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FCD" w:rsidRPr="003F41EB" w:rsidRDefault="00CC3EFE" w:rsidP="003F41EB">
      <w:pPr>
        <w:spacing w:line="240" w:lineRule="auto"/>
        <w:contextualSpacing/>
        <w:jc w:val="both"/>
        <w:rPr>
          <w:rFonts w:ascii="Times New Roman" w:hAnsi="Times New Roman" w:cs="Times New Roman"/>
          <w:b/>
        </w:rPr>
      </w:pPr>
      <w:r w:rsidRPr="003F41EB">
        <w:rPr>
          <w:rFonts w:ascii="Times New Roman" w:hAnsi="Times New Roman" w:cs="Times New Roman"/>
          <w:b/>
        </w:rPr>
        <w:t>ИДО</w:t>
      </w:r>
    </w:p>
    <w:p w:rsidR="00CC3EFE" w:rsidRPr="004A51B7" w:rsidRDefault="00CC3EFE" w:rsidP="004A51B7">
      <w:pPr>
        <w:spacing w:line="240" w:lineRule="auto"/>
        <w:ind w:firstLine="708"/>
        <w:contextualSpacing/>
        <w:jc w:val="center"/>
        <w:rPr>
          <w:rFonts w:ascii="Times New Roman" w:hAnsi="Times New Roman" w:cs="Times New Roman"/>
          <w:b/>
          <w:noProof/>
        </w:rPr>
      </w:pPr>
      <w:r w:rsidRPr="004A51B7">
        <w:rPr>
          <w:rFonts w:ascii="Times New Roman" w:hAnsi="Times New Roman" w:cs="Times New Roman"/>
        </w:rPr>
        <w:t xml:space="preserve">1. </w:t>
      </w:r>
      <w:r w:rsidRPr="004A51B7">
        <w:rPr>
          <w:rFonts w:ascii="Times New Roman" w:hAnsi="Times New Roman" w:cs="Times New Roman"/>
          <w:b/>
          <w:noProof/>
        </w:rPr>
        <w:t>Определение общения. Цели и задачи курса.</w:t>
      </w:r>
    </w:p>
    <w:p w:rsidR="00CC3EFE" w:rsidRPr="003F41EB" w:rsidRDefault="00CC3EFE" w:rsidP="003F41EB">
      <w:pPr>
        <w:spacing w:line="240" w:lineRule="auto"/>
        <w:ind w:left="-180" w:firstLine="888"/>
        <w:contextualSpacing/>
        <w:jc w:val="both"/>
        <w:rPr>
          <w:rFonts w:ascii="Times New Roman" w:hAnsi="Times New Roman" w:cs="Times New Roman"/>
          <w:color w:val="000000"/>
          <w:shd w:val="clear" w:color="auto" w:fill="FFFFFF"/>
        </w:rPr>
      </w:pPr>
      <w:r w:rsidRPr="004A51B7">
        <w:rPr>
          <w:rFonts w:ascii="Times New Roman" w:hAnsi="Times New Roman" w:cs="Times New Roman"/>
          <w:b/>
          <w:noProof/>
        </w:rPr>
        <w:t xml:space="preserve">Общение – это обмен картами. </w:t>
      </w:r>
      <w:r w:rsidRPr="004A51B7">
        <w:rPr>
          <w:rFonts w:ascii="Times New Roman" w:hAnsi="Times New Roman" w:cs="Times New Roman"/>
          <w:b/>
        </w:rPr>
        <w:t>Общение</w:t>
      </w:r>
      <w:r w:rsidRPr="004A51B7">
        <w:rPr>
          <w:rFonts w:ascii="Times New Roman" w:hAnsi="Times New Roman" w:cs="Times New Roman"/>
        </w:rPr>
        <w:t xml:space="preserve"> – это</w:t>
      </w:r>
      <w:r w:rsidRPr="003F41EB">
        <w:rPr>
          <w:rFonts w:ascii="Times New Roman" w:hAnsi="Times New Roman" w:cs="Times New Roman"/>
        </w:rPr>
        <w:t xml:space="preserve"> способ проявления отношений. Отношение – это эмоциональная оценка происходящего. Направлено на то, чтобы эмоции были максимально понятны. </w:t>
      </w:r>
      <w:r w:rsidRPr="003F41EB">
        <w:rPr>
          <w:rFonts w:ascii="Times New Roman" w:hAnsi="Times New Roman" w:cs="Times New Roman"/>
          <w:color w:val="000000"/>
          <w:shd w:val="clear" w:color="auto" w:fill="FFFFFF"/>
        </w:rPr>
        <w:t>Главным в общении является не заучивание правил, а владение культурой взаимоотношений и культу</w:t>
      </w:r>
      <w:r w:rsidRPr="003F41EB">
        <w:rPr>
          <w:rFonts w:ascii="Times New Roman" w:hAnsi="Times New Roman" w:cs="Times New Roman"/>
          <w:color w:val="000000"/>
          <w:shd w:val="clear" w:color="auto" w:fill="FFFFFF"/>
        </w:rPr>
        <w:softHyphen/>
        <w:t>рой речи для того, чтобы кратко и точно, выразительно и доход</w:t>
      </w:r>
      <w:r w:rsidRPr="003F41EB">
        <w:rPr>
          <w:rFonts w:ascii="Times New Roman" w:hAnsi="Times New Roman" w:cs="Times New Roman"/>
          <w:color w:val="000000"/>
          <w:shd w:val="clear" w:color="auto" w:fill="FFFFFF"/>
        </w:rPr>
        <w:softHyphen/>
        <w:t>чиво передать собеседнику свою мысль.</w:t>
      </w:r>
      <w:r w:rsidRPr="003F41EB">
        <w:rPr>
          <w:rFonts w:ascii="Times New Roman" w:hAnsi="Times New Roman" w:cs="Times New Roman"/>
          <w:b/>
          <w:color w:val="000000"/>
          <w:shd w:val="clear" w:color="auto" w:fill="FFFFFF"/>
        </w:rPr>
        <w:t xml:space="preserve"> Целью </w:t>
      </w:r>
      <w:r w:rsidRPr="003F41EB">
        <w:rPr>
          <w:rFonts w:ascii="Times New Roman" w:hAnsi="Times New Roman" w:cs="Times New Roman"/>
          <w:color w:val="000000"/>
          <w:shd w:val="clear" w:color="auto" w:fill="FFFFFF"/>
        </w:rPr>
        <w:t>изучения курса «Искусство делового общения» является усвоение знаний и умений, необходимых для формирования коммуникативно-деловых качеств будущих специалистов. Для реализации этой цели требуется решение следующих задач:</w:t>
      </w:r>
      <w:r w:rsidRPr="003F41EB">
        <w:rPr>
          <w:rFonts w:ascii="Times New Roman" w:hAnsi="Times New Roman" w:cs="Times New Roman"/>
          <w:color w:val="000000"/>
        </w:rPr>
        <w:br/>
      </w:r>
      <w:r w:rsidRPr="003F41EB">
        <w:rPr>
          <w:rFonts w:ascii="Times New Roman" w:hAnsi="Times New Roman" w:cs="Times New Roman"/>
          <w:color w:val="000000"/>
          <w:shd w:val="clear" w:color="auto" w:fill="FFFFFF"/>
        </w:rPr>
        <w:t>–  освоение приемов и методов делового общения;</w:t>
      </w:r>
      <w:r w:rsidRPr="003F41EB">
        <w:rPr>
          <w:rFonts w:ascii="Times New Roman" w:hAnsi="Times New Roman" w:cs="Times New Roman"/>
          <w:color w:val="000000"/>
        </w:rPr>
        <w:br/>
      </w:r>
      <w:r w:rsidRPr="003F41EB">
        <w:rPr>
          <w:rFonts w:ascii="Times New Roman" w:hAnsi="Times New Roman" w:cs="Times New Roman"/>
          <w:color w:val="000000"/>
          <w:shd w:val="clear" w:color="auto" w:fill="FFFFFF"/>
        </w:rPr>
        <w:t>– овладение видами делового общения;</w:t>
      </w:r>
      <w:r w:rsidRPr="003F41EB">
        <w:rPr>
          <w:rFonts w:ascii="Times New Roman" w:hAnsi="Times New Roman" w:cs="Times New Roman"/>
          <w:color w:val="000000"/>
        </w:rPr>
        <w:br/>
      </w:r>
      <w:r w:rsidRPr="003F41EB">
        <w:rPr>
          <w:rFonts w:ascii="Times New Roman" w:hAnsi="Times New Roman" w:cs="Times New Roman"/>
          <w:color w:val="000000"/>
          <w:shd w:val="clear" w:color="auto" w:fill="FFFFFF"/>
        </w:rPr>
        <w:t>– согласование коммуникативной деятельности с морально-нравственными ценностями общества.</w:t>
      </w:r>
    </w:p>
    <w:p w:rsidR="00CC3EFE" w:rsidRPr="003F41EB" w:rsidRDefault="00CC3EFE" w:rsidP="004A51B7">
      <w:pPr>
        <w:spacing w:line="240" w:lineRule="auto"/>
        <w:ind w:firstLine="708"/>
        <w:contextualSpacing/>
        <w:jc w:val="center"/>
        <w:rPr>
          <w:rFonts w:ascii="Times New Roman" w:hAnsi="Times New Roman" w:cs="Times New Roman"/>
          <w:b/>
        </w:rPr>
      </w:pPr>
      <w:r w:rsidRPr="003F41EB">
        <w:rPr>
          <w:rFonts w:ascii="Times New Roman" w:hAnsi="Times New Roman" w:cs="Times New Roman"/>
          <w:b/>
          <w:noProof/>
        </w:rPr>
        <w:t>2.</w:t>
      </w:r>
      <w:r w:rsidRPr="003F41EB">
        <w:rPr>
          <w:rFonts w:ascii="Times New Roman" w:hAnsi="Times New Roman" w:cs="Times New Roman"/>
          <w:b/>
        </w:rPr>
        <w:t xml:space="preserve"> Понятие о глубинном опыте и о поверхностной структуре.</w:t>
      </w:r>
    </w:p>
    <w:p w:rsidR="00CC3EFE" w:rsidRPr="0099291C"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Глубинный опыт – вся совокупность знаний человека об окр. мире, собранная в течении всей его жизни. Формируем карту и складываем в глубинный опыт. Глубинный опыт управляется только нашим подсознанием, в современном компьютере имеется винчестер на сотни терабайт, при этом оперативная память 64 Кб (глубинный опыт и сознание). В глубинном опыте вырастает карта,</w:t>
      </w:r>
      <w:r w:rsidR="0099291C">
        <w:rPr>
          <w:rFonts w:ascii="Times New Roman" w:hAnsi="Times New Roman" w:cs="Times New Roman"/>
        </w:rPr>
        <w:t xml:space="preserve"> </w:t>
      </w:r>
      <w:r w:rsidRPr="003F41EB">
        <w:rPr>
          <w:rFonts w:ascii="Times New Roman" w:hAnsi="Times New Roman" w:cs="Times New Roman"/>
        </w:rPr>
        <w:t>который потом перерастает в поверхностную структуру.</w:t>
      </w:r>
      <w:r w:rsidR="004A51B7">
        <w:rPr>
          <w:rFonts w:ascii="Times New Roman" w:hAnsi="Times New Roman" w:cs="Times New Roman"/>
        </w:rPr>
        <w:t xml:space="preserve"> </w:t>
      </w:r>
      <w:r w:rsidR="0099291C" w:rsidRPr="0099291C">
        <w:rPr>
          <w:rFonts w:ascii="Times New Roman" w:hAnsi="Times New Roman" w:cs="Times New Roman"/>
        </w:rPr>
        <w:t>[</w:t>
      </w:r>
      <w:r w:rsidR="0099291C">
        <w:rPr>
          <w:rFonts w:ascii="Times New Roman" w:hAnsi="Times New Roman" w:cs="Times New Roman"/>
        </w:rPr>
        <w:t>Глубинным опытом для человека является язык. Весь глубинный опыт не доступен нашему сознанию. Глубинный опыт принадлежит подсознанию.</w:t>
      </w:r>
      <w:r w:rsidR="0099291C" w:rsidRPr="0099291C">
        <w:rPr>
          <w:rFonts w:ascii="Times New Roman" w:hAnsi="Times New Roman" w:cs="Times New Roman"/>
        </w:rPr>
        <w:t>]</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xml:space="preserve">Если человек считает, что вокруг одни дураки, то в его глубинном опыте достаточно ситуаций, в которой ему приходилось убеждаться, что вокруг него одни дураки. </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При переходе из глубинного опыта в поверхностную структуру любая информация видоизменяется.</w:t>
      </w:r>
    </w:p>
    <w:p w:rsidR="00CC3EFE" w:rsidRPr="003F41EB" w:rsidRDefault="00CC3EFE" w:rsidP="0099291C">
      <w:pPr>
        <w:spacing w:line="240" w:lineRule="auto"/>
        <w:ind w:firstLine="708"/>
        <w:contextualSpacing/>
        <w:jc w:val="both"/>
        <w:rPr>
          <w:rFonts w:ascii="Times New Roman" w:hAnsi="Times New Roman" w:cs="Times New Roman"/>
        </w:rPr>
      </w:pPr>
      <w:r w:rsidRPr="003F41EB">
        <w:rPr>
          <w:rFonts w:ascii="Times New Roman" w:hAnsi="Times New Roman" w:cs="Times New Roman"/>
          <w:b/>
        </w:rPr>
        <w:t>Поверхностная структура</w:t>
      </w:r>
      <w:r w:rsidRPr="003F41EB">
        <w:rPr>
          <w:rFonts w:ascii="Times New Roman" w:hAnsi="Times New Roman" w:cs="Times New Roman"/>
        </w:rPr>
        <w:t xml:space="preserve"> – отражает глубинный опыт, который существует</w:t>
      </w:r>
      <w:r w:rsidR="0099291C">
        <w:rPr>
          <w:rFonts w:ascii="Times New Roman" w:hAnsi="Times New Roman" w:cs="Times New Roman"/>
        </w:rPr>
        <w:t xml:space="preserve"> в нашем сознании</w:t>
      </w:r>
      <w:r w:rsidRPr="003F41EB">
        <w:rPr>
          <w:rFonts w:ascii="Times New Roman" w:hAnsi="Times New Roman" w:cs="Times New Roman"/>
        </w:rPr>
        <w:t>. Глубинный опыт- вся совокупность наших знаний об окр</w:t>
      </w:r>
      <w:r w:rsidR="0099291C">
        <w:rPr>
          <w:rFonts w:ascii="Times New Roman" w:hAnsi="Times New Roman" w:cs="Times New Roman"/>
        </w:rPr>
        <w:t>ужающем</w:t>
      </w:r>
      <w:r w:rsidRPr="003F41EB">
        <w:rPr>
          <w:rFonts w:ascii="Times New Roman" w:hAnsi="Times New Roman" w:cs="Times New Roman"/>
        </w:rPr>
        <w:t xml:space="preserve"> мире, собранных за все время существования. Работает только с подсознанием. Выражает себя через поверхностную структуру.</w:t>
      </w:r>
    </w:p>
    <w:p w:rsidR="00CC3EFE" w:rsidRPr="003F41EB" w:rsidRDefault="0099291C" w:rsidP="004A51B7">
      <w:pPr>
        <w:spacing w:line="240" w:lineRule="auto"/>
        <w:ind w:firstLine="708"/>
        <w:contextualSpacing/>
        <w:jc w:val="center"/>
        <w:rPr>
          <w:rFonts w:ascii="Times New Roman" w:hAnsi="Times New Roman" w:cs="Times New Roman"/>
        </w:rPr>
      </w:pPr>
      <w:r>
        <w:rPr>
          <w:rFonts w:ascii="Times New Roman" w:hAnsi="Times New Roman" w:cs="Times New Roman"/>
          <w:b/>
          <w:noProof/>
        </w:rPr>
        <w:t>3</w:t>
      </w:r>
      <w:r w:rsidR="00CC3EFE" w:rsidRPr="003F41EB">
        <w:rPr>
          <w:rFonts w:ascii="Times New Roman" w:hAnsi="Times New Roman" w:cs="Times New Roman"/>
          <w:b/>
          <w:noProof/>
        </w:rPr>
        <w:t xml:space="preserve">. </w:t>
      </w:r>
      <w:r w:rsidR="00CC3EFE" w:rsidRPr="003F41EB">
        <w:rPr>
          <w:rFonts w:ascii="Times New Roman" w:hAnsi="Times New Roman" w:cs="Times New Roman"/>
          <w:b/>
        </w:rPr>
        <w:t>Ограничения, накладываемые на глубинный опыт.</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ab/>
        <w:t>Карт</w:t>
      </w:r>
      <w:r w:rsidR="00313CFB">
        <w:rPr>
          <w:rFonts w:ascii="Times New Roman" w:hAnsi="Times New Roman" w:cs="Times New Roman"/>
        </w:rPr>
        <w:t xml:space="preserve">а – это </w:t>
      </w:r>
      <w:r w:rsidRPr="003F41EB">
        <w:rPr>
          <w:rFonts w:ascii="Times New Roman" w:hAnsi="Times New Roman" w:cs="Times New Roman"/>
        </w:rPr>
        <w:t xml:space="preserve">субъективные представления человека о том или ином явлении, это уменьшенная копия окружающего мира, который называется территорией. </w:t>
      </w:r>
      <w:r w:rsidR="00313CFB" w:rsidRPr="00313CFB">
        <w:rPr>
          <w:rFonts w:ascii="Times New Roman" w:hAnsi="Times New Roman" w:cs="Times New Roman"/>
        </w:rPr>
        <w:t>[</w:t>
      </w:r>
      <w:r w:rsidR="00313CFB">
        <w:rPr>
          <w:rFonts w:ascii="Times New Roman" w:hAnsi="Times New Roman" w:cs="Times New Roman"/>
        </w:rPr>
        <w:t>Карта- выстраивание у себя в голове окружающей действительности</w:t>
      </w:r>
      <w:r w:rsidR="00313CFB" w:rsidRPr="00313CFB">
        <w:rPr>
          <w:rFonts w:ascii="Times New Roman" w:hAnsi="Times New Roman" w:cs="Times New Roman"/>
        </w:rPr>
        <w:t>]</w:t>
      </w:r>
      <w:r w:rsidRPr="003F41EB">
        <w:rPr>
          <w:rFonts w:ascii="Times New Roman" w:hAnsi="Times New Roman" w:cs="Times New Roman"/>
        </w:rPr>
        <w:t xml:space="preserve"> Карта формируется по мере обретения человеком жизненного опыта в различных областях жизни. </w:t>
      </w:r>
      <w:r w:rsidR="00313CFB">
        <w:rPr>
          <w:rFonts w:ascii="Times New Roman" w:hAnsi="Times New Roman" w:cs="Times New Roman"/>
        </w:rPr>
        <w:t>М</w:t>
      </w:r>
      <w:r w:rsidRPr="003F41EB">
        <w:rPr>
          <w:rFonts w:ascii="Times New Roman" w:hAnsi="Times New Roman" w:cs="Times New Roman"/>
        </w:rPr>
        <w:t xml:space="preserve">ежду миром и нашим восприятием этого мира существует неустранимое различие. </w:t>
      </w:r>
      <w:r w:rsidR="00313CFB" w:rsidRPr="00313CFB">
        <w:rPr>
          <w:rFonts w:ascii="Times New Roman" w:hAnsi="Times New Roman" w:cs="Times New Roman"/>
        </w:rPr>
        <w:t>[</w:t>
      </w:r>
      <w:r w:rsidR="00313CFB">
        <w:rPr>
          <w:rFonts w:ascii="Times New Roman" w:hAnsi="Times New Roman" w:cs="Times New Roman"/>
        </w:rPr>
        <w:t>Человек воспринимает 4% информации, на 96% мозг человека сам достраивает то, что мы видим</w:t>
      </w:r>
      <w:r w:rsidR="00313CFB" w:rsidRPr="00313CFB">
        <w:rPr>
          <w:rFonts w:ascii="Times New Roman" w:hAnsi="Times New Roman" w:cs="Times New Roman"/>
        </w:rPr>
        <w:t>]</w:t>
      </w:r>
      <w:r w:rsidR="00313CFB">
        <w:rPr>
          <w:rFonts w:ascii="Times New Roman" w:hAnsi="Times New Roman" w:cs="Times New Roman"/>
        </w:rPr>
        <w:t xml:space="preserve"> М</w:t>
      </w:r>
      <w:r w:rsidRPr="003F41EB">
        <w:rPr>
          <w:rFonts w:ascii="Times New Roman" w:hAnsi="Times New Roman" w:cs="Times New Roman"/>
        </w:rPr>
        <w:t>одели мира, создаваемые каждым из нас, также отличаются одна от другой. Мудрость не проистекает из обладания одной «правильной» или «точной» «картой мира», т.к. ее создание превосходит человеческие возможности. выделяют три категории ограничений, которые не позволяют нам иметь «точную» «карту мира»:</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нейрофизиологические, социальные и индивидуальные.</w:t>
      </w:r>
    </w:p>
    <w:p w:rsidR="00CC3EFE"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1) Нейрофизиологические ограничения</w:t>
      </w:r>
      <w:r w:rsidR="00313CFB">
        <w:rPr>
          <w:rFonts w:ascii="Times New Roman" w:hAnsi="Times New Roman" w:cs="Times New Roman"/>
        </w:rPr>
        <w:t xml:space="preserve"> – искажает картину мира.</w:t>
      </w:r>
    </w:p>
    <w:p w:rsidR="00313CFB" w:rsidRPr="003F41EB" w:rsidRDefault="00313CFB" w:rsidP="003F41EB">
      <w:pPr>
        <w:spacing w:line="240" w:lineRule="auto"/>
        <w:ind w:firstLine="708"/>
        <w:contextualSpacing/>
        <w:jc w:val="both"/>
        <w:rPr>
          <w:rFonts w:ascii="Times New Roman" w:hAnsi="Times New Roman" w:cs="Times New Roman"/>
        </w:rPr>
      </w:pPr>
      <w:r>
        <w:rPr>
          <w:rFonts w:ascii="Times New Roman" w:hAnsi="Times New Roman" w:cs="Times New Roman"/>
        </w:rPr>
        <w:t>На базе этого мы строим общение между друг другом. Мы обманываем друг друга во время общения(наше субъективное понимание).</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Рассмотрим системы рецепторов у человека: зрение, слух, осязание, обоняние и вкус. Существуют физические явления, которые лежат за пределами, доступными восприятию через эти пять общеизвестных сенсорных канала. Например, звуковые волны, частота которых либо меньше 20 колебаний в секунду, либо, наоборот, больше 20000 колебаний в секунду, человеческим ухом не воспринимаются.</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Зрительная система человека способна улавливать волны, располагающиеся в интервале от 380 до 680 миллимикрон. Волны, отклоняющиеся от этих величин в большую или меньшую сторону, человеческим глазом не воспринимаются. Таким образом, одно из неизбежных отличий наших моделей мира от самого мира объясняется тем, что наша нервная система постоянно искажает или опускает целые части действительного мира.</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2) Социальные ограничения</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Второе отличие нашего опыта мира от самого мира возникает благодаря множеству социальных ограничений, или фильтров, которые называются социально-генетическими факторами. Под социальной генетикой имеется в виду всевозможные фильтры или категории, действию которых мы подвержены в качестве членов той или иной социальной системы: язык, общепринятые способы восприятия</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Наиболее общепринятым социально-генетическим фильтром является, очевидно, наша языковая система. В языке майду североамериканских индейцев Северной Калифорнии для описания всего цветового спектра имеется только три слова. Они делят цветовой спектр следующим образом:</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тит (сине-зеленый),</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лак (красный),</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ту лак (желто-оранжево-коричневый).</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lastRenderedPageBreak/>
        <w:t xml:space="preserve">В то время, как человеческие существа способны различать в видимом </w:t>
      </w:r>
      <w:r w:rsidR="00313CFB">
        <w:rPr>
          <w:rFonts w:ascii="Times New Roman" w:hAnsi="Times New Roman" w:cs="Times New Roman"/>
        </w:rPr>
        <w:t xml:space="preserve"> </w:t>
      </w:r>
      <w:r w:rsidRPr="003F41EB">
        <w:rPr>
          <w:rFonts w:ascii="Times New Roman" w:hAnsi="Times New Roman" w:cs="Times New Roman"/>
        </w:rPr>
        <w:t xml:space="preserve">цветовом спектре 750000 различных оттенков, носители языка майду распределяют свой цветовой опыт, как правило, по трем категориям, которыми они располагают, благодаря родному языку. </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3) Индивидуальные ограничения</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Этот уровень ограничений связан с уникальным жизненным опытом каждого человека. Никто и никогда не способен повторить нашу жизнь один к одному. Даже однояйцевые близнецы, живущие в одной семье, имеют похожее, но не идентичное мировосприятие.</w:t>
      </w:r>
    </w:p>
    <w:p w:rsidR="00CC3EFE" w:rsidRPr="003F41EB" w:rsidRDefault="00986E61" w:rsidP="004A51B7">
      <w:pPr>
        <w:spacing w:line="240" w:lineRule="auto"/>
        <w:ind w:firstLine="360"/>
        <w:contextualSpacing/>
        <w:jc w:val="center"/>
        <w:rPr>
          <w:rFonts w:ascii="Times New Roman" w:hAnsi="Times New Roman" w:cs="Times New Roman"/>
          <w:b/>
          <w:noProof/>
        </w:rPr>
      </w:pPr>
      <w:r>
        <w:rPr>
          <w:rFonts w:ascii="Times New Roman" w:hAnsi="Times New Roman" w:cs="Times New Roman"/>
          <w:b/>
          <w:noProof/>
        </w:rPr>
        <w:t>4</w:t>
      </w:r>
      <w:r w:rsidR="00CC3EFE" w:rsidRPr="003F41EB">
        <w:rPr>
          <w:rFonts w:ascii="Times New Roman" w:hAnsi="Times New Roman" w:cs="Times New Roman"/>
          <w:b/>
          <w:noProof/>
        </w:rPr>
        <w:t>.</w:t>
      </w:r>
      <w:r>
        <w:rPr>
          <w:rFonts w:ascii="Times New Roman" w:hAnsi="Times New Roman" w:cs="Times New Roman"/>
          <w:b/>
          <w:noProof/>
        </w:rPr>
        <w:t xml:space="preserve"> Трансформация глубинного опыта.</w:t>
      </w:r>
      <w:r w:rsidR="00CC3EFE" w:rsidRPr="003F41EB">
        <w:rPr>
          <w:rFonts w:ascii="Times New Roman" w:hAnsi="Times New Roman" w:cs="Times New Roman"/>
          <w:b/>
          <w:noProof/>
        </w:rPr>
        <w:t xml:space="preserve"> Опущение</w:t>
      </w:r>
    </w:p>
    <w:p w:rsidR="00CC3EFE" w:rsidRPr="003F41EB" w:rsidRDefault="00CC3EFE" w:rsidP="003F41EB">
      <w:pPr>
        <w:spacing w:line="240" w:lineRule="auto"/>
        <w:ind w:firstLine="360"/>
        <w:contextualSpacing/>
        <w:jc w:val="both"/>
        <w:rPr>
          <w:rFonts w:ascii="Times New Roman" w:hAnsi="Times New Roman" w:cs="Times New Roman"/>
        </w:rPr>
      </w:pPr>
      <w:r w:rsidRPr="003F41EB">
        <w:rPr>
          <w:rFonts w:ascii="Times New Roman" w:hAnsi="Times New Roman" w:cs="Times New Roman"/>
        </w:rPr>
        <w:t>Когда мы говорим об опущении, мы говорим о след. приемах:</w:t>
      </w:r>
    </w:p>
    <w:p w:rsidR="00CC3EFE" w:rsidRPr="00986E61" w:rsidRDefault="00CC3EFE" w:rsidP="003F41EB">
      <w:pPr>
        <w:numPr>
          <w:ilvl w:val="0"/>
          <w:numId w:val="2"/>
        </w:numPr>
        <w:spacing w:after="0" w:line="240" w:lineRule="auto"/>
        <w:contextualSpacing/>
        <w:jc w:val="both"/>
        <w:rPr>
          <w:rFonts w:ascii="Times New Roman" w:hAnsi="Times New Roman" w:cs="Times New Roman"/>
        </w:rPr>
      </w:pPr>
      <w:r w:rsidRPr="003F41EB">
        <w:rPr>
          <w:rFonts w:ascii="Times New Roman" w:hAnsi="Times New Roman" w:cs="Times New Roman"/>
        </w:rPr>
        <w:t>неспецифическое сущ</w:t>
      </w:r>
      <w:r w:rsidR="00986E61">
        <w:rPr>
          <w:rFonts w:ascii="Times New Roman" w:hAnsi="Times New Roman" w:cs="Times New Roman"/>
        </w:rPr>
        <w:t>ествитель</w:t>
      </w:r>
      <w:r w:rsidRPr="003F41EB">
        <w:rPr>
          <w:rFonts w:ascii="Times New Roman" w:hAnsi="Times New Roman" w:cs="Times New Roman"/>
        </w:rPr>
        <w:t xml:space="preserve">ное: </w:t>
      </w:r>
      <w:r w:rsidRPr="003F41EB">
        <w:rPr>
          <w:rFonts w:ascii="Times New Roman" w:hAnsi="Times New Roman" w:cs="Times New Roman"/>
          <w:u w:val="single"/>
        </w:rPr>
        <w:t>кто конкретно? что конкретно?</w:t>
      </w:r>
    </w:p>
    <w:p w:rsidR="00986E61" w:rsidRDefault="00986E61" w:rsidP="00986E61">
      <w:pPr>
        <w:spacing w:after="0" w:line="240" w:lineRule="auto"/>
        <w:ind w:left="360"/>
        <w:contextualSpacing/>
        <w:jc w:val="both"/>
        <w:rPr>
          <w:rFonts w:ascii="Times New Roman" w:hAnsi="Times New Roman" w:cs="Times New Roman"/>
        </w:rPr>
      </w:pPr>
      <w:r>
        <w:rPr>
          <w:rFonts w:ascii="Times New Roman" w:hAnsi="Times New Roman" w:cs="Times New Roman"/>
        </w:rPr>
        <w:t>Не указано существительное (пропускается/опускается часть информации).Не определяется исполнитель.</w:t>
      </w:r>
    </w:p>
    <w:p w:rsidR="00986E61" w:rsidRDefault="00986E61" w:rsidP="00986E61">
      <w:pPr>
        <w:spacing w:after="0" w:line="240" w:lineRule="auto"/>
        <w:ind w:left="360"/>
        <w:contextualSpacing/>
        <w:jc w:val="both"/>
        <w:rPr>
          <w:rFonts w:ascii="Times New Roman" w:hAnsi="Times New Roman" w:cs="Times New Roman"/>
        </w:rPr>
      </w:pPr>
      <w:r>
        <w:rPr>
          <w:rFonts w:ascii="Times New Roman" w:hAnsi="Times New Roman" w:cs="Times New Roman"/>
        </w:rPr>
        <w:t>Пример, «Ооо, как тут всё запущено».</w:t>
      </w:r>
    </w:p>
    <w:p w:rsidR="00986E61" w:rsidRPr="003F41EB" w:rsidRDefault="00986E61" w:rsidP="00986E61">
      <w:pPr>
        <w:spacing w:after="0" w:line="240" w:lineRule="auto"/>
        <w:ind w:left="360"/>
        <w:contextualSpacing/>
        <w:jc w:val="both"/>
        <w:rPr>
          <w:rFonts w:ascii="Times New Roman" w:hAnsi="Times New Roman" w:cs="Times New Roman"/>
        </w:rPr>
      </w:pPr>
      <w:r>
        <w:rPr>
          <w:rFonts w:ascii="Times New Roman" w:hAnsi="Times New Roman" w:cs="Times New Roman"/>
        </w:rPr>
        <w:t>«Конкретно» и «Определённо» способ сказать что-то, при этом ничего не говоря.</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Например, человек рассказывает, что этот дом был построен в 1825г. Скрыто кто построил.</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Пришел участник ВОВ и рассказал, что его пытали в плену. Скрыто кто пытал.</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В гости к молодой семье приходят друзья, приносят шоколад, торты. Вечером родители идут провожать друзей, ребенок остается в комнате. Вернувшись, на вопрс родителей «Где шоколад?», ребенок отвечает «Если шоколад оставляют, то его кто-нибудь съедает».</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Комментатор на ОИ-2010 : «Отдельные спортсмены иногда терпят поражение».</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xml:space="preserve">Использование слова </w:t>
      </w:r>
      <w:r w:rsidRPr="003F41EB">
        <w:rPr>
          <w:rFonts w:ascii="Times New Roman" w:hAnsi="Times New Roman" w:cs="Times New Roman"/>
          <w:i/>
        </w:rPr>
        <w:t xml:space="preserve">определенный </w:t>
      </w:r>
      <w:r w:rsidRPr="003F41EB">
        <w:rPr>
          <w:rFonts w:ascii="Times New Roman" w:hAnsi="Times New Roman" w:cs="Times New Roman"/>
        </w:rPr>
        <w:t>(например: Определенные люди в определенных ситуациях поступают определенным образом)</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Использование слова</w:t>
      </w:r>
      <w:r w:rsidRPr="003F41EB">
        <w:rPr>
          <w:rFonts w:ascii="Times New Roman" w:hAnsi="Times New Roman" w:cs="Times New Roman"/>
          <w:i/>
        </w:rPr>
        <w:t xml:space="preserve"> конкретный </w:t>
      </w:r>
      <w:r w:rsidRPr="003F41EB">
        <w:rPr>
          <w:rFonts w:ascii="Times New Roman" w:hAnsi="Times New Roman" w:cs="Times New Roman"/>
        </w:rPr>
        <w:t>(например: Конкретные люди в конкретных ситуациях задают конкретные вопросы на которые я, как преподаватель должен отвечать каждому конкретному студенту)</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xml:space="preserve">Использование слова </w:t>
      </w:r>
      <w:r w:rsidRPr="003F41EB">
        <w:rPr>
          <w:rFonts w:ascii="Times New Roman" w:hAnsi="Times New Roman" w:cs="Times New Roman"/>
          <w:i/>
        </w:rPr>
        <w:t>как правило</w:t>
      </w:r>
      <w:r w:rsidRPr="003F41EB">
        <w:rPr>
          <w:rFonts w:ascii="Times New Roman" w:hAnsi="Times New Roman" w:cs="Times New Roman"/>
        </w:rPr>
        <w:t xml:space="preserve"> </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Например: Такие люди глупы. Здесь все запутано. «Подвернулась ногаю Целую. Вася.»</w:t>
      </w:r>
    </w:p>
    <w:p w:rsidR="00CC3EFE" w:rsidRPr="00986E61" w:rsidRDefault="00CC3EFE" w:rsidP="003F41EB">
      <w:pPr>
        <w:numPr>
          <w:ilvl w:val="0"/>
          <w:numId w:val="2"/>
        </w:numPr>
        <w:spacing w:after="0" w:line="240" w:lineRule="auto"/>
        <w:contextualSpacing/>
        <w:jc w:val="both"/>
        <w:rPr>
          <w:rFonts w:ascii="Times New Roman" w:hAnsi="Times New Roman" w:cs="Times New Roman"/>
        </w:rPr>
      </w:pPr>
      <w:r w:rsidRPr="003F41EB">
        <w:rPr>
          <w:rFonts w:ascii="Times New Roman" w:hAnsi="Times New Roman" w:cs="Times New Roman"/>
        </w:rPr>
        <w:t>неспецифические глаголы:</w:t>
      </w:r>
      <w:r w:rsidRPr="003F41EB">
        <w:rPr>
          <w:rFonts w:ascii="Times New Roman" w:hAnsi="Times New Roman" w:cs="Times New Roman"/>
          <w:u w:val="single"/>
        </w:rPr>
        <w:t xml:space="preserve"> как конкретно?</w:t>
      </w:r>
      <w:r w:rsidR="00986E61">
        <w:rPr>
          <w:rFonts w:ascii="Times New Roman" w:hAnsi="Times New Roman" w:cs="Times New Roman"/>
        </w:rPr>
        <w:t>(например, что-то произошло)</w:t>
      </w:r>
    </w:p>
    <w:p w:rsidR="00986E61" w:rsidRPr="003F41EB" w:rsidRDefault="00986E61" w:rsidP="00986E61">
      <w:pPr>
        <w:spacing w:after="0" w:line="240" w:lineRule="auto"/>
        <w:ind w:left="360"/>
        <w:contextualSpacing/>
        <w:jc w:val="both"/>
        <w:rPr>
          <w:rFonts w:ascii="Times New Roman" w:hAnsi="Times New Roman" w:cs="Times New Roman"/>
        </w:rPr>
      </w:pPr>
      <w:r>
        <w:rPr>
          <w:rFonts w:ascii="Times New Roman" w:hAnsi="Times New Roman" w:cs="Times New Roman"/>
        </w:rPr>
        <w:t>Любить – это неспецефический глагол (каждый понимает под этим словом своё)</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Есть глаголы, которые конкретно характеризуют что-то, а есть расплывчатые.</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Например: На зачете – «Я учил» - «Как конкретно?» - Книжку под подушку (-нельзя! дэлектрик!), пятачок под пятку, а не читать первоисточник, запоминать, воспроизводить.</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Например: Они огорчили меня.</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Нужно стараться понять о чем хочет сказать собеседник.</w:t>
      </w:r>
    </w:p>
    <w:p w:rsidR="00CC3EFE" w:rsidRPr="003F41EB" w:rsidRDefault="00CC3EFE" w:rsidP="003F41EB">
      <w:pPr>
        <w:numPr>
          <w:ilvl w:val="0"/>
          <w:numId w:val="2"/>
        </w:numPr>
        <w:spacing w:after="0" w:line="240" w:lineRule="auto"/>
        <w:contextualSpacing/>
        <w:jc w:val="both"/>
        <w:rPr>
          <w:rFonts w:ascii="Times New Roman" w:hAnsi="Times New Roman" w:cs="Times New Roman"/>
          <w:u w:val="single"/>
        </w:rPr>
      </w:pPr>
      <w:r w:rsidRPr="003F41EB">
        <w:rPr>
          <w:rFonts w:ascii="Times New Roman" w:hAnsi="Times New Roman" w:cs="Times New Roman"/>
        </w:rPr>
        <w:t xml:space="preserve">сравнение: </w:t>
      </w:r>
      <w:r w:rsidRPr="003F41EB">
        <w:rPr>
          <w:rFonts w:ascii="Times New Roman" w:hAnsi="Times New Roman" w:cs="Times New Roman"/>
          <w:u w:val="single"/>
        </w:rPr>
        <w:t xml:space="preserve">по сравнению с чем? </w:t>
      </w:r>
      <w:r w:rsidR="00986E61" w:rsidRPr="0010350A">
        <w:rPr>
          <w:rFonts w:ascii="Times New Roman" w:hAnsi="Times New Roman" w:cs="Times New Roman"/>
        </w:rPr>
        <w:t>(име</w:t>
      </w:r>
      <w:r w:rsidR="0010350A" w:rsidRPr="0010350A">
        <w:rPr>
          <w:rFonts w:ascii="Times New Roman" w:hAnsi="Times New Roman" w:cs="Times New Roman"/>
        </w:rPr>
        <w:t>ет очень широкий смысл)</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Например: Реклама: «Новый, усовершенствованный … стал еще лучше».</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Берется что-то, что необходимо рассмотреть, к этому что-то подбирается подходящая пара. Например: чт. оценить хорошо ли ты учишься берем в кач-ве примера идеального из группы. Я хуже. Убрали идеального. Осталось я плохой студент.</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Все слова, которые относятся к результату сравнений,</w:t>
      </w:r>
      <w:r w:rsidR="0010350A">
        <w:rPr>
          <w:rFonts w:ascii="Times New Roman" w:hAnsi="Times New Roman" w:cs="Times New Roman"/>
        </w:rPr>
        <w:t xml:space="preserve"> </w:t>
      </w:r>
      <w:r w:rsidRPr="003F41EB">
        <w:rPr>
          <w:rFonts w:ascii="Times New Roman" w:hAnsi="Times New Roman" w:cs="Times New Roman"/>
        </w:rPr>
        <w:t xml:space="preserve">искажают информацию. </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Например: психоанализ лучше, женщины умнее, врачи надежнее.</w:t>
      </w:r>
    </w:p>
    <w:p w:rsidR="00CC3EFE" w:rsidRPr="003F41EB" w:rsidRDefault="00CC3EFE" w:rsidP="003F41EB">
      <w:pPr>
        <w:spacing w:line="240" w:lineRule="auto"/>
        <w:contextualSpacing/>
        <w:jc w:val="both"/>
        <w:rPr>
          <w:rFonts w:ascii="Times New Roman" w:hAnsi="Times New Roman" w:cs="Times New Roman"/>
          <w:b/>
          <w:noProof/>
        </w:rPr>
      </w:pPr>
      <w:r w:rsidRPr="003F41EB">
        <w:rPr>
          <w:rFonts w:ascii="Times New Roman" w:hAnsi="Times New Roman" w:cs="Times New Roman"/>
          <w:i/>
        </w:rPr>
        <w:t>Лучше, больше, дальше, богаче</w:t>
      </w:r>
      <w:r w:rsidRPr="003F41EB">
        <w:rPr>
          <w:rFonts w:ascii="Times New Roman" w:hAnsi="Times New Roman" w:cs="Times New Roman"/>
        </w:rPr>
        <w:t xml:space="preserve"> – рез</w:t>
      </w:r>
      <w:r w:rsidR="0010350A">
        <w:rPr>
          <w:rFonts w:ascii="Times New Roman" w:hAnsi="Times New Roman" w:cs="Times New Roman"/>
        </w:rPr>
        <w:t>ульта</w:t>
      </w:r>
      <w:r w:rsidRPr="003F41EB">
        <w:rPr>
          <w:rFonts w:ascii="Times New Roman" w:hAnsi="Times New Roman" w:cs="Times New Roman"/>
        </w:rPr>
        <w:t>ты сравнения.  Депрессии, самоубийства – действия, происходящие в результате сравнений</w:t>
      </w:r>
    </w:p>
    <w:p w:rsidR="00CC3EFE" w:rsidRPr="003F41EB" w:rsidRDefault="00171092" w:rsidP="004A51B7">
      <w:pPr>
        <w:spacing w:line="240" w:lineRule="auto"/>
        <w:ind w:firstLine="708"/>
        <w:contextualSpacing/>
        <w:jc w:val="center"/>
        <w:rPr>
          <w:rFonts w:ascii="Times New Roman" w:hAnsi="Times New Roman" w:cs="Times New Roman"/>
          <w:b/>
          <w:noProof/>
        </w:rPr>
      </w:pPr>
      <w:r>
        <w:rPr>
          <w:rFonts w:ascii="Times New Roman" w:hAnsi="Times New Roman" w:cs="Times New Roman"/>
          <w:b/>
          <w:noProof/>
        </w:rPr>
        <w:t>5</w:t>
      </w:r>
      <w:r w:rsidR="00CC3EFE" w:rsidRPr="003F41EB">
        <w:rPr>
          <w:rFonts w:ascii="Times New Roman" w:hAnsi="Times New Roman" w:cs="Times New Roman"/>
          <w:b/>
          <w:noProof/>
        </w:rPr>
        <w:t xml:space="preserve">. </w:t>
      </w:r>
      <w:r w:rsidR="0010350A">
        <w:rPr>
          <w:rFonts w:ascii="Times New Roman" w:hAnsi="Times New Roman" w:cs="Times New Roman"/>
          <w:b/>
          <w:noProof/>
        </w:rPr>
        <w:t xml:space="preserve">Трансформация глубинного опыта. </w:t>
      </w:r>
      <w:r w:rsidR="00CC3EFE" w:rsidRPr="003F41EB">
        <w:rPr>
          <w:rFonts w:ascii="Times New Roman" w:hAnsi="Times New Roman" w:cs="Times New Roman"/>
          <w:b/>
          <w:noProof/>
        </w:rPr>
        <w:t>Искажение</w:t>
      </w:r>
      <w:r w:rsidR="0010350A">
        <w:rPr>
          <w:rFonts w:ascii="Times New Roman" w:hAnsi="Times New Roman" w:cs="Times New Roman"/>
          <w:b/>
          <w:noProof/>
        </w:rPr>
        <w:t>.</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Приемы:</w:t>
      </w:r>
    </w:p>
    <w:p w:rsidR="00CC3EFE" w:rsidRPr="003F41EB" w:rsidRDefault="00CC3EFE" w:rsidP="003F41EB">
      <w:pPr>
        <w:numPr>
          <w:ilvl w:val="0"/>
          <w:numId w:val="3"/>
        </w:numPr>
        <w:spacing w:after="0" w:line="240" w:lineRule="auto"/>
        <w:contextualSpacing/>
        <w:jc w:val="both"/>
        <w:rPr>
          <w:rFonts w:ascii="Times New Roman" w:hAnsi="Times New Roman" w:cs="Times New Roman"/>
          <w:u w:val="single"/>
        </w:rPr>
      </w:pPr>
      <w:r w:rsidRPr="003F41EB">
        <w:rPr>
          <w:rFonts w:ascii="Times New Roman" w:hAnsi="Times New Roman" w:cs="Times New Roman"/>
        </w:rPr>
        <w:t xml:space="preserve">Суждения: </w:t>
      </w:r>
      <w:r w:rsidRPr="003F41EB">
        <w:rPr>
          <w:rFonts w:ascii="Times New Roman" w:hAnsi="Times New Roman" w:cs="Times New Roman"/>
          <w:u w:val="single"/>
        </w:rPr>
        <w:t xml:space="preserve">кто сказал? на чем основывается? </w:t>
      </w:r>
    </w:p>
    <w:p w:rsidR="00CC3EFE" w:rsidRDefault="00CC3EFE" w:rsidP="003F41EB">
      <w:pPr>
        <w:spacing w:line="240" w:lineRule="auto"/>
        <w:contextualSpacing/>
        <w:jc w:val="both"/>
        <w:rPr>
          <w:rFonts w:ascii="Times New Roman" w:hAnsi="Times New Roman" w:cs="Times New Roman"/>
          <w:i/>
        </w:rPr>
      </w:pPr>
      <w:r w:rsidRPr="003F41EB">
        <w:rPr>
          <w:rFonts w:ascii="Times New Roman" w:hAnsi="Times New Roman" w:cs="Times New Roman"/>
        </w:rPr>
        <w:t xml:space="preserve">Часто суждение используется под прикрытием наречия: </w:t>
      </w:r>
      <w:r w:rsidRPr="003F41EB">
        <w:rPr>
          <w:rFonts w:ascii="Times New Roman" w:hAnsi="Times New Roman" w:cs="Times New Roman"/>
          <w:i/>
        </w:rPr>
        <w:t>каждый знает, естественно, очевидно, ясно.</w:t>
      </w:r>
    </w:p>
    <w:p w:rsidR="0010350A" w:rsidRPr="003F41EB" w:rsidRDefault="0010350A" w:rsidP="003F41EB">
      <w:pPr>
        <w:spacing w:line="240" w:lineRule="auto"/>
        <w:contextualSpacing/>
        <w:jc w:val="both"/>
        <w:rPr>
          <w:rFonts w:ascii="Times New Roman" w:hAnsi="Times New Roman" w:cs="Times New Roman"/>
        </w:rPr>
      </w:pPr>
      <w:r>
        <w:rPr>
          <w:rFonts w:ascii="Times New Roman" w:hAnsi="Times New Roman" w:cs="Times New Roman"/>
        </w:rPr>
        <w:t>Ясно, понятно - специальное наречие, под прикрытием которого мнение 1 становится мнением «как бы» всех.</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Например: Кандидаты на должность пришли на собеседование на, которую несколько человек (руководитель, представитель отдела кадров и еще кто-то). Поговорив с тремя кандидатами, «Всем понятно, что 3 кандидат подходит больше» - принял решение один человек, записано от имени всех.</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Сегодня Великий день? – Кто сказал?</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Люди боятся идентифицировать себя со своими словами. Люди стесняются говорить свою фамилию</w:t>
      </w:r>
      <w:r w:rsidR="0010350A">
        <w:rPr>
          <w:rFonts w:ascii="Times New Roman" w:hAnsi="Times New Roman" w:cs="Times New Roman"/>
        </w:rPr>
        <w:t xml:space="preserve"> </w:t>
      </w:r>
      <w:r w:rsidRPr="003F41EB">
        <w:rPr>
          <w:rFonts w:ascii="Times New Roman" w:hAnsi="Times New Roman" w:cs="Times New Roman"/>
        </w:rPr>
        <w:t>(например: ГИБДД – «Здравствуйте, старший лейтенант …» - «Кто?» -…- «Фамилия?»</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«Интерес – это хорошая вещь» - мостик к к-л теме</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Мальчик не должен плакать»</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То, что вы сделали, по меньшей мере, глупо. – Кто сказал?»</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Все? – Абсолютно все?»</w:t>
      </w:r>
    </w:p>
    <w:p w:rsidR="00CC3EFE" w:rsidRPr="0010350A" w:rsidRDefault="0010350A" w:rsidP="0010350A">
      <w:pPr>
        <w:pStyle w:val="a3"/>
        <w:numPr>
          <w:ilvl w:val="0"/>
          <w:numId w:val="3"/>
        </w:numPr>
        <w:spacing w:line="240" w:lineRule="auto"/>
        <w:rPr>
          <w:sz w:val="22"/>
          <w:szCs w:val="22"/>
        </w:rPr>
      </w:pPr>
      <w:r>
        <w:rPr>
          <w:sz w:val="22"/>
          <w:szCs w:val="22"/>
        </w:rPr>
        <w:t>Н</w:t>
      </w:r>
      <w:r w:rsidR="00CC3EFE" w:rsidRPr="0010350A">
        <w:rPr>
          <w:sz w:val="22"/>
          <w:szCs w:val="22"/>
        </w:rPr>
        <w:t>оминализация</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Существительное – то, что реально имеет место быть, не зависимо, нахожусь я рядом с ним или нет.</w:t>
      </w:r>
    </w:p>
    <w:p w:rsidR="00CC3EFE"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Глагол – действие, существует в тот момент, когда оно осуществляется.</w:t>
      </w:r>
    </w:p>
    <w:p w:rsidR="0010350A" w:rsidRDefault="0010350A" w:rsidP="003F41EB">
      <w:pPr>
        <w:spacing w:line="240" w:lineRule="auto"/>
        <w:contextualSpacing/>
        <w:jc w:val="both"/>
        <w:rPr>
          <w:rFonts w:ascii="Times New Roman" w:hAnsi="Times New Roman" w:cs="Times New Roman"/>
        </w:rPr>
      </w:pPr>
      <w:r>
        <w:rPr>
          <w:rFonts w:ascii="Times New Roman" w:hAnsi="Times New Roman" w:cs="Times New Roman"/>
        </w:rPr>
        <w:t>Пример, болезнь уважение.</w:t>
      </w:r>
    </w:p>
    <w:p w:rsidR="0010350A" w:rsidRPr="003F41EB" w:rsidRDefault="0010350A" w:rsidP="003F41EB">
      <w:pPr>
        <w:spacing w:line="240" w:lineRule="auto"/>
        <w:contextualSpacing/>
        <w:jc w:val="both"/>
        <w:rPr>
          <w:rFonts w:ascii="Times New Roman" w:hAnsi="Times New Roman" w:cs="Times New Roman"/>
        </w:rPr>
      </w:pPr>
      <w:r>
        <w:rPr>
          <w:rFonts w:ascii="Times New Roman" w:hAnsi="Times New Roman" w:cs="Times New Roman"/>
        </w:rPr>
        <w:lastRenderedPageBreak/>
        <w:t>Превращаем номинализацию в глагол и ставим вопросы: кто? Кого? И каким образом?</w:t>
      </w:r>
      <w:r>
        <w:rPr>
          <w:rFonts w:ascii="Times New Roman" w:hAnsi="Times New Roman" w:cs="Times New Roman"/>
        </w:rPr>
        <w:br/>
        <w:t>Симпатия – это тоже номинализация (а также внимание, одобрение, правописание, дисциплина)</w:t>
      </w:r>
    </w:p>
    <w:p w:rsidR="00CC3EFE" w:rsidRPr="003F41EB" w:rsidRDefault="0010350A" w:rsidP="003F41EB">
      <w:pPr>
        <w:spacing w:line="240" w:lineRule="auto"/>
        <w:contextualSpacing/>
        <w:jc w:val="both"/>
        <w:rPr>
          <w:rFonts w:ascii="Times New Roman" w:hAnsi="Times New Roman" w:cs="Times New Roman"/>
        </w:rPr>
      </w:pPr>
      <w:r w:rsidRPr="0010350A">
        <w:rPr>
          <w:rFonts w:ascii="Times New Roman" w:hAnsi="Times New Roman" w:cs="Times New Roman"/>
        </w:rPr>
        <w:t>[</w:t>
      </w:r>
      <w:r w:rsidR="00CC3EFE" w:rsidRPr="003F41EB">
        <w:rPr>
          <w:rFonts w:ascii="Times New Roman" w:hAnsi="Times New Roman" w:cs="Times New Roman"/>
        </w:rPr>
        <w:t>Номинализация – превращение глагола в существительное, то есть кратковременное действие превращается в существующий предмет. Предмет начинает существовать постоянно. Нужно вернуть существительное в глагол и относится к нему как к глаголу.</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Способ проверить: ?: Можно ли это погрузить в тачку и увезти?, если «да», то существительное. Любить – неспецифический глагол. Любовь – номинализация, построенная на неспецифическом глаголе.</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«Наши взаимоотношения вызывают у меня большие сомнения»</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Номинализация: как я отношусь к тебе и как ты ко мне – глаг. Что ты подразумеваешь? О чем речь?</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xml:space="preserve">«Вы должны с максимальным уважением(уважать) относится к преподавателям» </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«Вы должны обращать внимание на все вещи, которые вам говорят.</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Симпатия</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Болезнь (например: клиника в Германии занималась сердечными заболеваниями. В</w:t>
      </w:r>
      <w:r w:rsidR="0010350A">
        <w:rPr>
          <w:rFonts w:ascii="Times New Roman" w:hAnsi="Times New Roman" w:cs="Times New Roman"/>
        </w:rPr>
        <w:t>р</w:t>
      </w:r>
      <w:r w:rsidRPr="003F41EB">
        <w:rPr>
          <w:rFonts w:ascii="Times New Roman" w:hAnsi="Times New Roman" w:cs="Times New Roman"/>
        </w:rPr>
        <w:t>ачи говорили пациентам, например: «Вы сегодня гипертонируете(повыш. давление).</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Вы сами это делаете, если не хотите неприятных ощущений. Пациентам давали только мел//мел с глюкозой -&gt; люди вылечивались. У меня гипертония (оно существует само собой) Воспитание. «Обучение и дисциплина – основа воспитания»- в БГПУ</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Одобрение. Правописание. Ненависть, Поведение.«Я дал распоряжение (прав-ву) взять под жесткий контроль</w:t>
      </w:r>
      <w:r w:rsidR="0010350A">
        <w:rPr>
          <w:rFonts w:ascii="Times New Roman" w:hAnsi="Times New Roman" w:cs="Times New Roman"/>
        </w:rPr>
        <w:t>.</w:t>
      </w:r>
      <w:r w:rsidRPr="003F41EB">
        <w:rPr>
          <w:rFonts w:ascii="Times New Roman" w:hAnsi="Times New Roman" w:cs="Times New Roman"/>
        </w:rPr>
        <w:t xml:space="preserve"> </w:t>
      </w:r>
      <w:r w:rsidR="0010350A">
        <w:rPr>
          <w:rFonts w:ascii="Times New Roman" w:hAnsi="Times New Roman" w:cs="Times New Roman"/>
        </w:rPr>
        <w:t>К</w:t>
      </w:r>
      <w:r w:rsidRPr="003F41EB">
        <w:rPr>
          <w:rFonts w:ascii="Times New Roman" w:hAnsi="Times New Roman" w:cs="Times New Roman"/>
        </w:rPr>
        <w:t>онтроль на рынке труда(номин.)(Какой смысл наблюдать за безработн.) Задаем? Дл</w:t>
      </w:r>
      <w:r w:rsidR="0010350A">
        <w:rPr>
          <w:rFonts w:ascii="Times New Roman" w:hAnsi="Times New Roman" w:cs="Times New Roman"/>
        </w:rPr>
        <w:t>я</w:t>
      </w:r>
      <w:r w:rsidRPr="003F41EB">
        <w:rPr>
          <w:rFonts w:ascii="Times New Roman" w:hAnsi="Times New Roman" w:cs="Times New Roman"/>
        </w:rPr>
        <w:t xml:space="preserve"> рассмотрения своего собств. глубинного опыта.</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По Фрейду наше подсознание само закрывает некоторую информацию.</w:t>
      </w:r>
    </w:p>
    <w:p w:rsidR="00CC3EFE" w:rsidRPr="0010350A"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Часть Е связали(котепсис) и закрыли, когда задаем? Е высвобождается.</w:t>
      </w:r>
      <w:r w:rsidR="0010350A">
        <w:rPr>
          <w:rFonts w:ascii="Times New Roman" w:hAnsi="Times New Roman" w:cs="Times New Roman"/>
          <w:lang w:val="en-US"/>
        </w:rPr>
        <w:t>]</w:t>
      </w:r>
    </w:p>
    <w:p w:rsidR="00CC3EFE" w:rsidRPr="00171092" w:rsidRDefault="00CC3EFE" w:rsidP="003F41EB">
      <w:pPr>
        <w:numPr>
          <w:ilvl w:val="0"/>
          <w:numId w:val="3"/>
        </w:numPr>
        <w:spacing w:after="0" w:line="240" w:lineRule="auto"/>
        <w:contextualSpacing/>
        <w:jc w:val="both"/>
        <w:rPr>
          <w:rFonts w:ascii="Times New Roman" w:hAnsi="Times New Roman" w:cs="Times New Roman"/>
        </w:rPr>
      </w:pPr>
      <w:r w:rsidRPr="003F41EB">
        <w:rPr>
          <w:rFonts w:ascii="Times New Roman" w:hAnsi="Times New Roman" w:cs="Times New Roman"/>
        </w:rPr>
        <w:t>чтение мыслей и причины и следствия.</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u w:val="single"/>
        </w:rPr>
        <w:t xml:space="preserve">Как вы узнали? </w:t>
      </w:r>
      <w:r w:rsidRPr="003F41EB">
        <w:rPr>
          <w:rFonts w:ascii="Times New Roman" w:hAnsi="Times New Roman" w:cs="Times New Roman"/>
        </w:rPr>
        <w:t>– чтение мыслей.</w:t>
      </w:r>
    </w:p>
    <w:p w:rsidR="00CC3EFE"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u w:val="single"/>
        </w:rPr>
        <w:t xml:space="preserve">Каким образом одно вызывает другое? </w:t>
      </w:r>
      <w:r w:rsidRPr="003F41EB">
        <w:rPr>
          <w:rFonts w:ascii="Times New Roman" w:hAnsi="Times New Roman" w:cs="Times New Roman"/>
        </w:rPr>
        <w:t>- причины и следствия.</w:t>
      </w:r>
    </w:p>
    <w:p w:rsidR="00171092" w:rsidRPr="003F41EB" w:rsidRDefault="00171092" w:rsidP="003F41EB">
      <w:pPr>
        <w:spacing w:line="240" w:lineRule="auto"/>
        <w:contextualSpacing/>
        <w:jc w:val="both"/>
        <w:rPr>
          <w:rFonts w:ascii="Times New Roman" w:hAnsi="Times New Roman" w:cs="Times New Roman"/>
        </w:rPr>
      </w:pPr>
      <w:r>
        <w:rPr>
          <w:rFonts w:ascii="Times New Roman" w:hAnsi="Times New Roman" w:cs="Times New Roman"/>
        </w:rPr>
        <w:t>Например, кто-то говорит «ему плохо».</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xml:space="preserve">Большинство людей не слышат обращенную к ним речь. Чаще женщины используют чтение мыслей. </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Он такой несчастный (о ком-то третьем). Откуда знаешь?</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Он огорчен.</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Я знаю, ему это поможет.</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Например: «Я рад, что он ушел, он злит меня» Каким образом появление человека вызывает изменение в состоянии другого? (он не трансформатор).</w:t>
      </w:r>
      <w:r w:rsidR="00171092">
        <w:rPr>
          <w:rFonts w:ascii="Times New Roman" w:hAnsi="Times New Roman" w:cs="Times New Roman"/>
        </w:rPr>
        <w:t xml:space="preserve"> </w:t>
      </w:r>
      <w:r w:rsidRPr="003F41EB">
        <w:rPr>
          <w:rFonts w:ascii="Times New Roman" w:hAnsi="Times New Roman" w:cs="Times New Roman"/>
        </w:rPr>
        <w:t>Если один человек влияет на состояние другого, то о какой свободе личности можно говорить?</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xml:space="preserve">Мое построение(состояние) – результат моих усилий. </w:t>
      </w:r>
    </w:p>
    <w:p w:rsidR="00CC3EFE" w:rsidRPr="00171092"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Например: Я бы с удовольствием помог, но я устал (если помощь приносит удовольствие, причем тут усталость?)</w:t>
      </w:r>
    </w:p>
    <w:p w:rsidR="00CC3EFE" w:rsidRPr="003F41EB" w:rsidRDefault="00171092" w:rsidP="004A51B7">
      <w:pPr>
        <w:spacing w:line="240" w:lineRule="auto"/>
        <w:ind w:firstLine="708"/>
        <w:contextualSpacing/>
        <w:jc w:val="center"/>
        <w:rPr>
          <w:rFonts w:ascii="Times New Roman" w:hAnsi="Times New Roman" w:cs="Times New Roman"/>
          <w:b/>
          <w:noProof/>
        </w:rPr>
      </w:pPr>
      <w:r>
        <w:rPr>
          <w:rFonts w:ascii="Times New Roman" w:hAnsi="Times New Roman" w:cs="Times New Roman"/>
          <w:b/>
          <w:noProof/>
        </w:rPr>
        <w:t>6</w:t>
      </w:r>
      <w:r w:rsidR="00CC3EFE" w:rsidRPr="003F41EB">
        <w:rPr>
          <w:rFonts w:ascii="Times New Roman" w:hAnsi="Times New Roman" w:cs="Times New Roman"/>
          <w:b/>
          <w:noProof/>
        </w:rPr>
        <w:t xml:space="preserve">. </w:t>
      </w:r>
      <w:r>
        <w:rPr>
          <w:rFonts w:ascii="Times New Roman" w:hAnsi="Times New Roman" w:cs="Times New Roman"/>
          <w:b/>
          <w:noProof/>
        </w:rPr>
        <w:t xml:space="preserve">Трансформация глубинного опыта. </w:t>
      </w:r>
      <w:r w:rsidR="00CC3EFE" w:rsidRPr="003F41EB">
        <w:rPr>
          <w:rFonts w:ascii="Times New Roman" w:hAnsi="Times New Roman" w:cs="Times New Roman"/>
          <w:b/>
          <w:noProof/>
        </w:rPr>
        <w:t>Обобщение</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 xml:space="preserve">Приемы: </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1)модальные операторы возможности</w:t>
      </w:r>
      <w:r w:rsidR="00171092">
        <w:rPr>
          <w:rFonts w:ascii="Times New Roman" w:hAnsi="Times New Roman" w:cs="Times New Roman"/>
        </w:rPr>
        <w:t xml:space="preserve"> : </w:t>
      </w:r>
      <w:r w:rsidRPr="003F41EB">
        <w:rPr>
          <w:rFonts w:ascii="Times New Roman" w:hAnsi="Times New Roman" w:cs="Times New Roman"/>
        </w:rPr>
        <w:t xml:space="preserve"> что припятствует? Что будет, если вы это сдел</w:t>
      </w:r>
      <w:r w:rsidR="00171092">
        <w:rPr>
          <w:rFonts w:ascii="Times New Roman" w:hAnsi="Times New Roman" w:cs="Times New Roman"/>
        </w:rPr>
        <w:t>а</w:t>
      </w:r>
      <w:r w:rsidRPr="003F41EB">
        <w:rPr>
          <w:rFonts w:ascii="Times New Roman" w:hAnsi="Times New Roman" w:cs="Times New Roman"/>
        </w:rPr>
        <w:t xml:space="preserve">ете? </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xml:space="preserve">Используемые слова: я (не) могу, </w:t>
      </w:r>
      <w:r w:rsidR="00171092">
        <w:rPr>
          <w:rFonts w:ascii="Times New Roman" w:hAnsi="Times New Roman" w:cs="Times New Roman"/>
        </w:rPr>
        <w:t xml:space="preserve">(не) </w:t>
      </w:r>
      <w:r w:rsidRPr="003F41EB">
        <w:rPr>
          <w:rFonts w:ascii="Times New Roman" w:hAnsi="Times New Roman" w:cs="Times New Roman"/>
        </w:rPr>
        <w:t>возможно</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Слово «возможно» на вопрос «А возможно ли...?» отвечаем «Да», т.к. возможно практически все.</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Слова «возможно» и «м.б» создают иллюзию прдивости. Когда говорим «возможно» снимаем с себя долю точности.</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Многие люди не слышат слово «возможно».</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«возможно» и «м.б» придают достоверность любому выражению, эти слова не вызывают  внутр.противоречия.</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2) модальные операторы необх</w:t>
      </w:r>
      <w:r w:rsidR="00171092">
        <w:rPr>
          <w:rFonts w:ascii="Times New Roman" w:hAnsi="Times New Roman" w:cs="Times New Roman"/>
        </w:rPr>
        <w:t>о</w:t>
      </w:r>
      <w:r w:rsidRPr="003F41EB">
        <w:rPr>
          <w:rFonts w:ascii="Times New Roman" w:hAnsi="Times New Roman" w:cs="Times New Roman"/>
        </w:rPr>
        <w:t>д</w:t>
      </w:r>
      <w:r w:rsidR="00171092">
        <w:rPr>
          <w:rFonts w:ascii="Times New Roman" w:hAnsi="Times New Roman" w:cs="Times New Roman"/>
        </w:rPr>
        <w:t>и</w:t>
      </w:r>
      <w:r w:rsidRPr="003F41EB">
        <w:rPr>
          <w:rFonts w:ascii="Times New Roman" w:hAnsi="Times New Roman" w:cs="Times New Roman"/>
        </w:rPr>
        <w:t>мости: что бы случилось, если бы Вы сделали это?</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xml:space="preserve">Используемые слова: я </w:t>
      </w:r>
      <w:r w:rsidR="00171092">
        <w:rPr>
          <w:rFonts w:ascii="Times New Roman" w:hAnsi="Times New Roman" w:cs="Times New Roman"/>
        </w:rPr>
        <w:t>(не)</w:t>
      </w:r>
      <w:r w:rsidRPr="003F41EB">
        <w:rPr>
          <w:rFonts w:ascii="Times New Roman" w:hAnsi="Times New Roman" w:cs="Times New Roman"/>
        </w:rPr>
        <w:t xml:space="preserve"> должен, вынужден,</w:t>
      </w:r>
      <w:r w:rsidR="00171092">
        <w:rPr>
          <w:rFonts w:ascii="Times New Roman" w:hAnsi="Times New Roman" w:cs="Times New Roman"/>
        </w:rPr>
        <w:t xml:space="preserve"> (не)</w:t>
      </w:r>
      <w:r w:rsidRPr="003F41EB">
        <w:rPr>
          <w:rFonts w:ascii="Times New Roman" w:hAnsi="Times New Roman" w:cs="Times New Roman"/>
        </w:rPr>
        <w:t xml:space="preserve"> следует, я могу//запрещено </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«Я должен</w:t>
      </w:r>
      <w:r w:rsidR="00171092">
        <w:rPr>
          <w:rFonts w:ascii="Times New Roman" w:hAnsi="Times New Roman" w:cs="Times New Roman"/>
        </w:rPr>
        <w:t xml:space="preserve"> </w:t>
      </w:r>
      <w:r w:rsidRPr="003F41EB">
        <w:rPr>
          <w:rFonts w:ascii="Times New Roman" w:hAnsi="Times New Roman" w:cs="Times New Roman"/>
        </w:rPr>
        <w:t>(т.е. приходи</w:t>
      </w:r>
      <w:r w:rsidR="00171092">
        <w:rPr>
          <w:rFonts w:ascii="Times New Roman" w:hAnsi="Times New Roman" w:cs="Times New Roman"/>
        </w:rPr>
        <w:t>т</w:t>
      </w:r>
      <w:r w:rsidRPr="003F41EB">
        <w:rPr>
          <w:rFonts w:ascii="Times New Roman" w:hAnsi="Times New Roman" w:cs="Times New Roman"/>
        </w:rPr>
        <w:t>ся) приходить в ун</w:t>
      </w:r>
      <w:r w:rsidR="00171092">
        <w:rPr>
          <w:rFonts w:ascii="Times New Roman" w:hAnsi="Times New Roman" w:cs="Times New Roman"/>
        </w:rPr>
        <w:t>иверсите</w:t>
      </w:r>
      <w:r w:rsidRPr="003F41EB">
        <w:rPr>
          <w:rFonts w:ascii="Times New Roman" w:hAnsi="Times New Roman" w:cs="Times New Roman"/>
        </w:rPr>
        <w:t>т к 8 часам утра» -оттенок обреченности.</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Заменяем на «Я хочу» Изменяется внутреннее  отношение к этому.</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Изменяем глагол – изменяем отношение.</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Ирландские танцы – чел-к который занимается этими танцами успеет увидеть больше движений.</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xml:space="preserve">Развитие – степень </w:t>
      </w:r>
      <w:r w:rsidR="00171092">
        <w:rPr>
          <w:rFonts w:ascii="Times New Roman" w:hAnsi="Times New Roman" w:cs="Times New Roman"/>
        </w:rPr>
        <w:t>у</w:t>
      </w:r>
      <w:r w:rsidRPr="003F41EB">
        <w:rPr>
          <w:rFonts w:ascii="Times New Roman" w:hAnsi="Times New Roman" w:cs="Times New Roman"/>
        </w:rPr>
        <w:t>глубления точности различения.</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Ругательства, мат – выражение эмоций, как реакция на экстремальную ситуацию.  Экстр</w:t>
      </w:r>
      <w:r w:rsidR="00171092">
        <w:rPr>
          <w:rFonts w:ascii="Times New Roman" w:hAnsi="Times New Roman" w:cs="Times New Roman"/>
        </w:rPr>
        <w:t>е</w:t>
      </w:r>
      <w:r w:rsidRPr="003F41EB">
        <w:rPr>
          <w:rFonts w:ascii="Times New Roman" w:hAnsi="Times New Roman" w:cs="Times New Roman"/>
        </w:rPr>
        <w:t>м</w:t>
      </w:r>
      <w:r w:rsidR="00171092">
        <w:rPr>
          <w:rFonts w:ascii="Times New Roman" w:hAnsi="Times New Roman" w:cs="Times New Roman"/>
        </w:rPr>
        <w:t>альн</w:t>
      </w:r>
      <w:r w:rsidRPr="003F41EB">
        <w:rPr>
          <w:rFonts w:ascii="Times New Roman" w:hAnsi="Times New Roman" w:cs="Times New Roman"/>
        </w:rPr>
        <w:t>ая</w:t>
      </w:r>
      <w:r w:rsidR="00171092">
        <w:rPr>
          <w:rFonts w:ascii="Times New Roman" w:hAnsi="Times New Roman" w:cs="Times New Roman"/>
        </w:rPr>
        <w:t xml:space="preserve"> </w:t>
      </w:r>
      <w:r w:rsidRPr="003F41EB">
        <w:rPr>
          <w:rFonts w:ascii="Times New Roman" w:hAnsi="Times New Roman" w:cs="Times New Roman"/>
        </w:rPr>
        <w:t>сит</w:t>
      </w:r>
      <w:r w:rsidR="00171092">
        <w:rPr>
          <w:rFonts w:ascii="Times New Roman" w:hAnsi="Times New Roman" w:cs="Times New Roman"/>
        </w:rPr>
        <w:t>уаци</w:t>
      </w:r>
      <w:r w:rsidRPr="003F41EB">
        <w:rPr>
          <w:rFonts w:ascii="Times New Roman" w:hAnsi="Times New Roman" w:cs="Times New Roman"/>
        </w:rPr>
        <w:t>я – выражение. Но чел-к использует эти выражения не только в экст</w:t>
      </w:r>
      <w:r w:rsidR="00171092">
        <w:rPr>
          <w:rFonts w:ascii="Times New Roman" w:hAnsi="Times New Roman" w:cs="Times New Roman"/>
        </w:rPr>
        <w:t>ре</w:t>
      </w:r>
      <w:r w:rsidRPr="003F41EB">
        <w:rPr>
          <w:rFonts w:ascii="Times New Roman" w:hAnsi="Times New Roman" w:cs="Times New Roman"/>
        </w:rPr>
        <w:t>мальных ситуа</w:t>
      </w:r>
      <w:r w:rsidR="00171092">
        <w:rPr>
          <w:rFonts w:ascii="Times New Roman" w:hAnsi="Times New Roman" w:cs="Times New Roman"/>
        </w:rPr>
        <w:t>ц</w:t>
      </w:r>
      <w:r w:rsidRPr="003F41EB">
        <w:rPr>
          <w:rFonts w:ascii="Times New Roman" w:hAnsi="Times New Roman" w:cs="Times New Roman"/>
        </w:rPr>
        <w:t>иях, потому что мир воспринимается к</w:t>
      </w:r>
      <w:r w:rsidR="00171092">
        <w:rPr>
          <w:rFonts w:ascii="Times New Roman" w:hAnsi="Times New Roman" w:cs="Times New Roman"/>
        </w:rPr>
        <w:t>а</w:t>
      </w:r>
      <w:r w:rsidRPr="003F41EB">
        <w:rPr>
          <w:rFonts w:ascii="Times New Roman" w:hAnsi="Times New Roman" w:cs="Times New Roman"/>
        </w:rPr>
        <w:t>к эмоционально не активный, пассивный, пресный,  и тогда чел</w:t>
      </w:r>
      <w:r w:rsidR="00171092">
        <w:rPr>
          <w:rFonts w:ascii="Times New Roman" w:hAnsi="Times New Roman" w:cs="Times New Roman"/>
        </w:rPr>
        <w:t>ове</w:t>
      </w:r>
      <w:r w:rsidRPr="003F41EB">
        <w:rPr>
          <w:rFonts w:ascii="Times New Roman" w:hAnsi="Times New Roman" w:cs="Times New Roman"/>
        </w:rPr>
        <w:t>к наоборот прибегает к выражениям, как к способу эмоц-ого возбуждения.</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Чел</w:t>
      </w:r>
      <w:r w:rsidR="00171092">
        <w:rPr>
          <w:rFonts w:ascii="Times New Roman" w:hAnsi="Times New Roman" w:cs="Times New Roman"/>
        </w:rPr>
        <w:t>елове</w:t>
      </w:r>
      <w:r w:rsidRPr="003F41EB">
        <w:rPr>
          <w:rFonts w:ascii="Times New Roman" w:hAnsi="Times New Roman" w:cs="Times New Roman"/>
        </w:rPr>
        <w:t>к пытается уточнить свои различения и для этого занимается экстр.видами спорта, все приедается и мир снова становится обычным, нужны новые ощущения. В рез-те вместо раз-я – врождение, деградация.</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2 пути:1.раз</w:t>
      </w:r>
      <w:r w:rsidR="00171092">
        <w:rPr>
          <w:rFonts w:ascii="Times New Roman" w:hAnsi="Times New Roman" w:cs="Times New Roman"/>
        </w:rPr>
        <w:t>в</w:t>
      </w:r>
      <w:r w:rsidRPr="003F41EB">
        <w:rPr>
          <w:rFonts w:ascii="Times New Roman" w:hAnsi="Times New Roman" w:cs="Times New Roman"/>
        </w:rPr>
        <w:t>итие (открываются тонкости), 2.эмоц.действия(видно меньше различий м/у эмоциями и переживаниями.</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Вольф Мессинг проводил фокус – просил прятать ручку в аудитории. Выбирал одного из ауитрии (меланхоика), брал за руку и наблюдал за реакцией руки. Проходил по рядам, у нужного ряда рука дергается, затем доходил до конца рядов и назал – проверял, после чего ходил по нужному ряду и так же проверял реакцию руки.</w:t>
      </w:r>
    </w:p>
    <w:p w:rsidR="00CC3EFE" w:rsidRPr="003F41EB" w:rsidRDefault="00CC3EFE" w:rsidP="003F41EB">
      <w:pPr>
        <w:spacing w:line="240" w:lineRule="auto"/>
        <w:ind w:firstLine="708"/>
        <w:contextualSpacing/>
        <w:jc w:val="both"/>
        <w:rPr>
          <w:rFonts w:ascii="Times New Roman" w:hAnsi="Times New Roman" w:cs="Times New Roman"/>
        </w:rPr>
      </w:pPr>
      <w:r w:rsidRPr="003F41EB">
        <w:rPr>
          <w:rFonts w:ascii="Times New Roman" w:hAnsi="Times New Roman" w:cs="Times New Roman"/>
        </w:rPr>
        <w:t>3) универсальн</w:t>
      </w:r>
      <w:r w:rsidR="00171092">
        <w:rPr>
          <w:rFonts w:ascii="Times New Roman" w:hAnsi="Times New Roman" w:cs="Times New Roman"/>
        </w:rPr>
        <w:t>ы</w:t>
      </w:r>
      <w:r w:rsidRPr="003F41EB">
        <w:rPr>
          <w:rFonts w:ascii="Times New Roman" w:hAnsi="Times New Roman" w:cs="Times New Roman"/>
        </w:rPr>
        <w:t xml:space="preserve">е квантификаторы: Абсолютно все? Есть ли исключения? </w:t>
      </w:r>
    </w:p>
    <w:p w:rsidR="00CC3EFE"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Использ</w:t>
      </w:r>
      <w:r w:rsidR="00171092">
        <w:rPr>
          <w:rFonts w:ascii="Times New Roman" w:hAnsi="Times New Roman" w:cs="Times New Roman"/>
        </w:rPr>
        <w:t xml:space="preserve">уемые </w:t>
      </w:r>
      <w:r w:rsidRPr="003F41EB">
        <w:rPr>
          <w:rFonts w:ascii="Times New Roman" w:hAnsi="Times New Roman" w:cs="Times New Roman"/>
        </w:rPr>
        <w:t>слова: все, всегда, никто, никогда, каждый.</w:t>
      </w:r>
      <w:r w:rsidR="00171092">
        <w:rPr>
          <w:rFonts w:ascii="Times New Roman" w:hAnsi="Times New Roman" w:cs="Times New Roman"/>
        </w:rPr>
        <w:t xml:space="preserve"> (вопросы, помогающие выяснить смысл)</w:t>
      </w:r>
    </w:p>
    <w:p w:rsidR="00171092" w:rsidRPr="003F41EB" w:rsidRDefault="00171092" w:rsidP="003F41EB">
      <w:pPr>
        <w:spacing w:line="240" w:lineRule="auto"/>
        <w:contextualSpacing/>
        <w:jc w:val="both"/>
        <w:rPr>
          <w:rFonts w:ascii="Times New Roman" w:hAnsi="Times New Roman" w:cs="Times New Roman"/>
        </w:rPr>
      </w:pPr>
      <w:r>
        <w:rPr>
          <w:rFonts w:ascii="Times New Roman" w:hAnsi="Times New Roman" w:cs="Times New Roman"/>
        </w:rPr>
        <w:t>Все – значит никто. Всегда – это значит никогда.</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-Всем абсолютно наплевать на меня. –Абсол</w:t>
      </w:r>
      <w:r w:rsidR="00171092">
        <w:rPr>
          <w:rFonts w:ascii="Times New Roman" w:hAnsi="Times New Roman" w:cs="Times New Roman"/>
        </w:rPr>
        <w:t>ю</w:t>
      </w:r>
      <w:r w:rsidRPr="003F41EB">
        <w:rPr>
          <w:rFonts w:ascii="Times New Roman" w:hAnsi="Times New Roman" w:cs="Times New Roman"/>
        </w:rPr>
        <w:t>тно всем? –Абсолютно всем. –А родителям тоже? –нет, тут другая история. –Значит не всем.</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xml:space="preserve">Сужаем круг его знакомых. Когда сузили чел-к скажет кто конкретно. </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-все политики лжецы. –А есть ли искл</w:t>
      </w:r>
      <w:r w:rsidR="00171092">
        <w:rPr>
          <w:rFonts w:ascii="Times New Roman" w:hAnsi="Times New Roman" w:cs="Times New Roman"/>
        </w:rPr>
        <w:t>ючени</w:t>
      </w:r>
      <w:r w:rsidRPr="003F41EB">
        <w:rPr>
          <w:rFonts w:ascii="Times New Roman" w:hAnsi="Times New Roman" w:cs="Times New Roman"/>
        </w:rPr>
        <w:t>я (Марк Аврелий)</w:t>
      </w:r>
    </w:p>
    <w:p w:rsidR="00CC3EFE" w:rsidRPr="003F41EB" w:rsidRDefault="00CC3EFE" w:rsidP="003F41EB">
      <w:pPr>
        <w:spacing w:line="240" w:lineRule="auto"/>
        <w:contextualSpacing/>
        <w:jc w:val="both"/>
        <w:rPr>
          <w:rFonts w:ascii="Times New Roman" w:hAnsi="Times New Roman" w:cs="Times New Roman"/>
        </w:rPr>
      </w:pPr>
      <w:r w:rsidRPr="003F41EB">
        <w:rPr>
          <w:rFonts w:ascii="Times New Roman" w:hAnsi="Times New Roman" w:cs="Times New Roman"/>
        </w:rPr>
        <w:t xml:space="preserve">«войско львов во главе с бараном будет побеждено войском баранов во главе со львом»  </w:t>
      </w:r>
    </w:p>
    <w:p w:rsidR="00CC3EFE" w:rsidRPr="004A51B7" w:rsidRDefault="00CC3EFE" w:rsidP="003F41EB">
      <w:pPr>
        <w:spacing w:line="240" w:lineRule="auto"/>
        <w:contextualSpacing/>
        <w:jc w:val="both"/>
        <w:rPr>
          <w:rFonts w:ascii="Times New Roman" w:hAnsi="Times New Roman" w:cs="Times New Roman"/>
          <w:noProof/>
        </w:rPr>
      </w:pPr>
      <w:r w:rsidRPr="003F41EB">
        <w:rPr>
          <w:rFonts w:ascii="Times New Roman" w:hAnsi="Times New Roman" w:cs="Times New Roman"/>
        </w:rPr>
        <w:t>-Все прекрасно (чел-к с узким кругозором//кто вечером хочет совершить самоубийство) -</w:t>
      </w:r>
      <w:r w:rsidRPr="003F41EB">
        <w:rPr>
          <w:rFonts w:ascii="Times New Roman" w:hAnsi="Times New Roman" w:cs="Times New Roman"/>
          <w:u w:val="single"/>
        </w:rPr>
        <w:t xml:space="preserve">Все  </w:t>
      </w:r>
      <w:r w:rsidRPr="003F41EB">
        <w:rPr>
          <w:rFonts w:ascii="Times New Roman" w:hAnsi="Times New Roman" w:cs="Times New Roman"/>
        </w:rPr>
        <w:t xml:space="preserve">мужчины... «иногда кое-где у нас случается то, </w:t>
      </w:r>
      <w:r w:rsidRPr="004A51B7">
        <w:rPr>
          <w:rFonts w:ascii="Times New Roman" w:hAnsi="Times New Roman" w:cs="Times New Roman"/>
        </w:rPr>
        <w:t>что происходит везде» (Райкин).</w:t>
      </w:r>
    </w:p>
    <w:p w:rsidR="00CC3EFE" w:rsidRPr="003F41EB" w:rsidRDefault="00171092" w:rsidP="004A51B7">
      <w:pPr>
        <w:spacing w:line="240" w:lineRule="auto"/>
        <w:ind w:firstLine="708"/>
        <w:contextualSpacing/>
        <w:jc w:val="center"/>
        <w:rPr>
          <w:rFonts w:ascii="Times New Roman" w:hAnsi="Times New Roman" w:cs="Times New Roman"/>
          <w:b/>
        </w:rPr>
      </w:pPr>
      <w:r w:rsidRPr="004A51B7">
        <w:rPr>
          <w:rFonts w:ascii="Times New Roman" w:hAnsi="Times New Roman" w:cs="Times New Roman"/>
          <w:b/>
        </w:rPr>
        <w:t>7</w:t>
      </w:r>
      <w:r w:rsidR="00CC3EFE" w:rsidRPr="004A51B7">
        <w:rPr>
          <w:rFonts w:ascii="Times New Roman" w:hAnsi="Times New Roman" w:cs="Times New Roman"/>
          <w:b/>
        </w:rPr>
        <w:t xml:space="preserve">. </w:t>
      </w:r>
      <w:r w:rsidR="00814BD1" w:rsidRPr="004A51B7">
        <w:rPr>
          <w:rFonts w:ascii="Times New Roman" w:hAnsi="Times New Roman" w:cs="Times New Roman"/>
          <w:b/>
        </w:rPr>
        <w:t>Н</w:t>
      </w:r>
      <w:r w:rsidR="00CC3EFE" w:rsidRPr="004A51B7">
        <w:rPr>
          <w:rFonts w:ascii="Times New Roman" w:hAnsi="Times New Roman" w:cs="Times New Roman"/>
          <w:b/>
        </w:rPr>
        <w:t>евербальное общение</w:t>
      </w:r>
      <w:r w:rsidR="00814BD1" w:rsidRPr="004A51B7">
        <w:rPr>
          <w:rFonts w:ascii="Times New Roman" w:hAnsi="Times New Roman" w:cs="Times New Roman"/>
          <w:b/>
        </w:rPr>
        <w:t>.</w:t>
      </w:r>
    </w:p>
    <w:p w:rsidR="00CC3EFE" w:rsidRPr="003F41EB" w:rsidRDefault="00CC3EFE" w:rsidP="003F41EB">
      <w:pPr>
        <w:pStyle w:val="a4"/>
        <w:shd w:val="clear" w:color="auto" w:fill="FFFFFF"/>
        <w:spacing w:before="0" w:beforeAutospacing="0" w:after="0" w:afterAutospacing="0"/>
        <w:ind w:left="-180" w:firstLine="888"/>
        <w:contextualSpacing/>
        <w:jc w:val="both"/>
        <w:rPr>
          <w:sz w:val="22"/>
          <w:szCs w:val="22"/>
        </w:rPr>
      </w:pPr>
      <w:r w:rsidRPr="003F41EB">
        <w:rPr>
          <w:b/>
          <w:bCs/>
          <w:sz w:val="22"/>
          <w:szCs w:val="22"/>
        </w:rPr>
        <w:t>Невербальное общение</w:t>
      </w:r>
      <w:r w:rsidRPr="003F41EB">
        <w:rPr>
          <w:sz w:val="22"/>
          <w:szCs w:val="22"/>
        </w:rPr>
        <w:t xml:space="preserve">— это сторона общения, состоящая в обмене информацией между индивидами </w:t>
      </w:r>
      <w:r w:rsidRPr="004A51B7">
        <w:rPr>
          <w:sz w:val="22"/>
          <w:szCs w:val="22"/>
        </w:rPr>
        <w:t>без помощи речевых и языковых средств, представленных в какой-либо знаковой форме. Такие средства невербального общения как: мимика, жесты, поза, интонация и др. выполняют функции дополнения и замещения речи, передают эмоциональные состояния партнёров по общению. Инструментом такого «общения» становится</w:t>
      </w:r>
      <w:r w:rsidRPr="004A51B7">
        <w:rPr>
          <w:rStyle w:val="apple-converted-space"/>
          <w:sz w:val="22"/>
          <w:szCs w:val="22"/>
        </w:rPr>
        <w:t> </w:t>
      </w:r>
      <w:hyperlink r:id="rId5" w:tooltip="Тело человека" w:history="1">
        <w:r w:rsidRPr="004A51B7">
          <w:rPr>
            <w:rStyle w:val="a5"/>
            <w:color w:val="auto"/>
            <w:sz w:val="22"/>
            <w:szCs w:val="22"/>
            <w:u w:val="none"/>
          </w:rPr>
          <w:t>тело человека</w:t>
        </w:r>
      </w:hyperlink>
      <w:r w:rsidRPr="004A51B7">
        <w:rPr>
          <w:sz w:val="22"/>
          <w:szCs w:val="22"/>
        </w:rPr>
        <w:t>, обладающее широким диапазоном средств и способов передачи информации или обмена ею, которое включает в себя все формы</w:t>
      </w:r>
      <w:r w:rsidRPr="004A51B7">
        <w:rPr>
          <w:rStyle w:val="apple-converted-space"/>
          <w:sz w:val="22"/>
          <w:szCs w:val="22"/>
        </w:rPr>
        <w:t> </w:t>
      </w:r>
      <w:hyperlink r:id="rId6" w:tooltip="Самовыражение (страница отсутствует)" w:history="1">
        <w:r w:rsidRPr="004A51B7">
          <w:rPr>
            <w:rStyle w:val="a5"/>
            <w:color w:val="auto"/>
            <w:sz w:val="22"/>
            <w:szCs w:val="22"/>
            <w:u w:val="none"/>
          </w:rPr>
          <w:t>самовыражения</w:t>
        </w:r>
      </w:hyperlink>
      <w:r w:rsidRPr="004A51B7">
        <w:rPr>
          <w:rStyle w:val="apple-converted-space"/>
          <w:sz w:val="22"/>
          <w:szCs w:val="22"/>
        </w:rPr>
        <w:t> </w:t>
      </w:r>
      <w:r w:rsidRPr="004A51B7">
        <w:rPr>
          <w:sz w:val="22"/>
          <w:szCs w:val="22"/>
        </w:rPr>
        <w:t>человека. Распространённое рабочее название, которое употребляется среди людей — невербалика или «</w:t>
      </w:r>
      <w:hyperlink r:id="rId7" w:tooltip="Язык тела" w:history="1">
        <w:r w:rsidRPr="004A51B7">
          <w:rPr>
            <w:rStyle w:val="a5"/>
            <w:color w:val="auto"/>
            <w:sz w:val="22"/>
            <w:szCs w:val="22"/>
            <w:u w:val="none"/>
          </w:rPr>
          <w:t>язык тела</w:t>
        </w:r>
      </w:hyperlink>
      <w:r w:rsidRPr="004A51B7">
        <w:rPr>
          <w:sz w:val="22"/>
          <w:szCs w:val="22"/>
        </w:rPr>
        <w:t>». Психологи считают, что правильная интерпретация невербальных сигналов является важнейшим условием эффективного общения. Знание языка жестов и телодвижений позволяет не только лучше понимать собеседника, но и (что более важно) предвидеть, какое впечатление произведет на него услышанное еще до того, как он выскажется по данному поводу. Другими словами, такой бессловесный язык может предупредить о том, следует ли изменять</w:t>
      </w:r>
      <w:r w:rsidRPr="003F41EB">
        <w:rPr>
          <w:sz w:val="22"/>
          <w:szCs w:val="22"/>
        </w:rPr>
        <w:t xml:space="preserve"> свое поведение или сделать что-то другое, чтобы достичь нужного результата. </w:t>
      </w:r>
    </w:p>
    <w:p w:rsidR="00CC3EFE" w:rsidRPr="003F41EB" w:rsidRDefault="00CC3EFE" w:rsidP="003F41EB">
      <w:pPr>
        <w:pStyle w:val="a4"/>
        <w:shd w:val="clear" w:color="auto" w:fill="FFFFFF"/>
        <w:spacing w:before="0" w:beforeAutospacing="0" w:after="0" w:afterAutospacing="0"/>
        <w:ind w:left="-180"/>
        <w:contextualSpacing/>
        <w:jc w:val="both"/>
        <w:rPr>
          <w:sz w:val="22"/>
          <w:szCs w:val="22"/>
        </w:rPr>
      </w:pPr>
      <w:r w:rsidRPr="003F41EB">
        <w:rPr>
          <w:sz w:val="22"/>
          <w:szCs w:val="22"/>
          <w:shd w:val="clear" w:color="auto" w:fill="FFFFFF"/>
        </w:rPr>
        <w:t>Невербальные средства общения нужны для того, чтобы: 1) регулировать течение процесса общения, создавать психологический контакт между партнерами; 2) обогащать значения, передаваемые словами, направлять истолкование словесного текста; 3) выражать эмоции и отражать истолкование ситуации.</w:t>
      </w:r>
    </w:p>
    <w:p w:rsidR="00CC3EFE" w:rsidRPr="003F41EB" w:rsidRDefault="003640EE" w:rsidP="004A51B7">
      <w:pPr>
        <w:spacing w:after="160" w:line="240" w:lineRule="auto"/>
        <w:ind w:firstLine="708"/>
        <w:contextualSpacing/>
        <w:jc w:val="center"/>
        <w:rPr>
          <w:rFonts w:ascii="Times New Roman" w:hAnsi="Times New Roman" w:cs="Times New Roman"/>
          <w:b/>
        </w:rPr>
      </w:pPr>
      <w:r>
        <w:rPr>
          <w:rFonts w:ascii="Times New Roman" w:hAnsi="Times New Roman" w:cs="Times New Roman"/>
          <w:b/>
        </w:rPr>
        <w:t>8</w:t>
      </w:r>
      <w:r w:rsidR="00CC3EFE" w:rsidRPr="003F41EB">
        <w:rPr>
          <w:rFonts w:ascii="Times New Roman" w:hAnsi="Times New Roman" w:cs="Times New Roman"/>
          <w:b/>
        </w:rPr>
        <w:t>. Дистанция и ее влияние на характер общения.</w:t>
      </w:r>
    </w:p>
    <w:p w:rsidR="00CC3EFE" w:rsidRPr="003F41EB" w:rsidRDefault="00CC3EFE" w:rsidP="003F41EB">
      <w:pPr>
        <w:spacing w:line="240" w:lineRule="auto"/>
        <w:ind w:firstLine="708"/>
        <w:contextualSpacing/>
        <w:jc w:val="both"/>
        <w:rPr>
          <w:rFonts w:ascii="Times New Roman" w:hAnsi="Times New Roman" w:cs="Times New Roman"/>
          <w:color w:val="000000"/>
        </w:rPr>
      </w:pPr>
      <w:r w:rsidRPr="003F41EB">
        <w:rPr>
          <w:rFonts w:ascii="Times New Roman" w:hAnsi="Times New Roman" w:cs="Times New Roman"/>
          <w:bCs/>
          <w:color w:val="000000"/>
        </w:rPr>
        <w:t>Личная Территория.</w:t>
      </w:r>
      <w:r w:rsidRPr="003F41EB">
        <w:rPr>
          <w:rFonts w:ascii="Times New Roman" w:hAnsi="Times New Roman" w:cs="Times New Roman"/>
          <w:b/>
          <w:bCs/>
          <w:color w:val="000000"/>
        </w:rPr>
        <w:t xml:space="preserve"> </w:t>
      </w:r>
      <w:r w:rsidRPr="003F41EB">
        <w:rPr>
          <w:rFonts w:ascii="Times New Roman" w:hAnsi="Times New Roman" w:cs="Times New Roman"/>
          <w:color w:val="000000"/>
        </w:rPr>
        <w:t>Физическое тело большинства животных окружено определенной пространственной зоной, которую они считают своей собственной личной территорией. Насколько далеко простирается эта территория зависит, главным образом от того, как густо населены места, в которых. это животное проживает. Лев, выросший на просторных территориях Африки может иметь сферу обитания радиусом в 31 милю и более, в зависимости от плотности населения львов на этой территории, он метит свою терр</w:t>
      </w:r>
      <w:r w:rsidR="004A51B7">
        <w:rPr>
          <w:rFonts w:ascii="Times New Roman" w:hAnsi="Times New Roman" w:cs="Times New Roman"/>
          <w:color w:val="000000"/>
        </w:rPr>
        <w:t>иторию испражнениями и мочеиспу</w:t>
      </w:r>
      <w:r w:rsidRPr="003F41EB">
        <w:rPr>
          <w:rFonts w:ascii="Times New Roman" w:hAnsi="Times New Roman" w:cs="Times New Roman"/>
          <w:color w:val="000000"/>
        </w:rPr>
        <w:t>сканием. Но если лев вырос в клетке со многими другими львами, его личная территория может ограничиваться буквально несколькими футами, что является прямым следствием перенаселенности сферы обитания.</w:t>
      </w:r>
    </w:p>
    <w:p w:rsidR="00CC3EFE" w:rsidRPr="003F41EB" w:rsidRDefault="00CC3EFE" w:rsidP="003F41EB">
      <w:pPr>
        <w:spacing w:line="240" w:lineRule="auto"/>
        <w:contextualSpacing/>
        <w:jc w:val="both"/>
        <w:rPr>
          <w:rFonts w:ascii="Times New Roman" w:hAnsi="Times New Roman" w:cs="Times New Roman"/>
          <w:color w:val="000000"/>
        </w:rPr>
      </w:pPr>
      <w:r w:rsidRPr="003F41EB">
        <w:rPr>
          <w:rFonts w:ascii="Times New Roman" w:hAnsi="Times New Roman" w:cs="Times New Roman"/>
          <w:color w:val="000000"/>
        </w:rPr>
        <w:t>Подобно другим животным, человек обладает своей собственной воздушной оболочкой, окружающей его тело, ее размеры зависят от плотности населения людей в месте его проживания. Следовательно, размеры личной пространственной зоны социально и национально обусловлены. Если представители одной нации, например, японцы, привычны к перенаселенности, другие предпочитают широкие открытые пространства и любят сохранять дистанцию. Однако, мы будем вести речь в основном о территориальном поведении народов западных стран.</w:t>
      </w:r>
    </w:p>
    <w:p w:rsidR="00CC3EFE" w:rsidRPr="003F41EB" w:rsidRDefault="00CC3EFE" w:rsidP="003F41EB">
      <w:pPr>
        <w:spacing w:line="240" w:lineRule="auto"/>
        <w:contextualSpacing/>
        <w:jc w:val="both"/>
        <w:rPr>
          <w:rFonts w:ascii="Times New Roman" w:hAnsi="Times New Roman" w:cs="Times New Roman"/>
          <w:color w:val="000000"/>
        </w:rPr>
      </w:pPr>
      <w:r w:rsidRPr="003F41EB">
        <w:rPr>
          <w:rFonts w:ascii="Times New Roman" w:hAnsi="Times New Roman" w:cs="Times New Roman"/>
          <w:color w:val="000000"/>
        </w:rPr>
        <w:t>Социальное положение человека может тоже быть значимым при описании расстояния, на котором человек держится по отношению к другим людям, и этот вопрос будет обсуждаться ниже.</w:t>
      </w:r>
    </w:p>
    <w:p w:rsidR="00CC3EFE" w:rsidRPr="003F41EB" w:rsidRDefault="00CC3EFE" w:rsidP="003F41EB">
      <w:pPr>
        <w:spacing w:line="240" w:lineRule="auto"/>
        <w:contextualSpacing/>
        <w:jc w:val="both"/>
        <w:rPr>
          <w:rFonts w:ascii="Times New Roman" w:hAnsi="Times New Roman" w:cs="Times New Roman"/>
          <w:color w:val="000000"/>
        </w:rPr>
      </w:pPr>
      <w:r w:rsidRPr="003F41EB">
        <w:rPr>
          <w:rFonts w:ascii="Times New Roman" w:hAnsi="Times New Roman" w:cs="Times New Roman"/>
          <w:b/>
          <w:bCs/>
          <w:color w:val="000000"/>
        </w:rPr>
        <w:t xml:space="preserve">Зональные Пространства. </w:t>
      </w:r>
      <w:r w:rsidRPr="003F41EB">
        <w:rPr>
          <w:rFonts w:ascii="Times New Roman" w:hAnsi="Times New Roman" w:cs="Times New Roman"/>
          <w:color w:val="000000"/>
        </w:rPr>
        <w:t>Размеры личной пространственной территории человека средне обеспеченного социального уровня в принципе одинаковы независимо от того, проживает ли. он в Северной Америке, Англии или Австралии. Ее можно разделить на 4 четкие пространственные зоны.</w:t>
      </w:r>
    </w:p>
    <w:p w:rsidR="00CC3EFE" w:rsidRPr="003F41EB" w:rsidRDefault="00CC3EFE" w:rsidP="003F41EB">
      <w:pPr>
        <w:spacing w:after="160" w:line="240" w:lineRule="auto"/>
        <w:contextualSpacing/>
        <w:jc w:val="both"/>
        <w:rPr>
          <w:rFonts w:ascii="Times New Roman" w:hAnsi="Times New Roman" w:cs="Times New Roman"/>
          <w:b/>
        </w:rPr>
      </w:pPr>
    </w:p>
    <w:p w:rsidR="00CC3EFE" w:rsidRPr="003F41EB" w:rsidRDefault="00CC3EFE" w:rsidP="004A51B7">
      <w:pPr>
        <w:spacing w:after="160" w:line="240" w:lineRule="auto"/>
        <w:contextualSpacing/>
        <w:jc w:val="both"/>
        <w:rPr>
          <w:rFonts w:ascii="Times New Roman" w:hAnsi="Times New Roman" w:cs="Times New Roman"/>
        </w:rPr>
      </w:pPr>
      <w:r w:rsidRPr="003F41EB">
        <w:rPr>
          <w:rFonts w:ascii="Times New Roman" w:hAnsi="Times New Roman" w:cs="Times New Roman"/>
          <w:b/>
        </w:rPr>
        <w:t xml:space="preserve">Дистанция </w:t>
      </w:r>
      <w:r w:rsidRPr="003F41EB">
        <w:rPr>
          <w:rFonts w:ascii="Times New Roman" w:hAnsi="Times New Roman" w:cs="Times New Roman"/>
        </w:rPr>
        <w:t>– это расстояние между собеседниками, которое сохраняется в процессе их общения; расстояние, которое каждый индивид ощущает, воспринимает как свою территорию к которой относится как к своей собственности в зависимости от собеседника пытается сохранить или увеличить. Дистанцию при общении  можно разделить на 4 четкие пространственные зоны</w:t>
      </w:r>
    </w:p>
    <w:p w:rsidR="00CC3EFE" w:rsidRPr="003F41EB" w:rsidRDefault="00CC3EFE" w:rsidP="003F41EB">
      <w:pPr>
        <w:spacing w:after="160" w:line="240" w:lineRule="auto"/>
        <w:ind w:firstLine="360"/>
        <w:contextualSpacing/>
        <w:jc w:val="both"/>
        <w:rPr>
          <w:rFonts w:ascii="Times New Roman" w:hAnsi="Times New Roman" w:cs="Times New Roman"/>
        </w:rPr>
      </w:pPr>
      <w:r w:rsidRPr="003F41EB">
        <w:rPr>
          <w:rFonts w:ascii="Times New Roman" w:hAnsi="Times New Roman" w:cs="Times New Roman"/>
          <w:u w:val="single"/>
        </w:rPr>
        <w:t>1. Интимная зона (от 15 до 46 см).</w:t>
      </w:r>
      <w:r w:rsidRPr="003F41EB">
        <w:rPr>
          <w:rFonts w:ascii="Times New Roman" w:hAnsi="Times New Roman" w:cs="Times New Roman"/>
        </w:rPr>
        <w:t xml:space="preserve"> Из всех зон эта самая главная, поскольку именно эту зону человек охраняет так, как будто бы это его собственность. Разрешается проникнуть в эту зону только тем лицам, кто находится в тесном эмоциональном контакте с ним. Это дети, родители, супруги, любовники, близкие друзья и родственники. В этой зоне имеется еще подзона радиусом в 15 см, в которую можно проникнуть только посредством физического контакта. Это сверх интимная зона.</w:t>
      </w:r>
    </w:p>
    <w:p w:rsidR="00CC3EFE" w:rsidRPr="003F41EB" w:rsidRDefault="00CC3EFE" w:rsidP="003F41EB">
      <w:pPr>
        <w:spacing w:after="160" w:line="240" w:lineRule="auto"/>
        <w:ind w:firstLine="360"/>
        <w:contextualSpacing/>
        <w:jc w:val="both"/>
        <w:rPr>
          <w:rFonts w:ascii="Times New Roman" w:hAnsi="Times New Roman" w:cs="Times New Roman"/>
        </w:rPr>
      </w:pPr>
      <w:r w:rsidRPr="003F41EB">
        <w:rPr>
          <w:rFonts w:ascii="Times New Roman" w:hAnsi="Times New Roman" w:cs="Times New Roman"/>
          <w:u w:val="single"/>
        </w:rPr>
        <w:t>2. Личная зона (от 46 см до 1, 2 метра).</w:t>
      </w:r>
      <w:r w:rsidRPr="003F41EB">
        <w:rPr>
          <w:rFonts w:ascii="Times New Roman" w:hAnsi="Times New Roman" w:cs="Times New Roman"/>
        </w:rPr>
        <w:t xml:space="preserve"> Это расстояние, которое обычно разделяет нас, когда мы находимся на коктейль — вечеринках, официальных приемах, официальных вечерах и дружеских вечеринках.</w:t>
      </w:r>
    </w:p>
    <w:p w:rsidR="00CC3EFE" w:rsidRPr="003F41EB" w:rsidRDefault="00CC3EFE" w:rsidP="003F41EB">
      <w:pPr>
        <w:spacing w:after="160" w:line="240" w:lineRule="auto"/>
        <w:ind w:firstLine="360"/>
        <w:contextualSpacing/>
        <w:jc w:val="both"/>
        <w:rPr>
          <w:rFonts w:ascii="Times New Roman" w:hAnsi="Times New Roman" w:cs="Times New Roman"/>
        </w:rPr>
      </w:pPr>
      <w:r w:rsidRPr="003F41EB">
        <w:rPr>
          <w:rFonts w:ascii="Times New Roman" w:hAnsi="Times New Roman" w:cs="Times New Roman"/>
          <w:u w:val="single"/>
        </w:rPr>
        <w:t>3. Социальная зона (от 1, 2 до 3, 6 метров</w:t>
      </w:r>
      <w:r w:rsidRPr="003F41EB">
        <w:rPr>
          <w:rFonts w:ascii="Times New Roman" w:hAnsi="Times New Roman" w:cs="Times New Roman"/>
        </w:rPr>
        <w:t>). На таком расстоянии мы держимся от посторонних людей, например, водопроводчика или плотника, пришедшего заняться ремонтом в нашем доме, почтальона, нового служащего на работе и от людей, которых не очень хорошо знаем.</w:t>
      </w:r>
    </w:p>
    <w:p w:rsidR="00CC3EFE" w:rsidRPr="003F41EB" w:rsidRDefault="00CC3EFE" w:rsidP="003F41EB">
      <w:pPr>
        <w:spacing w:after="160" w:line="240" w:lineRule="auto"/>
        <w:ind w:firstLine="360"/>
        <w:contextualSpacing/>
        <w:jc w:val="both"/>
        <w:rPr>
          <w:rFonts w:ascii="Times New Roman" w:hAnsi="Times New Roman" w:cs="Times New Roman"/>
        </w:rPr>
      </w:pPr>
      <w:r w:rsidRPr="003F41EB">
        <w:rPr>
          <w:rFonts w:ascii="Times New Roman" w:hAnsi="Times New Roman" w:cs="Times New Roman"/>
          <w:u w:val="single"/>
        </w:rPr>
        <w:t>4. Общественная зона (более 3, 6 метра</w:t>
      </w:r>
      <w:r w:rsidRPr="003F41EB">
        <w:rPr>
          <w:rFonts w:ascii="Times New Roman" w:hAnsi="Times New Roman" w:cs="Times New Roman"/>
        </w:rPr>
        <w:t>). Когда мы адресуемся к большой группе людей, то удобнее всего стоять именно на этом расстоянии от аудитории.</w:t>
      </w:r>
    </w:p>
    <w:p w:rsidR="004A51B7" w:rsidRPr="004A51B7" w:rsidRDefault="004A51B7" w:rsidP="004A51B7">
      <w:pPr>
        <w:tabs>
          <w:tab w:val="left" w:pos="930"/>
        </w:tabs>
        <w:spacing w:line="240" w:lineRule="auto"/>
        <w:contextualSpacing/>
        <w:jc w:val="center"/>
        <w:rPr>
          <w:rFonts w:ascii="Times New Roman" w:hAnsi="Times New Roman" w:cs="Times New Roman"/>
          <w:b/>
        </w:rPr>
      </w:pPr>
      <w:r>
        <w:rPr>
          <w:rFonts w:ascii="Times New Roman" w:hAnsi="Times New Roman" w:cs="Times New Roman"/>
          <w:b/>
        </w:rPr>
        <w:t>9. </w:t>
      </w:r>
      <w:r w:rsidRPr="004A51B7">
        <w:rPr>
          <w:rFonts w:ascii="Times New Roman" w:hAnsi="Times New Roman" w:cs="Times New Roman"/>
          <w:b/>
        </w:rPr>
        <w:t>Взаимное расположение собеседников в общении.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Очень часто тело идет одной дорогой, а мысли уносятся в совершенно другом направлении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Вам никогда не доводилось общаться с человеком и чувствовать, что мысленно тот находится где</w:t>
      </w:r>
      <w:r w:rsidRPr="004A51B7">
        <w:rPr>
          <w:rFonts w:ascii="Times New Roman" w:hAnsi="Times New Roman" w:cs="Times New Roman"/>
        </w:rPr>
        <w:noBreakHyphen/>
        <w:t>то далеко, несмотря на вполне адекватное ситуации поведение? Если в такой момент сделать фотографию, на ней вы заметите два момента. Во – первых, голова собеседника будет повернута к вам, а выражение лица будет вполне соответствовать дружелюбной беседе. Во – вторых, тело и ступни собеседника окажутся развернутыми от вас, либо к другому человеку, либо по направлению к выходу. Направление тела и ступней собеседника говорит о том, где он предпочел бы оказаться в данный момент.</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831731" cy="295275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35001" cy="2958021"/>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15</w:t>
      </w:r>
      <w:r w:rsidR="00CC3532" w:rsidRPr="004A51B7">
        <w:rPr>
          <w:rFonts w:ascii="Times New Roman" w:hAnsi="Times New Roman" w:cs="Times New Roman"/>
        </w:rPr>
        <w:fldChar w:fldCharType="end"/>
      </w:r>
      <w:r w:rsidRPr="004A51B7">
        <w:rPr>
          <w:rFonts w:ascii="Times New Roman" w:hAnsi="Times New Roman" w:cs="Times New Roman"/>
          <w:iCs/>
        </w:rPr>
        <w:t>. Мужчина, стоящий справа, ясно дает понять, что он хочет уйти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 рисунке вы видите двоих мужчин, разговаривающих в дверном проеме. Мужчина слева пытается удержать внимание собеседника, но тот хочет двигаться в том направлении, куда развернуто его тело, несмотря на то что его голова повернута к собеседнику. Взаимно интересная для обоих беседа сможет состояться только тогда, когда оба собеседника развернутся лицом друг к другу.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Во время личного общения человек, который хочет завершить разговор или просто уйти, бессознательно разворачивается по направлению к ближайшему выходу. Если вы попали в такую ситуацию, значит, вам необходимо либо сделать что</w:t>
      </w:r>
      <w:r w:rsidRPr="004A51B7">
        <w:rPr>
          <w:rFonts w:ascii="Times New Roman" w:hAnsi="Times New Roman" w:cs="Times New Roman"/>
        </w:rPr>
        <w:noBreakHyphen/>
        <w:t>то, чтобы заинтересовать собеседника, либо завершить беседу по собственной инициативе, не теряя контроля над ситуацией.</w:t>
      </w:r>
    </w:p>
    <w:p w:rsidR="004A51B7" w:rsidRPr="004A51B7" w:rsidRDefault="004A51B7" w:rsidP="004A51B7">
      <w:pPr>
        <w:tabs>
          <w:tab w:val="left" w:pos="930"/>
        </w:tabs>
        <w:spacing w:line="240" w:lineRule="auto"/>
        <w:contextualSpacing/>
        <w:jc w:val="center"/>
        <w:rPr>
          <w:rFonts w:ascii="Times New Roman" w:hAnsi="Times New Roman" w:cs="Times New Roman"/>
          <w:b/>
          <w:bCs/>
        </w:rPr>
      </w:pPr>
      <w:r w:rsidRPr="004A51B7">
        <w:rPr>
          <w:rFonts w:ascii="Times New Roman" w:hAnsi="Times New Roman" w:cs="Times New Roman"/>
          <w:b/>
          <w:bCs/>
        </w:rPr>
        <w:t>О чем говорит наклон тела</w:t>
      </w:r>
    </w:p>
    <w:p w:rsidR="004A51B7" w:rsidRPr="004A51B7" w:rsidRDefault="004A51B7" w:rsidP="004A51B7">
      <w:pPr>
        <w:tabs>
          <w:tab w:val="left" w:pos="930"/>
        </w:tabs>
        <w:spacing w:line="240" w:lineRule="auto"/>
        <w:contextualSpacing/>
        <w:jc w:val="center"/>
        <w:rPr>
          <w:rFonts w:ascii="Times New Roman" w:hAnsi="Times New Roman" w:cs="Times New Roman"/>
          <w:b/>
          <w:bCs/>
        </w:rPr>
      </w:pPr>
      <w:r w:rsidRPr="004A51B7">
        <w:rPr>
          <w:rFonts w:ascii="Times New Roman" w:hAnsi="Times New Roman" w:cs="Times New Roman"/>
          <w:b/>
          <w:bCs/>
        </w:rPr>
        <w:t>1. Открытые позиции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Мы уже говорили о том, что расстояние между собеседниками зависит от степени заинтересованности или близости. Наклон тел людей, участвующих в разговоре, позволяет понять их отношение друг к другу.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Если зверь собирается напасть, он встает прямо напротив противника. Если другой зверь принимает вызов, он остается на месте. То же самое относится и к людям. Если же животное хочет просто познакомиться с другим животным, не собираясь нападать, оно подойдет сбоку. Вы наверняка замечали подобное поведение у собак. Люди поступают точно так же. Если человек что</w:t>
      </w:r>
      <w:r w:rsidRPr="004A51B7">
        <w:rPr>
          <w:rFonts w:ascii="Times New Roman" w:hAnsi="Times New Roman" w:cs="Times New Roman"/>
        </w:rPr>
        <w:noBreakHyphen/>
        <w:t>то активно говорит собеседнику, стоя прямо напротив него, его слова звучат довольно агрессивно. Если то же самое говорит человек, стоящий чуть сбоку от собеседника, его воспринимают как уверенного в себе и целеустремленного, но совершенно неагрессивного.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Чтобы вас не считали агрессивным, вставайте таким образом, чтобы оказаться в углах прямоугольного треугольника (см. рисунок).</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2076450" cy="285858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78667" cy="2861631"/>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16</w:t>
      </w:r>
      <w:r w:rsidR="00CC3532" w:rsidRPr="004A51B7">
        <w:rPr>
          <w:rFonts w:ascii="Times New Roman" w:hAnsi="Times New Roman" w:cs="Times New Roman"/>
        </w:rPr>
        <w:fldChar w:fldCharType="end"/>
      </w:r>
      <w:r w:rsidRPr="004A51B7">
        <w:rPr>
          <w:rFonts w:ascii="Times New Roman" w:hAnsi="Times New Roman" w:cs="Times New Roman"/>
          <w:iCs/>
        </w:rPr>
        <w:t>. Собеседники стоят в углах прямоугольного треугольника. Ни один из них не считает другого агрессивным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 рисунке мужчины стоят таким образом, что их тела развернуты по направлению к воображаемой вершине прямоугольного треугольника. По расположению собеседников можно сказать, что их разговор носит дружеский характер. Зеркальность поз говорит о том, что эти люди имеют одинаковый статус. При таком расположении в разговоре свободно может принять участие третий собеседник. Если к беседе подключится четвертый собеседник, образуется квадрат, а если пятый и шестой – то круг или два новых треугольника.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 замкнутых пространствах, например, в лифтах, переполненных автобусах или поездах метро, где невозможно развернуться всем корпусом, мы поворачиваем только голову.</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center"/>
        <w:rPr>
          <w:rFonts w:ascii="Times New Roman" w:hAnsi="Times New Roman" w:cs="Times New Roman"/>
          <w:b/>
          <w:bCs/>
        </w:rPr>
      </w:pPr>
      <w:r w:rsidRPr="004A51B7">
        <w:rPr>
          <w:rFonts w:ascii="Times New Roman" w:hAnsi="Times New Roman" w:cs="Times New Roman"/>
          <w:b/>
          <w:bCs/>
        </w:rPr>
        <w:t>2. Закрытые позиции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Когда люди стремятся к близости, они разворачиваются лицом друг к другу. Так поступают и мужчины, и женщины, стремящиеся монополизировать внимание собеседника. В таком положении легко заметить и другие жесты ухаживания. Мужчина не просто поворачивается к женщине, но еще и сокращает расстояние между ними, чтобы войти в интимную зону собеседницы. Если она принимает ухаживание, то поворачивается лицом к мужчине и позволяет ему вторгнуться в ее пространство. Расстояние между двумя людьми, стоящими в закрытых позах, обычно бывает меньше, чем между теми, кто стоит в открытых позах.</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2768096" cy="219075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72282" cy="2194063"/>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17</w:t>
      </w:r>
      <w:r w:rsidR="00CC3532" w:rsidRPr="004A51B7">
        <w:rPr>
          <w:rFonts w:ascii="Times New Roman" w:hAnsi="Times New Roman" w:cs="Times New Roman"/>
        </w:rPr>
        <w:fldChar w:fldCharType="end"/>
      </w:r>
      <w:r w:rsidRPr="004A51B7">
        <w:rPr>
          <w:rFonts w:ascii="Times New Roman" w:hAnsi="Times New Roman" w:cs="Times New Roman"/>
          <w:iCs/>
        </w:rPr>
        <w:t>. Расположение лицом к лицу в закрытой позе – это попытка полностью завладеть вниманием собеседника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Помимо жестов ухаживания, собеседники могут копировать жесты друг друга и установить прямой зрительный контакт (если, конечно, оба заинтересованы друг в друге). Закрытые позы могут использоваться и людьми, враждебно настроенными друг к другу. В таком случае подобное расположение может расцениваться как вызов.</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Исследования показывают, что мужчины боятся нападения спереди, поэтому не любят стоять лицом к лицу с собеседником. Женщины же, напротив, опасаются нападения сзади. Им не нравится, когда собеседник подходит к ним со спины. Никогда не вставайте лицом к лицу с только что представленным вам мужчиной. Если вы мужчина, ваше поведение будет расценено как угроза, если вы женщина – то как сексуальная заинтересованность. Мужчине лучше всего подходить к женщине спереди и располагаться в углах воображаемого треугольника.</w:t>
      </w:r>
    </w:p>
    <w:p w:rsidR="004A51B7" w:rsidRPr="004A51B7" w:rsidRDefault="004A51B7" w:rsidP="004A51B7">
      <w:pPr>
        <w:tabs>
          <w:tab w:val="left" w:pos="930"/>
        </w:tabs>
        <w:spacing w:line="240" w:lineRule="auto"/>
        <w:contextualSpacing/>
        <w:jc w:val="center"/>
        <w:rPr>
          <w:rFonts w:ascii="Times New Roman" w:hAnsi="Times New Roman" w:cs="Times New Roman"/>
          <w:b/>
          <w:bCs/>
        </w:rPr>
      </w:pPr>
      <w:r w:rsidRPr="004A51B7">
        <w:rPr>
          <w:rFonts w:ascii="Times New Roman" w:hAnsi="Times New Roman" w:cs="Times New Roman"/>
          <w:b/>
          <w:bCs/>
        </w:rPr>
        <w:t>Как мы исключаем нежелательного собеседника из разговора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 следующем рисунке вы видите, что два собеседника развернуты под углом 45° друг к другу, что позволяет третьему включиться в разговор.</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885950" cy="2627757"/>
            <wp:effectExtent l="0" t="0" r="0" b="127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89743" cy="2633042"/>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18</w:t>
      </w:r>
      <w:r w:rsidR="00CC3532" w:rsidRPr="004A51B7">
        <w:rPr>
          <w:rFonts w:ascii="Times New Roman" w:hAnsi="Times New Roman" w:cs="Times New Roman"/>
        </w:rPr>
        <w:fldChar w:fldCharType="end"/>
      </w:r>
      <w:r w:rsidRPr="004A51B7">
        <w:rPr>
          <w:rFonts w:ascii="Times New Roman" w:hAnsi="Times New Roman" w:cs="Times New Roman"/>
          <w:iCs/>
        </w:rPr>
        <w:t>. Открытый треугольник позволяет третьему собеседнику подключиться к разговору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Если третий собеседник хочет подключиться к разговору между теми, кто стоит в закрытой позе, это можно сделать лишь в том случае, если первые двое стоят в углах воображаемого треугольника. Если присутствие третьего нежелательно, первые двое просто повернут в его сторону головы. При этом они могут улыбаться сжатыми губами.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2503010" cy="22098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07990" cy="2214197"/>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19</w:t>
      </w:r>
      <w:r w:rsidR="00CC3532" w:rsidRPr="004A51B7">
        <w:rPr>
          <w:rFonts w:ascii="Times New Roman" w:hAnsi="Times New Roman" w:cs="Times New Roman"/>
        </w:rPr>
        <w:fldChar w:fldCharType="end"/>
      </w:r>
      <w:r w:rsidRPr="004A51B7">
        <w:rPr>
          <w:rFonts w:ascii="Times New Roman" w:hAnsi="Times New Roman" w:cs="Times New Roman"/>
          <w:iCs/>
        </w:rPr>
        <w:t>. Пора уходить – собеседники не в восторге от появления нового человека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Разговор между тремя собеседниками может начаться в положении открытого треугольника, но постепенно двое из них могут перейти в закрытую позу, тем самым исключив третьего из разговора. Заметив подобную ситуацию, третьему следует уйти, чтобы не попасть в неловкое положение.</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center"/>
        <w:rPr>
          <w:rFonts w:ascii="Times New Roman" w:hAnsi="Times New Roman" w:cs="Times New Roman"/>
          <w:b/>
          <w:bCs/>
        </w:rPr>
      </w:pPr>
      <w:r w:rsidRPr="004A51B7">
        <w:rPr>
          <w:rFonts w:ascii="Times New Roman" w:hAnsi="Times New Roman" w:cs="Times New Roman"/>
          <w:b/>
          <w:bCs/>
        </w:rPr>
        <w:t>Направление тела в положении сидя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Скрещенные ноги, направленные в сторону собеседника, являются знаком заинтересованности и симпатии. Если тот также проявляет интерес, он скрестит ноги и направит колени в сторону собеседника. По мере нарастания заинтересованности собеседники начинают копировать движения и жесты друг друга.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 рисунке вы видите, что мужчина и женщина в левой части дивана образовали закрытую позицию, исключающую новых собеседников, в частности, мужчину, сидящего справа. Если он все же хочет участвовать в разговоре, ему нужно взять стул, поставить его перед парочкой и попытаться образовать треугольник или предпринять иные действия по нарушению закрытой позиции. Однако, судя по всему, собеседники предпочли бы, чтобы он удалился далеко и надолго.</w:t>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
          <w:iCs/>
          <w:noProof/>
          <w:lang w:eastAsia="ru-RU"/>
        </w:rPr>
        <w:drawing>
          <wp:inline distT="0" distB="0" distL="0" distR="0">
            <wp:extent cx="3166056" cy="1685925"/>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68749" cy="1687359"/>
                    </a:xfrm>
                    <a:prstGeom prst="rect">
                      <a:avLst/>
                    </a:prstGeom>
                    <a:noFill/>
                    <a:ln>
                      <a:noFill/>
                    </a:ln>
                  </pic:spPr>
                </pic:pic>
              </a:graphicData>
            </a:graphic>
          </wp:inline>
        </w:drawing>
      </w:r>
      <w:r w:rsidRPr="004A51B7">
        <w:rPr>
          <w:rFonts w:ascii="Times New Roman" w:hAnsi="Times New Roman" w:cs="Times New Roman"/>
          <w:iCs/>
        </w:rPr>
        <w:t xml:space="preserve"> 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20</w:t>
      </w:r>
      <w:r w:rsidR="00CC3532" w:rsidRPr="004A51B7">
        <w:rPr>
          <w:rFonts w:ascii="Times New Roman" w:hAnsi="Times New Roman" w:cs="Times New Roman"/>
        </w:rPr>
        <w:fldChar w:fldCharType="end"/>
      </w:r>
      <w:r w:rsidRPr="004A51B7">
        <w:rPr>
          <w:rFonts w:ascii="Times New Roman" w:hAnsi="Times New Roman" w:cs="Times New Roman"/>
          <w:iCs/>
        </w:rPr>
        <w:t>. Направление скрещенных ног говорит о том, что парочка заинтересована друг в друге. Мужчина, сидящий справа, явно лишний</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center"/>
        <w:rPr>
          <w:rFonts w:ascii="Times New Roman" w:hAnsi="Times New Roman" w:cs="Times New Roman"/>
          <w:b/>
          <w:bCs/>
        </w:rPr>
      </w:pPr>
      <w:r w:rsidRPr="004A51B7">
        <w:rPr>
          <w:rFonts w:ascii="Times New Roman" w:hAnsi="Times New Roman" w:cs="Times New Roman"/>
          <w:b/>
          <w:bCs/>
        </w:rPr>
        <w:t>Направление ступней</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Ступни не только выдают направление, в котором нам хотелось бы идти, но еще и указывают на тех, кто вызывает наш наибольший интерес. Представьте, что вы находитесь на вечеринке и видите группу из трех мужчин и одной женщины. В беседе явно доминируют мужчины, а женщина просто их слушает. А теперь обратите внимание на их ноги. Ступни всех будут направлены в сторону женщины.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Этот простой невербальный ключ говорит о том, что все мужчины заинтересованы в женщине. Подсознательно она замечает эти жесты и остается в группе до тех пор, пока подобное внимание ей льстит. Женщина стоит в нейтральной позе, но может направить ступню в сторону того мужчины, который кажется ей наиболее привлекательным.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990725" cy="2040493"/>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96109" cy="2046012"/>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21</w:t>
      </w:r>
      <w:r w:rsidR="00CC3532" w:rsidRPr="004A51B7">
        <w:rPr>
          <w:rFonts w:ascii="Times New Roman" w:hAnsi="Times New Roman" w:cs="Times New Roman"/>
        </w:rPr>
        <w:fldChar w:fldCharType="end"/>
      </w:r>
      <w:r w:rsidRPr="004A51B7">
        <w:rPr>
          <w:rFonts w:ascii="Times New Roman" w:hAnsi="Times New Roman" w:cs="Times New Roman"/>
          <w:iCs/>
        </w:rPr>
        <w:t>. Ступни явно выдают мужскую заинтересованность</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Резюме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Лишь немногие осознают, что по направлению корпуса и ног можно определить отношения между собеседниками. Если вы хотите, чтобы собеседники чувствовали себя комфортно, используйте открытую позицию в виде треугольника. Когда же вам необходимо надавить на собеседника, вставайте к нему лицом. Открытая позиция позволяет людям мыслить и действовать независимо, не ощущая давления. Никогда не подходите к мужчинам спереди, а к женщинам сзади, старайтесь выбирать более нейтральные направления.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Распознавание направления корпуса и ступней требует некоторой практики, но очень скоро подобный навык станет для вас привычным. Если вы научитесь в повседневном общении распознавать и использовать направление корпуса и ступней, а также позитивные цепочки жестов (открытые ладони, наклон вперед, склонение головы набок и улыбки), то окружающим станет легче и приятнее с вами общаться, а вы сможете влиять на них в собственных интересах.</w:t>
      </w: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10. Проявления подчинения и превосходства в диадном общении.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Диадное общение – взаимодействие двух человек.</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Во время властного рукопожатия ваша рука захватывает руку другого человека (на рисунке ваша рука в черной манжете) таким образом, что ваша ладонь развернута вниз. Совсем необязательно, чтобы ваша рука была развернута горизонтально, но важно, чтобы она была повернута вниз относительно руки другого человека. Тем самым вы сообщаете ему, что хотите главенствовать в процессе общения с этим человеком.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Положение открытой ладони вверх есть доверительный, не-угрожающий жест, напоминающий просящий жест нищего на улице. Человек, которого мы попросили передвинуть коробку, не почувствует никакого давления, и в условиях субординации он воспримет это как просьбу с вашей стороны.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Когда ладонь повернута вниз, в вашем жесте немедленно появится оттенок начальственности. У человека, которому вы адресовали свою просьбу, появится ощущение, что он получил приказ передвинуть коробку, и может даже возникнуть чувство враждебности к вам, в зависимости от ваших с ним взаимоотношений. Например, если это ваш коллега одинакового с вами положения, то он может не выполнить вашу просьбу, но если бы вы его попросили с другим жестом, когда ладонь смотрит вверх, то он бы это сделал. Если человек, которому вы адресуете свою просьбу, ваш подчиненный, то он выполнит ее без возражений, потому что в таком случае вы имеете право использовать этот жест.</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Пальцы руки сжаты в кулак, и вместе с выставленным указательным пальцем вся конфигурация становится похожей на своеобразную дубинку, с помощью которой человека принуждают к подчинению. Жест "указующего перста" является одним из наиболее раздражающих, используемых человеком в процессе речи, особенно если он совпадает по смыслу со сказанными словами. Если у вас есть привычка указывать пальцем, постарайтесь заменить этот жест, изменив положение ладони вверх или вниз лицом, и вы увидите, что добьетесь больших успехов в отношениях с другими.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Этот оборонительный жест является модификацией жеста, в котором оба больших пальца вытянутых горизонтально вперед рук поставлены вверх, что указывает на уверенность и самообладание человека. Этот жест применялся Генри Уинклсером в телесериале "Счастливые дни". Когда мы поднимаем большие пальцы вверх, мы показываем, что чувствуем себя уверенно, а скрещенные руки дают ощущение защищенности.</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941318" cy="1332328"/>
            <wp:effectExtent l="1905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942551" cy="1334073"/>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rPr>
        <w:t>Рис.70.</w:t>
      </w:r>
      <w:r w:rsidRPr="004A51B7">
        <w:rPr>
          <w:rFonts w:ascii="Times New Roman" w:hAnsi="Times New Roman" w:cs="Times New Roman"/>
        </w:rPr>
        <w:t xml:space="preserve"> </w:t>
      </w:r>
      <w:r w:rsidRPr="004A51B7">
        <w:rPr>
          <w:rFonts w:ascii="Times New Roman" w:hAnsi="Times New Roman" w:cs="Times New Roman"/>
          <w:i/>
        </w:rPr>
        <w:t>Демонстрируется чувство превосходства.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Этот жест характерен для людей таких специальностей как бухгалтеры, юристы, управляющие по вопросам торговли, управляющие банками или для уверенных в себе людей с чувством превосходства над другими: Если бы вы могли читать его мысли, вы бы прочитали: "Я все знаю" или "Может быть когда-нибудь вы будете таким же преуспевающим, как я" или даже "Я контролирую ситуацию". Этот жест характерен также для "всезнаек", и многие люди раздражаются, когда кто-нибудь демонстрирует этот жест перед ними. Адвокаты часто в своей среде могут демонстрировать этот жест, чтобы показать, какие они знающие. Он может также использоваться как территориальный знак, которым человек по-дчеркивает, что он "застолбил" эту территорию. Человек на рис. 93</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171575" cy="1461731"/>
            <wp:effectExtent l="19050" t="0" r="9525"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1171575" cy="1461731"/>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rPr>
        <w:t>Рис. 93.</w:t>
      </w:r>
      <w:r w:rsidRPr="004A51B7">
        <w:rPr>
          <w:rFonts w:ascii="Times New Roman" w:hAnsi="Times New Roman" w:cs="Times New Roman"/>
        </w:rPr>
        <w:t xml:space="preserve"> </w:t>
      </w:r>
      <w:r w:rsidRPr="004A51B7">
        <w:rPr>
          <w:rFonts w:ascii="Times New Roman" w:hAnsi="Times New Roman" w:cs="Times New Roman"/>
          <w:i/>
        </w:rPr>
        <w:t>"Может быть когда-нибудь вы станете таким же преуспевающим, как 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Большие пальцы, обозначающие превосходство, становятся еще более красноречивым жестом в случае, если человек говорит совершенно противоположные жесту слова. Возьмите для примера, ситуацию, когда адвокат, обращаясь к суду мягким низким голосом говорит: "Дамы и господа присяжные заседатели. По моему скромному мнению, ..." в то время, как большие пальцы его рук отчетливо выделяются, а голова высокомерно откинута назад (рис. 46).</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 результате, у суда присяжных заседателей появится ощущение, что адвокат неискренен и даже помпезен. Если бы он действительно хотел предстать скромным, он должен был бы обратиться совершенно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257300" cy="1648082"/>
            <wp:effectExtent l="1905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1257300" cy="1648082"/>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rPr>
        <w:t>Рис.46.</w:t>
      </w:r>
      <w:r w:rsidRPr="004A51B7">
        <w:rPr>
          <w:rFonts w:ascii="Times New Roman" w:hAnsi="Times New Roman" w:cs="Times New Roman"/>
        </w:rPr>
        <w:t xml:space="preserve"> </w:t>
      </w:r>
      <w:r w:rsidRPr="004A51B7">
        <w:rPr>
          <w:rFonts w:ascii="Times New Roman" w:hAnsi="Times New Roman" w:cs="Times New Roman"/>
          <w:i/>
        </w:rPr>
        <w:t>"По моему скромному мнению".</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ПОДЧИНЕНИЕ: стремление уменьшить рост или своё положение сидя или стоя, ладони направлены вверх, склонена голова, реверансы (в прошлых веках), снятие шляпы, лесть или скрытое признание достоинств другого человека.</w:t>
      </w:r>
    </w:p>
    <w:p w:rsidR="004A51B7" w:rsidRPr="004A51B7" w:rsidRDefault="004A51B7" w:rsidP="004A51B7">
      <w:pPr>
        <w:tabs>
          <w:tab w:val="left" w:pos="930"/>
        </w:tabs>
        <w:spacing w:line="240" w:lineRule="auto"/>
        <w:contextualSpacing/>
        <w:jc w:val="both"/>
        <w:rPr>
          <w:rFonts w:ascii="Times New Roman" w:hAnsi="Times New Roman" w:cs="Times New Roman"/>
          <w:b/>
        </w:rPr>
      </w:pP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11. Контакт глаз и его особенности у мужчин и женщин. Выражение официальности и неофициальности при помощи контакта глаз.</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 помощью глаз передаются самые точные и открытые сигналы из всех сигналов человеческой коммуникации, потому что они занимают центральное положение в человеческом организме, а зрачки ведут себя полностью независимо.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При дневном свете зрачки могут расширяться и сужаться в зависимости от того, как меняется отношение и настроение человека от положительного к отрицательному, и наоборот. Когда человек возбужден, его зрачки расширяются в четыре раза против нормального состояния. Наоборот, сердитое, мрачное настроение заставляет зрачки сокращаться, при этом получаются так называемые «глаза-бусинки» или «змеиные» глаза. Глаза играют большую роль при ухаживании, женщины подводят глаза для их выразительности. Если женщина любит мужчину, то при его виде ее зрачки расширяются, и он правильно расшифрует этот знак, не зная, как он это делает. Поэтому романтические свидания часто устраиваются в затемненных, плохо освещенных местах, что позволяет зрачкам расширяться.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3810000" cy="1466850"/>
            <wp:effectExtent l="0" t="0" r="0" b="0"/>
            <wp:docPr id="1" name="Рисунок 1" descr="Язык телодвижений. Как читать мысли окружающих по их жеста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Язык телодвижений. Как читать мысли окружающих по их жестам"/>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10000" cy="1466850"/>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У маленьких и грудных детей зрачки больше, чем у взрослых, и их зрачки постоянно расширяются в присутствии взрослых, потому что дети стремятся завоевать их постоянное внимание, а для этого нужно выглядеть более привлекательно.</w:t>
      </w:r>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Поведение Глаз</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Основа для настоящего общения может быть установлена только тогда, когда вы общаетесь с человеком с глазу на глаз. Если при общении с одними людьми вы чувствуете себя уютно, то с другими вы чувствуете себя неуютно и недоверчиво. Это, главным образом, связано с тем, как они смотрят на вас, от длительности их взгляда, и от того, как долго они могут выдерживать ваш взгляд.</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 xml:space="preserve">Если человек нечестен или скрывает что-то, его глаза встречаются с вашими менее, чем 1/3 часть всего времени общения. Если взгляд человека встречается с вашими глазами более 2/3 времени, это может означать одно из двух: первое, он или она считают вас очень интересным или привлекательным, в этом случае зрачки глаз будут расширены; во-вторых, он или она настроены враждебно по отношению к вам и невербально посылают вызов; в этом случае зрачки будут сужены. </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География лица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Точки на лице и теле, куда направлен ваш взгляд, могут кардинальным образом изменить результат разговора.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Когда вы закончите читать этот раздел, сразу же попробуйте предложенные нами приемы на практике, никого об этом не предупреждая. Вы убедитесь в том, что они оказывают весьма сильное воздействие на собеседника. Для того чтобы овладеть этими приемами, вам потребуется примерно неделя, а затем они станут для вас привычными.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Существует три основных типа взглядов: социальный, интимный и властный.</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1. Социальный взгляд</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Эксперименты показали, что во время обычного общения взгляд человека направлен в треугольную область на лице человека, как это показано на рисунке. Сюда собеседники смотрят 90 % времени.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 эту область мы смотрим в безопасной ситуации. Такой взгляд не является агрессивным и угрожающим.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904875" cy="1586548"/>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08248" cy="1592462"/>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w:t>
      </w:r>
      <w:r w:rsidR="00CC3532" w:rsidRPr="004A51B7">
        <w:rPr>
          <w:rFonts w:ascii="Times New Roman" w:hAnsi="Times New Roman" w:cs="Times New Roman"/>
        </w:rPr>
        <w:fldChar w:fldCharType="end"/>
      </w:r>
      <w:r w:rsidRPr="004A51B7">
        <w:rPr>
          <w:rFonts w:ascii="Times New Roman" w:hAnsi="Times New Roman" w:cs="Times New Roman"/>
          <w:iCs/>
        </w:rPr>
        <w:t>. Зона социального взгляда</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2. Интимный взгляд</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rPr>
        <w:t>Когда люди подходят друг к другу, они мельком смотрят друг на друга, чтобы определить пол, а затем повторяют этот взгляд, чтобы выяснить уровень собственной заинтересованности. Такой взгляд скользит по глазам, а затем опускается ниже подбородка. Когда собеседники стоят рядом друг с другом, интимный взгляд направлен в треугольник между глазами и грудью. На значительном расстоянии треугольник увеличивается от глаз до паховой области или еще ниже.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809625" cy="1468120"/>
            <wp:effectExtent l="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1161" cy="1470905"/>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2</w:t>
      </w:r>
      <w:r w:rsidR="00CC3532" w:rsidRPr="004A51B7">
        <w:rPr>
          <w:rFonts w:ascii="Times New Roman" w:hAnsi="Times New Roman" w:cs="Times New Roman"/>
        </w:rPr>
        <w:fldChar w:fldCharType="end"/>
      </w:r>
      <w:r w:rsidRPr="004A51B7">
        <w:rPr>
          <w:rFonts w:ascii="Times New Roman" w:hAnsi="Times New Roman" w:cs="Times New Roman"/>
          <w:iCs/>
        </w:rPr>
        <w:t>. Зона интимного взгляда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Мужчины и женщины используют этот взгляд для того, чтобы продемонстрировать заинтересованность друг в друге. Если собеседник тоже заинтересован, он возвращает взгляд. Обычно мы совершаем два быстрых взгляда, а затем снова смотрим в лицо. Хотя люди никогда не признаются, что ведут себя подобным образом, видеосъемка показывает, что так поступают все, в том числе и монахини.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914525" cy="2297430"/>
            <wp:effectExtent l="0" t="0" r="9525" b="762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17065" cy="2300478"/>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Хорошо развитое периферическое зрение женщины позволяет ей сразу же заметить в собеседнике все интересное и остаться не пойманной за этим занятием. Из</w:t>
      </w:r>
      <w:r w:rsidRPr="004A51B7">
        <w:rPr>
          <w:rFonts w:ascii="Times New Roman" w:hAnsi="Times New Roman" w:cs="Times New Roman"/>
        </w:rPr>
        <w:noBreakHyphen/>
        <w:t>за своего туннельного зрения мужчины всегда попадаются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Как мы уже говорили раньше, у женщин лучше развито периферическое зрение. Это позволяет им одним взглядом окинуть мужскую фигуру с головы до пяток и остаться незамеченными. У мужчин зрение туннельное, поэтому им приходится перемещать взгляд вниз и вверх. Неудивительно, что их постоянно обвиняют в том, что они таращатся на женские фигуры. Исследования показывают, что женщины делают это чаще мужчин, но благодаря хорошо развитому периферическому зрению остаются не уличенными. Мужчины же обречены на постоянные обвинения.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Мужчины и женщины глядят в землю во время разговора по разным причинам. Мужчине такой взгляд позволяет еще раз оценить фигуру женщины. Женщина же оценивает мужское достоинство собеседника и в то же время демонстрирует свою покорность, а, следовательно, и привлекательность.</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3. Властный взгляд</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Представьте, что у человека есть третий глаз в центре лба. Властный взгляд направлен в треугольник между всеми тремя глазами собеседника. Для того, чтобы убедиться в силе этого взгляда, нужно проверить его на практике.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Он не только меняет атмосферу разговора, делая ее очень серьезной, но еще и сразу же снимает скуку. Удерживая взгляд в этой области, вы сразу же подчиняете собеседника себе.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923925" cy="1619949"/>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27220" cy="1625726"/>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3</w:t>
      </w:r>
      <w:r w:rsidR="00CC3532" w:rsidRPr="004A51B7">
        <w:rPr>
          <w:rFonts w:ascii="Times New Roman" w:hAnsi="Times New Roman" w:cs="Times New Roman"/>
        </w:rPr>
        <w:fldChar w:fldCharType="end"/>
      </w:r>
      <w:r w:rsidRPr="004A51B7">
        <w:rPr>
          <w:rFonts w:ascii="Times New Roman" w:hAnsi="Times New Roman" w:cs="Times New Roman"/>
          <w:iCs/>
        </w:rPr>
        <w:t>. Властный взгляд</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Если ваш взгляд не будет опускаться ниже уровня глаз собеседника, он будет испытывать определенное давление. Никогда не смотрите подобным образом на друзей во время вечеринки или на любимого человека на романтическом свидании. Но если вы хотите остановить собеседника, который вас слишком утомил, такой взгляд поможет поставить его на место.</w:t>
      </w:r>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Взгляд Искоса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Взгляд искоса используется для передачи интереса или враждебности. Если он сопровождается слегка поднятыми бровями или улыбкой, он означает заинтересованность и часто используется для завлекания. Если он сопровождается опущенными вниз бровями, нахмуренным лбом или опущенными уголками рта, он означает подозрительное, враждебное или критическое отношение.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 xml:space="preserve">Большое значение для исхода встречи с глазу на глаз имеет та часть человеческого тела, на которую вы направляете свой взгляд.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Социальный взгляд лишит ваши слова всякой опоры, а интимный взгляд или озадачит, или смутит вашего сотрудника. Самым подходящим взглядом будет деловой взгляд, поскольку он может оказать сильное влияние на вашего адресата и подскажет ему, что вы очень серьезно настроены.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 протяжении всей истории человечества люди придавали огромное значение глазам и их влиянию на поведение человека. Контакт взглядов оказывает сильное воздействие на ход беседы, выдавая внутренний настрой собеседника. Речь может идти о попытке установления контроля, обмане, покорности, нежности. Во время личного общения мы внимательно смотрим в лицо собеседника. Сигналы глаз позволяют нам определить отношение и настрой собеседника. Встречаясь впервые, люди сразу же делают определенные предположения друг относительно друга, в основном опираясь на увиденное.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Глаза лучше всего передают характер и настроение человека, поскольку они являются зрительным центром тела, а зрачки не поддаются сознательному контролю.</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Поднятые брови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Этот жест можно считать приветствием издалека. Он использовался повсеместно с древнейших времен. Поднятые брови – это универсальный сигнал, который используется даже обезьянами, что говорит о его врожденной природе. Брови поднимаются на долю секунды, а затем опускаются. Цель этого жеста – привлечь внимание к лицу с тем, чтобы впоследствии осуществить эффективный обмен сигналами. Единственная страна, где данный сигнал не используется, – это Япония. В Японии подобный жест считается невежливым и даже оскорбительным, поскольку имеет явно выраженный сексуальный подтекст.</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272702" cy="1495425"/>
            <wp:effectExtent l="0" t="0" r="381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7075" cy="1500563"/>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4</w:t>
      </w:r>
      <w:r w:rsidR="00CC3532" w:rsidRPr="004A51B7">
        <w:rPr>
          <w:rFonts w:ascii="Times New Roman" w:hAnsi="Times New Roman" w:cs="Times New Roman"/>
        </w:rPr>
        <w:fldChar w:fldCharType="end"/>
      </w:r>
      <w:r w:rsidRPr="004A51B7">
        <w:rPr>
          <w:rFonts w:ascii="Times New Roman" w:hAnsi="Times New Roman" w:cs="Times New Roman"/>
          <w:iCs/>
        </w:rPr>
        <w:t>. Поднятые брови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 xml:space="preserve">Это бессознательный сигнал, который показывает, что вы заметили присутствие другого человека. Он может быть связан с реакцией страха или удивления. То есть истолковать его можно как «Я удивлен и напуган вашим присутствием» или как «Я заметил вас, но не боюсь». Проходя мимо незнакомых людей на улице или встречаясь с теми, кто нам не нравится, мы никогда не поднимаем брови. В свою очередь, люди, не совершающие подобного жеста во время приветствия, зачастую воспринимаются как потенциально агрессивные. </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Расширенные глаза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Опущенные брови – это сигнал доминирования или агрессии по отношению к окружающим. Поднятые же брови демонстрируют подчиненность. Он также обнаружил, что люди, сознательно поднимающие брови, воспринимаются как покорные и подчиненные, причем свойственно это и людям, и обезьянам. Те же, кто опускает брови, воспринимаются как агрессивные.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908856" cy="314325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14358" cy="3152310"/>
                    </a:xfrm>
                    <a:prstGeom prst="rect">
                      <a:avLst/>
                    </a:prstGeom>
                    <a:noFill/>
                    <a:ln>
                      <a:noFill/>
                    </a:ln>
                  </pic:spPr>
                </pic:pic>
              </a:graphicData>
            </a:graphic>
          </wp:inline>
        </w:drawing>
      </w:r>
      <w:r w:rsidRPr="004A51B7">
        <w:rPr>
          <w:rFonts w:ascii="Times New Roman" w:hAnsi="Times New Roman" w:cs="Times New Roman"/>
          <w:noProof/>
          <w:lang w:eastAsia="ru-RU"/>
        </w:rPr>
        <w:drawing>
          <wp:inline distT="0" distB="0" distL="0" distR="0">
            <wp:extent cx="1904929" cy="3085985"/>
            <wp:effectExtent l="0" t="0" r="635" b="63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08717" cy="3092122"/>
                    </a:xfrm>
                    <a:prstGeom prst="rect">
                      <a:avLst/>
                    </a:prstGeom>
                    <a:noFill/>
                    <a:ln>
                      <a:noFill/>
                    </a:ln>
                  </pic:spPr>
                </pic:pic>
              </a:graphicData>
            </a:graphic>
          </wp:inline>
        </w:drawing>
      </w:r>
      <w:r w:rsidRPr="004A51B7">
        <w:rPr>
          <w:rFonts w:ascii="Times New Roman" w:hAnsi="Times New Roman" w:cs="Times New Roman"/>
          <w:noProof/>
          <w:lang w:eastAsia="ru-RU"/>
        </w:rPr>
        <w:drawing>
          <wp:inline distT="0" distB="0" distL="0" distR="0">
            <wp:extent cx="1943100" cy="3076575"/>
            <wp:effectExtent l="0" t="0" r="0"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44638" cy="3079010"/>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5</w:t>
      </w:r>
      <w:r w:rsidR="00CC3532" w:rsidRPr="004A51B7">
        <w:rPr>
          <w:rFonts w:ascii="Times New Roman" w:hAnsi="Times New Roman" w:cs="Times New Roman"/>
        </w:rPr>
        <w:fldChar w:fldCharType="end"/>
      </w:r>
      <w:r w:rsidRPr="004A51B7">
        <w:rPr>
          <w:rFonts w:ascii="Times New Roman" w:hAnsi="Times New Roman" w:cs="Times New Roman"/>
          <w:iCs/>
        </w:rPr>
        <w:t>. Высоко поднятые брови делали Мэрилин Монро покорной и весьма привлекательной. Опущенные брови придавали Джеймсу Кэгни агрессивный вид. Своим серьезным, властным видом Джон Ф. Кеннеди во многом обязан низко расположенным, слегка развернутым бровям</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У Джона Ф. Кеннеди брови были опущены и слегка развернуты, что придавало ему серьезный, властный вид, весьма привлекательный для избирателей. Если бы у Кеннеди были густые, кустистые брови, как, например, у актера Джеймса Кэгни, он выглядел бы скорее агрессивно, чем властно.</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Взгляд исподлобья</w:t>
      </w:r>
    </w:p>
    <w:p w:rsidR="004A51B7" w:rsidRPr="004A51B7" w:rsidRDefault="00CC3532" w:rsidP="004A51B7">
      <w:pPr>
        <w:tabs>
          <w:tab w:val="left" w:pos="930"/>
        </w:tabs>
        <w:spacing w:line="240" w:lineRule="auto"/>
        <w:contextualSpacing/>
        <w:jc w:val="both"/>
        <w:rPr>
          <w:rFonts w:ascii="Times New Roman" w:hAnsi="Times New Roman" w:cs="Times New Roman"/>
        </w:rPr>
      </w:pPr>
      <w:r>
        <w:rPr>
          <w:rFonts w:ascii="Times New Roman" w:hAnsi="Times New Roman" w:cs="Times New Roman"/>
        </w:rPr>
        <w:pict>
          <v:shapetype id="_x0000_t202" coordsize="21600,21600" o:spt="202" path="m,l,21600r21600,l21600,xe">
            <v:stroke joinstyle="miter"/>
            <v:path gradientshapeok="t" o:connecttype="rect"/>
          </v:shapetype>
          <v:shape id="Надпись 67" o:spid="_x0000_s1039" type="#_x0000_t202" style="position:absolute;left:0;text-align:left;margin-left:159pt;margin-top:106.7pt;width:148.9pt;height:104.25pt;z-index:25166028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" stroked="f">
            <v:textbox inset="0,0,0,0">
              <w:txbxContent>
                <w:p w:rsidR="00601AFE" w:rsidRPr="00A825BF" w:rsidRDefault="00601AFE" w:rsidP="004A51B7">
                  <w:pPr>
                    <w:pStyle w:val="ad"/>
                    <w:rPr>
                      <w:rFonts w:ascii="Times New Roman" w:hAnsi="Times New Roman" w:cs="Times New Roman"/>
                      <w:i w:val="0"/>
                      <w:color w:val="auto"/>
                      <w:sz w:val="40"/>
                    </w:rPr>
                  </w:pPr>
                  <w:r w:rsidRPr="00A825BF">
                    <w:rPr>
                      <w:rFonts w:ascii="Times New Roman" w:hAnsi="Times New Roman" w:cs="Times New Roman"/>
                      <w:i w:val="0"/>
                      <w:color w:val="auto"/>
                      <w:sz w:val="24"/>
                    </w:rPr>
                    <w:t xml:space="preserve">Рисунок </w:t>
                  </w:r>
                  <w:r w:rsidR="00CC3532" w:rsidRPr="00A825BF">
                    <w:rPr>
                      <w:rFonts w:ascii="Times New Roman" w:hAnsi="Times New Roman" w:cs="Times New Roman"/>
                      <w:i w:val="0"/>
                      <w:color w:val="auto"/>
                      <w:sz w:val="24"/>
                    </w:rPr>
                    <w:fldChar w:fldCharType="begin"/>
                  </w:r>
                  <w:r w:rsidRPr="00A825BF">
                    <w:rPr>
                      <w:rFonts w:ascii="Times New Roman" w:hAnsi="Times New Roman" w:cs="Times New Roman"/>
                      <w:i w:val="0"/>
                      <w:color w:val="auto"/>
                      <w:sz w:val="24"/>
                    </w:rPr>
                    <w:instrText xml:space="preserve"> SEQ Рисунок \* ARABIC </w:instrText>
                  </w:r>
                  <w:r w:rsidR="00CC3532" w:rsidRPr="00A825BF">
                    <w:rPr>
                      <w:rFonts w:ascii="Times New Roman" w:hAnsi="Times New Roman" w:cs="Times New Roman"/>
                      <w:i w:val="0"/>
                      <w:color w:val="auto"/>
                      <w:sz w:val="24"/>
                    </w:rPr>
                    <w:fldChar w:fldCharType="separate"/>
                  </w:r>
                  <w:r>
                    <w:rPr>
                      <w:rFonts w:ascii="Times New Roman" w:hAnsi="Times New Roman" w:cs="Times New Roman"/>
                      <w:i w:val="0"/>
                      <w:noProof/>
                      <w:color w:val="auto"/>
                      <w:sz w:val="24"/>
                    </w:rPr>
                    <w:t>6</w:t>
                  </w:r>
                  <w:r w:rsidR="00CC3532" w:rsidRPr="00A825BF">
                    <w:rPr>
                      <w:rFonts w:ascii="Times New Roman" w:hAnsi="Times New Roman" w:cs="Times New Roman"/>
                      <w:i w:val="0"/>
                      <w:color w:val="auto"/>
                      <w:sz w:val="24"/>
                    </w:rPr>
                    <w:fldChar w:fldCharType="end"/>
                  </w:r>
                  <w:r w:rsidRPr="00A825BF">
                    <w:rPr>
                      <w:rFonts w:ascii="Times New Roman" w:hAnsi="Times New Roman" w:cs="Times New Roman"/>
                      <w:i w:val="0"/>
                      <w:color w:val="auto"/>
                      <w:sz w:val="24"/>
                    </w:rPr>
                    <w:t>. Принцесса Диана в возрасте восьми лет. Как и большинство маленьких девочек, она отлично понимала силу взгляда искоса</w:t>
                  </w:r>
                </w:p>
              </w:txbxContent>
            </v:textbox>
            <w10:wrap type="square" anchorx="margin"/>
          </v:shape>
        </w:pict>
      </w:r>
      <w:r w:rsidR="004A51B7" w:rsidRPr="004A51B7">
        <w:rPr>
          <w:rFonts w:ascii="Times New Roman" w:hAnsi="Times New Roman" w:cs="Times New Roman"/>
          <w:noProof/>
          <w:lang w:eastAsia="ru-RU"/>
        </w:rPr>
        <w:drawing>
          <wp:anchor distT="0" distB="0" distL="114300" distR="114300" simplePos="0" relativeHeight="251659264" behindDoc="0" locked="0" layoutInCell="1" allowOverlap="1">
            <wp:simplePos x="0" y="0"/>
            <wp:positionH relativeFrom="margin">
              <wp:posOffset>11430</wp:posOffset>
            </wp:positionH>
            <wp:positionV relativeFrom="margin">
              <wp:posOffset>7226935</wp:posOffset>
            </wp:positionV>
            <wp:extent cx="1948295" cy="2143125"/>
            <wp:effectExtent l="0" t="0" r="0" b="0"/>
            <wp:wrapSquare wrapText="bothSides"/>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48295" cy="2143125"/>
                    </a:xfrm>
                    <a:prstGeom prst="rect">
                      <a:avLst/>
                    </a:prstGeom>
                    <a:noFill/>
                    <a:ln>
                      <a:noFill/>
                    </a:ln>
                  </pic:spPr>
                </pic:pic>
              </a:graphicData>
            </a:graphic>
          </wp:anchor>
        </w:drawing>
      </w:r>
      <w:r w:rsidR="004A51B7" w:rsidRPr="004A51B7">
        <w:rPr>
          <w:rFonts w:ascii="Times New Roman" w:hAnsi="Times New Roman" w:cs="Times New Roman"/>
        </w:rPr>
        <w:t xml:space="preserve">Опущенная голова и взгляд исподлобья – еще один сигнал покорности, столь привлекательный для мужчин. При таком взгляде глаза кажутся больше, а женщина выглядит по – детски. И это неудивительно – ведь дети настолько меньше взрослых, что им чисто физически приходится смотреть на них снизу вверх. Естественно, что подобный взгляд сразу же пробуждает родительские чувства и в мужчинах, и в женщинах. </w:t>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
          <w:iCs/>
          <w:noProof/>
          <w:lang w:eastAsia="ru-RU"/>
        </w:rPr>
        <w:drawing>
          <wp:inline distT="0" distB="0" distL="0" distR="0">
            <wp:extent cx="1752600" cy="2002971"/>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56063" cy="2006928"/>
                    </a:xfrm>
                    <a:prstGeom prst="rect">
                      <a:avLst/>
                    </a:prstGeom>
                    <a:noFill/>
                    <a:ln>
                      <a:noFill/>
                    </a:ln>
                  </pic:spPr>
                </pic:pic>
              </a:graphicData>
            </a:graphic>
          </wp:inline>
        </w:drawing>
      </w:r>
      <w:r w:rsidRPr="004A51B7">
        <w:rPr>
          <w:rFonts w:ascii="Times New Roman" w:hAnsi="Times New Roman" w:cs="Times New Roman"/>
          <w:iCs/>
          <w:noProof/>
          <w:lang w:eastAsia="ru-RU"/>
        </w:rPr>
        <w:drawing>
          <wp:inline distT="0" distB="0" distL="0" distR="0">
            <wp:extent cx="1749874" cy="2014855"/>
            <wp:effectExtent l="0" t="0" r="3175" b="444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90906" cy="2062100"/>
                    </a:xfrm>
                    <a:prstGeom prst="rect">
                      <a:avLst/>
                    </a:prstGeom>
                    <a:noFill/>
                    <a:ln>
                      <a:noFill/>
                    </a:ln>
                  </pic:spPr>
                </pic:pic>
              </a:graphicData>
            </a:graphic>
          </wp:inline>
        </w:drawing>
      </w:r>
      <w:r w:rsidRPr="004A51B7">
        <w:rPr>
          <w:rFonts w:ascii="Times New Roman" w:hAnsi="Times New Roman" w:cs="Times New Roman"/>
          <w:iCs/>
        </w:rPr>
        <w:t xml:space="preserve"> 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7</w:t>
      </w:r>
      <w:r w:rsidR="00CC3532" w:rsidRPr="004A51B7">
        <w:rPr>
          <w:rFonts w:ascii="Times New Roman" w:hAnsi="Times New Roman" w:cs="Times New Roman"/>
        </w:rPr>
        <w:fldChar w:fldCharType="end"/>
      </w:r>
      <w:r w:rsidRPr="004A51B7">
        <w:rPr>
          <w:rFonts w:ascii="Times New Roman" w:hAnsi="Times New Roman" w:cs="Times New Roman"/>
          <w:iCs/>
        </w:rPr>
        <w:t>. Принцесса Диана всегда смотрела исподлобья. Неудивительно, что мир сразу же принял ее сторону в бракоразводном процессе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Принцесса Диана довела взгляд исподлобья до совершенства. Она слегка наклоняла голову вбок, демонстрируя всем окружающим свою беззащитную шею. Такой детский взгляд пробуждал в миллионах людей родительские чувства, еще более усиливавшиеся во время жестоких нападок британской королевской семьи на несчастную принцессу. Люди, использующие подобные цепочки жестов, как правило, не репетируют их заранее, но добиваются успеха при первом же применении.</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Учащенное моргание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 обычном, расслабленном состоянии человек моргает шесть – восемь раз в минуту, причем закрывает глаза на одну десятую долю секунды. В состоянии прессинга, например, говоря неправду, люди начинают моргать значительно чаще. Учащенное моргание – это бессознательная попытка мозга блокировать зрение в тех случаях, когда человек заскучал, утратил интерес или чувствует свое превосходство. Можно сказать, что мозг такого человека более не выдерживает общения с вами, поэтому глаза закрываются на две – три секунды, чтобы вас не видеть. Пока глаза закрыты, человек устраняет вас из своего разума.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905000" cy="2695575"/>
            <wp:effectExtent l="0" t="0" r="0"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05000" cy="2695575"/>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8</w:t>
      </w:r>
      <w:r w:rsidR="00CC3532" w:rsidRPr="004A51B7">
        <w:rPr>
          <w:rFonts w:ascii="Times New Roman" w:hAnsi="Times New Roman" w:cs="Times New Roman"/>
        </w:rPr>
        <w:fldChar w:fldCharType="end"/>
      </w:r>
      <w:r w:rsidRPr="004A51B7">
        <w:rPr>
          <w:rFonts w:ascii="Times New Roman" w:hAnsi="Times New Roman" w:cs="Times New Roman"/>
          <w:iCs/>
        </w:rPr>
        <w:t>. Ему хочется от вас избавиться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Люди, ощущающие свое превосходство, могут также откинуть голову назад и смотреть на вас довольно высокомерно. Так себя часто ведут люди, чье превосходство по какой</w:t>
      </w:r>
      <w:r w:rsidRPr="004A51B7">
        <w:rPr>
          <w:rFonts w:ascii="Times New Roman" w:hAnsi="Times New Roman" w:cs="Times New Roman"/>
        </w:rPr>
        <w:noBreakHyphen/>
        <w:t>то причине остается незамеченным. Такой жест свойствен западной культуре, в особенности представителям высшего класса английского общества. Если вы заметили подобный жест во время разговора, значит, вы что</w:t>
      </w:r>
      <w:r w:rsidRPr="004A51B7">
        <w:rPr>
          <w:rFonts w:ascii="Times New Roman" w:hAnsi="Times New Roman" w:cs="Times New Roman"/>
        </w:rPr>
        <w:noBreakHyphen/>
        <w:t>то сделали не так и нужно изменить тактику. Если вам кажется, что собеседник излишне высокомерен, попробуйте такой прием: когда он закроет глаза в третий или четвертый раз, быстро отступите в сторону. Когда ваш собеседник откроет глаза, у него создастся впечатление, что вы исчезли и материализовались в другом месте. Это может вывести его из себя. Если же ваш собеседник начинает еще и похрапывать, то, скорее всего, ваше общение оказалось безрезультатным.</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Резюме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Взгляд оказывает существенное воздействие на результат личного общения. Если вы собираетесь сделать выговор подчиненному или собственному ребенку, как вы будете на него смотреть? Если вы используете социальный взгляд, вряд ли к вашим словам отнесутся всерьез, какими бы грозными они ни были. Социальный взгляд ослабит воздействие ваших слов. Зато интимный взгляд может либо запугать, либо полностью запутать собеседника. В такой ситуации оптимальным является властный взгляд, который сразу же покажет, что вы говорите всерьез и готовы власть употребить.</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То, что мужчины называют «зовущим взглядом», можно описать так: взгляд исподлобья, расширенные зрачки, интимный взгляд. Если женщина не собирается соблазнять мужчину, от подобной цепочки лучше отказаться. Интимный взгляд в такой ситуации заменяется социальным. Впрочем, большинство мужчин упускает множество нюансов. Если же кто</w:t>
      </w:r>
      <w:r w:rsidRPr="004A51B7">
        <w:rPr>
          <w:rFonts w:ascii="Times New Roman" w:hAnsi="Times New Roman" w:cs="Times New Roman"/>
        </w:rPr>
        <w:noBreakHyphen/>
        <w:t>то решит использовать властный взгляд в процессе ухаживания, он сразу же прослывет холодным и недружелюбным. Помните, что, используя интимный взгляд в отношении партнера, вы лишаетесь контроля. Женщины отлично умеют пользоваться этим взглядом, но, к сожалению, большинству мужчин этого не дано. Когда мужчина использует интимный взгляд, для женщин он оказывается чрезмерно очевидным. Сами же мужчины зачастую не замечают интимного взгляда женщин, что просто выводит тех из себя.</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12. Понятие о территории и знаки собственности.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Территория – это область пространства вокруг человека, которую он воспринимает как собственную, как продолжение собственного тела. У каждого из нас есть личная территория, окружающая не только наше тело, но и собственность. Личная территория окружает дом, машину, комнату, даже собственный стул.</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Личное пространство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Большинство животных воспринимает некоторое воздушное пространство вокруг себя как личное пространство. Насколько далеко распространяется эта территория, зависит от того, в каких условиях находится животное, и от плотности заселенности данной местности. Личная территория может расширяться или сужаться в зависимости от обстоятельств. Лев, обитающий в саваннах Африки, может считать личным пространством территорию радиусом 50 километров или даже больше. Все зависит от популяции львов в данном районе. Лев метит границы своей территории экскрементами или мочой. Те же львы, которые живут в зоопарках целой группой, личным пространством считают всего несколько метров вокруг себя, что объясняется высокой скученностью.</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Подобно другим животным, каждый человек располагает собственным «воздушным пузырем», окружающим его тело. Размеры этого «пузыря» зависят от плотности населения в том месте, где человек вырос. Таким образом, можно сказать, что личное пространство в какой</w:t>
      </w:r>
      <w:r w:rsidRPr="004A51B7">
        <w:rPr>
          <w:rFonts w:ascii="Times New Roman" w:hAnsi="Times New Roman" w:cs="Times New Roman"/>
        </w:rPr>
        <w:noBreakHyphen/>
        <w:t>то мере определяется национальностью. Японцы, к примеру, привыкли к скученности, представители других народов предпочитают «большие открытые пространства» и держатся друг от друга на расстоянии.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428750" cy="3800475"/>
            <wp:effectExtent l="0" t="0" r="0" b="952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28750" cy="3800475"/>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9</w:t>
      </w:r>
      <w:r w:rsidR="00CC3532" w:rsidRPr="004A51B7">
        <w:rPr>
          <w:rFonts w:ascii="Times New Roman" w:hAnsi="Times New Roman" w:cs="Times New Roman"/>
        </w:rPr>
        <w:fldChar w:fldCharType="end"/>
      </w:r>
      <w:r w:rsidRPr="004A51B7">
        <w:rPr>
          <w:rFonts w:ascii="Times New Roman" w:hAnsi="Times New Roman" w:cs="Times New Roman"/>
          <w:iCs/>
        </w:rPr>
        <w:t>. Личное пространство – «воздушный пузырь», который всегда окружает человека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Исследования показывают, что люди, находившиеся в тюремном заключении, обладают большими пространственными потребностями, чем большинство из нас. Это объясняется тем, что в тюрьме человеку постоянно приходится защищать собственное пространство. Одиночное же заключение, во время которого никто не вторгается на личную территорию узника, оказывает успокаивающее воздействие. Уровень раздраженности и грубости пассажиров значительно возрос в 90–е годы, когда авиакомпании уменьшили расстояние между креслами с целью компенсировать финансовые убытки.</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Пространственные зоны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А теперь давайте обсудим радиус «воздушного пузыря», который окружает представителя среднего класса, живущего в пригороде в таких странах, как Австралия, Новая Зеландия, Великобритания, Канада, страны Северной Америки, Северной Европы, Скандинавии, или в странах, находящихся под сильным западным влиянием, – в Сингапуре, Исландии или на острове Гуам. Страна, в которой вы живете, может быть больше или меньше тех, о которых мы будем говорить, но, в принципе, ничем от них не отличаться. Дети усваивают пространственные ограничения к двенадцати годам. Личное пространство можно разделить на четыре пространственные зоны.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bCs/>
        </w:rPr>
        <w:t>1. Интимная зона</w:t>
      </w:r>
      <w:r w:rsidRPr="004A51B7">
        <w:rPr>
          <w:rFonts w:ascii="Times New Roman" w:hAnsi="Times New Roman" w:cs="Times New Roman"/>
        </w:rPr>
        <w:t xml:space="preserve"> – 15–45 см. Эта зона имеет очень важное значение, поскольку воспринимается человеком как личная собственность. Вторгаться в эту зону могут только самые близкие – супруги, родители, любовники, дети, близкие друзья, родственники, домашние животные. Здесь можно выделить некоторую субзону – менее 15 см от тела. Вторгаться сюда можно только во время интимного физического контакта.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bCs/>
        </w:rPr>
        <w:t>2. Личная зона</w:t>
      </w:r>
      <w:r w:rsidRPr="004A51B7">
        <w:rPr>
          <w:rFonts w:ascii="Times New Roman" w:hAnsi="Times New Roman" w:cs="Times New Roman"/>
        </w:rPr>
        <w:t xml:space="preserve"> – 46–122 см. Это расстояние, на котором мы предпочитаем держаться от других людей на вечеринках, во время общения или на работе.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bCs/>
        </w:rPr>
        <w:t>3. Социальная зона</w:t>
      </w:r>
      <w:r w:rsidRPr="004A51B7">
        <w:rPr>
          <w:rFonts w:ascii="Times New Roman" w:hAnsi="Times New Roman" w:cs="Times New Roman"/>
        </w:rPr>
        <w:t xml:space="preserve"> – 122–360 см. На таком расстоянии мы держимся от незнакомых людей, сантехников и плотников, ремонтирующих наши дома, почтальонов, продавцов, новых сотрудников – словом, от всех, кого мы знаем недостаточно хорошо.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bCs/>
        </w:rPr>
        <w:t>4. Публичная зона</w:t>
      </w:r>
      <w:r w:rsidRPr="004A51B7">
        <w:rPr>
          <w:rFonts w:ascii="Times New Roman" w:hAnsi="Times New Roman" w:cs="Times New Roman"/>
        </w:rPr>
        <w:t xml:space="preserve"> – более 360 см. Обращаясь к группе людей, мы предпочитаем стоять на таком расстоянии.</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Эти расстояния уменьшаются при общении двух женщин и увеличиваются, если общаются двое мужчин.</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4514850" cy="2105025"/>
            <wp:effectExtent l="0" t="0" r="0"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14850" cy="2105025"/>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10</w:t>
      </w:r>
      <w:r w:rsidR="00CC3532" w:rsidRPr="004A51B7">
        <w:rPr>
          <w:rFonts w:ascii="Times New Roman" w:hAnsi="Times New Roman" w:cs="Times New Roman"/>
        </w:rPr>
        <w:fldChar w:fldCharType="end"/>
      </w:r>
      <w:r w:rsidRPr="004A51B7">
        <w:rPr>
          <w:rFonts w:ascii="Times New Roman" w:hAnsi="Times New Roman" w:cs="Times New Roman"/>
          <w:iCs/>
        </w:rPr>
        <w:t>. Размеры пространственных зон</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Практическое применение пространственных зон</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 интимную зону человека другие люди вторгаются по одной из двух причин. Во – первых, другой человек может быть близким родственником, другом или находиться в процессе сексуального ухаживания. Во – вторых, другой человек может быть настроен враждебно, и тогда вторжение рассматривается как атака. Мы в состоянии перенести, когда посторонние люди находятся внутри личной или социальной зоны, но вторжение постороннего в зону интимную вызывает в теле человека физиологические изменения. У человека учащается сердцебиение, происходит выброс адреналина, кровь приливает к мозгу и мышцам – словом, человек физически готовится к отражению нападения или бегству.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Это означает, что, если вы с самыми дружескими намерениями приобнимете малознакомого человека, в нем возникнут негативные чувства по отношению к вам. Это произойдет обязательно, даже если ваш новый знакомый будет улыбаться и делать все, чтобы вас не обидеть.</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i/>
          <w:iCs/>
        </w:rPr>
        <w:t>Женщины стоят слегка ближе друг к другу. Они чаще стоят лицом к лицу и чаще прикасаются друг к другу, чем мужчины, общающиеся между собой.</w:t>
      </w:r>
      <w:r w:rsidRPr="004A51B7">
        <w:rPr>
          <w:rFonts w:ascii="Times New Roman" w:hAnsi="Times New Roman" w:cs="Times New Roman"/>
        </w:rPr>
        <w:t xml:space="preserve">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Если вы хотите, чтобы окружающие чувствовали себя в вашем обществе комфортно, всегда держите дистанцию. Чем ближе ваши отношения с другими людьми, тем ближе вы можете к ним подходить. Например, новому сотруднику может показаться, что коллеги отнеслись к нему холодно, но они просто держат его в социальной зоне до тех пор, пока не узнают его лучше. Со временем это расстояние уменьшится. Некоторые впустят нового коллегу в личную зону, а кто</w:t>
      </w:r>
      <w:r w:rsidRPr="004A51B7">
        <w:rPr>
          <w:rFonts w:ascii="Times New Roman" w:hAnsi="Times New Roman" w:cs="Times New Roman"/>
        </w:rPr>
        <w:noBreakHyphen/>
        <w:t>то, может быть, даже в интимную.</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Территория и собственничество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Личная собственность человека или пространство, которое он постоянно использует, представляют собой его личную территорию, и человек готов бороться, чтобы ее защитить. Дом, офис и машина – это территории, каждая из которых имеет четко очерченные границы в виде стен, ворот, оград и дверей. Каждая территория может включать в себя некие субтерритории. Например, в доме личной территорией женщины может быть кухня, и тогда ей не понравится, если другие члены семьи появятся на ней, когда она там священнодействует. У бизнесмена может быть любимое место за столом совещаний, завсегдатаи всегда садятся в ресторане за один и тот же столик, у родителей есть свои любимые кресла. Личные территории помечены либо личными предметами, оставленными на них, либо частым использованием. Завсегдатай кафе может даже пометить «свое» место собственными инициалами, а бизнесмен может оставить на «своем» месте папку, ручку, книгу или пиджак, причем предметы эти будут располагаться так, чтобы ограничить 46–сантиметровую интимную зону.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Исследования, проведенные психологом Десмондом Моррисом в библиотеках, показали, что книга или личный предмет, оставленные на столе, сохраняют незанятое место в течение 77 минут; пиджак на спинке стула – в течение двух часов. Дома член семьи может пометить свое любимое кресло, оставив на нем личный предмет – сумочку или журнал, тем самым заявив право собственности.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Если хозяин дома предлагает гостю присесть и тот нечаянно занимает его кресло, подобное вторжение раздражает хозяина и переводит его в оборонительное настроение. Спросите: «А где обычно сидите вы?» – и вам удастся избежать неловкости и неприятной территориальной ошибки.</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Сигналы собственности, территориальности и роста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Мы наклоняемся к людям или предметам, чтобы продемонстрировать свои территориальные претензии на них. Наклон может использоваться также как средство доминирования или запугивания, если этот человек или предмет принадлежит кому</w:t>
      </w:r>
      <w:r w:rsidRPr="004A51B7">
        <w:rPr>
          <w:rFonts w:ascii="Times New Roman" w:hAnsi="Times New Roman" w:cs="Times New Roman"/>
        </w:rPr>
        <w:noBreakHyphen/>
        <w:t>то другому. Например, если вы собираетесь сфотографироваться с другом на фоне его новой машины или яхты, то он, скорее всего, наклонится к своему приобретению, поставит на него ногу или положит руку. Касаясь собственности, мы делаем ее продолжением собственного тела и показываем всем вокруг, что этот предмет или человек принадлежит нам. Любовники часто обнимаются на публике, тем самым сразу же заявляя свои права друг на друга. Люди порой кладут ноги на стол или прислоняются к дверям своих кабинетов, чтобы подтвердить свое право на сам кабинет и все, что в нем находится. Женщина смахивает воображаемую пушинку с плеча мужа, тем самым показывая всем другим женщинам, что этот мужчина уже занят.</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819275" cy="2668270"/>
            <wp:effectExtent l="0" t="0" r="9525"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19275" cy="2668270"/>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11</w:t>
      </w:r>
      <w:r w:rsidR="00CC3532" w:rsidRPr="004A51B7">
        <w:rPr>
          <w:rFonts w:ascii="Times New Roman" w:hAnsi="Times New Roman" w:cs="Times New Roman"/>
        </w:rPr>
        <w:fldChar w:fldCharType="end"/>
      </w:r>
      <w:r w:rsidRPr="004A51B7">
        <w:rPr>
          <w:rFonts w:ascii="Times New Roman" w:hAnsi="Times New Roman" w:cs="Times New Roman"/>
          <w:iCs/>
        </w:rPr>
        <w:t>. Жест выражающий гордость за свою собственность</w:t>
      </w:r>
      <w:r w:rsidRPr="004A51B7">
        <w:rPr>
          <w:rFonts w:ascii="Times New Roman" w:hAnsi="Times New Roman" w:cs="Times New Roman"/>
          <w:i/>
          <w:iCs/>
        </w:rPr>
        <w:t>.</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895475" cy="2432526"/>
            <wp:effectExtent l="0" t="0" r="0" b="635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00069" cy="2438421"/>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12</w:t>
      </w:r>
      <w:r w:rsidR="00CC3532" w:rsidRPr="004A51B7">
        <w:rPr>
          <w:rFonts w:ascii="Times New Roman" w:hAnsi="Times New Roman" w:cs="Times New Roman"/>
        </w:rPr>
        <w:fldChar w:fldCharType="end"/>
      </w:r>
      <w:r w:rsidRPr="004A51B7">
        <w:rPr>
          <w:rFonts w:ascii="Times New Roman" w:hAnsi="Times New Roman" w:cs="Times New Roman"/>
          <w:iCs/>
        </w:rPr>
        <w:t>. Люди подтверждают права собственности, физически соединяясь с предметом или человеком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Очень просто запугать собеседника, наклонившись или воспользовавшись принадлежащим ему предметом без разрешения. Помимо очевидного вторжения на чужую территорию существует много более мелких приемов, оказывающих аналогичное воздействие. Можно, например, прислониться к косяку двери чужого кабинета или сесть на чужое кресло.</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409700" cy="2081657"/>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13651" cy="2087491"/>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13</w:t>
      </w:r>
      <w:r w:rsidR="00CC3532" w:rsidRPr="004A51B7">
        <w:rPr>
          <w:rFonts w:ascii="Times New Roman" w:hAnsi="Times New Roman" w:cs="Times New Roman"/>
        </w:rPr>
        <w:fldChar w:fldCharType="end"/>
      </w:r>
      <w:r w:rsidRPr="004A51B7">
        <w:rPr>
          <w:rFonts w:ascii="Times New Roman" w:hAnsi="Times New Roman" w:cs="Times New Roman"/>
          <w:iCs/>
        </w:rPr>
        <w:t>. Претендент на вашу территорию</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Некоторые люди очень любят прислоняться к косякам дверей. Они идут по жизни, запугивая всех вокруг с первой же встречи. Таким людям имеет смысл поучиться стоять прямо, раскрыв ладони. Только тогда они смогут производить благоприятное впечатление на окружающих. Мы, как правило, составляем впечатление о человеке в первые четыре минуты встречи, а второго шанса произвести первое впечатление никому не дано.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Если начальник сидит в кресле без подлокотников (такое случается крайне редко, поскольку кресла без подлокотников обычно предлагаются посетителям), он может положить одну или обе ноги на стол. Когда в кабинет входит человек, занимающий более высокое положение, столь явный жест собственности исчезает, уступая место более тонким вариантам. Хозяин кабинета может поставить ногу на нижний ящик, а если ящиков нет, то просто упереться ступней в ножку стола, чтобы тем самым подтвердить право собственности.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2771775" cy="2418374"/>
            <wp:effectExtent l="0" t="0" r="0" b="127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77754" cy="2423591"/>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14</w:t>
      </w:r>
      <w:r w:rsidR="00CC3532" w:rsidRPr="004A51B7">
        <w:rPr>
          <w:rFonts w:ascii="Times New Roman" w:hAnsi="Times New Roman" w:cs="Times New Roman"/>
        </w:rPr>
        <w:fldChar w:fldCharType="end"/>
      </w:r>
      <w:r w:rsidRPr="004A51B7">
        <w:rPr>
          <w:rFonts w:ascii="Times New Roman" w:hAnsi="Times New Roman" w:cs="Times New Roman"/>
          <w:iCs/>
        </w:rPr>
        <w:t>. Утверждение права собственности на стол</w:t>
      </w: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13. Понятие о позах. Сознательные и бессознательные компоненты в выборе поз для общения. Значения позы как отражение внутреннего состояния.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Поза – регулировка нашего состояния.</w:t>
      </w:r>
      <w:r w:rsidRPr="004A51B7">
        <w:rPr>
          <w:rFonts w:ascii="Times New Roman" w:hAnsi="Times New Roman" w:cs="Times New Roman"/>
        </w:rPr>
        <w:tab/>
      </w:r>
      <w:r w:rsidRPr="004A51B7">
        <w:rPr>
          <w:rFonts w:ascii="Times New Roman" w:hAnsi="Times New Roman" w:cs="Times New Roman"/>
        </w:rPr>
        <w:tab/>
      </w:r>
      <w:r w:rsidRPr="004A51B7">
        <w:rPr>
          <w:rFonts w:ascii="Times New Roman" w:hAnsi="Times New Roman" w:cs="Times New Roman"/>
        </w:rPr>
        <w:tab/>
      </w:r>
      <w:r w:rsidRPr="004A51B7">
        <w:rPr>
          <w:rFonts w:ascii="Times New Roman" w:hAnsi="Times New Roman" w:cs="Times New Roman"/>
        </w:rPr>
        <w:tab/>
      </w:r>
      <w:r w:rsidRPr="004A51B7">
        <w:rPr>
          <w:rFonts w:ascii="Times New Roman" w:hAnsi="Times New Roman" w:cs="Times New Roman"/>
        </w:rPr>
        <w:tab/>
      </w:r>
      <w:r w:rsidRPr="004A51B7">
        <w:rPr>
          <w:rFonts w:ascii="Times New Roman" w:hAnsi="Times New Roman" w:cs="Times New Roman"/>
        </w:rPr>
        <w:tab/>
      </w:r>
      <w:r w:rsidRPr="004A51B7">
        <w:rPr>
          <w:rFonts w:ascii="Times New Roman" w:hAnsi="Times New Roman" w:cs="Times New Roman"/>
        </w:rPr>
        <w:tab/>
      </w:r>
      <w:r w:rsidRPr="004A51B7">
        <w:rPr>
          <w:rFonts w:ascii="Times New Roman" w:hAnsi="Times New Roman" w:cs="Times New Roman"/>
        </w:rPr>
        <w:tab/>
        <w:t xml:space="preserve"> Поза: открытая и закрытая.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Открыты</w:t>
      </w:r>
      <w:r w:rsidRPr="004A51B7">
        <w:rPr>
          <w:rFonts w:ascii="Times New Roman" w:hAnsi="Times New Roman" w:cs="Times New Roman"/>
        </w:rPr>
        <w:t>е позы как бы устремляют человека к собеседнику. Для открытых поз характерны полностью открытые и развернутые в сторону собеседника ладони, руки и ноги раздвинуты, голова в нейтральном положении. Чел в такой позе как бы говорит собеседнику: "Вот он я. Я не несу никакой угрозы, никакой опасности. Я готов к сотрудничеству". </w:t>
      </w:r>
      <w:r w:rsidRPr="004A51B7">
        <w:rPr>
          <w:rFonts w:ascii="Times New Roman" w:hAnsi="Times New Roman" w:cs="Times New Roman"/>
        </w:rPr>
        <w:br/>
        <w:t xml:space="preserve">Для </w:t>
      </w:r>
      <w:r w:rsidRPr="004A51B7">
        <w:rPr>
          <w:rFonts w:ascii="Times New Roman" w:hAnsi="Times New Roman" w:cs="Times New Roman"/>
          <w:u w:val="single"/>
        </w:rPr>
        <w:t>закрытых,</w:t>
      </w:r>
      <w:r w:rsidRPr="004A51B7">
        <w:rPr>
          <w:rFonts w:ascii="Times New Roman" w:hAnsi="Times New Roman" w:cs="Times New Roman"/>
        </w:rPr>
        <w:t xml:space="preserve"> оборонительных поз характерно скрещивание рук на груди, иногда, перекрещивание ног, закидывание одной ноги на другую, сцепленные пальцы рук.</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Крупные мышцы (спина, ноги, шея) самые информативные.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Несмотря на то, что проделано много исследований, ведутся горячие дискуссии по поводу того, являются ли невербальные сигналы врожденными или приобретенными, передаются ли они генетически или приобретаются каким-то другим путем. Доказательства были получены через наблюдения за слепыми, глухими, и глухонемыми людьми, которые не могли бы обучиться невербалике благодаря слуховым или зрительным рецепторам. Проводились также наблюдения за жестикулярным поведением различных наций и изучалось поведение наших ближайших антропологических родственников -обезьян и макак.</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Выводы этих исследований указывают, что жесты поддаются классификации. Например, большинство детенышей приматов рождены со способностью к сосанию, говорящей о том, что эта способность или врожденная, или генетическая.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Немецкий ученый Айбль-Айбесфельдт установил, что способность улыбаться глухих или слепых от рождения детей проявляется без всякого обучения или копирования, что подтверждает гипотезу о врожденных жестах. Экман, Фризен и Зорензан подтвердили некоторые высказанные Дарвином предположения о врожденных жестах, когда они изучали выражения лица у людей, представителей пяти глубоко отличных друг от друга культур. Они установили, что представители различных культур использовали одинаковые выражения лица при проявлении определенных эмоции, что позволило им заключить, что эти жесты должны быть врожденными.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Очень часто тело идет одной дорогой, а мысли уносятся в совершенно другом направлении.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Вам никогда не доводилось общаться с человеком и чувствовать, что мысленно тот находится где</w:t>
      </w:r>
      <w:r w:rsidRPr="004A51B7">
        <w:rPr>
          <w:rFonts w:ascii="Times New Roman" w:hAnsi="Times New Roman" w:cs="Times New Roman"/>
        </w:rPr>
        <w:noBreakHyphen/>
        <w:t>то далеко, несмотря на вполне адекватное ситуации поведение? Если в такой момент сделать фотографию, на ней вы заметите два момента. Во – первых, голова собеседника будет повернута к вам, а выражение лица будет вполне соответствовать дружелюбной беседе. Во – вторых, тело и ступни собеседника окажутся развернутыми от вас, либо к другому человеку, либо по направлению к выходу. Направление тела и ступней собеседника говорит о том, где он предпочел бы оказаться в данный момент.</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831731" cy="29527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35001" cy="2958021"/>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15</w:t>
      </w:r>
      <w:r w:rsidR="00CC3532" w:rsidRPr="004A51B7">
        <w:rPr>
          <w:rFonts w:ascii="Times New Roman" w:hAnsi="Times New Roman" w:cs="Times New Roman"/>
        </w:rPr>
        <w:fldChar w:fldCharType="end"/>
      </w:r>
      <w:r w:rsidRPr="004A51B7">
        <w:rPr>
          <w:rFonts w:ascii="Times New Roman" w:hAnsi="Times New Roman" w:cs="Times New Roman"/>
          <w:iCs/>
        </w:rPr>
        <w:t>. Мужчина, стоящий справа, ясно дает понять, что он хочет уйти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 рисунке вы видите двоих мужчин, разговаривающих в дверном проеме. Мужчина слева пытается удержать внимание собеседника, но тот хочет двигаться в том направлении, куда развернуто его тело, несмотря на то что его голова повернута к собеседнику. Взаимно интересная для обоих беседа сможет состояться только тогда, когда оба собеседника развернутся лицом друг к другу.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Во время личного общения человек, который хочет завершить разговор или просто уйти, бессознательно разворачивается по направлению к ближайшему выходу. Если вы попали в такую ситуацию, значит, вам необходимо либо сделать что</w:t>
      </w:r>
      <w:r w:rsidRPr="004A51B7">
        <w:rPr>
          <w:rFonts w:ascii="Times New Roman" w:hAnsi="Times New Roman" w:cs="Times New Roman"/>
        </w:rPr>
        <w:noBreakHyphen/>
        <w:t>то, чтобы заинтересовать собеседника, либо завершить беседу по собственной инициативе, не теряя контроля над ситуацией.</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О чем говорит наклон тела</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1. Открытые позиции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Мы уже говорили о том, что расстояние между собеседниками зависит от степени заинтересованности или близости. Наклон тел людей, участвующих в разговоре, позволяет понять их отношение друг к другу.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Если зверь собирается напасть, он встает прямо напротив противника. Если другой зверь принимает вызов, он остается на месте. То же самое относится и к людям. Если же животное хочет просто познакомиться с другим животным, не собираясь нападать, оно подойдет сбоку. Вы наверняка замечали подобное поведение у собак. Люди поступают точно так же. Если человек что</w:t>
      </w:r>
      <w:r w:rsidRPr="004A51B7">
        <w:rPr>
          <w:rFonts w:ascii="Times New Roman" w:hAnsi="Times New Roman" w:cs="Times New Roman"/>
        </w:rPr>
        <w:noBreakHyphen/>
        <w:t>то активно говорит собеседнику, стоя прямо напротив него, его слова звучат довольно агрессивно. Если то же самое говорит человек, стоящий чуть сбоку от собеседника, его воспринимают как уверенного в себе и целеустремленного, но совершенно неагрессивного.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Чтобы вас не считали агрессивным, вставайте таким образом, чтобы оказаться в углах прямоугольного треугольника (см. рисунок).</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2076450" cy="285858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78667" cy="2861631"/>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16</w:t>
      </w:r>
      <w:r w:rsidR="00CC3532" w:rsidRPr="004A51B7">
        <w:rPr>
          <w:rFonts w:ascii="Times New Roman" w:hAnsi="Times New Roman" w:cs="Times New Roman"/>
        </w:rPr>
        <w:fldChar w:fldCharType="end"/>
      </w:r>
      <w:r w:rsidRPr="004A51B7">
        <w:rPr>
          <w:rFonts w:ascii="Times New Roman" w:hAnsi="Times New Roman" w:cs="Times New Roman"/>
          <w:iCs/>
        </w:rPr>
        <w:t>. Собеседники стоят в углах прямоугольного треугольника. Ни один из них не считает другого агрессивным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 рисунке мужчины стоят таким образом, что их тела развернуты по направлению к воображаемой вершине прямоугольного треугольника. По расположению собеседников можно сказать, что их разговор носит дружеский характер. Зеркальность поз говорит о том, что эти люди имеют одинаковый статус. При таком расположении в разговоре свободно может принять участие третий собеседник. Если к беседе подключится четвертый собеседник, образуется квадрат, а если пятый и шестой – то круг или два новых треугольника.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 замкнутых пространствах, например, в лифтах, переполненных автобусах или поездах метро, где невозможно развернуться всем корпусом, мы поворачиваем только голову.</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2. Закрытые позиции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Когда люди стремятся к близости, они разворачиваются лицом друг к другу. Так поступают и мужчины, и женщины, стремящиеся монополизировать внимание собеседника. В таком положении легко заметить и другие жесты ухаживания. Мужчина не просто поворачивается к женщине, но еще и сокращает расстояние между ними, чтобы войти в интимную зону собеседницы. Если она принимает ухаживание, то поворачивается лицом к мужчине и позволяет ему вторгнуться в ее пространство. Расстояние между двумя людьми, стоящими в закрытых позах, обычно бывает меньше, чем между теми, кто стоит в открытых позах.</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2768096" cy="21907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72282" cy="2194063"/>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17</w:t>
      </w:r>
      <w:r w:rsidR="00CC3532" w:rsidRPr="004A51B7">
        <w:rPr>
          <w:rFonts w:ascii="Times New Roman" w:hAnsi="Times New Roman" w:cs="Times New Roman"/>
        </w:rPr>
        <w:fldChar w:fldCharType="end"/>
      </w:r>
      <w:r w:rsidRPr="004A51B7">
        <w:rPr>
          <w:rFonts w:ascii="Times New Roman" w:hAnsi="Times New Roman" w:cs="Times New Roman"/>
          <w:iCs/>
        </w:rPr>
        <w:t>. Расположение лицом к лицу в закрытой позе – это попытка полностью завладеть вниманием собеседника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Помимо жестов ухаживания, собеседники могут копировать жесты друг друга и установить прямой зрительный контакт (если, конечно, оба заинтересованы друг в друге). Закрытые позы могут использоваться и людьми, враждебно настроенными друг к другу. В таком случае подобное расположение может расцениваться как вызов.</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Исследования показывают, что мужчины боятся нападения спереди, поэтому не любят стоять лицом к лицу с собеседником. Женщины же, напротив, опасаются нападения сзади. Им не нравится, когда собеседник подходит к ним со спины. Никогда не вставайте лицом к лицу с только что представленным вам мужчиной. Если вы мужчина, ваше поведение будет расценено как угроза, если вы женщина – то как сексуальная заинтересованность. Мужчине лучше всего подходить к женщине спереди и располагаться в углах воображаемого треугольника.</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Как мы исключаем нежелательного собеседника из разговора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 следующем рисунке вы видите, что два собеседника развернуты под углом 45° друг к другу, что позволяет третьему включиться в разговор.</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885950" cy="2627757"/>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89743" cy="2633042"/>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18</w:t>
      </w:r>
      <w:r w:rsidR="00CC3532" w:rsidRPr="004A51B7">
        <w:rPr>
          <w:rFonts w:ascii="Times New Roman" w:hAnsi="Times New Roman" w:cs="Times New Roman"/>
        </w:rPr>
        <w:fldChar w:fldCharType="end"/>
      </w:r>
      <w:r w:rsidRPr="004A51B7">
        <w:rPr>
          <w:rFonts w:ascii="Times New Roman" w:hAnsi="Times New Roman" w:cs="Times New Roman"/>
          <w:iCs/>
        </w:rPr>
        <w:t>. Открытый треугольник позволяет третьему собеседнику подключиться к разговору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Если третий собеседник хочет подключиться к разговору между теми, кто стоит в закрытой позе, это можно сделать лишь в том случае, если первые двое стоят в углах воображаемого треугольника. Если присутствие третьего нежелательно, первые двое просто повернут в его сторону головы. При этом они могут улыбаться сжатыми губами.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2503010" cy="2209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07990" cy="2214197"/>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19</w:t>
      </w:r>
      <w:r w:rsidR="00CC3532" w:rsidRPr="004A51B7">
        <w:rPr>
          <w:rFonts w:ascii="Times New Roman" w:hAnsi="Times New Roman" w:cs="Times New Roman"/>
        </w:rPr>
        <w:fldChar w:fldCharType="end"/>
      </w:r>
      <w:r w:rsidRPr="004A51B7">
        <w:rPr>
          <w:rFonts w:ascii="Times New Roman" w:hAnsi="Times New Roman" w:cs="Times New Roman"/>
          <w:iCs/>
        </w:rPr>
        <w:t>. Пора уходить – собеседники не в восторге от появления нового человека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Разговор между тремя собеседниками может начаться в положении открытого треугольника, но постепенно двое из них могут перейти в закрытую позу, тем самым исключив третьего из разговора. Заметив подобную ситуацию, третьему следует уйти, чтобы не попасть в неловкое положение.</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Направление тела в положении сидя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Скрещенные ноги, направленные в сторону собеседника, являются знаком заинтересованности и симпатии. Если тот также проявляет интерес, он скрестит ноги и направит колени в сторону собеседника. По мере нарастания заинтересованности собеседники начинают копировать движения и жесты друг друга.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 рисунке вы видите, что мужчина и женщина в левой части дивана образовали закрытую позицию, исключающую новых собеседников, в частности, мужчину, сидящего справа. Если он все же хочет участвовать в разговоре, ему нужно взять стул, поставить его перед парочкой и попытаться образовать треугольник или предпринять иные действия по нарушению закрытой позиции. Однако, судя по всему, собеседники предпочли бы, чтобы он удалился далеко и надолго.</w:t>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
          <w:iCs/>
          <w:noProof/>
          <w:lang w:eastAsia="ru-RU"/>
        </w:rPr>
        <w:drawing>
          <wp:inline distT="0" distB="0" distL="0" distR="0">
            <wp:extent cx="3166056" cy="16859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68749" cy="1687359"/>
                    </a:xfrm>
                    <a:prstGeom prst="rect">
                      <a:avLst/>
                    </a:prstGeom>
                    <a:noFill/>
                    <a:ln>
                      <a:noFill/>
                    </a:ln>
                  </pic:spPr>
                </pic:pic>
              </a:graphicData>
            </a:graphic>
          </wp:inline>
        </w:drawing>
      </w:r>
      <w:r w:rsidRPr="004A51B7">
        <w:rPr>
          <w:rFonts w:ascii="Times New Roman" w:hAnsi="Times New Roman" w:cs="Times New Roman"/>
          <w:iCs/>
        </w:rPr>
        <w:t xml:space="preserve"> 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20</w:t>
      </w:r>
      <w:r w:rsidR="00CC3532" w:rsidRPr="004A51B7">
        <w:rPr>
          <w:rFonts w:ascii="Times New Roman" w:hAnsi="Times New Roman" w:cs="Times New Roman"/>
        </w:rPr>
        <w:fldChar w:fldCharType="end"/>
      </w:r>
      <w:r w:rsidRPr="004A51B7">
        <w:rPr>
          <w:rFonts w:ascii="Times New Roman" w:hAnsi="Times New Roman" w:cs="Times New Roman"/>
          <w:iCs/>
        </w:rPr>
        <w:t>. Направление скрещенных ног говорит о том, что парочка заинтересована друг в друге. Мужчина, сидящий справа, явно лишний</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Направление ступней</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Ступни не только выдают направление, в котором нам хотелось бы идти, но еще и указывают на тех, кто вызывает наш наибольший интерес. Представьте, что вы находитесь на вечеринке и видите группу из трех мужчин и одной женщины. В беседе явно доминируют мужчины, а женщина просто их слушает. А теперь обратите внимание на их ноги. Ступни всех будут направлены в сторону женщины.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Этот простой невербальный ключ говорит о том, что все мужчины заинтересованы в женщине. Подсознательно она замечает эти жесты и остается в группе до тех пор, пока подобное внимание ей льстит. Женщина стоит в нейтральной позе, но может направить ступню в сторону того мужчины, который кажется ей наиболее привлекательным.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990725" cy="204049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96109" cy="2046012"/>
                    </a:xfrm>
                    <a:prstGeom prst="rect">
                      <a:avLst/>
                    </a:prstGeom>
                    <a:noFill/>
                    <a:ln>
                      <a:noFill/>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21</w:t>
      </w:r>
      <w:r w:rsidR="00CC3532" w:rsidRPr="004A51B7">
        <w:rPr>
          <w:rFonts w:ascii="Times New Roman" w:hAnsi="Times New Roman" w:cs="Times New Roman"/>
        </w:rPr>
        <w:fldChar w:fldCharType="end"/>
      </w:r>
      <w:r w:rsidRPr="004A51B7">
        <w:rPr>
          <w:rFonts w:ascii="Times New Roman" w:hAnsi="Times New Roman" w:cs="Times New Roman"/>
          <w:iCs/>
        </w:rPr>
        <w:t>. Ступни явно выдают мужскую заинтересованность</w:t>
      </w:r>
    </w:p>
    <w:p w:rsidR="004A51B7" w:rsidRPr="004A51B7" w:rsidRDefault="004A51B7" w:rsidP="004A51B7">
      <w:pPr>
        <w:tabs>
          <w:tab w:val="left" w:pos="930"/>
        </w:tabs>
        <w:spacing w:line="240" w:lineRule="auto"/>
        <w:contextualSpacing/>
        <w:jc w:val="both"/>
        <w:rPr>
          <w:rFonts w:ascii="Times New Roman" w:hAnsi="Times New Roman" w:cs="Times New Roman"/>
          <w:b/>
          <w:bCs/>
        </w:rPr>
      </w:pPr>
      <w:r w:rsidRPr="004A51B7">
        <w:rPr>
          <w:rFonts w:ascii="Times New Roman" w:hAnsi="Times New Roman" w:cs="Times New Roman"/>
          <w:b/>
          <w:bCs/>
        </w:rPr>
        <w:t>Резюме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Лишь немногие осознают, что по направлению корпуса и ног можно определить отношения между собеседниками. Если вы хотите, чтобы собеседники чувствовали себя комфортно, используйте открытую позицию в виде треугольника. Когда же вам необходимо надавить на собеседника, вставайте к нему лицом. Открытая позиция позволяет людям мыслить и действовать независимо, не ощущая давления. Никогда не подходите к мужчинам спереди, а к женщинам сзади, старайтесь выбирать более нейтральные направления.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Распознавание направления корпуса и ступней требует некоторой практики, но очень скоро подобный навык станет для вас привычным. Если вы научитесь в повседневном общении распознавать и использовать направление корпуса и ступней, а также позитивные цепочки жестов (открытые ладони, наклон вперед, склонение головы набок и улыбки), то окружающим станет легче и приятнее с вами общаться, а вы сможете влиять на них в собственных интересах.</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14. Жесты и жестикуляция в общении. Жесты прихорашивания, привлечения внимания, одобрения.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rPr>
        <w:t>Жесты</w:t>
      </w:r>
      <w:r w:rsidRPr="004A51B7">
        <w:rPr>
          <w:rFonts w:ascii="Times New Roman" w:hAnsi="Times New Roman" w:cs="Times New Roman"/>
        </w:rPr>
        <w:t xml:space="preserve"> – разнообразные движения руками и головой, смысл которых понятен общающимся сторонам.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Как любой язык, язык тела состоит из слов, предложений и знаков пунктуации. Каждый жест подобен одному слову, а слово может иметь несколько различных значений. Полностью понять значение этого слова вы можете только тогда, когда вставите это слово в предложение наряду с другими словами. Жесты поступают в форме "предложений" и точно говорят о действительном состоянии, настроении и отношении человека. Наблюдательный человек может прочитать эти невербальные предложения и сравнить их со словесными предложениями говорящего.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Научные исследования в области лингвистики показали, что существует прямая зависимость между социальным статусом, властью и престижем человека, и его словарным запасом. Другими словами, чем выше социальное или профессиональное положение человека, тем лучше его способность общаться на уровне слов и фраз. Исследования в области невербалики выявили зависимость между красноречивостью человека и степенью жестикуляции, используемой человеком для передачи смысла своих сообщений. Это означает, что существует прямая зависимость между социальным положением человека, его престижем и количеством жестов и телодвижений, Которыми он пользуется. Человек, находящийся на вершине социальной лестницы или профессиональной карьеры, может пользоваться богатством своего словарного запаса в процессе коммуникации, в то время как менее образованный или менее профессиональный человек будет чаще полагаться на жесты, а не на слова в процессе общения.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Мужчина начинает прихорашиваться при виде женщины, которая ему 'нравится, аналогичным образом с тем, как это происходит у животных. В дополнение к тем автоматическим психологическим реакциям, о которых мы уже говорили, появятся новые жесты — руки его потянутся к шее, чтобы направить галстук. Если он не носит</w:t>
      </w:r>
      <w:r>
        <w:rPr>
          <w:rFonts w:ascii="Times New Roman" w:hAnsi="Times New Roman" w:cs="Times New Roman"/>
        </w:rPr>
        <w:t xml:space="preserve"> </w:t>
      </w:r>
      <w:r w:rsidRPr="004A51B7">
        <w:rPr>
          <w:rFonts w:ascii="Times New Roman" w:hAnsi="Times New Roman" w:cs="Times New Roman"/>
        </w:rPr>
        <w:t xml:space="preserve">галстук, он может поправить воротничок или смахнуть несуществу-ющую пыль с плеча, поправить запонки, рубашку, пиджак или другой предмет туалета. Он может также пригладить волосы, чтобы выглядеть привлекательнее.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257300" cy="2015289"/>
            <wp:effectExtent l="19050" t="0" r="0" b="0"/>
            <wp:docPr id="4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srcRect/>
                    <a:stretch>
                      <a:fillRect/>
                    </a:stretch>
                  </pic:blipFill>
                  <pic:spPr bwMode="auto">
                    <a:xfrm>
                      <a:off x="0" y="0"/>
                      <a:ext cx="1257300" cy="2015289"/>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Cs/>
        </w:rPr>
      </w:pPr>
      <w:r w:rsidRPr="004A51B7">
        <w:rPr>
          <w:rFonts w:ascii="Times New Roman" w:hAnsi="Times New Roman" w:cs="Times New Roman"/>
          <w:iCs/>
        </w:rPr>
        <w:t xml:space="preserve">Рисунок </w:t>
      </w:r>
      <w:r w:rsidR="00CC3532" w:rsidRPr="00CC3532">
        <w:rPr>
          <w:rFonts w:ascii="Times New Roman" w:hAnsi="Times New Roman" w:cs="Times New Roman"/>
          <w:iCs/>
        </w:rPr>
        <w:fldChar w:fldCharType="begin"/>
      </w:r>
      <w:r w:rsidRPr="004A51B7">
        <w:rPr>
          <w:rFonts w:ascii="Times New Roman" w:hAnsi="Times New Roman" w:cs="Times New Roman"/>
          <w:iCs/>
        </w:rPr>
        <w:instrText xml:space="preserve"> SEQ Рисунок \* ARABIC </w:instrText>
      </w:r>
      <w:r w:rsidR="00CC3532" w:rsidRPr="00CC3532">
        <w:rPr>
          <w:rFonts w:ascii="Times New Roman" w:hAnsi="Times New Roman" w:cs="Times New Roman"/>
          <w:iCs/>
        </w:rPr>
        <w:fldChar w:fldCharType="separate"/>
      </w:r>
      <w:r w:rsidRPr="004A51B7">
        <w:rPr>
          <w:rFonts w:ascii="Times New Roman" w:hAnsi="Times New Roman" w:cs="Times New Roman"/>
          <w:iCs/>
        </w:rPr>
        <w:t>22</w:t>
      </w:r>
      <w:r w:rsidR="00CC3532" w:rsidRPr="004A51B7">
        <w:rPr>
          <w:rFonts w:ascii="Times New Roman" w:hAnsi="Times New Roman" w:cs="Times New Roman"/>
        </w:rPr>
        <w:fldChar w:fldCharType="end"/>
      </w:r>
      <w:r w:rsidRPr="004A51B7">
        <w:rPr>
          <w:rFonts w:ascii="Times New Roman" w:hAnsi="Times New Roman" w:cs="Times New Roman"/>
          <w:iCs/>
        </w:rPr>
        <w:t>.  Жест прихорашивающегося мужчины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Самым агрессивным сексуальным проявлением мужчины по отношению к женщине будет вызывающий жест — закладывания больших пальцев рук за ремень, чтобы акцентировать область гениталий. Он может также развернуть к ней свое тело и поставить ногу носком в ее сторону. Он смотрит интимным взглядом и задерживает свой взгляд на долю секунды дольше положенного. Если он по-настоящему заинтересован, зрачки его глаз будут расширяться. Часто он стоит, держа руки на бедрах, чтобы подчеркнуть свою физическую силу и показать готовность к взаимодействию с этой женщиной. Если он сидит или опирается о стену, он может вытянуть ноги, чтобы выделялась область гениталий.</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Когда, дело доходит до ритуала ухаживания, мужчины в нем преуспевают ровно столько, сколько преуспевает рыбак, стоящий по колено в воде и пытающийся поймать рыбу, колотя ее палкой по голове.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Женщины используют те же самые жесты прихорашивания, что и мужчины, включая прикосновения к волосам, поправление одежды, одна или обе руки на бедрах, ноги и тело повернуты в сторону мужчины, продленный интимный взгляд и учащенный контакт глаз. Они могут также применять жест с закладыванием больших пальцев за пояс, который является чисто мужским, но женщины использует его более утонченно; только один большой палец закладывается за пояс, в сумочку или в прорезь кармана. Возбуждение также вызывает расширение зрачков и румянец на щеках.</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Рассмотрим другие жесты, характерные для женщин.</w:t>
      </w:r>
      <w:bookmarkStart w:id="0" w:name="_Toc70429354"/>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Встряхивание Волосами.</w:t>
      </w:r>
      <w:bookmarkEnd w:id="0"/>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Делается резкое движение головой, чтобы отбросить волосы с лица или с плеч на спину. Даже женщины с короткой стрижкой могут использовать этот жест.</w:t>
      </w:r>
      <w:bookmarkStart w:id="1" w:name="_Toc70429355"/>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Демонстрация Запястья.</w:t>
      </w:r>
      <w:bookmarkEnd w:id="1"/>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Женщина, заинтересованная в потенциальном сексуальном партнере, будет периодически показывать ему гладкую нежную кожу своих запястий. Область запястья всегда считалась одной из наиболее эрогенных зон. Когда женщина говорит с мужчиной, она старается держать ладони в его поле зрения. Курящим женщинам не представляет никакого труда демонстрировать мужчине этот дразнящий жест во время курения. Демонстрация запястья и встряхивание волосами часто копируются гомосексуалистами, которые играют роль женщины.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495425" cy="1609940"/>
            <wp:effectExtent l="19050" t="0" r="952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srcRect/>
                    <a:stretch>
                      <a:fillRect/>
                    </a:stretch>
                  </pic:blipFill>
                  <pic:spPr bwMode="auto">
                    <a:xfrm>
                      <a:off x="0" y="0"/>
                      <a:ext cx="1495425" cy="1609940"/>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rPr>
        <w:t>Рис.116.</w:t>
      </w:r>
      <w:r w:rsidRPr="004A51B7">
        <w:rPr>
          <w:rFonts w:ascii="Times New Roman" w:hAnsi="Times New Roman" w:cs="Times New Roman"/>
        </w:rPr>
        <w:t xml:space="preserve"> </w:t>
      </w:r>
      <w:r w:rsidRPr="004A51B7">
        <w:rPr>
          <w:rFonts w:ascii="Times New Roman" w:hAnsi="Times New Roman" w:cs="Times New Roman"/>
          <w:i/>
        </w:rPr>
        <w:t>Реклама сигарет, использующая серию завлекающих женских жестов.</w:t>
      </w:r>
      <w:bookmarkStart w:id="2" w:name="_Toc70429356"/>
    </w:p>
    <w:p w:rsidR="004A51B7" w:rsidRPr="004A51B7" w:rsidRDefault="004A51B7" w:rsidP="004A51B7">
      <w:pPr>
        <w:tabs>
          <w:tab w:val="left" w:pos="930"/>
        </w:tabs>
        <w:spacing w:line="240" w:lineRule="auto"/>
        <w:contextualSpacing/>
        <w:jc w:val="both"/>
        <w:rPr>
          <w:rFonts w:ascii="Times New Roman" w:hAnsi="Times New Roman" w:cs="Times New Roman"/>
          <w:b/>
          <w:i/>
        </w:rPr>
      </w:pPr>
      <w:r w:rsidRPr="004A51B7">
        <w:rPr>
          <w:rFonts w:ascii="Times New Roman" w:hAnsi="Times New Roman" w:cs="Times New Roman"/>
          <w:b/>
        </w:rPr>
        <w:t>Расставленные Ноги.</w:t>
      </w:r>
      <w:bookmarkEnd w:id="2"/>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Ноги расставлены несколько шире, чем обычно, когда нет мужчины в поле зрения. Это не зависит от того, сидит или стоит женщина.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Женщина, з</w:t>
      </w:r>
      <w:r>
        <w:rPr>
          <w:rFonts w:ascii="Times New Roman" w:hAnsi="Times New Roman" w:cs="Times New Roman"/>
        </w:rPr>
        <w:t>анимающая сексуально-оборонную</w:t>
      </w:r>
      <w:r w:rsidRPr="004A51B7">
        <w:rPr>
          <w:rFonts w:ascii="Times New Roman" w:hAnsi="Times New Roman" w:cs="Times New Roman"/>
        </w:rPr>
        <w:t xml:space="preserve"> позу сидит с крепко сжатыми," скрещенными ногами все время.</w:t>
      </w:r>
      <w:bookmarkStart w:id="3" w:name="_Toc70429357"/>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Покачивание Бедрами.</w:t>
      </w:r>
      <w:bookmarkEnd w:id="3"/>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Бедра раскачиваются сильнее обычного, чтобы подчеркнуть прелести таза.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991419" cy="1933575"/>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cstate="print"/>
                    <a:srcRect/>
                    <a:stretch>
                      <a:fillRect/>
                    </a:stretch>
                  </pic:blipFill>
                  <pic:spPr bwMode="auto">
                    <a:xfrm>
                      <a:off x="0" y="0"/>
                      <a:ext cx="991419" cy="1933575"/>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rPr>
        <w:t>Рис.</w:t>
      </w:r>
      <w:r w:rsidRPr="004A51B7">
        <w:rPr>
          <w:rFonts w:ascii="Times New Roman" w:hAnsi="Times New Roman" w:cs="Times New Roman"/>
          <w:b/>
          <w:bCs/>
        </w:rPr>
        <w:t>117.</w:t>
      </w:r>
      <w:r w:rsidRPr="004A51B7">
        <w:rPr>
          <w:rFonts w:ascii="Times New Roman" w:hAnsi="Times New Roman" w:cs="Times New Roman"/>
        </w:rPr>
        <w:t xml:space="preserve"> </w:t>
      </w:r>
      <w:r w:rsidRPr="004A51B7">
        <w:rPr>
          <w:rFonts w:ascii="Times New Roman" w:hAnsi="Times New Roman" w:cs="Times New Roman"/>
          <w:i/>
        </w:rPr>
        <w:t>Женские жесты прихорашивания.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Следующие, более изощренные, завлекающие жесты женщин веками использовались для рекламирования товаров и услуг.</w:t>
      </w:r>
      <w:bookmarkStart w:id="4" w:name="_Toc70429358"/>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Взгляд Искоса Украдкой.</w:t>
      </w:r>
      <w:bookmarkEnd w:id="4"/>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Слегка опустив веки, женщина смотрит на мужчину до тех пор, пока он не заметит ее взгляда, а потом быстро отводит глаза в сторону. Это дает завораживающее ощущение подглядывания и дразнящий намек на то, что за тобой украдкой подглядывают. Это ощущение может "воспламенить" практически любого нормального мужчину.</w:t>
      </w:r>
      <w:bookmarkStart w:id="5" w:name="_Toc70429359"/>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Слегка Приоткрытый Рот, Влажные Губы.</w:t>
      </w:r>
      <w:bookmarkEnd w:id="5"/>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Доктор Десмонд Моррис описывает этот жест как "передразнивание самой себя", т.к. он рассчитан на то, чтобы символически изобразить женские половые органы. Губы увлажняются слюной или с помощью косметики. И то и другое делает женщину сексуально заманчивой и привлекательной.</w:t>
      </w:r>
      <w:bookmarkStart w:id="6" w:name="_Toc70429360"/>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Губная Помада.</w:t>
      </w:r>
      <w:bookmarkEnd w:id="6"/>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Когда женщина сексуально возбуждена, ее губы, груди и половые органы становятся по размерам больше и краснее, т.к. они наполняются кровью. Использование губной помады является спосо-бом, тысячелетиями используемым для имитации покрасневших половых губ сексуально возбужденной женщины.</w:t>
      </w:r>
      <w:bookmarkStart w:id="7" w:name="_Toc70429361"/>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Поглаживание Предмета Цилиндрической Формы.</w:t>
      </w:r>
      <w:bookmarkEnd w:id="7"/>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Такое поглаживание сигареты, ножки бокала для вина, пальца или любого длинного предмета цилиндрической формы является неосознанным намеком на то, что может быть на уме.</w:t>
      </w:r>
      <w:bookmarkStart w:id="8" w:name="_Toc70429362"/>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Взгляд Искоса из-за Приподнятого Плеча.</w:t>
      </w:r>
      <w:bookmarkEnd w:id="8"/>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Округленное приподнятое плечо является имитацией своей собственной груди. На рис.116 изображена женщина, у которой расширены зрачки, она использует вышеперечисленные жесты; встряхивание волосами, взгляд искоса, искусственно затянутый взгляд, влажные губы, высоко закинутая голова, обнаженные запястья и поглаживание предмета цилиндрической формы. Все это предназначено для того, чтобы вызвать желание купить сигареты именно этой фирмы.</w:t>
      </w:r>
      <w:bookmarkStart w:id="9" w:name="_Toc70429363"/>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Женская Манера Скрещивания Ног.</w:t>
      </w:r>
      <w:bookmarkEnd w:id="9"/>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Мужчины часто сидят с широко расставленными ногами, вызывающе демонстрируя область гениталий, в то время как женщины скрещивают ноги для защиты своей нежной области гениталий. Женщины пользуются тремя</w:t>
      </w:r>
      <w:r>
        <w:rPr>
          <w:rFonts w:ascii="Times New Roman" w:hAnsi="Times New Roman" w:cs="Times New Roman"/>
        </w:rPr>
        <w:t xml:space="preserve"> позами для выражения своего за</w:t>
      </w:r>
      <w:r w:rsidRPr="004A51B7">
        <w:rPr>
          <w:rFonts w:ascii="Times New Roman" w:hAnsi="Times New Roman" w:cs="Times New Roman"/>
        </w:rPr>
        <w:t>игрывающего, завлекающего поведения.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Первое — согнутое колено (рис. 118). В этом случае женщина сидит, подогнув одну ногу под другую и направив острие колена на того человека, к которому она проявляет интерес. Это очень свободная поза, исключающая всякие формальности и дающая возможность кокетливо обнажить колени.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847725" cy="1787719"/>
            <wp:effectExtent l="1905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srcRect/>
                    <a:stretch>
                      <a:fillRect/>
                    </a:stretch>
                  </pic:blipFill>
                  <pic:spPr bwMode="auto">
                    <a:xfrm>
                      <a:off x="0" y="0"/>
                      <a:ext cx="847725" cy="1787719"/>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rPr>
        <w:t>Рис.118.</w:t>
      </w:r>
      <w:r w:rsidRPr="004A51B7">
        <w:rPr>
          <w:rFonts w:ascii="Times New Roman" w:hAnsi="Times New Roman" w:cs="Times New Roman"/>
        </w:rPr>
        <w:t xml:space="preserve"> </w:t>
      </w:r>
      <w:r w:rsidRPr="004A51B7">
        <w:rPr>
          <w:rFonts w:ascii="Times New Roman" w:hAnsi="Times New Roman" w:cs="Times New Roman"/>
          <w:i/>
        </w:rPr>
        <w:t>Согнутое колено.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Поигрывание скинутой туфелькой (рис.119) также говорит о свободной позе, и фаллическое ныряние ноги в туфельку и выныривание из нее настолько сексуально, что может свести многих мужчин с ума.</w:t>
      </w:r>
    </w:p>
    <w:p w:rsidR="004A51B7" w:rsidRPr="004A51B7" w:rsidRDefault="004A51B7" w:rsidP="004A51B7">
      <w:pPr>
        <w:tabs>
          <w:tab w:val="left" w:pos="930"/>
        </w:tabs>
        <w:spacing w:line="240" w:lineRule="auto"/>
        <w:contextualSpacing/>
        <w:jc w:val="both"/>
        <w:rPr>
          <w:rFonts w:ascii="Times New Roman" w:hAnsi="Times New Roman" w:cs="Times New Roman"/>
          <w:lang w:val="en-US"/>
        </w:rPr>
      </w:pPr>
      <w:r w:rsidRPr="004A51B7">
        <w:rPr>
          <w:rFonts w:ascii="Times New Roman" w:hAnsi="Times New Roman" w:cs="Times New Roman"/>
        </w:rPr>
        <w:t>Большинство мужчин считают, что такое переплетение ног (рис.120) есть наиболее привлекательная поза сидящей женщины из тех, что можно придумать. Этим жестом женщины подсознательно пользуются для того, чтобы привлечь к себе внимание. Доктор</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209675" cy="1873045"/>
            <wp:effectExtent l="1905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cstate="print"/>
                    <a:srcRect/>
                    <a:stretch>
                      <a:fillRect/>
                    </a:stretch>
                  </pic:blipFill>
                  <pic:spPr bwMode="auto">
                    <a:xfrm>
                      <a:off x="0" y="0"/>
                      <a:ext cx="1209675" cy="1873045"/>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rPr>
        <w:t>Рис.119.</w:t>
      </w:r>
      <w:r w:rsidRPr="004A51B7">
        <w:rPr>
          <w:rFonts w:ascii="Times New Roman" w:hAnsi="Times New Roman" w:cs="Times New Roman"/>
        </w:rPr>
        <w:t xml:space="preserve"> </w:t>
      </w:r>
      <w:r w:rsidRPr="004A51B7">
        <w:rPr>
          <w:rFonts w:ascii="Times New Roman" w:hAnsi="Times New Roman" w:cs="Times New Roman"/>
          <w:i/>
        </w:rPr>
        <w:t>Туфелька подает намек.</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Шефлен установил, что одна нога тесно прижимается к другой, чтобы создать ощущение повышенного мышечного тонуса, который, как уже говорилось, является состоянием человека, готового к сексуальному контакту.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Женщины пользуются и другими приманками, такими как медленное закидывание ноги на ногу перед глазами мужчины 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163622" cy="2828925"/>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cstate="print"/>
                    <a:srcRect/>
                    <a:stretch>
                      <a:fillRect/>
                    </a:stretch>
                  </pic:blipFill>
                  <pic:spPr bwMode="auto">
                    <a:xfrm>
                      <a:off x="0" y="0"/>
                      <a:ext cx="1163622" cy="2828925"/>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rPr>
        <w:t>Рис.120.</w:t>
      </w:r>
      <w:r w:rsidRPr="004A51B7">
        <w:rPr>
          <w:rFonts w:ascii="Times New Roman" w:hAnsi="Times New Roman" w:cs="Times New Roman"/>
        </w:rPr>
        <w:t xml:space="preserve"> </w:t>
      </w:r>
      <w:r w:rsidRPr="004A51B7">
        <w:rPr>
          <w:rFonts w:ascii="Times New Roman" w:hAnsi="Times New Roman" w:cs="Times New Roman"/>
          <w:i/>
        </w:rPr>
        <w:t>Переплетение ног.</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медленное возвращение их в нормальную позу; нежное поглаживание бедер рукой, говорящее об ожидании прикосновения мужских рук. Часто при этом женщина говорит тихим низким голосом.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Привлечение внимания: грудь расправлена, тело направлено к собеседнику.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Одобрения: большой палец вверх (хотя в других странах может интерпретироваться совсем в другом значении).</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16. Жесты и жестикуляции в общении. Жесты согласия и несогласия, оценки, сомнения, размышления.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Если бы вы были собеседником человека, показанного на рис.4, и попросили его выразить свое мнение относительно того, что вы только что сказали, на что он бы ответил, что с вами не согласен, то его невербальные сигналы были бы конгруэнтными, т.е. соответ-ствовали бы его словесным высказываниям. Если же он скажет, что ему очень нравится все, что вы говорите, он будет лгать, потому что его слова и жесты будут не конгруэнтными. Исследования доказывают, что невербальные сигналы несут в 5 раз больше информации, чем вербальные, и в случае, если сигналы не -конгруэнтны, люди полагаются на невербальную информацию, предпочитая ее словесной.</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162050" cy="2235683"/>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cstate="print"/>
                    <a:srcRect/>
                    <a:stretch>
                      <a:fillRect/>
                    </a:stretch>
                  </pic:blipFill>
                  <pic:spPr bwMode="auto">
                    <a:xfrm>
                      <a:off x="0" y="0"/>
                      <a:ext cx="1162050" cy="2235683"/>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rPr>
        <w:t>Рис.4.</w:t>
      </w:r>
      <w:r w:rsidRPr="004A51B7">
        <w:rPr>
          <w:rFonts w:ascii="Times New Roman" w:hAnsi="Times New Roman" w:cs="Times New Roman"/>
        </w:rPr>
        <w:t xml:space="preserve"> </w:t>
      </w:r>
      <w:r w:rsidRPr="004A51B7">
        <w:rPr>
          <w:rFonts w:ascii="Times New Roman" w:hAnsi="Times New Roman" w:cs="Times New Roman"/>
          <w:i/>
        </w:rPr>
        <w:t>Типичная поза критической оценки.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i/>
        </w:rPr>
        <w:tab/>
      </w:r>
      <w:r w:rsidRPr="004A51B7">
        <w:rPr>
          <w:rFonts w:ascii="Times New Roman" w:hAnsi="Times New Roman" w:cs="Times New Roman"/>
        </w:rPr>
        <w:t>Человек принимает оценочную позу, если он подпирает щеку сжатыми в кулак пальцами, а указательный палец упирается в висок (рис.59). Если человек теряет интерес, но из вежливости хочет выглядеть заинтересованным, его поза слегка изменится так, что голова будет опираться на основание ладони, как показано на рисунке 58. Я присутствовал на многочисленных совещаниях менеджеров, где' видел, как молодые подрастающие менеджеры пользовались этим жестом для того, чтобы изобразить интерес из уважения к президенту компании, который в этот момент делал скучное сообщение. Однако, к несчастью для них, любое подпирание головы рукой означает скуку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055213" cy="1543050"/>
            <wp:effectExtent l="19050" t="0" r="0" b="0"/>
            <wp:docPr id="62"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cstate="print"/>
                    <a:srcRect/>
                    <a:stretch>
                      <a:fillRect/>
                    </a:stretch>
                  </pic:blipFill>
                  <pic:spPr bwMode="auto">
                    <a:xfrm>
                      <a:off x="0" y="0"/>
                      <a:ext cx="1057420" cy="1546278"/>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rPr>
        <w:t>Рис.59.</w:t>
      </w:r>
      <w:r w:rsidRPr="004A51B7">
        <w:rPr>
          <w:rFonts w:ascii="Times New Roman" w:hAnsi="Times New Roman" w:cs="Times New Roman"/>
        </w:rPr>
        <w:t xml:space="preserve"> </w:t>
      </w:r>
      <w:r w:rsidRPr="004A51B7">
        <w:rPr>
          <w:rFonts w:ascii="Times New Roman" w:hAnsi="Times New Roman" w:cs="Times New Roman"/>
          <w:i/>
        </w:rPr>
        <w:t>Поза заинтересованного и оценивающего человека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Когда указательный палец направлен вертикально к виску, и большой палец поддерживает подбородок, это указывает на то, что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115131" cy="1657350"/>
            <wp:effectExtent l="19050" t="0" r="8819" b="0"/>
            <wp:docPr id="71"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cstate="print"/>
                    <a:srcRect/>
                    <a:stretch>
                      <a:fillRect/>
                    </a:stretch>
                  </pic:blipFill>
                  <pic:spPr bwMode="auto">
                    <a:xfrm>
                      <a:off x="0" y="0"/>
                      <a:ext cx="1115131" cy="1657350"/>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rPr>
        <w:t>Рис.60.</w:t>
      </w:r>
      <w:r w:rsidRPr="004A51B7">
        <w:rPr>
          <w:rFonts w:ascii="Times New Roman" w:hAnsi="Times New Roman" w:cs="Times New Roman"/>
        </w:rPr>
        <w:t xml:space="preserve"> </w:t>
      </w:r>
      <w:r w:rsidRPr="004A51B7">
        <w:rPr>
          <w:rFonts w:ascii="Times New Roman" w:hAnsi="Times New Roman" w:cs="Times New Roman"/>
          <w:i/>
        </w:rPr>
        <w:t>У него негативные мысли.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слушатель негативно или критически относится к лектору или к предмету его сообщения</w:t>
      </w:r>
      <w:bookmarkStart w:id="10" w:name="_Toc70429312"/>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ab/>
        <w:t>Сочетание Различных "Рука-к-Лицу" Жестов.</w:t>
      </w:r>
      <w:bookmarkEnd w:id="10"/>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Иногда жесты, обозначающие скуку, критическое отношение и принятие решения могут употребляться все одновременно, каждый отражая какой-то аспект отношения человека.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 рисунке 63 показано, как оценочный жест сдвигается к подбородку, а рука в это время может поглаживать подбородок. Когда слушатель начинает терять интерес к говорящему, голова начинает склоняться к руке для опоры. На рисунке 64 показана критическая оценка, выраженная подпиранием головы большим пальцем, т.к. слушатель потерял интерес к теме разговора.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061545" cy="1924050"/>
            <wp:effectExtent l="19050" t="0" r="525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6" cstate="print"/>
                    <a:srcRect/>
                    <a:stretch>
                      <a:fillRect/>
                    </a:stretch>
                  </pic:blipFill>
                  <pic:spPr bwMode="auto">
                    <a:xfrm>
                      <a:off x="0" y="0"/>
                      <a:ext cx="1061545" cy="1924050"/>
                    </a:xfrm>
                    <a:prstGeom prst="rect">
                      <a:avLst/>
                    </a:prstGeom>
                    <a:noFill/>
                    <a:ln w="9525">
                      <a:noFill/>
                      <a:miter lim="800000"/>
                      <a:headEnd/>
                      <a:tailEnd/>
                    </a:ln>
                  </pic:spPr>
                </pic:pic>
              </a:graphicData>
            </a:graphic>
          </wp:inline>
        </w:drawing>
      </w:r>
      <w:r w:rsidRPr="004A51B7">
        <w:rPr>
          <w:rFonts w:ascii="Times New Roman" w:hAnsi="Times New Roman" w:cs="Times New Roman"/>
          <w:noProof/>
          <w:lang w:eastAsia="ru-RU"/>
        </w:rPr>
        <w:drawing>
          <wp:inline distT="0" distB="0" distL="0" distR="0">
            <wp:extent cx="1214099" cy="1552575"/>
            <wp:effectExtent l="19050" t="0" r="5101"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7" cstate="print"/>
                    <a:srcRect/>
                    <a:stretch>
                      <a:fillRect/>
                    </a:stretch>
                  </pic:blipFill>
                  <pic:spPr bwMode="auto">
                    <a:xfrm>
                      <a:off x="0" y="0"/>
                      <a:ext cx="1214099" cy="1552575"/>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rPr>
        <w:t>Рис. 63.</w:t>
      </w:r>
      <w:r w:rsidRPr="004A51B7">
        <w:rPr>
          <w:rFonts w:ascii="Times New Roman" w:hAnsi="Times New Roman" w:cs="Times New Roman"/>
        </w:rPr>
        <w:t xml:space="preserve"> </w:t>
      </w:r>
      <w:r w:rsidRPr="004A51B7">
        <w:rPr>
          <w:rFonts w:ascii="Times New Roman" w:hAnsi="Times New Roman" w:cs="Times New Roman"/>
          <w:i/>
        </w:rPr>
        <w:t>Сочетание двух жестов — оценки и принятия решения.</w:t>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rPr>
        <w:t>Рис. 64.</w:t>
      </w:r>
      <w:r w:rsidRPr="004A51B7">
        <w:rPr>
          <w:rFonts w:ascii="Times New Roman" w:hAnsi="Times New Roman" w:cs="Times New Roman"/>
        </w:rPr>
        <w:t xml:space="preserve"> </w:t>
      </w:r>
      <w:r w:rsidRPr="004A51B7">
        <w:rPr>
          <w:rFonts w:ascii="Times New Roman" w:hAnsi="Times New Roman" w:cs="Times New Roman"/>
          <w:i/>
        </w:rPr>
        <w:t>Сочетание трех жестов оценки, принятия решения и выражения скуки.</w:t>
      </w:r>
      <w:bookmarkStart w:id="11" w:name="_Toc70429303"/>
    </w:p>
    <w:p w:rsidR="004A51B7" w:rsidRPr="004A51B7" w:rsidRDefault="004A51B7" w:rsidP="004A51B7">
      <w:pPr>
        <w:tabs>
          <w:tab w:val="left" w:pos="930"/>
        </w:tabs>
        <w:spacing w:line="240" w:lineRule="auto"/>
        <w:contextualSpacing/>
        <w:jc w:val="both"/>
        <w:rPr>
          <w:rFonts w:ascii="Times New Roman" w:hAnsi="Times New Roman" w:cs="Times New Roman"/>
          <w:b/>
        </w:rPr>
      </w:pPr>
      <w:r w:rsidRPr="004A51B7">
        <w:rPr>
          <w:rFonts w:ascii="Times New Roman" w:hAnsi="Times New Roman" w:cs="Times New Roman"/>
          <w:b/>
        </w:rPr>
        <w:t>Почесывание Шеи.</w:t>
      </w:r>
      <w:bookmarkEnd w:id="11"/>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 этом случае человек почесывает указательным пальцем правой руки место под мочкой уха или же боковую часть шеи. Наши наблюдения за этим жестом выявили интересный момент: человек обычно делает пять почесывающих движений. Очень редко количество почесываний будет менее пяти или более пяти. Этот жест говорит о сомнении и неуверенности человека, который говорит: "Я не уверен, что я с вами согласен". Он особенно бросается в глаза в том случае, если он противоречит вербальному языку, например, если человек говорит нечто подобное: "Я отлично понимаю, что вы испытываете".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666875" cy="1499665"/>
            <wp:effectExtent l="1905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srcRect/>
                    <a:stretch>
                      <a:fillRect/>
                    </a:stretch>
                  </pic:blipFill>
                  <pic:spPr bwMode="auto">
                    <a:xfrm>
                      <a:off x="0" y="0"/>
                      <a:ext cx="1669204" cy="1501760"/>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rPr>
        <w:t>Рис.55.</w:t>
      </w:r>
      <w:r w:rsidRPr="004A51B7">
        <w:rPr>
          <w:rFonts w:ascii="Times New Roman" w:hAnsi="Times New Roman" w:cs="Times New Roman"/>
        </w:rPr>
        <w:t xml:space="preserve"> </w:t>
      </w:r>
      <w:r w:rsidRPr="004A51B7">
        <w:rPr>
          <w:rFonts w:ascii="Times New Roman" w:hAnsi="Times New Roman" w:cs="Times New Roman"/>
          <w:i/>
        </w:rPr>
        <w:t>Почесывание шеи.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Этот жест "поглаживания подбородка" означает, что человек пытается принять решение. Когда вы попросили слушателей высказать их мнение, их жесты сменились из оценочных на жесты "принятия решения". Следующие сигналы укажут вам на то, будет ли их решение положительным или отрицательным. Агент по продаже поступит неразумно, если прервет покупателя в момент, когда он</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2095500" cy="1508125"/>
            <wp:effectExtent l="1905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9" cstate="print"/>
                    <a:srcRect/>
                    <a:stretch>
                      <a:fillRect/>
                    </a:stretch>
                  </pic:blipFill>
                  <pic:spPr bwMode="auto">
                    <a:xfrm>
                      <a:off x="0" y="0"/>
                      <a:ext cx="2095500" cy="1508125"/>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bCs/>
        </w:rPr>
        <w:t>Рис.</w:t>
      </w:r>
      <w:r w:rsidRPr="004A51B7">
        <w:rPr>
          <w:rFonts w:ascii="Times New Roman" w:hAnsi="Times New Roman" w:cs="Times New Roman"/>
          <w:b/>
        </w:rPr>
        <w:t xml:space="preserve"> 61.</w:t>
      </w:r>
      <w:r w:rsidRPr="004A51B7">
        <w:rPr>
          <w:rFonts w:ascii="Times New Roman" w:hAnsi="Times New Roman" w:cs="Times New Roman"/>
        </w:rPr>
        <w:t xml:space="preserve"> </w:t>
      </w:r>
      <w:r w:rsidRPr="004A51B7">
        <w:rPr>
          <w:rFonts w:ascii="Times New Roman" w:hAnsi="Times New Roman" w:cs="Times New Roman"/>
          <w:i/>
        </w:rPr>
        <w:t>Женский вариант поглаживания подбородка.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rPr>
        <w:t>Рис.62.</w:t>
      </w:r>
      <w:r w:rsidRPr="004A51B7">
        <w:rPr>
          <w:rFonts w:ascii="Times New Roman" w:hAnsi="Times New Roman" w:cs="Times New Roman"/>
        </w:rPr>
        <w:t xml:space="preserve"> </w:t>
      </w:r>
      <w:r w:rsidRPr="004A51B7">
        <w:rPr>
          <w:rFonts w:ascii="Times New Roman" w:hAnsi="Times New Roman" w:cs="Times New Roman"/>
          <w:i/>
        </w:rPr>
        <w:t>Во время принятия решения.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Когда человек не согласен с мнением или отношением других людей, но не решается высказать свою точку зрения, он проделывает</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noProof/>
          <w:lang w:eastAsia="ru-RU"/>
        </w:rPr>
        <w:drawing>
          <wp:inline distT="0" distB="0" distL="0" distR="0">
            <wp:extent cx="1737014" cy="2247900"/>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0" cstate="print"/>
                    <a:srcRect/>
                    <a:stretch>
                      <a:fillRect/>
                    </a:stretch>
                  </pic:blipFill>
                  <pic:spPr bwMode="auto">
                    <a:xfrm>
                      <a:off x="0" y="0"/>
                      <a:ext cx="1737014" cy="2247900"/>
                    </a:xfrm>
                    <a:prstGeom prst="rect">
                      <a:avLst/>
                    </a:prstGeom>
                    <a:noFill/>
                    <a:ln w="9525">
                      <a:noFill/>
                      <a:miter lim="800000"/>
                      <a:headEnd/>
                      <a:tailEnd/>
                    </a:ln>
                  </pic:spPr>
                </pic:pic>
              </a:graphicData>
            </a:graphic>
          </wp:inline>
        </w:drawing>
      </w:r>
    </w:p>
    <w:p w:rsidR="004A51B7" w:rsidRPr="004A51B7" w:rsidRDefault="004A51B7" w:rsidP="004A51B7">
      <w:pPr>
        <w:tabs>
          <w:tab w:val="left" w:pos="930"/>
        </w:tabs>
        <w:spacing w:line="240" w:lineRule="auto"/>
        <w:contextualSpacing/>
        <w:jc w:val="both"/>
        <w:rPr>
          <w:rFonts w:ascii="Times New Roman" w:hAnsi="Times New Roman" w:cs="Times New Roman"/>
          <w:i/>
        </w:rPr>
      </w:pPr>
      <w:r w:rsidRPr="004A51B7">
        <w:rPr>
          <w:rFonts w:ascii="Times New Roman" w:hAnsi="Times New Roman" w:cs="Times New Roman"/>
          <w:b/>
        </w:rPr>
        <w:t>Рис.89.</w:t>
      </w:r>
      <w:r w:rsidRPr="004A51B7">
        <w:rPr>
          <w:rFonts w:ascii="Times New Roman" w:hAnsi="Times New Roman" w:cs="Times New Roman"/>
        </w:rPr>
        <w:t xml:space="preserve"> </w:t>
      </w:r>
      <w:r w:rsidRPr="004A51B7">
        <w:rPr>
          <w:rFonts w:ascii="Times New Roman" w:hAnsi="Times New Roman" w:cs="Times New Roman"/>
          <w:i/>
        </w:rPr>
        <w:t>Собиратель ворсинок с одежды.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жесты, которые называются жестами вытеснения, т.е. они проявляются вследствии сдерживания своего мнения. Собирание, общипывание несуществующих ворсинок с одежды является одним из таких жестов.</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ЖЕСТЫ ОДОБРЕНИЯ, СОГЛАСИЯ</w:t>
      </w:r>
    </w:p>
    <w:p w:rsidR="004A51B7" w:rsidRPr="004A51B7" w:rsidRDefault="004A51B7" w:rsidP="004A51B7">
      <w:pPr>
        <w:numPr>
          <w:ilvl w:val="0"/>
          <w:numId w:val="7"/>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Рукопожатие.</w:t>
      </w:r>
    </w:p>
    <w:p w:rsidR="004A51B7" w:rsidRPr="004A51B7" w:rsidRDefault="004A51B7" w:rsidP="004A51B7">
      <w:pPr>
        <w:numPr>
          <w:ilvl w:val="0"/>
          <w:numId w:val="7"/>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“Ладно” — махнуть рукой сверху вниз перед собой.</w:t>
      </w:r>
    </w:p>
    <w:p w:rsidR="004A51B7" w:rsidRPr="004A51B7" w:rsidRDefault="004A51B7" w:rsidP="004A51B7">
      <w:pPr>
        <w:numPr>
          <w:ilvl w:val="0"/>
          <w:numId w:val="7"/>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Аплодисменты.</w:t>
      </w:r>
      <w:r w:rsidRPr="004A51B7">
        <w:rPr>
          <w:rFonts w:ascii="Times New Roman" w:hAnsi="Times New Roman" w:cs="Times New Roman"/>
        </w:rPr>
        <w:br/>
        <w:t>“Отлично” — большой палец поднят вверх, кисть собрана в кулак.</w:t>
      </w:r>
    </w:p>
    <w:p w:rsidR="004A51B7" w:rsidRPr="004A51B7" w:rsidRDefault="004A51B7" w:rsidP="004A51B7">
      <w:pPr>
        <w:numPr>
          <w:ilvl w:val="0"/>
          <w:numId w:val="7"/>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Кивок головой вперед вниз.</w:t>
      </w:r>
    </w:p>
    <w:p w:rsidR="004A51B7" w:rsidRPr="004A51B7" w:rsidRDefault="004A51B7" w:rsidP="004A51B7">
      <w:pPr>
        <w:numPr>
          <w:ilvl w:val="0"/>
          <w:numId w:val="7"/>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Покачивание головой вверх-вниз.</w:t>
      </w:r>
    </w:p>
    <w:p w:rsidR="004A51B7" w:rsidRPr="004A51B7" w:rsidRDefault="004A51B7" w:rsidP="004A51B7">
      <w:pPr>
        <w:numPr>
          <w:ilvl w:val="0"/>
          <w:numId w:val="7"/>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Поглаживание собеседника по руке.</w:t>
      </w:r>
    </w:p>
    <w:p w:rsidR="004A51B7" w:rsidRPr="004A51B7" w:rsidRDefault="004A51B7" w:rsidP="004A51B7">
      <w:pPr>
        <w:numPr>
          <w:ilvl w:val="0"/>
          <w:numId w:val="7"/>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Щелкнуть пальцами (соединяют большой, указательный и средний) с махом руки к себе.</w:t>
      </w:r>
    </w:p>
    <w:p w:rsidR="004A51B7" w:rsidRPr="004A51B7" w:rsidRDefault="004A51B7" w:rsidP="004A51B7">
      <w:pPr>
        <w:numPr>
          <w:ilvl w:val="0"/>
          <w:numId w:val="7"/>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Голосование — рука поднята до локтя вперед-вверх, ладонь раскрыта ребром к себе.</w:t>
      </w:r>
    </w:p>
    <w:p w:rsidR="004A51B7" w:rsidRPr="004A51B7" w:rsidRDefault="004A51B7" w:rsidP="004A51B7">
      <w:pPr>
        <w:numPr>
          <w:ilvl w:val="0"/>
          <w:numId w:val="7"/>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“Ударить по рукам” — два собеседника обмениваются рукопожатиями, при этом один из них ребром левой руки легко ударяет по соединенным рукам, разъединяя их. Вариант — кто-то третий ребром правой руки ударяет по соединенным рукам двух собеседников (жест, сопровождающий ритуал спора, пари, когда заключают договор о выигрыше).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br/>
        <w:t>ЖЕСТЫ НЕОДОБРЕНИЯ ИЛИ НЕСОГЛАСИЯ</w:t>
      </w:r>
    </w:p>
    <w:p w:rsidR="004A51B7" w:rsidRPr="004A51B7" w:rsidRDefault="004A51B7" w:rsidP="004A51B7">
      <w:pPr>
        <w:numPr>
          <w:ilvl w:val="0"/>
          <w:numId w:val="9"/>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Покачивание из стороны в сторону слева направо указательным пальцем.</w:t>
      </w:r>
    </w:p>
    <w:p w:rsidR="004A51B7" w:rsidRPr="004A51B7" w:rsidRDefault="004A51B7" w:rsidP="004A51B7">
      <w:pPr>
        <w:numPr>
          <w:ilvl w:val="0"/>
          <w:numId w:val="8"/>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Повороты головой слева направо в горизонтальной плоскости.</w:t>
      </w:r>
    </w:p>
    <w:p w:rsidR="004A51B7" w:rsidRPr="004A51B7" w:rsidRDefault="004A51B7" w:rsidP="004A51B7">
      <w:pPr>
        <w:numPr>
          <w:ilvl w:val="0"/>
          <w:numId w:val="8"/>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“Все равно”, “не надо” — отмахивание от себя в сторону или отталкивание одной рукой или обеими руками.</w:t>
      </w:r>
    </w:p>
    <w:p w:rsidR="004A51B7" w:rsidRPr="004A51B7" w:rsidRDefault="004A51B7" w:rsidP="004A51B7">
      <w:pPr>
        <w:numPr>
          <w:ilvl w:val="0"/>
          <w:numId w:val="8"/>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Брови сдвинуты к переносице так, что образуют вертикальные складки на лбу.</w:t>
      </w:r>
    </w:p>
    <w:p w:rsidR="004A51B7" w:rsidRPr="004A51B7" w:rsidRDefault="004A51B7" w:rsidP="004A51B7">
      <w:pPr>
        <w:numPr>
          <w:ilvl w:val="0"/>
          <w:numId w:val="8"/>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Уголки губ опущены вниз или сомкнутые губы вытянуты в сторону так, что слегка оттягивается нос, глаза отведены в сторону (выражение неодобрения, несогласия, нежелания что-нибудь сделать; жест чаще встречается у детей и молодежи).</w:t>
      </w:r>
    </w:p>
    <w:p w:rsidR="004A51B7" w:rsidRPr="004A51B7" w:rsidRDefault="004A51B7" w:rsidP="004A51B7">
      <w:pPr>
        <w:numPr>
          <w:ilvl w:val="0"/>
          <w:numId w:val="8"/>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Губы сжаты так, что они едва видны — выражение недовольства, неодобрения, нежелания контактировать.</w:t>
      </w:r>
    </w:p>
    <w:p w:rsidR="004A51B7" w:rsidRPr="004A51B7" w:rsidRDefault="004A51B7" w:rsidP="004A51B7">
      <w:pPr>
        <w:numPr>
          <w:ilvl w:val="0"/>
          <w:numId w:val="8"/>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Нос сморщен, глаза прищурены. Губы могут быть сморщены или скривлены в сторону.</w:t>
      </w:r>
    </w:p>
    <w:p w:rsidR="004A51B7" w:rsidRPr="004A51B7" w:rsidRDefault="004A51B7" w:rsidP="004A51B7">
      <w:pPr>
        <w:numPr>
          <w:ilvl w:val="0"/>
          <w:numId w:val="8"/>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Подушечками или фалангами пальцев, ладонью или кулаком ударяют по столу.</w:t>
      </w:r>
    </w:p>
    <w:p w:rsidR="004A51B7" w:rsidRDefault="004A51B7" w:rsidP="004A51B7">
      <w:pPr>
        <w:numPr>
          <w:ilvl w:val="0"/>
          <w:numId w:val="8"/>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Приоткрыв рот, выдвинуть вперед язык (неодобрение или недовольство по отношению к кому-либо; отказ от чего-либо; распространен среди детей по отношению друг к другу, грубый).</w:t>
      </w:r>
    </w:p>
    <w:p w:rsidR="004A51B7" w:rsidRPr="004A51B7" w:rsidRDefault="004A51B7" w:rsidP="004A51B7">
      <w:pPr>
        <w:tabs>
          <w:tab w:val="left" w:pos="930"/>
        </w:tabs>
        <w:spacing w:line="240" w:lineRule="auto"/>
        <w:ind w:left="720"/>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16. Особенности словаря у мужчин и женщин.</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Различная потребность мужчины и женщины в общении служит источником многочисленных конфликтов в семьях.  Для женщин важен процесс общения, для мужчин – результат.</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Мужчины лучше общаются, когда знают цель разговора. Говорить с мужчиной нужно не намеками, а прямо о том, что вы хотите. Мужчина предпочитает размышлять молча, высказывает лишь окончательный результат. Женщина думает вслух, что воспринимается мужчиной как болтовня.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Женщина реже, чем мужчина, перебивает собеседника, слушает внимательно она лучше видит собеседника и понимает его чувства. Мужчина перебивает женщину в 2 раза чаще, чем та его.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Мужская речь более кратка, чем женская, поскольку мужчина более категоричен в суждениях. В женской речи много неопределенности. А это требует большего времени для изложения. Неопределенность создается за счет условных наклонений, которых женщина употребляет в 2 раза больше, нежели мужчина. В 5 раз больше у нее ограничительных выражений (типа "в случае необходимости").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 xml:space="preserve">Женщины в 3 раза чаще задают вопросы и говорят "не так ли?", "да?", "нет?", "правда?".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Мужчины используют больше существительных и глаголов, а женщины – прилагательных и наречий. В речи женщины больше сложных прилагательных, превосходных степеней качественных прилагательных, наречий и союзов. Женщины в своей речи чаще используют конкретные существительные, а мужчины – абстрактные.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 xml:space="preserve">Было отмечено, что мужчины больше пользуются глаголами активного залога, а женщины – пассивного. Объясняют это тем, что мужчина в обществе занимает более активную позицию, нежели женщина. В речи мужчины вопросительных, повелительных и отрицательных предложений больше, чем в речи женщины. Речь женщины обычно эмоциональнее речи мужчины, это проявляется в большем употреблении аффектированной и эмоционально окрашенной лексики, междометий, метафор, сравнений, эпитетов. Женщины употребляют больше слов, описывающих чувства, эмоции, психофизиологические состояния.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u w:val="single"/>
        </w:rPr>
        <w:t>1 различие:</w:t>
      </w:r>
      <w:r w:rsidRPr="004A51B7">
        <w:rPr>
          <w:rFonts w:ascii="Times New Roman" w:hAnsi="Times New Roman" w:cs="Times New Roman"/>
        </w:rPr>
        <w:t xml:space="preserve"> Мужчины более склонны к обобщению и абстракции, нежели женщины, которые больше внимания уделяют деталям. При рассматривании табуретки, к примеру, мужчину интересует только то, что это табуретка и средство для сидения, а женщине важно, какой на ней узор, симпатичный ли он, и подходит ли к задуманным обоям.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u w:val="single"/>
        </w:rPr>
        <w:t>2 различие</w:t>
      </w:r>
      <w:r w:rsidRPr="004A51B7">
        <w:rPr>
          <w:rFonts w:ascii="Times New Roman" w:hAnsi="Times New Roman" w:cs="Times New Roman"/>
        </w:rPr>
        <w:t xml:space="preserve">: Мужчины более склонны к абстрактно-логическому способу познания мира, женщины — к эмпирическому и интуитивному. Ну это давно всем известно — в случае, если мужчина заблудился, то он до последнего будет плутать по местности и искать путь по карте, женщине же легче спросить дорогу.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u w:val="single"/>
        </w:rPr>
        <w:t>3 различие:</w:t>
      </w:r>
      <w:r w:rsidRPr="004A51B7">
        <w:rPr>
          <w:rFonts w:ascii="Times New Roman" w:hAnsi="Times New Roman" w:cs="Times New Roman"/>
        </w:rPr>
        <w:t xml:space="preserve"> Из-за разных способов познания мужчины более способны в математике, женщины — в гуманитарных дисциплинах. В основном это связано со следующими различиями.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u w:val="single"/>
        </w:rPr>
        <w:t>4 различие:</w:t>
      </w:r>
      <w:r w:rsidRPr="004A51B7">
        <w:rPr>
          <w:rFonts w:ascii="Times New Roman" w:hAnsi="Times New Roman" w:cs="Times New Roman"/>
        </w:rPr>
        <w:t xml:space="preserve"> Мужчины в основном воспринимают действительность при помощи зрительного анализатора, женщины преимущественно на слух и кинестетически. Женщины гораздо чувствительнее к прикосновениям и слуховым сигналам. Большинство же мужчин, мне кажется, никакой шёпот и поглаживания не возбудит сильнее вида голой женщины.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u w:val="single"/>
        </w:rPr>
        <w:t>5 различие:</w:t>
      </w:r>
      <w:r w:rsidRPr="004A51B7">
        <w:rPr>
          <w:rFonts w:ascii="Times New Roman" w:hAnsi="Times New Roman" w:cs="Times New Roman"/>
        </w:rPr>
        <w:t xml:space="preserve"> Восприятие боли, про которое много говорят женщины, подчёркивая своё преимущество, тоже различается. На самом деле никакого преимущества у женщин по сути нет, хотя считается, что болевой порог у женщин выше. Просто эволюционно сложилось так, что женщины легче переносят длительное переживание боли, а мужчины — кратковременное. Женщинам биологически предопределено рожать детей и задумано природой выносить боли при менструациях и родах, поэтом они "условно" готовы к этому и лояльнее относятся к медицинской помощи. Для мужчин же в тысячу раз проще рваться в бой, презрев боль в только что оторванной снарядом руке под грохот танков или разбитом гопником носу под вой милицейской сирены, но невыносимо ждать приёма у стоматолога, а потом час сидеть в кресле и терпеть эту тянущую жилы боль и жужжание бормашины.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u w:val="single"/>
        </w:rPr>
        <w:t>6 различие:</w:t>
      </w:r>
      <w:r w:rsidRPr="004A51B7">
        <w:rPr>
          <w:rFonts w:ascii="Times New Roman" w:hAnsi="Times New Roman" w:cs="Times New Roman"/>
        </w:rPr>
        <w:t xml:space="preserve"> Восприятие мужчин более конкретно и, если можно так выразиться, "узко". Эта особенность, как и описанные выше, обусловлены происходившими давным-давно процессами, когда человек из обезьяны превращался в homo sapiens, а потом и в sapiens sapiens. Мужчина видит, слышит, чувствует только основной раздражитель, не замечая многих других, в отличие от женщины, подмечающей много разных нюансов. Если мужчина занят просмотром фильма и всё его внимание сконцентрировано на нем, то бесполезно говорить хоть сколько-нибудь важные вещи и ждать осмысленной реакции. При этом женщины могут свободно болтать в компании и при этом следить за сюжетом фильма. Так же сюда относится такая особенность мужчин как зрительно воспринимать только те объекты, которые попадают в поле зрение прямо перед глазами. В то время как женщины успевают замечать и что находится и происходит по сторонам. Можно сказать, что женщины более наблюдательны. Но при этом логики и терпения, если б они хотели стать сыщиком, им бы не доставало.  Объясняется это известной байкой с мамонтом. Мужчины видят только перед собой, потому что в ходе эволюции, при развитии у человека познавательных процессов им надо было охотиться, выслеживать и загонять впереди себя мамонта, а женщины, занимающиеся собирательством вынуждены, были вокруг себя находить съедобные вершки-корешки.</w:t>
      </w:r>
    </w:p>
    <w:p w:rsid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u w:val="single"/>
        </w:rPr>
        <w:t>7 различие:</w:t>
      </w:r>
      <w:r w:rsidRPr="004A51B7">
        <w:rPr>
          <w:rFonts w:ascii="Times New Roman" w:hAnsi="Times New Roman" w:cs="Times New Roman"/>
        </w:rPr>
        <w:t xml:space="preserve"> У женщин более развит вербальный способ как восприятия, так и переработки, и подачи информации. Поэтому все женщины гораздо болтливее мужчин. Известно, что центр речи в мозгу у женщин развит гораздо сильнее, в день средний мужчина произносит 2-3 тысячи слов, а женщина 5-7. При невыполнении "плана" женщин начинает аж распирать. Поэтому у женщин более распространено ведение различных дневников, разговоры с самой собой, развиты коммуникативные навыки, они больше преуспевают в гуманитарных дисциплинах, но им трудно понять формулы, карты, схемы. Это прерогатива молчунов-мужчин. </w:t>
      </w:r>
    </w:p>
    <w:p w:rsidR="004A51B7" w:rsidRPr="004A51B7" w:rsidRDefault="004A51B7" w:rsidP="004A51B7">
      <w:pPr>
        <w:tabs>
          <w:tab w:val="left" w:pos="930"/>
        </w:tabs>
        <w:spacing w:line="240" w:lineRule="auto"/>
        <w:contextualSpacing/>
        <w:jc w:val="both"/>
        <w:rPr>
          <w:rFonts w:ascii="Times New Roman" w:hAnsi="Times New Roman" w:cs="Times New Roman"/>
        </w:rPr>
      </w:pPr>
    </w:p>
    <w:tbl>
      <w:tblPr>
        <w:tblW w:w="0" w:type="auto"/>
        <w:shd w:val="clear" w:color="auto" w:fill="FFFFFF"/>
        <w:tblCellMar>
          <w:top w:w="15" w:type="dxa"/>
          <w:left w:w="15" w:type="dxa"/>
          <w:bottom w:w="15" w:type="dxa"/>
          <w:right w:w="15" w:type="dxa"/>
        </w:tblCellMar>
        <w:tblLook w:val="04A0"/>
      </w:tblPr>
      <w:tblGrid>
        <w:gridCol w:w="5674"/>
        <w:gridCol w:w="5008"/>
      </w:tblGrid>
      <w:tr w:rsidR="004A51B7" w:rsidRPr="004A51B7" w:rsidTr="00601AFE">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Мужчина</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Женщина.</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Не утруждает себя обсуждением деталей</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Обсуждает каждую мелочь с партнёром.</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Воспринимает сочувствие как выражение превосходства.</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Воспринимает сочувствие как выражение дружеского отношения.</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Не терпит ни малейшего намёка на указания или приказания, отклоняет требования других из принципа.</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Охотно делает то, что от неё требуют; сама не выставляет прямых требований, а формулирует их как предложения.</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Реагирует отрицательно, если ставится под сомнение неповторимость его собственного опыта.</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Реагирует отрицательно в обратной ситуации: если её высказывание не подтверждается похожим опытом.</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Не любит говорить о своих проблемах.</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Охотно и часто говорит о своих проблемах, доверяет друзьям интимные детали.</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 xml:space="preserve">Занимает позицию: у тебя есть проблемы, а у меня решения.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Ищет у собеседника не решение своих проблем, а сочувствие и понимание.</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Неохотно говорит о мыслях и чувствах (особенно, если считает их несущественными).</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Охотно говорит о мыслях и чувствах, даже мимолётных</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Никогда не говорит о страхах и сомнениях, создавая тем самым дистанцию в отношениях с собеседником.</w:t>
            </w:r>
          </w:p>
          <w:p w:rsidR="004A51B7" w:rsidRPr="004A51B7" w:rsidRDefault="004A51B7" w:rsidP="004A51B7">
            <w:pPr>
              <w:tabs>
                <w:tab w:val="left" w:pos="930"/>
              </w:tabs>
              <w:spacing w:line="240" w:lineRule="auto"/>
              <w:contextualSpacing/>
              <w:jc w:val="both"/>
              <w:rPr>
                <w:rFonts w:ascii="Times New Roman" w:hAnsi="Times New Roman" w:cs="Times New Roman"/>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Говорит о страхах и опасениях, стремясь избежать дистанции, которая неизбежно возникает, когда человек всё держит в себе.</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 xml:space="preserve">Успокаивает собеседника, доказывая, что его проблемы неоправданны и несущественны.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Успокаивает собеседника, проявляя понимание к его проблемам, задавая как можно больше вопросов.</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Намеренно даёт сложные (заумные) объяснения, посылая при этом метасообщение о превосходстве.</w:t>
            </w:r>
          </w:p>
          <w:p w:rsidR="004A51B7" w:rsidRPr="004A51B7" w:rsidRDefault="004A51B7" w:rsidP="004A51B7">
            <w:pPr>
              <w:tabs>
                <w:tab w:val="left" w:pos="930"/>
              </w:tabs>
              <w:spacing w:line="240" w:lineRule="auto"/>
              <w:contextualSpacing/>
              <w:jc w:val="both"/>
              <w:rPr>
                <w:rFonts w:ascii="Times New Roman" w:hAnsi="Times New Roman" w:cs="Times New Roman"/>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Пытается выражаться как можно более доходчиво, посылая при этом метасообщение о поддержке</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Любит рассказывать шутки на публике, т.к. считается, что тот, кто доводит людей до смеха, имеет над ними хотя бы временную власть.</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Не любит рассказывать шутки на публике.</w:t>
            </w:r>
          </w:p>
          <w:p w:rsidR="004A51B7" w:rsidRPr="004A51B7" w:rsidRDefault="004A51B7" w:rsidP="004A51B7">
            <w:pPr>
              <w:tabs>
                <w:tab w:val="left" w:pos="930"/>
              </w:tabs>
              <w:spacing w:line="240" w:lineRule="auto"/>
              <w:contextualSpacing/>
              <w:jc w:val="both"/>
              <w:rPr>
                <w:rFonts w:ascii="Times New Roman" w:hAnsi="Times New Roman" w:cs="Times New Roman"/>
              </w:rPr>
            </w:pP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Аргументирует абстрактно, считая, что личный опыт не является убедительным доказательством.</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Привлекает в качестве аргументов скорее личный опыт, чем абстрактные рассуждения.</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Собирает общественно-значимую информацию и создаёт на её основе определённое впечатление.</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Накапливает информацию на основе собственного опыта и сравнения его с опытом других.</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Не любит получать информацию от других (особенно от женщин).</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Пытается скрыть свою информированность (особенно от мужчин).</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 xml:space="preserve">Считает, что восхваление в беседе собственных заслуг — это необходимость; скромность — признак слабости.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Считает, что любое зазнайство, самовосхваление в беседе недопустимы.</w:t>
            </w:r>
          </w:p>
          <w:p w:rsidR="004A51B7" w:rsidRPr="004A51B7" w:rsidRDefault="004A51B7" w:rsidP="004A51B7">
            <w:pPr>
              <w:tabs>
                <w:tab w:val="left" w:pos="930"/>
              </w:tabs>
              <w:spacing w:line="240" w:lineRule="auto"/>
              <w:contextualSpacing/>
              <w:jc w:val="both"/>
              <w:rPr>
                <w:rFonts w:ascii="Times New Roman" w:hAnsi="Times New Roman" w:cs="Times New Roman"/>
              </w:rPr>
            </w:pP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Самопохвала особенно необходима в беседе с новыми людьми и людьми более высокого ранга.</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Самопохвала возможна лишь в узком кругу друзей.</w:t>
            </w:r>
          </w:p>
        </w:tc>
      </w:tr>
      <w:tr w:rsidR="004A51B7" w:rsidRPr="004A51B7" w:rsidTr="00601AFE">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Принимает извинения как нечто само собой разумеющееся без ответных шагов.</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Кажется, что она всё время извиняется; на самом деле часто это не извинения, а проявление сочувствия.</w:t>
            </w:r>
          </w:p>
        </w:tc>
      </w:tr>
    </w:tbl>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17. Особенности восприятия и переработки информации у мужчин и женщин.</w:t>
      </w:r>
    </w:p>
    <w:p w:rsidR="004A51B7" w:rsidRPr="004A51B7" w:rsidRDefault="004A51B7" w:rsidP="004A51B7">
      <w:pPr>
        <w:tabs>
          <w:tab w:val="left" w:pos="930"/>
        </w:tabs>
        <w:spacing w:line="240" w:lineRule="auto"/>
        <w:contextualSpacing/>
        <w:jc w:val="both"/>
        <w:rPr>
          <w:rFonts w:ascii="Times New Roman" w:hAnsi="Times New Roman" w:cs="Times New Roman"/>
          <w:b/>
        </w:rPr>
      </w:pP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Восприятие</w:t>
      </w:r>
      <w:r w:rsidRPr="004A51B7">
        <w:rPr>
          <w:rFonts w:ascii="Times New Roman" w:hAnsi="Times New Roman" w:cs="Times New Roman"/>
        </w:rPr>
        <w:t xml:space="preserve"> — это отражение предметов и явлений, целостных ситуаций объективного мира в совокупности их свойств и частей при непосредственном воздействии их на органы чувств. В целом, все мы (люди) воспринимаем окружающий мир одинаково, иначе мы бы просто не могли бы взаимодействовать.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 xml:space="preserve">У мужчин главным является достижение цели, у женщин - выполнение нескольких задач, ни одна из них не требует полного вовлечения, ведущая мотивация- избегание неудач. </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Отличия:</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1 различие:</w:t>
      </w:r>
      <w:r w:rsidRPr="004A51B7">
        <w:rPr>
          <w:rFonts w:ascii="Times New Roman" w:hAnsi="Times New Roman" w:cs="Times New Roman"/>
        </w:rPr>
        <w:t xml:space="preserve"> Мужчины более склонны к обобщению и абстракции, нежели женщины, которые больше внимания уделяют деталям. При рассматривании табуретки, к примеру, мужчину интересует только то, что это табуретка и средство для сидения, а женщине важно, какой на ней узор, симпатичный ли он, и подходит ли к задуманным обоям.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2 различие:</w:t>
      </w:r>
      <w:r w:rsidRPr="004A51B7">
        <w:rPr>
          <w:rFonts w:ascii="Times New Roman" w:hAnsi="Times New Roman" w:cs="Times New Roman"/>
        </w:rPr>
        <w:t xml:space="preserve"> Мужчины более склонны к абстрактно-логическому способу познания мира, женщины — к эмпирическому и интуитивному. В случае, если мужчина заблудился, то он до последнего будет плутать по местности и искать путь по карте, женщине же легче спросить дорогу.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3 различие:</w:t>
      </w:r>
      <w:r w:rsidRPr="004A51B7">
        <w:rPr>
          <w:rFonts w:ascii="Times New Roman" w:hAnsi="Times New Roman" w:cs="Times New Roman"/>
        </w:rPr>
        <w:t xml:space="preserve"> Из-за разных способов познания мужчины более способны в математике, женщины — в гуманитарных дисциплинах. В основном это связано со следующими различиями: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4 различие:</w:t>
      </w:r>
      <w:r w:rsidRPr="004A51B7">
        <w:rPr>
          <w:rFonts w:ascii="Times New Roman" w:hAnsi="Times New Roman" w:cs="Times New Roman"/>
        </w:rPr>
        <w:t xml:space="preserve"> Мужчины в основном воспринимают действительность при помощи зрительного анализатора, женщины преимущественно на слух и кинестетически. Женщины гораздо чувствительнее к прикосновениям и слуховым сигналам.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5 различие:</w:t>
      </w:r>
      <w:r w:rsidRPr="004A51B7">
        <w:rPr>
          <w:rFonts w:ascii="Times New Roman" w:hAnsi="Times New Roman" w:cs="Times New Roman"/>
        </w:rPr>
        <w:t xml:space="preserve"> Восприятие мужчин более конкретно и, если можно так выразиться, "узко". Мужчина видит, слышит, чувствует только основной раздражитель, не замечая многих других, в отличие от женщины, подмечающей много разных нюансов. Если мужчина занят просмотром фильма и всё его внимание сконцентрировано на нем, то бесполезно говорить хоть сколько-нибудь важные вещи и ждать осмысленной реакции. При этом женщины могут свободно болтать в компании и при этом следить за сюжетом фильма. Так же сюда относится такая особенность мужчин как зрительно воспринимать только те объекты, которые попадают в поле зрение прямо перед глазами. В то время как женщины успевают замечать и что находится и происходит по сторонам. Можно сказать, что женщины более наблюдательны.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6 различие:</w:t>
      </w:r>
      <w:r w:rsidRPr="004A51B7">
        <w:rPr>
          <w:rFonts w:ascii="Times New Roman" w:hAnsi="Times New Roman" w:cs="Times New Roman"/>
        </w:rPr>
        <w:t xml:space="preserve"> (оно косвенно уже упоминалось) У женщин более развит вербальный способ как восприятия, так и переработки и подачи информации. Поэтому все женщины гораздо болтливее мужчин. Известно, что центр речи в мозгу у женщин развит гораздо сильнее, в день средний мужчина произносит 2-3 тысячи слов, а женщина 5-7. </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right"/>
        <w:rPr>
          <w:rFonts w:ascii="Times New Roman" w:hAnsi="Times New Roman" w:cs="Times New Roman"/>
          <w:b/>
        </w:rPr>
      </w:pPr>
      <w:r w:rsidRPr="004A51B7">
        <w:rPr>
          <w:rFonts w:ascii="Times New Roman" w:hAnsi="Times New Roman" w:cs="Times New Roman"/>
          <w:b/>
        </w:rPr>
        <w:t>18. Умение слушать и виды слушания: пассивное слушание - особенности применения и ограничения.</w:t>
      </w:r>
    </w:p>
    <w:p w:rsidR="004A51B7" w:rsidRPr="004A51B7" w:rsidRDefault="004A51B7" w:rsidP="004A51B7">
      <w:pPr>
        <w:tabs>
          <w:tab w:val="left" w:pos="930"/>
        </w:tabs>
        <w:spacing w:line="240" w:lineRule="auto"/>
        <w:contextualSpacing/>
        <w:jc w:val="both"/>
        <w:rPr>
          <w:rFonts w:ascii="Times New Roman" w:hAnsi="Times New Roman" w:cs="Times New Roman"/>
          <w:b/>
        </w:rPr>
      </w:pP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Слушание собеседника</w:t>
      </w:r>
      <w:r w:rsidRPr="004A51B7">
        <w:rPr>
          <w:rFonts w:ascii="Times New Roman" w:hAnsi="Times New Roman" w:cs="Times New Roman"/>
        </w:rPr>
        <w:t>- активный процесс, предполагающий заинтересованность, умственное и физическое внимание, осмысление и понимание.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Нерефлексивное слушание (в диалоге)</w:t>
      </w:r>
      <w:r w:rsidRPr="004A51B7">
        <w:rPr>
          <w:rFonts w:ascii="Times New Roman" w:hAnsi="Times New Roman" w:cs="Times New Roman"/>
        </w:rPr>
        <w:t> – явление, когда собеседник слушает внимательно и почти не вмешивается в речь партнера своими замечаниями и др., в основном молчит. Но это не пассивное слушание с рассеянным вниманием, а активно-молчаливое участие в общении, заключающееся в том, чтобы не мешать, дать полнее высказаться увлеченному или возбужденному человеку и в результате лучше его понять. Оно ориентировано на чувства и душевное понимание.</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Приемы для реализации нерефлексивного слушания:</w:t>
      </w:r>
    </w:p>
    <w:p w:rsidR="004A51B7" w:rsidRPr="004A51B7" w:rsidRDefault="004A51B7" w:rsidP="004A51B7">
      <w:pPr>
        <w:numPr>
          <w:ilvl w:val="0"/>
          <w:numId w:val="10"/>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минимизация ответов. Нейтральные, малозначимые фразы позволяют содержательно продолжать разговор, одобряют собеседника, выражают ваше внимание. («да-да, продолжайте, это интересно»; «понимаю»; «приятно слышать»);</w:t>
      </w:r>
    </w:p>
    <w:p w:rsidR="004A51B7" w:rsidRPr="004A51B7" w:rsidRDefault="004A51B7" w:rsidP="004A51B7">
      <w:pPr>
        <w:numPr>
          <w:ilvl w:val="0"/>
          <w:numId w:val="10"/>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открытые вопросы. Боязнь остаться непонятым, сомнении могут создавать для вашего собеседника трудности в общении, особенно в начале разговора. Вы можете помочь ему, видя или зная о его потребности выговориться. («вас что-нибудь беспокоит?»; «Вы чем-то встревожены?»; «У вас что-то случилось?»; «Вас что-то развеселило?»);</w:t>
      </w:r>
    </w:p>
    <w:p w:rsidR="004A51B7" w:rsidRPr="004A51B7" w:rsidRDefault="004A51B7" w:rsidP="004A51B7">
      <w:pPr>
        <w:numPr>
          <w:ilvl w:val="0"/>
          <w:numId w:val="10"/>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буферные фразы. Нейтральные фразы, приглашающие человека к разговору. («У вас вид счастливого человека»; «Вы выглядите очень усталым»).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Ошибки:</w:t>
      </w:r>
      <w:r w:rsidRPr="004A51B7">
        <w:rPr>
          <w:rFonts w:ascii="Times New Roman" w:hAnsi="Times New Roman" w:cs="Times New Roman"/>
        </w:rPr>
        <w:t xml:space="preserve"> принуждение «ну и что?», давление «давай рассказывай», побуждение «расскажи об этом».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Нерефлексивное слушание особенно полезно, когда человек проявляет глубокие чувства (гнев, боль, радость).</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В каких ситуациях уместно нерефлексивное слушание:</w:t>
      </w:r>
    </w:p>
    <w:p w:rsidR="004A51B7" w:rsidRPr="004A51B7" w:rsidRDefault="004A51B7" w:rsidP="004A51B7">
      <w:pPr>
        <w:numPr>
          <w:ilvl w:val="0"/>
          <w:numId w:val="11"/>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Собеседник горит желанием высказать свое отношение к чему-либо. Например, свое отношение к соседу или государству. Особенно целесообразно нерефлексивное слушание при переговорах, когда важно точно понять, чего хочет человек;</w:t>
      </w:r>
    </w:p>
    <w:p w:rsidR="004A51B7" w:rsidRPr="004A51B7" w:rsidRDefault="004A51B7" w:rsidP="004A51B7">
      <w:pPr>
        <w:numPr>
          <w:ilvl w:val="0"/>
          <w:numId w:val="11"/>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 напряженных ситуациях, когда собеседник хочет обсудить наболевшие вопросы. Например, при семейных конфликтах или когда предъявляется жалоба. В этих случаях разумнее, не вмешиваясь, чтобы не «подливать масла в огонь», дать собеседнику выговориться, а потом уж приступить к разрешению трудностей;</w:t>
      </w:r>
    </w:p>
    <w:p w:rsidR="004A51B7" w:rsidRPr="004A51B7" w:rsidRDefault="004A51B7" w:rsidP="004A51B7">
      <w:pPr>
        <w:numPr>
          <w:ilvl w:val="0"/>
          <w:numId w:val="11"/>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Собеседник испытывает трудности с выражением своих забот и проблем или, наоборот, радостей. Здесь полезно, по мимике и жестам поняв состояние человека, использовать так называемые «буферные фразы», типа: «Тебя что-нибудь беспокоит?» или «У вас вид счастливого человека!», «Вы, наверное, хотите поделиться своими новостями?», - а потом внимательно выслушать. Ненужное вмешательство может сбить волнующегося собеседника;</w:t>
      </w:r>
    </w:p>
    <w:p w:rsidR="004A51B7" w:rsidRPr="004A51B7" w:rsidRDefault="004A51B7" w:rsidP="004A51B7">
      <w:pPr>
        <w:numPr>
          <w:ilvl w:val="0"/>
          <w:numId w:val="11"/>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 некоторых случаях при беседах с руководством.</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Ограничение: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Нерефлексивное слушание применяется, в основном, для недискуссионных разговоров, когда собеседник проявляет глубокие чувства гнева или радости и говорит так увлеченно, что требует лишь минимального вмешательства, либо при угрозе возникновения конфликтной ситуации. Как правило, при </w:t>
      </w:r>
      <w:hyperlink r:id="rId51" w:tooltip="Статья - Деловое общение" w:history="1">
        <w:r w:rsidRPr="004A51B7">
          <w:rPr>
            <w:rStyle w:val="a5"/>
            <w:rFonts w:ascii="Times New Roman" w:hAnsi="Times New Roman" w:cs="Times New Roman"/>
            <w:color w:val="auto"/>
          </w:rPr>
          <w:t>деловом общении</w:t>
        </w:r>
      </w:hyperlink>
      <w:r w:rsidRPr="004A51B7">
        <w:rPr>
          <w:rFonts w:ascii="Times New Roman" w:hAnsi="Times New Roman" w:cs="Times New Roman"/>
        </w:rPr>
        <w:t> одного нерефлексивного слушания недостаточно. Оно представляет собой лишь начальный этап овладения техникой слушания, за которым идет такой важный этап, как -</w:t>
      </w:r>
      <w:hyperlink r:id="rId52" w:tooltip="Статья - Активное слушание" w:history="1">
        <w:r w:rsidRPr="004A51B7">
          <w:rPr>
            <w:rStyle w:val="a5"/>
            <w:rFonts w:ascii="Times New Roman" w:hAnsi="Times New Roman" w:cs="Times New Roman"/>
            <w:color w:val="auto"/>
          </w:rPr>
          <w:t>активное слушание</w:t>
        </w:r>
      </w:hyperlink>
      <w:r w:rsidRPr="004A51B7">
        <w:rPr>
          <w:rFonts w:ascii="Times New Roman" w:hAnsi="Times New Roman" w:cs="Times New Roman"/>
        </w:rPr>
        <w:t>.</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Ситуации, в которых применение нерефлексивного слушания недостаточно: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1) недостаточность или отсутствие желания говорить у собеседника;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2) собеседник ждет вашей поддержки;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3) нерефлексивное слушание истолковывается говорящим как согласие.</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Default="004A51B7" w:rsidP="004A51B7">
      <w:pPr>
        <w:tabs>
          <w:tab w:val="left" w:pos="930"/>
        </w:tabs>
        <w:spacing w:line="240" w:lineRule="auto"/>
        <w:contextualSpacing/>
        <w:jc w:val="center"/>
        <w:rPr>
          <w:rFonts w:ascii="Times New Roman" w:hAnsi="Times New Roman" w:cs="Times New Roman"/>
          <w:b/>
        </w:rPr>
      </w:pP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19. Умение слушать и виды слушания: активное слушание.</w:t>
      </w:r>
    </w:p>
    <w:p w:rsidR="004A51B7" w:rsidRPr="004A51B7" w:rsidRDefault="004A51B7" w:rsidP="004A51B7">
      <w:pPr>
        <w:tabs>
          <w:tab w:val="left" w:pos="930"/>
        </w:tabs>
        <w:spacing w:line="240" w:lineRule="auto"/>
        <w:contextualSpacing/>
        <w:jc w:val="both"/>
        <w:rPr>
          <w:rFonts w:ascii="Times New Roman" w:hAnsi="Times New Roman" w:cs="Times New Roman"/>
          <w:b/>
        </w:rPr>
      </w:pP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Слушание собеседника-</w:t>
      </w:r>
      <w:r w:rsidRPr="004A51B7">
        <w:rPr>
          <w:rFonts w:ascii="Times New Roman" w:hAnsi="Times New Roman" w:cs="Times New Roman"/>
        </w:rPr>
        <w:t xml:space="preserve"> активный процесс, предполагающий заинтересованность, умственное и физическое внимание, осмысление и понимание.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Рефлексивное слушание</w:t>
      </w:r>
      <w:r w:rsidRPr="004A51B7">
        <w:rPr>
          <w:rFonts w:ascii="Times New Roman" w:hAnsi="Times New Roman" w:cs="Times New Roman"/>
        </w:rPr>
        <w:t> – слушание, при котором собеседник старается добиться большой точности и полноты понимания того, что ему говорит партнер. Рефлексивное слушание - активное слушание </w:t>
      </w:r>
      <w:hyperlink r:id="rId53" w:history="1">
        <w:r w:rsidRPr="004A51B7">
          <w:rPr>
            <w:rStyle w:val="a5"/>
            <w:rFonts w:ascii="Times New Roman" w:hAnsi="Times New Roman" w:cs="Times New Roman"/>
            <w:color w:val="auto"/>
          </w:rPr>
          <w:t>по мужскому типу</w:t>
        </w:r>
      </w:hyperlink>
      <w:r w:rsidRPr="004A51B7">
        <w:rPr>
          <w:rFonts w:ascii="Times New Roman" w:hAnsi="Times New Roman" w:cs="Times New Roman"/>
        </w:rPr>
        <w:t>. ориентированное преимущественно на разум и логику, а не на чувства и душевное понимание.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Рефлексивное слушание предназначено в первую очередь для делового стиля общения, его задача - усвоить и разумно переработать передаваемую информацию. Это слушание содержательное, с вопросами типа: "где, когда, сколько, какие обоснования и что из этого следует?" Разбор, анализ, разумная критика и подсказки - в рефлексивном слушании нормальны и приветствуются.</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Особенности:</w:t>
      </w:r>
    </w:p>
    <w:p w:rsidR="004A51B7" w:rsidRPr="004A51B7" w:rsidRDefault="004A51B7" w:rsidP="004A51B7">
      <w:pPr>
        <w:numPr>
          <w:ilvl w:val="0"/>
          <w:numId w:val="13"/>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многозначность большинства используемых слов и выражений. Сложно выразить свою мысль так, как человек чувствует. Когда человек переводит информацию на свой язык (20%);</w:t>
      </w:r>
    </w:p>
    <w:p w:rsidR="004A51B7" w:rsidRPr="004A51B7" w:rsidRDefault="004A51B7" w:rsidP="004A51B7">
      <w:pPr>
        <w:numPr>
          <w:ilvl w:val="0"/>
          <w:numId w:val="13"/>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смысл высказывания зависит от идей, установок, чувств говорящего. Личностный смысл – каждое слово переводим на свой внутренний язык. Слова для нас всегда меняют свой смысл;</w:t>
      </w:r>
    </w:p>
    <w:p w:rsidR="004A51B7" w:rsidRPr="004A51B7" w:rsidRDefault="004A51B7" w:rsidP="004A51B7">
      <w:pPr>
        <w:numPr>
          <w:ilvl w:val="0"/>
          <w:numId w:val="13"/>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трудности открытого самовыражения.</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Приемы для рефлексивного слушания:</w:t>
      </w:r>
    </w:p>
    <w:p w:rsidR="004A51B7" w:rsidRPr="004A51B7" w:rsidRDefault="004A51B7" w:rsidP="004A51B7">
      <w:pPr>
        <w:numPr>
          <w:ilvl w:val="0"/>
          <w:numId w:val="14"/>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выяснение. Говорящий склонен приписывать слушателю свое понимание. На самом деле это далеко не так. Чтобы заставить говорящего точнее сформулировать высказывание, просим повторить еще раз, но другими словами («Не повторите ли вы еще раз?»; «Что вы имеете ввиду?»; «Не объясните ли вы поподробнее?»)</w:t>
      </w:r>
    </w:p>
    <w:p w:rsidR="004A51B7" w:rsidRPr="004A51B7" w:rsidRDefault="004A51B7" w:rsidP="004A51B7">
      <w:pPr>
        <w:numPr>
          <w:ilvl w:val="0"/>
          <w:numId w:val="14"/>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перефразирование. Новое формулирование мысли. Цель- собственное повторение сообщения, как средство проверки точности («Как я понял вас…»; «Как я понимаю, вы говорите…»; «По вашему мнению…»; «Другими словами…»)</w:t>
      </w:r>
    </w:p>
    <w:p w:rsidR="004A51B7" w:rsidRPr="004A51B7" w:rsidRDefault="004A51B7" w:rsidP="004A51B7">
      <w:pPr>
        <w:numPr>
          <w:ilvl w:val="0"/>
          <w:numId w:val="14"/>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отражение чувств. Говорящий пытается выразить словами свое эмоциональное состояние, но не может его назвать. Вы можете дать ему понять, что вы его хорошо понимаете, отражая его состояние в терминах чувств. («Возможно вы чувствуете…»)</w:t>
      </w:r>
    </w:p>
    <w:p w:rsidR="004A51B7" w:rsidRPr="004A51B7" w:rsidRDefault="004A51B7" w:rsidP="004A51B7">
      <w:pPr>
        <w:numPr>
          <w:ilvl w:val="0"/>
          <w:numId w:val="14"/>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резюмирование. Резюмирующие высказывания подытоживают основные идеи говорящего. Этот прием удобно использовать в продолжительных беседах, там, где перефразирование и отражение пользуется редко. Оно дает возможность соединить фрагменты разговора в единое целое, дает уверенность в точном восприятии сообщения говорящего. («То, что вы сказали может означать…», «Вашими основными идеями, как я понял, являются…», «Если подытожить сказанное вами, тогда…»).</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20. Барьеры в общении. Причины появления и механизм действия барьерных фраз.</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bCs/>
          <w:u w:val="single"/>
        </w:rPr>
        <w:t>Барьеры общения</w:t>
      </w:r>
      <w:r w:rsidRPr="004A51B7">
        <w:rPr>
          <w:rFonts w:ascii="Times New Roman" w:hAnsi="Times New Roman" w:cs="Times New Roman"/>
          <w:u w:val="single"/>
        </w:rPr>
        <w:t> </w:t>
      </w:r>
      <w:r w:rsidRPr="004A51B7">
        <w:rPr>
          <w:rFonts w:ascii="Times New Roman" w:hAnsi="Times New Roman" w:cs="Times New Roman"/>
        </w:rPr>
        <w:t>- это факторы, служащие причиной неэффективного взаимодействия, конфликтов или способствующие им. С психологической точки зрения к таким факторам можно отнести различия в темпераментах, характерах, манерах общения и эмоциональных состояниях общающихся партнеров.</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u w:val="single"/>
        </w:rPr>
        <w:t>Барьерная фраза</w:t>
      </w:r>
      <w:r w:rsidRPr="004A51B7">
        <w:rPr>
          <w:rFonts w:ascii="Times New Roman" w:hAnsi="Times New Roman" w:cs="Times New Roman"/>
        </w:rPr>
        <w:t>-короткая фраза (вопрос), которая является логическим окончанием смысла речи/высказывания.</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Барьерные фразы: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 xml:space="preserve">1) останавливают разговор, потому что несут в себе функцию точки;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2) внутренняя агрессия, которая заставляет человека защищаться, искать оправдания.</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Примеры:</w:t>
      </w:r>
    </w:p>
    <w:p w:rsidR="004A51B7" w:rsidRPr="004A51B7" w:rsidRDefault="004A51B7" w:rsidP="004A51B7">
      <w:pPr>
        <w:numPr>
          <w:ilvl w:val="0"/>
          <w:numId w:val="12"/>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приказ, указание. Когда человек говорит с вами тоном приказа. («Повторите еще раз»; «Не говорите со мной подобным образом», «Хватит болтать»);</w:t>
      </w:r>
    </w:p>
    <w:p w:rsidR="004A51B7" w:rsidRPr="004A51B7" w:rsidRDefault="004A51B7" w:rsidP="004A51B7">
      <w:pPr>
        <w:numPr>
          <w:ilvl w:val="0"/>
          <w:numId w:val="12"/>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предупреждение, обещание («Успокойтесь, и я вас охотно выслушаю»; «Еще раз такое повториться, пеняйте на себя»);</w:t>
      </w:r>
    </w:p>
    <w:p w:rsidR="004A51B7" w:rsidRPr="004A51B7" w:rsidRDefault="004A51B7" w:rsidP="004A51B7">
      <w:pPr>
        <w:numPr>
          <w:ilvl w:val="0"/>
          <w:numId w:val="12"/>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поучение («Вам следует сделать…»; «Это неправильный шаг»);</w:t>
      </w:r>
    </w:p>
    <w:p w:rsidR="004A51B7" w:rsidRPr="004A51B7" w:rsidRDefault="004A51B7" w:rsidP="004A51B7">
      <w:pPr>
        <w:numPr>
          <w:ilvl w:val="0"/>
          <w:numId w:val="12"/>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нравоучение, отстраненность («Это ваши проблемы»; «В Вашем возрасте я и этого не имел»);</w:t>
      </w:r>
    </w:p>
    <w:p w:rsidR="004A51B7" w:rsidRPr="004A51B7" w:rsidRDefault="004A51B7" w:rsidP="004A51B7">
      <w:pPr>
        <w:numPr>
          <w:ilvl w:val="0"/>
          <w:numId w:val="12"/>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критика, осуждение («То, что вы сделали, глупо»);</w:t>
      </w:r>
    </w:p>
    <w:p w:rsidR="004A51B7" w:rsidRPr="004A51B7" w:rsidRDefault="004A51B7" w:rsidP="004A51B7">
      <w:pPr>
        <w:numPr>
          <w:ilvl w:val="0"/>
          <w:numId w:val="12"/>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похвала, согласие (я считаю, что вы правы…, мы гордимся вами);</w:t>
      </w:r>
    </w:p>
    <w:p w:rsidR="004A51B7" w:rsidRPr="004A51B7" w:rsidRDefault="004A51B7" w:rsidP="004A51B7">
      <w:pPr>
        <w:numPr>
          <w:ilvl w:val="0"/>
          <w:numId w:val="12"/>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брань, необоснованное обобщение (Когда человек начинает пользоваться нецензурными словами, это вызывает негатив-это для брани; «Вы знаете все лучше всех»-это для обобщения);</w:t>
      </w:r>
    </w:p>
    <w:p w:rsidR="004A51B7" w:rsidRPr="004A51B7" w:rsidRDefault="004A51B7" w:rsidP="004A51B7">
      <w:pPr>
        <w:numPr>
          <w:ilvl w:val="0"/>
          <w:numId w:val="12"/>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интерпретация («Ты специально это говоришь, чтобы утешить меня»);</w:t>
      </w:r>
    </w:p>
    <w:p w:rsidR="004A51B7" w:rsidRPr="004A51B7" w:rsidRDefault="004A51B7" w:rsidP="004A51B7">
      <w:pPr>
        <w:numPr>
          <w:ilvl w:val="0"/>
          <w:numId w:val="12"/>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сочувствие, утешение. (все делают ошибки, в следующий раз будет легче);</w:t>
      </w:r>
    </w:p>
    <w:p w:rsidR="004A51B7" w:rsidRPr="004A51B7" w:rsidRDefault="004A51B7" w:rsidP="004A51B7">
      <w:pPr>
        <w:numPr>
          <w:ilvl w:val="0"/>
          <w:numId w:val="12"/>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допрос («Что вы будете делать?», «Кто вас надоумил?»);</w:t>
      </w:r>
    </w:p>
    <w:p w:rsidR="004A51B7" w:rsidRPr="004A51B7" w:rsidRDefault="004A51B7" w:rsidP="004A51B7">
      <w:pPr>
        <w:numPr>
          <w:ilvl w:val="0"/>
          <w:numId w:val="12"/>
        </w:num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увод, отвлечение, шутка. Когда один человек рассказывает свои проблемы, а другой человек шутит;</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Чем короче фраза, тем больше у нее шансов стать барьерной.</w:t>
      </w: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21. Правило вступления в общение в группе, в диаде.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Общение-сложный социально-психологический процесс установления и развития контактов между людьми, порождаемый потребностями в совместной деятельности и включающий в себя обмен информацией, выработку стратегии взаимодействия, восприятия и понимания партнера. В социальном плане оно выступает средством передачи человеческой культуры и опыта. Его специфика заключается в том, что собеседники раскрывают свой субъективный мир один другому, проявляют индивидуальные особенности.</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Вывод по первой игре:</w:t>
      </w:r>
    </w:p>
    <w:p w:rsid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Любое взаимодействие начинается с контакта глаз. Именно он является разрешением для начала вербального общения. Когда мы его получили, то можем начинать общение, и оно будет продуктивным.</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center"/>
        <w:rPr>
          <w:rFonts w:ascii="Times New Roman" w:hAnsi="Times New Roman" w:cs="Times New Roman"/>
          <w:b/>
        </w:rPr>
      </w:pPr>
      <w:r w:rsidRPr="004A51B7">
        <w:rPr>
          <w:rFonts w:ascii="Times New Roman" w:hAnsi="Times New Roman" w:cs="Times New Roman"/>
          <w:b/>
        </w:rPr>
        <w:t>22. Отз</w:t>
      </w:r>
      <w:r>
        <w:rPr>
          <w:rFonts w:ascii="Times New Roman" w:hAnsi="Times New Roman" w:cs="Times New Roman"/>
          <w:b/>
        </w:rPr>
        <w:t>еркаливание: цели и особенности.</w:t>
      </w:r>
    </w:p>
    <w:p w:rsidR="004A51B7" w:rsidRDefault="004A51B7" w:rsidP="004A51B7">
      <w:pPr>
        <w:tabs>
          <w:tab w:val="left" w:pos="930"/>
        </w:tabs>
        <w:spacing w:line="240" w:lineRule="auto"/>
        <w:contextualSpacing/>
        <w:jc w:val="both"/>
        <w:rPr>
          <w:rFonts w:ascii="Times New Roman" w:hAnsi="Times New Roman" w:cs="Times New Roman"/>
          <w:b/>
        </w:rPr>
      </w:pP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Cs/>
          <w:u w:val="single"/>
        </w:rPr>
        <w:t>Отзеркаливание</w:t>
      </w:r>
      <w:r w:rsidRPr="004A51B7">
        <w:rPr>
          <w:rFonts w:ascii="Times New Roman" w:hAnsi="Times New Roman" w:cs="Times New Roman"/>
          <w:u w:val="single"/>
        </w:rPr>
        <w:t> </w:t>
      </w:r>
      <w:r w:rsidRPr="004A51B7">
        <w:rPr>
          <w:rFonts w:ascii="Times New Roman" w:hAnsi="Times New Roman" w:cs="Times New Roman"/>
        </w:rPr>
        <w:t xml:space="preserve">- является подсознательным копированием жестов, мимики и слов собеседника. Этим самым человек показывает то, что он согласен со своим собеседником, или испытывает какие-либо положительные эмоции по отношению к нему. </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Часто отзеркаливание мы можем наблюдать, когда общаются близкие друзья, супруги, коллеги. А вот мало знакомые люди, по наблюдению исследователей, очень старательно избегают одинаковых поз и движений при общении. Естественно, такой мощный способ выказывания своего согласия можно использовать и совершенно осознанно. Начните с отзеркаливания какого-либо одного аспекта поведения, это могут быть мелкие движения рук, ритм дыхания, интонация, темп речи. Это намного лучше, чем сразу менять свою позу на ту, что принял собеседник. Помните, что отзеркаливание — это не передразнивание, это тонкое отражение бессознательной коммуникации. По средствам отзеркаливания вы можете не только выражать свое согласие, но и не согласие, и при этом вы не говорите ни слова.</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Копирование поз, жестов собеседника позволяют вам расположить его к себе, поскольку невербально вы с ним соглашаетесь, и он видит это. Но самое ценное заключается в том, что с помощью отзеркаливания вы вызываете бессознательное доверие у объекта своей коммуникации. А доверие — это огромный шаг к тому, чтобы ваши внушения принимались и выполнялись. Отзеркаливая своего собеседника фактически вы выступаете в роли его отражения, а разве можно не доверять своему отражению?</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Но отзеркаливание позволяет не только располагать человека к себе, а еще и брать над ним верх. Например, можно скопировать «высокомерную» позу человека, который занимает высокий пост и в данный момент «снизошел» до общения с вами. Тем самым вы обескуражите своего собеседника и заставите его принять иную позу. Как только оппонент изменит позу на менее агрессивную и вызывающую, инициатива окажется у вас в руках.</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Внимательное наблюдение за людьми позволит вам понять, кто именно в группе (или кто именно из супругов) принимает решение. Сделать это просто, нужно всего лишь определить, кто копирует жесты другого человека. Например, если муж ведет с вами разговор, а его жена сидит молча, но вы заметили, что он копирует ее жесты, то можно сделать вывод, что именно женщина принимает решения.</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Подстройка к позе: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Чтобы принять позу идентичную позе вашего собеседника, необходимо сначала уловить суть, а затем поэтапно скопировать ее. Для начала надо придать идентичное положение своей голове, затем плечам, спине, туловищу и, наконец, рукам и ногам. Изменять свою позу нужно осторожно и лучше сначала потренироваться в подстройке к людям, которые находятся в неподвижной позе и не ведут с вами диалог.</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Подстройка к дыханию:</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Для начала необходимо отметить все нюансы дыхания вашего собеседника. Обратите внимание на то, с какой частотой он дышит, каков ритм дыхания, глубина, часто ли меняется. Но учитывайте пол собеседника, женщины дышат «грудью», а мужчины «животом». Поэтому отслеживать движения дыхания у противоположного пола нужно аккуратно. Хотя косвенные движения дыхания можно обнаружить, наблюдая за плечами и спиной.</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Подстройка движений:</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Чтобы освоить эту непростую подстройку, рекомендуем потренироваться. Для начала выберите объект, который движется впереди вас (например, когда вы идете по улице) и старайтесь скопировать его манеру шагать. Если необходимо отзеркалить мимику и жестикуляцию, то для начала осуществляйте подстройку частично (особенно это помогает, когда ваш оппонент слишком активно жестикулирует). А так, подобная подстройка ведется по общим правилам: ваш собеседник поднялся со стула — поднимайтесь и вы, он улыбнулся — улыбайтесь и вы, он пригладил волосы — и вы тоже.</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Подстройка к голосу: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Для начала необходимо слушать своего собеседника очень внимательно, улавливайте как можно больше специфических вариаций в голосе вашего партнера — громкость голоса, его тембр, ритм, высоту и т. д. Но улавливание этих моментов не должно отвлекать вас от того, что именно говорит человек, впоследствии это очень пригодится. Подстраиваться к голосу нужно очень осторожно и постепенно, иначе у человека сложится впечатление, что вы его передразниваете.</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Ведение и внушение: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Теперь попробуем провести эксперимент. Предположим, вы сидите с коллегой по работе в кофейне и пьете кофе. Чтобы подстроится к своему собеседнику, вам необходимо внимательно его слушать и совершать те же действия, что и он. Он берет чашку, вы повторяете его движение, он кивает или машет головой, вы делаете точно также. Через некоторое время можно проверить, насколько хорошо вы подстроились. Возьмите, к примеру, и почешите кончик носа. Если подстройка произведена хорошо, то ваш собеседник тут же (или через несколько секунд — зависит от реакции человека) повторит ваше действие. Ведение начинайте с простых вещей, никогда не усложняйте задачу.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Далее, когда подстройка завершена, определите, что именно вы хотите получить от этого общения. Если вам необходимо изменить состояние партнера — например, успокоить, то подстройтесь к его дыханию и снизьте темп, дышите с каждым разом ровнее, говорите тише. Через некоторое время вы заметите, что ваш собеседник успокоился. Чтобы подстроится к группе, действуют таким же способом, за небольшим исключением. Необходимо копировать только жесты лидера группы, а не всех участников. Если группа небольшая и явного лидера нет, то производите подстройку следующим образом: копируйте движение одного, манеру говорить второго и дыхание третьего.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Помните, чтобы добиться цели иногда достаточно просто произвести удачную подстройку и весь вечер слушать то, что говорит вам ваш оппонент. Вполне вероятно, что тем самым вы оставите о себе впечатление воспитанного, порядочного и прекрасного собеседника.</w:t>
      </w:r>
    </w:p>
    <w:p w:rsidR="004A51B7" w:rsidRPr="004A51B7" w:rsidRDefault="004A51B7" w:rsidP="004A51B7">
      <w:pPr>
        <w:tabs>
          <w:tab w:val="left" w:pos="930"/>
        </w:tabs>
        <w:spacing w:line="240" w:lineRule="auto"/>
        <w:contextualSpacing/>
        <w:jc w:val="both"/>
        <w:rPr>
          <w:rFonts w:ascii="Times New Roman" w:hAnsi="Times New Roman" w:cs="Times New Roman"/>
          <w:u w:val="single"/>
        </w:rPr>
      </w:pPr>
      <w:r w:rsidRPr="004A51B7">
        <w:rPr>
          <w:rFonts w:ascii="Times New Roman" w:hAnsi="Times New Roman" w:cs="Times New Roman"/>
          <w:u w:val="single"/>
        </w:rPr>
        <w:t>Вывод по второй игре (с Гузей):</w:t>
      </w:r>
    </w:p>
    <w:p w:rsidR="004A51B7" w:rsidRPr="004A51B7" w:rsidRDefault="00CC3532" w:rsidP="004A51B7">
      <w:pPr>
        <w:tabs>
          <w:tab w:val="left" w:pos="930"/>
        </w:tabs>
        <w:spacing w:line="240" w:lineRule="auto"/>
        <w:contextualSpacing/>
        <w:jc w:val="both"/>
        <w:rPr>
          <w:rFonts w:ascii="Times New Roman" w:hAnsi="Times New Roman" w:cs="Times New Roman"/>
        </w:rPr>
      </w:pPr>
      <w:r>
        <w:rPr>
          <w:rFonts w:ascii="Times New Roman" w:hAnsi="Times New Roman" w:cs="Times New Roman"/>
        </w:rPr>
        <w:pict>
          <v:rect id="Прямоугольник 10" o:spid="_x0000_s1041" style="position:absolute;left:0;text-align:left;margin-left:387.75pt;margin-top:32pt;width:96pt;height:33.7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" filled="f" strokecolor="windowText">
            <v:stroke joinstyle="round"/>
          </v:rect>
        </w:pict>
      </w:r>
      <w:r>
        <w:rPr>
          <w:rFonts w:ascii="Times New Roman" w:hAnsi="Times New Roman" w:cs="Times New Roman"/>
        </w:rPr>
        <w:pict>
          <v:rect id="Прямоугольник 9" o:spid="_x0000_s1042" style="position:absolute;left:0;text-align:left;margin-left:95.7pt;margin-top:37.65pt;width:96pt;height:33.75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" filled="f" strokecolor="black [3200]">
            <v:stroke joinstyle="round"/>
          </v:rect>
        </w:pict>
      </w:r>
      <w:r w:rsidR="004A51B7" w:rsidRPr="004A51B7">
        <w:rPr>
          <w:rFonts w:ascii="Times New Roman" w:hAnsi="Times New Roman" w:cs="Times New Roman"/>
        </w:rPr>
        <w:t>Отзеркаливание позволяет лучше понимать состояние и переживания другого человека. Чем точнее мы можем отзеркалить внешний мир (положение, взгляд, жест), тем больше у нас возможностей проникнуть в его внутренний мир.</w:t>
      </w:r>
    </w:p>
    <w:p w:rsidR="004A51B7" w:rsidRPr="004A51B7" w:rsidRDefault="00CC3532" w:rsidP="004A51B7">
      <w:pPr>
        <w:tabs>
          <w:tab w:val="left" w:pos="930"/>
        </w:tabs>
        <w:spacing w:line="240" w:lineRule="auto"/>
        <w:contextualSpacing/>
        <w:jc w:val="both"/>
        <w:rPr>
          <w:rFonts w:ascii="Times New Roman" w:hAnsi="Times New Roman" w:cs="Times New Roman"/>
        </w:rPr>
      </w:pPr>
      <w:r>
        <w:rPr>
          <w:rFonts w:ascii="Times New Roman" w:hAnsi="Times New Roman" w:cs="Times New Roman"/>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2" o:spid="_x0000_s1040" type="#_x0000_t34" style="position:absolute;left:0;text-align:left;margin-left:237.75pt;margin-top:8.5pt;width:77.25pt;height:3.7pt;flip: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" adj="10793,2053459,-76544" strokecolor="black [3213]">
            <v:stroke startarrow="block" endarrow="block"/>
          </v:shape>
        </w:pict>
      </w:r>
      <w:r w:rsidR="004A51B7" w:rsidRPr="004A51B7">
        <w:rPr>
          <w:rFonts w:ascii="Times New Roman" w:hAnsi="Times New Roman" w:cs="Times New Roman"/>
        </w:rPr>
        <w:tab/>
      </w:r>
      <w:r w:rsidR="004A51B7">
        <w:rPr>
          <w:rFonts w:ascii="Times New Roman" w:hAnsi="Times New Roman" w:cs="Times New Roman"/>
        </w:rPr>
        <w:t xml:space="preserve">                         </w:t>
      </w:r>
      <w:r w:rsidR="004A51B7" w:rsidRPr="004A51B7">
        <w:rPr>
          <w:rFonts w:ascii="Times New Roman" w:hAnsi="Times New Roman" w:cs="Times New Roman"/>
        </w:rPr>
        <w:t>Внешнее</w:t>
      </w:r>
      <w:r w:rsidR="004A51B7" w:rsidRPr="004A51B7">
        <w:rPr>
          <w:rFonts w:ascii="Times New Roman" w:hAnsi="Times New Roman" w:cs="Times New Roman"/>
        </w:rPr>
        <w:tab/>
      </w:r>
      <w:r w:rsidR="004A51B7">
        <w:rPr>
          <w:rFonts w:ascii="Times New Roman" w:hAnsi="Times New Roman" w:cs="Times New Roman"/>
        </w:rPr>
        <w:t xml:space="preserve">                                                                                    </w:t>
      </w:r>
      <w:r w:rsidR="004A51B7" w:rsidRPr="004A51B7">
        <w:rPr>
          <w:rFonts w:ascii="Times New Roman" w:hAnsi="Times New Roman" w:cs="Times New Roman"/>
        </w:rPr>
        <w:t>Внутреннее</w:t>
      </w:r>
    </w:p>
    <w:p w:rsidR="004A51B7" w:rsidRPr="004A51B7" w:rsidRDefault="004A51B7" w:rsidP="004A51B7">
      <w:pPr>
        <w:tabs>
          <w:tab w:val="left" w:pos="930"/>
        </w:tabs>
        <w:spacing w:line="240" w:lineRule="auto"/>
        <w:contextualSpacing/>
        <w:jc w:val="both"/>
        <w:rPr>
          <w:rFonts w:ascii="Times New Roman" w:hAnsi="Times New Roman" w:cs="Times New Roman"/>
          <w:b/>
          <w:u w:val="single"/>
        </w:rPr>
      </w:pPr>
    </w:p>
    <w:p w:rsidR="004A51B7" w:rsidRPr="004A51B7" w:rsidRDefault="004A51B7" w:rsidP="004A51B7">
      <w:pPr>
        <w:tabs>
          <w:tab w:val="left" w:pos="930"/>
        </w:tabs>
        <w:spacing w:line="240" w:lineRule="auto"/>
        <w:contextualSpacing/>
        <w:jc w:val="both"/>
        <w:rPr>
          <w:rFonts w:ascii="Times New Roman" w:hAnsi="Times New Roman" w:cs="Times New Roman"/>
          <w:b/>
          <w:u w:val="single"/>
        </w:rPr>
      </w:pPr>
      <w:r w:rsidRPr="004A51B7">
        <w:rPr>
          <w:rFonts w:ascii="Times New Roman" w:hAnsi="Times New Roman" w:cs="Times New Roman"/>
          <w:b/>
          <w:u w:val="single"/>
        </w:rPr>
        <w:t>По Алану Пизу: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В следующий раз, когда вы будете присутствовать на каком-нибудь официальном приеме, вечере или вечеринке, обратите внимание, что некоторые общающиеся между собой люди сидят или стоят в одинаковой позе и повторяют жесты друг друга. Это "отзеркаливание" является средством, с помощью которого один человек сообщает другому, что он согласен с его мнением и взглядами. С помощью этого средства один невербально говорит другому: "Как видите, я думаю так же, как вы, поэтому я копирую вашу позу и ваши жесты".</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Очень интересно наблюдать за этим подсознательным копированием. Посмотрите, например, на двух мужчин, изображенных на рис. 131, стоящих у стойки бара. Они отзеркаливают жесты друг друга, и можно предположить, что их мысли и чувства совпадают. Как только один человек скрещивает руки или ноги, другой делает то же самое. Как только один из них кладет руку в карман, другой повторяет его жест, и это копирование будет продолжаться до тех пор, пока они пребывают в согласии между собой. Это копирование часто присутствует в общении людей одинакового социального уровня, близких друзей, и часто можно увидеть, как одинаково ходят, стоят, сидят или двигаются супружеские пары. Шефлен заметил, что незнакомые между собой люди старательно избегают при общении одинаковых поз и положений тела. Отзеркаливание имеет огромное значение, поскольку это один из способов показать собеседнику, что вы с ним согласны, и он вам нравится. Сделать это можно простым копированием его жестов. Точно также по отзеркаливанию мы можем определить, что мы нравимся собеседнику, и он с нами согласен.</w:t>
      </w:r>
    </w:p>
    <w:p w:rsidR="004A51B7" w:rsidRPr="004A51B7" w:rsidRDefault="004A51B7" w:rsidP="004A51B7">
      <w:pPr>
        <w:tabs>
          <w:tab w:val="left" w:pos="930"/>
        </w:tabs>
        <w:spacing w:line="240" w:lineRule="auto"/>
        <w:contextualSpacing/>
        <w:jc w:val="both"/>
        <w:rPr>
          <w:rFonts w:ascii="Times New Roman" w:hAnsi="Times New Roman" w:cs="Times New Roman"/>
          <w:lang w:val="en-US"/>
        </w:rPr>
      </w:pPr>
      <w:r w:rsidRPr="004A51B7">
        <w:rPr>
          <w:rFonts w:ascii="Times New Roman" w:hAnsi="Times New Roman" w:cs="Times New Roman"/>
        </w:rPr>
        <w:object w:dxaOrig="4606" w:dyaOrig="5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73.25pt" o:ole="">
            <v:imagedata r:id="rId54" o:title=""/>
          </v:shape>
          <o:OLEObject Type="Embed" ProgID="PBrush" ShapeID="_x0000_i1025" DrawAspect="Content" ObjectID="_1602534219" r:id="rId55"/>
        </w:objec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rPr>
        <w:t>Рис.131.</w:t>
      </w:r>
      <w:r w:rsidRPr="004A51B7">
        <w:rPr>
          <w:rFonts w:ascii="Times New Roman" w:hAnsi="Times New Roman" w:cs="Times New Roman"/>
        </w:rPr>
        <w:t xml:space="preserve"> </w:t>
      </w:r>
      <w:r w:rsidRPr="004A51B7">
        <w:rPr>
          <w:rFonts w:ascii="Times New Roman" w:hAnsi="Times New Roman" w:cs="Times New Roman"/>
          <w:i/>
        </w:rPr>
        <w:t>Единодушие.</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Если вы хотите установить полное взаимопонимание со своим подчиненным и создать непринужденную атмосферу, единственное, что вам нужно сделать, это скопировать его позу, и вы добьетесь цели. Аналогичным образом, перспективный, подающий надежды сотрудник фирмы может копировать жесты своего босса в попытке достигнуть взаимопонимания. Используя отзеркаливание, можно оказывать влияние на результаты вашей беседы с глазу на глаз с другим человеком. Копирование его жестов и позы поможет вам расположить этого человека к себе, поскольку он видит, что вы понимаете и разделяете его точку зрения (рис. 132).</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object w:dxaOrig="4844" w:dyaOrig="2625">
          <v:shape id="_x0000_i1026" type="#_x0000_t75" style="width:169.5pt;height:91.5pt" o:ole="">
            <v:imagedata r:id="rId56" o:title=""/>
          </v:shape>
          <o:OLEObject Type="Embed" ProgID="PBrush" ShapeID="_x0000_i1026" DrawAspect="Content" ObjectID="_1602534220" r:id="rId57"/>
        </w:objec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rPr>
        <w:t>Рис.132.</w:t>
      </w:r>
      <w:r w:rsidRPr="004A51B7">
        <w:rPr>
          <w:rFonts w:ascii="Times New Roman" w:hAnsi="Times New Roman" w:cs="Times New Roman"/>
        </w:rPr>
        <w:t xml:space="preserve"> </w:t>
      </w:r>
      <w:r w:rsidRPr="004A51B7">
        <w:rPr>
          <w:rFonts w:ascii="Times New Roman" w:hAnsi="Times New Roman" w:cs="Times New Roman"/>
          <w:i/>
        </w:rPr>
        <w:t>Копирование жестов другого человека для того, чтобы добиться его расположения.</w:t>
      </w: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lang w:val="en-US"/>
        </w:rPr>
      </w:pPr>
      <w:r w:rsidRPr="004A51B7">
        <w:rPr>
          <w:rFonts w:ascii="Times New Roman" w:hAnsi="Times New Roman" w:cs="Times New Roman"/>
        </w:rPr>
        <w:object w:dxaOrig="5504" w:dyaOrig="3450">
          <v:shape id="_x0000_i1027" type="#_x0000_t75" style="width:212.25pt;height:132.75pt" o:ole="">
            <v:imagedata r:id="rId58" o:title=""/>
          </v:shape>
          <o:OLEObject Type="Embed" ProgID="PBrush" ShapeID="_x0000_i1027" DrawAspect="Content" ObjectID="_1602534221" r:id="rId59"/>
        </w:objec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b/>
        </w:rPr>
        <w:t>Рис.133.</w:t>
      </w:r>
      <w:r w:rsidRPr="004A51B7">
        <w:rPr>
          <w:rFonts w:ascii="Times New Roman" w:hAnsi="Times New Roman" w:cs="Times New Roman"/>
        </w:rPr>
        <w:t xml:space="preserve"> </w:t>
      </w:r>
      <w:r w:rsidRPr="004A51B7">
        <w:rPr>
          <w:rFonts w:ascii="Times New Roman" w:hAnsi="Times New Roman" w:cs="Times New Roman"/>
          <w:i/>
        </w:rPr>
        <w:t>Невербальный вызов.</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Когда я был страховым агентом, я применял этот очень эффективный способ взаимодействия с несговорчивыми клиентами. Я специально копировал каждое движение до тех пор, пока не чувствовал, что добился взаимопонимания, и тогда приступал к переговорам о сделке. С другой стороны, если предполагаемый клиент начинал копировать мои жесты, то сделка тоже оказывалась успешной.</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Перед тем, как копировать жесты другого человека в процессе переговоров разного рода, необходимо учитывать характер ваших взаимоотношений с этим человеком. Допустим, что мелкий служащий крупной корпорации попросил о повышении зарплаты, и его по этому поводу вызвали к директору. Как только он вошел, директор предложил ему сесть и моментально принял Т-образную позу с заложением рук за голову (рис. 93), а ногу заложил цифрой 4 (рис. 78). Он откинулся на спинку своего стула, показывая свое превосходство и господствующее положение. Что бы произошло, если бы этот служащий скопировал доминантную позу своего шефа, обсуждая с ним возможности повышения зарплаты (рис. 133)? Даже если бы в разговоре клерк поддерживал уровень субординации, его шеф был бы уязвлен и даже оскорблён таким невербальным поведением, и под сомнением оказался бы вопрос о сохранении места работы за этим служащим.</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Этот маневр является высоко эффективным средством разоружения людей высокомерного типа, которые пытаются всегда главенствовать, брать над вами верх. Известно, что бухгалтеры, юристы и люди, занимающие руководящие должности, принимают эту позу в присутствии людей, которых они считают ниже себя по социальному положению. Принимая такое же положение, вы можете привести их в замешательство и заставить их изменить свою позу, что позволит вам взять инициативу в свои руки.</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Исследования показывают, что когда руководитель группы использует определенные жесты и позы, его подчиненные, обычно, копируют их. Главу группы можно определить по тому, что он, обычно, первым проходит в дверь, и сидит он, обычно, с краю кушетки или скамейки, но не в центре. Когда члены Правления заходят в комнату, обычно, Глава Правления заходит первым. Когда они заседают в зале, он, обычно, сидит во главе стола, чаще всего дальше всех от двери. Если босс сидит в Т-образной позе (рис. 93), все его подчиненные тоже принимают эту позу.</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Коммивояжерам, продающим на дому, можно посоветовать понаблюдать за жестами супружеской пары, в дом которой они зашли, чтобы определить, кто первым проделывает жест, а кто копирует его.</w:t>
      </w:r>
    </w:p>
    <w:p w:rsidR="004A51B7" w:rsidRPr="004A51B7" w:rsidRDefault="004A51B7" w:rsidP="004A51B7">
      <w:pPr>
        <w:tabs>
          <w:tab w:val="left" w:pos="930"/>
        </w:tabs>
        <w:spacing w:line="240" w:lineRule="auto"/>
        <w:contextualSpacing/>
        <w:jc w:val="both"/>
        <w:rPr>
          <w:rFonts w:ascii="Times New Roman" w:hAnsi="Times New Roman" w:cs="Times New Roman"/>
        </w:rPr>
      </w:pPr>
      <w:r w:rsidRPr="004A51B7">
        <w:rPr>
          <w:rFonts w:ascii="Times New Roman" w:hAnsi="Times New Roman" w:cs="Times New Roman"/>
        </w:rPr>
        <w:t>Например, если муж ведет разговор, а жена сидит молча, но вы заметили, что муж копирует жесты своей жены, это позволяет вам заключить, что именно женщина принимает решения в этом доме и выписывает чеки, поэтому правильнее будет адресоваться к ней во время презентации товара.</w:t>
      </w:r>
    </w:p>
    <w:p w:rsidR="004A51B7" w:rsidRPr="004A51B7" w:rsidRDefault="004A51B7" w:rsidP="004A51B7">
      <w:pPr>
        <w:tabs>
          <w:tab w:val="left" w:pos="930"/>
        </w:tabs>
        <w:spacing w:line="240" w:lineRule="auto"/>
        <w:contextualSpacing/>
        <w:jc w:val="both"/>
        <w:rPr>
          <w:rFonts w:ascii="Times New Roman" w:hAnsi="Times New Roman" w:cs="Times New Roman"/>
          <w:b/>
        </w:rPr>
      </w:pPr>
    </w:p>
    <w:p w:rsidR="00601AFE" w:rsidRPr="00601AFE" w:rsidRDefault="00601AFE" w:rsidP="00601AFE">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23. общее понятие о репрезентативных системах и каналах доступа.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Репрезентативная система</w:t>
      </w:r>
      <w:r w:rsidRPr="00601AFE">
        <w:rPr>
          <w:rFonts w:ascii="Times New Roman" w:hAnsi="Times New Roman" w:cs="Times New Roman"/>
        </w:rPr>
        <w:t xml:space="preserve"> — преимущественный способ обработки, хранения и повторного воспроизведения ранее полученной информации.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 xml:space="preserve">Типы: </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1) люди воспринимают зрительно - визуалы, постоянно фиксируют весь окр.мир</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2) воспринимают с помощью звуков – аудиалы</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3) кинестетик – ощущение собственного тела.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 НЛП те пути, по которым мы получаем, храним и кодируем информацию в своем мозге, - картинки, звуки, ощущения, запахи и вкусы - известны как репрезентативные системы.</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3 основных типа людей:</w:t>
      </w:r>
    </w:p>
    <w:p w:rsidR="00601AFE" w:rsidRPr="00601AFE" w:rsidRDefault="00601AFE" w:rsidP="00601AFE">
      <w:pPr>
        <w:numPr>
          <w:ilvl w:val="0"/>
          <w:numId w:val="6"/>
        </w:num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Зрительные люди</w:t>
      </w:r>
      <w:r w:rsidRPr="00601AFE">
        <w:rPr>
          <w:rFonts w:ascii="Times New Roman" w:hAnsi="Times New Roman" w:cs="Times New Roman"/>
        </w:rPr>
        <w:t xml:space="preserve"> – визуалы – которые привыкли воспринимать прежде всего зрительную информацию и мозги настроены под зрительную информацию, память зрительная; воспоминания – фотоальбом, когда нужно вспомнить информацию ему нужно вызвать картинку, пользуясь верхним этажом.</w:t>
      </w:r>
    </w:p>
    <w:p w:rsidR="00601AFE" w:rsidRPr="00601AFE" w:rsidRDefault="00601AFE" w:rsidP="00601AFE">
      <w:pPr>
        <w:numPr>
          <w:ilvl w:val="0"/>
          <w:numId w:val="6"/>
        </w:num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Аудиалы</w:t>
      </w:r>
      <w:r w:rsidRPr="00601AFE">
        <w:rPr>
          <w:rFonts w:ascii="Times New Roman" w:hAnsi="Times New Roman" w:cs="Times New Roman"/>
        </w:rPr>
        <w:t xml:space="preserve"> – люди, которые воспринимают все звуками, не видят картинок; обращают внимание на тон, тембр, интонацию образа, часто у них музыкальный слух;  воспринимают мир при помощи звукового оформления мира.</w:t>
      </w:r>
    </w:p>
    <w:p w:rsidR="00601AFE" w:rsidRPr="00601AFE" w:rsidRDefault="00601AFE" w:rsidP="00601AFE">
      <w:pPr>
        <w:tabs>
          <w:tab w:val="left" w:pos="930"/>
        </w:tabs>
        <w:spacing w:line="240" w:lineRule="auto"/>
        <w:contextualSpacing/>
        <w:jc w:val="both"/>
        <w:rPr>
          <w:rFonts w:ascii="Times New Roman" w:hAnsi="Times New Roman" w:cs="Times New Roman"/>
        </w:rPr>
      </w:pPr>
    </w:p>
    <w:p w:rsidR="00601AFE" w:rsidRPr="00601AFE" w:rsidRDefault="00601AFE" w:rsidP="00601AFE">
      <w:pPr>
        <w:numPr>
          <w:ilvl w:val="0"/>
          <w:numId w:val="6"/>
        </w:num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кинестетик</w:t>
      </w:r>
      <w:r w:rsidRPr="00601AFE">
        <w:rPr>
          <w:rFonts w:ascii="Times New Roman" w:hAnsi="Times New Roman" w:cs="Times New Roman"/>
        </w:rPr>
        <w:t xml:space="preserve"> – работает на ощущениях своего собственного тела: вкус, запахи, внутренние ощущения.</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rPr>
        <w:t>Ведущая сенсорная (репрезентативная) система человека оказывает свое влияние на совместимость и эффективность общения с другими людьми</w:t>
      </w:r>
      <w:r w:rsidRPr="00601AFE">
        <w:rPr>
          <w:rFonts w:ascii="Times New Roman" w:hAnsi="Times New Roman" w:cs="Times New Roman"/>
        </w:rPr>
        <w:t>. Для установления эффективного взаимодействия с человеком лучше использовать те же самые процессуальные слова, что и он. Если же требуется установить дистанцию, то можно намеренно употреблять слова из другой системы представлений, отличной от системы собеседника. Одним из факторов недостаточного понимания людьми друг друга является несовпадение ведущих сенсорных (репрезентативных) систем. Ярко выраженные визуалы, кинестетики, аудиалы имеют свои специфические особенности в поведении и движениях, в речи, дыхании и пр.</w:t>
      </w:r>
    </w:p>
    <w:p w:rsidR="00601AFE" w:rsidRPr="00601AFE" w:rsidRDefault="00601AFE" w:rsidP="00601AFE">
      <w:pPr>
        <w:tabs>
          <w:tab w:val="left" w:pos="930"/>
        </w:tabs>
        <w:spacing w:line="240" w:lineRule="auto"/>
        <w:contextualSpacing/>
        <w:jc w:val="both"/>
        <w:rPr>
          <w:rFonts w:ascii="Times New Roman" w:hAnsi="Times New Roman" w:cs="Times New Roman"/>
          <w:b/>
        </w:rPr>
      </w:pPr>
    </w:p>
    <w:p w:rsidR="00601AFE" w:rsidRPr="00601AFE" w:rsidRDefault="00601AFE" w:rsidP="00601AFE">
      <w:pPr>
        <w:tabs>
          <w:tab w:val="left" w:pos="930"/>
        </w:tabs>
        <w:spacing w:line="240" w:lineRule="auto"/>
        <w:contextualSpacing/>
        <w:jc w:val="both"/>
        <w:rPr>
          <w:rFonts w:ascii="Times New Roman" w:hAnsi="Times New Roman" w:cs="Times New Roman"/>
          <w:b/>
        </w:rPr>
      </w:pPr>
    </w:p>
    <w:p w:rsidR="00601AFE" w:rsidRPr="00601AFE" w:rsidRDefault="00601AFE" w:rsidP="00601AFE">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24. характеристики глазодвигательных реакций.</w:t>
      </w:r>
    </w:p>
    <w:p w:rsidR="00601AFE" w:rsidRPr="00601AFE" w:rsidRDefault="00601AFE" w:rsidP="00601AFE">
      <w:pPr>
        <w:tabs>
          <w:tab w:val="left" w:pos="930"/>
        </w:tabs>
        <w:spacing w:line="240" w:lineRule="auto"/>
        <w:contextualSpacing/>
        <w:jc w:val="center"/>
        <w:rPr>
          <w:rFonts w:ascii="Times New Roman" w:hAnsi="Times New Roman" w:cs="Times New Roman"/>
        </w:rPr>
      </w:pPr>
      <w:r w:rsidRPr="00601AFE">
        <w:rPr>
          <w:rFonts w:ascii="Times New Roman" w:hAnsi="Times New Roman" w:cs="Times New Roman"/>
          <w:noProof/>
          <w:lang w:eastAsia="ru-RU"/>
        </w:rPr>
        <w:drawing>
          <wp:inline distT="0" distB="0" distL="0" distR="0">
            <wp:extent cx="4591050" cy="3409950"/>
            <wp:effectExtent l="0" t="0" r="0" b="0"/>
            <wp:docPr id="13" name="Рисунок 13" descr="НЛП кгд КЛЮЧИ ГЛАЗНОГО ДОСТУПА - глазодвигательные реак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НЛП кгд КЛЮЧИ ГЛАЗНОГО ДОСТУПА - глазодвигательные реакции"/>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91050" cy="3409950"/>
                    </a:xfrm>
                    <a:prstGeom prst="rect">
                      <a:avLst/>
                    </a:prstGeom>
                    <a:noFill/>
                    <a:ln>
                      <a:noFill/>
                    </a:ln>
                  </pic:spPr>
                </pic:pic>
              </a:graphicData>
            </a:graphic>
          </wp:inline>
        </w:drawing>
      </w:r>
    </w:p>
    <w:p w:rsidR="00601AFE" w:rsidRPr="00601AFE" w:rsidRDefault="00601AFE" w:rsidP="00601AFE">
      <w:pPr>
        <w:tabs>
          <w:tab w:val="left" w:pos="930"/>
        </w:tabs>
        <w:spacing w:line="240" w:lineRule="auto"/>
        <w:contextualSpacing/>
        <w:jc w:val="both"/>
        <w:rPr>
          <w:rFonts w:ascii="Times New Roman" w:hAnsi="Times New Roman" w:cs="Times New Roman"/>
          <w:b/>
        </w:rPr>
      </w:pPr>
      <w:r w:rsidRPr="00601AFE">
        <w:rPr>
          <w:rFonts w:ascii="Times New Roman" w:hAnsi="Times New Roman" w:cs="Times New Roman"/>
        </w:rPr>
        <w:tab/>
        <w:t>Глазодвигательные реакции - неосознанные, непроизвольные движения глаз, по которым можно более точно определить о чём и как думает человек. </w:t>
      </w:r>
      <w:r w:rsidRPr="00601AFE">
        <w:rPr>
          <w:rFonts w:ascii="Times New Roman" w:hAnsi="Times New Roman" w:cs="Times New Roman"/>
        </w:rPr>
        <w:br/>
        <w:t>По хорошему, прежде чем делать какие-либо выводы, глазодвигательные реакции нужно проверить: что они значат у конкретного человека. </w:t>
      </w:r>
      <w:r w:rsidRPr="00601AFE">
        <w:rPr>
          <w:rFonts w:ascii="Times New Roman" w:hAnsi="Times New Roman" w:cs="Times New Roman"/>
        </w:rPr>
        <w:br/>
        <w:t>Однако в 80% случаев можно быть уверенным, что движения глаз шаблонны и говорят о следующем: </w:t>
      </w:r>
      <w:r w:rsidRPr="00601AFE">
        <w:rPr>
          <w:rFonts w:ascii="Times New Roman" w:hAnsi="Times New Roman" w:cs="Times New Roman"/>
        </w:rPr>
        <w:br/>
        <w:t>(взгляд на схеме считывается так, будто человек находится напротив вас и глазодвигательные реакции описаны из его позиции (для него лево, право) </w:t>
      </w:r>
      <w:r w:rsidRPr="00601AFE">
        <w:rPr>
          <w:rFonts w:ascii="Times New Roman" w:hAnsi="Times New Roman" w:cs="Times New Roman"/>
        </w:rPr>
        <w:br/>
        <w:t>1. Взгляд вверх вправо (от него) — человек обращается к будущему или придумывает - зрительно. (Визуальное конструирование). </w:t>
      </w:r>
      <w:r w:rsidRPr="00601AFE">
        <w:rPr>
          <w:rFonts w:ascii="Times New Roman" w:hAnsi="Times New Roman" w:cs="Times New Roman"/>
        </w:rPr>
        <w:br/>
        <w:t>2. Взгляд просто вверх или влево от него — человек в прошлом, вспоминает какие-то свои картинки (зрительные образы). (Визуальная память, визуальное вспоминание). </w:t>
      </w:r>
      <w:r w:rsidRPr="00601AFE">
        <w:rPr>
          <w:rFonts w:ascii="Times New Roman" w:hAnsi="Times New Roman" w:cs="Times New Roman"/>
        </w:rPr>
        <w:br/>
        <w:t>3. Взгляд по горизонтали вправо — обращается к будущему или придумываем - слуховое (аудиальное) конструирование. </w:t>
      </w:r>
      <w:r w:rsidRPr="00601AFE">
        <w:rPr>
          <w:rFonts w:ascii="Times New Roman" w:hAnsi="Times New Roman" w:cs="Times New Roman"/>
        </w:rPr>
        <w:br/>
        <w:t>4. Расфокусированный взгляд вперёд — скорее всего, Транс. </w:t>
      </w:r>
      <w:r w:rsidRPr="00601AFE">
        <w:rPr>
          <w:rFonts w:ascii="Times New Roman" w:hAnsi="Times New Roman" w:cs="Times New Roman"/>
        </w:rPr>
        <w:br/>
        <w:t>5. Взгляд по горизонтали влево — человек в прошлом, слуховые воспоминания (Аудиальная Память). </w:t>
      </w:r>
      <w:r w:rsidRPr="00601AFE">
        <w:rPr>
          <w:rFonts w:ascii="Times New Roman" w:hAnsi="Times New Roman" w:cs="Times New Roman"/>
        </w:rPr>
        <w:br/>
        <w:t>6. Взгляд просто вниз или вправо вниз — переживание, представление кинестетических ощущений (Кинестетика). </w:t>
      </w:r>
      <w:r w:rsidRPr="00601AFE">
        <w:rPr>
          <w:rFonts w:ascii="Times New Roman" w:hAnsi="Times New Roman" w:cs="Times New Roman"/>
        </w:rPr>
        <w:br/>
        <w:t>7. Взгляд влево вниз — внутренний монолог или диалог (человек разговаривает сам с собой) и контроль речи (человек тщательно выбирает слова в общении) (Аудиально-дигитальный процесс, внутренний монолог). </w:t>
      </w:r>
      <w:r w:rsidRPr="00601AFE">
        <w:rPr>
          <w:rFonts w:ascii="Times New Roman" w:hAnsi="Times New Roman" w:cs="Times New Roman"/>
        </w:rPr>
        <w:br/>
      </w:r>
      <w:r w:rsidRPr="00601AFE">
        <w:rPr>
          <w:rFonts w:ascii="Times New Roman" w:hAnsi="Times New Roman" w:cs="Times New Roman"/>
          <w:u w:val="single"/>
        </w:rPr>
        <w:t>Использование глазодвигательных реакций :</w:t>
      </w:r>
      <w:r w:rsidRPr="00601AFE">
        <w:rPr>
          <w:rFonts w:ascii="Times New Roman" w:hAnsi="Times New Roman" w:cs="Times New Roman"/>
        </w:rPr>
        <w:br/>
        <w:t>Отслеживая глазодвигательные реакции, иногда можно: </w:t>
      </w:r>
      <w:r w:rsidRPr="00601AFE">
        <w:rPr>
          <w:rFonts w:ascii="Times New Roman" w:hAnsi="Times New Roman" w:cs="Times New Roman"/>
        </w:rPr>
        <w:br/>
        <w:t>1. догадаться, говорит человек правду или сочиняет. Смотрит вправо вверх - скорее всего, выдумывает. </w:t>
      </w:r>
      <w:r w:rsidRPr="00601AFE">
        <w:rPr>
          <w:rFonts w:ascii="Times New Roman" w:hAnsi="Times New Roman" w:cs="Times New Roman"/>
        </w:rPr>
        <w:br/>
        <w:t>2. улучшить с человеком контакт, подобрав язык, на котором с ним понятнее ему разговаривать. </w:t>
      </w:r>
      <w:r w:rsidRPr="00601AFE">
        <w:rPr>
          <w:rFonts w:ascii="Times New Roman" w:hAnsi="Times New Roman" w:cs="Times New Roman"/>
        </w:rPr>
        <w:br/>
        <w:t>3. более эффективно вести психотерапию.</w:t>
      </w:r>
    </w:p>
    <w:p w:rsidR="00601AFE" w:rsidRPr="00601AFE" w:rsidRDefault="00601AFE" w:rsidP="00601AFE">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25. характеристики визуальной модальности.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Поза (осанка): неустойчивая как стоя, так и сидя, часто меняет позу, постоянно двигается, осанка подчеркнуто выпрямлена.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Поза(стоя, во время ходьбы): Вытянут вверх, чаще всего прямой, расправлены плечи.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Тон голоса: высоки, звонкий, скорость – быстрый, темп речи не ровный.</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Жесты: Выше плеч, высоко  поднимает руки.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Дыхание:  верхнее, ключичное.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Правила взаимодействия: «Посмотри, чтобы услышать», для него важно, чтобы вы него смотрели.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Форма губ: чаще тонкие, бескровны.</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Проявление себя и привлечение внимания: машет руками, прыгает,кричит.</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Внимание: цветовая гамма, освещенность, мебель, вид из окна, чисто ли здесь.</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Внутреннее время: ускоренное.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На что обращает внимание: на цвета, образ.</w:t>
      </w:r>
    </w:p>
    <w:tbl>
      <w:tblPr>
        <w:tblStyle w:val="ae"/>
        <w:tblW w:w="0" w:type="auto"/>
        <w:tblLook w:val="04A0"/>
      </w:tblPr>
      <w:tblGrid>
        <w:gridCol w:w="5228"/>
        <w:gridCol w:w="5228"/>
      </w:tblGrid>
      <w:tr w:rsidR="00601AFE" w:rsidRPr="00601AFE" w:rsidTr="00601AFE">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Общие слова</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ВИЗУАЛ</w:t>
            </w:r>
          </w:p>
        </w:tc>
      </w:tr>
      <w:tr w:rsidR="00601AFE" w:rsidRPr="00601AFE" w:rsidTr="00601AFE">
        <w:tc>
          <w:tcPr>
            <w:tcW w:w="5228" w:type="dxa"/>
          </w:tcPr>
          <w:p w:rsidR="00601AFE" w:rsidRPr="00601AFE" w:rsidRDefault="00601AFE" w:rsidP="00601AFE">
            <w:pPr>
              <w:numPr>
                <w:ilvl w:val="0"/>
                <w:numId w:val="16"/>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понимать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Ясно видеть</w:t>
            </w:r>
          </w:p>
        </w:tc>
      </w:tr>
      <w:tr w:rsidR="00601AFE" w:rsidRPr="00601AFE" w:rsidTr="00601AFE">
        <w:tc>
          <w:tcPr>
            <w:tcW w:w="5228" w:type="dxa"/>
          </w:tcPr>
          <w:p w:rsidR="00601AFE" w:rsidRPr="00601AFE" w:rsidRDefault="00601AFE" w:rsidP="00601AFE">
            <w:pPr>
              <w:numPr>
                <w:ilvl w:val="0"/>
                <w:numId w:val="16"/>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воспринимать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Видеть</w:t>
            </w:r>
          </w:p>
        </w:tc>
      </w:tr>
      <w:tr w:rsidR="00601AFE" w:rsidRPr="00601AFE" w:rsidTr="00601AFE">
        <w:tc>
          <w:tcPr>
            <w:tcW w:w="5228" w:type="dxa"/>
          </w:tcPr>
          <w:p w:rsidR="00601AFE" w:rsidRPr="00601AFE" w:rsidRDefault="00601AFE" w:rsidP="00601AFE">
            <w:pPr>
              <w:numPr>
                <w:ilvl w:val="0"/>
                <w:numId w:val="16"/>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отсутствующий</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Пустой</w:t>
            </w:r>
          </w:p>
        </w:tc>
      </w:tr>
      <w:tr w:rsidR="00601AFE" w:rsidRPr="00601AFE" w:rsidTr="00601AFE">
        <w:tc>
          <w:tcPr>
            <w:tcW w:w="5228" w:type="dxa"/>
          </w:tcPr>
          <w:p w:rsidR="00601AFE" w:rsidRPr="00601AFE" w:rsidRDefault="00601AFE" w:rsidP="00601AFE">
            <w:pPr>
              <w:numPr>
                <w:ilvl w:val="0"/>
                <w:numId w:val="16"/>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демонстрировать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Показвать</w:t>
            </w:r>
          </w:p>
        </w:tc>
      </w:tr>
      <w:tr w:rsidR="00601AFE" w:rsidRPr="00601AFE" w:rsidTr="00601AFE">
        <w:tc>
          <w:tcPr>
            <w:tcW w:w="5228" w:type="dxa"/>
          </w:tcPr>
          <w:p w:rsidR="00601AFE" w:rsidRPr="00601AFE" w:rsidRDefault="00601AFE" w:rsidP="00601AFE">
            <w:pPr>
              <w:numPr>
                <w:ilvl w:val="0"/>
                <w:numId w:val="16"/>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повторять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Обозревать,просмотреть</w:t>
            </w:r>
          </w:p>
        </w:tc>
      </w:tr>
      <w:tr w:rsidR="00601AFE" w:rsidRPr="00601AFE" w:rsidTr="00601AFE">
        <w:tc>
          <w:tcPr>
            <w:tcW w:w="5228" w:type="dxa"/>
          </w:tcPr>
          <w:p w:rsidR="00601AFE" w:rsidRPr="00601AFE" w:rsidRDefault="00601AFE" w:rsidP="00601AFE">
            <w:pPr>
              <w:numPr>
                <w:ilvl w:val="0"/>
                <w:numId w:val="16"/>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обдумать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Осветить</w:t>
            </w:r>
          </w:p>
        </w:tc>
      </w:tr>
      <w:tr w:rsidR="00601AFE" w:rsidRPr="00601AFE" w:rsidTr="00601AFE">
        <w:tc>
          <w:tcPr>
            <w:tcW w:w="5228" w:type="dxa"/>
          </w:tcPr>
          <w:p w:rsidR="00601AFE" w:rsidRPr="00601AFE" w:rsidRDefault="00601AFE" w:rsidP="00601AFE">
            <w:pPr>
              <w:numPr>
                <w:ilvl w:val="0"/>
                <w:numId w:val="16"/>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обычный,привычный</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Тусклый,серый</w:t>
            </w:r>
          </w:p>
        </w:tc>
      </w:tr>
      <w:tr w:rsidR="00601AFE" w:rsidRPr="00601AFE" w:rsidTr="00601AFE">
        <w:tc>
          <w:tcPr>
            <w:tcW w:w="5228" w:type="dxa"/>
          </w:tcPr>
          <w:p w:rsidR="00601AFE" w:rsidRPr="00601AFE" w:rsidRDefault="00601AFE" w:rsidP="00601AFE">
            <w:pPr>
              <w:numPr>
                <w:ilvl w:val="0"/>
                <w:numId w:val="16"/>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заметный</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Яркий,цветастый</w:t>
            </w:r>
          </w:p>
        </w:tc>
      </w:tr>
    </w:tbl>
    <w:p w:rsidR="00601AFE" w:rsidRPr="00601AFE" w:rsidRDefault="00601AFE" w:rsidP="00601AFE">
      <w:pPr>
        <w:tabs>
          <w:tab w:val="left" w:pos="930"/>
        </w:tabs>
        <w:spacing w:line="240" w:lineRule="auto"/>
        <w:contextualSpacing/>
        <w:jc w:val="both"/>
        <w:rPr>
          <w:rFonts w:ascii="Times New Roman" w:hAnsi="Times New Roman" w:cs="Times New Roman"/>
        </w:rPr>
      </w:pPr>
    </w:p>
    <w:p w:rsidR="00601AFE" w:rsidRPr="00601AFE" w:rsidRDefault="00601AFE" w:rsidP="00601AFE">
      <w:pPr>
        <w:tabs>
          <w:tab w:val="left" w:pos="930"/>
        </w:tabs>
        <w:spacing w:line="240" w:lineRule="auto"/>
        <w:contextualSpacing/>
        <w:jc w:val="both"/>
        <w:rPr>
          <w:rFonts w:ascii="Times New Roman" w:hAnsi="Times New Roman" w:cs="Times New Roman"/>
        </w:rPr>
      </w:pPr>
    </w:p>
    <w:p w:rsidR="00601AFE" w:rsidRPr="00601AFE" w:rsidRDefault="00601AFE" w:rsidP="00601AFE">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26. характеристики аудиальной модальности.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Поза (осанка): не знает куда деть руки, часто прячет, в целом некоторая неестественность движении.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Поза(стоя, во время ходьбы): «телефонная поза» - голову прижимает к себе, постоянный контакт с собой – основная поза, в осанке предпочтений нет.</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Тон голоса: речь выразительная, спокойная; скорость –средняя</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Жесты: от плечи до живота.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Дыхание:  грудное.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Правила взаимодействия: «отвернись, чтобы услышать», поворачивает ухо.</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Форма губ: нет четких признаков</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Проявление себя и привлечение внимания: кричит, слушает, не смотрит.</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Внимание: слышно ли соседей, громко ли хлопает дверь, звонок музыка.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Внутреннее время: нормальное.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На что обращает внимание: на звуковое сопровождение.</w:t>
      </w:r>
    </w:p>
    <w:tbl>
      <w:tblPr>
        <w:tblStyle w:val="ae"/>
        <w:tblW w:w="0" w:type="auto"/>
        <w:tblLook w:val="04A0"/>
      </w:tblPr>
      <w:tblGrid>
        <w:gridCol w:w="5228"/>
        <w:gridCol w:w="5228"/>
      </w:tblGrid>
      <w:tr w:rsidR="00601AFE" w:rsidRPr="00601AFE" w:rsidTr="00601AFE">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Общие слова</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 xml:space="preserve">АУДИАЛ </w:t>
            </w:r>
          </w:p>
        </w:tc>
      </w:tr>
      <w:tr w:rsidR="00601AFE" w:rsidRPr="00601AFE" w:rsidTr="00601AFE">
        <w:tc>
          <w:tcPr>
            <w:tcW w:w="5228" w:type="dxa"/>
          </w:tcPr>
          <w:p w:rsidR="00601AFE" w:rsidRPr="00601AFE" w:rsidRDefault="00601AFE" w:rsidP="00601AFE">
            <w:pPr>
              <w:numPr>
                <w:ilvl w:val="0"/>
                <w:numId w:val="17"/>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понимать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Хорошо звучать</w:t>
            </w:r>
          </w:p>
        </w:tc>
      </w:tr>
      <w:tr w:rsidR="00601AFE" w:rsidRPr="00601AFE" w:rsidTr="00601AFE">
        <w:tc>
          <w:tcPr>
            <w:tcW w:w="5228" w:type="dxa"/>
          </w:tcPr>
          <w:p w:rsidR="00601AFE" w:rsidRPr="00601AFE" w:rsidRDefault="00601AFE" w:rsidP="00601AFE">
            <w:pPr>
              <w:numPr>
                <w:ilvl w:val="0"/>
                <w:numId w:val="17"/>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воспринимать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Слышать</w:t>
            </w:r>
          </w:p>
        </w:tc>
      </w:tr>
      <w:tr w:rsidR="00601AFE" w:rsidRPr="00601AFE" w:rsidTr="00601AFE">
        <w:tc>
          <w:tcPr>
            <w:tcW w:w="5228" w:type="dxa"/>
          </w:tcPr>
          <w:p w:rsidR="00601AFE" w:rsidRPr="00601AFE" w:rsidRDefault="00601AFE" w:rsidP="00601AFE">
            <w:pPr>
              <w:numPr>
                <w:ilvl w:val="0"/>
                <w:numId w:val="17"/>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отсутствующий</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Глухой</w:t>
            </w:r>
          </w:p>
        </w:tc>
      </w:tr>
      <w:tr w:rsidR="00601AFE" w:rsidRPr="00601AFE" w:rsidTr="00601AFE">
        <w:tc>
          <w:tcPr>
            <w:tcW w:w="5228" w:type="dxa"/>
          </w:tcPr>
          <w:p w:rsidR="00601AFE" w:rsidRPr="00601AFE" w:rsidRDefault="00601AFE" w:rsidP="00601AFE">
            <w:pPr>
              <w:numPr>
                <w:ilvl w:val="0"/>
                <w:numId w:val="17"/>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демонстрировать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Объяснять</w:t>
            </w:r>
          </w:p>
        </w:tc>
      </w:tr>
      <w:tr w:rsidR="00601AFE" w:rsidRPr="00601AFE" w:rsidTr="00601AFE">
        <w:tc>
          <w:tcPr>
            <w:tcW w:w="5228" w:type="dxa"/>
          </w:tcPr>
          <w:p w:rsidR="00601AFE" w:rsidRPr="00601AFE" w:rsidRDefault="00601AFE" w:rsidP="00601AFE">
            <w:pPr>
              <w:numPr>
                <w:ilvl w:val="0"/>
                <w:numId w:val="17"/>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повторять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Репетировать,проговорить</w:t>
            </w:r>
          </w:p>
        </w:tc>
      </w:tr>
      <w:tr w:rsidR="00601AFE" w:rsidRPr="00601AFE" w:rsidTr="00601AFE">
        <w:tc>
          <w:tcPr>
            <w:tcW w:w="5228" w:type="dxa"/>
          </w:tcPr>
          <w:p w:rsidR="00601AFE" w:rsidRPr="00601AFE" w:rsidRDefault="00601AFE" w:rsidP="00601AFE">
            <w:pPr>
              <w:numPr>
                <w:ilvl w:val="0"/>
                <w:numId w:val="17"/>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обдумать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Обговорить</w:t>
            </w:r>
          </w:p>
        </w:tc>
      </w:tr>
      <w:tr w:rsidR="00601AFE" w:rsidRPr="00601AFE" w:rsidTr="00601AFE">
        <w:tc>
          <w:tcPr>
            <w:tcW w:w="5228" w:type="dxa"/>
          </w:tcPr>
          <w:p w:rsidR="00601AFE" w:rsidRPr="00601AFE" w:rsidRDefault="00601AFE" w:rsidP="00601AFE">
            <w:pPr>
              <w:numPr>
                <w:ilvl w:val="0"/>
                <w:numId w:val="17"/>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обычный,привычный</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Монотонный</w:t>
            </w:r>
          </w:p>
        </w:tc>
      </w:tr>
      <w:tr w:rsidR="00601AFE" w:rsidRPr="00601AFE" w:rsidTr="00601AFE">
        <w:tc>
          <w:tcPr>
            <w:tcW w:w="5228" w:type="dxa"/>
          </w:tcPr>
          <w:p w:rsidR="00601AFE" w:rsidRPr="00601AFE" w:rsidRDefault="00601AFE" w:rsidP="00601AFE">
            <w:pPr>
              <w:numPr>
                <w:ilvl w:val="0"/>
                <w:numId w:val="17"/>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заметный</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Громкий</w:t>
            </w:r>
          </w:p>
        </w:tc>
      </w:tr>
    </w:tbl>
    <w:p w:rsidR="00601AFE" w:rsidRPr="00601AFE" w:rsidRDefault="00601AFE" w:rsidP="00601AFE">
      <w:pPr>
        <w:tabs>
          <w:tab w:val="left" w:pos="930"/>
        </w:tabs>
        <w:spacing w:line="240" w:lineRule="auto"/>
        <w:contextualSpacing/>
        <w:jc w:val="both"/>
        <w:rPr>
          <w:rFonts w:ascii="Times New Roman" w:hAnsi="Times New Roman" w:cs="Times New Roman"/>
          <w:b/>
        </w:rPr>
      </w:pPr>
    </w:p>
    <w:p w:rsidR="00601AFE" w:rsidRPr="00601AFE" w:rsidRDefault="00601AFE" w:rsidP="00601AFE">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27. характеристики кинестетической модальности.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Поза (осанка): осанка сутулая, поза устойчивая для него, долгое время не меняет ее,мало движений.</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Поза(стоя, во время ходьбы): голова вперед, плечи опущены, живот вперед.</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Тон голоса: глухой, скорость – медленная, мягкий с длинными паузами, когда произносит слова пробует их на вкус, паузы естественные.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 xml:space="preserve">Жесты: не очень развита жестикуляция; если есть, то в районе живота. </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Дыхание:  диафрагмальное (животом).</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Правила взаимодействия: «потрогать, чтобы услышать», подержать за руку, когда здороваешься долго держит руку, похлопать по плечу.</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Форма губ: пухлые, красные.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Проявление себя и привлечение внимания: потрогать.</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Внимание: слышно диван удобный, есть ли кресло, тепло ли, запах.</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Внутреннее время: замедленное.</w:t>
      </w:r>
    </w:p>
    <w:tbl>
      <w:tblPr>
        <w:tblStyle w:val="ae"/>
        <w:tblW w:w="0" w:type="auto"/>
        <w:tblLook w:val="04A0"/>
      </w:tblPr>
      <w:tblGrid>
        <w:gridCol w:w="5228"/>
        <w:gridCol w:w="5228"/>
      </w:tblGrid>
      <w:tr w:rsidR="00601AFE" w:rsidRPr="00601AFE" w:rsidTr="00601AFE">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Общие слова</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КИНЕСТЕТИК</w:t>
            </w:r>
          </w:p>
        </w:tc>
      </w:tr>
      <w:tr w:rsidR="00601AFE" w:rsidRPr="00601AFE" w:rsidTr="00601AFE">
        <w:tc>
          <w:tcPr>
            <w:tcW w:w="5228" w:type="dxa"/>
          </w:tcPr>
          <w:p w:rsidR="00601AFE" w:rsidRPr="00601AFE" w:rsidRDefault="00601AFE" w:rsidP="00601AFE">
            <w:pPr>
              <w:numPr>
                <w:ilvl w:val="0"/>
                <w:numId w:val="18"/>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понимать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Ухватить</w:t>
            </w:r>
          </w:p>
        </w:tc>
      </w:tr>
      <w:tr w:rsidR="00601AFE" w:rsidRPr="00601AFE" w:rsidTr="00601AFE">
        <w:tc>
          <w:tcPr>
            <w:tcW w:w="5228" w:type="dxa"/>
          </w:tcPr>
          <w:p w:rsidR="00601AFE" w:rsidRPr="00601AFE" w:rsidRDefault="00601AFE" w:rsidP="00601AFE">
            <w:pPr>
              <w:numPr>
                <w:ilvl w:val="0"/>
                <w:numId w:val="18"/>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воспринимать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Чувствовать</w:t>
            </w:r>
          </w:p>
        </w:tc>
      </w:tr>
      <w:tr w:rsidR="00601AFE" w:rsidRPr="00601AFE" w:rsidTr="00601AFE">
        <w:tc>
          <w:tcPr>
            <w:tcW w:w="5228" w:type="dxa"/>
          </w:tcPr>
          <w:p w:rsidR="00601AFE" w:rsidRPr="00601AFE" w:rsidRDefault="00601AFE" w:rsidP="00601AFE">
            <w:pPr>
              <w:numPr>
                <w:ilvl w:val="0"/>
                <w:numId w:val="18"/>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отсутствующий</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Онемевший</w:t>
            </w:r>
          </w:p>
        </w:tc>
      </w:tr>
      <w:tr w:rsidR="00601AFE" w:rsidRPr="00601AFE" w:rsidTr="00601AFE">
        <w:tc>
          <w:tcPr>
            <w:tcW w:w="5228" w:type="dxa"/>
          </w:tcPr>
          <w:p w:rsidR="00601AFE" w:rsidRPr="00601AFE" w:rsidRDefault="00601AFE" w:rsidP="00601AFE">
            <w:pPr>
              <w:numPr>
                <w:ilvl w:val="0"/>
                <w:numId w:val="18"/>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демонстрировать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Пройти через…</w:t>
            </w:r>
          </w:p>
        </w:tc>
      </w:tr>
      <w:tr w:rsidR="00601AFE" w:rsidRPr="00601AFE" w:rsidTr="00601AFE">
        <w:tc>
          <w:tcPr>
            <w:tcW w:w="5228" w:type="dxa"/>
          </w:tcPr>
          <w:p w:rsidR="00601AFE" w:rsidRPr="00601AFE" w:rsidRDefault="00601AFE" w:rsidP="00601AFE">
            <w:pPr>
              <w:numPr>
                <w:ilvl w:val="0"/>
                <w:numId w:val="18"/>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повторять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Снова пройтись</w:t>
            </w:r>
          </w:p>
        </w:tc>
      </w:tr>
      <w:tr w:rsidR="00601AFE" w:rsidRPr="00601AFE" w:rsidTr="00601AFE">
        <w:tc>
          <w:tcPr>
            <w:tcW w:w="5228" w:type="dxa"/>
          </w:tcPr>
          <w:p w:rsidR="00601AFE" w:rsidRPr="00601AFE" w:rsidRDefault="00601AFE" w:rsidP="00601AFE">
            <w:pPr>
              <w:numPr>
                <w:ilvl w:val="0"/>
                <w:numId w:val="18"/>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обдумать</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Прочувствовать</w:t>
            </w:r>
          </w:p>
        </w:tc>
      </w:tr>
      <w:tr w:rsidR="00601AFE" w:rsidRPr="00601AFE" w:rsidTr="00601AFE">
        <w:tc>
          <w:tcPr>
            <w:tcW w:w="5228" w:type="dxa"/>
          </w:tcPr>
          <w:p w:rsidR="00601AFE" w:rsidRPr="00601AFE" w:rsidRDefault="00601AFE" w:rsidP="00601AFE">
            <w:pPr>
              <w:numPr>
                <w:ilvl w:val="0"/>
                <w:numId w:val="18"/>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обычный,привычный</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Вялый, безвкусный</w:t>
            </w:r>
          </w:p>
        </w:tc>
      </w:tr>
      <w:tr w:rsidR="00601AFE" w:rsidRPr="00601AFE" w:rsidTr="00601AFE">
        <w:tc>
          <w:tcPr>
            <w:tcW w:w="5228" w:type="dxa"/>
          </w:tcPr>
          <w:p w:rsidR="00601AFE" w:rsidRPr="00601AFE" w:rsidRDefault="00601AFE" w:rsidP="00601AFE">
            <w:pPr>
              <w:numPr>
                <w:ilvl w:val="0"/>
                <w:numId w:val="18"/>
              </w:numPr>
              <w:tabs>
                <w:tab w:val="left" w:pos="930"/>
              </w:tabs>
              <w:spacing w:after="200"/>
              <w:contextualSpacing/>
              <w:jc w:val="both"/>
              <w:rPr>
                <w:rFonts w:ascii="Times New Roman" w:hAnsi="Times New Roman" w:cs="Times New Roman"/>
              </w:rPr>
            </w:pPr>
            <w:r w:rsidRPr="00601AFE">
              <w:rPr>
                <w:rFonts w:ascii="Times New Roman" w:hAnsi="Times New Roman" w:cs="Times New Roman"/>
              </w:rPr>
              <w:t>заметный</w:t>
            </w:r>
          </w:p>
        </w:tc>
        <w:tc>
          <w:tcPr>
            <w:tcW w:w="5228" w:type="dxa"/>
          </w:tcPr>
          <w:p w:rsidR="00601AFE" w:rsidRPr="00601AFE" w:rsidRDefault="00601AFE" w:rsidP="00601AFE">
            <w:pPr>
              <w:tabs>
                <w:tab w:val="left" w:pos="930"/>
              </w:tabs>
              <w:spacing w:after="200"/>
              <w:contextualSpacing/>
              <w:jc w:val="both"/>
              <w:rPr>
                <w:rFonts w:ascii="Times New Roman" w:hAnsi="Times New Roman" w:cs="Times New Roman"/>
              </w:rPr>
            </w:pPr>
            <w:r w:rsidRPr="00601AFE">
              <w:rPr>
                <w:rFonts w:ascii="Times New Roman" w:hAnsi="Times New Roman" w:cs="Times New Roman"/>
              </w:rPr>
              <w:t>Прилипчивый</w:t>
            </w:r>
          </w:p>
        </w:tc>
      </w:tr>
    </w:tbl>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i/>
          <w:iCs/>
        </w:rPr>
        <w:t>Репрезентативные системы и словарные предпочтения</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При наличии выбора люди чаще употребляют слова, соответствующие их репрезентативной системе.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Визуал: «Ваша позиция выглядит правильной», «ваша правота очевидна», «я вижу в ваших словах истину»</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Аудиал: «Звучит похоже на правду»,</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Кинестетик: «Я чувствую, что Вы правы», «в ваших словах ощущается истина»</w:t>
      </w:r>
    </w:p>
    <w:p w:rsidR="00601AFE" w:rsidRPr="00601AFE" w:rsidRDefault="00601AFE" w:rsidP="00601AFE">
      <w:pPr>
        <w:tabs>
          <w:tab w:val="left" w:pos="930"/>
        </w:tabs>
        <w:spacing w:line="240" w:lineRule="auto"/>
        <w:contextualSpacing/>
        <w:jc w:val="both"/>
        <w:rPr>
          <w:rFonts w:ascii="Times New Roman" w:hAnsi="Times New Roman" w:cs="Times New Roman"/>
          <w:b/>
        </w:rPr>
      </w:pPr>
      <w:r w:rsidRPr="00601AFE">
        <w:rPr>
          <w:rFonts w:ascii="Times New Roman" w:hAnsi="Times New Roman" w:cs="Times New Roman"/>
          <w:b/>
        </w:rPr>
        <w:t>28. триада общения.</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 xml:space="preserve">Общение – </w:t>
      </w:r>
      <w:r w:rsidRPr="00601AFE">
        <w:rPr>
          <w:rFonts w:ascii="Times New Roman" w:hAnsi="Times New Roman" w:cs="Times New Roman"/>
        </w:rPr>
        <w:t xml:space="preserve">выражение своего отношения + каждый человек стремит запечатлеться в подсознании другого и т.о воздействовать на сознание и деятельность  других людей. </w:t>
      </w:r>
    </w:p>
    <w:p w:rsidR="00601AFE" w:rsidRPr="00601AFE" w:rsidRDefault="00601AFE" w:rsidP="00601AFE">
      <w:pPr>
        <w:tabs>
          <w:tab w:val="left" w:pos="930"/>
        </w:tabs>
        <w:spacing w:line="240" w:lineRule="auto"/>
        <w:contextualSpacing/>
        <w:jc w:val="both"/>
        <w:rPr>
          <w:rFonts w:ascii="Times New Roman" w:hAnsi="Times New Roman" w:cs="Times New Roman"/>
          <w:b/>
        </w:rPr>
      </w:pPr>
      <w:r w:rsidRPr="00601AFE">
        <w:rPr>
          <w:rFonts w:ascii="Times New Roman" w:hAnsi="Times New Roman" w:cs="Times New Roman"/>
          <w:b/>
        </w:rPr>
        <w:t>3 элемента общения:</w:t>
      </w:r>
    </w:p>
    <w:p w:rsidR="00601AFE" w:rsidRPr="00601AFE" w:rsidRDefault="00601AFE" w:rsidP="00601AFE">
      <w:pPr>
        <w:numPr>
          <w:ilvl w:val="0"/>
          <w:numId w:val="15"/>
        </w:num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Присоединение( отзеркаливание, по дыханию, словами и т.д.)</w:t>
      </w:r>
    </w:p>
    <w:p w:rsidR="00601AFE" w:rsidRPr="00601AFE" w:rsidRDefault="00601AFE" w:rsidP="00601AFE">
      <w:pPr>
        <w:numPr>
          <w:ilvl w:val="0"/>
          <w:numId w:val="15"/>
        </w:num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Ведение</w:t>
      </w:r>
    </w:p>
    <w:p w:rsidR="00601AFE" w:rsidRPr="00601AFE" w:rsidRDefault="00601AFE" w:rsidP="00601AFE">
      <w:pPr>
        <w:numPr>
          <w:ilvl w:val="0"/>
          <w:numId w:val="15"/>
        </w:num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Изменение.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1 уровень</w:t>
      </w:r>
      <w:r w:rsidRPr="00601AFE">
        <w:rPr>
          <w:rFonts w:ascii="Times New Roman" w:hAnsi="Times New Roman" w:cs="Times New Roman"/>
        </w:rPr>
        <w:t>: О чем идет разговор? Тема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2 уровень</w:t>
      </w:r>
      <w:r w:rsidRPr="00601AFE">
        <w:rPr>
          <w:rFonts w:ascii="Times New Roman" w:hAnsi="Times New Roman" w:cs="Times New Roman"/>
        </w:rPr>
        <w:t>: Каким образом мы ведем общение?(форма общения: вежливое). Задаем тон в самом начале общение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3 уровень</w:t>
      </w:r>
      <w:r w:rsidRPr="00601AFE">
        <w:rPr>
          <w:rFonts w:ascii="Times New Roman" w:hAnsi="Times New Roman" w:cs="Times New Roman"/>
        </w:rPr>
        <w:t>:  Способы, которые позволяют нам добиться взаимопонимание.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 xml:space="preserve">Присоединение </w:t>
      </w:r>
      <w:r w:rsidRPr="00601AFE">
        <w:rPr>
          <w:rFonts w:ascii="Times New Roman" w:hAnsi="Times New Roman" w:cs="Times New Roman"/>
        </w:rPr>
        <w:t>-  стать таким же, как другой (отзеркаливание, по дыханию и т.д.), чтобы изменить поведенческие характеристики.</w:t>
      </w:r>
    </w:p>
    <w:p w:rsidR="00601AFE" w:rsidRPr="00601AFE" w:rsidRDefault="00601AFE" w:rsidP="00601AFE">
      <w:pPr>
        <w:tabs>
          <w:tab w:val="left" w:pos="930"/>
        </w:tabs>
        <w:spacing w:line="240" w:lineRule="auto"/>
        <w:contextualSpacing/>
        <w:jc w:val="both"/>
        <w:rPr>
          <w:rFonts w:ascii="Times New Roman" w:hAnsi="Times New Roman" w:cs="Times New Roman"/>
          <w:b/>
        </w:rPr>
      </w:pPr>
      <w:r w:rsidRPr="00601AFE">
        <w:rPr>
          <w:rFonts w:ascii="Times New Roman" w:hAnsi="Times New Roman" w:cs="Times New Roman"/>
          <w:b/>
        </w:rPr>
        <w:t>Присоединение подразделяется на :</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 xml:space="preserve"> Вербальное</w:t>
      </w:r>
      <w:r w:rsidRPr="00601AFE">
        <w:rPr>
          <w:rFonts w:ascii="Times New Roman" w:hAnsi="Times New Roman" w:cs="Times New Roman"/>
        </w:rPr>
        <w:t xml:space="preserve"> – употреблять те же слова что и собеседник. У всех есть любимые слова.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 xml:space="preserve">Невербальное </w:t>
      </w:r>
      <w:r w:rsidRPr="00601AFE">
        <w:rPr>
          <w:rFonts w:ascii="Times New Roman" w:hAnsi="Times New Roman" w:cs="Times New Roman"/>
        </w:rPr>
        <w:t>– отзеркаливание, подстройка по дыханию.</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Ведущий и ведомый в общении (кто задает?  Кто выбирает? Тематику кто управляет дистанции)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Мы говорим на выдохе, если говорить во время выдоха собеседника, тогда он примет мои слова за свои слова.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1 элемент - Присоединение.</w:t>
      </w:r>
      <w:r w:rsidRPr="00601AFE">
        <w:rPr>
          <w:rFonts w:ascii="Times New Roman" w:hAnsi="Times New Roman" w:cs="Times New Roman"/>
        </w:rPr>
        <w:t xml:space="preserve"> Для успешного, эффективного и я бы даже сказал, гипнотического общения – вам необходимо научиться подстраиваться под своего собеседника. Подстройка позволяет быстро установить с собеседником контакт на основании его модели мира, и таким образом наилучшим образом расположить его к себе. Подстроившись под собеседника – вы сможете достичь полного взаимопонимания с ним, так как чем больше вы будете на него похожи, чем лучше будете разделять с ним его ценности, давая ему понять, что смотрите на мир так же, как и он, тем больше он будет вам доверять. Люди больше доверяют тем, кого считают своим, а своими они считают тех, кто многим на них похож. </w:t>
      </w:r>
    </w:p>
    <w:p w:rsidR="00601AFE" w:rsidRPr="00601AFE" w:rsidRDefault="00601AFE" w:rsidP="00601AFE">
      <w:pPr>
        <w:tabs>
          <w:tab w:val="left" w:pos="930"/>
        </w:tabs>
        <w:spacing w:line="240" w:lineRule="auto"/>
        <w:contextualSpacing/>
        <w:jc w:val="both"/>
        <w:rPr>
          <w:rFonts w:ascii="Times New Roman" w:hAnsi="Times New Roman" w:cs="Times New Roman"/>
          <w:b/>
        </w:rPr>
      </w:pPr>
      <w:r w:rsidRPr="00601AFE">
        <w:rPr>
          <w:rFonts w:ascii="Times New Roman" w:hAnsi="Times New Roman" w:cs="Times New Roman"/>
          <w:b/>
        </w:rPr>
        <w:t xml:space="preserve">2 элемент - Ведение. </w:t>
      </w:r>
      <w:r w:rsidRPr="00601AFE">
        <w:rPr>
          <w:rFonts w:ascii="Times New Roman" w:hAnsi="Times New Roman" w:cs="Times New Roman"/>
        </w:rPr>
        <w:t>После присоединения  нужно некоторое время сохранять подстройку, например, дышать как собеседник, чтобы закрепить результат присоединения для дальнейшего изменения, здесь происходит ведение .</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3 элемент - Изменение.</w:t>
      </w:r>
      <w:r w:rsidRPr="00601AFE">
        <w:rPr>
          <w:rFonts w:ascii="Times New Roman" w:hAnsi="Times New Roman" w:cs="Times New Roman"/>
        </w:rPr>
        <w:t xml:space="preserve"> После присоединения и ведения, например по дыханию, возможно постепенное и аккуратное изменение дыхания собеседника на своё. Это позволит собеседнику принять мыслить по вашей модальности и соглашаться с вами. Таким образом можно сделать так, чтобы собеседник принял вашу сторону и точку зрения.</w:t>
      </w:r>
    </w:p>
    <w:p w:rsidR="004A51B7" w:rsidRDefault="004A51B7" w:rsidP="004A51B7">
      <w:pPr>
        <w:tabs>
          <w:tab w:val="left" w:pos="930"/>
        </w:tabs>
        <w:spacing w:line="240" w:lineRule="auto"/>
        <w:contextualSpacing/>
        <w:jc w:val="both"/>
        <w:rPr>
          <w:rFonts w:ascii="Times New Roman" w:hAnsi="Times New Roman" w:cs="Times New Roman"/>
        </w:rPr>
      </w:pPr>
    </w:p>
    <w:p w:rsidR="00601AFE" w:rsidRPr="00601AFE" w:rsidRDefault="00601AFE" w:rsidP="00601AFE">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27. характеристики кинестетической модальности.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Поза (поведение): красивые, удобные движения, постоянство в позе.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Поза(стоя, во время ходьбы): голова вперед, плечи опущены, живот вперед, осанка сутулая.</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Тон голоса: низкий, глубоки, часто с хрипотой, скорость – медленная, мягкий с длинными паузами, когда произносит слова пробует их на вкус, паузы естественные.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Жесты: не очень развита жестикул. Скованные, сжатые. В районе живота.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Дыхание:  животом.</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Правила взаимодействия: «потрогать, чтобы слушали», подержать за руку, когда здороваешься долго держит руку, похлопать по плечу.</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Вегетативное проявление: красное, яркое, румяное.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Форма губ: пухлые, мягкие, красные.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Внимание: слышно диван удобный, есть ли кресло, тепло ли, запах.</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Внутреннее время: замедленное.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Глаголы: взбудораживающий, бодрящий, безвкусный.</w:t>
      </w:r>
    </w:p>
    <w:p w:rsidR="00601AFE" w:rsidRPr="00601AFE" w:rsidRDefault="00601AFE" w:rsidP="00645994">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28. триада общения.</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 xml:space="preserve">Общение – </w:t>
      </w:r>
      <w:r w:rsidRPr="00601AFE">
        <w:rPr>
          <w:rFonts w:ascii="Times New Roman" w:hAnsi="Times New Roman" w:cs="Times New Roman"/>
        </w:rPr>
        <w:t xml:space="preserve">выражение своего отношения + каждый человек стремит запечатлеться в подсознании другого и т.о воздействовать на сознание и деятельность  других людей. </w:t>
      </w:r>
    </w:p>
    <w:p w:rsidR="00601AFE" w:rsidRPr="00601AFE" w:rsidRDefault="00601AFE" w:rsidP="00601AFE">
      <w:pPr>
        <w:tabs>
          <w:tab w:val="left" w:pos="930"/>
        </w:tabs>
        <w:spacing w:line="240" w:lineRule="auto"/>
        <w:contextualSpacing/>
        <w:jc w:val="both"/>
        <w:rPr>
          <w:rFonts w:ascii="Times New Roman" w:hAnsi="Times New Roman" w:cs="Times New Roman"/>
          <w:b/>
        </w:rPr>
      </w:pPr>
      <w:r w:rsidRPr="00601AFE">
        <w:rPr>
          <w:rFonts w:ascii="Times New Roman" w:hAnsi="Times New Roman" w:cs="Times New Roman"/>
          <w:b/>
        </w:rPr>
        <w:t>3 элемента общения:</w:t>
      </w:r>
    </w:p>
    <w:p w:rsidR="00601AFE" w:rsidRPr="00601AFE" w:rsidRDefault="00601AFE" w:rsidP="00601AFE">
      <w:pPr>
        <w:numPr>
          <w:ilvl w:val="0"/>
          <w:numId w:val="19"/>
        </w:num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Присоеднение</w:t>
      </w:r>
    </w:p>
    <w:p w:rsidR="00601AFE" w:rsidRPr="00601AFE" w:rsidRDefault="00601AFE" w:rsidP="00601AFE">
      <w:pPr>
        <w:numPr>
          <w:ilvl w:val="0"/>
          <w:numId w:val="19"/>
        </w:num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Ведение</w:t>
      </w:r>
    </w:p>
    <w:p w:rsidR="00601AFE" w:rsidRPr="00601AFE" w:rsidRDefault="00601AFE" w:rsidP="00601AFE">
      <w:pPr>
        <w:numPr>
          <w:ilvl w:val="0"/>
          <w:numId w:val="19"/>
        </w:num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Изменение.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1 уровень</w:t>
      </w:r>
      <w:r w:rsidRPr="00601AFE">
        <w:rPr>
          <w:rFonts w:ascii="Times New Roman" w:hAnsi="Times New Roman" w:cs="Times New Roman"/>
        </w:rPr>
        <w:t>: О чем идет разговор? Тема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2 уровень</w:t>
      </w:r>
      <w:r w:rsidRPr="00601AFE">
        <w:rPr>
          <w:rFonts w:ascii="Times New Roman" w:hAnsi="Times New Roman" w:cs="Times New Roman"/>
        </w:rPr>
        <w:t>: Каким образом мы ведем общение?(форма общения: вежливое). Задаем тон в самом начале общение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3 уровень</w:t>
      </w:r>
      <w:r w:rsidRPr="00601AFE">
        <w:rPr>
          <w:rFonts w:ascii="Times New Roman" w:hAnsi="Times New Roman" w:cs="Times New Roman"/>
        </w:rPr>
        <w:t>:  Способы, которые позволяют нам добиться взаимопонимание.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 xml:space="preserve">Присоединение </w:t>
      </w:r>
      <w:r w:rsidRPr="00601AFE">
        <w:rPr>
          <w:rFonts w:ascii="Times New Roman" w:hAnsi="Times New Roman" w:cs="Times New Roman"/>
        </w:rPr>
        <w:t>-  стать таким же, как другой (отзеркаливание), чтобы изменить поведенческие характеристики.</w:t>
      </w:r>
    </w:p>
    <w:p w:rsidR="00601AFE" w:rsidRPr="00601AFE" w:rsidRDefault="00601AFE" w:rsidP="00601AFE">
      <w:pPr>
        <w:tabs>
          <w:tab w:val="left" w:pos="930"/>
        </w:tabs>
        <w:spacing w:line="240" w:lineRule="auto"/>
        <w:contextualSpacing/>
        <w:jc w:val="both"/>
        <w:rPr>
          <w:rFonts w:ascii="Times New Roman" w:hAnsi="Times New Roman" w:cs="Times New Roman"/>
          <w:b/>
        </w:rPr>
      </w:pPr>
      <w:r w:rsidRPr="00601AFE">
        <w:rPr>
          <w:rFonts w:ascii="Times New Roman" w:hAnsi="Times New Roman" w:cs="Times New Roman"/>
          <w:b/>
        </w:rPr>
        <w:t>Присоединение подразделяется на :</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 xml:space="preserve"> Вербальное</w:t>
      </w:r>
      <w:r w:rsidRPr="00601AFE">
        <w:rPr>
          <w:rFonts w:ascii="Times New Roman" w:hAnsi="Times New Roman" w:cs="Times New Roman"/>
        </w:rPr>
        <w:t xml:space="preserve"> – употреблять те же слова что и собеседник. У всех есть любимые слова.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 xml:space="preserve">Невербальное </w:t>
      </w:r>
      <w:r w:rsidRPr="00601AFE">
        <w:rPr>
          <w:rFonts w:ascii="Times New Roman" w:hAnsi="Times New Roman" w:cs="Times New Roman"/>
        </w:rPr>
        <w:t>– отзеркаливание, подстройка по дыханию.</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Ведущий и ведомый в общении (кто задает?  Кто выбирает? Тематику кто управляет дистанции)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Мы говорим на выдохе, если говорить во время выдоха собеседника, тогда он примет мои слова за свои слова.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Присоединение и ведение позволяют вам устанавливать и поддерживать раппорт, а также вызывать перемены в поведении собеседника. В НЛП пользуются понятием "присоединение" для обозначения подстройки как процесса. Человек, с которым вы хотите установить раппорт, задает некий "темп", включая жестикуляцию, скорость речи и тон голоса, но ваша подстройка не является мгновенной, рефлекторной, - скорее это вы начинаете следовать за собеседником, приготовившись к длительному "забегу". Иными словами, вы присоединяетесь к нему, пристраиваетесь вслед. Таким образом, присоединение можно считать стратегическим, а не тактическим приемом. Вы можете использовать его, например, во время важных переговоров, когда необходимо добиться единства мнений. Хотя обычно присоединение применяется в физиологической подстройке, вы можете воспользоваться им и в других сферах, например, в личном опыте, языке, убеждениях и ценностях, о чем говорилось на четвертом уроке. При ведении вы постепенно меняете собственное поведение (продолжая поддерживать раппорт) таким образом, чтобы собеседник интуитивно подстраивался к вам, "следовал" за вами. Иначе говоря, при подстройке и присоединении вы следуете за собеседником, чтобы установить раппорт. Добившись раппорта, вы начинаете вести его за собой, чтобы убедить его, например, развеселить или еще как-либо на него повлиять, то есть добиться цели общения. Присоединение и ведение дадут вам возможность калибровать установленный раппорт. Успех в ведении собеседника зависит от достигнутого качества раппорта, от его уровня. В то же время степень успеха в ведении калибрует глубину раппорта, Вы можете на практике опробовать свое умение присоединяться и вести: постепенно изменяйте свои действия, наблюдая, следует ли за вами собеседник. Если в течение достаточно продолжительного времени он не копирует изменения в вашем поведении, не подстраивается к тону вашего голоса на данный момент и прочим характеристикам, вам нужно вернуться к простому присоединению (подстройке), восстановив первоначальный раппорт, а затем вновь попробовать повести собеседника за собой. Когда он начнет инстинктивно подражать вам, вы одновременно получите свидетельство и наличия достаточно прочного раппорта, и своего умения вести. Вы можете влиять не только на физиологию другого человека. Ведение можно применять для воздействия на ощущения собеседника, его подход к проблеме, формирование точки зрения и принятие решений. Например, если язык тела собеседника указывает на пониженное эмоциональное состояние, при обычной подстройке вы почувствуете то же самое. Однако физиология и ощущения тесно связаны. Меняя свою физиологию, вы сможете постепенно увести собеседника за собой и изменить его состояние. Присоединитесь к нему, затем уведите к более оживленным параметрам физиологии, голоса и языка - и собеседник оживится и встряхнется.</w:t>
      </w:r>
    </w:p>
    <w:p w:rsidR="00601AFE" w:rsidRPr="00601AFE" w:rsidRDefault="00645994" w:rsidP="00645994">
      <w:pPr>
        <w:tabs>
          <w:tab w:val="left" w:pos="930"/>
        </w:tabs>
        <w:spacing w:line="240" w:lineRule="auto"/>
        <w:contextualSpacing/>
        <w:jc w:val="center"/>
        <w:rPr>
          <w:rFonts w:ascii="Times New Roman" w:hAnsi="Times New Roman" w:cs="Times New Roman"/>
          <w:b/>
        </w:rPr>
      </w:pPr>
      <w:r>
        <w:rPr>
          <w:rFonts w:ascii="Times New Roman" w:hAnsi="Times New Roman" w:cs="Times New Roman"/>
          <w:b/>
        </w:rPr>
        <w:t>29.</w:t>
      </w:r>
      <w:r w:rsidR="00601AFE" w:rsidRPr="00601AFE">
        <w:rPr>
          <w:rFonts w:ascii="Times New Roman" w:hAnsi="Times New Roman" w:cs="Times New Roman"/>
          <w:b/>
        </w:rPr>
        <w:t xml:space="preserve"> как правильно задавать вопросы.</w:t>
      </w:r>
    </w:p>
    <w:p w:rsidR="00601AFE" w:rsidRPr="00601AFE" w:rsidRDefault="00601AFE" w:rsidP="00645994">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30. Основные принципы ведения деловых бесед.</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rPr>
        <w:t>Этапы проведения деловой беседы</w:t>
      </w:r>
      <w:r w:rsidRPr="00601AFE">
        <w:rPr>
          <w:rFonts w:ascii="Times New Roman" w:hAnsi="Times New Roman" w:cs="Times New Roman"/>
        </w:rPr>
        <w:t>:</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1. Начало беседы.</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2. Передача информации.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3. Аргументация.</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4. Опровержение доводов соперника.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5. Решение.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rPr>
        <w:t>Принципы ведения деловых бесед</w:t>
      </w:r>
      <w:r w:rsidRPr="00601AFE">
        <w:rPr>
          <w:rFonts w:ascii="Times New Roman" w:hAnsi="Times New Roman" w:cs="Times New Roman"/>
        </w:rPr>
        <w:t>:</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1. В начале беседы привлечь внимание собеседника.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2. При передаче информации пробудить в собеседнике заинтересованность. Если собеседник уверен, что наше выступление будет ему полезно, то он будет с удовольствием слушать.</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3. На основе вызванного интереса следует убедить собеседника в том, что он поступит разумно, согласившись с нашими идеями и предложениями, так как их реализация принесёт ему и организации определённую пользу, т.е. детальное обоснование аргументации – это третий принцип ведения деловых бесед.</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4. Собеседник может интересоваться нашими идеями и предложениями, он может понять и их целесообразность, но он всё ещё ведёт себя осторожно и не видит возможностей применения наших идей и предложений. Поэтому четвёртый принцип – выявить интересы и устранить сомнения нашего собеседника (нейтрализация, опровержение замечаний), что приведёт к окончательному решению.</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Наряду с этими принципами нужно постепенно запомнить </w:t>
      </w:r>
      <w:r w:rsidRPr="00601AFE">
        <w:rPr>
          <w:rFonts w:ascii="Times New Roman" w:hAnsi="Times New Roman" w:cs="Times New Roman"/>
          <w:b/>
          <w:bCs/>
        </w:rPr>
        <w:t>девять рекомендаций по ведению деловых бесед</w:t>
      </w:r>
      <w:r w:rsidRPr="00601AFE">
        <w:rPr>
          <w:rFonts w:ascii="Times New Roman" w:hAnsi="Times New Roman" w:cs="Times New Roman"/>
        </w:rPr>
        <w:t>:</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1. Внимательно выслушивайте собеседника до конца.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2. Никогда не забывайте о возможности предубеждений у вашего собеседника.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3. Избегайте недоразумений и неверных толкований.</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4. Уважайте своего собеседника.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5. Всегда, даже если это невозможно, будьте вежливы, дружески настроены, дипломатичны и тактичны.</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6. Если нужно, будьте непреклонны, но сохраняйте хладнокровие, когда тон беседы повышается.</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7. Любыми возможными способами постарайтесь облегчить собеседнику восприятие ваших тезисов и предложений, учтя внутреннюю борьбу между его желаниями и реальными возможностями, чтобы он мог сохранить своё лицо.</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8. Подумайте о тактических приёмах ведения беседы. </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9. Попытайтесь в ходе беседы достичь своей цели или по меньшей мере найдите какой-нибудь приемлемый компромисс. </w:t>
      </w:r>
    </w:p>
    <w:p w:rsidR="00601AFE" w:rsidRPr="00601AFE" w:rsidRDefault="00601AFE" w:rsidP="00645994">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31. Функции деловых бесед.</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i/>
          <w:iCs/>
        </w:rPr>
        <w:t>Деловая беседа</w:t>
      </w:r>
      <w:r w:rsidRPr="00601AFE">
        <w:rPr>
          <w:rFonts w:ascii="Times New Roman" w:hAnsi="Times New Roman" w:cs="Times New Roman"/>
          <w:i/>
          <w:iCs/>
        </w:rPr>
        <w:t> </w:t>
      </w:r>
      <w:r w:rsidRPr="00601AFE">
        <w:rPr>
          <w:rFonts w:ascii="Times New Roman" w:hAnsi="Times New Roman" w:cs="Times New Roman"/>
        </w:rPr>
        <w:t>- это форма вербального делового общения в об</w:t>
      </w:r>
      <w:r w:rsidRPr="00601AFE">
        <w:rPr>
          <w:rFonts w:ascii="Times New Roman" w:hAnsi="Times New Roman" w:cs="Times New Roman"/>
        </w:rPr>
        <w:softHyphen/>
        <w:t>ласти менеджмента и предпринимательства. Она представляет из себя целенаправленную, с заранее планируемым результатом коммуника</w:t>
      </w:r>
      <w:r w:rsidRPr="00601AFE">
        <w:rPr>
          <w:rFonts w:ascii="Times New Roman" w:hAnsi="Times New Roman" w:cs="Times New Roman"/>
        </w:rPr>
        <w:softHyphen/>
        <w:t>цию, которая направлена на достижение определенных задач, служит решению производственных проблем, связана с необходимостью раз</w:t>
      </w:r>
      <w:r w:rsidRPr="00601AFE">
        <w:rPr>
          <w:rFonts w:ascii="Times New Roman" w:hAnsi="Times New Roman" w:cs="Times New Roman"/>
        </w:rPr>
        <w:softHyphen/>
        <w:t>работки альтернативных вариантов на основании полученной инфор</w:t>
      </w:r>
      <w:r w:rsidRPr="00601AFE">
        <w:rPr>
          <w:rFonts w:ascii="Times New Roman" w:hAnsi="Times New Roman" w:cs="Times New Roman"/>
        </w:rPr>
        <w:softHyphen/>
        <w:t>мации, позволяет выработать управленческое решение и реализовать </w:t>
      </w:r>
      <w:r w:rsidRPr="00601AFE">
        <w:rPr>
          <w:rFonts w:ascii="Times New Roman" w:hAnsi="Times New Roman" w:cs="Times New Roman"/>
          <w:i/>
          <w:iCs/>
        </w:rPr>
        <w:t>его. </w:t>
      </w:r>
      <w:r w:rsidRPr="00601AFE">
        <w:rPr>
          <w:rFonts w:ascii="Times New Roman" w:hAnsi="Times New Roman" w:cs="Times New Roman"/>
        </w:rPr>
        <w:t>В качестве примера деловых бесед могут служить: прием руково</w:t>
      </w:r>
      <w:r w:rsidRPr="00601AFE">
        <w:rPr>
          <w:rFonts w:ascii="Times New Roman" w:hAnsi="Times New Roman" w:cs="Times New Roman"/>
        </w:rPr>
        <w:softHyphen/>
        <w:t>дителем сотрудников по личным вопросам, собеседования при приеме на работу и увольнении, разбор различного рода конфликтных ситуа</w:t>
      </w:r>
      <w:r w:rsidRPr="00601AFE">
        <w:rPr>
          <w:rFonts w:ascii="Times New Roman" w:hAnsi="Times New Roman" w:cs="Times New Roman"/>
        </w:rPr>
        <w:softHyphen/>
        <w:t>ций и деловые переговоры при заключении хозяйственных договоров.</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Функции деловой беседы</w:t>
      </w:r>
    </w:p>
    <w:tbl>
      <w:tblPr>
        <w:tblW w:w="1003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083"/>
        <w:gridCol w:w="6952"/>
      </w:tblGrid>
      <w:tr w:rsidR="00601AFE" w:rsidRPr="00601AFE" w:rsidTr="00601AFE">
        <w:tc>
          <w:tcPr>
            <w:tcW w:w="294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rPr>
              <w:t>Название</w:t>
            </w:r>
          </w:p>
        </w:tc>
        <w:tc>
          <w:tcPr>
            <w:tcW w:w="663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rPr>
              <w:t>Характеристики</w:t>
            </w:r>
          </w:p>
        </w:tc>
      </w:tr>
      <w:tr w:rsidR="00601AFE" w:rsidRPr="00601AFE" w:rsidTr="00601AFE">
        <w:tc>
          <w:tcPr>
            <w:tcW w:w="294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1. аналитическая</w:t>
            </w:r>
          </w:p>
        </w:tc>
        <w:tc>
          <w:tcPr>
            <w:tcW w:w="663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Дифференцированный подход к предмету обсуждения с учетом выработанных замыслов, целей, особенностей партнеров и в интересах взаимоприемлемого, понятного и убедительного мнения, точки зрения.</w:t>
            </w:r>
          </w:p>
        </w:tc>
      </w:tr>
      <w:tr w:rsidR="00601AFE" w:rsidRPr="00601AFE" w:rsidTr="00601AFE">
        <w:tc>
          <w:tcPr>
            <w:tcW w:w="294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2. дифференцированная</w:t>
            </w:r>
          </w:p>
        </w:tc>
        <w:tc>
          <w:tcPr>
            <w:tcW w:w="663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Разнообразные подходы к учету и оценке объективных и субъективных факторов в решении проблемы по разным критериям управления</w:t>
            </w:r>
          </w:p>
        </w:tc>
      </w:tr>
      <w:tr w:rsidR="00601AFE" w:rsidRPr="00601AFE" w:rsidTr="00601AFE">
        <w:tc>
          <w:tcPr>
            <w:tcW w:w="294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3. интергративная</w:t>
            </w:r>
          </w:p>
        </w:tc>
        <w:tc>
          <w:tcPr>
            <w:tcW w:w="663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Сознание общности участников беседы как основного фактора в формировании успешной коммуникации за счет коллегиального обсуждения</w:t>
            </w:r>
          </w:p>
        </w:tc>
      </w:tr>
      <w:tr w:rsidR="00601AFE" w:rsidRPr="00601AFE" w:rsidTr="00601AFE">
        <w:tc>
          <w:tcPr>
            <w:tcW w:w="294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4. коммуникативная</w:t>
            </w:r>
          </w:p>
        </w:tc>
        <w:tc>
          <w:tcPr>
            <w:tcW w:w="663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Быстрота реагирования на высказывания собеседника, способствующая достижению поставленных целей с помощью пояснений, поправок, повторов и т.д.</w:t>
            </w:r>
          </w:p>
        </w:tc>
      </w:tr>
      <w:tr w:rsidR="00601AFE" w:rsidRPr="00601AFE" w:rsidTr="00601AFE">
        <w:tc>
          <w:tcPr>
            <w:tcW w:w="294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5. образовательная</w:t>
            </w:r>
          </w:p>
        </w:tc>
        <w:tc>
          <w:tcPr>
            <w:tcW w:w="663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Повышение компетенции руководителя за счет возражений, критических оценок, предложений и мнений партнера по беседе</w:t>
            </w:r>
          </w:p>
        </w:tc>
      </w:tr>
      <w:tr w:rsidR="00601AFE" w:rsidRPr="00601AFE" w:rsidTr="00601AFE">
        <w:tc>
          <w:tcPr>
            <w:tcW w:w="294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6. процессуальная</w:t>
            </w:r>
          </w:p>
        </w:tc>
        <w:tc>
          <w:tcPr>
            <w:tcW w:w="663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Ощущение собственной значимости в решении обсуждаемых проблем на основе заранее составленного алгоритма деловой беседы</w:t>
            </w:r>
          </w:p>
        </w:tc>
      </w:tr>
      <w:tr w:rsidR="00601AFE" w:rsidRPr="00601AFE" w:rsidTr="00601AFE">
        <w:tc>
          <w:tcPr>
            <w:tcW w:w="294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7. практическая</w:t>
            </w:r>
          </w:p>
        </w:tc>
        <w:tc>
          <w:tcPr>
            <w:tcW w:w="6630" w:type="dxa"/>
            <w:tcBorders>
              <w:top w:val="single" w:sz="6" w:space="0" w:color="000000"/>
              <w:left w:val="single" w:sz="6" w:space="0" w:color="000000"/>
              <w:bottom w:val="single" w:sz="6" w:space="0" w:color="000000"/>
              <w:right w:val="single" w:sz="6" w:space="0" w:color="000000"/>
            </w:tcBorders>
            <w:hideMark/>
          </w:tcPr>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Получение в результате беседы конкретных результатов (договор, соглашение, анкета, протокол и др.)</w:t>
            </w:r>
          </w:p>
        </w:tc>
      </w:tr>
    </w:tbl>
    <w:p w:rsidR="00601AFE" w:rsidRPr="00601AFE" w:rsidRDefault="00601AFE" w:rsidP="00601AFE">
      <w:pPr>
        <w:tabs>
          <w:tab w:val="left" w:pos="930"/>
        </w:tabs>
        <w:spacing w:line="240" w:lineRule="auto"/>
        <w:contextualSpacing/>
        <w:jc w:val="both"/>
        <w:rPr>
          <w:rFonts w:ascii="Times New Roman" w:hAnsi="Times New Roman" w:cs="Times New Roman"/>
        </w:rPr>
      </w:pPr>
    </w:p>
    <w:p w:rsidR="00601AFE" w:rsidRPr="00601AFE" w:rsidRDefault="00601AFE" w:rsidP="00645994">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32. Приемы начала деловой беседы.</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 </w:t>
      </w:r>
      <w:r w:rsidRPr="00601AFE">
        <w:rPr>
          <w:rFonts w:ascii="Times New Roman" w:hAnsi="Times New Roman" w:cs="Times New Roman"/>
          <w:b/>
          <w:bCs/>
        </w:rPr>
        <w:t>Прием снятия напряжения</w:t>
      </w:r>
      <w:r w:rsidRPr="00601AFE">
        <w:rPr>
          <w:rFonts w:ascii="Times New Roman" w:hAnsi="Times New Roman" w:cs="Times New Roman"/>
        </w:rPr>
        <w:t> призван установить тесный контакт с собеседником. Он осуществляется при помощи теп</w:t>
      </w:r>
      <w:r w:rsidRPr="00601AFE">
        <w:rPr>
          <w:rFonts w:ascii="Times New Roman" w:hAnsi="Times New Roman" w:cs="Times New Roman"/>
        </w:rPr>
        <w:softHyphen/>
        <w:t>лых слов или комплиментов в адрес собеседника. Уместная шутка также способствует разрядке первоначальной напря</w:t>
      </w:r>
      <w:r w:rsidRPr="00601AFE">
        <w:rPr>
          <w:rFonts w:ascii="Times New Roman" w:hAnsi="Times New Roman" w:cs="Times New Roman"/>
        </w:rPr>
        <w:softHyphen/>
        <w:t>женности и создает дружескую обстановку для беседы.</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 </w:t>
      </w:r>
      <w:r w:rsidRPr="00601AFE">
        <w:rPr>
          <w:rFonts w:ascii="Times New Roman" w:hAnsi="Times New Roman" w:cs="Times New Roman"/>
          <w:b/>
          <w:bCs/>
        </w:rPr>
        <w:t>Прием «зацепки»</w:t>
      </w:r>
      <w:r w:rsidRPr="00601AFE">
        <w:rPr>
          <w:rFonts w:ascii="Times New Roman" w:hAnsi="Times New Roman" w:cs="Times New Roman"/>
        </w:rPr>
        <w:t> позволяет кратко изложить ситуацию или проблему, увязав ее с содержанием беседы, и использо</w:t>
      </w:r>
      <w:r w:rsidRPr="00601AFE">
        <w:rPr>
          <w:rFonts w:ascii="Times New Roman" w:hAnsi="Times New Roman" w:cs="Times New Roman"/>
        </w:rPr>
        <w:softHyphen/>
        <w:t>вать эту «зацепку» как исходную точку для проведения за</w:t>
      </w:r>
      <w:r w:rsidRPr="00601AFE">
        <w:rPr>
          <w:rFonts w:ascii="Times New Roman" w:hAnsi="Times New Roman" w:cs="Times New Roman"/>
        </w:rPr>
        <w:softHyphen/>
        <w:t>планированной беседы. В этих целях можно с успехом ис</w:t>
      </w:r>
      <w:r w:rsidRPr="00601AFE">
        <w:rPr>
          <w:rFonts w:ascii="Times New Roman" w:hAnsi="Times New Roman" w:cs="Times New Roman"/>
        </w:rPr>
        <w:softHyphen/>
        <w:t>пользовать какое-то небольшое событие, сравнение, личное впечатление, анекдотичный случай или необычный вопрос.</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rPr>
        <w:t>Прием стимулирования игры воображения</w:t>
      </w:r>
      <w:r w:rsidRPr="00601AFE">
        <w:rPr>
          <w:rFonts w:ascii="Times New Roman" w:hAnsi="Times New Roman" w:cs="Times New Roman"/>
        </w:rPr>
        <w:t> предполагает постановку в начале беседы множества вопросов по ряду проблем, которые должны в ней рассматриваться. Этот при</w:t>
      </w:r>
      <w:r w:rsidRPr="00601AFE">
        <w:rPr>
          <w:rFonts w:ascii="Times New Roman" w:hAnsi="Times New Roman" w:cs="Times New Roman"/>
        </w:rPr>
        <w:softHyphen/>
        <w:t>ем целесообразен при разговоре с собеседниками, отличаю</w:t>
      </w:r>
      <w:r w:rsidRPr="00601AFE">
        <w:rPr>
          <w:rFonts w:ascii="Times New Roman" w:hAnsi="Times New Roman" w:cs="Times New Roman"/>
        </w:rPr>
        <w:softHyphen/>
        <w:t>щимися оптимизмом и трезвым взглядом на ситуацию.</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 </w:t>
      </w:r>
      <w:r w:rsidRPr="00601AFE">
        <w:rPr>
          <w:rFonts w:ascii="Times New Roman" w:hAnsi="Times New Roman" w:cs="Times New Roman"/>
          <w:b/>
          <w:bCs/>
        </w:rPr>
        <w:t>Прием прямого подхода</w:t>
      </w:r>
      <w:r w:rsidRPr="00601AFE">
        <w:rPr>
          <w:rFonts w:ascii="Times New Roman" w:hAnsi="Times New Roman" w:cs="Times New Roman"/>
        </w:rPr>
        <w:t> означает непосредственный пе</w:t>
      </w:r>
      <w:r w:rsidRPr="00601AFE">
        <w:rPr>
          <w:rFonts w:ascii="Times New Roman" w:hAnsi="Times New Roman" w:cs="Times New Roman"/>
        </w:rPr>
        <w:softHyphen/>
        <w:t>реход к делу. Схематично это выглядит так: вкратце сооб</w:t>
      </w:r>
      <w:r w:rsidRPr="00601AFE">
        <w:rPr>
          <w:rFonts w:ascii="Times New Roman" w:hAnsi="Times New Roman" w:cs="Times New Roman"/>
        </w:rPr>
        <w:softHyphen/>
        <w:t>щаются причины, по которым была назначена беседа, быст</w:t>
      </w:r>
      <w:r w:rsidRPr="00601AFE">
        <w:rPr>
          <w:rFonts w:ascii="Times New Roman" w:hAnsi="Times New Roman" w:cs="Times New Roman"/>
        </w:rPr>
        <w:softHyphen/>
        <w:t>ро переходят от общих вопросов к частным и приступают к теме беседы. Этот прием больше подходит для кратковре</w:t>
      </w:r>
      <w:r w:rsidRPr="00601AFE">
        <w:rPr>
          <w:rFonts w:ascii="Times New Roman" w:hAnsi="Times New Roman" w:cs="Times New Roman"/>
        </w:rPr>
        <w:softHyphen/>
        <w:t>менных и не слишком важных деловых контактов, при те</w:t>
      </w:r>
      <w:r w:rsidRPr="00601AFE">
        <w:rPr>
          <w:rFonts w:ascii="Times New Roman" w:hAnsi="Times New Roman" w:cs="Times New Roman"/>
        </w:rPr>
        <w:softHyphen/>
        <w:t>лефонных разговорах.</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rPr>
        <w:t>Основное требование</w:t>
      </w:r>
      <w:r w:rsidRPr="00601AFE">
        <w:rPr>
          <w:rFonts w:ascii="Times New Roman" w:hAnsi="Times New Roman" w:cs="Times New Roman"/>
        </w:rPr>
        <w:t> к началу беседы — она должна начинаться с так называемого «Вы-подхода», т. е. уме</w:t>
      </w:r>
      <w:r w:rsidRPr="00601AFE">
        <w:rPr>
          <w:rFonts w:ascii="Times New Roman" w:hAnsi="Times New Roman" w:cs="Times New Roman"/>
        </w:rPr>
        <w:softHyphen/>
        <w:t>ния человека, ведущего беседу, поставить себя на место собеседника, чтобы лучше его понять.</w:t>
      </w:r>
    </w:p>
    <w:p w:rsidR="00601AFE" w:rsidRDefault="00601AFE" w:rsidP="00645994">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33. анализ деловых игр «воздушный шар», «катастрофа в пустыне».</w:t>
      </w:r>
    </w:p>
    <w:p w:rsidR="00645994" w:rsidRPr="00601AFE" w:rsidRDefault="00645994" w:rsidP="00645994">
      <w:pPr>
        <w:tabs>
          <w:tab w:val="left" w:pos="930"/>
        </w:tabs>
        <w:spacing w:line="240" w:lineRule="auto"/>
        <w:contextualSpacing/>
        <w:jc w:val="center"/>
        <w:rPr>
          <w:rFonts w:ascii="Times New Roman" w:hAnsi="Times New Roman" w:cs="Times New Roman"/>
          <w:b/>
        </w:rPr>
      </w:pPr>
    </w:p>
    <w:p w:rsidR="00645994" w:rsidRPr="00601AFE" w:rsidRDefault="00601AFE" w:rsidP="00601AFE">
      <w:pPr>
        <w:tabs>
          <w:tab w:val="left" w:pos="930"/>
        </w:tabs>
        <w:spacing w:line="240" w:lineRule="auto"/>
        <w:contextualSpacing/>
        <w:jc w:val="both"/>
        <w:rPr>
          <w:rFonts w:ascii="Times New Roman" w:hAnsi="Times New Roman" w:cs="Times New Roman"/>
          <w:u w:val="single"/>
        </w:rPr>
      </w:pPr>
      <w:r w:rsidRPr="00601AFE">
        <w:rPr>
          <w:rFonts w:ascii="Times New Roman" w:hAnsi="Times New Roman" w:cs="Times New Roman"/>
          <w:u w:val="single"/>
        </w:rPr>
        <w:t>«Воздушный шар»</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rPr>
        <w:t>Цель игры:</w:t>
      </w:r>
      <w:r w:rsidRPr="00601AFE">
        <w:rPr>
          <w:rFonts w:ascii="Times New Roman" w:hAnsi="Times New Roman" w:cs="Times New Roman"/>
        </w:rPr>
        <w:t xml:space="preserve"> способствовать развитию умений принятия группового решения в ходе общения и групповой дискуссии.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*Пока нет цели –реализация невозможна,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*Заметить момент, когда прекращаются попытки,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*Если есть цель, то задаем вопрос пока не достигли цели,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*не до логического конца</w:t>
      </w:r>
    </w:p>
    <w:p w:rsidR="00601AFE" w:rsidRPr="00601AFE" w:rsidRDefault="00601AFE" w:rsidP="00601AFE">
      <w:pPr>
        <w:tabs>
          <w:tab w:val="left" w:pos="930"/>
        </w:tabs>
        <w:spacing w:line="240" w:lineRule="auto"/>
        <w:contextualSpacing/>
        <w:jc w:val="both"/>
        <w:rPr>
          <w:rFonts w:ascii="Times New Roman" w:hAnsi="Times New Roman" w:cs="Times New Roman"/>
          <w:u w:val="single"/>
        </w:rPr>
      </w:pPr>
      <w:r w:rsidRPr="00601AFE">
        <w:rPr>
          <w:rFonts w:ascii="Times New Roman" w:hAnsi="Times New Roman" w:cs="Times New Roman"/>
          <w:u w:val="single"/>
        </w:rPr>
        <w:t>«Авиакатастрофа»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rPr>
        <w:t>Задачи</w:t>
      </w:r>
      <w:r w:rsidRPr="00601AFE">
        <w:rPr>
          <w:rFonts w:ascii="Times New Roman" w:hAnsi="Times New Roman" w:cs="Times New Roman"/>
        </w:rPr>
        <w:t>: отработать навыки поведения в дискуссии, умения вести диспут, быть убедительным, изучить на конкретном материале динамику группового спора, открыть для себя традиционные ошибки, совершаемые людьми в полемике, потренировать способности выделять главное и отсеивать «шелуху», видеть существенные признаки предметов, научиться осознавать стратегические цели и именно им подчинять тактические шаги и т.д.</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*Я знаю это, значит и другие знают, т.е все думают так как я- не стоит обсуждать. У ВСЕХ РАЗНЫЕ КАРТЫ!</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До  5 лет эгоцентризм ведет к развитию, после- стопорный механизм.</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Нужно сообщать результаты в позитивном ключе (без нельзя). Что нужно сделать?-Позитивное мышление. Пока это не сделали- всё это избегание неудач.</w:t>
      </w:r>
    </w:p>
    <w:p w:rsidR="00601AFE" w:rsidRDefault="00601AFE" w:rsidP="00645994">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34.подстройка к собеседнику. Виды подстройки.</w:t>
      </w:r>
    </w:p>
    <w:p w:rsidR="00645994" w:rsidRPr="00601AFE" w:rsidRDefault="00645994" w:rsidP="00645994">
      <w:pPr>
        <w:tabs>
          <w:tab w:val="left" w:pos="930"/>
        </w:tabs>
        <w:spacing w:line="240" w:lineRule="auto"/>
        <w:contextualSpacing/>
        <w:jc w:val="center"/>
        <w:rPr>
          <w:rFonts w:ascii="Times New Roman" w:hAnsi="Times New Roman" w:cs="Times New Roman"/>
          <w:b/>
        </w:rPr>
      </w:pPr>
    </w:p>
    <w:p w:rsidR="00601AFE" w:rsidRPr="00601AFE" w:rsidRDefault="00601AFE" w:rsidP="00601AFE">
      <w:pPr>
        <w:tabs>
          <w:tab w:val="left" w:pos="930"/>
        </w:tabs>
        <w:spacing w:line="240" w:lineRule="auto"/>
        <w:contextualSpacing/>
        <w:jc w:val="both"/>
        <w:rPr>
          <w:rFonts w:ascii="Times New Roman" w:hAnsi="Times New Roman" w:cs="Times New Roman"/>
          <w:b/>
        </w:rPr>
      </w:pPr>
      <w:r w:rsidRPr="00601AFE">
        <w:rPr>
          <w:rFonts w:ascii="Times New Roman" w:hAnsi="Times New Roman" w:cs="Times New Roman"/>
          <w:b/>
          <w:bCs/>
        </w:rPr>
        <w:t>Подстройка - подражание отдельным проявлениям поведения собеседника с целью установления, укрепления контакта.</w:t>
      </w:r>
      <w:r w:rsidRPr="00601AFE">
        <w:rPr>
          <w:rFonts w:ascii="Times New Roman" w:hAnsi="Times New Roman" w:cs="Times New Roman"/>
          <w:b/>
        </w:rPr>
        <w:t xml:space="preserve"> </w:t>
      </w:r>
      <w:r w:rsidRPr="00601AFE">
        <w:rPr>
          <w:rFonts w:ascii="Times New Roman" w:hAnsi="Times New Roman" w:cs="Times New Roman"/>
        </w:rPr>
        <w:t>Суть подстройки в том, что вы начинаете вести себя так же, как человек, к которому подстраиваетесь, тем самым вызывая у него подсознательное доверие. Для этого необходимо сделать свое поведение, похожим на "поведение" человека: отразить мировозрение, позу, походку, дыхание, движения и т.д..</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iCs/>
        </w:rPr>
        <w:t>При точном использовании любого вида подстройки, между вами и собеседником образуется взаимосвязь и, если вы медленно начинаете изменять свое поведение, то и у субъекта тоже начнет, изменятся поведение, т.е. вы начнете «вести» его за собой.</w:t>
      </w:r>
      <w:r w:rsidRPr="00601AFE">
        <w:rPr>
          <w:rFonts w:ascii="Times New Roman" w:hAnsi="Times New Roman" w:cs="Times New Roman"/>
          <w:b/>
          <w:bCs/>
          <w:i/>
          <w:iCs/>
        </w:rPr>
        <w:t> </w:t>
      </w:r>
      <w:r w:rsidRPr="00601AFE">
        <w:rPr>
          <w:rFonts w:ascii="Times New Roman" w:hAnsi="Times New Roman" w:cs="Times New Roman"/>
        </w:rPr>
        <w:t>Связь установлена хорошо, только в том случае, если у человека есть такое же изменение, что и у вас.</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iCs/>
          <w:u w:val="single"/>
        </w:rPr>
        <w:t>Подстройка к позе</w:t>
      </w:r>
      <w:r w:rsidRPr="00601AFE">
        <w:rPr>
          <w:rFonts w:ascii="Times New Roman" w:hAnsi="Times New Roman" w:cs="Times New Roman"/>
          <w:b/>
          <w:bCs/>
          <w:i/>
          <w:iCs/>
        </w:rPr>
        <w:t xml:space="preserve"> </w:t>
      </w:r>
      <w:r w:rsidRPr="00601AFE">
        <w:rPr>
          <w:rFonts w:ascii="Times New Roman" w:hAnsi="Times New Roman" w:cs="Times New Roman"/>
        </w:rPr>
        <w:t>является самым простым и основным активным приемом создания подсознательного доверия. Ученые давно заметили, что подстройка всегда происходит сама собой, автоматически между людьми, желающими согласия. И наоборот: где нет или не хотят согласия, там нет и подстройки. Вам необходимо в точности скопировать позу визави. Подстройка к позе может быть прямой или перекрестной. При прямой подстройке вы отражаете позу собеседника в точности как в зеркале, при перекрестной соответственно перекрестно, т.е. если у вашего визави правая нога закинута на левую, то и ваша правая нога должна быть закинута на левую.</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bCs/>
          <w:u w:val="single"/>
        </w:rPr>
        <w:t>Подстройка к движениям.</w:t>
      </w:r>
      <w:r w:rsidRPr="00601AFE">
        <w:rPr>
          <w:rFonts w:ascii="Times New Roman" w:hAnsi="Times New Roman" w:cs="Times New Roman"/>
          <w:b/>
          <w:bCs/>
        </w:rPr>
        <w:t xml:space="preserve"> </w:t>
      </w:r>
      <w:r w:rsidRPr="00601AFE">
        <w:rPr>
          <w:rFonts w:ascii="Times New Roman" w:hAnsi="Times New Roman" w:cs="Times New Roman"/>
        </w:rPr>
        <w:t>Подстройка к движениям более сложна, чем предыдущий вид подстройки, потому что поза, это нечто относительно неизменное и постоянное, ее можно рассмотреть , приступить к копированию постепенно. Движение — относительно быстрый процесс, в этой связи от вас потребуется, во-первых, наблюдательность, и, во-вторых, вам нужно заранее подумать о том, чтобы партнер не смог осознать ваши действия. Все движения мы можем разделить на большие, макро движения (походка, жесты, движения головы, ног) и малые, микро движения (мимика, мигание, мелкие жесты, подрагивание).</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i/>
          <w:iCs/>
          <w:u w:val="single"/>
        </w:rPr>
        <w:t>Подстройка под дыхание</w:t>
      </w:r>
      <w:r w:rsidRPr="00601AFE">
        <w:rPr>
          <w:rFonts w:ascii="Times New Roman" w:hAnsi="Times New Roman" w:cs="Times New Roman"/>
          <w:i/>
          <w:iCs/>
        </w:rPr>
        <w:t xml:space="preserve"> одна из самых важных подстроек, которой нужно уделить особое внимание, так как дыхание человека напрямую связано с подсознанием, поэтому умелая подстройка, быстро и эффективно поможет вам овладеть внутренним миром визави. </w:t>
      </w:r>
      <w:r w:rsidRPr="00601AFE">
        <w:rPr>
          <w:rFonts w:ascii="Times New Roman" w:hAnsi="Times New Roman" w:cs="Times New Roman"/>
        </w:rPr>
        <w:t>Подстройка под дыхание бывает двух видов: прямая и непрямая. При прямой подстройке ваше дыхание должно в точности совпадать с дыханием визави, а при непрямой подстройке вы копируете дыхание посредством, какой ни будь части тела, например, пальцем руки, опуская и поднимая палец в ритм дыхания субъекта. Прямая подстройка под дыхание визави намного эффективнее, но если вам встречаются люди с более частым или редким дыханием, то лучше будет использовать непрямую подстройку, так как к таким людям очень тяжело подстроится. При отслеживании дыхания собеседника учитывайте тот факт, что женщины дышат в основном «грудью», а мужчины «животом». </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b/>
          <w:u w:val="single"/>
        </w:rPr>
        <w:t>Весьма эффективна подстройка по способу получения и обработки информации</w:t>
      </w:r>
      <w:r w:rsidRPr="00601AFE">
        <w:rPr>
          <w:rFonts w:ascii="Times New Roman" w:hAnsi="Times New Roman" w:cs="Times New Roman"/>
        </w:rPr>
        <w:t>. В НЛП это называется репрезентативными системами человека. Так одни люди чаще пользуются образным мышлением.  Обдумывая какое-то решение, они видят картинки, которые как на экране сменяют одна другую. Это люди с развитым визуальным каналом восприятия. Если вы хотите установить с ними контакт, начните говорить в визуальных терминах. Например, «посмотрите, как это будет выглядеть», или «я вижу, вы четко представляете себе всю перспективу этого проекта».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Есть люди, которые строят свою речь в аудиальных терминах. Они говорят: «я думаю, мы сможем просчитать все плюсы и минусы», «хотелось бы услышать ваше мнение по этому вопросу», «я знаю, что данную проблему необходимо как следует обсудить». Подстраиваясь к речи таких людей – их называют аудиалами – используйте в своей речи такие же аудиальные термины.  Например, «из ваших слов я понял, что вы думаете так же, как и я», или « ваши слова звучат достаточно убедительно». В этом случае вы будете говорить со своим собеседником на одном языке.</w:t>
      </w:r>
    </w:p>
    <w:p w:rsid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Многие люди  в своей речи используют язык чувств. Они говорят: «я чувствую, что вы понимаете меня», «у меня такое ощущение, что мы зашли в тупик», «ваши слова греют мне душу» и т.д. Подстраиваясь к такому собеседнику, а их называют кинестетиками, также подбирайте слова, выражающие чувства, эмоции, ощущения или действия. Предложите такому человеку присесть в удобное кресло (ему это очень важно), помогите почувствовать себя как дома, скажите, что вы рассчитываете прийти к полному согласию. Такими фразами вы поможете ему расслабиться и проникнуться к вам доверием.</w:t>
      </w:r>
    </w:p>
    <w:p w:rsidR="00645994" w:rsidRPr="00601AFE" w:rsidRDefault="00645994" w:rsidP="00601AFE">
      <w:pPr>
        <w:tabs>
          <w:tab w:val="left" w:pos="930"/>
        </w:tabs>
        <w:spacing w:line="240" w:lineRule="auto"/>
        <w:contextualSpacing/>
        <w:jc w:val="both"/>
        <w:rPr>
          <w:rFonts w:ascii="Times New Roman" w:hAnsi="Times New Roman" w:cs="Times New Roman"/>
        </w:rPr>
      </w:pPr>
    </w:p>
    <w:p w:rsidR="00601AFE" w:rsidRDefault="00601AFE" w:rsidP="00645994">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35. Индивидуальные характеристики общения.</w:t>
      </w:r>
    </w:p>
    <w:p w:rsidR="00645994" w:rsidRPr="00601AFE" w:rsidRDefault="00645994" w:rsidP="00601AFE">
      <w:pPr>
        <w:tabs>
          <w:tab w:val="left" w:pos="930"/>
        </w:tabs>
        <w:spacing w:line="240" w:lineRule="auto"/>
        <w:contextualSpacing/>
        <w:jc w:val="both"/>
        <w:rPr>
          <w:rFonts w:ascii="Times New Roman" w:hAnsi="Times New Roman" w:cs="Times New Roman"/>
          <w:b/>
        </w:rPr>
      </w:pP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На поведение человека в процессе общения влияет его характер. В переводе с древнегреческого слово «характер» обозначает «чеканка», «печать». В самом деле, с одной стороны, жизнь чеканит, отливает характер человека, а с другой – характер накладывает печать на все поступки, мысли и чувства человека.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Характер – это совокупность устойчивых индивидуальных особенностей личности, складывающаяся и проявляющаяся в деятельности и общении, обусловливая типичные для индивида способы поведения.</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Восточная пословица гласит: «Посеешь поступок – пожнешь привычку, посеешь привычку – пожнешь характер, посеешь характер – пожнешь судьбу». Говоря о характере, мы подразумеваем типичные, часто повторяющиеся в поступках и действиях проявления индивидуальных свойств человека, привычные формы его поведения. Трусливый человек не может стать совершить решительный поступок, а вежливый – нагрубить. Для них это не свойственно и не соответствует их характер.</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Характер взаимосвязан с другими сторонами личности, в частности с темпераментом и способностями.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Среди свойств характера принято различать общие (глобальные) и частные. Глобальные свойства характера оказывает свое действие на широкую сферу поведенческих проявлений. Принято выделить пять глобальных черт характера (Шмелев А.Г., Водунов М.В., Норманн У. и др.): 1) самоуверенность – неуверенность; 2) согласие, дружелюбие – враждебность; 3) сознательность – импульсивность; 4) эмоциональная стабильность – тревожность; 5) интеллектуальная гибкость – ригидность.</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Такие черты, как экстраверсия – интроверсия, сопоставляются с более глобальными чертами характера, как уверенность и неуверенность в себе; так, общительность, экстравертированность склонны проявлять уверенные в себе люди, а неуверенные в себе проявляют замкнутость, интровертированность.</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Среди локальных, частных свойств характера, которые влияют на частные, узкие ситуации, можно выделить следующие: общительность – замкнутость, доминантность (лидерство) – подчиненность, оптимизм –пессимизм, совестливость – бессовестность, смелость - осторожность, впечатлительность – «толстокожесть», доверчивость – подозрительность, мечтательность – практицизм, тревожная ранимость – спокойная безмятежность, деликатность – грубость, самостоятельность – конформизм (зависимость от группы), самоконтроль - импульсивность, страстная увлеченность – апатичная вялость, миролюбивость – агрессивность, деятельная активность – пассивность, гибкость – ригидность, демонстративность – скромность, честолюбие – непритязательность, оригинальность – стереотипность.</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 системе отношений выделяют четыре группы черт характера, свидетельствующих об отношении человека к:</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1) другим людям (общительность, замкнутость, равнодушие, чуткость и пр.)</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2) своему делу (трудолюбие, лень, ответственность, инициативность, халатность и пр.)</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3) самому себе (скромность, тщеславие, самокритичность)</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4) вещам (аккуратность, бережливость).</w:t>
      </w:r>
    </w:p>
    <w:p w:rsidR="00601AFE" w:rsidRPr="00601AFE" w:rsidRDefault="00601AFE" w:rsidP="00601AFE">
      <w:pPr>
        <w:tabs>
          <w:tab w:val="left" w:pos="930"/>
        </w:tabs>
        <w:spacing w:line="240" w:lineRule="auto"/>
        <w:contextualSpacing/>
        <w:jc w:val="both"/>
        <w:rPr>
          <w:rFonts w:ascii="Times New Roman" w:hAnsi="Times New Roman" w:cs="Times New Roman"/>
        </w:rPr>
      </w:pPr>
      <w:bookmarkStart w:id="12" w:name="344"/>
      <w:r w:rsidRPr="00601AFE">
        <w:rPr>
          <w:rFonts w:ascii="Times New Roman" w:hAnsi="Times New Roman" w:cs="Times New Roman"/>
          <w:i/>
          <w:iCs/>
        </w:rPr>
        <w:t>Индивидуальный стиль общения </w:t>
      </w:r>
      <w:r w:rsidRPr="00601AFE">
        <w:rPr>
          <w:rFonts w:ascii="Times New Roman" w:hAnsi="Times New Roman" w:cs="Times New Roman"/>
        </w:rPr>
        <w:t>может быть рассмотрен на разных уровнях. На первом уровне - как </w:t>
      </w:r>
      <w:r w:rsidRPr="00601AFE">
        <w:rPr>
          <w:rFonts w:ascii="Times New Roman" w:hAnsi="Times New Roman" w:cs="Times New Roman"/>
          <w:i/>
          <w:iCs/>
        </w:rPr>
        <w:t>стиль реакций </w:t>
      </w:r>
      <w:r w:rsidRPr="00601AFE">
        <w:rPr>
          <w:rFonts w:ascii="Times New Roman" w:hAnsi="Times New Roman" w:cs="Times New Roman"/>
        </w:rPr>
        <w:t>общения, содержащий индивидуальные особенности речевых реакций, например импульсивность, скорость, громкость, тембр речи, индивидуальный спектр фонем и т. д. На втором уровне - как </w:t>
      </w:r>
      <w:r w:rsidRPr="00601AFE">
        <w:rPr>
          <w:rFonts w:ascii="Times New Roman" w:hAnsi="Times New Roman" w:cs="Times New Roman"/>
          <w:i/>
          <w:iCs/>
        </w:rPr>
        <w:t>операциональная характеристика </w:t>
      </w:r>
      <w:r w:rsidRPr="00601AFE">
        <w:rPr>
          <w:rFonts w:ascii="Times New Roman" w:hAnsi="Times New Roman" w:cs="Times New Roman"/>
        </w:rPr>
        <w:t>общения. В качестве операций общения мы рассматриваем высказывания и действия, которые служат для установления контакта. Степень напряжения общения зависит от сочетания темпераментов в паре, личных качеств партнеров, межличностных отношений, навыков общения, времени, которым располагают партнеры для выполнения деятельности, значимости, которую имеет деятельность для них, и т. д. Чем выше уровень напряжения, тем больше требований деятельность предъявляет к психодинамическим и личностным свойствам человека. Это объясняет, почему у одного и того же человека в разных ситуациях операции общения связаны с разными уровнями индивидуальных свойств.</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Третий уровень индивидуального стиля общения - </w:t>
      </w:r>
      <w:r w:rsidRPr="00601AFE">
        <w:rPr>
          <w:rFonts w:ascii="Times New Roman" w:hAnsi="Times New Roman" w:cs="Times New Roman"/>
          <w:i/>
          <w:iCs/>
        </w:rPr>
        <w:t>целевой</w:t>
      </w:r>
      <w:r w:rsidRPr="00601AFE">
        <w:rPr>
          <w:rFonts w:ascii="Times New Roman" w:hAnsi="Times New Roman" w:cs="Times New Roman"/>
        </w:rPr>
        <w:t>. Субъект-субъектные отношения в совместной деятельности складываются на основе связи «субъект - субъект - объект». Операции общения теперь сами могут одновременно выступать в роли промежуточных целей для достижения определенного предметного результата. Такую функцию выполняют межличностные отношения, которые устанавливаются в группе для достижения более общей цели.</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Выбор способов действия в совместной деятельности зависит от объема заданных операций, от того, какими операциями и действиями владеют партнеры, от характеристики индивидуального стиля деятельности. Вклад каждого участника в совместную деятельность зависит не только от взаимного приспособления межличностных отношений, но и от тех возможностей, которые предоставляет совместная деятельность для индивидуального стиля предметной деятельности каждого. Можно предположить, что взаимное приспособление опосредует индивидуальный стиль деятельности, разворачивающейся в совместной деятельности.</w:t>
      </w:r>
      <w:bookmarkEnd w:id="12"/>
    </w:p>
    <w:p w:rsidR="00601AFE" w:rsidRPr="00601AFE" w:rsidRDefault="00601AFE" w:rsidP="00645994">
      <w:pPr>
        <w:tabs>
          <w:tab w:val="left" w:pos="930"/>
        </w:tabs>
        <w:spacing w:line="240" w:lineRule="auto"/>
        <w:contextualSpacing/>
        <w:jc w:val="center"/>
        <w:rPr>
          <w:rFonts w:ascii="Times New Roman" w:hAnsi="Times New Roman" w:cs="Times New Roman"/>
          <w:b/>
        </w:rPr>
      </w:pPr>
      <w:r w:rsidRPr="00601AFE">
        <w:rPr>
          <w:rFonts w:ascii="Times New Roman" w:hAnsi="Times New Roman" w:cs="Times New Roman"/>
          <w:b/>
        </w:rPr>
        <w:t>36. Одинаковый по значению текст представить в соответствии со следующими стратегиями высказывания: В-А-К, К-В-А, А-К-В.</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В-А-К</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Белые воздушные облака напоминали сахарную вату. Некоторые из них скрывались за высокими го</w:t>
      </w:r>
      <w:bookmarkStart w:id="13" w:name="_GoBack"/>
      <w:bookmarkEnd w:id="13"/>
      <w:r w:rsidRPr="00601AFE">
        <w:rPr>
          <w:rFonts w:ascii="Times New Roman" w:hAnsi="Times New Roman" w:cs="Times New Roman"/>
        </w:rPr>
        <w:t>рами. Кругом было слышно звонкое пение птиц, которое иногда перебивалось шумом морских волн. Листья деревьев таинственно шелестели. Теплый непрерывистый ветерок обдувал со всех сторон. А под ногами находился мелкий теплый песок, который будто обнимал мою босую ногу при каждом шаге. Тем самым создавалось расслабленное и умиротворенное чувство.</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К-В-А</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По небу не спеша проплывали белые воздушные облака, которые непременно хотелось потрогать, чтобы ощутить их мягкость. Кругом находились величественные скалистые горы, а на деревьях сидели неописуемой красоты маленькие птички. Морские волны были очень спокойны и медленно омывали разноцветные камни, которые становились ярче и прекраснее. Кругом была тишина, которая нарушалась только шелестом листьев и немного насвистывающим ветерком. Под ногами был еле заметен хруст маленьких песчинок, задевающих друг друга при каждом моем движении ног.</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А-К-В</w:t>
      </w:r>
    </w:p>
    <w:p w:rsidR="00601AFE" w:rsidRPr="00601AFE" w:rsidRDefault="00601AFE" w:rsidP="00601AFE">
      <w:pPr>
        <w:tabs>
          <w:tab w:val="left" w:pos="930"/>
        </w:tabs>
        <w:spacing w:line="240" w:lineRule="auto"/>
        <w:contextualSpacing/>
        <w:jc w:val="both"/>
        <w:rPr>
          <w:rFonts w:ascii="Times New Roman" w:hAnsi="Times New Roman" w:cs="Times New Roman"/>
        </w:rPr>
      </w:pPr>
      <w:r w:rsidRPr="00601AFE">
        <w:rPr>
          <w:rFonts w:ascii="Times New Roman" w:hAnsi="Times New Roman" w:cs="Times New Roman"/>
        </w:rPr>
        <w:t>Белые облака были настолько воздушны, что пролетающий самолет, оставляя за собой громкий шум на половину неба, будто отключал все двигатели, когда пролетал сквозь них. Кругом находились горы, чьи скалы напоминали острые твердые фигуры животных, а на шероховатых ветках деревьев сидели маленькие пушистые птички. Морские волны пенились маленькими пузырьками, которые непременно хотелось потрогать. Трава и листья деревьев слегка покачивались от ветерка. Маленькие песчинки, которые находились под ногами, блестели под яркими лучами солнца и переливались разными цветами.</w:t>
      </w:r>
    </w:p>
    <w:p w:rsidR="00601AFE" w:rsidRPr="00601AFE" w:rsidRDefault="00601AFE" w:rsidP="00601AFE">
      <w:pPr>
        <w:tabs>
          <w:tab w:val="left" w:pos="930"/>
        </w:tabs>
        <w:spacing w:line="240" w:lineRule="auto"/>
        <w:contextualSpacing/>
        <w:jc w:val="both"/>
        <w:rPr>
          <w:rFonts w:ascii="Times New Roman" w:hAnsi="Times New Roman" w:cs="Times New Roman"/>
        </w:rPr>
      </w:pPr>
    </w:p>
    <w:p w:rsidR="00601AFE" w:rsidRPr="004A51B7" w:rsidRDefault="00601AFE" w:rsidP="004A51B7">
      <w:pPr>
        <w:tabs>
          <w:tab w:val="left" w:pos="930"/>
        </w:tabs>
        <w:spacing w:line="240" w:lineRule="auto"/>
        <w:contextualSpacing/>
        <w:jc w:val="both"/>
        <w:rPr>
          <w:rFonts w:ascii="Times New Roman" w:hAnsi="Times New Roman" w:cs="Times New Roman"/>
        </w:rPr>
      </w:pPr>
    </w:p>
    <w:p w:rsidR="004A51B7" w:rsidRPr="004A51B7" w:rsidRDefault="004A51B7" w:rsidP="004A51B7">
      <w:pPr>
        <w:tabs>
          <w:tab w:val="left" w:pos="930"/>
        </w:tabs>
        <w:spacing w:line="240" w:lineRule="auto"/>
        <w:contextualSpacing/>
        <w:jc w:val="both"/>
        <w:rPr>
          <w:rFonts w:ascii="Times New Roman" w:hAnsi="Times New Roman" w:cs="Times New Roman"/>
        </w:rPr>
      </w:pPr>
    </w:p>
    <w:p w:rsidR="005D3FCD" w:rsidRPr="003F41EB" w:rsidRDefault="005D3FCD" w:rsidP="003F41EB">
      <w:pPr>
        <w:tabs>
          <w:tab w:val="left" w:pos="930"/>
        </w:tabs>
        <w:spacing w:line="240" w:lineRule="auto"/>
        <w:contextualSpacing/>
        <w:jc w:val="both"/>
        <w:rPr>
          <w:rFonts w:ascii="Times New Roman" w:hAnsi="Times New Roman" w:cs="Times New Roman"/>
        </w:rPr>
      </w:pPr>
    </w:p>
    <w:sectPr w:rsidR="005D3FCD" w:rsidRPr="003F41EB" w:rsidSect="00DB266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467A"/>
    <w:multiLevelType w:val="hybridMultilevel"/>
    <w:tmpl w:val="45149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668C0"/>
    <w:multiLevelType w:val="hybridMultilevel"/>
    <w:tmpl w:val="A67A2E34"/>
    <w:lvl w:ilvl="0" w:tplc="762CE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D20881"/>
    <w:multiLevelType w:val="hybridMultilevel"/>
    <w:tmpl w:val="D990FD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1B13ED"/>
    <w:multiLevelType w:val="hybridMultilevel"/>
    <w:tmpl w:val="457CF9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4E55A5"/>
    <w:multiLevelType w:val="hybridMultilevel"/>
    <w:tmpl w:val="D7E285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A760E2"/>
    <w:multiLevelType w:val="hybridMultilevel"/>
    <w:tmpl w:val="19483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E1192C"/>
    <w:multiLevelType w:val="hybridMultilevel"/>
    <w:tmpl w:val="44FE579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F276D1"/>
    <w:multiLevelType w:val="hybridMultilevel"/>
    <w:tmpl w:val="1AC6A6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9A5A69"/>
    <w:multiLevelType w:val="hybridMultilevel"/>
    <w:tmpl w:val="0DF86114"/>
    <w:lvl w:ilvl="0" w:tplc="04190011">
      <w:start w:val="1"/>
      <w:numFmt w:val="decimal"/>
      <w:lvlText w:val="%1)"/>
      <w:lvlJc w:val="left"/>
      <w:pPr>
        <w:tabs>
          <w:tab w:val="num" w:pos="720"/>
        </w:tabs>
        <w:ind w:left="720" w:hanging="360"/>
      </w:pPr>
      <w:rPr>
        <w:rFonts w:hint="default"/>
        <w:u w:val="none"/>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6EB3242"/>
    <w:multiLevelType w:val="hybridMultilevel"/>
    <w:tmpl w:val="74B0F4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86422A"/>
    <w:multiLevelType w:val="hybridMultilevel"/>
    <w:tmpl w:val="2C7E43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8C7A91"/>
    <w:multiLevelType w:val="hybridMultilevel"/>
    <w:tmpl w:val="19483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FF47E7"/>
    <w:multiLevelType w:val="hybridMultilevel"/>
    <w:tmpl w:val="A8F088F2"/>
    <w:lvl w:ilvl="0" w:tplc="762CE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4204AE9"/>
    <w:multiLevelType w:val="hybridMultilevel"/>
    <w:tmpl w:val="CF00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103338"/>
    <w:multiLevelType w:val="hybridMultilevel"/>
    <w:tmpl w:val="4D24EFCE"/>
    <w:lvl w:ilvl="0" w:tplc="762CE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6BF4DC4"/>
    <w:multiLevelType w:val="hybridMultilevel"/>
    <w:tmpl w:val="CF00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95E56A6"/>
    <w:multiLevelType w:val="hybridMultilevel"/>
    <w:tmpl w:val="7D6C03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C371770"/>
    <w:multiLevelType w:val="hybridMultilevel"/>
    <w:tmpl w:val="19483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6"/>
  </w:num>
  <w:num w:numId="3">
    <w:abstractNumId w:val="8"/>
  </w:num>
  <w:num w:numId="4">
    <w:abstractNumId w:val="6"/>
  </w:num>
  <w:num w:numId="5">
    <w:abstractNumId w:val="13"/>
  </w:num>
  <w:num w:numId="6">
    <w:abstractNumId w:val="4"/>
  </w:num>
  <w:num w:numId="7">
    <w:abstractNumId w:val="12"/>
  </w:num>
  <w:num w:numId="8">
    <w:abstractNumId w:val="1"/>
  </w:num>
  <w:num w:numId="9">
    <w:abstractNumId w:val="14"/>
  </w:num>
  <w:num w:numId="10">
    <w:abstractNumId w:val="3"/>
  </w:num>
  <w:num w:numId="11">
    <w:abstractNumId w:val="7"/>
  </w:num>
  <w:num w:numId="12">
    <w:abstractNumId w:val="2"/>
  </w:num>
  <w:num w:numId="13">
    <w:abstractNumId w:val="10"/>
  </w:num>
  <w:num w:numId="14">
    <w:abstractNumId w:val="9"/>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5"/>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CC3EFE"/>
    <w:rsid w:val="00013B8A"/>
    <w:rsid w:val="000456BC"/>
    <w:rsid w:val="00062027"/>
    <w:rsid w:val="0010350A"/>
    <w:rsid w:val="00152CB7"/>
    <w:rsid w:val="00171092"/>
    <w:rsid w:val="00213399"/>
    <w:rsid w:val="0021521F"/>
    <w:rsid w:val="00233EF5"/>
    <w:rsid w:val="00313CFB"/>
    <w:rsid w:val="003640EE"/>
    <w:rsid w:val="003F41EB"/>
    <w:rsid w:val="00462205"/>
    <w:rsid w:val="00481106"/>
    <w:rsid w:val="004A51B7"/>
    <w:rsid w:val="004B0BF5"/>
    <w:rsid w:val="004D37FA"/>
    <w:rsid w:val="00557BA9"/>
    <w:rsid w:val="005D3FCD"/>
    <w:rsid w:val="00601AFE"/>
    <w:rsid w:val="00645994"/>
    <w:rsid w:val="0066506C"/>
    <w:rsid w:val="00682582"/>
    <w:rsid w:val="007723CE"/>
    <w:rsid w:val="00792F40"/>
    <w:rsid w:val="007A7437"/>
    <w:rsid w:val="00814BD1"/>
    <w:rsid w:val="008C1BC1"/>
    <w:rsid w:val="008C7F2B"/>
    <w:rsid w:val="00986E61"/>
    <w:rsid w:val="0099291C"/>
    <w:rsid w:val="00B46ECE"/>
    <w:rsid w:val="00B7289C"/>
    <w:rsid w:val="00CC3532"/>
    <w:rsid w:val="00CC3EFE"/>
    <w:rsid w:val="00DB2667"/>
    <w:rsid w:val="00E650A8"/>
    <w:rsid w:val="00E939C1"/>
    <w:rsid w:val="00EB6E17"/>
    <w:rsid w:val="00F07BF4"/>
    <w:rsid w:val="00F45F55"/>
    <w:rsid w:val="00FA29E4"/>
    <w:rsid w:val="00FB5972"/>
    <w:rsid w:val="00FD7B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Прямая со стрелкой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9C1"/>
  </w:style>
  <w:style w:type="paragraph" w:styleId="4">
    <w:name w:val="heading 4"/>
    <w:aliases w:val="ПодЗаголовок"/>
    <w:basedOn w:val="a"/>
    <w:next w:val="a"/>
    <w:link w:val="40"/>
    <w:qFormat/>
    <w:rsid w:val="00F45F55"/>
    <w:pPr>
      <w:keepNext/>
      <w:spacing w:before="720" w:after="240" w:line="240" w:lineRule="auto"/>
      <w:jc w:val="center"/>
      <w:outlineLvl w:val="3"/>
    </w:pPr>
    <w:rPr>
      <w:rFonts w:ascii="Times New Roman" w:eastAsia="Times New Roman" w:hAnsi="Times New Roman" w:cs="Times New Roman"/>
      <w:b/>
      <w:bCs/>
      <w:spacing w:val="20"/>
      <w:sz w:val="28"/>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3EFE"/>
    <w:pPr>
      <w:spacing w:after="0" w:line="360" w:lineRule="auto"/>
      <w:ind w:left="720" w:firstLine="709"/>
      <w:contextualSpacing/>
      <w:jc w:val="both"/>
    </w:pPr>
    <w:rPr>
      <w:rFonts w:ascii="Times New Roman" w:eastAsia="Times New Roman" w:hAnsi="Times New Roman" w:cs="Times New Roman"/>
      <w:color w:val="0D0D0D" w:themeColor="text1" w:themeTint="F2"/>
      <w:sz w:val="28"/>
      <w:szCs w:val="24"/>
      <w:lang w:eastAsia="ru-RU"/>
    </w:rPr>
  </w:style>
  <w:style w:type="character" w:customStyle="1" w:styleId="apple-converted-space">
    <w:name w:val="apple-converted-space"/>
    <w:basedOn w:val="a0"/>
    <w:rsid w:val="00CC3EFE"/>
  </w:style>
  <w:style w:type="paragraph" w:styleId="a4">
    <w:name w:val="Normal (Web)"/>
    <w:basedOn w:val="a"/>
    <w:rsid w:val="00CC3E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rsid w:val="00CC3EFE"/>
    <w:rPr>
      <w:color w:val="0000FF"/>
      <w:u w:val="single"/>
    </w:rPr>
  </w:style>
  <w:style w:type="paragraph" w:styleId="a6">
    <w:name w:val="Balloon Text"/>
    <w:basedOn w:val="a"/>
    <w:link w:val="a7"/>
    <w:uiPriority w:val="99"/>
    <w:semiHidden/>
    <w:unhideWhenUsed/>
    <w:rsid w:val="00F45F5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45F55"/>
    <w:rPr>
      <w:rFonts w:ascii="Tahoma" w:hAnsi="Tahoma" w:cs="Tahoma"/>
      <w:sz w:val="16"/>
      <w:szCs w:val="16"/>
    </w:rPr>
  </w:style>
  <w:style w:type="character" w:customStyle="1" w:styleId="40">
    <w:name w:val="Заголовок 4 Знак"/>
    <w:aliases w:val="ПодЗаголовок Знак"/>
    <w:basedOn w:val="a0"/>
    <w:link w:val="4"/>
    <w:rsid w:val="00F45F55"/>
    <w:rPr>
      <w:rFonts w:ascii="Times New Roman" w:eastAsia="Times New Roman" w:hAnsi="Times New Roman" w:cs="Times New Roman"/>
      <w:b/>
      <w:bCs/>
      <w:spacing w:val="20"/>
      <w:sz w:val="28"/>
      <w:szCs w:val="27"/>
      <w:lang w:eastAsia="ru-RU"/>
    </w:rPr>
  </w:style>
  <w:style w:type="paragraph" w:styleId="a8">
    <w:name w:val="Body Text Indent"/>
    <w:basedOn w:val="a"/>
    <w:link w:val="a9"/>
    <w:semiHidden/>
    <w:rsid w:val="000456BC"/>
    <w:pPr>
      <w:spacing w:before="60" w:after="60" w:line="240" w:lineRule="auto"/>
      <w:ind w:firstLine="284"/>
      <w:jc w:val="both"/>
    </w:pPr>
    <w:rPr>
      <w:rFonts w:ascii="Arial" w:eastAsia="Times New Roman" w:hAnsi="Arial" w:cs="Times New Roman"/>
      <w:color w:val="000000"/>
      <w:sz w:val="20"/>
      <w:szCs w:val="20"/>
      <w:lang w:eastAsia="ru-RU"/>
    </w:rPr>
  </w:style>
  <w:style w:type="character" w:customStyle="1" w:styleId="a9">
    <w:name w:val="Основной текст с отступом Знак"/>
    <w:basedOn w:val="a0"/>
    <w:link w:val="a8"/>
    <w:semiHidden/>
    <w:rsid w:val="000456BC"/>
    <w:rPr>
      <w:rFonts w:ascii="Arial" w:eastAsia="Times New Roman" w:hAnsi="Arial" w:cs="Times New Roman"/>
      <w:color w:val="000000"/>
      <w:sz w:val="20"/>
      <w:szCs w:val="20"/>
      <w:lang w:eastAsia="ru-RU"/>
    </w:rPr>
  </w:style>
  <w:style w:type="character" w:styleId="aa">
    <w:name w:val="Strong"/>
    <w:basedOn w:val="a0"/>
    <w:qFormat/>
    <w:rsid w:val="00213399"/>
    <w:rPr>
      <w:b/>
      <w:bCs/>
    </w:rPr>
  </w:style>
  <w:style w:type="paragraph" w:styleId="ab">
    <w:name w:val="No Spacing"/>
    <w:uiPriority w:val="1"/>
    <w:qFormat/>
    <w:rsid w:val="00B46ECE"/>
    <w:pPr>
      <w:spacing w:after="0" w:line="240" w:lineRule="auto"/>
    </w:pPr>
  </w:style>
  <w:style w:type="character" w:styleId="ac">
    <w:name w:val="Emphasis"/>
    <w:basedOn w:val="a0"/>
    <w:qFormat/>
    <w:rsid w:val="00B46ECE"/>
    <w:rPr>
      <w:i/>
      <w:iCs/>
    </w:rPr>
  </w:style>
  <w:style w:type="paragraph" w:customStyle="1" w:styleId="st">
    <w:name w:val="st"/>
    <w:basedOn w:val="a"/>
    <w:rsid w:val="00B46E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caption"/>
    <w:basedOn w:val="a"/>
    <w:next w:val="a"/>
    <w:uiPriority w:val="35"/>
    <w:unhideWhenUsed/>
    <w:qFormat/>
    <w:rsid w:val="004A51B7"/>
    <w:pPr>
      <w:spacing w:line="240" w:lineRule="auto"/>
    </w:pPr>
    <w:rPr>
      <w:i/>
      <w:iCs/>
      <w:color w:val="1F497D" w:themeColor="text2"/>
      <w:sz w:val="18"/>
      <w:szCs w:val="18"/>
    </w:rPr>
  </w:style>
  <w:style w:type="table" w:styleId="ae">
    <w:name w:val="Table Grid"/>
    <w:basedOn w:val="a1"/>
    <w:uiPriority w:val="59"/>
    <w:rsid w:val="00601A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jpeg"/><Relationship Id="rId39" Type="http://schemas.openxmlformats.org/officeDocument/2006/relationships/image" Target="media/image32.png"/><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oleObject" Target="embeddings/oleObject1.bin"/><Relationship Id="rId7" Type="http://schemas.openxmlformats.org/officeDocument/2006/relationships/hyperlink" Target="http://ru.wikipedia.org/wiki/%D0%AF%D0%B7%D1%8B%D0%BA_%D1%82%D0%B5%D0%BB%D0%B0"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png"/><Relationship Id="rId54" Type="http://schemas.openxmlformats.org/officeDocument/2006/relationships/image" Target="media/image44.pn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ru.wikipedia.org/w/index.php?title=%D0%A1%D0%B0%D0%BC%D0%BE%D0%B2%D1%8B%D1%80%D0%B0%D0%B6%D0%B5%D0%BD%D0%B8%D0%B5&amp;action=edit&amp;redlink=1" TargetMode="Externa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hyperlink" Target="https://www.psychologos.ru/articles/view/muzhskoe_i_zhenskoe_dvoe_zn__osnovnye_otlichiya" TargetMode="External"/><Relationship Id="rId58" Type="http://schemas.openxmlformats.org/officeDocument/2006/relationships/image" Target="media/image46.png"/><Relationship Id="rId5" Type="http://schemas.openxmlformats.org/officeDocument/2006/relationships/hyperlink" Target="http://ru.wikipedia.org/wiki/%D0%A2%D0%B5%D0%BB%D0%BE_%D1%87%D0%B5%D0%BB%D0%BE%D0%B2%D0%B5%D0%BA%D0%B0" TargetMode="Externa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png"/><Relationship Id="rId57" Type="http://schemas.openxmlformats.org/officeDocument/2006/relationships/oleObject" Target="embeddings/oleObject2.bin"/><Relationship Id="rId61"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png"/><Relationship Id="rId52" Type="http://schemas.openxmlformats.org/officeDocument/2006/relationships/hyperlink" Target="http://www.psychologos.ru/articles/view/aktivnoe_slushanie" TargetMode="External"/><Relationship Id="rId60" Type="http://schemas.openxmlformats.org/officeDocument/2006/relationships/image" Target="media/image4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5.png"/><Relationship Id="rId8" Type="http://schemas.openxmlformats.org/officeDocument/2006/relationships/image" Target="media/image1.jpeg"/><Relationship Id="rId51" Type="http://schemas.openxmlformats.org/officeDocument/2006/relationships/hyperlink" Target="http://www.psychologos.ru/articles/view/delovoe_obschenie" TargetMode="External"/><Relationship Id="rId3" Type="http://schemas.openxmlformats.org/officeDocument/2006/relationships/settings" Target="setting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21038</Words>
  <Characters>119921</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140678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 Холова Старший кассир ККО "На Достоевского"</dc:creator>
  <cp:lastModifiedBy>Владелец</cp:lastModifiedBy>
  <cp:revision>2</cp:revision>
  <cp:lastPrinted>2016-06-04T14:56:00Z</cp:lastPrinted>
  <dcterms:created xsi:type="dcterms:W3CDTF">2018-10-31T18:37:00Z</dcterms:created>
  <dcterms:modified xsi:type="dcterms:W3CDTF">2018-10-31T18:37:00Z</dcterms:modified>
</cp:coreProperties>
</file>