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A8D" w:rsidRDefault="00525724" w:rsidP="006B3EB1">
      <w:pPr>
        <w:ind w:firstLine="0"/>
        <w:jc w:val="center"/>
        <w:rPr>
          <w:sz w:val="32"/>
          <w:szCs w:val="32"/>
        </w:rPr>
      </w:pPr>
      <w:r>
        <w:rPr>
          <w:noProof/>
          <w:sz w:val="32"/>
          <w:szCs w:val="32"/>
          <w:lang w:eastAsia="ru-RU"/>
        </w:rPr>
        <mc:AlternateContent>
          <mc:Choice Requires="wps">
            <w:drawing>
              <wp:anchor distT="0" distB="0" distL="114300" distR="114300" simplePos="0" relativeHeight="251659264" behindDoc="0" locked="0" layoutInCell="1" allowOverlap="1">
                <wp:simplePos x="0" y="0"/>
                <wp:positionH relativeFrom="column">
                  <wp:posOffset>5659332</wp:posOffset>
                </wp:positionH>
                <wp:positionV relativeFrom="paragraph">
                  <wp:posOffset>-418888</wp:posOffset>
                </wp:positionV>
                <wp:extent cx="440266" cy="225777"/>
                <wp:effectExtent l="0" t="0" r="17145" b="22225"/>
                <wp:wrapNone/>
                <wp:docPr id="1" name="Прямоугольник 1"/>
                <wp:cNvGraphicFramePr/>
                <a:graphic xmlns:a="http://schemas.openxmlformats.org/drawingml/2006/main">
                  <a:graphicData uri="http://schemas.microsoft.com/office/word/2010/wordprocessingShape">
                    <wps:wsp>
                      <wps:cNvSpPr/>
                      <wps:spPr>
                        <a:xfrm>
                          <a:off x="0" y="0"/>
                          <a:ext cx="440266" cy="22577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445.6pt;margin-top:-33pt;width:34.65pt;height:17.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" fillcolor="white [3212]" strokecolor="white [3212]" strokeweight="1pt"/>
            </w:pict>
          </mc:Fallback>
        </mc:AlternateContent>
      </w:r>
      <w:r w:rsidR="006B3EB1" w:rsidRPr="006B3EB1">
        <w:rPr>
          <w:sz w:val="32"/>
          <w:szCs w:val="32"/>
        </w:rPr>
        <w:t>Содержание</w:t>
      </w:r>
    </w:p>
    <w:p w:rsidR="006B3EB1" w:rsidRPr="006B3EB1" w:rsidRDefault="006B3EB1" w:rsidP="006B3EB1">
      <w:pPr>
        <w:ind w:firstLine="0"/>
        <w:jc w:val="center"/>
        <w:rPr>
          <w:sz w:val="32"/>
          <w:szCs w:val="32"/>
        </w:rPr>
      </w:pPr>
    </w:p>
    <w:p w:rsidR="00454A8D" w:rsidRPr="00B74495" w:rsidRDefault="00454A8D" w:rsidP="00454A8D">
      <w:pPr>
        <w:pStyle w:val="a3"/>
        <w:widowControl/>
        <w:shd w:val="clear" w:color="auto" w:fill="auto"/>
        <w:tabs>
          <w:tab w:val="left" w:pos="927"/>
        </w:tabs>
        <w:spacing w:after="0" w:line="360" w:lineRule="auto"/>
        <w:ind w:right="2" w:firstLine="0"/>
        <w:jc w:val="both"/>
        <w:rPr>
          <w:rStyle w:val="11"/>
          <w:color w:val="000000"/>
        </w:rPr>
      </w:pPr>
      <w:r w:rsidRPr="00B74495">
        <w:rPr>
          <w:rStyle w:val="11"/>
          <w:color w:val="000000"/>
        </w:rPr>
        <w:t xml:space="preserve">1. Опишите основные модели ситуационного лидерства и покажите их </w:t>
      </w:r>
    </w:p>
    <w:p w:rsidR="00454A8D" w:rsidRPr="00B74495" w:rsidRDefault="00454A8D" w:rsidP="00454A8D">
      <w:pPr>
        <w:pStyle w:val="a3"/>
        <w:widowControl/>
        <w:shd w:val="clear" w:color="auto" w:fill="auto"/>
        <w:tabs>
          <w:tab w:val="left" w:pos="927"/>
        </w:tabs>
        <w:spacing w:after="0" w:line="360" w:lineRule="auto"/>
        <w:ind w:right="2" w:firstLine="0"/>
        <w:jc w:val="both"/>
        <w:rPr>
          <w:rStyle w:val="11"/>
          <w:color w:val="000000"/>
        </w:rPr>
      </w:pPr>
      <w:r w:rsidRPr="00B74495">
        <w:rPr>
          <w:rStyle w:val="11"/>
          <w:color w:val="000000"/>
        </w:rPr>
        <w:t>принципиальные отличия……………</w:t>
      </w:r>
      <w:r w:rsidR="00B74495" w:rsidRPr="00B74495">
        <w:rPr>
          <w:rStyle w:val="11"/>
          <w:color w:val="000000"/>
        </w:rPr>
        <w:t>………………………………………..</w:t>
      </w:r>
      <w:r w:rsidRPr="00B74495">
        <w:rPr>
          <w:rStyle w:val="11"/>
          <w:color w:val="000000"/>
        </w:rPr>
        <w:t>….</w:t>
      </w:r>
      <w:r w:rsidR="00B74495" w:rsidRPr="00B74495">
        <w:rPr>
          <w:rStyle w:val="11"/>
          <w:color w:val="000000"/>
        </w:rPr>
        <w:t>3</w:t>
      </w:r>
    </w:p>
    <w:p w:rsidR="00454A8D" w:rsidRPr="00B74495" w:rsidRDefault="00454A8D" w:rsidP="00454A8D">
      <w:pPr>
        <w:ind w:firstLine="0"/>
      </w:pPr>
      <w:r w:rsidRPr="00B74495">
        <w:rPr>
          <w:rStyle w:val="a7"/>
          <w:i w:val="0"/>
          <w:color w:val="000000"/>
        </w:rPr>
        <w:t>2. Задача…</w:t>
      </w:r>
      <w:r w:rsidRPr="00B74495">
        <w:rPr>
          <w:rStyle w:val="a6"/>
          <w:color w:val="000000"/>
        </w:rPr>
        <w:t>……………………</w:t>
      </w:r>
      <w:r w:rsidR="00B74495" w:rsidRPr="00B74495">
        <w:rPr>
          <w:rStyle w:val="a6"/>
          <w:color w:val="000000"/>
        </w:rPr>
        <w:t>……………………………………………</w:t>
      </w:r>
      <w:r w:rsidRPr="00B74495">
        <w:rPr>
          <w:rStyle w:val="a6"/>
          <w:color w:val="000000"/>
        </w:rPr>
        <w:t>……..</w:t>
      </w:r>
      <w:r w:rsidR="00B74495" w:rsidRPr="00B74495">
        <w:rPr>
          <w:rStyle w:val="a6"/>
          <w:color w:val="000000"/>
        </w:rPr>
        <w:t>10</w:t>
      </w:r>
    </w:p>
    <w:p w:rsidR="00454A8D" w:rsidRPr="00B74495" w:rsidRDefault="006B3EB1" w:rsidP="00454A8D">
      <w:pPr>
        <w:pStyle w:val="12"/>
        <w:widowControl/>
        <w:shd w:val="clear" w:color="auto" w:fill="auto"/>
        <w:spacing w:line="360" w:lineRule="auto"/>
        <w:rPr>
          <w:rStyle w:val="a6"/>
          <w:color w:val="000000"/>
        </w:rPr>
      </w:pPr>
      <w:r>
        <w:rPr>
          <w:rStyle w:val="a6"/>
          <w:color w:val="000000"/>
        </w:rPr>
        <w:t>Список использованных</w:t>
      </w:r>
      <w:r w:rsidR="00454A8D" w:rsidRPr="00B74495">
        <w:rPr>
          <w:rStyle w:val="a6"/>
          <w:color w:val="000000"/>
        </w:rPr>
        <w:t xml:space="preserve"> </w:t>
      </w:r>
      <w:r>
        <w:rPr>
          <w:rStyle w:val="a6"/>
          <w:color w:val="000000"/>
        </w:rPr>
        <w:t>источников</w:t>
      </w:r>
      <w:r w:rsidR="00454A8D" w:rsidRPr="00B74495">
        <w:rPr>
          <w:rStyle w:val="a6"/>
          <w:color w:val="000000"/>
        </w:rPr>
        <w:t>…</w:t>
      </w:r>
      <w:r w:rsidR="00B74495" w:rsidRPr="00B74495">
        <w:rPr>
          <w:rStyle w:val="a6"/>
          <w:color w:val="000000"/>
        </w:rPr>
        <w:t>……………………………….</w:t>
      </w:r>
      <w:r w:rsidR="00454A8D" w:rsidRPr="00B74495">
        <w:rPr>
          <w:rStyle w:val="a6"/>
          <w:color w:val="000000"/>
        </w:rPr>
        <w:t>………..</w:t>
      </w:r>
      <w:r w:rsidR="00B74495" w:rsidRPr="00B74495">
        <w:rPr>
          <w:rStyle w:val="a6"/>
          <w:color w:val="000000"/>
        </w:rPr>
        <w:t>11</w:t>
      </w:r>
    </w:p>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Pr="00B74495" w:rsidRDefault="00454A8D" w:rsidP="005B7C5D"/>
    <w:p w:rsidR="00454A8D" w:rsidRDefault="00454A8D" w:rsidP="005B7C5D"/>
    <w:p w:rsidR="00C32FC8" w:rsidRDefault="00C32FC8" w:rsidP="005B7C5D"/>
    <w:p w:rsidR="00C32FC8" w:rsidRPr="00B74495" w:rsidRDefault="00C32FC8" w:rsidP="005B7C5D"/>
    <w:p w:rsidR="00DB25B5" w:rsidRDefault="00DB25B5" w:rsidP="003E1061">
      <w:pPr>
        <w:pStyle w:val="a3"/>
        <w:widowControl/>
        <w:shd w:val="clear" w:color="auto" w:fill="auto"/>
        <w:tabs>
          <w:tab w:val="left" w:pos="927"/>
        </w:tabs>
        <w:spacing w:after="0" w:line="360" w:lineRule="auto"/>
        <w:ind w:right="2" w:firstLine="0"/>
        <w:jc w:val="both"/>
        <w:rPr>
          <w:rStyle w:val="11"/>
          <w:color w:val="000000"/>
        </w:rPr>
      </w:pPr>
    </w:p>
    <w:p w:rsidR="00454A8D" w:rsidRPr="00B74495" w:rsidRDefault="005B7C5D" w:rsidP="00454A8D">
      <w:pPr>
        <w:pStyle w:val="a3"/>
        <w:widowControl/>
        <w:shd w:val="clear" w:color="auto" w:fill="auto"/>
        <w:tabs>
          <w:tab w:val="left" w:pos="927"/>
        </w:tabs>
        <w:spacing w:after="0" w:line="360" w:lineRule="auto"/>
        <w:ind w:right="2" w:firstLine="0"/>
        <w:rPr>
          <w:rStyle w:val="11"/>
          <w:color w:val="000000"/>
        </w:rPr>
      </w:pPr>
      <w:r w:rsidRPr="00B74495">
        <w:rPr>
          <w:rStyle w:val="11"/>
          <w:color w:val="000000"/>
        </w:rPr>
        <w:lastRenderedPageBreak/>
        <w:t xml:space="preserve">1. Опишите основные модели ситуационного лидерства и покажите их </w:t>
      </w:r>
    </w:p>
    <w:p w:rsidR="00454A8D" w:rsidRPr="00B74495" w:rsidRDefault="00454A8D" w:rsidP="003E1061">
      <w:pPr>
        <w:pStyle w:val="a3"/>
        <w:widowControl/>
        <w:shd w:val="clear" w:color="auto" w:fill="auto"/>
        <w:tabs>
          <w:tab w:val="left" w:pos="927"/>
        </w:tabs>
        <w:spacing w:after="0" w:line="360" w:lineRule="auto"/>
        <w:ind w:right="2" w:firstLine="0"/>
        <w:rPr>
          <w:rStyle w:val="11"/>
          <w:color w:val="000000"/>
        </w:rPr>
      </w:pPr>
      <w:r w:rsidRPr="00B74495">
        <w:rPr>
          <w:rStyle w:val="11"/>
          <w:color w:val="000000"/>
        </w:rPr>
        <w:t>принципиальные отличия</w:t>
      </w:r>
      <w:bookmarkStart w:id="0" w:name="_GoBack"/>
      <w:bookmarkEnd w:id="0"/>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В соответствии с моделью под названием «Континуум лидерского п</w:t>
      </w:r>
      <w:r w:rsidRPr="00B74495">
        <w:rPr>
          <w:color w:val="222222"/>
          <w:sz w:val="28"/>
          <w:szCs w:val="28"/>
        </w:rPr>
        <w:t>о</w:t>
      </w:r>
      <w:r w:rsidRPr="00B74495">
        <w:rPr>
          <w:color w:val="222222"/>
          <w:sz w:val="28"/>
          <w:szCs w:val="28"/>
        </w:rPr>
        <w:t xml:space="preserve">ведения </w:t>
      </w:r>
      <w:proofErr w:type="spellStart"/>
      <w:r w:rsidRPr="00B74495">
        <w:rPr>
          <w:color w:val="222222"/>
          <w:sz w:val="28"/>
          <w:szCs w:val="28"/>
        </w:rPr>
        <w:t>Танненбаума</w:t>
      </w:r>
      <w:proofErr w:type="spellEnd"/>
      <w:r w:rsidRPr="00B74495">
        <w:rPr>
          <w:color w:val="222222"/>
          <w:sz w:val="28"/>
          <w:szCs w:val="28"/>
        </w:rPr>
        <w:t xml:space="preserve"> – Шмидта», лидер выбирает один из семи возможных образцов поведения зависимости от силы воздействия на отношения лиде</w:t>
      </w:r>
      <w:r w:rsidRPr="00B74495">
        <w:rPr>
          <w:color w:val="222222"/>
          <w:sz w:val="28"/>
          <w:szCs w:val="28"/>
        </w:rPr>
        <w:t>р</w:t>
      </w:r>
      <w:r w:rsidRPr="00B74495">
        <w:rPr>
          <w:color w:val="222222"/>
          <w:sz w:val="28"/>
          <w:szCs w:val="28"/>
        </w:rPr>
        <w:t>ства трех факторов: самого лидерства, его последователей и создавшейся ситуации</w:t>
      </w:r>
      <w:r w:rsidRPr="00B74495">
        <w:rPr>
          <w:rStyle w:val="ac"/>
          <w:color w:val="222222"/>
          <w:sz w:val="28"/>
          <w:szCs w:val="28"/>
        </w:rPr>
        <w:footnoteReference w:id="1"/>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Эта модель различает два стиля лидерского управления: демократич</w:t>
      </w:r>
      <w:r w:rsidRPr="00B74495">
        <w:rPr>
          <w:color w:val="222222"/>
          <w:sz w:val="28"/>
          <w:szCs w:val="28"/>
        </w:rPr>
        <w:t>е</w:t>
      </w:r>
      <w:r w:rsidRPr="00B74495">
        <w:rPr>
          <w:color w:val="222222"/>
          <w:sz w:val="28"/>
          <w:szCs w:val="28"/>
        </w:rPr>
        <w:t>ский и авторитарный. Различие между этими двумя крайними лидерскими стилями основано на предположениях лидера об источниках его власти и природе человека. Демократ полагает, что власть ему дается последоват</w:t>
      </w:r>
      <w:r w:rsidRPr="00B74495">
        <w:rPr>
          <w:color w:val="222222"/>
          <w:sz w:val="28"/>
          <w:szCs w:val="28"/>
        </w:rPr>
        <w:t>е</w:t>
      </w:r>
      <w:r w:rsidRPr="00B74495">
        <w:rPr>
          <w:color w:val="222222"/>
          <w:sz w:val="28"/>
          <w:szCs w:val="28"/>
        </w:rPr>
        <w:t>лями, которых он ведет, и что люди в своей основе обладают способностью к самоуправлению и творческой работе в условиях правильного мотивир</w:t>
      </w:r>
      <w:r w:rsidRPr="00B74495">
        <w:rPr>
          <w:color w:val="222222"/>
          <w:sz w:val="28"/>
          <w:szCs w:val="28"/>
        </w:rPr>
        <w:t>о</w:t>
      </w:r>
      <w:r w:rsidRPr="00B74495">
        <w:rPr>
          <w:color w:val="222222"/>
          <w:sz w:val="28"/>
          <w:szCs w:val="28"/>
        </w:rPr>
        <w:t>вания. Автократ считает, что власть дается его позицией в гру</w:t>
      </w:r>
      <w:r w:rsidRPr="00B74495">
        <w:rPr>
          <w:color w:val="222222"/>
          <w:sz w:val="28"/>
          <w:szCs w:val="28"/>
        </w:rPr>
        <w:t>п</w:t>
      </w:r>
      <w:r w:rsidRPr="00B74495">
        <w:rPr>
          <w:color w:val="222222"/>
          <w:sz w:val="28"/>
          <w:szCs w:val="28"/>
        </w:rPr>
        <w:t>пе/организации и что люди внутренне ленивы и на них трудно полагаться. В первом случае имеется возможность участия в управлении, во втором – ц</w:t>
      </w:r>
      <w:r w:rsidRPr="00B74495">
        <w:rPr>
          <w:color w:val="222222"/>
          <w:sz w:val="28"/>
          <w:szCs w:val="28"/>
        </w:rPr>
        <w:t>е</w:t>
      </w:r>
      <w:r w:rsidRPr="00B74495">
        <w:rPr>
          <w:color w:val="222222"/>
          <w:sz w:val="28"/>
          <w:szCs w:val="28"/>
        </w:rPr>
        <w:t>ли, средства и политику определяет сам лидер.</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Модель ситуационного лидерства </w:t>
      </w:r>
      <w:proofErr w:type="spellStart"/>
      <w:r w:rsidRPr="00B74495">
        <w:rPr>
          <w:color w:val="222222"/>
          <w:sz w:val="28"/>
          <w:szCs w:val="28"/>
        </w:rPr>
        <w:t>Фидлера</w:t>
      </w:r>
      <w:proofErr w:type="spellEnd"/>
      <w:r w:rsidRPr="00B74495">
        <w:rPr>
          <w:color w:val="222222"/>
          <w:sz w:val="28"/>
          <w:szCs w:val="28"/>
        </w:rPr>
        <w:t xml:space="preserve"> позволяет предсказать э</w:t>
      </w:r>
      <w:r w:rsidRPr="00B74495">
        <w:rPr>
          <w:color w:val="222222"/>
          <w:sz w:val="28"/>
          <w:szCs w:val="28"/>
        </w:rPr>
        <w:t>ф</w:t>
      </w:r>
      <w:r w:rsidRPr="00B74495">
        <w:rPr>
          <w:color w:val="222222"/>
          <w:sz w:val="28"/>
          <w:szCs w:val="28"/>
        </w:rPr>
        <w:t>фективность рабочей группы, ведомой лидером. Для измерения и определ</w:t>
      </w:r>
      <w:r w:rsidRPr="00B74495">
        <w:rPr>
          <w:color w:val="222222"/>
          <w:sz w:val="28"/>
          <w:szCs w:val="28"/>
        </w:rPr>
        <w:t>е</w:t>
      </w:r>
      <w:r w:rsidRPr="00B74495">
        <w:rPr>
          <w:color w:val="222222"/>
          <w:sz w:val="28"/>
          <w:szCs w:val="28"/>
        </w:rPr>
        <w:t xml:space="preserve">ния лидерского стиля </w:t>
      </w:r>
      <w:proofErr w:type="spellStart"/>
      <w:r w:rsidRPr="00B74495">
        <w:rPr>
          <w:color w:val="222222"/>
          <w:sz w:val="28"/>
          <w:szCs w:val="28"/>
        </w:rPr>
        <w:t>Фидлер</w:t>
      </w:r>
      <w:proofErr w:type="spellEnd"/>
      <w:r w:rsidRPr="00B74495">
        <w:rPr>
          <w:color w:val="222222"/>
          <w:sz w:val="28"/>
          <w:szCs w:val="28"/>
        </w:rPr>
        <w:t xml:space="preserve"> предложил использовать разработанную им шкалу характеристик наименее предпочитаемого работника (НПР). В соо</w:t>
      </w:r>
      <w:r w:rsidRPr="00B74495">
        <w:rPr>
          <w:color w:val="222222"/>
          <w:sz w:val="28"/>
          <w:szCs w:val="28"/>
        </w:rPr>
        <w:t>т</w:t>
      </w:r>
      <w:r w:rsidRPr="00B74495">
        <w:rPr>
          <w:color w:val="222222"/>
          <w:sz w:val="28"/>
          <w:szCs w:val="28"/>
        </w:rPr>
        <w:t>ветствии с этой шкалой респонденты, отмечая баллы по каждой из позиций шкалы, должны описать гипотетическую личность, с которой они могли бы работать наименее успешно</w:t>
      </w:r>
      <w:r w:rsidRPr="00B74495">
        <w:rPr>
          <w:rStyle w:val="ac"/>
          <w:color w:val="222222"/>
          <w:sz w:val="28"/>
          <w:szCs w:val="28"/>
        </w:rPr>
        <w:footnoteReference w:id="2"/>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После того как баллы подсчитаны по всем позициям шкалы, опред</w:t>
      </w:r>
      <w:r w:rsidRPr="00B74495">
        <w:rPr>
          <w:color w:val="222222"/>
          <w:sz w:val="28"/>
          <w:szCs w:val="28"/>
        </w:rPr>
        <w:t>е</w:t>
      </w:r>
      <w:r w:rsidRPr="00B74495">
        <w:rPr>
          <w:color w:val="222222"/>
          <w:sz w:val="28"/>
          <w:szCs w:val="28"/>
        </w:rPr>
        <w:t>ляется стиль лидера. Так, лидеры – респонденты, набравшие более высокие баллы, т.е. описавшие своего НПР очень позитивно, обладают стилем, ор</w:t>
      </w:r>
      <w:r w:rsidRPr="00B74495">
        <w:rPr>
          <w:color w:val="222222"/>
          <w:sz w:val="28"/>
          <w:szCs w:val="28"/>
        </w:rPr>
        <w:t>и</w:t>
      </w:r>
      <w:r w:rsidRPr="00B74495">
        <w:rPr>
          <w:color w:val="222222"/>
          <w:sz w:val="28"/>
          <w:szCs w:val="28"/>
        </w:rPr>
        <w:lastRenderedPageBreak/>
        <w:t xml:space="preserve">ентированным на отношения, а набравшие более низкие баллы – имеют стиль, ориентированный на работу. Соответственно эти два типа лидеров получили название лидер с </w:t>
      </w:r>
      <w:proofErr w:type="gramStart"/>
      <w:r w:rsidRPr="00B74495">
        <w:rPr>
          <w:color w:val="222222"/>
          <w:sz w:val="28"/>
          <w:szCs w:val="28"/>
        </w:rPr>
        <w:t>высоким</w:t>
      </w:r>
      <w:proofErr w:type="gramEnd"/>
      <w:r w:rsidRPr="00B74495">
        <w:rPr>
          <w:color w:val="222222"/>
          <w:sz w:val="28"/>
          <w:szCs w:val="28"/>
        </w:rPr>
        <w:t xml:space="preserve"> НПР и лидер с низким НПР. Согласно выводам </w:t>
      </w:r>
      <w:proofErr w:type="spellStart"/>
      <w:r w:rsidRPr="00B74495">
        <w:rPr>
          <w:color w:val="222222"/>
          <w:sz w:val="28"/>
          <w:szCs w:val="28"/>
        </w:rPr>
        <w:t>Фидлера</w:t>
      </w:r>
      <w:proofErr w:type="spellEnd"/>
      <w:r w:rsidRPr="00B74495">
        <w:rPr>
          <w:color w:val="222222"/>
          <w:sz w:val="28"/>
          <w:szCs w:val="28"/>
        </w:rPr>
        <w:t xml:space="preserve"> лидерский стиль остается относительно постоянным и почти не меняется от ситуации к ситуации, т.к. в стиле отражены основы мотивации индивида: мотивация на отношения и мотивация на работу.</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Модель ситуационного лидерства </w:t>
      </w:r>
      <w:proofErr w:type="spellStart"/>
      <w:r w:rsidRPr="00B74495">
        <w:rPr>
          <w:color w:val="222222"/>
          <w:sz w:val="28"/>
          <w:szCs w:val="28"/>
        </w:rPr>
        <w:t>Херсея</w:t>
      </w:r>
      <w:proofErr w:type="spellEnd"/>
      <w:r w:rsidRPr="00B74495">
        <w:rPr>
          <w:color w:val="222222"/>
          <w:sz w:val="28"/>
          <w:szCs w:val="28"/>
        </w:rPr>
        <w:t xml:space="preserve"> и </w:t>
      </w:r>
      <w:proofErr w:type="spellStart"/>
      <w:r w:rsidRPr="00B74495">
        <w:rPr>
          <w:color w:val="222222"/>
          <w:sz w:val="28"/>
          <w:szCs w:val="28"/>
        </w:rPr>
        <w:t>Бланшарда</w:t>
      </w:r>
      <w:proofErr w:type="spellEnd"/>
      <w:r w:rsidRPr="00B74495">
        <w:rPr>
          <w:color w:val="222222"/>
          <w:sz w:val="28"/>
          <w:szCs w:val="28"/>
        </w:rPr>
        <w:t xml:space="preserve">, равно как и другие концепции ситуационного лидерства, не предполагает поиска одного единственно верного пути для достижения эффективного лидерства. Вместо этого она делает упор на </w:t>
      </w:r>
      <w:proofErr w:type="spellStart"/>
      <w:r w:rsidRPr="00B74495">
        <w:rPr>
          <w:color w:val="222222"/>
          <w:sz w:val="28"/>
          <w:szCs w:val="28"/>
        </w:rPr>
        <w:t>ситуационность</w:t>
      </w:r>
      <w:proofErr w:type="spellEnd"/>
      <w:r w:rsidRPr="00B74495">
        <w:rPr>
          <w:color w:val="222222"/>
          <w:sz w:val="28"/>
          <w:szCs w:val="28"/>
        </w:rPr>
        <w:t xml:space="preserve"> лидерской эффективности. Одним из ключевых факторов </w:t>
      </w:r>
      <w:proofErr w:type="spellStart"/>
      <w:r w:rsidRPr="00B74495">
        <w:rPr>
          <w:color w:val="222222"/>
          <w:sz w:val="28"/>
          <w:szCs w:val="28"/>
        </w:rPr>
        <w:t>ситуационности</w:t>
      </w:r>
      <w:proofErr w:type="spellEnd"/>
      <w:r w:rsidRPr="00B74495">
        <w:rPr>
          <w:color w:val="222222"/>
          <w:sz w:val="28"/>
          <w:szCs w:val="28"/>
        </w:rPr>
        <w:t xml:space="preserve"> модель называет зрелость послед</w:t>
      </w:r>
      <w:r w:rsidRPr="00B74495">
        <w:rPr>
          <w:color w:val="222222"/>
          <w:sz w:val="28"/>
          <w:szCs w:val="28"/>
        </w:rPr>
        <w:t>о</w:t>
      </w:r>
      <w:r w:rsidRPr="00B74495">
        <w:rPr>
          <w:color w:val="222222"/>
          <w:sz w:val="28"/>
          <w:szCs w:val="28"/>
        </w:rPr>
        <w:t>вателей, которая определяется степенью наличия у людей способностей и желания выполнять поставленную лидером задачу. Зрелость включает две составляющие. Первая составляющая – профессиональная – это знания, умения и навыки, опыт, способности в целом. Высокий уровень этой с</w:t>
      </w:r>
      <w:r w:rsidRPr="00B74495">
        <w:rPr>
          <w:color w:val="222222"/>
          <w:sz w:val="28"/>
          <w:szCs w:val="28"/>
        </w:rPr>
        <w:t>о</w:t>
      </w:r>
      <w:r w:rsidRPr="00B74495">
        <w:rPr>
          <w:color w:val="222222"/>
          <w:sz w:val="28"/>
          <w:szCs w:val="28"/>
        </w:rPr>
        <w:t>ставляющей означает, что последователь не нуждается в директивах и ук</w:t>
      </w:r>
      <w:r w:rsidRPr="00B74495">
        <w:rPr>
          <w:color w:val="222222"/>
          <w:sz w:val="28"/>
          <w:szCs w:val="28"/>
        </w:rPr>
        <w:t>а</w:t>
      </w:r>
      <w:r w:rsidRPr="00B74495">
        <w:rPr>
          <w:color w:val="222222"/>
          <w:sz w:val="28"/>
          <w:szCs w:val="28"/>
        </w:rPr>
        <w:t xml:space="preserve">заниях. Вторая составляющая – психологическая зрелость – соответствует желанию выполнять работу или </w:t>
      </w:r>
      <w:proofErr w:type="spellStart"/>
      <w:r w:rsidRPr="00B74495">
        <w:rPr>
          <w:color w:val="222222"/>
          <w:sz w:val="28"/>
          <w:szCs w:val="28"/>
        </w:rPr>
        <w:t>мотивированности</w:t>
      </w:r>
      <w:proofErr w:type="spellEnd"/>
      <w:r w:rsidRPr="00B74495">
        <w:rPr>
          <w:color w:val="222222"/>
          <w:sz w:val="28"/>
          <w:szCs w:val="28"/>
        </w:rPr>
        <w:t xml:space="preserve"> работника. Высокий уровень этой составляющей у последователей не требует от лидера больших усилий по воодушевлению первых к работе, т.к. они уже внутренне </w:t>
      </w:r>
      <w:proofErr w:type="spellStart"/>
      <w:r w:rsidRPr="00B74495">
        <w:rPr>
          <w:color w:val="222222"/>
          <w:sz w:val="28"/>
          <w:szCs w:val="28"/>
        </w:rPr>
        <w:t>замот</w:t>
      </w:r>
      <w:r w:rsidRPr="00B74495">
        <w:rPr>
          <w:color w:val="222222"/>
          <w:sz w:val="28"/>
          <w:szCs w:val="28"/>
        </w:rPr>
        <w:t>и</w:t>
      </w:r>
      <w:r w:rsidRPr="00B74495">
        <w:rPr>
          <w:color w:val="222222"/>
          <w:sz w:val="28"/>
          <w:szCs w:val="28"/>
        </w:rPr>
        <w:t>вированны</w:t>
      </w:r>
      <w:proofErr w:type="spellEnd"/>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Авторами модели были выделены четыре стадии зрелости последов</w:t>
      </w:r>
      <w:r w:rsidRPr="00B74495">
        <w:rPr>
          <w:color w:val="222222"/>
          <w:sz w:val="28"/>
          <w:szCs w:val="28"/>
        </w:rPr>
        <w:t>а</w:t>
      </w:r>
      <w:r w:rsidRPr="00B74495">
        <w:rPr>
          <w:color w:val="222222"/>
          <w:sz w:val="28"/>
          <w:szCs w:val="28"/>
        </w:rPr>
        <w:t>телей</w:t>
      </w:r>
      <w:r w:rsidRPr="00B74495">
        <w:rPr>
          <w:rStyle w:val="ac"/>
          <w:color w:val="222222"/>
          <w:sz w:val="28"/>
          <w:szCs w:val="28"/>
        </w:rPr>
        <w:footnoteReference w:id="3"/>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М1. Люди не способны и не желают работать. Они либо некомпетен</w:t>
      </w:r>
      <w:r w:rsidRPr="00B74495">
        <w:rPr>
          <w:color w:val="222222"/>
          <w:sz w:val="28"/>
          <w:szCs w:val="28"/>
        </w:rPr>
        <w:t>т</w:t>
      </w:r>
      <w:r w:rsidRPr="00B74495">
        <w:rPr>
          <w:color w:val="222222"/>
          <w:sz w:val="28"/>
          <w:szCs w:val="28"/>
        </w:rPr>
        <w:t>ны, либо не уверены в себе.</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М2. Люди не способны, но желают работать. У них есть мотивация, но нет навыков и умений.</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lastRenderedPageBreak/>
        <w:t>М3. Люди способны, но не желают работать. Их не привлекает то, что предлагает руководитель.</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М4. Люди способны и желают делать то, что предлагает им лидер.</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В зависимости от степени зрелости последователей лидер должен корректировать свои действия, относящиеся к установлению отношений с подчиненными и по структурированию самой работы. Таким образом, м</w:t>
      </w:r>
      <w:r w:rsidRPr="00B74495">
        <w:rPr>
          <w:color w:val="222222"/>
          <w:sz w:val="28"/>
          <w:szCs w:val="28"/>
        </w:rPr>
        <w:t>о</w:t>
      </w:r>
      <w:r w:rsidRPr="00B74495">
        <w:rPr>
          <w:color w:val="222222"/>
          <w:sz w:val="28"/>
          <w:szCs w:val="28"/>
        </w:rPr>
        <w:t>дель строится на определении лидером соответствующих сложившейся с</w:t>
      </w:r>
      <w:r w:rsidRPr="00B74495">
        <w:rPr>
          <w:color w:val="222222"/>
          <w:sz w:val="28"/>
          <w:szCs w:val="28"/>
        </w:rPr>
        <w:t>и</w:t>
      </w:r>
      <w:r w:rsidRPr="00B74495">
        <w:rPr>
          <w:color w:val="222222"/>
          <w:sz w:val="28"/>
          <w:szCs w:val="28"/>
        </w:rPr>
        <w:t>туации уровней для поведения в области отношений (поддержка последов</w:t>
      </w:r>
      <w:r w:rsidRPr="00B74495">
        <w:rPr>
          <w:color w:val="222222"/>
          <w:sz w:val="28"/>
          <w:szCs w:val="28"/>
        </w:rPr>
        <w:t>а</w:t>
      </w:r>
      <w:r w:rsidRPr="00B74495">
        <w:rPr>
          <w:color w:val="222222"/>
          <w:sz w:val="28"/>
          <w:szCs w:val="28"/>
        </w:rPr>
        <w:t>телей) и для поведения, относящегося к работе (директивность). Сочетание этих двух типов лидерского поведения позволило выделить четыре осно</w:t>
      </w:r>
      <w:r w:rsidRPr="00B74495">
        <w:rPr>
          <w:color w:val="222222"/>
          <w:sz w:val="28"/>
          <w:szCs w:val="28"/>
        </w:rPr>
        <w:t>в</w:t>
      </w:r>
      <w:r w:rsidRPr="00B74495">
        <w:rPr>
          <w:color w:val="222222"/>
          <w:sz w:val="28"/>
          <w:szCs w:val="28"/>
        </w:rPr>
        <w:t>ных лидерских стиля, каждый из которых наиболее соответствует опред</w:t>
      </w:r>
      <w:r w:rsidRPr="00B74495">
        <w:rPr>
          <w:color w:val="222222"/>
          <w:sz w:val="28"/>
          <w:szCs w:val="28"/>
        </w:rPr>
        <w:t>е</w:t>
      </w:r>
      <w:r w:rsidRPr="00B74495">
        <w:rPr>
          <w:color w:val="222222"/>
          <w:sz w:val="28"/>
          <w:szCs w:val="28"/>
        </w:rPr>
        <w:t>ленной степени зрелости последователей</w:t>
      </w:r>
      <w:r w:rsidRPr="00B74495">
        <w:rPr>
          <w:rStyle w:val="ac"/>
          <w:color w:val="222222"/>
          <w:sz w:val="28"/>
          <w:szCs w:val="28"/>
        </w:rPr>
        <w:footnoteReference w:id="4"/>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Указывающий стиль (S1) является лучшим в случае низкой зрелости последователей. Лидер вынужден проявлять высокую директивность и тщ</w:t>
      </w:r>
      <w:r w:rsidRPr="00B74495">
        <w:rPr>
          <w:color w:val="222222"/>
          <w:sz w:val="28"/>
          <w:szCs w:val="28"/>
        </w:rPr>
        <w:t>а</w:t>
      </w:r>
      <w:r w:rsidRPr="00B74495">
        <w:rPr>
          <w:color w:val="222222"/>
          <w:sz w:val="28"/>
          <w:szCs w:val="28"/>
        </w:rPr>
        <w:t>тельный присмотр за работниками, помогая, таким образом людям, не сп</w:t>
      </w:r>
      <w:r w:rsidRPr="00B74495">
        <w:rPr>
          <w:color w:val="222222"/>
          <w:sz w:val="28"/>
          <w:szCs w:val="28"/>
        </w:rPr>
        <w:t>о</w:t>
      </w:r>
      <w:r w:rsidRPr="00B74495">
        <w:rPr>
          <w:color w:val="222222"/>
          <w:sz w:val="28"/>
          <w:szCs w:val="28"/>
        </w:rPr>
        <w:t>собным и не желающим взять на себя ответственность по работе, устранить неуверенность в том, что работа будет закончена.</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Убеждающий стиль (S2) является лучшим для использования в усл</w:t>
      </w:r>
      <w:r w:rsidRPr="00B74495">
        <w:rPr>
          <w:color w:val="222222"/>
          <w:sz w:val="28"/>
          <w:szCs w:val="28"/>
        </w:rPr>
        <w:t>о</w:t>
      </w:r>
      <w:r w:rsidRPr="00B74495">
        <w:rPr>
          <w:color w:val="222222"/>
          <w:sz w:val="28"/>
          <w:szCs w:val="28"/>
        </w:rPr>
        <w:t>виях умеренно низкой зрелости последователей, реализуя в равной мере д</w:t>
      </w:r>
      <w:r w:rsidRPr="00B74495">
        <w:rPr>
          <w:color w:val="222222"/>
          <w:sz w:val="28"/>
          <w:szCs w:val="28"/>
        </w:rPr>
        <w:t>и</w:t>
      </w:r>
      <w:r w:rsidRPr="00B74495">
        <w:rPr>
          <w:color w:val="222222"/>
          <w:sz w:val="28"/>
          <w:szCs w:val="28"/>
        </w:rPr>
        <w:t>рективность и поддержку тем, кто не способен, но желает работать. Руков</w:t>
      </w:r>
      <w:r w:rsidRPr="00B74495">
        <w:rPr>
          <w:color w:val="222222"/>
          <w:sz w:val="28"/>
          <w:szCs w:val="28"/>
        </w:rPr>
        <w:t>о</w:t>
      </w:r>
      <w:r w:rsidRPr="00B74495">
        <w:rPr>
          <w:color w:val="222222"/>
          <w:sz w:val="28"/>
          <w:szCs w:val="28"/>
        </w:rPr>
        <w:t>дитель, использующий этот стиль, помогает им путем объяснения и вселяет в них уверенность в возможности выполнения задания.</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Участвующий стиль (S3) является лучшим при умеренно высокой зрелости последователей. Способные к работе, но не желающие ее выпо</w:t>
      </w:r>
      <w:r w:rsidRPr="00B74495">
        <w:rPr>
          <w:color w:val="222222"/>
          <w:sz w:val="28"/>
          <w:szCs w:val="28"/>
        </w:rPr>
        <w:t>л</w:t>
      </w:r>
      <w:r w:rsidRPr="00B74495">
        <w:rPr>
          <w:color w:val="222222"/>
          <w:sz w:val="28"/>
          <w:szCs w:val="28"/>
        </w:rPr>
        <w:t>нять подчиненные нуждаются в партнерстве со стороны лидера, чтобы быть более мотивированными на выполнение работы. Предоставляя таким людям возможность участвовать в принятии решений на своем уровне, руковод</w:t>
      </w:r>
      <w:r w:rsidRPr="00B74495">
        <w:rPr>
          <w:color w:val="222222"/>
          <w:sz w:val="28"/>
          <w:szCs w:val="28"/>
        </w:rPr>
        <w:t>и</w:t>
      </w:r>
      <w:r w:rsidRPr="00B74495">
        <w:rPr>
          <w:color w:val="222222"/>
          <w:sz w:val="28"/>
          <w:szCs w:val="28"/>
        </w:rPr>
        <w:lastRenderedPageBreak/>
        <w:t>тель использует данный стиль, чтобы вызвать у последователей желание выполнять задание.</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Делегирующий стиль (S4) является лучшим для руководства </w:t>
      </w:r>
      <w:proofErr w:type="spellStart"/>
      <w:r w:rsidRPr="00B74495">
        <w:rPr>
          <w:color w:val="222222"/>
          <w:sz w:val="28"/>
          <w:szCs w:val="28"/>
        </w:rPr>
        <w:t>выс</w:t>
      </w:r>
      <w:r w:rsidRPr="00B74495">
        <w:rPr>
          <w:color w:val="222222"/>
          <w:sz w:val="28"/>
          <w:szCs w:val="28"/>
        </w:rPr>
        <w:t>о</w:t>
      </w:r>
      <w:r w:rsidRPr="00B74495">
        <w:rPr>
          <w:color w:val="222222"/>
          <w:sz w:val="28"/>
          <w:szCs w:val="28"/>
        </w:rPr>
        <w:t>козрелыми</w:t>
      </w:r>
      <w:proofErr w:type="spellEnd"/>
      <w:r w:rsidRPr="00B74495">
        <w:rPr>
          <w:color w:val="222222"/>
          <w:sz w:val="28"/>
          <w:szCs w:val="28"/>
        </w:rPr>
        <w:t xml:space="preserve"> последователями. Стиль характеризуется незначительной дире</w:t>
      </w:r>
      <w:r w:rsidRPr="00B74495">
        <w:rPr>
          <w:color w:val="222222"/>
          <w:sz w:val="28"/>
          <w:szCs w:val="28"/>
        </w:rPr>
        <w:t>к</w:t>
      </w:r>
      <w:r w:rsidRPr="00B74495">
        <w:rPr>
          <w:color w:val="222222"/>
          <w:sz w:val="28"/>
          <w:szCs w:val="28"/>
        </w:rPr>
        <w:t>тивностью и поддержкой работников. Это позволяет последователям, сп</w:t>
      </w:r>
      <w:r w:rsidRPr="00B74495">
        <w:rPr>
          <w:color w:val="222222"/>
          <w:sz w:val="28"/>
          <w:szCs w:val="28"/>
        </w:rPr>
        <w:t>о</w:t>
      </w:r>
      <w:r w:rsidRPr="00B74495">
        <w:rPr>
          <w:color w:val="222222"/>
          <w:sz w:val="28"/>
          <w:szCs w:val="28"/>
        </w:rPr>
        <w:t>собным и желающим работать, взять на себя максимум ответственности за выполнение задания. Данный лидерский стиль способствует развитию творческого подхода к работе.</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Отмечено, что менеджеры проявляют большой интерес к этой модели в связи с ее относительной простотой и гибкостью в выборе необходимого стиля в соответствии со степенью зрелости последователей. Вместе с тем модель порождает ряд вопросов. В частности, она не объясняет, что делать, если зрелость последователей очень разная. Не ясно также, достаточно ли иметь только один ситуационный фактор зрелости последователей, чтобы полностью определить характер ситуации, или же все лидеры могут сво</w:t>
      </w:r>
      <w:r w:rsidRPr="00B74495">
        <w:rPr>
          <w:color w:val="222222"/>
          <w:sz w:val="28"/>
          <w:szCs w:val="28"/>
        </w:rPr>
        <w:t>е</w:t>
      </w:r>
      <w:r w:rsidRPr="00B74495">
        <w:rPr>
          <w:color w:val="222222"/>
          <w:sz w:val="28"/>
          <w:szCs w:val="28"/>
        </w:rPr>
        <w:t>временно менять стиль в зависимости от ситуации.</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Модель лидерства «путь – цель» </w:t>
      </w:r>
      <w:proofErr w:type="spellStart"/>
      <w:r w:rsidRPr="00B74495">
        <w:rPr>
          <w:color w:val="222222"/>
          <w:sz w:val="28"/>
          <w:szCs w:val="28"/>
        </w:rPr>
        <w:t>Хауза</w:t>
      </w:r>
      <w:proofErr w:type="spellEnd"/>
      <w:r w:rsidRPr="00B74495">
        <w:rPr>
          <w:color w:val="222222"/>
          <w:sz w:val="28"/>
          <w:szCs w:val="28"/>
        </w:rPr>
        <w:t xml:space="preserve"> и Митчелла получила свое развитие в 1970-е гг. В своей основе она базируется на мотивационной те</w:t>
      </w:r>
      <w:r w:rsidRPr="00B74495">
        <w:rPr>
          <w:color w:val="222222"/>
          <w:sz w:val="28"/>
          <w:szCs w:val="28"/>
        </w:rPr>
        <w:t>о</w:t>
      </w:r>
      <w:r w:rsidRPr="00B74495">
        <w:rPr>
          <w:color w:val="222222"/>
          <w:sz w:val="28"/>
          <w:szCs w:val="28"/>
        </w:rPr>
        <w:t>рии ожидания. Исходной посылкой является предположение, что работники удовлетворены и производительны тогда, когда имеется жесткая связь ме</w:t>
      </w:r>
      <w:r w:rsidRPr="00B74495">
        <w:rPr>
          <w:color w:val="222222"/>
          <w:sz w:val="28"/>
          <w:szCs w:val="28"/>
        </w:rPr>
        <w:t>ж</w:t>
      </w:r>
      <w:r w:rsidRPr="00B74495">
        <w:rPr>
          <w:color w:val="222222"/>
          <w:sz w:val="28"/>
          <w:szCs w:val="28"/>
        </w:rPr>
        <w:t>ду их усилиями и результатами работы, а также между результатом работы и вознаграждением. Отсюда модель получила свое название. Существует прямая связь между уровнем лидерской эффективности и уровнем мотив</w:t>
      </w:r>
      <w:r w:rsidRPr="00B74495">
        <w:rPr>
          <w:color w:val="222222"/>
          <w:sz w:val="28"/>
          <w:szCs w:val="28"/>
        </w:rPr>
        <w:t>а</w:t>
      </w:r>
      <w:r w:rsidRPr="00B74495">
        <w:rPr>
          <w:color w:val="222222"/>
          <w:sz w:val="28"/>
          <w:szCs w:val="28"/>
        </w:rPr>
        <w:t>ционной силы ожиданий, имеющихся у последователей. Идеальным являе</w:t>
      </w:r>
      <w:r w:rsidRPr="00B74495">
        <w:rPr>
          <w:color w:val="222222"/>
          <w:sz w:val="28"/>
          <w:szCs w:val="28"/>
        </w:rPr>
        <w:t>т</w:t>
      </w:r>
      <w:r w:rsidRPr="00B74495">
        <w:rPr>
          <w:color w:val="222222"/>
          <w:sz w:val="28"/>
          <w:szCs w:val="28"/>
        </w:rPr>
        <w:t>ся вариант, когда вознаграждение полностью соответствует результату. М</w:t>
      </w:r>
      <w:r w:rsidRPr="00B74495">
        <w:rPr>
          <w:color w:val="222222"/>
          <w:sz w:val="28"/>
          <w:szCs w:val="28"/>
        </w:rPr>
        <w:t>о</w:t>
      </w:r>
      <w:r w:rsidRPr="00B74495">
        <w:rPr>
          <w:color w:val="222222"/>
          <w:sz w:val="28"/>
          <w:szCs w:val="28"/>
        </w:rPr>
        <w:t>дель констатирует, что эффективный лидер – это тот, кто помогает подч</w:t>
      </w:r>
      <w:r w:rsidRPr="00B74495">
        <w:rPr>
          <w:color w:val="222222"/>
          <w:sz w:val="28"/>
          <w:szCs w:val="28"/>
        </w:rPr>
        <w:t>и</w:t>
      </w:r>
      <w:r w:rsidRPr="00B74495">
        <w:rPr>
          <w:color w:val="222222"/>
          <w:sz w:val="28"/>
          <w:szCs w:val="28"/>
        </w:rPr>
        <w:t>ненным идти путем, ведущим к желаемой цели. При этом предлагаются различные варианты поведения лидера в зависимости от ситуации</w:t>
      </w:r>
      <w:r w:rsidRPr="00B74495">
        <w:rPr>
          <w:rStyle w:val="ac"/>
          <w:color w:val="222222"/>
          <w:sz w:val="28"/>
          <w:szCs w:val="28"/>
        </w:rPr>
        <w:footnoteReference w:id="5"/>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lastRenderedPageBreak/>
        <w:t>Директивное лидерство – высокий уровень структурирования работы, объяснение подчиненным, что и как делать, а также что и когда от них ож</w:t>
      </w:r>
      <w:r w:rsidRPr="00B74495">
        <w:rPr>
          <w:color w:val="222222"/>
          <w:sz w:val="28"/>
          <w:szCs w:val="28"/>
        </w:rPr>
        <w:t>и</w:t>
      </w:r>
      <w:r w:rsidRPr="00B74495">
        <w:rPr>
          <w:color w:val="222222"/>
          <w:sz w:val="28"/>
          <w:szCs w:val="28"/>
        </w:rPr>
        <w:t>дается.</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Поддерживающее лидерство – большое внимание нуждам работников и их благополучию, развитие дружественного рабочего климата и обращ</w:t>
      </w:r>
      <w:r w:rsidRPr="00B74495">
        <w:rPr>
          <w:color w:val="222222"/>
          <w:sz w:val="28"/>
          <w:szCs w:val="28"/>
        </w:rPr>
        <w:t>е</w:t>
      </w:r>
      <w:r w:rsidRPr="00B74495">
        <w:rPr>
          <w:color w:val="222222"/>
          <w:sz w:val="28"/>
          <w:szCs w:val="28"/>
        </w:rPr>
        <w:t>ние с подчиненными как с равными.</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Лидерство, ориентированное на достижение, - установление напр</w:t>
      </w:r>
      <w:r w:rsidRPr="00B74495">
        <w:rPr>
          <w:color w:val="222222"/>
          <w:sz w:val="28"/>
          <w:szCs w:val="28"/>
        </w:rPr>
        <w:t>я</w:t>
      </w:r>
      <w:r w:rsidRPr="00B74495">
        <w:rPr>
          <w:color w:val="222222"/>
          <w:sz w:val="28"/>
          <w:szCs w:val="28"/>
        </w:rPr>
        <w:t>женных, но притягательных целей, огромное внимание качеству во всем, уверенность в возможностях и способностях, подчиненных достичь высок</w:t>
      </w:r>
      <w:r w:rsidRPr="00B74495">
        <w:rPr>
          <w:color w:val="222222"/>
          <w:sz w:val="28"/>
          <w:szCs w:val="28"/>
        </w:rPr>
        <w:t>о</w:t>
      </w:r>
      <w:r w:rsidRPr="00B74495">
        <w:rPr>
          <w:color w:val="222222"/>
          <w:sz w:val="28"/>
          <w:szCs w:val="28"/>
        </w:rPr>
        <w:t>го уровня выполнения работы.</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Участвующее лидерство – совет с подчиненными и внимание к их предложениям и замечаниям в ходе принятия решений, привлечение подч</w:t>
      </w:r>
      <w:r w:rsidRPr="00B74495">
        <w:rPr>
          <w:color w:val="222222"/>
          <w:sz w:val="28"/>
          <w:szCs w:val="28"/>
        </w:rPr>
        <w:t>и</w:t>
      </w:r>
      <w:r w:rsidRPr="00B74495">
        <w:rPr>
          <w:color w:val="222222"/>
          <w:sz w:val="28"/>
          <w:szCs w:val="28"/>
        </w:rPr>
        <w:t>ненных к участию в управлении</w:t>
      </w:r>
      <w:r w:rsidRPr="00B74495">
        <w:rPr>
          <w:rStyle w:val="ac"/>
          <w:color w:val="222222"/>
          <w:sz w:val="28"/>
          <w:szCs w:val="28"/>
        </w:rPr>
        <w:footnoteReference w:id="6"/>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В отличие от концепции </w:t>
      </w:r>
      <w:proofErr w:type="spellStart"/>
      <w:r w:rsidRPr="00B74495">
        <w:rPr>
          <w:color w:val="222222"/>
          <w:sz w:val="28"/>
          <w:szCs w:val="28"/>
        </w:rPr>
        <w:t>Фидлера</w:t>
      </w:r>
      <w:proofErr w:type="spellEnd"/>
      <w:r w:rsidRPr="00B74495">
        <w:rPr>
          <w:color w:val="222222"/>
          <w:sz w:val="28"/>
          <w:szCs w:val="28"/>
        </w:rPr>
        <w:t xml:space="preserve"> данная модель предполагает, что лидеры могут менять свое поведение и проявлять один или все из указа</w:t>
      </w:r>
      <w:r w:rsidRPr="00B74495">
        <w:rPr>
          <w:color w:val="222222"/>
          <w:sz w:val="28"/>
          <w:szCs w:val="28"/>
        </w:rPr>
        <w:t>н</w:t>
      </w:r>
      <w:r w:rsidRPr="00B74495">
        <w:rPr>
          <w:color w:val="222222"/>
          <w:sz w:val="28"/>
          <w:szCs w:val="28"/>
        </w:rPr>
        <w:t>ных стилей.</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Модель ситуационного лидерства </w:t>
      </w:r>
      <w:proofErr w:type="spellStart"/>
      <w:r w:rsidRPr="00B74495">
        <w:rPr>
          <w:color w:val="222222"/>
          <w:sz w:val="28"/>
          <w:szCs w:val="28"/>
        </w:rPr>
        <w:t>Стинсона</w:t>
      </w:r>
      <w:proofErr w:type="spellEnd"/>
      <w:r w:rsidRPr="00B74495">
        <w:rPr>
          <w:color w:val="222222"/>
          <w:sz w:val="28"/>
          <w:szCs w:val="28"/>
        </w:rPr>
        <w:t xml:space="preserve"> – Джонсона исходит из того, что зависимость между поведением (стилем) лидера и структурой р</w:t>
      </w:r>
      <w:r w:rsidRPr="00B74495">
        <w:rPr>
          <w:color w:val="222222"/>
          <w:sz w:val="28"/>
          <w:szCs w:val="28"/>
        </w:rPr>
        <w:t>а</w:t>
      </w:r>
      <w:r w:rsidRPr="00B74495">
        <w:rPr>
          <w:color w:val="222222"/>
          <w:sz w:val="28"/>
          <w:szCs w:val="28"/>
        </w:rPr>
        <w:t>боты/задания является более сложной, чем это представлено в модели «путь – цель». Модель констатирует, что хотя интерес к отношениям со стороны лидера более важен в случае, когда последователи выполняют высокостру</w:t>
      </w:r>
      <w:r w:rsidRPr="00B74495">
        <w:rPr>
          <w:color w:val="222222"/>
          <w:sz w:val="28"/>
          <w:szCs w:val="28"/>
        </w:rPr>
        <w:t>к</w:t>
      </w:r>
      <w:r w:rsidRPr="00B74495">
        <w:rPr>
          <w:color w:val="222222"/>
          <w:sz w:val="28"/>
          <w:szCs w:val="28"/>
        </w:rPr>
        <w:t>турированную работу, уровень интереса к работе при этом должен опред</w:t>
      </w:r>
      <w:r w:rsidRPr="00B74495">
        <w:rPr>
          <w:color w:val="222222"/>
          <w:sz w:val="28"/>
          <w:szCs w:val="28"/>
        </w:rPr>
        <w:t>е</w:t>
      </w:r>
      <w:r w:rsidRPr="00B74495">
        <w:rPr>
          <w:color w:val="222222"/>
          <w:sz w:val="28"/>
          <w:szCs w:val="28"/>
        </w:rPr>
        <w:t>ляться лидером в зависимости как от характеристик последователей, так и характера самой работы, выполняемой ими.</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Согласно модели высокий интерес к работе со стороны лидера эффе</w:t>
      </w:r>
      <w:r w:rsidRPr="00B74495">
        <w:rPr>
          <w:color w:val="222222"/>
          <w:sz w:val="28"/>
          <w:szCs w:val="28"/>
        </w:rPr>
        <w:t>к</w:t>
      </w:r>
      <w:r w:rsidRPr="00B74495">
        <w:rPr>
          <w:color w:val="222222"/>
          <w:sz w:val="28"/>
          <w:szCs w:val="28"/>
        </w:rPr>
        <w:t>тивен в следующих двух ситуациях:</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lastRenderedPageBreak/>
        <w:t xml:space="preserve">- работа </w:t>
      </w:r>
      <w:proofErr w:type="spellStart"/>
      <w:r w:rsidRPr="00B74495">
        <w:rPr>
          <w:color w:val="222222"/>
          <w:sz w:val="28"/>
          <w:szCs w:val="28"/>
        </w:rPr>
        <w:t>высокоструктурирована</w:t>
      </w:r>
      <w:proofErr w:type="spellEnd"/>
      <w:r w:rsidRPr="00B74495">
        <w:rPr>
          <w:color w:val="222222"/>
          <w:sz w:val="28"/>
          <w:szCs w:val="28"/>
        </w:rPr>
        <w:t>, и последователи имеют сильную п</w:t>
      </w:r>
      <w:r w:rsidRPr="00B74495">
        <w:rPr>
          <w:color w:val="222222"/>
          <w:sz w:val="28"/>
          <w:szCs w:val="28"/>
        </w:rPr>
        <w:t>о</w:t>
      </w:r>
      <w:r w:rsidRPr="00B74495">
        <w:rPr>
          <w:color w:val="222222"/>
          <w:sz w:val="28"/>
          <w:szCs w:val="28"/>
        </w:rPr>
        <w:t>требность в достижении и независимости. При этом они обладают больш</w:t>
      </w:r>
      <w:r w:rsidRPr="00B74495">
        <w:rPr>
          <w:color w:val="222222"/>
          <w:sz w:val="28"/>
          <w:szCs w:val="28"/>
        </w:rPr>
        <w:t>и</w:t>
      </w:r>
      <w:r w:rsidRPr="00B74495">
        <w:rPr>
          <w:color w:val="222222"/>
          <w:sz w:val="28"/>
          <w:szCs w:val="28"/>
        </w:rPr>
        <w:t>ми знаниями и опытом, чем им необходимо для выполнения работы;</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работа не структурирована, и последователи не испытывают потре</w:t>
      </w:r>
      <w:r w:rsidRPr="00B74495">
        <w:rPr>
          <w:color w:val="222222"/>
          <w:sz w:val="28"/>
          <w:szCs w:val="28"/>
        </w:rPr>
        <w:t>б</w:t>
      </w:r>
      <w:r w:rsidRPr="00B74495">
        <w:rPr>
          <w:color w:val="222222"/>
          <w:sz w:val="28"/>
          <w:szCs w:val="28"/>
        </w:rPr>
        <w:t>ности в достижении и независимости. К тому же их знания и опыт ниже н</w:t>
      </w:r>
      <w:r w:rsidRPr="00B74495">
        <w:rPr>
          <w:color w:val="222222"/>
          <w:sz w:val="28"/>
          <w:szCs w:val="28"/>
        </w:rPr>
        <w:t>е</w:t>
      </w:r>
      <w:r w:rsidRPr="00B74495">
        <w:rPr>
          <w:color w:val="222222"/>
          <w:sz w:val="28"/>
          <w:szCs w:val="28"/>
        </w:rPr>
        <w:t>обходимого уровня.</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Низкий интерес к работе эффективен для лидера в следующих двух ситуациях</w:t>
      </w:r>
      <w:r w:rsidRPr="00B74495">
        <w:rPr>
          <w:rStyle w:val="ac"/>
          <w:color w:val="222222"/>
          <w:sz w:val="28"/>
          <w:szCs w:val="28"/>
        </w:rPr>
        <w:footnoteReference w:id="7"/>
      </w:r>
      <w:r w:rsidRPr="00B74495">
        <w:rPr>
          <w:color w:val="222222"/>
          <w:sz w:val="28"/>
          <w:szCs w:val="28"/>
        </w:rPr>
        <w:t>:</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 работа </w:t>
      </w:r>
      <w:proofErr w:type="spellStart"/>
      <w:r w:rsidRPr="00B74495">
        <w:rPr>
          <w:color w:val="222222"/>
          <w:sz w:val="28"/>
          <w:szCs w:val="28"/>
        </w:rPr>
        <w:t>высокоструктурирована</w:t>
      </w:r>
      <w:proofErr w:type="spellEnd"/>
      <w:r w:rsidRPr="00B74495">
        <w:rPr>
          <w:color w:val="222222"/>
          <w:sz w:val="28"/>
          <w:szCs w:val="28"/>
        </w:rPr>
        <w:t xml:space="preserve"> и последователи не испытывают п</w:t>
      </w:r>
      <w:r w:rsidRPr="00B74495">
        <w:rPr>
          <w:color w:val="222222"/>
          <w:sz w:val="28"/>
          <w:szCs w:val="28"/>
        </w:rPr>
        <w:t>о</w:t>
      </w:r>
      <w:r w:rsidRPr="00B74495">
        <w:rPr>
          <w:color w:val="222222"/>
          <w:sz w:val="28"/>
          <w:szCs w:val="28"/>
        </w:rPr>
        <w:t>требности в достижении и независимости при наличии у них достаточных знаний и опыта для выполнения данной работы;</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работа не структурирована, и последователи имеют сильную п</w:t>
      </w:r>
      <w:r w:rsidRPr="00B74495">
        <w:rPr>
          <w:color w:val="222222"/>
          <w:sz w:val="28"/>
          <w:szCs w:val="28"/>
        </w:rPr>
        <w:t>о</w:t>
      </w:r>
      <w:r w:rsidRPr="00B74495">
        <w:rPr>
          <w:color w:val="222222"/>
          <w:sz w:val="28"/>
          <w:szCs w:val="28"/>
        </w:rPr>
        <w:t>требность в достижении и независимости при наличии у них больших зн</w:t>
      </w:r>
      <w:r w:rsidRPr="00B74495">
        <w:rPr>
          <w:color w:val="222222"/>
          <w:sz w:val="28"/>
          <w:szCs w:val="28"/>
        </w:rPr>
        <w:t>а</w:t>
      </w:r>
      <w:r w:rsidRPr="00B74495">
        <w:rPr>
          <w:color w:val="222222"/>
          <w:sz w:val="28"/>
          <w:szCs w:val="28"/>
        </w:rPr>
        <w:t>ний и опыта для выполнения данной работы.</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Модель убеждает ее пользователей, что характеристики последов</w:t>
      </w:r>
      <w:r w:rsidRPr="00B74495">
        <w:rPr>
          <w:color w:val="222222"/>
          <w:sz w:val="28"/>
          <w:szCs w:val="28"/>
        </w:rPr>
        <w:t>а</w:t>
      </w:r>
      <w:r w:rsidRPr="00B74495">
        <w:rPr>
          <w:color w:val="222222"/>
          <w:sz w:val="28"/>
          <w:szCs w:val="28"/>
        </w:rPr>
        <w:t>тельностей являются критическими при выборе лидером эффективного ст</w:t>
      </w:r>
      <w:r w:rsidRPr="00B74495">
        <w:rPr>
          <w:color w:val="222222"/>
          <w:sz w:val="28"/>
          <w:szCs w:val="28"/>
        </w:rPr>
        <w:t>и</w:t>
      </w:r>
      <w:r w:rsidRPr="00B74495">
        <w:rPr>
          <w:color w:val="222222"/>
          <w:sz w:val="28"/>
          <w:szCs w:val="28"/>
        </w:rPr>
        <w:t>ля.</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 xml:space="preserve">Ситуационная модель принятия решений </w:t>
      </w:r>
      <w:proofErr w:type="spellStart"/>
      <w:r w:rsidRPr="00B74495">
        <w:rPr>
          <w:color w:val="222222"/>
          <w:sz w:val="28"/>
          <w:szCs w:val="28"/>
        </w:rPr>
        <w:t>Врума</w:t>
      </w:r>
      <w:proofErr w:type="spellEnd"/>
      <w:r w:rsidRPr="00B74495">
        <w:rPr>
          <w:color w:val="222222"/>
          <w:sz w:val="28"/>
          <w:szCs w:val="28"/>
        </w:rPr>
        <w:t xml:space="preserve"> – </w:t>
      </w:r>
      <w:proofErr w:type="spellStart"/>
      <w:r w:rsidRPr="00B74495">
        <w:rPr>
          <w:color w:val="222222"/>
          <w:sz w:val="28"/>
          <w:szCs w:val="28"/>
        </w:rPr>
        <w:t>Йеттона</w:t>
      </w:r>
      <w:proofErr w:type="spellEnd"/>
      <w:r w:rsidRPr="00B74495">
        <w:rPr>
          <w:color w:val="222222"/>
          <w:sz w:val="28"/>
          <w:szCs w:val="28"/>
        </w:rPr>
        <w:t xml:space="preserve"> – Яго я</w:t>
      </w:r>
      <w:r w:rsidRPr="00B74495">
        <w:rPr>
          <w:color w:val="222222"/>
          <w:sz w:val="28"/>
          <w:szCs w:val="28"/>
        </w:rPr>
        <w:t>в</w:t>
      </w:r>
      <w:r w:rsidRPr="00B74495">
        <w:rPr>
          <w:color w:val="222222"/>
          <w:sz w:val="28"/>
          <w:szCs w:val="28"/>
        </w:rPr>
        <w:t>ляется одной из наиболее современных в объяснении ситуационного лиде</w:t>
      </w:r>
      <w:r w:rsidRPr="00B74495">
        <w:rPr>
          <w:color w:val="222222"/>
          <w:sz w:val="28"/>
          <w:szCs w:val="28"/>
        </w:rPr>
        <w:t>р</w:t>
      </w:r>
      <w:r w:rsidRPr="00B74495">
        <w:rPr>
          <w:color w:val="222222"/>
          <w:sz w:val="28"/>
          <w:szCs w:val="28"/>
        </w:rPr>
        <w:t>ства. Аналогично модели «путь – цель» данная модель предлагает опред</w:t>
      </w:r>
      <w:r w:rsidRPr="00B74495">
        <w:rPr>
          <w:color w:val="222222"/>
          <w:sz w:val="28"/>
          <w:szCs w:val="28"/>
        </w:rPr>
        <w:t>е</w:t>
      </w:r>
      <w:r w:rsidRPr="00B74495">
        <w:rPr>
          <w:color w:val="222222"/>
          <w:sz w:val="28"/>
          <w:szCs w:val="28"/>
        </w:rPr>
        <w:t>лять эффективный лидерский стиль в зависимости от ситуации. Предпол</w:t>
      </w:r>
      <w:r w:rsidRPr="00B74495">
        <w:rPr>
          <w:color w:val="222222"/>
          <w:sz w:val="28"/>
          <w:szCs w:val="28"/>
        </w:rPr>
        <w:t>а</w:t>
      </w:r>
      <w:r w:rsidRPr="00B74495">
        <w:rPr>
          <w:color w:val="222222"/>
          <w:sz w:val="28"/>
          <w:szCs w:val="28"/>
        </w:rPr>
        <w:t>гается также, что один и тот же лидер может использовать различные стили. Основным отличием модели является ее ориентированность только на один аспект лидерского поведения – привлечение подчиненных к участию в пр</w:t>
      </w:r>
      <w:r w:rsidRPr="00B74495">
        <w:rPr>
          <w:color w:val="222222"/>
          <w:sz w:val="28"/>
          <w:szCs w:val="28"/>
        </w:rPr>
        <w:t>и</w:t>
      </w:r>
      <w:r w:rsidRPr="00B74495">
        <w:rPr>
          <w:color w:val="222222"/>
          <w:sz w:val="28"/>
          <w:szCs w:val="28"/>
        </w:rPr>
        <w:t>нятии решений. Соответственно лидеру предлагается концентрировать внимание на проблеме, которая должна быть решена, и на ситуации, в кот</w:t>
      </w:r>
      <w:r w:rsidRPr="00B74495">
        <w:rPr>
          <w:color w:val="222222"/>
          <w:sz w:val="28"/>
          <w:szCs w:val="28"/>
        </w:rPr>
        <w:t>о</w:t>
      </w:r>
      <w:r w:rsidRPr="00B74495">
        <w:rPr>
          <w:color w:val="222222"/>
          <w:sz w:val="28"/>
          <w:szCs w:val="28"/>
        </w:rPr>
        <w:t>рой проблема возникла. Подразумевается также, что ряд социальных пр</w:t>
      </w:r>
      <w:r w:rsidRPr="00B74495">
        <w:rPr>
          <w:color w:val="222222"/>
          <w:sz w:val="28"/>
          <w:szCs w:val="28"/>
        </w:rPr>
        <w:t>о</w:t>
      </w:r>
      <w:r w:rsidRPr="00B74495">
        <w:rPr>
          <w:color w:val="222222"/>
          <w:sz w:val="28"/>
          <w:szCs w:val="28"/>
        </w:rPr>
        <w:lastRenderedPageBreak/>
        <w:t>цессов может оказать влияние на уровень участия подчиненных в решении проблем.</w:t>
      </w:r>
    </w:p>
    <w:p w:rsidR="00454A8D" w:rsidRPr="00B74495" w:rsidRDefault="00454A8D" w:rsidP="00454A8D">
      <w:pPr>
        <w:pStyle w:val="a9"/>
        <w:shd w:val="clear" w:color="auto" w:fill="FEFEFE"/>
        <w:spacing w:before="0" w:beforeAutospacing="0" w:after="0" w:afterAutospacing="0" w:line="360" w:lineRule="auto"/>
        <w:ind w:right="150" w:firstLine="709"/>
        <w:jc w:val="both"/>
        <w:rPr>
          <w:color w:val="222222"/>
          <w:sz w:val="28"/>
          <w:szCs w:val="28"/>
        </w:rPr>
      </w:pPr>
      <w:r w:rsidRPr="00B74495">
        <w:rPr>
          <w:color w:val="222222"/>
          <w:sz w:val="28"/>
          <w:szCs w:val="28"/>
        </w:rPr>
        <w:t>Главной идеей модели является то, что степень или уровень привл</w:t>
      </w:r>
      <w:r w:rsidRPr="00B74495">
        <w:rPr>
          <w:color w:val="222222"/>
          <w:sz w:val="28"/>
          <w:szCs w:val="28"/>
        </w:rPr>
        <w:t>е</w:t>
      </w:r>
      <w:r w:rsidRPr="00B74495">
        <w:rPr>
          <w:color w:val="222222"/>
          <w:sz w:val="28"/>
          <w:szCs w:val="28"/>
        </w:rPr>
        <w:t>чения подчиненных к участию в принятии решения зависит от характер</w:t>
      </w:r>
      <w:r w:rsidRPr="00B74495">
        <w:rPr>
          <w:color w:val="222222"/>
          <w:sz w:val="28"/>
          <w:szCs w:val="28"/>
        </w:rPr>
        <w:t>и</w:t>
      </w:r>
      <w:r w:rsidRPr="00B74495">
        <w:rPr>
          <w:color w:val="222222"/>
          <w:sz w:val="28"/>
          <w:szCs w:val="28"/>
        </w:rPr>
        <w:t>стик ситуации. В соответствии с моделью не существует одного единстве</w:t>
      </w:r>
      <w:r w:rsidRPr="00B74495">
        <w:rPr>
          <w:color w:val="222222"/>
          <w:sz w:val="28"/>
          <w:szCs w:val="28"/>
        </w:rPr>
        <w:t>н</w:t>
      </w:r>
      <w:r w:rsidRPr="00B74495">
        <w:rPr>
          <w:color w:val="222222"/>
          <w:sz w:val="28"/>
          <w:szCs w:val="28"/>
        </w:rPr>
        <w:t>но верного способа принятия решения, пригодного для всех ситуаций. П</w:t>
      </w:r>
      <w:r w:rsidRPr="00B74495">
        <w:rPr>
          <w:color w:val="222222"/>
          <w:sz w:val="28"/>
          <w:szCs w:val="28"/>
        </w:rPr>
        <w:t>о</w:t>
      </w:r>
      <w:r w:rsidRPr="00B74495">
        <w:rPr>
          <w:color w:val="222222"/>
          <w:sz w:val="28"/>
          <w:szCs w:val="28"/>
        </w:rPr>
        <w:t>сле анализа и оценки каждого аспекта проблемы лидер определяет, какой стиль, с точки зрения участия, подчиненных в принятии решения, ему лу</w:t>
      </w:r>
      <w:r w:rsidRPr="00B74495">
        <w:rPr>
          <w:color w:val="222222"/>
          <w:sz w:val="28"/>
          <w:szCs w:val="28"/>
        </w:rPr>
        <w:t>ч</w:t>
      </w:r>
      <w:r w:rsidRPr="00B74495">
        <w:rPr>
          <w:color w:val="222222"/>
          <w:sz w:val="28"/>
          <w:szCs w:val="28"/>
        </w:rPr>
        <w:t>ше использовать.</w:t>
      </w:r>
    </w:p>
    <w:p w:rsidR="00454A8D" w:rsidRPr="00B74495" w:rsidRDefault="00454A8D" w:rsidP="00454A8D">
      <w:pPr>
        <w:pStyle w:val="a3"/>
        <w:widowControl/>
        <w:shd w:val="clear" w:color="auto" w:fill="auto"/>
        <w:tabs>
          <w:tab w:val="left" w:pos="927"/>
        </w:tabs>
        <w:spacing w:after="0" w:line="360" w:lineRule="auto"/>
        <w:ind w:right="2" w:firstLine="709"/>
        <w:jc w:val="both"/>
        <w:rPr>
          <w:rStyle w:val="11"/>
          <w:color w:val="000000"/>
        </w:rPr>
      </w:pPr>
    </w:p>
    <w:p w:rsidR="00454A8D" w:rsidRPr="00B74495" w:rsidRDefault="00454A8D" w:rsidP="00454A8D">
      <w:pPr>
        <w:pStyle w:val="a3"/>
        <w:widowControl/>
        <w:shd w:val="clear" w:color="auto" w:fill="auto"/>
        <w:tabs>
          <w:tab w:val="left" w:pos="927"/>
        </w:tabs>
        <w:spacing w:after="0" w:line="360" w:lineRule="auto"/>
        <w:ind w:right="2" w:firstLine="709"/>
        <w:jc w:val="both"/>
        <w:rPr>
          <w:rStyle w:val="11"/>
          <w:color w:val="000000"/>
        </w:rPr>
      </w:pPr>
    </w:p>
    <w:p w:rsidR="00454A8D" w:rsidRPr="00B74495" w:rsidRDefault="00454A8D"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B74495" w:rsidRPr="00B74495" w:rsidRDefault="00B74495" w:rsidP="005B7C5D">
      <w:pPr>
        <w:pStyle w:val="a3"/>
        <w:widowControl/>
        <w:shd w:val="clear" w:color="auto" w:fill="auto"/>
        <w:tabs>
          <w:tab w:val="left" w:pos="927"/>
        </w:tabs>
        <w:spacing w:after="0" w:line="360" w:lineRule="auto"/>
        <w:ind w:right="2" w:firstLine="0"/>
        <w:jc w:val="both"/>
        <w:rPr>
          <w:rStyle w:val="11"/>
          <w:color w:val="000000"/>
        </w:rPr>
      </w:pPr>
    </w:p>
    <w:p w:rsidR="005B7C5D" w:rsidRPr="00B74495" w:rsidRDefault="00454A8D" w:rsidP="00454A8D">
      <w:pPr>
        <w:pStyle w:val="12"/>
        <w:widowControl/>
        <w:shd w:val="clear" w:color="auto" w:fill="auto"/>
        <w:spacing w:line="360" w:lineRule="auto"/>
        <w:jc w:val="center"/>
        <w:rPr>
          <w:rStyle w:val="a6"/>
          <w:color w:val="000000"/>
        </w:rPr>
      </w:pPr>
      <w:r w:rsidRPr="00B74495">
        <w:rPr>
          <w:rStyle w:val="a7"/>
          <w:i w:val="0"/>
          <w:color w:val="000000"/>
        </w:rPr>
        <w:lastRenderedPageBreak/>
        <w:t xml:space="preserve">2. </w:t>
      </w:r>
      <w:r w:rsidR="005B7C5D" w:rsidRPr="00B74495">
        <w:rPr>
          <w:rStyle w:val="a7"/>
          <w:i w:val="0"/>
          <w:color w:val="000000"/>
        </w:rPr>
        <w:t>Задача.</w:t>
      </w:r>
      <w:r w:rsidR="005B7C5D" w:rsidRPr="00B74495">
        <w:rPr>
          <w:rStyle w:val="a6"/>
          <w:color w:val="000000"/>
        </w:rPr>
        <w:t xml:space="preserve"> Распределите содержание раздела должностной инструкции «Функции» по указанным должностям:</w:t>
      </w:r>
    </w:p>
    <w:p w:rsidR="00454A8D" w:rsidRPr="00B74495" w:rsidRDefault="00454A8D" w:rsidP="005B7C5D">
      <w:pPr>
        <w:pStyle w:val="12"/>
        <w:widowControl/>
        <w:shd w:val="clear" w:color="auto" w:fill="auto"/>
        <w:spacing w:line="360" w:lineRule="auto"/>
        <w:jc w:val="both"/>
        <w:rPr>
          <w:rStyle w:val="a6"/>
          <w:color w:val="000000"/>
        </w:rPr>
      </w:pPr>
    </w:p>
    <w:tbl>
      <w:tblPr>
        <w:tblStyle w:val="a8"/>
        <w:tblW w:w="9626" w:type="dxa"/>
        <w:tblLayout w:type="fixed"/>
        <w:tblLook w:val="0000" w:firstRow="0" w:lastRow="0" w:firstColumn="0" w:lastColumn="0" w:noHBand="0" w:noVBand="0"/>
      </w:tblPr>
      <w:tblGrid>
        <w:gridCol w:w="5501"/>
        <w:gridCol w:w="1440"/>
        <w:gridCol w:w="1418"/>
        <w:gridCol w:w="1267"/>
      </w:tblGrid>
      <w:tr w:rsidR="005B7C5D" w:rsidRPr="00B74495" w:rsidTr="008127B1">
        <w:trPr>
          <w:trHeight w:hRule="exact" w:val="658"/>
        </w:trPr>
        <w:tc>
          <w:tcPr>
            <w:tcW w:w="5501" w:type="dxa"/>
          </w:tcPr>
          <w:p w:rsidR="005B7C5D" w:rsidRPr="00B74495" w:rsidRDefault="005B7C5D" w:rsidP="008127B1">
            <w:pPr>
              <w:pStyle w:val="a3"/>
              <w:shd w:val="clear" w:color="auto" w:fill="auto"/>
              <w:spacing w:after="0" w:line="240" w:lineRule="auto"/>
              <w:ind w:firstLine="0"/>
            </w:pPr>
            <w:r w:rsidRPr="00B74495">
              <w:rPr>
                <w:rStyle w:val="11pt"/>
                <w:color w:val="000000"/>
              </w:rPr>
              <w:t>Содержание раздела «Функции»</w:t>
            </w:r>
          </w:p>
        </w:tc>
        <w:tc>
          <w:tcPr>
            <w:tcW w:w="1440" w:type="dxa"/>
          </w:tcPr>
          <w:p w:rsidR="005B7C5D" w:rsidRPr="00B74495" w:rsidRDefault="005B7C5D" w:rsidP="008127B1">
            <w:pPr>
              <w:pStyle w:val="a3"/>
              <w:shd w:val="clear" w:color="auto" w:fill="auto"/>
              <w:spacing w:after="0" w:line="240" w:lineRule="auto"/>
              <w:ind w:firstLine="0"/>
            </w:pPr>
            <w:r w:rsidRPr="00B74495">
              <w:rPr>
                <w:rStyle w:val="11pt"/>
                <w:color w:val="000000"/>
              </w:rPr>
              <w:t>Главный</w:t>
            </w:r>
            <w:r w:rsidRPr="00B74495">
              <w:rPr>
                <w:rStyle w:val="11pt"/>
                <w:color w:val="000000"/>
              </w:rPr>
              <w:br/>
              <w:t>экономист</w:t>
            </w:r>
          </w:p>
        </w:tc>
        <w:tc>
          <w:tcPr>
            <w:tcW w:w="1418" w:type="dxa"/>
          </w:tcPr>
          <w:p w:rsidR="005B7C5D" w:rsidRPr="00B74495" w:rsidRDefault="005B7C5D" w:rsidP="008127B1">
            <w:pPr>
              <w:pStyle w:val="a3"/>
              <w:shd w:val="clear" w:color="auto" w:fill="auto"/>
              <w:spacing w:after="0" w:line="240" w:lineRule="auto"/>
              <w:ind w:firstLine="0"/>
            </w:pPr>
            <w:r w:rsidRPr="00B74495">
              <w:rPr>
                <w:rStyle w:val="11pt"/>
                <w:color w:val="000000"/>
              </w:rPr>
              <w:t>Экономист</w:t>
            </w:r>
            <w:r w:rsidRPr="00B74495">
              <w:rPr>
                <w:rStyle w:val="11pt"/>
                <w:color w:val="000000"/>
              </w:rPr>
              <w:br/>
              <w:t>по труду</w:t>
            </w:r>
          </w:p>
        </w:tc>
        <w:tc>
          <w:tcPr>
            <w:tcW w:w="1267" w:type="dxa"/>
          </w:tcPr>
          <w:p w:rsidR="005B7C5D" w:rsidRPr="00B74495" w:rsidRDefault="005B7C5D" w:rsidP="008127B1">
            <w:pPr>
              <w:pStyle w:val="a3"/>
              <w:shd w:val="clear" w:color="auto" w:fill="auto"/>
              <w:spacing w:after="0" w:line="240" w:lineRule="auto"/>
              <w:ind w:firstLine="0"/>
            </w:pPr>
            <w:r w:rsidRPr="00B74495">
              <w:rPr>
                <w:rStyle w:val="11pt"/>
                <w:color w:val="000000"/>
              </w:rPr>
              <w:t>Главный</w:t>
            </w:r>
          </w:p>
          <w:p w:rsidR="005B7C5D" w:rsidRPr="00B74495" w:rsidRDefault="005B7C5D" w:rsidP="008127B1">
            <w:pPr>
              <w:pStyle w:val="a3"/>
              <w:shd w:val="clear" w:color="auto" w:fill="auto"/>
              <w:spacing w:after="0" w:line="240" w:lineRule="auto"/>
              <w:ind w:firstLine="0"/>
            </w:pPr>
            <w:r w:rsidRPr="00B74495">
              <w:rPr>
                <w:rStyle w:val="11pt"/>
                <w:color w:val="000000"/>
              </w:rPr>
              <w:t>бухгалтер</w:t>
            </w:r>
          </w:p>
        </w:tc>
      </w:tr>
      <w:tr w:rsidR="008127B1" w:rsidRPr="00B74495" w:rsidTr="008127B1">
        <w:trPr>
          <w:trHeight w:val="1788"/>
        </w:trPr>
        <w:tc>
          <w:tcPr>
            <w:tcW w:w="5501" w:type="dxa"/>
          </w:tcPr>
          <w:p w:rsidR="008127B1" w:rsidRPr="00B74495" w:rsidRDefault="008127B1" w:rsidP="008127B1">
            <w:pPr>
              <w:pStyle w:val="a3"/>
              <w:shd w:val="clear" w:color="auto" w:fill="auto"/>
              <w:spacing w:after="0" w:line="240" w:lineRule="auto"/>
              <w:ind w:firstLine="137"/>
              <w:jc w:val="both"/>
              <w:rPr>
                <w:rStyle w:val="11pt"/>
                <w:color w:val="000000"/>
              </w:rPr>
            </w:pPr>
            <w:r w:rsidRPr="00B74495">
              <w:rPr>
                <w:rStyle w:val="11pt"/>
                <w:color w:val="000000"/>
              </w:rPr>
              <w:t>Обеспечение правильного учета расходов по оплате труда, финансовых, кредитных и расчетных</w:t>
            </w:r>
            <w:r w:rsidRPr="00B74495">
              <w:rPr>
                <w:rStyle w:val="11pt"/>
                <w:color w:val="000000"/>
              </w:rPr>
              <w:br/>
              <w:t>операций, амортизационного и других фондов; сво</w:t>
            </w:r>
            <w:r w:rsidRPr="00B74495">
              <w:rPr>
                <w:rStyle w:val="11pt"/>
                <w:color w:val="000000"/>
              </w:rPr>
              <w:t>е</w:t>
            </w:r>
            <w:r w:rsidRPr="00B74495">
              <w:rPr>
                <w:rStyle w:val="11pt"/>
                <w:color w:val="000000"/>
              </w:rPr>
              <w:t>временная выверка всех расчетов с банком, организ</w:t>
            </w:r>
            <w:r w:rsidRPr="00B74495">
              <w:rPr>
                <w:rStyle w:val="11pt"/>
                <w:color w:val="000000"/>
              </w:rPr>
              <w:t>а</w:t>
            </w:r>
            <w:r w:rsidRPr="00B74495">
              <w:rPr>
                <w:rStyle w:val="11pt"/>
                <w:color w:val="000000"/>
              </w:rPr>
              <w:t>цией, отдельными лицами; перечисление платежей в бюджет; соблюдение финансовой, кассовой и расче</w:t>
            </w:r>
            <w:r w:rsidRPr="00B74495">
              <w:rPr>
                <w:rStyle w:val="11pt"/>
                <w:color w:val="000000"/>
              </w:rPr>
              <w:t>т</w:t>
            </w:r>
            <w:r w:rsidRPr="00B74495">
              <w:rPr>
                <w:rStyle w:val="11pt"/>
                <w:color w:val="000000"/>
              </w:rPr>
              <w:t>ной дисциплины</w:t>
            </w:r>
          </w:p>
        </w:tc>
        <w:tc>
          <w:tcPr>
            <w:tcW w:w="1440" w:type="dxa"/>
          </w:tcPr>
          <w:p w:rsidR="008127B1" w:rsidRPr="00B74495" w:rsidRDefault="008127B1" w:rsidP="008127B1">
            <w:pPr>
              <w:spacing w:line="240" w:lineRule="auto"/>
              <w:rPr>
                <w:szCs w:val="28"/>
              </w:rPr>
            </w:pPr>
          </w:p>
        </w:tc>
        <w:tc>
          <w:tcPr>
            <w:tcW w:w="1418" w:type="dxa"/>
          </w:tcPr>
          <w:p w:rsidR="008127B1" w:rsidRPr="00B74495" w:rsidRDefault="008127B1" w:rsidP="008127B1">
            <w:pPr>
              <w:spacing w:line="240" w:lineRule="auto"/>
              <w:rPr>
                <w:szCs w:val="28"/>
              </w:rPr>
            </w:pPr>
          </w:p>
        </w:tc>
        <w:tc>
          <w:tcPr>
            <w:tcW w:w="1267" w:type="dxa"/>
          </w:tcPr>
          <w:p w:rsidR="008127B1" w:rsidRPr="00B74495" w:rsidRDefault="00454A8D" w:rsidP="008127B1">
            <w:pPr>
              <w:spacing w:line="240" w:lineRule="auto"/>
              <w:rPr>
                <w:szCs w:val="28"/>
              </w:rPr>
            </w:pPr>
            <w:r w:rsidRPr="00B74495">
              <w:rPr>
                <w:szCs w:val="28"/>
              </w:rPr>
              <w:t>+</w:t>
            </w:r>
          </w:p>
        </w:tc>
      </w:tr>
      <w:tr w:rsidR="005B7C5D" w:rsidRPr="00B74495" w:rsidTr="008127B1">
        <w:trPr>
          <w:trHeight w:hRule="exact" w:val="870"/>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Определение потребности организации во всех</w:t>
            </w:r>
            <w:r w:rsidRPr="00B74495">
              <w:rPr>
                <w:rStyle w:val="11pt"/>
                <w:color w:val="000000"/>
              </w:rPr>
              <w:br/>
              <w:t xml:space="preserve">видах кредита и обеспечение своевременного </w:t>
            </w:r>
            <w:r w:rsidR="008127B1" w:rsidRPr="00B74495">
              <w:rPr>
                <w:rStyle w:val="11pt"/>
                <w:color w:val="000000"/>
              </w:rPr>
              <w:t>возврата</w:t>
            </w:r>
            <w:r w:rsidRPr="00B74495">
              <w:rPr>
                <w:rStyle w:val="11pt"/>
                <w:color w:val="000000"/>
              </w:rPr>
              <w:t xml:space="preserve"> полученных сумм</w:t>
            </w:r>
          </w:p>
        </w:tc>
        <w:tc>
          <w:tcPr>
            <w:tcW w:w="1440" w:type="dxa"/>
          </w:tcPr>
          <w:p w:rsidR="005B7C5D" w:rsidRPr="00B74495" w:rsidRDefault="00454A8D" w:rsidP="008127B1">
            <w:pPr>
              <w:spacing w:line="240" w:lineRule="auto"/>
              <w:rPr>
                <w:szCs w:val="28"/>
              </w:rPr>
            </w:pPr>
            <w:r w:rsidRPr="00B74495">
              <w:rPr>
                <w:szCs w:val="28"/>
              </w:rPr>
              <w:t>+</w:t>
            </w:r>
          </w:p>
        </w:tc>
        <w:tc>
          <w:tcPr>
            <w:tcW w:w="1418" w:type="dxa"/>
          </w:tcPr>
          <w:p w:rsidR="005B7C5D" w:rsidRPr="00B74495" w:rsidRDefault="005B7C5D" w:rsidP="008127B1">
            <w:pPr>
              <w:spacing w:line="240" w:lineRule="auto"/>
              <w:rPr>
                <w:szCs w:val="28"/>
              </w:rPr>
            </w:pPr>
          </w:p>
        </w:tc>
        <w:tc>
          <w:tcPr>
            <w:tcW w:w="1267" w:type="dxa"/>
          </w:tcPr>
          <w:p w:rsidR="005B7C5D" w:rsidRPr="00B74495" w:rsidRDefault="005B7C5D" w:rsidP="008127B1">
            <w:pPr>
              <w:spacing w:line="240" w:lineRule="auto"/>
              <w:rPr>
                <w:szCs w:val="28"/>
              </w:rPr>
            </w:pPr>
          </w:p>
        </w:tc>
      </w:tr>
      <w:tr w:rsidR="005B7C5D" w:rsidRPr="00B74495" w:rsidTr="008127B1">
        <w:trPr>
          <w:trHeight w:hRule="exact" w:val="653"/>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Организация разработки системы оплаты труда</w:t>
            </w:r>
            <w:r w:rsidRPr="00B74495">
              <w:rPr>
                <w:rStyle w:val="11pt"/>
                <w:color w:val="000000"/>
              </w:rPr>
              <w:br/>
              <w:t>и условий ее применения на предприятии</w:t>
            </w:r>
          </w:p>
        </w:tc>
        <w:tc>
          <w:tcPr>
            <w:tcW w:w="1440" w:type="dxa"/>
          </w:tcPr>
          <w:p w:rsidR="005B7C5D" w:rsidRPr="00B74495" w:rsidRDefault="005B7C5D" w:rsidP="008127B1">
            <w:pPr>
              <w:spacing w:line="240" w:lineRule="auto"/>
              <w:rPr>
                <w:szCs w:val="28"/>
              </w:rPr>
            </w:pPr>
          </w:p>
        </w:tc>
        <w:tc>
          <w:tcPr>
            <w:tcW w:w="1418" w:type="dxa"/>
          </w:tcPr>
          <w:p w:rsidR="005B7C5D" w:rsidRPr="00B74495" w:rsidRDefault="00454A8D" w:rsidP="008127B1">
            <w:pPr>
              <w:spacing w:line="240" w:lineRule="auto"/>
              <w:rPr>
                <w:szCs w:val="28"/>
              </w:rPr>
            </w:pPr>
            <w:r w:rsidRPr="00B74495">
              <w:rPr>
                <w:szCs w:val="28"/>
              </w:rPr>
              <w:t>+</w:t>
            </w:r>
          </w:p>
        </w:tc>
        <w:tc>
          <w:tcPr>
            <w:tcW w:w="1267" w:type="dxa"/>
          </w:tcPr>
          <w:p w:rsidR="005B7C5D" w:rsidRPr="00B74495" w:rsidRDefault="005B7C5D" w:rsidP="008127B1">
            <w:pPr>
              <w:spacing w:line="240" w:lineRule="auto"/>
              <w:rPr>
                <w:szCs w:val="28"/>
              </w:rPr>
            </w:pPr>
          </w:p>
        </w:tc>
      </w:tr>
      <w:tr w:rsidR="005B7C5D" w:rsidRPr="00B74495" w:rsidTr="008127B1">
        <w:trPr>
          <w:trHeight w:hRule="exact" w:val="1331"/>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Организация работы по нормированию труда, сво</w:t>
            </w:r>
            <w:r w:rsidRPr="00B74495">
              <w:rPr>
                <w:rStyle w:val="11pt"/>
                <w:color w:val="000000"/>
              </w:rPr>
              <w:t>е</w:t>
            </w:r>
            <w:r w:rsidRPr="00B74495">
              <w:rPr>
                <w:rStyle w:val="11pt"/>
                <w:color w:val="000000"/>
              </w:rPr>
              <w:t>временному пересмотру и внедрению</w:t>
            </w:r>
            <w:r w:rsidRPr="00B74495">
              <w:rPr>
                <w:rStyle w:val="11pt"/>
                <w:color w:val="000000"/>
              </w:rPr>
              <w:br/>
              <w:t>технически обоснованных норм выработки</w:t>
            </w:r>
            <w:r w:rsidRPr="00B74495">
              <w:rPr>
                <w:rStyle w:val="11pt"/>
                <w:color w:val="000000"/>
              </w:rPr>
              <w:br/>
              <w:t>(обслуживания) для конкретных условий</w:t>
            </w:r>
            <w:r w:rsidRPr="00B74495">
              <w:rPr>
                <w:rStyle w:val="11pt"/>
                <w:color w:val="000000"/>
              </w:rPr>
              <w:br/>
              <w:t>организации (на основе типовых норм)</w:t>
            </w:r>
          </w:p>
        </w:tc>
        <w:tc>
          <w:tcPr>
            <w:tcW w:w="1440" w:type="dxa"/>
          </w:tcPr>
          <w:p w:rsidR="005B7C5D" w:rsidRPr="00B74495" w:rsidRDefault="005B7C5D" w:rsidP="008127B1">
            <w:pPr>
              <w:spacing w:line="240" w:lineRule="auto"/>
              <w:rPr>
                <w:szCs w:val="28"/>
              </w:rPr>
            </w:pPr>
          </w:p>
        </w:tc>
        <w:tc>
          <w:tcPr>
            <w:tcW w:w="1418" w:type="dxa"/>
          </w:tcPr>
          <w:p w:rsidR="005B7C5D" w:rsidRPr="00B74495" w:rsidRDefault="00454A8D" w:rsidP="008127B1">
            <w:pPr>
              <w:spacing w:line="240" w:lineRule="auto"/>
              <w:rPr>
                <w:szCs w:val="28"/>
              </w:rPr>
            </w:pPr>
            <w:r w:rsidRPr="00B74495">
              <w:rPr>
                <w:szCs w:val="28"/>
              </w:rPr>
              <w:t>+</w:t>
            </w:r>
          </w:p>
        </w:tc>
        <w:tc>
          <w:tcPr>
            <w:tcW w:w="1267" w:type="dxa"/>
          </w:tcPr>
          <w:p w:rsidR="005B7C5D" w:rsidRPr="00B74495" w:rsidRDefault="005B7C5D" w:rsidP="008127B1">
            <w:pPr>
              <w:spacing w:line="240" w:lineRule="auto"/>
              <w:rPr>
                <w:szCs w:val="28"/>
              </w:rPr>
            </w:pPr>
          </w:p>
        </w:tc>
      </w:tr>
      <w:tr w:rsidR="005B7C5D" w:rsidRPr="00B74495" w:rsidTr="008127B1">
        <w:trPr>
          <w:trHeight w:hRule="exact" w:val="855"/>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Обеспечение правильности применения</w:t>
            </w:r>
            <w:r w:rsidRPr="00B74495">
              <w:rPr>
                <w:rStyle w:val="11pt"/>
                <w:color w:val="000000"/>
              </w:rPr>
              <w:br/>
              <w:t>тарифных ставок и расценок, должностных</w:t>
            </w:r>
            <w:r w:rsidRPr="00B74495">
              <w:rPr>
                <w:rStyle w:val="11pt"/>
                <w:color w:val="000000"/>
              </w:rPr>
              <w:br/>
              <w:t>окладов, применения Положения об оплате труда</w:t>
            </w:r>
          </w:p>
        </w:tc>
        <w:tc>
          <w:tcPr>
            <w:tcW w:w="1440" w:type="dxa"/>
          </w:tcPr>
          <w:p w:rsidR="005B7C5D" w:rsidRPr="00B74495" w:rsidRDefault="005B7C5D" w:rsidP="008127B1">
            <w:pPr>
              <w:spacing w:line="240" w:lineRule="auto"/>
              <w:rPr>
                <w:szCs w:val="28"/>
              </w:rPr>
            </w:pPr>
          </w:p>
        </w:tc>
        <w:tc>
          <w:tcPr>
            <w:tcW w:w="1418" w:type="dxa"/>
          </w:tcPr>
          <w:p w:rsidR="005B7C5D" w:rsidRPr="00B74495" w:rsidRDefault="00454A8D" w:rsidP="008127B1">
            <w:pPr>
              <w:spacing w:line="240" w:lineRule="auto"/>
              <w:rPr>
                <w:szCs w:val="28"/>
              </w:rPr>
            </w:pPr>
            <w:r w:rsidRPr="00B74495">
              <w:rPr>
                <w:szCs w:val="28"/>
              </w:rPr>
              <w:t>+</w:t>
            </w:r>
          </w:p>
        </w:tc>
        <w:tc>
          <w:tcPr>
            <w:tcW w:w="1267" w:type="dxa"/>
          </w:tcPr>
          <w:p w:rsidR="005B7C5D" w:rsidRPr="00B74495" w:rsidRDefault="005B7C5D" w:rsidP="008127B1">
            <w:pPr>
              <w:spacing w:line="240" w:lineRule="auto"/>
              <w:rPr>
                <w:szCs w:val="28"/>
              </w:rPr>
            </w:pPr>
          </w:p>
        </w:tc>
      </w:tr>
      <w:tr w:rsidR="005B7C5D" w:rsidRPr="00B74495" w:rsidTr="008127B1">
        <w:trPr>
          <w:trHeight w:hRule="exact" w:val="838"/>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Анализ выполнения норм труда, участие в</w:t>
            </w:r>
            <w:r w:rsidRPr="00B74495">
              <w:rPr>
                <w:rStyle w:val="11pt"/>
                <w:color w:val="000000"/>
              </w:rPr>
              <w:br/>
              <w:t>разработке и внедрении мероприятий по</w:t>
            </w:r>
            <w:r w:rsidRPr="00B74495">
              <w:rPr>
                <w:rStyle w:val="11pt"/>
                <w:color w:val="000000"/>
              </w:rPr>
              <w:br/>
              <w:t>совершенствованию его организации</w:t>
            </w:r>
          </w:p>
        </w:tc>
        <w:tc>
          <w:tcPr>
            <w:tcW w:w="1440" w:type="dxa"/>
          </w:tcPr>
          <w:p w:rsidR="005B7C5D" w:rsidRPr="00B74495" w:rsidRDefault="005B7C5D" w:rsidP="008127B1">
            <w:pPr>
              <w:spacing w:line="240" w:lineRule="auto"/>
              <w:rPr>
                <w:szCs w:val="28"/>
              </w:rPr>
            </w:pPr>
          </w:p>
        </w:tc>
        <w:tc>
          <w:tcPr>
            <w:tcW w:w="1418" w:type="dxa"/>
          </w:tcPr>
          <w:p w:rsidR="005B7C5D" w:rsidRPr="00B74495" w:rsidRDefault="008127B1" w:rsidP="008127B1">
            <w:pPr>
              <w:spacing w:line="240" w:lineRule="auto"/>
              <w:rPr>
                <w:szCs w:val="28"/>
              </w:rPr>
            </w:pPr>
            <w:r w:rsidRPr="00B74495">
              <w:rPr>
                <w:szCs w:val="28"/>
              </w:rPr>
              <w:t>+</w:t>
            </w:r>
          </w:p>
        </w:tc>
        <w:tc>
          <w:tcPr>
            <w:tcW w:w="1267" w:type="dxa"/>
          </w:tcPr>
          <w:p w:rsidR="005B7C5D" w:rsidRPr="00B74495" w:rsidRDefault="005B7C5D" w:rsidP="008127B1">
            <w:pPr>
              <w:spacing w:line="240" w:lineRule="auto"/>
              <w:rPr>
                <w:szCs w:val="28"/>
              </w:rPr>
            </w:pPr>
          </w:p>
        </w:tc>
      </w:tr>
      <w:tr w:rsidR="005B7C5D" w:rsidRPr="00B74495" w:rsidTr="008127B1">
        <w:trPr>
          <w:trHeight w:hRule="exact" w:val="851"/>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Разработка предложений по совершенствованию</w:t>
            </w:r>
            <w:r w:rsidRPr="00B74495">
              <w:rPr>
                <w:rStyle w:val="11pt"/>
                <w:color w:val="000000"/>
              </w:rPr>
              <w:br/>
              <w:t>производственной, организационной структуры и</w:t>
            </w:r>
            <w:r w:rsidRPr="00B74495">
              <w:rPr>
                <w:rStyle w:val="11pt"/>
                <w:color w:val="000000"/>
              </w:rPr>
              <w:br/>
              <w:t>структуры управления предприятия</w:t>
            </w:r>
          </w:p>
        </w:tc>
        <w:tc>
          <w:tcPr>
            <w:tcW w:w="1440" w:type="dxa"/>
          </w:tcPr>
          <w:p w:rsidR="005B7C5D" w:rsidRPr="00B74495" w:rsidRDefault="00454A8D" w:rsidP="008127B1">
            <w:pPr>
              <w:spacing w:line="240" w:lineRule="auto"/>
              <w:rPr>
                <w:szCs w:val="28"/>
              </w:rPr>
            </w:pPr>
            <w:r w:rsidRPr="00B74495">
              <w:rPr>
                <w:szCs w:val="28"/>
              </w:rPr>
              <w:t>+</w:t>
            </w:r>
          </w:p>
        </w:tc>
        <w:tc>
          <w:tcPr>
            <w:tcW w:w="1418" w:type="dxa"/>
          </w:tcPr>
          <w:p w:rsidR="005B7C5D" w:rsidRPr="00B74495" w:rsidRDefault="005B7C5D" w:rsidP="008127B1">
            <w:pPr>
              <w:spacing w:line="240" w:lineRule="auto"/>
              <w:rPr>
                <w:szCs w:val="28"/>
              </w:rPr>
            </w:pPr>
          </w:p>
        </w:tc>
        <w:tc>
          <w:tcPr>
            <w:tcW w:w="1267" w:type="dxa"/>
          </w:tcPr>
          <w:p w:rsidR="005B7C5D" w:rsidRPr="00B74495" w:rsidRDefault="005B7C5D" w:rsidP="008127B1">
            <w:pPr>
              <w:spacing w:line="240" w:lineRule="auto"/>
              <w:rPr>
                <w:szCs w:val="28"/>
              </w:rPr>
            </w:pPr>
          </w:p>
        </w:tc>
      </w:tr>
      <w:tr w:rsidR="005B7C5D" w:rsidRPr="00B74495" w:rsidTr="008127B1">
        <w:trPr>
          <w:trHeight w:hRule="exact" w:val="1557"/>
        </w:trPr>
        <w:tc>
          <w:tcPr>
            <w:tcW w:w="5501" w:type="dxa"/>
          </w:tcPr>
          <w:p w:rsidR="005B7C5D" w:rsidRPr="00B74495" w:rsidRDefault="005B7C5D" w:rsidP="008127B1">
            <w:pPr>
              <w:pStyle w:val="a3"/>
              <w:shd w:val="clear" w:color="auto" w:fill="auto"/>
              <w:spacing w:after="0" w:line="240" w:lineRule="auto"/>
              <w:ind w:firstLine="200"/>
              <w:jc w:val="both"/>
            </w:pPr>
            <w:r w:rsidRPr="00B74495">
              <w:rPr>
                <w:rStyle w:val="11pt"/>
                <w:color w:val="000000"/>
              </w:rPr>
              <w:t>Организация выполнения планов: внедрения перед</w:t>
            </w:r>
            <w:r w:rsidRPr="00B74495">
              <w:rPr>
                <w:rStyle w:val="11pt"/>
                <w:color w:val="000000"/>
              </w:rPr>
              <w:t>о</w:t>
            </w:r>
            <w:r w:rsidRPr="00B74495">
              <w:rPr>
                <w:rStyle w:val="11pt"/>
                <w:color w:val="000000"/>
              </w:rPr>
              <w:t>вой, экономически обоснованной организации прои</w:t>
            </w:r>
            <w:r w:rsidRPr="00B74495">
              <w:rPr>
                <w:rStyle w:val="11pt"/>
                <w:color w:val="000000"/>
              </w:rPr>
              <w:t>з</w:t>
            </w:r>
            <w:r w:rsidRPr="00B74495">
              <w:rPr>
                <w:rStyle w:val="11pt"/>
                <w:color w:val="000000"/>
              </w:rPr>
              <w:t>водства;</w:t>
            </w:r>
            <w:r w:rsidR="008127B1" w:rsidRPr="00B74495">
              <w:rPr>
                <w:rStyle w:val="11pt"/>
                <w:color w:val="000000"/>
              </w:rPr>
              <w:t xml:space="preserve"> </w:t>
            </w:r>
            <w:r w:rsidRPr="00B74495">
              <w:rPr>
                <w:rStyle w:val="11pt"/>
                <w:color w:val="000000"/>
              </w:rPr>
              <w:t>улучшения качества продукции; увеличения</w:t>
            </w:r>
            <w:r w:rsidR="008127B1" w:rsidRPr="00B74495">
              <w:rPr>
                <w:rStyle w:val="11pt"/>
                <w:color w:val="000000"/>
              </w:rPr>
              <w:t xml:space="preserve"> </w:t>
            </w:r>
            <w:r w:rsidRPr="00B74495">
              <w:rPr>
                <w:rStyle w:val="11pt"/>
                <w:color w:val="000000"/>
              </w:rPr>
              <w:t>производства продукции; повышения</w:t>
            </w:r>
            <w:r w:rsidRPr="00B74495">
              <w:rPr>
                <w:rStyle w:val="11pt"/>
                <w:color w:val="000000"/>
              </w:rPr>
              <w:br/>
              <w:t>производительности труда и снижения издержек</w:t>
            </w:r>
            <w:r w:rsidRPr="00B74495">
              <w:rPr>
                <w:rStyle w:val="11pt"/>
                <w:color w:val="000000"/>
              </w:rPr>
              <w:br/>
              <w:t>производства</w:t>
            </w:r>
          </w:p>
        </w:tc>
        <w:tc>
          <w:tcPr>
            <w:tcW w:w="1440" w:type="dxa"/>
          </w:tcPr>
          <w:p w:rsidR="005B7C5D" w:rsidRPr="00B74495" w:rsidRDefault="00454A8D" w:rsidP="008127B1">
            <w:pPr>
              <w:spacing w:line="240" w:lineRule="auto"/>
              <w:rPr>
                <w:szCs w:val="28"/>
              </w:rPr>
            </w:pPr>
            <w:r w:rsidRPr="00B74495">
              <w:rPr>
                <w:szCs w:val="28"/>
              </w:rPr>
              <w:t>+</w:t>
            </w:r>
          </w:p>
        </w:tc>
        <w:tc>
          <w:tcPr>
            <w:tcW w:w="1418" w:type="dxa"/>
          </w:tcPr>
          <w:p w:rsidR="005B7C5D" w:rsidRPr="00B74495" w:rsidRDefault="005B7C5D" w:rsidP="008127B1">
            <w:pPr>
              <w:spacing w:line="240" w:lineRule="auto"/>
              <w:rPr>
                <w:szCs w:val="28"/>
              </w:rPr>
            </w:pPr>
          </w:p>
        </w:tc>
        <w:tc>
          <w:tcPr>
            <w:tcW w:w="1267" w:type="dxa"/>
          </w:tcPr>
          <w:p w:rsidR="005B7C5D" w:rsidRPr="00B74495" w:rsidRDefault="005B7C5D" w:rsidP="008127B1">
            <w:pPr>
              <w:spacing w:line="240" w:lineRule="auto"/>
              <w:rPr>
                <w:szCs w:val="28"/>
              </w:rPr>
            </w:pPr>
          </w:p>
        </w:tc>
      </w:tr>
    </w:tbl>
    <w:p w:rsidR="005B7C5D" w:rsidRPr="00B74495" w:rsidRDefault="005B7C5D" w:rsidP="005B7C5D">
      <w:pPr>
        <w:pStyle w:val="12"/>
        <w:shd w:val="clear" w:color="auto" w:fill="auto"/>
        <w:spacing w:line="276" w:lineRule="auto"/>
        <w:rPr>
          <w:rStyle w:val="a6"/>
          <w:color w:val="000000"/>
        </w:rPr>
      </w:pPr>
    </w:p>
    <w:p w:rsidR="005B7C5D" w:rsidRPr="00B74495" w:rsidRDefault="005B7C5D" w:rsidP="005B7C5D">
      <w:pPr>
        <w:pStyle w:val="12"/>
        <w:shd w:val="clear" w:color="auto" w:fill="auto"/>
        <w:spacing w:line="276" w:lineRule="auto"/>
        <w:rPr>
          <w:rStyle w:val="a6"/>
          <w:color w:val="000000"/>
        </w:rPr>
      </w:pPr>
    </w:p>
    <w:p w:rsidR="005B7C5D" w:rsidRPr="00B74495" w:rsidRDefault="005B7C5D" w:rsidP="005B7C5D">
      <w:pPr>
        <w:pStyle w:val="12"/>
        <w:shd w:val="clear" w:color="auto" w:fill="auto"/>
        <w:spacing w:line="276" w:lineRule="auto"/>
        <w:rPr>
          <w:rStyle w:val="a6"/>
          <w:color w:val="000000"/>
        </w:rPr>
      </w:pPr>
    </w:p>
    <w:p w:rsidR="005B7C5D" w:rsidRPr="00B74495" w:rsidRDefault="005B7C5D" w:rsidP="005B7C5D">
      <w:pPr>
        <w:pStyle w:val="12"/>
        <w:shd w:val="clear" w:color="auto" w:fill="auto"/>
        <w:spacing w:line="276" w:lineRule="auto"/>
        <w:rPr>
          <w:rStyle w:val="a6"/>
          <w:color w:val="000000"/>
        </w:rPr>
      </w:pPr>
    </w:p>
    <w:p w:rsidR="005B7C5D" w:rsidRPr="00B74495" w:rsidRDefault="005B7C5D" w:rsidP="005B7C5D">
      <w:pPr>
        <w:pStyle w:val="12"/>
        <w:shd w:val="clear" w:color="auto" w:fill="auto"/>
        <w:spacing w:line="276" w:lineRule="auto"/>
        <w:rPr>
          <w:rStyle w:val="a6"/>
          <w:color w:val="000000"/>
        </w:rPr>
      </w:pPr>
    </w:p>
    <w:p w:rsidR="005B7C5D" w:rsidRPr="00B74495" w:rsidRDefault="005B7C5D" w:rsidP="005B7C5D">
      <w:pPr>
        <w:pStyle w:val="12"/>
        <w:shd w:val="clear" w:color="auto" w:fill="auto"/>
        <w:spacing w:line="276" w:lineRule="auto"/>
        <w:rPr>
          <w:rStyle w:val="a6"/>
          <w:color w:val="000000"/>
        </w:rPr>
      </w:pPr>
    </w:p>
    <w:p w:rsidR="005B7C5D" w:rsidRPr="00B74495" w:rsidRDefault="005B7C5D" w:rsidP="005B7C5D">
      <w:pPr>
        <w:pStyle w:val="12"/>
        <w:shd w:val="clear" w:color="auto" w:fill="auto"/>
        <w:spacing w:line="276" w:lineRule="auto"/>
        <w:rPr>
          <w:rStyle w:val="a6"/>
          <w:color w:val="000000"/>
        </w:rPr>
      </w:pPr>
    </w:p>
    <w:p w:rsidR="005B7C5D" w:rsidRDefault="005B7C5D" w:rsidP="005B7C5D">
      <w:pPr>
        <w:pStyle w:val="12"/>
        <w:shd w:val="clear" w:color="auto" w:fill="auto"/>
        <w:spacing w:line="276" w:lineRule="auto"/>
        <w:rPr>
          <w:rStyle w:val="a6"/>
          <w:color w:val="000000"/>
        </w:rPr>
      </w:pPr>
    </w:p>
    <w:p w:rsidR="003E1061" w:rsidRPr="00B74495" w:rsidRDefault="003E1061" w:rsidP="005B7C5D">
      <w:pPr>
        <w:pStyle w:val="12"/>
        <w:shd w:val="clear" w:color="auto" w:fill="auto"/>
        <w:spacing w:line="276" w:lineRule="auto"/>
        <w:rPr>
          <w:rStyle w:val="a6"/>
          <w:color w:val="000000"/>
        </w:rPr>
      </w:pPr>
    </w:p>
    <w:p w:rsidR="003E1061" w:rsidRPr="003E1061" w:rsidRDefault="00DB25B5" w:rsidP="003E1061">
      <w:pPr>
        <w:pStyle w:val="12"/>
        <w:widowControl/>
        <w:shd w:val="clear" w:color="auto" w:fill="auto"/>
        <w:spacing w:line="360" w:lineRule="auto"/>
        <w:jc w:val="center"/>
        <w:rPr>
          <w:rStyle w:val="a6"/>
          <w:color w:val="000000"/>
          <w:sz w:val="32"/>
          <w:szCs w:val="32"/>
        </w:rPr>
      </w:pPr>
      <w:r w:rsidRPr="003E1061">
        <w:rPr>
          <w:rStyle w:val="a6"/>
          <w:color w:val="000000"/>
          <w:sz w:val="32"/>
          <w:szCs w:val="32"/>
        </w:rPr>
        <w:lastRenderedPageBreak/>
        <w:t>Список использованных</w:t>
      </w:r>
      <w:r w:rsidR="005B7C5D" w:rsidRPr="003E1061">
        <w:rPr>
          <w:rStyle w:val="a6"/>
          <w:color w:val="000000"/>
          <w:sz w:val="32"/>
          <w:szCs w:val="32"/>
        </w:rPr>
        <w:t xml:space="preserve"> </w:t>
      </w:r>
      <w:r w:rsidRPr="003E1061">
        <w:rPr>
          <w:rStyle w:val="a6"/>
          <w:color w:val="000000"/>
          <w:sz w:val="32"/>
          <w:szCs w:val="32"/>
        </w:rPr>
        <w:t>источников</w:t>
      </w:r>
    </w:p>
    <w:p w:rsidR="005B7C5D" w:rsidRPr="00B74495" w:rsidRDefault="005B7C5D" w:rsidP="005B7C5D">
      <w:pPr>
        <w:numPr>
          <w:ilvl w:val="0"/>
          <w:numId w:val="3"/>
        </w:numPr>
        <w:tabs>
          <w:tab w:val="clear" w:pos="720"/>
          <w:tab w:val="num" w:pos="0"/>
          <w:tab w:val="left" w:pos="1080"/>
        </w:tabs>
        <w:ind w:left="0" w:firstLine="720"/>
        <w:rPr>
          <w:szCs w:val="28"/>
        </w:rPr>
      </w:pPr>
      <w:proofErr w:type="spellStart"/>
      <w:r w:rsidRPr="00B74495">
        <w:rPr>
          <w:rFonts w:eastAsia="Arial Unicode MS"/>
          <w:kern w:val="2"/>
          <w:szCs w:val="28"/>
        </w:rPr>
        <w:t>Армстронг</w:t>
      </w:r>
      <w:proofErr w:type="spellEnd"/>
      <w:r w:rsidRPr="00B74495">
        <w:rPr>
          <w:rFonts w:eastAsia="Arial Unicode MS"/>
          <w:kern w:val="2"/>
          <w:szCs w:val="28"/>
        </w:rPr>
        <w:t>, М. Стратегическое управление человеческими ресурс</w:t>
      </w:r>
      <w:r w:rsidRPr="00B74495">
        <w:rPr>
          <w:rFonts w:eastAsia="Arial Unicode MS"/>
          <w:kern w:val="2"/>
          <w:szCs w:val="28"/>
        </w:rPr>
        <w:t>а</w:t>
      </w:r>
      <w:r w:rsidRPr="00B74495">
        <w:rPr>
          <w:rFonts w:eastAsia="Arial Unicode MS"/>
          <w:kern w:val="2"/>
          <w:szCs w:val="28"/>
        </w:rPr>
        <w:t xml:space="preserve">ми </w:t>
      </w:r>
      <w:r w:rsidRPr="00B74495">
        <w:rPr>
          <w:szCs w:val="28"/>
        </w:rPr>
        <w:t xml:space="preserve"> </w:t>
      </w:r>
      <w:r w:rsidRPr="00B74495">
        <w:rPr>
          <w:rFonts w:eastAsia="Arial Unicode MS"/>
          <w:kern w:val="2"/>
          <w:szCs w:val="28"/>
        </w:rPr>
        <w:t xml:space="preserve">/ М. </w:t>
      </w:r>
      <w:proofErr w:type="spellStart"/>
      <w:r w:rsidRPr="00B74495">
        <w:rPr>
          <w:rFonts w:eastAsia="Arial Unicode MS"/>
          <w:kern w:val="2"/>
          <w:szCs w:val="28"/>
        </w:rPr>
        <w:t>А</w:t>
      </w:r>
      <w:r w:rsidR="00DB25B5">
        <w:rPr>
          <w:rFonts w:eastAsia="Arial Unicode MS"/>
          <w:kern w:val="2"/>
          <w:szCs w:val="28"/>
        </w:rPr>
        <w:t>рмстронг</w:t>
      </w:r>
      <w:proofErr w:type="spellEnd"/>
      <w:r w:rsidR="00DB25B5">
        <w:rPr>
          <w:rFonts w:eastAsia="Arial Unicode MS"/>
          <w:kern w:val="2"/>
          <w:szCs w:val="28"/>
        </w:rPr>
        <w:t xml:space="preserve">. М.: ИНФРА-М, 2014. </w:t>
      </w:r>
      <w:r w:rsidRPr="00B74495">
        <w:rPr>
          <w:rFonts w:eastAsia="Arial Unicode MS"/>
          <w:kern w:val="2"/>
          <w:szCs w:val="28"/>
        </w:rPr>
        <w:t>328 с.</w:t>
      </w:r>
    </w:p>
    <w:p w:rsidR="005B7C5D" w:rsidRPr="00B74495" w:rsidRDefault="005B7C5D" w:rsidP="005B7C5D">
      <w:pPr>
        <w:numPr>
          <w:ilvl w:val="0"/>
          <w:numId w:val="3"/>
        </w:numPr>
        <w:tabs>
          <w:tab w:val="clear" w:pos="720"/>
          <w:tab w:val="num" w:pos="0"/>
          <w:tab w:val="left" w:pos="1080"/>
        </w:tabs>
        <w:ind w:left="0" w:firstLine="720"/>
        <w:rPr>
          <w:b/>
          <w:bCs/>
          <w:i/>
          <w:iCs/>
          <w:szCs w:val="28"/>
        </w:rPr>
      </w:pPr>
      <w:r w:rsidRPr="00B74495">
        <w:rPr>
          <w:szCs w:val="28"/>
        </w:rPr>
        <w:t xml:space="preserve">Веснин, В.Р. Управление персоналом: </w:t>
      </w:r>
      <w:r w:rsidR="00DB25B5">
        <w:rPr>
          <w:szCs w:val="28"/>
        </w:rPr>
        <w:t>учеб</w:t>
      </w:r>
      <w:proofErr w:type="gramStart"/>
      <w:r w:rsidR="00DB25B5">
        <w:rPr>
          <w:szCs w:val="28"/>
        </w:rPr>
        <w:t>.</w:t>
      </w:r>
      <w:proofErr w:type="gramEnd"/>
      <w:r w:rsidR="00DB25B5">
        <w:rPr>
          <w:szCs w:val="28"/>
        </w:rPr>
        <w:t xml:space="preserve"> </w:t>
      </w:r>
      <w:proofErr w:type="gramStart"/>
      <w:r w:rsidR="00DB25B5">
        <w:rPr>
          <w:szCs w:val="28"/>
        </w:rPr>
        <w:t>п</w:t>
      </w:r>
      <w:proofErr w:type="gramEnd"/>
      <w:r w:rsidR="00DB25B5">
        <w:rPr>
          <w:szCs w:val="28"/>
        </w:rPr>
        <w:t xml:space="preserve">особие  / В.Р. Веснин. </w:t>
      </w:r>
      <w:r w:rsidRPr="00B74495">
        <w:rPr>
          <w:szCs w:val="28"/>
        </w:rPr>
        <w:t>М.: Т</w:t>
      </w:r>
      <w:r w:rsidR="00DB25B5">
        <w:rPr>
          <w:szCs w:val="28"/>
        </w:rPr>
        <w:t xml:space="preserve">К </w:t>
      </w:r>
      <w:proofErr w:type="spellStart"/>
      <w:r w:rsidR="00DB25B5">
        <w:rPr>
          <w:szCs w:val="28"/>
        </w:rPr>
        <w:t>Велби</w:t>
      </w:r>
      <w:proofErr w:type="spellEnd"/>
      <w:r w:rsidR="00DB25B5">
        <w:rPr>
          <w:szCs w:val="28"/>
        </w:rPr>
        <w:t xml:space="preserve">, изд. Проспект, 2013. </w:t>
      </w:r>
      <w:r w:rsidRPr="00B74495">
        <w:rPr>
          <w:szCs w:val="28"/>
        </w:rPr>
        <w:t>407 с.</w:t>
      </w:r>
    </w:p>
    <w:p w:rsidR="005B7C5D" w:rsidRPr="00B74495" w:rsidRDefault="005B7C5D" w:rsidP="005B7C5D">
      <w:pPr>
        <w:numPr>
          <w:ilvl w:val="0"/>
          <w:numId w:val="3"/>
        </w:numPr>
        <w:tabs>
          <w:tab w:val="clear" w:pos="720"/>
          <w:tab w:val="num" w:pos="0"/>
          <w:tab w:val="left" w:pos="1260"/>
        </w:tabs>
        <w:ind w:left="0" w:firstLine="720"/>
        <w:rPr>
          <w:szCs w:val="28"/>
        </w:rPr>
      </w:pPr>
      <w:r w:rsidRPr="00B74495">
        <w:rPr>
          <w:szCs w:val="28"/>
        </w:rPr>
        <w:t xml:space="preserve">Кричевский, Р.Л., </w:t>
      </w:r>
      <w:proofErr w:type="spellStart"/>
      <w:r w:rsidRPr="00B74495">
        <w:rPr>
          <w:szCs w:val="28"/>
        </w:rPr>
        <w:t>Рыжак</w:t>
      </w:r>
      <w:proofErr w:type="spellEnd"/>
      <w:r w:rsidRPr="00B74495">
        <w:rPr>
          <w:szCs w:val="28"/>
        </w:rPr>
        <w:t>, М.М. Лидерство как структурный фен</w:t>
      </w:r>
      <w:r w:rsidRPr="00B74495">
        <w:rPr>
          <w:szCs w:val="28"/>
        </w:rPr>
        <w:t>о</w:t>
      </w:r>
      <w:r w:rsidRPr="00B74495">
        <w:rPr>
          <w:szCs w:val="28"/>
        </w:rPr>
        <w:t xml:space="preserve">мен: учеб. пособие  / Р.Л. </w:t>
      </w:r>
      <w:proofErr w:type="spellStart"/>
      <w:r w:rsidRPr="00B74495">
        <w:rPr>
          <w:szCs w:val="28"/>
        </w:rPr>
        <w:t>Кричевски</w:t>
      </w:r>
      <w:r w:rsidR="00DB25B5">
        <w:rPr>
          <w:szCs w:val="28"/>
        </w:rPr>
        <w:t>й</w:t>
      </w:r>
      <w:proofErr w:type="gramStart"/>
      <w:r w:rsidR="00DB25B5">
        <w:rPr>
          <w:szCs w:val="28"/>
        </w:rPr>
        <w:t>.М</w:t>
      </w:r>
      <w:proofErr w:type="spellEnd"/>
      <w:proofErr w:type="gramEnd"/>
      <w:r w:rsidR="00DB25B5">
        <w:rPr>
          <w:szCs w:val="28"/>
        </w:rPr>
        <w:t xml:space="preserve">.: «Аспект Пресс», 2015. </w:t>
      </w:r>
      <w:r w:rsidRPr="00B74495">
        <w:rPr>
          <w:szCs w:val="28"/>
        </w:rPr>
        <w:t>278 с.</w:t>
      </w:r>
    </w:p>
    <w:p w:rsidR="005B7C5D" w:rsidRPr="00B74495" w:rsidRDefault="005B7C5D" w:rsidP="005B7C5D">
      <w:pPr>
        <w:numPr>
          <w:ilvl w:val="0"/>
          <w:numId w:val="3"/>
        </w:numPr>
        <w:tabs>
          <w:tab w:val="clear" w:pos="720"/>
          <w:tab w:val="num" w:pos="0"/>
          <w:tab w:val="left" w:pos="1260"/>
        </w:tabs>
        <w:ind w:left="0" w:firstLine="720"/>
        <w:rPr>
          <w:szCs w:val="28"/>
        </w:rPr>
      </w:pPr>
      <w:proofErr w:type="spellStart"/>
      <w:r w:rsidRPr="00B74495">
        <w:rPr>
          <w:szCs w:val="28"/>
        </w:rPr>
        <w:t>Сацков</w:t>
      </w:r>
      <w:proofErr w:type="spellEnd"/>
      <w:r w:rsidRPr="00B74495">
        <w:rPr>
          <w:szCs w:val="28"/>
        </w:rPr>
        <w:t>, Н.Я. Методы и приемы деятельности менеджеров и би</w:t>
      </w:r>
      <w:r w:rsidRPr="00B74495">
        <w:rPr>
          <w:szCs w:val="28"/>
        </w:rPr>
        <w:t>з</w:t>
      </w:r>
      <w:r w:rsidRPr="00B74495">
        <w:rPr>
          <w:szCs w:val="28"/>
        </w:rPr>
        <w:t>несменов</w:t>
      </w:r>
      <w:r w:rsidR="00DB25B5">
        <w:rPr>
          <w:szCs w:val="28"/>
        </w:rPr>
        <w:t>: учеб</w:t>
      </w:r>
      <w:proofErr w:type="gramStart"/>
      <w:r w:rsidR="00DB25B5">
        <w:rPr>
          <w:szCs w:val="28"/>
        </w:rPr>
        <w:t>.</w:t>
      </w:r>
      <w:proofErr w:type="gramEnd"/>
      <w:r w:rsidR="00DB25B5">
        <w:rPr>
          <w:szCs w:val="28"/>
        </w:rPr>
        <w:t xml:space="preserve"> </w:t>
      </w:r>
      <w:proofErr w:type="gramStart"/>
      <w:r w:rsidR="00DB25B5">
        <w:rPr>
          <w:szCs w:val="28"/>
        </w:rPr>
        <w:t>п</w:t>
      </w:r>
      <w:proofErr w:type="gramEnd"/>
      <w:r w:rsidR="00DB25B5">
        <w:rPr>
          <w:szCs w:val="28"/>
        </w:rPr>
        <w:t xml:space="preserve">особие  / Н.Я. </w:t>
      </w:r>
      <w:proofErr w:type="spellStart"/>
      <w:r w:rsidR="00DB25B5">
        <w:rPr>
          <w:szCs w:val="28"/>
        </w:rPr>
        <w:t>Сацков</w:t>
      </w:r>
      <w:proofErr w:type="spellEnd"/>
      <w:r w:rsidR="00DB25B5">
        <w:rPr>
          <w:szCs w:val="28"/>
        </w:rPr>
        <w:t>.</w:t>
      </w:r>
      <w:r w:rsidRPr="00B74495">
        <w:rPr>
          <w:szCs w:val="28"/>
        </w:rPr>
        <w:t xml:space="preserve"> Санкт-Петербург, 2015. 178 с.</w:t>
      </w:r>
    </w:p>
    <w:p w:rsidR="005B7C5D" w:rsidRPr="00B74495" w:rsidRDefault="005B7C5D" w:rsidP="005B7C5D">
      <w:pPr>
        <w:numPr>
          <w:ilvl w:val="0"/>
          <w:numId w:val="3"/>
        </w:numPr>
        <w:tabs>
          <w:tab w:val="clear" w:pos="720"/>
          <w:tab w:val="num" w:pos="0"/>
          <w:tab w:val="left" w:pos="1260"/>
        </w:tabs>
        <w:ind w:left="0" w:firstLine="720"/>
        <w:rPr>
          <w:szCs w:val="28"/>
        </w:rPr>
      </w:pPr>
      <w:proofErr w:type="spellStart"/>
      <w:r w:rsidRPr="00B74495">
        <w:rPr>
          <w:szCs w:val="28"/>
        </w:rPr>
        <w:t>Яхонтова</w:t>
      </w:r>
      <w:proofErr w:type="spellEnd"/>
      <w:r w:rsidRPr="00B74495">
        <w:rPr>
          <w:szCs w:val="28"/>
        </w:rPr>
        <w:t>, Е.С. Эффективность управленческого лидерства: учеб</w:t>
      </w:r>
      <w:proofErr w:type="gramStart"/>
      <w:r w:rsidRPr="00B74495">
        <w:rPr>
          <w:szCs w:val="28"/>
        </w:rPr>
        <w:t>.</w:t>
      </w:r>
      <w:proofErr w:type="gramEnd"/>
      <w:r w:rsidRPr="00B74495">
        <w:rPr>
          <w:szCs w:val="28"/>
        </w:rPr>
        <w:t xml:space="preserve"> </w:t>
      </w:r>
      <w:proofErr w:type="gramStart"/>
      <w:r w:rsidRPr="00B74495">
        <w:rPr>
          <w:szCs w:val="28"/>
        </w:rPr>
        <w:t>п</w:t>
      </w:r>
      <w:proofErr w:type="gramEnd"/>
      <w:r w:rsidRPr="00B74495">
        <w:rPr>
          <w:szCs w:val="28"/>
        </w:rPr>
        <w:t xml:space="preserve">особие / Е.С. </w:t>
      </w:r>
      <w:proofErr w:type="spellStart"/>
      <w:r w:rsidRPr="00B74495">
        <w:rPr>
          <w:szCs w:val="28"/>
        </w:rPr>
        <w:t>Яхон</w:t>
      </w:r>
      <w:r w:rsidR="00DB25B5">
        <w:rPr>
          <w:szCs w:val="28"/>
        </w:rPr>
        <w:t>това</w:t>
      </w:r>
      <w:proofErr w:type="spellEnd"/>
      <w:r w:rsidR="00DB25B5">
        <w:rPr>
          <w:szCs w:val="28"/>
        </w:rPr>
        <w:t>. М.: Просвещение.2012.</w:t>
      </w:r>
      <w:r w:rsidRPr="00B74495">
        <w:rPr>
          <w:szCs w:val="28"/>
        </w:rPr>
        <w:t xml:space="preserve"> 245 с.</w:t>
      </w:r>
    </w:p>
    <w:p w:rsidR="005B7C5D" w:rsidRPr="00B74495" w:rsidRDefault="005B7C5D" w:rsidP="005B7C5D">
      <w:pPr>
        <w:numPr>
          <w:ilvl w:val="0"/>
          <w:numId w:val="3"/>
        </w:numPr>
        <w:tabs>
          <w:tab w:val="clear" w:pos="720"/>
          <w:tab w:val="num" w:pos="0"/>
          <w:tab w:val="left" w:pos="1260"/>
        </w:tabs>
        <w:ind w:left="0" w:firstLine="720"/>
        <w:rPr>
          <w:szCs w:val="28"/>
        </w:rPr>
      </w:pPr>
      <w:proofErr w:type="spellStart"/>
      <w:r w:rsidRPr="00B74495">
        <w:rPr>
          <w:szCs w:val="28"/>
        </w:rPr>
        <w:t>Кретов</w:t>
      </w:r>
      <w:proofErr w:type="spellEnd"/>
      <w:r w:rsidRPr="00B74495">
        <w:rPr>
          <w:szCs w:val="28"/>
        </w:rPr>
        <w:t xml:space="preserve">, Б.И. Современные западные концепции лидерства / Б.И. </w:t>
      </w:r>
      <w:proofErr w:type="spellStart"/>
      <w:r w:rsidRPr="00B74495">
        <w:rPr>
          <w:szCs w:val="28"/>
        </w:rPr>
        <w:t>Кретов</w:t>
      </w:r>
      <w:proofErr w:type="spellEnd"/>
      <w:r w:rsidRPr="00B74495">
        <w:rPr>
          <w:szCs w:val="28"/>
        </w:rPr>
        <w:t xml:space="preserve"> // С</w:t>
      </w:r>
      <w:r w:rsidR="00DB25B5">
        <w:rPr>
          <w:szCs w:val="28"/>
        </w:rPr>
        <w:t>оциально-гуманитарные знания. 2015</w:t>
      </w:r>
      <w:r w:rsidRPr="00B74495">
        <w:rPr>
          <w:szCs w:val="28"/>
        </w:rPr>
        <w:t>. С. 51-52</w:t>
      </w:r>
    </w:p>
    <w:p w:rsidR="005B7C5D" w:rsidRPr="00B74495" w:rsidRDefault="005B7C5D" w:rsidP="005B7C5D">
      <w:pPr>
        <w:numPr>
          <w:ilvl w:val="0"/>
          <w:numId w:val="3"/>
        </w:numPr>
        <w:tabs>
          <w:tab w:val="clear" w:pos="720"/>
          <w:tab w:val="num" w:pos="0"/>
          <w:tab w:val="left" w:pos="1260"/>
        </w:tabs>
        <w:ind w:left="0" w:firstLine="720"/>
        <w:rPr>
          <w:szCs w:val="28"/>
        </w:rPr>
      </w:pPr>
      <w:proofErr w:type="gramStart"/>
      <w:r w:rsidRPr="00B74495">
        <w:rPr>
          <w:szCs w:val="28"/>
        </w:rPr>
        <w:t>Моргунов</w:t>
      </w:r>
      <w:proofErr w:type="gramEnd"/>
      <w:r w:rsidRPr="00B74495">
        <w:rPr>
          <w:szCs w:val="28"/>
        </w:rPr>
        <w:t>, Е.Б. Лидер и его /</w:t>
      </w:r>
      <w:r w:rsidR="00DB25B5">
        <w:rPr>
          <w:szCs w:val="28"/>
        </w:rPr>
        <w:t>/ Управление персоналом. 2016</w:t>
      </w:r>
      <w:r w:rsidRPr="00B74495">
        <w:rPr>
          <w:szCs w:val="28"/>
        </w:rPr>
        <w:t>. С. 25-28</w:t>
      </w:r>
    </w:p>
    <w:p w:rsidR="005B7C5D" w:rsidRPr="00B74495" w:rsidRDefault="005B7C5D" w:rsidP="005B7C5D">
      <w:pPr>
        <w:numPr>
          <w:ilvl w:val="0"/>
          <w:numId w:val="3"/>
        </w:numPr>
        <w:tabs>
          <w:tab w:val="clear" w:pos="720"/>
          <w:tab w:val="num" w:pos="0"/>
          <w:tab w:val="left" w:pos="1260"/>
        </w:tabs>
        <w:ind w:left="0" w:firstLine="720"/>
        <w:rPr>
          <w:szCs w:val="28"/>
        </w:rPr>
      </w:pPr>
      <w:proofErr w:type="gramStart"/>
      <w:r w:rsidRPr="00B74495">
        <w:rPr>
          <w:szCs w:val="28"/>
        </w:rPr>
        <w:t>Розанова</w:t>
      </w:r>
      <w:proofErr w:type="gramEnd"/>
      <w:r w:rsidRPr="00B74495">
        <w:rPr>
          <w:szCs w:val="28"/>
        </w:rPr>
        <w:t>, В.Н. Лидерство и руководство в антикризисном упра</w:t>
      </w:r>
      <w:r w:rsidRPr="00B74495">
        <w:rPr>
          <w:szCs w:val="28"/>
        </w:rPr>
        <w:t>в</w:t>
      </w:r>
      <w:r w:rsidRPr="00B74495">
        <w:rPr>
          <w:szCs w:val="28"/>
        </w:rPr>
        <w:t>л</w:t>
      </w:r>
      <w:r w:rsidR="00DB25B5">
        <w:rPr>
          <w:szCs w:val="28"/>
        </w:rPr>
        <w:t>ении // Управление персоналом. 2016</w:t>
      </w:r>
      <w:r w:rsidRPr="00B74495">
        <w:rPr>
          <w:szCs w:val="28"/>
        </w:rPr>
        <w:t>. С. 23-27</w:t>
      </w:r>
    </w:p>
    <w:p w:rsidR="005B7C5D" w:rsidRPr="00B74495" w:rsidRDefault="005B7C5D" w:rsidP="005B7C5D">
      <w:pPr>
        <w:numPr>
          <w:ilvl w:val="0"/>
          <w:numId w:val="3"/>
        </w:numPr>
        <w:tabs>
          <w:tab w:val="clear" w:pos="720"/>
          <w:tab w:val="num" w:pos="0"/>
          <w:tab w:val="left" w:pos="1260"/>
        </w:tabs>
        <w:ind w:left="0" w:firstLine="720"/>
        <w:rPr>
          <w:szCs w:val="28"/>
        </w:rPr>
      </w:pPr>
      <w:proofErr w:type="spellStart"/>
      <w:r w:rsidRPr="00B74495">
        <w:rPr>
          <w:szCs w:val="28"/>
        </w:rPr>
        <w:t>Фаткин</w:t>
      </w:r>
      <w:proofErr w:type="spellEnd"/>
      <w:r w:rsidRPr="00B74495">
        <w:rPr>
          <w:szCs w:val="28"/>
        </w:rPr>
        <w:t xml:space="preserve">, Л.Н., Морозова К.А. </w:t>
      </w:r>
      <w:proofErr w:type="spellStart"/>
      <w:r w:rsidRPr="00B74495">
        <w:rPr>
          <w:szCs w:val="28"/>
        </w:rPr>
        <w:t>Командообразование</w:t>
      </w:r>
      <w:proofErr w:type="spellEnd"/>
      <w:r w:rsidRPr="00B74495">
        <w:rPr>
          <w:szCs w:val="28"/>
        </w:rPr>
        <w:t xml:space="preserve"> в организации как фактор эффективности совместной деятельности // Проблемы теории и практики управл</w:t>
      </w:r>
      <w:r w:rsidR="00DB25B5">
        <w:rPr>
          <w:szCs w:val="28"/>
        </w:rPr>
        <w:t>ения. 2016</w:t>
      </w:r>
      <w:r w:rsidRPr="00B74495">
        <w:rPr>
          <w:szCs w:val="28"/>
        </w:rPr>
        <w:t>. С. 34-37</w:t>
      </w:r>
    </w:p>
    <w:p w:rsidR="005B7C5D" w:rsidRPr="00B74495" w:rsidRDefault="005B7C5D" w:rsidP="005B7C5D">
      <w:pPr>
        <w:numPr>
          <w:ilvl w:val="0"/>
          <w:numId w:val="3"/>
        </w:numPr>
        <w:tabs>
          <w:tab w:val="clear" w:pos="720"/>
          <w:tab w:val="num" w:pos="0"/>
          <w:tab w:val="left" w:pos="1260"/>
        </w:tabs>
        <w:ind w:left="0" w:firstLine="720"/>
        <w:rPr>
          <w:szCs w:val="28"/>
        </w:rPr>
      </w:pPr>
      <w:proofErr w:type="spellStart"/>
      <w:r w:rsidRPr="00B74495">
        <w:rPr>
          <w:szCs w:val="28"/>
        </w:rPr>
        <w:t>Штайрер</w:t>
      </w:r>
      <w:proofErr w:type="spellEnd"/>
      <w:r w:rsidRPr="00B74495">
        <w:rPr>
          <w:szCs w:val="28"/>
        </w:rPr>
        <w:t>, Й. Харизма руководителя и управленческие архетипы // Проблемы</w:t>
      </w:r>
      <w:r w:rsidR="00DB25B5">
        <w:rPr>
          <w:szCs w:val="28"/>
        </w:rPr>
        <w:t xml:space="preserve"> теории и практики управления.  2016</w:t>
      </w:r>
      <w:r w:rsidRPr="00B74495">
        <w:rPr>
          <w:szCs w:val="28"/>
        </w:rPr>
        <w:t>. С. 41-45</w:t>
      </w:r>
    </w:p>
    <w:p w:rsidR="00533092" w:rsidRDefault="00533092"/>
    <w:sectPr w:rsidR="00533092" w:rsidSect="00DB25B5">
      <w:headerReference w:type="default" r:id="rId9"/>
      <w:footerReference w:type="default" r:id="rId10"/>
      <w:headerReference w:type="first" r:id="rId11"/>
      <w:footnotePr>
        <w:numRestart w:val="eachPage"/>
      </w:footnotePr>
      <w:pgSz w:w="11906" w:h="16838" w:code="9"/>
      <w:pgMar w:top="1134" w:right="851" w:bottom="1134" w:left="1701" w:header="709" w:footer="709" w:gutter="0"/>
      <w:pgNumType w:start="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FDF" w:rsidRDefault="00436FDF" w:rsidP="00454A8D">
      <w:pPr>
        <w:spacing w:line="240" w:lineRule="auto"/>
      </w:pPr>
      <w:r>
        <w:separator/>
      </w:r>
    </w:p>
  </w:endnote>
  <w:endnote w:type="continuationSeparator" w:id="0">
    <w:p w:rsidR="00436FDF" w:rsidRDefault="00436FDF" w:rsidP="00454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95" w:rsidRPr="00B74495" w:rsidRDefault="00B74495" w:rsidP="00C32FC8">
    <w:pPr>
      <w:pStyle w:val="af"/>
      <w:ind w:firstLine="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FDF" w:rsidRDefault="00436FDF" w:rsidP="00454A8D">
      <w:pPr>
        <w:spacing w:line="240" w:lineRule="auto"/>
      </w:pPr>
      <w:r>
        <w:separator/>
      </w:r>
    </w:p>
  </w:footnote>
  <w:footnote w:type="continuationSeparator" w:id="0">
    <w:p w:rsidR="00436FDF" w:rsidRDefault="00436FDF" w:rsidP="00454A8D">
      <w:pPr>
        <w:spacing w:line="240" w:lineRule="auto"/>
      </w:pPr>
      <w:r>
        <w:continuationSeparator/>
      </w:r>
    </w:p>
  </w:footnote>
  <w:footnote w:id="1">
    <w:p w:rsidR="00454A8D" w:rsidRDefault="00454A8D" w:rsidP="00454A8D">
      <w:pPr>
        <w:tabs>
          <w:tab w:val="num" w:pos="1211"/>
          <w:tab w:val="left" w:pos="1260"/>
        </w:tabs>
        <w:spacing w:line="240" w:lineRule="auto"/>
        <w:ind w:firstLine="0"/>
      </w:pPr>
      <w:r>
        <w:rPr>
          <w:rStyle w:val="ac"/>
        </w:rPr>
        <w:footnoteRef/>
      </w:r>
      <w:r>
        <w:t xml:space="preserve"> </w:t>
      </w:r>
      <w:r w:rsidRPr="00395996">
        <w:rPr>
          <w:sz w:val="20"/>
          <w:szCs w:val="20"/>
        </w:rPr>
        <w:t xml:space="preserve">Кричевский, Р.Л., </w:t>
      </w:r>
      <w:proofErr w:type="spellStart"/>
      <w:r w:rsidRPr="00395996">
        <w:rPr>
          <w:sz w:val="20"/>
          <w:szCs w:val="20"/>
        </w:rPr>
        <w:t>Рыжак</w:t>
      </w:r>
      <w:proofErr w:type="spellEnd"/>
      <w:r w:rsidRPr="00395996">
        <w:rPr>
          <w:sz w:val="20"/>
          <w:szCs w:val="20"/>
        </w:rPr>
        <w:t>, М.М. Лидерство как структурный феномен: учеб</w:t>
      </w:r>
      <w:proofErr w:type="gramStart"/>
      <w:r w:rsidRPr="00395996">
        <w:rPr>
          <w:sz w:val="20"/>
          <w:szCs w:val="20"/>
        </w:rPr>
        <w:t>.</w:t>
      </w:r>
      <w:proofErr w:type="gramEnd"/>
      <w:r w:rsidRPr="00395996">
        <w:rPr>
          <w:sz w:val="20"/>
          <w:szCs w:val="20"/>
        </w:rPr>
        <w:t xml:space="preserve"> </w:t>
      </w:r>
      <w:proofErr w:type="gramStart"/>
      <w:r w:rsidRPr="00395996">
        <w:rPr>
          <w:sz w:val="20"/>
          <w:szCs w:val="20"/>
        </w:rPr>
        <w:t>п</w:t>
      </w:r>
      <w:proofErr w:type="gramEnd"/>
      <w:r w:rsidRPr="00395996">
        <w:rPr>
          <w:sz w:val="20"/>
          <w:szCs w:val="20"/>
        </w:rPr>
        <w:t xml:space="preserve">особие  / Р.Л. Кричевский.- М.: «Аспект Пресс», 2015. – </w:t>
      </w:r>
      <w:r>
        <w:rPr>
          <w:sz w:val="20"/>
          <w:szCs w:val="20"/>
        </w:rPr>
        <w:t>С.46</w:t>
      </w:r>
    </w:p>
  </w:footnote>
  <w:footnote w:id="2">
    <w:p w:rsidR="00454A8D" w:rsidRDefault="00454A8D" w:rsidP="00454A8D">
      <w:pPr>
        <w:pStyle w:val="aa"/>
        <w:ind w:firstLine="0"/>
      </w:pPr>
      <w:r>
        <w:rPr>
          <w:rStyle w:val="ac"/>
        </w:rPr>
        <w:footnoteRef/>
      </w:r>
      <w:r>
        <w:t xml:space="preserve"> </w:t>
      </w:r>
      <w:proofErr w:type="spellStart"/>
      <w:r w:rsidRPr="00395996">
        <w:t>Кретов</w:t>
      </w:r>
      <w:proofErr w:type="spellEnd"/>
      <w:r w:rsidRPr="00395996">
        <w:t xml:space="preserve">, Б.И. Современные западные концепции лидерства / Б.И. </w:t>
      </w:r>
      <w:proofErr w:type="spellStart"/>
      <w:r w:rsidRPr="00395996">
        <w:t>Кретов</w:t>
      </w:r>
      <w:proofErr w:type="spellEnd"/>
      <w:r w:rsidRPr="00395996">
        <w:t xml:space="preserve"> // Социально-гуманитарные зн</w:t>
      </w:r>
      <w:r w:rsidRPr="00395996">
        <w:t>а</w:t>
      </w:r>
      <w:r w:rsidRPr="00395996">
        <w:t>ния. - 2015. - №4. С. 51</w:t>
      </w:r>
    </w:p>
  </w:footnote>
  <w:footnote w:id="3">
    <w:p w:rsidR="00454A8D" w:rsidRDefault="00454A8D" w:rsidP="00454A8D">
      <w:pPr>
        <w:pStyle w:val="aa"/>
        <w:ind w:firstLine="0"/>
      </w:pPr>
      <w:r>
        <w:rPr>
          <w:rStyle w:val="ac"/>
        </w:rPr>
        <w:footnoteRef/>
      </w:r>
      <w:r>
        <w:t xml:space="preserve"> </w:t>
      </w:r>
      <w:proofErr w:type="spellStart"/>
      <w:r w:rsidRPr="00395996">
        <w:t>Штайрер</w:t>
      </w:r>
      <w:proofErr w:type="spellEnd"/>
      <w:r w:rsidRPr="00395996">
        <w:t>, Й. Харизма руководителя и управленческие архетипы // Проблемы теории и практики управл</w:t>
      </w:r>
      <w:r w:rsidRPr="00395996">
        <w:t>е</w:t>
      </w:r>
      <w:r w:rsidRPr="00395996">
        <w:t>ния. - 2016. - №4. С. 41</w:t>
      </w:r>
    </w:p>
  </w:footnote>
  <w:footnote w:id="4">
    <w:p w:rsidR="00454A8D" w:rsidRDefault="00454A8D" w:rsidP="00454A8D">
      <w:pPr>
        <w:pStyle w:val="aa"/>
        <w:ind w:firstLine="0"/>
      </w:pPr>
      <w:r>
        <w:rPr>
          <w:rStyle w:val="ac"/>
        </w:rPr>
        <w:footnoteRef/>
      </w:r>
      <w:r>
        <w:t xml:space="preserve"> </w:t>
      </w:r>
      <w:proofErr w:type="spellStart"/>
      <w:r w:rsidRPr="00395996">
        <w:t>Фаткин</w:t>
      </w:r>
      <w:proofErr w:type="spellEnd"/>
      <w:r w:rsidRPr="00395996">
        <w:t xml:space="preserve">, Л.Н., Морозова К.А. </w:t>
      </w:r>
      <w:proofErr w:type="spellStart"/>
      <w:r w:rsidRPr="00395996">
        <w:t>Командообразование</w:t>
      </w:r>
      <w:proofErr w:type="spellEnd"/>
      <w:r w:rsidRPr="00395996">
        <w:t xml:space="preserve"> в организации как фактор эффективности совместной деятельности // Проблемы теории и практики управления. - 2016. - №1. С. 34</w:t>
      </w:r>
    </w:p>
  </w:footnote>
  <w:footnote w:id="5">
    <w:p w:rsidR="00454A8D" w:rsidRDefault="00454A8D" w:rsidP="00454A8D">
      <w:pPr>
        <w:tabs>
          <w:tab w:val="left" w:pos="1080"/>
          <w:tab w:val="num" w:pos="1211"/>
        </w:tabs>
        <w:spacing w:line="240" w:lineRule="auto"/>
        <w:ind w:firstLine="0"/>
      </w:pPr>
      <w:r>
        <w:rPr>
          <w:rStyle w:val="ac"/>
        </w:rPr>
        <w:footnoteRef/>
      </w:r>
      <w:r>
        <w:t xml:space="preserve"> </w:t>
      </w:r>
      <w:r w:rsidRPr="00395996">
        <w:rPr>
          <w:sz w:val="20"/>
          <w:szCs w:val="20"/>
        </w:rPr>
        <w:t>Веснин, В.Р. Управление персоналом: учеб</w:t>
      </w:r>
      <w:proofErr w:type="gramStart"/>
      <w:r w:rsidRPr="00395996">
        <w:rPr>
          <w:sz w:val="20"/>
          <w:szCs w:val="20"/>
        </w:rPr>
        <w:t>.</w:t>
      </w:r>
      <w:proofErr w:type="gramEnd"/>
      <w:r w:rsidRPr="00395996">
        <w:rPr>
          <w:sz w:val="20"/>
          <w:szCs w:val="20"/>
        </w:rPr>
        <w:t xml:space="preserve"> </w:t>
      </w:r>
      <w:proofErr w:type="gramStart"/>
      <w:r w:rsidRPr="00395996">
        <w:rPr>
          <w:sz w:val="20"/>
          <w:szCs w:val="20"/>
        </w:rPr>
        <w:t>п</w:t>
      </w:r>
      <w:proofErr w:type="gramEnd"/>
      <w:r w:rsidRPr="00395996">
        <w:rPr>
          <w:sz w:val="20"/>
          <w:szCs w:val="20"/>
        </w:rPr>
        <w:t>особие  / В.</w:t>
      </w:r>
      <w:r>
        <w:rPr>
          <w:sz w:val="20"/>
          <w:szCs w:val="20"/>
        </w:rPr>
        <w:t xml:space="preserve">Р. Веснин. – М.: ТК </w:t>
      </w:r>
      <w:proofErr w:type="spellStart"/>
      <w:r>
        <w:rPr>
          <w:sz w:val="20"/>
          <w:szCs w:val="20"/>
        </w:rPr>
        <w:t>Велби</w:t>
      </w:r>
      <w:proofErr w:type="spellEnd"/>
      <w:r>
        <w:rPr>
          <w:sz w:val="20"/>
          <w:szCs w:val="20"/>
        </w:rPr>
        <w:t xml:space="preserve">, </w:t>
      </w:r>
      <w:r w:rsidRPr="00395996">
        <w:rPr>
          <w:sz w:val="20"/>
          <w:szCs w:val="20"/>
        </w:rPr>
        <w:t>Проспект, 2013</w:t>
      </w:r>
      <w:r>
        <w:rPr>
          <w:sz w:val="20"/>
          <w:szCs w:val="20"/>
        </w:rPr>
        <w:t>. С.34</w:t>
      </w:r>
    </w:p>
  </w:footnote>
  <w:footnote w:id="6">
    <w:p w:rsidR="00454A8D" w:rsidRPr="00395996" w:rsidRDefault="00454A8D" w:rsidP="00454A8D">
      <w:pPr>
        <w:tabs>
          <w:tab w:val="num" w:pos="1211"/>
          <w:tab w:val="left" w:pos="1260"/>
        </w:tabs>
        <w:spacing w:line="240" w:lineRule="auto"/>
        <w:ind w:firstLine="0"/>
        <w:rPr>
          <w:sz w:val="20"/>
          <w:szCs w:val="20"/>
        </w:rPr>
      </w:pPr>
      <w:r>
        <w:rPr>
          <w:rStyle w:val="ac"/>
        </w:rPr>
        <w:footnoteRef/>
      </w:r>
      <w:r>
        <w:t xml:space="preserve"> </w:t>
      </w:r>
      <w:r w:rsidRPr="00395996">
        <w:rPr>
          <w:sz w:val="20"/>
          <w:szCs w:val="20"/>
        </w:rPr>
        <w:t xml:space="preserve">Кричевский, Р.Л., </w:t>
      </w:r>
      <w:proofErr w:type="spellStart"/>
      <w:r w:rsidRPr="00395996">
        <w:rPr>
          <w:sz w:val="20"/>
          <w:szCs w:val="20"/>
        </w:rPr>
        <w:t>Рыжак</w:t>
      </w:r>
      <w:proofErr w:type="spellEnd"/>
      <w:r w:rsidRPr="00395996">
        <w:rPr>
          <w:sz w:val="20"/>
          <w:szCs w:val="20"/>
        </w:rPr>
        <w:t>, М.М. Лидерство как структурный феномен: учеб</w:t>
      </w:r>
      <w:proofErr w:type="gramStart"/>
      <w:r w:rsidRPr="00395996">
        <w:rPr>
          <w:sz w:val="20"/>
          <w:szCs w:val="20"/>
        </w:rPr>
        <w:t>.</w:t>
      </w:r>
      <w:proofErr w:type="gramEnd"/>
      <w:r w:rsidRPr="00395996">
        <w:rPr>
          <w:sz w:val="20"/>
          <w:szCs w:val="20"/>
        </w:rPr>
        <w:t xml:space="preserve"> </w:t>
      </w:r>
      <w:proofErr w:type="gramStart"/>
      <w:r w:rsidRPr="00395996">
        <w:rPr>
          <w:sz w:val="20"/>
          <w:szCs w:val="20"/>
        </w:rPr>
        <w:t>п</w:t>
      </w:r>
      <w:proofErr w:type="gramEnd"/>
      <w:r w:rsidRPr="00395996">
        <w:rPr>
          <w:sz w:val="20"/>
          <w:szCs w:val="20"/>
        </w:rPr>
        <w:t xml:space="preserve">особие  / Р.Л. Кричевский.- М.: «Аспект Пресс», 2015. – </w:t>
      </w:r>
      <w:r>
        <w:rPr>
          <w:sz w:val="20"/>
          <w:szCs w:val="20"/>
        </w:rPr>
        <w:t>С.133</w:t>
      </w:r>
    </w:p>
    <w:p w:rsidR="00454A8D" w:rsidRDefault="00454A8D">
      <w:pPr>
        <w:pStyle w:val="aa"/>
      </w:pPr>
    </w:p>
  </w:footnote>
  <w:footnote w:id="7">
    <w:p w:rsidR="00454A8D" w:rsidRDefault="00454A8D" w:rsidP="00454A8D">
      <w:pPr>
        <w:tabs>
          <w:tab w:val="num" w:pos="1211"/>
          <w:tab w:val="left" w:pos="1260"/>
        </w:tabs>
        <w:spacing w:line="240" w:lineRule="auto"/>
        <w:ind w:firstLine="0"/>
      </w:pPr>
      <w:r>
        <w:rPr>
          <w:rStyle w:val="ac"/>
        </w:rPr>
        <w:footnoteRef/>
      </w:r>
      <w:r>
        <w:t xml:space="preserve"> </w:t>
      </w:r>
      <w:proofErr w:type="spellStart"/>
      <w:r w:rsidRPr="00395996">
        <w:rPr>
          <w:sz w:val="20"/>
          <w:szCs w:val="20"/>
        </w:rPr>
        <w:t>Сацков</w:t>
      </w:r>
      <w:proofErr w:type="spellEnd"/>
      <w:r w:rsidRPr="00395996">
        <w:rPr>
          <w:sz w:val="20"/>
          <w:szCs w:val="20"/>
        </w:rPr>
        <w:t>, Н.Я. Методы и приемы деятельности менеджеров и бизнесменов: учеб</w:t>
      </w:r>
      <w:proofErr w:type="gramStart"/>
      <w:r w:rsidRPr="00395996">
        <w:rPr>
          <w:sz w:val="20"/>
          <w:szCs w:val="20"/>
        </w:rPr>
        <w:t>.</w:t>
      </w:r>
      <w:proofErr w:type="gramEnd"/>
      <w:r w:rsidRPr="00395996">
        <w:rPr>
          <w:sz w:val="20"/>
          <w:szCs w:val="20"/>
        </w:rPr>
        <w:t xml:space="preserve"> </w:t>
      </w:r>
      <w:proofErr w:type="gramStart"/>
      <w:r w:rsidRPr="00395996">
        <w:rPr>
          <w:sz w:val="20"/>
          <w:szCs w:val="20"/>
        </w:rPr>
        <w:t>п</w:t>
      </w:r>
      <w:proofErr w:type="gramEnd"/>
      <w:r w:rsidRPr="00395996">
        <w:rPr>
          <w:sz w:val="20"/>
          <w:szCs w:val="20"/>
        </w:rPr>
        <w:t xml:space="preserve">особие  / Н.Я. </w:t>
      </w:r>
      <w:proofErr w:type="spellStart"/>
      <w:r w:rsidRPr="00395996">
        <w:rPr>
          <w:sz w:val="20"/>
          <w:szCs w:val="20"/>
        </w:rPr>
        <w:t>Сацков</w:t>
      </w:r>
      <w:proofErr w:type="spellEnd"/>
      <w:r w:rsidRPr="00395996">
        <w:rPr>
          <w:sz w:val="20"/>
          <w:szCs w:val="20"/>
        </w:rPr>
        <w:t xml:space="preserve">.- Санкт-Петербург, 2015. </w:t>
      </w:r>
      <w:r>
        <w:rPr>
          <w:sz w:val="20"/>
          <w:szCs w:val="20"/>
        </w:rPr>
        <w:t>С. 49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430287"/>
      <w:docPartObj>
        <w:docPartGallery w:val="Page Numbers (Top of Page)"/>
        <w:docPartUnique/>
      </w:docPartObj>
    </w:sdtPr>
    <w:sdtContent>
      <w:p w:rsidR="00DB25B5" w:rsidRDefault="00DB25B5">
        <w:pPr>
          <w:pStyle w:val="ad"/>
          <w:jc w:val="right"/>
        </w:pPr>
        <w:r>
          <w:fldChar w:fldCharType="begin"/>
        </w:r>
        <w:r>
          <w:instrText>PAGE   \* MERGEFORMAT</w:instrText>
        </w:r>
        <w:r>
          <w:fldChar w:fldCharType="separate"/>
        </w:r>
        <w:r w:rsidR="003E1061">
          <w:rPr>
            <w:noProof/>
          </w:rPr>
          <w:t>11</w:t>
        </w:r>
        <w:r>
          <w:fldChar w:fldCharType="end"/>
        </w:r>
      </w:p>
    </w:sdtContent>
  </w:sdt>
  <w:p w:rsidR="00DB25B5" w:rsidRDefault="00DB25B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256170"/>
      <w:docPartObj>
        <w:docPartGallery w:val="Page Numbers (Top of Page)"/>
        <w:docPartUnique/>
      </w:docPartObj>
    </w:sdtPr>
    <w:sdtContent>
      <w:p w:rsidR="00DB25B5" w:rsidRDefault="00DB25B5">
        <w:pPr>
          <w:pStyle w:val="ad"/>
          <w:jc w:val="right"/>
        </w:pPr>
        <w:r>
          <w:t>1</w:t>
        </w:r>
      </w:p>
    </w:sdtContent>
  </w:sdt>
  <w:p w:rsidR="00DB25B5" w:rsidRDefault="00DB25B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D5AEEDE0"/>
    <w:name w:val="WW8Num17"/>
    <w:lvl w:ilvl="0">
      <w:start w:val="1"/>
      <w:numFmt w:val="decimal"/>
      <w:lvlText w:val="%1."/>
      <w:lvlJc w:val="left"/>
      <w:pPr>
        <w:tabs>
          <w:tab w:val="num" w:pos="720"/>
        </w:tabs>
        <w:ind w:left="720" w:hanging="360"/>
      </w:pPr>
      <w:rPr>
        <w:rFonts w:hint="default"/>
        <w:b w:val="0"/>
        <w:i w:val="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51"/>
    <w:multiLevelType w:val="multilevel"/>
    <w:tmpl w:val="0000005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0FCA6DBC"/>
    <w:multiLevelType w:val="singleLevel"/>
    <w:tmpl w:val="4E96305C"/>
    <w:lvl w:ilvl="0">
      <w:start w:val="1"/>
      <w:numFmt w:val="decimal"/>
      <w:lvlText w:val="%1."/>
      <w:lvlJc w:val="left"/>
      <w:pPr>
        <w:tabs>
          <w:tab w:val="num" w:pos="1003"/>
        </w:tabs>
        <w:ind w:left="1003" w:hanging="43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autoHyphenation/>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36"/>
    <w:rsid w:val="000D2FFA"/>
    <w:rsid w:val="003E1061"/>
    <w:rsid w:val="00436FDF"/>
    <w:rsid w:val="00454A8D"/>
    <w:rsid w:val="00473ACE"/>
    <w:rsid w:val="00525724"/>
    <w:rsid w:val="00533092"/>
    <w:rsid w:val="005B7C5D"/>
    <w:rsid w:val="005C2B36"/>
    <w:rsid w:val="0064151E"/>
    <w:rsid w:val="006B3EB1"/>
    <w:rsid w:val="008127B1"/>
    <w:rsid w:val="00965992"/>
    <w:rsid w:val="00B74495"/>
    <w:rsid w:val="00C32FC8"/>
    <w:rsid w:val="00DB25B5"/>
    <w:rsid w:val="00EC4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C5D"/>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5B7C5D"/>
    <w:pPr>
      <w:keepNext/>
      <w:keepLines/>
      <w:spacing w:before="240"/>
      <w:jc w:val="center"/>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7C5D"/>
    <w:rPr>
      <w:rFonts w:ascii="Times New Roman" w:eastAsiaTheme="majorEastAsia" w:hAnsi="Times New Roman" w:cstheme="majorBidi"/>
      <w:b/>
      <w:sz w:val="28"/>
      <w:szCs w:val="32"/>
    </w:rPr>
  </w:style>
  <w:style w:type="character" w:customStyle="1" w:styleId="11">
    <w:name w:val="Основной текст Знак1"/>
    <w:basedOn w:val="a0"/>
    <w:link w:val="a3"/>
    <w:uiPriority w:val="99"/>
    <w:rsid w:val="005B7C5D"/>
    <w:rPr>
      <w:rFonts w:ascii="Times New Roman" w:hAnsi="Times New Roman" w:cs="Times New Roman"/>
      <w:sz w:val="28"/>
      <w:szCs w:val="28"/>
      <w:shd w:val="clear" w:color="auto" w:fill="FFFFFF"/>
    </w:rPr>
  </w:style>
  <w:style w:type="character" w:customStyle="1" w:styleId="2">
    <w:name w:val="Заголовок №2_"/>
    <w:basedOn w:val="a0"/>
    <w:link w:val="20"/>
    <w:uiPriority w:val="99"/>
    <w:rsid w:val="005B7C5D"/>
    <w:rPr>
      <w:rFonts w:ascii="Times New Roman" w:hAnsi="Times New Roman" w:cs="Times New Roman"/>
      <w:sz w:val="28"/>
      <w:szCs w:val="28"/>
      <w:shd w:val="clear" w:color="auto" w:fill="FFFFFF"/>
    </w:rPr>
  </w:style>
  <w:style w:type="character" w:customStyle="1" w:styleId="a4">
    <w:name w:val="Подпись к таблице_"/>
    <w:basedOn w:val="a0"/>
    <w:link w:val="12"/>
    <w:uiPriority w:val="99"/>
    <w:rsid w:val="005B7C5D"/>
    <w:rPr>
      <w:rFonts w:ascii="Times New Roman" w:hAnsi="Times New Roman" w:cs="Times New Roman"/>
      <w:sz w:val="28"/>
      <w:szCs w:val="28"/>
      <w:shd w:val="clear" w:color="auto" w:fill="FFFFFF"/>
    </w:rPr>
  </w:style>
  <w:style w:type="paragraph" w:styleId="a3">
    <w:name w:val="Body Text"/>
    <w:basedOn w:val="a"/>
    <w:link w:val="11"/>
    <w:uiPriority w:val="99"/>
    <w:rsid w:val="005B7C5D"/>
    <w:pPr>
      <w:widowControl w:val="0"/>
      <w:shd w:val="clear" w:color="auto" w:fill="FFFFFF"/>
      <w:spacing w:after="300" w:line="374" w:lineRule="exact"/>
      <w:ind w:hanging="660"/>
      <w:jc w:val="center"/>
    </w:pPr>
    <w:rPr>
      <w:rFonts w:cs="Times New Roman"/>
      <w:szCs w:val="28"/>
    </w:rPr>
  </w:style>
  <w:style w:type="character" w:customStyle="1" w:styleId="a5">
    <w:name w:val="Основной текст Знак"/>
    <w:basedOn w:val="a0"/>
    <w:uiPriority w:val="99"/>
    <w:semiHidden/>
    <w:rsid w:val="005B7C5D"/>
    <w:rPr>
      <w:rFonts w:ascii="Times New Roman" w:hAnsi="Times New Roman"/>
      <w:sz w:val="28"/>
    </w:rPr>
  </w:style>
  <w:style w:type="character" w:customStyle="1" w:styleId="a6">
    <w:name w:val="Подпись к таблице"/>
    <w:basedOn w:val="a4"/>
    <w:uiPriority w:val="99"/>
    <w:rsid w:val="005B7C5D"/>
    <w:rPr>
      <w:rFonts w:ascii="Times New Roman" w:hAnsi="Times New Roman" w:cs="Times New Roman"/>
      <w:sz w:val="28"/>
      <w:szCs w:val="28"/>
      <w:shd w:val="clear" w:color="auto" w:fill="FFFFFF"/>
    </w:rPr>
  </w:style>
  <w:style w:type="character" w:customStyle="1" w:styleId="11pt">
    <w:name w:val="Основной текст + 11 pt"/>
    <w:basedOn w:val="11"/>
    <w:uiPriority w:val="99"/>
    <w:rsid w:val="005B7C5D"/>
    <w:rPr>
      <w:rFonts w:ascii="Times New Roman" w:hAnsi="Times New Roman" w:cs="Times New Roman"/>
      <w:sz w:val="22"/>
      <w:szCs w:val="22"/>
      <w:shd w:val="clear" w:color="auto" w:fill="FFFFFF"/>
    </w:rPr>
  </w:style>
  <w:style w:type="character" w:customStyle="1" w:styleId="a7">
    <w:name w:val="Подпись к таблице + Курсив"/>
    <w:basedOn w:val="a4"/>
    <w:uiPriority w:val="99"/>
    <w:rsid w:val="005B7C5D"/>
    <w:rPr>
      <w:rFonts w:ascii="Times New Roman" w:hAnsi="Times New Roman" w:cs="Times New Roman"/>
      <w:i/>
      <w:iCs/>
      <w:sz w:val="28"/>
      <w:szCs w:val="28"/>
      <w:shd w:val="clear" w:color="auto" w:fill="FFFFFF"/>
    </w:rPr>
  </w:style>
  <w:style w:type="paragraph" w:customStyle="1" w:styleId="20">
    <w:name w:val="Заголовок №2"/>
    <w:basedOn w:val="a"/>
    <w:link w:val="2"/>
    <w:uiPriority w:val="99"/>
    <w:rsid w:val="005B7C5D"/>
    <w:pPr>
      <w:widowControl w:val="0"/>
      <w:shd w:val="clear" w:color="auto" w:fill="FFFFFF"/>
      <w:spacing w:before="240" w:after="120" w:line="240" w:lineRule="atLeast"/>
      <w:ind w:firstLine="0"/>
      <w:jc w:val="left"/>
      <w:outlineLvl w:val="1"/>
    </w:pPr>
    <w:rPr>
      <w:rFonts w:cs="Times New Roman"/>
      <w:szCs w:val="28"/>
    </w:rPr>
  </w:style>
  <w:style w:type="paragraph" w:customStyle="1" w:styleId="12">
    <w:name w:val="Подпись к таблице1"/>
    <w:basedOn w:val="a"/>
    <w:link w:val="a4"/>
    <w:uiPriority w:val="99"/>
    <w:rsid w:val="005B7C5D"/>
    <w:pPr>
      <w:widowControl w:val="0"/>
      <w:shd w:val="clear" w:color="auto" w:fill="FFFFFF"/>
      <w:spacing w:line="240" w:lineRule="atLeast"/>
      <w:ind w:firstLine="0"/>
      <w:jc w:val="left"/>
    </w:pPr>
    <w:rPr>
      <w:rFonts w:cs="Times New Roman"/>
      <w:szCs w:val="28"/>
    </w:rPr>
  </w:style>
  <w:style w:type="paragraph" w:customStyle="1" w:styleId="13">
    <w:name w:val="Знак Знак Знак1 Знак Знак Знак Знак"/>
    <w:basedOn w:val="a"/>
    <w:autoRedefine/>
    <w:rsid w:val="005B7C5D"/>
    <w:pPr>
      <w:spacing w:after="160" w:line="240" w:lineRule="exact"/>
      <w:ind w:firstLine="0"/>
      <w:jc w:val="left"/>
    </w:pPr>
    <w:rPr>
      <w:rFonts w:eastAsia="Times New Roman" w:cs="Times New Roman"/>
      <w:szCs w:val="20"/>
      <w:lang w:val="en-US"/>
    </w:rPr>
  </w:style>
  <w:style w:type="table" w:styleId="a8">
    <w:name w:val="Table Grid"/>
    <w:basedOn w:val="a1"/>
    <w:uiPriority w:val="39"/>
    <w:rsid w:val="00812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454A8D"/>
    <w:pPr>
      <w:spacing w:before="100" w:beforeAutospacing="1" w:after="100" w:afterAutospacing="1" w:line="240" w:lineRule="auto"/>
      <w:ind w:firstLine="0"/>
      <w:jc w:val="left"/>
    </w:pPr>
    <w:rPr>
      <w:rFonts w:eastAsia="Times New Roman" w:cs="Times New Roman"/>
      <w:sz w:val="24"/>
      <w:szCs w:val="24"/>
      <w:lang w:eastAsia="ru-RU"/>
    </w:rPr>
  </w:style>
  <w:style w:type="paragraph" w:styleId="aa">
    <w:name w:val="footnote text"/>
    <w:basedOn w:val="a"/>
    <w:link w:val="ab"/>
    <w:uiPriority w:val="99"/>
    <w:semiHidden/>
    <w:unhideWhenUsed/>
    <w:rsid w:val="00454A8D"/>
    <w:pPr>
      <w:spacing w:line="240" w:lineRule="auto"/>
    </w:pPr>
    <w:rPr>
      <w:sz w:val="20"/>
      <w:szCs w:val="20"/>
    </w:rPr>
  </w:style>
  <w:style w:type="character" w:customStyle="1" w:styleId="ab">
    <w:name w:val="Текст сноски Знак"/>
    <w:basedOn w:val="a0"/>
    <w:link w:val="aa"/>
    <w:uiPriority w:val="99"/>
    <w:semiHidden/>
    <w:rsid w:val="00454A8D"/>
    <w:rPr>
      <w:rFonts w:ascii="Times New Roman" w:hAnsi="Times New Roman"/>
      <w:sz w:val="20"/>
      <w:szCs w:val="20"/>
    </w:rPr>
  </w:style>
  <w:style w:type="character" w:styleId="ac">
    <w:name w:val="footnote reference"/>
    <w:basedOn w:val="a0"/>
    <w:uiPriority w:val="99"/>
    <w:semiHidden/>
    <w:unhideWhenUsed/>
    <w:rsid w:val="00454A8D"/>
    <w:rPr>
      <w:vertAlign w:val="superscript"/>
    </w:rPr>
  </w:style>
  <w:style w:type="paragraph" w:styleId="ad">
    <w:name w:val="header"/>
    <w:basedOn w:val="a"/>
    <w:link w:val="ae"/>
    <w:uiPriority w:val="99"/>
    <w:unhideWhenUsed/>
    <w:rsid w:val="00B74495"/>
    <w:pPr>
      <w:tabs>
        <w:tab w:val="center" w:pos="4677"/>
        <w:tab w:val="right" w:pos="9355"/>
      </w:tabs>
      <w:spacing w:line="240" w:lineRule="auto"/>
    </w:pPr>
  </w:style>
  <w:style w:type="character" w:customStyle="1" w:styleId="ae">
    <w:name w:val="Верхний колонтитул Знак"/>
    <w:basedOn w:val="a0"/>
    <w:link w:val="ad"/>
    <w:uiPriority w:val="99"/>
    <w:rsid w:val="00B74495"/>
    <w:rPr>
      <w:rFonts w:ascii="Times New Roman" w:hAnsi="Times New Roman"/>
      <w:sz w:val="28"/>
    </w:rPr>
  </w:style>
  <w:style w:type="paragraph" w:styleId="af">
    <w:name w:val="footer"/>
    <w:basedOn w:val="a"/>
    <w:link w:val="af0"/>
    <w:uiPriority w:val="99"/>
    <w:unhideWhenUsed/>
    <w:rsid w:val="00B74495"/>
    <w:pPr>
      <w:tabs>
        <w:tab w:val="center" w:pos="4677"/>
        <w:tab w:val="right" w:pos="9355"/>
      </w:tabs>
      <w:spacing w:line="240" w:lineRule="auto"/>
    </w:pPr>
  </w:style>
  <w:style w:type="character" w:customStyle="1" w:styleId="af0">
    <w:name w:val="Нижний колонтитул Знак"/>
    <w:basedOn w:val="a0"/>
    <w:link w:val="af"/>
    <w:uiPriority w:val="99"/>
    <w:rsid w:val="00B74495"/>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C5D"/>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5B7C5D"/>
    <w:pPr>
      <w:keepNext/>
      <w:keepLines/>
      <w:spacing w:before="240"/>
      <w:jc w:val="center"/>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7C5D"/>
    <w:rPr>
      <w:rFonts w:ascii="Times New Roman" w:eastAsiaTheme="majorEastAsia" w:hAnsi="Times New Roman" w:cstheme="majorBidi"/>
      <w:b/>
      <w:sz w:val="28"/>
      <w:szCs w:val="32"/>
    </w:rPr>
  </w:style>
  <w:style w:type="character" w:customStyle="1" w:styleId="11">
    <w:name w:val="Основной текст Знак1"/>
    <w:basedOn w:val="a0"/>
    <w:link w:val="a3"/>
    <w:uiPriority w:val="99"/>
    <w:rsid w:val="005B7C5D"/>
    <w:rPr>
      <w:rFonts w:ascii="Times New Roman" w:hAnsi="Times New Roman" w:cs="Times New Roman"/>
      <w:sz w:val="28"/>
      <w:szCs w:val="28"/>
      <w:shd w:val="clear" w:color="auto" w:fill="FFFFFF"/>
    </w:rPr>
  </w:style>
  <w:style w:type="character" w:customStyle="1" w:styleId="2">
    <w:name w:val="Заголовок №2_"/>
    <w:basedOn w:val="a0"/>
    <w:link w:val="20"/>
    <w:uiPriority w:val="99"/>
    <w:rsid w:val="005B7C5D"/>
    <w:rPr>
      <w:rFonts w:ascii="Times New Roman" w:hAnsi="Times New Roman" w:cs="Times New Roman"/>
      <w:sz w:val="28"/>
      <w:szCs w:val="28"/>
      <w:shd w:val="clear" w:color="auto" w:fill="FFFFFF"/>
    </w:rPr>
  </w:style>
  <w:style w:type="character" w:customStyle="1" w:styleId="a4">
    <w:name w:val="Подпись к таблице_"/>
    <w:basedOn w:val="a0"/>
    <w:link w:val="12"/>
    <w:uiPriority w:val="99"/>
    <w:rsid w:val="005B7C5D"/>
    <w:rPr>
      <w:rFonts w:ascii="Times New Roman" w:hAnsi="Times New Roman" w:cs="Times New Roman"/>
      <w:sz w:val="28"/>
      <w:szCs w:val="28"/>
      <w:shd w:val="clear" w:color="auto" w:fill="FFFFFF"/>
    </w:rPr>
  </w:style>
  <w:style w:type="paragraph" w:styleId="a3">
    <w:name w:val="Body Text"/>
    <w:basedOn w:val="a"/>
    <w:link w:val="11"/>
    <w:uiPriority w:val="99"/>
    <w:rsid w:val="005B7C5D"/>
    <w:pPr>
      <w:widowControl w:val="0"/>
      <w:shd w:val="clear" w:color="auto" w:fill="FFFFFF"/>
      <w:spacing w:after="300" w:line="374" w:lineRule="exact"/>
      <w:ind w:hanging="660"/>
      <w:jc w:val="center"/>
    </w:pPr>
    <w:rPr>
      <w:rFonts w:cs="Times New Roman"/>
      <w:szCs w:val="28"/>
    </w:rPr>
  </w:style>
  <w:style w:type="character" w:customStyle="1" w:styleId="a5">
    <w:name w:val="Основной текст Знак"/>
    <w:basedOn w:val="a0"/>
    <w:uiPriority w:val="99"/>
    <w:semiHidden/>
    <w:rsid w:val="005B7C5D"/>
    <w:rPr>
      <w:rFonts w:ascii="Times New Roman" w:hAnsi="Times New Roman"/>
      <w:sz w:val="28"/>
    </w:rPr>
  </w:style>
  <w:style w:type="character" w:customStyle="1" w:styleId="a6">
    <w:name w:val="Подпись к таблице"/>
    <w:basedOn w:val="a4"/>
    <w:uiPriority w:val="99"/>
    <w:rsid w:val="005B7C5D"/>
    <w:rPr>
      <w:rFonts w:ascii="Times New Roman" w:hAnsi="Times New Roman" w:cs="Times New Roman"/>
      <w:sz w:val="28"/>
      <w:szCs w:val="28"/>
      <w:shd w:val="clear" w:color="auto" w:fill="FFFFFF"/>
    </w:rPr>
  </w:style>
  <w:style w:type="character" w:customStyle="1" w:styleId="11pt">
    <w:name w:val="Основной текст + 11 pt"/>
    <w:basedOn w:val="11"/>
    <w:uiPriority w:val="99"/>
    <w:rsid w:val="005B7C5D"/>
    <w:rPr>
      <w:rFonts w:ascii="Times New Roman" w:hAnsi="Times New Roman" w:cs="Times New Roman"/>
      <w:sz w:val="22"/>
      <w:szCs w:val="22"/>
      <w:shd w:val="clear" w:color="auto" w:fill="FFFFFF"/>
    </w:rPr>
  </w:style>
  <w:style w:type="character" w:customStyle="1" w:styleId="a7">
    <w:name w:val="Подпись к таблице + Курсив"/>
    <w:basedOn w:val="a4"/>
    <w:uiPriority w:val="99"/>
    <w:rsid w:val="005B7C5D"/>
    <w:rPr>
      <w:rFonts w:ascii="Times New Roman" w:hAnsi="Times New Roman" w:cs="Times New Roman"/>
      <w:i/>
      <w:iCs/>
      <w:sz w:val="28"/>
      <w:szCs w:val="28"/>
      <w:shd w:val="clear" w:color="auto" w:fill="FFFFFF"/>
    </w:rPr>
  </w:style>
  <w:style w:type="paragraph" w:customStyle="1" w:styleId="20">
    <w:name w:val="Заголовок №2"/>
    <w:basedOn w:val="a"/>
    <w:link w:val="2"/>
    <w:uiPriority w:val="99"/>
    <w:rsid w:val="005B7C5D"/>
    <w:pPr>
      <w:widowControl w:val="0"/>
      <w:shd w:val="clear" w:color="auto" w:fill="FFFFFF"/>
      <w:spacing w:before="240" w:after="120" w:line="240" w:lineRule="atLeast"/>
      <w:ind w:firstLine="0"/>
      <w:jc w:val="left"/>
      <w:outlineLvl w:val="1"/>
    </w:pPr>
    <w:rPr>
      <w:rFonts w:cs="Times New Roman"/>
      <w:szCs w:val="28"/>
    </w:rPr>
  </w:style>
  <w:style w:type="paragraph" w:customStyle="1" w:styleId="12">
    <w:name w:val="Подпись к таблице1"/>
    <w:basedOn w:val="a"/>
    <w:link w:val="a4"/>
    <w:uiPriority w:val="99"/>
    <w:rsid w:val="005B7C5D"/>
    <w:pPr>
      <w:widowControl w:val="0"/>
      <w:shd w:val="clear" w:color="auto" w:fill="FFFFFF"/>
      <w:spacing w:line="240" w:lineRule="atLeast"/>
      <w:ind w:firstLine="0"/>
      <w:jc w:val="left"/>
    </w:pPr>
    <w:rPr>
      <w:rFonts w:cs="Times New Roman"/>
      <w:szCs w:val="28"/>
    </w:rPr>
  </w:style>
  <w:style w:type="paragraph" w:customStyle="1" w:styleId="13">
    <w:name w:val="Знак Знак Знак1 Знак Знак Знак Знак"/>
    <w:basedOn w:val="a"/>
    <w:autoRedefine/>
    <w:rsid w:val="005B7C5D"/>
    <w:pPr>
      <w:spacing w:after="160" w:line="240" w:lineRule="exact"/>
      <w:ind w:firstLine="0"/>
      <w:jc w:val="left"/>
    </w:pPr>
    <w:rPr>
      <w:rFonts w:eastAsia="Times New Roman" w:cs="Times New Roman"/>
      <w:szCs w:val="20"/>
      <w:lang w:val="en-US"/>
    </w:rPr>
  </w:style>
  <w:style w:type="table" w:styleId="a8">
    <w:name w:val="Table Grid"/>
    <w:basedOn w:val="a1"/>
    <w:uiPriority w:val="39"/>
    <w:rsid w:val="00812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454A8D"/>
    <w:pPr>
      <w:spacing w:before="100" w:beforeAutospacing="1" w:after="100" w:afterAutospacing="1" w:line="240" w:lineRule="auto"/>
      <w:ind w:firstLine="0"/>
      <w:jc w:val="left"/>
    </w:pPr>
    <w:rPr>
      <w:rFonts w:eastAsia="Times New Roman" w:cs="Times New Roman"/>
      <w:sz w:val="24"/>
      <w:szCs w:val="24"/>
      <w:lang w:eastAsia="ru-RU"/>
    </w:rPr>
  </w:style>
  <w:style w:type="paragraph" w:styleId="aa">
    <w:name w:val="footnote text"/>
    <w:basedOn w:val="a"/>
    <w:link w:val="ab"/>
    <w:uiPriority w:val="99"/>
    <w:semiHidden/>
    <w:unhideWhenUsed/>
    <w:rsid w:val="00454A8D"/>
    <w:pPr>
      <w:spacing w:line="240" w:lineRule="auto"/>
    </w:pPr>
    <w:rPr>
      <w:sz w:val="20"/>
      <w:szCs w:val="20"/>
    </w:rPr>
  </w:style>
  <w:style w:type="character" w:customStyle="1" w:styleId="ab">
    <w:name w:val="Текст сноски Знак"/>
    <w:basedOn w:val="a0"/>
    <w:link w:val="aa"/>
    <w:uiPriority w:val="99"/>
    <w:semiHidden/>
    <w:rsid w:val="00454A8D"/>
    <w:rPr>
      <w:rFonts w:ascii="Times New Roman" w:hAnsi="Times New Roman"/>
      <w:sz w:val="20"/>
      <w:szCs w:val="20"/>
    </w:rPr>
  </w:style>
  <w:style w:type="character" w:styleId="ac">
    <w:name w:val="footnote reference"/>
    <w:basedOn w:val="a0"/>
    <w:uiPriority w:val="99"/>
    <w:semiHidden/>
    <w:unhideWhenUsed/>
    <w:rsid w:val="00454A8D"/>
    <w:rPr>
      <w:vertAlign w:val="superscript"/>
    </w:rPr>
  </w:style>
  <w:style w:type="paragraph" w:styleId="ad">
    <w:name w:val="header"/>
    <w:basedOn w:val="a"/>
    <w:link w:val="ae"/>
    <w:uiPriority w:val="99"/>
    <w:unhideWhenUsed/>
    <w:rsid w:val="00B74495"/>
    <w:pPr>
      <w:tabs>
        <w:tab w:val="center" w:pos="4677"/>
        <w:tab w:val="right" w:pos="9355"/>
      </w:tabs>
      <w:spacing w:line="240" w:lineRule="auto"/>
    </w:pPr>
  </w:style>
  <w:style w:type="character" w:customStyle="1" w:styleId="ae">
    <w:name w:val="Верхний колонтитул Знак"/>
    <w:basedOn w:val="a0"/>
    <w:link w:val="ad"/>
    <w:uiPriority w:val="99"/>
    <w:rsid w:val="00B74495"/>
    <w:rPr>
      <w:rFonts w:ascii="Times New Roman" w:hAnsi="Times New Roman"/>
      <w:sz w:val="28"/>
    </w:rPr>
  </w:style>
  <w:style w:type="paragraph" w:styleId="af">
    <w:name w:val="footer"/>
    <w:basedOn w:val="a"/>
    <w:link w:val="af0"/>
    <w:uiPriority w:val="99"/>
    <w:unhideWhenUsed/>
    <w:rsid w:val="00B74495"/>
    <w:pPr>
      <w:tabs>
        <w:tab w:val="center" w:pos="4677"/>
        <w:tab w:val="right" w:pos="9355"/>
      </w:tabs>
      <w:spacing w:line="240" w:lineRule="auto"/>
    </w:pPr>
  </w:style>
  <w:style w:type="character" w:customStyle="1" w:styleId="af0">
    <w:name w:val="Нижний колонтитул Знак"/>
    <w:basedOn w:val="a0"/>
    <w:link w:val="af"/>
    <w:uiPriority w:val="99"/>
    <w:rsid w:val="00B7449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80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410F4-5B85-4CED-8142-92E4B6E4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1999</Words>
  <Characters>11396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10</cp:revision>
  <dcterms:created xsi:type="dcterms:W3CDTF">2017-11-22T14:22:00Z</dcterms:created>
  <dcterms:modified xsi:type="dcterms:W3CDTF">2017-12-05T08:49:00Z</dcterms:modified>
</cp:coreProperties>
</file>