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>
          <w:color w:val="FF0000"/>
        </w:rPr>
        <w:t>БИЛЕТ 1 БИЛЕТ 28 БИЛЕТ 55</w:t>
      </w:r>
    </w:p>
    <w:p>
      <w:pPr>
        <w:pStyle w:val="BodyText"/>
        <w:spacing w:before="8"/>
        <w:rPr>
          <w:b/>
          <w:sz w:val="36"/>
        </w:rPr>
      </w:pPr>
    </w:p>
    <w:p>
      <w:pPr>
        <w:pStyle w:val="Heading2"/>
      </w:pPr>
      <w:r>
        <w:rPr/>
        <w:t>1)</w:t>
      </w:r>
      <w:r>
        <w:rPr>
          <w:u w:val="thick"/>
        </w:rPr>
        <w:t> Страховой риск и его признаки.</w:t>
      </w:r>
    </w:p>
    <w:p>
      <w:pPr>
        <w:pStyle w:val="BodyText"/>
        <w:spacing w:before="3"/>
        <w:rPr>
          <w:b/>
          <w:sz w:val="29"/>
        </w:rPr>
      </w:pPr>
    </w:p>
    <w:p>
      <w:pPr>
        <w:pStyle w:val="BodyText"/>
        <w:spacing w:line="268" w:lineRule="auto" w:before="92"/>
        <w:ind w:left="360" w:firstLine="1141"/>
      </w:pPr>
      <w:r>
        <w:rPr>
          <w:b/>
        </w:rPr>
        <w:t>Риск </w:t>
      </w:r>
      <w:r>
        <w:rPr/>
        <w:t>- объективное явление в любой сфере человеческой деятельности, он проявляется как множество отдельных обособленных рисков.</w:t>
      </w:r>
    </w:p>
    <w:p>
      <w:pPr>
        <w:pStyle w:val="BodyText"/>
        <w:tabs>
          <w:tab w:pos="2687" w:val="left" w:leader="none"/>
          <w:tab w:pos="4426" w:val="left" w:leader="none"/>
          <w:tab w:pos="5295" w:val="left" w:leader="none"/>
          <w:tab w:pos="7169" w:val="left" w:leader="none"/>
          <w:tab w:pos="8173" w:val="left" w:leader="none"/>
          <w:tab w:pos="9283" w:val="left" w:leader="none"/>
        </w:tabs>
        <w:spacing w:line="280" w:lineRule="auto" w:before="15"/>
        <w:ind w:left="360" w:right="232" w:firstLine="1141"/>
      </w:pPr>
      <w:r>
        <w:rPr/>
        <w:t>Всякий</w:t>
        <w:tab/>
        <w:t>конкретный</w:t>
        <w:tab/>
      </w:r>
      <w:r>
        <w:rPr>
          <w:spacing w:val="3"/>
        </w:rPr>
        <w:t>риск</w:t>
        <w:tab/>
      </w:r>
      <w:r>
        <w:rPr>
          <w:spacing w:val="-3"/>
        </w:rPr>
        <w:t>представляет</w:t>
        <w:tab/>
      </w:r>
      <w:r>
        <w:rPr/>
        <w:t>собой</w:t>
        <w:tab/>
      </w:r>
      <w:r>
        <w:rPr>
          <w:spacing w:val="-4"/>
        </w:rPr>
        <w:t>только</w:t>
        <w:tab/>
        <w:t>возможность наступления </w:t>
      </w:r>
      <w:r>
        <w:rPr>
          <w:spacing w:val="-2"/>
        </w:rPr>
        <w:t>определенного </w:t>
      </w:r>
      <w:r>
        <w:rPr>
          <w:spacing w:val="-4"/>
        </w:rPr>
        <w:t>неблагоприятного</w:t>
      </w:r>
      <w:r>
        <w:rPr>
          <w:spacing w:val="14"/>
        </w:rPr>
        <w:t> </w:t>
      </w:r>
      <w:r>
        <w:rPr/>
        <w:t>события.</w:t>
      </w:r>
    </w:p>
    <w:p>
      <w:pPr>
        <w:spacing w:line="304" w:lineRule="exact" w:before="0"/>
        <w:ind w:left="1502" w:right="0" w:firstLine="0"/>
        <w:jc w:val="left"/>
        <w:rPr>
          <w:sz w:val="28"/>
        </w:rPr>
      </w:pPr>
      <w:r>
        <w:rPr>
          <w:b/>
          <w:sz w:val="28"/>
        </w:rPr>
        <w:t>Страховой риск </w:t>
      </w:r>
      <w:r>
        <w:rPr>
          <w:sz w:val="28"/>
        </w:rPr>
        <w:t>– это такой риск, который может быть оценен с точки</w:t>
      </w:r>
    </w:p>
    <w:p>
      <w:pPr>
        <w:pStyle w:val="BodyText"/>
        <w:tabs>
          <w:tab w:pos="6250" w:val="left" w:leader="none"/>
        </w:tabs>
        <w:spacing w:line="280" w:lineRule="auto" w:before="53"/>
        <w:ind w:left="360" w:right="232"/>
      </w:pPr>
      <w:r>
        <w:rPr/>
        <w:t>зрения   вероятности </w:t>
      </w:r>
      <w:r>
        <w:rPr>
          <w:spacing w:val="67"/>
        </w:rPr>
        <w:t> </w:t>
      </w:r>
      <w:r>
        <w:rPr>
          <w:spacing w:val="-4"/>
        </w:rPr>
        <w:t>наступления  </w:t>
      </w:r>
      <w:r>
        <w:rPr>
          <w:spacing w:val="19"/>
        </w:rPr>
        <w:t> </w:t>
      </w:r>
      <w:r>
        <w:rPr>
          <w:spacing w:val="-4"/>
        </w:rPr>
        <w:t>страхового</w:t>
        <w:tab/>
        <w:t>случая  </w:t>
      </w:r>
      <w:r>
        <w:rPr/>
        <w:t>и </w:t>
      </w:r>
      <w:r>
        <w:rPr>
          <w:spacing w:val="-3"/>
        </w:rPr>
        <w:t>количественных </w:t>
      </w:r>
      <w:r>
        <w:rPr>
          <w:spacing w:val="-2"/>
        </w:rPr>
        <w:t>размеров </w:t>
      </w:r>
      <w:r>
        <w:rPr>
          <w:spacing w:val="-3"/>
        </w:rPr>
        <w:t>возможного</w:t>
      </w:r>
      <w:r>
        <w:rPr>
          <w:spacing w:val="11"/>
        </w:rPr>
        <w:t> </w:t>
      </w:r>
      <w:r>
        <w:rPr>
          <w:spacing w:val="-5"/>
        </w:rPr>
        <w:t>ущерба.</w:t>
      </w:r>
    </w:p>
    <w:p>
      <w:pPr>
        <w:pStyle w:val="BodyText"/>
        <w:tabs>
          <w:tab w:pos="6718" w:val="left" w:leader="none"/>
          <w:tab w:pos="7599" w:val="left" w:leader="none"/>
          <w:tab w:pos="8921" w:val="left" w:leader="none"/>
        </w:tabs>
        <w:spacing w:line="304" w:lineRule="exact"/>
        <w:ind w:left="1502"/>
        <w:rPr>
          <w:b/>
        </w:rPr>
      </w:pPr>
      <w:r>
        <w:rPr/>
        <w:t>Обязательными  </w:t>
      </w:r>
      <w:r>
        <w:rPr>
          <w:spacing w:val="5"/>
        </w:rPr>
        <w:t> </w:t>
      </w:r>
      <w:r>
        <w:rPr>
          <w:spacing w:val="-3"/>
        </w:rPr>
        <w:t>признаками  </w:t>
      </w:r>
      <w:r>
        <w:rPr>
          <w:spacing w:val="12"/>
        </w:rPr>
        <w:t> </w:t>
      </w:r>
      <w:r>
        <w:rPr>
          <w:spacing w:val="-4"/>
        </w:rPr>
        <w:t>страхового</w:t>
        <w:tab/>
      </w:r>
      <w:r>
        <w:rPr/>
        <w:t>риска</w:t>
        <w:tab/>
      </w:r>
      <w:r>
        <w:rPr>
          <w:spacing w:val="-3"/>
        </w:rPr>
        <w:t>являются</w:t>
        <w:tab/>
      </w:r>
      <w:r>
        <w:rPr>
          <w:b/>
          <w:spacing w:val="-3"/>
        </w:rPr>
        <w:t>вероятность</w:t>
      </w:r>
      <w:r>
        <w:rPr>
          <w:b/>
          <w:spacing w:val="7"/>
        </w:rPr>
        <w:t> </w:t>
      </w:r>
      <w:r>
        <w:rPr>
          <w:b/>
        </w:rPr>
        <w:t>и</w:t>
      </w:r>
    </w:p>
    <w:p>
      <w:pPr>
        <w:pStyle w:val="BodyText"/>
        <w:spacing w:line="280" w:lineRule="auto" w:before="53"/>
        <w:ind w:left="360" w:right="515"/>
      </w:pPr>
      <w:r>
        <w:rPr>
          <w:b/>
        </w:rPr>
        <w:t>случайность </w:t>
      </w:r>
      <w:r>
        <w:rPr>
          <w:b/>
          <w:spacing w:val="-3"/>
        </w:rPr>
        <w:t>наступления</w:t>
      </w:r>
      <w:r>
        <w:rPr>
          <w:spacing w:val="-3"/>
        </w:rPr>
        <w:t>. </w:t>
      </w:r>
      <w:r>
        <w:rPr>
          <w:spacing w:val="-5"/>
        </w:rPr>
        <w:t>То </w:t>
      </w:r>
      <w:r>
        <w:rPr>
          <w:spacing w:val="-3"/>
        </w:rPr>
        <w:t>есть, </w:t>
      </w:r>
      <w:r>
        <w:rPr/>
        <w:t>страховой </w:t>
      </w:r>
      <w:r>
        <w:rPr>
          <w:spacing w:val="3"/>
        </w:rPr>
        <w:t>риск </w:t>
      </w:r>
      <w:r>
        <w:rPr/>
        <w:t>– </w:t>
      </w:r>
      <w:r>
        <w:rPr>
          <w:spacing w:val="-3"/>
        </w:rPr>
        <w:t>это </w:t>
      </w:r>
      <w:r>
        <w:rPr/>
        <w:t>такое </w:t>
      </w:r>
      <w:r>
        <w:rPr>
          <w:spacing w:val="-3"/>
        </w:rPr>
        <w:t>событие, </w:t>
      </w:r>
      <w:r>
        <w:rPr>
          <w:spacing w:val="-4"/>
        </w:rPr>
        <w:t>которое </w:t>
      </w:r>
      <w:r>
        <w:rPr/>
        <w:t>может </w:t>
      </w:r>
      <w:r>
        <w:rPr>
          <w:spacing w:val="-4"/>
        </w:rPr>
        <w:t>произойти, </w:t>
      </w:r>
      <w:r>
        <w:rPr>
          <w:spacing w:val="-9"/>
        </w:rPr>
        <w:t>но </w:t>
      </w:r>
      <w:r>
        <w:rPr>
          <w:spacing w:val="-4"/>
        </w:rPr>
        <w:t>может </w:t>
      </w:r>
      <w:r>
        <w:rPr/>
        <w:t>и не</w:t>
      </w:r>
      <w:r>
        <w:rPr>
          <w:spacing w:val="-18"/>
        </w:rPr>
        <w:t> </w:t>
      </w:r>
      <w:r>
        <w:rPr>
          <w:spacing w:val="-4"/>
        </w:rPr>
        <w:t>произойти.</w:t>
      </w:r>
    </w:p>
    <w:p>
      <w:pPr>
        <w:pStyle w:val="BodyText"/>
        <w:tabs>
          <w:tab w:pos="2941" w:val="left" w:leader="none"/>
          <w:tab w:pos="4291" w:val="left" w:leader="none"/>
          <w:tab w:pos="5190" w:val="left" w:leader="none"/>
          <w:tab w:pos="5490" w:val="left" w:leader="none"/>
          <w:tab w:pos="6704" w:val="left" w:leader="none"/>
          <w:tab w:pos="8204" w:val="left" w:leader="none"/>
          <w:tab w:pos="9344" w:val="left" w:leader="none"/>
          <w:tab w:pos="9958" w:val="left" w:leader="none"/>
        </w:tabs>
        <w:spacing w:line="268" w:lineRule="auto"/>
        <w:ind w:left="360" w:right="231" w:firstLine="1141"/>
      </w:pPr>
      <w:r>
        <w:rPr/>
        <w:t>Основные</w:t>
        <w:tab/>
        <w:t>признаки</w:t>
        <w:tab/>
        <w:t>риска</w:t>
        <w:tab/>
        <w:t>,</w:t>
        <w:tab/>
      </w:r>
      <w:r>
        <w:rPr>
          <w:spacing w:val="-3"/>
        </w:rPr>
        <w:t>которые</w:t>
        <w:tab/>
        <w:t>позволяют</w:t>
        <w:tab/>
        <w:t>считать</w:t>
        <w:tab/>
      </w:r>
      <w:r>
        <w:rPr/>
        <w:t>его</w:t>
        <w:tab/>
      </w:r>
      <w:r>
        <w:rPr>
          <w:spacing w:val="-6"/>
        </w:rPr>
        <w:t>именно </w:t>
      </w:r>
      <w:r>
        <w:rPr/>
        <w:t>страховым: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278" w:lineRule="auto" w:before="12" w:after="0"/>
        <w:ind w:left="1082" w:right="223" w:hanging="361"/>
        <w:jc w:val="both"/>
        <w:rPr>
          <w:sz w:val="28"/>
        </w:rPr>
      </w:pPr>
      <w:r>
        <w:rPr>
          <w:sz w:val="28"/>
        </w:rPr>
        <w:t>риск, </w:t>
      </w:r>
      <w:r>
        <w:rPr>
          <w:spacing w:val="-3"/>
          <w:sz w:val="28"/>
        </w:rPr>
        <w:t>который включается </w:t>
      </w:r>
      <w:r>
        <w:rPr>
          <w:sz w:val="28"/>
        </w:rPr>
        <w:t>в объем ответственности </w:t>
      </w:r>
      <w:r>
        <w:rPr>
          <w:spacing w:val="-4"/>
          <w:sz w:val="28"/>
        </w:rPr>
        <w:t>страховщика, должен </w:t>
      </w:r>
      <w:r>
        <w:rPr>
          <w:spacing w:val="-3"/>
          <w:sz w:val="28"/>
        </w:rPr>
        <w:t>быть </w:t>
      </w:r>
      <w:r>
        <w:rPr>
          <w:sz w:val="28"/>
        </w:rPr>
        <w:t>возможным;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278" w:lineRule="auto" w:before="0" w:after="0"/>
        <w:ind w:left="1082" w:right="219" w:hanging="361"/>
        <w:jc w:val="both"/>
        <w:rPr>
          <w:sz w:val="28"/>
        </w:rPr>
      </w:pPr>
      <w:r>
        <w:rPr>
          <w:spacing w:val="3"/>
          <w:sz w:val="28"/>
        </w:rPr>
        <w:t>риск </w:t>
      </w:r>
      <w:r>
        <w:rPr>
          <w:spacing w:val="-4"/>
          <w:sz w:val="28"/>
        </w:rPr>
        <w:t>должен </w:t>
      </w:r>
      <w:r>
        <w:rPr>
          <w:sz w:val="28"/>
        </w:rPr>
        <w:t>носить случайный </w:t>
      </w:r>
      <w:r>
        <w:rPr>
          <w:spacing w:val="-3"/>
          <w:sz w:val="28"/>
        </w:rPr>
        <w:t>характер. Объект,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отношению </w:t>
      </w:r>
      <w:r>
        <w:rPr>
          <w:sz w:val="28"/>
        </w:rPr>
        <w:t>к которому возникает страховое </w:t>
      </w:r>
      <w:r>
        <w:rPr>
          <w:spacing w:val="-5"/>
          <w:sz w:val="28"/>
        </w:rPr>
        <w:t>правоотношение, </w:t>
      </w:r>
      <w:r>
        <w:rPr>
          <w:spacing w:val="-3"/>
          <w:sz w:val="28"/>
        </w:rPr>
        <w:t>характеризуется  неустойчивым, </w:t>
      </w:r>
      <w:r>
        <w:rPr>
          <w:sz w:val="28"/>
        </w:rPr>
        <w:t>временным типом связи и не должен подвергаться </w:t>
      </w:r>
      <w:r>
        <w:rPr>
          <w:spacing w:val="-3"/>
          <w:sz w:val="28"/>
        </w:rPr>
        <w:t>опасности, </w:t>
      </w:r>
      <w:r>
        <w:rPr>
          <w:sz w:val="28"/>
        </w:rPr>
        <w:t>которая заранее известна </w:t>
      </w:r>
      <w:r>
        <w:rPr>
          <w:spacing w:val="-3"/>
          <w:sz w:val="28"/>
        </w:rPr>
        <w:t>страховщику </w:t>
      </w:r>
      <w:r>
        <w:rPr>
          <w:spacing w:val="-4"/>
          <w:sz w:val="28"/>
        </w:rPr>
        <w:t>или </w:t>
      </w:r>
      <w:r>
        <w:rPr>
          <w:sz w:val="28"/>
        </w:rPr>
        <w:t>собственнику </w:t>
      </w:r>
      <w:r>
        <w:rPr>
          <w:spacing w:val="-3"/>
          <w:sz w:val="28"/>
        </w:rPr>
        <w:t>объекта </w:t>
      </w:r>
      <w:r>
        <w:rPr>
          <w:sz w:val="28"/>
        </w:rPr>
        <w:t>страхования. При этом </w:t>
      </w:r>
      <w:r>
        <w:rPr>
          <w:spacing w:val="-4"/>
          <w:sz w:val="28"/>
        </w:rPr>
        <w:t>всем </w:t>
      </w:r>
      <w:r>
        <w:rPr>
          <w:sz w:val="28"/>
        </w:rPr>
        <w:t>сторонам, </w:t>
      </w:r>
      <w:r>
        <w:rPr>
          <w:spacing w:val="-5"/>
          <w:sz w:val="28"/>
        </w:rPr>
        <w:t>участвующим </w:t>
      </w:r>
      <w:r>
        <w:rPr>
          <w:sz w:val="28"/>
        </w:rPr>
        <w:t>в договоре </w:t>
      </w:r>
      <w:r>
        <w:rPr>
          <w:spacing w:val="-4"/>
          <w:sz w:val="28"/>
        </w:rPr>
        <w:t>страхования, </w:t>
      </w:r>
      <w:r>
        <w:rPr>
          <w:sz w:val="28"/>
        </w:rPr>
        <w:t>заранее</w:t>
      </w:r>
      <w:r>
        <w:rPr>
          <w:spacing w:val="70"/>
          <w:sz w:val="28"/>
        </w:rPr>
        <w:t> </w:t>
      </w:r>
      <w:r>
        <w:rPr>
          <w:sz w:val="28"/>
        </w:rPr>
        <w:t>не</w:t>
      </w:r>
      <w:r>
        <w:rPr>
          <w:spacing w:val="70"/>
          <w:sz w:val="28"/>
        </w:rPr>
        <w:t> </w:t>
      </w:r>
      <w:r>
        <w:rPr>
          <w:spacing w:val="-3"/>
          <w:sz w:val="28"/>
        </w:rPr>
        <w:t>известны </w:t>
      </w:r>
      <w:r>
        <w:rPr>
          <w:sz w:val="28"/>
        </w:rPr>
        <w:t>конкретное </w:t>
      </w:r>
      <w:r>
        <w:rPr>
          <w:spacing w:val="-4"/>
          <w:sz w:val="28"/>
        </w:rPr>
        <w:t>время </w:t>
      </w:r>
      <w:r>
        <w:rPr>
          <w:sz w:val="28"/>
        </w:rPr>
        <w:t>страхового случая и </w:t>
      </w:r>
      <w:r>
        <w:rPr>
          <w:spacing w:val="-3"/>
          <w:sz w:val="28"/>
        </w:rPr>
        <w:t>возможный размер </w:t>
      </w:r>
      <w:r>
        <w:rPr>
          <w:spacing w:val="-4"/>
          <w:sz w:val="28"/>
        </w:rPr>
        <w:t>причиненного</w:t>
      </w:r>
      <w:r>
        <w:rPr>
          <w:spacing w:val="-33"/>
          <w:sz w:val="28"/>
        </w:rPr>
        <w:t> </w:t>
      </w:r>
      <w:r>
        <w:rPr>
          <w:spacing w:val="-3"/>
          <w:sz w:val="28"/>
        </w:rPr>
        <w:t>ущерба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  <w:tab w:pos="2866" w:val="left" w:leader="none"/>
          <w:tab w:pos="4530" w:val="left" w:leader="none"/>
          <w:tab w:pos="5774" w:val="left" w:leader="none"/>
          <w:tab w:pos="6749" w:val="left" w:leader="none"/>
          <w:tab w:pos="7959" w:val="left" w:leader="none"/>
          <w:tab w:pos="9593" w:val="left" w:leader="none"/>
          <w:tab w:pos="10013" w:val="left" w:leader="none"/>
        </w:tabs>
        <w:spacing w:line="303" w:lineRule="exact" w:before="0" w:after="0"/>
        <w:ind w:left="1082" w:right="0" w:hanging="361"/>
        <w:jc w:val="left"/>
        <w:rPr>
          <w:sz w:val="28"/>
        </w:rPr>
      </w:pPr>
      <w:r>
        <w:rPr>
          <w:sz w:val="28"/>
        </w:rPr>
        <w:t>случайность</w:t>
        <w:tab/>
      </w:r>
      <w:r>
        <w:rPr>
          <w:spacing w:val="-4"/>
          <w:sz w:val="28"/>
        </w:rPr>
        <w:t>проявления</w:t>
        <w:tab/>
      </w:r>
      <w:r>
        <w:rPr>
          <w:spacing w:val="-3"/>
          <w:sz w:val="28"/>
        </w:rPr>
        <w:t>данного</w:t>
        <w:tab/>
      </w:r>
      <w:r>
        <w:rPr>
          <w:sz w:val="28"/>
        </w:rPr>
        <w:t>риска</w:t>
        <w:tab/>
        <w:t>следует</w:t>
        <w:tab/>
      </w:r>
      <w:r>
        <w:rPr>
          <w:spacing w:val="-3"/>
          <w:sz w:val="28"/>
        </w:rPr>
        <w:t>соотносить</w:t>
        <w:tab/>
      </w:r>
      <w:r>
        <w:rPr>
          <w:sz w:val="28"/>
        </w:rPr>
        <w:t>с</w:t>
        <w:tab/>
      </w:r>
      <w:r>
        <w:rPr>
          <w:spacing w:val="-3"/>
          <w:sz w:val="28"/>
        </w:rPr>
        <w:t>массой</w:t>
      </w:r>
    </w:p>
    <w:p>
      <w:pPr>
        <w:pStyle w:val="BodyText"/>
        <w:spacing w:line="276" w:lineRule="auto" w:before="42"/>
        <w:ind w:left="1081" w:right="214"/>
        <w:jc w:val="both"/>
      </w:pPr>
      <w:r>
        <w:rPr/>
        <w:t>однородных </w:t>
      </w:r>
      <w:r>
        <w:rPr>
          <w:spacing w:val="-3"/>
        </w:rPr>
        <w:t>объектов. </w:t>
      </w:r>
      <w:r>
        <w:rPr/>
        <w:t>С </w:t>
      </w:r>
      <w:r>
        <w:rPr>
          <w:spacing w:val="-4"/>
        </w:rPr>
        <w:t>этой </w:t>
      </w:r>
      <w:r>
        <w:rPr>
          <w:spacing w:val="-3"/>
        </w:rPr>
        <w:t>целью организуется соответствующее </w:t>
      </w:r>
      <w:r>
        <w:rPr/>
        <w:t>статистическое </w:t>
      </w:r>
      <w:r>
        <w:rPr>
          <w:spacing w:val="-3"/>
        </w:rPr>
        <w:t>наблюдение, </w:t>
      </w:r>
      <w:r>
        <w:rPr>
          <w:spacing w:val="-5"/>
        </w:rPr>
        <w:t>анализ </w:t>
      </w:r>
      <w:r>
        <w:rPr/>
        <w:t>данных </w:t>
      </w:r>
      <w:r>
        <w:rPr>
          <w:spacing w:val="-3"/>
        </w:rPr>
        <w:t>которого позволяет </w:t>
      </w:r>
      <w:r>
        <w:rPr/>
        <w:t>установить </w:t>
      </w:r>
      <w:r>
        <w:rPr>
          <w:spacing w:val="-4"/>
        </w:rPr>
        <w:t>адекватную </w:t>
      </w:r>
      <w:r>
        <w:rPr/>
        <w:t>прогнозу страховую </w:t>
      </w:r>
      <w:r>
        <w:rPr>
          <w:spacing w:val="-4"/>
        </w:rPr>
        <w:t>премию.  </w:t>
      </w:r>
      <w:r>
        <w:rPr/>
        <w:t>Данные статистики </w:t>
      </w:r>
      <w:r>
        <w:rPr>
          <w:spacing w:val="-3"/>
        </w:rPr>
        <w:t>позволяют  </w:t>
      </w:r>
      <w:r>
        <w:rPr>
          <w:spacing w:val="-4"/>
        </w:rPr>
        <w:t>судить </w:t>
      </w:r>
      <w:r>
        <w:rPr/>
        <w:t>о </w:t>
      </w:r>
      <w:r>
        <w:rPr>
          <w:spacing w:val="-3"/>
        </w:rPr>
        <w:t>закономерности проявления </w:t>
      </w:r>
      <w:r>
        <w:rPr/>
        <w:t>риска </w:t>
      </w:r>
      <w:r>
        <w:rPr>
          <w:spacing w:val="-4"/>
        </w:rPr>
        <w:t>применительно </w:t>
      </w:r>
      <w:r>
        <w:rPr/>
        <w:t>к совокупности однородных объектов;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280" w:lineRule="auto" w:before="0" w:after="0"/>
        <w:ind w:left="1082" w:right="214" w:hanging="361"/>
        <w:jc w:val="both"/>
        <w:rPr>
          <w:sz w:val="28"/>
        </w:rPr>
      </w:pPr>
      <w:r>
        <w:rPr>
          <w:spacing w:val="-4"/>
          <w:sz w:val="28"/>
        </w:rPr>
        <w:t>наступление</w:t>
      </w:r>
      <w:r>
        <w:rPr>
          <w:spacing w:val="62"/>
          <w:sz w:val="28"/>
        </w:rPr>
        <w:t> </w:t>
      </w:r>
      <w:r>
        <w:rPr>
          <w:sz w:val="28"/>
        </w:rPr>
        <w:t>страхового </w:t>
      </w:r>
      <w:r>
        <w:rPr>
          <w:spacing w:val="-3"/>
          <w:sz w:val="28"/>
        </w:rPr>
        <w:t>случая, выраженное </w:t>
      </w:r>
      <w:r>
        <w:rPr>
          <w:sz w:val="28"/>
        </w:rPr>
        <w:t>в </w:t>
      </w:r>
      <w:r>
        <w:rPr>
          <w:spacing w:val="-3"/>
          <w:sz w:val="28"/>
        </w:rPr>
        <w:t>реализации </w:t>
      </w:r>
      <w:r>
        <w:rPr>
          <w:sz w:val="28"/>
        </w:rPr>
        <w:t>риска,  не  </w:t>
      </w:r>
      <w:r>
        <w:rPr>
          <w:spacing w:val="-3"/>
          <w:sz w:val="28"/>
        </w:rPr>
        <w:t>должно </w:t>
      </w:r>
      <w:r>
        <w:rPr>
          <w:sz w:val="28"/>
        </w:rPr>
        <w:t>быть </w:t>
      </w:r>
      <w:r>
        <w:rPr>
          <w:spacing w:val="-4"/>
          <w:sz w:val="28"/>
        </w:rPr>
        <w:t>связано</w:t>
      </w:r>
      <w:r>
        <w:rPr>
          <w:spacing w:val="62"/>
          <w:sz w:val="28"/>
        </w:rPr>
        <w:t> </w:t>
      </w:r>
      <w:r>
        <w:rPr>
          <w:sz w:val="28"/>
        </w:rPr>
        <w:t>с </w:t>
      </w:r>
      <w:r>
        <w:rPr>
          <w:spacing w:val="-3"/>
          <w:sz w:val="28"/>
        </w:rPr>
        <w:t>волеизъявлением </w:t>
      </w:r>
      <w:r>
        <w:rPr>
          <w:spacing w:val="-4"/>
          <w:sz w:val="28"/>
        </w:rPr>
        <w:t>страхователя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иного</w:t>
      </w:r>
      <w:r>
        <w:rPr>
          <w:spacing w:val="64"/>
          <w:sz w:val="28"/>
        </w:rPr>
        <w:t> </w:t>
      </w:r>
      <w:r>
        <w:rPr>
          <w:spacing w:val="-4"/>
          <w:sz w:val="28"/>
        </w:rPr>
        <w:t>заинтересованного </w:t>
      </w:r>
      <w:r>
        <w:rPr>
          <w:spacing w:val="-5"/>
          <w:sz w:val="28"/>
        </w:rPr>
        <w:t>лица. </w:t>
      </w:r>
      <w:r>
        <w:rPr>
          <w:spacing w:val="-3"/>
          <w:sz w:val="28"/>
        </w:rPr>
        <w:t>Нельзя </w:t>
      </w:r>
      <w:r>
        <w:rPr>
          <w:spacing w:val="-4"/>
          <w:sz w:val="28"/>
        </w:rPr>
        <w:t>принимать  </w:t>
      </w:r>
      <w:r>
        <w:rPr>
          <w:sz w:val="28"/>
        </w:rPr>
        <w:t>на страхование риски, </w:t>
      </w:r>
      <w:r>
        <w:rPr>
          <w:spacing w:val="-3"/>
          <w:sz w:val="28"/>
        </w:rPr>
        <w:t>которые </w:t>
      </w:r>
      <w:r>
        <w:rPr>
          <w:sz w:val="28"/>
        </w:rPr>
        <w:t>связаны с </w:t>
      </w:r>
      <w:r>
        <w:rPr>
          <w:spacing w:val="-5"/>
          <w:sz w:val="28"/>
        </w:rPr>
        <w:t>умыслом </w:t>
      </w:r>
      <w:r>
        <w:rPr>
          <w:spacing w:val="-3"/>
          <w:sz w:val="28"/>
        </w:rPr>
        <w:t>страхователя </w:t>
      </w:r>
      <w:r>
        <w:rPr>
          <w:spacing w:val="-4"/>
          <w:sz w:val="28"/>
        </w:rPr>
        <w:t>(спекулятивные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риски);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301" w:lineRule="exact" w:before="0" w:after="0"/>
        <w:ind w:left="1082" w:right="0" w:hanging="361"/>
        <w:jc w:val="left"/>
        <w:rPr>
          <w:sz w:val="28"/>
        </w:rPr>
      </w:pPr>
      <w:r>
        <w:rPr>
          <w:spacing w:val="-4"/>
          <w:sz w:val="28"/>
        </w:rPr>
        <w:t>факт наступления </w:t>
      </w:r>
      <w:r>
        <w:rPr>
          <w:sz w:val="28"/>
        </w:rPr>
        <w:t>страхового случая не </w:t>
      </w:r>
      <w:r>
        <w:rPr>
          <w:spacing w:val="-5"/>
          <w:sz w:val="28"/>
        </w:rPr>
        <w:t>известен </w:t>
      </w:r>
      <w:r>
        <w:rPr>
          <w:sz w:val="28"/>
        </w:rPr>
        <w:t>во </w:t>
      </w:r>
      <w:r>
        <w:rPr>
          <w:spacing w:val="-4"/>
          <w:sz w:val="28"/>
        </w:rPr>
        <w:t>времени</w:t>
      </w:r>
      <w:r>
        <w:rPr>
          <w:spacing w:val="17"/>
          <w:sz w:val="28"/>
        </w:rPr>
        <w:t> </w:t>
      </w:r>
      <w:r>
        <w:rPr>
          <w:sz w:val="28"/>
        </w:rPr>
        <w:t>и </w:t>
      </w:r>
      <w:r>
        <w:rPr>
          <w:spacing w:val="-3"/>
          <w:sz w:val="28"/>
        </w:rPr>
        <w:t>пространстве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273" w:lineRule="auto" w:before="49" w:after="0"/>
        <w:ind w:left="1082" w:right="209" w:hanging="361"/>
        <w:jc w:val="both"/>
        <w:rPr>
          <w:sz w:val="28"/>
        </w:rPr>
      </w:pPr>
      <w:r>
        <w:rPr>
          <w:sz w:val="28"/>
        </w:rPr>
        <w:t>страховое </w:t>
      </w:r>
      <w:r>
        <w:rPr>
          <w:spacing w:val="-3"/>
          <w:sz w:val="28"/>
        </w:rPr>
        <w:t>событие </w:t>
      </w:r>
      <w:r>
        <w:rPr>
          <w:sz w:val="28"/>
        </w:rPr>
        <w:t>не должно </w:t>
      </w:r>
      <w:r>
        <w:rPr>
          <w:spacing w:val="-3"/>
          <w:sz w:val="28"/>
        </w:rPr>
        <w:t>иметь </w:t>
      </w:r>
      <w:r>
        <w:rPr>
          <w:spacing w:val="-4"/>
          <w:sz w:val="28"/>
        </w:rPr>
        <w:t>размеры  </w:t>
      </w:r>
      <w:r>
        <w:rPr>
          <w:spacing w:val="-3"/>
          <w:sz w:val="28"/>
        </w:rPr>
        <w:t>катастрофического  бедствия,  т.е. </w:t>
      </w:r>
      <w:r>
        <w:rPr>
          <w:sz w:val="28"/>
        </w:rPr>
        <w:t>не </w:t>
      </w:r>
      <w:r>
        <w:rPr>
          <w:spacing w:val="-3"/>
          <w:sz w:val="28"/>
        </w:rPr>
        <w:t>должно </w:t>
      </w:r>
      <w:r>
        <w:rPr>
          <w:spacing w:val="-4"/>
          <w:sz w:val="28"/>
        </w:rPr>
        <w:t>охватывать </w:t>
      </w:r>
      <w:r>
        <w:rPr>
          <w:sz w:val="28"/>
        </w:rPr>
        <w:t>массу объектов в рамках </w:t>
      </w:r>
      <w:r>
        <w:rPr>
          <w:spacing w:val="-3"/>
          <w:sz w:val="28"/>
        </w:rPr>
        <w:t>крупной  </w:t>
      </w:r>
      <w:r>
        <w:rPr>
          <w:sz w:val="28"/>
        </w:rPr>
        <w:t>страховой совокупности, </w:t>
      </w:r>
      <w:r>
        <w:rPr>
          <w:spacing w:val="-4"/>
          <w:sz w:val="28"/>
        </w:rPr>
        <w:t>причиняя массовый</w:t>
      </w:r>
      <w:r>
        <w:rPr>
          <w:spacing w:val="10"/>
          <w:sz w:val="28"/>
        </w:rPr>
        <w:t> </w:t>
      </w:r>
      <w:r>
        <w:rPr>
          <w:spacing w:val="-4"/>
          <w:sz w:val="28"/>
        </w:rPr>
        <w:t>ущерб</w:t>
      </w:r>
    </w:p>
    <w:p>
      <w:pPr>
        <w:pStyle w:val="ListParagraph"/>
        <w:numPr>
          <w:ilvl w:val="0"/>
          <w:numId w:val="1"/>
        </w:numPr>
        <w:tabs>
          <w:tab w:pos="1082" w:val="left" w:leader="none"/>
        </w:tabs>
        <w:spacing w:line="273" w:lineRule="auto" w:before="10" w:after="0"/>
        <w:ind w:left="1082" w:right="227" w:hanging="361"/>
        <w:jc w:val="both"/>
        <w:rPr>
          <w:sz w:val="28"/>
        </w:rPr>
      </w:pPr>
      <w:r>
        <w:rPr>
          <w:sz w:val="28"/>
        </w:rPr>
        <w:t>вредоносные последствия </w:t>
      </w:r>
      <w:r>
        <w:rPr>
          <w:spacing w:val="-3"/>
          <w:sz w:val="28"/>
        </w:rPr>
        <w:t>реализации </w:t>
      </w:r>
      <w:r>
        <w:rPr>
          <w:sz w:val="28"/>
        </w:rPr>
        <w:t>риска возможно </w:t>
      </w:r>
      <w:r>
        <w:rPr>
          <w:spacing w:val="-3"/>
          <w:sz w:val="28"/>
        </w:rPr>
        <w:t>объективно измерить </w:t>
      </w:r>
      <w:r>
        <w:rPr>
          <w:sz w:val="28"/>
        </w:rPr>
        <w:t>и оценить. </w:t>
      </w:r>
      <w:r>
        <w:rPr>
          <w:spacing w:val="-4"/>
          <w:sz w:val="28"/>
        </w:rPr>
        <w:t>Масштабы </w:t>
      </w:r>
      <w:r>
        <w:rPr>
          <w:sz w:val="28"/>
        </w:rPr>
        <w:t>вредоносных последствий </w:t>
      </w:r>
      <w:r>
        <w:rPr>
          <w:spacing w:val="-3"/>
          <w:sz w:val="28"/>
        </w:rPr>
        <w:t>должны быть </w:t>
      </w:r>
      <w:r>
        <w:rPr>
          <w:spacing w:val="-4"/>
          <w:sz w:val="28"/>
        </w:rPr>
        <w:t>достаточно </w:t>
      </w:r>
      <w:r>
        <w:rPr>
          <w:sz w:val="28"/>
        </w:rPr>
        <w:t>крупными и </w:t>
      </w:r>
      <w:r>
        <w:rPr>
          <w:spacing w:val="-4"/>
          <w:sz w:val="28"/>
        </w:rPr>
        <w:t>затрагивать интересы страхователя </w:t>
      </w:r>
      <w:r>
        <w:rPr>
          <w:sz w:val="28"/>
        </w:rPr>
        <w:t>(страховые</w:t>
      </w:r>
      <w:r>
        <w:rPr>
          <w:spacing w:val="-22"/>
          <w:sz w:val="28"/>
        </w:rPr>
        <w:t> </w:t>
      </w:r>
      <w:r>
        <w:rPr>
          <w:spacing w:val="-3"/>
          <w:sz w:val="28"/>
        </w:rPr>
        <w:t>интересы).</w:t>
      </w:r>
    </w:p>
    <w:p>
      <w:pPr>
        <w:spacing w:after="0" w:line="273" w:lineRule="auto"/>
        <w:jc w:val="both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/>
        <w:t>2)</w:t>
      </w:r>
      <w:r>
        <w:rPr>
          <w:u w:val="thick"/>
        </w:rPr>
        <w:t> Страховые выплаты при страховании жизни.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BodyText"/>
        <w:spacing w:line="360" w:lineRule="auto" w:before="93"/>
        <w:ind w:left="360" w:right="211" w:firstLine="1141"/>
        <w:jc w:val="both"/>
      </w:pPr>
      <w:r>
        <w:rPr>
          <w:b/>
          <w:spacing w:val="-3"/>
        </w:rPr>
        <w:t>Страхование </w:t>
      </w:r>
      <w:r>
        <w:rPr>
          <w:b/>
        </w:rPr>
        <w:t>жизни </w:t>
      </w:r>
      <w:r>
        <w:rPr/>
        <w:t>— </w:t>
      </w:r>
      <w:r>
        <w:rPr>
          <w:spacing w:val="-3"/>
        </w:rPr>
        <w:t>страхование, предусматривающее защиту имущественных </w:t>
      </w:r>
      <w:r>
        <w:rPr/>
        <w:t>интересов </w:t>
      </w:r>
      <w:r>
        <w:rPr>
          <w:spacing w:val="-4"/>
        </w:rPr>
        <w:t>застрахованного </w:t>
      </w:r>
      <w:r>
        <w:rPr>
          <w:spacing w:val="-5"/>
        </w:rPr>
        <w:t>лица, </w:t>
      </w:r>
      <w:r>
        <w:rPr/>
        <w:t>связанных с </w:t>
      </w:r>
      <w:r>
        <w:rPr>
          <w:spacing w:val="-7"/>
        </w:rPr>
        <w:t>его </w:t>
      </w:r>
      <w:r>
        <w:rPr>
          <w:spacing w:val="-2"/>
        </w:rPr>
        <w:t>жизнью </w:t>
      </w:r>
      <w:r>
        <w:rPr/>
        <w:t>и </w:t>
      </w:r>
      <w:r>
        <w:rPr>
          <w:spacing w:val="-4"/>
        </w:rPr>
        <w:t>смертью. </w:t>
      </w:r>
      <w:r>
        <w:rPr/>
        <w:t>Страховые </w:t>
      </w:r>
      <w:r>
        <w:rPr>
          <w:spacing w:val="-3"/>
        </w:rPr>
        <w:t>выплаты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/>
        <w:t>в случаях, </w:t>
      </w:r>
      <w:r>
        <w:rPr>
          <w:spacing w:val="-4"/>
        </w:rPr>
        <w:t>предусмотренных </w:t>
      </w:r>
      <w:r>
        <w:rPr>
          <w:spacing w:val="-3"/>
        </w:rPr>
        <w:t>договором </w:t>
      </w:r>
      <w:r>
        <w:rPr/>
        <w:t>страхования, </w:t>
      </w:r>
      <w:r>
        <w:rPr>
          <w:spacing w:val="-3"/>
        </w:rPr>
        <w:t>могут </w:t>
      </w:r>
      <w:r>
        <w:rPr/>
        <w:t>быть </w:t>
      </w:r>
      <w:r>
        <w:rPr>
          <w:spacing w:val="-3"/>
        </w:rPr>
        <w:t>произведены выгодоприобретателю, наследнику </w:t>
      </w:r>
      <w:r>
        <w:rPr>
          <w:spacing w:val="-4"/>
        </w:rPr>
        <w:t>или </w:t>
      </w:r>
      <w:r>
        <w:rPr/>
        <w:t>самому застрахованному в виде </w:t>
      </w:r>
      <w:r>
        <w:rPr>
          <w:spacing w:val="-4"/>
        </w:rPr>
        <w:t>периодических </w:t>
      </w:r>
      <w:r>
        <w:rPr/>
        <w:t>страховых </w:t>
      </w:r>
      <w:r>
        <w:rPr>
          <w:spacing w:val="-5"/>
        </w:rPr>
        <w:t>выплат </w:t>
      </w:r>
      <w:r>
        <w:rPr/>
        <w:t>- аннуитетов (пенсий, рент) </w:t>
      </w:r>
      <w:r>
        <w:rPr>
          <w:spacing w:val="-4"/>
        </w:rPr>
        <w:t>или </w:t>
      </w:r>
      <w:r>
        <w:rPr/>
        <w:t>в виде </w:t>
      </w:r>
      <w:r>
        <w:rPr>
          <w:spacing w:val="-3"/>
        </w:rPr>
        <w:t>единовременной </w:t>
      </w:r>
      <w:r>
        <w:rPr/>
        <w:t>страховой</w:t>
      </w:r>
      <w:r>
        <w:rPr>
          <w:spacing w:val="-9"/>
        </w:rPr>
        <w:t> </w:t>
      </w:r>
      <w:r>
        <w:rPr>
          <w:spacing w:val="-4"/>
        </w:rPr>
        <w:t>выплаты.</w:t>
      </w:r>
    </w:p>
    <w:p>
      <w:pPr>
        <w:pStyle w:val="BodyText"/>
        <w:spacing w:line="322" w:lineRule="exact"/>
        <w:ind w:left="1502"/>
      </w:pPr>
      <w:r>
        <w:rPr/>
        <w:t>Страхования жизни различают три группы:</w:t>
      </w:r>
    </w:p>
    <w:p>
      <w:pPr>
        <w:pStyle w:val="ListParagraph"/>
        <w:numPr>
          <w:ilvl w:val="1"/>
          <w:numId w:val="1"/>
        </w:numPr>
        <w:tabs>
          <w:tab w:pos="2103" w:val="left" w:leader="none"/>
        </w:tabs>
        <w:spacing w:line="362" w:lineRule="auto" w:before="158" w:after="0"/>
        <w:ind w:left="361" w:right="223" w:firstLine="1141"/>
        <w:jc w:val="both"/>
        <w:rPr>
          <w:sz w:val="28"/>
        </w:rPr>
      </w:pPr>
      <w:r>
        <w:rPr>
          <w:sz w:val="28"/>
        </w:rPr>
        <w:t>Срочное -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выгодоприобретателю</w:t>
      </w:r>
      <w:r>
        <w:rPr>
          <w:spacing w:val="62"/>
          <w:sz w:val="28"/>
        </w:rPr>
        <w:t>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по договору </w:t>
      </w:r>
      <w:r>
        <w:rPr>
          <w:spacing w:val="-4"/>
          <w:sz w:val="28"/>
        </w:rPr>
        <w:t>страхования, </w:t>
      </w:r>
      <w:r>
        <w:rPr>
          <w:sz w:val="28"/>
        </w:rPr>
        <w:t>в </w:t>
      </w:r>
      <w:r>
        <w:rPr>
          <w:spacing w:val="-3"/>
          <w:sz w:val="28"/>
        </w:rPr>
        <w:t>случае, </w:t>
      </w:r>
      <w:r>
        <w:rPr>
          <w:sz w:val="28"/>
        </w:rPr>
        <w:t>если смерть </w:t>
      </w:r>
      <w:r>
        <w:rPr>
          <w:spacing w:val="-4"/>
          <w:sz w:val="28"/>
        </w:rPr>
        <w:t>застрахованного лица </w:t>
      </w:r>
      <w:r>
        <w:rPr>
          <w:spacing w:val="-3"/>
          <w:sz w:val="28"/>
        </w:rPr>
        <w:t>наступит </w:t>
      </w:r>
      <w:r>
        <w:rPr>
          <w:sz w:val="28"/>
        </w:rPr>
        <w:t>в </w:t>
      </w:r>
      <w:r>
        <w:rPr>
          <w:spacing w:val="-3"/>
          <w:sz w:val="28"/>
        </w:rPr>
        <w:t>течение </w:t>
      </w:r>
      <w:r>
        <w:rPr>
          <w:spacing w:val="-4"/>
          <w:sz w:val="28"/>
        </w:rPr>
        <w:t>определенного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периода времени,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установленного</w:t>
      </w:r>
      <w:r>
        <w:rPr>
          <w:spacing w:val="62"/>
          <w:sz w:val="28"/>
        </w:rPr>
        <w:t>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договору, </w:t>
      </w:r>
      <w:r>
        <w:rPr>
          <w:sz w:val="28"/>
        </w:rPr>
        <w:t>который </w:t>
      </w:r>
      <w:r>
        <w:rPr>
          <w:spacing w:val="-4"/>
          <w:sz w:val="28"/>
        </w:rPr>
        <w:t>меньше, </w:t>
      </w:r>
      <w:r>
        <w:rPr>
          <w:spacing w:val="-5"/>
          <w:sz w:val="28"/>
        </w:rPr>
        <w:t>нежели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жизни застрахованного</w:t>
      </w:r>
      <w:r>
        <w:rPr>
          <w:spacing w:val="39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ListParagraph"/>
        <w:numPr>
          <w:ilvl w:val="1"/>
          <w:numId w:val="1"/>
        </w:numPr>
        <w:tabs>
          <w:tab w:pos="1848" w:val="left" w:leader="none"/>
        </w:tabs>
        <w:spacing w:line="362" w:lineRule="auto" w:before="0" w:after="0"/>
        <w:ind w:left="361" w:right="210" w:firstLine="1141"/>
        <w:jc w:val="both"/>
        <w:rPr>
          <w:sz w:val="28"/>
        </w:rPr>
      </w:pPr>
      <w:r>
        <w:rPr>
          <w:sz w:val="28"/>
        </w:rPr>
        <w:t>на дожитие - </w:t>
      </w: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суммы в случае смерти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лица </w:t>
      </w:r>
      <w:r>
        <w:rPr>
          <w:sz w:val="28"/>
        </w:rPr>
        <w:t>в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времени, установленный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договору, </w:t>
      </w:r>
      <w:r>
        <w:rPr>
          <w:spacing w:val="-3"/>
          <w:sz w:val="28"/>
        </w:rPr>
        <w:t>однако дополнительно </w:t>
      </w:r>
      <w:r>
        <w:rPr>
          <w:spacing w:val="-5"/>
          <w:sz w:val="28"/>
        </w:rPr>
        <w:t>предполагает </w:t>
      </w:r>
      <w:r>
        <w:rPr>
          <w:sz w:val="28"/>
        </w:rPr>
        <w:t>и </w:t>
      </w:r>
      <w:r>
        <w:rPr>
          <w:spacing w:val="-3"/>
          <w:sz w:val="28"/>
        </w:rPr>
        <w:t>выплату застрахованному </w:t>
      </w:r>
      <w:r>
        <w:rPr>
          <w:spacing w:val="-4"/>
          <w:sz w:val="28"/>
        </w:rPr>
        <w:t>лицу  </w:t>
      </w:r>
      <w:r>
        <w:rPr>
          <w:spacing w:val="-3"/>
          <w:sz w:val="28"/>
        </w:rPr>
        <w:t>установленной </w:t>
      </w:r>
      <w:r>
        <w:rPr>
          <w:sz w:val="28"/>
        </w:rPr>
        <w:t>по договору </w:t>
      </w:r>
      <w:r>
        <w:rPr>
          <w:spacing w:val="-3"/>
          <w:sz w:val="28"/>
        </w:rPr>
        <w:t>страховой суммы, </w:t>
      </w:r>
      <w:r>
        <w:rPr>
          <w:sz w:val="28"/>
        </w:rPr>
        <w:t>если </w:t>
      </w:r>
      <w:r>
        <w:rPr>
          <w:spacing w:val="3"/>
          <w:sz w:val="28"/>
        </w:rPr>
        <w:t>он </w:t>
      </w:r>
      <w:r>
        <w:rPr>
          <w:spacing w:val="-3"/>
          <w:sz w:val="28"/>
        </w:rPr>
        <w:t>доживет </w:t>
      </w:r>
      <w:r>
        <w:rPr>
          <w:spacing w:val="-5"/>
          <w:sz w:val="28"/>
        </w:rPr>
        <w:t>до </w:t>
      </w:r>
      <w:r>
        <w:rPr>
          <w:sz w:val="28"/>
        </w:rPr>
        <w:t>срока, </w:t>
      </w:r>
      <w:r>
        <w:rPr>
          <w:spacing w:val="-3"/>
          <w:sz w:val="28"/>
        </w:rPr>
        <w:t>установленного </w:t>
      </w:r>
      <w:r>
        <w:rPr>
          <w:sz w:val="28"/>
        </w:rPr>
        <w:t>по</w:t>
      </w:r>
      <w:r>
        <w:rPr>
          <w:spacing w:val="17"/>
          <w:sz w:val="28"/>
        </w:rPr>
        <w:t> </w:t>
      </w:r>
      <w:r>
        <w:rPr>
          <w:spacing w:val="-2"/>
          <w:sz w:val="28"/>
        </w:rPr>
        <w:t>договору.</w:t>
      </w:r>
    </w:p>
    <w:p>
      <w:pPr>
        <w:pStyle w:val="BodyText"/>
        <w:spacing w:line="360" w:lineRule="auto"/>
        <w:ind w:left="360" w:right="230" w:firstLine="1141"/>
        <w:jc w:val="both"/>
      </w:pPr>
      <w:r>
        <w:rPr/>
        <w:t>Так же страхование на </w:t>
      </w:r>
      <w:r>
        <w:rPr>
          <w:spacing w:val="-3"/>
        </w:rPr>
        <w:t>дожитие включает </w:t>
      </w:r>
      <w:r>
        <w:rPr/>
        <w:t>и страхование </w:t>
      </w:r>
      <w:r>
        <w:rPr>
          <w:spacing w:val="-5"/>
        </w:rPr>
        <w:t>капитала </w:t>
      </w:r>
      <w:r>
        <w:rPr>
          <w:spacing w:val="-3"/>
        </w:rPr>
        <w:t>(суммы, </w:t>
      </w:r>
      <w:r>
        <w:rPr/>
        <w:t>страхование ренты). Страхование ренты </w:t>
      </w:r>
      <w:r>
        <w:rPr>
          <w:spacing w:val="-3"/>
        </w:rPr>
        <w:t>включает </w:t>
      </w:r>
      <w:r>
        <w:rPr/>
        <w:t>в себя: рента немедленная; отсроченная; </w:t>
      </w:r>
      <w:r>
        <w:rPr>
          <w:spacing w:val="-3"/>
        </w:rPr>
        <w:t>пожизненная; </w:t>
      </w:r>
      <w:r>
        <w:rPr/>
        <w:t>временная; пренумерандо - выплачивается в </w:t>
      </w:r>
      <w:r>
        <w:rPr>
          <w:spacing w:val="-6"/>
        </w:rPr>
        <w:t>начале </w:t>
      </w:r>
      <w:r>
        <w:rPr>
          <w:spacing w:val="-3"/>
        </w:rPr>
        <w:t>каждого </w:t>
      </w:r>
      <w:r>
        <w:rPr>
          <w:spacing w:val="-4"/>
        </w:rPr>
        <w:t>периода, </w:t>
      </w:r>
      <w:r>
        <w:rPr/>
        <w:t>установленного для очередной </w:t>
      </w:r>
      <w:r>
        <w:rPr>
          <w:spacing w:val="-3"/>
        </w:rPr>
        <w:t>выплаты </w:t>
      </w:r>
      <w:r>
        <w:rPr/>
        <w:t>страхового </w:t>
      </w:r>
      <w:r>
        <w:rPr>
          <w:spacing w:val="-3"/>
        </w:rPr>
        <w:t>обеспечения; </w:t>
      </w:r>
      <w:r>
        <w:rPr/>
        <w:t>постнумерандо; </w:t>
      </w:r>
      <w:r>
        <w:rPr>
          <w:spacing w:val="-4"/>
        </w:rPr>
        <w:t>постоянная;</w:t>
      </w:r>
      <w:r>
        <w:rPr>
          <w:spacing w:val="1"/>
        </w:rPr>
        <w:t> </w:t>
      </w:r>
      <w:r>
        <w:rPr>
          <w:spacing w:val="-3"/>
        </w:rPr>
        <w:t>переменная.</w:t>
      </w:r>
    </w:p>
    <w:p>
      <w:pPr>
        <w:pStyle w:val="ListParagraph"/>
        <w:numPr>
          <w:ilvl w:val="1"/>
          <w:numId w:val="1"/>
        </w:numPr>
        <w:tabs>
          <w:tab w:pos="1923" w:val="left" w:leader="none"/>
        </w:tabs>
        <w:spacing w:line="357" w:lineRule="auto" w:before="0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страхования, в случае смерти </w:t>
      </w:r>
      <w:r>
        <w:rPr>
          <w:spacing w:val="-3"/>
          <w:sz w:val="28"/>
        </w:rPr>
        <w:t>застрахованного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безотносительно  </w:t>
      </w:r>
      <w:r>
        <w:rPr>
          <w:spacing w:val="3"/>
          <w:sz w:val="28"/>
        </w:rPr>
        <w:t>от  </w:t>
      </w:r>
      <w:r>
        <w:rPr>
          <w:sz w:val="28"/>
        </w:rPr>
        <w:t>того, </w:t>
      </w:r>
      <w:r>
        <w:rPr>
          <w:spacing w:val="-5"/>
          <w:sz w:val="28"/>
        </w:rPr>
        <w:t>когда </w:t>
      </w:r>
      <w:r>
        <w:rPr>
          <w:sz w:val="28"/>
        </w:rPr>
        <w:t>смерть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наступила.</w:t>
      </w:r>
    </w:p>
    <w:p>
      <w:pPr>
        <w:pStyle w:val="BodyText"/>
        <w:spacing w:line="362" w:lineRule="auto"/>
        <w:ind w:left="360" w:right="231" w:firstLine="1141"/>
        <w:jc w:val="both"/>
      </w:pPr>
      <w:r>
        <w:rPr>
          <w:spacing w:val="-3"/>
        </w:rPr>
        <w:t>Виды страхования </w:t>
      </w:r>
      <w:r>
        <w:rPr/>
        <w:t>на случай смерти делят </w:t>
      </w:r>
      <w:r>
        <w:rPr>
          <w:spacing w:val="-4"/>
        </w:rPr>
        <w:t>на:  </w:t>
      </w:r>
      <w:r>
        <w:rPr/>
        <w:t>пожизненное, </w:t>
      </w:r>
      <w:r>
        <w:rPr>
          <w:spacing w:val="-3"/>
        </w:rPr>
        <w:t>где </w:t>
      </w:r>
      <w:r>
        <w:rPr/>
        <w:t>не </w:t>
      </w:r>
      <w:r>
        <w:rPr>
          <w:spacing w:val="-3"/>
        </w:rPr>
        <w:t>установлен </w:t>
      </w:r>
      <w:r>
        <w:rPr/>
        <w:t>срок </w:t>
      </w:r>
      <w:r>
        <w:rPr>
          <w:spacing w:val="-3"/>
        </w:rPr>
        <w:t>страхования (для </w:t>
      </w:r>
      <w:r>
        <w:rPr>
          <w:spacing w:val="-4"/>
        </w:rPr>
        <w:t>лиц </w:t>
      </w:r>
      <w:r>
        <w:rPr/>
        <w:t>до </w:t>
      </w:r>
      <w:r>
        <w:rPr>
          <w:spacing w:val="-4"/>
        </w:rPr>
        <w:t>65-70  </w:t>
      </w:r>
      <w:r>
        <w:rPr/>
        <w:t>лет); срочное </w:t>
      </w:r>
      <w:r>
        <w:rPr>
          <w:spacing w:val="-3"/>
        </w:rPr>
        <w:t>страхование  </w:t>
      </w:r>
      <w:r>
        <w:rPr/>
        <w:t>(  </w:t>
      </w:r>
      <w:r>
        <w:rPr>
          <w:spacing w:val="-6"/>
        </w:rPr>
        <w:t>если </w:t>
      </w:r>
      <w:r>
        <w:rPr/>
        <w:t>смерть в </w:t>
      </w:r>
      <w:r>
        <w:rPr>
          <w:spacing w:val="-3"/>
        </w:rPr>
        <w:t>течение </w:t>
      </w:r>
      <w:r>
        <w:rPr/>
        <w:t>действия договора не </w:t>
      </w:r>
      <w:r>
        <w:rPr>
          <w:spacing w:val="-4"/>
        </w:rPr>
        <w:t>наступила,  </w:t>
      </w:r>
      <w:r>
        <w:rPr>
          <w:spacing w:val="-3"/>
        </w:rPr>
        <w:t>то выплаты </w:t>
      </w:r>
      <w:r>
        <w:rPr/>
        <w:t>не </w:t>
      </w:r>
      <w:r>
        <w:rPr>
          <w:spacing w:val="-3"/>
        </w:rPr>
        <w:t>происходит,  </w:t>
      </w:r>
      <w:r>
        <w:rPr/>
        <w:t>договора </w:t>
      </w:r>
      <w:r>
        <w:rPr>
          <w:spacing w:val="-3"/>
        </w:rPr>
        <w:t>заключаются </w:t>
      </w:r>
      <w:r>
        <w:rPr>
          <w:spacing w:val="3"/>
        </w:rPr>
        <w:t>от </w:t>
      </w:r>
      <w:r>
        <w:rPr/>
        <w:t>1 года </w:t>
      </w:r>
      <w:r>
        <w:rPr>
          <w:spacing w:val="-5"/>
        </w:rPr>
        <w:t>до </w:t>
      </w:r>
      <w:r>
        <w:rPr>
          <w:spacing w:val="-4"/>
        </w:rPr>
        <w:t>20</w:t>
      </w:r>
      <w:r>
        <w:rPr>
          <w:spacing w:val="-3"/>
        </w:rPr>
        <w:t> </w:t>
      </w:r>
      <w:r>
        <w:rPr>
          <w:spacing w:val="-5"/>
        </w:rPr>
        <w:t>лет).</w:t>
      </w:r>
    </w:p>
    <w:p>
      <w:pPr>
        <w:pStyle w:val="Heading2"/>
        <w:spacing w:line="314" w:lineRule="exact"/>
      </w:pPr>
      <w:r>
        <w:rPr/>
        <w:t>3)</w:t>
      </w:r>
      <w:r>
        <w:rPr>
          <w:u w:val="thick"/>
        </w:rPr>
        <w:t> Финансовая устойчивость страховщика: влияющие факторы и оценка</w:t>
      </w:r>
    </w:p>
    <w:p>
      <w:pPr>
        <w:spacing w:before="147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u w:val="thick"/>
        </w:rPr>
        <w:t> </w:t>
      </w:r>
      <w:r>
        <w:rPr>
          <w:b/>
          <w:spacing w:val="-3"/>
          <w:sz w:val="28"/>
          <w:u w:val="thick"/>
        </w:rPr>
        <w:t>платежеспособности.</w:t>
      </w:r>
    </w:p>
    <w:p>
      <w:pPr>
        <w:spacing w:after="0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line="364" w:lineRule="auto" w:before="74"/>
        <w:ind w:left="360" w:right="219" w:firstLine="1141"/>
        <w:jc w:val="both"/>
      </w:pPr>
      <w:r>
        <w:rPr>
          <w:spacing w:val="-3"/>
        </w:rPr>
        <w:t>Финансовая устойчивость  </w:t>
      </w:r>
      <w:r>
        <w:rPr/>
        <w:t>страховщика  —  способность  </w:t>
      </w:r>
      <w:r>
        <w:rPr>
          <w:spacing w:val="-5"/>
        </w:rPr>
        <w:t>выполнять </w:t>
      </w:r>
      <w:r>
        <w:rPr/>
        <w:t>принятые обязательства </w:t>
      </w:r>
      <w:r>
        <w:rPr>
          <w:spacing w:val="-9"/>
        </w:rPr>
        <w:t>по </w:t>
      </w:r>
      <w:r>
        <w:rPr/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при </w:t>
      </w:r>
      <w:r>
        <w:rPr>
          <w:spacing w:val="-3"/>
        </w:rPr>
        <w:t>любом </w:t>
      </w:r>
      <w:r>
        <w:rPr>
          <w:spacing w:val="-4"/>
        </w:rPr>
        <w:t>изменении </w:t>
      </w:r>
      <w:r>
        <w:rPr/>
        <w:t>экономической</w:t>
      </w:r>
      <w:r>
        <w:rPr>
          <w:spacing w:val="2"/>
        </w:rPr>
        <w:t> </w:t>
      </w:r>
      <w:r>
        <w:rPr>
          <w:spacing w:val="-4"/>
        </w:rPr>
        <w:t>конъюнктуры.</w:t>
      </w:r>
    </w:p>
    <w:p>
      <w:pPr>
        <w:pStyle w:val="BodyText"/>
        <w:spacing w:line="360" w:lineRule="auto"/>
        <w:ind w:left="360" w:right="216" w:firstLine="1141"/>
        <w:jc w:val="both"/>
      </w:pPr>
      <w:r>
        <w:rPr>
          <w:spacing w:val="-5"/>
        </w:rPr>
        <w:t>Влияющие </w:t>
      </w:r>
      <w:r>
        <w:rPr/>
        <w:t>факторы на финансовую устойчивость: остаточный </w:t>
      </w:r>
      <w:r>
        <w:rPr>
          <w:spacing w:val="-4"/>
        </w:rPr>
        <w:t>собственный </w:t>
      </w:r>
      <w:r>
        <w:rPr>
          <w:spacing w:val="-5"/>
        </w:rPr>
        <w:t>капитал, </w:t>
      </w:r>
      <w:r>
        <w:rPr/>
        <w:t>страховые </w:t>
      </w:r>
      <w:r>
        <w:rPr>
          <w:spacing w:val="-3"/>
        </w:rPr>
        <w:t>резервы, размещение </w:t>
      </w:r>
      <w:r>
        <w:rPr/>
        <w:t>активов,  </w:t>
      </w:r>
      <w:r>
        <w:rPr>
          <w:spacing w:val="-3"/>
        </w:rPr>
        <w:t>перестрахование.  Чтобы  </w:t>
      </w:r>
      <w:r>
        <w:rPr>
          <w:spacing w:val="-6"/>
        </w:rPr>
        <w:t>дать </w:t>
      </w:r>
      <w:r>
        <w:rPr/>
        <w:t>оценку финансовой </w:t>
      </w:r>
      <w:r>
        <w:rPr>
          <w:spacing w:val="-3"/>
        </w:rPr>
        <w:t>ситуации, используют </w:t>
      </w:r>
      <w:r>
        <w:rPr/>
        <w:t>ряд </w:t>
      </w:r>
      <w:r>
        <w:rPr>
          <w:spacing w:val="-4"/>
        </w:rPr>
        <w:t>методов финансового анализа. </w:t>
      </w:r>
      <w:r>
        <w:rPr>
          <w:spacing w:val="-3"/>
        </w:rPr>
        <w:t>Обычно </w:t>
      </w:r>
      <w:r>
        <w:rPr/>
        <w:t>для </w:t>
      </w:r>
      <w:r>
        <w:rPr>
          <w:spacing w:val="-3"/>
        </w:rPr>
        <w:t>этого служат </w:t>
      </w:r>
      <w:r>
        <w:rPr/>
        <w:t>четыре </w:t>
      </w:r>
      <w:r>
        <w:rPr>
          <w:spacing w:val="-3"/>
        </w:rPr>
        <w:t>критерия </w:t>
      </w:r>
      <w:r>
        <w:rPr/>
        <w:t>оценки </w:t>
      </w:r>
      <w:r>
        <w:rPr>
          <w:spacing w:val="-3"/>
        </w:rPr>
        <w:t>финансовой устойчивости </w:t>
      </w:r>
      <w:r>
        <w:rPr/>
        <w:t>cтраховщика: </w:t>
      </w:r>
      <w:r>
        <w:rPr>
          <w:spacing w:val="-3"/>
        </w:rPr>
        <w:t>ликвидность </w:t>
      </w:r>
      <w:r>
        <w:rPr>
          <w:spacing w:val="-4"/>
        </w:rPr>
        <w:t>(платежеспособность),</w:t>
      </w:r>
      <w:r>
        <w:rPr>
          <w:spacing w:val="62"/>
        </w:rPr>
        <w:t> </w:t>
      </w:r>
      <w:r>
        <w:rPr>
          <w:spacing w:val="-3"/>
        </w:rPr>
        <w:t>рентабельность </w:t>
      </w:r>
      <w:r>
        <w:rPr>
          <w:spacing w:val="-4"/>
        </w:rPr>
        <w:t>(прибыльность),</w:t>
      </w:r>
      <w:r>
        <w:rPr>
          <w:spacing w:val="62"/>
        </w:rPr>
        <w:t> </w:t>
      </w:r>
      <w:r>
        <w:rPr>
          <w:spacing w:val="-4"/>
        </w:rPr>
        <w:t>деловая </w:t>
      </w:r>
      <w:r>
        <w:rPr>
          <w:spacing w:val="-3"/>
        </w:rPr>
        <w:t>активность, </w:t>
      </w:r>
      <w:r>
        <w:rPr/>
        <w:t>оборачиваемость финансовых</w:t>
      </w:r>
      <w:r>
        <w:rPr>
          <w:spacing w:val="-25"/>
        </w:rPr>
        <w:t> </w:t>
      </w:r>
      <w:r>
        <w:rPr>
          <w:spacing w:val="-3"/>
        </w:rPr>
        <w:t>ресурсов.</w:t>
      </w:r>
    </w:p>
    <w:p>
      <w:pPr>
        <w:pStyle w:val="BodyText"/>
        <w:spacing w:line="360" w:lineRule="auto"/>
        <w:ind w:left="360" w:right="220" w:firstLine="1141"/>
        <w:jc w:val="both"/>
      </w:pPr>
      <w:r>
        <w:rPr>
          <w:spacing w:val="-6"/>
        </w:rPr>
        <w:t>На </w:t>
      </w:r>
      <w:r>
        <w:rPr>
          <w:spacing w:val="-3"/>
        </w:rPr>
        <w:t>практике </w:t>
      </w:r>
      <w:r>
        <w:rPr/>
        <w:t>принято </w:t>
      </w:r>
      <w:r>
        <w:rPr>
          <w:spacing w:val="-3"/>
        </w:rPr>
        <w:t>разграничивать финансовую </w:t>
      </w:r>
      <w:r>
        <w:rPr>
          <w:spacing w:val="-4"/>
        </w:rPr>
        <w:t>устойчивость </w:t>
      </w:r>
      <w:r>
        <w:rPr/>
        <w:t>страховщика и </w:t>
      </w:r>
      <w:r>
        <w:rPr>
          <w:spacing w:val="-3"/>
        </w:rPr>
        <w:t>ликвидность. </w:t>
      </w:r>
      <w:r>
        <w:rPr>
          <w:spacing w:val="-4"/>
        </w:rPr>
        <w:t>Финансовую</w:t>
      </w:r>
      <w:r>
        <w:rPr>
          <w:spacing w:val="62"/>
        </w:rPr>
        <w:t> </w:t>
      </w:r>
      <w:r>
        <w:rPr>
          <w:spacing w:val="-3"/>
        </w:rPr>
        <w:t>устойчивость страховщика</w:t>
      </w:r>
      <w:r>
        <w:rPr>
          <w:spacing w:val="64"/>
        </w:rPr>
        <w:t> </w:t>
      </w:r>
      <w:r>
        <w:rPr>
          <w:spacing w:val="-3"/>
        </w:rPr>
        <w:t>определяют</w:t>
      </w:r>
      <w:r>
        <w:rPr>
          <w:spacing w:val="64"/>
        </w:rPr>
        <w:t> </w:t>
      </w:r>
      <w:r>
        <w:rPr>
          <w:spacing w:val="-9"/>
        </w:rPr>
        <w:t>как </w:t>
      </w:r>
      <w:r>
        <w:rPr>
          <w:spacing w:val="-3"/>
        </w:rPr>
        <w:t>потенциальную </w:t>
      </w:r>
      <w:r>
        <w:rPr/>
        <w:t>(балансовую) способность  </w:t>
      </w:r>
      <w:r>
        <w:rPr>
          <w:spacing w:val="-4"/>
        </w:rPr>
        <w:t>компании  </w:t>
      </w:r>
      <w:r>
        <w:rPr>
          <w:spacing w:val="-3"/>
        </w:rPr>
        <w:t>рассчитаться  </w:t>
      </w:r>
      <w:r>
        <w:rPr>
          <w:spacing w:val="-9"/>
        </w:rPr>
        <w:t>по  </w:t>
      </w:r>
      <w:r>
        <w:rPr>
          <w:spacing w:val="-4"/>
        </w:rPr>
        <w:t>обязательствам </w:t>
      </w:r>
      <w:r>
        <w:rPr/>
        <w:t>и </w:t>
      </w:r>
      <w:r>
        <w:rPr>
          <w:spacing w:val="-3"/>
        </w:rPr>
        <w:t>связывают </w:t>
      </w:r>
      <w:r>
        <w:rPr/>
        <w:t>с анализом </w:t>
      </w:r>
      <w:r>
        <w:rPr>
          <w:spacing w:val="-3"/>
        </w:rPr>
        <w:t>структуры </w:t>
      </w:r>
      <w:r>
        <w:rPr/>
        <w:t>источников средств компании. </w:t>
      </w:r>
      <w:r>
        <w:rPr>
          <w:spacing w:val="-4"/>
        </w:rPr>
        <w:t>Ликвидность </w:t>
      </w:r>
      <w:r>
        <w:rPr/>
        <w:t>(платежеспособность) — </w:t>
      </w:r>
      <w:r>
        <w:rPr>
          <w:spacing w:val="-3"/>
        </w:rPr>
        <w:t>это </w:t>
      </w:r>
      <w:r>
        <w:rPr/>
        <w:t>способность </w:t>
      </w:r>
      <w:r>
        <w:rPr>
          <w:spacing w:val="-4"/>
        </w:rPr>
        <w:t>покрывать  </w:t>
      </w:r>
      <w:r>
        <w:rPr/>
        <w:t>(оплатить) </w:t>
      </w:r>
      <w:r>
        <w:rPr>
          <w:spacing w:val="-3"/>
        </w:rPr>
        <w:t>обязательства </w:t>
      </w:r>
      <w:r>
        <w:rPr>
          <w:spacing w:val="-4"/>
        </w:rPr>
        <w:t>активами. </w:t>
      </w:r>
      <w:r>
        <w:rPr/>
        <w:t>Источниками </w:t>
      </w:r>
      <w:r>
        <w:rPr>
          <w:spacing w:val="-3"/>
        </w:rPr>
        <w:t>информации </w:t>
      </w:r>
      <w:r>
        <w:rPr/>
        <w:t>для </w:t>
      </w:r>
      <w:r>
        <w:rPr>
          <w:spacing w:val="-3"/>
        </w:rPr>
        <w:t>анализа </w:t>
      </w:r>
      <w:r>
        <w:rPr/>
        <w:t>финансовой </w:t>
      </w:r>
      <w:r>
        <w:rPr>
          <w:spacing w:val="-5"/>
        </w:rPr>
        <w:t>устойчивости </w:t>
      </w:r>
      <w:r>
        <w:rPr/>
        <w:t>страховщика </w:t>
      </w:r>
      <w:r>
        <w:rPr>
          <w:spacing w:val="-3"/>
        </w:rPr>
        <w:t>являются </w:t>
      </w:r>
      <w:r>
        <w:rPr>
          <w:spacing w:val="-4"/>
        </w:rPr>
        <w:t>баланс  </w:t>
      </w:r>
      <w:r>
        <w:rPr/>
        <w:t>страховой организации и </w:t>
      </w:r>
      <w:r>
        <w:rPr>
          <w:spacing w:val="-3"/>
        </w:rPr>
        <w:t>отчет </w:t>
      </w:r>
      <w:r>
        <w:rPr/>
        <w:t>о </w:t>
      </w:r>
      <w:r>
        <w:rPr>
          <w:spacing w:val="-4"/>
        </w:rPr>
        <w:t>ее  финансовых результатах. </w:t>
      </w:r>
      <w:r>
        <w:rPr>
          <w:spacing w:val="-3"/>
        </w:rPr>
        <w:t>Платежеспособность </w:t>
      </w:r>
      <w:r>
        <w:rPr/>
        <w:t>страховой </w:t>
      </w:r>
      <w:r>
        <w:rPr>
          <w:spacing w:val="-4"/>
        </w:rPr>
        <w:t>компании </w:t>
      </w:r>
      <w:r>
        <w:rPr/>
        <w:t>определяется </w:t>
      </w:r>
      <w:r>
        <w:rPr>
          <w:spacing w:val="-3"/>
        </w:rPr>
        <w:t>величиной </w:t>
      </w:r>
      <w:r>
        <w:rPr/>
        <w:t>свободных </w:t>
      </w:r>
      <w:r>
        <w:rPr>
          <w:spacing w:val="3"/>
        </w:rPr>
        <w:t>от </w:t>
      </w:r>
      <w:r>
        <w:rPr/>
        <w:t>обязательств </w:t>
      </w:r>
      <w:r>
        <w:rPr>
          <w:spacing w:val="-2"/>
        </w:rPr>
        <w:t>резервов. </w:t>
      </w:r>
      <w:r>
        <w:rPr>
          <w:spacing w:val="-3"/>
        </w:rPr>
        <w:t>Известное </w:t>
      </w:r>
      <w:r>
        <w:rPr/>
        <w:t>влияние на </w:t>
      </w:r>
      <w:r>
        <w:rPr>
          <w:spacing w:val="-4"/>
        </w:rPr>
        <w:t>обеспечение </w:t>
      </w:r>
      <w:r>
        <w:rPr/>
        <w:t>финансовой устойчивости </w:t>
      </w:r>
      <w:r>
        <w:rPr>
          <w:spacing w:val="-3"/>
        </w:rPr>
        <w:t>страховщика оказывает </w:t>
      </w:r>
      <w:r>
        <w:rPr/>
        <w:t>его </w:t>
      </w:r>
      <w:r>
        <w:rPr>
          <w:spacing w:val="-3"/>
        </w:rPr>
        <w:t>организационно-правовая форма. Если речь </w:t>
      </w:r>
      <w:r>
        <w:rPr/>
        <w:t>идет о </w:t>
      </w:r>
      <w:r>
        <w:rPr>
          <w:spacing w:val="-3"/>
        </w:rPr>
        <w:t>государственной </w:t>
      </w:r>
      <w:r>
        <w:rPr/>
        <w:t>страховой </w:t>
      </w:r>
      <w:r>
        <w:rPr>
          <w:spacing w:val="-4"/>
        </w:rPr>
        <w:t>компании,</w:t>
      </w:r>
      <w:r>
        <w:rPr>
          <w:spacing w:val="62"/>
        </w:rPr>
        <w:t> </w:t>
      </w:r>
      <w:r>
        <w:rPr>
          <w:spacing w:val="-3"/>
        </w:rPr>
        <w:t>то </w:t>
      </w:r>
      <w:r>
        <w:rPr>
          <w:spacing w:val="-4"/>
        </w:rPr>
        <w:t>страхователь</w:t>
      </w:r>
      <w:r>
        <w:rPr>
          <w:spacing w:val="62"/>
        </w:rPr>
        <w:t> </w:t>
      </w:r>
      <w:r>
        <w:rPr>
          <w:spacing w:val="-4"/>
        </w:rPr>
        <w:t>имеет</w:t>
      </w:r>
      <w:r>
        <w:rPr>
          <w:spacing w:val="62"/>
        </w:rPr>
        <w:t> </w:t>
      </w:r>
      <w:r>
        <w:rPr/>
        <w:t>наибольшие гарантии </w:t>
      </w:r>
      <w:r>
        <w:rPr>
          <w:spacing w:val="-4"/>
        </w:rPr>
        <w:t>выполнения </w:t>
      </w:r>
      <w:r>
        <w:rPr>
          <w:spacing w:val="-3"/>
        </w:rPr>
        <w:t>обязательств.</w:t>
      </w:r>
    </w:p>
    <w:p>
      <w:pPr>
        <w:pStyle w:val="BodyText"/>
        <w:spacing w:line="357" w:lineRule="auto" w:before="2"/>
        <w:ind w:left="360" w:right="218" w:firstLine="1141"/>
        <w:jc w:val="both"/>
      </w:pPr>
      <w:r>
        <w:rPr/>
        <w:t>Коэффициент абсолютной ликвидности (платежеспособности) = Денежные средства / краткосрочные пассивы. Рекомендательная нижняя граница показателя =0,2. Является наиболее жестким критерием ликвидности предприятия; показывает, какая часть краткосрочных заемных обязательств может быть при необходимости погашена немедленно.</w:t>
      </w:r>
    </w:p>
    <w:p>
      <w:pPr>
        <w:pStyle w:val="BodyText"/>
        <w:spacing w:before="4"/>
        <w:rPr>
          <w:sz w:val="43"/>
        </w:rPr>
      </w:pPr>
    </w:p>
    <w:p>
      <w:pPr>
        <w:pStyle w:val="Heading2"/>
        <w:spacing w:before="1"/>
      </w:pPr>
      <w:r>
        <w:rPr/>
        <w:t>4)</w:t>
      </w:r>
      <w:r>
        <w:rPr>
          <w:u w:val="thick"/>
        </w:rPr>
        <w:t> Мировой страховой рынок: основные показатели его развития.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spacing w:line="362" w:lineRule="auto" w:before="92"/>
        <w:ind w:left="360" w:right="219" w:firstLine="1141"/>
        <w:jc w:val="both"/>
      </w:pPr>
      <w:r>
        <w:rPr/>
        <w:t>Обеспечение нормальных условий функционирования  страхового рынка представляет собой один из значимых национальных приоритетов. Рынок страховых услуг в действительности представляет собой два рынка: страхования жизни и иных</w:t>
      </w:r>
    </w:p>
    <w:p>
      <w:pPr>
        <w:spacing w:after="0" w:line="362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4" w:lineRule="auto" w:before="74"/>
        <w:ind w:left="360" w:right="238"/>
        <w:jc w:val="both"/>
      </w:pPr>
      <w:r>
        <w:rPr/>
        <w:t>видов </w:t>
      </w:r>
      <w:r>
        <w:rPr>
          <w:spacing w:val="-2"/>
        </w:rPr>
        <w:t>страхования. </w:t>
      </w:r>
      <w:r>
        <w:rPr/>
        <w:t>Основным  </w:t>
      </w:r>
      <w:r>
        <w:rPr>
          <w:spacing w:val="-5"/>
        </w:rPr>
        <w:t>направлением  </w:t>
      </w:r>
      <w:r>
        <w:rPr>
          <w:spacing w:val="-3"/>
        </w:rPr>
        <w:t>развития  </w:t>
      </w:r>
      <w:r>
        <w:rPr/>
        <w:t>страхового сектора </w:t>
      </w:r>
      <w:r>
        <w:rPr>
          <w:spacing w:val="-4"/>
        </w:rPr>
        <w:t>экономики </w:t>
      </w:r>
      <w:r>
        <w:rPr/>
        <w:t>в </w:t>
      </w:r>
      <w:r>
        <w:rPr>
          <w:spacing w:val="-3"/>
        </w:rPr>
        <w:t>последние </w:t>
      </w:r>
      <w:r>
        <w:rPr>
          <w:spacing w:val="-4"/>
        </w:rPr>
        <w:t>десятилетия  </w:t>
      </w:r>
      <w:r>
        <w:rPr>
          <w:spacing w:val="-3"/>
        </w:rPr>
        <w:t>стала тенденция </w:t>
      </w:r>
      <w:r>
        <w:rPr>
          <w:spacing w:val="-4"/>
        </w:rPr>
        <w:t>мирового  </w:t>
      </w:r>
      <w:r>
        <w:rPr>
          <w:spacing w:val="-3"/>
        </w:rPr>
        <w:t>рынка страховых </w:t>
      </w:r>
      <w:r>
        <w:rPr>
          <w:spacing w:val="-4"/>
        </w:rPr>
        <w:t>услуг  </w:t>
      </w:r>
      <w:r>
        <w:rPr/>
        <w:t>к глобализации.</w:t>
      </w:r>
    </w:p>
    <w:p>
      <w:pPr>
        <w:pStyle w:val="BodyText"/>
        <w:spacing w:line="357" w:lineRule="auto"/>
        <w:ind w:left="360" w:right="235" w:firstLine="1141"/>
        <w:jc w:val="both"/>
      </w:pPr>
      <w:r>
        <w:rPr/>
        <w:t>США имеют самый большой в мире страховой рынок . На втором месте по объему страховых премий Европа, на третьем — Япония .</w:t>
      </w:r>
    </w:p>
    <w:p>
      <w:pPr>
        <w:pStyle w:val="BodyText"/>
        <w:spacing w:line="362" w:lineRule="auto"/>
        <w:ind w:left="360" w:right="218" w:firstLine="1141"/>
        <w:jc w:val="both"/>
      </w:pPr>
      <w:r>
        <w:rPr/>
        <w:t>В области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>
          <w:spacing w:val="-3"/>
        </w:rPr>
        <w:t>лидером </w:t>
      </w:r>
      <w:r>
        <w:rPr>
          <w:spacing w:val="-4"/>
        </w:rPr>
        <w:t>выступает </w:t>
      </w:r>
      <w:r>
        <w:rPr/>
        <w:t>Азия. В области  </w:t>
      </w:r>
      <w:r>
        <w:rPr>
          <w:spacing w:val="-5"/>
        </w:rPr>
        <w:t>иных  </w:t>
      </w:r>
      <w:r>
        <w:rPr/>
        <w:t>видов </w:t>
      </w:r>
      <w:r>
        <w:rPr>
          <w:spacing w:val="-3"/>
        </w:rPr>
        <w:t>страхования </w:t>
      </w:r>
      <w:r>
        <w:rPr/>
        <w:t>первое </w:t>
      </w:r>
      <w:r>
        <w:rPr>
          <w:spacing w:val="-4"/>
        </w:rPr>
        <w:t>место  безоговорочно</w:t>
      </w:r>
      <w:r>
        <w:rPr>
          <w:spacing w:val="62"/>
        </w:rPr>
        <w:t> </w:t>
      </w:r>
      <w:r>
        <w:rPr>
          <w:spacing w:val="-3"/>
        </w:rPr>
        <w:t>принадлежит Америке </w:t>
      </w:r>
      <w:r>
        <w:rPr/>
        <w:t>. </w:t>
      </w:r>
      <w:r>
        <w:rPr>
          <w:spacing w:val="-3"/>
        </w:rPr>
        <w:t>Анализ </w:t>
      </w:r>
      <w:r>
        <w:rPr/>
        <w:t>совокупных </w:t>
      </w:r>
      <w:r>
        <w:rPr>
          <w:spacing w:val="-3"/>
        </w:rPr>
        <w:t>инвестиционных </w:t>
      </w:r>
      <w:r>
        <w:rPr>
          <w:spacing w:val="-4"/>
        </w:rPr>
        <w:t>портфелей таких </w:t>
      </w:r>
      <w:r>
        <w:rPr/>
        <w:t>стран, </w:t>
      </w:r>
      <w:r>
        <w:rPr>
          <w:spacing w:val="-4"/>
        </w:rPr>
        <w:t>как </w:t>
      </w:r>
      <w:r>
        <w:rPr>
          <w:spacing w:val="-7"/>
        </w:rPr>
        <w:t>США, </w:t>
      </w:r>
      <w:r>
        <w:rPr/>
        <w:t>Канада и </w:t>
      </w:r>
      <w:r>
        <w:rPr>
          <w:spacing w:val="-4"/>
        </w:rPr>
        <w:t>Финляндия </w:t>
      </w:r>
      <w:r>
        <w:rPr>
          <w:spacing w:val="-3"/>
        </w:rPr>
        <w:t>показывает, </w:t>
      </w:r>
      <w:r>
        <w:rPr>
          <w:spacing w:val="-5"/>
        </w:rPr>
        <w:t>что </w:t>
      </w:r>
      <w:r>
        <w:rPr/>
        <w:t>страховщики </w:t>
      </w:r>
      <w:r>
        <w:rPr>
          <w:spacing w:val="-3"/>
        </w:rPr>
        <w:t>этих </w:t>
      </w:r>
      <w:r>
        <w:rPr/>
        <w:t>стран </w:t>
      </w:r>
      <w:r>
        <w:rPr>
          <w:spacing w:val="-3"/>
        </w:rPr>
        <w:t>ведут себя </w:t>
      </w:r>
      <w:r>
        <w:rPr/>
        <w:t>достаточно .</w:t>
      </w:r>
    </w:p>
    <w:p>
      <w:pPr>
        <w:pStyle w:val="BodyText"/>
        <w:spacing w:line="357" w:lineRule="auto"/>
        <w:ind w:left="360" w:right="232" w:firstLine="1141"/>
        <w:jc w:val="both"/>
      </w:pPr>
      <w:r>
        <w:rPr/>
        <w:t>В США в государственном регулировании страхового рынка преследуются две важнейшие цели:</w:t>
      </w:r>
    </w:p>
    <w:p>
      <w:pPr>
        <w:pStyle w:val="ListParagraph"/>
        <w:numPr>
          <w:ilvl w:val="0"/>
          <w:numId w:val="2"/>
        </w:numPr>
        <w:tabs>
          <w:tab w:pos="586" w:val="left" w:leader="none"/>
        </w:tabs>
        <w:spacing w:line="357" w:lineRule="auto" w:before="0" w:after="0"/>
        <w:ind w:left="361" w:right="221" w:firstLine="0"/>
        <w:jc w:val="both"/>
        <w:rPr>
          <w:sz w:val="28"/>
        </w:rPr>
      </w:pPr>
      <w:r>
        <w:rPr>
          <w:spacing w:val="-4"/>
          <w:sz w:val="28"/>
        </w:rPr>
        <w:t>защитить</w:t>
      </w:r>
      <w:r>
        <w:rPr>
          <w:spacing w:val="62"/>
          <w:sz w:val="28"/>
        </w:rPr>
        <w:t> </w:t>
      </w:r>
      <w:r>
        <w:rPr>
          <w:sz w:val="28"/>
        </w:rPr>
        <w:t>потребителей и </w:t>
      </w:r>
      <w:r>
        <w:rPr>
          <w:spacing w:val="-3"/>
          <w:sz w:val="28"/>
        </w:rPr>
        <w:t>общество </w:t>
      </w:r>
      <w:r>
        <w:rPr>
          <w:sz w:val="28"/>
        </w:rPr>
        <w:t>в </w:t>
      </w:r>
      <w:r>
        <w:rPr>
          <w:spacing w:val="-3"/>
          <w:sz w:val="28"/>
        </w:rPr>
        <w:t>целом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неплатежеспособности </w:t>
      </w:r>
      <w:r>
        <w:rPr>
          <w:sz w:val="28"/>
        </w:rPr>
        <w:t>страховой компании;</w:t>
      </w:r>
    </w:p>
    <w:p>
      <w:pPr>
        <w:pStyle w:val="ListParagraph"/>
        <w:numPr>
          <w:ilvl w:val="0"/>
          <w:numId w:val="2"/>
        </w:numPr>
        <w:tabs>
          <w:tab w:pos="541" w:val="left" w:leader="none"/>
        </w:tabs>
        <w:spacing w:line="357" w:lineRule="auto" w:before="0" w:after="0"/>
        <w:ind w:left="361" w:right="238" w:firstLine="0"/>
        <w:jc w:val="both"/>
        <w:rPr>
          <w:sz w:val="28"/>
        </w:rPr>
      </w:pPr>
      <w:r>
        <w:rPr>
          <w:sz w:val="28"/>
        </w:rPr>
        <w:t>обеспечить </w:t>
      </w:r>
      <w:r>
        <w:rPr>
          <w:spacing w:val="-4"/>
          <w:sz w:val="28"/>
        </w:rPr>
        <w:t>доступность </w:t>
      </w:r>
      <w:r>
        <w:rPr>
          <w:spacing w:val="-3"/>
          <w:sz w:val="28"/>
        </w:rPr>
        <w:t>страхования независимо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пола, национальности </w:t>
      </w:r>
      <w:r>
        <w:rPr>
          <w:spacing w:val="-4"/>
          <w:sz w:val="28"/>
        </w:rPr>
        <w:t>или места </w:t>
      </w:r>
      <w:r>
        <w:rPr>
          <w:spacing w:val="-3"/>
          <w:sz w:val="28"/>
        </w:rPr>
        <w:t>жительства.</w:t>
      </w:r>
    </w:p>
    <w:p>
      <w:pPr>
        <w:pStyle w:val="BodyText"/>
        <w:spacing w:line="360" w:lineRule="auto"/>
        <w:ind w:left="360" w:right="220" w:firstLine="1141"/>
        <w:jc w:val="both"/>
      </w:pPr>
      <w:r>
        <w:rPr>
          <w:spacing w:val="-3"/>
        </w:rPr>
        <w:t>Соответственно </w:t>
      </w:r>
      <w:r>
        <w:rPr/>
        <w:t>этому </w:t>
      </w:r>
      <w:r>
        <w:rPr>
          <w:spacing w:val="-3"/>
        </w:rPr>
        <w:t>выделяются </w:t>
      </w:r>
      <w:r>
        <w:rPr/>
        <w:t>два</w:t>
      </w:r>
      <w:r>
        <w:rPr>
          <w:spacing w:val="70"/>
        </w:rPr>
        <w:t> </w:t>
      </w:r>
      <w:r>
        <w:rPr/>
        <w:t>основных</w:t>
      </w:r>
      <w:r>
        <w:rPr>
          <w:spacing w:val="70"/>
        </w:rPr>
        <w:t> </w:t>
      </w:r>
      <w:r>
        <w:rPr>
          <w:spacing w:val="-3"/>
        </w:rPr>
        <w:t>направления: регулирование </w:t>
      </w:r>
      <w:r>
        <w:rPr/>
        <w:t>платежеспособности страховщиков и </w:t>
      </w:r>
      <w:r>
        <w:rPr>
          <w:spacing w:val="-3"/>
        </w:rPr>
        <w:t>регулирование </w:t>
      </w:r>
      <w:r>
        <w:rPr/>
        <w:t>рынка. </w:t>
      </w:r>
      <w:r>
        <w:rPr>
          <w:spacing w:val="-4"/>
        </w:rPr>
        <w:t>Первое </w:t>
      </w:r>
      <w:r>
        <w:rPr>
          <w:spacing w:val="-3"/>
        </w:rPr>
        <w:t>включает </w:t>
      </w:r>
      <w:r>
        <w:rPr/>
        <w:t>в себя </w:t>
      </w:r>
      <w:r>
        <w:rPr>
          <w:spacing w:val="-3"/>
        </w:rPr>
        <w:t>механизмы контроля, </w:t>
      </w:r>
      <w:r>
        <w:rPr>
          <w:spacing w:val="-5"/>
        </w:rPr>
        <w:t>такие, </w:t>
      </w:r>
      <w:r>
        <w:rPr>
          <w:spacing w:val="-4"/>
        </w:rPr>
        <w:t>как требование </w:t>
      </w:r>
      <w:r>
        <w:rPr/>
        <w:t>к </w:t>
      </w:r>
      <w:r>
        <w:rPr>
          <w:spacing w:val="-5"/>
        </w:rPr>
        <w:t>капиталу, </w:t>
      </w:r>
      <w:r>
        <w:rPr>
          <w:spacing w:val="-3"/>
        </w:rPr>
        <w:t>резервным </w:t>
      </w:r>
      <w:r>
        <w:rPr/>
        <w:t>фондам и </w:t>
      </w:r>
      <w:r>
        <w:rPr>
          <w:spacing w:val="-3"/>
        </w:rPr>
        <w:t>инвестициям, аудит </w:t>
      </w:r>
      <w:r>
        <w:rPr/>
        <w:t>и </w:t>
      </w:r>
      <w:r>
        <w:rPr>
          <w:spacing w:val="-3"/>
        </w:rPr>
        <w:t>предоставление </w:t>
      </w:r>
      <w:r>
        <w:rPr/>
        <w:t>финансовой отчетности, а  </w:t>
      </w:r>
      <w:r>
        <w:rPr>
          <w:spacing w:val="-4"/>
        </w:rPr>
        <w:t>также  </w:t>
      </w:r>
      <w:r>
        <w:rPr/>
        <w:t>меры, </w:t>
      </w:r>
      <w:r>
        <w:rPr>
          <w:spacing w:val="-3"/>
        </w:rPr>
        <w:t>принимаемые </w:t>
      </w:r>
      <w:r>
        <w:rPr/>
        <w:t>в случае </w:t>
      </w:r>
      <w:r>
        <w:rPr>
          <w:spacing w:val="-3"/>
        </w:rPr>
        <w:t>неплатежеспособности</w:t>
      </w:r>
      <w:r>
        <w:rPr>
          <w:spacing w:val="-19"/>
        </w:rPr>
        <w:t> </w:t>
      </w:r>
      <w:r>
        <w:rPr/>
        <w:t>страховщика.</w:t>
      </w:r>
    </w:p>
    <w:p>
      <w:pPr>
        <w:pStyle w:val="BodyText"/>
        <w:spacing w:line="360" w:lineRule="auto" w:before="3"/>
        <w:ind w:left="360" w:right="222" w:firstLine="1141"/>
        <w:jc w:val="both"/>
      </w:pPr>
      <w:r>
        <w:rPr/>
        <w:t>Общепринято, </w:t>
      </w:r>
      <w:r>
        <w:rPr>
          <w:spacing w:val="-5"/>
        </w:rPr>
        <w:t>что </w:t>
      </w:r>
      <w:r>
        <w:rPr>
          <w:spacing w:val="-4"/>
        </w:rPr>
        <w:t>критериями </w:t>
      </w:r>
      <w:r>
        <w:rPr/>
        <w:t>развития </w:t>
      </w:r>
      <w:r>
        <w:rPr>
          <w:spacing w:val="-4"/>
        </w:rPr>
        <w:t>национального</w:t>
      </w:r>
      <w:r>
        <w:rPr>
          <w:spacing w:val="62"/>
        </w:rPr>
        <w:t> </w:t>
      </w:r>
      <w:r>
        <w:rPr/>
        <w:t>страхового </w:t>
      </w:r>
      <w:r>
        <w:rPr>
          <w:spacing w:val="-3"/>
        </w:rPr>
        <w:t>рынка являются </w:t>
      </w:r>
      <w:r>
        <w:rPr>
          <w:spacing w:val="-4"/>
        </w:rPr>
        <w:t>следующие: </w:t>
      </w:r>
      <w:r>
        <w:rPr>
          <w:spacing w:val="-3"/>
        </w:rPr>
        <w:t>показатели поступления страховой  </w:t>
      </w:r>
      <w:r>
        <w:rPr>
          <w:spacing w:val="-4"/>
        </w:rPr>
        <w:t>премии  </w:t>
      </w:r>
      <w:r>
        <w:rPr>
          <w:spacing w:val="-9"/>
        </w:rPr>
        <w:t>по  </w:t>
      </w:r>
      <w:r>
        <w:rPr>
          <w:spacing w:val="-5"/>
        </w:rPr>
        <w:t>видам </w:t>
      </w:r>
      <w:r>
        <w:rPr>
          <w:spacing w:val="-2"/>
        </w:rPr>
        <w:t>страхования, </w:t>
      </w:r>
      <w:r>
        <w:rPr>
          <w:spacing w:val="-4"/>
        </w:rPr>
        <w:t>или </w:t>
      </w:r>
      <w:r>
        <w:rPr/>
        <w:t>отраслям </w:t>
      </w:r>
      <w:r>
        <w:rPr>
          <w:spacing w:val="-2"/>
        </w:rPr>
        <w:t>страхования; </w:t>
      </w:r>
      <w:r>
        <w:rPr>
          <w:spacing w:val="-5"/>
        </w:rPr>
        <w:t>показатели </w:t>
      </w:r>
      <w:r>
        <w:rPr/>
        <w:t>расходов на </w:t>
      </w:r>
      <w:r>
        <w:rPr>
          <w:spacing w:val="-3"/>
        </w:rPr>
        <w:t>страхование </w:t>
      </w:r>
      <w:r>
        <w:rPr/>
        <w:t>на </w:t>
      </w:r>
      <w:r>
        <w:rPr>
          <w:spacing w:val="-7"/>
        </w:rPr>
        <w:t>душу </w:t>
      </w:r>
      <w:r>
        <w:rPr>
          <w:spacing w:val="-3"/>
        </w:rPr>
        <w:t>населения; </w:t>
      </w:r>
      <w:r>
        <w:rPr/>
        <w:t>доля </w:t>
      </w:r>
      <w:r>
        <w:rPr>
          <w:spacing w:val="-4"/>
        </w:rPr>
        <w:t>премии,</w:t>
      </w:r>
      <w:r>
        <w:rPr>
          <w:spacing w:val="62"/>
        </w:rPr>
        <w:t> </w:t>
      </w:r>
      <w:r>
        <w:rPr>
          <w:spacing w:val="-3"/>
        </w:rPr>
        <w:t>полученной </w:t>
      </w:r>
      <w:r>
        <w:rPr>
          <w:spacing w:val="3"/>
        </w:rPr>
        <w:t>от </w:t>
      </w:r>
      <w:r>
        <w:rPr>
          <w:spacing w:val="-4"/>
        </w:rPr>
        <w:t>продажи </w:t>
      </w:r>
      <w:r>
        <w:rPr/>
        <w:t>страховых </w:t>
      </w:r>
      <w:r>
        <w:rPr>
          <w:spacing w:val="-3"/>
        </w:rPr>
        <w:t>услуг, </w:t>
      </w:r>
      <w:r>
        <w:rPr/>
        <w:t>в </w:t>
      </w:r>
      <w:r>
        <w:rPr>
          <w:spacing w:val="-8"/>
        </w:rPr>
        <w:t>ВВП; </w:t>
      </w:r>
      <w:r>
        <w:rPr>
          <w:spacing w:val="-3"/>
        </w:rPr>
        <w:t>число </w:t>
      </w:r>
      <w:r>
        <w:rPr/>
        <w:t>страховых компаний; </w:t>
      </w:r>
      <w:r>
        <w:rPr>
          <w:spacing w:val="-4"/>
        </w:rPr>
        <w:t>капитализация</w:t>
      </w:r>
      <w:r>
        <w:rPr>
          <w:spacing w:val="62"/>
        </w:rPr>
        <w:t> </w:t>
      </w:r>
      <w:r>
        <w:rPr/>
        <w:t>страховых </w:t>
      </w:r>
      <w:r>
        <w:rPr>
          <w:spacing w:val="-4"/>
        </w:rPr>
        <w:t>компаний</w:t>
      </w:r>
      <w:r>
        <w:rPr>
          <w:spacing w:val="62"/>
        </w:rPr>
        <w:t> </w:t>
      </w:r>
      <w:r>
        <w:rPr/>
        <w:t>и </w:t>
      </w:r>
      <w:r>
        <w:rPr>
          <w:spacing w:val="-3"/>
        </w:rPr>
        <w:t>показатели страховых </w:t>
      </w:r>
      <w:r>
        <w:rPr/>
        <w:t>резервов и </w:t>
      </w:r>
      <w:r>
        <w:rPr>
          <w:spacing w:val="-3"/>
        </w:rPr>
        <w:t>соответствующих</w:t>
      </w:r>
      <w:r>
        <w:rPr>
          <w:spacing w:val="-24"/>
        </w:rPr>
        <w:t> </w:t>
      </w:r>
      <w:r>
        <w:rPr>
          <w:spacing w:val="-4"/>
        </w:rPr>
        <w:t>активов.</w:t>
      </w:r>
    </w:p>
    <w:p>
      <w:pPr>
        <w:pStyle w:val="BodyText"/>
        <w:rPr>
          <w:sz w:val="43"/>
        </w:rPr>
      </w:pPr>
    </w:p>
    <w:p>
      <w:pPr>
        <w:pStyle w:val="Heading2"/>
        <w:spacing w:line="357" w:lineRule="auto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ListParagraph"/>
        <w:numPr>
          <w:ilvl w:val="0"/>
          <w:numId w:val="3"/>
        </w:numPr>
        <w:tabs>
          <w:tab w:pos="691" w:val="left" w:leader="none"/>
        </w:tabs>
        <w:spacing w:line="357" w:lineRule="auto" w:before="2" w:after="0"/>
        <w:ind w:left="361" w:right="236" w:firstLine="0"/>
        <w:jc w:val="both"/>
        <w:rPr>
          <w:sz w:val="28"/>
        </w:rPr>
      </w:pPr>
      <w:r>
        <w:rPr>
          <w:spacing w:val="-5"/>
          <w:sz w:val="28"/>
        </w:rPr>
        <w:t>Вид </w:t>
      </w:r>
      <w:r>
        <w:rPr>
          <w:sz w:val="28"/>
        </w:rPr>
        <w:t>договора страхования, </w:t>
      </w:r>
      <w:r>
        <w:rPr>
          <w:spacing w:val="-5"/>
          <w:sz w:val="28"/>
        </w:rPr>
        <w:t>позволяющего </w:t>
      </w:r>
      <w:r>
        <w:rPr>
          <w:spacing w:val="-4"/>
          <w:sz w:val="28"/>
        </w:rPr>
        <w:t>страхователю </w:t>
      </w:r>
      <w:r>
        <w:rPr>
          <w:sz w:val="28"/>
        </w:rPr>
        <w:t>преобразовать </w:t>
      </w:r>
      <w:r>
        <w:rPr>
          <w:spacing w:val="-3"/>
          <w:sz w:val="28"/>
        </w:rPr>
        <w:t>договор </w:t>
      </w:r>
      <w:r>
        <w:rPr>
          <w:sz w:val="28"/>
        </w:rPr>
        <w:t>в другой </w:t>
      </w:r>
      <w:r>
        <w:rPr>
          <w:spacing w:val="-3"/>
          <w:sz w:val="28"/>
        </w:rPr>
        <w:t>тип </w:t>
      </w:r>
      <w:r>
        <w:rPr>
          <w:spacing w:val="-4"/>
          <w:sz w:val="28"/>
        </w:rPr>
        <w:t>контракта, </w:t>
      </w:r>
      <w:r>
        <w:rPr>
          <w:spacing w:val="-5"/>
          <w:sz w:val="28"/>
        </w:rPr>
        <w:t>например, </w:t>
      </w:r>
      <w:r>
        <w:rPr>
          <w:sz w:val="28"/>
        </w:rPr>
        <w:t>в </w:t>
      </w:r>
      <w:r>
        <w:rPr>
          <w:spacing w:val="-3"/>
          <w:sz w:val="28"/>
        </w:rPr>
        <w:t>пожизненное </w:t>
      </w:r>
      <w:r>
        <w:rPr>
          <w:spacing w:val="-4"/>
          <w:sz w:val="28"/>
        </w:rPr>
        <w:t>или </w:t>
      </w:r>
      <w:r>
        <w:rPr>
          <w:sz w:val="28"/>
        </w:rPr>
        <w:t>смешанное</w:t>
      </w:r>
      <w:r>
        <w:rPr>
          <w:spacing w:val="54"/>
          <w:sz w:val="28"/>
        </w:rPr>
        <w:t> </w:t>
      </w:r>
      <w:r>
        <w:rPr>
          <w:sz w:val="28"/>
        </w:rPr>
        <w:t>страхование: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240" w:lineRule="auto" w:before="16" w:after="0"/>
        <w:ind w:left="1502" w:right="0" w:firstLine="0"/>
        <w:jc w:val="left"/>
        <w:rPr>
          <w:sz w:val="28"/>
        </w:rPr>
      </w:pPr>
      <w:r>
        <w:rPr>
          <w:sz w:val="28"/>
        </w:rPr>
        <w:t>Смешанное </w:t>
      </w:r>
      <w:r>
        <w:rPr>
          <w:spacing w:val="-3"/>
          <w:sz w:val="28"/>
        </w:rPr>
        <w:t>страхование </w:t>
      </w:r>
      <w:r>
        <w:rPr>
          <w:sz w:val="28"/>
        </w:rPr>
        <w:t>жизни;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369" w:lineRule="auto" w:before="74" w:after="0"/>
        <w:ind w:left="1502" w:right="4839" w:firstLine="0"/>
        <w:jc w:val="left"/>
        <w:rPr>
          <w:sz w:val="28"/>
        </w:rPr>
      </w:pPr>
      <w:r>
        <w:rPr>
          <w:sz w:val="28"/>
        </w:rPr>
        <w:t>Смешанное </w:t>
      </w:r>
      <w:r>
        <w:rPr>
          <w:spacing w:val="-3"/>
          <w:sz w:val="28"/>
        </w:rPr>
        <w:t>страхование </w:t>
      </w:r>
      <w:r>
        <w:rPr>
          <w:sz w:val="28"/>
        </w:rPr>
        <w:t>на </w:t>
      </w:r>
      <w:r>
        <w:rPr>
          <w:spacing w:val="-3"/>
          <w:sz w:val="28"/>
        </w:rPr>
        <w:t>дожитие;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Конвертируемое</w:t>
      </w:r>
      <w:r>
        <w:rPr>
          <w:spacing w:val="-1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страхование;</w:t>
      </w:r>
    </w:p>
    <w:p>
      <w:pPr>
        <w:pStyle w:val="BodyText"/>
        <w:spacing w:line="306" w:lineRule="exact"/>
        <w:ind w:left="1502"/>
      </w:pPr>
      <w:r>
        <w:rPr/>
        <w:t>4. Переходное страхование.</w:t>
      </w:r>
    </w:p>
    <w:p>
      <w:pPr>
        <w:pStyle w:val="ListParagraph"/>
        <w:numPr>
          <w:ilvl w:val="0"/>
          <w:numId w:val="3"/>
        </w:numPr>
        <w:tabs>
          <w:tab w:pos="646" w:val="left" w:leader="none"/>
        </w:tabs>
        <w:spacing w:line="240" w:lineRule="auto" w:before="158" w:after="0"/>
        <w:ind w:left="645" w:right="0" w:hanging="284"/>
        <w:jc w:val="left"/>
        <w:rPr>
          <w:sz w:val="28"/>
        </w:rPr>
      </w:pPr>
      <w:r>
        <w:rPr>
          <w:spacing w:val="-3"/>
          <w:sz w:val="28"/>
        </w:rPr>
        <w:t>Замкнутость </w:t>
      </w:r>
      <w:r>
        <w:rPr>
          <w:sz w:val="28"/>
        </w:rPr>
        <w:t>страховых отношений заключается</w:t>
      </w:r>
      <w:r>
        <w:rPr>
          <w:spacing w:val="-38"/>
          <w:sz w:val="28"/>
        </w:rPr>
        <w:t> </w:t>
      </w:r>
      <w:r>
        <w:rPr>
          <w:sz w:val="28"/>
        </w:rPr>
        <w:t>в: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  <w:shd w:fill="FFFF00" w:color="auto" w:val="clear"/>
        </w:rPr>
        <w:t>Солидарной </w:t>
      </w:r>
      <w:r>
        <w:rPr>
          <w:spacing w:val="-3"/>
          <w:sz w:val="28"/>
          <w:shd w:fill="FFFF00" w:color="auto" w:val="clear"/>
        </w:rPr>
        <w:t>раскладке ущерба </w:t>
      </w:r>
      <w:r>
        <w:rPr>
          <w:sz w:val="28"/>
          <w:shd w:fill="FFFF00" w:color="auto" w:val="clear"/>
        </w:rPr>
        <w:t>между </w:t>
      </w:r>
      <w:r>
        <w:rPr>
          <w:spacing w:val="-4"/>
          <w:sz w:val="28"/>
          <w:shd w:fill="FFFF00" w:color="auto" w:val="clear"/>
        </w:rPr>
        <w:t>участниками </w:t>
      </w:r>
      <w:r>
        <w:rPr>
          <w:sz w:val="28"/>
          <w:shd w:fill="FFFF00" w:color="auto" w:val="clear"/>
        </w:rPr>
        <w:t>страховых</w:t>
      </w:r>
      <w:r>
        <w:rPr>
          <w:spacing w:val="20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отношений;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z w:val="28"/>
        </w:rPr>
        <w:t>Своевременной </w:t>
      </w:r>
      <w:r>
        <w:rPr>
          <w:spacing w:val="-3"/>
          <w:sz w:val="28"/>
        </w:rPr>
        <w:t>выплате </w:t>
      </w:r>
      <w:r>
        <w:rPr>
          <w:spacing w:val="-4"/>
          <w:sz w:val="28"/>
        </w:rPr>
        <w:t>страхового </w:t>
      </w:r>
      <w:r>
        <w:rPr>
          <w:spacing w:val="-5"/>
          <w:sz w:val="28"/>
        </w:rPr>
        <w:t>возмещения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выгодоприобретателю;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  <w:tab w:pos="3571" w:val="left" w:leader="none"/>
          <w:tab w:pos="5010" w:val="left" w:leader="none"/>
          <w:tab w:pos="6765" w:val="left" w:leader="none"/>
          <w:tab w:pos="7830" w:val="left" w:leader="none"/>
          <w:tab w:pos="9359" w:val="left" w:leader="none"/>
        </w:tabs>
        <w:spacing w:line="357" w:lineRule="auto" w:before="173" w:after="0"/>
        <w:ind w:left="361" w:right="236" w:firstLine="1141"/>
        <w:jc w:val="left"/>
        <w:rPr>
          <w:sz w:val="24"/>
        </w:rPr>
      </w:pPr>
      <w:r>
        <w:rPr>
          <w:sz w:val="28"/>
        </w:rPr>
        <w:t>Зависимости</w:t>
        <w:tab/>
      </w:r>
      <w:r>
        <w:rPr>
          <w:spacing w:val="-3"/>
          <w:sz w:val="28"/>
        </w:rPr>
        <w:t>величины</w:t>
        <w:tab/>
      </w:r>
      <w:r>
        <w:rPr>
          <w:spacing w:val="-5"/>
          <w:sz w:val="28"/>
        </w:rPr>
        <w:t>подлежащих</w:t>
        <w:tab/>
      </w:r>
      <w:r>
        <w:rPr>
          <w:spacing w:val="-3"/>
          <w:sz w:val="28"/>
        </w:rPr>
        <w:t>оплате</w:t>
        <w:tab/>
      </w:r>
      <w:r>
        <w:rPr>
          <w:sz w:val="28"/>
        </w:rPr>
        <w:t>страховых</w:t>
        <w:tab/>
      </w:r>
      <w:r>
        <w:rPr>
          <w:spacing w:val="-3"/>
          <w:sz w:val="28"/>
        </w:rPr>
        <w:t>возмещений (обеспечений)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величины </w:t>
      </w:r>
      <w:r>
        <w:rPr>
          <w:sz w:val="28"/>
        </w:rPr>
        <w:t>собранных</w:t>
      </w:r>
      <w:r>
        <w:rPr>
          <w:spacing w:val="-16"/>
          <w:sz w:val="28"/>
        </w:rPr>
        <w:t> </w:t>
      </w:r>
      <w:r>
        <w:rPr>
          <w:spacing w:val="-3"/>
          <w:sz w:val="28"/>
        </w:rPr>
        <w:t>нетто-премий.</w:t>
      </w:r>
    </w:p>
    <w:p>
      <w:pPr>
        <w:pStyle w:val="ListParagraph"/>
        <w:numPr>
          <w:ilvl w:val="0"/>
          <w:numId w:val="3"/>
        </w:numPr>
        <w:tabs>
          <w:tab w:pos="646" w:val="left" w:leader="none"/>
        </w:tabs>
        <w:spacing w:line="240" w:lineRule="auto" w:before="2" w:after="0"/>
        <w:ind w:left="645" w:right="0" w:hanging="284"/>
        <w:jc w:val="left"/>
        <w:rPr>
          <w:sz w:val="28"/>
        </w:rPr>
      </w:pPr>
      <w:r>
        <w:rPr>
          <w:spacing w:val="-3"/>
          <w:sz w:val="28"/>
        </w:rPr>
        <w:t>Рентабельность </w:t>
      </w:r>
      <w:r>
        <w:rPr>
          <w:sz w:val="28"/>
        </w:rPr>
        <w:t>страховых </w:t>
      </w:r>
      <w:r>
        <w:rPr>
          <w:spacing w:val="-3"/>
          <w:sz w:val="28"/>
        </w:rPr>
        <w:t>операций </w:t>
      </w:r>
      <w:r>
        <w:rPr>
          <w:spacing w:val="-4"/>
          <w:sz w:val="28"/>
        </w:rPr>
        <w:t>определяется как</w:t>
      </w:r>
      <w:r>
        <w:rPr>
          <w:spacing w:val="14"/>
          <w:sz w:val="28"/>
        </w:rPr>
        <w:t> </w:t>
      </w:r>
      <w:r>
        <w:rPr>
          <w:spacing w:val="-4"/>
          <w:sz w:val="28"/>
        </w:rPr>
        <w:t>отношение: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Балансовой </w:t>
      </w:r>
      <w:r>
        <w:rPr>
          <w:spacing w:val="-5"/>
          <w:sz w:val="28"/>
        </w:rPr>
        <w:t>прибыли </w:t>
      </w:r>
      <w:r>
        <w:rPr>
          <w:sz w:val="28"/>
        </w:rPr>
        <w:t>к страховым</w:t>
      </w:r>
      <w:r>
        <w:rPr>
          <w:spacing w:val="3"/>
          <w:sz w:val="28"/>
        </w:rPr>
        <w:t> </w:t>
      </w:r>
      <w:r>
        <w:rPr>
          <w:spacing w:val="-5"/>
          <w:sz w:val="28"/>
        </w:rPr>
        <w:t>выплатам;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369" w:lineRule="auto" w:before="159" w:after="0"/>
        <w:ind w:left="1502" w:right="3955" w:firstLine="0"/>
        <w:jc w:val="left"/>
        <w:rPr>
          <w:sz w:val="28"/>
        </w:rPr>
      </w:pPr>
      <w:r>
        <w:rPr>
          <w:sz w:val="28"/>
        </w:rPr>
        <w:t>Балансовой </w:t>
      </w:r>
      <w:r>
        <w:rPr>
          <w:spacing w:val="-5"/>
          <w:sz w:val="28"/>
        </w:rPr>
        <w:t>прибыли </w:t>
      </w:r>
      <w:r>
        <w:rPr>
          <w:sz w:val="28"/>
        </w:rPr>
        <w:t>к страховым </w:t>
      </w:r>
      <w:r>
        <w:rPr>
          <w:spacing w:val="-3"/>
          <w:sz w:val="28"/>
        </w:rPr>
        <w:t>премиям;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Балансовой </w:t>
      </w:r>
      <w:r>
        <w:rPr>
          <w:spacing w:val="-5"/>
          <w:sz w:val="28"/>
          <w:shd w:fill="FFFF00" w:color="auto" w:val="clear"/>
        </w:rPr>
        <w:t>прибыли </w:t>
      </w:r>
      <w:r>
        <w:rPr>
          <w:sz w:val="28"/>
          <w:shd w:fill="FFFF00" w:color="auto" w:val="clear"/>
        </w:rPr>
        <w:t>к </w:t>
      </w:r>
      <w:r>
        <w:rPr>
          <w:spacing w:val="-3"/>
          <w:sz w:val="28"/>
          <w:shd w:fill="FFFF00" w:color="auto" w:val="clear"/>
        </w:rPr>
        <w:t>доходу</w:t>
      </w:r>
      <w:r>
        <w:rPr>
          <w:spacing w:val="-1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страховщика;</w:t>
      </w:r>
    </w:p>
    <w:p>
      <w:pPr>
        <w:pStyle w:val="BodyText"/>
        <w:spacing w:line="306" w:lineRule="exact"/>
        <w:ind w:left="1502"/>
      </w:pPr>
      <w:r>
        <w:rPr/>
        <w:t>4. Балансовой прибыли к расходам страховщика.</w:t>
      </w:r>
    </w:p>
    <w:p>
      <w:pPr>
        <w:pStyle w:val="ListParagraph"/>
        <w:numPr>
          <w:ilvl w:val="0"/>
          <w:numId w:val="3"/>
        </w:numPr>
        <w:tabs>
          <w:tab w:pos="676" w:val="left" w:leader="none"/>
        </w:tabs>
        <w:spacing w:line="357" w:lineRule="auto" w:before="158" w:after="0"/>
        <w:ind w:left="361" w:right="250" w:firstLine="0"/>
        <w:jc w:val="left"/>
        <w:rPr>
          <w:sz w:val="28"/>
        </w:rPr>
      </w:pPr>
      <w:r>
        <w:rPr>
          <w:spacing w:val="-3"/>
          <w:sz w:val="28"/>
        </w:rPr>
        <w:t>Если </w:t>
      </w:r>
      <w:r>
        <w:rPr>
          <w:sz w:val="28"/>
        </w:rPr>
        <w:t>виновник ДТП скрылся с места </w:t>
      </w:r>
      <w:r>
        <w:rPr>
          <w:spacing w:val="-3"/>
          <w:sz w:val="28"/>
        </w:rPr>
        <w:t>происшествия </w:t>
      </w:r>
      <w:r>
        <w:rPr>
          <w:sz w:val="28"/>
        </w:rPr>
        <w:t>и не </w:t>
      </w:r>
      <w:r>
        <w:rPr>
          <w:spacing w:val="-3"/>
          <w:sz w:val="28"/>
        </w:rPr>
        <w:t>установлен, то выплаты </w:t>
      </w:r>
      <w:r>
        <w:rPr>
          <w:sz w:val="28"/>
        </w:rPr>
        <w:t>пострадавшим</w:t>
      </w:r>
    </w:p>
    <w:p>
      <w:pPr>
        <w:pStyle w:val="ListParagraph"/>
        <w:numPr>
          <w:ilvl w:val="1"/>
          <w:numId w:val="3"/>
        </w:numPr>
        <w:tabs>
          <w:tab w:pos="1773" w:val="left" w:leader="none"/>
        </w:tabs>
        <w:spacing w:line="369" w:lineRule="auto" w:before="2" w:after="0"/>
        <w:ind w:left="1502" w:right="3297" w:firstLine="0"/>
        <w:jc w:val="left"/>
        <w:rPr>
          <w:sz w:val="28"/>
        </w:rPr>
      </w:pPr>
      <w:r>
        <w:rPr>
          <w:sz w:val="28"/>
        </w:rPr>
        <w:t>Производятся </w:t>
      </w:r>
      <w:r>
        <w:rPr>
          <w:spacing w:val="3"/>
          <w:sz w:val="28"/>
        </w:rPr>
        <w:t>за </w:t>
      </w:r>
      <w:r>
        <w:rPr>
          <w:sz w:val="28"/>
        </w:rPr>
        <w:t>счет средств </w:t>
      </w:r>
      <w:r>
        <w:rPr>
          <w:spacing w:val="-3"/>
          <w:sz w:val="28"/>
        </w:rPr>
        <w:t>местных бюджетов;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2. </w:t>
      </w:r>
      <w:r>
        <w:rPr>
          <w:spacing w:val="-6"/>
          <w:sz w:val="28"/>
          <w:shd w:fill="FFFF00" w:color="auto" w:val="clear"/>
        </w:rPr>
        <w:t>Не</w:t>
      </w:r>
      <w:r>
        <w:rPr>
          <w:spacing w:val="-5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производятся;</w:t>
      </w:r>
    </w:p>
    <w:p>
      <w:pPr>
        <w:pStyle w:val="ListParagraph"/>
        <w:numPr>
          <w:ilvl w:val="0"/>
          <w:numId w:val="4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Производятся</w:t>
      </w:r>
      <w:r>
        <w:rPr>
          <w:spacing w:val="16"/>
          <w:sz w:val="28"/>
        </w:rPr>
        <w:t> </w:t>
      </w:r>
      <w:r>
        <w:rPr>
          <w:spacing w:val="-4"/>
          <w:sz w:val="28"/>
        </w:rPr>
        <w:t>РСА;</w:t>
      </w:r>
    </w:p>
    <w:p>
      <w:pPr>
        <w:pStyle w:val="ListParagraph"/>
        <w:numPr>
          <w:ilvl w:val="0"/>
          <w:numId w:val="4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Производятся</w:t>
      </w:r>
      <w:r>
        <w:rPr>
          <w:spacing w:val="9"/>
          <w:sz w:val="28"/>
        </w:rPr>
        <w:t> </w:t>
      </w:r>
      <w:r>
        <w:rPr>
          <w:sz w:val="28"/>
        </w:rPr>
        <w:t>ВСС.</w:t>
      </w:r>
    </w:p>
    <w:p>
      <w:pPr>
        <w:pStyle w:val="ListParagraph"/>
        <w:numPr>
          <w:ilvl w:val="0"/>
          <w:numId w:val="4"/>
        </w:numPr>
        <w:tabs>
          <w:tab w:pos="646" w:val="left" w:leader="none"/>
        </w:tabs>
        <w:spacing w:line="240" w:lineRule="auto" w:before="158" w:after="0"/>
        <w:ind w:left="645" w:right="0" w:hanging="284"/>
        <w:jc w:val="left"/>
        <w:rPr>
          <w:sz w:val="28"/>
        </w:rPr>
      </w:pPr>
      <w:r>
        <w:rPr>
          <w:spacing w:val="-3"/>
          <w:sz w:val="28"/>
        </w:rPr>
        <w:t>Выравнивающий </w:t>
      </w:r>
      <w:r>
        <w:rPr>
          <w:sz w:val="28"/>
        </w:rPr>
        <w:t>резерв </w:t>
      </w:r>
      <w:r>
        <w:rPr>
          <w:spacing w:val="-3"/>
          <w:sz w:val="28"/>
        </w:rPr>
        <w:t>формируется </w:t>
      </w:r>
      <w:r>
        <w:rPr>
          <w:spacing w:val="3"/>
          <w:sz w:val="28"/>
        </w:rPr>
        <w:t>за</w:t>
      </w:r>
      <w:r>
        <w:rPr>
          <w:spacing w:val="-22"/>
          <w:sz w:val="28"/>
        </w:rPr>
        <w:t> </w:t>
      </w:r>
      <w:r>
        <w:rPr>
          <w:sz w:val="28"/>
        </w:rPr>
        <w:t>счет: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369" w:lineRule="auto" w:before="159" w:after="0"/>
        <w:ind w:left="1502" w:right="4838" w:firstLine="0"/>
        <w:jc w:val="left"/>
        <w:rPr>
          <w:sz w:val="28"/>
        </w:rPr>
      </w:pPr>
      <w:r>
        <w:rPr>
          <w:spacing w:val="-3"/>
          <w:sz w:val="28"/>
        </w:rPr>
        <w:t>Привлеченных </w:t>
      </w:r>
      <w:r>
        <w:rPr>
          <w:sz w:val="28"/>
        </w:rPr>
        <w:t>средств </w:t>
      </w:r>
      <w:r>
        <w:rPr>
          <w:spacing w:val="-4"/>
          <w:sz w:val="28"/>
        </w:rPr>
        <w:t>страховщика;</w:t>
      </w:r>
      <w:r>
        <w:rPr>
          <w:spacing w:val="-4"/>
          <w:sz w:val="28"/>
          <w:shd w:fill="FFFF00" w:color="auto" w:val="clear"/>
        </w:rPr>
        <w:t> 2. </w:t>
      </w:r>
      <w:r>
        <w:rPr>
          <w:spacing w:val="-3"/>
          <w:sz w:val="28"/>
          <w:shd w:fill="FFFF00" w:color="auto" w:val="clear"/>
        </w:rPr>
        <w:t>Собственных </w:t>
      </w:r>
      <w:r>
        <w:rPr>
          <w:sz w:val="28"/>
          <w:shd w:fill="FFFF00" w:color="auto" w:val="clear"/>
        </w:rPr>
        <w:t>средств</w:t>
      </w:r>
      <w:r>
        <w:rPr>
          <w:spacing w:val="28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страховщика;</w:t>
      </w:r>
    </w:p>
    <w:p>
      <w:pPr>
        <w:pStyle w:val="ListParagraph"/>
        <w:numPr>
          <w:ilvl w:val="0"/>
          <w:numId w:val="5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Заемных средств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ListParagraph"/>
        <w:numPr>
          <w:ilvl w:val="0"/>
          <w:numId w:val="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Собственных </w:t>
      </w:r>
      <w:r>
        <w:rPr>
          <w:sz w:val="28"/>
        </w:rPr>
        <w:t>и заемных средств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страховщика.</w:t>
      </w:r>
    </w:p>
    <w:p>
      <w:pPr>
        <w:pStyle w:val="ListParagraph"/>
        <w:numPr>
          <w:ilvl w:val="0"/>
          <w:numId w:val="4"/>
        </w:numPr>
        <w:tabs>
          <w:tab w:pos="646" w:val="left" w:leader="none"/>
        </w:tabs>
        <w:spacing w:line="240" w:lineRule="auto" w:before="158" w:after="0"/>
        <w:ind w:left="645" w:right="0" w:hanging="284"/>
        <w:jc w:val="left"/>
        <w:rPr>
          <w:sz w:val="28"/>
        </w:rPr>
      </w:pPr>
      <w:r>
        <w:rPr>
          <w:spacing w:val="-4"/>
          <w:sz w:val="28"/>
        </w:rPr>
        <w:t>Следующие </w:t>
      </w:r>
      <w:r>
        <w:rPr>
          <w:sz w:val="28"/>
        </w:rPr>
        <w:t>виды </w:t>
      </w:r>
      <w:r>
        <w:rPr>
          <w:spacing w:val="-3"/>
          <w:sz w:val="28"/>
        </w:rPr>
        <w:t>страхования </w:t>
      </w:r>
      <w:r>
        <w:rPr>
          <w:spacing w:val="-5"/>
          <w:sz w:val="28"/>
        </w:rPr>
        <w:t>утверждаются </w:t>
      </w:r>
      <w:r>
        <w:rPr>
          <w:sz w:val="28"/>
        </w:rPr>
        <w:t>в форме </w:t>
      </w:r>
      <w:r>
        <w:rPr>
          <w:spacing w:val="-4"/>
          <w:sz w:val="28"/>
        </w:rPr>
        <w:t>федерального</w:t>
      </w:r>
      <w:r>
        <w:rPr>
          <w:spacing w:val="-5"/>
          <w:sz w:val="28"/>
        </w:rPr>
        <w:t> </w:t>
      </w:r>
      <w:r>
        <w:rPr>
          <w:sz w:val="28"/>
        </w:rPr>
        <w:t>закона: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z w:val="28"/>
          <w:shd w:fill="FFFF00" w:color="auto" w:val="clear"/>
        </w:rPr>
        <w:t>Обязательное </w:t>
      </w:r>
      <w:r>
        <w:rPr>
          <w:spacing w:val="-3"/>
          <w:sz w:val="28"/>
          <w:shd w:fill="FFFF00" w:color="auto" w:val="clear"/>
        </w:rPr>
        <w:t>страхование </w:t>
      </w:r>
      <w:r>
        <w:rPr>
          <w:sz w:val="28"/>
          <w:shd w:fill="FFFF00" w:color="auto" w:val="clear"/>
        </w:rPr>
        <w:t>опасных </w:t>
      </w:r>
      <w:r>
        <w:rPr>
          <w:spacing w:val="-3"/>
          <w:sz w:val="28"/>
          <w:shd w:fill="FFFF00" w:color="auto" w:val="clear"/>
        </w:rPr>
        <w:t>производственных</w:t>
      </w:r>
      <w:r>
        <w:rPr>
          <w:spacing w:val="-2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объектов;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  <w:tab w:pos="3766" w:val="left" w:leader="none"/>
          <w:tab w:pos="5595" w:val="left" w:leader="none"/>
          <w:tab w:pos="7229" w:val="left" w:leader="none"/>
          <w:tab w:pos="8774" w:val="left" w:leader="none"/>
        </w:tabs>
        <w:spacing w:line="357" w:lineRule="auto" w:before="174" w:after="0"/>
        <w:ind w:left="361" w:right="233" w:firstLine="1141"/>
        <w:jc w:val="left"/>
        <w:rPr>
          <w:sz w:val="24"/>
        </w:rPr>
      </w:pPr>
      <w:r>
        <w:rPr>
          <w:sz w:val="28"/>
        </w:rPr>
        <w:t>Обязательное</w:t>
        <w:tab/>
      </w:r>
      <w:r>
        <w:rPr>
          <w:spacing w:val="-3"/>
          <w:sz w:val="28"/>
        </w:rPr>
        <w:t>страхование</w:t>
        <w:tab/>
        <w:t>отдельных</w:t>
        <w:tab/>
        <w:t>категорий</w:t>
        <w:tab/>
        <w:t>государственных </w:t>
      </w:r>
      <w:r>
        <w:rPr>
          <w:spacing w:val="-5"/>
          <w:sz w:val="28"/>
        </w:rPr>
        <w:t>служащих;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4"/>
        </w:rPr>
      </w:pPr>
      <w:r>
        <w:rPr>
          <w:sz w:val="28"/>
        </w:rPr>
        <w:t>Обязательное </w:t>
      </w:r>
      <w:r>
        <w:rPr>
          <w:spacing w:val="-3"/>
          <w:sz w:val="28"/>
        </w:rPr>
        <w:t>страхование профессиональной</w:t>
      </w:r>
      <w:r>
        <w:rPr>
          <w:spacing w:val="-19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</w:rPr>
        <w:t>Обязательное </w:t>
      </w:r>
      <w:r>
        <w:rPr>
          <w:spacing w:val="-3"/>
          <w:sz w:val="28"/>
        </w:rPr>
        <w:t>страхование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работодателя.</w:t>
      </w:r>
    </w:p>
    <w:p>
      <w:pPr>
        <w:pStyle w:val="ListParagraph"/>
        <w:numPr>
          <w:ilvl w:val="0"/>
          <w:numId w:val="4"/>
        </w:numPr>
        <w:tabs>
          <w:tab w:pos="646" w:val="left" w:leader="none"/>
        </w:tabs>
        <w:spacing w:line="240" w:lineRule="auto" w:before="158" w:after="0"/>
        <w:ind w:left="645" w:right="0" w:hanging="284"/>
        <w:jc w:val="left"/>
        <w:rPr>
          <w:sz w:val="28"/>
        </w:rPr>
      </w:pPr>
      <w:r>
        <w:rPr>
          <w:sz w:val="28"/>
        </w:rPr>
        <w:t>Средства страховых </w:t>
      </w:r>
      <w:r>
        <w:rPr>
          <w:spacing w:val="-4"/>
          <w:sz w:val="28"/>
        </w:rPr>
        <w:t>фондов</w:t>
      </w:r>
      <w:r>
        <w:rPr>
          <w:spacing w:val="-29"/>
          <w:sz w:val="28"/>
        </w:rPr>
        <w:t> </w:t>
      </w:r>
      <w:r>
        <w:rPr>
          <w:sz w:val="28"/>
        </w:rPr>
        <w:t>используются:</w:t>
      </w:r>
    </w:p>
    <w:p>
      <w:pPr>
        <w:pStyle w:val="ListParagraph"/>
        <w:numPr>
          <w:ilvl w:val="1"/>
          <w:numId w:val="4"/>
        </w:numPr>
        <w:tabs>
          <w:tab w:pos="1787" w:val="left" w:leader="none"/>
        </w:tabs>
        <w:spacing w:line="240" w:lineRule="auto" w:before="173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Исключительно </w:t>
      </w:r>
      <w:r>
        <w:rPr>
          <w:sz w:val="28"/>
        </w:rPr>
        <w:t>для </w:t>
      </w:r>
      <w:r>
        <w:rPr>
          <w:spacing w:val="-4"/>
          <w:sz w:val="28"/>
        </w:rPr>
        <w:t>осуществления </w:t>
      </w:r>
      <w:r>
        <w:rPr>
          <w:spacing w:val="-3"/>
          <w:sz w:val="28"/>
        </w:rPr>
        <w:t>страховых</w:t>
      </w:r>
      <w:r>
        <w:rPr>
          <w:spacing w:val="13"/>
          <w:sz w:val="28"/>
        </w:rPr>
        <w:t> </w:t>
      </w:r>
      <w:r>
        <w:rPr>
          <w:spacing w:val="-3"/>
          <w:sz w:val="28"/>
        </w:rPr>
        <w:t>выплат;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1"/>
          <w:numId w:val="4"/>
        </w:numPr>
        <w:tabs>
          <w:tab w:pos="1787" w:val="left" w:leader="none"/>
        </w:tabs>
        <w:spacing w:line="240" w:lineRule="auto" w:before="74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Исключительно </w:t>
      </w:r>
      <w:r>
        <w:rPr>
          <w:sz w:val="28"/>
        </w:rPr>
        <w:t>для </w:t>
      </w:r>
      <w:r>
        <w:rPr>
          <w:spacing w:val="-3"/>
          <w:sz w:val="28"/>
        </w:rPr>
        <w:t>выплат страховых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возмещений;</w:t>
      </w:r>
    </w:p>
    <w:p>
      <w:pPr>
        <w:pStyle w:val="ListParagraph"/>
        <w:numPr>
          <w:ilvl w:val="1"/>
          <w:numId w:val="4"/>
        </w:numPr>
        <w:tabs>
          <w:tab w:pos="1787" w:val="left" w:leader="none"/>
        </w:tabs>
        <w:spacing w:line="357" w:lineRule="auto" w:before="173" w:after="0"/>
        <w:ind w:left="1502" w:right="1871" w:firstLine="0"/>
        <w:jc w:val="left"/>
        <w:rPr>
          <w:sz w:val="28"/>
        </w:rPr>
      </w:pPr>
      <w:r>
        <w:rPr>
          <w:spacing w:val="-3"/>
          <w:sz w:val="28"/>
        </w:rPr>
        <w:t>Исключительно </w:t>
      </w:r>
      <w:r>
        <w:rPr>
          <w:sz w:val="28"/>
        </w:rPr>
        <w:t>для </w:t>
      </w:r>
      <w:r>
        <w:rPr>
          <w:spacing w:val="-3"/>
          <w:sz w:val="28"/>
        </w:rPr>
        <w:t>выплаты </w:t>
      </w:r>
      <w:r>
        <w:rPr>
          <w:sz w:val="28"/>
        </w:rPr>
        <w:t>заработной </w:t>
      </w:r>
      <w:r>
        <w:rPr>
          <w:spacing w:val="-5"/>
          <w:sz w:val="28"/>
        </w:rPr>
        <w:t>платы </w:t>
      </w:r>
      <w:r>
        <w:rPr>
          <w:sz w:val="28"/>
        </w:rPr>
        <w:t>сотрудникам;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нет </w:t>
      </w:r>
      <w:r>
        <w:rPr>
          <w:sz w:val="28"/>
          <w:shd w:fill="FFFF00" w:color="auto" w:val="clear"/>
        </w:rPr>
        <w:t>правильных </w:t>
      </w:r>
      <w:r>
        <w:rPr>
          <w:spacing w:val="-3"/>
          <w:sz w:val="28"/>
          <w:shd w:fill="FFFF00" w:color="auto" w:val="clear"/>
        </w:rPr>
        <w:t>ответов.</w:t>
      </w:r>
    </w:p>
    <w:p>
      <w:pPr>
        <w:pStyle w:val="ListParagraph"/>
        <w:numPr>
          <w:ilvl w:val="0"/>
          <w:numId w:val="4"/>
        </w:numPr>
        <w:tabs>
          <w:tab w:pos="766" w:val="left" w:leader="none"/>
          <w:tab w:pos="3268" w:val="left" w:leader="none"/>
          <w:tab w:pos="8384" w:val="left" w:leader="none"/>
        </w:tabs>
        <w:spacing w:line="357" w:lineRule="auto" w:before="2" w:after="0"/>
        <w:ind w:left="361" w:right="222" w:firstLine="0"/>
        <w:jc w:val="left"/>
        <w:rPr>
          <w:sz w:val="28"/>
        </w:rPr>
      </w:pPr>
      <w:r>
        <w:rPr>
          <w:sz w:val="28"/>
        </w:rPr>
        <w:t>В </w:t>
      </w:r>
      <w:r>
        <w:rPr>
          <w:spacing w:val="62"/>
          <w:sz w:val="28"/>
        </w:rPr>
        <w:t> </w:t>
      </w:r>
      <w:r>
        <w:rPr>
          <w:sz w:val="28"/>
        </w:rPr>
        <w:t>соответствии </w:t>
      </w:r>
      <w:r>
        <w:rPr>
          <w:spacing w:val="54"/>
          <w:sz w:val="28"/>
        </w:rPr>
        <w:t> </w:t>
      </w:r>
      <w:r>
        <w:rPr>
          <w:sz w:val="28"/>
        </w:rPr>
        <w:t>с</w:t>
        <w:tab/>
        <w:t>Законом   «Об </w:t>
      </w:r>
      <w:r>
        <w:rPr>
          <w:spacing w:val="47"/>
          <w:sz w:val="28"/>
        </w:rPr>
        <w:t> </w:t>
      </w:r>
      <w:r>
        <w:rPr>
          <w:sz w:val="28"/>
        </w:rPr>
        <w:t>организации </w:t>
      </w:r>
      <w:r>
        <w:rPr>
          <w:spacing w:val="46"/>
          <w:sz w:val="28"/>
        </w:rPr>
        <w:t> </w:t>
      </w:r>
      <w:r>
        <w:rPr>
          <w:sz w:val="28"/>
        </w:rPr>
        <w:t>страхового</w:t>
        <w:tab/>
      </w:r>
      <w:r>
        <w:rPr>
          <w:spacing w:val="-3"/>
          <w:sz w:val="28"/>
        </w:rPr>
        <w:t>дела </w:t>
      </w:r>
      <w:r>
        <w:rPr>
          <w:sz w:val="28"/>
        </w:rPr>
        <w:t>в Российской </w:t>
      </w:r>
      <w:r>
        <w:rPr>
          <w:spacing w:val="-4"/>
          <w:sz w:val="28"/>
        </w:rPr>
        <w:t>Федерации» </w:t>
      </w:r>
      <w:r>
        <w:rPr>
          <w:sz w:val="28"/>
        </w:rPr>
        <w:t>страховые </w:t>
      </w:r>
      <w:r>
        <w:rPr>
          <w:spacing w:val="-4"/>
          <w:sz w:val="28"/>
        </w:rPr>
        <w:t>актуарии </w:t>
      </w:r>
      <w:r>
        <w:rPr>
          <w:spacing w:val="-3"/>
          <w:sz w:val="28"/>
        </w:rPr>
        <w:t>должны</w:t>
      </w:r>
      <w:r>
        <w:rPr>
          <w:spacing w:val="2"/>
          <w:sz w:val="28"/>
        </w:rPr>
        <w:t> </w:t>
      </w:r>
      <w:r>
        <w:rPr>
          <w:sz w:val="28"/>
        </w:rPr>
        <w:t>обладать:</w:t>
      </w:r>
    </w:p>
    <w:p>
      <w:pPr>
        <w:pStyle w:val="ListParagraph"/>
        <w:numPr>
          <w:ilvl w:val="1"/>
          <w:numId w:val="4"/>
        </w:numPr>
        <w:tabs>
          <w:tab w:pos="1787" w:val="left" w:leader="none"/>
        </w:tabs>
        <w:spacing w:line="369" w:lineRule="auto" w:before="1" w:after="0"/>
        <w:ind w:left="1502" w:right="3162" w:firstLine="0"/>
        <w:jc w:val="left"/>
        <w:rPr>
          <w:sz w:val="28"/>
        </w:rPr>
      </w:pPr>
      <w:r>
        <w:rPr>
          <w:sz w:val="28"/>
        </w:rPr>
        <w:t>Лицензией на </w:t>
      </w:r>
      <w:r>
        <w:rPr>
          <w:spacing w:val="-4"/>
          <w:sz w:val="28"/>
        </w:rPr>
        <w:t>проведение </w:t>
      </w:r>
      <w:r>
        <w:rPr>
          <w:spacing w:val="-3"/>
          <w:sz w:val="28"/>
        </w:rPr>
        <w:t>страховой деятельности;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2. </w:t>
      </w:r>
      <w:r>
        <w:rPr>
          <w:spacing w:val="-3"/>
          <w:sz w:val="28"/>
          <w:shd w:fill="FFFF00" w:color="auto" w:val="clear"/>
        </w:rPr>
        <w:t>Квалификационным</w:t>
      </w:r>
      <w:r>
        <w:rPr>
          <w:spacing w:val="6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аттестатом;</w:t>
      </w:r>
    </w:p>
    <w:p>
      <w:pPr>
        <w:pStyle w:val="ListParagraph"/>
        <w:numPr>
          <w:ilvl w:val="0"/>
          <w:numId w:val="6"/>
        </w:numPr>
        <w:tabs>
          <w:tab w:pos="1787" w:val="left" w:leader="none"/>
        </w:tabs>
        <w:spacing w:line="306" w:lineRule="exact" w:before="0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Свидетельством </w:t>
      </w:r>
      <w:r>
        <w:rPr>
          <w:sz w:val="28"/>
        </w:rPr>
        <w:t>о </w:t>
      </w:r>
      <w:r>
        <w:rPr>
          <w:spacing w:val="-3"/>
          <w:sz w:val="28"/>
        </w:rPr>
        <w:t>присвоении </w:t>
      </w:r>
      <w:r>
        <w:rPr>
          <w:spacing w:val="-4"/>
          <w:sz w:val="28"/>
        </w:rPr>
        <w:t>квалификации</w:t>
      </w:r>
      <w:r>
        <w:rPr>
          <w:spacing w:val="21"/>
          <w:sz w:val="28"/>
        </w:rPr>
        <w:t> </w:t>
      </w:r>
      <w:r>
        <w:rPr>
          <w:spacing w:val="-3"/>
          <w:sz w:val="28"/>
        </w:rPr>
        <w:t>актуария;</w:t>
      </w:r>
    </w:p>
    <w:p>
      <w:pPr>
        <w:pStyle w:val="ListParagraph"/>
        <w:numPr>
          <w:ilvl w:val="0"/>
          <w:numId w:val="6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pacing w:val="-2"/>
          <w:sz w:val="28"/>
        </w:rPr>
        <w:t>Дипломом</w:t>
      </w:r>
      <w:r>
        <w:rPr>
          <w:spacing w:val="4"/>
          <w:sz w:val="28"/>
        </w:rPr>
        <w:t> </w:t>
      </w:r>
      <w:r>
        <w:rPr>
          <w:spacing w:val="-5"/>
          <w:sz w:val="28"/>
        </w:rPr>
        <w:t>актуария.</w:t>
      </w:r>
    </w:p>
    <w:p>
      <w:pPr>
        <w:pStyle w:val="ListParagraph"/>
        <w:numPr>
          <w:ilvl w:val="0"/>
          <w:numId w:val="4"/>
        </w:numPr>
        <w:tabs>
          <w:tab w:pos="691" w:val="left" w:leader="none"/>
        </w:tabs>
        <w:spacing w:line="357" w:lineRule="auto" w:before="159" w:after="0"/>
        <w:ind w:left="361" w:right="239" w:firstLine="0"/>
        <w:jc w:val="left"/>
        <w:rPr>
          <w:sz w:val="28"/>
        </w:rPr>
      </w:pPr>
      <w:r>
        <w:rPr>
          <w:sz w:val="28"/>
        </w:rPr>
        <w:t>Договоры страхования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несчастных случаев имеют </w:t>
      </w:r>
      <w:r>
        <w:rPr>
          <w:spacing w:val="-4"/>
          <w:sz w:val="28"/>
        </w:rPr>
        <w:t>право </w:t>
      </w:r>
      <w:r>
        <w:rPr>
          <w:spacing w:val="-3"/>
          <w:sz w:val="28"/>
        </w:rPr>
        <w:t>заключать страховые </w:t>
      </w:r>
      <w:r>
        <w:rPr>
          <w:sz w:val="28"/>
        </w:rPr>
        <w:t>организации с </w:t>
      </w:r>
      <w:r>
        <w:rPr>
          <w:spacing w:val="-4"/>
          <w:sz w:val="28"/>
        </w:rPr>
        <w:t>уставным</w:t>
      </w:r>
      <w:r>
        <w:rPr>
          <w:spacing w:val="5"/>
          <w:sz w:val="28"/>
        </w:rPr>
        <w:t> </w:t>
      </w:r>
      <w:r>
        <w:rPr>
          <w:spacing w:val="-3"/>
          <w:sz w:val="28"/>
        </w:rPr>
        <w:t>капиталом: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6" w:after="0"/>
        <w:ind w:left="1502" w:right="0" w:firstLine="0"/>
        <w:jc w:val="left"/>
        <w:rPr>
          <w:sz w:val="24"/>
        </w:rPr>
      </w:pPr>
      <w:r>
        <w:rPr>
          <w:spacing w:val="-4"/>
          <w:sz w:val="28"/>
        </w:rPr>
        <w:t>60 </w:t>
      </w:r>
      <w:r>
        <w:rPr>
          <w:spacing w:val="-3"/>
          <w:sz w:val="28"/>
        </w:rPr>
        <w:t>млн.</w:t>
      </w:r>
      <w:r>
        <w:rPr>
          <w:spacing w:val="40"/>
          <w:sz w:val="28"/>
        </w:rPr>
        <w:t> </w:t>
      </w:r>
      <w:r>
        <w:rPr>
          <w:sz w:val="28"/>
        </w:rPr>
        <w:t>руб.;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357" w:lineRule="auto" w:before="159" w:after="0"/>
        <w:ind w:left="1502" w:right="7613" w:firstLine="0"/>
        <w:jc w:val="left"/>
        <w:rPr>
          <w:sz w:val="24"/>
        </w:rPr>
      </w:pPr>
      <w:r>
        <w:rPr>
          <w:spacing w:val="-4"/>
          <w:sz w:val="28"/>
        </w:rPr>
        <w:t>90 </w:t>
      </w:r>
      <w:r>
        <w:rPr>
          <w:spacing w:val="-3"/>
          <w:sz w:val="28"/>
        </w:rPr>
        <w:t>млн. </w:t>
      </w:r>
      <w:r>
        <w:rPr>
          <w:sz w:val="28"/>
        </w:rPr>
        <w:t>руб.;</w:t>
      </w:r>
      <w:r>
        <w:rPr>
          <w:sz w:val="28"/>
          <w:shd w:fill="FFFF00" w:color="auto" w:val="clear"/>
        </w:rPr>
        <w:t> </w:t>
      </w:r>
      <w:r>
        <w:rPr>
          <w:sz w:val="24"/>
          <w:shd w:fill="FFFF00" w:color="auto" w:val="clear"/>
        </w:rPr>
        <w:t>3. </w:t>
      </w:r>
      <w:r>
        <w:rPr>
          <w:spacing w:val="-6"/>
          <w:sz w:val="28"/>
          <w:shd w:fill="FFFF00" w:color="auto" w:val="clear"/>
        </w:rPr>
        <w:t>120 </w:t>
      </w:r>
      <w:r>
        <w:rPr>
          <w:spacing w:val="-3"/>
          <w:sz w:val="28"/>
          <w:shd w:fill="FFFF00" w:color="auto" w:val="clear"/>
        </w:rPr>
        <w:t>млн. </w:t>
      </w:r>
      <w:r>
        <w:rPr>
          <w:sz w:val="28"/>
          <w:shd w:fill="FFFF00" w:color="auto" w:val="clear"/>
        </w:rPr>
        <w:t>руб.; </w:t>
      </w:r>
      <w:r>
        <w:rPr>
          <w:sz w:val="24"/>
          <w:shd w:fill="FFFF00" w:color="auto" w:val="clear"/>
        </w:rPr>
        <w:t>4. </w:t>
      </w:r>
      <w:r>
        <w:rPr>
          <w:spacing w:val="-6"/>
          <w:sz w:val="28"/>
          <w:shd w:fill="FFFF00" w:color="auto" w:val="clear"/>
        </w:rPr>
        <w:t>240 </w:t>
      </w:r>
      <w:r>
        <w:rPr>
          <w:spacing w:val="-3"/>
          <w:sz w:val="28"/>
          <w:shd w:fill="FFFF00" w:color="auto" w:val="clear"/>
        </w:rPr>
        <w:t>млн.</w:t>
      </w:r>
      <w:r>
        <w:rPr>
          <w:spacing w:val="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руб.</w:t>
      </w:r>
    </w:p>
    <w:p>
      <w:pPr>
        <w:pStyle w:val="ListParagraph"/>
        <w:numPr>
          <w:ilvl w:val="0"/>
          <w:numId w:val="4"/>
        </w:numPr>
        <w:tabs>
          <w:tab w:pos="960" w:val="left" w:leader="none"/>
          <w:tab w:pos="961" w:val="left" w:leader="none"/>
          <w:tab w:pos="2234" w:val="left" w:leader="none"/>
          <w:tab w:pos="3631" w:val="left" w:leader="none"/>
          <w:tab w:pos="4590" w:val="left" w:leader="none"/>
          <w:tab w:pos="4980" w:val="left" w:leader="none"/>
          <w:tab w:pos="6510" w:val="left" w:leader="none"/>
          <w:tab w:pos="8098" w:val="left" w:leader="none"/>
          <w:tab w:pos="9237" w:val="left" w:leader="none"/>
        </w:tabs>
        <w:spacing w:line="369" w:lineRule="auto" w:before="2" w:after="0"/>
        <w:ind w:left="361" w:right="228" w:firstLine="0"/>
        <w:jc w:val="left"/>
        <w:rPr>
          <w:sz w:val="28"/>
        </w:rPr>
      </w:pPr>
      <w:r>
        <w:rPr>
          <w:sz w:val="28"/>
        </w:rPr>
        <w:t>Убытки,</w:t>
        <w:tab/>
      </w:r>
      <w:r>
        <w:rPr>
          <w:spacing w:val="-4"/>
          <w:sz w:val="28"/>
        </w:rPr>
        <w:t>имеющие</w:t>
        <w:tab/>
      </w:r>
      <w:r>
        <w:rPr>
          <w:sz w:val="28"/>
        </w:rPr>
        <w:t>место</w:t>
        <w:tab/>
        <w:t>в</w:t>
        <w:tab/>
      </w:r>
      <w:r>
        <w:rPr>
          <w:spacing w:val="-3"/>
          <w:sz w:val="28"/>
        </w:rPr>
        <w:t>результате</w:t>
        <w:tab/>
      </w:r>
      <w:r>
        <w:rPr>
          <w:sz w:val="28"/>
        </w:rPr>
        <w:t>страхового</w:t>
        <w:tab/>
        <w:t>случая,</w:t>
        <w:tab/>
      </w:r>
      <w:r>
        <w:rPr>
          <w:spacing w:val="-4"/>
          <w:sz w:val="28"/>
        </w:rPr>
        <w:t>возмещаются </w:t>
      </w:r>
      <w:r>
        <w:rPr>
          <w:sz w:val="28"/>
        </w:rPr>
        <w:t>страховщиком: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  <w:tab w:pos="2762" w:val="left" w:leader="none"/>
          <w:tab w:pos="4875" w:val="left" w:leader="none"/>
          <w:tab w:pos="5806" w:val="left" w:leader="none"/>
          <w:tab w:pos="7289" w:val="left" w:leader="none"/>
          <w:tab w:pos="9434" w:val="left" w:leader="none"/>
          <w:tab w:pos="10693" w:val="left" w:leader="none"/>
        </w:tabs>
        <w:spacing w:line="357" w:lineRule="auto" w:before="104" w:after="0"/>
        <w:ind w:left="361" w:right="235" w:firstLine="1141"/>
        <w:jc w:val="left"/>
        <w:rPr>
          <w:sz w:val="24"/>
        </w:rPr>
      </w:pPr>
      <w:r>
        <w:rPr>
          <w:sz w:val="28"/>
        </w:rPr>
        <w:t>После</w:t>
        <w:tab/>
        <w:t>подтверждения</w:t>
        <w:tab/>
      </w:r>
      <w:r>
        <w:rPr>
          <w:spacing w:val="-5"/>
          <w:sz w:val="28"/>
        </w:rPr>
        <w:t>факта</w:t>
        <w:tab/>
      </w:r>
      <w:r>
        <w:rPr>
          <w:sz w:val="28"/>
        </w:rPr>
        <w:t>отнесения</w:t>
        <w:tab/>
      </w:r>
      <w:r>
        <w:rPr>
          <w:spacing w:val="-4"/>
          <w:sz w:val="28"/>
        </w:rPr>
        <w:t>произошедшего</w:t>
        <w:tab/>
      </w:r>
      <w:r>
        <w:rPr>
          <w:spacing w:val="-3"/>
          <w:sz w:val="28"/>
        </w:rPr>
        <w:t>события</w:t>
        <w:tab/>
      </w:r>
      <w:r>
        <w:rPr>
          <w:sz w:val="28"/>
        </w:rPr>
        <w:t>к страховому</w:t>
      </w:r>
      <w:r>
        <w:rPr>
          <w:spacing w:val="-18"/>
          <w:sz w:val="28"/>
        </w:rPr>
        <w:t> </w:t>
      </w:r>
      <w:r>
        <w:rPr>
          <w:sz w:val="28"/>
        </w:rPr>
        <w:t>случаю;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4"/>
        </w:rPr>
      </w:pPr>
      <w:r>
        <w:rPr>
          <w:sz w:val="28"/>
        </w:rPr>
        <w:t>После расчета страховых</w:t>
      </w:r>
      <w:r>
        <w:rPr>
          <w:spacing w:val="-21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  <w:shd w:fill="FFFF00" w:color="auto" w:val="clear"/>
        </w:rPr>
        <w:t>После </w:t>
      </w:r>
      <w:r>
        <w:rPr>
          <w:spacing w:val="-3"/>
          <w:sz w:val="28"/>
          <w:shd w:fill="FFFF00" w:color="auto" w:val="clear"/>
        </w:rPr>
        <w:t>установления величины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ущерба;</w:t>
      </w:r>
    </w:p>
    <w:p>
      <w:pPr>
        <w:pStyle w:val="ListParagraph"/>
        <w:numPr>
          <w:ilvl w:val="1"/>
          <w:numId w:val="4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4"/>
        </w:rPr>
      </w:pPr>
      <w:r>
        <w:rPr>
          <w:sz w:val="28"/>
        </w:rPr>
        <w:t>После подачи заявления о </w:t>
      </w:r>
      <w:r>
        <w:rPr>
          <w:spacing w:val="-5"/>
          <w:sz w:val="28"/>
        </w:rPr>
        <w:t>наступлении </w:t>
      </w:r>
      <w:r>
        <w:rPr>
          <w:sz w:val="28"/>
        </w:rPr>
        <w:t>страхового</w:t>
      </w:r>
      <w:r>
        <w:rPr>
          <w:spacing w:val="3"/>
          <w:sz w:val="28"/>
        </w:rPr>
        <w:t> </w:t>
      </w:r>
      <w:r>
        <w:rPr>
          <w:spacing w:val="-3"/>
          <w:sz w:val="28"/>
        </w:rPr>
        <w:t>случая.</w:t>
      </w:r>
    </w:p>
    <w:p>
      <w:pPr>
        <w:pStyle w:val="BodyText"/>
        <w:rPr>
          <w:sz w:val="32"/>
        </w:rPr>
      </w:pPr>
    </w:p>
    <w:p>
      <w:pPr>
        <w:pStyle w:val="Heading2"/>
        <w:spacing w:before="271"/>
      </w:pPr>
      <w:r>
        <w:rPr/>
        <w:t>ЗАДАНИЕ 3. Решите следующую задачу:</w:t>
      </w:r>
    </w:p>
    <w:p>
      <w:pPr>
        <w:pStyle w:val="BodyText"/>
        <w:spacing w:line="360" w:lineRule="auto" w:before="159"/>
        <w:ind w:left="360" w:right="218" w:firstLine="1141"/>
        <w:jc w:val="both"/>
      </w:pPr>
      <w:r>
        <w:rPr/>
        <w:t>Определите сумму </w:t>
      </w:r>
      <w:r>
        <w:rPr>
          <w:spacing w:val="-3"/>
        </w:rPr>
        <w:t>страховой </w:t>
      </w:r>
      <w:r>
        <w:rPr>
          <w:spacing w:val="-4"/>
        </w:rPr>
        <w:t>премии </w:t>
      </w:r>
      <w:r>
        <w:rPr/>
        <w:t>и страховой </w:t>
      </w:r>
      <w:r>
        <w:rPr>
          <w:spacing w:val="-3"/>
        </w:rPr>
        <w:t>выплаты </w:t>
      </w:r>
      <w:r>
        <w:rPr>
          <w:spacing w:val="-9"/>
        </w:rPr>
        <w:t>по </w:t>
      </w:r>
      <w:r>
        <w:rPr>
          <w:spacing w:val="-3"/>
        </w:rPr>
        <w:t>страхованию </w:t>
      </w:r>
      <w:r>
        <w:rPr/>
        <w:t>средства </w:t>
      </w:r>
      <w:r>
        <w:rPr>
          <w:spacing w:val="-5"/>
        </w:rPr>
        <w:t>транспорта, </w:t>
      </w:r>
      <w:r>
        <w:rPr/>
        <w:t>которому 7 </w:t>
      </w:r>
      <w:r>
        <w:rPr>
          <w:spacing w:val="-5"/>
        </w:rPr>
        <w:t>лет. </w:t>
      </w:r>
      <w:r>
        <w:rPr>
          <w:spacing w:val="-4"/>
        </w:rPr>
        <w:t>Коэффициент </w:t>
      </w:r>
      <w:r>
        <w:rPr/>
        <w:t>старения в </w:t>
      </w:r>
      <w:r>
        <w:rPr>
          <w:spacing w:val="-2"/>
        </w:rPr>
        <w:t>год </w:t>
      </w:r>
      <w:r>
        <w:rPr/>
        <w:t>- </w:t>
      </w:r>
      <w:r>
        <w:rPr>
          <w:spacing w:val="-4"/>
        </w:rPr>
        <w:t>1.07%,</w:t>
      </w:r>
      <w:r>
        <w:rPr>
          <w:spacing w:val="62"/>
        </w:rPr>
        <w:t> </w:t>
      </w:r>
      <w:r>
        <w:rPr>
          <w:spacing w:val="-4"/>
        </w:rPr>
        <w:t>норма </w:t>
      </w:r>
      <w:r>
        <w:rPr/>
        <w:t>износа на </w:t>
      </w:r>
      <w:r>
        <w:rPr>
          <w:spacing w:val="-6"/>
        </w:rPr>
        <w:t>1000 </w:t>
      </w:r>
      <w:r>
        <w:rPr/>
        <w:t>км. </w:t>
      </w:r>
      <w:r>
        <w:rPr>
          <w:spacing w:val="-3"/>
        </w:rPr>
        <w:t>пробега </w:t>
      </w:r>
      <w:r>
        <w:rPr/>
        <w:t>ровна </w:t>
      </w:r>
      <w:r>
        <w:rPr>
          <w:spacing w:val="-4"/>
        </w:rPr>
        <w:t>0.30%. </w:t>
      </w:r>
      <w:r>
        <w:rPr>
          <w:spacing w:val="-3"/>
        </w:rPr>
        <w:t>Пробег </w:t>
      </w:r>
      <w:r>
        <w:rPr>
          <w:spacing w:val="-4"/>
        </w:rPr>
        <w:t>автомобиля </w:t>
      </w:r>
      <w:r>
        <w:rPr/>
        <w:t>на день </w:t>
      </w:r>
      <w:r>
        <w:rPr>
          <w:spacing w:val="-3"/>
        </w:rPr>
        <w:t>страхования </w:t>
      </w:r>
      <w:r>
        <w:rPr/>
        <w:t>- </w:t>
      </w:r>
      <w:r>
        <w:rPr>
          <w:spacing w:val="-4"/>
        </w:rPr>
        <w:t>55 </w:t>
      </w:r>
      <w:r>
        <w:rPr/>
        <w:t>тыс. км. Стоимость </w:t>
      </w:r>
      <w:r>
        <w:rPr>
          <w:spacing w:val="-3"/>
        </w:rPr>
        <w:t>автомобиля </w:t>
      </w:r>
      <w:r>
        <w:rPr/>
        <w:t>в </w:t>
      </w:r>
      <w:r>
        <w:rPr>
          <w:spacing w:val="-4"/>
        </w:rPr>
        <w:t>новом  </w:t>
      </w:r>
      <w:r>
        <w:rPr/>
        <w:t>состоянии </w:t>
      </w:r>
      <w:r>
        <w:rPr>
          <w:spacing w:val="-6"/>
        </w:rPr>
        <w:t>350 </w:t>
      </w:r>
      <w:r>
        <w:rPr/>
        <w:t>тыс. </w:t>
      </w:r>
      <w:r>
        <w:rPr>
          <w:spacing w:val="-3"/>
        </w:rPr>
        <w:t>руб. </w:t>
      </w:r>
      <w:r>
        <w:rPr>
          <w:spacing w:val="-6"/>
        </w:rPr>
        <w:t>Автомобиль </w:t>
      </w:r>
      <w:r>
        <w:rPr/>
        <w:t>застрахован на сумму </w:t>
      </w:r>
      <w:r>
        <w:rPr>
          <w:spacing w:val="-6"/>
        </w:rPr>
        <w:t>200 </w:t>
      </w:r>
      <w:r>
        <w:rPr/>
        <w:t>тыс. руб. В </w:t>
      </w:r>
      <w:r>
        <w:rPr>
          <w:spacing w:val="-3"/>
        </w:rPr>
        <w:t>результате </w:t>
      </w:r>
      <w:r>
        <w:rPr/>
        <w:t>аварии </w:t>
      </w:r>
      <w:r>
        <w:rPr>
          <w:spacing w:val="-3"/>
        </w:rPr>
        <w:t>автомобиля </w:t>
      </w:r>
      <w:r>
        <w:rPr/>
        <w:t>требуется ремонт крыла, стоимость ремонта составляет 3 тыс. </w:t>
      </w:r>
      <w:r>
        <w:rPr>
          <w:spacing w:val="-3"/>
        </w:rPr>
        <w:t>руб, </w:t>
      </w:r>
      <w:r>
        <w:rPr/>
        <w:t>а </w:t>
      </w:r>
      <w:r>
        <w:rPr>
          <w:spacing w:val="-4"/>
        </w:rPr>
        <w:t>также  </w:t>
      </w:r>
      <w:r>
        <w:rPr/>
        <w:t>замена двух </w:t>
      </w:r>
      <w:r>
        <w:rPr>
          <w:spacing w:val="-4"/>
        </w:rPr>
        <w:t>дверей, </w:t>
      </w:r>
      <w:r>
        <w:rPr/>
        <w:t>стоимость одной </w:t>
      </w:r>
      <w:r>
        <w:rPr>
          <w:spacing w:val="-3"/>
        </w:rPr>
        <w:t>двери-20 тыс. </w:t>
      </w:r>
      <w:r>
        <w:rPr/>
        <w:t>руб., а </w:t>
      </w:r>
      <w:r>
        <w:rPr>
          <w:spacing w:val="-4"/>
        </w:rPr>
        <w:t>стоимость </w:t>
      </w:r>
      <w:r>
        <w:rPr/>
        <w:t>замены(работы) </w:t>
      </w:r>
      <w:r>
        <w:rPr>
          <w:spacing w:val="-4"/>
        </w:rPr>
        <w:t>составляет </w:t>
      </w:r>
      <w:r>
        <w:rPr/>
        <w:t>3.5</w:t>
      </w:r>
      <w:r>
        <w:rPr>
          <w:spacing w:val="-3"/>
        </w:rPr>
        <w:t> тыс.</w:t>
      </w:r>
    </w:p>
    <w:p>
      <w:pPr>
        <w:spacing w:after="0" w:line="360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360" w:right="232"/>
      </w:pPr>
      <w:r>
        <w:rPr/>
        <w:t>руб. Районный </w:t>
      </w:r>
      <w:r>
        <w:rPr>
          <w:spacing w:val="-4"/>
        </w:rPr>
        <w:t>коэффициент</w:t>
      </w:r>
      <w:r>
        <w:rPr>
          <w:spacing w:val="62"/>
        </w:rPr>
        <w:t> </w:t>
      </w:r>
      <w:r>
        <w:rPr/>
        <w:t>в данной местности-20 %. </w:t>
      </w:r>
      <w:r>
        <w:rPr>
          <w:spacing w:val="-3"/>
        </w:rPr>
        <w:t>Тариф</w:t>
      </w:r>
      <w:r>
        <w:rPr>
          <w:spacing w:val="64"/>
        </w:rPr>
        <w:t> </w:t>
      </w:r>
      <w:r>
        <w:rPr/>
        <w:t>по</w:t>
      </w:r>
      <w:r>
        <w:rPr>
          <w:spacing w:val="70"/>
        </w:rPr>
        <w:t> </w:t>
      </w:r>
      <w:r>
        <w:rPr>
          <w:spacing w:val="-4"/>
        </w:rPr>
        <w:t>страхованию </w:t>
      </w:r>
      <w:r>
        <w:rPr>
          <w:spacing w:val="-3"/>
        </w:rPr>
        <w:t>данного </w:t>
      </w:r>
      <w:r>
        <w:rPr>
          <w:spacing w:val="-4"/>
        </w:rPr>
        <w:t>транспортного </w:t>
      </w:r>
      <w:r>
        <w:rPr/>
        <w:t>средства</w:t>
      </w:r>
      <w:r>
        <w:rPr>
          <w:spacing w:val="25"/>
        </w:rPr>
        <w:t> </w:t>
      </w:r>
      <w:r>
        <w:rPr>
          <w:spacing w:val="-7"/>
        </w:rPr>
        <w:t>-8%</w:t>
      </w:r>
    </w:p>
    <w:p>
      <w:pPr>
        <w:pStyle w:val="BodyText"/>
        <w:spacing w:before="4"/>
        <w:rPr>
          <w:sz w:val="40"/>
        </w:rPr>
      </w:pPr>
    </w:p>
    <w:p>
      <w:pPr>
        <w:pStyle w:val="Heading2"/>
        <w:spacing w:before="1"/>
      </w:pPr>
      <w:r>
        <w:rPr/>
        <w:t>Решение</w:t>
      </w:r>
    </w:p>
    <w:p>
      <w:pPr>
        <w:pStyle w:val="BodyText"/>
        <w:spacing w:line="357" w:lineRule="auto" w:before="158"/>
        <w:ind w:left="1502" w:right="2960"/>
      </w:pPr>
      <w:r>
        <w:rPr>
          <w:spacing w:val="-3"/>
        </w:rPr>
        <w:t>1.Износ </w:t>
      </w:r>
      <w:r>
        <w:rPr>
          <w:spacing w:val="-9"/>
        </w:rPr>
        <w:t>по </w:t>
      </w:r>
      <w:r>
        <w:rPr/>
        <w:t>старению </w:t>
      </w:r>
      <w:r>
        <w:rPr>
          <w:spacing w:val="-3"/>
        </w:rPr>
        <w:t>автомобиля= </w:t>
      </w:r>
      <w:r>
        <w:rPr>
          <w:spacing w:val="-5"/>
        </w:rPr>
        <w:t>1,07% </w:t>
      </w:r>
      <w:r>
        <w:rPr>
          <w:spacing w:val="-4"/>
        </w:rPr>
        <w:t>*7=7,49 </w:t>
      </w:r>
      <w:r>
        <w:rPr>
          <w:spacing w:val="-3"/>
        </w:rPr>
        <w:t>2.Износ </w:t>
      </w:r>
      <w:r>
        <w:rPr>
          <w:spacing w:val="-9"/>
        </w:rPr>
        <w:t>по </w:t>
      </w:r>
      <w:r>
        <w:rPr>
          <w:spacing w:val="-3"/>
        </w:rPr>
        <w:t>пробегу</w:t>
      </w:r>
      <w:r>
        <w:rPr>
          <w:spacing w:val="-22"/>
        </w:rPr>
        <w:t> </w:t>
      </w:r>
      <w:r>
        <w:rPr>
          <w:spacing w:val="-4"/>
        </w:rPr>
        <w:t>=55*0,30=16,5</w:t>
      </w:r>
    </w:p>
    <w:p>
      <w:pPr>
        <w:pStyle w:val="BodyText"/>
        <w:spacing w:before="16"/>
        <w:ind w:left="1502"/>
      </w:pPr>
      <w:r>
        <w:rPr/>
        <w:t>3.Общий </w:t>
      </w:r>
      <w:r>
        <w:rPr>
          <w:spacing w:val="11"/>
        </w:rPr>
        <w:t> </w:t>
      </w:r>
      <w:r>
        <w:rPr>
          <w:spacing w:val="-4"/>
        </w:rPr>
        <w:t>износ=7,49+16,5=23,99%</w:t>
      </w:r>
    </w:p>
    <w:p>
      <w:pPr>
        <w:pStyle w:val="BodyText"/>
        <w:tabs>
          <w:tab w:pos="5773" w:val="left" w:leader="none"/>
        </w:tabs>
        <w:spacing w:line="357" w:lineRule="auto" w:before="159"/>
        <w:ind w:left="360" w:right="232" w:firstLine="1141"/>
      </w:pPr>
      <w:r>
        <w:rPr>
          <w:spacing w:val="-3"/>
        </w:rPr>
        <w:t>Если   </w:t>
      </w:r>
      <w:r>
        <w:rPr/>
        <w:t>верить   </w:t>
      </w:r>
      <w:r>
        <w:rPr>
          <w:spacing w:val="-4"/>
        </w:rPr>
        <w:t>такому  </w:t>
      </w:r>
      <w:r>
        <w:rPr>
          <w:spacing w:val="-1"/>
        </w:rPr>
        <w:t> </w:t>
      </w:r>
      <w:r>
        <w:rPr>
          <w:spacing w:val="-3"/>
        </w:rPr>
        <w:t>износу </w:t>
      </w:r>
      <w:r>
        <w:rPr>
          <w:spacing w:val="62"/>
        </w:rPr>
        <w:t> </w:t>
      </w:r>
      <w:r>
        <w:rPr>
          <w:spacing w:val="-3"/>
        </w:rPr>
        <w:t>то</w:t>
        <w:tab/>
      </w:r>
      <w:r>
        <w:rPr>
          <w:spacing w:val="-7"/>
        </w:rPr>
        <w:t>авто </w:t>
      </w:r>
      <w:r>
        <w:rPr/>
        <w:t>стоит </w:t>
      </w:r>
      <w:r>
        <w:rPr>
          <w:spacing w:val="-6"/>
        </w:rPr>
        <w:t>266 035 </w:t>
      </w:r>
      <w:r>
        <w:rPr/>
        <w:t>тыс. руб., </w:t>
      </w:r>
      <w:r>
        <w:rPr>
          <w:spacing w:val="-6"/>
        </w:rPr>
        <w:t>т.е. </w:t>
      </w:r>
      <w:r>
        <w:rPr/>
        <w:t>не </w:t>
      </w:r>
      <w:r>
        <w:rPr>
          <w:spacing w:val="-3"/>
        </w:rPr>
        <w:t>достраховано </w:t>
      </w:r>
      <w:r>
        <w:rPr/>
        <w:t>на </w:t>
      </w:r>
      <w:r>
        <w:rPr>
          <w:spacing w:val="-4"/>
        </w:rPr>
        <w:t>66 </w:t>
      </w:r>
      <w:r>
        <w:rPr>
          <w:spacing w:val="-6"/>
        </w:rPr>
        <w:t>035т.</w:t>
      </w:r>
      <w:r>
        <w:rPr>
          <w:spacing w:val="28"/>
        </w:rPr>
        <w:t> </w:t>
      </w:r>
      <w:r>
        <w:rPr/>
        <w:t>руб</w:t>
      </w:r>
    </w:p>
    <w:p>
      <w:pPr>
        <w:pStyle w:val="BodyText"/>
        <w:spacing w:before="1"/>
        <w:ind w:left="1502"/>
      </w:pPr>
      <w:r>
        <w:rPr/>
        <w:t>4.Коэффициент пропорциональности =200 000/266 035 =0,75</w:t>
      </w:r>
    </w:p>
    <w:p>
      <w:pPr>
        <w:pStyle w:val="ListParagraph"/>
        <w:numPr>
          <w:ilvl w:val="1"/>
          <w:numId w:val="4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</w:rPr>
        <w:t>Ремонт </w:t>
      </w:r>
      <w:r>
        <w:rPr>
          <w:spacing w:val="-4"/>
          <w:sz w:val="28"/>
        </w:rPr>
        <w:t>крыла =3000руб +3500руб</w:t>
      </w:r>
      <w:r>
        <w:rPr>
          <w:spacing w:val="15"/>
          <w:sz w:val="28"/>
        </w:rPr>
        <w:t> </w:t>
      </w:r>
      <w:r>
        <w:rPr>
          <w:spacing w:val="-4"/>
          <w:sz w:val="28"/>
        </w:rPr>
        <w:t>=6500руб</w:t>
      </w:r>
    </w:p>
    <w:p>
      <w:pPr>
        <w:pStyle w:val="BodyText"/>
        <w:spacing w:before="173"/>
        <w:ind w:left="1502"/>
      </w:pPr>
      <w:r>
        <w:rPr/>
        <w:t>6.Ремонт дверей 40 000* 20%=8 000 руб. -23,99%=6080,80руб</w:t>
      </w:r>
    </w:p>
    <w:p>
      <w:pPr>
        <w:pStyle w:val="BodyText"/>
        <w:spacing w:before="158"/>
        <w:ind w:left="1502"/>
      </w:pPr>
      <w:r>
        <w:rPr/>
        <w:t>7. 6080,80+ 6500= 12 580,80</w:t>
      </w:r>
    </w:p>
    <w:p>
      <w:pPr>
        <w:pStyle w:val="BodyText"/>
        <w:tabs>
          <w:tab w:pos="2192" w:val="left" w:leader="none"/>
          <w:tab w:pos="2867" w:val="left" w:leader="none"/>
          <w:tab w:pos="4396" w:val="left" w:leader="none"/>
          <w:tab w:pos="6211" w:val="left" w:leader="none"/>
          <w:tab w:pos="8296" w:val="left" w:leader="none"/>
        </w:tabs>
        <w:spacing w:line="357" w:lineRule="auto" w:before="159"/>
        <w:ind w:left="360" w:right="232" w:firstLine="1141"/>
      </w:pPr>
      <w:r>
        <w:rPr>
          <w:spacing w:val="-4"/>
        </w:rPr>
        <w:t>8.</w:t>
        <w:tab/>
      </w:r>
      <w:r>
        <w:rPr/>
        <w:t>К</w:t>
        <w:tab/>
      </w:r>
      <w:r>
        <w:rPr>
          <w:spacing w:val="-4"/>
        </w:rPr>
        <w:t>выплате,</w:t>
        <w:tab/>
      </w:r>
      <w:r>
        <w:rPr/>
        <w:t>применяем</w:t>
        <w:tab/>
      </w:r>
      <w:r>
        <w:rPr>
          <w:spacing w:val="-3"/>
        </w:rPr>
        <w:t>коэффициент</w:t>
        <w:tab/>
      </w:r>
      <w:r>
        <w:rPr>
          <w:spacing w:val="-2"/>
        </w:rPr>
        <w:t>пропорциональности </w:t>
      </w:r>
      <w:r>
        <w:rPr/>
        <w:t>недострахования = </w:t>
      </w:r>
      <w:r>
        <w:rPr>
          <w:spacing w:val="-4"/>
        </w:rPr>
        <w:t>12 </w:t>
      </w:r>
      <w:r>
        <w:rPr>
          <w:spacing w:val="-6"/>
        </w:rPr>
        <w:t>580,80* </w:t>
      </w:r>
      <w:r>
        <w:rPr/>
        <w:t>0,75= 9</w:t>
      </w:r>
      <w:r>
        <w:rPr>
          <w:spacing w:val="8"/>
        </w:rPr>
        <w:t> </w:t>
      </w:r>
      <w:r>
        <w:rPr>
          <w:spacing w:val="-5"/>
        </w:rPr>
        <w:t>435,60</w:t>
      </w:r>
    </w:p>
    <w:p>
      <w:pPr>
        <w:spacing w:after="0" w:line="357" w:lineRule="auto"/>
        <w:sectPr>
          <w:pgSz w:w="11910" w:h="16850"/>
          <w:pgMar w:top="3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2 БИЛЕТ 29</w:t>
      </w:r>
    </w:p>
    <w:p>
      <w:pPr>
        <w:pStyle w:val="BodyText"/>
        <w:rPr>
          <w:b/>
          <w:sz w:val="32"/>
        </w:rPr>
      </w:pPr>
    </w:p>
    <w:p>
      <w:pPr>
        <w:spacing w:line="715" w:lineRule="auto" w:before="286"/>
        <w:ind w:left="1502" w:right="296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 1)</w:t>
      </w:r>
      <w:r>
        <w:rPr>
          <w:b/>
          <w:sz w:val="28"/>
          <w:u w:val="thick"/>
        </w:rPr>
        <w:t> Функции страхования и страховая защита.</w:t>
      </w:r>
    </w:p>
    <w:p>
      <w:pPr>
        <w:pStyle w:val="ListParagraph"/>
        <w:numPr>
          <w:ilvl w:val="0"/>
          <w:numId w:val="7"/>
        </w:numPr>
        <w:tabs>
          <w:tab w:pos="1773" w:val="left" w:leader="none"/>
        </w:tabs>
        <w:spacing w:line="357" w:lineRule="auto" w:before="17" w:after="0"/>
        <w:ind w:left="361" w:right="231" w:firstLine="1141"/>
        <w:jc w:val="both"/>
        <w:rPr>
          <w:sz w:val="28"/>
        </w:rPr>
      </w:pPr>
      <w:r>
        <w:rPr>
          <w:sz w:val="28"/>
        </w:rPr>
        <w:t>рисковая </w:t>
      </w:r>
      <w:r>
        <w:rPr>
          <w:spacing w:val="-4"/>
          <w:sz w:val="28"/>
        </w:rPr>
        <w:t>функция </w:t>
      </w:r>
      <w:r>
        <w:rPr>
          <w:sz w:val="28"/>
        </w:rPr>
        <w:t>- </w:t>
      </w:r>
      <w:r>
        <w:rPr>
          <w:spacing w:val="-3"/>
          <w:sz w:val="28"/>
        </w:rPr>
        <w:t>перераспределение </w:t>
      </w:r>
      <w:r>
        <w:rPr>
          <w:sz w:val="28"/>
        </w:rPr>
        <w:t>риска между </w:t>
      </w:r>
      <w:r>
        <w:rPr>
          <w:spacing w:val="-3"/>
          <w:sz w:val="28"/>
        </w:rPr>
        <w:t>участниками </w:t>
      </w:r>
      <w:r>
        <w:rPr>
          <w:sz w:val="28"/>
        </w:rPr>
        <w:t>страхования(Когда </w:t>
      </w:r>
      <w:r>
        <w:rPr>
          <w:spacing w:val="-6"/>
          <w:sz w:val="28"/>
        </w:rPr>
        <w:t>наступает </w:t>
      </w:r>
      <w:r>
        <w:rPr>
          <w:sz w:val="28"/>
        </w:rPr>
        <w:t>страховой случай, </w:t>
      </w:r>
      <w:r>
        <w:rPr>
          <w:spacing w:val="-4"/>
          <w:sz w:val="28"/>
        </w:rPr>
        <w:t>страхователь  предъявляет </w:t>
      </w:r>
      <w:r>
        <w:rPr>
          <w:sz w:val="28"/>
        </w:rPr>
        <w:t>страховщику </w:t>
      </w:r>
      <w:r>
        <w:rPr>
          <w:spacing w:val="-4"/>
          <w:sz w:val="28"/>
        </w:rPr>
        <w:t>требование </w:t>
      </w:r>
      <w:r>
        <w:rPr>
          <w:spacing w:val="-3"/>
          <w:sz w:val="28"/>
        </w:rPr>
        <w:t>возместить</w:t>
      </w:r>
      <w:r>
        <w:rPr>
          <w:spacing w:val="10"/>
          <w:sz w:val="28"/>
        </w:rPr>
        <w:t> </w:t>
      </w:r>
      <w:r>
        <w:rPr>
          <w:sz w:val="28"/>
        </w:rPr>
        <w:t>убытки)</w:t>
      </w:r>
    </w:p>
    <w:p>
      <w:pPr>
        <w:pStyle w:val="ListParagraph"/>
        <w:numPr>
          <w:ilvl w:val="0"/>
          <w:numId w:val="7"/>
        </w:numPr>
        <w:tabs>
          <w:tab w:pos="1773" w:val="left" w:leader="none"/>
        </w:tabs>
        <w:spacing w:line="357" w:lineRule="auto" w:before="3" w:after="0"/>
        <w:ind w:left="361" w:right="227" w:firstLine="1141"/>
        <w:jc w:val="both"/>
        <w:rPr>
          <w:sz w:val="28"/>
        </w:rPr>
      </w:pPr>
      <w:r>
        <w:rPr>
          <w:spacing w:val="-3"/>
          <w:sz w:val="28"/>
        </w:rPr>
        <w:t>предупредительная </w:t>
      </w:r>
      <w:r>
        <w:rPr>
          <w:spacing w:val="-4"/>
          <w:sz w:val="28"/>
        </w:rPr>
        <w:t>функция </w:t>
      </w:r>
      <w:r>
        <w:rPr>
          <w:sz w:val="28"/>
        </w:rPr>
        <w:t>- </w:t>
      </w:r>
      <w:r>
        <w:rPr>
          <w:spacing w:val="-3"/>
          <w:sz w:val="28"/>
        </w:rPr>
        <w:t>использование </w:t>
      </w:r>
      <w:r>
        <w:rPr>
          <w:sz w:val="28"/>
        </w:rPr>
        <w:t>части средств на </w:t>
      </w:r>
      <w:r>
        <w:rPr>
          <w:spacing w:val="-4"/>
          <w:sz w:val="28"/>
        </w:rPr>
        <w:t>уменьшение </w:t>
      </w:r>
      <w:r>
        <w:rPr>
          <w:sz w:val="28"/>
        </w:rPr>
        <w:t>вероятности </w:t>
      </w:r>
      <w:r>
        <w:rPr>
          <w:spacing w:val="-4"/>
          <w:sz w:val="28"/>
        </w:rPr>
        <w:t>наступления </w:t>
      </w:r>
      <w:r>
        <w:rPr>
          <w:sz w:val="28"/>
        </w:rPr>
        <w:t>страхового случая;(</w:t>
      </w:r>
    </w:p>
    <w:p>
      <w:pPr>
        <w:pStyle w:val="ListParagraph"/>
        <w:numPr>
          <w:ilvl w:val="0"/>
          <w:numId w:val="7"/>
        </w:numPr>
        <w:tabs>
          <w:tab w:pos="1773" w:val="left" w:leader="none"/>
        </w:tabs>
        <w:spacing w:line="357" w:lineRule="auto" w:before="16" w:after="0"/>
        <w:ind w:left="361" w:right="237" w:firstLine="1141"/>
        <w:jc w:val="both"/>
        <w:rPr>
          <w:sz w:val="28"/>
        </w:rPr>
      </w:pPr>
      <w:r>
        <w:rPr>
          <w:spacing w:val="-3"/>
          <w:sz w:val="28"/>
        </w:rPr>
        <w:t>сберегательная </w:t>
      </w:r>
      <w:r>
        <w:rPr>
          <w:spacing w:val="-4"/>
          <w:sz w:val="28"/>
        </w:rPr>
        <w:t>функция </w:t>
      </w:r>
      <w:r>
        <w:rPr>
          <w:sz w:val="28"/>
        </w:rPr>
        <w:t>- </w:t>
      </w:r>
      <w:r>
        <w:rPr>
          <w:spacing w:val="-3"/>
          <w:sz w:val="28"/>
        </w:rPr>
        <w:t>страхование используется </w:t>
      </w:r>
      <w:r>
        <w:rPr>
          <w:sz w:val="28"/>
        </w:rPr>
        <w:t>для </w:t>
      </w:r>
      <w:r>
        <w:rPr>
          <w:spacing w:val="-5"/>
          <w:sz w:val="28"/>
        </w:rPr>
        <w:t>накопления </w:t>
      </w:r>
      <w:r>
        <w:rPr>
          <w:sz w:val="28"/>
        </w:rPr>
        <w:t>денежных средств </w:t>
      </w:r>
      <w:r>
        <w:rPr>
          <w:spacing w:val="-3"/>
          <w:sz w:val="28"/>
        </w:rPr>
        <w:t>(страхование </w:t>
      </w:r>
      <w:r>
        <w:rPr>
          <w:sz w:val="28"/>
        </w:rPr>
        <w:t>на</w:t>
      </w:r>
      <w:r>
        <w:rPr>
          <w:spacing w:val="-12"/>
          <w:sz w:val="28"/>
        </w:rPr>
        <w:t> </w:t>
      </w:r>
      <w:r>
        <w:rPr>
          <w:sz w:val="28"/>
        </w:rPr>
        <w:t>дожитие);</w:t>
      </w:r>
    </w:p>
    <w:p>
      <w:pPr>
        <w:pStyle w:val="ListParagraph"/>
        <w:numPr>
          <w:ilvl w:val="0"/>
          <w:numId w:val="7"/>
        </w:numPr>
        <w:tabs>
          <w:tab w:pos="1773" w:val="left" w:leader="none"/>
        </w:tabs>
        <w:spacing w:line="357" w:lineRule="auto" w:before="1" w:after="0"/>
        <w:ind w:left="361" w:right="235" w:firstLine="1141"/>
        <w:jc w:val="both"/>
        <w:rPr>
          <w:sz w:val="28"/>
        </w:rPr>
      </w:pPr>
      <w:r>
        <w:rPr>
          <w:sz w:val="28"/>
        </w:rPr>
        <w:t>контрольная </w:t>
      </w:r>
      <w:r>
        <w:rPr>
          <w:spacing w:val="-4"/>
          <w:sz w:val="28"/>
        </w:rPr>
        <w:t>функция</w:t>
      </w:r>
      <w:r>
        <w:rPr>
          <w:spacing w:val="62"/>
          <w:sz w:val="28"/>
        </w:rPr>
        <w:t> </w:t>
      </w:r>
      <w:r>
        <w:rPr>
          <w:sz w:val="28"/>
        </w:rPr>
        <w:t>- контроль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формированием</w:t>
      </w:r>
      <w:r>
        <w:rPr>
          <w:spacing w:val="62"/>
          <w:sz w:val="28"/>
        </w:rPr>
        <w:t> </w:t>
      </w:r>
      <w:r>
        <w:rPr>
          <w:sz w:val="28"/>
        </w:rPr>
        <w:t>и </w:t>
      </w:r>
      <w:r>
        <w:rPr>
          <w:spacing w:val="-3"/>
          <w:sz w:val="28"/>
        </w:rPr>
        <w:t>использованием </w:t>
      </w:r>
      <w:r>
        <w:rPr>
          <w:sz w:val="28"/>
        </w:rPr>
        <w:t>страховых</w:t>
      </w:r>
      <w:r>
        <w:rPr>
          <w:spacing w:val="-3"/>
          <w:sz w:val="28"/>
        </w:rPr>
        <w:t> фондов.</w:t>
      </w:r>
    </w:p>
    <w:p>
      <w:pPr>
        <w:pStyle w:val="BodyText"/>
        <w:spacing w:line="360" w:lineRule="auto" w:before="2"/>
        <w:ind w:left="360" w:right="221" w:firstLine="1141"/>
        <w:jc w:val="both"/>
      </w:pPr>
      <w:r>
        <w:rPr>
          <w:b/>
        </w:rPr>
        <w:t>Страховая защита </w:t>
      </w:r>
      <w:r>
        <w:rPr>
          <w:spacing w:val="-3"/>
        </w:rPr>
        <w:t>–термин, обозначающий потенциальную готовность </w:t>
      </w:r>
      <w:r>
        <w:rPr/>
        <w:t>страховщика, </w:t>
      </w:r>
      <w:r>
        <w:rPr>
          <w:spacing w:val="-4"/>
        </w:rPr>
        <w:t>которая обеспечена </w:t>
      </w:r>
      <w:r>
        <w:rPr>
          <w:spacing w:val="-3"/>
        </w:rPr>
        <w:t>юридическим </w:t>
      </w:r>
      <w:r>
        <w:rPr/>
        <w:t>обязательством </w:t>
      </w:r>
      <w:r>
        <w:rPr>
          <w:spacing w:val="-5"/>
        </w:rPr>
        <w:t>предоставить </w:t>
      </w:r>
      <w:r>
        <w:rPr>
          <w:spacing w:val="-3"/>
        </w:rPr>
        <w:t>страхователю, </w:t>
      </w:r>
      <w:r>
        <w:rPr>
          <w:spacing w:val="-4"/>
        </w:rPr>
        <w:t>выгодоприобретателю  или</w:t>
      </w:r>
      <w:r>
        <w:rPr>
          <w:spacing w:val="62"/>
        </w:rPr>
        <w:t> </w:t>
      </w:r>
      <w:r>
        <w:rPr>
          <w:spacing w:val="-3"/>
        </w:rPr>
        <w:t>застрахованному </w:t>
      </w:r>
      <w:r>
        <w:rPr>
          <w:spacing w:val="-4"/>
        </w:rPr>
        <w:t>лицу</w:t>
      </w:r>
      <w:r>
        <w:rPr>
          <w:spacing w:val="62"/>
        </w:rPr>
        <w:t>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материальное обеспечение в форме страховых и </w:t>
      </w:r>
      <w:r>
        <w:rPr>
          <w:spacing w:val="-5"/>
        </w:rPr>
        <w:t>иных </w:t>
      </w:r>
      <w:r>
        <w:rPr/>
        <w:t>предусмотренных </w:t>
      </w:r>
      <w:r>
        <w:rPr>
          <w:spacing w:val="-3"/>
        </w:rPr>
        <w:t>страхованием </w:t>
      </w:r>
      <w:r>
        <w:rPr>
          <w:spacing w:val="-5"/>
        </w:rPr>
        <w:t>выплат.</w:t>
      </w:r>
    </w:p>
    <w:p>
      <w:pPr>
        <w:pStyle w:val="BodyText"/>
        <w:spacing w:before="3"/>
        <w:rPr>
          <w:sz w:val="43"/>
        </w:rPr>
      </w:pPr>
    </w:p>
    <w:p>
      <w:pPr>
        <w:pStyle w:val="Heading2"/>
        <w:numPr>
          <w:ilvl w:val="0"/>
          <w:numId w:val="8"/>
        </w:numPr>
        <w:tabs>
          <w:tab w:pos="931" w:val="left" w:leader="none"/>
          <w:tab w:pos="932" w:val="left" w:leader="none"/>
        </w:tabs>
        <w:spacing w:line="240" w:lineRule="auto" w:before="0" w:after="0"/>
        <w:ind w:left="931" w:right="0" w:hanging="570"/>
        <w:jc w:val="left"/>
      </w:pPr>
      <w:r>
        <w:rPr>
          <w:b w:val="0"/>
          <w:spacing w:val="-72"/>
          <w:w w:val="101"/>
          <w:u w:val="thick"/>
        </w:rPr>
        <w:t> </w:t>
      </w:r>
      <w:r>
        <w:rPr>
          <w:u w:val="thick"/>
        </w:rPr>
        <w:t>Страховая </w:t>
      </w:r>
      <w:r>
        <w:rPr>
          <w:spacing w:val="-3"/>
          <w:u w:val="thick"/>
        </w:rPr>
        <w:t>премия </w:t>
      </w:r>
      <w:r>
        <w:rPr>
          <w:u w:val="thick"/>
        </w:rPr>
        <w:t>и </w:t>
      </w:r>
      <w:r>
        <w:rPr>
          <w:spacing w:val="-3"/>
          <w:u w:val="thick"/>
        </w:rPr>
        <w:t>страховой </w:t>
      </w:r>
      <w:r>
        <w:rPr>
          <w:spacing w:val="-5"/>
          <w:u w:val="thick"/>
        </w:rPr>
        <w:t>тариф. Структура </w:t>
      </w:r>
      <w:r>
        <w:rPr>
          <w:u w:val="thick"/>
        </w:rPr>
        <w:t>ставки </w:t>
      </w:r>
      <w:r>
        <w:rPr>
          <w:spacing w:val="-3"/>
          <w:u w:val="thick"/>
        </w:rPr>
        <w:t>страхового</w:t>
      </w:r>
      <w:r>
        <w:rPr>
          <w:spacing w:val="-22"/>
          <w:u w:val="thick"/>
        </w:rPr>
        <w:t> </w:t>
      </w:r>
      <w:r>
        <w:rPr>
          <w:spacing w:val="-3"/>
          <w:u w:val="thick"/>
        </w:rPr>
        <w:t>тарифа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spacing w:line="357" w:lineRule="auto" w:before="93"/>
        <w:ind w:left="360" w:right="218" w:firstLine="1141"/>
        <w:jc w:val="both"/>
      </w:pPr>
      <w:r>
        <w:rPr>
          <w:b/>
        </w:rPr>
        <w:t>Страховая премия </w:t>
      </w:r>
      <w:r>
        <w:rPr/>
        <w:t>- </w:t>
      </w:r>
      <w:r>
        <w:rPr>
          <w:spacing w:val="-5"/>
        </w:rPr>
        <w:t>плата </w:t>
      </w:r>
      <w:r>
        <w:rPr>
          <w:spacing w:val="3"/>
        </w:rPr>
        <w:t>за </w:t>
      </w:r>
      <w:r>
        <w:rPr/>
        <w:t>страхование, которую </w:t>
      </w:r>
      <w:r>
        <w:rPr>
          <w:spacing w:val="-4"/>
        </w:rPr>
        <w:t>страхователь</w:t>
      </w:r>
      <w:r>
        <w:rPr>
          <w:spacing w:val="62"/>
        </w:rPr>
        <w:t> </w:t>
      </w:r>
      <w:r>
        <w:rPr/>
        <w:t>обязан внести </w:t>
      </w:r>
      <w:r>
        <w:rPr>
          <w:spacing w:val="-3"/>
        </w:rPr>
        <w:t>страховщику </w:t>
      </w:r>
      <w:r>
        <w:rPr/>
        <w:t>в </w:t>
      </w:r>
      <w:r>
        <w:rPr>
          <w:spacing w:val="-3"/>
        </w:rPr>
        <w:t>соответствии </w:t>
      </w:r>
      <w:r>
        <w:rPr/>
        <w:t>с </w:t>
      </w:r>
      <w:r>
        <w:rPr>
          <w:spacing w:val="-3"/>
        </w:rPr>
        <w:t>договором страхования </w:t>
      </w:r>
      <w:r>
        <w:rPr>
          <w:spacing w:val="-4"/>
        </w:rPr>
        <w:t>или </w:t>
      </w:r>
      <w:r>
        <w:rPr/>
        <w:t>законом. </w:t>
      </w:r>
      <w:r>
        <w:rPr>
          <w:spacing w:val="-5"/>
        </w:rPr>
        <w:t>Страховая </w:t>
      </w:r>
      <w:r>
        <w:rPr/>
        <w:t>премия определяется </w:t>
      </w:r>
      <w:r>
        <w:rPr>
          <w:spacing w:val="-4"/>
        </w:rPr>
        <w:t>как </w:t>
      </w:r>
      <w:r>
        <w:rPr>
          <w:spacing w:val="-3"/>
        </w:rPr>
        <w:t>произведение страховой </w:t>
      </w:r>
      <w:r>
        <w:rPr/>
        <w:t>суммы на </w:t>
      </w:r>
      <w:r>
        <w:rPr>
          <w:spacing w:val="-3"/>
        </w:rPr>
        <w:t>страховой </w:t>
      </w:r>
      <w:r>
        <w:rPr>
          <w:spacing w:val="-5"/>
        </w:rPr>
        <w:t>тариф.</w:t>
      </w:r>
    </w:p>
    <w:p>
      <w:pPr>
        <w:pStyle w:val="BodyText"/>
        <w:spacing w:line="360" w:lineRule="auto" w:before="16"/>
        <w:ind w:left="360" w:right="217" w:firstLine="1141"/>
        <w:jc w:val="both"/>
      </w:pPr>
      <w:r>
        <w:rPr>
          <w:b/>
        </w:rPr>
        <w:t>Страховой </w:t>
      </w:r>
      <w:r>
        <w:rPr>
          <w:b/>
          <w:spacing w:val="-5"/>
        </w:rPr>
        <w:t>тариф </w:t>
      </w:r>
      <w:r>
        <w:rPr/>
        <w:t>- ставка страховой </w:t>
      </w:r>
      <w:r>
        <w:rPr>
          <w:spacing w:val="-4"/>
        </w:rPr>
        <w:t>премии </w:t>
      </w:r>
      <w:r>
        <w:rPr/>
        <w:t>с единицы страховой </w:t>
      </w:r>
      <w:r>
        <w:rPr>
          <w:spacing w:val="-4"/>
        </w:rPr>
        <w:t>суммы или</w:t>
      </w:r>
      <w:r>
        <w:rPr>
          <w:spacing w:val="62"/>
        </w:rPr>
        <w:t> </w:t>
      </w:r>
      <w:r>
        <w:rPr>
          <w:spacing w:val="-3"/>
        </w:rPr>
        <w:t>объекта </w:t>
      </w:r>
      <w:r>
        <w:rPr>
          <w:spacing w:val="-2"/>
        </w:rPr>
        <w:t>страхования. </w:t>
      </w:r>
      <w:r>
        <w:rPr/>
        <w:t>Страховой </w:t>
      </w:r>
      <w:r>
        <w:rPr>
          <w:spacing w:val="-5"/>
        </w:rPr>
        <w:t>тариф </w:t>
      </w:r>
      <w:r>
        <w:rPr/>
        <w:t>определяется в </w:t>
      </w:r>
      <w:r>
        <w:rPr>
          <w:spacing w:val="-3"/>
        </w:rPr>
        <w:t>абсолютном </w:t>
      </w:r>
      <w:r>
        <w:rPr/>
        <w:t>денежном выражении </w:t>
      </w:r>
      <w:r>
        <w:rPr>
          <w:spacing w:val="-4"/>
        </w:rPr>
        <w:t>или </w:t>
      </w:r>
      <w:r>
        <w:rPr/>
        <w:t>в </w:t>
      </w:r>
      <w:r>
        <w:rPr>
          <w:spacing w:val="-4"/>
        </w:rPr>
        <w:t>процентах </w:t>
      </w:r>
      <w:r>
        <w:rPr>
          <w:spacing w:val="3"/>
        </w:rPr>
        <w:t>от </w:t>
      </w:r>
      <w:r>
        <w:rPr>
          <w:spacing w:val="-3"/>
        </w:rPr>
        <w:t>страховой </w:t>
      </w:r>
      <w:r>
        <w:rPr/>
        <w:t>суммы в заранее обусловленном </w:t>
      </w:r>
      <w:r>
        <w:rPr>
          <w:spacing w:val="-3"/>
        </w:rPr>
        <w:t>временном </w:t>
      </w:r>
      <w:r>
        <w:rPr>
          <w:spacing w:val="-4"/>
        </w:rPr>
        <w:t>интервале. </w:t>
      </w:r>
      <w:r>
        <w:rPr/>
        <w:t>Страховые </w:t>
      </w:r>
      <w:r>
        <w:rPr>
          <w:spacing w:val="-3"/>
        </w:rPr>
        <w:t>тарифы </w:t>
      </w:r>
      <w:r>
        <w:rPr/>
        <w:t>по </w:t>
      </w:r>
      <w:r>
        <w:rPr>
          <w:spacing w:val="-3"/>
        </w:rPr>
        <w:t>обязательным </w:t>
      </w:r>
      <w:r>
        <w:rPr/>
        <w:t>видам </w:t>
      </w:r>
      <w:r>
        <w:rPr>
          <w:spacing w:val="-3"/>
        </w:rPr>
        <w:t>страхования определяются </w:t>
      </w:r>
      <w:r>
        <w:rPr/>
        <w:t>в соответствующих законодательных </w:t>
      </w:r>
      <w:r>
        <w:rPr>
          <w:spacing w:val="-6"/>
        </w:rPr>
        <w:t>актах, </w:t>
      </w:r>
      <w:r>
        <w:rPr/>
        <w:t>а по добровольным видам </w:t>
      </w:r>
      <w:r>
        <w:rPr>
          <w:spacing w:val="-3"/>
        </w:rPr>
        <w:t>страхования </w:t>
      </w:r>
      <w:r>
        <w:rPr/>
        <w:t>— </w:t>
      </w:r>
      <w:r>
        <w:rPr>
          <w:spacing w:val="-3"/>
        </w:rPr>
        <w:t>устанавливаются </w:t>
      </w:r>
      <w:r>
        <w:rPr>
          <w:spacing w:val="-4"/>
        </w:rPr>
        <w:t>страховщиком</w:t>
      </w:r>
      <w:r>
        <w:rPr>
          <w:spacing w:val="2"/>
        </w:rPr>
        <w:t> </w:t>
      </w:r>
      <w:r>
        <w:rPr/>
        <w:t>самостоятельно.</w:t>
      </w:r>
    </w:p>
    <w:p>
      <w:pPr>
        <w:spacing w:after="0" w:line="360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1502" w:right="4319"/>
      </w:pPr>
      <w:r>
        <w:rPr/>
        <w:t>Полный тариф называют брутто-ставкой. Структура:</w:t>
      </w:r>
    </w:p>
    <w:p>
      <w:pPr>
        <w:pStyle w:val="ListParagraph"/>
        <w:numPr>
          <w:ilvl w:val="1"/>
          <w:numId w:val="8"/>
        </w:numPr>
        <w:tabs>
          <w:tab w:pos="1773" w:val="left" w:leader="none"/>
          <w:tab w:pos="3559" w:val="left" w:leader="none"/>
          <w:tab w:pos="3875" w:val="left" w:leader="none"/>
          <w:tab w:pos="5209" w:val="left" w:leader="none"/>
          <w:tab w:pos="6078" w:val="left" w:leader="none"/>
          <w:tab w:pos="8078" w:val="left" w:leader="none"/>
          <w:tab w:pos="8738" w:val="left" w:leader="none"/>
          <w:tab w:pos="9862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Нетто-ставка</w:t>
        <w:tab/>
      </w:r>
      <w:r>
        <w:rPr>
          <w:sz w:val="28"/>
        </w:rPr>
        <w:t>-</w:t>
        <w:tab/>
        <w:t>основная</w:t>
        <w:tab/>
        <w:t>часть</w:t>
        <w:tab/>
        <w:t>брутто-ставки,</w:t>
        <w:tab/>
        <w:t>при</w:t>
        <w:tab/>
        <w:t>расчете</w:t>
        <w:tab/>
        <w:t>которой</w:t>
      </w:r>
    </w:p>
    <w:p>
      <w:pPr>
        <w:pStyle w:val="BodyText"/>
        <w:spacing w:line="357" w:lineRule="auto" w:before="158"/>
        <w:ind w:left="360"/>
      </w:pPr>
      <w:r>
        <w:rPr/>
        <w:t>учитываются только отчисления в фонды, предназначенные для выплаты страхового возмещения или обеспечения.</w:t>
      </w:r>
    </w:p>
    <w:p>
      <w:pPr>
        <w:pStyle w:val="BodyText"/>
        <w:spacing w:before="1"/>
        <w:ind w:left="1502"/>
      </w:pPr>
      <w:r>
        <w:rPr/>
        <w:t>Нетто-ставка состоит из основной части и рисковой надбавки.</w:t>
      </w:r>
    </w:p>
    <w:p>
      <w:pPr>
        <w:spacing w:before="190"/>
        <w:ind w:left="4851" w:right="0" w:firstLine="0"/>
        <w:jc w:val="left"/>
        <w:rPr>
          <w:rFonts w:ascii="DejaVu Sans" w:eastAsia="DejaVu Sans"/>
          <w:sz w:val="19"/>
        </w:rPr>
      </w:pP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𝑛 </w:t>
      </w:r>
      <w:r>
        <w:rPr>
          <w:rFonts w:ascii="DejaVu Serif" w:eastAsia="DejaVu Serif"/>
          <w:sz w:val="28"/>
        </w:rPr>
        <w:t>=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𝑜 </w:t>
      </w:r>
      <w:r>
        <w:rPr>
          <w:rFonts w:ascii="DejaVu Serif" w:eastAsia="DejaVu Serif"/>
          <w:sz w:val="28"/>
        </w:rPr>
        <w:t>+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𝑝</w:t>
      </w:r>
    </w:p>
    <w:p>
      <w:pPr>
        <w:pStyle w:val="BodyText"/>
        <w:spacing w:line="345" w:lineRule="auto" w:before="145"/>
        <w:ind w:left="360" w:right="219" w:firstLine="1141"/>
        <w:jc w:val="both"/>
      </w:pPr>
      <w:r>
        <w:rPr/>
        <w:t>Основная </w:t>
      </w:r>
      <w:r>
        <w:rPr>
          <w:spacing w:val="-3"/>
        </w:rPr>
        <w:t>часть </w:t>
      </w:r>
      <w:r>
        <w:rPr/>
        <w:t>нетто-ставки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 </w:t>
      </w:r>
      <w:r>
        <w:rPr/>
        <w:t>соответствует средним </w:t>
      </w:r>
      <w:r>
        <w:rPr>
          <w:spacing w:val="-6"/>
        </w:rPr>
        <w:t>выплатам </w:t>
      </w:r>
      <w:r>
        <w:rPr/>
        <w:t>страховщика, </w:t>
      </w:r>
      <w:r>
        <w:rPr>
          <w:spacing w:val="-3"/>
        </w:rPr>
        <w:t>зависящим </w:t>
      </w:r>
      <w:r>
        <w:rPr>
          <w:spacing w:val="3"/>
        </w:rPr>
        <w:t>от </w:t>
      </w:r>
      <w:r>
        <w:rPr/>
        <w:t>вероятности </w:t>
      </w:r>
      <w:r>
        <w:rPr>
          <w:spacing w:val="-5"/>
        </w:rPr>
        <w:t>наступления </w:t>
      </w:r>
      <w:r>
        <w:rPr/>
        <w:t>страхового случая q , </w:t>
      </w:r>
      <w:r>
        <w:rPr>
          <w:spacing w:val="-4"/>
        </w:rPr>
        <w:t>средней </w:t>
      </w:r>
      <w:r>
        <w:rPr/>
        <w:t>страховой </w:t>
      </w:r>
      <w:r>
        <w:rPr>
          <w:spacing w:val="-4"/>
        </w:rPr>
        <w:t>суммы </w:t>
      </w:r>
      <w:r>
        <w:rPr/>
        <w:t>S и </w:t>
      </w:r>
      <w:r>
        <w:rPr>
          <w:spacing w:val="-4"/>
        </w:rPr>
        <w:t>среднего</w:t>
      </w:r>
      <w:r>
        <w:rPr>
          <w:spacing w:val="62"/>
        </w:rPr>
        <w:t> </w:t>
      </w:r>
      <w:r>
        <w:rPr>
          <w:spacing w:val="-5"/>
        </w:rPr>
        <w:t>возмещения </w:t>
      </w:r>
      <w:r>
        <w:rPr>
          <w:rFonts w:ascii="DejaVu Sans" w:hAnsi="DejaVu Sans" w:eastAsia="DejaVu Sans"/>
          <w:spacing w:val="-8"/>
        </w:rPr>
        <w:t>𝑆</w:t>
      </w:r>
      <w:r>
        <w:rPr>
          <w:rFonts w:ascii="DejaVu Sans" w:hAnsi="DejaVu Sans" w:eastAsia="DejaVu Sans"/>
          <w:spacing w:val="-8"/>
          <w:position w:val="-5"/>
          <w:sz w:val="19"/>
        </w:rPr>
        <w:t>в </w:t>
      </w:r>
      <w:r>
        <w:rPr/>
        <w:t>. </w:t>
      </w:r>
      <w:r>
        <w:rPr>
          <w:spacing w:val="-4"/>
        </w:rPr>
        <w:t>Основная </w:t>
      </w:r>
      <w:r>
        <w:rPr>
          <w:spacing w:val="-3"/>
        </w:rPr>
        <w:t>часть нетто-ставки </w:t>
      </w:r>
      <w:r>
        <w:rPr>
          <w:spacing w:val="4"/>
        </w:rPr>
        <w:t>со</w:t>
      </w:r>
      <w:r>
        <w:rPr>
          <w:spacing w:val="-11"/>
        </w:rPr>
        <w:t> </w:t>
      </w:r>
      <w:r>
        <w:rPr>
          <w:spacing w:val="-6"/>
        </w:rPr>
        <w:t>100</w:t>
      </w:r>
    </w:p>
    <w:p>
      <w:pPr>
        <w:spacing w:after="0" w:line="345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before="48"/>
        <w:ind w:left="360"/>
        <w:rPr>
          <w:rFonts w:ascii="DejaVu Sans" w:hAnsi="DejaVu Sans" w:eastAsia="DejaVu Sans"/>
          <w:sz w:val="19"/>
        </w:rPr>
      </w:pPr>
      <w:r>
        <w:rPr/>
        <w:t>руб. </w:t>
      </w:r>
      <w:r>
        <w:rPr>
          <w:spacing w:val="-3"/>
        </w:rPr>
        <w:t>страховой </w:t>
      </w:r>
      <w:r>
        <w:rPr/>
        <w:t>суммы </w:t>
      </w:r>
      <w:r>
        <w:rPr>
          <w:spacing w:val="-3"/>
        </w:rPr>
        <w:t>рассчитывается </w:t>
      </w:r>
      <w:r>
        <w:rPr>
          <w:spacing w:val="-9"/>
        </w:rPr>
        <w:t>по </w:t>
      </w:r>
      <w:r>
        <w:rPr>
          <w:spacing w:val="-4"/>
        </w:rPr>
        <w:t>формуле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</w:t>
      </w:r>
    </w:p>
    <w:p>
      <w:pPr>
        <w:spacing w:line="330" w:lineRule="exact" w:before="0"/>
        <w:ind w:left="0" w:right="41" w:firstLine="0"/>
        <w:jc w:val="right"/>
        <w:rPr>
          <w:rFonts w:ascii="DejaVu Sans" w:hAnsi="DejaVu Sans" w:eastAsia="DejaVu Sans"/>
          <w:sz w:val="19"/>
        </w:rPr>
      </w:pPr>
      <w:r>
        <w:rPr/>
        <w:br w:type="column"/>
      </w:r>
      <w:r>
        <w:rPr>
          <w:rFonts w:ascii="DejaVu Serif" w:hAnsi="DejaVu Serif" w:eastAsia="DejaVu Serif"/>
          <w:w w:val="90"/>
          <w:sz w:val="28"/>
        </w:rPr>
        <w:t>=</w:t>
      </w:r>
      <w:r>
        <w:rPr>
          <w:rFonts w:ascii="DejaVu Serif" w:hAnsi="DejaVu Serif" w:eastAsia="DejaVu Serif"/>
          <w:spacing w:val="-37"/>
          <w:w w:val="90"/>
          <w:sz w:val="28"/>
        </w:rPr>
        <w:t> </w:t>
      </w:r>
      <w:r>
        <w:rPr>
          <w:rFonts w:ascii="DejaVu Serif" w:hAnsi="DejaVu Serif" w:eastAsia="DejaVu Serif"/>
          <w:spacing w:val="4"/>
          <w:w w:val="90"/>
          <w:sz w:val="28"/>
        </w:rPr>
        <w:t>100</w:t>
      </w:r>
      <w:r>
        <w:rPr>
          <w:rFonts w:ascii="DejaVu Serif" w:hAnsi="DejaVu Serif" w:eastAsia="DejaVu Serif"/>
          <w:spacing w:val="-57"/>
          <w:w w:val="90"/>
          <w:sz w:val="28"/>
        </w:rPr>
        <w:t> </w:t>
      </w:r>
      <w:r>
        <w:rPr>
          <w:rFonts w:ascii="DejaVu Sans" w:hAnsi="DejaVu Sans" w:eastAsia="DejaVu Sans"/>
          <w:w w:val="90"/>
          <w:sz w:val="28"/>
        </w:rPr>
        <w:t>∗</w:t>
      </w:r>
      <w:r>
        <w:rPr>
          <w:rFonts w:ascii="DejaVu Sans" w:hAnsi="DejaVu Sans" w:eastAsia="DejaVu Sans"/>
          <w:spacing w:val="-28"/>
          <w:w w:val="90"/>
          <w:sz w:val="28"/>
        </w:rPr>
        <w:t> </w:t>
      </w:r>
      <w:r>
        <w:rPr>
          <w:rFonts w:ascii="DejaVu Sans" w:hAnsi="DejaVu Sans" w:eastAsia="DejaVu Sans"/>
          <w:w w:val="90"/>
          <w:position w:val="16"/>
          <w:sz w:val="19"/>
        </w:rPr>
        <w:t>𝑆</w:t>
      </w:r>
    </w:p>
    <w:p>
      <w:pPr>
        <w:spacing w:line="175" w:lineRule="auto" w:before="0"/>
        <w:ind w:left="0" w:right="0" w:firstLine="0"/>
        <w:jc w:val="right"/>
        <w:rPr>
          <w:rFonts w:ascii="DejaVu Sans" w:hAnsi="DejaVu Sans" w:eastAsia="DejaVu Sans"/>
          <w:sz w:val="16"/>
        </w:rPr>
      </w:pPr>
      <w:r>
        <w:rPr/>
        <w:pict>
          <v:line style="position:absolute;mso-position-horizontal-relative:page;mso-position-vertical-relative:paragraph;z-index:-140224" from="410.769989pt,-4.541572pt" to="420.519989pt,-4.541572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8"/>
          <w:w w:val="90"/>
          <w:sz w:val="19"/>
        </w:rPr>
        <w:t>𝑆</w:t>
      </w:r>
      <w:r>
        <w:rPr>
          <w:rFonts w:ascii="DejaVu Sans" w:hAnsi="DejaVu Sans" w:eastAsia="DejaVu Sans"/>
          <w:spacing w:val="-8"/>
          <w:w w:val="90"/>
          <w:position w:val="-4"/>
          <w:sz w:val="16"/>
        </w:rPr>
        <w:t>в</w:t>
      </w:r>
    </w:p>
    <w:p>
      <w:pPr>
        <w:pStyle w:val="BodyText"/>
        <w:spacing w:before="50"/>
        <w:ind w:left="39"/>
        <w:rPr>
          <w:rFonts w:ascii="DejaVu Sans" w:hAnsi="DejaVu Sans" w:eastAsia="DejaVu Sans"/>
        </w:rPr>
      </w:pPr>
      <w:r>
        <w:rPr/>
        <w:br w:type="column"/>
      </w:r>
      <w:r>
        <w:rPr>
          <w:rFonts w:ascii="DejaVu Sans" w:hAnsi="DejaVu Sans" w:eastAsia="DejaVu Sans"/>
          <w:w w:val="85"/>
        </w:rPr>
        <w:t>∗ 𝑞</w:t>
      </w:r>
    </w:p>
    <w:p>
      <w:pPr>
        <w:spacing w:after="0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6728" w:space="40"/>
            <w:col w:w="1264" w:space="39"/>
            <w:col w:w="2999"/>
          </w:cols>
        </w:sectPr>
      </w:pPr>
    </w:p>
    <w:p>
      <w:pPr>
        <w:pStyle w:val="BodyText"/>
        <w:spacing w:before="127"/>
        <w:ind w:left="1502"/>
      </w:pPr>
      <w:r>
        <w:rPr/>
        <w:t>2)Брутто-ставка </w:t>
      </w:r>
      <w:r>
        <w:rPr>
          <w:b/>
        </w:rPr>
        <w:t>Tб </w:t>
      </w:r>
      <w:r>
        <w:rPr/>
        <w:t>рассчитывается по формуле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sz w:val="36"/>
        </w:rPr>
      </w:pPr>
    </w:p>
    <w:p>
      <w:pPr>
        <w:pStyle w:val="BodyText"/>
        <w:spacing w:before="2"/>
        <w:rPr>
          <w:sz w:val="52"/>
        </w:rPr>
      </w:pPr>
    </w:p>
    <w:p>
      <w:pPr>
        <w:pStyle w:val="ListParagraph"/>
        <w:numPr>
          <w:ilvl w:val="0"/>
          <w:numId w:val="9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rFonts w:ascii="DejaVu Sans" w:hAnsi="DejaVu Sans" w:eastAsia="DejaVu Sans"/>
          <w:spacing w:val="-25"/>
          <w:sz w:val="28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𝑛</w:t>
      </w:r>
      <w:r>
        <w:rPr>
          <w:rFonts w:ascii="DejaVu Sans" w:hAnsi="DejaVu Sans" w:eastAsia="DejaVu Sans"/>
          <w:spacing w:val="-23"/>
          <w:position w:val="-5"/>
          <w:sz w:val="19"/>
        </w:rPr>
        <w:t> </w:t>
      </w:r>
      <w:r>
        <w:rPr>
          <w:spacing w:val="-3"/>
          <w:sz w:val="28"/>
        </w:rPr>
        <w:t>нетто-ставка,</w:t>
      </w:r>
    </w:p>
    <w:p>
      <w:pPr>
        <w:pStyle w:val="BodyText"/>
        <w:spacing w:before="7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spacing w:before="0"/>
        <w:ind w:left="0" w:right="0" w:firstLine="0"/>
        <w:jc w:val="right"/>
        <w:rPr>
          <w:rFonts w:ascii="DejaVu Sans" w:hAnsi="DejaVu Sans" w:eastAsia="DejaVu Sans"/>
          <w:sz w:val="19"/>
        </w:rPr>
      </w:pPr>
      <w:r>
        <w:rPr>
          <w:rFonts w:ascii="DejaVu Sans" w:hAnsi="DejaVu Sans" w:eastAsia="DejaVu Sans"/>
          <w:w w:val="95"/>
          <w:sz w:val="28"/>
        </w:rPr>
        <w:t>𝑇</w:t>
      </w:r>
      <w:r>
        <w:rPr>
          <w:rFonts w:ascii="DejaVu Sans" w:hAnsi="DejaVu Sans" w:eastAsia="DejaVu Sans"/>
          <w:w w:val="95"/>
          <w:position w:val="-5"/>
          <w:sz w:val="19"/>
        </w:rPr>
        <w:t>б</w:t>
      </w:r>
    </w:p>
    <w:p>
      <w:pPr>
        <w:spacing w:line="182" w:lineRule="auto" w:before="142"/>
        <w:ind w:left="49" w:right="0" w:firstLine="0"/>
        <w:jc w:val="left"/>
        <w:rPr>
          <w:rFonts w:ascii="DejaVu Serif" w:hAnsi="DejaVu Serif" w:eastAsia="DejaVu Serif"/>
          <w:sz w:val="28"/>
        </w:rPr>
      </w:pPr>
      <w:r>
        <w:rPr/>
        <w:br w:type="column"/>
      </w:r>
      <w:r>
        <w:rPr>
          <w:rFonts w:ascii="DejaVu Serif" w:hAnsi="DejaVu Serif" w:eastAsia="DejaVu Serif"/>
          <w:w w:val="95"/>
          <w:position w:val="-20"/>
          <w:sz w:val="28"/>
        </w:rPr>
        <w:t>= </w:t>
      </w:r>
      <w:r>
        <w:rPr>
          <w:rFonts w:ascii="DejaVu Sans" w:hAnsi="DejaVu Sans" w:eastAsia="DejaVu Sans"/>
          <w:spacing w:val="-25"/>
          <w:w w:val="95"/>
          <w:sz w:val="28"/>
        </w:rPr>
        <w:t>𝑇</w:t>
      </w:r>
      <w:r>
        <w:rPr>
          <w:rFonts w:ascii="DejaVu Sans" w:hAnsi="DejaVu Sans" w:eastAsia="DejaVu Sans"/>
          <w:spacing w:val="-25"/>
          <w:w w:val="95"/>
          <w:position w:val="-5"/>
          <w:sz w:val="19"/>
        </w:rPr>
        <w:t>𝑛 </w:t>
      </w:r>
      <w:r>
        <w:rPr>
          <w:rFonts w:ascii="DejaVu Sans" w:hAnsi="DejaVu Sans" w:eastAsia="DejaVu Sans"/>
          <w:w w:val="95"/>
          <w:sz w:val="28"/>
        </w:rPr>
        <w:t>∗</w:t>
      </w:r>
      <w:r>
        <w:rPr>
          <w:rFonts w:ascii="DejaVu Sans" w:hAnsi="DejaVu Sans" w:eastAsia="DejaVu Sans"/>
          <w:spacing w:val="-63"/>
          <w:w w:val="95"/>
          <w:sz w:val="28"/>
        </w:rPr>
        <w:t> </w:t>
      </w:r>
      <w:r>
        <w:rPr>
          <w:rFonts w:ascii="DejaVu Serif" w:hAnsi="DejaVu Serif" w:eastAsia="DejaVu Serif"/>
          <w:spacing w:val="7"/>
          <w:w w:val="95"/>
          <w:sz w:val="28"/>
        </w:rPr>
        <w:t>100</w:t>
      </w:r>
    </w:p>
    <w:p>
      <w:pPr>
        <w:pStyle w:val="BodyText"/>
        <w:spacing w:line="261" w:lineRule="exact"/>
        <w:ind w:left="350"/>
        <w:rPr>
          <w:rFonts w:ascii="DejaVu Sans" w:hAnsi="DejaVu Sans" w:eastAsia="DejaVu Sans"/>
        </w:rPr>
      </w:pPr>
      <w:r>
        <w:rPr/>
        <w:pict>
          <v:line style="position:absolute;mso-position-horizontal-relative:page;mso-position-vertical-relative:paragraph;z-index:-140200" from="288.380005pt,-4.114324pt" to="338.680005pt,-4.114324pt" stroked="true" strokeweight=".75pt" strokecolor="#000000">
            <v:stroke dashstyle="solid"/>
            <w10:wrap type="none"/>
          </v:line>
        </w:pict>
      </w:r>
      <w:r>
        <w:rPr>
          <w:rFonts w:ascii="DejaVu Serif" w:hAnsi="DejaVu Serif" w:eastAsia="DejaVu Serif"/>
          <w:spacing w:val="4"/>
        </w:rPr>
        <w:t>100</w:t>
      </w:r>
      <w:r>
        <w:rPr>
          <w:rFonts w:ascii="DejaVu Serif" w:hAnsi="DejaVu Serif" w:eastAsia="DejaVu Serif"/>
          <w:spacing w:val="-72"/>
        </w:rPr>
        <w:t> </w:t>
      </w:r>
      <w:r>
        <w:rPr>
          <w:rFonts w:ascii="DejaVu Sans" w:hAnsi="DejaVu Sans" w:eastAsia="DejaVu Sans"/>
        </w:rPr>
        <w:t>− 𝑓</w:t>
      </w:r>
    </w:p>
    <w:p>
      <w:pPr>
        <w:spacing w:after="0" w:line="261" w:lineRule="exact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3705" w:space="40"/>
            <w:col w:w="1288" w:space="39"/>
            <w:col w:w="5998"/>
          </w:cols>
        </w:sectPr>
      </w:pPr>
    </w:p>
    <w:p>
      <w:pPr>
        <w:pStyle w:val="ListParagraph"/>
        <w:numPr>
          <w:ilvl w:val="0"/>
          <w:numId w:val="9"/>
        </w:numPr>
        <w:tabs>
          <w:tab w:pos="1773" w:val="left" w:leader="none"/>
        </w:tabs>
        <w:spacing w:line="240" w:lineRule="auto" w:before="129" w:after="0"/>
        <w:ind w:left="1772" w:right="0" w:hanging="270"/>
        <w:jc w:val="left"/>
        <w:rPr>
          <w:sz w:val="28"/>
        </w:rPr>
      </w:pPr>
      <w:r>
        <w:rPr>
          <w:sz w:val="28"/>
        </w:rPr>
        <w:t>f — </w:t>
      </w:r>
      <w:r>
        <w:rPr>
          <w:spacing w:val="-3"/>
          <w:sz w:val="28"/>
        </w:rPr>
        <w:t>доля нагрузки </w:t>
      </w:r>
      <w:r>
        <w:rPr>
          <w:sz w:val="28"/>
        </w:rPr>
        <w:t>в общей </w:t>
      </w:r>
      <w:r>
        <w:rPr>
          <w:spacing w:val="-3"/>
          <w:sz w:val="28"/>
        </w:rPr>
        <w:t>тарифной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ставке.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8"/>
        </w:numPr>
        <w:tabs>
          <w:tab w:pos="1818" w:val="left" w:leader="none"/>
        </w:tabs>
        <w:spacing w:line="364" w:lineRule="auto" w:before="271" w:after="0"/>
        <w:ind w:left="361" w:right="215" w:firstLine="1141"/>
        <w:jc w:val="both"/>
        <w:rPr>
          <w:sz w:val="28"/>
        </w:rPr>
      </w:pPr>
      <w:r>
        <w:rPr>
          <w:sz w:val="28"/>
        </w:rPr>
        <w:t>Нагрузка к нетто-ставке - </w:t>
      </w:r>
      <w:r>
        <w:rPr>
          <w:spacing w:val="-2"/>
          <w:sz w:val="28"/>
        </w:rPr>
        <w:t>Сумма, </w:t>
      </w:r>
      <w:r>
        <w:rPr>
          <w:spacing w:val="-3"/>
          <w:sz w:val="28"/>
        </w:rPr>
        <w:t>прибавляемая </w:t>
      </w:r>
      <w:r>
        <w:rPr>
          <w:sz w:val="28"/>
        </w:rPr>
        <w:t>к чистой </w:t>
      </w:r>
      <w:r>
        <w:rPr>
          <w:spacing w:val="-3"/>
          <w:sz w:val="28"/>
        </w:rPr>
        <w:t>тарифной </w:t>
      </w:r>
      <w:r>
        <w:rPr>
          <w:sz w:val="28"/>
        </w:rPr>
        <w:t>ставке </w:t>
      </w:r>
      <w:r>
        <w:rPr>
          <w:spacing w:val="-3"/>
          <w:sz w:val="28"/>
        </w:rPr>
        <w:t>страхования </w:t>
      </w:r>
      <w:r>
        <w:rPr>
          <w:sz w:val="28"/>
        </w:rPr>
        <w:t>жизни </w:t>
      </w:r>
      <w:r>
        <w:rPr>
          <w:spacing w:val="-4"/>
          <w:sz w:val="28"/>
        </w:rPr>
        <w:t>или </w:t>
      </w:r>
      <w:r>
        <w:rPr>
          <w:sz w:val="28"/>
        </w:rPr>
        <w:t>к сумме </w:t>
      </w:r>
      <w:r>
        <w:rPr>
          <w:spacing w:val="-3"/>
          <w:sz w:val="28"/>
        </w:rPr>
        <w:t>выплат </w:t>
      </w:r>
      <w:r>
        <w:rPr>
          <w:sz w:val="28"/>
        </w:rPr>
        <w:t>по ренте для того, </w:t>
      </w:r>
      <w:r>
        <w:rPr>
          <w:spacing w:val="-4"/>
          <w:sz w:val="28"/>
        </w:rPr>
        <w:t>чтобы </w:t>
      </w:r>
      <w:r>
        <w:rPr>
          <w:sz w:val="28"/>
        </w:rPr>
        <w:t>покрыть расходы, </w:t>
      </w:r>
      <w:r>
        <w:rPr>
          <w:spacing w:val="-3"/>
          <w:sz w:val="28"/>
        </w:rPr>
        <w:t>дивиденды </w:t>
      </w:r>
      <w:r>
        <w:rPr>
          <w:sz w:val="28"/>
        </w:rPr>
        <w:t>и возможные </w:t>
      </w:r>
      <w:r>
        <w:rPr>
          <w:spacing w:val="-4"/>
          <w:sz w:val="28"/>
        </w:rPr>
        <w:t>непредвиденные</w:t>
      </w:r>
      <w:r>
        <w:rPr>
          <w:spacing w:val="-17"/>
          <w:sz w:val="28"/>
        </w:rPr>
        <w:t> </w:t>
      </w:r>
      <w:r>
        <w:rPr>
          <w:sz w:val="28"/>
        </w:rPr>
        <w:t>расходы.</w:t>
      </w:r>
    </w:p>
    <w:p>
      <w:pPr>
        <w:pStyle w:val="BodyText"/>
        <w:spacing w:before="8"/>
        <w:rPr>
          <w:sz w:val="40"/>
        </w:rPr>
      </w:pPr>
    </w:p>
    <w:p>
      <w:pPr>
        <w:pStyle w:val="Heading2"/>
      </w:pPr>
      <w:r>
        <w:rPr/>
        <w:t>3)</w:t>
      </w:r>
      <w:r>
        <w:rPr>
          <w:u w:val="thick"/>
        </w:rPr>
        <w:t> Виды договоров перестрахования.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spacing w:line="357" w:lineRule="auto" w:before="93"/>
        <w:ind w:left="360" w:right="222" w:firstLine="1141"/>
        <w:jc w:val="both"/>
      </w:pPr>
      <w:r>
        <w:rPr/>
        <w:t>По форме взаимно взятых обязательств перестрахователя и перестраховщика договоры перестрахования разделяются на:</w:t>
      </w:r>
    </w:p>
    <w:p>
      <w:pPr>
        <w:pStyle w:val="Heading2"/>
        <w:numPr>
          <w:ilvl w:val="0"/>
          <w:numId w:val="10"/>
        </w:numPr>
        <w:tabs>
          <w:tab w:pos="1773" w:val="left" w:leader="none"/>
        </w:tabs>
        <w:spacing w:line="240" w:lineRule="auto" w:before="16" w:after="0"/>
        <w:ind w:left="1772" w:right="0" w:hanging="270"/>
        <w:jc w:val="left"/>
      </w:pPr>
      <w:r>
        <w:rPr/>
        <w:t>факультативные;</w:t>
      </w:r>
    </w:p>
    <w:p>
      <w:pPr>
        <w:pStyle w:val="BodyText"/>
        <w:spacing w:line="360" w:lineRule="auto" w:before="158"/>
        <w:ind w:left="360" w:right="214" w:firstLine="1141"/>
        <w:jc w:val="both"/>
      </w:pPr>
      <w:r>
        <w:rPr>
          <w:b/>
        </w:rPr>
        <w:t>Договор </w:t>
      </w:r>
      <w:r>
        <w:rPr>
          <w:b/>
          <w:spacing w:val="-3"/>
        </w:rPr>
        <w:t>факультативного </w:t>
      </w:r>
      <w:r>
        <w:rPr>
          <w:b/>
          <w:spacing w:val="-4"/>
        </w:rPr>
        <w:t>перестрахования </w:t>
      </w:r>
      <w:r>
        <w:rPr>
          <w:spacing w:val="-4"/>
        </w:rPr>
        <w:t>касается </w:t>
      </w:r>
      <w:r>
        <w:rPr>
          <w:spacing w:val="-3"/>
        </w:rPr>
        <w:t>одного </w:t>
      </w:r>
      <w:r>
        <w:rPr/>
        <w:t>риска в </w:t>
      </w:r>
      <w:r>
        <w:rPr>
          <w:spacing w:val="-3"/>
        </w:rPr>
        <w:t>одной </w:t>
      </w:r>
      <w:r>
        <w:rPr/>
        <w:t>сделке. прямой </w:t>
      </w:r>
      <w:r>
        <w:rPr>
          <w:spacing w:val="-3"/>
        </w:rPr>
        <w:t>страховщик </w:t>
      </w:r>
      <w:r>
        <w:rPr/>
        <w:t>сам </w:t>
      </w:r>
      <w:r>
        <w:rPr>
          <w:spacing w:val="-3"/>
        </w:rPr>
        <w:t>выбирает, кому предложить </w:t>
      </w:r>
      <w:r>
        <w:rPr/>
        <w:t>риск в </w:t>
      </w:r>
      <w:r>
        <w:rPr>
          <w:spacing w:val="-4"/>
        </w:rPr>
        <w:t>перестрахование, </w:t>
      </w:r>
      <w:r>
        <w:rPr/>
        <w:t>а </w:t>
      </w:r>
      <w:r>
        <w:rPr>
          <w:spacing w:val="-3"/>
        </w:rPr>
        <w:t>перестраховщик </w:t>
      </w:r>
      <w:r>
        <w:rPr>
          <w:spacing w:val="-4"/>
        </w:rPr>
        <w:t>решает,</w:t>
      </w:r>
      <w:r>
        <w:rPr>
          <w:spacing w:val="62"/>
        </w:rPr>
        <w:t> </w:t>
      </w:r>
      <w:r>
        <w:rPr/>
        <w:t>принять </w:t>
      </w:r>
      <w:r>
        <w:rPr>
          <w:spacing w:val="-4"/>
        </w:rPr>
        <w:t>ли</w:t>
      </w:r>
      <w:r>
        <w:rPr>
          <w:spacing w:val="62"/>
        </w:rPr>
        <w:t> </w:t>
      </w:r>
      <w:r>
        <w:rPr/>
        <w:t>на себя часть </w:t>
      </w:r>
      <w:r>
        <w:rPr>
          <w:spacing w:val="-3"/>
        </w:rPr>
        <w:t>риска, </w:t>
      </w:r>
      <w:r>
        <w:rPr/>
        <w:t>и если да, </w:t>
      </w:r>
      <w:r>
        <w:rPr>
          <w:spacing w:val="-3"/>
        </w:rPr>
        <w:t>то </w:t>
      </w:r>
      <w:r>
        <w:rPr/>
        <w:t>в каком объеме.При </w:t>
      </w:r>
      <w:r>
        <w:rPr>
          <w:spacing w:val="-4"/>
        </w:rPr>
        <w:t>факультативном </w:t>
      </w:r>
      <w:r>
        <w:rPr>
          <w:spacing w:val="-3"/>
        </w:rPr>
        <w:t>перестраховании </w:t>
      </w:r>
      <w:r>
        <w:rPr>
          <w:spacing w:val="-2"/>
        </w:rPr>
        <w:t>задача </w:t>
      </w:r>
      <w:r>
        <w:rPr>
          <w:spacing w:val="-4"/>
        </w:rPr>
        <w:t>перестраховщика</w:t>
      </w:r>
      <w:r>
        <w:rPr>
          <w:spacing w:val="62"/>
        </w:rPr>
        <w:t> </w:t>
      </w:r>
      <w:r>
        <w:rPr/>
        <w:t>не </w:t>
      </w:r>
      <w:r>
        <w:rPr>
          <w:spacing w:val="-3"/>
        </w:rPr>
        <w:t>ограничивается расширением </w:t>
      </w:r>
      <w:r>
        <w:rPr/>
        <w:t>финансовых </w:t>
      </w:r>
      <w:r>
        <w:rPr>
          <w:spacing w:val="-4"/>
        </w:rPr>
        <w:t>возможностей </w:t>
      </w:r>
      <w:r>
        <w:rPr>
          <w:spacing w:val="-5"/>
        </w:rPr>
        <w:t>прямого </w:t>
      </w:r>
      <w:r>
        <w:rPr>
          <w:spacing w:val="-4"/>
        </w:rPr>
        <w:t>страховщика,  </w:t>
      </w:r>
      <w:r>
        <w:rPr/>
        <w:t>а  в ряде </w:t>
      </w:r>
      <w:r>
        <w:rPr>
          <w:spacing w:val="-3"/>
        </w:rPr>
        <w:t>случаев включает </w:t>
      </w:r>
      <w:r>
        <w:rPr/>
        <w:t>в себя </w:t>
      </w:r>
      <w:r>
        <w:rPr>
          <w:spacing w:val="-5"/>
        </w:rPr>
        <w:t>помощь </w:t>
      </w:r>
      <w:r>
        <w:rPr/>
        <w:t>при оценке риска и </w:t>
      </w:r>
      <w:r>
        <w:rPr>
          <w:spacing w:val="-4"/>
        </w:rPr>
        <w:t>определении</w:t>
      </w:r>
      <w:r>
        <w:rPr>
          <w:spacing w:val="-8"/>
        </w:rPr>
        <w:t> </w:t>
      </w:r>
      <w:r>
        <w:rPr>
          <w:spacing w:val="-3"/>
        </w:rPr>
        <w:t>условий</w:t>
      </w:r>
    </w:p>
    <w:p>
      <w:pPr>
        <w:spacing w:after="0" w:line="360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69" w:lineRule="auto" w:before="74"/>
        <w:ind w:left="360"/>
      </w:pPr>
      <w:r>
        <w:rPr/>
        <w:t>договора страхования, мер по  предотвращению ущерба.. Размер перестраховочных платежей по этому договору определяет рынок.</w:t>
      </w:r>
    </w:p>
    <w:p>
      <w:pPr>
        <w:pStyle w:val="Heading2"/>
        <w:numPr>
          <w:ilvl w:val="0"/>
          <w:numId w:val="10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</w:pPr>
      <w:r>
        <w:rPr>
          <w:spacing w:val="-3"/>
        </w:rPr>
        <w:t>облигаторные;</w:t>
      </w:r>
    </w:p>
    <w:p>
      <w:pPr>
        <w:pStyle w:val="BodyText"/>
        <w:spacing w:line="357" w:lineRule="auto" w:before="158"/>
        <w:ind w:left="360" w:right="229" w:firstLine="1141"/>
        <w:jc w:val="both"/>
      </w:pPr>
      <w:r>
        <w:rPr>
          <w:spacing w:val="-6"/>
        </w:rPr>
        <w:t>По </w:t>
      </w:r>
      <w:r>
        <w:rPr/>
        <w:t>договору </w:t>
      </w:r>
      <w:r>
        <w:rPr>
          <w:spacing w:val="-3"/>
        </w:rPr>
        <w:t>облигаторного перестрахования цедент обязуется </w:t>
      </w:r>
      <w:r>
        <w:rPr>
          <w:spacing w:val="-5"/>
        </w:rPr>
        <w:t>передать </w:t>
      </w:r>
      <w:r>
        <w:rPr/>
        <w:t>в </w:t>
      </w:r>
      <w:r>
        <w:rPr>
          <w:spacing w:val="-3"/>
        </w:rPr>
        <w:t>перестрахование </w:t>
      </w:r>
      <w:r>
        <w:rPr>
          <w:spacing w:val="2"/>
        </w:rPr>
        <w:t>все </w:t>
      </w:r>
      <w:r>
        <w:rPr>
          <w:spacing w:val="-3"/>
        </w:rPr>
        <w:t>подробно </w:t>
      </w:r>
      <w:r>
        <w:rPr/>
        <w:t>описанные риски, </w:t>
      </w:r>
      <w:r>
        <w:rPr>
          <w:spacing w:val="-3"/>
        </w:rPr>
        <w:t>т.е. </w:t>
      </w:r>
      <w:r>
        <w:rPr>
          <w:spacing w:val="-4"/>
        </w:rPr>
        <w:t>перестраховщик,  </w:t>
      </w:r>
      <w:r>
        <w:rPr>
          <w:spacing w:val="-3"/>
        </w:rPr>
        <w:t>обязанный </w:t>
      </w:r>
      <w:r>
        <w:rPr/>
        <w:t>принять </w:t>
      </w:r>
      <w:r>
        <w:rPr>
          <w:spacing w:val="-4"/>
        </w:rPr>
        <w:t>такие </w:t>
      </w:r>
      <w:r>
        <w:rPr/>
        <w:t>риски, не </w:t>
      </w:r>
      <w:r>
        <w:rPr>
          <w:spacing w:val="-3"/>
        </w:rPr>
        <w:t>определяет </w:t>
      </w:r>
      <w:r>
        <w:rPr/>
        <w:t>и не оценивает </w:t>
      </w:r>
      <w:r>
        <w:rPr>
          <w:spacing w:val="3"/>
        </w:rPr>
        <w:t>риск </w:t>
      </w:r>
      <w:r>
        <w:rPr/>
        <w:t>в </w:t>
      </w:r>
      <w:r>
        <w:rPr>
          <w:spacing w:val="-3"/>
        </w:rPr>
        <w:t>каждом </w:t>
      </w:r>
      <w:r>
        <w:rPr/>
        <w:t>конкретном</w:t>
      </w:r>
      <w:r>
        <w:rPr>
          <w:spacing w:val="52"/>
        </w:rPr>
        <w:t> </w:t>
      </w:r>
      <w:r>
        <w:rPr>
          <w:spacing w:val="-5"/>
        </w:rPr>
        <w:t>случае.</w:t>
      </w:r>
    </w:p>
    <w:p>
      <w:pPr>
        <w:pStyle w:val="BodyText"/>
        <w:spacing w:line="357" w:lineRule="auto" w:before="17"/>
        <w:ind w:left="360" w:right="232" w:firstLine="1141"/>
        <w:jc w:val="both"/>
      </w:pPr>
      <w:r>
        <w:rPr>
          <w:spacing w:val="-4"/>
        </w:rPr>
        <w:t>Цедент</w:t>
      </w:r>
      <w:r>
        <w:rPr>
          <w:spacing w:val="62"/>
        </w:rPr>
        <w:t> </w:t>
      </w:r>
      <w:r>
        <w:rPr/>
        <w:t>обладает правом </w:t>
      </w:r>
      <w:r>
        <w:rPr>
          <w:spacing w:val="-4"/>
        </w:rPr>
        <w:t>принимать </w:t>
      </w:r>
      <w:r>
        <w:rPr/>
        <w:t>риски </w:t>
      </w:r>
      <w:r>
        <w:rPr>
          <w:spacing w:val="-9"/>
        </w:rPr>
        <w:t>по</w:t>
      </w:r>
      <w:r>
        <w:rPr>
          <w:spacing w:val="52"/>
        </w:rPr>
        <w:t> </w:t>
      </w:r>
      <w:r>
        <w:rPr/>
        <w:t>собственному </w:t>
      </w:r>
      <w:r>
        <w:rPr>
          <w:spacing w:val="-4"/>
        </w:rPr>
        <w:t>усмотрению, </w:t>
      </w:r>
      <w:r>
        <w:rPr>
          <w:spacing w:val="-3"/>
        </w:rPr>
        <w:t>определять страховую </w:t>
      </w:r>
      <w:r>
        <w:rPr>
          <w:spacing w:val="-4"/>
        </w:rPr>
        <w:t>премию. </w:t>
      </w:r>
      <w:r>
        <w:rPr/>
        <w:t>Кроме </w:t>
      </w:r>
      <w:r>
        <w:rPr>
          <w:spacing w:val="-4"/>
        </w:rPr>
        <w:t>того, </w:t>
      </w:r>
      <w:r>
        <w:rPr>
          <w:spacing w:val="3"/>
        </w:rPr>
        <w:t>он </w:t>
      </w:r>
      <w:r>
        <w:rPr>
          <w:spacing w:val="-4"/>
        </w:rPr>
        <w:t>должен </w:t>
      </w:r>
      <w:r>
        <w:rPr>
          <w:spacing w:val="-3"/>
        </w:rPr>
        <w:t>регулировать  </w:t>
      </w:r>
      <w:r>
        <w:rPr>
          <w:spacing w:val="-4"/>
        </w:rPr>
        <w:t>убытки  так,  </w:t>
      </w:r>
      <w:r>
        <w:rPr>
          <w:spacing w:val="-9"/>
        </w:rPr>
        <w:t>как </w:t>
      </w:r>
      <w:r>
        <w:rPr>
          <w:spacing w:val="3"/>
        </w:rPr>
        <w:t>он </w:t>
      </w:r>
      <w:r>
        <w:rPr/>
        <w:t>считает </w:t>
      </w:r>
      <w:r>
        <w:rPr>
          <w:spacing w:val="-3"/>
        </w:rPr>
        <w:t>нужным </w:t>
      </w:r>
      <w:r>
        <w:rPr/>
        <w:t>в общих интересах </w:t>
      </w:r>
      <w:r>
        <w:rPr>
          <w:spacing w:val="-3"/>
        </w:rPr>
        <w:t>страховщика </w:t>
      </w:r>
      <w:r>
        <w:rPr/>
        <w:t>и</w:t>
      </w:r>
      <w:r>
        <w:rPr>
          <w:spacing w:val="-24"/>
        </w:rPr>
        <w:t> </w:t>
      </w:r>
      <w:r>
        <w:rPr>
          <w:spacing w:val="-3"/>
        </w:rPr>
        <w:t>перестраховщика.</w:t>
      </w:r>
    </w:p>
    <w:p>
      <w:pPr>
        <w:pStyle w:val="BodyText"/>
        <w:spacing w:line="362" w:lineRule="auto" w:before="2"/>
        <w:ind w:left="360" w:right="224" w:firstLine="1141"/>
        <w:jc w:val="both"/>
      </w:pPr>
      <w:r>
        <w:rPr/>
        <w:t>Договор </w:t>
      </w:r>
      <w:r>
        <w:rPr>
          <w:spacing w:val="-3"/>
        </w:rPr>
        <w:t>облигаторного перестрахования </w:t>
      </w:r>
      <w:r>
        <w:rPr>
          <w:spacing w:val="-4"/>
        </w:rPr>
        <w:t>заключается  </w:t>
      </w:r>
      <w:r>
        <w:rPr/>
        <w:t>на </w:t>
      </w:r>
      <w:r>
        <w:rPr>
          <w:spacing w:val="-3"/>
        </w:rPr>
        <w:t>неопределенный </w:t>
      </w:r>
      <w:r>
        <w:rPr/>
        <w:t>срок с </w:t>
      </w:r>
      <w:r>
        <w:rPr>
          <w:spacing w:val="-5"/>
        </w:rPr>
        <w:t>правом </w:t>
      </w:r>
      <w:r>
        <w:rPr>
          <w:spacing w:val="-4"/>
        </w:rPr>
        <w:t>взаимного расторжения. </w:t>
      </w:r>
      <w:r>
        <w:rPr/>
        <w:t>Такой </w:t>
      </w:r>
      <w:r>
        <w:rPr>
          <w:spacing w:val="-3"/>
        </w:rPr>
        <w:t>договор </w:t>
      </w:r>
      <w:r>
        <w:rPr>
          <w:spacing w:val="-4"/>
        </w:rPr>
        <w:t>выгоден </w:t>
      </w:r>
      <w:r>
        <w:rPr/>
        <w:t>для </w:t>
      </w:r>
      <w:r>
        <w:rPr>
          <w:spacing w:val="-4"/>
        </w:rPr>
        <w:t>цедента, </w:t>
      </w:r>
      <w:r>
        <w:rPr>
          <w:spacing w:val="-3"/>
        </w:rPr>
        <w:t>поскольку </w:t>
      </w:r>
      <w:r>
        <w:rPr>
          <w:spacing w:val="2"/>
        </w:rPr>
        <w:t>все </w:t>
      </w:r>
      <w:r>
        <w:rPr/>
        <w:t>заранее определенные риски автоматически </w:t>
      </w:r>
      <w:r>
        <w:rPr>
          <w:spacing w:val="-2"/>
        </w:rPr>
        <w:t>получают </w:t>
      </w:r>
      <w:r>
        <w:rPr/>
        <w:t>покрытие у </w:t>
      </w:r>
      <w:r>
        <w:rPr>
          <w:spacing w:val="-3"/>
        </w:rPr>
        <w:t>перестраховщика.</w:t>
      </w:r>
    </w:p>
    <w:p>
      <w:pPr>
        <w:pStyle w:val="Heading2"/>
        <w:numPr>
          <w:ilvl w:val="0"/>
          <w:numId w:val="10"/>
        </w:numPr>
        <w:tabs>
          <w:tab w:pos="1773" w:val="left" w:leader="none"/>
        </w:tabs>
        <w:spacing w:line="314" w:lineRule="exact" w:before="0" w:after="0"/>
        <w:ind w:left="1772" w:right="0" w:hanging="270"/>
        <w:jc w:val="left"/>
      </w:pPr>
      <w:r>
        <w:rPr>
          <w:spacing w:val="-3"/>
        </w:rPr>
        <w:t>факультативно-облигаторные;</w:t>
      </w:r>
    </w:p>
    <w:p>
      <w:pPr>
        <w:tabs>
          <w:tab w:pos="6693" w:val="left" w:leader="none"/>
          <w:tab w:pos="10091" w:val="left" w:leader="none"/>
        </w:tabs>
        <w:spacing w:line="364" w:lineRule="auto" w:before="159"/>
        <w:ind w:left="360" w:right="205" w:firstLine="1141"/>
        <w:jc w:val="both"/>
        <w:rPr>
          <w:sz w:val="28"/>
        </w:rPr>
      </w:pPr>
      <w:r>
        <w:rPr>
          <w:spacing w:val="-6"/>
          <w:sz w:val="28"/>
        </w:rPr>
        <w:t>По</w:t>
      </w:r>
      <w:r>
        <w:rPr>
          <w:spacing w:val="43"/>
          <w:sz w:val="28"/>
        </w:rPr>
        <w:t> </w:t>
      </w:r>
      <w:r>
        <w:rPr>
          <w:b/>
          <w:spacing w:val="-3"/>
          <w:sz w:val="28"/>
        </w:rPr>
        <w:t>факультативно-облигаторному</w:t>
        <w:tab/>
      </w:r>
      <w:r>
        <w:rPr>
          <w:b/>
          <w:spacing w:val="-4"/>
          <w:sz w:val="28"/>
        </w:rPr>
        <w:t>договору</w:t>
      </w:r>
      <w:r>
        <w:rPr>
          <w:b/>
          <w:spacing w:val="24"/>
          <w:sz w:val="28"/>
        </w:rPr>
        <w:t> </w:t>
      </w:r>
      <w:r>
        <w:rPr>
          <w:spacing w:val="-4"/>
          <w:sz w:val="28"/>
        </w:rPr>
        <w:t>(смешанная</w:t>
        <w:tab/>
      </w:r>
      <w:r>
        <w:rPr>
          <w:spacing w:val="-1"/>
          <w:sz w:val="28"/>
        </w:rPr>
        <w:t>форма </w:t>
      </w:r>
      <w:r>
        <w:rPr>
          <w:spacing w:val="-3"/>
          <w:sz w:val="28"/>
        </w:rPr>
        <w:t>перестрахования) </w:t>
      </w:r>
      <w:r>
        <w:rPr>
          <w:spacing w:val="-5"/>
          <w:sz w:val="28"/>
        </w:rPr>
        <w:t>уступающая </w:t>
      </w:r>
      <w:r>
        <w:rPr>
          <w:sz w:val="28"/>
        </w:rPr>
        <w:t>компания </w:t>
      </w:r>
      <w:r>
        <w:rPr>
          <w:spacing w:val="-4"/>
          <w:sz w:val="28"/>
        </w:rPr>
        <w:t>имеет право </w:t>
      </w:r>
      <w:r>
        <w:rPr>
          <w:spacing w:val="-5"/>
          <w:sz w:val="28"/>
        </w:rPr>
        <w:t>передавать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оставлять </w:t>
      </w:r>
      <w:r>
        <w:rPr>
          <w:sz w:val="28"/>
        </w:rPr>
        <w:t>у </w:t>
      </w:r>
      <w:r>
        <w:rPr>
          <w:spacing w:val="-3"/>
          <w:sz w:val="28"/>
        </w:rPr>
        <w:t>себя </w:t>
      </w:r>
      <w:r>
        <w:rPr>
          <w:sz w:val="28"/>
        </w:rPr>
        <w:t>принимаемые риски </w:t>
      </w:r>
      <w:r>
        <w:rPr>
          <w:spacing w:val="-4"/>
          <w:sz w:val="28"/>
        </w:rPr>
        <w:t>или </w:t>
      </w:r>
      <w:r>
        <w:rPr>
          <w:sz w:val="28"/>
        </w:rPr>
        <w:t>их</w:t>
      </w:r>
      <w:r>
        <w:rPr>
          <w:spacing w:val="-26"/>
          <w:sz w:val="28"/>
        </w:rPr>
        <w:t> </w:t>
      </w:r>
      <w:r>
        <w:rPr>
          <w:sz w:val="28"/>
        </w:rPr>
        <w:t>часть.</w:t>
      </w:r>
    </w:p>
    <w:p>
      <w:pPr>
        <w:pStyle w:val="BodyText"/>
        <w:spacing w:line="357" w:lineRule="auto"/>
        <w:ind w:left="360" w:right="220" w:firstLine="1141"/>
        <w:jc w:val="both"/>
      </w:pPr>
      <w:r>
        <w:rPr/>
        <w:t>Перестраховщик по такому договору обязуется принимать  оговоренные договором риски.</w:t>
      </w:r>
    </w:p>
    <w:p>
      <w:pPr>
        <w:pStyle w:val="BodyText"/>
        <w:spacing w:line="362" w:lineRule="auto"/>
        <w:ind w:left="360" w:right="232" w:firstLine="1141"/>
        <w:jc w:val="both"/>
      </w:pPr>
      <w:r>
        <w:rPr>
          <w:spacing w:val="-3"/>
        </w:rPr>
        <w:t>Факультативность </w:t>
      </w:r>
      <w:r>
        <w:rPr>
          <w:spacing w:val="-4"/>
        </w:rPr>
        <w:t>предполагается  </w:t>
      </w:r>
      <w:r>
        <w:rPr/>
        <w:t>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3"/>
        </w:rPr>
        <w:t>облигаторная  </w:t>
      </w:r>
      <w:r>
        <w:rPr/>
        <w:t>часть договора относится к </w:t>
      </w:r>
      <w:r>
        <w:rPr>
          <w:spacing w:val="-3"/>
        </w:rPr>
        <w:t>перестраховщику. Для </w:t>
      </w:r>
      <w:r>
        <w:rPr>
          <w:spacing w:val="-5"/>
        </w:rPr>
        <w:t>перестрахователя </w:t>
      </w:r>
      <w:r>
        <w:rPr>
          <w:spacing w:val="-3"/>
        </w:rPr>
        <w:t>возможен </w:t>
      </w:r>
      <w:r>
        <w:rPr>
          <w:spacing w:val="-4"/>
        </w:rPr>
        <w:t>отбор </w:t>
      </w:r>
      <w:r>
        <w:rPr/>
        <w:t>рисков, </w:t>
      </w:r>
      <w:r>
        <w:rPr>
          <w:spacing w:val="-3"/>
        </w:rPr>
        <w:t>которые </w:t>
      </w:r>
      <w:r>
        <w:rPr/>
        <w:t>будут переданы в </w:t>
      </w:r>
      <w:r>
        <w:rPr>
          <w:spacing w:val="-4"/>
        </w:rPr>
        <w:t>перестрахование, </w:t>
      </w:r>
      <w:r>
        <w:rPr/>
        <w:t>а </w:t>
      </w:r>
      <w:r>
        <w:rPr>
          <w:spacing w:val="-4"/>
        </w:rPr>
        <w:t>также определение </w:t>
      </w:r>
      <w:r>
        <w:rPr>
          <w:spacing w:val="-3"/>
        </w:rPr>
        <w:t>величины </w:t>
      </w:r>
      <w:r>
        <w:rPr/>
        <w:t>передачи.</w:t>
      </w:r>
    </w:p>
    <w:p>
      <w:pPr>
        <w:pStyle w:val="BodyText"/>
        <w:spacing w:line="314" w:lineRule="exact"/>
        <w:ind w:left="1502"/>
      </w:pPr>
      <w:r>
        <w:rPr/>
        <w:t>Для перестрахователя не совсем выгодно.</w:t>
      </w:r>
    </w:p>
    <w:p>
      <w:pPr>
        <w:pStyle w:val="Heading2"/>
        <w:numPr>
          <w:ilvl w:val="0"/>
          <w:numId w:val="10"/>
        </w:numPr>
        <w:tabs>
          <w:tab w:pos="1773" w:val="left" w:leader="none"/>
        </w:tabs>
        <w:spacing w:line="240" w:lineRule="auto" w:before="147" w:after="0"/>
        <w:ind w:left="1772" w:right="0" w:hanging="270"/>
        <w:jc w:val="left"/>
      </w:pPr>
      <w:r>
        <w:rPr>
          <w:spacing w:val="-3"/>
        </w:rPr>
        <w:t>облигаторно-факультативные.</w:t>
      </w:r>
    </w:p>
    <w:p>
      <w:pPr>
        <w:pStyle w:val="BodyText"/>
        <w:spacing w:line="362" w:lineRule="auto" w:before="158"/>
        <w:ind w:left="360" w:right="229" w:firstLine="1141"/>
        <w:jc w:val="both"/>
      </w:pPr>
      <w:r>
        <w:rPr>
          <w:spacing w:val="-3"/>
        </w:rPr>
        <w:t>Облигаторно-факультативное </w:t>
      </w:r>
      <w:r>
        <w:rPr/>
        <w:t>перестрахование </w:t>
      </w:r>
      <w:r>
        <w:rPr>
          <w:spacing w:val="-4"/>
        </w:rPr>
        <w:t>предполагает </w:t>
      </w:r>
      <w:r>
        <w:rPr/>
        <w:t>обязательность 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4"/>
        </w:rPr>
        <w:t>факультативность </w:t>
      </w:r>
      <w:r>
        <w:rPr/>
        <w:t>–  для  </w:t>
      </w:r>
      <w:r>
        <w:rPr>
          <w:spacing w:val="-3"/>
        </w:rPr>
        <w:t>перестраховщика.  Область применения этого </w:t>
      </w:r>
      <w:r>
        <w:rPr/>
        <w:t>договора в принципе не </w:t>
      </w:r>
      <w:r>
        <w:rPr>
          <w:spacing w:val="-3"/>
        </w:rPr>
        <w:t>ограничена, </w:t>
      </w:r>
      <w:r>
        <w:rPr>
          <w:spacing w:val="-9"/>
        </w:rPr>
        <w:t>но  </w:t>
      </w:r>
      <w:r>
        <w:rPr>
          <w:spacing w:val="-4"/>
        </w:rPr>
        <w:t>наиболее  </w:t>
      </w:r>
      <w:r>
        <w:rPr>
          <w:spacing w:val="-3"/>
        </w:rPr>
        <w:t>часто </w:t>
      </w:r>
      <w:r>
        <w:rPr>
          <w:spacing w:val="-4"/>
        </w:rPr>
        <w:t>такие </w:t>
      </w:r>
      <w:r>
        <w:rPr/>
        <w:t>договоры </w:t>
      </w:r>
      <w:r>
        <w:rPr>
          <w:spacing w:val="-6"/>
        </w:rPr>
        <w:t>имеют </w:t>
      </w:r>
      <w:r>
        <w:rPr/>
        <w:t>компании </w:t>
      </w:r>
      <w:r>
        <w:rPr>
          <w:spacing w:val="-4"/>
        </w:rPr>
        <w:t>со </w:t>
      </w:r>
      <w:r>
        <w:rPr/>
        <w:t>своими</w:t>
      </w:r>
      <w:r>
        <w:rPr>
          <w:spacing w:val="7"/>
        </w:rPr>
        <w:t> </w:t>
      </w:r>
      <w:r>
        <w:rPr>
          <w:spacing w:val="-4"/>
        </w:rPr>
        <w:t>филиалами.</w:t>
      </w:r>
    </w:p>
    <w:p>
      <w:pPr>
        <w:pStyle w:val="BodyText"/>
        <w:spacing w:line="357" w:lineRule="auto"/>
        <w:ind w:left="360" w:right="230" w:firstLine="1141"/>
        <w:jc w:val="both"/>
      </w:pPr>
      <w:r>
        <w:rPr/>
        <w:t>Кроме </w:t>
      </w:r>
      <w:r>
        <w:rPr>
          <w:spacing w:val="-4"/>
        </w:rPr>
        <w:t>этого, </w:t>
      </w:r>
      <w:r>
        <w:rPr>
          <w:spacing w:val="-3"/>
        </w:rPr>
        <w:t>перестраховщику </w:t>
      </w:r>
      <w:r>
        <w:rPr>
          <w:spacing w:val="-4"/>
        </w:rPr>
        <w:t>предоставлена </w:t>
      </w:r>
      <w:r>
        <w:rPr/>
        <w:t>возможность</w:t>
      </w:r>
      <w:r>
        <w:rPr>
          <w:spacing w:val="70"/>
        </w:rPr>
        <w:t> </w:t>
      </w:r>
      <w:r>
        <w:rPr>
          <w:spacing w:val="-3"/>
        </w:rPr>
        <w:t>отбирать наиболее </w:t>
      </w:r>
      <w:r>
        <w:rPr/>
        <w:t>выгодные риски, </w:t>
      </w:r>
      <w:r>
        <w:rPr>
          <w:spacing w:val="-5"/>
        </w:rPr>
        <w:t>что </w:t>
      </w:r>
      <w:r>
        <w:rPr>
          <w:spacing w:val="-4"/>
        </w:rPr>
        <w:t>тоже</w:t>
      </w:r>
      <w:r>
        <w:rPr>
          <w:spacing w:val="62"/>
        </w:rPr>
        <w:t> </w:t>
      </w:r>
      <w:r>
        <w:rPr>
          <w:spacing w:val="-4"/>
        </w:rPr>
        <w:t>нежелательно</w:t>
      </w:r>
      <w:r>
        <w:rPr>
          <w:spacing w:val="62"/>
        </w:rPr>
        <w:t> </w:t>
      </w:r>
      <w:r>
        <w:rPr/>
        <w:t>для</w:t>
      </w:r>
      <w:r>
        <w:rPr>
          <w:spacing w:val="18"/>
        </w:rPr>
        <w:t> </w:t>
      </w:r>
      <w:r>
        <w:rPr>
          <w:spacing w:val="-4"/>
        </w:rPr>
        <w:t>независимого</w:t>
      </w:r>
    </w:p>
    <w:p>
      <w:pPr>
        <w:spacing w:after="0" w:line="357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360"/>
      </w:pPr>
      <w:r>
        <w:rPr/>
        <w:t>перестрахователя. В целом перестраховочные договоры  делятся на две основные группы:</w:t>
      </w:r>
    </w:p>
    <w:p>
      <w:pPr>
        <w:pStyle w:val="Heading2"/>
        <w:numPr>
          <w:ilvl w:val="0"/>
          <w:numId w:val="10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</w:pPr>
      <w:r>
        <w:rPr/>
        <w:t>договоры </w:t>
      </w:r>
      <w:r>
        <w:rPr>
          <w:spacing w:val="-3"/>
        </w:rPr>
        <w:t>пропорционального</w:t>
      </w:r>
      <w:r>
        <w:rPr>
          <w:spacing w:val="-9"/>
        </w:rPr>
        <w:t> </w:t>
      </w:r>
      <w:r>
        <w:rPr/>
        <w:t>перестрахования;</w:t>
      </w:r>
    </w:p>
    <w:p>
      <w:pPr>
        <w:pStyle w:val="ListParagraph"/>
        <w:numPr>
          <w:ilvl w:val="0"/>
          <w:numId w:val="1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b/>
          <w:sz w:val="28"/>
        </w:rPr>
      </w:pPr>
      <w:r>
        <w:rPr>
          <w:b/>
          <w:sz w:val="28"/>
        </w:rPr>
        <w:t>договоры </w:t>
      </w:r>
      <w:r>
        <w:rPr>
          <w:b/>
          <w:spacing w:val="-3"/>
          <w:sz w:val="28"/>
        </w:rPr>
        <w:t>непропорционального</w:t>
      </w:r>
      <w:r>
        <w:rPr>
          <w:b/>
          <w:spacing w:val="-7"/>
          <w:sz w:val="28"/>
        </w:rPr>
        <w:t> </w:t>
      </w:r>
      <w:r>
        <w:rPr>
          <w:b/>
          <w:spacing w:val="-3"/>
          <w:sz w:val="28"/>
        </w:rPr>
        <w:t>перестрахования.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4)</w:t>
      </w:r>
      <w:r>
        <w:rPr>
          <w:b/>
          <w:sz w:val="28"/>
          <w:u w:val="thick"/>
        </w:rPr>
        <w:t> Резервы по видам страхования жизни: состав и назначение.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BodyText"/>
        <w:spacing w:line="357" w:lineRule="auto" w:before="93"/>
        <w:ind w:left="360" w:right="232" w:firstLine="1141"/>
        <w:jc w:val="both"/>
      </w:pPr>
      <w:r>
        <w:rPr/>
        <w:t>Резервы по страхованию жизни предназначены для расчетов со страхователями после окончания срока действия договора.</w:t>
      </w:r>
    </w:p>
    <w:p>
      <w:pPr>
        <w:pStyle w:val="BodyText"/>
        <w:spacing w:line="364" w:lineRule="auto" w:before="1"/>
        <w:ind w:left="360" w:right="222" w:firstLine="1141"/>
        <w:jc w:val="both"/>
      </w:pPr>
      <w:r>
        <w:rPr/>
        <w:t>Они формируются из  страховых взносов и называются математическими резервами - разность между текущей стоимостью обязательств страховщика и текущей стоимостью обязательств страхователя.</w:t>
      </w:r>
    </w:p>
    <w:p>
      <w:pPr>
        <w:pStyle w:val="BodyText"/>
        <w:spacing w:line="360" w:lineRule="auto"/>
        <w:ind w:left="360" w:right="222" w:firstLine="1141"/>
        <w:jc w:val="both"/>
      </w:pPr>
      <w:r>
        <w:rPr/>
        <w:t>При долгосрочном </w:t>
      </w:r>
      <w:r>
        <w:rPr>
          <w:spacing w:val="-3"/>
        </w:rPr>
        <w:t>характере взаимоотношений страховщика </w:t>
      </w:r>
      <w:r>
        <w:rPr/>
        <w:t>и страхователя, </w:t>
      </w:r>
      <w:r>
        <w:rPr>
          <w:spacing w:val="-3"/>
        </w:rPr>
        <w:t>какими </w:t>
      </w:r>
      <w:r>
        <w:rPr/>
        <w:t>они </w:t>
      </w:r>
      <w:r>
        <w:rPr>
          <w:spacing w:val="-3"/>
        </w:rPr>
        <w:t>являются </w:t>
      </w:r>
      <w:r>
        <w:rPr/>
        <w:t>в случае </w:t>
      </w:r>
      <w:r>
        <w:rPr>
          <w:spacing w:val="-3"/>
        </w:rPr>
        <w:t>страхования </w:t>
      </w:r>
      <w:r>
        <w:rPr>
          <w:spacing w:val="-4"/>
        </w:rPr>
        <w:t>жизни, </w:t>
      </w:r>
      <w:r>
        <w:rPr>
          <w:spacing w:val="-3"/>
        </w:rPr>
        <w:t>годовая премия, </w:t>
      </w:r>
      <w:r>
        <w:rPr>
          <w:spacing w:val="-6"/>
        </w:rPr>
        <w:t>уплачиваемая </w:t>
      </w:r>
      <w:r>
        <w:rPr>
          <w:spacing w:val="-3"/>
        </w:rPr>
        <w:t>страхователем </w:t>
      </w:r>
      <w:r>
        <w:rPr/>
        <w:t>на </w:t>
      </w:r>
      <w:r>
        <w:rPr>
          <w:spacing w:val="-3"/>
        </w:rPr>
        <w:t>каком-либо </w:t>
      </w:r>
      <w:r>
        <w:rPr/>
        <w:t>году </w:t>
      </w:r>
      <w:r>
        <w:rPr>
          <w:spacing w:val="-2"/>
        </w:rPr>
        <w:t>страхования, </w:t>
      </w:r>
      <w:r>
        <w:rPr>
          <w:spacing w:val="-4"/>
        </w:rPr>
        <w:t>представляет  </w:t>
      </w:r>
      <w:r>
        <w:rPr/>
        <w:t>собой </w:t>
      </w:r>
      <w:r>
        <w:rPr>
          <w:spacing w:val="-4"/>
        </w:rPr>
        <w:t>некоторую</w:t>
      </w:r>
      <w:r>
        <w:rPr>
          <w:spacing w:val="62"/>
        </w:rPr>
        <w:t> </w:t>
      </w:r>
      <w:r>
        <w:rPr/>
        <w:t>среднюю </w:t>
      </w:r>
      <w:r>
        <w:rPr>
          <w:spacing w:val="-3"/>
        </w:rPr>
        <w:t>величину </w:t>
      </w:r>
      <w:r>
        <w:rPr/>
        <w:t>из сумм </w:t>
      </w:r>
      <w:r>
        <w:rPr>
          <w:spacing w:val="-4"/>
        </w:rPr>
        <w:t>премий, </w:t>
      </w:r>
      <w:r>
        <w:rPr>
          <w:spacing w:val="-3"/>
        </w:rPr>
        <w:t>приходящихся </w:t>
      </w:r>
      <w:r>
        <w:rPr/>
        <w:t>на различные </w:t>
      </w:r>
      <w:r>
        <w:rPr>
          <w:spacing w:val="-3"/>
        </w:rPr>
        <w:t>годы. </w:t>
      </w:r>
      <w:r>
        <w:rPr/>
        <w:t>Эта </w:t>
      </w:r>
      <w:r>
        <w:rPr>
          <w:spacing w:val="-3"/>
        </w:rPr>
        <w:t>средняя </w:t>
      </w:r>
      <w:r>
        <w:rPr/>
        <w:t>премия в </w:t>
      </w:r>
      <w:r>
        <w:rPr>
          <w:spacing w:val="-3"/>
        </w:rPr>
        <w:t>первые </w:t>
      </w:r>
      <w:r>
        <w:rPr>
          <w:spacing w:val="-5"/>
        </w:rPr>
        <w:t>годы </w:t>
      </w:r>
      <w:r>
        <w:rPr/>
        <w:t>действия договора страхования будет </w:t>
      </w:r>
      <w:r>
        <w:rPr>
          <w:spacing w:val="-4"/>
        </w:rPr>
        <w:t>превышать </w:t>
      </w:r>
      <w:r>
        <w:rPr/>
        <w:t>ежегодный риск. </w:t>
      </w:r>
      <w:r>
        <w:rPr>
          <w:spacing w:val="-3"/>
        </w:rPr>
        <w:t>Страховщик эти излишки </w:t>
      </w:r>
      <w:r>
        <w:rPr/>
        <w:t>первых </w:t>
      </w:r>
      <w:r>
        <w:rPr>
          <w:spacing w:val="-5"/>
        </w:rPr>
        <w:t>лет </w:t>
      </w:r>
      <w:r>
        <w:rPr/>
        <w:t>должен сберегать </w:t>
      </w:r>
      <w:r>
        <w:rPr>
          <w:spacing w:val="-7"/>
        </w:rPr>
        <w:t>для </w:t>
      </w:r>
      <w:r>
        <w:rPr/>
        <w:t>покрытия </w:t>
      </w:r>
      <w:r>
        <w:rPr>
          <w:spacing w:val="-4"/>
        </w:rPr>
        <w:t>недостач </w:t>
      </w:r>
      <w:r>
        <w:rPr/>
        <w:t>в последующие </w:t>
      </w:r>
      <w:r>
        <w:rPr>
          <w:spacing w:val="-3"/>
        </w:rPr>
        <w:t>годы.</w:t>
      </w:r>
    </w:p>
    <w:p>
      <w:pPr>
        <w:pStyle w:val="BodyText"/>
        <w:spacing w:line="360" w:lineRule="auto"/>
        <w:ind w:left="360" w:right="223" w:firstLine="1141"/>
        <w:jc w:val="both"/>
      </w:pPr>
      <w:r>
        <w:rPr>
          <w:spacing w:val="-3"/>
        </w:rPr>
        <w:t>Поступления </w:t>
      </w:r>
      <w:r>
        <w:rPr/>
        <w:t>страховых взносов в </w:t>
      </w:r>
      <w:r>
        <w:rPr>
          <w:spacing w:val="-3"/>
        </w:rPr>
        <w:t>каком-либо </w:t>
      </w:r>
      <w:r>
        <w:rPr/>
        <w:t>году не будут соответствовать страховым </w:t>
      </w:r>
      <w:r>
        <w:rPr>
          <w:spacing w:val="-5"/>
        </w:rPr>
        <w:t>выплатам, </w:t>
      </w:r>
      <w:r>
        <w:rPr/>
        <w:t>осуществляемым страховщиком </w:t>
      </w:r>
      <w:r>
        <w:rPr>
          <w:spacing w:val="3"/>
        </w:rPr>
        <w:t>за </w:t>
      </w:r>
      <w:r>
        <w:rPr/>
        <w:t>этот же год: в первые </w:t>
      </w:r>
      <w:r>
        <w:rPr>
          <w:spacing w:val="-5"/>
        </w:rPr>
        <w:t>годы </w:t>
      </w:r>
      <w:r>
        <w:rPr/>
        <w:t>действия страховых </w:t>
      </w:r>
      <w:r>
        <w:rPr>
          <w:spacing w:val="-3"/>
        </w:rPr>
        <w:t>договоров число </w:t>
      </w:r>
      <w:r>
        <w:rPr>
          <w:spacing w:val="-4"/>
        </w:rPr>
        <w:t>плательщиков </w:t>
      </w:r>
      <w:r>
        <w:rPr/>
        <w:t>премий будет больше, а </w:t>
      </w:r>
      <w:r>
        <w:rPr>
          <w:spacing w:val="-6"/>
        </w:rPr>
        <w:t>число </w:t>
      </w:r>
      <w:r>
        <w:rPr/>
        <w:t>смертных </w:t>
      </w:r>
      <w:r>
        <w:rPr>
          <w:spacing w:val="-3"/>
        </w:rPr>
        <w:t>случаев </w:t>
      </w:r>
      <w:r>
        <w:rPr/>
        <w:t>– </w:t>
      </w:r>
      <w:r>
        <w:rPr>
          <w:spacing w:val="-4"/>
        </w:rPr>
        <w:t>меньше.</w:t>
      </w:r>
      <w:r>
        <w:rPr>
          <w:spacing w:val="62"/>
        </w:rPr>
        <w:t> </w:t>
      </w:r>
      <w:r>
        <w:rPr>
          <w:spacing w:val="-3"/>
        </w:rPr>
        <w:t>вначале </w:t>
      </w:r>
      <w:r>
        <w:rPr/>
        <w:t>суммы премий будут не </w:t>
      </w:r>
      <w:r>
        <w:rPr>
          <w:spacing w:val="-6"/>
        </w:rPr>
        <w:t>только покрывать </w:t>
      </w:r>
      <w:r>
        <w:rPr/>
        <w:t>обязательства страхового </w:t>
      </w:r>
      <w:r>
        <w:rPr>
          <w:spacing w:val="-3"/>
        </w:rPr>
        <w:t>предприятия, </w:t>
      </w:r>
      <w:r>
        <w:rPr>
          <w:spacing w:val="-9"/>
        </w:rPr>
        <w:t>но</w:t>
      </w:r>
      <w:r>
        <w:rPr>
          <w:spacing w:val="52"/>
        </w:rPr>
        <w:t> </w:t>
      </w:r>
      <w:r>
        <w:rPr/>
        <w:t>и </w:t>
      </w:r>
      <w:r>
        <w:rPr>
          <w:spacing w:val="-3"/>
        </w:rPr>
        <w:t>давать излишки. </w:t>
      </w:r>
      <w:r>
        <w:rPr/>
        <w:t>Эти </w:t>
      </w:r>
      <w:r>
        <w:rPr>
          <w:spacing w:val="-4"/>
        </w:rPr>
        <w:t>резервы премий </w:t>
      </w:r>
      <w:r>
        <w:rPr/>
        <w:t>играют </w:t>
      </w:r>
      <w:r>
        <w:rPr>
          <w:spacing w:val="-4"/>
        </w:rPr>
        <w:t>ключевую </w:t>
      </w:r>
      <w:r>
        <w:rPr/>
        <w:t>роль, </w:t>
      </w:r>
      <w:r>
        <w:rPr>
          <w:spacing w:val="-4"/>
        </w:rPr>
        <w:t>так как правильно </w:t>
      </w:r>
      <w:r>
        <w:rPr/>
        <w:t>вычисленный резерв </w:t>
      </w:r>
      <w:r>
        <w:rPr>
          <w:spacing w:val="-4"/>
        </w:rPr>
        <w:t>премий </w:t>
      </w:r>
      <w:r>
        <w:rPr/>
        <w:t>– </w:t>
      </w:r>
      <w:r>
        <w:rPr>
          <w:spacing w:val="-2"/>
        </w:rPr>
        <w:t>первое </w:t>
      </w:r>
      <w:r>
        <w:rPr/>
        <w:t>и главное </w:t>
      </w:r>
      <w:r>
        <w:rPr>
          <w:spacing w:val="-3"/>
        </w:rPr>
        <w:t>условие состоятельности общества страхования </w:t>
      </w:r>
      <w:r>
        <w:rPr>
          <w:spacing w:val="-4"/>
        </w:rPr>
        <w:t>жизни </w:t>
      </w:r>
      <w:r>
        <w:rPr/>
        <w:t>в </w:t>
      </w:r>
      <w:r>
        <w:rPr>
          <w:spacing w:val="-3"/>
        </w:rPr>
        <w:t>техническом </w:t>
      </w:r>
      <w:r>
        <w:rPr>
          <w:spacing w:val="-4"/>
        </w:rPr>
        <w:t>смысле.</w:t>
      </w:r>
    </w:p>
    <w:p>
      <w:pPr>
        <w:pStyle w:val="BodyText"/>
        <w:spacing w:line="357" w:lineRule="auto"/>
        <w:ind w:left="360" w:right="218" w:firstLine="1141"/>
        <w:jc w:val="both"/>
      </w:pPr>
      <w:r>
        <w:rPr/>
        <w:t>В настоящее время отсутствуют общие правила формирования страховых резервов по страхованию жизни.</w:t>
      </w:r>
    </w:p>
    <w:p>
      <w:pPr>
        <w:pStyle w:val="BodyText"/>
        <w:spacing w:before="8"/>
        <w:rPr>
          <w:sz w:val="41"/>
        </w:rPr>
      </w:pPr>
    </w:p>
    <w:p>
      <w:pPr>
        <w:pStyle w:val="Heading2"/>
        <w:spacing w:line="357" w:lineRule="auto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16"/>
        <w:ind w:left="1502"/>
      </w:pPr>
      <w:r>
        <w:rPr>
          <w:b/>
        </w:rPr>
        <w:t>1. </w:t>
      </w:r>
      <w:r>
        <w:rPr/>
        <w:t>Источником формирования РПМ является:</w:t>
      </w:r>
    </w:p>
    <w:p>
      <w:pPr>
        <w:spacing w:after="0"/>
        <w:sectPr>
          <w:pgSz w:w="11910" w:h="16850"/>
          <w:pgMar w:top="3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283"/>
        <w:ind w:left="360"/>
      </w:pPr>
      <w:r>
        <w:rPr/>
        <w:t>средства:</w:t>
      </w:r>
    </w:p>
    <w:p>
      <w:pPr>
        <w:pStyle w:val="BodyText"/>
        <w:spacing w:line="369" w:lineRule="auto" w:before="74"/>
        <w:ind w:left="-27" w:right="4285"/>
      </w:pPr>
      <w:r>
        <w:rPr/>
        <w:br w:type="column"/>
      </w:r>
      <w:r>
        <w:rPr>
          <w:spacing w:val="-4"/>
        </w:rPr>
        <w:t>1. </w:t>
      </w:r>
      <w:r>
        <w:rPr>
          <w:spacing w:val="62"/>
        </w:rPr>
        <w:t> </w:t>
      </w:r>
      <w:r>
        <w:rPr>
          <w:spacing w:val="-3"/>
        </w:rPr>
        <w:t>Собственные   </w:t>
      </w:r>
      <w:r>
        <w:rPr/>
        <w:t>средства   страховщика;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Часть страховых премий в </w:t>
      </w:r>
      <w:r>
        <w:rPr>
          <w:spacing w:val="-4"/>
          <w:shd w:fill="FFFF00" w:color="auto" w:val="clear"/>
        </w:rPr>
        <w:t>виде</w:t>
      </w:r>
      <w:r>
        <w:rPr>
          <w:spacing w:val="39"/>
          <w:shd w:fill="FFFF00" w:color="auto" w:val="clear"/>
        </w:rPr>
        <w:t> </w:t>
      </w:r>
      <w:r>
        <w:rPr>
          <w:spacing w:val="-3"/>
          <w:shd w:fill="FFFF00" w:color="auto" w:val="clear"/>
        </w:rPr>
        <w:t>нагрузки;</w:t>
      </w:r>
    </w:p>
    <w:p>
      <w:pPr>
        <w:pStyle w:val="ListParagraph"/>
        <w:numPr>
          <w:ilvl w:val="0"/>
          <w:numId w:val="11"/>
        </w:numPr>
        <w:tabs>
          <w:tab w:pos="244" w:val="left" w:leader="none"/>
        </w:tabs>
        <w:spacing w:line="306" w:lineRule="exact" w:before="0" w:after="0"/>
        <w:ind w:left="243" w:right="0" w:hanging="270"/>
        <w:jc w:val="left"/>
        <w:rPr>
          <w:sz w:val="28"/>
        </w:rPr>
      </w:pPr>
      <w:r>
        <w:rPr>
          <w:sz w:val="28"/>
        </w:rPr>
        <w:t>Заемные средства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ListParagraph"/>
        <w:numPr>
          <w:ilvl w:val="0"/>
          <w:numId w:val="11"/>
        </w:numPr>
        <w:tabs>
          <w:tab w:pos="244" w:val="left" w:leader="none"/>
        </w:tabs>
        <w:spacing w:line="240" w:lineRule="auto" w:before="158" w:after="0"/>
        <w:ind w:left="243" w:right="0" w:hanging="270"/>
        <w:jc w:val="left"/>
        <w:rPr>
          <w:sz w:val="28"/>
        </w:rPr>
      </w:pPr>
      <w:r>
        <w:rPr>
          <w:sz w:val="28"/>
        </w:rPr>
        <w:t>Брутто-премия.</w:t>
      </w:r>
    </w:p>
    <w:p>
      <w:pPr>
        <w:pStyle w:val="BodyText"/>
        <w:tabs>
          <w:tab w:pos="648" w:val="left" w:leader="none"/>
          <w:tab w:pos="1550" w:val="left" w:leader="none"/>
          <w:tab w:pos="3049" w:val="left" w:leader="none"/>
          <w:tab w:pos="5343" w:val="left" w:leader="none"/>
          <w:tab w:pos="6391" w:val="left" w:leader="none"/>
          <w:tab w:pos="8041" w:val="left" w:leader="none"/>
        </w:tabs>
        <w:spacing w:before="159"/>
        <w:ind w:left="-27"/>
      </w:pPr>
      <w:r>
        <w:rPr>
          <w:spacing w:val="-4"/>
        </w:rPr>
        <w:t>2.</w:t>
      </w:r>
      <w:r>
        <w:rPr>
          <w:spacing w:val="-5"/>
        </w:rPr>
        <w:t> </w:t>
      </w:r>
      <w:r>
        <w:rPr/>
        <w:t>В</w:t>
        <w:tab/>
      </w:r>
      <w:r>
        <w:rPr>
          <w:spacing w:val="-3"/>
        </w:rPr>
        <w:t>целях</w:t>
        <w:tab/>
        <w:t>получения</w:t>
        <w:tab/>
      </w:r>
      <w:r>
        <w:rPr>
          <w:spacing w:val="-4"/>
        </w:rPr>
        <w:t>инвестиционного</w:t>
        <w:tab/>
      </w:r>
      <w:r>
        <w:rPr/>
        <w:t>дохода</w:t>
        <w:tab/>
      </w:r>
      <w:r>
        <w:rPr>
          <w:spacing w:val="-3"/>
        </w:rPr>
        <w:t>страховщик</w:t>
        <w:tab/>
      </w:r>
      <w:r>
        <w:rPr>
          <w:spacing w:val="-5"/>
        </w:rPr>
        <w:t>размещает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"/>
        </w:numPr>
        <w:tabs>
          <w:tab w:pos="244" w:val="left" w:leader="none"/>
        </w:tabs>
        <w:spacing w:line="240" w:lineRule="auto" w:before="285" w:after="0"/>
        <w:ind w:left="243" w:right="0" w:hanging="270"/>
        <w:jc w:val="left"/>
        <w:rPr>
          <w:sz w:val="28"/>
        </w:rPr>
      </w:pPr>
      <w:r>
        <w:rPr>
          <w:sz w:val="28"/>
        </w:rPr>
        <w:t>Страховых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фондов;</w:t>
      </w:r>
    </w:p>
    <w:p>
      <w:pPr>
        <w:pStyle w:val="ListParagraph"/>
        <w:numPr>
          <w:ilvl w:val="0"/>
          <w:numId w:val="12"/>
        </w:numPr>
        <w:tabs>
          <w:tab w:pos="244" w:val="left" w:leader="none"/>
        </w:tabs>
        <w:spacing w:line="240" w:lineRule="auto" w:before="159" w:after="0"/>
        <w:ind w:left="243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Страховых</w:t>
      </w:r>
      <w:r>
        <w:rPr>
          <w:spacing w:val="-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резервов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2"/>
        </w:numPr>
        <w:tabs>
          <w:tab w:pos="244" w:val="left" w:leader="none"/>
        </w:tabs>
        <w:spacing w:line="240" w:lineRule="auto" w:before="158" w:after="0"/>
        <w:ind w:left="243" w:right="0" w:hanging="270"/>
        <w:jc w:val="left"/>
        <w:rPr>
          <w:sz w:val="28"/>
        </w:rPr>
      </w:pPr>
      <w:r>
        <w:rPr>
          <w:sz w:val="28"/>
        </w:rPr>
        <w:t>Страховых </w:t>
      </w:r>
      <w:r>
        <w:rPr>
          <w:spacing w:val="-4"/>
          <w:sz w:val="28"/>
        </w:rPr>
        <w:t>фондов </w:t>
      </w:r>
      <w:r>
        <w:rPr>
          <w:sz w:val="28"/>
        </w:rPr>
        <w:t>и страховых</w:t>
      </w:r>
      <w:r>
        <w:rPr>
          <w:spacing w:val="-22"/>
          <w:sz w:val="28"/>
        </w:rPr>
        <w:t> </w:t>
      </w:r>
      <w:r>
        <w:rPr>
          <w:spacing w:val="-3"/>
          <w:sz w:val="28"/>
        </w:rPr>
        <w:t>резервов;</w:t>
      </w:r>
    </w:p>
    <w:p>
      <w:pPr>
        <w:pStyle w:val="ListParagraph"/>
        <w:numPr>
          <w:ilvl w:val="0"/>
          <w:numId w:val="12"/>
        </w:numPr>
        <w:tabs>
          <w:tab w:pos="244" w:val="left" w:leader="none"/>
        </w:tabs>
        <w:spacing w:line="240" w:lineRule="auto" w:before="159" w:after="0"/>
        <w:ind w:left="243" w:right="0" w:hanging="270"/>
        <w:jc w:val="left"/>
        <w:rPr>
          <w:sz w:val="28"/>
        </w:rPr>
      </w:pPr>
      <w:r>
        <w:rPr>
          <w:sz w:val="28"/>
        </w:rPr>
        <w:t>Заемные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средства.</w:t>
      </w:r>
    </w:p>
    <w:p>
      <w:pPr>
        <w:pStyle w:val="BodyText"/>
        <w:spacing w:line="369" w:lineRule="auto" w:before="159"/>
        <w:ind w:left="-27" w:right="1462"/>
      </w:pPr>
      <w:r>
        <w:rPr/>
        <w:t>3. Оцените зависимость страховой суммы С и страховой премии П:</w:t>
      </w:r>
      <w:r>
        <w:rPr>
          <w:shd w:fill="FFFF00" w:color="auto" w:val="clear"/>
        </w:rPr>
        <w:t> 1. С меньше – П меньше;</w:t>
      </w:r>
    </w:p>
    <w:p>
      <w:pPr>
        <w:pStyle w:val="ListParagraph"/>
        <w:numPr>
          <w:ilvl w:val="0"/>
          <w:numId w:val="13"/>
        </w:numPr>
        <w:tabs>
          <w:tab w:pos="244" w:val="left" w:leader="none"/>
        </w:tabs>
        <w:spacing w:line="306" w:lineRule="exact" w:before="0" w:after="0"/>
        <w:ind w:left="243" w:right="0" w:hanging="270"/>
        <w:jc w:val="left"/>
        <w:rPr>
          <w:sz w:val="28"/>
        </w:rPr>
      </w:pPr>
      <w:r>
        <w:rPr>
          <w:sz w:val="28"/>
        </w:rPr>
        <w:t>С </w:t>
      </w:r>
      <w:r>
        <w:rPr>
          <w:spacing w:val="-3"/>
          <w:sz w:val="28"/>
        </w:rPr>
        <w:t>меньше </w:t>
      </w:r>
      <w:r>
        <w:rPr>
          <w:sz w:val="28"/>
        </w:rPr>
        <w:t>–  П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больше;</w:t>
      </w:r>
    </w:p>
    <w:p>
      <w:pPr>
        <w:pStyle w:val="ListParagraph"/>
        <w:numPr>
          <w:ilvl w:val="0"/>
          <w:numId w:val="13"/>
        </w:numPr>
        <w:tabs>
          <w:tab w:pos="244" w:val="left" w:leader="none"/>
        </w:tabs>
        <w:spacing w:line="240" w:lineRule="auto" w:before="158" w:after="0"/>
        <w:ind w:left="243" w:right="0" w:hanging="270"/>
        <w:jc w:val="left"/>
        <w:rPr>
          <w:sz w:val="28"/>
        </w:rPr>
      </w:pPr>
      <w:r>
        <w:rPr>
          <w:sz w:val="28"/>
        </w:rPr>
        <w:t>С </w:t>
      </w:r>
      <w:r>
        <w:rPr>
          <w:spacing w:val="-3"/>
          <w:sz w:val="28"/>
        </w:rPr>
        <w:t>больше </w:t>
      </w:r>
      <w:r>
        <w:rPr>
          <w:sz w:val="28"/>
        </w:rPr>
        <w:t>–  П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меньше;</w:t>
      </w:r>
    </w:p>
    <w:p>
      <w:pPr>
        <w:pStyle w:val="ListParagraph"/>
        <w:numPr>
          <w:ilvl w:val="0"/>
          <w:numId w:val="13"/>
        </w:numPr>
        <w:tabs>
          <w:tab w:pos="244" w:val="left" w:leader="none"/>
        </w:tabs>
        <w:spacing w:line="240" w:lineRule="auto" w:before="159" w:after="0"/>
        <w:ind w:left="243" w:right="0" w:hanging="270"/>
        <w:jc w:val="left"/>
        <w:rPr>
          <w:sz w:val="28"/>
        </w:rPr>
      </w:pPr>
      <w:r>
        <w:rPr>
          <w:sz w:val="28"/>
        </w:rPr>
        <w:t>С не зависит </w:t>
      </w:r>
      <w:r>
        <w:rPr>
          <w:spacing w:val="3"/>
          <w:sz w:val="28"/>
        </w:rPr>
        <w:t>от</w:t>
      </w:r>
      <w:r>
        <w:rPr>
          <w:spacing w:val="-22"/>
          <w:sz w:val="28"/>
        </w:rPr>
        <w:t> </w:t>
      </w:r>
      <w:r>
        <w:rPr>
          <w:spacing w:val="-6"/>
          <w:sz w:val="28"/>
        </w:rPr>
        <w:t>П.</w:t>
      </w:r>
    </w:p>
    <w:p>
      <w:pPr>
        <w:pStyle w:val="BodyText"/>
        <w:spacing w:line="369" w:lineRule="auto" w:before="158"/>
        <w:ind w:left="-27" w:right="3439"/>
      </w:pPr>
      <w:r>
        <w:rPr/>
        <w:t>4. Укажите принципы добровольного страхования:</w:t>
      </w:r>
      <w:r>
        <w:rPr>
          <w:shd w:fill="FFFF00" w:color="auto" w:val="clear"/>
        </w:rPr>
        <w:t> 1. Выборочность;</w:t>
      </w:r>
    </w:p>
    <w:p>
      <w:pPr>
        <w:pStyle w:val="ListParagraph"/>
        <w:numPr>
          <w:ilvl w:val="0"/>
          <w:numId w:val="14"/>
        </w:numPr>
        <w:tabs>
          <w:tab w:pos="244" w:val="left" w:leader="none"/>
        </w:tabs>
        <w:spacing w:line="306" w:lineRule="exact" w:before="0" w:after="0"/>
        <w:ind w:left="243" w:right="0" w:hanging="270"/>
        <w:jc w:val="left"/>
        <w:rPr>
          <w:sz w:val="28"/>
        </w:rPr>
      </w:pPr>
      <w:r>
        <w:rPr>
          <w:sz w:val="28"/>
        </w:rPr>
        <w:t>Бессрочность;</w:t>
      </w:r>
    </w:p>
    <w:p>
      <w:pPr>
        <w:pStyle w:val="ListParagraph"/>
        <w:numPr>
          <w:ilvl w:val="0"/>
          <w:numId w:val="14"/>
        </w:numPr>
        <w:tabs>
          <w:tab w:pos="244" w:val="left" w:leader="none"/>
        </w:tabs>
        <w:spacing w:line="240" w:lineRule="auto" w:before="158" w:after="0"/>
        <w:ind w:left="243" w:right="0" w:hanging="270"/>
        <w:jc w:val="left"/>
        <w:rPr>
          <w:sz w:val="28"/>
        </w:rPr>
      </w:pPr>
      <w:r>
        <w:rPr>
          <w:sz w:val="28"/>
        </w:rPr>
        <w:t>Автоматичность;</w:t>
      </w:r>
    </w:p>
    <w:p>
      <w:pPr>
        <w:pStyle w:val="ListParagraph"/>
        <w:numPr>
          <w:ilvl w:val="0"/>
          <w:numId w:val="14"/>
        </w:numPr>
        <w:tabs>
          <w:tab w:pos="244" w:val="left" w:leader="none"/>
        </w:tabs>
        <w:spacing w:line="240" w:lineRule="auto" w:before="158" w:after="0"/>
        <w:ind w:left="243" w:right="0" w:hanging="270"/>
        <w:jc w:val="left"/>
        <w:rPr>
          <w:sz w:val="28"/>
        </w:rPr>
      </w:pPr>
      <w:r>
        <w:rPr>
          <w:sz w:val="28"/>
        </w:rPr>
        <w:t>Полнота </w:t>
      </w:r>
      <w:r>
        <w:rPr>
          <w:spacing w:val="-3"/>
          <w:sz w:val="28"/>
        </w:rPr>
        <w:t>охвата </w:t>
      </w:r>
      <w:r>
        <w:rPr>
          <w:sz w:val="28"/>
        </w:rPr>
        <w:t>всех</w:t>
      </w:r>
      <w:r>
        <w:rPr>
          <w:spacing w:val="-18"/>
          <w:sz w:val="28"/>
        </w:rPr>
        <w:t> </w:t>
      </w:r>
      <w:r>
        <w:rPr>
          <w:sz w:val="28"/>
        </w:rPr>
        <w:t>объектов.</w:t>
      </w:r>
    </w:p>
    <w:p>
      <w:pPr>
        <w:pStyle w:val="ListParagraph"/>
        <w:numPr>
          <w:ilvl w:val="0"/>
          <w:numId w:val="14"/>
        </w:numPr>
        <w:tabs>
          <w:tab w:pos="259" w:val="left" w:leader="none"/>
        </w:tabs>
        <w:spacing w:line="240" w:lineRule="auto" w:before="159" w:after="0"/>
        <w:ind w:left="258" w:right="0" w:hanging="285"/>
        <w:jc w:val="left"/>
        <w:rPr>
          <w:sz w:val="28"/>
        </w:rPr>
      </w:pPr>
      <w:r>
        <w:rPr>
          <w:sz w:val="28"/>
        </w:rPr>
        <w:t>Какие </w:t>
      </w:r>
      <w:r>
        <w:rPr>
          <w:spacing w:val="-3"/>
          <w:sz w:val="28"/>
        </w:rPr>
        <w:t>черты </w:t>
      </w:r>
      <w:r>
        <w:rPr>
          <w:spacing w:val="-6"/>
          <w:sz w:val="28"/>
        </w:rPr>
        <w:t>присущи </w:t>
      </w:r>
      <w:r>
        <w:rPr>
          <w:sz w:val="28"/>
        </w:rPr>
        <w:t>только </w:t>
      </w:r>
      <w:r>
        <w:rPr>
          <w:spacing w:val="-3"/>
          <w:sz w:val="28"/>
        </w:rPr>
        <w:t>страхованию гражданской</w:t>
      </w:r>
      <w:r>
        <w:rPr>
          <w:spacing w:val="-17"/>
          <w:sz w:val="28"/>
        </w:rPr>
        <w:t> </w:t>
      </w:r>
      <w:r>
        <w:rPr>
          <w:sz w:val="28"/>
        </w:rPr>
        <w:t>ответственности:</w:t>
      </w:r>
    </w:p>
    <w:p>
      <w:pPr>
        <w:pStyle w:val="ListParagraph"/>
        <w:numPr>
          <w:ilvl w:val="0"/>
          <w:numId w:val="15"/>
        </w:numPr>
        <w:tabs>
          <w:tab w:pos="244" w:val="left" w:leader="none"/>
        </w:tabs>
        <w:spacing w:line="240" w:lineRule="auto" w:before="174" w:after="0"/>
        <w:ind w:left="-27" w:right="0" w:firstLine="0"/>
        <w:jc w:val="left"/>
        <w:rPr>
          <w:sz w:val="28"/>
        </w:rPr>
      </w:pPr>
      <w:r>
        <w:rPr>
          <w:spacing w:val="-3"/>
          <w:sz w:val="28"/>
        </w:rPr>
        <w:t>Обеспечение страховой защиты конкретного имущества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страхователя;</w:t>
      </w:r>
    </w:p>
    <w:p>
      <w:pPr>
        <w:pStyle w:val="ListParagraph"/>
        <w:numPr>
          <w:ilvl w:val="0"/>
          <w:numId w:val="15"/>
        </w:numPr>
        <w:tabs>
          <w:tab w:pos="244" w:val="left" w:leader="none"/>
        </w:tabs>
        <w:spacing w:line="240" w:lineRule="auto" w:before="158" w:after="0"/>
        <w:ind w:left="-27" w:right="0" w:firstLine="0"/>
        <w:jc w:val="left"/>
        <w:rPr>
          <w:sz w:val="28"/>
        </w:rPr>
      </w:pPr>
      <w:r>
        <w:rPr>
          <w:spacing w:val="-3"/>
          <w:sz w:val="28"/>
        </w:rPr>
        <w:t>Обеспечение страховой защиты всего благосостояния</w:t>
      </w:r>
      <w:r>
        <w:rPr>
          <w:spacing w:val="30"/>
          <w:sz w:val="28"/>
        </w:rPr>
        <w:t> </w:t>
      </w:r>
      <w:r>
        <w:rPr>
          <w:spacing w:val="-3"/>
          <w:sz w:val="28"/>
        </w:rPr>
        <w:t>страхователя;</w:t>
      </w:r>
    </w:p>
    <w:p>
      <w:pPr>
        <w:pStyle w:val="ListParagraph"/>
        <w:numPr>
          <w:ilvl w:val="0"/>
          <w:numId w:val="15"/>
        </w:numPr>
        <w:tabs>
          <w:tab w:pos="244" w:val="left" w:leader="none"/>
        </w:tabs>
        <w:spacing w:line="357" w:lineRule="auto" w:before="159" w:after="0"/>
        <w:ind w:left="-27" w:right="3692" w:firstLine="0"/>
        <w:jc w:val="left"/>
        <w:rPr>
          <w:sz w:val="28"/>
        </w:rPr>
      </w:pPr>
      <w:r>
        <w:rPr>
          <w:spacing w:val="-3"/>
          <w:sz w:val="28"/>
        </w:rPr>
        <w:t>Установление </w:t>
      </w:r>
      <w:r>
        <w:rPr>
          <w:sz w:val="28"/>
        </w:rPr>
        <w:t>конкретной страховой  </w:t>
      </w:r>
      <w:r>
        <w:rPr>
          <w:spacing w:val="-3"/>
          <w:sz w:val="28"/>
        </w:rPr>
        <w:t>суммы;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pacing w:val="-3"/>
          <w:sz w:val="28"/>
          <w:shd w:fill="FFFF00" w:color="auto" w:val="clear"/>
        </w:rPr>
        <w:t>Установление </w:t>
      </w:r>
      <w:r>
        <w:rPr>
          <w:spacing w:val="-4"/>
          <w:sz w:val="28"/>
          <w:shd w:fill="FFFF00" w:color="auto" w:val="clear"/>
        </w:rPr>
        <w:t>лимита </w:t>
      </w:r>
      <w:r>
        <w:rPr>
          <w:sz w:val="28"/>
          <w:shd w:fill="FFFF00" w:color="auto" w:val="clear"/>
        </w:rPr>
        <w:t>страхового</w:t>
      </w:r>
      <w:r>
        <w:rPr>
          <w:spacing w:val="2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возмещения.</w:t>
      </w:r>
    </w:p>
    <w:p>
      <w:pPr>
        <w:pStyle w:val="ListParagraph"/>
        <w:numPr>
          <w:ilvl w:val="0"/>
          <w:numId w:val="16"/>
        </w:numPr>
        <w:tabs>
          <w:tab w:pos="304" w:val="left" w:leader="none"/>
        </w:tabs>
        <w:spacing w:line="240" w:lineRule="auto" w:before="1" w:after="0"/>
        <w:ind w:left="303" w:right="0" w:hanging="330"/>
        <w:jc w:val="left"/>
        <w:rPr>
          <w:sz w:val="28"/>
        </w:rPr>
      </w:pPr>
      <w:r>
        <w:rPr>
          <w:spacing w:val="-6"/>
          <w:sz w:val="28"/>
        </w:rPr>
        <w:t>По </w:t>
      </w:r>
      <w:r>
        <w:rPr>
          <w:sz w:val="28"/>
        </w:rPr>
        <w:t>договору </w:t>
      </w:r>
      <w:r>
        <w:rPr>
          <w:spacing w:val="-3"/>
          <w:sz w:val="28"/>
        </w:rPr>
        <w:t>страхования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несчастных случаев </w:t>
      </w:r>
      <w:r>
        <w:rPr>
          <w:sz w:val="28"/>
        </w:rPr>
        <w:t>страховое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возмещение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  <w:cols w:num="2" w:equalWidth="0">
            <w:col w:w="1489" w:space="40"/>
            <w:col w:w="9541"/>
          </w:cols>
        </w:sectPr>
      </w:pPr>
    </w:p>
    <w:p>
      <w:pPr>
        <w:pStyle w:val="BodyText"/>
        <w:spacing w:before="173"/>
        <w:ind w:left="360"/>
      </w:pPr>
      <w:r>
        <w:rPr/>
        <w:t>выплачивается в размере:</w:t>
      </w:r>
    </w:p>
    <w:p>
      <w:pPr>
        <w:pStyle w:val="ListParagraph"/>
        <w:numPr>
          <w:ilvl w:val="1"/>
          <w:numId w:val="16"/>
        </w:numPr>
        <w:tabs>
          <w:tab w:pos="1773" w:val="left" w:leader="none"/>
        </w:tabs>
        <w:spacing w:line="357" w:lineRule="auto" w:before="159" w:after="0"/>
        <w:ind w:left="1502" w:right="5559" w:firstLine="0"/>
        <w:jc w:val="left"/>
        <w:rPr>
          <w:sz w:val="28"/>
        </w:rPr>
      </w:pPr>
      <w:r>
        <w:rPr>
          <w:sz w:val="28"/>
        </w:rPr>
        <w:t>Страховой                   суммы;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2. </w:t>
      </w:r>
      <w:r>
        <w:rPr>
          <w:sz w:val="28"/>
          <w:shd w:fill="FFFF00" w:color="auto" w:val="clear"/>
        </w:rPr>
        <w:t>Процента </w:t>
      </w:r>
      <w:r>
        <w:rPr>
          <w:spacing w:val="3"/>
          <w:sz w:val="28"/>
          <w:shd w:fill="FFFF00" w:color="auto" w:val="clear"/>
        </w:rPr>
        <w:t>от </w:t>
      </w:r>
      <w:r>
        <w:rPr>
          <w:sz w:val="28"/>
          <w:shd w:fill="FFFF00" w:color="auto" w:val="clear"/>
        </w:rPr>
        <w:t>страховой</w:t>
      </w:r>
      <w:r>
        <w:rPr>
          <w:spacing w:val="1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суммы;</w:t>
      </w:r>
    </w:p>
    <w:p>
      <w:pPr>
        <w:pStyle w:val="ListParagraph"/>
        <w:numPr>
          <w:ilvl w:val="0"/>
          <w:numId w:val="17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Лимита</w:t>
      </w:r>
      <w:r>
        <w:rPr>
          <w:spacing w:val="-2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1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Величины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ущерба.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201"/>
        <w:ind w:left="360"/>
      </w:pPr>
      <w:r>
        <w:rPr/>
        <w:t>премия:</w:t>
      </w:r>
    </w:p>
    <w:p>
      <w:pPr>
        <w:pStyle w:val="ListParagraph"/>
        <w:numPr>
          <w:ilvl w:val="0"/>
          <w:numId w:val="16"/>
        </w:numPr>
        <w:tabs>
          <w:tab w:pos="483" w:val="left" w:leader="none"/>
        </w:tabs>
        <w:spacing w:line="240" w:lineRule="auto" w:before="74" w:after="0"/>
        <w:ind w:left="482" w:right="0" w:hanging="345"/>
        <w:jc w:val="left"/>
        <w:rPr>
          <w:sz w:val="28"/>
        </w:rPr>
      </w:pPr>
      <w:r>
        <w:rPr>
          <w:spacing w:val="-11"/>
          <w:w w:val="101"/>
          <w:sz w:val="28"/>
        </w:rPr>
        <w:br w:type="column"/>
      </w:r>
      <w:r>
        <w:rPr>
          <w:sz w:val="28"/>
        </w:rPr>
        <w:t>При досрочном отказе </w:t>
      </w:r>
      <w:r>
        <w:rPr>
          <w:spacing w:val="-4"/>
          <w:sz w:val="28"/>
        </w:rPr>
        <w:t>страхователя</w:t>
      </w:r>
      <w:r>
        <w:rPr>
          <w:spacing w:val="62"/>
          <w:sz w:val="28"/>
        </w:rPr>
        <w:t> </w:t>
      </w:r>
      <w:r>
        <w:rPr>
          <w:spacing w:val="3"/>
          <w:sz w:val="28"/>
        </w:rPr>
        <w:t>от </w:t>
      </w:r>
      <w:r>
        <w:rPr>
          <w:sz w:val="28"/>
        </w:rPr>
        <w:t>договора </w:t>
      </w:r>
      <w:r>
        <w:rPr>
          <w:spacing w:val="-4"/>
          <w:sz w:val="28"/>
        </w:rPr>
        <w:t>уплаченная</w:t>
      </w:r>
      <w:r>
        <w:rPr>
          <w:spacing w:val="52"/>
          <w:sz w:val="28"/>
        </w:rPr>
        <w:t> </w:t>
      </w:r>
      <w:r>
        <w:rPr>
          <w:sz w:val="28"/>
        </w:rPr>
        <w:t>страховая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8"/>
        </w:numPr>
        <w:tabs>
          <w:tab w:pos="408" w:val="left" w:leader="none"/>
        </w:tabs>
        <w:spacing w:line="240" w:lineRule="auto" w:before="286" w:after="0"/>
        <w:ind w:left="137" w:right="0" w:firstLine="0"/>
        <w:jc w:val="left"/>
        <w:rPr>
          <w:sz w:val="28"/>
        </w:rPr>
      </w:pPr>
      <w:r>
        <w:rPr>
          <w:spacing w:val="-6"/>
          <w:sz w:val="28"/>
        </w:rPr>
        <w:t>Не </w:t>
      </w:r>
      <w:r>
        <w:rPr>
          <w:sz w:val="28"/>
        </w:rPr>
        <w:t>подлежит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возврату;</w:t>
      </w:r>
    </w:p>
    <w:p>
      <w:pPr>
        <w:pStyle w:val="ListParagraph"/>
        <w:numPr>
          <w:ilvl w:val="0"/>
          <w:numId w:val="18"/>
        </w:numPr>
        <w:tabs>
          <w:tab w:pos="408" w:val="left" w:leader="none"/>
        </w:tabs>
        <w:spacing w:line="357" w:lineRule="auto" w:before="158" w:after="0"/>
        <w:ind w:left="137" w:right="236" w:firstLine="0"/>
        <w:jc w:val="left"/>
        <w:rPr>
          <w:sz w:val="28"/>
        </w:rPr>
      </w:pPr>
      <w:r>
        <w:rPr>
          <w:spacing w:val="-3"/>
          <w:sz w:val="28"/>
        </w:rPr>
        <w:t>Обязательно              </w:t>
      </w:r>
      <w:r>
        <w:rPr>
          <w:spacing w:val="-4"/>
          <w:sz w:val="28"/>
        </w:rPr>
        <w:t>возвращается              </w:t>
      </w:r>
      <w:r>
        <w:rPr>
          <w:sz w:val="28"/>
        </w:rPr>
        <w:t>в              </w:t>
      </w:r>
      <w:r>
        <w:rPr>
          <w:spacing w:val="-5"/>
          <w:sz w:val="28"/>
        </w:rPr>
        <w:t>полном               </w:t>
      </w:r>
      <w:r>
        <w:rPr>
          <w:sz w:val="28"/>
        </w:rPr>
        <w:t>объеме;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3"/>
          <w:sz w:val="28"/>
          <w:shd w:fill="FFFF00" w:color="auto" w:val="clear"/>
        </w:rPr>
        <w:t>Возвращается пропорционально </w:t>
      </w:r>
      <w:r>
        <w:rPr>
          <w:spacing w:val="-4"/>
          <w:sz w:val="28"/>
          <w:shd w:fill="FFFF00" w:color="auto" w:val="clear"/>
        </w:rPr>
        <w:t>времени, </w:t>
      </w: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течение </w:t>
      </w:r>
      <w:r>
        <w:rPr>
          <w:sz w:val="28"/>
          <w:shd w:fill="FFFF00" w:color="auto" w:val="clear"/>
        </w:rPr>
        <w:t>которого</w:t>
      </w:r>
      <w:r>
        <w:rPr>
          <w:spacing w:val="3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действовало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320" w:bottom="280" w:left="360" w:right="480"/>
          <w:cols w:num="2" w:equalWidth="0">
            <w:col w:w="1325" w:space="40"/>
            <w:col w:w="9705"/>
          </w:cols>
        </w:sectPr>
      </w:pPr>
    </w:p>
    <w:p>
      <w:pPr>
        <w:pStyle w:val="BodyText"/>
        <w:spacing w:before="1"/>
        <w:ind w:left="360"/>
      </w:pPr>
      <w:r>
        <w:rPr>
          <w:shd w:fill="FFFF00" w:color="auto" w:val="clear"/>
        </w:rPr>
        <w:t>страхование.</w:t>
      </w:r>
    </w:p>
    <w:p>
      <w:pPr>
        <w:pStyle w:val="BodyText"/>
        <w:spacing w:line="357" w:lineRule="auto" w:before="174"/>
        <w:ind w:left="360" w:firstLine="1141"/>
      </w:pPr>
      <w:r>
        <w:rPr/>
        <w:t>8. Размер страховой выплаты по договорам пропорционального страхования имущества должен:</w:t>
      </w:r>
    </w:p>
    <w:p>
      <w:pPr>
        <w:pStyle w:val="ListParagraph"/>
        <w:numPr>
          <w:ilvl w:val="0"/>
          <w:numId w:val="19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z w:val="28"/>
        </w:rPr>
        <w:t>Равняться </w:t>
      </w:r>
      <w:r>
        <w:rPr>
          <w:spacing w:val="-3"/>
          <w:sz w:val="28"/>
        </w:rPr>
        <w:t>страховой</w:t>
      </w:r>
      <w:r>
        <w:rPr>
          <w:spacing w:val="-19"/>
          <w:sz w:val="28"/>
        </w:rPr>
        <w:t> </w:t>
      </w:r>
      <w:r>
        <w:rPr>
          <w:sz w:val="28"/>
        </w:rPr>
        <w:t>стоимости;</w:t>
      </w:r>
    </w:p>
    <w:p>
      <w:pPr>
        <w:pStyle w:val="ListParagraph"/>
        <w:numPr>
          <w:ilvl w:val="0"/>
          <w:numId w:val="19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Равняться </w:t>
      </w:r>
      <w:r>
        <w:rPr>
          <w:spacing w:val="-3"/>
          <w:sz w:val="28"/>
        </w:rPr>
        <w:t>величине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ущерба;</w:t>
      </w:r>
    </w:p>
    <w:p>
      <w:pPr>
        <w:pStyle w:val="ListParagraph"/>
        <w:numPr>
          <w:ilvl w:val="0"/>
          <w:numId w:val="19"/>
        </w:numPr>
        <w:tabs>
          <w:tab w:pos="1773" w:val="left" w:leader="none"/>
        </w:tabs>
        <w:spacing w:line="369" w:lineRule="auto" w:before="159" w:after="0"/>
        <w:ind w:left="1502" w:right="5341" w:firstLine="0"/>
        <w:jc w:val="left"/>
        <w:rPr>
          <w:sz w:val="28"/>
        </w:rPr>
      </w:pPr>
      <w:r>
        <w:rPr>
          <w:sz w:val="28"/>
        </w:rPr>
        <w:t>Равняться    </w:t>
      </w:r>
      <w:r>
        <w:rPr>
          <w:spacing w:val="-3"/>
          <w:sz w:val="28"/>
        </w:rPr>
        <w:t>страховой    </w:t>
      </w:r>
      <w:r>
        <w:rPr>
          <w:sz w:val="28"/>
        </w:rPr>
        <w:t>сумме;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pacing w:val="-6"/>
          <w:sz w:val="28"/>
          <w:shd w:fill="FFFF00" w:color="auto" w:val="clear"/>
        </w:rPr>
        <w:t>Не </w:t>
      </w:r>
      <w:r>
        <w:rPr>
          <w:spacing w:val="-3"/>
          <w:sz w:val="28"/>
          <w:shd w:fill="FFFF00" w:color="auto" w:val="clear"/>
        </w:rPr>
        <w:t>превышать величину</w:t>
      </w:r>
      <w:r>
        <w:rPr>
          <w:spacing w:val="-4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ущерба.</w:t>
      </w:r>
    </w:p>
    <w:p>
      <w:pPr>
        <w:pStyle w:val="BodyText"/>
        <w:spacing w:line="306" w:lineRule="exact"/>
        <w:ind w:left="1502"/>
      </w:pPr>
      <w:r>
        <w:rPr/>
        <w:t>9. К страховым посредникам относятся:</w:t>
      </w:r>
    </w:p>
    <w:p>
      <w:pPr>
        <w:pStyle w:val="ListParagraph"/>
        <w:numPr>
          <w:ilvl w:val="0"/>
          <w:numId w:val="20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Сюрвейеры;</w:t>
      </w:r>
    </w:p>
    <w:p>
      <w:pPr>
        <w:pStyle w:val="ListParagraph"/>
        <w:numPr>
          <w:ilvl w:val="0"/>
          <w:numId w:val="20"/>
        </w:numPr>
        <w:tabs>
          <w:tab w:pos="1773" w:val="left" w:leader="none"/>
        </w:tabs>
        <w:spacing w:line="357" w:lineRule="auto" w:before="159" w:after="0"/>
        <w:ind w:left="1502" w:right="6820" w:firstLine="0"/>
        <w:jc w:val="left"/>
        <w:rPr>
          <w:sz w:val="28"/>
        </w:rPr>
      </w:pPr>
      <w:r>
        <w:rPr>
          <w:sz w:val="28"/>
        </w:rPr>
        <w:t>Аджастеры;</w:t>
      </w:r>
      <w:r>
        <w:rPr>
          <w:sz w:val="28"/>
          <w:shd w:fill="FFFF00" w:color="auto" w:val="clear"/>
        </w:rPr>
        <w:t>           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Страховые</w:t>
      </w:r>
      <w:r>
        <w:rPr>
          <w:spacing w:val="15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брокеры;</w:t>
      </w:r>
    </w:p>
    <w:p>
      <w:pPr>
        <w:pStyle w:val="ListParagraph"/>
        <w:numPr>
          <w:ilvl w:val="0"/>
          <w:numId w:val="21"/>
        </w:numPr>
        <w:tabs>
          <w:tab w:pos="1773" w:val="left" w:leader="none"/>
        </w:tabs>
        <w:spacing w:line="240" w:lineRule="auto" w:before="16" w:after="0"/>
        <w:ind w:left="1772" w:right="0" w:hanging="270"/>
        <w:jc w:val="left"/>
        <w:rPr>
          <w:sz w:val="28"/>
        </w:rPr>
      </w:pPr>
      <w:r>
        <w:rPr>
          <w:sz w:val="28"/>
        </w:rPr>
        <w:t>Андеррайтеры;</w:t>
      </w:r>
    </w:p>
    <w:p>
      <w:pPr>
        <w:pStyle w:val="ListParagraph"/>
        <w:numPr>
          <w:ilvl w:val="0"/>
          <w:numId w:val="2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Актуарии.</w:t>
      </w:r>
    </w:p>
    <w:p>
      <w:pPr>
        <w:pStyle w:val="BodyText"/>
        <w:spacing w:line="357" w:lineRule="auto" w:before="158"/>
        <w:ind w:left="360" w:firstLine="1141"/>
      </w:pPr>
      <w:r>
        <w:rPr/>
        <w:t>10. На российском рынке страховых услуг  без регистрации  в органах страхового надзора вправе действовать:</w:t>
      </w:r>
    </w:p>
    <w:p>
      <w:pPr>
        <w:pStyle w:val="ListParagraph"/>
        <w:numPr>
          <w:ilvl w:val="0"/>
          <w:numId w:val="22"/>
        </w:numPr>
        <w:tabs>
          <w:tab w:pos="1773" w:val="left" w:leader="none"/>
        </w:tabs>
        <w:spacing w:line="240" w:lineRule="auto" w:before="121" w:after="0"/>
        <w:ind w:left="1772" w:right="0" w:hanging="270"/>
        <w:jc w:val="left"/>
        <w:rPr>
          <w:sz w:val="28"/>
        </w:rPr>
      </w:pPr>
      <w:r>
        <w:rPr>
          <w:sz w:val="28"/>
        </w:rPr>
        <w:t>Общества </w:t>
      </w:r>
      <w:r>
        <w:rPr>
          <w:spacing w:val="-3"/>
          <w:sz w:val="28"/>
        </w:rPr>
        <w:t>взаимного</w:t>
      </w:r>
      <w:r>
        <w:rPr>
          <w:spacing w:val="-19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2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z w:val="28"/>
        </w:rPr>
        <w:t>брокеры;</w:t>
      </w:r>
    </w:p>
    <w:p>
      <w:pPr>
        <w:pStyle w:val="ListParagraph"/>
        <w:numPr>
          <w:ilvl w:val="0"/>
          <w:numId w:val="2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Актуарии;</w:t>
      </w:r>
    </w:p>
    <w:p>
      <w:pPr>
        <w:pStyle w:val="ListParagraph"/>
        <w:numPr>
          <w:ilvl w:val="0"/>
          <w:numId w:val="2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Страховые</w:t>
      </w:r>
      <w:r>
        <w:rPr>
          <w:spacing w:val="-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агенты.</w:t>
      </w:r>
    </w:p>
    <w:p>
      <w:pPr>
        <w:pStyle w:val="BodyText"/>
        <w:rPr>
          <w:sz w:val="32"/>
        </w:rPr>
      </w:pPr>
    </w:p>
    <w:p>
      <w:pPr>
        <w:pStyle w:val="Heading2"/>
        <w:spacing w:before="271"/>
      </w:pPr>
      <w:r>
        <w:rPr/>
        <w:t>Задача</w:t>
      </w:r>
    </w:p>
    <w:p>
      <w:pPr>
        <w:pStyle w:val="BodyText"/>
        <w:spacing w:line="357" w:lineRule="auto" w:before="173"/>
        <w:ind w:left="360" w:right="221" w:firstLine="1141"/>
        <w:jc w:val="both"/>
      </w:pPr>
      <w:r>
        <w:rPr>
          <w:spacing w:val="-3"/>
        </w:rPr>
        <w:t>Действительная </w:t>
      </w:r>
      <w:r>
        <w:rPr/>
        <w:t>сумма </w:t>
      </w:r>
      <w:r>
        <w:rPr>
          <w:spacing w:val="-3"/>
        </w:rPr>
        <w:t>автомобиля </w:t>
      </w:r>
      <w:r>
        <w:rPr>
          <w:spacing w:val="-6"/>
        </w:rPr>
        <w:t>400 </w:t>
      </w:r>
      <w:r>
        <w:rPr/>
        <w:t>тыс. </w:t>
      </w:r>
      <w:r>
        <w:rPr>
          <w:spacing w:val="-3"/>
        </w:rPr>
        <w:t>руб. </w:t>
      </w:r>
      <w:r>
        <w:rPr>
          <w:spacing w:val="-5"/>
        </w:rPr>
        <w:t>Автомобиль </w:t>
      </w:r>
      <w:r>
        <w:rPr/>
        <w:t>застрахован на сумму </w:t>
      </w:r>
      <w:r>
        <w:rPr>
          <w:spacing w:val="-6"/>
        </w:rPr>
        <w:t>320 </w:t>
      </w:r>
      <w:r>
        <w:rPr/>
        <w:t>тыс. </w:t>
      </w:r>
      <w:r>
        <w:rPr>
          <w:spacing w:val="-3"/>
        </w:rPr>
        <w:t>руб. </w:t>
      </w:r>
      <w:r>
        <w:rPr/>
        <w:t>с </w:t>
      </w:r>
      <w:r>
        <w:rPr>
          <w:spacing w:val="-4"/>
        </w:rPr>
        <w:t>применением </w:t>
      </w:r>
      <w:r>
        <w:rPr>
          <w:spacing w:val="-3"/>
        </w:rPr>
        <w:t>безусловной франшизы, </w:t>
      </w:r>
      <w:r>
        <w:rPr/>
        <w:t>равной </w:t>
      </w:r>
      <w:r>
        <w:rPr>
          <w:spacing w:val="-4"/>
        </w:rPr>
        <w:t>1,5% </w:t>
      </w:r>
      <w:r>
        <w:rPr>
          <w:spacing w:val="3"/>
        </w:rPr>
        <w:t>от </w:t>
      </w:r>
      <w:r>
        <w:rPr/>
        <w:t>страховой суммы на каждый </w:t>
      </w:r>
      <w:r>
        <w:rPr>
          <w:spacing w:val="-3"/>
        </w:rPr>
        <w:t>страховой </w:t>
      </w:r>
      <w:r>
        <w:rPr/>
        <w:t>случай. В </w:t>
      </w:r>
      <w:r>
        <w:rPr>
          <w:spacing w:val="-3"/>
        </w:rPr>
        <w:t>результате </w:t>
      </w:r>
      <w:r>
        <w:rPr/>
        <w:t>первой аварии </w:t>
      </w:r>
      <w:r>
        <w:rPr>
          <w:spacing w:val="-3"/>
        </w:rPr>
        <w:t>автомобилю нанесен </w:t>
      </w:r>
      <w:r>
        <w:rPr>
          <w:spacing w:val="-4"/>
        </w:rPr>
        <w:t>ущерб</w:t>
      </w:r>
      <w:r>
        <w:rPr>
          <w:spacing w:val="62"/>
        </w:rPr>
        <w:t> </w:t>
      </w:r>
      <w:r>
        <w:rPr>
          <w:spacing w:val="-6"/>
        </w:rPr>
        <w:t>120 </w:t>
      </w:r>
      <w:r>
        <w:rPr/>
        <w:t>тыс. руб.; при второй </w:t>
      </w:r>
      <w:r>
        <w:rPr>
          <w:spacing w:val="-5"/>
        </w:rPr>
        <w:t>аварии </w:t>
      </w:r>
      <w:r>
        <w:rPr>
          <w:spacing w:val="-4"/>
        </w:rPr>
        <w:t>ущерб </w:t>
      </w:r>
      <w:r>
        <w:rPr/>
        <w:t>составил </w:t>
      </w:r>
      <w:r>
        <w:rPr>
          <w:spacing w:val="-4"/>
        </w:rPr>
        <w:t>80 </w:t>
      </w:r>
      <w:r>
        <w:rPr/>
        <w:t>тыс. </w:t>
      </w:r>
      <w:r>
        <w:rPr>
          <w:spacing w:val="-3"/>
        </w:rPr>
        <w:t>руб. </w:t>
      </w:r>
      <w:r>
        <w:rPr>
          <w:spacing w:val="-4"/>
        </w:rPr>
        <w:t>Определите </w:t>
      </w:r>
      <w:r>
        <w:rPr/>
        <w:t>страховую </w:t>
      </w:r>
      <w:r>
        <w:rPr>
          <w:spacing w:val="-3"/>
        </w:rPr>
        <w:t>выплату </w:t>
      </w:r>
      <w:r>
        <w:rPr/>
        <w:t>по </w:t>
      </w:r>
      <w:r>
        <w:rPr>
          <w:spacing w:val="-3"/>
        </w:rPr>
        <w:t>каждому страх </w:t>
      </w:r>
      <w:r>
        <w:rPr/>
        <w:t>случаю и </w:t>
      </w:r>
      <w:r>
        <w:rPr>
          <w:spacing w:val="-5"/>
        </w:rPr>
        <w:t>общую </w:t>
      </w:r>
      <w:r>
        <w:rPr/>
        <w:t>сумму </w:t>
      </w:r>
      <w:r>
        <w:rPr>
          <w:spacing w:val="-4"/>
        </w:rPr>
        <w:t>выплаты.</w:t>
      </w:r>
    </w:p>
    <w:p>
      <w:pPr>
        <w:spacing w:after="0" w:line="357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/>
        <w:t>Решение:</w:t>
      </w: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z w:val="28"/>
        </w:rPr>
        <w:t>Определим </w:t>
      </w:r>
      <w:r>
        <w:rPr>
          <w:spacing w:val="-3"/>
          <w:sz w:val="28"/>
        </w:rPr>
        <w:t>размер </w:t>
      </w:r>
      <w:r>
        <w:rPr>
          <w:sz w:val="28"/>
        </w:rPr>
        <w:t>страхового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покрытия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spacing w:before="154"/>
        <w:ind w:left="0" w:right="0" w:firstLine="0"/>
        <w:jc w:val="right"/>
        <w:rPr>
          <w:rFonts w:ascii="DejaVu Serif"/>
          <w:sz w:val="19"/>
        </w:rPr>
      </w:pPr>
      <w:r>
        <w:rPr/>
        <w:pict>
          <v:line style="position:absolute;mso-position-horizontal-relative:page;mso-position-vertical-relative:paragraph;z-index:1072" from="93.125pt,20.643099pt" to="127.65pt,20.643099pt" stroked="true" strokeweight=".75pt" strokecolor="#000000">
            <v:stroke dashstyle="solid"/>
            <w10:wrap type="none"/>
          </v:line>
        </w:pict>
      </w:r>
      <w:r>
        <w:rPr>
          <w:rFonts w:ascii="DejaVu Serif"/>
          <w:spacing w:val="-3"/>
          <w:w w:val="85"/>
          <w:sz w:val="19"/>
        </w:rPr>
        <w:t>320000</w:t>
      </w:r>
    </w:p>
    <w:p>
      <w:pPr>
        <w:spacing w:before="94"/>
        <w:ind w:left="0" w:right="0" w:firstLine="0"/>
        <w:jc w:val="right"/>
        <w:rPr>
          <w:rFonts w:ascii="DejaVu Serif"/>
          <w:sz w:val="19"/>
        </w:rPr>
      </w:pPr>
      <w:r>
        <w:rPr>
          <w:rFonts w:ascii="DejaVu Serif"/>
          <w:spacing w:val="-3"/>
          <w:w w:val="85"/>
          <w:sz w:val="19"/>
        </w:rPr>
        <w:t>400000</w:t>
      </w:r>
    </w:p>
    <w:p>
      <w:pPr>
        <w:pStyle w:val="BodyText"/>
        <w:spacing w:before="234"/>
        <w:ind w:left="96"/>
      </w:pPr>
      <w:r>
        <w:rPr/>
        <w:br w:type="column"/>
      </w:r>
      <w:r>
        <w:rPr/>
        <w:t>* 100% = 80% или 0,8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2" w:equalWidth="0">
            <w:col w:w="2133" w:space="40"/>
            <w:col w:w="8897"/>
          </w:cols>
        </w:sectPr>
      </w:pP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369" w:lineRule="auto" w:before="99" w:after="0"/>
        <w:ind w:left="361" w:right="247" w:firstLine="1141"/>
        <w:jc w:val="left"/>
        <w:rPr>
          <w:sz w:val="28"/>
        </w:rPr>
      </w:pPr>
      <w:r>
        <w:rPr>
          <w:sz w:val="28"/>
        </w:rPr>
        <w:t>Определим сумму </w:t>
      </w:r>
      <w:r>
        <w:rPr>
          <w:spacing w:val="-3"/>
          <w:sz w:val="28"/>
        </w:rPr>
        <w:t>страховой выплаты </w:t>
      </w:r>
      <w:r>
        <w:rPr>
          <w:sz w:val="28"/>
        </w:rPr>
        <w:t>в </w:t>
      </w:r>
      <w:r>
        <w:rPr>
          <w:spacing w:val="-3"/>
          <w:sz w:val="28"/>
        </w:rPr>
        <w:t>результате </w:t>
      </w:r>
      <w:r>
        <w:rPr>
          <w:sz w:val="28"/>
        </w:rPr>
        <w:t>первой аварии </w:t>
      </w:r>
      <w:r>
        <w:rPr>
          <w:spacing w:val="-4"/>
          <w:sz w:val="28"/>
        </w:rPr>
        <w:t>(ущерб </w:t>
      </w:r>
      <w:r>
        <w:rPr>
          <w:spacing w:val="-6"/>
          <w:sz w:val="28"/>
        </w:rPr>
        <w:t>120 </w:t>
      </w:r>
      <w:r>
        <w:rPr>
          <w:sz w:val="28"/>
        </w:rPr>
        <w:t>тыс.</w:t>
      </w:r>
      <w:r>
        <w:rPr>
          <w:spacing w:val="-4"/>
          <w:sz w:val="28"/>
        </w:rPr>
        <w:t> </w:t>
      </w:r>
      <w:r>
        <w:rPr>
          <w:sz w:val="28"/>
        </w:rPr>
        <w:t>руб.)</w:t>
      </w:r>
    </w:p>
    <w:p>
      <w:pPr>
        <w:pStyle w:val="BodyText"/>
        <w:spacing w:line="306" w:lineRule="exact"/>
        <w:ind w:left="1502"/>
      </w:pPr>
      <w:r>
        <w:rPr/>
        <w:t>120000 * 0,8 = 96000 руб.</w:t>
      </w: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357" w:lineRule="auto" w:before="158" w:after="0"/>
        <w:ind w:left="361" w:right="247" w:firstLine="1141"/>
        <w:jc w:val="left"/>
        <w:rPr>
          <w:sz w:val="28"/>
        </w:rPr>
      </w:pPr>
      <w:r>
        <w:rPr>
          <w:sz w:val="28"/>
        </w:rPr>
        <w:t>Определим сумму </w:t>
      </w:r>
      <w:r>
        <w:rPr>
          <w:spacing w:val="-3"/>
          <w:sz w:val="28"/>
        </w:rPr>
        <w:t>страховой выплаты </w:t>
      </w:r>
      <w:r>
        <w:rPr>
          <w:sz w:val="28"/>
        </w:rPr>
        <w:t>в </w:t>
      </w:r>
      <w:r>
        <w:rPr>
          <w:spacing w:val="-3"/>
          <w:sz w:val="28"/>
        </w:rPr>
        <w:t>результате </w:t>
      </w:r>
      <w:r>
        <w:rPr>
          <w:spacing w:val="2"/>
          <w:sz w:val="28"/>
        </w:rPr>
        <w:t>второй </w:t>
      </w:r>
      <w:r>
        <w:rPr>
          <w:sz w:val="28"/>
        </w:rPr>
        <w:t>аварии </w:t>
      </w:r>
      <w:r>
        <w:rPr>
          <w:spacing w:val="-4"/>
          <w:sz w:val="28"/>
        </w:rPr>
        <w:t>(ущерб 80 </w:t>
      </w:r>
      <w:r>
        <w:rPr>
          <w:sz w:val="28"/>
        </w:rPr>
        <w:t>тыс.</w:t>
      </w:r>
      <w:r>
        <w:rPr>
          <w:spacing w:val="-6"/>
          <w:sz w:val="28"/>
        </w:rPr>
        <w:t> </w:t>
      </w:r>
      <w:r>
        <w:rPr>
          <w:sz w:val="28"/>
        </w:rPr>
        <w:t>руб.)</w:t>
      </w:r>
    </w:p>
    <w:p>
      <w:pPr>
        <w:pStyle w:val="BodyText"/>
        <w:spacing w:before="2"/>
        <w:ind w:left="1502"/>
      </w:pPr>
      <w:r>
        <w:rPr/>
        <w:t>80000 * 0,8 = 64000 руб.</w:t>
      </w: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Применим безусловную </w:t>
      </w:r>
      <w:r>
        <w:rPr>
          <w:spacing w:val="-4"/>
          <w:sz w:val="28"/>
        </w:rPr>
        <w:t>франшизу </w:t>
      </w:r>
      <w:r>
        <w:rPr>
          <w:spacing w:val="-3"/>
          <w:sz w:val="28"/>
        </w:rPr>
        <w:t>(1,5%) </w:t>
      </w:r>
      <w:r>
        <w:rPr>
          <w:sz w:val="28"/>
        </w:rPr>
        <w:t>к сумме </w:t>
      </w:r>
      <w:r>
        <w:rPr>
          <w:spacing w:val="-3"/>
          <w:sz w:val="28"/>
        </w:rPr>
        <w:t>выплаты </w:t>
      </w:r>
      <w:r>
        <w:rPr>
          <w:spacing w:val="-4"/>
          <w:sz w:val="28"/>
        </w:rPr>
        <w:t>при</w:t>
      </w:r>
      <w:r>
        <w:rPr>
          <w:spacing w:val="14"/>
          <w:sz w:val="28"/>
        </w:rPr>
        <w:t> </w:t>
      </w:r>
      <w:r>
        <w:rPr>
          <w:spacing w:val="-2"/>
          <w:sz w:val="28"/>
        </w:rPr>
        <w:t>первой</w:t>
      </w:r>
    </w:p>
    <w:p>
      <w:pPr>
        <w:pStyle w:val="BodyText"/>
        <w:spacing w:before="159"/>
        <w:ind w:left="360"/>
      </w:pPr>
      <w:r>
        <w:rPr/>
        <w:t>аварии</w:t>
      </w:r>
    </w:p>
    <w:p>
      <w:pPr>
        <w:pStyle w:val="BodyText"/>
        <w:spacing w:before="158"/>
        <w:ind w:left="1502"/>
      </w:pPr>
      <w:r>
        <w:rPr>
          <w:spacing w:val="-4"/>
        </w:rPr>
        <w:t>96000</w:t>
      </w:r>
      <w:r>
        <w:rPr>
          <w:spacing w:val="62"/>
        </w:rPr>
        <w:t> </w:t>
      </w:r>
      <w:r>
        <w:rPr/>
        <w:t>* </w:t>
      </w:r>
      <w:r>
        <w:rPr>
          <w:spacing w:val="-6"/>
        </w:rPr>
        <w:t>(100% </w:t>
      </w:r>
      <w:r>
        <w:rPr/>
        <w:t>- </w:t>
      </w:r>
      <w:r>
        <w:rPr>
          <w:spacing w:val="-3"/>
        </w:rPr>
        <w:t>1,5%) </w:t>
      </w:r>
      <w:r>
        <w:rPr/>
        <w:t>= </w:t>
      </w:r>
      <w:r>
        <w:rPr>
          <w:spacing w:val="-7"/>
        </w:rPr>
        <w:t>94560 </w:t>
      </w:r>
      <w:r>
        <w:rPr/>
        <w:t>руб. - </w:t>
      </w:r>
      <w:r>
        <w:rPr>
          <w:spacing w:val="-3"/>
        </w:rPr>
        <w:t>страховая выплата </w:t>
      </w:r>
      <w:r>
        <w:rPr/>
        <w:t>по</w:t>
      </w:r>
      <w:r>
        <w:rPr>
          <w:spacing w:val="52"/>
        </w:rPr>
        <w:t> </w:t>
      </w:r>
      <w:r>
        <w:rPr/>
        <w:t>первому</w:t>
      </w:r>
    </w:p>
    <w:p>
      <w:pPr>
        <w:pStyle w:val="BodyText"/>
        <w:spacing w:before="159"/>
        <w:ind w:left="360"/>
      </w:pPr>
      <w:r>
        <w:rPr/>
        <w:t>страховому случаю</w:t>
      </w: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Применим безусловную </w:t>
      </w:r>
      <w:r>
        <w:rPr>
          <w:spacing w:val="-4"/>
          <w:sz w:val="28"/>
        </w:rPr>
        <w:t>франшизу </w:t>
      </w:r>
      <w:r>
        <w:rPr>
          <w:spacing w:val="-3"/>
          <w:sz w:val="28"/>
        </w:rPr>
        <w:t>(1,5%) </w:t>
      </w:r>
      <w:r>
        <w:rPr>
          <w:sz w:val="28"/>
        </w:rPr>
        <w:t>к сумме </w:t>
      </w:r>
      <w:r>
        <w:rPr>
          <w:spacing w:val="-5"/>
          <w:sz w:val="28"/>
        </w:rPr>
        <w:t>выплаты </w:t>
      </w:r>
      <w:r>
        <w:rPr>
          <w:sz w:val="28"/>
        </w:rPr>
        <w:t>при</w:t>
      </w:r>
      <w:r>
        <w:rPr>
          <w:spacing w:val="18"/>
          <w:sz w:val="28"/>
        </w:rPr>
        <w:t> </w:t>
      </w:r>
      <w:r>
        <w:rPr>
          <w:sz w:val="28"/>
        </w:rPr>
        <w:t>второй</w:t>
      </w:r>
    </w:p>
    <w:p>
      <w:pPr>
        <w:pStyle w:val="BodyText"/>
        <w:spacing w:before="173"/>
        <w:ind w:left="360"/>
      </w:pPr>
      <w:r>
        <w:rPr/>
        <w:t>аварии</w:t>
      </w:r>
    </w:p>
    <w:p>
      <w:pPr>
        <w:pStyle w:val="BodyText"/>
        <w:tabs>
          <w:tab w:pos="6923" w:val="left" w:leader="none"/>
        </w:tabs>
        <w:spacing w:before="159"/>
        <w:ind w:left="1502"/>
      </w:pPr>
      <w:r>
        <w:rPr>
          <w:spacing w:val="-4"/>
        </w:rPr>
        <w:t>64000 </w:t>
      </w:r>
      <w:r>
        <w:rPr>
          <w:spacing w:val="62"/>
        </w:rPr>
        <w:t> </w:t>
      </w:r>
      <w:r>
        <w:rPr/>
        <w:t>*  </w:t>
      </w:r>
      <w:r>
        <w:rPr>
          <w:spacing w:val="-3"/>
        </w:rPr>
        <w:t>(100%   </w:t>
      </w:r>
      <w:r>
        <w:rPr/>
        <w:t>-  </w:t>
      </w:r>
      <w:r>
        <w:rPr>
          <w:spacing w:val="-3"/>
        </w:rPr>
        <w:t>1,5%)   </w:t>
      </w:r>
      <w:r>
        <w:rPr/>
        <w:t>=   </w:t>
      </w:r>
      <w:r>
        <w:rPr>
          <w:spacing w:val="-7"/>
        </w:rPr>
        <w:t>63040</w:t>
      </w:r>
      <w:r>
        <w:rPr>
          <w:spacing w:val="31"/>
        </w:rPr>
        <w:t> </w:t>
      </w:r>
      <w:r>
        <w:rPr/>
        <w:t>руб. </w:t>
      </w:r>
      <w:r>
        <w:rPr>
          <w:spacing w:val="41"/>
        </w:rPr>
        <w:t> </w:t>
      </w:r>
      <w:r>
        <w:rPr/>
        <w:t>-</w:t>
        <w:tab/>
      </w:r>
      <w:r>
        <w:rPr>
          <w:spacing w:val="-3"/>
        </w:rPr>
        <w:t>страховая </w:t>
      </w:r>
      <w:r>
        <w:rPr>
          <w:spacing w:val="-5"/>
        </w:rPr>
        <w:t>выплата </w:t>
      </w:r>
      <w:r>
        <w:rPr/>
        <w:t>по</w:t>
      </w:r>
      <w:r>
        <w:rPr>
          <w:spacing w:val="10"/>
        </w:rPr>
        <w:t> </w:t>
      </w:r>
      <w:r>
        <w:rPr>
          <w:spacing w:val="-3"/>
        </w:rPr>
        <w:t>второму</w:t>
      </w:r>
    </w:p>
    <w:p>
      <w:pPr>
        <w:pStyle w:val="BodyText"/>
        <w:spacing w:before="158"/>
        <w:ind w:left="360"/>
      </w:pPr>
      <w:r>
        <w:rPr/>
        <w:t>страховому случаю</w:t>
      </w:r>
    </w:p>
    <w:p>
      <w:pPr>
        <w:pStyle w:val="ListParagraph"/>
        <w:numPr>
          <w:ilvl w:val="0"/>
          <w:numId w:val="23"/>
        </w:numPr>
        <w:tabs>
          <w:tab w:pos="1773" w:val="left" w:leader="none"/>
        </w:tabs>
        <w:spacing w:line="357" w:lineRule="auto" w:before="159" w:after="0"/>
        <w:ind w:left="1502" w:right="6166" w:firstLine="0"/>
        <w:jc w:val="left"/>
        <w:rPr>
          <w:sz w:val="28"/>
        </w:rPr>
      </w:pPr>
      <w:r>
        <w:rPr>
          <w:sz w:val="28"/>
        </w:rPr>
        <w:t>Общая сумма </w:t>
      </w:r>
      <w:r>
        <w:rPr>
          <w:spacing w:val="-3"/>
          <w:sz w:val="28"/>
        </w:rPr>
        <w:t>выплаты </w:t>
      </w:r>
      <w:r>
        <w:rPr>
          <w:spacing w:val="-4"/>
          <w:sz w:val="28"/>
        </w:rPr>
        <w:t>94560 </w:t>
      </w:r>
      <w:r>
        <w:rPr>
          <w:sz w:val="28"/>
        </w:rPr>
        <w:t>+ </w:t>
      </w:r>
      <w:r>
        <w:rPr>
          <w:spacing w:val="-7"/>
          <w:sz w:val="28"/>
        </w:rPr>
        <w:t>63040 </w:t>
      </w:r>
      <w:r>
        <w:rPr>
          <w:sz w:val="28"/>
        </w:rPr>
        <w:t>= </w:t>
      </w:r>
      <w:r>
        <w:rPr>
          <w:spacing w:val="-5"/>
          <w:sz w:val="28"/>
        </w:rPr>
        <w:t>157600</w:t>
      </w:r>
      <w:r>
        <w:rPr>
          <w:spacing w:val="18"/>
          <w:sz w:val="28"/>
        </w:rPr>
        <w:t> </w:t>
      </w:r>
      <w:r>
        <w:rPr>
          <w:sz w:val="28"/>
        </w:rPr>
        <w:t>руб.</w:t>
      </w:r>
    </w:p>
    <w:p>
      <w:pPr>
        <w:pStyle w:val="BodyText"/>
        <w:spacing w:line="357" w:lineRule="auto" w:before="16"/>
        <w:ind w:left="360" w:firstLine="1141"/>
      </w:pPr>
      <w:r>
        <w:rPr/>
        <w:t>Ответ: страховая выплата по первому случаю 94560 руб., по второму – 63040 руб. и общая сумма 157600 руб.</w:t>
      </w:r>
    </w:p>
    <w:p>
      <w:pPr>
        <w:spacing w:after="0" w:line="357" w:lineRule="auto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3 Билет 30</w:t>
      </w:r>
    </w:p>
    <w:p>
      <w:pPr>
        <w:spacing w:before="173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ListParagraph"/>
        <w:numPr>
          <w:ilvl w:val="1"/>
          <w:numId w:val="18"/>
        </w:numPr>
        <w:tabs>
          <w:tab w:pos="931" w:val="left" w:leader="none"/>
          <w:tab w:pos="932" w:val="left" w:leader="none"/>
        </w:tabs>
        <w:spacing w:line="240" w:lineRule="auto" w:before="159" w:after="0"/>
        <w:ind w:left="931" w:right="0" w:hanging="570"/>
        <w:jc w:val="left"/>
        <w:rPr>
          <w:b/>
          <w:sz w:val="28"/>
        </w:rPr>
      </w:pPr>
      <w:r>
        <w:rPr>
          <w:spacing w:val="-72"/>
          <w:w w:val="101"/>
          <w:sz w:val="28"/>
          <w:u w:val="thick"/>
        </w:rPr>
        <w:t> </w:t>
      </w:r>
      <w:r>
        <w:rPr>
          <w:b/>
          <w:sz w:val="28"/>
          <w:u w:val="thick"/>
        </w:rPr>
        <w:t>Место </w:t>
      </w:r>
      <w:r>
        <w:rPr>
          <w:b/>
          <w:spacing w:val="-3"/>
          <w:sz w:val="28"/>
          <w:u w:val="thick"/>
        </w:rPr>
        <w:t>страхования </w:t>
      </w:r>
      <w:r>
        <w:rPr>
          <w:b/>
          <w:sz w:val="28"/>
          <w:u w:val="thick"/>
        </w:rPr>
        <w:t>в системе методов </w:t>
      </w:r>
      <w:r>
        <w:rPr>
          <w:b/>
          <w:spacing w:val="-4"/>
          <w:sz w:val="28"/>
          <w:u w:val="thick"/>
        </w:rPr>
        <w:t>управления</w:t>
      </w:r>
      <w:r>
        <w:rPr>
          <w:b/>
          <w:spacing w:val="-15"/>
          <w:sz w:val="28"/>
          <w:u w:val="thick"/>
        </w:rPr>
        <w:t> </w:t>
      </w:r>
      <w:r>
        <w:rPr>
          <w:b/>
          <w:spacing w:val="-3"/>
          <w:sz w:val="28"/>
          <w:u w:val="thick"/>
        </w:rPr>
        <w:t>риском.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pStyle w:val="BodyText"/>
        <w:spacing w:line="357" w:lineRule="auto" w:before="92"/>
        <w:ind w:left="360" w:right="232" w:firstLine="856"/>
        <w:jc w:val="both"/>
      </w:pPr>
      <w:r>
        <w:rPr/>
        <w:t>Страхование </w:t>
      </w:r>
      <w:r>
        <w:rPr>
          <w:spacing w:val="-4"/>
        </w:rPr>
        <w:t>было</w:t>
      </w:r>
      <w:r>
        <w:rPr>
          <w:spacing w:val="62"/>
        </w:rPr>
        <w:t> </w:t>
      </w:r>
      <w:r>
        <w:rPr/>
        <w:t>и остается </w:t>
      </w:r>
      <w:r>
        <w:rPr>
          <w:spacing w:val="-4"/>
        </w:rPr>
        <w:t>наиболее</w:t>
      </w:r>
      <w:r>
        <w:rPr>
          <w:spacing w:val="62"/>
        </w:rPr>
        <w:t> </w:t>
      </w:r>
      <w:r>
        <w:rPr/>
        <w:t>популярным методом </w:t>
      </w:r>
      <w:r>
        <w:rPr>
          <w:spacing w:val="-4"/>
        </w:rPr>
        <w:t>управления </w:t>
      </w:r>
      <w:r>
        <w:rPr/>
        <w:t>риском во </w:t>
      </w:r>
      <w:r>
        <w:rPr>
          <w:spacing w:val="-4"/>
        </w:rPr>
        <w:t>всем мире.</w:t>
      </w:r>
    </w:p>
    <w:p>
      <w:pPr>
        <w:pStyle w:val="BodyText"/>
        <w:spacing w:line="357" w:lineRule="auto" w:before="16"/>
        <w:ind w:left="360" w:right="245" w:firstLine="856"/>
        <w:jc w:val="both"/>
      </w:pPr>
      <w:r>
        <w:rPr/>
        <w:t>В целом преимущества использования страхования как механизма управления риском сводятся к следующим факторам:</w:t>
      </w:r>
    </w:p>
    <w:p>
      <w:pPr>
        <w:pStyle w:val="ListParagraph"/>
        <w:numPr>
          <w:ilvl w:val="2"/>
          <w:numId w:val="18"/>
        </w:numPr>
        <w:tabs>
          <w:tab w:pos="1082" w:val="left" w:leader="none"/>
        </w:tabs>
        <w:spacing w:line="240" w:lineRule="auto" w:before="2" w:after="0"/>
        <w:ind w:left="1082" w:right="0" w:hanging="361"/>
        <w:jc w:val="left"/>
        <w:rPr>
          <w:sz w:val="28"/>
        </w:rPr>
      </w:pPr>
      <w:r>
        <w:rPr>
          <w:spacing w:val="-3"/>
          <w:sz w:val="28"/>
        </w:rPr>
        <w:t>-привлечение </w:t>
      </w:r>
      <w:r>
        <w:rPr>
          <w:sz w:val="28"/>
        </w:rPr>
        <w:t>страхового </w:t>
      </w:r>
      <w:r>
        <w:rPr>
          <w:spacing w:val="-5"/>
          <w:sz w:val="28"/>
        </w:rPr>
        <w:t>капитала </w:t>
      </w:r>
      <w:r>
        <w:rPr>
          <w:sz w:val="28"/>
        </w:rPr>
        <w:t>для </w:t>
      </w:r>
      <w:r>
        <w:rPr>
          <w:spacing w:val="-3"/>
          <w:sz w:val="28"/>
        </w:rPr>
        <w:t>компенсации убытков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предприятия;</w:t>
      </w:r>
    </w:p>
    <w:p>
      <w:pPr>
        <w:pStyle w:val="ListParagraph"/>
        <w:numPr>
          <w:ilvl w:val="2"/>
          <w:numId w:val="18"/>
        </w:numPr>
        <w:tabs>
          <w:tab w:pos="1082" w:val="left" w:leader="none"/>
          <w:tab w:pos="2626" w:val="left" w:leader="none"/>
          <w:tab w:pos="5099" w:val="left" w:leader="none"/>
          <w:tab w:pos="5519" w:val="left" w:leader="none"/>
          <w:tab w:pos="7273" w:val="left" w:leader="none"/>
          <w:tab w:pos="9238" w:val="left" w:leader="none"/>
        </w:tabs>
        <w:spacing w:line="357" w:lineRule="auto" w:before="158" w:after="0"/>
        <w:ind w:left="1082" w:right="223" w:hanging="361"/>
        <w:jc w:val="left"/>
        <w:rPr>
          <w:sz w:val="28"/>
        </w:rPr>
      </w:pPr>
      <w:r>
        <w:rPr>
          <w:sz w:val="28"/>
        </w:rPr>
        <w:t>-снижение</w:t>
        <w:tab/>
      </w:r>
      <w:r>
        <w:rPr>
          <w:spacing w:val="-3"/>
          <w:sz w:val="28"/>
        </w:rPr>
        <w:t>неопределенности</w:t>
        <w:tab/>
      </w:r>
      <w:r>
        <w:rPr>
          <w:sz w:val="28"/>
        </w:rPr>
        <w:t>в</w:t>
        <w:tab/>
      </w:r>
      <w:r>
        <w:rPr>
          <w:spacing w:val="-3"/>
          <w:sz w:val="28"/>
        </w:rPr>
        <w:t>финансовом</w:t>
        <w:tab/>
      </w:r>
      <w:r>
        <w:rPr>
          <w:spacing w:val="-4"/>
          <w:sz w:val="28"/>
        </w:rPr>
        <w:t>планировании</w:t>
        <w:tab/>
      </w:r>
      <w:r>
        <w:rPr>
          <w:spacing w:val="-2"/>
          <w:sz w:val="28"/>
        </w:rPr>
        <w:t>деятельности </w:t>
      </w:r>
      <w:r>
        <w:rPr>
          <w:sz w:val="28"/>
        </w:rPr>
        <w:t>предприятия;</w:t>
      </w:r>
    </w:p>
    <w:p>
      <w:pPr>
        <w:pStyle w:val="ListParagraph"/>
        <w:numPr>
          <w:ilvl w:val="2"/>
          <w:numId w:val="18"/>
        </w:numPr>
        <w:tabs>
          <w:tab w:pos="1082" w:val="left" w:leader="none"/>
        </w:tabs>
        <w:spacing w:line="240" w:lineRule="auto" w:before="17" w:after="0"/>
        <w:ind w:left="1082" w:right="0" w:hanging="361"/>
        <w:jc w:val="left"/>
        <w:rPr>
          <w:sz w:val="28"/>
        </w:rPr>
      </w:pPr>
      <w:r>
        <w:rPr>
          <w:spacing w:val="-3"/>
          <w:sz w:val="28"/>
        </w:rPr>
        <w:t>-высвобождение </w:t>
      </w:r>
      <w:r>
        <w:rPr>
          <w:sz w:val="28"/>
        </w:rPr>
        <w:t>денежных средств для </w:t>
      </w:r>
      <w:r>
        <w:rPr>
          <w:spacing w:val="-4"/>
          <w:sz w:val="28"/>
        </w:rPr>
        <w:t>более </w:t>
      </w:r>
      <w:r>
        <w:rPr>
          <w:spacing w:val="-3"/>
          <w:sz w:val="28"/>
        </w:rPr>
        <w:t>эффективного</w:t>
      </w:r>
      <w:r>
        <w:rPr>
          <w:spacing w:val="14"/>
          <w:sz w:val="28"/>
        </w:rPr>
        <w:t> </w:t>
      </w:r>
      <w:r>
        <w:rPr>
          <w:spacing w:val="-3"/>
          <w:sz w:val="28"/>
        </w:rPr>
        <w:t>использования;</w:t>
      </w:r>
    </w:p>
    <w:p>
      <w:pPr>
        <w:pStyle w:val="ListParagraph"/>
        <w:numPr>
          <w:ilvl w:val="2"/>
          <w:numId w:val="18"/>
        </w:numPr>
        <w:tabs>
          <w:tab w:pos="1082" w:val="left" w:leader="none"/>
          <w:tab w:pos="2851" w:val="left" w:leader="none"/>
          <w:tab w:pos="3855" w:val="left" w:leader="none"/>
          <w:tab w:pos="4380" w:val="left" w:leader="none"/>
          <w:tab w:pos="6000" w:val="left" w:leader="none"/>
          <w:tab w:pos="7139" w:val="left" w:leader="none"/>
          <w:tab w:pos="8099" w:val="left" w:leader="none"/>
          <w:tab w:pos="10108" w:val="left" w:leader="none"/>
        </w:tabs>
        <w:spacing w:line="357" w:lineRule="auto" w:before="158" w:after="0"/>
        <w:ind w:left="1082" w:right="218" w:hanging="361"/>
        <w:jc w:val="left"/>
        <w:rPr>
          <w:sz w:val="28"/>
        </w:rPr>
      </w:pPr>
      <w:r>
        <w:rPr>
          <w:spacing w:val="-3"/>
          <w:sz w:val="28"/>
        </w:rPr>
        <w:t>-сокращение</w:t>
        <w:tab/>
      </w:r>
      <w:r>
        <w:rPr>
          <w:sz w:val="28"/>
        </w:rPr>
        <w:t>затрат</w:t>
        <w:tab/>
        <w:t>на</w:t>
        <w:tab/>
      </w:r>
      <w:r>
        <w:rPr>
          <w:spacing w:val="-4"/>
          <w:sz w:val="28"/>
        </w:rPr>
        <w:t>управление</w:t>
        <w:tab/>
      </w:r>
      <w:r>
        <w:rPr>
          <w:sz w:val="28"/>
        </w:rPr>
        <w:t>риском</w:t>
        <w:tab/>
      </w:r>
      <w:r>
        <w:rPr>
          <w:spacing w:val="-5"/>
          <w:sz w:val="28"/>
        </w:rPr>
        <w:t>путем</w:t>
        <w:tab/>
      </w:r>
      <w:r>
        <w:rPr>
          <w:spacing w:val="-3"/>
          <w:sz w:val="28"/>
        </w:rPr>
        <w:t>использования</w:t>
        <w:tab/>
      </w:r>
      <w:r>
        <w:rPr>
          <w:sz w:val="28"/>
        </w:rPr>
        <w:t>опыта страховых </w:t>
      </w:r>
      <w:r>
        <w:rPr>
          <w:spacing w:val="-4"/>
          <w:sz w:val="28"/>
        </w:rPr>
        <w:t>экспертов </w:t>
      </w:r>
      <w:r>
        <w:rPr>
          <w:sz w:val="28"/>
        </w:rPr>
        <w:t>для оценки и </w:t>
      </w:r>
      <w:r>
        <w:rPr>
          <w:spacing w:val="-4"/>
          <w:sz w:val="28"/>
        </w:rPr>
        <w:t>управления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риском.</w:t>
      </w:r>
    </w:p>
    <w:p>
      <w:pPr>
        <w:pStyle w:val="BodyText"/>
        <w:spacing w:line="360" w:lineRule="auto" w:before="2"/>
        <w:ind w:left="360" w:right="228" w:firstLine="856"/>
        <w:jc w:val="both"/>
      </w:pPr>
      <w:r>
        <w:rPr>
          <w:spacing w:val="-3"/>
        </w:rPr>
        <w:t>Если, например, </w:t>
      </w:r>
      <w:r>
        <w:rPr>
          <w:spacing w:val="-4"/>
        </w:rPr>
        <w:t>методом </w:t>
      </w:r>
      <w:r>
        <w:rPr>
          <w:spacing w:val="-5"/>
        </w:rPr>
        <w:t>управления </w:t>
      </w:r>
      <w:r>
        <w:rPr>
          <w:spacing w:val="-3"/>
        </w:rPr>
        <w:t>риском </w:t>
      </w:r>
      <w:r>
        <w:rPr>
          <w:spacing w:val="-4"/>
        </w:rPr>
        <w:t>выбрано </w:t>
      </w:r>
      <w:r>
        <w:rPr>
          <w:spacing w:val="-3"/>
        </w:rPr>
        <w:t>страхование, </w:t>
      </w:r>
      <w:r>
        <w:rPr>
          <w:spacing w:val="-10"/>
        </w:rPr>
        <w:t>то </w:t>
      </w:r>
      <w:r>
        <w:rPr>
          <w:spacing w:val="-3"/>
        </w:rPr>
        <w:t>следующий </w:t>
      </w:r>
      <w:r>
        <w:rPr>
          <w:spacing w:val="-6"/>
        </w:rPr>
        <w:t>шаг </w:t>
      </w:r>
      <w:r>
        <w:rPr/>
        <w:t>– оформление договора </w:t>
      </w:r>
      <w:r>
        <w:rPr>
          <w:spacing w:val="-3"/>
        </w:rPr>
        <w:t>страхования </w:t>
      </w:r>
      <w:r>
        <w:rPr>
          <w:spacing w:val="-5"/>
        </w:rPr>
        <w:t>(покупка </w:t>
      </w:r>
      <w:r>
        <w:rPr/>
        <w:t>страхового </w:t>
      </w:r>
      <w:r>
        <w:rPr>
          <w:spacing w:val="-4"/>
        </w:rPr>
        <w:t>полиса). </w:t>
      </w:r>
      <w:r>
        <w:rPr/>
        <w:t>Кроме </w:t>
      </w:r>
      <w:r>
        <w:rPr>
          <w:spacing w:val="-3"/>
        </w:rPr>
        <w:t>страхования </w:t>
      </w:r>
      <w:r>
        <w:rPr/>
        <w:t>стратегия </w:t>
      </w:r>
      <w:r>
        <w:rPr>
          <w:spacing w:val="-4"/>
        </w:rPr>
        <w:t>управления любым </w:t>
      </w:r>
      <w:r>
        <w:rPr/>
        <w:t>риском </w:t>
      </w:r>
      <w:r>
        <w:rPr>
          <w:spacing w:val="-3"/>
        </w:rPr>
        <w:t>включает </w:t>
      </w:r>
      <w:r>
        <w:rPr>
          <w:spacing w:val="-4"/>
        </w:rPr>
        <w:t>программу </w:t>
      </w:r>
      <w:r>
        <w:rPr>
          <w:spacing w:val="-3"/>
        </w:rPr>
        <w:t>предотвращения </w:t>
      </w:r>
      <w:r>
        <w:rPr/>
        <w:t>и контроля </w:t>
      </w:r>
      <w:r>
        <w:rPr>
          <w:spacing w:val="-4"/>
        </w:rPr>
        <w:t>убытков.  </w:t>
      </w:r>
      <w:r>
        <w:rPr>
          <w:spacing w:val="-3"/>
        </w:rPr>
        <w:t>Привлечение </w:t>
      </w:r>
      <w:r>
        <w:rPr/>
        <w:t>страхового </w:t>
      </w:r>
      <w:r>
        <w:rPr>
          <w:spacing w:val="-5"/>
        </w:rPr>
        <w:t>капитала  </w:t>
      </w:r>
      <w:r>
        <w:rPr/>
        <w:t>является очень важной </w:t>
      </w:r>
      <w:r>
        <w:rPr>
          <w:spacing w:val="-3"/>
        </w:rPr>
        <w:t>задачей. </w:t>
      </w:r>
      <w:r>
        <w:rPr/>
        <w:t>Страховые </w:t>
      </w:r>
      <w:r>
        <w:rPr>
          <w:spacing w:val="-6"/>
        </w:rPr>
        <w:t>фонды </w:t>
      </w:r>
      <w:r>
        <w:rPr>
          <w:spacing w:val="-3"/>
        </w:rPr>
        <w:t>представляют </w:t>
      </w:r>
      <w:r>
        <w:rPr/>
        <w:t>собой </w:t>
      </w:r>
      <w:r>
        <w:rPr>
          <w:spacing w:val="-3"/>
        </w:rPr>
        <w:t>гарантированный </w:t>
      </w:r>
      <w:r>
        <w:rPr/>
        <w:t>источник денежных средств для </w:t>
      </w:r>
      <w:r>
        <w:rPr>
          <w:spacing w:val="-3"/>
        </w:rPr>
        <w:t>компенсации убытков </w:t>
      </w:r>
      <w:r>
        <w:rPr>
          <w:spacing w:val="-4"/>
        </w:rPr>
        <w:t>страхователя </w:t>
      </w:r>
      <w:r>
        <w:rPr/>
        <w:t>в </w:t>
      </w:r>
      <w:r>
        <w:rPr>
          <w:spacing w:val="-4"/>
        </w:rPr>
        <w:t>случае </w:t>
      </w:r>
      <w:r>
        <w:rPr/>
        <w:t>возникновения </w:t>
      </w:r>
      <w:r>
        <w:rPr>
          <w:spacing w:val="-3"/>
        </w:rPr>
        <w:t>неблагоприятных</w:t>
      </w:r>
      <w:r>
        <w:rPr>
          <w:spacing w:val="-9"/>
        </w:rPr>
        <w:t> </w:t>
      </w:r>
      <w:r>
        <w:rPr>
          <w:spacing w:val="-3"/>
        </w:rPr>
        <w:t>событий,</w:t>
      </w:r>
    </w:p>
    <w:p>
      <w:pPr>
        <w:pStyle w:val="BodyText"/>
        <w:spacing w:line="357" w:lineRule="auto" w:before="12"/>
        <w:ind w:left="360" w:right="218" w:firstLine="856"/>
        <w:jc w:val="both"/>
      </w:pPr>
      <w:r>
        <w:rPr/>
        <w:t>Страхование рисков предприятия снижает неопределенность в планировании финансовой деятельности. Предприятие заменяет неизвестные ему затраты на компенсацию убытков в будущем определенными затратами  на уплату страховой премии.</w:t>
      </w:r>
    </w:p>
    <w:p>
      <w:pPr>
        <w:pStyle w:val="BodyText"/>
        <w:spacing w:before="3"/>
        <w:rPr>
          <w:sz w:val="43"/>
        </w:rPr>
      </w:pPr>
    </w:p>
    <w:p>
      <w:pPr>
        <w:pStyle w:val="Heading2"/>
        <w:numPr>
          <w:ilvl w:val="1"/>
          <w:numId w:val="1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>
          <w:b w:val="0"/>
          <w:spacing w:val="-72"/>
          <w:w w:val="101"/>
          <w:u w:val="thick"/>
        </w:rPr>
        <w:t> </w:t>
      </w:r>
      <w:r>
        <w:rPr>
          <w:spacing w:val="-4"/>
          <w:u w:val="thick"/>
        </w:rPr>
        <w:t>Права </w:t>
      </w:r>
      <w:r>
        <w:rPr>
          <w:u w:val="thick"/>
        </w:rPr>
        <w:t>и </w:t>
      </w:r>
      <w:r>
        <w:rPr>
          <w:spacing w:val="-3"/>
          <w:u w:val="thick"/>
        </w:rPr>
        <w:t>обязанности </w:t>
      </w:r>
      <w:r>
        <w:rPr>
          <w:u w:val="thick"/>
        </w:rPr>
        <w:t>сторон </w:t>
      </w:r>
      <w:r>
        <w:rPr>
          <w:spacing w:val="-8"/>
          <w:u w:val="thick"/>
        </w:rPr>
        <w:t>по </w:t>
      </w:r>
      <w:r>
        <w:rPr>
          <w:u w:val="thick"/>
        </w:rPr>
        <w:t>договору </w:t>
      </w:r>
      <w:r>
        <w:rPr>
          <w:spacing w:val="-3"/>
          <w:u w:val="thick"/>
        </w:rPr>
        <w:t>страхования,</w:t>
      </w:r>
      <w:r>
        <w:rPr>
          <w:spacing w:val="15"/>
          <w:u w:val="thick"/>
        </w:rPr>
        <w:t> </w:t>
      </w:r>
      <w:r>
        <w:rPr>
          <w:spacing w:val="-3"/>
          <w:u w:val="thick"/>
        </w:rPr>
        <w:t>взаимодействие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u w:val="thick"/>
        </w:rPr>
        <w:t> </w:t>
      </w:r>
      <w:r>
        <w:rPr>
          <w:b/>
          <w:spacing w:val="-3"/>
          <w:sz w:val="28"/>
          <w:u w:val="thick"/>
        </w:rPr>
        <w:t>при </w:t>
      </w:r>
      <w:r>
        <w:rPr>
          <w:b/>
          <w:sz w:val="28"/>
          <w:u w:val="thick"/>
        </w:rPr>
        <w:t>страховом </w:t>
      </w:r>
      <w:r>
        <w:rPr>
          <w:b/>
          <w:spacing w:val="-4"/>
          <w:sz w:val="28"/>
          <w:u w:val="thick"/>
        </w:rPr>
        <w:t>случае.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/>
        <w:rPr>
          <w:b/>
          <w:sz w:val="15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.549999pt;margin-top:10.011719pt;width:527.2pt;height:48.8pt;mso-position-horizontal-relative:page;mso-position-vertical-relative:paragraph;z-index:-952;mso-wrap-distance-left:0;mso-wrap-distance-right:0" type="#_x0000_t202" filled="true" fillcolor="#fcfdff" stroked="false">
            <v:textbox inset="0,0,0,0">
              <w:txbxContent>
                <w:p>
                  <w:pPr>
                    <w:spacing w:line="301" w:lineRule="exact" w:before="0"/>
                    <w:ind w:left="1171" w:right="0" w:firstLine="0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color w:val="393939"/>
                      <w:sz w:val="28"/>
                    </w:rPr>
                    <w:t>Страховщик обязан:</w:t>
                  </w:r>
                </w:p>
                <w:p>
                  <w:pPr>
                    <w:pStyle w:val="BodyText"/>
                    <w:numPr>
                      <w:ilvl w:val="0"/>
                      <w:numId w:val="24"/>
                    </w:numPr>
                    <w:tabs>
                      <w:tab w:pos="1352" w:val="left" w:leader="none"/>
                    </w:tabs>
                    <w:spacing w:line="240" w:lineRule="auto" w:before="158" w:after="0"/>
                    <w:ind w:left="1351" w:right="0" w:hanging="180"/>
                    <w:jc w:val="left"/>
                  </w:pPr>
                  <w:r>
                    <w:rPr>
                      <w:color w:val="393939"/>
                      <w:spacing w:val="-4"/>
                    </w:rPr>
                    <w:t>ознакомить страхователя </w:t>
                  </w:r>
                  <w:r>
                    <w:rPr>
                      <w:color w:val="393939"/>
                    </w:rPr>
                    <w:t>с </w:t>
                  </w:r>
                  <w:r>
                    <w:rPr>
                      <w:color w:val="393939"/>
                      <w:spacing w:val="-5"/>
                    </w:rPr>
                    <w:t>правилами</w:t>
                  </w:r>
                  <w:r>
                    <w:rPr>
                      <w:color w:val="393939"/>
                      <w:spacing w:val="19"/>
                    </w:rPr>
                    <w:t> </w:t>
                  </w:r>
                  <w:r>
                    <w:rPr>
                      <w:color w:val="393939"/>
                    </w:rPr>
                    <w:t>страхования;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5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62" w:lineRule="auto" w:before="74" w:after="0"/>
        <w:ind w:left="361" w:right="213" w:firstLine="1141"/>
        <w:jc w:val="both"/>
        <w:rPr>
          <w:sz w:val="28"/>
        </w:rPr>
      </w:pPr>
      <w:r>
        <w:rPr/>
        <w:pict>
          <v:shape style="position:absolute;margin-left:34.550003pt;margin-top:4.765244pt;width:527.2pt;height:677.1pt;mso-position-horizontal-relative:page;mso-position-vertical-relative:paragraph;z-index:-140128" coordorigin="691,95" coordsize="10544,13542" path="m11235,12181l691,12181,691,12676,691,12676,691,13157,691,13637,11235,13637,11235,13157,11235,12676,11235,12676,11235,12181m11235,11220l691,11220,691,11700,691,11700,691,12181,11235,12181,11235,11700,11235,11700,11235,11220m11235,9764l691,9764,691,10259,691,10739,691,10739,691,11220,11235,11220,11235,10739,11235,10739,11235,10259,11235,9764m11235,8803l691,8803,691,9283,691,9283,691,9764,11235,9764,11235,9283,11235,9283,11235,8803m11235,8322l691,8322,691,8803,11235,8803,11235,8322m11235,6386l691,6386,691,6866,691,7346,691,7346,691,7842,691,7842,691,8322,11235,8322,11235,7842,11235,7842,11235,7346,11235,7346,11235,6866,11235,6386m11235,5425l691,5425,691,5905,691,5905,691,6386,11235,6386,11235,5905,11235,5905,11235,5425m11235,4449l691,4449,691,4929,691,4929,691,5425,11235,5425,11235,4929,11235,4929,11235,4449m11235,3008l691,3008,691,3488,691,3488,691,3969,691,4449,11235,4449,11235,3969,11235,3488,11235,3488,11235,3008m11235,2512l691,2512,691,3008,11235,3008,11235,2512m11235,1071l691,1071,691,1551,691,1551,691,2032,691,2032,691,2512,11235,2512,11235,2032,11235,2032,11235,1551,11235,1551,11235,1071m11235,95l691,95,691,591,691,1071,11235,1071,11235,591,11235,95e" filled="true" fillcolor="#fcfdff" stroked="false">
            <v:path arrowok="t"/>
            <v:fill type="solid"/>
            <w10:wrap type="none"/>
          </v:shape>
        </w:pict>
      </w:r>
      <w:r>
        <w:rPr>
          <w:color w:val="393939"/>
          <w:sz w:val="28"/>
        </w:rPr>
        <w:t>в случае </w:t>
      </w:r>
      <w:r>
        <w:rPr>
          <w:color w:val="393939"/>
          <w:spacing w:val="-3"/>
          <w:sz w:val="28"/>
        </w:rPr>
        <w:t>проведения </w:t>
      </w:r>
      <w:r>
        <w:rPr>
          <w:color w:val="393939"/>
          <w:spacing w:val="-4"/>
          <w:sz w:val="28"/>
        </w:rPr>
        <w:t>страхователем </w:t>
      </w:r>
      <w:r>
        <w:rPr>
          <w:color w:val="393939"/>
          <w:sz w:val="28"/>
        </w:rPr>
        <w:t>мероприятий, </w:t>
      </w:r>
      <w:r>
        <w:rPr>
          <w:color w:val="393939"/>
          <w:spacing w:val="-4"/>
          <w:sz w:val="28"/>
        </w:rPr>
        <w:t>уменьшивших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3"/>
          <w:sz w:val="28"/>
        </w:rPr>
        <w:t>риск </w:t>
      </w:r>
      <w:r>
        <w:rPr>
          <w:color w:val="393939"/>
          <w:spacing w:val="-4"/>
          <w:sz w:val="28"/>
        </w:rPr>
        <w:t>наступления </w:t>
      </w:r>
      <w:r>
        <w:rPr>
          <w:color w:val="393939"/>
          <w:sz w:val="28"/>
        </w:rPr>
        <w:t>страхового случая и размер </w:t>
      </w:r>
      <w:r>
        <w:rPr>
          <w:color w:val="393939"/>
          <w:spacing w:val="-4"/>
          <w:sz w:val="28"/>
        </w:rPr>
        <w:t>возможного </w:t>
      </w:r>
      <w:r>
        <w:rPr>
          <w:color w:val="393939"/>
          <w:spacing w:val="-3"/>
          <w:sz w:val="28"/>
        </w:rPr>
        <w:t>ущерба застрахованному </w:t>
      </w:r>
      <w:r>
        <w:rPr>
          <w:color w:val="393939"/>
          <w:spacing w:val="-4"/>
          <w:sz w:val="28"/>
        </w:rPr>
        <w:t>имуществу, </w:t>
      </w:r>
      <w:r>
        <w:rPr>
          <w:color w:val="393939"/>
          <w:sz w:val="28"/>
        </w:rPr>
        <w:t>либо в случае </w:t>
      </w:r>
      <w:r>
        <w:rPr>
          <w:color w:val="393939"/>
          <w:spacing w:val="-4"/>
          <w:sz w:val="28"/>
        </w:rPr>
        <w:t>увеличения  </w:t>
      </w:r>
      <w:r>
        <w:rPr>
          <w:color w:val="393939"/>
          <w:sz w:val="28"/>
        </w:rPr>
        <w:t>его  </w:t>
      </w:r>
      <w:r>
        <w:rPr>
          <w:color w:val="393939"/>
          <w:spacing w:val="-3"/>
          <w:sz w:val="28"/>
        </w:rPr>
        <w:t>действительной  </w:t>
      </w:r>
      <w:r>
        <w:rPr>
          <w:color w:val="393939"/>
          <w:sz w:val="28"/>
        </w:rPr>
        <w:t>стоимости </w:t>
      </w:r>
      <w:r>
        <w:rPr>
          <w:color w:val="393939"/>
          <w:spacing w:val="-5"/>
          <w:sz w:val="28"/>
        </w:rPr>
        <w:t>перезаключить </w:t>
      </w:r>
      <w:r>
        <w:rPr>
          <w:color w:val="393939"/>
          <w:sz w:val="28"/>
        </w:rPr>
        <w:t>по заявлению </w:t>
      </w:r>
      <w:r>
        <w:rPr>
          <w:color w:val="393939"/>
          <w:spacing w:val="-4"/>
          <w:sz w:val="28"/>
        </w:rPr>
        <w:t>страхователя </w:t>
      </w:r>
      <w:r>
        <w:rPr>
          <w:color w:val="393939"/>
          <w:spacing w:val="-3"/>
          <w:sz w:val="28"/>
        </w:rPr>
        <w:t>договор </w:t>
      </w:r>
      <w:r>
        <w:rPr>
          <w:color w:val="393939"/>
          <w:sz w:val="28"/>
        </w:rPr>
        <w:t>страхования с учетом </w:t>
      </w:r>
      <w:r>
        <w:rPr>
          <w:color w:val="393939"/>
          <w:spacing w:val="-3"/>
          <w:sz w:val="28"/>
        </w:rPr>
        <w:t>этих</w:t>
      </w:r>
      <w:r>
        <w:rPr>
          <w:color w:val="393939"/>
          <w:spacing w:val="16"/>
          <w:sz w:val="28"/>
        </w:rPr>
        <w:t> </w:t>
      </w:r>
      <w:r>
        <w:rPr>
          <w:color w:val="393939"/>
          <w:spacing w:val="-3"/>
          <w:sz w:val="28"/>
        </w:rPr>
        <w:t>обстоятельств;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64" w:lineRule="auto" w:before="0" w:after="0"/>
        <w:ind w:left="361" w:right="225" w:firstLine="1141"/>
        <w:jc w:val="both"/>
        <w:rPr>
          <w:sz w:val="28"/>
        </w:rPr>
      </w:pPr>
      <w:r>
        <w:rPr>
          <w:color w:val="393939"/>
          <w:sz w:val="28"/>
        </w:rPr>
        <w:t>при страховом случае </w:t>
      </w:r>
      <w:r>
        <w:rPr>
          <w:color w:val="393939"/>
          <w:spacing w:val="-4"/>
          <w:sz w:val="28"/>
        </w:rPr>
        <w:t>произвести </w:t>
      </w:r>
      <w:r>
        <w:rPr>
          <w:color w:val="393939"/>
          <w:sz w:val="28"/>
        </w:rPr>
        <w:t>страховую </w:t>
      </w:r>
      <w:r>
        <w:rPr>
          <w:color w:val="393939"/>
          <w:spacing w:val="-3"/>
          <w:sz w:val="28"/>
        </w:rPr>
        <w:t>выплату </w:t>
      </w:r>
      <w:r>
        <w:rPr>
          <w:color w:val="393939"/>
          <w:sz w:val="28"/>
        </w:rPr>
        <w:t>в </w:t>
      </w:r>
      <w:r>
        <w:rPr>
          <w:color w:val="393939"/>
          <w:spacing w:val="-4"/>
          <w:sz w:val="28"/>
        </w:rPr>
        <w:t>установленный </w:t>
      </w:r>
      <w:r>
        <w:rPr>
          <w:color w:val="393939"/>
          <w:spacing w:val="-3"/>
          <w:sz w:val="28"/>
        </w:rPr>
        <w:t>договором </w:t>
      </w:r>
      <w:r>
        <w:rPr>
          <w:color w:val="393939"/>
          <w:spacing w:val="-4"/>
          <w:sz w:val="28"/>
        </w:rPr>
        <w:t>или </w:t>
      </w:r>
      <w:r>
        <w:rPr>
          <w:color w:val="393939"/>
          <w:sz w:val="28"/>
        </w:rPr>
        <w:t>законом </w:t>
      </w:r>
      <w:r>
        <w:rPr>
          <w:color w:val="393939"/>
          <w:spacing w:val="-3"/>
          <w:sz w:val="28"/>
        </w:rPr>
        <w:t>срок. Иначе страховщик </w:t>
      </w:r>
      <w:r>
        <w:rPr>
          <w:color w:val="393939"/>
          <w:spacing w:val="-4"/>
          <w:sz w:val="28"/>
        </w:rPr>
        <w:t>уплачивает </w:t>
      </w:r>
      <w:r>
        <w:rPr>
          <w:color w:val="393939"/>
          <w:spacing w:val="-3"/>
          <w:sz w:val="28"/>
        </w:rPr>
        <w:t>страхователю штраф </w:t>
      </w:r>
      <w:r>
        <w:rPr>
          <w:color w:val="393939"/>
          <w:sz w:val="28"/>
        </w:rPr>
        <w:t>в размере 1 % </w:t>
      </w:r>
      <w:r>
        <w:rPr>
          <w:color w:val="393939"/>
          <w:spacing w:val="3"/>
          <w:sz w:val="28"/>
        </w:rPr>
        <w:t>от </w:t>
      </w:r>
      <w:r>
        <w:rPr>
          <w:color w:val="393939"/>
          <w:sz w:val="28"/>
        </w:rPr>
        <w:t>суммы </w:t>
      </w:r>
      <w:r>
        <w:rPr>
          <w:color w:val="393939"/>
          <w:spacing w:val="-3"/>
          <w:sz w:val="28"/>
        </w:rPr>
        <w:t>страховой </w:t>
      </w:r>
      <w:r>
        <w:rPr>
          <w:color w:val="393939"/>
          <w:spacing w:val="-5"/>
          <w:sz w:val="28"/>
        </w:rPr>
        <w:t>выплаты </w:t>
      </w:r>
      <w:r>
        <w:rPr>
          <w:color w:val="393939"/>
          <w:spacing w:val="3"/>
          <w:sz w:val="28"/>
        </w:rPr>
        <w:t>за </w:t>
      </w:r>
      <w:r>
        <w:rPr>
          <w:color w:val="393939"/>
          <w:spacing w:val="-4"/>
          <w:sz w:val="28"/>
        </w:rPr>
        <w:t>каждый </w:t>
      </w:r>
      <w:r>
        <w:rPr>
          <w:color w:val="393939"/>
          <w:sz w:val="28"/>
        </w:rPr>
        <w:t>день</w:t>
      </w:r>
      <w:r>
        <w:rPr>
          <w:color w:val="393939"/>
          <w:spacing w:val="-11"/>
          <w:sz w:val="28"/>
        </w:rPr>
        <w:t> </w:t>
      </w:r>
      <w:r>
        <w:rPr>
          <w:color w:val="393939"/>
          <w:sz w:val="28"/>
        </w:rPr>
        <w:t>просрочки;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60" w:lineRule="auto" w:before="0" w:after="0"/>
        <w:ind w:left="361" w:right="209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возместить </w:t>
      </w:r>
      <w:r>
        <w:rPr>
          <w:color w:val="393939"/>
          <w:sz w:val="28"/>
        </w:rPr>
        <w:t>расходы, </w:t>
      </w:r>
      <w:r>
        <w:rPr>
          <w:color w:val="393939"/>
          <w:spacing w:val="-3"/>
          <w:sz w:val="28"/>
        </w:rPr>
        <w:t>произведенные страхователем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страховом </w:t>
      </w:r>
      <w:r>
        <w:rPr>
          <w:color w:val="393939"/>
          <w:sz w:val="28"/>
        </w:rPr>
        <w:t>случае для </w:t>
      </w:r>
      <w:r>
        <w:rPr>
          <w:color w:val="393939"/>
          <w:spacing w:val="-4"/>
          <w:sz w:val="28"/>
        </w:rPr>
        <w:t>предотвращения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4"/>
          <w:sz w:val="28"/>
        </w:rPr>
        <w:t>или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4"/>
          <w:sz w:val="28"/>
        </w:rPr>
        <w:t>уменьшения </w:t>
      </w:r>
      <w:r>
        <w:rPr>
          <w:color w:val="393939"/>
          <w:spacing w:val="-3"/>
          <w:sz w:val="28"/>
        </w:rPr>
        <w:t>ущерба </w:t>
      </w:r>
      <w:r>
        <w:rPr>
          <w:color w:val="393939"/>
          <w:sz w:val="28"/>
        </w:rPr>
        <w:t>застрахованному </w:t>
      </w:r>
      <w:r>
        <w:rPr>
          <w:color w:val="393939"/>
          <w:spacing w:val="-4"/>
          <w:sz w:val="28"/>
        </w:rPr>
        <w:t>имуществу,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если </w:t>
      </w:r>
      <w:r>
        <w:rPr>
          <w:color w:val="393939"/>
          <w:spacing w:val="-4"/>
          <w:sz w:val="28"/>
        </w:rPr>
        <w:t>возмещение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этих </w:t>
      </w:r>
      <w:r>
        <w:rPr>
          <w:color w:val="393939"/>
          <w:sz w:val="28"/>
        </w:rPr>
        <w:t>расходов </w:t>
      </w:r>
      <w:r>
        <w:rPr>
          <w:color w:val="393939"/>
          <w:spacing w:val="-4"/>
          <w:sz w:val="28"/>
        </w:rPr>
        <w:t>предусмотрено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5"/>
          <w:sz w:val="28"/>
        </w:rPr>
        <w:t>правилами </w:t>
      </w:r>
      <w:r>
        <w:rPr>
          <w:color w:val="393939"/>
          <w:sz w:val="28"/>
        </w:rPr>
        <w:t>страхования. При </w:t>
      </w:r>
      <w:r>
        <w:rPr>
          <w:color w:val="393939"/>
          <w:spacing w:val="-4"/>
          <w:sz w:val="28"/>
        </w:rPr>
        <w:t>этом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не подлежат </w:t>
      </w:r>
      <w:r>
        <w:rPr>
          <w:color w:val="393939"/>
          <w:spacing w:val="-4"/>
          <w:sz w:val="28"/>
        </w:rPr>
        <w:t>возмещению </w:t>
      </w:r>
      <w:r>
        <w:rPr>
          <w:color w:val="393939"/>
          <w:spacing w:val="-3"/>
          <w:sz w:val="28"/>
        </w:rPr>
        <w:t>указанные </w:t>
      </w:r>
      <w:r>
        <w:rPr>
          <w:color w:val="393939"/>
          <w:sz w:val="28"/>
        </w:rPr>
        <w:t>расходы в </w:t>
      </w:r>
      <w:r>
        <w:rPr>
          <w:color w:val="393939"/>
          <w:spacing w:val="-3"/>
          <w:sz w:val="28"/>
        </w:rPr>
        <w:t>части,  </w:t>
      </w:r>
      <w:r>
        <w:rPr>
          <w:color w:val="393939"/>
          <w:spacing w:val="-5"/>
          <w:sz w:val="28"/>
        </w:rPr>
        <w:t>превышающей  </w:t>
      </w:r>
      <w:r>
        <w:rPr>
          <w:color w:val="393939"/>
          <w:spacing w:val="-3"/>
          <w:sz w:val="28"/>
        </w:rPr>
        <w:t>размер причиненного</w:t>
      </w:r>
      <w:r>
        <w:rPr>
          <w:color w:val="393939"/>
          <w:spacing w:val="11"/>
          <w:sz w:val="28"/>
        </w:rPr>
        <w:t> </w:t>
      </w:r>
      <w:r>
        <w:rPr>
          <w:color w:val="393939"/>
          <w:spacing w:val="-3"/>
          <w:sz w:val="28"/>
        </w:rPr>
        <w:t>ущерба;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57" w:lineRule="auto" w:before="0" w:after="0"/>
        <w:ind w:left="361" w:right="221" w:firstLine="1141"/>
        <w:jc w:val="both"/>
        <w:rPr>
          <w:sz w:val="28"/>
        </w:rPr>
      </w:pPr>
      <w:r>
        <w:rPr>
          <w:color w:val="393939"/>
          <w:sz w:val="28"/>
        </w:rPr>
        <w:t>не </w:t>
      </w:r>
      <w:r>
        <w:rPr>
          <w:color w:val="393939"/>
          <w:spacing w:val="-5"/>
          <w:sz w:val="28"/>
        </w:rPr>
        <w:t>разглашать </w:t>
      </w:r>
      <w:r>
        <w:rPr>
          <w:color w:val="393939"/>
          <w:sz w:val="28"/>
        </w:rPr>
        <w:t>сведения о </w:t>
      </w:r>
      <w:r>
        <w:rPr>
          <w:color w:val="393939"/>
          <w:spacing w:val="-4"/>
          <w:sz w:val="28"/>
        </w:rPr>
        <w:t>страхователе </w:t>
      </w:r>
      <w:r>
        <w:rPr>
          <w:color w:val="393939"/>
          <w:sz w:val="28"/>
        </w:rPr>
        <w:t>и его </w:t>
      </w:r>
      <w:r>
        <w:rPr>
          <w:color w:val="393939"/>
          <w:spacing w:val="-3"/>
          <w:sz w:val="28"/>
        </w:rPr>
        <w:t>имущественном положении, </w:t>
      </w:r>
      <w:r>
        <w:rPr>
          <w:color w:val="393939"/>
          <w:spacing w:val="3"/>
          <w:sz w:val="28"/>
        </w:rPr>
        <w:t>за </w:t>
      </w:r>
      <w:r>
        <w:rPr>
          <w:color w:val="393939"/>
          <w:spacing w:val="-3"/>
          <w:sz w:val="28"/>
        </w:rPr>
        <w:t>исключением случаев, </w:t>
      </w:r>
      <w:r>
        <w:rPr>
          <w:color w:val="393939"/>
          <w:spacing w:val="-4"/>
          <w:sz w:val="28"/>
        </w:rPr>
        <w:t>предусмотренных </w:t>
      </w:r>
      <w:r>
        <w:rPr>
          <w:color w:val="393939"/>
          <w:spacing w:val="-3"/>
          <w:sz w:val="28"/>
        </w:rPr>
        <w:t>законодательством</w:t>
      </w:r>
      <w:r>
        <w:rPr>
          <w:color w:val="393939"/>
          <w:spacing w:val="7"/>
          <w:sz w:val="28"/>
        </w:rPr>
        <w:t> </w:t>
      </w:r>
      <w:r>
        <w:rPr>
          <w:color w:val="393939"/>
          <w:spacing w:val="-3"/>
          <w:sz w:val="28"/>
        </w:rPr>
        <w:t>РФ.</w:t>
      </w:r>
    </w:p>
    <w:p>
      <w:pPr>
        <w:pStyle w:val="Heading2"/>
      </w:pPr>
      <w:r>
        <w:rPr>
          <w:color w:val="393939"/>
        </w:rPr>
        <w:t>Обязанности страхователя:</w:t>
      </w:r>
    </w:p>
    <w:p>
      <w:pPr>
        <w:pStyle w:val="ListParagraph"/>
        <w:numPr>
          <w:ilvl w:val="0"/>
          <w:numId w:val="25"/>
        </w:numPr>
        <w:tabs>
          <w:tab w:pos="1668" w:val="left" w:leader="none"/>
        </w:tabs>
        <w:spacing w:line="240" w:lineRule="auto" w:before="142" w:after="0"/>
        <w:ind w:left="1667" w:right="0" w:hanging="165"/>
        <w:jc w:val="left"/>
        <w:rPr>
          <w:sz w:val="28"/>
        </w:rPr>
      </w:pPr>
      <w:r>
        <w:rPr>
          <w:color w:val="393939"/>
          <w:spacing w:val="-3"/>
          <w:sz w:val="28"/>
        </w:rPr>
        <w:t>своевременная </w:t>
      </w:r>
      <w:r>
        <w:rPr>
          <w:color w:val="393939"/>
          <w:spacing w:val="-6"/>
          <w:sz w:val="28"/>
        </w:rPr>
        <w:t>уплата </w:t>
      </w:r>
      <w:r>
        <w:rPr>
          <w:color w:val="393939"/>
          <w:sz w:val="28"/>
        </w:rPr>
        <w:t>страховых</w:t>
      </w:r>
      <w:r>
        <w:rPr>
          <w:color w:val="393939"/>
          <w:spacing w:val="16"/>
          <w:sz w:val="28"/>
        </w:rPr>
        <w:t> </w:t>
      </w:r>
      <w:r>
        <w:rPr>
          <w:color w:val="393939"/>
          <w:spacing w:val="-3"/>
          <w:sz w:val="28"/>
        </w:rPr>
        <w:t>взносов;</w:t>
      </w:r>
    </w:p>
    <w:p>
      <w:pPr>
        <w:pStyle w:val="ListParagraph"/>
        <w:numPr>
          <w:ilvl w:val="0"/>
          <w:numId w:val="25"/>
        </w:numPr>
        <w:tabs>
          <w:tab w:pos="1668" w:val="left" w:leader="none"/>
        </w:tabs>
        <w:spacing w:line="357" w:lineRule="auto" w:before="174" w:after="0"/>
        <w:ind w:left="361" w:right="205" w:firstLine="1141"/>
        <w:jc w:val="both"/>
        <w:rPr>
          <w:sz w:val="28"/>
        </w:rPr>
      </w:pPr>
      <w:r>
        <w:rPr>
          <w:color w:val="393939"/>
          <w:sz w:val="28"/>
        </w:rPr>
        <w:t>сообщение </w:t>
      </w:r>
      <w:r>
        <w:rPr>
          <w:color w:val="393939"/>
          <w:spacing w:val="-3"/>
          <w:sz w:val="28"/>
        </w:rPr>
        <w:t>страховщику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заключении </w:t>
      </w:r>
      <w:r>
        <w:rPr>
          <w:color w:val="393939"/>
          <w:sz w:val="28"/>
        </w:rPr>
        <w:t>договора </w:t>
      </w:r>
      <w:r>
        <w:rPr>
          <w:color w:val="393939"/>
          <w:spacing w:val="-3"/>
          <w:sz w:val="28"/>
        </w:rPr>
        <w:t>страхования </w:t>
      </w:r>
      <w:r>
        <w:rPr>
          <w:color w:val="393939"/>
          <w:spacing w:val="-4"/>
          <w:sz w:val="28"/>
        </w:rPr>
        <w:t>всех </w:t>
      </w:r>
      <w:r>
        <w:rPr>
          <w:color w:val="393939"/>
          <w:sz w:val="28"/>
        </w:rPr>
        <w:t>известных </w:t>
      </w:r>
      <w:r>
        <w:rPr>
          <w:color w:val="393939"/>
          <w:spacing w:val="-4"/>
          <w:sz w:val="28"/>
        </w:rPr>
        <w:t>страхователю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обстоятельств, </w:t>
      </w:r>
      <w:r>
        <w:rPr>
          <w:color w:val="393939"/>
          <w:spacing w:val="-4"/>
          <w:sz w:val="28"/>
        </w:rPr>
        <w:t>имеющих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значение для оценки страхового риска, а </w:t>
      </w:r>
      <w:r>
        <w:rPr>
          <w:color w:val="393939"/>
          <w:spacing w:val="-4"/>
          <w:sz w:val="28"/>
        </w:rPr>
        <w:t>также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о всех заключенных </w:t>
      </w:r>
      <w:r>
        <w:rPr>
          <w:color w:val="393939"/>
          <w:spacing w:val="-4"/>
          <w:sz w:val="28"/>
        </w:rPr>
        <w:t>или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заключаемых </w:t>
      </w:r>
      <w:r>
        <w:rPr>
          <w:color w:val="393939"/>
          <w:spacing w:val="-2"/>
          <w:sz w:val="28"/>
        </w:rPr>
        <w:t>договорах </w:t>
      </w:r>
      <w:r>
        <w:rPr>
          <w:color w:val="393939"/>
          <w:sz w:val="28"/>
        </w:rPr>
        <w:t>страхования в отношении </w:t>
      </w:r>
      <w:r>
        <w:rPr>
          <w:color w:val="393939"/>
          <w:spacing w:val="-5"/>
          <w:sz w:val="28"/>
        </w:rPr>
        <w:t>данного </w:t>
      </w:r>
      <w:r>
        <w:rPr>
          <w:color w:val="393939"/>
          <w:spacing w:val="-3"/>
          <w:sz w:val="28"/>
        </w:rPr>
        <w:t>объекта</w:t>
      </w:r>
      <w:r>
        <w:rPr>
          <w:color w:val="393939"/>
          <w:spacing w:val="3"/>
          <w:sz w:val="28"/>
        </w:rPr>
        <w:t> </w:t>
      </w:r>
      <w:r>
        <w:rPr>
          <w:color w:val="393939"/>
          <w:sz w:val="28"/>
        </w:rPr>
        <w:t>страхования;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69" w:lineRule="auto" w:before="2" w:after="0"/>
        <w:ind w:left="361" w:right="221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принятие </w:t>
      </w:r>
      <w:r>
        <w:rPr>
          <w:color w:val="393939"/>
          <w:sz w:val="28"/>
        </w:rPr>
        <w:t>необходимых </w:t>
      </w:r>
      <w:r>
        <w:rPr>
          <w:color w:val="393939"/>
          <w:spacing w:val="-3"/>
          <w:sz w:val="28"/>
        </w:rPr>
        <w:t>мер </w:t>
      </w:r>
      <w:r>
        <w:rPr>
          <w:color w:val="393939"/>
          <w:sz w:val="28"/>
        </w:rPr>
        <w:t>в </w:t>
      </w:r>
      <w:r>
        <w:rPr>
          <w:color w:val="393939"/>
          <w:spacing w:val="-3"/>
          <w:sz w:val="28"/>
        </w:rPr>
        <w:t>целях предотвращения </w:t>
      </w:r>
      <w:r>
        <w:rPr>
          <w:color w:val="393939"/>
          <w:sz w:val="28"/>
        </w:rPr>
        <w:t>и </w:t>
      </w:r>
      <w:r>
        <w:rPr>
          <w:color w:val="393939"/>
          <w:spacing w:val="-4"/>
          <w:sz w:val="28"/>
        </w:rPr>
        <w:t>уменьшения </w:t>
      </w:r>
      <w:r>
        <w:rPr>
          <w:color w:val="393939"/>
          <w:spacing w:val="-3"/>
          <w:sz w:val="28"/>
        </w:rPr>
        <w:t>ущерба </w:t>
      </w:r>
      <w:r>
        <w:rPr>
          <w:color w:val="393939"/>
          <w:sz w:val="28"/>
        </w:rPr>
        <w:t>застрахованному </w:t>
      </w:r>
      <w:r>
        <w:rPr>
          <w:color w:val="393939"/>
          <w:spacing w:val="-5"/>
          <w:sz w:val="28"/>
        </w:rPr>
        <w:t>имуществу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страховом</w:t>
      </w:r>
      <w:r>
        <w:rPr>
          <w:color w:val="393939"/>
          <w:spacing w:val="-21"/>
          <w:sz w:val="28"/>
        </w:rPr>
        <w:t> </w:t>
      </w:r>
      <w:r>
        <w:rPr>
          <w:color w:val="393939"/>
          <w:spacing w:val="-3"/>
          <w:sz w:val="28"/>
        </w:rPr>
        <w:t>случае;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color w:val="393939"/>
          <w:spacing w:val="-4"/>
          <w:sz w:val="28"/>
        </w:rPr>
        <w:t>информирование </w:t>
      </w:r>
      <w:r>
        <w:rPr>
          <w:color w:val="393939"/>
          <w:spacing w:val="-3"/>
          <w:sz w:val="28"/>
        </w:rPr>
        <w:t>страховщика </w:t>
      </w:r>
      <w:r>
        <w:rPr>
          <w:color w:val="393939"/>
          <w:sz w:val="28"/>
        </w:rPr>
        <w:t>о </w:t>
      </w:r>
      <w:r>
        <w:rPr>
          <w:color w:val="393939"/>
          <w:spacing w:val="-4"/>
          <w:sz w:val="28"/>
        </w:rPr>
        <w:t>наступлении страхового </w:t>
      </w:r>
      <w:r>
        <w:rPr>
          <w:color w:val="393939"/>
          <w:sz w:val="28"/>
        </w:rPr>
        <w:t>случая в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сроки,</w:t>
      </w:r>
    </w:p>
    <w:p>
      <w:pPr>
        <w:pStyle w:val="BodyText"/>
        <w:spacing w:before="159"/>
        <w:ind w:left="360"/>
      </w:pPr>
      <w:r>
        <w:rPr>
          <w:color w:val="393939"/>
        </w:rPr>
        <w:t>установленные договором страхования.</w:t>
      </w:r>
    </w:p>
    <w:p>
      <w:pPr>
        <w:pStyle w:val="BodyText"/>
        <w:spacing w:before="158"/>
        <w:ind w:left="1502"/>
      </w:pPr>
      <w:r>
        <w:rPr>
          <w:color w:val="393939"/>
        </w:rPr>
        <w:t>Договором страхования могут быть предусмотрены  и другие обязанности</w:t>
      </w:r>
    </w:p>
    <w:p>
      <w:pPr>
        <w:pStyle w:val="BodyText"/>
        <w:spacing w:before="158"/>
        <w:ind w:left="360"/>
      </w:pPr>
      <w:r>
        <w:rPr>
          <w:color w:val="393939"/>
        </w:rPr>
        <w:t>сторон.</w:t>
      </w:r>
    </w:p>
    <w:p>
      <w:pPr>
        <w:pStyle w:val="BodyText"/>
        <w:spacing w:before="174"/>
        <w:ind w:left="1502"/>
      </w:pPr>
      <w:r>
        <w:rPr>
          <w:color w:val="393939"/>
        </w:rPr>
        <w:t>В ряде случаев может предусматриваться замена страхователя в договоре</w:t>
      </w:r>
    </w:p>
    <w:p>
      <w:pPr>
        <w:pStyle w:val="BodyText"/>
        <w:spacing w:before="158"/>
        <w:ind w:left="360"/>
      </w:pPr>
      <w:r>
        <w:rPr>
          <w:color w:val="393939"/>
        </w:rPr>
        <w:t>страхования.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1"/>
          <w:numId w:val="18"/>
        </w:numPr>
        <w:tabs>
          <w:tab w:pos="1773" w:val="left" w:leader="none"/>
        </w:tabs>
        <w:spacing w:line="240" w:lineRule="auto" w:before="271" w:after="0"/>
        <w:ind w:left="1772" w:right="0" w:hanging="270"/>
        <w:jc w:val="left"/>
      </w:pPr>
      <w:r>
        <w:rPr>
          <w:b w:val="0"/>
          <w:spacing w:val="-72"/>
          <w:w w:val="101"/>
          <w:u w:val="thick"/>
        </w:rPr>
        <w:t> </w:t>
      </w:r>
      <w:r>
        <w:rPr>
          <w:u w:val="thick"/>
        </w:rPr>
        <w:t>Сострахование, </w:t>
      </w:r>
      <w:r>
        <w:rPr>
          <w:spacing w:val="-6"/>
          <w:u w:val="thick"/>
        </w:rPr>
        <w:t>его </w:t>
      </w:r>
      <w:r>
        <w:rPr>
          <w:spacing w:val="-3"/>
          <w:u w:val="thick"/>
        </w:rPr>
        <w:t>отличие </w:t>
      </w:r>
      <w:r>
        <w:rPr>
          <w:spacing w:val="3"/>
          <w:u w:val="thick"/>
        </w:rPr>
        <w:t>от </w:t>
      </w:r>
      <w:r>
        <w:rPr>
          <w:spacing w:val="-3"/>
          <w:u w:val="thick"/>
        </w:rPr>
        <w:t>перестрахования.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BodyText"/>
        <w:spacing w:before="93"/>
        <w:ind w:left="1502"/>
      </w:pPr>
      <w:r>
        <w:rPr>
          <w:spacing w:val="-3"/>
        </w:rPr>
        <w:t>Сострахование представляет </w:t>
      </w:r>
      <w:r>
        <w:rPr/>
        <w:t>собой </w:t>
      </w:r>
      <w:r>
        <w:rPr>
          <w:spacing w:val="-3"/>
        </w:rPr>
        <w:t>заключение </w:t>
      </w:r>
      <w:r>
        <w:rPr/>
        <w:t>договора страхования</w:t>
      </w:r>
      <w:r>
        <w:rPr>
          <w:spacing w:val="67"/>
        </w:rPr>
        <w:t> </w:t>
      </w:r>
      <w:r>
        <w:rPr/>
        <w:t>в</w:t>
      </w:r>
    </w:p>
    <w:p>
      <w:pPr>
        <w:spacing w:after="0"/>
        <w:sectPr>
          <w:pgSz w:w="11910" w:h="16850"/>
          <w:pgMar w:top="320" w:bottom="280" w:left="360" w:right="480"/>
        </w:sectPr>
      </w:pPr>
    </w:p>
    <w:p>
      <w:pPr>
        <w:pStyle w:val="BodyText"/>
        <w:spacing w:line="360" w:lineRule="auto" w:before="74"/>
        <w:ind w:left="360" w:right="227"/>
        <w:jc w:val="both"/>
      </w:pPr>
      <w:r>
        <w:rPr/>
        <w:t>отношении </w:t>
      </w:r>
      <w:r>
        <w:rPr>
          <w:spacing w:val="-4"/>
        </w:rPr>
        <w:t>какого-либо</w:t>
      </w:r>
      <w:r>
        <w:rPr>
          <w:spacing w:val="62"/>
        </w:rPr>
        <w:t> </w:t>
      </w:r>
      <w:r>
        <w:rPr/>
        <w:t>объекта сразу </w:t>
      </w:r>
      <w:r>
        <w:rPr>
          <w:spacing w:val="-4"/>
        </w:rPr>
        <w:t>несколькими </w:t>
      </w:r>
      <w:r>
        <w:rPr/>
        <w:t>страховщиками с </w:t>
      </w:r>
      <w:r>
        <w:rPr>
          <w:spacing w:val="-4"/>
        </w:rPr>
        <w:t>указанием </w:t>
      </w:r>
      <w:r>
        <w:rPr/>
        <w:t>в договоре прав и </w:t>
      </w:r>
      <w:r>
        <w:rPr>
          <w:spacing w:val="-3"/>
        </w:rPr>
        <w:t>обязанностей </w:t>
      </w:r>
      <w:r>
        <w:rPr>
          <w:spacing w:val="-5"/>
        </w:rPr>
        <w:t>каждого </w:t>
      </w:r>
      <w:r>
        <w:rPr>
          <w:spacing w:val="-9"/>
        </w:rPr>
        <w:t>из </w:t>
      </w:r>
      <w:r>
        <w:rPr/>
        <w:t>них </w:t>
      </w:r>
      <w:r>
        <w:rPr>
          <w:spacing w:val="-3"/>
        </w:rPr>
        <w:t>(в </w:t>
      </w:r>
      <w:r>
        <w:rPr>
          <w:spacing w:val="-5"/>
        </w:rPr>
        <w:t>том </w:t>
      </w:r>
      <w:r>
        <w:rPr>
          <w:spacing w:val="-3"/>
        </w:rPr>
        <w:t>числе величины </w:t>
      </w:r>
      <w:r>
        <w:rPr>
          <w:spacing w:val="-4"/>
        </w:rPr>
        <w:t>обязательств, </w:t>
      </w:r>
      <w:r>
        <w:rPr/>
        <w:t>приходящихся на </w:t>
      </w:r>
      <w:r>
        <w:rPr>
          <w:spacing w:val="-3"/>
        </w:rPr>
        <w:t>отдельного страховщика). </w:t>
      </w:r>
      <w:r>
        <w:rPr/>
        <w:t>При </w:t>
      </w:r>
      <w:r>
        <w:rPr>
          <w:spacing w:val="-4"/>
        </w:rPr>
        <w:t>этом каждый </w:t>
      </w:r>
      <w:r>
        <w:rPr>
          <w:spacing w:val="-3"/>
        </w:rPr>
        <w:t>страховщик </w:t>
      </w:r>
      <w:r>
        <w:rPr/>
        <w:t>отвечает по принятым на себя обязательствам </w:t>
      </w:r>
      <w:r>
        <w:rPr>
          <w:spacing w:val="-9"/>
        </w:rPr>
        <w:t>по </w:t>
      </w:r>
      <w:r>
        <w:rPr/>
        <w:t>договору </w:t>
      </w:r>
      <w:r>
        <w:rPr>
          <w:spacing w:val="-4"/>
        </w:rPr>
        <w:t>непосредственно</w:t>
      </w:r>
      <w:r>
        <w:rPr>
          <w:spacing w:val="62"/>
        </w:rPr>
        <w:t> </w:t>
      </w:r>
      <w:r>
        <w:rPr/>
        <w:t>перед</w:t>
      </w:r>
      <w:r>
        <w:rPr>
          <w:spacing w:val="70"/>
        </w:rPr>
        <w:t> </w:t>
      </w:r>
      <w:r>
        <w:rPr>
          <w:spacing w:val="-4"/>
        </w:rPr>
        <w:t>лицом, </w:t>
      </w:r>
      <w:r>
        <w:rPr/>
        <w:t>которому </w:t>
      </w:r>
      <w:r>
        <w:rPr>
          <w:spacing w:val="-3"/>
        </w:rPr>
        <w:t>должна быть </w:t>
      </w:r>
      <w:r>
        <w:rPr>
          <w:spacing w:val="-4"/>
        </w:rPr>
        <w:t>произведена </w:t>
      </w:r>
      <w:r>
        <w:rPr>
          <w:spacing w:val="-3"/>
        </w:rPr>
        <w:t>страховая</w:t>
      </w:r>
      <w:r>
        <w:rPr>
          <w:spacing w:val="32"/>
        </w:rPr>
        <w:t> </w:t>
      </w:r>
      <w:r>
        <w:rPr>
          <w:spacing w:val="-6"/>
        </w:rPr>
        <w:t>выплата.</w:t>
      </w:r>
    </w:p>
    <w:p>
      <w:pPr>
        <w:pStyle w:val="BodyText"/>
        <w:spacing w:line="360" w:lineRule="auto" w:before="2"/>
        <w:ind w:left="360" w:right="218" w:firstLine="1141"/>
        <w:jc w:val="both"/>
      </w:pPr>
      <w:r>
        <w:rPr>
          <w:spacing w:val="2"/>
        </w:rPr>
        <w:t>Т. </w:t>
      </w:r>
      <w:r>
        <w:rPr>
          <w:spacing w:val="-5"/>
        </w:rPr>
        <w:t>Е. </w:t>
      </w:r>
      <w:r>
        <w:rPr>
          <w:spacing w:val="-3"/>
        </w:rPr>
        <w:t>сострахование </w:t>
      </w:r>
      <w:r>
        <w:rPr/>
        <w:t>– совместное </w:t>
      </w:r>
      <w:r>
        <w:rPr>
          <w:spacing w:val="-3"/>
        </w:rPr>
        <w:t>страхование </w:t>
      </w:r>
      <w:r>
        <w:rPr/>
        <w:t>несколькими </w:t>
      </w:r>
      <w:r>
        <w:rPr>
          <w:spacing w:val="-3"/>
        </w:rPr>
        <w:t>страховщиками одного </w:t>
      </w:r>
      <w:r>
        <w:rPr/>
        <w:t>и </w:t>
      </w:r>
      <w:r>
        <w:rPr>
          <w:spacing w:val="-7"/>
        </w:rPr>
        <w:t>того </w:t>
      </w:r>
      <w:r>
        <w:rPr/>
        <w:t>же </w:t>
      </w:r>
      <w:r>
        <w:rPr>
          <w:spacing w:val="-3"/>
        </w:rPr>
        <w:t>объекта. </w:t>
      </w:r>
      <w:r>
        <w:rPr/>
        <w:t>Данный </w:t>
      </w:r>
      <w:r>
        <w:rPr>
          <w:spacing w:val="-3"/>
        </w:rPr>
        <w:t>способ </w:t>
      </w:r>
      <w:r>
        <w:rPr/>
        <w:t>обеспечения  страховой  </w:t>
      </w:r>
      <w:r>
        <w:rPr>
          <w:spacing w:val="-6"/>
        </w:rPr>
        <w:t>защиты </w:t>
      </w:r>
      <w:r>
        <w:rPr/>
        <w:t>применяется, </w:t>
      </w:r>
      <w:r>
        <w:rPr>
          <w:spacing w:val="-4"/>
        </w:rPr>
        <w:t>как </w:t>
      </w:r>
      <w:r>
        <w:rPr>
          <w:spacing w:val="-3"/>
        </w:rPr>
        <w:t>правило, </w:t>
      </w:r>
      <w:r>
        <w:rPr/>
        <w:t>при </w:t>
      </w:r>
      <w:r>
        <w:rPr>
          <w:spacing w:val="-3"/>
        </w:rPr>
        <w:t>страховании </w:t>
      </w:r>
      <w:r>
        <w:rPr>
          <w:spacing w:val="-4"/>
        </w:rPr>
        <w:t>крупных </w:t>
      </w:r>
      <w:r>
        <w:rPr>
          <w:spacing w:val="-3"/>
        </w:rPr>
        <w:t>объектов, </w:t>
      </w:r>
      <w:r>
        <w:rPr/>
        <w:t>когда одна </w:t>
      </w:r>
      <w:r>
        <w:rPr>
          <w:spacing w:val="-4"/>
        </w:rPr>
        <w:t>страховая </w:t>
      </w:r>
      <w:r>
        <w:rPr/>
        <w:t>компания не в состоянии </w:t>
      </w:r>
      <w:r>
        <w:rPr>
          <w:spacing w:val="-3"/>
        </w:rPr>
        <w:t>принять </w:t>
      </w:r>
      <w:r>
        <w:rPr/>
        <w:t>на </w:t>
      </w:r>
      <w:r>
        <w:rPr>
          <w:spacing w:val="-3"/>
        </w:rPr>
        <w:t>себя </w:t>
      </w:r>
      <w:r>
        <w:rPr/>
        <w:t>крупные риски.Если </w:t>
      </w:r>
      <w:r>
        <w:rPr>
          <w:spacing w:val="-3"/>
        </w:rPr>
        <w:t>объект </w:t>
      </w:r>
      <w:r>
        <w:rPr>
          <w:spacing w:val="-4"/>
        </w:rPr>
        <w:t>страхования </w:t>
      </w:r>
      <w:r>
        <w:rPr/>
        <w:t>застрахован по </w:t>
      </w:r>
      <w:r>
        <w:rPr>
          <w:spacing w:val="-3"/>
        </w:rPr>
        <w:t>одному </w:t>
      </w:r>
      <w:r>
        <w:rPr/>
        <w:t>договору </w:t>
      </w:r>
      <w:r>
        <w:rPr>
          <w:spacing w:val="-3"/>
        </w:rPr>
        <w:t>страхования совместно несколькими страховщиками, то </w:t>
      </w:r>
      <w:r>
        <w:rPr/>
        <w:t>считается, </w:t>
      </w:r>
      <w:r>
        <w:rPr>
          <w:spacing w:val="-5"/>
        </w:rPr>
        <w:t>что </w:t>
      </w:r>
      <w:r>
        <w:rPr>
          <w:spacing w:val="3"/>
        </w:rPr>
        <w:t>он </w:t>
      </w:r>
      <w:r>
        <w:rPr>
          <w:spacing w:val="-3"/>
        </w:rPr>
        <w:t>принят </w:t>
      </w:r>
      <w:r>
        <w:rPr/>
        <w:t>ими в </w:t>
      </w:r>
      <w:r>
        <w:rPr>
          <w:spacing w:val="-3"/>
        </w:rPr>
        <w:t>сострахование. Отношения </w:t>
      </w:r>
      <w:r>
        <w:rPr>
          <w:spacing w:val="-5"/>
        </w:rPr>
        <w:t>каждого </w:t>
      </w:r>
      <w:r>
        <w:rPr>
          <w:spacing w:val="-3"/>
        </w:rPr>
        <w:t>страховщика (состраховщика) </w:t>
      </w:r>
      <w:r>
        <w:rPr>
          <w:spacing w:val="4"/>
        </w:rPr>
        <w:t>со </w:t>
      </w:r>
      <w:r>
        <w:rPr>
          <w:spacing w:val="-4"/>
        </w:rPr>
        <w:t>страхователем </w:t>
      </w:r>
      <w:r>
        <w:rPr/>
        <w:t>с </w:t>
      </w:r>
      <w:r>
        <w:rPr>
          <w:spacing w:val="-3"/>
        </w:rPr>
        <w:t>юридической точки </w:t>
      </w:r>
      <w:r>
        <w:rPr/>
        <w:t>зрения считаются </w:t>
      </w:r>
      <w:r>
        <w:rPr>
          <w:spacing w:val="-4"/>
        </w:rPr>
        <w:t>прямым </w:t>
      </w:r>
      <w:r>
        <w:rPr/>
        <w:t>страхованием и </w:t>
      </w:r>
      <w:r>
        <w:rPr>
          <w:spacing w:val="-3"/>
        </w:rPr>
        <w:t>регулируются относящимися </w:t>
      </w:r>
      <w:r>
        <w:rPr/>
        <w:t>к </w:t>
      </w:r>
      <w:r>
        <w:rPr>
          <w:spacing w:val="-3"/>
        </w:rPr>
        <w:t>нему </w:t>
      </w:r>
      <w:r>
        <w:rPr/>
        <w:t>нормами </w:t>
      </w:r>
      <w:r>
        <w:rPr>
          <w:spacing w:val="-4"/>
        </w:rPr>
        <w:t>права.Основное </w:t>
      </w:r>
      <w:r>
        <w:rPr>
          <w:spacing w:val="-3"/>
        </w:rPr>
        <w:t>отличие перестрахования </w:t>
      </w:r>
      <w:r>
        <w:rPr>
          <w:spacing w:val="3"/>
        </w:rPr>
        <w:t>от </w:t>
      </w:r>
      <w:r>
        <w:rPr>
          <w:spacing w:val="-3"/>
        </w:rPr>
        <w:t>сострахования </w:t>
      </w:r>
      <w:r>
        <w:rPr/>
        <w:t>состоит в </w:t>
      </w:r>
      <w:r>
        <w:rPr>
          <w:spacing w:val="-4"/>
        </w:rPr>
        <w:t>том,</w:t>
      </w:r>
      <w:r>
        <w:rPr>
          <w:spacing w:val="-18"/>
        </w:rPr>
        <w:t> </w:t>
      </w:r>
      <w:r>
        <w:rPr>
          <w:spacing w:val="-5"/>
        </w:rPr>
        <w:t>что</w:t>
      </w:r>
    </w:p>
    <w:p>
      <w:pPr>
        <w:pStyle w:val="BodyText"/>
        <w:spacing w:line="364" w:lineRule="auto" w:before="7"/>
        <w:ind w:left="360" w:right="207" w:firstLine="1141"/>
        <w:jc w:val="both"/>
      </w:pPr>
      <w:r>
        <w:rPr/>
        <w:t>1.стороной по договору перестрахования наряду с перестраховщиком может быть только прямой страховщик (цедент), но никак не страхователь. Между перестраховщиком и страхователем никогда не возникает прямых6 правоотношений.</w:t>
      </w:r>
    </w:p>
    <w:p>
      <w:pPr>
        <w:pStyle w:val="BodyText"/>
        <w:spacing w:line="357" w:lineRule="auto"/>
        <w:ind w:left="360" w:right="217" w:firstLine="1216"/>
        <w:jc w:val="both"/>
      </w:pPr>
      <w:r>
        <w:rPr>
          <w:spacing w:val="-4"/>
        </w:rPr>
        <w:t>2. </w:t>
      </w:r>
      <w:r>
        <w:rPr>
          <w:spacing w:val="-3"/>
        </w:rPr>
        <w:t>сострахование представляет </w:t>
      </w:r>
      <w:r>
        <w:rPr/>
        <w:t>собой простое </w:t>
      </w:r>
      <w:r>
        <w:rPr>
          <w:spacing w:val="-4"/>
        </w:rPr>
        <w:t>деление </w:t>
      </w:r>
      <w:r>
        <w:rPr/>
        <w:t>риска между несколькими страховыми компаниями, </w:t>
      </w:r>
      <w:r>
        <w:rPr>
          <w:spacing w:val="-4"/>
        </w:rPr>
        <w:t>принимающими </w:t>
      </w:r>
      <w:r>
        <w:rPr/>
        <w:t>на </w:t>
      </w:r>
      <w:r>
        <w:rPr>
          <w:spacing w:val="-3"/>
        </w:rPr>
        <w:t>себя ответственность </w:t>
      </w:r>
      <w:r>
        <w:rPr/>
        <w:t>по </w:t>
      </w:r>
      <w:r>
        <w:rPr>
          <w:spacing w:val="-3"/>
        </w:rPr>
        <w:t>нему </w:t>
      </w:r>
      <w:r>
        <w:rPr/>
        <w:t>в </w:t>
      </w:r>
      <w:r>
        <w:rPr>
          <w:spacing w:val="-3"/>
        </w:rPr>
        <w:t>определенных</w:t>
      </w:r>
      <w:r>
        <w:rPr>
          <w:spacing w:val="2"/>
        </w:rPr>
        <w:t> </w:t>
      </w:r>
      <w:r>
        <w:rPr>
          <w:spacing w:val="-3"/>
        </w:rPr>
        <w:t>долях.</w:t>
      </w:r>
    </w:p>
    <w:p>
      <w:pPr>
        <w:pStyle w:val="BodyText"/>
        <w:spacing w:line="362" w:lineRule="auto"/>
        <w:ind w:left="360" w:right="225" w:firstLine="1141"/>
        <w:jc w:val="both"/>
      </w:pPr>
      <w:r>
        <w:rPr/>
        <w:t>3.В случае </w:t>
      </w:r>
      <w:r>
        <w:rPr>
          <w:spacing w:val="-3"/>
        </w:rPr>
        <w:t>перестрахования </w:t>
      </w:r>
      <w:r>
        <w:rPr/>
        <w:t>риск </w:t>
      </w:r>
      <w:r>
        <w:rPr>
          <w:spacing w:val="-3"/>
        </w:rPr>
        <w:t>распределяется совершенно </w:t>
      </w:r>
      <w:r>
        <w:rPr>
          <w:spacing w:val="-5"/>
        </w:rPr>
        <w:t>иным </w:t>
      </w:r>
      <w:r>
        <w:rPr>
          <w:spacing w:val="-3"/>
        </w:rPr>
        <w:t>образом, </w:t>
      </w:r>
      <w:r>
        <w:rPr/>
        <w:t>отличающимся </w:t>
      </w:r>
      <w:r>
        <w:rPr>
          <w:spacing w:val="3"/>
        </w:rPr>
        <w:t>от </w:t>
      </w:r>
      <w:r>
        <w:rPr>
          <w:spacing w:val="-4"/>
        </w:rPr>
        <w:t>деления</w:t>
      </w:r>
      <w:r>
        <w:rPr>
          <w:spacing w:val="62"/>
        </w:rPr>
        <w:t> </w:t>
      </w:r>
      <w:r>
        <w:rPr>
          <w:spacing w:val="-3"/>
        </w:rPr>
        <w:t>ответственности </w:t>
      </w:r>
      <w:r>
        <w:rPr/>
        <w:t>между равнозначными с </w:t>
      </w:r>
      <w:r>
        <w:rPr>
          <w:spacing w:val="-3"/>
        </w:rPr>
        <w:t>точки </w:t>
      </w:r>
      <w:r>
        <w:rPr>
          <w:spacing w:val="-5"/>
        </w:rPr>
        <w:t>зрения </w:t>
      </w:r>
      <w:r>
        <w:rPr/>
        <w:t>осуществляемой </w:t>
      </w:r>
      <w:r>
        <w:rPr>
          <w:spacing w:val="-2"/>
        </w:rPr>
        <w:t>деятельности </w:t>
      </w:r>
      <w:r>
        <w:rPr>
          <w:spacing w:val="-3"/>
        </w:rPr>
        <w:t>партнерами.Основа сострахования </w:t>
      </w:r>
      <w:r>
        <w:rPr/>
        <w:t>обычно — взаимность, тогда </w:t>
      </w:r>
      <w:r>
        <w:rPr>
          <w:spacing w:val="-4"/>
        </w:rPr>
        <w:t>как перестрахование </w:t>
      </w:r>
      <w:r>
        <w:rPr>
          <w:spacing w:val="-3"/>
        </w:rPr>
        <w:t>осуществляется </w:t>
      </w:r>
      <w:r>
        <w:rPr/>
        <w:t>на </w:t>
      </w:r>
      <w:r>
        <w:rPr>
          <w:spacing w:val="-3"/>
        </w:rPr>
        <w:t>профессиональной </w:t>
      </w:r>
      <w:r>
        <w:rPr>
          <w:spacing w:val="-5"/>
        </w:rPr>
        <w:t>основе.</w:t>
      </w:r>
    </w:p>
    <w:p>
      <w:pPr>
        <w:pStyle w:val="ListParagraph"/>
        <w:numPr>
          <w:ilvl w:val="0"/>
          <w:numId w:val="26"/>
        </w:numPr>
        <w:tabs>
          <w:tab w:pos="1817" w:val="left" w:leader="none"/>
        </w:tabs>
        <w:spacing w:line="364" w:lineRule="auto" w:before="0" w:after="0"/>
        <w:ind w:left="361" w:right="218" w:firstLine="1141"/>
        <w:jc w:val="both"/>
        <w:rPr>
          <w:sz w:val="28"/>
        </w:rPr>
      </w:pPr>
      <w:r>
        <w:rPr>
          <w:spacing w:val="-3"/>
          <w:sz w:val="28"/>
        </w:rPr>
        <w:t>перестрахование–вторичный </w:t>
      </w:r>
      <w:r>
        <w:rPr>
          <w:sz w:val="28"/>
        </w:rPr>
        <w:t>процесс, а при </w:t>
      </w:r>
      <w:r>
        <w:rPr>
          <w:spacing w:val="-4"/>
          <w:sz w:val="28"/>
        </w:rPr>
        <w:t>состраховании одновременно </w:t>
      </w:r>
      <w:r>
        <w:rPr>
          <w:spacing w:val="-3"/>
          <w:sz w:val="28"/>
        </w:rPr>
        <w:t>устанавливаются несколько состраховщиков </w:t>
      </w:r>
      <w:r>
        <w:rPr>
          <w:sz w:val="28"/>
        </w:rPr>
        <w:t>для </w:t>
      </w:r>
      <w:r>
        <w:rPr>
          <w:spacing w:val="-3"/>
          <w:sz w:val="28"/>
        </w:rPr>
        <w:t>страхователя, которые </w:t>
      </w:r>
      <w:r>
        <w:rPr>
          <w:spacing w:val="2"/>
          <w:sz w:val="28"/>
        </w:rPr>
        <w:t>делят </w:t>
      </w:r>
      <w:r>
        <w:rPr>
          <w:sz w:val="28"/>
        </w:rPr>
        <w:t>между собой </w:t>
      </w:r>
      <w:r>
        <w:rPr>
          <w:spacing w:val="-3"/>
          <w:sz w:val="28"/>
        </w:rPr>
        <w:t>все</w:t>
      </w:r>
      <w:r>
        <w:rPr>
          <w:sz w:val="28"/>
        </w:rPr>
        <w:t> </w:t>
      </w:r>
      <w:r>
        <w:rPr>
          <w:spacing w:val="-3"/>
          <w:sz w:val="28"/>
        </w:rPr>
        <w:t>обязанности.</w:t>
      </w:r>
    </w:p>
    <w:p>
      <w:pPr>
        <w:pStyle w:val="ListParagraph"/>
        <w:numPr>
          <w:ilvl w:val="0"/>
          <w:numId w:val="26"/>
        </w:numPr>
        <w:tabs>
          <w:tab w:pos="1848" w:val="left" w:leader="none"/>
        </w:tabs>
        <w:spacing w:line="357" w:lineRule="auto" w:before="0" w:after="0"/>
        <w:ind w:left="361" w:right="227" w:firstLine="1141"/>
        <w:jc w:val="both"/>
        <w:rPr>
          <w:sz w:val="28"/>
        </w:rPr>
      </w:pPr>
      <w:r>
        <w:rPr>
          <w:sz w:val="28"/>
        </w:rPr>
        <w:t>При состраховании </w:t>
      </w: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обязательного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заключается со </w:t>
      </w:r>
      <w:r>
        <w:rPr>
          <w:spacing w:val="-3"/>
          <w:sz w:val="28"/>
        </w:rPr>
        <w:t>страхователем </w:t>
      </w:r>
      <w:r>
        <w:rPr>
          <w:sz w:val="28"/>
        </w:rPr>
        <w:t>одним страховщиком </w:t>
      </w:r>
      <w:r>
        <w:rPr>
          <w:spacing w:val="3"/>
          <w:sz w:val="28"/>
        </w:rPr>
        <w:t>от </w:t>
      </w:r>
      <w:r>
        <w:rPr>
          <w:spacing w:val="-6"/>
          <w:sz w:val="28"/>
        </w:rPr>
        <w:t>имени </w:t>
      </w:r>
      <w:r>
        <w:rPr>
          <w:sz w:val="28"/>
        </w:rPr>
        <w:t>всех страховщиков, </w:t>
      </w:r>
      <w:r>
        <w:rPr>
          <w:spacing w:val="-3"/>
          <w:sz w:val="28"/>
        </w:rPr>
        <w:t>участвующих </w:t>
      </w:r>
      <w:r>
        <w:rPr>
          <w:sz w:val="28"/>
        </w:rPr>
        <w:t>в страховании. </w:t>
      </w:r>
      <w:r>
        <w:rPr>
          <w:spacing w:val="-3"/>
          <w:sz w:val="28"/>
        </w:rPr>
        <w:t>Указанный страховщик </w:t>
      </w:r>
      <w:r>
        <w:rPr>
          <w:spacing w:val="-4"/>
          <w:sz w:val="28"/>
        </w:rPr>
        <w:t>имеет</w:t>
      </w:r>
      <w:r>
        <w:rPr>
          <w:spacing w:val="62"/>
          <w:sz w:val="28"/>
        </w:rPr>
        <w:t> </w:t>
      </w:r>
      <w:r>
        <w:rPr>
          <w:spacing w:val="2"/>
          <w:sz w:val="28"/>
        </w:rPr>
        <w:t>все </w:t>
      </w:r>
      <w:r>
        <w:rPr>
          <w:sz w:val="28"/>
        </w:rPr>
        <w:t>права и </w:t>
      </w:r>
      <w:r>
        <w:rPr>
          <w:spacing w:val="-5"/>
          <w:sz w:val="28"/>
        </w:rPr>
        <w:t>несет </w:t>
      </w:r>
      <w:r>
        <w:rPr>
          <w:spacing w:val="-3"/>
          <w:sz w:val="28"/>
        </w:rPr>
        <w:t>все обязанности </w:t>
      </w:r>
      <w:r>
        <w:rPr>
          <w:sz w:val="28"/>
        </w:rPr>
        <w:t>по договору </w:t>
      </w:r>
      <w:r>
        <w:rPr>
          <w:spacing w:val="-3"/>
          <w:sz w:val="28"/>
        </w:rPr>
        <w:t>сострахования. </w:t>
      </w:r>
      <w:r>
        <w:rPr>
          <w:spacing w:val="-7"/>
          <w:sz w:val="28"/>
        </w:rPr>
        <w:t>При </w:t>
      </w:r>
      <w:r>
        <w:rPr>
          <w:spacing w:val="-4"/>
          <w:sz w:val="28"/>
        </w:rPr>
        <w:t>этом </w:t>
      </w:r>
      <w:r>
        <w:rPr>
          <w:sz w:val="28"/>
        </w:rPr>
        <w:t>страховщики-участники договора</w:t>
      </w:r>
      <w:r>
        <w:rPr>
          <w:spacing w:val="22"/>
          <w:sz w:val="28"/>
        </w:rPr>
        <w:t> </w:t>
      </w:r>
      <w:r>
        <w:rPr>
          <w:spacing w:val="-4"/>
          <w:sz w:val="28"/>
        </w:rPr>
        <w:t>сострахования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360"/>
      </w:pPr>
      <w:r>
        <w:rPr/>
        <w:t>должны иметь лицензию и несут солидарную ответственность за осуществление страховой выплаты.</w:t>
      </w:r>
    </w:p>
    <w:p>
      <w:pPr>
        <w:pStyle w:val="BodyText"/>
        <w:spacing w:before="4"/>
        <w:rPr>
          <w:sz w:val="40"/>
        </w:rPr>
      </w:pPr>
    </w:p>
    <w:p>
      <w:pPr>
        <w:pStyle w:val="Heading2"/>
        <w:numPr>
          <w:ilvl w:val="1"/>
          <w:numId w:val="1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>
          <w:b w:val="0"/>
          <w:spacing w:val="-72"/>
          <w:w w:val="101"/>
          <w:u w:val="thick"/>
        </w:rPr>
        <w:t> </w:t>
      </w:r>
      <w:r>
        <w:rPr>
          <w:spacing w:val="-3"/>
          <w:u w:val="thick"/>
        </w:rPr>
        <w:t>Система </w:t>
      </w:r>
      <w:r>
        <w:rPr>
          <w:u w:val="thick"/>
        </w:rPr>
        <w:t>"Зеленая </w:t>
      </w:r>
      <w:r>
        <w:rPr>
          <w:spacing w:val="-4"/>
          <w:u w:val="thick"/>
        </w:rPr>
        <w:t>карта", ее</w:t>
      </w:r>
      <w:r>
        <w:rPr>
          <w:spacing w:val="-2"/>
          <w:u w:val="thick"/>
        </w:rPr>
        <w:t> </w:t>
      </w:r>
      <w:r>
        <w:rPr>
          <w:u w:val="thick"/>
        </w:rPr>
        <w:t>значение.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7"/>
        </w:rPr>
      </w:pPr>
    </w:p>
    <w:p>
      <w:pPr>
        <w:pStyle w:val="BodyText"/>
        <w:spacing w:line="362" w:lineRule="auto" w:before="93"/>
        <w:ind w:left="360" w:right="204" w:firstLine="1141"/>
        <w:jc w:val="both"/>
      </w:pPr>
      <w:r>
        <w:rPr/>
        <w:pict>
          <v:line style="position:absolute;mso-position-horizontal-relative:page;mso-position-vertical-relative:paragraph;z-index:-140104" from="212.529999pt,19.970318pt" to="245.554999pt,19.970318pt" stroked="true" strokeweight="1.5pt" strokecolor="#0000ff">
            <v:stroke dashstyle="solid"/>
            <w10:wrap type="none"/>
          </v:line>
        </w:pict>
      </w:r>
      <w:r>
        <w:rPr>
          <w:b/>
        </w:rPr>
        <w:t>Зелѐная карта (</w:t>
      </w:r>
      <w:hyperlink r:id="rId5">
        <w:r>
          <w:rPr>
            <w:b/>
            <w:color w:val="0000FF"/>
          </w:rPr>
          <w:t>англ. </w:t>
        </w:r>
      </w:hyperlink>
      <w:r>
        <w:rPr>
          <w:b/>
        </w:rPr>
        <w:t>GreenCard) </w:t>
      </w:r>
      <w:r>
        <w:rPr/>
        <w:t>— международный </w:t>
      </w:r>
      <w:hyperlink r:id="rId6">
        <w:r>
          <w:rPr>
            <w:color w:val="0000FF"/>
            <w:u w:val="single" w:color="0000FF"/>
          </w:rPr>
          <w:t>договор</w:t>
        </w:r>
        <w:r>
          <w:rPr>
            <w:color w:val="0000FF"/>
          </w:rPr>
          <w:t> </w:t>
        </w:r>
      </w:hyperlink>
      <w:hyperlink r:id="rId7">
        <w:r>
          <w:rPr/>
          <w:t>(</w:t>
        </w:r>
        <w:r>
          <w:rPr>
            <w:color w:val="0000FF"/>
            <w:u w:val="single" w:color="0000FF"/>
          </w:rPr>
          <w:t>полис</w:t>
        </w:r>
      </w:hyperlink>
      <w:r>
        <w:rPr/>
        <w:t>) страхования автогражданской ответственности, а также  соглашение  о взаимном признании странами-членами Соглашения страхового полиса по страхованию ответственности владельцев средств автотранспорта.</w:t>
      </w:r>
    </w:p>
    <w:p>
      <w:pPr>
        <w:pStyle w:val="BodyText"/>
        <w:spacing w:line="364" w:lineRule="auto"/>
        <w:ind w:left="360" w:right="220" w:firstLine="1141"/>
        <w:jc w:val="both"/>
      </w:pPr>
      <w:r>
        <w:rPr>
          <w:spacing w:val="-4"/>
        </w:rPr>
        <w:t>Зеленая </w:t>
      </w:r>
      <w:r>
        <w:rPr>
          <w:spacing w:val="-3"/>
        </w:rPr>
        <w:t>карта" действует </w:t>
      </w:r>
      <w:r>
        <w:rPr/>
        <w:t>исключительно в случае ДТП и </w:t>
      </w:r>
      <w:r>
        <w:rPr>
          <w:spacing w:val="-3"/>
        </w:rPr>
        <w:t>служит </w:t>
      </w:r>
      <w:r>
        <w:rPr/>
        <w:t>для того, чтобы </w:t>
      </w:r>
      <w:r>
        <w:rPr>
          <w:spacing w:val="-4"/>
        </w:rPr>
        <w:t>покрыть</w:t>
      </w:r>
      <w:r>
        <w:rPr>
          <w:spacing w:val="62"/>
        </w:rPr>
        <w:t> </w:t>
      </w:r>
      <w:r>
        <w:rPr>
          <w:spacing w:val="-3"/>
        </w:rPr>
        <w:t>расходы </w:t>
      </w:r>
      <w:r>
        <w:rPr>
          <w:spacing w:val="-5"/>
        </w:rPr>
        <w:t>лица, </w:t>
      </w:r>
      <w:r>
        <w:rPr/>
        <w:t>которому </w:t>
      </w:r>
      <w:r>
        <w:rPr>
          <w:spacing w:val="-3"/>
        </w:rPr>
        <w:t>нанесен </w:t>
      </w:r>
      <w:r>
        <w:rPr>
          <w:spacing w:val="-4"/>
        </w:rPr>
        <w:t>материальный, физический</w:t>
      </w:r>
      <w:r>
        <w:rPr>
          <w:spacing w:val="62"/>
        </w:rPr>
        <w:t> </w:t>
      </w:r>
      <w:r>
        <w:rPr/>
        <w:t>и моральный </w:t>
      </w:r>
      <w:r>
        <w:rPr>
          <w:spacing w:val="-5"/>
        </w:rPr>
        <w:t>ущерб.</w:t>
      </w:r>
    </w:p>
    <w:p>
      <w:pPr>
        <w:pStyle w:val="BodyText"/>
        <w:spacing w:line="357" w:lineRule="auto"/>
        <w:ind w:left="360" w:right="219" w:firstLine="1141"/>
        <w:jc w:val="both"/>
      </w:pPr>
      <w:r>
        <w:rPr>
          <w:spacing w:val="-3"/>
        </w:rPr>
        <w:t>"Зеленая карта" </w:t>
      </w:r>
      <w:r>
        <w:rPr/>
        <w:t>не спасет ни при стихийных бедствиях, ни при </w:t>
      </w:r>
      <w:r>
        <w:rPr>
          <w:spacing w:val="-4"/>
        </w:rPr>
        <w:t>пожарах, </w:t>
      </w:r>
      <w:r>
        <w:rPr/>
        <w:t>ни при </w:t>
      </w:r>
      <w:r>
        <w:rPr>
          <w:spacing w:val="-4"/>
        </w:rPr>
        <w:t>начале</w:t>
      </w:r>
      <w:r>
        <w:rPr>
          <w:spacing w:val="62"/>
        </w:rPr>
        <w:t> </w:t>
      </w:r>
      <w:r>
        <w:rPr>
          <w:spacing w:val="-3"/>
        </w:rPr>
        <w:t>ведения военных действий. Потому </w:t>
      </w:r>
      <w:r>
        <w:rPr>
          <w:spacing w:val="-5"/>
        </w:rPr>
        <w:t>что </w:t>
      </w:r>
      <w:r>
        <w:rPr/>
        <w:t>она - не </w:t>
      </w:r>
      <w:r>
        <w:rPr>
          <w:spacing w:val="-3"/>
        </w:rPr>
        <w:t>страховой полис, </w:t>
      </w:r>
      <w:r>
        <w:rPr/>
        <w:t>а документ, </w:t>
      </w:r>
      <w:r>
        <w:rPr>
          <w:spacing w:val="-3"/>
        </w:rPr>
        <w:t>который </w:t>
      </w:r>
      <w:r>
        <w:rPr>
          <w:spacing w:val="-4"/>
        </w:rPr>
        <w:t>подтверждает факт </w:t>
      </w:r>
      <w:r>
        <w:rPr/>
        <w:t>страховки </w:t>
      </w:r>
      <w:r>
        <w:rPr>
          <w:spacing w:val="-3"/>
        </w:rPr>
        <w:t>ответственности владельца </w:t>
      </w:r>
      <w:r>
        <w:rPr/>
        <w:t>конкретного </w:t>
      </w:r>
      <w:r>
        <w:rPr>
          <w:spacing w:val="-4"/>
        </w:rPr>
        <w:t>автотранспортного </w:t>
      </w:r>
      <w:r>
        <w:rPr>
          <w:spacing w:val="-3"/>
        </w:rPr>
        <w:t>средства!</w:t>
      </w:r>
    </w:p>
    <w:p>
      <w:pPr>
        <w:pStyle w:val="BodyText"/>
        <w:spacing w:line="357" w:lineRule="auto"/>
        <w:ind w:left="360" w:right="226" w:firstLine="1141"/>
        <w:jc w:val="both"/>
      </w:pPr>
      <w:r>
        <w:rPr>
          <w:spacing w:val="-4"/>
        </w:rPr>
        <w:t>Соглашение</w:t>
      </w:r>
      <w:r>
        <w:rPr>
          <w:spacing w:val="62"/>
        </w:rPr>
        <w:t> </w:t>
      </w:r>
      <w:r>
        <w:rPr/>
        <w:t>о «Зелѐной </w:t>
      </w:r>
      <w:r>
        <w:rPr>
          <w:spacing w:val="-3"/>
        </w:rPr>
        <w:t>карте» </w:t>
      </w:r>
      <w:r>
        <w:rPr>
          <w:spacing w:val="-5"/>
        </w:rPr>
        <w:t>вступило </w:t>
      </w:r>
      <w:r>
        <w:rPr/>
        <w:t>в силу с 1 января </w:t>
      </w:r>
      <w:r>
        <w:rPr>
          <w:spacing w:val="-6"/>
        </w:rPr>
        <w:t>1953 </w:t>
      </w:r>
      <w:r>
        <w:rPr/>
        <w:t>года.</w:t>
      </w:r>
      <w:r>
        <w:rPr>
          <w:w w:val="101"/>
        </w:rPr>
        <w:t> </w:t>
      </w:r>
      <w:r>
        <w:rPr/>
        <w:t>Согласно </w:t>
      </w:r>
      <w:r>
        <w:rPr>
          <w:spacing w:val="-3"/>
        </w:rPr>
        <w:t>ему </w:t>
      </w:r>
      <w:r>
        <w:rPr/>
        <w:t>страховой </w:t>
      </w:r>
      <w:r>
        <w:rPr>
          <w:spacing w:val="-5"/>
        </w:rPr>
        <w:t>полис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3"/>
        </w:rPr>
        <w:t>автогражданской ответственности, </w:t>
      </w:r>
      <w:r>
        <w:rPr>
          <w:spacing w:val="-5"/>
        </w:rPr>
        <w:t>выд </w:t>
      </w:r>
      <w:r>
        <w:rPr/>
        <w:t>анный в любой </w:t>
      </w:r>
      <w:r>
        <w:rPr>
          <w:spacing w:val="-3"/>
        </w:rPr>
        <w:t>стране </w:t>
      </w:r>
      <w:r>
        <w:rPr/>
        <w:t>— </w:t>
      </w:r>
      <w:r>
        <w:rPr>
          <w:spacing w:val="-3"/>
        </w:rPr>
        <w:t>члене соглашения, </w:t>
      </w:r>
      <w:r>
        <w:rPr>
          <w:spacing w:val="-5"/>
        </w:rPr>
        <w:t>действителен </w:t>
      </w:r>
      <w:r>
        <w:rPr/>
        <w:t>на территории </w:t>
      </w:r>
      <w:r>
        <w:rPr>
          <w:spacing w:val="-3"/>
        </w:rPr>
        <w:t>другой </w:t>
      </w:r>
      <w:r>
        <w:rPr/>
        <w:t>страны, являющейся членом </w:t>
      </w:r>
      <w:r>
        <w:rPr>
          <w:spacing w:val="-3"/>
        </w:rPr>
        <w:t>этого соглашения.</w:t>
      </w:r>
    </w:p>
    <w:p>
      <w:pPr>
        <w:pStyle w:val="BodyText"/>
        <w:spacing w:line="364" w:lineRule="auto"/>
        <w:ind w:left="360" w:right="219" w:firstLine="1141"/>
        <w:jc w:val="both"/>
      </w:pPr>
      <w:r>
        <w:rPr/>
        <w:t>В некоторых </w:t>
      </w:r>
      <w:r>
        <w:rPr>
          <w:spacing w:val="-4"/>
        </w:rPr>
        <w:t>странах </w:t>
      </w:r>
      <w:hyperlink r:id="rId8">
        <w:r>
          <w:rPr>
            <w:color w:val="0000FF"/>
            <w:spacing w:val="-4"/>
            <w:u w:val="single" w:color="0000FF"/>
          </w:rPr>
          <w:t>ущерб</w:t>
        </w:r>
      </w:hyperlink>
      <w:r>
        <w:rPr>
          <w:color w:val="0000FF"/>
          <w:spacing w:val="-4"/>
        </w:rPr>
        <w:t> </w:t>
      </w:r>
      <w:r>
        <w:rPr/>
        <w:t>по </w:t>
      </w:r>
      <w:r>
        <w:rPr>
          <w:spacing w:val="-4"/>
        </w:rPr>
        <w:t>этой </w:t>
      </w:r>
      <w:r>
        <w:rPr>
          <w:spacing w:val="-2"/>
        </w:rPr>
        <w:t>страховке </w:t>
      </w:r>
      <w:r>
        <w:rPr/>
        <w:t>не</w:t>
      </w:r>
      <w:r>
        <w:rPr>
          <w:spacing w:val="70"/>
        </w:rPr>
        <w:t> </w:t>
      </w:r>
      <w:r>
        <w:rPr>
          <w:spacing w:val="-3"/>
        </w:rPr>
        <w:t>лимитирован.</w:t>
      </w:r>
      <w:r>
        <w:rPr>
          <w:spacing w:val="64"/>
        </w:rPr>
        <w:t> </w:t>
      </w:r>
      <w:r>
        <w:rPr>
          <w:spacing w:val="-5"/>
        </w:rPr>
        <w:t>Это</w:t>
      </w:r>
      <w:r>
        <w:rPr>
          <w:spacing w:val="60"/>
        </w:rPr>
        <w:t> </w:t>
      </w:r>
      <w:r>
        <w:rPr>
          <w:spacing w:val="-3"/>
        </w:rPr>
        <w:t>означает, </w:t>
      </w:r>
      <w:r>
        <w:rPr>
          <w:spacing w:val="-5"/>
        </w:rPr>
        <w:t>что </w:t>
      </w:r>
      <w:r>
        <w:rPr/>
        <w:t>если суд </w:t>
      </w:r>
      <w:r>
        <w:rPr>
          <w:spacing w:val="-5"/>
        </w:rPr>
        <w:t>признает </w:t>
      </w:r>
      <w:r>
        <w:rPr>
          <w:spacing w:val="-3"/>
        </w:rPr>
        <w:t>необходимость </w:t>
      </w:r>
      <w:r>
        <w:rPr>
          <w:spacing w:val="-4"/>
        </w:rPr>
        <w:t>пожизненного  </w:t>
      </w:r>
      <w:r>
        <w:rPr>
          <w:spacing w:val="-3"/>
        </w:rPr>
        <w:t>содержания </w:t>
      </w:r>
      <w:r>
        <w:rPr/>
        <w:t>семьи </w:t>
      </w:r>
      <w:r>
        <w:rPr>
          <w:spacing w:val="-3"/>
        </w:rPr>
        <w:t>пострадавшего, то </w:t>
      </w:r>
      <w:hyperlink r:id="rId9">
        <w:r>
          <w:rPr>
            <w:color w:val="0000FF"/>
            <w:u w:val="single" w:color="0000FF"/>
          </w:rPr>
          <w:t>страховой </w:t>
        </w:r>
        <w:r>
          <w:rPr>
            <w:color w:val="0000FF"/>
            <w:spacing w:val="-4"/>
            <w:u w:val="single" w:color="0000FF"/>
          </w:rPr>
          <w:t>компании</w:t>
        </w:r>
        <w:r>
          <w:rPr>
            <w:color w:val="0000FF"/>
            <w:spacing w:val="-4"/>
          </w:rPr>
          <w:t> </w:t>
        </w:r>
      </w:hyperlink>
      <w:r>
        <w:rPr>
          <w:spacing w:val="-4"/>
        </w:rPr>
        <w:t>придется </w:t>
      </w:r>
      <w:r>
        <w:rPr>
          <w:spacing w:val="-7"/>
        </w:rPr>
        <w:t>его</w:t>
      </w:r>
      <w:r>
        <w:rPr>
          <w:spacing w:val="41"/>
        </w:rPr>
        <w:t> </w:t>
      </w:r>
      <w:r>
        <w:rPr>
          <w:spacing w:val="-3"/>
        </w:rPr>
        <w:t>оплатить.</w:t>
      </w:r>
    </w:p>
    <w:p>
      <w:pPr>
        <w:pStyle w:val="BodyText"/>
        <w:spacing w:before="9"/>
        <w:rPr>
          <w:sz w:val="40"/>
        </w:rPr>
      </w:pPr>
    </w:p>
    <w:p>
      <w:pPr>
        <w:pStyle w:val="Heading2"/>
        <w:spacing w:line="357" w:lineRule="auto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16"/>
        <w:ind w:left="1502"/>
      </w:pPr>
      <w:r>
        <w:rPr/>
        <w:t>1. Согласно требованиям регулятора страховщик:</w:t>
      </w:r>
    </w:p>
    <w:p>
      <w:pPr>
        <w:pStyle w:val="ListParagraph"/>
        <w:numPr>
          <w:ilvl w:val="0"/>
          <w:numId w:val="27"/>
        </w:numPr>
        <w:tabs>
          <w:tab w:pos="1773" w:val="left" w:leader="none"/>
        </w:tabs>
        <w:spacing w:line="357" w:lineRule="auto" w:before="159" w:after="0"/>
        <w:ind w:left="361" w:right="224" w:firstLine="1141"/>
        <w:jc w:val="both"/>
        <w:rPr>
          <w:sz w:val="28"/>
        </w:rPr>
      </w:pPr>
      <w:r>
        <w:rPr>
          <w:spacing w:val="-5"/>
          <w:sz w:val="28"/>
        </w:rPr>
        <w:t>Имеет </w:t>
      </w:r>
      <w:r>
        <w:rPr>
          <w:sz w:val="28"/>
        </w:rPr>
        <w:t>право </w:t>
      </w:r>
      <w:r>
        <w:rPr>
          <w:spacing w:val="-3"/>
          <w:sz w:val="28"/>
        </w:rPr>
        <w:t>передавать </w:t>
      </w:r>
      <w:r>
        <w:rPr>
          <w:sz w:val="28"/>
        </w:rPr>
        <w:t>средства страховых фондов доверительным </w:t>
      </w:r>
      <w:r>
        <w:rPr>
          <w:spacing w:val="-3"/>
          <w:sz w:val="28"/>
        </w:rPr>
        <w:t>управляющим;</w:t>
      </w:r>
    </w:p>
    <w:p>
      <w:pPr>
        <w:pStyle w:val="ListParagraph"/>
        <w:numPr>
          <w:ilvl w:val="0"/>
          <w:numId w:val="27"/>
        </w:numPr>
        <w:tabs>
          <w:tab w:pos="1773" w:val="left" w:leader="none"/>
        </w:tabs>
        <w:spacing w:line="357" w:lineRule="auto" w:before="1" w:after="0"/>
        <w:ind w:left="1502" w:right="227" w:firstLine="0"/>
        <w:jc w:val="left"/>
        <w:rPr>
          <w:sz w:val="28"/>
        </w:rPr>
      </w:pPr>
      <w:r>
        <w:rPr>
          <w:spacing w:val="-5"/>
          <w:sz w:val="28"/>
        </w:rPr>
        <w:t>Имеет  </w:t>
      </w:r>
      <w:r>
        <w:rPr>
          <w:sz w:val="28"/>
        </w:rPr>
        <w:t>право   </w:t>
      </w:r>
      <w:r>
        <w:rPr>
          <w:spacing w:val="-3"/>
          <w:sz w:val="28"/>
        </w:rPr>
        <w:t>передавать   </w:t>
      </w:r>
      <w:r>
        <w:rPr>
          <w:spacing w:val="-6"/>
          <w:sz w:val="28"/>
        </w:rPr>
        <w:t>20%   </w:t>
      </w:r>
      <w:r>
        <w:rPr>
          <w:sz w:val="28"/>
        </w:rPr>
        <w:t>активов   </w:t>
      </w:r>
      <w:r>
        <w:rPr>
          <w:spacing w:val="-3"/>
          <w:sz w:val="28"/>
        </w:rPr>
        <w:t>доверительным   управляющим;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5"/>
          <w:sz w:val="28"/>
          <w:shd w:fill="FFFF00" w:color="auto" w:val="clear"/>
        </w:rPr>
        <w:t>Имеет </w:t>
      </w:r>
      <w:r>
        <w:rPr>
          <w:sz w:val="28"/>
          <w:shd w:fill="FFFF00" w:color="auto" w:val="clear"/>
        </w:rPr>
        <w:t>право </w:t>
      </w:r>
      <w:r>
        <w:rPr>
          <w:spacing w:val="-3"/>
          <w:sz w:val="28"/>
          <w:shd w:fill="FFFF00" w:color="auto" w:val="clear"/>
        </w:rPr>
        <w:t>передавать </w:t>
      </w:r>
      <w:r>
        <w:rPr>
          <w:sz w:val="28"/>
          <w:shd w:fill="FFFF00" w:color="auto" w:val="clear"/>
        </w:rPr>
        <w:t>средства страховых </w:t>
      </w:r>
      <w:r>
        <w:rPr>
          <w:spacing w:val="-2"/>
          <w:sz w:val="28"/>
          <w:shd w:fill="FFFF00" w:color="auto" w:val="clear"/>
        </w:rPr>
        <w:t>резервов</w:t>
      </w:r>
      <w:r>
        <w:rPr>
          <w:spacing w:val="1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доверительным</w:t>
      </w:r>
    </w:p>
    <w:p>
      <w:pPr>
        <w:pStyle w:val="BodyText"/>
        <w:spacing w:before="16"/>
        <w:ind w:left="360"/>
      </w:pPr>
      <w:r>
        <w:rPr>
          <w:shd w:fill="FFFF00" w:color="auto" w:val="clear"/>
        </w:rPr>
        <w:t>управляющим без ограничения;</w:t>
      </w:r>
    </w:p>
    <w:p>
      <w:pPr>
        <w:spacing w:after="0"/>
        <w:sectPr>
          <w:pgSz w:w="11910" w:h="16850"/>
          <w:pgMar w:top="320" w:bottom="280" w:left="360" w:right="480"/>
        </w:sectPr>
      </w:pPr>
    </w:p>
    <w:p>
      <w:pPr>
        <w:pStyle w:val="BodyText"/>
        <w:spacing w:before="74"/>
        <w:ind w:left="1502"/>
      </w:pPr>
      <w:r>
        <w:rPr/>
        <w:t>4. Не имеет права передавать активы доверительным управляющим.</w:t>
      </w:r>
    </w:p>
    <w:p>
      <w:pPr>
        <w:pStyle w:val="BodyText"/>
        <w:tabs>
          <w:tab w:pos="1967" w:val="left" w:leader="none"/>
          <w:tab w:pos="2402" w:val="left" w:leader="none"/>
          <w:tab w:pos="4261" w:val="left" w:leader="none"/>
          <w:tab w:pos="4650" w:val="left" w:leader="none"/>
          <w:tab w:pos="6090" w:val="left" w:leader="none"/>
          <w:tab w:pos="7810" w:val="left" w:leader="none"/>
          <w:tab w:pos="9939" w:val="left" w:leader="none"/>
        </w:tabs>
        <w:spacing w:line="357" w:lineRule="auto" w:before="173"/>
        <w:ind w:left="360" w:right="213" w:firstLine="1141"/>
      </w:pPr>
      <w:r>
        <w:rPr>
          <w:spacing w:val="-4"/>
        </w:rPr>
        <w:t>2.</w:t>
        <w:tab/>
      </w:r>
      <w:r>
        <w:rPr/>
        <w:t>В</w:t>
        <w:tab/>
        <w:t>соответствии</w:t>
        <w:tab/>
        <w:t>с</w:t>
        <w:tab/>
      </w:r>
      <w:r>
        <w:rPr>
          <w:spacing w:val="-4"/>
        </w:rPr>
        <w:t>Порядком</w:t>
        <w:tab/>
      </w:r>
      <w:r>
        <w:rPr>
          <w:spacing w:val="-3"/>
        </w:rPr>
        <w:t>размещения</w:t>
        <w:tab/>
        <w:t>страховщиками</w:t>
        <w:tab/>
      </w:r>
      <w:r>
        <w:rPr>
          <w:spacing w:val="-2"/>
        </w:rPr>
        <w:t>средств </w:t>
      </w:r>
      <w:r>
        <w:rPr/>
        <w:t>страховых резервов, </w:t>
      </w:r>
      <w:r>
        <w:rPr>
          <w:spacing w:val="-7"/>
        </w:rPr>
        <w:t>для </w:t>
      </w:r>
      <w:r>
        <w:rPr/>
        <w:t>их </w:t>
      </w:r>
      <w:r>
        <w:rPr>
          <w:spacing w:val="-4"/>
        </w:rPr>
        <w:t>покрытия </w:t>
      </w:r>
      <w:r>
        <w:rPr/>
        <w:t>не </w:t>
      </w:r>
      <w:r>
        <w:rPr>
          <w:spacing w:val="-4"/>
        </w:rPr>
        <w:t>принимаются </w:t>
      </w:r>
      <w:r>
        <w:rPr>
          <w:spacing w:val="-3"/>
        </w:rPr>
        <w:t>следующие </w:t>
      </w:r>
      <w:r>
        <w:rPr/>
        <w:t>виды</w:t>
      </w:r>
      <w:r>
        <w:rPr>
          <w:spacing w:val="-5"/>
        </w:rPr>
        <w:t> </w:t>
      </w:r>
      <w:r>
        <w:rPr/>
        <w:t>активов:</w:t>
      </w:r>
    </w:p>
    <w:p>
      <w:pPr>
        <w:pStyle w:val="ListParagraph"/>
        <w:numPr>
          <w:ilvl w:val="0"/>
          <w:numId w:val="28"/>
        </w:numPr>
        <w:tabs>
          <w:tab w:pos="1773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Муниципальные ценные</w:t>
      </w:r>
      <w:r>
        <w:rPr>
          <w:sz w:val="28"/>
        </w:rPr>
        <w:t> бумаги;</w:t>
      </w:r>
    </w:p>
    <w:p>
      <w:pPr>
        <w:pStyle w:val="ListParagraph"/>
        <w:numPr>
          <w:ilvl w:val="0"/>
          <w:numId w:val="28"/>
        </w:numPr>
        <w:tabs>
          <w:tab w:pos="1773" w:val="left" w:leader="none"/>
        </w:tabs>
        <w:spacing w:line="357" w:lineRule="auto" w:before="158" w:after="0"/>
        <w:ind w:left="1502" w:right="6293" w:firstLine="0"/>
        <w:jc w:val="left"/>
        <w:rPr>
          <w:sz w:val="28"/>
        </w:rPr>
      </w:pPr>
      <w:r>
        <w:rPr>
          <w:spacing w:val="-4"/>
          <w:sz w:val="28"/>
        </w:rPr>
        <w:t>Акции;</w:t>
      </w:r>
      <w:r>
        <w:rPr>
          <w:spacing w:val="-4"/>
          <w:sz w:val="28"/>
          <w:shd w:fill="FFFF00" w:color="auto" w:val="clear"/>
        </w:rPr>
        <w:t>                              3. </w:t>
      </w:r>
      <w:r>
        <w:rPr>
          <w:sz w:val="28"/>
          <w:shd w:fill="FFFF00" w:color="auto" w:val="clear"/>
        </w:rPr>
        <w:t>Простые </w:t>
      </w:r>
      <w:r>
        <w:rPr>
          <w:spacing w:val="-3"/>
          <w:sz w:val="28"/>
          <w:shd w:fill="FFFF00" w:color="auto" w:val="clear"/>
        </w:rPr>
        <w:t>векселя</w:t>
      </w:r>
      <w:r>
        <w:rPr>
          <w:spacing w:val="35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банков;</w:t>
      </w:r>
    </w:p>
    <w:p>
      <w:pPr>
        <w:pStyle w:val="BodyText"/>
        <w:spacing w:before="16"/>
        <w:ind w:left="1502"/>
      </w:pPr>
      <w:r>
        <w:rPr/>
        <w:t>4. Переводные векселя банков.</w:t>
      </w:r>
    </w:p>
    <w:p>
      <w:pPr>
        <w:pStyle w:val="BodyText"/>
        <w:spacing w:before="159"/>
        <w:ind w:left="1502"/>
      </w:pPr>
      <w:r>
        <w:rPr/>
        <w:t>3. Укажите риск, который не может быть застрахован страховщиком:</w:t>
      </w:r>
    </w:p>
    <w:p>
      <w:pPr>
        <w:pStyle w:val="ListParagraph"/>
        <w:numPr>
          <w:ilvl w:val="0"/>
          <w:numId w:val="29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2"/>
          <w:sz w:val="28"/>
        </w:rPr>
        <w:t>Риск </w:t>
      </w:r>
      <w:r>
        <w:rPr>
          <w:spacing w:val="-3"/>
          <w:sz w:val="28"/>
        </w:rPr>
        <w:t>материального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характера;</w:t>
      </w:r>
    </w:p>
    <w:p>
      <w:pPr>
        <w:pStyle w:val="ListParagraph"/>
        <w:numPr>
          <w:ilvl w:val="0"/>
          <w:numId w:val="29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pacing w:val="2"/>
          <w:sz w:val="28"/>
        </w:rPr>
        <w:t>Риск </w:t>
      </w:r>
      <w:r>
        <w:rPr>
          <w:spacing w:val="-3"/>
          <w:sz w:val="28"/>
        </w:rPr>
        <w:t>нематериального </w:t>
      </w:r>
      <w:r>
        <w:rPr>
          <w:spacing w:val="-4"/>
          <w:sz w:val="28"/>
        </w:rPr>
        <w:t>характера;</w:t>
      </w:r>
    </w:p>
    <w:p>
      <w:pPr>
        <w:pStyle w:val="ListParagraph"/>
        <w:numPr>
          <w:ilvl w:val="0"/>
          <w:numId w:val="29"/>
        </w:numPr>
        <w:tabs>
          <w:tab w:pos="1773" w:val="left" w:leader="none"/>
        </w:tabs>
        <w:spacing w:line="369" w:lineRule="auto" w:before="159" w:after="0"/>
        <w:ind w:left="1502" w:right="6219" w:firstLine="0"/>
        <w:jc w:val="left"/>
        <w:rPr>
          <w:sz w:val="28"/>
        </w:rPr>
      </w:pPr>
      <w:r>
        <w:rPr>
          <w:spacing w:val="2"/>
          <w:sz w:val="28"/>
        </w:rPr>
        <w:t>Риск </w:t>
      </w:r>
      <w:r>
        <w:rPr>
          <w:spacing w:val="-4"/>
          <w:sz w:val="28"/>
        </w:rPr>
        <w:t>морального </w:t>
      </w:r>
      <w:r>
        <w:rPr>
          <w:spacing w:val="-3"/>
          <w:sz w:val="28"/>
        </w:rPr>
        <w:t>ущерба;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pacing w:val="-6"/>
          <w:sz w:val="28"/>
          <w:shd w:fill="FFFF00" w:color="auto" w:val="clear"/>
        </w:rPr>
        <w:t>Нет </w:t>
      </w:r>
      <w:r>
        <w:rPr>
          <w:sz w:val="28"/>
          <w:shd w:fill="FFFF00" w:color="auto" w:val="clear"/>
        </w:rPr>
        <w:t>правильных</w:t>
      </w:r>
      <w:r>
        <w:rPr>
          <w:spacing w:val="35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ответов.</w:t>
      </w:r>
    </w:p>
    <w:p>
      <w:pPr>
        <w:pStyle w:val="ListParagraph"/>
        <w:numPr>
          <w:ilvl w:val="0"/>
          <w:numId w:val="29"/>
        </w:numPr>
        <w:tabs>
          <w:tab w:pos="1787" w:val="left" w:leader="none"/>
        </w:tabs>
        <w:spacing w:line="306" w:lineRule="exact" w:before="0" w:after="0"/>
        <w:ind w:left="1786" w:right="0" w:hanging="284"/>
        <w:jc w:val="left"/>
        <w:rPr>
          <w:sz w:val="28"/>
        </w:rPr>
      </w:pPr>
      <w:r>
        <w:rPr>
          <w:spacing w:val="-6"/>
          <w:sz w:val="28"/>
        </w:rPr>
        <w:t>По </w:t>
      </w:r>
      <w:r>
        <w:rPr>
          <w:sz w:val="28"/>
        </w:rPr>
        <w:t>договорам </w:t>
      </w:r>
      <w:r>
        <w:rPr>
          <w:spacing w:val="-3"/>
          <w:sz w:val="28"/>
        </w:rPr>
        <w:t>рискового страхования страховая </w:t>
      </w:r>
      <w:r>
        <w:rPr>
          <w:spacing w:val="-5"/>
          <w:sz w:val="28"/>
        </w:rPr>
        <w:t>выплата </w:t>
      </w:r>
      <w:r>
        <w:rPr>
          <w:sz w:val="28"/>
        </w:rPr>
        <w:t>осуществляется</w:t>
      </w:r>
      <w:r>
        <w:rPr>
          <w:spacing w:val="35"/>
          <w:sz w:val="28"/>
        </w:rPr>
        <w:t> </w:t>
      </w:r>
      <w:r>
        <w:rPr>
          <w:sz w:val="28"/>
        </w:rPr>
        <w:t>в</w:t>
      </w:r>
    </w:p>
    <w:p>
      <w:pPr>
        <w:spacing w:after="0" w:line="306" w:lineRule="exact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before="158"/>
        <w:ind w:left="360"/>
      </w:pPr>
      <w:r>
        <w:rPr/>
        <w:t>размере: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30"/>
        </w:numPr>
        <w:tabs>
          <w:tab w:pos="349" w:val="left" w:leader="none"/>
        </w:tabs>
        <w:spacing w:line="240" w:lineRule="auto" w:before="271" w:after="0"/>
        <w:ind w:left="348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Действительного</w:t>
      </w:r>
      <w:r>
        <w:rPr>
          <w:spacing w:val="11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убытка;</w:t>
      </w:r>
    </w:p>
    <w:p>
      <w:pPr>
        <w:pStyle w:val="ListParagraph"/>
        <w:numPr>
          <w:ilvl w:val="0"/>
          <w:numId w:val="30"/>
        </w:numPr>
        <w:tabs>
          <w:tab w:pos="349" w:val="left" w:leader="none"/>
        </w:tabs>
        <w:spacing w:line="240" w:lineRule="auto" w:before="158" w:after="0"/>
        <w:ind w:left="348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z w:val="28"/>
        </w:rPr>
        <w:t>суммы;</w:t>
      </w:r>
    </w:p>
    <w:p>
      <w:pPr>
        <w:pStyle w:val="ListParagraph"/>
        <w:numPr>
          <w:ilvl w:val="0"/>
          <w:numId w:val="30"/>
        </w:numPr>
        <w:tabs>
          <w:tab w:pos="349" w:val="left" w:leader="none"/>
        </w:tabs>
        <w:spacing w:line="240" w:lineRule="auto" w:before="173" w:after="0"/>
        <w:ind w:left="348" w:right="0" w:hanging="270"/>
        <w:jc w:val="left"/>
        <w:rPr>
          <w:sz w:val="28"/>
        </w:rPr>
      </w:pPr>
      <w:r>
        <w:rPr>
          <w:sz w:val="28"/>
        </w:rPr>
        <w:t>Аквизиционных</w:t>
      </w:r>
      <w:r>
        <w:rPr>
          <w:spacing w:val="-18"/>
          <w:sz w:val="28"/>
        </w:rPr>
        <w:t> </w:t>
      </w:r>
      <w:r>
        <w:rPr>
          <w:sz w:val="28"/>
        </w:rPr>
        <w:t>расходов;</w:t>
      </w:r>
    </w:p>
    <w:p>
      <w:pPr>
        <w:pStyle w:val="ListParagraph"/>
        <w:numPr>
          <w:ilvl w:val="0"/>
          <w:numId w:val="30"/>
        </w:numPr>
        <w:tabs>
          <w:tab w:pos="349" w:val="left" w:leader="none"/>
        </w:tabs>
        <w:spacing w:line="240" w:lineRule="auto" w:before="159" w:after="0"/>
        <w:ind w:left="348" w:right="0" w:hanging="270"/>
        <w:jc w:val="left"/>
        <w:rPr>
          <w:sz w:val="28"/>
        </w:rPr>
      </w:pPr>
      <w:r>
        <w:rPr>
          <w:spacing w:val="-3"/>
          <w:sz w:val="28"/>
        </w:rPr>
        <w:t>Предусмотренном </w:t>
      </w:r>
      <w:r>
        <w:rPr>
          <w:spacing w:val="-4"/>
          <w:sz w:val="28"/>
        </w:rPr>
        <w:t>договором</w:t>
      </w:r>
      <w:r>
        <w:rPr>
          <w:spacing w:val="-2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0"/>
          <w:numId w:val="30"/>
        </w:numPr>
        <w:tabs>
          <w:tab w:pos="363" w:val="left" w:leader="none"/>
        </w:tabs>
        <w:spacing w:line="240" w:lineRule="auto" w:before="158" w:after="0"/>
        <w:ind w:left="362" w:right="0" w:hanging="284"/>
        <w:jc w:val="left"/>
        <w:rPr>
          <w:sz w:val="28"/>
        </w:rPr>
      </w:pPr>
      <w:r>
        <w:rPr>
          <w:sz w:val="28"/>
        </w:rPr>
        <w:t>Критериями </w:t>
      </w:r>
      <w:r>
        <w:rPr>
          <w:spacing w:val="-5"/>
          <w:sz w:val="28"/>
        </w:rPr>
        <w:t>выделения </w:t>
      </w:r>
      <w:r>
        <w:rPr>
          <w:spacing w:val="-3"/>
          <w:sz w:val="28"/>
        </w:rPr>
        <w:t>отраслей страхования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являются:</w:t>
      </w:r>
    </w:p>
    <w:p>
      <w:pPr>
        <w:pStyle w:val="BodyText"/>
        <w:spacing w:line="357" w:lineRule="auto" w:before="158"/>
        <w:ind w:left="78" w:right="6593"/>
      </w:pPr>
      <w:r>
        <w:rPr>
          <w:spacing w:val="-4"/>
        </w:rPr>
        <w:t>1. </w:t>
      </w:r>
      <w:r>
        <w:rPr/>
        <w:t>Сроки  страхования;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Объекты</w:t>
      </w:r>
      <w:r>
        <w:rPr>
          <w:spacing w:val="8"/>
          <w:shd w:fill="FFFF00" w:color="auto" w:val="clear"/>
        </w:rPr>
        <w:t> </w:t>
      </w:r>
      <w:r>
        <w:rPr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31"/>
        </w:numPr>
        <w:tabs>
          <w:tab w:pos="349" w:val="left" w:leader="none"/>
        </w:tabs>
        <w:spacing w:line="240" w:lineRule="auto" w:before="17" w:after="0"/>
        <w:ind w:left="348" w:right="0" w:hanging="270"/>
        <w:jc w:val="left"/>
        <w:rPr>
          <w:sz w:val="28"/>
        </w:rPr>
      </w:pPr>
      <w:r>
        <w:rPr>
          <w:sz w:val="28"/>
        </w:rPr>
        <w:t>Категории</w:t>
      </w:r>
      <w:r>
        <w:rPr>
          <w:spacing w:val="-28"/>
          <w:sz w:val="28"/>
        </w:rPr>
        <w:t> </w:t>
      </w:r>
      <w:r>
        <w:rPr>
          <w:spacing w:val="-3"/>
          <w:sz w:val="28"/>
        </w:rPr>
        <w:t>страхователей;</w:t>
      </w:r>
    </w:p>
    <w:p>
      <w:pPr>
        <w:pStyle w:val="ListParagraph"/>
        <w:numPr>
          <w:ilvl w:val="0"/>
          <w:numId w:val="31"/>
        </w:numPr>
        <w:tabs>
          <w:tab w:pos="349" w:val="left" w:leader="none"/>
        </w:tabs>
        <w:spacing w:line="240" w:lineRule="auto" w:before="159" w:after="0"/>
        <w:ind w:left="348" w:right="0" w:hanging="270"/>
        <w:jc w:val="left"/>
        <w:rPr>
          <w:sz w:val="28"/>
        </w:rPr>
      </w:pPr>
      <w:r>
        <w:rPr>
          <w:sz w:val="28"/>
        </w:rPr>
        <w:t>Объем </w:t>
      </w:r>
      <w:r>
        <w:rPr>
          <w:spacing w:val="-3"/>
          <w:sz w:val="28"/>
        </w:rPr>
        <w:t>страховой</w:t>
      </w:r>
      <w:r>
        <w:rPr>
          <w:spacing w:val="-23"/>
          <w:sz w:val="28"/>
        </w:rPr>
        <w:t> </w:t>
      </w:r>
      <w:r>
        <w:rPr>
          <w:sz w:val="28"/>
        </w:rPr>
        <w:t>ответственности.</w:t>
      </w:r>
    </w:p>
    <w:p>
      <w:pPr>
        <w:pStyle w:val="BodyText"/>
        <w:spacing w:before="158"/>
        <w:ind w:left="78"/>
      </w:pPr>
      <w:r>
        <w:rPr/>
        <w:t>6. Понятия «страховое событие» и «случайное событие»:</w:t>
      </w:r>
    </w:p>
    <w:p>
      <w:pPr>
        <w:pStyle w:val="BodyText"/>
        <w:spacing w:line="357" w:lineRule="auto" w:before="158"/>
        <w:ind w:left="78" w:right="389"/>
      </w:pPr>
      <w:r>
        <w:rPr>
          <w:spacing w:val="-4"/>
        </w:rPr>
        <w:t>1.                                                                                                             </w:t>
      </w:r>
      <w:r>
        <w:rPr>
          <w:spacing w:val="62"/>
        </w:rPr>
        <w:t> </w:t>
      </w:r>
      <w:r>
        <w:rPr/>
        <w:t>Идентичны;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Множество «случайных </w:t>
      </w:r>
      <w:r>
        <w:rPr>
          <w:spacing w:val="-3"/>
          <w:shd w:fill="FFFF00" w:color="auto" w:val="clear"/>
        </w:rPr>
        <w:t>событий» </w:t>
      </w:r>
      <w:r>
        <w:rPr>
          <w:spacing w:val="-5"/>
          <w:shd w:fill="FFFF00" w:color="auto" w:val="clear"/>
        </w:rPr>
        <w:t>шире </w:t>
      </w:r>
      <w:r>
        <w:rPr>
          <w:shd w:fill="FFFF00" w:color="auto" w:val="clear"/>
        </w:rPr>
        <w:t>множества «страховых</w:t>
      </w:r>
      <w:r>
        <w:rPr>
          <w:spacing w:val="-20"/>
          <w:shd w:fill="FFFF00" w:color="auto" w:val="clear"/>
        </w:rPr>
        <w:t> </w:t>
      </w:r>
      <w:r>
        <w:rPr>
          <w:shd w:fill="FFFF00" w:color="auto" w:val="clear"/>
        </w:rPr>
        <w:t>событий»;</w:t>
      </w:r>
    </w:p>
    <w:p>
      <w:pPr>
        <w:pStyle w:val="ListParagraph"/>
        <w:numPr>
          <w:ilvl w:val="0"/>
          <w:numId w:val="32"/>
        </w:numPr>
        <w:tabs>
          <w:tab w:pos="349" w:val="left" w:leader="none"/>
        </w:tabs>
        <w:spacing w:line="240" w:lineRule="auto" w:before="17" w:after="0"/>
        <w:ind w:left="348" w:right="0" w:hanging="270"/>
        <w:jc w:val="left"/>
        <w:rPr>
          <w:sz w:val="28"/>
        </w:rPr>
      </w:pPr>
      <w:r>
        <w:rPr>
          <w:sz w:val="28"/>
        </w:rPr>
        <w:t>Множество «страховых </w:t>
      </w:r>
      <w:r>
        <w:rPr>
          <w:spacing w:val="-3"/>
          <w:sz w:val="28"/>
        </w:rPr>
        <w:t>событий» </w:t>
      </w:r>
      <w:r>
        <w:rPr>
          <w:spacing w:val="-5"/>
          <w:sz w:val="28"/>
        </w:rPr>
        <w:t>шире </w:t>
      </w:r>
      <w:r>
        <w:rPr>
          <w:sz w:val="28"/>
        </w:rPr>
        <w:t>множества «случайных</w:t>
      </w:r>
      <w:r>
        <w:rPr>
          <w:spacing w:val="14"/>
          <w:sz w:val="28"/>
        </w:rPr>
        <w:t> </w:t>
      </w:r>
      <w:r>
        <w:rPr>
          <w:sz w:val="28"/>
        </w:rPr>
        <w:t>событий»;</w:t>
      </w:r>
    </w:p>
    <w:p>
      <w:pPr>
        <w:pStyle w:val="ListParagraph"/>
        <w:numPr>
          <w:ilvl w:val="0"/>
          <w:numId w:val="32"/>
        </w:numPr>
        <w:tabs>
          <w:tab w:pos="349" w:val="left" w:leader="none"/>
          <w:tab w:pos="1443" w:val="left" w:leader="none"/>
          <w:tab w:pos="3287" w:val="left" w:leader="none"/>
          <w:tab w:pos="5010" w:val="left" w:leader="none"/>
          <w:tab w:pos="5415" w:val="left" w:leader="none"/>
          <w:tab w:pos="7290" w:val="left" w:leader="none"/>
          <w:tab w:pos="9014" w:val="left" w:leader="none"/>
        </w:tabs>
        <w:spacing w:line="240" w:lineRule="auto" w:before="158" w:after="0"/>
        <w:ind w:left="348" w:right="0" w:hanging="270"/>
        <w:jc w:val="left"/>
        <w:rPr>
          <w:sz w:val="28"/>
        </w:rPr>
      </w:pPr>
      <w:r>
        <w:rPr>
          <w:spacing w:val="-4"/>
          <w:sz w:val="28"/>
        </w:rPr>
        <w:t>Между</w:t>
        <w:tab/>
      </w:r>
      <w:r>
        <w:rPr>
          <w:sz w:val="28"/>
        </w:rPr>
        <w:t>«страховыми</w:t>
        <w:tab/>
      </w:r>
      <w:r>
        <w:rPr>
          <w:spacing w:val="-4"/>
          <w:sz w:val="28"/>
        </w:rPr>
        <w:t>событиями»</w:t>
        <w:tab/>
      </w:r>
      <w:r>
        <w:rPr>
          <w:sz w:val="28"/>
        </w:rPr>
        <w:t>и</w:t>
        <w:tab/>
        <w:t>«случайными</w:t>
        <w:tab/>
      </w:r>
      <w:r>
        <w:rPr>
          <w:spacing w:val="-3"/>
          <w:sz w:val="28"/>
        </w:rPr>
        <w:t>событиями»</w:t>
        <w:tab/>
      </w:r>
      <w:r>
        <w:rPr>
          <w:spacing w:val="-4"/>
          <w:sz w:val="28"/>
        </w:rPr>
        <w:t>нет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385" w:space="40"/>
            <w:col w:w="9645"/>
          </w:cols>
        </w:sectPr>
      </w:pPr>
    </w:p>
    <w:p>
      <w:pPr>
        <w:pStyle w:val="BodyText"/>
        <w:spacing w:before="159"/>
        <w:ind w:left="360"/>
      </w:pPr>
      <w:r>
        <w:rPr/>
        <w:t>зависимости.</w:t>
      </w:r>
    </w:p>
    <w:p>
      <w:pPr>
        <w:pStyle w:val="BodyText"/>
        <w:spacing w:before="158"/>
        <w:ind w:left="1502"/>
      </w:pPr>
      <w:r>
        <w:rPr>
          <w:spacing w:val="-4"/>
        </w:rPr>
        <w:t>7. </w:t>
      </w:r>
      <w:r>
        <w:rPr/>
        <w:t>Учетные </w:t>
      </w:r>
      <w:r>
        <w:rPr>
          <w:spacing w:val="-4"/>
        </w:rPr>
        <w:t>группы </w:t>
      </w:r>
      <w:r>
        <w:rPr/>
        <w:t>в </w:t>
      </w:r>
      <w:r>
        <w:rPr>
          <w:spacing w:val="-3"/>
        </w:rPr>
        <w:t>страховании </w:t>
      </w:r>
      <w:r>
        <w:rPr>
          <w:spacing w:val="-4"/>
        </w:rPr>
        <w:t>формируются </w:t>
      </w:r>
      <w:r>
        <w:rPr/>
        <w:t>в </w:t>
      </w:r>
      <w:r>
        <w:rPr>
          <w:spacing w:val="-4"/>
        </w:rPr>
        <w:t>целях:</w:t>
      </w:r>
    </w:p>
    <w:p>
      <w:pPr>
        <w:pStyle w:val="ListParagraph"/>
        <w:numPr>
          <w:ilvl w:val="0"/>
          <w:numId w:val="33"/>
        </w:numPr>
        <w:tabs>
          <w:tab w:pos="1787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3"/>
          <w:sz w:val="28"/>
        </w:rPr>
        <w:t>математических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0"/>
          <w:numId w:val="33"/>
        </w:numPr>
        <w:tabs>
          <w:tab w:pos="1787" w:val="left" w:leader="none"/>
        </w:tabs>
        <w:spacing w:line="240" w:lineRule="auto" w:before="173" w:after="0"/>
        <w:ind w:left="1502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2"/>
          <w:sz w:val="28"/>
        </w:rPr>
        <w:t>резервов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страхованию</w:t>
      </w:r>
      <w:r>
        <w:rPr>
          <w:spacing w:val="17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0"/>
          <w:numId w:val="33"/>
        </w:numPr>
        <w:tabs>
          <w:tab w:pos="1787" w:val="left" w:leader="none"/>
        </w:tabs>
        <w:spacing w:line="369" w:lineRule="auto" w:before="74" w:after="0"/>
        <w:ind w:left="1502" w:right="1931" w:firstLine="0"/>
        <w:jc w:val="left"/>
        <w:rPr>
          <w:sz w:val="28"/>
        </w:rPr>
      </w:pPr>
      <w:r>
        <w:rPr>
          <w:sz w:val="28"/>
        </w:rPr>
        <w:t>Группировки заключенных </w:t>
      </w:r>
      <w:r>
        <w:rPr>
          <w:spacing w:val="-3"/>
          <w:sz w:val="28"/>
        </w:rPr>
        <w:t>договоров страхования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видам;</w:t>
      </w:r>
      <w:r>
        <w:rPr>
          <w:spacing w:val="-4"/>
          <w:sz w:val="28"/>
          <w:shd w:fill="FFFF00" w:color="auto" w:val="clear"/>
        </w:rPr>
        <w:t> 4. </w:t>
      </w:r>
      <w:r>
        <w:rPr>
          <w:sz w:val="28"/>
          <w:shd w:fill="FFFF00" w:color="auto" w:val="clear"/>
        </w:rPr>
        <w:t>Расчета </w:t>
      </w:r>
      <w:r>
        <w:rPr>
          <w:spacing w:val="-3"/>
          <w:sz w:val="28"/>
          <w:shd w:fill="FFFF00" w:color="auto" w:val="clear"/>
        </w:rPr>
        <w:t>технических</w:t>
      </w:r>
      <w:r>
        <w:rPr>
          <w:spacing w:val="10"/>
          <w:sz w:val="28"/>
          <w:shd w:fill="FFFF00" w:color="auto" w:val="clear"/>
        </w:rPr>
        <w:t> </w:t>
      </w:r>
      <w:r>
        <w:rPr>
          <w:spacing w:val="-2"/>
          <w:sz w:val="28"/>
          <w:shd w:fill="FFFF00" w:color="auto" w:val="clear"/>
        </w:rPr>
        <w:t>резервов.</w:t>
      </w:r>
    </w:p>
    <w:p>
      <w:pPr>
        <w:pStyle w:val="BodyText"/>
        <w:spacing w:line="306" w:lineRule="exact"/>
        <w:ind w:left="1502"/>
      </w:pPr>
      <w:r>
        <w:rPr/>
        <w:t>8. Незаработанная премия покрывает:</w:t>
      </w:r>
    </w:p>
    <w:p>
      <w:pPr>
        <w:pStyle w:val="ListParagraph"/>
        <w:numPr>
          <w:ilvl w:val="0"/>
          <w:numId w:val="34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5"/>
          <w:sz w:val="28"/>
        </w:rPr>
        <w:t>текущего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периода;</w:t>
      </w:r>
    </w:p>
    <w:p>
      <w:pPr>
        <w:pStyle w:val="ListParagraph"/>
        <w:numPr>
          <w:ilvl w:val="0"/>
          <w:numId w:val="34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3"/>
          <w:sz w:val="28"/>
        </w:rPr>
        <w:t>предыдущего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периода;</w:t>
      </w:r>
    </w:p>
    <w:p>
      <w:pPr>
        <w:pStyle w:val="ListParagraph"/>
        <w:numPr>
          <w:ilvl w:val="0"/>
          <w:numId w:val="34"/>
        </w:numPr>
        <w:tabs>
          <w:tab w:pos="1773" w:val="left" w:leader="none"/>
        </w:tabs>
        <w:spacing w:line="369" w:lineRule="auto" w:before="158" w:after="0"/>
        <w:ind w:left="1502" w:right="4321" w:firstLine="0"/>
        <w:jc w:val="left"/>
        <w:rPr>
          <w:sz w:val="28"/>
        </w:rPr>
      </w:pPr>
      <w:r>
        <w:rPr>
          <w:sz w:val="28"/>
        </w:rPr>
        <w:t>Ответственность    </w:t>
      </w:r>
      <w:r>
        <w:rPr>
          <w:spacing w:val="-4"/>
          <w:sz w:val="28"/>
        </w:rPr>
        <w:t>отчетного    периода;</w:t>
      </w:r>
      <w:r>
        <w:rPr>
          <w:spacing w:val="-4"/>
          <w:sz w:val="28"/>
          <w:shd w:fill="FFFF00" w:color="auto" w:val="clear"/>
        </w:rPr>
        <w:t> 4. </w:t>
      </w:r>
      <w:r>
        <w:rPr>
          <w:sz w:val="28"/>
          <w:shd w:fill="FFFF00" w:color="auto" w:val="clear"/>
        </w:rPr>
        <w:t>Ответственность </w:t>
      </w:r>
      <w:r>
        <w:rPr>
          <w:spacing w:val="-4"/>
          <w:sz w:val="28"/>
          <w:shd w:fill="FFFF00" w:color="auto" w:val="clear"/>
        </w:rPr>
        <w:t>последующего</w:t>
      </w:r>
      <w:r>
        <w:rPr>
          <w:spacing w:val="-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периода.</w:t>
      </w:r>
    </w:p>
    <w:p>
      <w:pPr>
        <w:pStyle w:val="BodyText"/>
        <w:spacing w:line="306" w:lineRule="exact"/>
        <w:ind w:left="1502"/>
      </w:pPr>
      <w:r>
        <w:rPr>
          <w:spacing w:val="-4"/>
        </w:rPr>
        <w:t>9. </w:t>
      </w:r>
      <w:r>
        <w:rPr/>
        <w:t>РПМ по </w:t>
      </w:r>
      <w:r>
        <w:rPr>
          <w:spacing w:val="-4"/>
        </w:rPr>
        <w:t>группам </w:t>
      </w:r>
      <w:r>
        <w:rPr>
          <w:spacing w:val="-2"/>
        </w:rPr>
        <w:t>договоров </w:t>
      </w:r>
      <w:r>
        <w:rPr/>
        <w:t>с </w:t>
      </w:r>
      <w:r>
        <w:rPr>
          <w:spacing w:val="-4"/>
        </w:rPr>
        <w:t>датой начала </w:t>
      </w:r>
      <w:r>
        <w:rPr/>
        <w:t>действия в середине</w:t>
      </w:r>
      <w:r>
        <w:rPr>
          <w:spacing w:val="63"/>
        </w:rPr>
        <w:t> </w:t>
      </w:r>
      <w:r>
        <w:rPr>
          <w:spacing w:val="-5"/>
        </w:rPr>
        <w:t>квартала</w:t>
      </w:r>
    </w:p>
    <w:p>
      <w:pPr>
        <w:pStyle w:val="BodyText"/>
        <w:spacing w:before="158"/>
        <w:ind w:left="360"/>
      </w:pPr>
      <w:r>
        <w:rPr/>
        <w:t>рассчитывается:</w:t>
      </w:r>
    </w:p>
    <w:p>
      <w:pPr>
        <w:pStyle w:val="ListParagraph"/>
        <w:numPr>
          <w:ilvl w:val="0"/>
          <w:numId w:val="35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Пропорциональным</w:t>
      </w:r>
      <w:r>
        <w:rPr>
          <w:spacing w:val="-11"/>
          <w:sz w:val="28"/>
        </w:rPr>
        <w:t> </w:t>
      </w:r>
      <w:r>
        <w:rPr>
          <w:sz w:val="28"/>
        </w:rPr>
        <w:t>методом;</w:t>
      </w:r>
    </w:p>
    <w:p>
      <w:pPr>
        <w:pStyle w:val="ListParagraph"/>
        <w:numPr>
          <w:ilvl w:val="0"/>
          <w:numId w:val="35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Методом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1/24;</w:t>
      </w:r>
    </w:p>
    <w:p>
      <w:pPr>
        <w:pStyle w:val="ListParagraph"/>
        <w:numPr>
          <w:ilvl w:val="0"/>
          <w:numId w:val="35"/>
        </w:numPr>
        <w:tabs>
          <w:tab w:pos="1773" w:val="left" w:leader="none"/>
        </w:tabs>
        <w:spacing w:line="357" w:lineRule="auto" w:before="173" w:after="0"/>
        <w:ind w:left="1502" w:right="6271" w:firstLine="0"/>
        <w:jc w:val="left"/>
        <w:rPr>
          <w:sz w:val="28"/>
        </w:rPr>
      </w:pPr>
      <w:r>
        <w:rPr>
          <w:sz w:val="28"/>
        </w:rPr>
        <w:t>Методом                 </w:t>
      </w:r>
      <w:r>
        <w:rPr>
          <w:spacing w:val="-6"/>
          <w:sz w:val="28"/>
        </w:rPr>
        <w:t>1/16;</w:t>
      </w:r>
      <w:r>
        <w:rPr>
          <w:spacing w:val="-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pacing w:val="-6"/>
          <w:sz w:val="28"/>
          <w:shd w:fill="FFFF00" w:color="auto" w:val="clear"/>
        </w:rPr>
        <w:t>Нет </w:t>
      </w:r>
      <w:r>
        <w:rPr>
          <w:sz w:val="28"/>
          <w:shd w:fill="FFFF00" w:color="auto" w:val="clear"/>
        </w:rPr>
        <w:t>правильных</w:t>
      </w:r>
      <w:r>
        <w:rPr>
          <w:spacing w:val="-2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ответов.</w:t>
      </w:r>
    </w:p>
    <w:p>
      <w:pPr>
        <w:pStyle w:val="BodyText"/>
        <w:spacing w:line="357" w:lineRule="auto" w:before="2"/>
        <w:ind w:left="360" w:firstLine="1141"/>
      </w:pPr>
      <w:r>
        <w:rPr/>
        <w:t>10. Если виновник ДТП скрылся с места происшествия и не установлен, то выплаты пострадавшим</w:t>
      </w:r>
    </w:p>
    <w:p>
      <w:pPr>
        <w:pStyle w:val="BodyText"/>
        <w:spacing w:line="369" w:lineRule="auto" w:before="2"/>
        <w:ind w:left="1502" w:right="3289"/>
      </w:pPr>
      <w:r>
        <w:rPr/>
        <w:t>1. Производятся за счет средств местных бюджетов;</w:t>
      </w:r>
      <w:r>
        <w:rPr>
          <w:shd w:fill="FFFF00" w:color="auto" w:val="clear"/>
        </w:rPr>
        <w:t> 2. Не производятся;</w:t>
      </w:r>
    </w:p>
    <w:p>
      <w:pPr>
        <w:pStyle w:val="ListParagraph"/>
        <w:numPr>
          <w:ilvl w:val="0"/>
          <w:numId w:val="36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Производятся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РСА;</w:t>
      </w:r>
    </w:p>
    <w:p>
      <w:pPr>
        <w:pStyle w:val="ListParagraph"/>
        <w:numPr>
          <w:ilvl w:val="0"/>
          <w:numId w:val="3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Производятся</w:t>
      </w:r>
      <w:r>
        <w:rPr>
          <w:spacing w:val="9"/>
          <w:sz w:val="28"/>
        </w:rPr>
        <w:t> </w:t>
      </w:r>
      <w:r>
        <w:rPr>
          <w:sz w:val="28"/>
        </w:rPr>
        <w:t>ВСС.</w:t>
      </w:r>
    </w:p>
    <w:p>
      <w:pPr>
        <w:pStyle w:val="BodyText"/>
        <w:rPr>
          <w:sz w:val="32"/>
        </w:rPr>
      </w:pPr>
    </w:p>
    <w:p>
      <w:pPr>
        <w:pStyle w:val="Heading2"/>
        <w:spacing w:before="271"/>
      </w:pPr>
      <w:r>
        <w:rPr/>
        <w:t>ЗАДАНИЕ 3. Решите следующую задачу:</w:t>
      </w:r>
    </w:p>
    <w:p>
      <w:pPr>
        <w:pStyle w:val="BodyText"/>
        <w:spacing w:line="357" w:lineRule="auto" w:before="173"/>
        <w:ind w:left="360" w:right="231" w:firstLine="1141"/>
        <w:jc w:val="both"/>
      </w:pPr>
      <w:r>
        <w:rPr>
          <w:spacing w:val="-3"/>
        </w:rPr>
        <w:t>Заключен договор страхования </w:t>
      </w:r>
      <w:r>
        <w:rPr>
          <w:spacing w:val="-4"/>
        </w:rPr>
        <w:t>автомобиля </w:t>
      </w:r>
      <w:r>
        <w:rPr/>
        <w:t>на случай аварии на сумму  </w:t>
      </w:r>
      <w:r>
        <w:rPr>
          <w:spacing w:val="-4"/>
        </w:rPr>
        <w:t>80 </w:t>
      </w:r>
      <w:r>
        <w:rPr/>
        <w:t>тыс. руб. и на случай угона на сумму </w:t>
      </w:r>
      <w:r>
        <w:rPr>
          <w:spacing w:val="-4"/>
        </w:rPr>
        <w:t>60 </w:t>
      </w:r>
      <w:r>
        <w:rPr/>
        <w:t>тыс. руб. Стоимость </w:t>
      </w:r>
      <w:r>
        <w:rPr>
          <w:spacing w:val="-4"/>
        </w:rPr>
        <w:t>автомобиля </w:t>
      </w:r>
      <w:r>
        <w:rPr/>
        <w:t>в </w:t>
      </w:r>
      <w:r>
        <w:rPr>
          <w:spacing w:val="-4"/>
        </w:rPr>
        <w:t>новом </w:t>
      </w:r>
      <w:r>
        <w:rPr/>
        <w:t>состоянии – </w:t>
      </w:r>
      <w:r>
        <w:rPr>
          <w:spacing w:val="-6"/>
        </w:rPr>
        <w:t>160 </w:t>
      </w:r>
      <w:r>
        <w:rPr/>
        <w:t>тыс. </w:t>
      </w:r>
      <w:r>
        <w:rPr>
          <w:spacing w:val="-3"/>
        </w:rPr>
        <w:t>руб. </w:t>
      </w:r>
      <w:r>
        <w:rPr>
          <w:spacing w:val="-4"/>
        </w:rPr>
        <w:t>Автомобиль выпущен </w:t>
      </w:r>
      <w:r>
        <w:rPr/>
        <w:t>8 </w:t>
      </w:r>
      <w:r>
        <w:rPr>
          <w:spacing w:val="-5"/>
        </w:rPr>
        <w:t>лет </w:t>
      </w:r>
      <w:r>
        <w:rPr/>
        <w:t>назад. </w:t>
      </w:r>
      <w:r>
        <w:rPr>
          <w:spacing w:val="-3"/>
        </w:rPr>
        <w:t>Норма </w:t>
      </w:r>
      <w:r>
        <w:rPr>
          <w:spacing w:val="-4"/>
        </w:rPr>
        <w:t>амортизационных </w:t>
      </w:r>
      <w:r>
        <w:rPr>
          <w:spacing w:val="-3"/>
        </w:rPr>
        <w:t>отчислений </w:t>
      </w:r>
      <w:r>
        <w:rPr>
          <w:spacing w:val="-4"/>
        </w:rPr>
        <w:t>составляет 5%</w:t>
      </w:r>
      <w:r>
        <w:rPr>
          <w:spacing w:val="62"/>
        </w:rPr>
        <w:t> </w:t>
      </w:r>
      <w:r>
        <w:rPr/>
        <w:t>в год. В </w:t>
      </w:r>
      <w:r>
        <w:rPr>
          <w:spacing w:val="-5"/>
        </w:rPr>
        <w:t>период </w:t>
      </w:r>
      <w:r>
        <w:rPr>
          <w:spacing w:val="-3"/>
        </w:rPr>
        <w:t>действия </w:t>
      </w:r>
      <w:r>
        <w:rPr/>
        <w:t>договора </w:t>
      </w:r>
      <w:r>
        <w:rPr>
          <w:spacing w:val="-4"/>
        </w:rPr>
        <w:t>автомобиль</w:t>
      </w:r>
      <w:r>
        <w:rPr>
          <w:spacing w:val="62"/>
        </w:rPr>
        <w:t> </w:t>
      </w:r>
      <w:r>
        <w:rPr>
          <w:spacing w:val="-3"/>
        </w:rPr>
        <w:t>был </w:t>
      </w:r>
      <w:r>
        <w:rPr/>
        <w:t>поврежден в </w:t>
      </w:r>
      <w:r>
        <w:rPr>
          <w:spacing w:val="-3"/>
        </w:rPr>
        <w:t>результате </w:t>
      </w:r>
      <w:r>
        <w:rPr/>
        <w:t>аварии и </w:t>
      </w:r>
      <w:r>
        <w:rPr>
          <w:spacing w:val="-3"/>
        </w:rPr>
        <w:t>ему нанесен </w:t>
      </w:r>
      <w:r>
        <w:rPr>
          <w:spacing w:val="-4"/>
        </w:rPr>
        <w:t>ущерб </w:t>
      </w:r>
      <w:r>
        <w:rPr/>
        <w:t>в сумме </w:t>
      </w:r>
      <w:r>
        <w:rPr>
          <w:spacing w:val="-4"/>
        </w:rPr>
        <w:t>20 </w:t>
      </w:r>
      <w:r>
        <w:rPr>
          <w:spacing w:val="-3"/>
        </w:rPr>
        <w:t>тыс.</w:t>
      </w:r>
      <w:r>
        <w:rPr>
          <w:spacing w:val="23"/>
        </w:rPr>
        <w:t> </w:t>
      </w:r>
      <w:r>
        <w:rPr>
          <w:spacing w:val="-3"/>
        </w:rPr>
        <w:t>руб.</w:t>
      </w:r>
    </w:p>
    <w:p>
      <w:pPr>
        <w:pStyle w:val="BodyText"/>
        <w:spacing w:before="19"/>
        <w:ind w:left="1502"/>
      </w:pPr>
      <w:r>
        <w:rPr/>
        <w:t>Определите сумму страхового возмещения.</w:t>
      </w:r>
    </w:p>
    <w:p>
      <w:pPr>
        <w:pStyle w:val="BodyText"/>
        <w:rPr>
          <w:sz w:val="32"/>
        </w:rPr>
      </w:pPr>
    </w:p>
    <w:p>
      <w:pPr>
        <w:pStyle w:val="Heading2"/>
        <w:spacing w:before="270"/>
      </w:pPr>
      <w:r>
        <w:rPr/>
        <w:t>Решение:</w:t>
      </w:r>
    </w:p>
    <w:p>
      <w:pPr>
        <w:pStyle w:val="ListParagraph"/>
        <w:numPr>
          <w:ilvl w:val="0"/>
          <w:numId w:val="37"/>
        </w:numPr>
        <w:tabs>
          <w:tab w:pos="180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Сумма износа </w:t>
      </w:r>
      <w:r>
        <w:rPr>
          <w:spacing w:val="-4"/>
          <w:sz w:val="28"/>
        </w:rPr>
        <w:t>автомобиля </w:t>
      </w:r>
      <w:r>
        <w:rPr>
          <w:spacing w:val="3"/>
          <w:sz w:val="28"/>
        </w:rPr>
        <w:t>за </w:t>
      </w:r>
      <w:r>
        <w:rPr>
          <w:sz w:val="28"/>
        </w:rPr>
        <w:t>год:</w:t>
      </w:r>
      <w:r>
        <w:rPr>
          <w:spacing w:val="-31"/>
          <w:sz w:val="28"/>
        </w:rPr>
        <w:t> </w:t>
      </w:r>
      <w:r>
        <w:rPr>
          <w:spacing w:val="-4"/>
          <w:sz w:val="28"/>
        </w:rPr>
        <w:t>160000*5%=8000руб.</w:t>
      </w:r>
    </w:p>
    <w:p>
      <w:pPr>
        <w:pStyle w:val="ListParagraph"/>
        <w:numPr>
          <w:ilvl w:val="0"/>
          <w:numId w:val="37"/>
        </w:numPr>
        <w:tabs>
          <w:tab w:pos="180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Сумма износа </w:t>
      </w:r>
      <w:r>
        <w:rPr>
          <w:spacing w:val="-4"/>
          <w:sz w:val="28"/>
        </w:rPr>
        <w:t>автомобиля </w:t>
      </w:r>
      <w:r>
        <w:rPr>
          <w:sz w:val="28"/>
        </w:rPr>
        <w:t>с </w:t>
      </w:r>
      <w:r>
        <w:rPr>
          <w:spacing w:val="-4"/>
          <w:sz w:val="28"/>
        </w:rPr>
        <w:t>момента </w:t>
      </w:r>
      <w:r>
        <w:rPr>
          <w:spacing w:val="-3"/>
          <w:sz w:val="28"/>
        </w:rPr>
        <w:t>покупки:</w:t>
      </w:r>
      <w:r>
        <w:rPr>
          <w:spacing w:val="50"/>
          <w:sz w:val="28"/>
        </w:rPr>
        <w:t> </w:t>
      </w:r>
      <w:r>
        <w:rPr>
          <w:spacing w:val="-3"/>
          <w:sz w:val="28"/>
        </w:rPr>
        <w:t>8000руб*8лет=64000руб.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0"/>
          <w:numId w:val="37"/>
        </w:numPr>
        <w:tabs>
          <w:tab w:pos="1982" w:val="left" w:leader="none"/>
          <w:tab w:pos="1983" w:val="left" w:leader="none"/>
          <w:tab w:pos="4156" w:val="left" w:leader="none"/>
          <w:tab w:pos="5655" w:val="left" w:leader="none"/>
          <w:tab w:pos="7290" w:val="left" w:leader="none"/>
          <w:tab w:pos="7680" w:val="left" w:leader="none"/>
          <w:tab w:pos="8790" w:val="left" w:leader="none"/>
          <w:tab w:pos="9899" w:val="left" w:leader="none"/>
        </w:tabs>
        <w:spacing w:line="369" w:lineRule="auto" w:before="74" w:after="0"/>
        <w:ind w:left="361" w:right="234" w:firstLine="1141"/>
        <w:jc w:val="left"/>
        <w:rPr>
          <w:sz w:val="28"/>
        </w:rPr>
      </w:pPr>
      <w:r>
        <w:rPr>
          <w:spacing w:val="-3"/>
          <w:sz w:val="28"/>
        </w:rPr>
        <w:t>Действительная</w:t>
        <w:tab/>
      </w:r>
      <w:r>
        <w:rPr>
          <w:sz w:val="28"/>
        </w:rPr>
        <w:t>стоимость</w:t>
        <w:tab/>
      </w:r>
      <w:r>
        <w:rPr>
          <w:spacing w:val="-4"/>
          <w:sz w:val="28"/>
        </w:rPr>
        <w:t>автомобиля</w:t>
        <w:tab/>
      </w:r>
      <w:r>
        <w:rPr>
          <w:sz w:val="28"/>
        </w:rPr>
        <w:t>с</w:t>
        <w:tab/>
        <w:t>учетом</w:t>
        <w:tab/>
      </w:r>
      <w:r>
        <w:rPr>
          <w:spacing w:val="-3"/>
          <w:sz w:val="28"/>
        </w:rPr>
        <w:t>износа:</w:t>
        <w:tab/>
        <w:t>160000- </w:t>
      </w:r>
      <w:r>
        <w:rPr>
          <w:spacing w:val="-4"/>
          <w:sz w:val="28"/>
        </w:rPr>
        <w:t>64000=96000</w:t>
      </w:r>
      <w:r>
        <w:rPr>
          <w:spacing w:val="-3"/>
          <w:sz w:val="28"/>
        </w:rPr>
        <w:t> </w:t>
      </w:r>
      <w:r>
        <w:rPr>
          <w:sz w:val="28"/>
        </w:rPr>
        <w:t>руб.</w:t>
      </w:r>
    </w:p>
    <w:p>
      <w:pPr>
        <w:pStyle w:val="ListParagraph"/>
        <w:numPr>
          <w:ilvl w:val="0"/>
          <w:numId w:val="37"/>
        </w:numPr>
        <w:tabs>
          <w:tab w:pos="180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Сумма страхового </w:t>
      </w:r>
      <w:r>
        <w:rPr>
          <w:spacing w:val="-3"/>
          <w:sz w:val="28"/>
        </w:rPr>
        <w:t>возмещения </w:t>
      </w:r>
      <w:r>
        <w:rPr>
          <w:spacing w:val="-9"/>
          <w:sz w:val="28"/>
        </w:rPr>
        <w:t>по </w:t>
      </w:r>
      <w:r>
        <w:rPr>
          <w:spacing w:val="-6"/>
          <w:sz w:val="28"/>
        </w:rPr>
        <w:t>формуле </w:t>
      </w:r>
      <w:r>
        <w:rPr>
          <w:sz w:val="28"/>
        </w:rPr>
        <w:t>Q=T*(S/W),</w:t>
      </w:r>
      <w:r>
        <w:rPr>
          <w:spacing w:val="-14"/>
          <w:sz w:val="28"/>
        </w:rPr>
        <w:t> </w:t>
      </w:r>
      <w:r>
        <w:rPr>
          <w:spacing w:val="2"/>
          <w:sz w:val="28"/>
        </w:rPr>
        <w:t>где</w:t>
      </w:r>
    </w:p>
    <w:p>
      <w:pPr>
        <w:pStyle w:val="BodyText"/>
        <w:tabs>
          <w:tab w:pos="6578" w:val="left" w:leader="none"/>
        </w:tabs>
        <w:spacing w:before="158"/>
        <w:ind w:left="1502"/>
      </w:pPr>
      <w:r>
        <w:rPr/>
        <w:t>T – сумма </w:t>
      </w:r>
      <w:r>
        <w:rPr>
          <w:spacing w:val="-3"/>
        </w:rPr>
        <w:t>ущерба,   </w:t>
      </w:r>
      <w:r>
        <w:rPr/>
        <w:t>S –</w:t>
      </w:r>
      <w:r>
        <w:rPr>
          <w:spacing w:val="-25"/>
        </w:rPr>
        <w:t> </w:t>
      </w:r>
      <w:r>
        <w:rPr>
          <w:spacing w:val="-3"/>
        </w:rPr>
        <w:t>страховая</w:t>
      </w:r>
      <w:r>
        <w:rPr/>
        <w:t> сумма,</w:t>
        <w:tab/>
        <w:t>W – стоимость</w:t>
      </w:r>
      <w:r>
        <w:rPr>
          <w:spacing w:val="5"/>
        </w:rPr>
        <w:t> </w:t>
      </w:r>
      <w:r>
        <w:rPr>
          <w:spacing w:val="-4"/>
        </w:rPr>
        <w:t>имущества.</w:t>
      </w:r>
    </w:p>
    <w:p>
      <w:pPr>
        <w:pStyle w:val="BodyText"/>
        <w:spacing w:before="159"/>
        <w:ind w:left="1802"/>
      </w:pPr>
      <w:r>
        <w:rPr/>
        <w:t>20000*(80000/96000)=16667руб.</w:t>
      </w:r>
    </w:p>
    <w:p>
      <w:pPr>
        <w:pStyle w:val="BodyText"/>
        <w:spacing w:before="158"/>
        <w:ind w:left="1502"/>
      </w:pPr>
      <w:r>
        <w:rPr/>
        <w:t>Ответ: сумма страхового возмещения 16667 руб.</w:t>
      </w:r>
    </w:p>
    <w:p>
      <w:pPr>
        <w:spacing w:after="0"/>
        <w:sectPr>
          <w:pgSz w:w="11910" w:h="16850"/>
          <w:pgMar w:top="3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4 ( БИЛЕТ 31)</w:t>
      </w:r>
    </w:p>
    <w:p>
      <w:pPr>
        <w:pStyle w:val="BodyText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9"/>
        <w:rPr>
          <w:b/>
          <w:sz w:val="22"/>
        </w:rPr>
      </w:pPr>
    </w:p>
    <w:p>
      <w:pPr>
        <w:pStyle w:val="ListParagraph"/>
        <w:numPr>
          <w:ilvl w:val="0"/>
          <w:numId w:val="38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Классификация в </w:t>
      </w:r>
      <w:r>
        <w:rPr>
          <w:b/>
          <w:spacing w:val="-3"/>
          <w:sz w:val="28"/>
          <w:shd w:fill="FFFF00" w:color="auto" w:val="clear"/>
        </w:rPr>
        <w:t>страховании </w:t>
      </w:r>
      <w:r>
        <w:rPr>
          <w:b/>
          <w:spacing w:val="-8"/>
          <w:sz w:val="28"/>
          <w:shd w:fill="FFFF00" w:color="auto" w:val="clear"/>
        </w:rPr>
        <w:t>по </w:t>
      </w:r>
      <w:r>
        <w:rPr>
          <w:b/>
          <w:spacing w:val="-3"/>
          <w:sz w:val="28"/>
          <w:shd w:fill="FFFF00" w:color="auto" w:val="clear"/>
        </w:rPr>
        <w:t>формам </w:t>
      </w:r>
      <w:r>
        <w:rPr>
          <w:b/>
          <w:spacing w:val="-4"/>
          <w:sz w:val="28"/>
          <w:shd w:fill="FFFF00" w:color="auto" w:val="clear"/>
        </w:rPr>
        <w:t>проведения,  </w:t>
      </w:r>
      <w:r>
        <w:rPr>
          <w:b/>
          <w:spacing w:val="-3"/>
          <w:sz w:val="28"/>
          <w:shd w:fill="FFFF00" w:color="auto" w:val="clear"/>
        </w:rPr>
        <w:t>отраслям</w:t>
      </w:r>
      <w:r>
        <w:rPr>
          <w:b/>
          <w:spacing w:val="-8"/>
          <w:sz w:val="28"/>
          <w:shd w:fill="FFFF00" w:color="auto" w:val="clear"/>
        </w:rPr>
        <w:t> </w:t>
      </w:r>
      <w:r>
        <w:rPr>
          <w:b/>
          <w:spacing w:val="6"/>
          <w:sz w:val="28"/>
          <w:shd w:fill="FFFF00" w:color="auto" w:val="clear"/>
        </w:rPr>
        <w:t>и</w:t>
      </w:r>
    </w:p>
    <w:p>
      <w:pPr>
        <w:spacing w:before="173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видам</w:t>
      </w:r>
      <w:r>
        <w:rPr>
          <w:b/>
          <w:sz w:val="28"/>
        </w:rPr>
        <w:t>.</w:t>
      </w:r>
    </w:p>
    <w:p>
      <w:pPr>
        <w:pStyle w:val="BodyText"/>
        <w:spacing w:before="9"/>
        <w:rPr>
          <w:b/>
          <w:sz w:val="22"/>
        </w:rPr>
      </w:pPr>
    </w:p>
    <w:p>
      <w:pPr>
        <w:pStyle w:val="BodyText"/>
        <w:spacing w:line="362" w:lineRule="auto" w:before="92"/>
        <w:ind w:left="360" w:right="497" w:firstLine="1141"/>
        <w:jc w:val="both"/>
      </w:pPr>
      <w:r>
        <w:rPr>
          <w:b/>
        </w:rPr>
        <w:t>Классификация страхования </w:t>
      </w:r>
      <w:r>
        <w:rPr/>
        <w:t>– это научное деления  страхования на систему взаимосвязанных звеньев по определенным признакам. Такими признаками могут быть форма проведения, объект страхования, род опасности и тд.</w:t>
      </w:r>
    </w:p>
    <w:p>
      <w:pPr>
        <w:spacing w:line="319" w:lineRule="exact" w:before="0"/>
        <w:ind w:left="1502" w:right="0" w:firstLine="0"/>
        <w:jc w:val="left"/>
        <w:rPr>
          <w:sz w:val="28"/>
        </w:rPr>
      </w:pPr>
      <w:r>
        <w:rPr>
          <w:b/>
          <w:sz w:val="28"/>
        </w:rPr>
        <w:t>Значение классификации </w:t>
      </w:r>
      <w:r>
        <w:rPr>
          <w:sz w:val="28"/>
        </w:rPr>
        <w:t>– влияние:</w:t>
      </w:r>
    </w:p>
    <w:p>
      <w:pPr>
        <w:pStyle w:val="ListParagraph"/>
        <w:numPr>
          <w:ilvl w:val="1"/>
          <w:numId w:val="32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на условия </w:t>
      </w:r>
      <w:r>
        <w:rPr>
          <w:spacing w:val="-3"/>
          <w:sz w:val="28"/>
        </w:rPr>
        <w:t>лицензирования страховой</w:t>
      </w:r>
      <w:r>
        <w:rPr>
          <w:spacing w:val="-16"/>
          <w:sz w:val="28"/>
        </w:rPr>
        <w:t> </w:t>
      </w:r>
      <w:r>
        <w:rPr>
          <w:spacing w:val="-3"/>
          <w:sz w:val="28"/>
        </w:rPr>
        <w:t>деятельности;</w:t>
      </w:r>
    </w:p>
    <w:p>
      <w:pPr>
        <w:pStyle w:val="ListParagraph"/>
        <w:numPr>
          <w:ilvl w:val="1"/>
          <w:numId w:val="32"/>
        </w:numPr>
        <w:tabs>
          <w:tab w:pos="1773" w:val="left" w:leader="none"/>
          <w:tab w:pos="3841" w:val="left" w:leader="none"/>
          <w:tab w:pos="5026" w:val="left" w:leader="none"/>
          <w:tab w:pos="5431" w:val="left" w:leader="none"/>
          <w:tab w:pos="6779" w:val="left" w:leader="none"/>
          <w:tab w:pos="7259" w:val="left" w:leader="none"/>
          <w:tab w:pos="9298" w:val="left" w:leader="none"/>
        </w:tabs>
        <w:spacing w:line="357" w:lineRule="auto" w:before="159" w:after="0"/>
        <w:ind w:left="361" w:right="518" w:firstLine="1141"/>
        <w:jc w:val="left"/>
        <w:rPr>
          <w:sz w:val="28"/>
        </w:rPr>
      </w:pPr>
      <w:r>
        <w:rPr>
          <w:spacing w:val="-3"/>
          <w:sz w:val="28"/>
        </w:rPr>
        <w:t>осуществление</w:t>
        <w:tab/>
        <w:t>надзора</w:t>
        <w:tab/>
      </w:r>
      <w:r>
        <w:rPr>
          <w:sz w:val="28"/>
        </w:rPr>
        <w:t>и</w:t>
        <w:tab/>
      </w:r>
      <w:r>
        <w:rPr>
          <w:spacing w:val="-4"/>
          <w:sz w:val="28"/>
        </w:rPr>
        <w:t>контроля</w:t>
        <w:tab/>
      </w:r>
      <w:r>
        <w:rPr>
          <w:spacing w:val="3"/>
          <w:sz w:val="28"/>
        </w:rPr>
        <w:t>за</w:t>
        <w:tab/>
      </w:r>
      <w:r>
        <w:rPr>
          <w:sz w:val="28"/>
        </w:rPr>
        <w:t>деятельностью</w:t>
        <w:tab/>
      </w:r>
      <w:r>
        <w:rPr>
          <w:spacing w:val="-3"/>
          <w:sz w:val="28"/>
        </w:rPr>
        <w:t>страховых </w:t>
      </w:r>
      <w:r>
        <w:rPr>
          <w:sz w:val="28"/>
        </w:rPr>
        <w:t>организаций;</w:t>
      </w:r>
    </w:p>
    <w:p>
      <w:pPr>
        <w:pStyle w:val="ListParagraph"/>
        <w:numPr>
          <w:ilvl w:val="1"/>
          <w:numId w:val="32"/>
        </w:numPr>
        <w:tabs>
          <w:tab w:pos="177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sz w:val="28"/>
        </w:rPr>
        <w:t>формирование </w:t>
      </w:r>
      <w:r>
        <w:rPr>
          <w:spacing w:val="-3"/>
          <w:sz w:val="28"/>
        </w:rPr>
        <w:t>страховых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1"/>
          <w:numId w:val="32"/>
        </w:numPr>
        <w:tabs>
          <w:tab w:pos="1773" w:val="left" w:leader="none"/>
          <w:tab w:pos="6479" w:val="left" w:leader="none"/>
          <w:tab w:pos="9297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организацию </w:t>
      </w:r>
      <w:r>
        <w:rPr>
          <w:spacing w:val="63"/>
          <w:sz w:val="28"/>
        </w:rPr>
        <w:t> </w:t>
      </w:r>
      <w:r>
        <w:rPr>
          <w:sz w:val="28"/>
        </w:rPr>
        <w:t>сбора </w:t>
      </w:r>
      <w:r>
        <w:rPr>
          <w:spacing w:val="59"/>
          <w:sz w:val="28"/>
        </w:rPr>
        <w:t> </w:t>
      </w:r>
      <w:r>
        <w:rPr>
          <w:sz w:val="28"/>
        </w:rPr>
        <w:t>статистических</w:t>
        <w:tab/>
        <w:t>данных </w:t>
      </w:r>
      <w:r>
        <w:rPr>
          <w:spacing w:val="53"/>
          <w:sz w:val="28"/>
        </w:rPr>
        <w:t> </w:t>
      </w:r>
      <w:r>
        <w:rPr>
          <w:sz w:val="28"/>
        </w:rPr>
        <w:t>для </w:t>
      </w:r>
      <w:r>
        <w:rPr>
          <w:spacing w:val="64"/>
          <w:sz w:val="28"/>
        </w:rPr>
        <w:t> </w:t>
      </w:r>
      <w:r>
        <w:rPr>
          <w:sz w:val="28"/>
        </w:rPr>
        <w:t>расчета</w:t>
        <w:tab/>
      </w:r>
      <w:r>
        <w:rPr>
          <w:spacing w:val="-3"/>
          <w:sz w:val="28"/>
        </w:rPr>
        <w:t>страховых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before="159"/>
        <w:ind w:left="360"/>
      </w:pPr>
      <w:r>
        <w:rPr/>
        <w:t>тарифов;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39"/>
        </w:numPr>
        <w:tabs>
          <w:tab w:pos="289" w:val="left" w:leader="none"/>
        </w:tabs>
        <w:spacing w:line="240" w:lineRule="auto" w:before="271" w:after="0"/>
        <w:ind w:left="288" w:right="0" w:hanging="270"/>
        <w:jc w:val="left"/>
        <w:rPr>
          <w:rFonts w:ascii="Wingdings" w:hAnsi="Wingdings"/>
          <w:color w:val="000009"/>
          <w:sz w:val="28"/>
        </w:rPr>
      </w:pPr>
      <w:r>
        <w:rPr>
          <w:sz w:val="28"/>
        </w:rPr>
        <w:t>маркетинговую </w:t>
      </w:r>
      <w:r>
        <w:rPr>
          <w:spacing w:val="-5"/>
          <w:sz w:val="28"/>
        </w:rPr>
        <w:t>политику </w:t>
      </w:r>
      <w:r>
        <w:rPr>
          <w:spacing w:val="-3"/>
          <w:sz w:val="28"/>
        </w:rPr>
        <w:t>страховщика </w:t>
      </w:r>
      <w:r>
        <w:rPr>
          <w:sz w:val="28"/>
        </w:rPr>
        <w:t>и</w:t>
      </w:r>
      <w:r>
        <w:rPr>
          <w:spacing w:val="11"/>
          <w:sz w:val="28"/>
        </w:rPr>
        <w:t> </w:t>
      </w:r>
      <w:r>
        <w:rPr>
          <w:sz w:val="28"/>
        </w:rPr>
        <w:t>др.</w:t>
      </w:r>
    </w:p>
    <w:p>
      <w:pPr>
        <w:pStyle w:val="Heading2"/>
        <w:spacing w:before="159"/>
        <w:ind w:left="18"/>
      </w:pPr>
      <w:r>
        <w:rPr/>
        <w:t>Классификация по объекту страхования (отраслевая классификация)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2" w:equalWidth="0">
            <w:col w:w="1444" w:space="40"/>
            <w:col w:w="9586"/>
          </w:cols>
        </w:sectPr>
      </w:pPr>
    </w:p>
    <w:p>
      <w:pPr>
        <w:tabs>
          <w:tab w:pos="1920" w:val="left" w:leader="none"/>
          <w:tab w:pos="3270" w:val="left" w:leader="none"/>
          <w:tab w:pos="3600" w:val="left" w:leader="none"/>
          <w:tab w:pos="5428" w:val="left" w:leader="none"/>
          <w:tab w:pos="7153" w:val="left" w:leader="none"/>
          <w:tab w:pos="8367" w:val="left" w:leader="none"/>
        </w:tabs>
        <w:spacing w:line="357" w:lineRule="auto" w:before="173"/>
        <w:ind w:left="360" w:right="515" w:firstLine="0"/>
        <w:jc w:val="left"/>
        <w:rPr>
          <w:b/>
          <w:sz w:val="28"/>
        </w:rPr>
      </w:pPr>
      <w:r>
        <w:rPr>
          <w:b/>
          <w:sz w:val="28"/>
        </w:rPr>
        <w:t>(Шепелин</w:t>
        <w:tab/>
      </w:r>
      <w:r>
        <w:rPr>
          <w:b/>
          <w:spacing w:val="-5"/>
          <w:sz w:val="28"/>
        </w:rPr>
        <w:t>выделял</w:t>
        <w:tab/>
      </w:r>
      <w:r>
        <w:rPr>
          <w:b/>
          <w:sz w:val="28"/>
        </w:rPr>
        <w:t>:</w:t>
        <w:tab/>
      </w:r>
      <w:r>
        <w:rPr>
          <w:b/>
          <w:spacing w:val="-3"/>
          <w:sz w:val="28"/>
        </w:rPr>
        <w:t>страхование</w:t>
        <w:tab/>
        <w:t>имущества,</w:t>
        <w:tab/>
      </w:r>
      <w:r>
        <w:rPr>
          <w:b/>
          <w:spacing w:val="-4"/>
          <w:sz w:val="28"/>
        </w:rPr>
        <w:t>личное,</w:t>
        <w:tab/>
      </w:r>
      <w:r>
        <w:rPr>
          <w:b/>
          <w:spacing w:val="-3"/>
          <w:sz w:val="28"/>
        </w:rPr>
        <w:t>ответственности, </w:t>
      </w:r>
      <w:r>
        <w:rPr>
          <w:b/>
          <w:sz w:val="28"/>
        </w:rPr>
        <w:t>международное, </w:t>
      </w:r>
      <w:r>
        <w:rPr>
          <w:b/>
          <w:spacing w:val="-3"/>
          <w:sz w:val="28"/>
        </w:rPr>
        <w:t>предпринимальских </w:t>
      </w:r>
      <w:r>
        <w:rPr>
          <w:b/>
          <w:spacing w:val="-4"/>
          <w:sz w:val="28"/>
        </w:rPr>
        <w:t>рисков) </w:t>
      </w:r>
      <w:r>
        <w:rPr>
          <w:b/>
          <w:spacing w:val="-8"/>
          <w:sz w:val="28"/>
        </w:rPr>
        <w:t>но по</w:t>
      </w:r>
      <w:r>
        <w:rPr>
          <w:b/>
          <w:spacing w:val="-39"/>
          <w:sz w:val="28"/>
        </w:rPr>
        <w:t> </w:t>
      </w:r>
      <w:r>
        <w:rPr>
          <w:b/>
          <w:sz w:val="28"/>
        </w:rPr>
        <w:t>закону:</w:t>
      </w:r>
    </w:p>
    <w:p>
      <w:pPr>
        <w:tabs>
          <w:tab w:pos="1922" w:val="left" w:leader="none"/>
          <w:tab w:pos="3948" w:val="left" w:leader="none"/>
          <w:tab w:pos="4308" w:val="left" w:leader="none"/>
          <w:tab w:pos="5942" w:val="left" w:leader="none"/>
          <w:tab w:pos="8597" w:val="left" w:leader="none"/>
          <w:tab w:pos="9362" w:val="left" w:leader="none"/>
          <w:tab w:pos="10276" w:val="left" w:leader="none"/>
        </w:tabs>
        <w:spacing w:line="348" w:lineRule="auto" w:before="1"/>
        <w:ind w:left="360" w:right="512" w:firstLine="1141"/>
        <w:jc w:val="left"/>
        <w:rPr>
          <w:i/>
          <w:sz w:val="28"/>
        </w:rPr>
      </w:pPr>
      <w:r>
        <w:rPr>
          <w:i/>
          <w:sz w:val="28"/>
        </w:rPr>
        <w:t>В</w:t>
        <w:tab/>
      </w:r>
      <w:r>
        <w:rPr>
          <w:i/>
          <w:spacing w:val="-4"/>
          <w:sz w:val="28"/>
        </w:rPr>
        <w:t>соответствии</w:t>
        <w:tab/>
      </w:r>
      <w:r>
        <w:rPr>
          <w:i/>
          <w:sz w:val="28"/>
        </w:rPr>
        <w:t>с</w:t>
        <w:tab/>
        <w:t>российским</w:t>
        <w:tab/>
      </w:r>
      <w:r>
        <w:rPr>
          <w:i/>
          <w:spacing w:val="-4"/>
          <w:sz w:val="28"/>
        </w:rPr>
        <w:t>законодательством</w:t>
        <w:tab/>
      </w:r>
      <w:r>
        <w:rPr>
          <w:i/>
          <w:sz w:val="28"/>
        </w:rPr>
        <w:t>(ГК,</w:t>
        <w:tab/>
      </w:r>
      <w:r>
        <w:rPr>
          <w:i/>
          <w:spacing w:val="-5"/>
          <w:sz w:val="28"/>
        </w:rPr>
        <w:t>Закон</w:t>
        <w:tab/>
      </w:r>
      <w:r>
        <w:rPr>
          <w:i/>
          <w:spacing w:val="-4"/>
          <w:sz w:val="28"/>
        </w:rPr>
        <w:t>об </w:t>
      </w:r>
      <w:r>
        <w:rPr>
          <w:i/>
          <w:sz w:val="28"/>
        </w:rPr>
        <w:t>организации </w:t>
      </w:r>
      <w:r>
        <w:rPr>
          <w:i/>
          <w:spacing w:val="-4"/>
          <w:sz w:val="28"/>
        </w:rPr>
        <w:t>страхового </w:t>
      </w:r>
      <w:r>
        <w:rPr>
          <w:i/>
          <w:spacing w:val="-3"/>
          <w:sz w:val="28"/>
        </w:rPr>
        <w:t>дела) </w:t>
      </w:r>
      <w:r>
        <w:rPr>
          <w:i/>
          <w:spacing w:val="-4"/>
          <w:sz w:val="28"/>
        </w:rPr>
        <w:t>на </w:t>
      </w:r>
      <w:r>
        <w:rPr>
          <w:i/>
          <w:spacing w:val="-5"/>
          <w:sz w:val="28"/>
        </w:rPr>
        <w:t>отечественном </w:t>
      </w:r>
      <w:r>
        <w:rPr>
          <w:i/>
          <w:sz w:val="28"/>
        </w:rPr>
        <w:t>рынке </w:t>
      </w:r>
      <w:r>
        <w:rPr>
          <w:i/>
          <w:spacing w:val="-5"/>
          <w:sz w:val="28"/>
        </w:rPr>
        <w:t>существуют </w:t>
      </w:r>
      <w:r>
        <w:rPr>
          <w:b/>
          <w:i/>
          <w:spacing w:val="-5"/>
          <w:sz w:val="28"/>
        </w:rPr>
        <w:t>две</w:t>
      </w:r>
      <w:r>
        <w:rPr>
          <w:b/>
          <w:i/>
          <w:spacing w:val="-19"/>
          <w:sz w:val="28"/>
        </w:rPr>
        <w:t> </w:t>
      </w:r>
      <w:r>
        <w:rPr>
          <w:b/>
          <w:i/>
          <w:sz w:val="28"/>
        </w:rPr>
        <w:t>отрасли</w:t>
      </w:r>
      <w:r>
        <w:rPr>
          <w:i/>
          <w:sz w:val="28"/>
        </w:rPr>
        <w:t>:</w:t>
      </w:r>
    </w:p>
    <w:p>
      <w:pPr>
        <w:pStyle w:val="ListParagraph"/>
        <w:numPr>
          <w:ilvl w:val="0"/>
          <w:numId w:val="40"/>
        </w:numPr>
        <w:tabs>
          <w:tab w:pos="1773" w:val="left" w:leader="none"/>
        </w:tabs>
        <w:spacing w:line="240" w:lineRule="auto" w:before="27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Имущественное</w:t>
      </w:r>
      <w:r>
        <w:rPr>
          <w:spacing w:val="-2"/>
          <w:sz w:val="28"/>
        </w:rPr>
        <w:t> </w:t>
      </w:r>
      <w:r>
        <w:rPr>
          <w:sz w:val="28"/>
        </w:rPr>
        <w:t>страхование</w:t>
      </w:r>
    </w:p>
    <w:p>
      <w:pPr>
        <w:pStyle w:val="ListParagraph"/>
        <w:numPr>
          <w:ilvl w:val="0"/>
          <w:numId w:val="40"/>
        </w:numPr>
        <w:tabs>
          <w:tab w:pos="1773" w:val="left" w:leader="none"/>
        </w:tabs>
        <w:spacing w:line="357" w:lineRule="auto" w:before="174" w:after="0"/>
        <w:ind w:left="1502" w:right="6697" w:firstLine="0"/>
        <w:jc w:val="left"/>
        <w:rPr>
          <w:sz w:val="28"/>
        </w:rPr>
      </w:pPr>
      <w:r>
        <w:rPr>
          <w:sz w:val="28"/>
        </w:rPr>
        <w:t>Личное </w:t>
      </w:r>
      <w:r>
        <w:rPr>
          <w:spacing w:val="-3"/>
          <w:sz w:val="28"/>
        </w:rPr>
        <w:t>страхование</w:t>
      </w:r>
      <w:r>
        <w:rPr>
          <w:spacing w:val="-3"/>
          <w:sz w:val="28"/>
          <w:u w:val="single"/>
        </w:rPr>
        <w:t> </w:t>
      </w:r>
      <w:r>
        <w:rPr>
          <w:sz w:val="28"/>
          <w:u w:val="single"/>
        </w:rPr>
        <w:t>Основа</w:t>
      </w:r>
      <w:r>
        <w:rPr>
          <w:spacing w:val="46"/>
          <w:sz w:val="28"/>
          <w:u w:val="single"/>
        </w:rPr>
        <w:t> </w:t>
      </w:r>
      <w:r>
        <w:rPr>
          <w:spacing w:val="-4"/>
          <w:sz w:val="28"/>
          <w:u w:val="single"/>
        </w:rPr>
        <w:t>классификации: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rFonts w:ascii="Wingdings" w:hAnsi="Wingdings"/>
          <w:color w:val="000009"/>
          <w:sz w:val="28"/>
        </w:rPr>
      </w:pPr>
      <w:r>
        <w:rPr>
          <w:sz w:val="28"/>
        </w:rPr>
        <w:t>различия в </w:t>
      </w:r>
      <w:r>
        <w:rPr>
          <w:spacing w:val="-4"/>
          <w:sz w:val="28"/>
        </w:rPr>
        <w:t>объектах </w:t>
      </w:r>
      <w:r>
        <w:rPr>
          <w:sz w:val="28"/>
        </w:rPr>
        <w:t>страхования, </w:t>
      </w:r>
      <w:r>
        <w:rPr>
          <w:spacing w:val="-4"/>
          <w:sz w:val="28"/>
        </w:rPr>
        <w:t>этот </w:t>
      </w:r>
      <w:r>
        <w:rPr>
          <w:spacing w:val="-3"/>
          <w:sz w:val="28"/>
        </w:rPr>
        <w:t>критерий является</w:t>
      </w:r>
      <w:r>
        <w:rPr>
          <w:spacing w:val="19"/>
          <w:sz w:val="28"/>
        </w:rPr>
        <w:t> </w:t>
      </w:r>
      <w:r>
        <w:rPr>
          <w:sz w:val="28"/>
        </w:rPr>
        <w:t>общим;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357" w:lineRule="auto" w:before="158" w:after="0"/>
        <w:ind w:left="361" w:right="505" w:firstLine="1141"/>
        <w:jc w:val="left"/>
        <w:rPr>
          <w:rFonts w:ascii="Wingdings" w:hAnsi="Wingdings"/>
          <w:color w:val="000009"/>
          <w:sz w:val="28"/>
        </w:rPr>
      </w:pPr>
      <w:r>
        <w:rPr>
          <w:sz w:val="28"/>
        </w:rPr>
        <w:t>различия в объеме страховой </w:t>
      </w:r>
      <w:r>
        <w:rPr>
          <w:spacing w:val="-3"/>
          <w:sz w:val="28"/>
        </w:rPr>
        <w:t>ответственности </w:t>
      </w:r>
      <w:r>
        <w:rPr>
          <w:sz w:val="28"/>
        </w:rPr>
        <w:t>– </w:t>
      </w:r>
      <w:r>
        <w:rPr>
          <w:spacing w:val="-4"/>
          <w:sz w:val="28"/>
        </w:rPr>
        <w:t>этот </w:t>
      </w:r>
      <w:r>
        <w:rPr>
          <w:spacing w:val="-3"/>
          <w:sz w:val="28"/>
        </w:rPr>
        <w:t>охватывает </w:t>
      </w:r>
      <w:r>
        <w:rPr>
          <w:sz w:val="28"/>
        </w:rPr>
        <w:t>только </w:t>
      </w:r>
      <w:r>
        <w:rPr>
          <w:spacing w:val="-3"/>
          <w:sz w:val="28"/>
        </w:rPr>
        <w:t>имущественное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страхование.</w:t>
      </w:r>
    </w:p>
    <w:p>
      <w:pPr>
        <w:pStyle w:val="Heading2"/>
        <w:spacing w:before="16"/>
      </w:pPr>
      <w:r>
        <w:rPr/>
        <w:t>Подотрасли:</w:t>
      </w:r>
    </w:p>
    <w:p>
      <w:pPr>
        <w:pStyle w:val="BodyText"/>
        <w:spacing w:before="7"/>
        <w:rPr>
          <w:b/>
          <w:sz w:val="15"/>
        </w:rPr>
      </w:pPr>
    </w:p>
    <w:tbl>
      <w:tblPr>
        <w:tblW w:w="0" w:type="auto"/>
        <w:jc w:val="left"/>
        <w:tblInd w:w="24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27"/>
        <w:gridCol w:w="5197"/>
      </w:tblGrid>
      <w:tr>
        <w:trPr>
          <w:trHeight w:val="480" w:hRule="atLeast"/>
        </w:trPr>
        <w:tc>
          <w:tcPr>
            <w:tcW w:w="5227" w:type="dxa"/>
          </w:tcPr>
          <w:p>
            <w:pPr>
              <w:pStyle w:val="TableParagraph"/>
              <w:spacing w:line="286" w:lineRule="exact"/>
              <w:ind w:left="1239"/>
              <w:rPr>
                <w:sz w:val="28"/>
              </w:rPr>
            </w:pPr>
            <w:r>
              <w:rPr>
                <w:sz w:val="28"/>
              </w:rPr>
              <w:t>Имущественное страхование</w:t>
            </w:r>
          </w:p>
        </w:tc>
        <w:tc>
          <w:tcPr>
            <w:tcW w:w="5197" w:type="dxa"/>
          </w:tcPr>
          <w:p>
            <w:pPr>
              <w:pStyle w:val="TableParagraph"/>
              <w:spacing w:line="286" w:lineRule="exact"/>
              <w:ind w:left="1253"/>
              <w:rPr>
                <w:sz w:val="28"/>
              </w:rPr>
            </w:pPr>
            <w:r>
              <w:rPr>
                <w:sz w:val="28"/>
              </w:rPr>
              <w:t>Личное страхование</w:t>
            </w:r>
          </w:p>
        </w:tc>
      </w:tr>
      <w:tr>
        <w:trPr>
          <w:trHeight w:val="1441" w:hRule="atLeast"/>
        </w:trPr>
        <w:tc>
          <w:tcPr>
            <w:tcW w:w="5227" w:type="dxa"/>
          </w:tcPr>
          <w:p>
            <w:pPr>
              <w:pStyle w:val="TableParagraph"/>
              <w:tabs>
                <w:tab w:pos="3532" w:val="left" w:leader="none"/>
              </w:tabs>
              <w:spacing w:line="286" w:lineRule="exact"/>
              <w:ind w:left="1239"/>
              <w:rPr>
                <w:sz w:val="28"/>
              </w:rPr>
            </w:pPr>
            <w:r>
              <w:rPr>
                <w:color w:val="000009"/>
                <w:sz w:val="28"/>
              </w:rPr>
              <w:t>1</w:t>
            </w:r>
            <w:r>
              <w:rPr>
                <w:color w:val="000009"/>
                <w:spacing w:val="64"/>
                <w:sz w:val="28"/>
              </w:rPr>
              <w:t> </w:t>
            </w:r>
            <w:r>
              <w:rPr>
                <w:sz w:val="28"/>
              </w:rPr>
              <w:t>страхование</w:t>
              <w:tab/>
            </w:r>
            <w:r>
              <w:rPr>
                <w:spacing w:val="-3"/>
                <w:sz w:val="28"/>
              </w:rPr>
              <w:t>имущества</w:t>
            </w:r>
          </w:p>
          <w:p>
            <w:pPr>
              <w:pStyle w:val="TableParagraph"/>
              <w:spacing w:line="496" w:lineRule="exact" w:before="23"/>
              <w:ind w:left="97" w:right="194"/>
              <w:rPr>
                <w:sz w:val="28"/>
              </w:rPr>
            </w:pPr>
            <w:r>
              <w:rPr>
                <w:sz w:val="28"/>
              </w:rPr>
              <w:t>(правовой режим определяется ст. 930 ГК РФ);</w:t>
            </w:r>
          </w:p>
        </w:tc>
        <w:tc>
          <w:tcPr>
            <w:tcW w:w="5197" w:type="dxa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1525" w:val="left" w:leader="none"/>
                <w:tab w:pos="4554" w:val="left" w:leader="none"/>
              </w:tabs>
              <w:spacing w:line="286" w:lineRule="exact" w:before="0" w:after="0"/>
              <w:ind w:left="1524" w:right="0" w:hanging="271"/>
              <w:jc w:val="left"/>
              <w:rPr>
                <w:sz w:val="28"/>
              </w:rPr>
            </w:pPr>
            <w:r>
              <w:rPr>
                <w:sz w:val="28"/>
              </w:rPr>
              <w:t>Страхование</w:t>
              <w:tab/>
            </w:r>
            <w:r>
              <w:rPr>
                <w:spacing w:val="3"/>
                <w:sz w:val="28"/>
              </w:rPr>
              <w:t>от</w:t>
            </w:r>
          </w:p>
          <w:p>
            <w:pPr>
              <w:pStyle w:val="TableParagraph"/>
              <w:spacing w:before="158"/>
              <w:ind w:left="112"/>
              <w:rPr>
                <w:sz w:val="28"/>
              </w:rPr>
            </w:pPr>
            <w:r>
              <w:rPr>
                <w:sz w:val="28"/>
              </w:rPr>
              <w:t>несчастных случаев и болезни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1525" w:val="left" w:leader="none"/>
              </w:tabs>
              <w:spacing w:line="240" w:lineRule="auto" w:before="174" w:after="0"/>
              <w:ind w:left="1524" w:right="0" w:hanging="271"/>
              <w:jc w:val="left"/>
              <w:rPr>
                <w:sz w:val="28"/>
              </w:rPr>
            </w:pPr>
            <w:r>
              <w:rPr>
                <w:sz w:val="28"/>
              </w:rPr>
              <w:t>Страхование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</w:tc>
      </w:tr>
    </w:tbl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ind w:left="240"/>
        <w:rPr>
          <w:sz w:val="20"/>
        </w:rPr>
      </w:pPr>
      <w:r>
        <w:rPr>
          <w:sz w:val="20"/>
        </w:rPr>
        <w:pict>
          <v:group style="width:521.9pt;height:219.2pt;mso-position-horizontal-relative:char;mso-position-vertical-relative:line" coordorigin="0,0" coordsize="10438,4384">
            <v:line style="position:absolute" from="15,8" to="5227,8" stroked="true" strokeweight=".75pt" strokecolor="#000009">
              <v:stroke dashstyle="solid"/>
            </v:line>
            <v:line style="position:absolute" from="5242,8" to="10423,8" stroked="true" strokeweight=".75pt" strokecolor="#000009">
              <v:stroke dashstyle="solid"/>
            </v:line>
            <v:line style="position:absolute" from="15,4376" to="5227,4376" stroked="true" strokeweight=".75pt" strokecolor="#000009">
              <v:stroke dashstyle="solid"/>
            </v:line>
            <v:line style="position:absolute" from="5234,0" to="5234,4383" stroked="true" strokeweight=".75pt" strokecolor="#000009">
              <v:stroke dashstyle="solid"/>
            </v:line>
            <v:line style="position:absolute" from="5242,4376" to="10423,4376" stroked="true" strokeweight=".75pt" strokecolor="#000009">
              <v:stroke dashstyle="solid"/>
            </v:line>
            <v:line style="position:absolute" from="10431,0" to="10431,4383" stroked="true" strokeweight=".75pt" strokecolor="#000009">
              <v:stroke dashstyle="solid"/>
            </v:line>
            <v:shape style="position:absolute;left:6488;top:1;width:3491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000009"/>
                        <w:sz w:val="28"/>
                      </w:rPr>
                      <w:t>3 </w:t>
                    </w:r>
                    <w:r>
                      <w:rPr>
                        <w:sz w:val="28"/>
                      </w:rPr>
                      <w:t>Медицинское страхование</w:t>
                    </w:r>
                  </w:p>
                </w:txbxContent>
              </v:textbox>
              <w10:wrap type="none"/>
            </v:shape>
            <v:shape style="position:absolute;left:7;top:7;width:5227;height:4369" type="#_x0000_t202" filled="false" stroked="true" strokeweight=".75pt" strokecolor="#000009">
              <v:textbox inset="0,0,0,0">
                <w:txbxContent>
                  <w:p>
                    <w:pPr>
                      <w:numPr>
                        <w:ilvl w:val="0"/>
                        <w:numId w:val="42"/>
                      </w:numPr>
                      <w:tabs>
                        <w:tab w:pos="1502" w:val="left" w:leader="none"/>
                      </w:tabs>
                      <w:spacing w:line="301" w:lineRule="exact" w:before="0"/>
                      <w:ind w:left="90" w:right="0" w:firstLine="1141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страхование</w:t>
                    </w:r>
                  </w:p>
                  <w:p>
                    <w:pPr>
                      <w:spacing w:line="357" w:lineRule="auto" w:before="158"/>
                      <w:ind w:left="89" w:right="23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ответственности за причинение вреда (ст. 931 ГК РФ);</w:t>
                    </w:r>
                  </w:p>
                  <w:p>
                    <w:pPr>
                      <w:numPr>
                        <w:ilvl w:val="0"/>
                        <w:numId w:val="42"/>
                      </w:numPr>
                      <w:tabs>
                        <w:tab w:pos="1502" w:val="left" w:leader="none"/>
                      </w:tabs>
                      <w:spacing w:line="357" w:lineRule="auto" w:before="17"/>
                      <w:ind w:left="90" w:right="375" w:firstLine="1141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страхование ответственности по договору (ст. </w:t>
                    </w:r>
                    <w:r>
                      <w:rPr>
                        <w:spacing w:val="-6"/>
                        <w:sz w:val="28"/>
                      </w:rPr>
                      <w:t>932 </w:t>
                    </w:r>
                    <w:r>
                      <w:rPr>
                        <w:sz w:val="28"/>
                      </w:rPr>
                      <w:t>ГК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pacing w:val="-4"/>
                        <w:sz w:val="28"/>
                      </w:rPr>
                      <w:t>РФ);</w:t>
                    </w:r>
                  </w:p>
                  <w:p>
                    <w:pPr>
                      <w:numPr>
                        <w:ilvl w:val="0"/>
                        <w:numId w:val="42"/>
                      </w:numPr>
                      <w:tabs>
                        <w:tab w:pos="1502" w:val="left" w:leader="none"/>
                      </w:tabs>
                      <w:spacing w:line="364" w:lineRule="auto" w:before="1"/>
                      <w:ind w:left="90" w:right="376" w:firstLine="1141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страхование </w:t>
                    </w:r>
                    <w:r>
                      <w:rPr>
                        <w:spacing w:val="-3"/>
                        <w:sz w:val="28"/>
                      </w:rPr>
                      <w:t>предпринимательского </w:t>
                    </w:r>
                    <w:r>
                      <w:rPr>
                        <w:sz w:val="28"/>
                      </w:rPr>
                      <w:t>риска (ст. </w:t>
                    </w:r>
                    <w:r>
                      <w:rPr>
                        <w:spacing w:val="-6"/>
                        <w:sz w:val="28"/>
                      </w:rPr>
                      <w:t>933 </w:t>
                    </w:r>
                    <w:r>
                      <w:rPr>
                        <w:sz w:val="28"/>
                      </w:rPr>
                      <w:t>ГК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pacing w:val="-4"/>
                        <w:sz w:val="28"/>
                      </w:rPr>
                      <w:t>РФ).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5"/>
        <w:rPr>
          <w:b/>
          <w:sz w:val="27"/>
        </w:rPr>
      </w:pPr>
    </w:p>
    <w:p>
      <w:pPr>
        <w:pStyle w:val="ListParagraph"/>
        <w:numPr>
          <w:ilvl w:val="0"/>
          <w:numId w:val="38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b/>
          <w:sz w:val="28"/>
        </w:rPr>
      </w:pPr>
      <w:r>
        <w:rPr>
          <w:b/>
          <w:spacing w:val="-2"/>
          <w:sz w:val="28"/>
        </w:rPr>
        <w:t>Методика </w:t>
      </w:r>
      <w:r>
        <w:rPr>
          <w:b/>
          <w:spacing w:val="-3"/>
          <w:sz w:val="28"/>
        </w:rPr>
        <w:t>построения нетто-ставок </w:t>
      </w:r>
      <w:r>
        <w:rPr>
          <w:b/>
          <w:spacing w:val="-8"/>
          <w:sz w:val="28"/>
        </w:rPr>
        <w:t>по </w:t>
      </w:r>
      <w:r>
        <w:rPr>
          <w:b/>
          <w:spacing w:val="-4"/>
          <w:sz w:val="28"/>
        </w:rPr>
        <w:t>рисковым </w:t>
      </w:r>
      <w:r>
        <w:rPr>
          <w:b/>
          <w:sz w:val="28"/>
        </w:rPr>
        <w:t>видам</w:t>
      </w:r>
      <w:r>
        <w:rPr>
          <w:b/>
          <w:spacing w:val="-35"/>
          <w:sz w:val="28"/>
        </w:rPr>
        <w:t> </w:t>
      </w:r>
      <w:r>
        <w:rPr>
          <w:b/>
          <w:spacing w:val="-3"/>
          <w:sz w:val="28"/>
        </w:rPr>
        <w:t>страхования.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4" w:lineRule="auto"/>
        <w:ind w:left="360" w:right="213" w:firstLine="1141"/>
        <w:jc w:val="both"/>
      </w:pPr>
      <w:r>
        <w:rPr>
          <w:color w:val="000009"/>
        </w:rPr>
        <w:t>Нетто-ставка - основная часть брутто-ставки, при расчете которой учитываются только отчисления в фонды, предназначенные для выплаты страхового возмещения или обеспечения.</w:t>
      </w:r>
    </w:p>
    <w:p>
      <w:pPr>
        <w:pStyle w:val="BodyText"/>
        <w:spacing w:before="184"/>
        <w:ind w:left="1502"/>
      </w:pPr>
      <w:r>
        <w:rPr>
          <w:color w:val="000009"/>
        </w:rPr>
        <w:t>Нетто-ставка состоит из основной части и рисковой надбавки.</w:t>
      </w:r>
    </w:p>
    <w:p>
      <w:pPr>
        <w:spacing w:before="175"/>
        <w:ind w:left="4851" w:right="0" w:firstLine="0"/>
        <w:jc w:val="left"/>
        <w:rPr>
          <w:rFonts w:ascii="DejaVu Sans" w:eastAsia="DejaVu Sans"/>
          <w:sz w:val="19"/>
        </w:rPr>
      </w:pPr>
      <w:r>
        <w:rPr>
          <w:rFonts w:ascii="DejaVu Sans" w:eastAsia="DejaVu Sans"/>
          <w:color w:val="000009"/>
          <w:sz w:val="28"/>
        </w:rPr>
        <w:t>𝑇</w:t>
      </w:r>
      <w:r>
        <w:rPr>
          <w:rFonts w:ascii="DejaVu Sans" w:eastAsia="DejaVu Sans"/>
          <w:color w:val="000009"/>
          <w:position w:val="-5"/>
          <w:sz w:val="19"/>
        </w:rPr>
        <w:t>𝑛 </w:t>
      </w:r>
      <w:r>
        <w:rPr>
          <w:rFonts w:ascii="DejaVu Serif" w:eastAsia="DejaVu Serif"/>
          <w:color w:val="000009"/>
          <w:sz w:val="28"/>
        </w:rPr>
        <w:t>= </w:t>
      </w:r>
      <w:r>
        <w:rPr>
          <w:rFonts w:ascii="DejaVu Sans" w:eastAsia="DejaVu Sans"/>
          <w:color w:val="000009"/>
          <w:sz w:val="28"/>
        </w:rPr>
        <w:t>𝑇</w:t>
      </w:r>
      <w:r>
        <w:rPr>
          <w:rFonts w:ascii="DejaVu Sans" w:eastAsia="DejaVu Sans"/>
          <w:color w:val="000009"/>
          <w:position w:val="-5"/>
          <w:sz w:val="19"/>
        </w:rPr>
        <w:t>𝑜 </w:t>
      </w:r>
      <w:r>
        <w:rPr>
          <w:rFonts w:ascii="DejaVu Serif" w:eastAsia="DejaVu Serif"/>
          <w:color w:val="000009"/>
          <w:sz w:val="28"/>
        </w:rPr>
        <w:t>+ </w:t>
      </w:r>
      <w:r>
        <w:rPr>
          <w:rFonts w:ascii="DejaVu Sans" w:eastAsia="DejaVu Sans"/>
          <w:color w:val="000009"/>
          <w:sz w:val="28"/>
        </w:rPr>
        <w:t>𝑇</w:t>
      </w:r>
      <w:r>
        <w:rPr>
          <w:rFonts w:ascii="DejaVu Sans" w:eastAsia="DejaVu Sans"/>
          <w:color w:val="000009"/>
          <w:position w:val="-5"/>
          <w:sz w:val="19"/>
        </w:rPr>
        <w:t>𝑝</w:t>
      </w:r>
    </w:p>
    <w:p>
      <w:pPr>
        <w:pStyle w:val="BodyText"/>
        <w:spacing w:line="345" w:lineRule="auto" w:before="174"/>
        <w:ind w:left="360" w:right="219" w:firstLine="1141"/>
        <w:jc w:val="both"/>
      </w:pPr>
      <w:r>
        <w:rPr/>
        <w:t>Основная </w:t>
      </w:r>
      <w:r>
        <w:rPr>
          <w:spacing w:val="-3"/>
        </w:rPr>
        <w:t>часть </w:t>
      </w:r>
      <w:r>
        <w:rPr/>
        <w:t>нетто-ставки </w:t>
      </w:r>
      <w:r>
        <w:rPr>
          <w:rFonts w:ascii="DejaVu Sans" w:hAnsi="DejaVu Sans" w:eastAsia="DejaVu Sans"/>
          <w:color w:val="000009"/>
          <w:spacing w:val="-25"/>
        </w:rPr>
        <w:t>𝑇</w:t>
      </w:r>
      <w:r>
        <w:rPr>
          <w:rFonts w:ascii="DejaVu Sans" w:hAnsi="DejaVu Sans" w:eastAsia="DejaVu Sans"/>
          <w:color w:val="000009"/>
          <w:spacing w:val="-25"/>
          <w:position w:val="-5"/>
          <w:sz w:val="19"/>
        </w:rPr>
        <w:t>𝑜 </w:t>
      </w:r>
      <w:r>
        <w:rPr/>
        <w:t>соответствует средним </w:t>
      </w:r>
      <w:r>
        <w:rPr>
          <w:spacing w:val="-6"/>
        </w:rPr>
        <w:t>выплатам </w:t>
      </w:r>
      <w:r>
        <w:rPr/>
        <w:t>страховщика, </w:t>
      </w:r>
      <w:r>
        <w:rPr>
          <w:spacing w:val="-3"/>
        </w:rPr>
        <w:t>зависящим </w:t>
      </w:r>
      <w:r>
        <w:rPr>
          <w:spacing w:val="3"/>
        </w:rPr>
        <w:t>от </w:t>
      </w:r>
      <w:r>
        <w:rPr/>
        <w:t>вероятности </w:t>
      </w:r>
      <w:r>
        <w:rPr>
          <w:spacing w:val="-5"/>
        </w:rPr>
        <w:t>наступления </w:t>
      </w:r>
      <w:r>
        <w:rPr/>
        <w:t>страхового случая q , </w:t>
      </w:r>
      <w:r>
        <w:rPr>
          <w:spacing w:val="-4"/>
        </w:rPr>
        <w:t>средней </w:t>
      </w:r>
      <w:r>
        <w:rPr/>
        <w:t>страховой </w:t>
      </w:r>
      <w:r>
        <w:rPr>
          <w:spacing w:val="-4"/>
        </w:rPr>
        <w:t>суммы </w:t>
      </w:r>
      <w:r>
        <w:rPr/>
        <w:t>S и </w:t>
      </w:r>
      <w:r>
        <w:rPr>
          <w:spacing w:val="-4"/>
        </w:rPr>
        <w:t>среднего</w:t>
      </w:r>
      <w:r>
        <w:rPr>
          <w:spacing w:val="62"/>
        </w:rPr>
        <w:t> </w:t>
      </w:r>
      <w:r>
        <w:rPr>
          <w:spacing w:val="-5"/>
        </w:rPr>
        <w:t>возмещения </w:t>
      </w:r>
      <w:r>
        <w:rPr>
          <w:rFonts w:ascii="DejaVu Sans" w:hAnsi="DejaVu Sans" w:eastAsia="DejaVu Sans"/>
          <w:color w:val="000009"/>
          <w:spacing w:val="-8"/>
        </w:rPr>
        <w:t>𝑆</w:t>
      </w:r>
      <w:r>
        <w:rPr>
          <w:rFonts w:ascii="DejaVu Sans" w:hAnsi="DejaVu Sans" w:eastAsia="DejaVu Sans"/>
          <w:color w:val="000009"/>
          <w:spacing w:val="-8"/>
          <w:position w:val="-5"/>
          <w:sz w:val="19"/>
        </w:rPr>
        <w:t>в </w:t>
      </w:r>
      <w:r>
        <w:rPr/>
        <w:t>. </w:t>
      </w:r>
      <w:r>
        <w:rPr>
          <w:spacing w:val="-4"/>
        </w:rPr>
        <w:t>Основная </w:t>
      </w:r>
      <w:r>
        <w:rPr>
          <w:spacing w:val="-3"/>
        </w:rPr>
        <w:t>часть нетто-ставки </w:t>
      </w:r>
      <w:r>
        <w:rPr>
          <w:spacing w:val="4"/>
        </w:rPr>
        <w:t>со</w:t>
      </w:r>
      <w:r>
        <w:rPr>
          <w:spacing w:val="-11"/>
        </w:rPr>
        <w:t> </w:t>
      </w:r>
      <w:r>
        <w:rPr>
          <w:spacing w:val="-6"/>
        </w:rPr>
        <w:t>100</w:t>
      </w:r>
    </w:p>
    <w:p>
      <w:pPr>
        <w:spacing w:after="0" w:line="345" w:lineRule="auto"/>
        <w:jc w:val="both"/>
        <w:sectPr>
          <w:pgSz w:w="11910" w:h="16850"/>
          <w:pgMar w:top="420" w:bottom="280" w:left="360" w:right="480"/>
        </w:sectPr>
      </w:pPr>
    </w:p>
    <w:p>
      <w:pPr>
        <w:pStyle w:val="BodyText"/>
        <w:spacing w:before="63"/>
        <w:ind w:left="360"/>
        <w:rPr>
          <w:rFonts w:ascii="DejaVu Sans" w:hAnsi="DejaVu Sans" w:eastAsia="DejaVu Sans"/>
          <w:sz w:val="19"/>
        </w:rPr>
      </w:pPr>
      <w:r>
        <w:rPr/>
        <w:t>руб. </w:t>
      </w:r>
      <w:r>
        <w:rPr>
          <w:spacing w:val="-3"/>
        </w:rPr>
        <w:t>страховой </w:t>
      </w:r>
      <w:r>
        <w:rPr/>
        <w:t>суммы </w:t>
      </w:r>
      <w:r>
        <w:rPr>
          <w:spacing w:val="-3"/>
        </w:rPr>
        <w:t>рассчитывается </w:t>
      </w:r>
      <w:r>
        <w:rPr>
          <w:spacing w:val="-9"/>
        </w:rPr>
        <w:t>по </w:t>
      </w:r>
      <w:r>
        <w:rPr>
          <w:spacing w:val="-4"/>
        </w:rPr>
        <w:t>формуле </w:t>
      </w:r>
      <w:r>
        <w:rPr>
          <w:rFonts w:ascii="DejaVu Sans" w:hAnsi="DejaVu Sans" w:eastAsia="DejaVu Sans"/>
          <w:color w:val="000009"/>
          <w:spacing w:val="-25"/>
        </w:rPr>
        <w:t>𝑇</w:t>
      </w:r>
      <w:r>
        <w:rPr>
          <w:rFonts w:ascii="DejaVu Sans" w:hAnsi="DejaVu Sans" w:eastAsia="DejaVu Sans"/>
          <w:color w:val="000009"/>
          <w:spacing w:val="-25"/>
          <w:position w:val="-5"/>
          <w:sz w:val="19"/>
        </w:rPr>
        <w:t>𝑜</w:t>
      </w:r>
    </w:p>
    <w:p>
      <w:pPr>
        <w:spacing w:line="146" w:lineRule="auto" w:before="18"/>
        <w:ind w:left="0" w:right="2887" w:firstLine="0"/>
        <w:jc w:val="center"/>
        <w:rPr>
          <w:rFonts w:ascii="DejaVu Sans" w:hAnsi="DejaVu Sans" w:eastAsia="DejaVu Sans"/>
          <w:sz w:val="28"/>
        </w:rPr>
      </w:pPr>
      <w:r>
        <w:rPr/>
        <w:br w:type="column"/>
      </w:r>
      <w:r>
        <w:rPr>
          <w:rFonts w:ascii="DejaVu Serif" w:hAnsi="DejaVu Serif" w:eastAsia="DejaVu Serif"/>
          <w:color w:val="000009"/>
          <w:w w:val="90"/>
          <w:position w:val="-16"/>
          <w:sz w:val="28"/>
        </w:rPr>
        <w:t>= </w:t>
      </w:r>
      <w:r>
        <w:rPr>
          <w:rFonts w:ascii="DejaVu Serif" w:hAnsi="DejaVu Serif" w:eastAsia="DejaVu Serif"/>
          <w:color w:val="000009"/>
          <w:w w:val="90"/>
          <w:sz w:val="19"/>
        </w:rPr>
        <w:t>100 </w:t>
      </w:r>
      <w:r>
        <w:rPr>
          <w:rFonts w:ascii="DejaVu Sans" w:hAnsi="DejaVu Sans" w:eastAsia="DejaVu Sans"/>
          <w:color w:val="000009"/>
          <w:spacing w:val="-3"/>
          <w:w w:val="90"/>
          <w:sz w:val="19"/>
        </w:rPr>
        <w:t>∗𝑆 </w:t>
      </w:r>
      <w:r>
        <w:rPr>
          <w:rFonts w:ascii="DejaVu Sans" w:hAnsi="DejaVu Sans" w:eastAsia="DejaVu Sans"/>
          <w:color w:val="000009"/>
          <w:w w:val="90"/>
          <w:position w:val="-16"/>
          <w:sz w:val="28"/>
        </w:rPr>
        <w:t>∗ 𝑞</w:t>
      </w:r>
    </w:p>
    <w:p>
      <w:pPr>
        <w:spacing w:line="232" w:lineRule="auto" w:before="0"/>
        <w:ind w:left="0" w:right="3031" w:firstLine="0"/>
        <w:jc w:val="center"/>
        <w:rPr>
          <w:rFonts w:ascii="DejaVu Sans" w:hAnsi="DejaVu Sans" w:eastAsia="DejaVu Sans"/>
          <w:sz w:val="16"/>
        </w:rPr>
      </w:pPr>
      <w:r>
        <w:rPr/>
        <w:pict>
          <v:line style="position:absolute;mso-position-horizontal-relative:page;mso-position-vertical-relative:paragraph;z-index:-140008" from="374.730011pt,-3.027042pt" to="402.505011pt,-3.027042pt" stroked="true" strokeweight=".75pt" strokecolor="#000009">
            <v:stroke dashstyle="solid"/>
            <w10:wrap type="none"/>
          </v:line>
        </w:pict>
      </w:r>
      <w:r>
        <w:rPr>
          <w:rFonts w:ascii="DejaVu Sans" w:hAnsi="DejaVu Sans" w:eastAsia="DejaVu Sans"/>
          <w:color w:val="000009"/>
          <w:sz w:val="19"/>
        </w:rPr>
        <w:t>𝑆</w:t>
      </w:r>
      <w:r>
        <w:rPr>
          <w:rFonts w:ascii="DejaVu Sans" w:hAnsi="DejaVu Sans" w:eastAsia="DejaVu Sans"/>
          <w:color w:val="000009"/>
          <w:position w:val="-4"/>
          <w:sz w:val="16"/>
        </w:rPr>
        <w:t>в</w:t>
      </w:r>
    </w:p>
    <w:p>
      <w:pPr>
        <w:spacing w:after="0" w:line="232" w:lineRule="auto"/>
        <w:jc w:val="center"/>
        <w:rPr>
          <w:rFonts w:ascii="DejaVu Sans" w:hAnsi="DejaVu Sans" w:eastAsia="DejaVu Sans"/>
          <w:sz w:val="16"/>
        </w:rPr>
        <w:sectPr>
          <w:type w:val="continuous"/>
          <w:pgSz w:w="11910" w:h="16850"/>
          <w:pgMar w:top="340" w:bottom="280" w:left="360" w:right="480"/>
          <w:cols w:num="2" w:equalWidth="0">
            <w:col w:w="6728" w:space="40"/>
            <w:col w:w="4302"/>
          </w:cols>
        </w:sectPr>
      </w:pPr>
    </w:p>
    <w:p>
      <w:pPr>
        <w:pStyle w:val="BodyText"/>
        <w:spacing w:line="345" w:lineRule="auto" w:before="148"/>
        <w:ind w:left="360" w:right="203" w:firstLine="1141"/>
        <w:jc w:val="both"/>
      </w:pPr>
      <w:r>
        <w:rPr/>
        <w:t>Рисковая </w:t>
      </w:r>
      <w:r>
        <w:rPr>
          <w:spacing w:val="-4"/>
        </w:rPr>
        <w:t>надбавка </w:t>
      </w:r>
      <w:r>
        <w:rPr>
          <w:rFonts w:ascii="DejaVu Sans" w:hAnsi="DejaVu Sans" w:eastAsia="DejaVu Sans"/>
          <w:color w:val="000009"/>
          <w:spacing w:val="-25"/>
        </w:rPr>
        <w:t>𝑇</w:t>
      </w:r>
      <w:r>
        <w:rPr>
          <w:rFonts w:ascii="DejaVu Sans" w:hAnsi="DejaVu Sans" w:eastAsia="DejaVu Sans"/>
          <w:color w:val="000009"/>
          <w:spacing w:val="-25"/>
          <w:position w:val="-5"/>
          <w:sz w:val="19"/>
        </w:rPr>
        <w:t>𝑝 </w:t>
      </w:r>
      <w:r>
        <w:rPr>
          <w:spacing w:val="-3"/>
        </w:rPr>
        <w:t>вводится </w:t>
      </w:r>
      <w:r>
        <w:rPr/>
        <w:t>для  </w:t>
      </w:r>
      <w:r>
        <w:rPr>
          <w:spacing w:val="-4"/>
        </w:rPr>
        <w:t>того,  чтобы</w:t>
      </w:r>
      <w:r>
        <w:rPr>
          <w:spacing w:val="62"/>
        </w:rPr>
        <w:t> </w:t>
      </w:r>
      <w:r>
        <w:rPr>
          <w:spacing w:val="-4"/>
        </w:rPr>
        <w:t>учесть</w:t>
      </w:r>
      <w:r>
        <w:rPr>
          <w:spacing w:val="62"/>
        </w:rPr>
        <w:t> </w:t>
      </w:r>
      <w:r>
        <w:rPr>
          <w:spacing w:val="-3"/>
        </w:rPr>
        <w:t>вероятные превышения количества </w:t>
      </w:r>
      <w:r>
        <w:rPr/>
        <w:t>страховых </w:t>
      </w:r>
      <w:r>
        <w:rPr>
          <w:spacing w:val="-3"/>
        </w:rPr>
        <w:t>случаев </w:t>
      </w:r>
      <w:r>
        <w:rPr/>
        <w:t>относительно  их  среднего  </w:t>
      </w:r>
      <w:r>
        <w:rPr>
          <w:spacing w:val="-3"/>
        </w:rPr>
        <w:t>значения. </w:t>
      </w:r>
      <w:r>
        <w:rPr/>
        <w:t>Кроме </w:t>
      </w:r>
      <w:r>
        <w:rPr>
          <w:spacing w:val="-4"/>
        </w:rPr>
        <w:t>q, </w:t>
      </w:r>
      <w:r>
        <w:rPr/>
        <w:t>S , и </w:t>
      </w:r>
      <w:r>
        <w:rPr>
          <w:rFonts w:ascii="DejaVu Sans" w:hAnsi="DejaVu Sans" w:eastAsia="DejaVu Sans"/>
          <w:color w:val="000009"/>
          <w:spacing w:val="-8"/>
        </w:rPr>
        <w:t>𝑆</w:t>
      </w:r>
      <w:r>
        <w:rPr>
          <w:rFonts w:ascii="DejaVu Sans" w:hAnsi="DejaVu Sans" w:eastAsia="DejaVu Sans"/>
          <w:color w:val="000009"/>
          <w:spacing w:val="-8"/>
          <w:position w:val="-5"/>
          <w:sz w:val="19"/>
        </w:rPr>
        <w:t>в </w:t>
      </w:r>
      <w:r>
        <w:rPr/>
        <w:t>рисковая </w:t>
      </w:r>
      <w:r>
        <w:rPr>
          <w:spacing w:val="-4"/>
        </w:rPr>
        <w:t>надбавка </w:t>
      </w:r>
      <w:r>
        <w:rPr/>
        <w:t>зависит </w:t>
      </w:r>
      <w:r>
        <w:rPr>
          <w:spacing w:val="-6"/>
        </w:rPr>
        <w:t>еще </w:t>
      </w:r>
      <w:r>
        <w:rPr>
          <w:spacing w:val="3"/>
        </w:rPr>
        <w:t>от </w:t>
      </w:r>
      <w:r>
        <w:rPr/>
        <w:t>трех </w:t>
      </w:r>
      <w:r>
        <w:rPr>
          <w:spacing w:val="-3"/>
        </w:rPr>
        <w:t>параметров: </w:t>
      </w:r>
      <w:r>
        <w:rPr/>
        <w:t>n — количества договоров, </w:t>
      </w:r>
      <w:r>
        <w:rPr>
          <w:spacing w:val="-3"/>
        </w:rPr>
        <w:t>отнесенных </w:t>
      </w:r>
      <w:r>
        <w:rPr/>
        <w:t>к периоду времени, на который </w:t>
      </w:r>
      <w:r>
        <w:rPr>
          <w:spacing w:val="-3"/>
        </w:rPr>
        <w:t>проводится </w:t>
      </w:r>
      <w:r>
        <w:rPr>
          <w:spacing w:val="-5"/>
        </w:rPr>
        <w:t>страхование, </w:t>
      </w:r>
      <w:r>
        <w:rPr/>
        <w:t>среднего  разброса  </w:t>
      </w:r>
      <w:r>
        <w:rPr>
          <w:rFonts w:ascii="DejaVu Sans" w:hAnsi="DejaVu Sans" w:eastAsia="DejaVu Sans"/>
          <w:color w:val="000009"/>
          <w:spacing w:val="-3"/>
        </w:rPr>
        <w:t>𝑅</w:t>
      </w:r>
      <w:r>
        <w:rPr>
          <w:rFonts w:ascii="DejaVu Sans" w:hAnsi="DejaVu Sans" w:eastAsia="DejaVu Sans"/>
          <w:color w:val="000009"/>
          <w:spacing w:val="-3"/>
          <w:position w:val="-5"/>
          <w:sz w:val="19"/>
        </w:rPr>
        <w:t>в</w:t>
      </w:r>
      <w:r>
        <w:rPr>
          <w:spacing w:val="-3"/>
        </w:rPr>
        <w:t>возмещений  </w:t>
      </w:r>
      <w:r>
        <w:rPr/>
        <w:t>и  гарантии  </w:t>
      </w:r>
      <w:r>
        <w:rPr>
          <w:color w:val="000009"/>
        </w:rPr>
        <w:t></w:t>
      </w:r>
      <w:r>
        <w:rPr/>
        <w:t>-  требуемой   </w:t>
      </w:r>
      <w:r>
        <w:rPr>
          <w:spacing w:val="-4"/>
        </w:rPr>
        <w:t>вероятности, </w:t>
      </w:r>
      <w:r>
        <w:rPr>
          <w:spacing w:val="62"/>
        </w:rPr>
        <w:t> </w:t>
      </w:r>
      <w:r>
        <w:rPr/>
        <w:t>с </w:t>
      </w:r>
      <w:r>
        <w:rPr>
          <w:spacing w:val="-5"/>
        </w:rPr>
        <w:t>которой </w:t>
      </w:r>
      <w:r>
        <w:rPr/>
        <w:t>собранных </w:t>
      </w:r>
      <w:r>
        <w:rPr>
          <w:spacing w:val="-3"/>
        </w:rPr>
        <w:t>взносов должно </w:t>
      </w:r>
      <w:r>
        <w:rPr>
          <w:spacing w:val="-5"/>
        </w:rPr>
        <w:t>хватить </w:t>
      </w:r>
      <w:r>
        <w:rPr/>
        <w:t>на </w:t>
      </w:r>
      <w:r>
        <w:rPr>
          <w:spacing w:val="-5"/>
        </w:rPr>
        <w:t>выплату </w:t>
      </w:r>
      <w:r>
        <w:rPr>
          <w:spacing w:val="-4"/>
        </w:rPr>
        <w:t>возмещения </w:t>
      </w:r>
      <w:r>
        <w:rPr/>
        <w:t>по страховым </w:t>
      </w:r>
      <w:r>
        <w:rPr>
          <w:spacing w:val="-3"/>
        </w:rPr>
        <w:t>случаям.</w:t>
      </w:r>
    </w:p>
    <w:p>
      <w:pPr>
        <w:pStyle w:val="BodyText"/>
        <w:spacing w:before="53"/>
        <w:ind w:left="1502"/>
      </w:pPr>
      <w:r>
        <w:rPr/>
        <w:t>Брутто-ставка Tб рассчитывается по формуле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246" w:after="0"/>
        <w:ind w:left="361" w:right="0" w:firstLine="1141"/>
        <w:jc w:val="left"/>
        <w:rPr>
          <w:rFonts w:ascii="Wingdings" w:hAnsi="Wingdings" w:eastAsia="Wingdings"/>
          <w:color w:val="000009"/>
          <w:sz w:val="28"/>
        </w:rPr>
      </w:pPr>
      <w:r>
        <w:rPr>
          <w:rFonts w:ascii="DejaVu Sans" w:hAnsi="DejaVu Sans" w:eastAsia="DejaVu Sans"/>
          <w:color w:val="000009"/>
          <w:spacing w:val="-25"/>
          <w:sz w:val="28"/>
        </w:rPr>
        <w:t>𝑇</w:t>
      </w:r>
      <w:r>
        <w:rPr>
          <w:rFonts w:ascii="DejaVu Sans" w:hAnsi="DejaVu Sans" w:eastAsia="DejaVu Sans"/>
          <w:color w:val="000009"/>
          <w:spacing w:val="-25"/>
          <w:position w:val="-5"/>
          <w:sz w:val="19"/>
        </w:rPr>
        <w:t>𝑛</w:t>
      </w:r>
      <w:r>
        <w:rPr>
          <w:rFonts w:ascii="DejaVu Sans" w:hAnsi="DejaVu Sans" w:eastAsia="DejaVu Sans"/>
          <w:color w:val="000009"/>
          <w:spacing w:val="-23"/>
          <w:position w:val="-5"/>
          <w:sz w:val="19"/>
        </w:rPr>
        <w:t> </w:t>
      </w:r>
      <w:r>
        <w:rPr>
          <w:spacing w:val="-3"/>
          <w:sz w:val="28"/>
        </w:rPr>
        <w:t>нетто-ставка,</w:t>
      </w:r>
    </w:p>
    <w:p>
      <w:pPr>
        <w:pStyle w:val="BodyText"/>
        <w:spacing w:before="2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spacing w:before="0"/>
        <w:ind w:left="0" w:right="0" w:firstLine="0"/>
        <w:jc w:val="right"/>
        <w:rPr>
          <w:rFonts w:ascii="DejaVu Sans" w:hAnsi="DejaVu Sans" w:eastAsia="DejaVu Sans"/>
          <w:sz w:val="19"/>
        </w:rPr>
      </w:pPr>
      <w:r>
        <w:rPr>
          <w:rFonts w:ascii="DejaVu Sans" w:hAnsi="DejaVu Sans" w:eastAsia="DejaVu Sans"/>
          <w:color w:val="000009"/>
          <w:w w:val="95"/>
          <w:sz w:val="28"/>
        </w:rPr>
        <w:t>𝑇</w:t>
      </w:r>
      <w:r>
        <w:rPr>
          <w:rFonts w:ascii="DejaVu Sans" w:hAnsi="DejaVu Sans" w:eastAsia="DejaVu Sans"/>
          <w:color w:val="000009"/>
          <w:w w:val="95"/>
          <w:position w:val="-5"/>
          <w:sz w:val="19"/>
        </w:rPr>
        <w:t>б</w:t>
      </w:r>
    </w:p>
    <w:p>
      <w:pPr>
        <w:spacing w:line="182" w:lineRule="auto" w:before="172"/>
        <w:ind w:left="49" w:right="0" w:firstLine="0"/>
        <w:jc w:val="left"/>
        <w:rPr>
          <w:rFonts w:ascii="DejaVu Serif" w:hAnsi="DejaVu Serif" w:eastAsia="DejaVu Serif"/>
          <w:sz w:val="28"/>
        </w:rPr>
      </w:pPr>
      <w:r>
        <w:rPr/>
        <w:br w:type="column"/>
      </w:r>
      <w:r>
        <w:rPr>
          <w:rFonts w:ascii="DejaVu Serif" w:hAnsi="DejaVu Serif" w:eastAsia="DejaVu Serif"/>
          <w:color w:val="000009"/>
          <w:w w:val="95"/>
          <w:position w:val="-20"/>
          <w:sz w:val="28"/>
        </w:rPr>
        <w:t>= </w:t>
      </w:r>
      <w:r>
        <w:rPr>
          <w:rFonts w:ascii="DejaVu Sans" w:hAnsi="DejaVu Sans" w:eastAsia="DejaVu Sans"/>
          <w:color w:val="000009"/>
          <w:spacing w:val="-25"/>
          <w:w w:val="95"/>
          <w:sz w:val="28"/>
        </w:rPr>
        <w:t>𝑇</w:t>
      </w:r>
      <w:r>
        <w:rPr>
          <w:rFonts w:ascii="DejaVu Sans" w:hAnsi="DejaVu Sans" w:eastAsia="DejaVu Sans"/>
          <w:color w:val="000009"/>
          <w:spacing w:val="-25"/>
          <w:w w:val="95"/>
          <w:position w:val="-5"/>
          <w:sz w:val="19"/>
        </w:rPr>
        <w:t>𝑛 </w:t>
      </w:r>
      <w:r>
        <w:rPr>
          <w:rFonts w:ascii="DejaVu Sans" w:hAnsi="DejaVu Sans" w:eastAsia="DejaVu Sans"/>
          <w:color w:val="000009"/>
          <w:w w:val="95"/>
          <w:sz w:val="28"/>
        </w:rPr>
        <w:t>∗</w:t>
      </w:r>
      <w:r>
        <w:rPr>
          <w:rFonts w:ascii="DejaVu Sans" w:hAnsi="DejaVu Sans" w:eastAsia="DejaVu Sans"/>
          <w:color w:val="000009"/>
          <w:spacing w:val="-63"/>
          <w:w w:val="95"/>
          <w:sz w:val="28"/>
        </w:rPr>
        <w:t> </w:t>
      </w:r>
      <w:r>
        <w:rPr>
          <w:rFonts w:ascii="DejaVu Serif" w:hAnsi="DejaVu Serif" w:eastAsia="DejaVu Serif"/>
          <w:color w:val="000009"/>
          <w:spacing w:val="7"/>
          <w:w w:val="95"/>
          <w:sz w:val="28"/>
        </w:rPr>
        <w:t>100</w:t>
      </w:r>
    </w:p>
    <w:p>
      <w:pPr>
        <w:pStyle w:val="BodyText"/>
        <w:spacing w:line="262" w:lineRule="exact"/>
        <w:ind w:left="350"/>
        <w:rPr>
          <w:rFonts w:ascii="DejaVu Sans" w:hAnsi="DejaVu Sans" w:eastAsia="DejaVu Sans"/>
        </w:rPr>
      </w:pPr>
      <w:r>
        <w:rPr/>
        <w:pict>
          <v:line style="position:absolute;mso-position-horizontal-relative:page;mso-position-vertical-relative:paragraph;z-index:-139984" from="288.380005pt,-4.094333pt" to="338.680005pt,-4.094333pt" stroked="true" strokeweight=".75pt" strokecolor="#000009">
            <v:stroke dashstyle="solid"/>
            <w10:wrap type="none"/>
          </v:line>
        </w:pict>
      </w:r>
      <w:r>
        <w:rPr>
          <w:rFonts w:ascii="DejaVu Serif" w:hAnsi="DejaVu Serif" w:eastAsia="DejaVu Serif"/>
          <w:color w:val="000009"/>
          <w:spacing w:val="4"/>
        </w:rPr>
        <w:t>100</w:t>
      </w:r>
      <w:r>
        <w:rPr>
          <w:rFonts w:ascii="DejaVu Serif" w:hAnsi="DejaVu Serif" w:eastAsia="DejaVu Serif"/>
          <w:color w:val="000009"/>
          <w:spacing w:val="-72"/>
        </w:rPr>
        <w:t> </w:t>
      </w:r>
      <w:r>
        <w:rPr>
          <w:rFonts w:ascii="DejaVu Sans" w:hAnsi="DejaVu Sans" w:eastAsia="DejaVu Sans"/>
          <w:color w:val="000009"/>
        </w:rPr>
        <w:t>− 𝑓</w:t>
      </w:r>
    </w:p>
    <w:p>
      <w:pPr>
        <w:spacing w:after="0" w:line="262" w:lineRule="exact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3705" w:space="40"/>
            <w:col w:w="1288" w:space="39"/>
            <w:col w:w="5998"/>
          </w:cols>
        </w:sectPr>
      </w:pP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129" w:after="0"/>
        <w:ind w:left="361" w:right="0" w:firstLine="1141"/>
        <w:jc w:val="left"/>
        <w:rPr>
          <w:rFonts w:ascii="Wingdings" w:hAnsi="Wingdings"/>
          <w:color w:val="000009"/>
          <w:sz w:val="28"/>
        </w:rPr>
      </w:pPr>
      <w:r>
        <w:rPr>
          <w:sz w:val="28"/>
        </w:rPr>
        <w:t>f — </w:t>
      </w:r>
      <w:r>
        <w:rPr>
          <w:spacing w:val="-3"/>
          <w:sz w:val="28"/>
        </w:rPr>
        <w:t>доля нагрузки </w:t>
      </w:r>
      <w:r>
        <w:rPr>
          <w:sz w:val="28"/>
        </w:rPr>
        <w:t>в общей </w:t>
      </w:r>
      <w:r>
        <w:rPr>
          <w:spacing w:val="-3"/>
          <w:sz w:val="28"/>
        </w:rPr>
        <w:t>тарифной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ставке.</w:t>
      </w:r>
    </w:p>
    <w:p>
      <w:pPr>
        <w:spacing w:after="0" w:line="240" w:lineRule="auto"/>
        <w:jc w:val="left"/>
        <w:rPr>
          <w:rFonts w:ascii="Wingdings" w:hAnsi="Wingdings"/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numPr>
          <w:ilvl w:val="0"/>
          <w:numId w:val="38"/>
        </w:numPr>
        <w:tabs>
          <w:tab w:pos="1773" w:val="left" w:leader="none"/>
        </w:tabs>
        <w:spacing w:line="240" w:lineRule="auto" w:before="69" w:after="0"/>
        <w:ind w:left="1772" w:right="0" w:hanging="270"/>
        <w:jc w:val="left"/>
      </w:pPr>
      <w:r>
        <w:rPr>
          <w:spacing w:val="-3"/>
        </w:rPr>
        <w:t>Страхование </w:t>
      </w:r>
      <w:r>
        <w:rPr>
          <w:spacing w:val="-4"/>
        </w:rPr>
        <w:t>жизни: </w:t>
      </w:r>
      <w:r>
        <w:rPr/>
        <w:t>риски и </w:t>
      </w:r>
      <w:r>
        <w:rPr>
          <w:spacing w:val="-4"/>
        </w:rPr>
        <w:t>основные </w:t>
      </w:r>
      <w:r>
        <w:rPr/>
        <w:t>условия</w:t>
      </w:r>
      <w:r>
        <w:rPr>
          <w:spacing w:val="-51"/>
        </w:rPr>
        <w:t> </w:t>
      </w:r>
      <w:r>
        <w:rPr>
          <w:spacing w:val="-3"/>
        </w:rPr>
        <w:t>страхования.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0" w:lineRule="auto"/>
        <w:ind w:left="360" w:right="218" w:firstLine="1141"/>
        <w:jc w:val="both"/>
      </w:pPr>
      <w:r>
        <w:rPr>
          <w:color w:val="000009"/>
        </w:rPr>
        <w:t>Страхование жизни — страхование, </w:t>
      </w:r>
      <w:r>
        <w:rPr>
          <w:color w:val="000009"/>
          <w:spacing w:val="-4"/>
        </w:rPr>
        <w:t>предусматривающее</w:t>
      </w:r>
      <w:r>
        <w:rPr>
          <w:color w:val="000009"/>
          <w:spacing w:val="62"/>
        </w:rPr>
        <w:t> </w:t>
      </w:r>
      <w:r>
        <w:rPr>
          <w:color w:val="000009"/>
          <w:spacing w:val="-3"/>
        </w:rPr>
        <w:t>защиту имущественных </w:t>
      </w:r>
      <w:r>
        <w:rPr>
          <w:color w:val="000009"/>
        </w:rPr>
        <w:t>интересов </w:t>
      </w:r>
      <w:r>
        <w:rPr>
          <w:color w:val="000009"/>
          <w:spacing w:val="-4"/>
        </w:rPr>
        <w:t>застрахованного </w:t>
      </w:r>
      <w:r>
        <w:rPr>
          <w:color w:val="000009"/>
          <w:spacing w:val="-5"/>
        </w:rPr>
        <w:t>лица, </w:t>
      </w:r>
      <w:r>
        <w:rPr>
          <w:color w:val="000009"/>
        </w:rPr>
        <w:t>связанных с </w:t>
      </w:r>
      <w:r>
        <w:rPr>
          <w:color w:val="000009"/>
          <w:spacing w:val="-7"/>
        </w:rPr>
        <w:t>его </w:t>
      </w:r>
      <w:r>
        <w:rPr>
          <w:color w:val="000009"/>
          <w:spacing w:val="-2"/>
        </w:rPr>
        <w:t>жизнью </w:t>
      </w:r>
      <w:r>
        <w:rPr>
          <w:color w:val="000009"/>
        </w:rPr>
        <w:t>и </w:t>
      </w:r>
      <w:r>
        <w:rPr>
          <w:color w:val="000009"/>
          <w:spacing w:val="-4"/>
        </w:rPr>
        <w:t>смертью. </w:t>
      </w:r>
      <w:r>
        <w:rPr>
          <w:color w:val="000009"/>
        </w:rPr>
        <w:t>Страхование </w:t>
      </w:r>
      <w:r>
        <w:rPr>
          <w:color w:val="000009"/>
          <w:spacing w:val="-4"/>
        </w:rPr>
        <w:t>жизни </w:t>
      </w:r>
      <w:r>
        <w:rPr>
          <w:color w:val="000009"/>
          <w:spacing w:val="-2"/>
        </w:rPr>
        <w:t>обычно </w:t>
      </w:r>
      <w:r>
        <w:rPr>
          <w:color w:val="000009"/>
          <w:spacing w:val="-4"/>
        </w:rPr>
        <w:t>связано </w:t>
      </w:r>
      <w:r>
        <w:rPr>
          <w:color w:val="000009"/>
        </w:rPr>
        <w:t>с долговременными </w:t>
      </w:r>
      <w:r>
        <w:rPr>
          <w:color w:val="000009"/>
          <w:spacing w:val="-5"/>
        </w:rPr>
        <w:t>интересами </w:t>
      </w:r>
      <w:r>
        <w:rPr>
          <w:color w:val="000009"/>
          <w:spacing w:val="-3"/>
        </w:rPr>
        <w:t>страхователя/застрахованного </w:t>
      </w:r>
      <w:r>
        <w:rPr>
          <w:color w:val="000009"/>
          <w:spacing w:val="-4"/>
        </w:rPr>
        <w:t>лица  </w:t>
      </w:r>
      <w:r>
        <w:rPr>
          <w:color w:val="000009"/>
        </w:rPr>
        <w:t>в силу </w:t>
      </w:r>
      <w:r>
        <w:rPr>
          <w:color w:val="000009"/>
          <w:spacing w:val="2"/>
        </w:rPr>
        <w:t>того, </w:t>
      </w:r>
      <w:r>
        <w:rPr>
          <w:color w:val="000009"/>
          <w:spacing w:val="-5"/>
        </w:rPr>
        <w:t>что </w:t>
      </w:r>
      <w:r>
        <w:rPr>
          <w:color w:val="000009"/>
          <w:spacing w:val="-4"/>
        </w:rPr>
        <w:t>жизнь  </w:t>
      </w:r>
      <w:r>
        <w:rPr>
          <w:color w:val="000009"/>
          <w:spacing w:val="-3"/>
        </w:rPr>
        <w:t>рассматривается </w:t>
      </w:r>
      <w:r>
        <w:rPr>
          <w:color w:val="000009"/>
          <w:spacing w:val="-4"/>
        </w:rPr>
        <w:t>как </w:t>
      </w:r>
      <w:r>
        <w:rPr>
          <w:color w:val="000009"/>
        </w:rPr>
        <w:t>длительное </w:t>
      </w:r>
      <w:r>
        <w:rPr>
          <w:color w:val="000009"/>
          <w:spacing w:val="-3"/>
        </w:rPr>
        <w:t>состояние, </w:t>
      </w:r>
      <w:r>
        <w:rPr>
          <w:color w:val="000009"/>
        </w:rPr>
        <w:t>и, </w:t>
      </w:r>
      <w:r>
        <w:rPr>
          <w:color w:val="000009"/>
          <w:spacing w:val="-3"/>
        </w:rPr>
        <w:t>соответственно,  </w:t>
      </w:r>
      <w:r>
        <w:rPr>
          <w:color w:val="000009"/>
        </w:rPr>
        <w:t>событие </w:t>
      </w:r>
      <w:r>
        <w:rPr>
          <w:color w:val="000009"/>
          <w:spacing w:val="2"/>
        </w:rPr>
        <w:t>смерти </w:t>
      </w:r>
      <w:r>
        <w:rPr>
          <w:color w:val="000009"/>
          <w:spacing w:val="-3"/>
        </w:rPr>
        <w:t>видится  </w:t>
      </w:r>
      <w:r>
        <w:rPr>
          <w:color w:val="000009"/>
          <w:spacing w:val="-4"/>
        </w:rPr>
        <w:t>непрогнозируемым </w:t>
      </w:r>
      <w:r>
        <w:rPr>
          <w:color w:val="000009"/>
        </w:rPr>
        <w:t>и</w:t>
      </w:r>
      <w:r>
        <w:rPr>
          <w:color w:val="000009"/>
          <w:spacing w:val="1"/>
        </w:rPr>
        <w:t> </w:t>
      </w:r>
      <w:r>
        <w:rPr>
          <w:color w:val="000009"/>
        </w:rPr>
        <w:t>отдалѐнным.</w:t>
      </w:r>
    </w:p>
    <w:p>
      <w:pPr>
        <w:pStyle w:val="BodyText"/>
        <w:spacing w:line="362" w:lineRule="auto"/>
        <w:ind w:left="360" w:right="219" w:firstLine="1141"/>
        <w:jc w:val="both"/>
      </w:pPr>
      <w:r>
        <w:rPr>
          <w:color w:val="000009"/>
          <w:spacing w:val="-3"/>
        </w:rPr>
        <w:t>Страхуемый </w:t>
      </w:r>
      <w:r>
        <w:rPr>
          <w:color w:val="000009"/>
        </w:rPr>
        <w:t>риск </w:t>
      </w:r>
      <w:r>
        <w:rPr>
          <w:color w:val="000009"/>
          <w:spacing w:val="-4"/>
        </w:rPr>
        <w:t>при </w:t>
      </w:r>
      <w:r>
        <w:rPr>
          <w:color w:val="000009"/>
          <w:spacing w:val="-3"/>
        </w:rPr>
        <w:t>страховании </w:t>
      </w:r>
      <w:r>
        <w:rPr>
          <w:color w:val="000009"/>
          <w:spacing w:val="-4"/>
        </w:rPr>
        <w:t>жизни </w:t>
      </w:r>
      <w:r>
        <w:rPr>
          <w:color w:val="000009"/>
        </w:rPr>
        <w:t>— </w:t>
      </w:r>
      <w:r>
        <w:rPr>
          <w:color w:val="000009"/>
          <w:spacing w:val="-8"/>
        </w:rPr>
        <w:t>это </w:t>
      </w:r>
      <w:r>
        <w:rPr>
          <w:color w:val="000009"/>
          <w:spacing w:val="-4"/>
        </w:rPr>
        <w:t>продолжительность </w:t>
      </w:r>
      <w:r>
        <w:rPr>
          <w:color w:val="000009"/>
        </w:rPr>
        <w:t>человеческой </w:t>
      </w:r>
      <w:r>
        <w:rPr>
          <w:color w:val="000009"/>
          <w:spacing w:val="-4"/>
        </w:rPr>
        <w:t>жизни.</w:t>
      </w:r>
      <w:r>
        <w:rPr>
          <w:color w:val="000009"/>
          <w:spacing w:val="62"/>
        </w:rPr>
        <w:t> </w:t>
      </w:r>
      <w:r>
        <w:rPr>
          <w:color w:val="000009"/>
          <w:spacing w:val="-3"/>
        </w:rPr>
        <w:t>Риском является </w:t>
      </w:r>
      <w:r>
        <w:rPr>
          <w:color w:val="000009"/>
        </w:rPr>
        <w:t>не сама смерть, а </w:t>
      </w:r>
      <w:r>
        <w:rPr>
          <w:color w:val="000009"/>
          <w:spacing w:val="-3"/>
        </w:rPr>
        <w:t>время </w:t>
      </w:r>
      <w:r>
        <w:rPr>
          <w:color w:val="000009"/>
          <w:spacing w:val="-4"/>
        </w:rPr>
        <w:t>ее  </w:t>
      </w:r>
      <w:r>
        <w:rPr>
          <w:color w:val="000009"/>
          <w:spacing w:val="-3"/>
        </w:rPr>
        <w:t>наступления. </w:t>
      </w:r>
      <w:r>
        <w:rPr>
          <w:color w:val="000009"/>
        </w:rPr>
        <w:t>Поэтому </w:t>
      </w:r>
      <w:r>
        <w:rPr>
          <w:color w:val="000009"/>
          <w:spacing w:val="-4"/>
        </w:rPr>
        <w:t>страхуемый </w:t>
      </w:r>
      <w:r>
        <w:rPr>
          <w:color w:val="000009"/>
        </w:rPr>
        <w:t>риск </w:t>
      </w:r>
      <w:r>
        <w:rPr>
          <w:color w:val="000009"/>
          <w:spacing w:val="-4"/>
        </w:rPr>
        <w:t>имеет </w:t>
      </w:r>
      <w:r>
        <w:rPr>
          <w:color w:val="000009"/>
        </w:rPr>
        <w:t>три </w:t>
      </w:r>
      <w:r>
        <w:rPr>
          <w:color w:val="000009"/>
          <w:spacing w:val="-4"/>
        </w:rPr>
        <w:t>аспекта: </w:t>
      </w:r>
      <w:r>
        <w:rPr>
          <w:color w:val="000009"/>
        </w:rPr>
        <w:t>вероятность </w:t>
      </w:r>
      <w:r>
        <w:rPr>
          <w:color w:val="000009"/>
          <w:spacing w:val="-3"/>
        </w:rPr>
        <w:t>умереть </w:t>
      </w:r>
      <w:r>
        <w:rPr>
          <w:color w:val="000009"/>
        </w:rPr>
        <w:t>в </w:t>
      </w:r>
      <w:r>
        <w:rPr>
          <w:color w:val="000009"/>
          <w:spacing w:val="-4"/>
        </w:rPr>
        <w:t>молодом </w:t>
      </w:r>
      <w:r>
        <w:rPr>
          <w:color w:val="000009"/>
        </w:rPr>
        <w:t>возрасте </w:t>
      </w:r>
      <w:r>
        <w:rPr>
          <w:color w:val="000009"/>
          <w:spacing w:val="-4"/>
        </w:rPr>
        <w:t>или </w:t>
      </w:r>
      <w:r>
        <w:rPr>
          <w:color w:val="000009"/>
        </w:rPr>
        <w:t>ранее средней </w:t>
      </w:r>
      <w:r>
        <w:rPr>
          <w:color w:val="000009"/>
          <w:spacing w:val="-3"/>
        </w:rPr>
        <w:t>продолжительности</w:t>
      </w:r>
      <w:r>
        <w:rPr>
          <w:color w:val="000009"/>
          <w:spacing w:val="12"/>
        </w:rPr>
        <w:t> </w:t>
      </w:r>
      <w:r>
        <w:rPr>
          <w:color w:val="000009"/>
          <w:spacing w:val="-4"/>
        </w:rPr>
        <w:t>жизни;</w:t>
      </w:r>
    </w:p>
    <w:p>
      <w:pPr>
        <w:pStyle w:val="BodyText"/>
        <w:spacing w:line="357" w:lineRule="auto"/>
        <w:ind w:left="360" w:right="219" w:firstLine="1141"/>
        <w:jc w:val="both"/>
      </w:pPr>
      <w:r>
        <w:rPr>
          <w:color w:val="000009"/>
        </w:rPr>
        <w:t>вероятность умереть или выжить в течение определенного периода времени;вероятность жить в старости, имея большую продолжительность жизни, что требует получения регулярных доходов без продолжения трудовой деятельности.</w:t>
      </w:r>
    </w:p>
    <w:p>
      <w:pPr>
        <w:pStyle w:val="BodyText"/>
        <w:spacing w:line="360" w:lineRule="auto" w:before="9"/>
        <w:ind w:left="360" w:right="208" w:firstLine="1411"/>
        <w:jc w:val="both"/>
      </w:pPr>
      <w:r>
        <w:rPr/>
        <w:t>Условия: Страховая сумма определяется самим </w:t>
      </w:r>
      <w:r>
        <w:rPr>
          <w:spacing w:val="-4"/>
        </w:rPr>
        <w:t>страхователем.</w:t>
      </w:r>
      <w:r>
        <w:rPr>
          <w:spacing w:val="62"/>
        </w:rPr>
        <w:t> </w:t>
      </w:r>
      <w:r>
        <w:rPr>
          <w:spacing w:val="-3"/>
        </w:rPr>
        <w:t>тарифы </w:t>
      </w:r>
      <w:r>
        <w:rPr>
          <w:spacing w:val="-2"/>
        </w:rPr>
        <w:t>страхования, </w:t>
      </w:r>
      <w:r>
        <w:rPr/>
        <w:t>кроме </w:t>
      </w:r>
      <w:r>
        <w:rPr>
          <w:spacing w:val="-3"/>
        </w:rPr>
        <w:t>страховой суммы, </w:t>
      </w:r>
      <w:r>
        <w:rPr/>
        <w:t>влияют </w:t>
      </w:r>
      <w:r>
        <w:rPr>
          <w:spacing w:val="-4"/>
        </w:rPr>
        <w:t>такие </w:t>
      </w:r>
      <w:r>
        <w:rPr/>
        <w:t>факторы, </w:t>
      </w:r>
      <w:r>
        <w:rPr>
          <w:spacing w:val="-4"/>
        </w:rPr>
        <w:t>как </w:t>
      </w:r>
      <w:r>
        <w:rPr/>
        <w:t>возраст застрахованного, пол, состояние </w:t>
      </w:r>
      <w:r>
        <w:rPr>
          <w:spacing w:val="-3"/>
        </w:rPr>
        <w:t>здоровья, </w:t>
      </w:r>
      <w:r>
        <w:rPr/>
        <w:t>срок </w:t>
      </w:r>
      <w:r>
        <w:rPr>
          <w:spacing w:val="-3"/>
        </w:rPr>
        <w:t>действия </w:t>
      </w:r>
      <w:r>
        <w:rPr>
          <w:spacing w:val="-4"/>
        </w:rPr>
        <w:t>соглашения  </w:t>
      </w:r>
      <w:r>
        <w:rPr/>
        <w:t>и  порядок </w:t>
      </w:r>
      <w:r>
        <w:rPr>
          <w:spacing w:val="-6"/>
        </w:rPr>
        <w:t>уплаты </w:t>
      </w:r>
      <w:r>
        <w:rPr/>
        <w:t>взносов. </w:t>
      </w:r>
      <w:r>
        <w:rPr>
          <w:spacing w:val="-4"/>
        </w:rPr>
        <w:t>Договор  </w:t>
      </w:r>
      <w:r>
        <w:rPr/>
        <w:t>на любой из видов </w:t>
      </w:r>
      <w:r>
        <w:rPr>
          <w:spacing w:val="-4"/>
        </w:rPr>
        <w:t>накопительного</w:t>
      </w:r>
      <w:r>
        <w:rPr>
          <w:spacing w:val="62"/>
        </w:rPr>
        <w:t> </w:t>
      </w:r>
      <w:r>
        <w:rPr>
          <w:spacing w:val="-3"/>
        </w:rPr>
        <w:t>страхования можно заключать </w:t>
      </w:r>
      <w:r>
        <w:rPr/>
        <w:t>с </w:t>
      </w:r>
      <w:r>
        <w:rPr>
          <w:spacing w:val="-5"/>
        </w:rPr>
        <w:t>18-летнего </w:t>
      </w:r>
      <w:r>
        <w:rPr>
          <w:spacing w:val="-3"/>
        </w:rPr>
        <w:t>возраста. Существуют </w:t>
      </w:r>
      <w:r>
        <w:rPr/>
        <w:t>и </w:t>
      </w:r>
      <w:r>
        <w:rPr>
          <w:spacing w:val="-3"/>
        </w:rPr>
        <w:t>возрастной </w:t>
      </w:r>
      <w:r>
        <w:rPr>
          <w:spacing w:val="-4"/>
        </w:rPr>
        <w:t>предел  </w:t>
      </w:r>
      <w:r>
        <w:rPr/>
        <w:t>— у </w:t>
      </w:r>
      <w:r>
        <w:rPr>
          <w:spacing w:val="-3"/>
        </w:rPr>
        <w:t>каждой </w:t>
      </w:r>
      <w:r>
        <w:rPr/>
        <w:t>компании</w:t>
      </w:r>
      <w:r>
        <w:rPr>
          <w:spacing w:val="2"/>
        </w:rPr>
        <w:t> </w:t>
      </w:r>
      <w:r>
        <w:rPr>
          <w:spacing w:val="-4"/>
        </w:rPr>
        <w:t>разный.</w:t>
      </w:r>
    </w:p>
    <w:p>
      <w:pPr>
        <w:pStyle w:val="Heading2"/>
        <w:numPr>
          <w:ilvl w:val="0"/>
          <w:numId w:val="38"/>
        </w:numPr>
        <w:tabs>
          <w:tab w:pos="1773" w:val="left" w:leader="none"/>
        </w:tabs>
        <w:spacing w:line="322" w:lineRule="exact" w:before="0" w:after="0"/>
        <w:ind w:left="1772" w:right="0" w:hanging="270"/>
        <w:jc w:val="left"/>
      </w:pPr>
      <w:r>
        <w:rPr>
          <w:spacing w:val="-3"/>
        </w:rPr>
        <w:t>Страховые посредники </w:t>
      </w:r>
      <w:r>
        <w:rPr/>
        <w:t>и их </w:t>
      </w:r>
      <w:r>
        <w:rPr>
          <w:spacing w:val="-4"/>
        </w:rPr>
        <w:t>роль </w:t>
      </w:r>
      <w:r>
        <w:rPr/>
        <w:t>в </w:t>
      </w:r>
      <w:r>
        <w:rPr>
          <w:spacing w:val="-5"/>
        </w:rPr>
        <w:t>развитии </w:t>
      </w:r>
      <w:r>
        <w:rPr>
          <w:spacing w:val="-3"/>
        </w:rPr>
        <w:t>страхового </w:t>
      </w:r>
      <w:r>
        <w:rPr>
          <w:spacing w:val="-5"/>
        </w:rPr>
        <w:t>рынка</w:t>
      </w:r>
      <w:r>
        <w:rPr>
          <w:spacing w:val="25"/>
        </w:rPr>
        <w:t> </w:t>
      </w:r>
      <w:r>
        <w:rPr>
          <w:spacing w:val="-5"/>
        </w:rPr>
        <w:t>РФ.</w:t>
      </w:r>
    </w:p>
    <w:p>
      <w:pPr>
        <w:pStyle w:val="BodyText"/>
        <w:spacing w:before="5"/>
        <w:rPr>
          <w:b/>
          <w:sz w:val="29"/>
        </w:rPr>
      </w:pPr>
    </w:p>
    <w:p>
      <w:pPr>
        <w:spacing w:line="369" w:lineRule="auto" w:before="0"/>
        <w:ind w:left="360" w:right="205" w:firstLine="1141"/>
        <w:jc w:val="both"/>
        <w:rPr>
          <w:sz w:val="28"/>
        </w:rPr>
      </w:pPr>
      <w:r>
        <w:rPr>
          <w:b/>
          <w:i/>
          <w:spacing w:val="-3"/>
          <w:sz w:val="28"/>
        </w:rPr>
        <w:t>Страховые посредники  </w:t>
      </w:r>
      <w:r>
        <w:rPr>
          <w:b/>
          <w:i/>
          <w:sz w:val="28"/>
        </w:rPr>
        <w:t>— </w:t>
      </w:r>
      <w:r>
        <w:rPr>
          <w:spacing w:val="-3"/>
          <w:sz w:val="28"/>
        </w:rPr>
        <w:t>это </w:t>
      </w:r>
      <w:r>
        <w:rPr>
          <w:i/>
          <w:spacing w:val="-3"/>
          <w:sz w:val="28"/>
        </w:rPr>
        <w:t>лица,  </w:t>
      </w:r>
      <w:r>
        <w:rPr>
          <w:i/>
          <w:spacing w:val="-5"/>
          <w:sz w:val="28"/>
        </w:rPr>
        <w:t>занятые  </w:t>
      </w:r>
      <w:r>
        <w:rPr>
          <w:i/>
          <w:spacing w:val="-4"/>
          <w:sz w:val="28"/>
        </w:rPr>
        <w:t>продвижением  </w:t>
      </w:r>
      <w:r>
        <w:rPr>
          <w:i/>
          <w:spacing w:val="-3"/>
          <w:sz w:val="28"/>
        </w:rPr>
        <w:t>страховых </w:t>
      </w:r>
      <w:r>
        <w:rPr>
          <w:i/>
          <w:spacing w:val="-6"/>
          <w:sz w:val="28"/>
        </w:rPr>
        <w:t>услуг </w:t>
      </w:r>
      <w:r>
        <w:rPr>
          <w:i/>
          <w:spacing w:val="-4"/>
          <w:sz w:val="28"/>
        </w:rPr>
        <w:t>от </w:t>
      </w:r>
      <w:r>
        <w:rPr>
          <w:i/>
          <w:sz w:val="28"/>
        </w:rPr>
        <w:t>страховщика к </w:t>
      </w:r>
      <w:r>
        <w:rPr>
          <w:i/>
          <w:spacing w:val="-4"/>
          <w:sz w:val="28"/>
        </w:rPr>
        <w:t>страхователю. </w:t>
      </w:r>
      <w:r>
        <w:rPr>
          <w:sz w:val="28"/>
        </w:rPr>
        <w:t>К их числу относятся страховые </w:t>
      </w:r>
      <w:r>
        <w:rPr>
          <w:spacing w:val="-6"/>
          <w:sz w:val="28"/>
        </w:rPr>
        <w:t>агенты </w:t>
      </w:r>
      <w:r>
        <w:rPr>
          <w:sz w:val="28"/>
        </w:rPr>
        <w:t>и страховые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брокеры.</w:t>
      </w:r>
    </w:p>
    <w:p>
      <w:pPr>
        <w:pStyle w:val="BodyText"/>
        <w:spacing w:line="360" w:lineRule="auto" w:before="179"/>
        <w:ind w:left="360" w:right="213" w:firstLine="1141"/>
        <w:jc w:val="both"/>
      </w:pPr>
      <w:r>
        <w:rPr>
          <w:b/>
          <w:spacing w:val="-3"/>
        </w:rPr>
        <w:t>Страховые </w:t>
      </w:r>
      <w:r>
        <w:rPr>
          <w:b/>
        </w:rPr>
        <w:t>агенты </w:t>
      </w:r>
      <w:r>
        <w:rPr/>
        <w:t>— </w:t>
      </w:r>
      <w:r>
        <w:rPr>
          <w:spacing w:val="-3"/>
        </w:rPr>
        <w:t>граждане </w:t>
      </w:r>
      <w:r>
        <w:rPr/>
        <w:t>Российской </w:t>
      </w:r>
      <w:r>
        <w:rPr>
          <w:spacing w:val="-4"/>
        </w:rPr>
        <w:t>Федерации, </w:t>
      </w:r>
      <w:r>
        <w:rPr/>
        <w:t>осуществляющие свою </w:t>
      </w:r>
      <w:r>
        <w:rPr>
          <w:spacing w:val="-2"/>
        </w:rPr>
        <w:t>деятельность </w:t>
      </w:r>
      <w:r>
        <w:rPr/>
        <w:t>на </w:t>
      </w:r>
      <w:r>
        <w:rPr>
          <w:spacing w:val="-3"/>
        </w:rPr>
        <w:t>основании гражданско-правового </w:t>
      </w:r>
      <w:r>
        <w:rPr/>
        <w:t>договора, </w:t>
      </w:r>
      <w:r>
        <w:rPr>
          <w:spacing w:val="-4"/>
        </w:rPr>
        <w:t>или  российские </w:t>
      </w:r>
      <w:r>
        <w:rPr/>
        <w:t>юридические </w:t>
      </w:r>
      <w:r>
        <w:rPr>
          <w:spacing w:val="-4"/>
        </w:rPr>
        <w:t>лица</w:t>
      </w:r>
      <w:r>
        <w:rPr>
          <w:spacing w:val="62"/>
        </w:rPr>
        <w:t> </w:t>
      </w:r>
      <w:r>
        <w:rPr>
          <w:spacing w:val="-3"/>
        </w:rPr>
        <w:t>(коммерческие </w:t>
      </w:r>
      <w:r>
        <w:rPr>
          <w:spacing w:val="-4"/>
        </w:rPr>
        <w:t>организации), </w:t>
      </w:r>
      <w:r>
        <w:rPr>
          <w:spacing w:val="-3"/>
        </w:rPr>
        <w:t>представляющие </w:t>
      </w:r>
      <w:r>
        <w:rPr/>
        <w:t>страховщика в отношениях </w:t>
      </w:r>
      <w:r>
        <w:rPr>
          <w:spacing w:val="4"/>
        </w:rPr>
        <w:t>со </w:t>
      </w:r>
      <w:r>
        <w:rPr>
          <w:spacing w:val="-3"/>
        </w:rPr>
        <w:t>страхователем </w:t>
      </w:r>
      <w:r>
        <w:rPr/>
        <w:t>по его </w:t>
      </w:r>
      <w:r>
        <w:rPr>
          <w:spacing w:val="-3"/>
        </w:rPr>
        <w:t>поручению </w:t>
      </w:r>
      <w:r>
        <w:rPr/>
        <w:t>в соответствии с </w:t>
      </w:r>
      <w:r>
        <w:rPr>
          <w:spacing w:val="-4"/>
        </w:rPr>
        <w:t>предоставленными </w:t>
      </w:r>
      <w:r>
        <w:rPr/>
        <w:t>полномочиями.</w:t>
      </w:r>
    </w:p>
    <w:p>
      <w:pPr>
        <w:pStyle w:val="Heading2"/>
        <w:spacing w:before="213"/>
      </w:pPr>
      <w:r>
        <w:rPr/>
        <w:t>Функции:</w:t>
      </w:r>
    </w:p>
    <w:p>
      <w:pPr>
        <w:spacing w:after="0"/>
        <w:sectPr>
          <w:pgSz w:w="11910" w:h="16850"/>
          <w:pgMar w:top="820" w:bottom="280" w:left="360" w:right="480"/>
        </w:sectPr>
      </w:pPr>
    </w:p>
    <w:p>
      <w:pPr>
        <w:pStyle w:val="ListParagraph"/>
        <w:numPr>
          <w:ilvl w:val="0"/>
          <w:numId w:val="43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страхователей</w:t>
      </w:r>
    </w:p>
    <w:p>
      <w:pPr>
        <w:pStyle w:val="ListParagraph"/>
        <w:numPr>
          <w:ilvl w:val="0"/>
          <w:numId w:val="43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Консультирование</w:t>
      </w:r>
    </w:p>
    <w:p>
      <w:pPr>
        <w:pStyle w:val="ListParagraph"/>
        <w:numPr>
          <w:ilvl w:val="0"/>
          <w:numId w:val="4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Оформление договоров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0"/>
          <w:numId w:val="4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Подписание </w:t>
      </w:r>
      <w:r>
        <w:rPr>
          <w:spacing w:val="-3"/>
          <w:sz w:val="28"/>
        </w:rPr>
        <w:t>договоров  </w:t>
      </w:r>
      <w:r>
        <w:rPr>
          <w:sz w:val="28"/>
        </w:rPr>
        <w:t>и </w:t>
      </w:r>
      <w:r>
        <w:rPr>
          <w:spacing w:val="-3"/>
          <w:sz w:val="28"/>
        </w:rPr>
        <w:t>обслуживание</w:t>
      </w:r>
      <w:r>
        <w:rPr>
          <w:spacing w:val="30"/>
          <w:sz w:val="28"/>
        </w:rPr>
        <w:t> </w:t>
      </w:r>
      <w:r>
        <w:rPr>
          <w:spacing w:val="-4"/>
          <w:sz w:val="28"/>
        </w:rPr>
        <w:t>страхователя</w:t>
      </w:r>
    </w:p>
    <w:p>
      <w:pPr>
        <w:pStyle w:val="BodyText"/>
        <w:spacing w:line="360" w:lineRule="auto" w:before="159"/>
        <w:ind w:left="360" w:right="219" w:firstLine="1141"/>
        <w:jc w:val="both"/>
      </w:pPr>
      <w:r>
        <w:rPr/>
        <w:t>Основная </w:t>
      </w:r>
      <w:r>
        <w:rPr>
          <w:spacing w:val="-4"/>
        </w:rPr>
        <w:t>функция</w:t>
      </w:r>
      <w:r>
        <w:rPr>
          <w:spacing w:val="62"/>
        </w:rPr>
        <w:t> </w:t>
      </w:r>
      <w:r>
        <w:rPr/>
        <w:t>страхового </w:t>
      </w:r>
      <w:r>
        <w:rPr>
          <w:spacing w:val="-4"/>
        </w:rPr>
        <w:t>агента</w:t>
      </w:r>
      <w:r>
        <w:rPr>
          <w:spacing w:val="62"/>
        </w:rPr>
        <w:t> </w:t>
      </w:r>
      <w:r>
        <w:rPr/>
        <w:t>— </w:t>
      </w:r>
      <w:r>
        <w:rPr>
          <w:spacing w:val="-4"/>
        </w:rPr>
        <w:t>продажа </w:t>
      </w:r>
      <w:r>
        <w:rPr/>
        <w:t>страховых </w:t>
      </w:r>
      <w:r>
        <w:rPr>
          <w:spacing w:val="-4"/>
        </w:rPr>
        <w:t>продуктов. </w:t>
      </w:r>
      <w:r>
        <w:rPr/>
        <w:t>Помимо </w:t>
      </w:r>
      <w:r>
        <w:rPr>
          <w:spacing w:val="-6"/>
        </w:rPr>
        <w:t>этого </w:t>
      </w:r>
      <w:r>
        <w:rPr>
          <w:spacing w:val="-3"/>
        </w:rPr>
        <w:t>агент </w:t>
      </w:r>
      <w:r>
        <w:rPr/>
        <w:t>может заниматься </w:t>
      </w:r>
      <w:r>
        <w:rPr>
          <w:spacing w:val="-4"/>
        </w:rPr>
        <w:t>инкассацией </w:t>
      </w:r>
      <w:r>
        <w:rPr>
          <w:spacing w:val="-3"/>
        </w:rPr>
        <w:t>страховых </w:t>
      </w:r>
      <w:r>
        <w:rPr/>
        <w:t>премий и в </w:t>
      </w:r>
      <w:r>
        <w:rPr>
          <w:spacing w:val="-3"/>
        </w:rPr>
        <w:t>отдельных </w:t>
      </w:r>
      <w:r>
        <w:rPr/>
        <w:t>случаях выплатой страхового </w:t>
      </w:r>
      <w:r>
        <w:rPr>
          <w:spacing w:val="-5"/>
        </w:rPr>
        <w:t>возмещения </w:t>
      </w:r>
      <w:r>
        <w:rPr>
          <w:spacing w:val="-3"/>
        </w:rPr>
        <w:t>(в пределах </w:t>
      </w:r>
      <w:r>
        <w:rPr/>
        <w:t>установленных лимитов). </w:t>
      </w:r>
      <w:r>
        <w:rPr>
          <w:spacing w:val="-3"/>
        </w:rPr>
        <w:t>Взаимоотношения </w:t>
      </w:r>
      <w:r>
        <w:rPr/>
        <w:t>между страховым </w:t>
      </w:r>
      <w:r>
        <w:rPr>
          <w:spacing w:val="-4"/>
        </w:rPr>
        <w:t>агентом </w:t>
      </w:r>
      <w:r>
        <w:rPr/>
        <w:t>и страховой </w:t>
      </w:r>
      <w:r>
        <w:rPr>
          <w:spacing w:val="-3"/>
        </w:rPr>
        <w:t>организацией </w:t>
      </w:r>
      <w:r>
        <w:rPr>
          <w:spacing w:val="-4"/>
        </w:rPr>
        <w:t>оформляются </w:t>
      </w:r>
      <w:r>
        <w:rPr>
          <w:spacing w:val="-3"/>
        </w:rPr>
        <w:t>агентским </w:t>
      </w:r>
      <w:r>
        <w:rPr>
          <w:spacing w:val="-4"/>
        </w:rPr>
        <w:t>соглашением, </w:t>
      </w:r>
      <w:r>
        <w:rPr/>
        <w:t>в </w:t>
      </w:r>
      <w:r>
        <w:rPr>
          <w:spacing w:val="-4"/>
        </w:rPr>
        <w:t>котором </w:t>
      </w:r>
      <w:r>
        <w:rPr>
          <w:spacing w:val="-2"/>
        </w:rPr>
        <w:t>оговариваются </w:t>
      </w:r>
      <w:r>
        <w:rPr/>
        <w:t>права и </w:t>
      </w:r>
      <w:r>
        <w:rPr>
          <w:spacing w:val="-3"/>
        </w:rPr>
        <w:t>обязанности</w:t>
      </w:r>
      <w:r>
        <w:rPr>
          <w:spacing w:val="42"/>
        </w:rPr>
        <w:t> </w:t>
      </w:r>
      <w:r>
        <w:rPr/>
        <w:t>сторон.</w:t>
      </w:r>
    </w:p>
    <w:p>
      <w:pPr>
        <w:pStyle w:val="BodyText"/>
        <w:spacing w:before="212"/>
        <w:ind w:left="1502"/>
      </w:pPr>
      <w:r>
        <w:rPr/>
        <w:t>СА делят на: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Прямые СА – </w:t>
      </w:r>
      <w:r>
        <w:rPr>
          <w:spacing w:val="-3"/>
          <w:sz w:val="28"/>
        </w:rPr>
        <w:t>состоят </w:t>
      </w:r>
      <w:r>
        <w:rPr>
          <w:sz w:val="28"/>
        </w:rPr>
        <w:t>в </w:t>
      </w:r>
      <w:r>
        <w:rPr>
          <w:spacing w:val="-6"/>
          <w:sz w:val="28"/>
        </w:rPr>
        <w:t>штате </w:t>
      </w:r>
      <w:r>
        <w:rPr>
          <w:sz w:val="28"/>
        </w:rPr>
        <w:t>страховой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компании</w:t>
      </w:r>
    </w:p>
    <w:p>
      <w:pPr>
        <w:pStyle w:val="ListParagraph"/>
        <w:numPr>
          <w:ilvl w:val="0"/>
          <w:numId w:val="44"/>
        </w:numPr>
        <w:tabs>
          <w:tab w:pos="1773" w:val="left" w:leader="none"/>
        </w:tabs>
        <w:spacing w:line="357" w:lineRule="auto" w:before="158" w:after="0"/>
        <w:ind w:left="361" w:right="217" w:firstLine="1141"/>
        <w:jc w:val="both"/>
        <w:rPr>
          <w:sz w:val="28"/>
        </w:rPr>
      </w:pPr>
      <w:r>
        <w:rPr>
          <w:sz w:val="28"/>
        </w:rPr>
        <w:t>Мономондатные – не </w:t>
      </w:r>
      <w:r>
        <w:rPr>
          <w:spacing w:val="-4"/>
          <w:sz w:val="28"/>
        </w:rPr>
        <w:t>всегда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являются членами </w:t>
      </w:r>
      <w:r>
        <w:rPr>
          <w:sz w:val="28"/>
        </w:rPr>
        <w:t>страховых компаний, вознаграждение </w:t>
      </w:r>
      <w:r>
        <w:rPr>
          <w:spacing w:val="-4"/>
          <w:sz w:val="28"/>
        </w:rPr>
        <w:t>получают пропорционально </w:t>
      </w:r>
      <w:r>
        <w:rPr>
          <w:sz w:val="28"/>
        </w:rPr>
        <w:t>собранной страховой</w:t>
      </w:r>
      <w:r>
        <w:rPr>
          <w:spacing w:val="-4"/>
          <w:sz w:val="28"/>
        </w:rPr>
        <w:t> </w:t>
      </w:r>
      <w:r>
        <w:rPr>
          <w:sz w:val="28"/>
        </w:rPr>
        <w:t>премии</w:t>
      </w:r>
    </w:p>
    <w:p>
      <w:pPr>
        <w:pStyle w:val="ListParagraph"/>
        <w:numPr>
          <w:ilvl w:val="0"/>
          <w:numId w:val="44"/>
        </w:numPr>
        <w:tabs>
          <w:tab w:pos="1773" w:val="left" w:leader="none"/>
        </w:tabs>
        <w:spacing w:line="357" w:lineRule="auto" w:before="17" w:after="0"/>
        <w:ind w:left="361" w:right="229" w:firstLine="1141"/>
        <w:jc w:val="both"/>
        <w:rPr>
          <w:sz w:val="28"/>
        </w:rPr>
      </w:pPr>
      <w:r>
        <w:rPr>
          <w:sz w:val="28"/>
        </w:rPr>
        <w:t>Многомандатные – </w:t>
      </w:r>
      <w:r>
        <w:rPr>
          <w:spacing w:val="-3"/>
          <w:sz w:val="28"/>
        </w:rPr>
        <w:t>могут работать </w:t>
      </w:r>
      <w:r>
        <w:rPr>
          <w:sz w:val="28"/>
        </w:rPr>
        <w:t>в нескольких </w:t>
      </w:r>
      <w:r>
        <w:rPr>
          <w:spacing w:val="-4"/>
          <w:sz w:val="28"/>
        </w:rPr>
        <w:t>компаниях, </w:t>
      </w:r>
      <w:r>
        <w:rPr>
          <w:sz w:val="28"/>
        </w:rPr>
        <w:t>но </w:t>
      </w:r>
      <w:r>
        <w:rPr>
          <w:spacing w:val="-9"/>
          <w:sz w:val="28"/>
        </w:rPr>
        <w:t>по </w:t>
      </w:r>
      <w:r>
        <w:rPr>
          <w:sz w:val="28"/>
        </w:rPr>
        <w:t>1 виду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0"/>
          <w:numId w:val="4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Работающих на </w:t>
      </w:r>
      <w:r>
        <w:rPr>
          <w:spacing w:val="-2"/>
          <w:sz w:val="28"/>
        </w:rPr>
        <w:t>основе </w:t>
      </w:r>
      <w:r>
        <w:rPr>
          <w:sz w:val="28"/>
        </w:rPr>
        <w:t>договора </w:t>
      </w:r>
      <w:r>
        <w:rPr>
          <w:spacing w:val="-4"/>
          <w:sz w:val="28"/>
        </w:rPr>
        <w:t>доверенности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компании.</w:t>
      </w:r>
    </w:p>
    <w:p>
      <w:pPr>
        <w:pStyle w:val="BodyText"/>
        <w:spacing w:line="360" w:lineRule="auto" w:before="158"/>
        <w:ind w:left="360" w:right="213" w:firstLine="1141"/>
        <w:jc w:val="both"/>
      </w:pPr>
      <w:r>
        <w:rPr>
          <w:b/>
          <w:spacing w:val="-3"/>
        </w:rPr>
        <w:t>Страховые </w:t>
      </w:r>
      <w:r>
        <w:rPr>
          <w:b/>
        </w:rPr>
        <w:t>брокеры </w:t>
      </w:r>
      <w:r>
        <w:rPr>
          <w:i/>
        </w:rPr>
        <w:t>— </w:t>
      </w:r>
      <w:r>
        <w:rPr>
          <w:spacing w:val="-3"/>
        </w:rPr>
        <w:t>юридические </w:t>
      </w:r>
      <w:r>
        <w:rPr>
          <w:spacing w:val="-4"/>
        </w:rPr>
        <w:t>или физические </w:t>
      </w:r>
      <w:r>
        <w:rPr>
          <w:spacing w:val="-5"/>
        </w:rPr>
        <w:t>лица, </w:t>
      </w:r>
      <w:r>
        <w:rPr/>
        <w:t>зарегистрированные в </w:t>
      </w:r>
      <w:r>
        <w:rPr>
          <w:spacing w:val="-3"/>
        </w:rPr>
        <w:t>установленном порядке </w:t>
      </w:r>
      <w:r>
        <w:rPr/>
        <w:t>в </w:t>
      </w:r>
      <w:r>
        <w:rPr>
          <w:spacing w:val="-4"/>
        </w:rPr>
        <w:t>качестве предпринимателей, </w:t>
      </w:r>
      <w:r>
        <w:rPr/>
        <w:t>осуществляющие посредническую </w:t>
      </w:r>
      <w:r>
        <w:rPr>
          <w:spacing w:val="-4"/>
        </w:rPr>
        <w:t>деятельность </w:t>
      </w:r>
      <w:r>
        <w:rPr/>
        <w:t>по </w:t>
      </w:r>
      <w:r>
        <w:rPr>
          <w:spacing w:val="-3"/>
        </w:rPr>
        <w:t>страхованию </w:t>
      </w:r>
      <w:r>
        <w:rPr>
          <w:spacing w:val="3"/>
        </w:rPr>
        <w:t>от </w:t>
      </w:r>
      <w:r>
        <w:rPr/>
        <w:t>своего </w:t>
      </w:r>
      <w:r>
        <w:rPr>
          <w:spacing w:val="-3"/>
        </w:rPr>
        <w:t>имени </w:t>
      </w:r>
      <w:r>
        <w:rPr/>
        <w:t>на основании </w:t>
      </w:r>
      <w:r>
        <w:rPr>
          <w:spacing w:val="-4"/>
        </w:rPr>
        <w:t>поручений</w:t>
      </w:r>
      <w:r>
        <w:rPr>
          <w:spacing w:val="62"/>
        </w:rPr>
        <w:t> </w:t>
      </w:r>
      <w:r>
        <w:rPr>
          <w:spacing w:val="-3"/>
        </w:rPr>
        <w:t>страхователя </w:t>
      </w:r>
      <w:r>
        <w:rPr>
          <w:spacing w:val="-6"/>
        </w:rPr>
        <w:t>либо </w:t>
      </w:r>
      <w:r>
        <w:rPr/>
        <w:t>страховщика. </w:t>
      </w:r>
      <w:r>
        <w:rPr>
          <w:spacing w:val="-3"/>
        </w:rPr>
        <w:t>Особенность </w:t>
      </w:r>
      <w:r>
        <w:rPr/>
        <w:t>брокерской </w:t>
      </w:r>
      <w:r>
        <w:rPr>
          <w:spacing w:val="-2"/>
        </w:rPr>
        <w:t>деятельности </w:t>
      </w:r>
      <w:r>
        <w:rPr/>
        <w:t>и отличие </w:t>
      </w:r>
      <w:r>
        <w:rPr>
          <w:spacing w:val="-4"/>
        </w:rPr>
        <w:t>ее </w:t>
      </w:r>
      <w:r>
        <w:rPr>
          <w:spacing w:val="3"/>
        </w:rPr>
        <w:t>от </w:t>
      </w:r>
      <w:r>
        <w:rPr/>
        <w:t>агентской состоит в том, что брокер </w:t>
      </w:r>
      <w:r>
        <w:rPr>
          <w:spacing w:val="-4"/>
        </w:rPr>
        <w:t>представляет </w:t>
      </w:r>
      <w:r>
        <w:rPr/>
        <w:t>интересы </w:t>
      </w:r>
      <w:r>
        <w:rPr>
          <w:spacing w:val="-3"/>
        </w:rPr>
        <w:t>страхователя, </w:t>
      </w:r>
      <w:r>
        <w:rPr/>
        <w:t>а не страховщика.</w:t>
      </w:r>
    </w:p>
    <w:p>
      <w:pPr>
        <w:pStyle w:val="BodyText"/>
        <w:spacing w:line="357" w:lineRule="auto" w:before="211"/>
        <w:ind w:left="360" w:right="216" w:firstLine="1141"/>
        <w:jc w:val="both"/>
      </w:pPr>
      <w:r>
        <w:rPr>
          <w:b/>
        </w:rPr>
        <w:t>Сюрвеер – </w:t>
      </w:r>
      <w:r>
        <w:rPr>
          <w:spacing w:val="-3"/>
        </w:rPr>
        <w:t>эксперт, </w:t>
      </w:r>
      <w:r>
        <w:rPr/>
        <w:t>осуществляющий </w:t>
      </w:r>
      <w:r>
        <w:rPr>
          <w:spacing w:val="-5"/>
        </w:rPr>
        <w:t>осмотр </w:t>
      </w:r>
      <w:r>
        <w:rPr>
          <w:spacing w:val="-4"/>
        </w:rPr>
        <w:t>имущества, принимаемого </w:t>
      </w:r>
      <w:r>
        <w:rPr/>
        <w:t>на страхование, </w:t>
      </w:r>
      <w:r>
        <w:rPr>
          <w:spacing w:val="-3"/>
        </w:rPr>
        <w:t>определяющий </w:t>
      </w:r>
      <w:r>
        <w:rPr>
          <w:spacing w:val="-4"/>
        </w:rPr>
        <w:t>стоимость </w:t>
      </w:r>
      <w:r>
        <w:rPr/>
        <w:t>и </w:t>
      </w:r>
      <w:r>
        <w:rPr>
          <w:spacing w:val="-3"/>
        </w:rPr>
        <w:t>страховую </w:t>
      </w:r>
      <w:r>
        <w:rPr/>
        <w:t>сумму. </w:t>
      </w:r>
      <w:r>
        <w:rPr>
          <w:spacing w:val="-6"/>
        </w:rPr>
        <w:t>На </w:t>
      </w:r>
      <w:r>
        <w:rPr/>
        <w:t>основании </w:t>
      </w:r>
      <w:r>
        <w:rPr>
          <w:spacing w:val="-7"/>
        </w:rPr>
        <w:t>его </w:t>
      </w:r>
      <w:r>
        <w:rPr>
          <w:spacing w:val="-3"/>
        </w:rPr>
        <w:t>заключений страховщик принимает </w:t>
      </w:r>
      <w:r>
        <w:rPr>
          <w:spacing w:val="-4"/>
        </w:rPr>
        <w:t>решение </w:t>
      </w:r>
      <w:r>
        <w:rPr/>
        <w:t>о </w:t>
      </w:r>
      <w:r>
        <w:rPr>
          <w:spacing w:val="-3"/>
        </w:rPr>
        <w:t>страховании  </w:t>
      </w:r>
      <w:r>
        <w:rPr/>
        <w:t>объекта,  </w:t>
      </w:r>
      <w:r>
        <w:rPr>
          <w:spacing w:val="-4"/>
        </w:rPr>
        <w:t>размерах </w:t>
      </w:r>
      <w:r>
        <w:rPr/>
        <w:t>тарифной</w:t>
      </w:r>
      <w:r>
        <w:rPr>
          <w:spacing w:val="-13"/>
        </w:rPr>
        <w:t> </w:t>
      </w:r>
      <w:r>
        <w:rPr/>
        <w:t>ставки.</w:t>
      </w:r>
    </w:p>
    <w:p>
      <w:pPr>
        <w:pStyle w:val="BodyText"/>
        <w:spacing w:line="360" w:lineRule="auto" w:before="212"/>
        <w:ind w:left="360" w:right="219" w:firstLine="1141"/>
        <w:jc w:val="both"/>
      </w:pPr>
      <w:r>
        <w:rPr>
          <w:b/>
        </w:rPr>
        <w:t>Аджастер – </w:t>
      </w:r>
      <w:r>
        <w:rPr>
          <w:spacing w:val="-3"/>
        </w:rPr>
        <w:t>физическое </w:t>
      </w:r>
      <w:r>
        <w:rPr>
          <w:spacing w:val="-4"/>
        </w:rPr>
        <w:t>или </w:t>
      </w:r>
      <w:r>
        <w:rPr/>
        <w:t>юридическое лицо, независимый  специалист </w:t>
      </w:r>
      <w:r>
        <w:rPr>
          <w:spacing w:val="-4"/>
        </w:rPr>
        <w:t>или </w:t>
      </w:r>
      <w:r>
        <w:rPr/>
        <w:t>организация по </w:t>
      </w:r>
      <w:r>
        <w:rPr>
          <w:spacing w:val="-3"/>
        </w:rPr>
        <w:t>урегулированию </w:t>
      </w:r>
      <w:r>
        <w:rPr/>
        <w:t>претензий </w:t>
      </w:r>
      <w:r>
        <w:rPr>
          <w:spacing w:val="-4"/>
        </w:rPr>
        <w:t>страхователя  </w:t>
      </w:r>
      <w:r>
        <w:rPr/>
        <w:t>на возмещение убытков  в связи </w:t>
      </w:r>
      <w:r>
        <w:rPr>
          <w:spacing w:val="-4"/>
        </w:rPr>
        <w:t>со</w:t>
      </w:r>
      <w:r>
        <w:rPr>
          <w:spacing w:val="62"/>
        </w:rPr>
        <w:t> </w:t>
      </w:r>
      <w:r>
        <w:rPr/>
        <w:t>страховым случаем.В </w:t>
      </w:r>
      <w:r>
        <w:rPr>
          <w:spacing w:val="-4"/>
        </w:rPr>
        <w:t>функции</w:t>
      </w:r>
      <w:r>
        <w:rPr>
          <w:spacing w:val="62"/>
        </w:rPr>
        <w:t> </w:t>
      </w:r>
      <w:r>
        <w:rPr/>
        <w:t>аджастера входит </w:t>
      </w:r>
      <w:r>
        <w:rPr>
          <w:spacing w:val="-3"/>
        </w:rPr>
        <w:t>расследование </w:t>
      </w:r>
      <w:r>
        <w:rPr>
          <w:spacing w:val="-4"/>
        </w:rPr>
        <w:t>всех </w:t>
      </w:r>
      <w:r>
        <w:rPr/>
        <w:t>обстоятельств </w:t>
      </w:r>
      <w:r>
        <w:rPr>
          <w:spacing w:val="-4"/>
        </w:rPr>
        <w:t>заявленного </w:t>
      </w:r>
      <w:r>
        <w:rPr>
          <w:spacing w:val="-3"/>
        </w:rPr>
        <w:t>события </w:t>
      </w:r>
      <w:r>
        <w:rPr/>
        <w:t>для </w:t>
      </w:r>
      <w:r>
        <w:rPr>
          <w:spacing w:val="-3"/>
        </w:rPr>
        <w:t>установления </w:t>
      </w:r>
      <w:r>
        <w:rPr>
          <w:spacing w:val="-5"/>
        </w:rPr>
        <w:t>факта </w:t>
      </w:r>
      <w:r>
        <w:rPr>
          <w:spacing w:val="-4"/>
        </w:rPr>
        <w:t>наступления </w:t>
      </w:r>
      <w:r>
        <w:rPr/>
        <w:t>страхового случая, </w:t>
      </w:r>
      <w:r>
        <w:rPr>
          <w:spacing w:val="-7"/>
        </w:rPr>
        <w:t>его </w:t>
      </w:r>
      <w:r>
        <w:rPr>
          <w:spacing w:val="-3"/>
        </w:rPr>
        <w:t>соответствия </w:t>
      </w:r>
      <w:r>
        <w:rPr>
          <w:spacing w:val="-4"/>
        </w:rPr>
        <w:t>условиям </w:t>
      </w:r>
      <w:r>
        <w:rPr/>
        <w:t>договора </w:t>
      </w:r>
      <w:r>
        <w:rPr>
          <w:spacing w:val="-4"/>
        </w:rPr>
        <w:t>страхования, определение</w:t>
      </w:r>
      <w:r>
        <w:rPr>
          <w:spacing w:val="-3"/>
        </w:rPr>
        <w:t> </w:t>
      </w:r>
      <w:r>
        <w:rPr/>
        <w:t>суммы</w:t>
      </w:r>
    </w:p>
    <w:p>
      <w:pPr>
        <w:spacing w:after="0" w:line="360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4" w:lineRule="auto" w:before="74"/>
        <w:ind w:left="360" w:right="236"/>
        <w:jc w:val="both"/>
      </w:pPr>
      <w:r>
        <w:rPr/>
        <w:t>страхового </w:t>
      </w:r>
      <w:r>
        <w:rPr>
          <w:spacing w:val="-4"/>
        </w:rPr>
        <w:t>возмещения, </w:t>
      </w:r>
      <w:r>
        <w:rPr>
          <w:spacing w:val="-5"/>
        </w:rPr>
        <w:t>подлежащего </w:t>
      </w:r>
      <w:r>
        <w:rPr>
          <w:spacing w:val="-4"/>
        </w:rPr>
        <w:t>выплате, </w:t>
      </w:r>
      <w:r>
        <w:rPr>
          <w:spacing w:val="-3"/>
        </w:rPr>
        <w:t>составление </w:t>
      </w:r>
      <w:r>
        <w:rPr/>
        <w:t>экспертного </w:t>
      </w:r>
      <w:r>
        <w:rPr>
          <w:spacing w:val="-4"/>
        </w:rPr>
        <w:t>заключения </w:t>
      </w:r>
      <w:r>
        <w:rPr/>
        <w:t>для страховщика </w:t>
      </w:r>
      <w:r>
        <w:rPr>
          <w:spacing w:val="-4"/>
        </w:rPr>
        <w:t>(страхователя), участие </w:t>
      </w:r>
      <w:r>
        <w:rPr/>
        <w:t>в </w:t>
      </w:r>
      <w:r>
        <w:rPr>
          <w:spacing w:val="-4"/>
        </w:rPr>
        <w:t>урегулировании </w:t>
      </w:r>
      <w:r>
        <w:rPr>
          <w:spacing w:val="-3"/>
        </w:rPr>
        <w:t>убытков </w:t>
      </w:r>
      <w:r>
        <w:rPr/>
        <w:t>с </w:t>
      </w:r>
      <w:r>
        <w:rPr>
          <w:spacing w:val="-5"/>
        </w:rPr>
        <w:t>представителем </w:t>
      </w:r>
      <w:r>
        <w:rPr/>
        <w:t>противоположной</w:t>
      </w:r>
      <w:r>
        <w:rPr>
          <w:spacing w:val="-13"/>
        </w:rPr>
        <w:t> </w:t>
      </w:r>
      <w:r>
        <w:rPr/>
        <w:t>стороны.</w:t>
      </w:r>
    </w:p>
    <w:p>
      <w:pPr>
        <w:pStyle w:val="BodyText"/>
        <w:tabs>
          <w:tab w:pos="4956" w:val="left" w:leader="none"/>
        </w:tabs>
        <w:spacing w:line="369" w:lineRule="auto" w:before="183"/>
        <w:ind w:left="360" w:right="232" w:firstLine="1141"/>
      </w:pPr>
      <w:r>
        <w:rPr>
          <w:b/>
        </w:rPr>
        <w:t>Аварийный </w:t>
      </w:r>
      <w:r>
        <w:rPr>
          <w:b/>
          <w:spacing w:val="62"/>
        </w:rPr>
        <w:t> </w:t>
      </w:r>
      <w:r>
        <w:rPr>
          <w:b/>
        </w:rPr>
        <w:t>комиссар </w:t>
      </w:r>
      <w:r>
        <w:rPr>
          <w:b/>
          <w:spacing w:val="45"/>
        </w:rPr>
        <w:t> </w:t>
      </w:r>
      <w:r>
        <w:rPr>
          <w:b/>
        </w:rPr>
        <w:t>–</w:t>
        <w:tab/>
      </w:r>
      <w:r>
        <w:rPr/>
        <w:t>физ. и </w:t>
      </w:r>
      <w:r>
        <w:rPr>
          <w:spacing w:val="-4"/>
        </w:rPr>
        <w:t>юр.  </w:t>
      </w:r>
      <w:r>
        <w:rPr>
          <w:spacing w:val="-3"/>
        </w:rPr>
        <w:t>Лицо, </w:t>
      </w:r>
      <w:r>
        <w:rPr>
          <w:spacing w:val="-4"/>
        </w:rPr>
        <w:t>представляющее  </w:t>
      </w:r>
      <w:r>
        <w:rPr/>
        <w:t>интересы страховщика и </w:t>
      </w:r>
      <w:r>
        <w:rPr>
          <w:spacing w:val="-4"/>
        </w:rPr>
        <w:t>определяющее ущерб </w:t>
      </w:r>
      <w:r>
        <w:rPr/>
        <w:t>при </w:t>
      </w:r>
      <w:r>
        <w:rPr>
          <w:spacing w:val="-3"/>
        </w:rPr>
        <w:t>страховом</w:t>
      </w:r>
      <w:r>
        <w:rPr>
          <w:spacing w:val="-12"/>
        </w:rPr>
        <w:t> </w:t>
      </w:r>
      <w:r>
        <w:rPr/>
        <w:t>случае.</w:t>
      </w:r>
    </w:p>
    <w:p>
      <w:pPr>
        <w:pStyle w:val="BodyText"/>
        <w:spacing w:line="357" w:lineRule="auto" w:before="179"/>
        <w:ind w:left="360" w:firstLine="1141"/>
      </w:pPr>
      <w:r>
        <w:rPr/>
        <w:t>Их роль в развитии российского страхового рынка велика, т.к. они являются неотъемлемой частью процесса страхования.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3"/>
        <w:rPr>
          <w:sz w:val="41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212"/>
        <w:ind w:left="1502"/>
      </w:pPr>
      <w:r>
        <w:rPr>
          <w:color w:val="000009"/>
          <w:spacing w:val="-4"/>
        </w:rPr>
        <w:t>1. </w:t>
      </w:r>
      <w:r>
        <w:rPr>
          <w:color w:val="000009"/>
        </w:rPr>
        <w:t>В интересы </w:t>
      </w:r>
      <w:r>
        <w:rPr>
          <w:color w:val="000009"/>
          <w:spacing w:val="-4"/>
        </w:rPr>
        <w:t>страхователя </w:t>
      </w:r>
      <w:r>
        <w:rPr>
          <w:color w:val="000009"/>
          <w:spacing w:val="-3"/>
        </w:rPr>
        <w:t>входит </w:t>
      </w:r>
      <w:r>
        <w:rPr>
          <w:color w:val="000009"/>
          <w:spacing w:val="-4"/>
        </w:rPr>
        <w:t>информирования </w:t>
      </w:r>
      <w:r>
        <w:rPr>
          <w:color w:val="000009"/>
          <w:spacing w:val="-3"/>
        </w:rPr>
        <w:t>страховщика</w:t>
      </w:r>
      <w:r>
        <w:rPr>
          <w:color w:val="000009"/>
          <w:spacing w:val="48"/>
        </w:rPr>
        <w:t> </w:t>
      </w:r>
      <w:r>
        <w:rPr>
          <w:color w:val="000009"/>
          <w:spacing w:val="3"/>
        </w:rPr>
        <w:t>о:</w:t>
      </w:r>
    </w:p>
    <w:p>
      <w:pPr>
        <w:pStyle w:val="BodyText"/>
        <w:spacing w:before="7"/>
        <w:rPr>
          <w:sz w:val="22"/>
        </w:rPr>
      </w:pPr>
    </w:p>
    <w:p>
      <w:pPr>
        <w:pStyle w:val="ListParagraph"/>
        <w:numPr>
          <w:ilvl w:val="0"/>
          <w:numId w:val="45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Всех событиях, которые </w:t>
      </w:r>
      <w:r>
        <w:rPr>
          <w:color w:val="000009"/>
          <w:spacing w:val="-6"/>
          <w:sz w:val="28"/>
          <w:shd w:fill="FFFF00" w:color="auto" w:val="clear"/>
        </w:rPr>
        <w:t>могут </w:t>
      </w:r>
      <w:r>
        <w:rPr>
          <w:color w:val="000009"/>
          <w:spacing w:val="-3"/>
          <w:sz w:val="28"/>
          <w:shd w:fill="FFFF00" w:color="auto" w:val="clear"/>
        </w:rPr>
        <w:t>повлиять </w:t>
      </w:r>
      <w:r>
        <w:rPr>
          <w:color w:val="000009"/>
          <w:sz w:val="28"/>
          <w:shd w:fill="FFFF00" w:color="auto" w:val="clear"/>
        </w:rPr>
        <w:t>на </w:t>
      </w:r>
      <w:r>
        <w:rPr>
          <w:color w:val="000009"/>
          <w:spacing w:val="-3"/>
          <w:sz w:val="28"/>
          <w:shd w:fill="FFFF00" w:color="auto" w:val="clear"/>
        </w:rPr>
        <w:t>возникновение</w:t>
      </w:r>
      <w:r>
        <w:rPr>
          <w:color w:val="000009"/>
          <w:spacing w:val="17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страхового</w:t>
      </w:r>
    </w:p>
    <w:p>
      <w:pPr>
        <w:pStyle w:val="BodyText"/>
        <w:spacing w:before="159"/>
        <w:ind w:left="360"/>
      </w:pPr>
      <w:r>
        <w:rPr>
          <w:color w:val="000009"/>
          <w:shd w:fill="FFFF00" w:color="auto" w:val="clear"/>
        </w:rPr>
        <w:t>случая;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45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Только о </w:t>
      </w:r>
      <w:r>
        <w:rPr>
          <w:color w:val="000009"/>
          <w:spacing w:val="-3"/>
          <w:sz w:val="28"/>
        </w:rPr>
        <w:t>событиях, </w:t>
      </w:r>
      <w:r>
        <w:rPr>
          <w:color w:val="000009"/>
          <w:sz w:val="28"/>
        </w:rPr>
        <w:t>риск </w:t>
      </w:r>
      <w:r>
        <w:rPr>
          <w:color w:val="000009"/>
          <w:spacing w:val="-3"/>
          <w:sz w:val="28"/>
        </w:rPr>
        <w:t>возникновения которых</w:t>
      </w:r>
      <w:r>
        <w:rPr>
          <w:color w:val="000009"/>
          <w:spacing w:val="8"/>
          <w:sz w:val="28"/>
        </w:rPr>
        <w:t> </w:t>
      </w:r>
      <w:r>
        <w:rPr>
          <w:color w:val="000009"/>
          <w:spacing w:val="-4"/>
          <w:sz w:val="28"/>
        </w:rPr>
        <w:t>застрахован;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5"/>
        </w:numPr>
        <w:tabs>
          <w:tab w:pos="1773" w:val="left" w:leader="none"/>
        </w:tabs>
        <w:spacing w:line="369" w:lineRule="auto" w:before="0" w:after="0"/>
        <w:ind w:left="361" w:right="238" w:firstLine="1141"/>
        <w:jc w:val="left"/>
        <w:rPr>
          <w:sz w:val="28"/>
        </w:rPr>
      </w:pPr>
      <w:r>
        <w:rPr>
          <w:color w:val="000009"/>
          <w:sz w:val="28"/>
        </w:rPr>
        <w:t>Только о </w:t>
      </w:r>
      <w:r>
        <w:rPr>
          <w:color w:val="000009"/>
          <w:spacing w:val="-4"/>
          <w:sz w:val="28"/>
        </w:rPr>
        <w:t>тех </w:t>
      </w:r>
      <w:r>
        <w:rPr>
          <w:color w:val="000009"/>
          <w:sz w:val="28"/>
        </w:rPr>
        <w:t>страховых </w:t>
      </w:r>
      <w:r>
        <w:rPr>
          <w:color w:val="000009"/>
          <w:spacing w:val="-3"/>
          <w:sz w:val="28"/>
        </w:rPr>
        <w:t>событиях, </w:t>
      </w:r>
      <w:r>
        <w:rPr>
          <w:color w:val="000009"/>
          <w:sz w:val="28"/>
        </w:rPr>
        <w:t>по </w:t>
      </w:r>
      <w:r>
        <w:rPr>
          <w:color w:val="000009"/>
          <w:spacing w:val="-3"/>
          <w:sz w:val="28"/>
        </w:rPr>
        <w:t>которым </w:t>
      </w:r>
      <w:r>
        <w:rPr>
          <w:color w:val="000009"/>
          <w:sz w:val="28"/>
        </w:rPr>
        <w:t>не </w:t>
      </w:r>
      <w:r>
        <w:rPr>
          <w:color w:val="000009"/>
          <w:spacing w:val="-3"/>
          <w:sz w:val="28"/>
        </w:rPr>
        <w:t>предусмотрена выплата </w:t>
      </w:r>
      <w:r>
        <w:rPr>
          <w:color w:val="000009"/>
          <w:sz w:val="28"/>
        </w:rPr>
        <w:t>страхового</w:t>
      </w:r>
      <w:r>
        <w:rPr>
          <w:color w:val="000009"/>
          <w:spacing w:val="-3"/>
          <w:sz w:val="28"/>
        </w:rPr>
        <w:t> возмещения.</w:t>
      </w:r>
    </w:p>
    <w:p>
      <w:pPr>
        <w:pStyle w:val="BodyText"/>
        <w:spacing w:before="180"/>
        <w:ind w:left="1502"/>
      </w:pPr>
      <w:r>
        <w:rPr>
          <w:color w:val="000009"/>
        </w:rPr>
        <w:t>2. Задачами организации страхового дела в российской Федерации являются: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4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Проведение </w:t>
      </w:r>
      <w:r>
        <w:rPr>
          <w:color w:val="000009"/>
          <w:spacing w:val="-3"/>
          <w:sz w:val="28"/>
        </w:rPr>
        <w:t>единой государственной </w:t>
      </w:r>
      <w:r>
        <w:rPr>
          <w:color w:val="000009"/>
          <w:spacing w:val="-5"/>
          <w:sz w:val="28"/>
        </w:rPr>
        <w:t>политики </w:t>
      </w:r>
      <w:r>
        <w:rPr>
          <w:color w:val="000009"/>
          <w:sz w:val="28"/>
        </w:rPr>
        <w:t>в области</w:t>
      </w:r>
      <w:r>
        <w:rPr>
          <w:color w:val="000009"/>
          <w:spacing w:val="15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4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Установление принципов</w:t>
      </w:r>
      <w:r>
        <w:rPr>
          <w:color w:val="000009"/>
          <w:spacing w:val="-8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Формирование </w:t>
      </w:r>
      <w:r>
        <w:rPr>
          <w:color w:val="000009"/>
          <w:spacing w:val="-3"/>
          <w:sz w:val="28"/>
        </w:rPr>
        <w:t>механизмов размещения </w:t>
      </w:r>
      <w:r>
        <w:rPr>
          <w:color w:val="000009"/>
          <w:sz w:val="28"/>
        </w:rPr>
        <w:t>страховых</w:t>
      </w:r>
      <w:r>
        <w:rPr>
          <w:color w:val="000009"/>
          <w:spacing w:val="-19"/>
          <w:sz w:val="28"/>
        </w:rPr>
        <w:t> </w:t>
      </w:r>
      <w:r>
        <w:rPr>
          <w:color w:val="000009"/>
          <w:spacing w:val="-3"/>
          <w:sz w:val="28"/>
        </w:rPr>
        <w:t>резервов;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46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Все ответы</w:t>
      </w:r>
      <w:r>
        <w:rPr>
          <w:color w:val="000009"/>
          <w:spacing w:val="5"/>
          <w:sz w:val="28"/>
          <w:shd w:fill="FFFF00" w:color="auto" w:val="clear"/>
        </w:rPr>
        <w:t> </w:t>
      </w:r>
      <w:r>
        <w:rPr>
          <w:color w:val="000009"/>
          <w:spacing w:val="-6"/>
          <w:sz w:val="28"/>
          <w:shd w:fill="FFFF00" w:color="auto" w:val="clear"/>
        </w:rPr>
        <w:t>верны.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tabs>
          <w:tab w:pos="1937" w:val="left" w:leader="none"/>
          <w:tab w:pos="3690" w:val="left" w:leader="none"/>
          <w:tab w:pos="4890" w:val="left" w:leader="none"/>
          <w:tab w:pos="5805" w:val="left" w:leader="none"/>
          <w:tab w:pos="7462" w:val="left" w:leader="none"/>
          <w:tab w:pos="7957" w:val="left" w:leader="none"/>
          <w:tab w:pos="8917" w:val="left" w:leader="none"/>
          <w:tab w:pos="10701" w:val="left" w:leader="none"/>
        </w:tabs>
        <w:spacing w:line="357" w:lineRule="auto"/>
        <w:ind w:left="360" w:right="213" w:firstLine="1141"/>
      </w:pPr>
      <w:r>
        <w:rPr>
          <w:color w:val="000009"/>
          <w:spacing w:val="-4"/>
        </w:rPr>
        <w:t>3.</w:t>
        <w:tab/>
        <w:t>Посредники,</w:t>
        <w:tab/>
      </w:r>
      <w:r>
        <w:rPr>
          <w:color w:val="000009"/>
          <w:spacing w:val="-3"/>
        </w:rPr>
        <w:t>которые</w:t>
        <w:tab/>
        <w:t>могут</w:t>
        <w:tab/>
      </w:r>
      <w:r>
        <w:rPr>
          <w:color w:val="000009"/>
        </w:rPr>
        <w:t>действовать</w:t>
        <w:tab/>
      </w:r>
      <w:r>
        <w:rPr>
          <w:color w:val="000009"/>
          <w:spacing w:val="3"/>
        </w:rPr>
        <w:t>от</w:t>
        <w:tab/>
      </w:r>
      <w:r>
        <w:rPr>
          <w:color w:val="000009"/>
          <w:spacing w:val="-3"/>
        </w:rPr>
        <w:t>имени</w:t>
        <w:tab/>
      </w:r>
      <w:r>
        <w:rPr>
          <w:color w:val="000009"/>
          <w:spacing w:val="-4"/>
        </w:rPr>
        <w:t>страхователя</w:t>
        <w:tab/>
      </w:r>
      <w:r>
        <w:rPr>
          <w:color w:val="000009"/>
        </w:rPr>
        <w:t>и </w:t>
      </w:r>
      <w:r>
        <w:rPr>
          <w:color w:val="000009"/>
          <w:spacing w:val="-4"/>
        </w:rPr>
        <w:t>перестрахователя</w:t>
      </w:r>
      <w:r>
        <w:rPr>
          <w:color w:val="000009"/>
          <w:spacing w:val="8"/>
        </w:rPr>
        <w:t> </w:t>
      </w:r>
      <w:r>
        <w:rPr>
          <w:color w:val="000009"/>
        </w:rPr>
        <w:t>называются:</w:t>
      </w:r>
    </w:p>
    <w:p>
      <w:pPr>
        <w:pStyle w:val="ListParagraph"/>
        <w:numPr>
          <w:ilvl w:val="0"/>
          <w:numId w:val="47"/>
        </w:numPr>
        <w:tabs>
          <w:tab w:pos="1773" w:val="left" w:leader="none"/>
        </w:tabs>
        <w:spacing w:line="240" w:lineRule="auto" w:before="196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Страховыми</w:t>
      </w:r>
      <w:r>
        <w:rPr>
          <w:color w:val="000009"/>
          <w:spacing w:val="1"/>
          <w:sz w:val="28"/>
        </w:rPr>
        <w:t> </w:t>
      </w:r>
      <w:r>
        <w:rPr>
          <w:color w:val="000009"/>
          <w:spacing w:val="-4"/>
          <w:sz w:val="28"/>
        </w:rPr>
        <w:t>агентами;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0"/>
          <w:numId w:val="47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Страховыми</w:t>
      </w:r>
      <w:r>
        <w:rPr>
          <w:color w:val="000009"/>
          <w:spacing w:val="12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брокерами;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4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Страховыми</w:t>
      </w:r>
      <w:r>
        <w:rPr>
          <w:color w:val="000009"/>
          <w:spacing w:val="46"/>
          <w:sz w:val="28"/>
        </w:rPr>
        <w:t> </w:t>
      </w:r>
      <w:r>
        <w:rPr>
          <w:color w:val="000009"/>
          <w:spacing w:val="-4"/>
          <w:sz w:val="28"/>
        </w:rPr>
        <w:t>цедентами;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4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Страховыми</w:t>
      </w:r>
      <w:r>
        <w:rPr>
          <w:color w:val="000009"/>
          <w:spacing w:val="1"/>
          <w:sz w:val="28"/>
        </w:rPr>
        <w:t> </w:t>
      </w:r>
      <w:r>
        <w:rPr>
          <w:color w:val="000009"/>
          <w:spacing w:val="-4"/>
          <w:sz w:val="28"/>
        </w:rPr>
        <w:t>актуариями.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>
          <w:color w:val="000009"/>
        </w:rPr>
        <w:t>4. Договор страхования ответственности определяется как договор: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48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</w:rPr>
        <w:t>Личного </w:t>
      </w:r>
      <w:r>
        <w:rPr>
          <w:color w:val="000009"/>
          <w:spacing w:val="-2"/>
          <w:sz w:val="28"/>
        </w:rPr>
        <w:t>страхования;</w:t>
      </w:r>
    </w:p>
    <w:p>
      <w:pPr>
        <w:pStyle w:val="ListParagraph"/>
        <w:numPr>
          <w:ilvl w:val="0"/>
          <w:numId w:val="48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Имущественного</w:t>
      </w:r>
      <w:r>
        <w:rPr>
          <w:color w:val="000009"/>
          <w:spacing w:val="1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48"/>
        </w:numPr>
        <w:tabs>
          <w:tab w:pos="1773" w:val="left" w:leader="none"/>
          <w:tab w:pos="2611" w:val="left" w:leader="none"/>
          <w:tab w:pos="4636" w:val="left" w:leader="none"/>
          <w:tab w:pos="6840" w:val="left" w:leader="none"/>
          <w:tab w:pos="8863" w:val="left" w:leader="none"/>
        </w:tabs>
        <w:spacing w:line="357" w:lineRule="auto" w:before="159" w:after="0"/>
        <w:ind w:left="361" w:right="236" w:firstLine="1141"/>
        <w:jc w:val="left"/>
        <w:rPr>
          <w:sz w:val="28"/>
        </w:rPr>
      </w:pPr>
      <w:r>
        <w:rPr>
          <w:color w:val="000009"/>
          <w:sz w:val="28"/>
        </w:rPr>
        <w:t>Либо</w:t>
        <w:tab/>
      </w:r>
      <w:r>
        <w:rPr>
          <w:color w:val="000009"/>
          <w:spacing w:val="-3"/>
          <w:sz w:val="28"/>
        </w:rPr>
        <w:t>личного,  </w:t>
      </w:r>
      <w:r>
        <w:rPr>
          <w:color w:val="000009"/>
          <w:spacing w:val="8"/>
          <w:sz w:val="28"/>
        </w:rPr>
        <w:t> </w:t>
      </w:r>
      <w:r>
        <w:rPr>
          <w:color w:val="000009"/>
          <w:sz w:val="28"/>
        </w:rPr>
        <w:t>либо</w:t>
        <w:tab/>
      </w:r>
      <w:r>
        <w:rPr>
          <w:color w:val="000009"/>
          <w:spacing w:val="-4"/>
          <w:sz w:val="28"/>
        </w:rPr>
        <w:t>имущественного</w:t>
        <w:tab/>
      </w:r>
      <w:r>
        <w:rPr>
          <w:color w:val="000009"/>
          <w:spacing w:val="-3"/>
          <w:sz w:val="28"/>
        </w:rPr>
        <w:t>страхования  </w:t>
      </w:r>
      <w:r>
        <w:rPr>
          <w:color w:val="000009"/>
          <w:spacing w:val="13"/>
          <w:sz w:val="28"/>
        </w:rPr>
        <w:t> </w:t>
      </w:r>
      <w:r>
        <w:rPr>
          <w:color w:val="000009"/>
          <w:sz w:val="28"/>
        </w:rPr>
        <w:t>в</w:t>
        <w:tab/>
      </w:r>
      <w:r>
        <w:rPr>
          <w:color w:val="000009"/>
          <w:spacing w:val="-4"/>
          <w:sz w:val="28"/>
        </w:rPr>
        <w:t>зависимости 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pacing w:val="-3"/>
          <w:sz w:val="28"/>
        </w:rPr>
        <w:t>страхуемого </w:t>
      </w:r>
      <w:r>
        <w:rPr>
          <w:color w:val="000009"/>
          <w:sz w:val="28"/>
        </w:rPr>
        <w:t>риска</w:t>
      </w:r>
      <w:r>
        <w:rPr>
          <w:color w:val="000009"/>
          <w:spacing w:val="-1"/>
          <w:sz w:val="28"/>
        </w:rPr>
        <w:t> </w:t>
      </w:r>
      <w:r>
        <w:rPr>
          <w:color w:val="000009"/>
          <w:spacing w:val="-3"/>
          <w:sz w:val="28"/>
        </w:rPr>
        <w:t>ответственности;</w:t>
      </w:r>
    </w:p>
    <w:p>
      <w:pPr>
        <w:pStyle w:val="ListParagraph"/>
        <w:numPr>
          <w:ilvl w:val="0"/>
          <w:numId w:val="48"/>
        </w:numPr>
        <w:tabs>
          <w:tab w:pos="3229" w:val="left" w:leader="none"/>
          <w:tab w:pos="3230" w:val="left" w:leader="none"/>
        </w:tabs>
        <w:spacing w:line="240" w:lineRule="auto" w:before="1" w:after="0"/>
        <w:ind w:left="3229" w:right="0" w:hanging="1727"/>
        <w:jc w:val="left"/>
        <w:rPr>
          <w:sz w:val="28"/>
        </w:rPr>
      </w:pPr>
      <w:r>
        <w:rPr>
          <w:color w:val="000009"/>
          <w:sz w:val="28"/>
        </w:rPr>
        <w:t>Перестрахования.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48"/>
        </w:numPr>
        <w:tabs>
          <w:tab w:pos="1848" w:val="left" w:leader="none"/>
        </w:tabs>
        <w:spacing w:line="240" w:lineRule="auto" w:before="93" w:after="0"/>
        <w:ind w:left="1847" w:right="0" w:hanging="345"/>
        <w:jc w:val="left"/>
        <w:rPr>
          <w:sz w:val="28"/>
        </w:rPr>
      </w:pPr>
      <w:r>
        <w:rPr>
          <w:color w:val="000009"/>
          <w:sz w:val="28"/>
        </w:rPr>
        <w:t>При досрочном отказе </w:t>
      </w:r>
      <w:r>
        <w:rPr>
          <w:color w:val="000009"/>
          <w:spacing w:val="-4"/>
          <w:sz w:val="28"/>
        </w:rPr>
        <w:t>страхователя</w:t>
      </w:r>
      <w:r>
        <w:rPr>
          <w:color w:val="000009"/>
          <w:spacing w:val="62"/>
          <w:sz w:val="28"/>
        </w:rPr>
        <w:t>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z w:val="28"/>
        </w:rPr>
        <w:t>договора </w:t>
      </w:r>
      <w:r>
        <w:rPr>
          <w:color w:val="000009"/>
          <w:spacing w:val="-4"/>
          <w:sz w:val="28"/>
        </w:rPr>
        <w:t>уплаченная</w:t>
      </w:r>
      <w:r>
        <w:rPr>
          <w:color w:val="000009"/>
          <w:spacing w:val="52"/>
          <w:sz w:val="28"/>
        </w:rPr>
        <w:t> </w:t>
      </w:r>
      <w:r>
        <w:rPr>
          <w:color w:val="000009"/>
          <w:sz w:val="28"/>
        </w:rPr>
        <w:t>страховая</w:t>
      </w:r>
    </w:p>
    <w:p>
      <w:pPr>
        <w:pStyle w:val="BodyText"/>
        <w:spacing w:before="158"/>
        <w:ind w:left="360"/>
      </w:pPr>
      <w:r>
        <w:rPr>
          <w:color w:val="000009"/>
        </w:rPr>
        <w:t>премия: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49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color w:val="000009"/>
          <w:spacing w:val="-6"/>
          <w:sz w:val="28"/>
        </w:rPr>
        <w:t>Не </w:t>
      </w:r>
      <w:r>
        <w:rPr>
          <w:color w:val="000009"/>
          <w:sz w:val="28"/>
        </w:rPr>
        <w:t>подлежит</w:t>
      </w:r>
      <w:r>
        <w:rPr>
          <w:color w:val="000009"/>
          <w:spacing w:val="4"/>
          <w:sz w:val="28"/>
        </w:rPr>
        <w:t> </w:t>
      </w:r>
      <w:r>
        <w:rPr>
          <w:color w:val="000009"/>
          <w:spacing w:val="-4"/>
          <w:sz w:val="28"/>
        </w:rPr>
        <w:t>возврату;</w:t>
      </w:r>
    </w:p>
    <w:p>
      <w:pPr>
        <w:pStyle w:val="ListParagraph"/>
        <w:numPr>
          <w:ilvl w:val="0"/>
          <w:numId w:val="4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</w:rPr>
        <w:t>Обязательно </w:t>
      </w:r>
      <w:r>
        <w:rPr>
          <w:color w:val="000009"/>
          <w:spacing w:val="-4"/>
          <w:sz w:val="28"/>
        </w:rPr>
        <w:t>возвращается </w:t>
      </w:r>
      <w:r>
        <w:rPr>
          <w:color w:val="000009"/>
          <w:sz w:val="28"/>
        </w:rPr>
        <w:t>в </w:t>
      </w:r>
      <w:r>
        <w:rPr>
          <w:color w:val="000009"/>
          <w:spacing w:val="-4"/>
          <w:sz w:val="28"/>
        </w:rPr>
        <w:t>полном</w:t>
      </w:r>
      <w:r>
        <w:rPr>
          <w:color w:val="000009"/>
          <w:spacing w:val="13"/>
          <w:sz w:val="28"/>
        </w:rPr>
        <w:t> </w:t>
      </w:r>
      <w:r>
        <w:rPr>
          <w:color w:val="000009"/>
          <w:sz w:val="28"/>
        </w:rPr>
        <w:t>объеме;</w:t>
      </w:r>
    </w:p>
    <w:p>
      <w:pPr>
        <w:pStyle w:val="ListParagraph"/>
        <w:numPr>
          <w:ilvl w:val="0"/>
          <w:numId w:val="49"/>
        </w:numPr>
        <w:tabs>
          <w:tab w:pos="1773" w:val="left" w:leader="none"/>
          <w:tab w:pos="3661" w:val="left" w:leader="none"/>
          <w:tab w:pos="4531" w:val="left" w:leader="none"/>
          <w:tab w:pos="5955" w:val="left" w:leader="none"/>
          <w:tab w:pos="7065" w:val="left" w:leader="none"/>
          <w:tab w:pos="9418" w:val="left" w:leader="none"/>
          <w:tab w:pos="10693" w:val="left" w:leader="none"/>
        </w:tabs>
        <w:spacing w:line="357" w:lineRule="auto" w:before="158" w:after="0"/>
        <w:ind w:left="361" w:right="24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Возвращается</w:t>
        <w:tab/>
      </w:r>
      <w:r>
        <w:rPr>
          <w:color w:val="000009"/>
          <w:sz w:val="28"/>
          <w:shd w:fill="FFFF00" w:color="auto" w:val="clear"/>
        </w:rPr>
        <w:t>часть</w:t>
        <w:tab/>
      </w:r>
      <w:r>
        <w:rPr>
          <w:color w:val="000009"/>
          <w:spacing w:val="-3"/>
          <w:sz w:val="28"/>
          <w:shd w:fill="FFFF00" w:color="auto" w:val="clear"/>
        </w:rPr>
        <w:t>страховой</w:t>
        <w:tab/>
      </w:r>
      <w:r>
        <w:rPr>
          <w:color w:val="000009"/>
          <w:sz w:val="28"/>
          <w:shd w:fill="FFFF00" w:color="auto" w:val="clear"/>
        </w:rPr>
        <w:t>премии</w:t>
        <w:tab/>
      </w:r>
      <w:r>
        <w:rPr>
          <w:color w:val="000009"/>
          <w:spacing w:val="-3"/>
          <w:sz w:val="28"/>
          <w:shd w:fill="FFFF00" w:color="auto" w:val="clear"/>
        </w:rPr>
        <w:t>пропорционально</w:t>
        <w:tab/>
      </w:r>
      <w:r>
        <w:rPr>
          <w:color w:val="000009"/>
          <w:spacing w:val="-4"/>
          <w:sz w:val="28"/>
          <w:shd w:fill="FFFF00" w:color="auto" w:val="clear"/>
        </w:rPr>
        <w:t>времени,</w:t>
        <w:tab/>
      </w:r>
      <w:r>
        <w:rPr>
          <w:color w:val="000009"/>
          <w:sz w:val="28"/>
          <w:shd w:fill="FFFF00" w:color="auto" w:val="clear"/>
        </w:rPr>
        <w:t>в </w:t>
      </w:r>
      <w:r>
        <w:rPr>
          <w:color w:val="000009"/>
          <w:spacing w:val="-3"/>
          <w:sz w:val="28"/>
          <w:shd w:fill="FFFF00" w:color="auto" w:val="clear"/>
        </w:rPr>
        <w:t>течение </w:t>
      </w:r>
      <w:r>
        <w:rPr>
          <w:color w:val="000009"/>
          <w:sz w:val="28"/>
          <w:shd w:fill="FFFF00" w:color="auto" w:val="clear"/>
        </w:rPr>
        <w:t>которого </w:t>
      </w:r>
      <w:r>
        <w:rPr>
          <w:color w:val="000009"/>
          <w:spacing w:val="-4"/>
          <w:sz w:val="28"/>
          <w:shd w:fill="FFFF00" w:color="auto" w:val="clear"/>
        </w:rPr>
        <w:t>действовало</w:t>
      </w:r>
      <w:r>
        <w:rPr>
          <w:color w:val="000009"/>
          <w:spacing w:val="-3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страхование.</w:t>
      </w:r>
    </w:p>
    <w:p>
      <w:pPr>
        <w:pStyle w:val="BodyText"/>
        <w:spacing w:line="364" w:lineRule="auto" w:before="2"/>
        <w:ind w:left="360" w:right="213" w:firstLine="1141"/>
        <w:jc w:val="both"/>
      </w:pPr>
      <w:r>
        <w:rPr>
          <w:color w:val="000009"/>
        </w:rPr>
        <w:t>6. Кто вправе подать иск о признании договора страхования жизни недействительным, если он заключен в пользу лица, не являющегося застрахо ванным, без письменного согласия последнего:</w:t>
      </w:r>
    </w:p>
    <w:p>
      <w:pPr>
        <w:pStyle w:val="ListParagraph"/>
        <w:numPr>
          <w:ilvl w:val="0"/>
          <w:numId w:val="50"/>
        </w:numPr>
        <w:tabs>
          <w:tab w:pos="1773" w:val="left" w:leader="none"/>
        </w:tabs>
        <w:spacing w:line="240" w:lineRule="auto" w:before="18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Государственный</w:t>
      </w:r>
      <w:r>
        <w:rPr>
          <w:color w:val="000009"/>
          <w:spacing w:val="-13"/>
          <w:sz w:val="28"/>
        </w:rPr>
        <w:t> </w:t>
      </w:r>
      <w:r>
        <w:rPr>
          <w:color w:val="000009"/>
          <w:sz w:val="28"/>
        </w:rPr>
        <w:t>орган;</w:t>
      </w:r>
    </w:p>
    <w:p>
      <w:pPr>
        <w:pStyle w:val="ListParagraph"/>
        <w:numPr>
          <w:ilvl w:val="0"/>
          <w:numId w:val="50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Застрахованное</w:t>
      </w:r>
      <w:r>
        <w:rPr>
          <w:color w:val="000009"/>
          <w:spacing w:val="-2"/>
          <w:sz w:val="28"/>
        </w:rPr>
        <w:t> </w:t>
      </w:r>
      <w:r>
        <w:rPr>
          <w:color w:val="000009"/>
          <w:spacing w:val="-5"/>
          <w:sz w:val="28"/>
        </w:rPr>
        <w:t>лицо;</w:t>
      </w:r>
    </w:p>
    <w:p>
      <w:pPr>
        <w:pStyle w:val="ListParagraph"/>
        <w:numPr>
          <w:ilvl w:val="0"/>
          <w:numId w:val="50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color w:val="000009"/>
          <w:spacing w:val="-4"/>
          <w:sz w:val="28"/>
          <w:shd w:fill="FFFF00" w:color="auto" w:val="clear"/>
        </w:rPr>
        <w:t>Наследники </w:t>
      </w:r>
      <w:r>
        <w:rPr>
          <w:color w:val="000009"/>
          <w:spacing w:val="-3"/>
          <w:sz w:val="28"/>
          <w:shd w:fill="FFFF00" w:color="auto" w:val="clear"/>
        </w:rPr>
        <w:t>застрахованного</w:t>
      </w:r>
      <w:r>
        <w:rPr>
          <w:color w:val="000009"/>
          <w:spacing w:val="5"/>
          <w:sz w:val="28"/>
          <w:shd w:fill="FFFF00" w:color="auto" w:val="clear"/>
        </w:rPr>
        <w:t> </w:t>
      </w:r>
      <w:r>
        <w:rPr>
          <w:color w:val="000009"/>
          <w:spacing w:val="-5"/>
          <w:sz w:val="28"/>
          <w:shd w:fill="FFFF00" w:color="auto" w:val="clear"/>
        </w:rPr>
        <w:t>лица;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5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Все ответы</w:t>
      </w:r>
      <w:r>
        <w:rPr>
          <w:color w:val="000009"/>
          <w:spacing w:val="5"/>
          <w:sz w:val="28"/>
        </w:rPr>
        <w:t> </w:t>
      </w:r>
      <w:r>
        <w:rPr>
          <w:color w:val="000009"/>
          <w:spacing w:val="-6"/>
          <w:sz w:val="28"/>
        </w:rPr>
        <w:t>верны.</w:t>
      </w:r>
    </w:p>
    <w:p>
      <w:pPr>
        <w:pStyle w:val="BodyText"/>
        <w:rPr>
          <w:sz w:val="32"/>
        </w:rPr>
      </w:pPr>
    </w:p>
    <w:p>
      <w:pPr>
        <w:pStyle w:val="BodyText"/>
        <w:ind w:left="1502"/>
      </w:pPr>
      <w:r>
        <w:rPr>
          <w:color w:val="000009"/>
        </w:rPr>
        <w:t>7. Назначенного договором выгодоприобретателя нельзя заменить, если: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51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Страховщик не согласен на</w:t>
      </w:r>
      <w:r>
        <w:rPr>
          <w:color w:val="000009"/>
          <w:spacing w:val="-30"/>
          <w:sz w:val="28"/>
        </w:rPr>
        <w:t> </w:t>
      </w:r>
      <w:r>
        <w:rPr>
          <w:color w:val="000009"/>
          <w:spacing w:val="-3"/>
          <w:sz w:val="28"/>
        </w:rPr>
        <w:t>замену;</w:t>
      </w:r>
    </w:p>
    <w:p>
      <w:pPr>
        <w:pStyle w:val="ListParagraph"/>
        <w:numPr>
          <w:ilvl w:val="0"/>
          <w:numId w:val="51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Страховая </w:t>
      </w:r>
      <w:r>
        <w:rPr>
          <w:color w:val="000009"/>
          <w:spacing w:val="-4"/>
          <w:sz w:val="28"/>
        </w:rPr>
        <w:t>премия уплачена</w:t>
      </w:r>
      <w:r>
        <w:rPr>
          <w:color w:val="000009"/>
          <w:spacing w:val="10"/>
          <w:sz w:val="28"/>
        </w:rPr>
        <w:t> </w:t>
      </w:r>
      <w:r>
        <w:rPr>
          <w:color w:val="000009"/>
          <w:spacing w:val="-3"/>
          <w:sz w:val="28"/>
        </w:rPr>
        <w:t>полностью;</w:t>
      </w:r>
    </w:p>
    <w:p>
      <w:pPr>
        <w:pStyle w:val="ListParagraph"/>
        <w:numPr>
          <w:ilvl w:val="0"/>
          <w:numId w:val="51"/>
        </w:numPr>
        <w:tabs>
          <w:tab w:pos="1773" w:val="left" w:leader="none"/>
        </w:tabs>
        <w:spacing w:line="357" w:lineRule="auto" w:before="174" w:after="0"/>
        <w:ind w:left="361" w:right="225" w:firstLine="1141"/>
        <w:jc w:val="left"/>
        <w:rPr>
          <w:sz w:val="28"/>
        </w:rPr>
      </w:pPr>
      <w:r>
        <w:rPr>
          <w:color w:val="000009"/>
          <w:spacing w:val="-4"/>
          <w:sz w:val="28"/>
          <w:shd w:fill="FFFF00" w:color="auto" w:val="clear"/>
        </w:rPr>
        <w:t>Выгодоприобретатель </w:t>
      </w:r>
      <w:r>
        <w:rPr>
          <w:color w:val="000009"/>
          <w:sz w:val="28"/>
          <w:shd w:fill="FFFF00" w:color="auto" w:val="clear"/>
        </w:rPr>
        <w:t>выполнил </w:t>
      </w:r>
      <w:r>
        <w:rPr>
          <w:color w:val="000009"/>
          <w:spacing w:val="-3"/>
          <w:sz w:val="28"/>
          <w:shd w:fill="FFFF00" w:color="auto" w:val="clear"/>
        </w:rPr>
        <w:t>какую-нибудь обязанность </w:t>
      </w:r>
      <w:r>
        <w:rPr>
          <w:color w:val="000009"/>
          <w:spacing w:val="-9"/>
          <w:sz w:val="28"/>
          <w:shd w:fill="FFFF00" w:color="auto" w:val="clear"/>
        </w:rPr>
        <w:t>по </w:t>
      </w:r>
      <w:r>
        <w:rPr>
          <w:color w:val="000009"/>
          <w:sz w:val="28"/>
          <w:shd w:fill="FFFF00" w:color="auto" w:val="clear"/>
        </w:rPr>
        <w:t>договору </w:t>
      </w:r>
      <w:r>
        <w:rPr>
          <w:color w:val="000009"/>
          <w:spacing w:val="-3"/>
          <w:sz w:val="28"/>
          <w:shd w:fill="FFFF00" w:color="auto" w:val="clear"/>
        </w:rPr>
        <w:t>страхования </w:t>
      </w:r>
      <w:r>
        <w:rPr>
          <w:color w:val="000009"/>
          <w:spacing w:val="-6"/>
          <w:sz w:val="28"/>
          <w:shd w:fill="FFFF00" w:color="auto" w:val="clear"/>
        </w:rPr>
        <w:t>либо </w:t>
      </w:r>
      <w:r>
        <w:rPr>
          <w:color w:val="000009"/>
          <w:spacing w:val="-4"/>
          <w:sz w:val="28"/>
          <w:shd w:fill="FFFF00" w:color="auto" w:val="clear"/>
        </w:rPr>
        <w:t>предъявил </w:t>
      </w:r>
      <w:r>
        <w:rPr>
          <w:color w:val="000009"/>
          <w:sz w:val="28"/>
          <w:shd w:fill="FFFF00" w:color="auto" w:val="clear"/>
        </w:rPr>
        <w:t>страховщику </w:t>
      </w:r>
      <w:r>
        <w:rPr>
          <w:color w:val="000009"/>
          <w:spacing w:val="-3"/>
          <w:sz w:val="28"/>
          <w:shd w:fill="FFFF00" w:color="auto" w:val="clear"/>
        </w:rPr>
        <w:t>требование </w:t>
      </w:r>
      <w:r>
        <w:rPr>
          <w:color w:val="000009"/>
          <w:sz w:val="28"/>
          <w:shd w:fill="FFFF00" w:color="auto" w:val="clear"/>
        </w:rPr>
        <w:t>о страховой</w:t>
      </w:r>
      <w:r>
        <w:rPr>
          <w:color w:val="000009"/>
          <w:spacing w:val="-43"/>
          <w:sz w:val="28"/>
          <w:shd w:fill="FFFF00" w:color="auto" w:val="clear"/>
        </w:rPr>
        <w:t> </w:t>
      </w:r>
      <w:r>
        <w:rPr>
          <w:color w:val="000009"/>
          <w:spacing w:val="-4"/>
          <w:sz w:val="28"/>
          <w:shd w:fill="FFFF00" w:color="auto" w:val="clear"/>
        </w:rPr>
        <w:t>выплате;</w:t>
      </w:r>
    </w:p>
    <w:p>
      <w:pPr>
        <w:pStyle w:val="ListParagraph"/>
        <w:numPr>
          <w:ilvl w:val="0"/>
          <w:numId w:val="51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color w:val="000009"/>
          <w:spacing w:val="-6"/>
          <w:sz w:val="28"/>
        </w:rPr>
        <w:t>Нет </w:t>
      </w:r>
      <w:r>
        <w:rPr>
          <w:color w:val="000009"/>
          <w:sz w:val="28"/>
        </w:rPr>
        <w:t>правильных</w:t>
      </w:r>
      <w:r>
        <w:rPr>
          <w:color w:val="000009"/>
          <w:spacing w:val="3"/>
          <w:sz w:val="28"/>
        </w:rPr>
        <w:t> </w:t>
      </w:r>
      <w:r>
        <w:rPr>
          <w:color w:val="000009"/>
          <w:spacing w:val="-3"/>
          <w:sz w:val="28"/>
        </w:rPr>
        <w:t>ответов.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before="74"/>
        <w:ind w:left="1502"/>
      </w:pPr>
      <w:r>
        <w:rPr>
          <w:color w:val="000009"/>
        </w:rPr>
        <w:t>8. Заработанная премия покрывает: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52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color w:val="000009"/>
          <w:spacing w:val="-4"/>
          <w:sz w:val="28"/>
          <w:shd w:fill="FFFF00" w:color="auto" w:val="clear"/>
        </w:rPr>
        <w:t>Истекший</w:t>
      </w:r>
      <w:r>
        <w:rPr>
          <w:color w:val="000009"/>
          <w:spacing w:val="2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риск;</w:t>
      </w:r>
    </w:p>
    <w:p>
      <w:pPr>
        <w:pStyle w:val="ListParagraph"/>
        <w:numPr>
          <w:ilvl w:val="0"/>
          <w:numId w:val="5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pacing w:val="-5"/>
          <w:sz w:val="28"/>
        </w:rPr>
        <w:t>Неистекший</w:t>
      </w:r>
      <w:r>
        <w:rPr>
          <w:color w:val="000009"/>
          <w:spacing w:val="2"/>
          <w:sz w:val="28"/>
        </w:rPr>
        <w:t> </w:t>
      </w:r>
      <w:r>
        <w:rPr>
          <w:color w:val="000009"/>
          <w:sz w:val="28"/>
        </w:rPr>
        <w:t>риск;</w:t>
      </w:r>
    </w:p>
    <w:p>
      <w:pPr>
        <w:pStyle w:val="ListParagraph"/>
        <w:numPr>
          <w:ilvl w:val="0"/>
          <w:numId w:val="5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pacing w:val="-6"/>
          <w:sz w:val="28"/>
        </w:rPr>
        <w:t>Не </w:t>
      </w:r>
      <w:r>
        <w:rPr>
          <w:color w:val="000009"/>
          <w:sz w:val="28"/>
        </w:rPr>
        <w:t>произошедшие</w:t>
      </w:r>
      <w:r>
        <w:rPr>
          <w:color w:val="000009"/>
          <w:spacing w:val="3"/>
          <w:sz w:val="28"/>
        </w:rPr>
        <w:t> </w:t>
      </w:r>
      <w:r>
        <w:rPr>
          <w:color w:val="000009"/>
          <w:sz w:val="28"/>
        </w:rPr>
        <w:t>убытки;</w:t>
      </w:r>
    </w:p>
    <w:p>
      <w:pPr>
        <w:pStyle w:val="ListParagraph"/>
        <w:numPr>
          <w:ilvl w:val="0"/>
          <w:numId w:val="52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Убытки по договорам </w:t>
      </w:r>
      <w:r>
        <w:rPr>
          <w:color w:val="000009"/>
          <w:spacing w:val="-3"/>
          <w:sz w:val="28"/>
        </w:rPr>
        <w:t>страхования</w:t>
      </w:r>
      <w:r>
        <w:rPr>
          <w:color w:val="000009"/>
          <w:spacing w:val="-16"/>
          <w:sz w:val="28"/>
        </w:rPr>
        <w:t> </w:t>
      </w:r>
      <w:r>
        <w:rPr>
          <w:color w:val="000009"/>
          <w:spacing w:val="-4"/>
          <w:sz w:val="28"/>
        </w:rPr>
        <w:t>жизни.</w:t>
      </w:r>
    </w:p>
    <w:p>
      <w:pPr>
        <w:pStyle w:val="BodyText"/>
        <w:spacing w:before="158"/>
        <w:ind w:left="1502"/>
      </w:pPr>
      <w:r>
        <w:rPr>
          <w:color w:val="000009"/>
        </w:rPr>
        <w:t>9. Тантьема - это:</w:t>
      </w: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pgSz w:w="11910" w:h="16850"/>
          <w:pgMar w:top="3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206"/>
        <w:ind w:left="360"/>
      </w:pPr>
      <w:r>
        <w:rPr>
          <w:color w:val="000009"/>
        </w:rPr>
        <w:t>риска;</w:t>
      </w:r>
    </w:p>
    <w:p>
      <w:pPr>
        <w:pStyle w:val="ListParagraph"/>
        <w:numPr>
          <w:ilvl w:val="0"/>
          <w:numId w:val="53"/>
        </w:numPr>
        <w:tabs>
          <w:tab w:pos="603" w:val="left" w:leader="none"/>
        </w:tabs>
        <w:spacing w:line="240" w:lineRule="auto" w:before="93" w:after="0"/>
        <w:ind w:left="602" w:right="0" w:hanging="270"/>
        <w:jc w:val="left"/>
        <w:rPr>
          <w:sz w:val="28"/>
        </w:rPr>
      </w:pPr>
      <w:r>
        <w:rPr>
          <w:color w:val="000009"/>
          <w:spacing w:val="-11"/>
          <w:w w:val="101"/>
          <w:sz w:val="28"/>
        </w:rPr>
        <w:br w:type="column"/>
      </w:r>
      <w:r>
        <w:rPr>
          <w:color w:val="000009"/>
          <w:sz w:val="28"/>
        </w:rPr>
        <w:t>Процент, </w:t>
      </w:r>
      <w:r>
        <w:rPr>
          <w:color w:val="000009"/>
          <w:spacing w:val="-3"/>
          <w:sz w:val="28"/>
        </w:rPr>
        <w:t>уплачиваемый перестраховщиком </w:t>
      </w:r>
      <w:r>
        <w:rPr>
          <w:color w:val="000009"/>
          <w:spacing w:val="-5"/>
          <w:sz w:val="28"/>
        </w:rPr>
        <w:t>перестрахователю</w:t>
      </w:r>
      <w:r>
        <w:rPr>
          <w:color w:val="000009"/>
          <w:spacing w:val="-15"/>
          <w:sz w:val="28"/>
        </w:rPr>
        <w:t> </w:t>
      </w:r>
      <w:r>
        <w:rPr>
          <w:color w:val="000009"/>
          <w:spacing w:val="3"/>
          <w:sz w:val="28"/>
        </w:rPr>
        <w:t>за </w:t>
      </w:r>
      <w:r>
        <w:rPr>
          <w:color w:val="000009"/>
          <w:spacing w:val="-3"/>
          <w:sz w:val="28"/>
        </w:rPr>
        <w:t>передачу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53"/>
        </w:numPr>
        <w:tabs>
          <w:tab w:pos="603" w:val="left" w:leader="none"/>
        </w:tabs>
        <w:spacing w:line="240" w:lineRule="auto" w:before="286" w:after="0"/>
        <w:ind w:left="602" w:right="0" w:hanging="270"/>
        <w:jc w:val="left"/>
        <w:rPr>
          <w:sz w:val="28"/>
        </w:rPr>
      </w:pPr>
      <w:r>
        <w:rPr>
          <w:color w:val="000009"/>
          <w:sz w:val="28"/>
        </w:rPr>
        <w:t>Комиссионное </w:t>
      </w:r>
      <w:r>
        <w:rPr>
          <w:color w:val="000009"/>
          <w:spacing w:val="-4"/>
          <w:sz w:val="28"/>
        </w:rPr>
        <w:t>вознаграждение </w:t>
      </w:r>
      <w:r>
        <w:rPr>
          <w:color w:val="000009"/>
          <w:spacing w:val="3"/>
          <w:sz w:val="28"/>
        </w:rPr>
        <w:t>за </w:t>
      </w:r>
      <w:r>
        <w:rPr>
          <w:color w:val="000009"/>
          <w:spacing w:val="-3"/>
          <w:sz w:val="28"/>
        </w:rPr>
        <w:t>перестраховочные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операции;</w:t>
      </w:r>
    </w:p>
    <w:p>
      <w:pPr>
        <w:pStyle w:val="ListParagraph"/>
        <w:numPr>
          <w:ilvl w:val="0"/>
          <w:numId w:val="53"/>
        </w:numPr>
        <w:tabs>
          <w:tab w:pos="603" w:val="left" w:leader="none"/>
        </w:tabs>
        <w:spacing w:line="240" w:lineRule="auto" w:before="158" w:after="0"/>
        <w:ind w:left="602" w:right="0" w:hanging="270"/>
        <w:jc w:val="left"/>
        <w:rPr>
          <w:sz w:val="28"/>
        </w:rPr>
      </w:pPr>
      <w:r>
        <w:rPr>
          <w:color w:val="000009"/>
          <w:spacing w:val="-4"/>
          <w:sz w:val="28"/>
          <w:shd w:fill="FFFF00" w:color="auto" w:val="clear"/>
        </w:rPr>
        <w:t>Плата </w:t>
      </w:r>
      <w:r>
        <w:rPr>
          <w:color w:val="000009"/>
          <w:spacing w:val="3"/>
          <w:sz w:val="28"/>
          <w:shd w:fill="FFFF00" w:color="auto" w:val="clear"/>
        </w:rPr>
        <w:t>за </w:t>
      </w:r>
      <w:r>
        <w:rPr>
          <w:color w:val="000009"/>
          <w:spacing w:val="-3"/>
          <w:sz w:val="28"/>
          <w:shd w:fill="FFFF00" w:color="auto" w:val="clear"/>
        </w:rPr>
        <w:t>безубыточную передачу </w:t>
      </w:r>
      <w:r>
        <w:rPr>
          <w:color w:val="000009"/>
          <w:sz w:val="28"/>
          <w:shd w:fill="FFFF00" w:color="auto" w:val="clear"/>
        </w:rPr>
        <w:t>риска в</w:t>
      </w:r>
      <w:r>
        <w:rPr>
          <w:color w:val="000009"/>
          <w:spacing w:val="8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перестрахование;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53"/>
        </w:numPr>
        <w:tabs>
          <w:tab w:pos="603" w:val="left" w:leader="none"/>
        </w:tabs>
        <w:spacing w:line="240" w:lineRule="auto" w:before="0" w:after="0"/>
        <w:ind w:left="602" w:right="0" w:hanging="270"/>
        <w:jc w:val="left"/>
        <w:rPr>
          <w:sz w:val="28"/>
        </w:rPr>
      </w:pPr>
      <w:r>
        <w:rPr>
          <w:color w:val="000009"/>
          <w:spacing w:val="-4"/>
          <w:sz w:val="28"/>
        </w:rPr>
        <w:t>Плата </w:t>
      </w:r>
      <w:r>
        <w:rPr>
          <w:color w:val="000009"/>
          <w:spacing w:val="3"/>
          <w:sz w:val="28"/>
        </w:rPr>
        <w:t>за </w:t>
      </w:r>
      <w:r>
        <w:rPr>
          <w:color w:val="000009"/>
          <w:spacing w:val="-3"/>
          <w:sz w:val="28"/>
        </w:rPr>
        <w:t>безуботочное</w:t>
      </w:r>
      <w:r>
        <w:rPr>
          <w:color w:val="000009"/>
          <w:spacing w:val="-18"/>
          <w:sz w:val="28"/>
        </w:rPr>
        <w:t> </w:t>
      </w:r>
      <w:r>
        <w:rPr>
          <w:color w:val="000009"/>
          <w:sz w:val="28"/>
        </w:rPr>
        <w:t>страхование.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130" w:space="40"/>
            <w:col w:w="9900"/>
          </w:cols>
        </w:sectPr>
      </w:pPr>
    </w:p>
    <w:p>
      <w:pPr>
        <w:pStyle w:val="BodyText"/>
        <w:rPr>
          <w:sz w:val="24"/>
        </w:rPr>
      </w:pPr>
    </w:p>
    <w:p>
      <w:pPr>
        <w:pStyle w:val="BodyText"/>
        <w:tabs>
          <w:tab w:pos="2087" w:val="left" w:leader="none"/>
          <w:tab w:pos="2672" w:val="left" w:leader="none"/>
          <w:tab w:pos="3647" w:val="left" w:leader="none"/>
          <w:tab w:pos="5670" w:val="left" w:leader="none"/>
          <w:tab w:pos="7379" w:val="left" w:leader="none"/>
          <w:tab w:pos="9598" w:val="left" w:leader="none"/>
        </w:tabs>
        <w:spacing w:line="357" w:lineRule="auto" w:before="93"/>
        <w:ind w:left="360" w:right="219" w:firstLine="1141"/>
      </w:pPr>
      <w:r>
        <w:rPr>
          <w:color w:val="000009"/>
          <w:spacing w:val="-6"/>
        </w:rPr>
        <w:t>10.</w:t>
        <w:tab/>
        <w:t>По</w:t>
        <w:tab/>
      </w:r>
      <w:r>
        <w:rPr>
          <w:color w:val="000009"/>
        </w:rPr>
        <w:t>видам</w:t>
        <w:tab/>
      </w:r>
      <w:r>
        <w:rPr>
          <w:color w:val="000009"/>
          <w:spacing w:val="-3"/>
        </w:rPr>
        <w:t>добровольного</w:t>
        <w:tab/>
        <w:t>страхования</w:t>
        <w:tab/>
      </w:r>
      <w:r>
        <w:rPr>
          <w:color w:val="000009"/>
        </w:rPr>
        <w:t>ответственности</w:t>
        <w:tab/>
      </w:r>
      <w:r>
        <w:rPr>
          <w:color w:val="000009"/>
          <w:spacing w:val="-1"/>
        </w:rPr>
        <w:t>страховые </w:t>
      </w:r>
      <w:r>
        <w:rPr>
          <w:color w:val="000009"/>
          <w:spacing w:val="-3"/>
        </w:rPr>
        <w:t>выплаты</w:t>
      </w:r>
      <w:r>
        <w:rPr>
          <w:color w:val="000009"/>
          <w:spacing w:val="7"/>
        </w:rPr>
        <w:t> </w:t>
      </w:r>
      <w:r>
        <w:rPr>
          <w:color w:val="000009"/>
          <w:spacing w:val="-3"/>
        </w:rPr>
        <w:t>устанавливаются:</w:t>
      </w:r>
    </w:p>
    <w:p>
      <w:pPr>
        <w:pStyle w:val="ListParagraph"/>
        <w:numPr>
          <w:ilvl w:val="0"/>
          <w:numId w:val="54"/>
        </w:numPr>
        <w:tabs>
          <w:tab w:pos="1773" w:val="left" w:leader="none"/>
        </w:tabs>
        <w:spacing w:line="240" w:lineRule="auto" w:before="121" w:after="0"/>
        <w:ind w:left="1772" w:right="0" w:hanging="270"/>
        <w:jc w:val="left"/>
        <w:rPr>
          <w:sz w:val="28"/>
        </w:rPr>
      </w:pPr>
      <w:r>
        <w:rPr>
          <w:color w:val="000009"/>
          <w:spacing w:val="-6"/>
          <w:sz w:val="28"/>
        </w:rPr>
        <w:t>По </w:t>
      </w:r>
      <w:r>
        <w:rPr>
          <w:color w:val="000009"/>
          <w:spacing w:val="-3"/>
          <w:sz w:val="28"/>
        </w:rPr>
        <w:t>согласованию </w:t>
      </w:r>
      <w:r>
        <w:rPr>
          <w:color w:val="000009"/>
          <w:sz w:val="28"/>
        </w:rPr>
        <w:t>сторон договора</w:t>
      </w:r>
      <w:r>
        <w:rPr>
          <w:color w:val="000009"/>
          <w:spacing w:val="-18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ListParagraph"/>
        <w:numPr>
          <w:ilvl w:val="0"/>
          <w:numId w:val="5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В зависимости </w:t>
      </w:r>
      <w:r>
        <w:rPr>
          <w:color w:val="000009"/>
          <w:spacing w:val="3"/>
          <w:sz w:val="28"/>
          <w:shd w:fill="FFFF00" w:color="auto" w:val="clear"/>
        </w:rPr>
        <w:t>от </w:t>
      </w:r>
      <w:r>
        <w:rPr>
          <w:color w:val="000009"/>
          <w:spacing w:val="-3"/>
          <w:sz w:val="28"/>
          <w:shd w:fill="FFFF00" w:color="auto" w:val="clear"/>
        </w:rPr>
        <w:t>величины</w:t>
      </w:r>
      <w:r>
        <w:rPr>
          <w:color w:val="000009"/>
          <w:spacing w:val="-24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ответственности;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5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В зависимости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pacing w:val="-3"/>
          <w:sz w:val="28"/>
        </w:rPr>
        <w:t>величины страховой</w:t>
      </w:r>
      <w:r>
        <w:rPr>
          <w:color w:val="000009"/>
          <w:spacing w:val="-10"/>
          <w:sz w:val="28"/>
        </w:rPr>
        <w:t> </w:t>
      </w:r>
      <w:r>
        <w:rPr>
          <w:color w:val="000009"/>
          <w:spacing w:val="-4"/>
          <w:sz w:val="28"/>
        </w:rPr>
        <w:t>премии;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5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Законодательством</w:t>
      </w:r>
      <w:r>
        <w:rPr>
          <w:color w:val="000009"/>
          <w:spacing w:val="-11"/>
          <w:sz w:val="28"/>
        </w:rPr>
        <w:t> </w:t>
      </w:r>
      <w:r>
        <w:rPr>
          <w:color w:val="000009"/>
          <w:sz w:val="28"/>
        </w:rPr>
        <w:t>страны.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</w:pPr>
      <w:r>
        <w:rPr>
          <w:color w:val="000009"/>
        </w:rPr>
        <w:t>ЗАДАНИЕ 3. Решите следующую задачу: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60" w:lineRule="auto"/>
        <w:ind w:left="360" w:right="220" w:firstLine="1141"/>
        <w:jc w:val="both"/>
      </w:pPr>
      <w:r>
        <w:rPr>
          <w:color w:val="000009"/>
          <w:spacing w:val="-4"/>
        </w:rPr>
        <w:t>Имущество</w:t>
      </w:r>
      <w:r>
        <w:rPr>
          <w:color w:val="000009"/>
          <w:spacing w:val="62"/>
        </w:rPr>
        <w:t> </w:t>
      </w:r>
      <w:r>
        <w:rPr>
          <w:color w:val="000009"/>
        </w:rPr>
        <w:t>стоимостью </w:t>
      </w:r>
      <w:r>
        <w:rPr>
          <w:color w:val="000009"/>
          <w:spacing w:val="-6"/>
        </w:rPr>
        <w:t>240 </w:t>
      </w:r>
      <w:r>
        <w:rPr>
          <w:color w:val="000009"/>
        </w:rPr>
        <w:t>тыс. руб. </w:t>
      </w:r>
      <w:r>
        <w:rPr>
          <w:color w:val="000009"/>
          <w:spacing w:val="-4"/>
        </w:rPr>
        <w:t>застраховано</w:t>
      </w:r>
      <w:r>
        <w:rPr>
          <w:color w:val="000009"/>
          <w:spacing w:val="62"/>
        </w:rPr>
        <w:t> </w:t>
      </w:r>
      <w:r>
        <w:rPr>
          <w:color w:val="000009"/>
          <w:spacing w:val="3"/>
        </w:rPr>
        <w:t>от </w:t>
      </w:r>
      <w:r>
        <w:rPr>
          <w:color w:val="000009"/>
          <w:spacing w:val="-3"/>
        </w:rPr>
        <w:t>огня </w:t>
      </w:r>
      <w:r>
        <w:rPr>
          <w:color w:val="000009"/>
        </w:rPr>
        <w:t>и стихийных бедствий на </w:t>
      </w:r>
      <w:r>
        <w:rPr>
          <w:color w:val="000009"/>
          <w:spacing w:val="-6"/>
        </w:rPr>
        <w:t>20% </w:t>
      </w:r>
      <w:r>
        <w:rPr>
          <w:color w:val="000009"/>
          <w:spacing w:val="3"/>
        </w:rPr>
        <w:t>от </w:t>
      </w:r>
      <w:r>
        <w:rPr>
          <w:color w:val="000009"/>
        </w:rPr>
        <w:t>его действительной стоимости. В </w:t>
      </w:r>
      <w:r>
        <w:rPr>
          <w:color w:val="000009"/>
          <w:spacing w:val="-3"/>
        </w:rPr>
        <w:t>результате </w:t>
      </w:r>
      <w:r>
        <w:rPr>
          <w:color w:val="000009"/>
        </w:rPr>
        <w:t>урагана застрахованному </w:t>
      </w:r>
      <w:r>
        <w:rPr>
          <w:color w:val="000009"/>
          <w:spacing w:val="-3"/>
        </w:rPr>
        <w:t>имуществу </w:t>
      </w:r>
      <w:r>
        <w:rPr>
          <w:color w:val="000009"/>
          <w:spacing w:val="2"/>
        </w:rPr>
        <w:t>был </w:t>
      </w:r>
      <w:r>
        <w:rPr>
          <w:color w:val="000009"/>
          <w:spacing w:val="-3"/>
        </w:rPr>
        <w:t>причинен </w:t>
      </w:r>
      <w:r>
        <w:rPr>
          <w:color w:val="000009"/>
          <w:spacing w:val="-4"/>
        </w:rPr>
        <w:t>ущерб </w:t>
      </w:r>
      <w:r>
        <w:rPr>
          <w:color w:val="000009"/>
        </w:rPr>
        <w:t>в размере </w:t>
      </w:r>
      <w:r>
        <w:rPr>
          <w:color w:val="000009"/>
          <w:spacing w:val="-4"/>
        </w:rPr>
        <w:t>18 </w:t>
      </w:r>
      <w:r>
        <w:rPr>
          <w:color w:val="000009"/>
        </w:rPr>
        <w:t>тыс. </w:t>
      </w:r>
      <w:r>
        <w:rPr>
          <w:color w:val="000009"/>
          <w:spacing w:val="-3"/>
        </w:rPr>
        <w:t>руб. </w:t>
      </w:r>
      <w:r>
        <w:rPr>
          <w:color w:val="000009"/>
          <w:spacing w:val="-4"/>
        </w:rPr>
        <w:t>Адекватные</w:t>
      </w:r>
      <w:r>
        <w:rPr>
          <w:color w:val="000009"/>
          <w:spacing w:val="62"/>
        </w:rPr>
        <w:t> </w:t>
      </w:r>
      <w:r>
        <w:rPr>
          <w:color w:val="000009"/>
        </w:rPr>
        <w:t>меры, </w:t>
      </w:r>
      <w:r>
        <w:rPr>
          <w:color w:val="000009"/>
          <w:spacing w:val="-4"/>
        </w:rPr>
        <w:t>направленные </w:t>
      </w:r>
      <w:r>
        <w:rPr>
          <w:color w:val="000009"/>
        </w:rPr>
        <w:t>на </w:t>
      </w:r>
      <w:r>
        <w:rPr>
          <w:color w:val="000009"/>
          <w:spacing w:val="-3"/>
        </w:rPr>
        <w:t>сокращение убытка, </w:t>
      </w:r>
      <w:r>
        <w:rPr>
          <w:color w:val="000009"/>
        </w:rPr>
        <w:t>обошлись </w:t>
      </w:r>
      <w:r>
        <w:rPr>
          <w:color w:val="000009"/>
          <w:spacing w:val="-4"/>
        </w:rPr>
        <w:t>страхователю </w:t>
      </w:r>
      <w:r>
        <w:rPr>
          <w:color w:val="000009"/>
        </w:rPr>
        <w:t>в 9 тыс. </w:t>
      </w:r>
      <w:r>
        <w:rPr>
          <w:color w:val="000009"/>
          <w:spacing w:val="-3"/>
        </w:rPr>
        <w:t>руб. </w:t>
      </w:r>
      <w:r>
        <w:rPr>
          <w:color w:val="000009"/>
        </w:rPr>
        <w:t>Определите </w:t>
      </w:r>
      <w:r>
        <w:rPr>
          <w:color w:val="000009"/>
          <w:spacing w:val="-3"/>
        </w:rPr>
        <w:t>страховое </w:t>
      </w:r>
      <w:r>
        <w:rPr>
          <w:color w:val="000009"/>
          <w:spacing w:val="-4"/>
        </w:rPr>
        <w:t>возмещение, </w:t>
      </w:r>
      <w:r>
        <w:rPr>
          <w:color w:val="000009"/>
        </w:rPr>
        <w:t>если условиями договора </w:t>
      </w:r>
      <w:r>
        <w:rPr>
          <w:color w:val="000009"/>
          <w:spacing w:val="-3"/>
        </w:rPr>
        <w:t>страхования </w:t>
      </w:r>
      <w:r>
        <w:rPr>
          <w:color w:val="000009"/>
          <w:spacing w:val="-4"/>
        </w:rPr>
        <w:t>установлена </w:t>
      </w:r>
      <w:r>
        <w:rPr>
          <w:color w:val="000009"/>
        </w:rPr>
        <w:t>условная </w:t>
      </w:r>
      <w:r>
        <w:rPr>
          <w:color w:val="000009"/>
          <w:spacing w:val="-4"/>
        </w:rPr>
        <w:t>франшиза </w:t>
      </w:r>
      <w:r>
        <w:rPr>
          <w:color w:val="000009"/>
        </w:rPr>
        <w:t>в размере 2,5 </w:t>
      </w:r>
      <w:r>
        <w:rPr>
          <w:color w:val="000009"/>
          <w:spacing w:val="-3"/>
        </w:rPr>
        <w:t>тыс. руб.</w:t>
      </w:r>
    </w:p>
    <w:p>
      <w:pPr>
        <w:pStyle w:val="Heading2"/>
        <w:spacing w:before="195"/>
      </w:pPr>
      <w:r>
        <w:rPr>
          <w:color w:val="000009"/>
        </w:rPr>
        <w:t>Решение:</w:t>
      </w:r>
    </w:p>
    <w:p>
      <w:pPr>
        <w:pStyle w:val="ListParagraph"/>
        <w:numPr>
          <w:ilvl w:val="0"/>
          <w:numId w:val="55"/>
        </w:numPr>
        <w:tabs>
          <w:tab w:pos="1788" w:val="left" w:leader="none"/>
        </w:tabs>
        <w:spacing w:line="369" w:lineRule="auto" w:before="159" w:after="0"/>
        <w:ind w:left="1502" w:right="2201" w:firstLine="0"/>
        <w:jc w:val="left"/>
        <w:rPr>
          <w:sz w:val="28"/>
        </w:rPr>
      </w:pPr>
      <w:r>
        <w:rPr>
          <w:color w:val="000009"/>
          <w:sz w:val="28"/>
        </w:rPr>
        <w:t>Страховое </w:t>
      </w:r>
      <w:r>
        <w:rPr>
          <w:color w:val="000009"/>
          <w:spacing w:val="-4"/>
          <w:sz w:val="28"/>
        </w:rPr>
        <w:t>покрытие </w:t>
      </w:r>
      <w:r>
        <w:rPr>
          <w:color w:val="000009"/>
          <w:spacing w:val="-3"/>
          <w:sz w:val="28"/>
        </w:rPr>
        <w:t>застрахованного </w:t>
      </w:r>
      <w:r>
        <w:rPr>
          <w:color w:val="000009"/>
          <w:spacing w:val="-5"/>
          <w:sz w:val="28"/>
        </w:rPr>
        <w:t>имущества </w:t>
      </w:r>
      <w:r>
        <w:rPr>
          <w:color w:val="000009"/>
          <w:sz w:val="28"/>
        </w:rPr>
        <w:t>в </w:t>
      </w:r>
      <w:r>
        <w:rPr>
          <w:color w:val="000009"/>
          <w:spacing w:val="-4"/>
          <w:sz w:val="28"/>
        </w:rPr>
        <w:t>рублях: </w:t>
      </w:r>
      <w:r>
        <w:rPr>
          <w:color w:val="000009"/>
          <w:spacing w:val="-6"/>
          <w:sz w:val="28"/>
        </w:rPr>
        <w:t>240 </w:t>
      </w:r>
      <w:r>
        <w:rPr>
          <w:color w:val="000009"/>
          <w:sz w:val="28"/>
        </w:rPr>
        <w:t>000 х </w:t>
      </w:r>
      <w:r>
        <w:rPr>
          <w:color w:val="000009"/>
          <w:spacing w:val="-4"/>
          <w:sz w:val="28"/>
        </w:rPr>
        <w:t>20%/100% </w:t>
      </w:r>
      <w:r>
        <w:rPr>
          <w:color w:val="000009"/>
          <w:sz w:val="28"/>
        </w:rPr>
        <w:t>= </w:t>
      </w:r>
      <w:r>
        <w:rPr>
          <w:color w:val="000009"/>
          <w:spacing w:val="-4"/>
          <w:sz w:val="28"/>
        </w:rPr>
        <w:t>48 </w:t>
      </w:r>
      <w:r>
        <w:rPr>
          <w:color w:val="000009"/>
          <w:spacing w:val="-6"/>
          <w:sz w:val="28"/>
        </w:rPr>
        <w:t>000</w:t>
      </w:r>
      <w:r>
        <w:rPr>
          <w:color w:val="000009"/>
          <w:spacing w:val="29"/>
          <w:sz w:val="28"/>
        </w:rPr>
        <w:t> </w:t>
      </w:r>
      <w:r>
        <w:rPr>
          <w:color w:val="000009"/>
          <w:sz w:val="28"/>
        </w:rPr>
        <w:t>руб.</w:t>
      </w:r>
    </w:p>
    <w:p>
      <w:pPr>
        <w:pStyle w:val="ListParagraph"/>
        <w:numPr>
          <w:ilvl w:val="0"/>
          <w:numId w:val="55"/>
        </w:numPr>
        <w:tabs>
          <w:tab w:pos="1788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color w:val="000009"/>
          <w:sz w:val="28"/>
        </w:rPr>
        <w:t>Сумма </w:t>
      </w:r>
      <w:r>
        <w:rPr>
          <w:color w:val="000009"/>
          <w:spacing w:val="-3"/>
          <w:sz w:val="28"/>
        </w:rPr>
        <w:t>ущерба</w:t>
      </w:r>
      <w:r>
        <w:rPr>
          <w:color w:val="000009"/>
          <w:spacing w:val="-19"/>
          <w:sz w:val="28"/>
        </w:rPr>
        <w:t> </w:t>
      </w:r>
      <w:r>
        <w:rPr>
          <w:color w:val="000009"/>
          <w:spacing w:val="-3"/>
          <w:sz w:val="28"/>
        </w:rPr>
        <w:t>страхователя:</w:t>
      </w:r>
    </w:p>
    <w:p>
      <w:pPr>
        <w:spacing w:after="0" w:line="306" w:lineRule="exact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8"/>
        <w:rPr>
          <w:sz w:val="35"/>
        </w:rPr>
      </w:pPr>
    </w:p>
    <w:p>
      <w:pPr>
        <w:pStyle w:val="BodyText"/>
        <w:ind w:left="360"/>
      </w:pPr>
      <w:r>
        <w:rPr>
          <w:color w:val="000009"/>
        </w:rPr>
        <w:t>руб.</w:t>
      </w:r>
    </w:p>
    <w:p>
      <w:pPr>
        <w:pStyle w:val="BodyText"/>
        <w:spacing w:before="74"/>
        <w:ind w:left="360"/>
      </w:pPr>
      <w:r>
        <w:rPr/>
        <w:br w:type="column"/>
      </w:r>
      <w:r>
        <w:rPr>
          <w:color w:val="000009"/>
        </w:rPr>
        <w:t>18 000 + 9 000 = 27 000 руб.</w:t>
      </w:r>
    </w:p>
    <w:p>
      <w:pPr>
        <w:pStyle w:val="ListParagraph"/>
        <w:numPr>
          <w:ilvl w:val="0"/>
          <w:numId w:val="55"/>
        </w:numPr>
        <w:tabs>
          <w:tab w:pos="661" w:val="left" w:leader="none"/>
        </w:tabs>
        <w:spacing w:line="357" w:lineRule="auto" w:before="173" w:after="0"/>
        <w:ind w:left="361" w:right="5123" w:firstLine="0"/>
        <w:jc w:val="left"/>
        <w:rPr>
          <w:sz w:val="28"/>
        </w:rPr>
      </w:pPr>
      <w:r>
        <w:rPr>
          <w:color w:val="000009"/>
          <w:spacing w:val="-4"/>
          <w:sz w:val="28"/>
        </w:rPr>
        <w:t>Величина </w:t>
      </w:r>
      <w:r>
        <w:rPr>
          <w:color w:val="000009"/>
          <w:sz w:val="28"/>
        </w:rPr>
        <w:t>страхового </w:t>
      </w:r>
      <w:r>
        <w:rPr>
          <w:color w:val="000009"/>
          <w:spacing w:val="-3"/>
          <w:sz w:val="28"/>
        </w:rPr>
        <w:t>возмещения: </w:t>
      </w:r>
      <w:r>
        <w:rPr>
          <w:color w:val="000009"/>
          <w:spacing w:val="-4"/>
          <w:sz w:val="28"/>
        </w:rPr>
        <w:t>18 </w:t>
      </w:r>
      <w:r>
        <w:rPr>
          <w:color w:val="000009"/>
          <w:spacing w:val="-6"/>
          <w:sz w:val="28"/>
        </w:rPr>
        <w:t>000 </w:t>
      </w:r>
      <w:r>
        <w:rPr>
          <w:color w:val="000009"/>
          <w:sz w:val="28"/>
        </w:rPr>
        <w:t>х </w:t>
      </w:r>
      <w:r>
        <w:rPr>
          <w:color w:val="000009"/>
          <w:spacing w:val="-4"/>
          <w:sz w:val="28"/>
        </w:rPr>
        <w:t>20%/100% </w:t>
      </w:r>
      <w:r>
        <w:rPr>
          <w:color w:val="000009"/>
          <w:sz w:val="28"/>
        </w:rPr>
        <w:t>= 3 </w:t>
      </w:r>
      <w:r>
        <w:rPr>
          <w:color w:val="000009"/>
          <w:spacing w:val="-6"/>
          <w:sz w:val="28"/>
        </w:rPr>
        <w:t>600</w:t>
      </w:r>
      <w:r>
        <w:rPr>
          <w:color w:val="000009"/>
          <w:spacing w:val="48"/>
          <w:sz w:val="28"/>
        </w:rPr>
        <w:t> </w:t>
      </w:r>
      <w:r>
        <w:rPr>
          <w:color w:val="000009"/>
          <w:sz w:val="28"/>
        </w:rPr>
        <w:t>руб.</w:t>
      </w:r>
    </w:p>
    <w:p>
      <w:pPr>
        <w:pStyle w:val="BodyText"/>
        <w:spacing w:before="2"/>
        <w:ind w:left="360"/>
      </w:pPr>
      <w:r>
        <w:rPr>
          <w:color w:val="000009"/>
        </w:rPr>
        <w:t>или</w:t>
      </w:r>
    </w:p>
    <w:p>
      <w:pPr>
        <w:pStyle w:val="BodyText"/>
        <w:spacing w:before="158"/>
        <w:ind w:left="360"/>
      </w:pPr>
      <w:r>
        <w:rPr>
          <w:color w:val="000009"/>
        </w:rPr>
        <w:t>18 000 х 48 000/240 000 = 3 600 руб.</w:t>
      </w:r>
    </w:p>
    <w:p>
      <w:pPr>
        <w:pStyle w:val="ListParagraph"/>
        <w:numPr>
          <w:ilvl w:val="0"/>
          <w:numId w:val="55"/>
        </w:numPr>
        <w:tabs>
          <w:tab w:pos="677" w:val="left" w:leader="none"/>
          <w:tab w:pos="9054" w:val="left" w:leader="none"/>
        </w:tabs>
        <w:spacing w:line="240" w:lineRule="auto" w:before="158" w:after="0"/>
        <w:ind w:left="676" w:right="0" w:hanging="315"/>
        <w:jc w:val="left"/>
        <w:rPr>
          <w:sz w:val="28"/>
        </w:rPr>
      </w:pPr>
      <w:r>
        <w:rPr>
          <w:color w:val="000009"/>
          <w:spacing w:val="-3"/>
          <w:sz w:val="28"/>
        </w:rPr>
        <w:t>Договором страхования  установлена  </w:t>
      </w:r>
      <w:r>
        <w:rPr>
          <w:color w:val="000009"/>
          <w:spacing w:val="-4"/>
          <w:sz w:val="28"/>
        </w:rPr>
        <w:t>условная  </w:t>
      </w:r>
      <w:r>
        <w:rPr>
          <w:color w:val="000009"/>
          <w:sz w:val="28"/>
        </w:rPr>
        <w:t>франшиза</w:t>
      </w:r>
      <w:r>
        <w:rPr>
          <w:color w:val="000009"/>
          <w:spacing w:val="-36"/>
          <w:sz w:val="28"/>
        </w:rPr>
        <w:t> </w:t>
      </w:r>
      <w:r>
        <w:rPr>
          <w:color w:val="000009"/>
          <w:sz w:val="28"/>
        </w:rPr>
        <w:t>в</w:t>
      </w:r>
      <w:r>
        <w:rPr>
          <w:color w:val="000009"/>
          <w:spacing w:val="43"/>
          <w:sz w:val="28"/>
        </w:rPr>
        <w:t> </w:t>
      </w:r>
      <w:r>
        <w:rPr>
          <w:color w:val="000009"/>
          <w:sz w:val="28"/>
        </w:rPr>
        <w:t>размере</w:t>
        <w:tab/>
        <w:t>2</w:t>
      </w:r>
      <w:r>
        <w:rPr>
          <w:color w:val="000009"/>
          <w:spacing w:val="15"/>
          <w:sz w:val="28"/>
        </w:rPr>
        <w:t> </w:t>
      </w:r>
      <w:r>
        <w:rPr>
          <w:color w:val="000009"/>
          <w:spacing w:val="-6"/>
          <w:sz w:val="28"/>
        </w:rPr>
        <w:t>500</w:t>
      </w:r>
    </w:p>
    <w:p>
      <w:pPr>
        <w:pStyle w:val="BodyText"/>
        <w:rPr>
          <w:sz w:val="32"/>
        </w:rPr>
      </w:pPr>
    </w:p>
    <w:p>
      <w:pPr>
        <w:pStyle w:val="BodyText"/>
        <w:spacing w:before="286"/>
        <w:ind w:left="360"/>
      </w:pPr>
      <w:r>
        <w:rPr>
          <w:color w:val="000009"/>
        </w:rPr>
        <w:t>При условной франшизе:</w:t>
      </w:r>
    </w:p>
    <w:p>
      <w:pPr>
        <w:pStyle w:val="ListParagraph"/>
        <w:numPr>
          <w:ilvl w:val="0"/>
          <w:numId w:val="56"/>
        </w:numPr>
        <w:tabs>
          <w:tab w:pos="631" w:val="left" w:leader="none"/>
        </w:tabs>
        <w:spacing w:line="240" w:lineRule="auto" w:before="154" w:after="0"/>
        <w:ind w:left="630" w:right="0" w:hanging="269"/>
        <w:jc w:val="left"/>
        <w:rPr>
          <w:sz w:val="28"/>
        </w:rPr>
      </w:pPr>
      <w:r>
        <w:rPr>
          <w:color w:val="000009"/>
          <w:sz w:val="28"/>
        </w:rPr>
        <w:t>если размер </w:t>
      </w:r>
      <w:r>
        <w:rPr>
          <w:color w:val="000009"/>
          <w:spacing w:val="-3"/>
          <w:sz w:val="28"/>
        </w:rPr>
        <w:t>ущерба </w:t>
      </w:r>
      <w:r>
        <w:rPr>
          <w:color w:val="000009"/>
          <w:sz w:val="28"/>
        </w:rPr>
        <w:t>не </w:t>
      </w:r>
      <w:r>
        <w:rPr>
          <w:color w:val="000009"/>
          <w:spacing w:val="-3"/>
          <w:sz w:val="28"/>
        </w:rPr>
        <w:t>превышает </w:t>
      </w:r>
      <w:r>
        <w:rPr>
          <w:color w:val="000009"/>
          <w:sz w:val="28"/>
        </w:rPr>
        <w:t>установленный договором</w:t>
      </w:r>
      <w:r>
        <w:rPr>
          <w:color w:val="000009"/>
          <w:spacing w:val="18"/>
          <w:sz w:val="28"/>
        </w:rPr>
        <w:t> </w:t>
      </w:r>
      <w:r>
        <w:rPr>
          <w:color w:val="000009"/>
          <w:spacing w:val="-3"/>
          <w:sz w:val="28"/>
        </w:rPr>
        <w:t>размер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  <w:cols w:num="2" w:equalWidth="0">
            <w:col w:w="907" w:space="234"/>
            <w:col w:w="9929"/>
          </w:cols>
        </w:sectPr>
      </w:pPr>
    </w:p>
    <w:p>
      <w:pPr>
        <w:pStyle w:val="BodyText"/>
        <w:spacing w:before="172"/>
        <w:ind w:left="360"/>
      </w:pPr>
      <w:r>
        <w:rPr>
          <w:color w:val="000009"/>
        </w:rPr>
        <w:t>франшизы, то страховое возмещение не выплачивается;</w:t>
      </w:r>
    </w:p>
    <w:p>
      <w:pPr>
        <w:pStyle w:val="ListParagraph"/>
        <w:numPr>
          <w:ilvl w:val="1"/>
          <w:numId w:val="56"/>
        </w:numPr>
        <w:tabs>
          <w:tab w:pos="1773" w:val="left" w:leader="none"/>
        </w:tabs>
        <w:spacing w:line="350" w:lineRule="auto" w:before="154" w:after="0"/>
        <w:ind w:left="361" w:right="223" w:firstLine="1141"/>
        <w:jc w:val="both"/>
        <w:rPr>
          <w:sz w:val="28"/>
        </w:rPr>
      </w:pPr>
      <w:r>
        <w:rPr>
          <w:color w:val="000009"/>
          <w:sz w:val="28"/>
        </w:rPr>
        <w:t>если размер </w:t>
      </w:r>
      <w:r>
        <w:rPr>
          <w:color w:val="000009"/>
          <w:spacing w:val="-3"/>
          <w:sz w:val="28"/>
        </w:rPr>
        <w:t>ущерба превышает </w:t>
      </w:r>
      <w:r>
        <w:rPr>
          <w:color w:val="000009"/>
          <w:sz w:val="28"/>
        </w:rPr>
        <w:t>установленный договором </w:t>
      </w:r>
      <w:r>
        <w:rPr>
          <w:color w:val="000009"/>
          <w:spacing w:val="-3"/>
          <w:sz w:val="28"/>
        </w:rPr>
        <w:t>размер </w:t>
      </w:r>
      <w:r>
        <w:rPr>
          <w:color w:val="000009"/>
          <w:sz w:val="28"/>
        </w:rPr>
        <w:t>франшизы, </w:t>
      </w:r>
      <w:r>
        <w:rPr>
          <w:color w:val="000009"/>
          <w:spacing w:val="-3"/>
          <w:sz w:val="28"/>
        </w:rPr>
        <w:t>то страховое </w:t>
      </w:r>
      <w:r>
        <w:rPr>
          <w:color w:val="000009"/>
          <w:spacing w:val="-4"/>
          <w:sz w:val="28"/>
        </w:rPr>
        <w:t>возмещение выплачивается </w:t>
      </w:r>
      <w:r>
        <w:rPr>
          <w:color w:val="000009"/>
          <w:sz w:val="28"/>
        </w:rPr>
        <w:t>в </w:t>
      </w:r>
      <w:r>
        <w:rPr>
          <w:color w:val="000009"/>
          <w:spacing w:val="-5"/>
          <w:sz w:val="28"/>
        </w:rPr>
        <w:t>полном</w:t>
      </w:r>
      <w:r>
        <w:rPr>
          <w:color w:val="000009"/>
          <w:spacing w:val="9"/>
          <w:sz w:val="28"/>
        </w:rPr>
        <w:t> </w:t>
      </w:r>
      <w:r>
        <w:rPr>
          <w:color w:val="000009"/>
          <w:sz w:val="28"/>
        </w:rPr>
        <w:t>объѐме.</w:t>
      </w:r>
    </w:p>
    <w:p>
      <w:pPr>
        <w:pStyle w:val="ListParagraph"/>
        <w:numPr>
          <w:ilvl w:val="0"/>
          <w:numId w:val="55"/>
        </w:numPr>
        <w:tabs>
          <w:tab w:pos="1848" w:val="left" w:leader="none"/>
        </w:tabs>
        <w:spacing w:line="362" w:lineRule="auto" w:before="10" w:after="0"/>
        <w:ind w:left="361" w:right="216" w:firstLine="1141"/>
        <w:jc w:val="both"/>
        <w:rPr>
          <w:sz w:val="28"/>
        </w:rPr>
      </w:pPr>
      <w:r>
        <w:rPr>
          <w:color w:val="000009"/>
          <w:sz w:val="28"/>
        </w:rPr>
        <w:t>Так </w:t>
      </w:r>
      <w:r>
        <w:rPr>
          <w:color w:val="000009"/>
          <w:spacing w:val="-4"/>
          <w:sz w:val="28"/>
        </w:rPr>
        <w:t>какв </w:t>
      </w:r>
      <w:r>
        <w:rPr>
          <w:color w:val="000009"/>
          <w:spacing w:val="-3"/>
          <w:sz w:val="28"/>
        </w:rPr>
        <w:t>результате урагана </w:t>
      </w:r>
      <w:r>
        <w:rPr>
          <w:color w:val="000009"/>
          <w:sz w:val="28"/>
        </w:rPr>
        <w:t>застрахованному </w:t>
      </w:r>
      <w:r>
        <w:rPr>
          <w:color w:val="000009"/>
          <w:spacing w:val="-3"/>
          <w:sz w:val="28"/>
        </w:rPr>
        <w:t>имуществу </w:t>
      </w:r>
      <w:r>
        <w:rPr>
          <w:color w:val="000009"/>
          <w:spacing w:val="2"/>
          <w:sz w:val="28"/>
        </w:rPr>
        <w:t>был </w:t>
      </w:r>
      <w:r>
        <w:rPr>
          <w:color w:val="000009"/>
          <w:spacing w:val="-3"/>
          <w:sz w:val="28"/>
        </w:rPr>
        <w:t>причинен </w:t>
      </w:r>
      <w:r>
        <w:rPr>
          <w:color w:val="000009"/>
          <w:spacing w:val="-4"/>
          <w:sz w:val="28"/>
        </w:rPr>
        <w:t>ущерб </w:t>
      </w:r>
      <w:r>
        <w:rPr>
          <w:color w:val="000009"/>
          <w:sz w:val="28"/>
        </w:rPr>
        <w:t>в размере </w:t>
      </w:r>
      <w:r>
        <w:rPr>
          <w:color w:val="000009"/>
          <w:spacing w:val="-4"/>
          <w:sz w:val="28"/>
        </w:rPr>
        <w:t>18 </w:t>
      </w:r>
      <w:r>
        <w:rPr>
          <w:color w:val="000009"/>
          <w:spacing w:val="-6"/>
          <w:sz w:val="28"/>
        </w:rPr>
        <w:t>000 </w:t>
      </w:r>
      <w:r>
        <w:rPr>
          <w:color w:val="000009"/>
          <w:sz w:val="28"/>
        </w:rPr>
        <w:t>руб., а </w:t>
      </w:r>
      <w:r>
        <w:rPr>
          <w:color w:val="000009"/>
          <w:spacing w:val="-4"/>
          <w:sz w:val="28"/>
        </w:rPr>
        <w:t>условная </w:t>
      </w:r>
      <w:r>
        <w:rPr>
          <w:color w:val="000009"/>
          <w:sz w:val="28"/>
        </w:rPr>
        <w:t>франшиза равна 2 </w:t>
      </w:r>
      <w:r>
        <w:rPr>
          <w:color w:val="000009"/>
          <w:spacing w:val="-6"/>
          <w:sz w:val="28"/>
        </w:rPr>
        <w:t>500 </w:t>
      </w:r>
      <w:r>
        <w:rPr>
          <w:color w:val="000009"/>
          <w:sz w:val="28"/>
        </w:rPr>
        <w:t>руб., </w:t>
      </w:r>
      <w:r>
        <w:rPr>
          <w:color w:val="000009"/>
          <w:spacing w:val="-3"/>
          <w:sz w:val="28"/>
        </w:rPr>
        <w:t>т.е.  </w:t>
      </w:r>
      <w:r>
        <w:rPr>
          <w:color w:val="000009"/>
          <w:spacing w:val="-8"/>
          <w:sz w:val="28"/>
        </w:rPr>
        <w:t>меньше  </w:t>
      </w:r>
      <w:r>
        <w:rPr>
          <w:color w:val="000009"/>
          <w:sz w:val="28"/>
        </w:rPr>
        <w:t>размера </w:t>
      </w:r>
      <w:r>
        <w:rPr>
          <w:color w:val="000009"/>
          <w:spacing w:val="-3"/>
          <w:sz w:val="28"/>
        </w:rPr>
        <w:t>ущерба, то </w:t>
      </w:r>
      <w:r>
        <w:rPr>
          <w:color w:val="000009"/>
          <w:sz w:val="28"/>
        </w:rPr>
        <w:t>сумма </w:t>
      </w:r>
      <w:r>
        <w:rPr>
          <w:color w:val="000009"/>
          <w:spacing w:val="-4"/>
          <w:sz w:val="28"/>
        </w:rPr>
        <w:t>страхового </w:t>
      </w:r>
      <w:r>
        <w:rPr>
          <w:color w:val="000009"/>
          <w:spacing w:val="-3"/>
          <w:sz w:val="28"/>
        </w:rPr>
        <w:t>возмещения </w:t>
      </w:r>
      <w:r>
        <w:rPr>
          <w:color w:val="000009"/>
          <w:spacing w:val="-4"/>
          <w:sz w:val="28"/>
        </w:rPr>
        <w:t>выплачивается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полном </w:t>
      </w:r>
      <w:r>
        <w:rPr>
          <w:color w:val="000009"/>
          <w:sz w:val="28"/>
        </w:rPr>
        <w:t>объѐме – </w:t>
      </w:r>
      <w:r>
        <w:rPr>
          <w:color w:val="000009"/>
          <w:spacing w:val="-16"/>
          <w:sz w:val="28"/>
        </w:rPr>
        <w:t>3 </w:t>
      </w:r>
      <w:r>
        <w:rPr>
          <w:color w:val="000009"/>
          <w:spacing w:val="-6"/>
          <w:sz w:val="28"/>
        </w:rPr>
        <w:t>600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руб.</w:t>
      </w:r>
    </w:p>
    <w:p>
      <w:pPr>
        <w:pStyle w:val="BodyText"/>
        <w:spacing w:line="314" w:lineRule="exact"/>
        <w:ind w:left="1502"/>
      </w:pPr>
      <w:r>
        <w:rPr>
          <w:color w:val="000009"/>
          <w:u w:val="single" w:color="000009"/>
        </w:rPr>
        <w:t>Ответ: 3 600 руб</w:t>
      </w:r>
    </w:p>
    <w:p>
      <w:pPr>
        <w:spacing w:after="0" w:line="314" w:lineRule="exact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5 (БИЛЕТ 32)</w:t>
      </w:r>
    </w:p>
    <w:p>
      <w:pPr>
        <w:pStyle w:val="BodyText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57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b/>
          <w:spacing w:val="-3"/>
          <w:sz w:val="28"/>
        </w:rPr>
        <w:t>Франшиза </w:t>
      </w:r>
      <w:r>
        <w:rPr>
          <w:b/>
          <w:sz w:val="28"/>
        </w:rPr>
        <w:t>в </w:t>
      </w:r>
      <w:r>
        <w:rPr>
          <w:b/>
          <w:spacing w:val="-4"/>
          <w:sz w:val="28"/>
        </w:rPr>
        <w:t>договоре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страхования</w:t>
      </w:r>
      <w:r>
        <w:rPr>
          <w:sz w:val="28"/>
        </w:rPr>
        <w:t>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62" w:lineRule="auto"/>
        <w:ind w:left="360" w:right="206" w:firstLine="1141"/>
        <w:jc w:val="both"/>
      </w:pPr>
      <w:r>
        <w:rPr>
          <w:b/>
        </w:rPr>
        <w:t>Франшиза </w:t>
      </w:r>
      <w:r>
        <w:rPr/>
        <w:t>(фр. franchise — льгота, привилегия) — это освобождение </w:t>
      </w:r>
      <w:hyperlink r:id="rId10">
        <w:r>
          <w:rPr>
            <w:color w:val="000080"/>
            <w:u w:val="single" w:color="000080"/>
          </w:rPr>
          <w:t>страховщика</w:t>
        </w:r>
        <w:r>
          <w:rPr>
            <w:color w:val="000080"/>
          </w:rPr>
          <w:t> </w:t>
        </w:r>
      </w:hyperlink>
      <w:r>
        <w:rPr/>
        <w:t>от возмещения убытков, не превышающих определенный размер. Размер франшизы означает часть убытка, не подлежащую возмещению со стороны страховщика. Эта часть убытка определяется </w:t>
      </w:r>
      <w:hyperlink r:id="rId11">
        <w:r>
          <w:rPr>
            <w:color w:val="000080"/>
            <w:u w:val="single" w:color="000080"/>
          </w:rPr>
          <w:t>договором страхования</w:t>
        </w:r>
      </w:hyperlink>
      <w:r>
        <w:rPr/>
        <w:t>.</w:t>
      </w:r>
    </w:p>
    <w:p>
      <w:pPr>
        <w:pStyle w:val="Heading2"/>
        <w:spacing w:before="187"/>
      </w:pPr>
      <w:r>
        <w:rPr/>
        <w:t>Франшиза может быть установлена: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1"/>
          <w:numId w:val="57"/>
        </w:numPr>
        <w:tabs>
          <w:tab w:pos="2224" w:val="left" w:leader="none"/>
        </w:tabs>
        <w:spacing w:line="357" w:lineRule="auto" w:before="0" w:after="0"/>
        <w:ind w:left="2223" w:right="209" w:hanging="360"/>
        <w:jc w:val="left"/>
        <w:rPr>
          <w:sz w:val="28"/>
        </w:rPr>
      </w:pPr>
      <w:r>
        <w:rPr>
          <w:sz w:val="28"/>
        </w:rPr>
        <w:t>в абсолютных </w:t>
      </w:r>
      <w:r>
        <w:rPr>
          <w:spacing w:val="-4"/>
          <w:sz w:val="28"/>
        </w:rPr>
        <w:t>или </w:t>
      </w:r>
      <w:r>
        <w:rPr>
          <w:sz w:val="28"/>
        </w:rPr>
        <w:t>относительных </w:t>
      </w:r>
      <w:r>
        <w:rPr>
          <w:spacing w:val="-3"/>
          <w:sz w:val="28"/>
        </w:rPr>
        <w:t>величинах </w:t>
      </w:r>
      <w:r>
        <w:rPr>
          <w:sz w:val="28"/>
        </w:rPr>
        <w:t>к страховой сумме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z w:val="28"/>
        </w:rPr>
        <w:t>оценке </w:t>
      </w:r>
      <w:r>
        <w:rPr>
          <w:spacing w:val="-3"/>
          <w:sz w:val="28"/>
        </w:rPr>
        <w:t>объекта</w:t>
      </w:r>
      <w:r>
        <w:rPr>
          <w:spacing w:val="-4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1"/>
          <w:numId w:val="57"/>
        </w:numPr>
        <w:tabs>
          <w:tab w:pos="2224" w:val="left" w:leader="none"/>
        </w:tabs>
        <w:spacing w:line="240" w:lineRule="auto" w:before="1" w:after="0"/>
        <w:ind w:left="2223" w:right="0" w:hanging="360"/>
        <w:jc w:val="left"/>
        <w:rPr>
          <w:sz w:val="28"/>
        </w:rPr>
      </w:pPr>
      <w:r>
        <w:rPr>
          <w:sz w:val="28"/>
        </w:rPr>
        <w:t>в </w:t>
      </w:r>
      <w:r>
        <w:rPr>
          <w:spacing w:val="-4"/>
          <w:sz w:val="28"/>
        </w:rPr>
        <w:t>процентах </w:t>
      </w:r>
      <w:r>
        <w:rPr>
          <w:sz w:val="28"/>
        </w:rPr>
        <w:t>к </w:t>
      </w:r>
      <w:r>
        <w:rPr>
          <w:spacing w:val="-3"/>
          <w:sz w:val="28"/>
        </w:rPr>
        <w:t>величине</w:t>
      </w:r>
      <w:r>
        <w:rPr>
          <w:spacing w:val="9"/>
          <w:sz w:val="28"/>
        </w:rPr>
        <w:t> </w:t>
      </w:r>
      <w:r>
        <w:rPr>
          <w:spacing w:val="-3"/>
          <w:sz w:val="28"/>
        </w:rPr>
        <w:t>ущерба.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</w:pPr>
      <w:r>
        <w:rPr/>
        <w:t>Франшиза бывает двух видов: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58"/>
        </w:numPr>
        <w:tabs>
          <w:tab w:pos="2224" w:val="left" w:leader="none"/>
        </w:tabs>
        <w:spacing w:line="240" w:lineRule="auto" w:before="0" w:after="0"/>
        <w:ind w:left="2223" w:right="0" w:hanging="360"/>
        <w:jc w:val="left"/>
        <w:rPr>
          <w:sz w:val="28"/>
        </w:rPr>
      </w:pPr>
      <w:r>
        <w:rPr>
          <w:sz w:val="28"/>
        </w:rPr>
        <w:t>условная;</w:t>
      </w:r>
    </w:p>
    <w:p>
      <w:pPr>
        <w:pStyle w:val="ListParagraph"/>
        <w:numPr>
          <w:ilvl w:val="0"/>
          <w:numId w:val="58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sz w:val="28"/>
        </w:rPr>
        <w:t>безусловная.</w:t>
      </w:r>
    </w:p>
    <w:p>
      <w:pPr>
        <w:pStyle w:val="ListParagraph"/>
        <w:numPr>
          <w:ilvl w:val="0"/>
          <w:numId w:val="58"/>
        </w:numPr>
        <w:tabs>
          <w:tab w:pos="2224" w:val="left" w:leader="none"/>
        </w:tabs>
        <w:spacing w:line="240" w:lineRule="auto" w:before="158" w:after="0"/>
        <w:ind w:left="2223" w:right="0" w:hanging="360"/>
        <w:jc w:val="left"/>
        <w:rPr>
          <w:sz w:val="28"/>
        </w:rPr>
      </w:pPr>
      <w:r>
        <w:rPr>
          <w:sz w:val="28"/>
        </w:rPr>
        <w:t>динамическая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tabs>
          <w:tab w:pos="4729" w:val="left" w:leader="none"/>
          <w:tab w:pos="9144" w:val="left" w:leader="none"/>
        </w:tabs>
        <w:spacing w:line="357" w:lineRule="auto"/>
        <w:ind w:left="360" w:right="208" w:firstLine="1141"/>
        <w:jc w:val="both"/>
      </w:pPr>
      <w:r>
        <w:rPr/>
        <w:t>Под</w:t>
      </w:r>
      <w:r>
        <w:rPr>
          <w:spacing w:val="19"/>
        </w:rPr>
        <w:t> </w:t>
      </w:r>
      <w:r>
        <w:rPr>
          <w:b/>
          <w:spacing w:val="-4"/>
        </w:rPr>
        <w:t>условной</w:t>
        <w:tab/>
      </w:r>
      <w:r>
        <w:rPr>
          <w:b/>
          <w:spacing w:val="-3"/>
        </w:rPr>
        <w:t>франшизой</w:t>
      </w:r>
      <w:r>
        <w:rPr>
          <w:b/>
          <w:spacing w:val="28"/>
        </w:rPr>
        <w:t> </w:t>
      </w:r>
      <w:r>
        <w:rPr>
          <w:spacing w:val="-3"/>
        </w:rPr>
        <w:t>понимается</w:t>
        <w:tab/>
      </w:r>
      <w:r>
        <w:rPr>
          <w:spacing w:val="-2"/>
        </w:rPr>
        <w:t>освобождение </w:t>
      </w:r>
      <w:r>
        <w:rPr/>
        <w:t>ответственности </w:t>
      </w:r>
      <w:hyperlink r:id="rId10">
        <w:r>
          <w:rPr>
            <w:color w:val="000080"/>
            <w:spacing w:val="-3"/>
            <w:u w:val="single" w:color="000080"/>
          </w:rPr>
          <w:t>страховщика</w:t>
        </w:r>
        <w:r>
          <w:rPr>
            <w:color w:val="000080"/>
            <w:spacing w:val="-3"/>
          </w:rPr>
          <w:t> </w:t>
        </w:r>
      </w:hyperlink>
      <w:r>
        <w:rPr>
          <w:spacing w:val="3"/>
        </w:rPr>
        <w:t>за </w:t>
      </w:r>
      <w:r>
        <w:rPr>
          <w:spacing w:val="-3"/>
        </w:rPr>
        <w:t>ущерб, </w:t>
      </w:r>
      <w:r>
        <w:rPr/>
        <w:t>не </w:t>
      </w:r>
      <w:r>
        <w:rPr>
          <w:spacing w:val="-3"/>
        </w:rPr>
        <w:t>превышающий установленной франшизой суммы, </w:t>
      </w:r>
      <w:r>
        <w:rPr/>
        <w:t>и </w:t>
      </w:r>
      <w:r>
        <w:rPr>
          <w:spacing w:val="-7"/>
        </w:rPr>
        <w:t>его </w:t>
      </w:r>
      <w:r>
        <w:rPr>
          <w:spacing w:val="-3"/>
        </w:rPr>
        <w:t>полное </w:t>
      </w:r>
      <w:r>
        <w:rPr>
          <w:spacing w:val="-4"/>
        </w:rPr>
        <w:t>покрытие, </w:t>
      </w:r>
      <w:r>
        <w:rPr>
          <w:spacing w:val="-6"/>
        </w:rPr>
        <w:t>если </w:t>
      </w:r>
      <w:r>
        <w:rPr>
          <w:spacing w:val="-3"/>
        </w:rPr>
        <w:t>размер ущерба </w:t>
      </w:r>
      <w:r>
        <w:rPr>
          <w:spacing w:val="-5"/>
        </w:rPr>
        <w:t>превышает</w:t>
      </w:r>
      <w:r>
        <w:rPr>
          <w:spacing w:val="43"/>
        </w:rPr>
        <w:t> </w:t>
      </w:r>
      <w:r>
        <w:rPr>
          <w:spacing w:val="-3"/>
        </w:rPr>
        <w:t>франшизу.</w:t>
      </w:r>
    </w:p>
    <w:p>
      <w:pPr>
        <w:pStyle w:val="BodyText"/>
        <w:spacing w:line="362" w:lineRule="auto" w:before="212"/>
        <w:ind w:left="360" w:right="209" w:firstLine="1141"/>
        <w:jc w:val="both"/>
      </w:pPr>
      <w:r>
        <w:rPr/>
        <w:t>Условная </w:t>
      </w:r>
      <w:r>
        <w:rPr>
          <w:spacing w:val="-4"/>
        </w:rPr>
        <w:t>франшиза</w:t>
      </w:r>
      <w:r>
        <w:rPr>
          <w:spacing w:val="62"/>
        </w:rPr>
        <w:t> </w:t>
      </w:r>
      <w:r>
        <w:rPr>
          <w:spacing w:val="-5"/>
        </w:rPr>
        <w:t>вносится </w:t>
      </w:r>
      <w:r>
        <w:rPr/>
        <w:t>в </w:t>
      </w:r>
      <w:r>
        <w:rPr>
          <w:spacing w:val="-3"/>
        </w:rPr>
        <w:t>договор страхования </w:t>
      </w:r>
      <w:r>
        <w:rPr/>
        <w:t>с </w:t>
      </w:r>
      <w:r>
        <w:rPr>
          <w:spacing w:val="-4"/>
        </w:rPr>
        <w:t>помощью </w:t>
      </w:r>
      <w:r>
        <w:rPr>
          <w:spacing w:val="-3"/>
        </w:rPr>
        <w:t>записи </w:t>
      </w:r>
      <w:r>
        <w:rPr/>
        <w:t>"свободно </w:t>
      </w:r>
      <w:r>
        <w:rPr>
          <w:spacing w:val="3"/>
        </w:rPr>
        <w:t>от </w:t>
      </w:r>
      <w:r>
        <w:rPr>
          <w:spacing w:val="-5"/>
        </w:rPr>
        <w:t>Х%", </w:t>
      </w:r>
      <w:r>
        <w:rPr>
          <w:spacing w:val="-3"/>
        </w:rPr>
        <w:t>где </w:t>
      </w:r>
      <w:r>
        <w:rPr/>
        <w:t>Х - </w:t>
      </w:r>
      <w:r>
        <w:rPr>
          <w:spacing w:val="-3"/>
        </w:rPr>
        <w:t>величина </w:t>
      </w:r>
      <w:r>
        <w:rPr/>
        <w:t>процентов </w:t>
      </w:r>
      <w:r>
        <w:rPr>
          <w:spacing w:val="3"/>
        </w:rPr>
        <w:t>от </w:t>
      </w:r>
      <w:r>
        <w:rPr/>
        <w:t>страховой </w:t>
      </w:r>
      <w:r>
        <w:rPr>
          <w:spacing w:val="-3"/>
        </w:rPr>
        <w:t>суммы. Если </w:t>
      </w:r>
      <w:r>
        <w:rPr>
          <w:spacing w:val="-4"/>
        </w:rPr>
        <w:t>ущерб </w:t>
      </w:r>
      <w:r>
        <w:rPr>
          <w:spacing w:val="-3"/>
        </w:rPr>
        <w:t>превышает установленную франшизу, то </w:t>
      </w:r>
      <w:r>
        <w:rPr/>
        <w:t>страховщик обязан </w:t>
      </w:r>
      <w:r>
        <w:rPr>
          <w:spacing w:val="-4"/>
        </w:rPr>
        <w:t>выплатить  </w:t>
      </w:r>
      <w:r>
        <w:rPr>
          <w:spacing w:val="-3"/>
        </w:rPr>
        <w:t>страховое </w:t>
      </w:r>
      <w:r>
        <w:rPr>
          <w:spacing w:val="-4"/>
        </w:rPr>
        <w:t>возмещение </w:t>
      </w:r>
      <w:r>
        <w:rPr/>
        <w:t>полностью, не </w:t>
      </w:r>
      <w:r>
        <w:rPr>
          <w:spacing w:val="-3"/>
        </w:rPr>
        <w:t>обращая </w:t>
      </w:r>
      <w:r>
        <w:rPr>
          <w:spacing w:val="-5"/>
        </w:rPr>
        <w:t>внимания </w:t>
      </w:r>
      <w:r>
        <w:rPr/>
        <w:t>на </w:t>
      </w:r>
      <w:r>
        <w:rPr>
          <w:spacing w:val="-3"/>
        </w:rPr>
        <w:t>сделанную оговорку.</w:t>
      </w:r>
    </w:p>
    <w:p>
      <w:pPr>
        <w:pStyle w:val="BodyText"/>
        <w:spacing w:line="357" w:lineRule="auto" w:before="187"/>
        <w:ind w:left="360" w:right="221" w:firstLine="1141"/>
        <w:jc w:val="both"/>
      </w:pPr>
      <w:r>
        <w:rPr>
          <w:b/>
        </w:rPr>
        <w:t>Безусловная </w:t>
      </w:r>
      <w:r>
        <w:rPr>
          <w:b/>
          <w:spacing w:val="-4"/>
        </w:rPr>
        <w:t>франшиза </w:t>
      </w:r>
      <w:r>
        <w:rPr>
          <w:spacing w:val="-3"/>
        </w:rPr>
        <w:t>означает, </w:t>
      </w:r>
      <w:r>
        <w:rPr/>
        <w:t>что </w:t>
      </w:r>
      <w:r>
        <w:rPr>
          <w:spacing w:val="-3"/>
        </w:rPr>
        <w:t>данная </w:t>
      </w:r>
      <w:r>
        <w:rPr/>
        <w:t>франшиза </w:t>
      </w:r>
      <w:r>
        <w:rPr>
          <w:spacing w:val="-3"/>
        </w:rPr>
        <w:t>применяется </w:t>
      </w:r>
      <w:r>
        <w:rPr/>
        <w:t>в безоговорочном </w:t>
      </w:r>
      <w:r>
        <w:rPr>
          <w:spacing w:val="-3"/>
        </w:rPr>
        <w:t>порядке </w:t>
      </w:r>
      <w:r>
        <w:rPr/>
        <w:t>без всяких </w:t>
      </w:r>
      <w:r>
        <w:rPr>
          <w:spacing w:val="-3"/>
        </w:rPr>
        <w:t>условий. </w:t>
      </w:r>
      <w:r>
        <w:rPr/>
        <w:t>При </w:t>
      </w:r>
      <w:r>
        <w:rPr>
          <w:spacing w:val="-3"/>
        </w:rPr>
        <w:t>безусловной </w:t>
      </w:r>
      <w:r>
        <w:rPr/>
        <w:t>франшизе </w:t>
      </w:r>
      <w:r>
        <w:rPr>
          <w:spacing w:val="-4"/>
        </w:rPr>
        <w:t>ущерб  </w:t>
      </w:r>
      <w:r>
        <w:rPr/>
        <w:t>во всех случаях </w:t>
      </w:r>
      <w:r>
        <w:rPr>
          <w:spacing w:val="-3"/>
        </w:rPr>
        <w:t>возмещается </w:t>
      </w:r>
      <w:r>
        <w:rPr>
          <w:spacing w:val="3"/>
        </w:rPr>
        <w:t>за </w:t>
      </w:r>
      <w:r>
        <w:rPr/>
        <w:t>вычетом </w:t>
      </w:r>
      <w:r>
        <w:rPr>
          <w:spacing w:val="-3"/>
        </w:rPr>
        <w:t>установленной</w:t>
      </w:r>
      <w:r>
        <w:rPr>
          <w:spacing w:val="-24"/>
        </w:rPr>
        <w:t> </w:t>
      </w:r>
      <w:r>
        <w:rPr>
          <w:spacing w:val="-3"/>
        </w:rPr>
        <w:t>франшизы.</w:t>
      </w:r>
    </w:p>
    <w:p>
      <w:pPr>
        <w:pStyle w:val="BodyText"/>
        <w:spacing w:line="357" w:lineRule="auto" w:before="212"/>
        <w:ind w:left="360" w:right="229" w:firstLine="1141"/>
        <w:jc w:val="both"/>
      </w:pPr>
      <w:r>
        <w:rPr>
          <w:spacing w:val="-3"/>
        </w:rPr>
        <w:t>Безусловная </w:t>
      </w:r>
      <w:r>
        <w:rPr/>
        <w:t>франшиза </w:t>
      </w:r>
      <w:r>
        <w:rPr>
          <w:spacing w:val="-3"/>
        </w:rPr>
        <w:t>оформляется </w:t>
      </w:r>
      <w:r>
        <w:rPr/>
        <w:t>в договоре </w:t>
      </w:r>
      <w:r>
        <w:rPr>
          <w:spacing w:val="-3"/>
        </w:rPr>
        <w:t>страхования </w:t>
      </w:r>
      <w:r>
        <w:rPr>
          <w:spacing w:val="-4"/>
        </w:rPr>
        <w:t>следующей </w:t>
      </w:r>
      <w:r>
        <w:rPr/>
        <w:t>записью: "свободно </w:t>
      </w:r>
      <w:r>
        <w:rPr>
          <w:spacing w:val="3"/>
        </w:rPr>
        <w:t>от </w:t>
      </w:r>
      <w:r>
        <w:rPr>
          <w:spacing w:val="-3"/>
        </w:rPr>
        <w:t>первых </w:t>
      </w:r>
      <w:r>
        <w:rPr/>
        <w:t>Х%", </w:t>
      </w:r>
      <w:r>
        <w:rPr>
          <w:spacing w:val="2"/>
        </w:rPr>
        <w:t>где </w:t>
      </w:r>
      <w:r>
        <w:rPr/>
        <w:t>Х - </w:t>
      </w:r>
      <w:r>
        <w:rPr>
          <w:spacing w:val="-4"/>
        </w:rPr>
        <w:t>1, </w:t>
      </w:r>
      <w:r>
        <w:rPr/>
        <w:t>и </w:t>
      </w:r>
      <w:r>
        <w:rPr>
          <w:spacing w:val="-3"/>
        </w:rPr>
        <w:t>т. </w:t>
      </w:r>
      <w:r>
        <w:rPr/>
        <w:t>д. </w:t>
      </w:r>
      <w:r>
        <w:rPr>
          <w:spacing w:val="-3"/>
        </w:rPr>
        <w:t>процентов, </w:t>
      </w:r>
      <w:r>
        <w:rPr/>
        <w:t>сумма </w:t>
      </w:r>
      <w:r>
        <w:rPr>
          <w:spacing w:val="-3"/>
        </w:rPr>
        <w:t>которых </w:t>
      </w:r>
      <w:r>
        <w:rPr>
          <w:spacing w:val="-4"/>
        </w:rPr>
        <w:t>всегда</w:t>
      </w:r>
      <w:r>
        <w:rPr>
          <w:spacing w:val="62"/>
        </w:rPr>
        <w:t> </w:t>
      </w:r>
      <w:r>
        <w:rPr/>
        <w:t>вычитается </w:t>
      </w:r>
      <w:r>
        <w:rPr>
          <w:spacing w:val="-9"/>
        </w:rPr>
        <w:t>из </w:t>
      </w:r>
      <w:r>
        <w:rPr/>
        <w:t>суммы страхового </w:t>
      </w:r>
      <w:r>
        <w:rPr>
          <w:spacing w:val="-4"/>
        </w:rPr>
        <w:t>возмещения </w:t>
      </w:r>
      <w:r>
        <w:rPr>
          <w:spacing w:val="-3"/>
        </w:rPr>
        <w:t>независимо </w:t>
      </w:r>
      <w:r>
        <w:rPr>
          <w:spacing w:val="3"/>
        </w:rPr>
        <w:t>от </w:t>
      </w:r>
      <w:r>
        <w:rPr>
          <w:spacing w:val="-3"/>
        </w:rPr>
        <w:t>величины ущерба. </w:t>
      </w:r>
      <w:r>
        <w:rPr/>
        <w:t>При</w:t>
      </w:r>
    </w:p>
    <w:p>
      <w:pPr>
        <w:spacing w:after="0" w:line="357" w:lineRule="auto"/>
        <w:jc w:val="both"/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360"/>
      </w:pPr>
      <w:r>
        <w:rPr/>
        <w:t>безусловной франшизе страховое возмещение равно величине ущерба минус величина безусловной франшизы.</w:t>
      </w:r>
    </w:p>
    <w:p>
      <w:pPr>
        <w:spacing w:line="357" w:lineRule="auto" w:before="179"/>
        <w:ind w:left="360" w:right="228" w:firstLine="1141"/>
        <w:jc w:val="both"/>
        <w:rPr>
          <w:sz w:val="28"/>
        </w:rPr>
      </w:pPr>
      <w:r>
        <w:rPr>
          <w:b/>
          <w:sz w:val="28"/>
        </w:rPr>
        <w:t>Динамическая франшиза  </w:t>
      </w:r>
      <w:r>
        <w:rPr>
          <w:sz w:val="28"/>
        </w:rPr>
        <w:t>означает, что сумма ущерба, не подлежащего возмещению страховщиком, изменяется динамически.</w:t>
      </w:r>
    </w:p>
    <w:p>
      <w:pPr>
        <w:pStyle w:val="Heading2"/>
        <w:numPr>
          <w:ilvl w:val="0"/>
          <w:numId w:val="57"/>
        </w:numPr>
        <w:tabs>
          <w:tab w:pos="1773" w:val="left" w:leader="none"/>
        </w:tabs>
        <w:spacing w:line="357" w:lineRule="auto" w:before="212" w:after="0"/>
        <w:ind w:left="361" w:right="224" w:firstLine="1141"/>
        <w:jc w:val="both"/>
      </w:pPr>
      <w:r>
        <w:rPr/>
        <w:t>Условия страхования </w:t>
      </w:r>
      <w:r>
        <w:rPr>
          <w:spacing w:val="-3"/>
        </w:rPr>
        <w:t>профессиональной</w:t>
      </w:r>
      <w:r>
        <w:rPr>
          <w:spacing w:val="64"/>
        </w:rPr>
        <w:t> </w:t>
      </w:r>
      <w:r>
        <w:rPr/>
        <w:t>ответственности (оценщиков, </w:t>
      </w:r>
      <w:r>
        <w:rPr>
          <w:spacing w:val="-3"/>
        </w:rPr>
        <w:t>депозитариев, </w:t>
      </w:r>
      <w:r>
        <w:rPr/>
        <w:t>антикризисных</w:t>
      </w:r>
      <w:r>
        <w:rPr>
          <w:spacing w:val="-8"/>
        </w:rPr>
        <w:t> </w:t>
      </w:r>
      <w:r>
        <w:rPr>
          <w:spacing w:val="-6"/>
        </w:rPr>
        <w:t>управляющих).</w:t>
      </w:r>
    </w:p>
    <w:p>
      <w:pPr>
        <w:pStyle w:val="BodyText"/>
        <w:spacing w:line="357" w:lineRule="auto" w:before="211"/>
        <w:ind w:left="360" w:right="222" w:firstLine="1141"/>
        <w:jc w:val="both"/>
      </w:pPr>
      <w:r>
        <w:rPr/>
        <w:t>Предназначен для </w:t>
      </w:r>
      <w:r>
        <w:rPr>
          <w:spacing w:val="-3"/>
        </w:rPr>
        <w:t>защиты имущественных </w:t>
      </w:r>
      <w:r>
        <w:rPr/>
        <w:t>интересов, </w:t>
      </w:r>
      <w:r>
        <w:rPr>
          <w:spacing w:val="-3"/>
        </w:rPr>
        <w:t>связанных </w:t>
      </w:r>
      <w:r>
        <w:rPr/>
        <w:t>с возможным </w:t>
      </w:r>
      <w:r>
        <w:rPr>
          <w:spacing w:val="-4"/>
        </w:rPr>
        <w:t>возмещением </w:t>
      </w:r>
      <w:r>
        <w:rPr/>
        <w:t>вреда третьим </w:t>
      </w:r>
      <w:r>
        <w:rPr>
          <w:spacing w:val="-4"/>
        </w:rPr>
        <w:t>лицам, </w:t>
      </w:r>
      <w:r>
        <w:rPr/>
        <w:t>для</w:t>
      </w:r>
      <w:r>
        <w:rPr>
          <w:spacing w:val="70"/>
        </w:rPr>
        <w:t> </w:t>
      </w:r>
      <w:r>
        <w:rPr>
          <w:spacing w:val="-4"/>
        </w:rPr>
        <w:t>лиц,</w:t>
      </w:r>
      <w:r>
        <w:rPr>
          <w:spacing w:val="62"/>
        </w:rPr>
        <w:t> </w:t>
      </w:r>
      <w:r>
        <w:rPr>
          <w:spacing w:val="-3"/>
        </w:rPr>
        <w:t>занимающихся индивидуально профессиональной</w:t>
      </w:r>
      <w:r>
        <w:rPr>
          <w:spacing w:val="-10"/>
        </w:rPr>
        <w:t> </w:t>
      </w:r>
      <w:r>
        <w:rPr>
          <w:spacing w:val="-3"/>
        </w:rPr>
        <w:t>деятельностью.</w:t>
      </w:r>
    </w:p>
    <w:p>
      <w:pPr>
        <w:pStyle w:val="BodyText"/>
        <w:spacing w:line="357" w:lineRule="auto" w:before="212"/>
        <w:ind w:left="360" w:right="204" w:firstLine="1216"/>
        <w:jc w:val="both"/>
      </w:pPr>
      <w:r>
        <w:rPr/>
        <w:t>Объектом страхования является имущественный интерес физического лица- профессионала.</w:t>
      </w:r>
    </w:p>
    <w:p>
      <w:pPr>
        <w:pStyle w:val="BodyText"/>
        <w:spacing w:line="360" w:lineRule="auto" w:before="197"/>
        <w:ind w:left="360" w:right="211" w:firstLine="1141"/>
        <w:jc w:val="both"/>
      </w:pPr>
      <w:r>
        <w:rPr>
          <w:spacing w:val="-3"/>
        </w:rPr>
        <w:t>Для </w:t>
      </w:r>
      <w:r>
        <w:rPr/>
        <w:t>оценщиков - </w:t>
      </w:r>
      <w:r>
        <w:rPr>
          <w:spacing w:val="-6"/>
        </w:rPr>
        <w:t>Ст. </w:t>
      </w:r>
      <w:r>
        <w:rPr>
          <w:spacing w:val="-4"/>
        </w:rPr>
        <w:t>24.7 </w:t>
      </w:r>
      <w:r>
        <w:rPr/>
        <w:t>Закона «Об оценочной </w:t>
      </w:r>
      <w:r>
        <w:rPr>
          <w:spacing w:val="-2"/>
        </w:rPr>
        <w:t>деятельности </w:t>
      </w:r>
      <w:r>
        <w:rPr/>
        <w:t>в </w:t>
      </w:r>
      <w:r>
        <w:rPr>
          <w:spacing w:val="-3"/>
        </w:rPr>
        <w:t>Российской </w:t>
      </w:r>
      <w:r>
        <w:rPr>
          <w:spacing w:val="-4"/>
        </w:rPr>
        <w:t>Федерации» устанавливает</w:t>
      </w:r>
      <w:r>
        <w:rPr>
          <w:spacing w:val="62"/>
        </w:rPr>
        <w:t> </w:t>
      </w:r>
      <w:r>
        <w:rPr/>
        <w:t>размер </w:t>
      </w:r>
      <w:r>
        <w:rPr>
          <w:spacing w:val="-3"/>
        </w:rPr>
        <w:t>страховой </w:t>
      </w:r>
      <w:r>
        <w:rPr>
          <w:spacing w:val="-4"/>
        </w:rPr>
        <w:t>суммы </w:t>
      </w:r>
      <w:r>
        <w:rPr/>
        <w:t>по договору </w:t>
      </w:r>
      <w:r>
        <w:rPr>
          <w:spacing w:val="-4"/>
        </w:rPr>
        <w:t>обязательного </w:t>
      </w:r>
      <w:r>
        <w:rPr>
          <w:spacing w:val="-3"/>
        </w:rPr>
        <w:t>страхования </w:t>
      </w:r>
      <w:r>
        <w:rPr/>
        <w:t>ответственности оценщиков не </w:t>
      </w:r>
      <w:r>
        <w:rPr>
          <w:spacing w:val="-4"/>
        </w:rPr>
        <w:t>менее,  </w:t>
      </w:r>
      <w:r>
        <w:rPr/>
        <w:t>чем триста тысяч </w:t>
      </w:r>
      <w:r>
        <w:rPr>
          <w:spacing w:val="-3"/>
        </w:rPr>
        <w:t>рублей, </w:t>
      </w:r>
      <w:r>
        <w:rPr/>
        <w:t>на </w:t>
      </w:r>
      <w:r>
        <w:rPr>
          <w:spacing w:val="-3"/>
        </w:rPr>
        <w:t>практике, размер страховой </w:t>
      </w:r>
      <w:r>
        <w:rPr/>
        <w:t>суммы </w:t>
      </w:r>
      <w:r>
        <w:rPr>
          <w:spacing w:val="-4"/>
        </w:rPr>
        <w:t>может </w:t>
      </w:r>
      <w:r>
        <w:rPr>
          <w:spacing w:val="-3"/>
        </w:rPr>
        <w:t>быть установлен </w:t>
      </w:r>
      <w:r>
        <w:rPr>
          <w:spacing w:val="-9"/>
        </w:rPr>
        <w:t>по </w:t>
      </w:r>
      <w:r>
        <w:rPr>
          <w:spacing w:val="-4"/>
        </w:rPr>
        <w:t>соглашению </w:t>
      </w:r>
      <w:r>
        <w:rPr/>
        <w:t>с </w:t>
      </w:r>
      <w:r>
        <w:rPr>
          <w:spacing w:val="-3"/>
        </w:rPr>
        <w:t>торон </w:t>
      </w:r>
      <w:r>
        <w:rPr/>
        <w:t>и в большем размере.</w:t>
      </w:r>
    </w:p>
    <w:p>
      <w:pPr>
        <w:pStyle w:val="BodyText"/>
        <w:spacing w:before="213"/>
        <w:ind w:left="1577"/>
      </w:pPr>
      <w:r>
        <w:rPr/>
        <w:t>Страховой тариф составляет от 0,05% до 0,4% от страховой суммы.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spacing w:line="360" w:lineRule="auto"/>
        <w:ind w:left="360" w:right="224" w:firstLine="1141"/>
        <w:jc w:val="both"/>
      </w:pPr>
      <w:r>
        <w:rPr>
          <w:spacing w:val="-3"/>
        </w:rPr>
        <w:t>Для депозитариев </w:t>
      </w:r>
      <w:r>
        <w:rPr/>
        <w:t>- </w:t>
      </w:r>
      <w:r>
        <w:rPr>
          <w:spacing w:val="-4"/>
        </w:rPr>
        <w:t>Договор </w:t>
      </w:r>
      <w:r>
        <w:rPr>
          <w:spacing w:val="-3"/>
        </w:rPr>
        <w:t>страхования </w:t>
      </w:r>
      <w:r>
        <w:rPr>
          <w:spacing w:val="-9"/>
        </w:rPr>
        <w:t>по </w:t>
      </w:r>
      <w:r>
        <w:rPr/>
        <w:t>данному </w:t>
      </w:r>
      <w:r>
        <w:rPr>
          <w:spacing w:val="-4"/>
        </w:rPr>
        <w:t>виду покрывает </w:t>
      </w:r>
      <w:r>
        <w:rPr>
          <w:spacing w:val="-3"/>
        </w:rPr>
        <w:t>вред, </w:t>
      </w:r>
      <w:r>
        <w:rPr/>
        <w:t>причиненный </w:t>
      </w:r>
      <w:r>
        <w:rPr>
          <w:spacing w:val="-4"/>
        </w:rPr>
        <w:t>третьим</w:t>
      </w:r>
      <w:r>
        <w:rPr>
          <w:spacing w:val="62"/>
        </w:rPr>
        <w:t> </w:t>
      </w:r>
      <w:r>
        <w:rPr>
          <w:spacing w:val="-5"/>
        </w:rPr>
        <w:t>лицам </w:t>
      </w:r>
      <w:r>
        <w:rPr/>
        <w:t>при </w:t>
      </w:r>
      <w:r>
        <w:rPr>
          <w:spacing w:val="-4"/>
        </w:rPr>
        <w:t>осуществлении</w:t>
      </w:r>
      <w:r>
        <w:rPr>
          <w:spacing w:val="62"/>
        </w:rPr>
        <w:t> </w:t>
      </w:r>
      <w:r>
        <w:rPr/>
        <w:t>профессиональной </w:t>
      </w:r>
      <w:r>
        <w:rPr>
          <w:spacing w:val="-4"/>
        </w:rPr>
        <w:t>деятельности </w:t>
      </w:r>
      <w:r>
        <w:rPr>
          <w:spacing w:val="-3"/>
        </w:rPr>
        <w:t>депозитариев </w:t>
      </w:r>
      <w:r>
        <w:rPr/>
        <w:t>и </w:t>
      </w:r>
      <w:r>
        <w:rPr>
          <w:spacing w:val="-4"/>
        </w:rPr>
        <w:t>возникший </w:t>
      </w:r>
      <w:r>
        <w:rPr>
          <w:spacing w:val="-3"/>
        </w:rPr>
        <w:t>вследствие: </w:t>
      </w:r>
      <w:r>
        <w:rPr/>
        <w:t>любых непреднамеренных ошибок, противоправных действий сотрудников </w:t>
      </w:r>
      <w:r>
        <w:rPr>
          <w:spacing w:val="-3"/>
        </w:rPr>
        <w:t>депозитария,проведения операций </w:t>
      </w:r>
      <w:r>
        <w:rPr/>
        <w:t>с поддельными ценными </w:t>
      </w:r>
      <w:r>
        <w:rPr>
          <w:spacing w:val="-3"/>
        </w:rPr>
        <w:t>бумагами, </w:t>
      </w:r>
      <w:r>
        <w:rPr>
          <w:spacing w:val="-4"/>
        </w:rPr>
        <w:t>документами, служащими </w:t>
      </w:r>
      <w:r>
        <w:rPr/>
        <w:t>основанием для </w:t>
      </w:r>
      <w:r>
        <w:rPr>
          <w:spacing w:val="-6"/>
        </w:rPr>
        <w:t>внесения </w:t>
      </w:r>
      <w:r>
        <w:rPr>
          <w:spacing w:val="-3"/>
        </w:rPr>
        <w:t>изменений </w:t>
      </w:r>
      <w:r>
        <w:rPr/>
        <w:t>по </w:t>
      </w:r>
      <w:r>
        <w:rPr>
          <w:spacing w:val="-3"/>
        </w:rPr>
        <w:t>счету депо.</w:t>
      </w:r>
    </w:p>
    <w:p>
      <w:pPr>
        <w:pStyle w:val="BodyText"/>
        <w:spacing w:line="357" w:lineRule="auto" w:before="210"/>
        <w:ind w:left="360" w:right="216" w:firstLine="1141"/>
        <w:jc w:val="both"/>
      </w:pPr>
      <w:r>
        <w:rPr/>
        <w:t>Страхование профессиональной ответственности позволяет переложить риск непреднамеренного причинения вреда жизни, здоровью или имуществу третьих лиц на страховую компанию.</w:t>
      </w:r>
    </w:p>
    <w:p>
      <w:pPr>
        <w:pStyle w:val="Heading2"/>
        <w:numPr>
          <w:ilvl w:val="0"/>
          <w:numId w:val="57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</w:pPr>
      <w:r>
        <w:rPr>
          <w:spacing w:val="-3"/>
        </w:rPr>
        <w:t>Страхование </w:t>
      </w:r>
      <w:r>
        <w:rPr>
          <w:spacing w:val="-4"/>
        </w:rPr>
        <w:t>предпринимательских </w:t>
      </w:r>
      <w:r>
        <w:rPr/>
        <w:t>рисков: </w:t>
      </w:r>
      <w:r>
        <w:rPr>
          <w:spacing w:val="-3"/>
        </w:rPr>
        <w:t>понятие </w:t>
      </w:r>
      <w:r>
        <w:rPr/>
        <w:t>и</w:t>
      </w:r>
      <w:r>
        <w:rPr>
          <w:spacing w:val="-35"/>
        </w:rPr>
        <w:t> </w:t>
      </w:r>
      <w:r>
        <w:rPr>
          <w:spacing w:val="-6"/>
        </w:rPr>
        <w:t>виды.</w:t>
      </w:r>
    </w:p>
    <w:p>
      <w:pPr>
        <w:pStyle w:val="BodyText"/>
        <w:spacing w:before="9"/>
        <w:rPr>
          <w:b/>
          <w:sz w:val="30"/>
        </w:rPr>
      </w:pPr>
    </w:p>
    <w:p>
      <w:pPr>
        <w:spacing w:before="0"/>
        <w:ind w:left="1502" w:right="0" w:firstLine="0"/>
        <w:jc w:val="left"/>
        <w:rPr>
          <w:sz w:val="28"/>
        </w:rPr>
      </w:pPr>
      <w:r>
        <w:rPr>
          <w:b/>
          <w:sz w:val="28"/>
        </w:rPr>
        <w:t>Страхование п/п рисков </w:t>
      </w:r>
      <w:r>
        <w:rPr>
          <w:sz w:val="28"/>
        </w:rPr>
        <w:t>— отрасль страхования, при котором риски</w:t>
      </w:r>
    </w:p>
    <w:p>
      <w:pPr>
        <w:spacing w:after="0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before="74"/>
        <w:ind w:left="360"/>
      </w:pPr>
      <w:r>
        <w:rPr/>
        <w:t>убытков или не получение намеченной прибыли защищаются ДС.</w:t>
      </w:r>
    </w:p>
    <w:p>
      <w:pPr>
        <w:pStyle w:val="BodyText"/>
        <w:spacing w:before="6"/>
        <w:rPr>
          <w:sz w:val="25"/>
        </w:rPr>
      </w:pPr>
    </w:p>
    <w:p>
      <w:pPr>
        <w:tabs>
          <w:tab w:pos="2387" w:val="left" w:leader="none"/>
          <w:tab w:pos="4080" w:val="left" w:leader="none"/>
          <w:tab w:pos="5686" w:val="left" w:leader="none"/>
          <w:tab w:pos="6555" w:val="left" w:leader="none"/>
          <w:tab w:pos="9011" w:val="left" w:leader="none"/>
          <w:tab w:pos="9356" w:val="left" w:leader="none"/>
        </w:tabs>
        <w:spacing w:line="357" w:lineRule="auto" w:before="0"/>
        <w:ind w:left="360" w:right="497" w:firstLine="1141"/>
        <w:jc w:val="left"/>
        <w:rPr>
          <w:sz w:val="28"/>
        </w:rPr>
      </w:pPr>
      <w:r>
        <w:rPr>
          <w:spacing w:val="-3"/>
          <w:sz w:val="28"/>
        </w:rPr>
        <w:t>Виды</w:t>
        <w:tab/>
        <w:t>страхования</w:t>
        <w:tab/>
        <w:t>п/п  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рисков</w:t>
        <w:tab/>
      </w:r>
      <w:r>
        <w:rPr>
          <w:sz w:val="28"/>
        </w:rPr>
        <w:t>делят</w:t>
        <w:tab/>
        <w:t>в   </w:t>
      </w:r>
      <w:r>
        <w:rPr>
          <w:spacing w:val="-3"/>
          <w:sz w:val="28"/>
        </w:rPr>
        <w:t>соответствии  </w:t>
      </w:r>
      <w:r>
        <w:rPr>
          <w:spacing w:val="3"/>
          <w:sz w:val="28"/>
        </w:rPr>
        <w:t> </w:t>
      </w:r>
      <w:r>
        <w:rPr>
          <w:sz w:val="28"/>
        </w:rPr>
        <w:t>с</w:t>
        <w:tab/>
      </w:r>
      <w:r>
        <w:rPr>
          <w:b/>
          <w:sz w:val="28"/>
        </w:rPr>
        <w:t>3</w:t>
        <w:tab/>
      </w:r>
      <w:r>
        <w:rPr>
          <w:b/>
          <w:spacing w:val="-3"/>
          <w:sz w:val="28"/>
        </w:rPr>
        <w:t>стадиями </w:t>
      </w:r>
      <w:r>
        <w:rPr>
          <w:b/>
          <w:sz w:val="28"/>
        </w:rPr>
        <w:t>кругооборота </w:t>
      </w:r>
      <w:r>
        <w:rPr>
          <w:b/>
          <w:spacing w:val="-3"/>
          <w:sz w:val="28"/>
        </w:rPr>
        <w:t>средств </w:t>
      </w:r>
      <w:r>
        <w:rPr>
          <w:sz w:val="28"/>
        </w:rPr>
        <w:t>в процессе </w:t>
      </w:r>
      <w:r>
        <w:rPr>
          <w:spacing w:val="-5"/>
          <w:sz w:val="28"/>
        </w:rPr>
        <w:t>товарного</w:t>
      </w:r>
      <w:r>
        <w:rPr>
          <w:spacing w:val="15"/>
          <w:sz w:val="28"/>
        </w:rPr>
        <w:t> </w:t>
      </w:r>
      <w:r>
        <w:rPr>
          <w:spacing w:val="-3"/>
          <w:sz w:val="28"/>
        </w:rPr>
        <w:t>производства:</w:t>
      </w:r>
    </w:p>
    <w:p>
      <w:pPr>
        <w:pStyle w:val="BodyText"/>
        <w:spacing w:line="357" w:lineRule="auto" w:before="121"/>
        <w:ind w:left="360" w:firstLine="1141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1 </w:t>
      </w:r>
      <w:r>
        <w:rPr>
          <w:b/>
          <w:spacing w:val="-3"/>
          <w:u w:val="thick"/>
        </w:rPr>
        <w:t>стадия</w:t>
      </w:r>
      <w:r>
        <w:rPr>
          <w:spacing w:val="-3"/>
        </w:rPr>
        <w:t>- инвестирования </w:t>
      </w:r>
      <w:r>
        <w:rPr>
          <w:spacing w:val="-5"/>
        </w:rPr>
        <w:t>капитала. </w:t>
      </w:r>
      <w:r>
        <w:rPr/>
        <w:t>Страховое обеспечение </w:t>
      </w:r>
      <w:r>
        <w:rPr>
          <w:spacing w:val="-5"/>
        </w:rPr>
        <w:t>капитала </w:t>
      </w:r>
      <w:r>
        <w:rPr>
          <w:spacing w:val="-3"/>
        </w:rPr>
        <w:t>осуществляется </w:t>
      </w:r>
      <w:r>
        <w:rPr/>
        <w:t>с </w:t>
      </w:r>
      <w:r>
        <w:rPr>
          <w:spacing w:val="-4"/>
        </w:rPr>
        <w:t>помощью </w:t>
      </w:r>
      <w:r>
        <w:rPr>
          <w:spacing w:val="-3"/>
        </w:rPr>
        <w:t>страхования </w:t>
      </w:r>
      <w:r>
        <w:rPr>
          <w:spacing w:val="-4"/>
        </w:rPr>
        <w:t>инвестиций, кредитов, </w:t>
      </w:r>
      <w:r>
        <w:rPr/>
        <w:t>депозитных </w:t>
      </w:r>
      <w:r>
        <w:rPr>
          <w:spacing w:val="-4"/>
        </w:rPr>
        <w:t>вкладов</w:t>
      </w:r>
    </w:p>
    <w:p>
      <w:pPr>
        <w:pStyle w:val="BodyText"/>
        <w:spacing w:line="364" w:lineRule="auto" w:before="122"/>
        <w:ind w:left="360" w:right="508" w:firstLine="1141"/>
        <w:jc w:val="both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2 стадия</w:t>
      </w:r>
      <w:r>
        <w:rPr/>
        <w:t>- </w:t>
      </w:r>
      <w:r>
        <w:rPr>
          <w:spacing w:val="-3"/>
        </w:rPr>
        <w:t>страховая  защита  осуществляется  </w:t>
      </w:r>
      <w:r>
        <w:rPr>
          <w:spacing w:val="-5"/>
        </w:rPr>
        <w:t>путем  </w:t>
      </w:r>
      <w:r>
        <w:rPr>
          <w:spacing w:val="-4"/>
        </w:rPr>
        <w:t>проведения </w:t>
      </w:r>
      <w:r>
        <w:rPr>
          <w:spacing w:val="-3"/>
        </w:rPr>
        <w:t>страхования </w:t>
      </w:r>
      <w:r>
        <w:rPr/>
        <w:t>на случай перерывов в </w:t>
      </w:r>
      <w:r>
        <w:rPr>
          <w:spacing w:val="-3"/>
        </w:rPr>
        <w:t>хозяйственной </w:t>
      </w:r>
      <w:r>
        <w:rPr>
          <w:spacing w:val="-2"/>
        </w:rPr>
        <w:t>деятельности </w:t>
      </w:r>
      <w:r>
        <w:rPr/>
        <w:t>в связи  с  пожарами, </w:t>
      </w:r>
      <w:r>
        <w:rPr>
          <w:spacing w:val="-3"/>
        </w:rPr>
        <w:t>авариями </w:t>
      </w:r>
      <w:r>
        <w:rPr/>
        <w:t>и т</w:t>
      </w:r>
      <w:r>
        <w:rPr>
          <w:spacing w:val="-10"/>
        </w:rPr>
        <w:t> </w:t>
      </w:r>
      <w:r>
        <w:rPr/>
        <w:t>д.</w:t>
      </w:r>
    </w:p>
    <w:p>
      <w:pPr>
        <w:pStyle w:val="BodyText"/>
        <w:tabs>
          <w:tab w:pos="1862" w:val="left" w:leader="none"/>
          <w:tab w:pos="3019" w:val="left" w:leader="none"/>
          <w:tab w:pos="4638" w:val="left" w:leader="none"/>
          <w:tab w:pos="6197" w:val="left" w:leader="none"/>
          <w:tab w:pos="7128" w:val="left" w:leader="none"/>
          <w:tab w:pos="7578" w:val="left" w:leader="none"/>
          <w:tab w:pos="8658" w:val="left" w:leader="none"/>
        </w:tabs>
        <w:spacing w:line="357" w:lineRule="auto" w:before="108"/>
        <w:ind w:left="360" w:right="515" w:firstLine="1141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3</w:t>
        <w:tab/>
      </w:r>
      <w:r>
        <w:rPr>
          <w:b/>
          <w:spacing w:val="-3"/>
          <w:u w:val="thick"/>
        </w:rPr>
        <w:t>стадия</w:t>
      </w:r>
      <w:r>
        <w:rPr>
          <w:spacing w:val="-3"/>
        </w:rPr>
        <w:t>-</w:t>
        <w:tab/>
      </w:r>
      <w:r>
        <w:rPr/>
        <w:t>происходит</w:t>
        <w:tab/>
      </w:r>
      <w:r>
        <w:rPr>
          <w:spacing w:val="-3"/>
        </w:rPr>
        <w:t>реализация</w:t>
        <w:tab/>
      </w:r>
      <w:r>
        <w:rPr/>
        <w:t>ГП </w:t>
      </w:r>
      <w:r>
        <w:rPr>
          <w:spacing w:val="63"/>
        </w:rPr>
        <w:t> </w:t>
      </w:r>
      <w:r>
        <w:rPr/>
        <w:t>и</w:t>
        <w:tab/>
      </w:r>
      <w:r>
        <w:rPr>
          <w:spacing w:val="-4"/>
        </w:rPr>
        <w:t>ее</w:t>
        <w:tab/>
        <w:t>оплата,</w:t>
        <w:tab/>
      </w:r>
      <w:r>
        <w:rPr>
          <w:spacing w:val="-3"/>
        </w:rPr>
        <w:t>осуществляется </w:t>
      </w:r>
      <w:r>
        <w:rPr/>
        <w:t>страхование риска </w:t>
      </w:r>
      <w:r>
        <w:rPr>
          <w:spacing w:val="-5"/>
        </w:rPr>
        <w:t>неплатежа </w:t>
      </w:r>
      <w:r>
        <w:rPr/>
        <w:t>по </w:t>
      </w:r>
      <w:r>
        <w:rPr>
          <w:spacing w:val="-3"/>
        </w:rPr>
        <w:t>политическим </w:t>
      </w:r>
      <w:r>
        <w:rPr/>
        <w:t>и </w:t>
      </w:r>
      <w:r>
        <w:rPr>
          <w:spacing w:val="-4"/>
        </w:rPr>
        <w:t>коммерческим</w:t>
      </w:r>
      <w:r>
        <w:rPr>
          <w:spacing w:val="52"/>
        </w:rPr>
        <w:t> </w:t>
      </w:r>
      <w:r>
        <w:rPr>
          <w:spacing w:val="-5"/>
        </w:rPr>
        <w:t>причинам.</w:t>
      </w:r>
    </w:p>
    <w:p>
      <w:pPr>
        <w:spacing w:line="369" w:lineRule="auto" w:before="122"/>
        <w:ind w:left="360" w:right="0" w:firstLine="1141"/>
        <w:jc w:val="left"/>
        <w:rPr>
          <w:sz w:val="28"/>
        </w:rPr>
      </w:pPr>
      <w:r>
        <w:rPr>
          <w:b/>
          <w:sz w:val="28"/>
        </w:rPr>
        <w:t>Объектами страхования п/п рисков </w:t>
      </w:r>
      <w:r>
        <w:rPr>
          <w:sz w:val="28"/>
        </w:rPr>
        <w:t>являются имущественные интересы страхователей, связанные с осуществлением п/п деятельности.</w:t>
      </w:r>
    </w:p>
    <w:p>
      <w:pPr>
        <w:pStyle w:val="BodyText"/>
        <w:spacing w:line="357" w:lineRule="auto" w:before="104"/>
        <w:ind w:left="360" w:firstLine="1141"/>
      </w:pPr>
      <w:r>
        <w:rPr/>
        <w:t>Страховая сумма не может превышать убытки от застрахованной п/п деятельности.</w:t>
      </w:r>
    </w:p>
    <w:p>
      <w:pPr>
        <w:pStyle w:val="Heading2"/>
        <w:spacing w:before="121"/>
        <w:rPr>
          <w:b w:val="0"/>
        </w:rPr>
      </w:pPr>
      <w:r>
        <w:rPr/>
        <w:t>Страхователь должен предъявить</w:t>
      </w:r>
      <w:r>
        <w:rPr>
          <w:b w:val="0"/>
        </w:rPr>
        <w:t>:</w:t>
      </w:r>
    </w:p>
    <w:p>
      <w:pPr>
        <w:pStyle w:val="ListParagraph"/>
        <w:numPr>
          <w:ilvl w:val="0"/>
          <w:numId w:val="59"/>
        </w:numPr>
        <w:tabs>
          <w:tab w:pos="1803" w:val="left" w:leader="none"/>
        </w:tabs>
        <w:spacing w:line="240" w:lineRule="auto" w:before="279" w:after="0"/>
        <w:ind w:left="1802" w:right="0" w:hanging="300"/>
        <w:jc w:val="left"/>
        <w:rPr>
          <w:sz w:val="28"/>
        </w:rPr>
      </w:pPr>
      <w:r>
        <w:rPr>
          <w:spacing w:val="-3"/>
          <w:sz w:val="28"/>
        </w:rPr>
        <w:t>свидетельство </w:t>
      </w:r>
      <w:r>
        <w:rPr>
          <w:sz w:val="28"/>
        </w:rPr>
        <w:t>регистрации</w:t>
      </w:r>
    </w:p>
    <w:p>
      <w:pPr>
        <w:pStyle w:val="BodyText"/>
        <w:spacing w:before="6"/>
        <w:rPr>
          <w:sz w:val="25"/>
        </w:rPr>
      </w:pPr>
    </w:p>
    <w:p>
      <w:pPr>
        <w:pStyle w:val="ListParagraph"/>
        <w:numPr>
          <w:ilvl w:val="0"/>
          <w:numId w:val="59"/>
        </w:numPr>
        <w:tabs>
          <w:tab w:pos="1803" w:val="left" w:leader="none"/>
        </w:tabs>
        <w:spacing w:line="240" w:lineRule="auto" w:before="0" w:after="0"/>
        <w:ind w:left="1802" w:right="0" w:hanging="300"/>
        <w:jc w:val="left"/>
        <w:rPr>
          <w:sz w:val="28"/>
        </w:rPr>
      </w:pPr>
      <w:r>
        <w:rPr>
          <w:spacing w:val="-3"/>
          <w:sz w:val="28"/>
        </w:rPr>
        <w:t>лицензии </w:t>
      </w:r>
      <w:r>
        <w:rPr>
          <w:sz w:val="28"/>
        </w:rPr>
        <w:t>(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патенты)</w:t>
      </w:r>
    </w:p>
    <w:p>
      <w:pPr>
        <w:pStyle w:val="ListParagraph"/>
        <w:numPr>
          <w:ilvl w:val="0"/>
          <w:numId w:val="59"/>
        </w:numPr>
        <w:tabs>
          <w:tab w:pos="1803" w:val="left" w:leader="none"/>
        </w:tabs>
        <w:spacing w:line="240" w:lineRule="auto" w:before="279" w:after="0"/>
        <w:ind w:left="1802" w:right="0" w:hanging="300"/>
        <w:jc w:val="left"/>
        <w:rPr>
          <w:sz w:val="28"/>
        </w:rPr>
      </w:pPr>
      <w:r>
        <w:rPr>
          <w:sz w:val="28"/>
        </w:rPr>
        <w:t>подробную </w:t>
      </w:r>
      <w:r>
        <w:rPr>
          <w:spacing w:val="-3"/>
          <w:sz w:val="28"/>
        </w:rPr>
        <w:t>информацию </w:t>
      </w:r>
      <w:r>
        <w:rPr>
          <w:sz w:val="28"/>
        </w:rPr>
        <w:t>о </w:t>
      </w:r>
      <w:r>
        <w:rPr>
          <w:spacing w:val="-3"/>
          <w:sz w:val="28"/>
        </w:rPr>
        <w:t>п/п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деятельности</w:t>
      </w:r>
    </w:p>
    <w:p>
      <w:pPr>
        <w:pStyle w:val="ListParagraph"/>
        <w:numPr>
          <w:ilvl w:val="0"/>
          <w:numId w:val="59"/>
        </w:numPr>
        <w:tabs>
          <w:tab w:pos="1803" w:val="left" w:leader="none"/>
        </w:tabs>
        <w:spacing w:line="240" w:lineRule="auto" w:before="278" w:after="0"/>
        <w:ind w:left="1802" w:right="0" w:hanging="300"/>
        <w:jc w:val="left"/>
        <w:rPr>
          <w:sz w:val="28"/>
        </w:rPr>
      </w:pPr>
      <w:r>
        <w:rPr>
          <w:sz w:val="28"/>
        </w:rPr>
        <w:t>ожидаемые расходы и</w:t>
      </w:r>
      <w:r>
        <w:rPr>
          <w:spacing w:val="-36"/>
          <w:sz w:val="28"/>
        </w:rPr>
        <w:t> </w:t>
      </w:r>
      <w:r>
        <w:rPr>
          <w:spacing w:val="-3"/>
          <w:sz w:val="28"/>
        </w:rPr>
        <w:t>доходы</w:t>
      </w:r>
    </w:p>
    <w:p>
      <w:pPr>
        <w:pStyle w:val="ListParagraph"/>
        <w:numPr>
          <w:ilvl w:val="0"/>
          <w:numId w:val="59"/>
        </w:numPr>
        <w:tabs>
          <w:tab w:pos="1803" w:val="left" w:leader="none"/>
        </w:tabs>
        <w:spacing w:line="240" w:lineRule="auto" w:before="279" w:after="0"/>
        <w:ind w:left="1802" w:right="0" w:hanging="300"/>
        <w:jc w:val="left"/>
        <w:rPr>
          <w:sz w:val="28"/>
        </w:rPr>
      </w:pPr>
      <w:r>
        <w:rPr>
          <w:sz w:val="28"/>
        </w:rPr>
        <w:t>сведения о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контрактах</w:t>
      </w:r>
    </w:p>
    <w:p>
      <w:pPr>
        <w:pStyle w:val="Heading2"/>
        <w:spacing w:before="278"/>
      </w:pPr>
      <w:r>
        <w:rPr/>
        <w:t>Убытки страхователя состоят из:</w:t>
      </w:r>
    </w:p>
    <w:p>
      <w:pPr>
        <w:pStyle w:val="BodyText"/>
        <w:spacing w:before="6"/>
        <w:rPr>
          <w:b/>
          <w:sz w:val="25"/>
        </w:rPr>
      </w:pPr>
    </w:p>
    <w:p>
      <w:pPr>
        <w:pStyle w:val="BodyText"/>
        <w:spacing w:line="448" w:lineRule="auto"/>
        <w:ind w:left="1502" w:right="6825"/>
      </w:pPr>
      <w:r>
        <w:rPr/>
        <w:t>1) текущих расходов 2)упущенной прибыли</w:t>
      </w:r>
    </w:p>
    <w:p>
      <w:pPr>
        <w:pStyle w:val="BodyText"/>
        <w:spacing w:line="319" w:lineRule="exact"/>
        <w:ind w:left="1502"/>
      </w:pPr>
      <w:r>
        <w:rPr/>
        <w:t>3)затрат по сокращению убытков от простоя</w:t>
      </w:r>
    </w:p>
    <w:p>
      <w:pPr>
        <w:pStyle w:val="Heading2"/>
        <w:spacing w:before="279"/>
      </w:pPr>
      <w:r>
        <w:rPr/>
        <w:t>Основные элементы при расчете размеров ущерба:</w:t>
      </w:r>
    </w:p>
    <w:p>
      <w:pPr>
        <w:pStyle w:val="ListParagraph"/>
        <w:numPr>
          <w:ilvl w:val="0"/>
          <w:numId w:val="60"/>
        </w:numPr>
        <w:tabs>
          <w:tab w:pos="1833" w:val="left" w:leader="none"/>
        </w:tabs>
        <w:spacing w:line="369" w:lineRule="auto" w:before="278" w:after="0"/>
        <w:ind w:left="361" w:right="523" w:firstLine="1141"/>
        <w:jc w:val="left"/>
        <w:rPr>
          <w:sz w:val="28"/>
        </w:rPr>
      </w:pPr>
      <w:r>
        <w:rPr>
          <w:spacing w:val="-3"/>
          <w:sz w:val="28"/>
        </w:rPr>
        <w:t>текущие </w:t>
      </w:r>
      <w:r>
        <w:rPr>
          <w:sz w:val="28"/>
        </w:rPr>
        <w:t>расходы : з/п, </w:t>
      </w:r>
      <w:r>
        <w:rPr>
          <w:spacing w:val="-5"/>
          <w:sz w:val="28"/>
        </w:rPr>
        <w:t>плата </w:t>
      </w:r>
      <w:r>
        <w:rPr>
          <w:spacing w:val="3"/>
          <w:sz w:val="28"/>
        </w:rPr>
        <w:t>за </w:t>
      </w:r>
      <w:r>
        <w:rPr>
          <w:sz w:val="28"/>
        </w:rPr>
        <w:t>аренду, налоги и сборы, </w:t>
      </w:r>
      <w:r>
        <w:rPr>
          <w:spacing w:val="-3"/>
          <w:sz w:val="28"/>
        </w:rPr>
        <w:t>проценты </w:t>
      </w:r>
      <w:r>
        <w:rPr>
          <w:spacing w:val="-9"/>
          <w:sz w:val="28"/>
        </w:rPr>
        <w:t>по </w:t>
      </w:r>
      <w:r>
        <w:rPr>
          <w:sz w:val="28"/>
        </w:rPr>
        <w:t>кредитам, </w:t>
      </w:r>
      <w:r>
        <w:rPr>
          <w:spacing w:val="-4"/>
          <w:sz w:val="28"/>
        </w:rPr>
        <w:t>амортизационные</w:t>
      </w:r>
      <w:r>
        <w:rPr>
          <w:spacing w:val="7"/>
          <w:sz w:val="28"/>
        </w:rPr>
        <w:t> </w:t>
      </w:r>
      <w:r>
        <w:rPr>
          <w:spacing w:val="-4"/>
          <w:sz w:val="28"/>
        </w:rPr>
        <w:t>отчисления.</w:t>
      </w:r>
    </w:p>
    <w:p>
      <w:pPr>
        <w:pStyle w:val="ListParagraph"/>
        <w:numPr>
          <w:ilvl w:val="0"/>
          <w:numId w:val="60"/>
        </w:numPr>
        <w:tabs>
          <w:tab w:pos="1878" w:val="left" w:leader="none"/>
        </w:tabs>
        <w:spacing w:line="240" w:lineRule="auto" w:before="105" w:after="0"/>
        <w:ind w:left="1877" w:right="0" w:hanging="375"/>
        <w:jc w:val="left"/>
        <w:rPr>
          <w:sz w:val="28"/>
        </w:rPr>
      </w:pPr>
      <w:r>
        <w:rPr>
          <w:spacing w:val="-4"/>
          <w:sz w:val="28"/>
        </w:rPr>
        <w:t>упущенная</w:t>
      </w:r>
      <w:r>
        <w:rPr>
          <w:spacing w:val="62"/>
          <w:sz w:val="28"/>
        </w:rPr>
        <w:t> </w:t>
      </w:r>
      <w:r>
        <w:rPr>
          <w:sz w:val="28"/>
        </w:rPr>
        <w:t>прибыль- </w:t>
      </w:r>
      <w:r>
        <w:rPr>
          <w:spacing w:val="-4"/>
          <w:sz w:val="28"/>
        </w:rPr>
        <w:t>прибыль,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которую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страхователь</w:t>
      </w:r>
      <w:r>
        <w:rPr>
          <w:spacing w:val="62"/>
          <w:sz w:val="28"/>
        </w:rPr>
        <w:t> </w:t>
      </w:r>
      <w:r>
        <w:rPr>
          <w:sz w:val="28"/>
        </w:rPr>
        <w:t>получил бы</w:t>
      </w:r>
      <w:r>
        <w:rPr>
          <w:spacing w:val="-6"/>
          <w:sz w:val="28"/>
        </w:rPr>
        <w:t> </w:t>
      </w:r>
      <w:r>
        <w:rPr>
          <w:sz w:val="28"/>
        </w:rPr>
        <w:t>в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before="74"/>
        <w:ind w:left="360"/>
      </w:pPr>
      <w:r>
        <w:rPr/>
        <w:t>течение простоя.</w:t>
      </w:r>
    </w:p>
    <w:p>
      <w:pPr>
        <w:pStyle w:val="BodyText"/>
        <w:spacing w:before="6"/>
        <w:rPr>
          <w:sz w:val="25"/>
        </w:rPr>
      </w:pPr>
    </w:p>
    <w:p>
      <w:pPr>
        <w:pStyle w:val="BodyText"/>
        <w:spacing w:line="357" w:lineRule="auto"/>
        <w:ind w:left="360" w:firstLine="1141"/>
      </w:pPr>
      <w:r>
        <w:rPr/>
        <w:t>Она возмещается в пределах той суммы, которую страхователь не смог заработать из-за перерывов своей деятельности.</w:t>
      </w:r>
    </w:p>
    <w:p>
      <w:pPr>
        <w:tabs>
          <w:tab w:pos="7253" w:val="left" w:leader="none"/>
        </w:tabs>
        <w:spacing w:line="357" w:lineRule="auto" w:before="121"/>
        <w:ind w:left="360" w:right="515" w:firstLine="1141"/>
        <w:jc w:val="left"/>
        <w:rPr>
          <w:sz w:val="28"/>
        </w:rPr>
      </w:pPr>
      <w:r>
        <w:rPr>
          <w:b/>
          <w:sz w:val="28"/>
        </w:rPr>
        <w:t>Размер   упущенной</w:t>
      </w:r>
      <w:r>
        <w:rPr>
          <w:b/>
          <w:spacing w:val="65"/>
          <w:sz w:val="28"/>
        </w:rPr>
        <w:t> </w:t>
      </w:r>
      <w:r>
        <w:rPr>
          <w:b/>
          <w:spacing w:val="-4"/>
          <w:sz w:val="28"/>
        </w:rPr>
        <w:t>прибыли </w:t>
      </w:r>
      <w:r>
        <w:rPr>
          <w:b/>
          <w:spacing w:val="50"/>
          <w:sz w:val="28"/>
        </w:rPr>
        <w:t> </w:t>
      </w:r>
      <w:r>
        <w:rPr>
          <w:sz w:val="28"/>
        </w:rPr>
        <w:t>определяют</w:t>
        <w:tab/>
      </w:r>
      <w:r>
        <w:rPr>
          <w:spacing w:val="-4"/>
          <w:sz w:val="28"/>
        </w:rPr>
        <w:t>как  </w:t>
      </w:r>
      <w:r>
        <w:rPr>
          <w:spacing w:val="-3"/>
          <w:sz w:val="28"/>
        </w:rPr>
        <w:t>величину </w:t>
      </w:r>
      <w:r>
        <w:rPr>
          <w:sz w:val="28"/>
        </w:rPr>
        <w:t>выручки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реализации </w:t>
      </w:r>
      <w:r>
        <w:rPr>
          <w:spacing w:val="-2"/>
          <w:sz w:val="28"/>
        </w:rPr>
        <w:t>продукции </w:t>
      </w:r>
      <w:r>
        <w:rPr>
          <w:spacing w:val="-5"/>
          <w:sz w:val="28"/>
        </w:rPr>
        <w:t>умноженную </w:t>
      </w:r>
      <w:r>
        <w:rPr>
          <w:sz w:val="28"/>
        </w:rPr>
        <w:t>на норму</w:t>
      </w:r>
      <w:r>
        <w:rPr>
          <w:spacing w:val="21"/>
          <w:sz w:val="28"/>
        </w:rPr>
        <w:t> </w:t>
      </w:r>
      <w:r>
        <w:rPr>
          <w:spacing w:val="-5"/>
          <w:sz w:val="28"/>
        </w:rPr>
        <w:t>прибыли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61"/>
        </w:numPr>
        <w:tabs>
          <w:tab w:pos="1773" w:val="left" w:leader="none"/>
        </w:tabs>
        <w:spacing w:line="240" w:lineRule="auto" w:before="249" w:after="0"/>
        <w:ind w:left="1772" w:right="0" w:hanging="270"/>
        <w:jc w:val="left"/>
      </w:pPr>
      <w:r>
        <w:rPr>
          <w:spacing w:val="-3"/>
        </w:rPr>
        <w:t>Система законодательства </w:t>
      </w:r>
      <w:r>
        <w:rPr/>
        <w:t>в </w:t>
      </w:r>
      <w:r>
        <w:rPr>
          <w:spacing w:val="-3"/>
        </w:rPr>
        <w:t>области</w:t>
      </w:r>
      <w:r>
        <w:rPr>
          <w:spacing w:val="-2"/>
        </w:rPr>
        <w:t> </w:t>
      </w:r>
      <w:r>
        <w:rPr/>
        <w:t>страхования.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ind w:left="1502"/>
      </w:pPr>
      <w:r>
        <w:rPr/>
        <w:t>Характеристика нормативных актов:</w:t>
      </w:r>
    </w:p>
    <w:p>
      <w:pPr>
        <w:pStyle w:val="BodyText"/>
        <w:rPr>
          <w:sz w:val="24"/>
        </w:rPr>
      </w:pPr>
    </w:p>
    <w:p>
      <w:pPr>
        <w:pStyle w:val="BodyText"/>
        <w:spacing w:before="92"/>
        <w:ind w:left="1502"/>
      </w:pPr>
      <w:r>
        <w:rPr/>
        <w:t>В РФ сформирована система страхового законодательства включающая</w:t>
      </w:r>
    </w:p>
    <w:p>
      <w:pPr>
        <w:pStyle w:val="BodyText"/>
        <w:spacing w:before="159"/>
        <w:ind w:left="360"/>
      </w:pPr>
      <w:r>
        <w:rPr/>
        <w:t>нормы: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1"/>
          <w:numId w:val="61"/>
        </w:numPr>
        <w:tabs>
          <w:tab w:pos="2163" w:val="left" w:leader="none"/>
        </w:tabs>
        <w:spacing w:line="240" w:lineRule="auto" w:before="93" w:after="0"/>
        <w:ind w:left="2163" w:right="0" w:hanging="361"/>
        <w:jc w:val="left"/>
        <w:rPr>
          <w:sz w:val="28"/>
        </w:rPr>
      </w:pPr>
      <w:r>
        <w:rPr>
          <w:color w:val="000009"/>
          <w:spacing w:val="-3"/>
          <w:sz w:val="28"/>
        </w:rPr>
        <w:t>Гражданского</w:t>
      </w:r>
    </w:p>
    <w:p>
      <w:pPr>
        <w:pStyle w:val="ListParagraph"/>
        <w:numPr>
          <w:ilvl w:val="1"/>
          <w:numId w:val="61"/>
        </w:numPr>
        <w:tabs>
          <w:tab w:pos="2163" w:val="left" w:leader="none"/>
        </w:tabs>
        <w:spacing w:line="240" w:lineRule="auto" w:before="173" w:after="0"/>
        <w:ind w:left="2163" w:right="0" w:hanging="361"/>
        <w:jc w:val="left"/>
        <w:rPr>
          <w:sz w:val="28"/>
        </w:rPr>
      </w:pPr>
      <w:r>
        <w:rPr>
          <w:color w:val="000009"/>
          <w:spacing w:val="-3"/>
          <w:sz w:val="28"/>
        </w:rPr>
        <w:t>Административного</w:t>
      </w:r>
    </w:p>
    <w:p>
      <w:pPr>
        <w:pStyle w:val="ListParagraph"/>
        <w:numPr>
          <w:ilvl w:val="1"/>
          <w:numId w:val="61"/>
        </w:numPr>
        <w:tabs>
          <w:tab w:pos="2163" w:val="left" w:leader="none"/>
        </w:tabs>
        <w:spacing w:line="240" w:lineRule="auto" w:before="159" w:after="0"/>
        <w:ind w:left="2163" w:right="0" w:hanging="361"/>
        <w:jc w:val="left"/>
        <w:rPr>
          <w:sz w:val="28"/>
        </w:rPr>
      </w:pPr>
      <w:r>
        <w:rPr>
          <w:color w:val="000009"/>
          <w:spacing w:val="-3"/>
          <w:sz w:val="28"/>
        </w:rPr>
        <w:t>Государственного</w:t>
      </w:r>
    </w:p>
    <w:p>
      <w:pPr>
        <w:pStyle w:val="ListParagraph"/>
        <w:numPr>
          <w:ilvl w:val="1"/>
          <w:numId w:val="61"/>
        </w:numPr>
        <w:tabs>
          <w:tab w:pos="2163" w:val="left" w:leader="none"/>
        </w:tabs>
        <w:spacing w:line="240" w:lineRule="auto" w:before="158" w:after="0"/>
        <w:ind w:left="2163" w:right="0" w:hanging="361"/>
        <w:jc w:val="left"/>
        <w:rPr>
          <w:sz w:val="28"/>
        </w:rPr>
      </w:pPr>
      <w:r>
        <w:rPr>
          <w:color w:val="000009"/>
          <w:spacing w:val="-3"/>
          <w:sz w:val="28"/>
        </w:rPr>
        <w:t>Финансового</w:t>
      </w:r>
    </w:p>
    <w:p>
      <w:pPr>
        <w:pStyle w:val="ListParagraph"/>
        <w:numPr>
          <w:ilvl w:val="1"/>
          <w:numId w:val="61"/>
        </w:numPr>
        <w:tabs>
          <w:tab w:pos="2163" w:val="left" w:leader="none"/>
        </w:tabs>
        <w:spacing w:line="240" w:lineRule="auto" w:before="159" w:after="0"/>
        <w:ind w:left="2163" w:right="0" w:hanging="361"/>
        <w:jc w:val="left"/>
        <w:rPr>
          <w:sz w:val="28"/>
        </w:rPr>
      </w:pPr>
      <w:r>
        <w:rPr>
          <w:color w:val="000009"/>
          <w:spacing w:val="-3"/>
          <w:sz w:val="28"/>
        </w:rPr>
        <w:t>Международного</w:t>
      </w:r>
      <w:r>
        <w:rPr>
          <w:color w:val="000009"/>
          <w:spacing w:val="11"/>
          <w:sz w:val="28"/>
        </w:rPr>
        <w:t> </w:t>
      </w:r>
      <w:r>
        <w:rPr>
          <w:color w:val="000009"/>
          <w:spacing w:val="-4"/>
          <w:sz w:val="28"/>
        </w:rPr>
        <w:t>права</w:t>
      </w:r>
    </w:p>
    <w:p>
      <w:pPr>
        <w:pStyle w:val="BodyText"/>
        <w:rPr>
          <w:sz w:val="32"/>
        </w:rPr>
      </w:pPr>
    </w:p>
    <w:p>
      <w:pPr>
        <w:pStyle w:val="BodyText"/>
        <w:spacing w:before="285"/>
        <w:ind w:left="360"/>
      </w:pPr>
      <w:r>
        <w:rPr>
          <w:color w:val="000009"/>
        </w:rPr>
        <w:t>Нормы гражданского права: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240" w:lineRule="auto" w:before="159" w:after="0"/>
        <w:ind w:left="2163" w:right="0" w:hanging="361"/>
        <w:jc w:val="left"/>
        <w:rPr>
          <w:sz w:val="28"/>
        </w:rPr>
      </w:pPr>
      <w:r>
        <w:rPr>
          <w:color w:val="000009"/>
          <w:sz w:val="28"/>
        </w:rPr>
        <w:t>ГК </w:t>
      </w:r>
      <w:r>
        <w:rPr>
          <w:color w:val="000009"/>
          <w:spacing w:val="3"/>
          <w:sz w:val="28"/>
        </w:rPr>
        <w:t>РФ </w:t>
      </w:r>
      <w:r>
        <w:rPr>
          <w:color w:val="000009"/>
          <w:spacing w:val="-2"/>
          <w:sz w:val="28"/>
        </w:rPr>
        <w:t>гл. </w:t>
      </w:r>
      <w:r>
        <w:rPr>
          <w:color w:val="000009"/>
          <w:spacing w:val="-4"/>
          <w:sz w:val="28"/>
        </w:rPr>
        <w:t>48 «О</w:t>
      </w:r>
      <w:r>
        <w:rPr>
          <w:color w:val="000009"/>
          <w:spacing w:val="-11"/>
          <w:sz w:val="28"/>
        </w:rPr>
        <w:t> </w:t>
      </w:r>
      <w:r>
        <w:rPr>
          <w:color w:val="000009"/>
          <w:spacing w:val="-3"/>
          <w:sz w:val="28"/>
        </w:rPr>
        <w:t>страховании»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240" w:lineRule="auto" w:before="158" w:after="0"/>
        <w:ind w:left="2163" w:right="0" w:hanging="361"/>
        <w:jc w:val="left"/>
        <w:rPr>
          <w:sz w:val="28"/>
        </w:rPr>
      </w:pPr>
      <w:r>
        <w:rPr>
          <w:color w:val="000009"/>
          <w:spacing w:val="-8"/>
          <w:sz w:val="28"/>
        </w:rPr>
        <w:t>ФЗ </w:t>
      </w:r>
      <w:r>
        <w:rPr>
          <w:color w:val="000009"/>
          <w:sz w:val="28"/>
        </w:rPr>
        <w:t>«Об организации страхового </w:t>
      </w:r>
      <w:r>
        <w:rPr>
          <w:color w:val="000009"/>
          <w:spacing w:val="-3"/>
          <w:sz w:val="28"/>
        </w:rPr>
        <w:t>дела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РФ»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pacing w:val="-5"/>
          <w:sz w:val="28"/>
        </w:rPr>
        <w:t>27.11.92 </w:t>
      </w:r>
      <w:r>
        <w:rPr>
          <w:color w:val="000009"/>
          <w:sz w:val="28"/>
        </w:rPr>
        <w:t>с</w:t>
      </w:r>
      <w:r>
        <w:rPr>
          <w:color w:val="000009"/>
          <w:spacing w:val="4"/>
          <w:sz w:val="28"/>
        </w:rPr>
        <w:t> </w:t>
      </w:r>
      <w:r>
        <w:rPr>
          <w:color w:val="000009"/>
          <w:spacing w:val="-3"/>
          <w:sz w:val="28"/>
        </w:rPr>
        <w:t>изменениями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240" w:lineRule="auto" w:before="159" w:after="0"/>
        <w:ind w:left="2163" w:right="0" w:hanging="361"/>
        <w:jc w:val="left"/>
        <w:rPr>
          <w:sz w:val="28"/>
        </w:rPr>
      </w:pPr>
      <w:r>
        <w:rPr>
          <w:color w:val="000009"/>
          <w:sz w:val="28"/>
        </w:rPr>
        <w:t>Кодекс </w:t>
      </w:r>
      <w:r>
        <w:rPr>
          <w:color w:val="000009"/>
          <w:spacing w:val="-4"/>
          <w:sz w:val="28"/>
        </w:rPr>
        <w:t>торгового мореплавания </w:t>
      </w:r>
      <w:r>
        <w:rPr>
          <w:color w:val="000009"/>
          <w:spacing w:val="-2"/>
          <w:sz w:val="28"/>
        </w:rPr>
        <w:t>гл. </w:t>
      </w:r>
      <w:r>
        <w:rPr>
          <w:color w:val="000009"/>
          <w:spacing w:val="-6"/>
          <w:sz w:val="28"/>
        </w:rPr>
        <w:t>15. </w:t>
      </w:r>
      <w:r>
        <w:rPr>
          <w:color w:val="000009"/>
          <w:sz w:val="28"/>
        </w:rPr>
        <w:t>От</w:t>
      </w:r>
      <w:r>
        <w:rPr>
          <w:color w:val="000009"/>
          <w:spacing w:val="49"/>
          <w:sz w:val="28"/>
        </w:rPr>
        <w:t> </w:t>
      </w:r>
      <w:r>
        <w:rPr>
          <w:color w:val="000009"/>
          <w:spacing w:val="-5"/>
          <w:sz w:val="28"/>
        </w:rPr>
        <w:t>30.04.99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240" w:lineRule="auto" w:before="158" w:after="0"/>
        <w:ind w:left="2163" w:right="0" w:hanging="361"/>
        <w:jc w:val="left"/>
        <w:rPr>
          <w:sz w:val="28"/>
        </w:rPr>
      </w:pPr>
      <w:r>
        <w:rPr>
          <w:color w:val="000009"/>
          <w:sz w:val="28"/>
        </w:rPr>
        <w:t>Закон </w:t>
      </w:r>
      <w:r>
        <w:rPr>
          <w:color w:val="000009"/>
          <w:spacing w:val="3"/>
          <w:sz w:val="28"/>
        </w:rPr>
        <w:t>РФ </w:t>
      </w:r>
      <w:r>
        <w:rPr>
          <w:color w:val="000009"/>
          <w:spacing w:val="-4"/>
          <w:sz w:val="28"/>
        </w:rPr>
        <w:t>«О медицинском </w:t>
      </w:r>
      <w:r>
        <w:rPr>
          <w:color w:val="000009"/>
          <w:spacing w:val="-3"/>
          <w:sz w:val="28"/>
        </w:rPr>
        <w:t>страховании»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pacing w:val="-5"/>
          <w:sz w:val="28"/>
        </w:rPr>
        <w:t>28.06.91 </w:t>
      </w:r>
      <w:r>
        <w:rPr>
          <w:color w:val="000009"/>
          <w:sz w:val="28"/>
        </w:rPr>
        <w:t>с</w:t>
      </w:r>
      <w:r>
        <w:rPr>
          <w:color w:val="000009"/>
          <w:spacing w:val="-2"/>
          <w:sz w:val="28"/>
        </w:rPr>
        <w:t> </w:t>
      </w:r>
      <w:r>
        <w:rPr>
          <w:color w:val="000009"/>
          <w:spacing w:val="-3"/>
          <w:sz w:val="28"/>
        </w:rPr>
        <w:t>изменениями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357" w:lineRule="auto" w:before="174" w:after="0"/>
        <w:ind w:left="2163" w:right="223" w:hanging="361"/>
        <w:jc w:val="left"/>
        <w:rPr>
          <w:sz w:val="28"/>
        </w:rPr>
      </w:pPr>
      <w:r>
        <w:rPr>
          <w:color w:val="000009"/>
          <w:spacing w:val="-8"/>
          <w:sz w:val="28"/>
        </w:rPr>
        <w:t>ФЗ </w:t>
      </w:r>
      <w:r>
        <w:rPr>
          <w:color w:val="000009"/>
          <w:spacing w:val="3"/>
          <w:sz w:val="28"/>
        </w:rPr>
        <w:t>об </w:t>
      </w:r>
      <w:r>
        <w:rPr>
          <w:color w:val="000009"/>
          <w:spacing w:val="-3"/>
          <w:sz w:val="28"/>
        </w:rPr>
        <w:t>обязательном страховании </w:t>
      </w:r>
      <w:r>
        <w:rPr>
          <w:color w:val="000009"/>
          <w:spacing w:val="-4"/>
          <w:sz w:val="28"/>
        </w:rPr>
        <w:t>жизни, </w:t>
      </w:r>
      <w:r>
        <w:rPr>
          <w:color w:val="000009"/>
          <w:spacing w:val="-3"/>
          <w:sz w:val="28"/>
        </w:rPr>
        <w:t>здоровья </w:t>
      </w:r>
      <w:r>
        <w:rPr>
          <w:color w:val="000009"/>
          <w:spacing w:val="-5"/>
          <w:sz w:val="28"/>
        </w:rPr>
        <w:t>военнослужащих  </w:t>
      </w:r>
      <w:r>
        <w:rPr>
          <w:color w:val="000009"/>
          <w:sz w:val="28"/>
        </w:rPr>
        <w:t>и </w:t>
      </w:r>
      <w:r>
        <w:rPr>
          <w:color w:val="000009"/>
          <w:spacing w:val="-4"/>
          <w:sz w:val="28"/>
        </w:rPr>
        <w:t>лиц</w:t>
      </w:r>
      <w:r>
        <w:rPr>
          <w:color w:val="000009"/>
          <w:spacing w:val="62"/>
          <w:sz w:val="28"/>
        </w:rPr>
        <w:t> </w:t>
      </w:r>
      <w:r>
        <w:rPr>
          <w:color w:val="000009"/>
          <w:sz w:val="28"/>
        </w:rPr>
        <w:t>органов </w:t>
      </w:r>
      <w:r>
        <w:rPr>
          <w:color w:val="000009"/>
          <w:spacing w:val="-8"/>
          <w:sz w:val="28"/>
        </w:rPr>
        <w:t>МВД </w:t>
      </w:r>
      <w:r>
        <w:rPr>
          <w:color w:val="000009"/>
          <w:sz w:val="28"/>
        </w:rPr>
        <w:t>и сотрудников налоговой службы и полиции</w:t>
      </w:r>
      <w:r>
        <w:rPr>
          <w:color w:val="000009"/>
          <w:spacing w:val="52"/>
          <w:sz w:val="28"/>
        </w:rPr>
        <w:t> </w:t>
      </w:r>
      <w:r>
        <w:rPr>
          <w:color w:val="000009"/>
          <w:spacing w:val="3"/>
          <w:sz w:val="28"/>
        </w:rPr>
        <w:t>от</w:t>
      </w:r>
    </w:p>
    <w:p>
      <w:pPr>
        <w:pStyle w:val="BodyText"/>
        <w:spacing w:before="1"/>
        <w:ind w:left="2163"/>
      </w:pPr>
      <w:r>
        <w:rPr>
          <w:color w:val="000009"/>
        </w:rPr>
        <w:t>28.03.98 г.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357" w:lineRule="auto" w:before="159" w:after="0"/>
        <w:ind w:left="2163" w:right="234" w:hanging="361"/>
        <w:jc w:val="left"/>
        <w:rPr>
          <w:sz w:val="28"/>
        </w:rPr>
      </w:pPr>
      <w:r>
        <w:rPr>
          <w:color w:val="000009"/>
          <w:spacing w:val="-5"/>
          <w:sz w:val="28"/>
        </w:rPr>
        <w:t>Указ </w:t>
      </w:r>
      <w:r>
        <w:rPr>
          <w:color w:val="000009"/>
          <w:sz w:val="28"/>
        </w:rPr>
        <w:t>президента </w:t>
      </w:r>
      <w:r>
        <w:rPr>
          <w:color w:val="000009"/>
          <w:spacing w:val="3"/>
          <w:sz w:val="28"/>
        </w:rPr>
        <w:t>РФ от </w:t>
      </w:r>
      <w:r>
        <w:rPr>
          <w:color w:val="000009"/>
          <w:sz w:val="28"/>
        </w:rPr>
        <w:t>06.04.1994 г. </w:t>
      </w:r>
      <w:r>
        <w:rPr>
          <w:color w:val="000009"/>
          <w:spacing w:val="3"/>
          <w:sz w:val="28"/>
        </w:rPr>
        <w:t>«Об </w:t>
      </w:r>
      <w:r>
        <w:rPr>
          <w:color w:val="000009"/>
          <w:sz w:val="28"/>
        </w:rPr>
        <w:t>основных </w:t>
      </w:r>
      <w:r>
        <w:rPr>
          <w:color w:val="000009"/>
          <w:spacing w:val="-3"/>
          <w:sz w:val="28"/>
        </w:rPr>
        <w:t>направлениях </w:t>
      </w:r>
      <w:r>
        <w:rPr>
          <w:color w:val="000009"/>
          <w:sz w:val="28"/>
        </w:rPr>
        <w:t>государственной </w:t>
      </w:r>
      <w:r>
        <w:rPr>
          <w:color w:val="000009"/>
          <w:spacing w:val="-3"/>
          <w:sz w:val="28"/>
        </w:rPr>
        <w:t>политики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сфере </w:t>
      </w:r>
      <w:r>
        <w:rPr>
          <w:color w:val="000009"/>
          <w:spacing w:val="-4"/>
          <w:sz w:val="28"/>
        </w:rPr>
        <w:t>обязательного</w:t>
      </w:r>
      <w:r>
        <w:rPr>
          <w:color w:val="000009"/>
          <w:spacing w:val="3"/>
          <w:sz w:val="28"/>
        </w:rPr>
        <w:t> </w:t>
      </w:r>
      <w:r>
        <w:rPr>
          <w:color w:val="000009"/>
          <w:sz w:val="28"/>
        </w:rPr>
        <w:t>страхования.</w:t>
      </w:r>
    </w:p>
    <w:p>
      <w:pPr>
        <w:pStyle w:val="ListParagraph"/>
        <w:numPr>
          <w:ilvl w:val="0"/>
          <w:numId w:val="62"/>
        </w:numPr>
        <w:tabs>
          <w:tab w:pos="2163" w:val="left" w:leader="none"/>
        </w:tabs>
        <w:spacing w:line="357" w:lineRule="auto" w:before="16" w:after="0"/>
        <w:ind w:left="2163" w:right="226" w:hanging="361"/>
        <w:jc w:val="left"/>
        <w:rPr>
          <w:sz w:val="28"/>
        </w:rPr>
      </w:pPr>
      <w:r>
        <w:rPr>
          <w:color w:val="000009"/>
          <w:spacing w:val="-5"/>
          <w:sz w:val="28"/>
        </w:rPr>
        <w:t>Указ </w:t>
      </w:r>
      <w:r>
        <w:rPr>
          <w:color w:val="000009"/>
          <w:spacing w:val="-3"/>
          <w:sz w:val="28"/>
        </w:rPr>
        <w:t>президента </w:t>
      </w:r>
      <w:r>
        <w:rPr>
          <w:color w:val="000009"/>
          <w:spacing w:val="3"/>
          <w:sz w:val="28"/>
        </w:rPr>
        <w:t>РФ от </w:t>
      </w:r>
      <w:r>
        <w:rPr>
          <w:color w:val="000009"/>
          <w:spacing w:val="-5"/>
          <w:sz w:val="28"/>
        </w:rPr>
        <w:t>07.07.92 </w:t>
      </w:r>
      <w:r>
        <w:rPr>
          <w:color w:val="000009"/>
          <w:sz w:val="28"/>
        </w:rPr>
        <w:t>г. </w:t>
      </w:r>
      <w:r>
        <w:rPr>
          <w:color w:val="000009"/>
          <w:spacing w:val="-4"/>
          <w:sz w:val="28"/>
        </w:rPr>
        <w:t>«О </w:t>
      </w:r>
      <w:r>
        <w:rPr>
          <w:color w:val="000009"/>
          <w:spacing w:val="-3"/>
          <w:sz w:val="28"/>
        </w:rPr>
        <w:t>государственном обязательном </w:t>
      </w:r>
      <w:r>
        <w:rPr>
          <w:color w:val="000009"/>
          <w:sz w:val="28"/>
        </w:rPr>
        <w:t>страховании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5"/>
          <w:sz w:val="28"/>
        </w:rPr>
        <w:t>пассажиров»</w:t>
      </w:r>
    </w:p>
    <w:p>
      <w:pPr>
        <w:pStyle w:val="BodyText"/>
        <w:spacing w:before="1"/>
        <w:ind w:left="360"/>
      </w:pPr>
      <w:r>
        <w:rPr>
          <w:color w:val="000009"/>
        </w:rPr>
        <w:t>Нормы административного права:</w:t>
      </w:r>
    </w:p>
    <w:p>
      <w:pPr>
        <w:pStyle w:val="ListParagraph"/>
        <w:numPr>
          <w:ilvl w:val="0"/>
          <w:numId w:val="63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color w:val="000009"/>
          <w:spacing w:val="-8"/>
          <w:sz w:val="28"/>
        </w:rPr>
        <w:t>ФЗ </w:t>
      </w:r>
      <w:r>
        <w:rPr>
          <w:color w:val="000009"/>
          <w:sz w:val="28"/>
        </w:rPr>
        <w:t>«Об организации страхового </w:t>
      </w:r>
      <w:r>
        <w:rPr>
          <w:color w:val="000009"/>
          <w:spacing w:val="-3"/>
          <w:sz w:val="28"/>
        </w:rPr>
        <w:t>дела </w:t>
      </w:r>
      <w:r>
        <w:rPr>
          <w:color w:val="000009"/>
          <w:sz w:val="28"/>
        </w:rPr>
        <w:t>в</w:t>
      </w:r>
      <w:r>
        <w:rPr>
          <w:color w:val="000009"/>
          <w:spacing w:val="-8"/>
          <w:sz w:val="28"/>
        </w:rPr>
        <w:t> </w:t>
      </w:r>
      <w:r>
        <w:rPr>
          <w:color w:val="000009"/>
          <w:spacing w:val="-3"/>
          <w:sz w:val="28"/>
        </w:rPr>
        <w:t>РФ»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0"/>
          <w:numId w:val="63"/>
        </w:numPr>
        <w:tabs>
          <w:tab w:pos="2224" w:val="left" w:leader="none"/>
        </w:tabs>
        <w:spacing w:line="369" w:lineRule="auto" w:before="74" w:after="0"/>
        <w:ind w:left="2223" w:right="224" w:hanging="360"/>
        <w:jc w:val="left"/>
        <w:rPr>
          <w:sz w:val="28"/>
        </w:rPr>
      </w:pPr>
      <w:r>
        <w:rPr>
          <w:color w:val="000009"/>
          <w:sz w:val="28"/>
        </w:rPr>
        <w:t>«Условия </w:t>
      </w:r>
      <w:r>
        <w:rPr>
          <w:color w:val="000009"/>
          <w:spacing w:val="-4"/>
          <w:sz w:val="28"/>
        </w:rPr>
        <w:t>лицензирования </w:t>
      </w:r>
      <w:r>
        <w:rPr>
          <w:color w:val="000009"/>
          <w:spacing w:val="-3"/>
          <w:sz w:val="28"/>
        </w:rPr>
        <w:t>страховой </w:t>
      </w:r>
      <w:r>
        <w:rPr>
          <w:color w:val="000009"/>
          <w:spacing w:val="-4"/>
          <w:sz w:val="28"/>
        </w:rPr>
        <w:t>деятельности </w:t>
      </w:r>
      <w:r>
        <w:rPr>
          <w:color w:val="000009"/>
          <w:sz w:val="28"/>
        </w:rPr>
        <w:t>на территории </w:t>
      </w:r>
      <w:r>
        <w:rPr>
          <w:color w:val="000009"/>
          <w:spacing w:val="-3"/>
          <w:sz w:val="28"/>
        </w:rPr>
        <w:t>РФ» </w:t>
      </w:r>
      <w:r>
        <w:rPr>
          <w:color w:val="000009"/>
          <w:spacing w:val="3"/>
          <w:sz w:val="28"/>
        </w:rPr>
        <w:t>от</w:t>
      </w:r>
      <w:r>
        <w:rPr>
          <w:color w:val="000009"/>
          <w:sz w:val="28"/>
        </w:rPr>
        <w:t> </w:t>
      </w:r>
      <w:r>
        <w:rPr>
          <w:color w:val="000009"/>
          <w:spacing w:val="-5"/>
          <w:sz w:val="28"/>
        </w:rPr>
        <w:t>19.05.1994</w:t>
      </w:r>
    </w:p>
    <w:p>
      <w:pPr>
        <w:pStyle w:val="ListParagraph"/>
        <w:numPr>
          <w:ilvl w:val="0"/>
          <w:numId w:val="63"/>
        </w:numPr>
        <w:tabs>
          <w:tab w:pos="2224" w:val="left" w:leader="none"/>
          <w:tab w:pos="3977" w:val="left" w:leader="none"/>
          <w:tab w:pos="4367" w:val="left" w:leader="none"/>
          <w:tab w:pos="5566" w:val="left" w:leader="none"/>
          <w:tab w:pos="7320" w:val="left" w:leader="none"/>
          <w:tab w:pos="9628" w:val="left" w:leader="none"/>
          <w:tab w:pos="10019" w:val="left" w:leader="none"/>
        </w:tabs>
        <w:spacing w:line="306" w:lineRule="exact" w:before="0" w:after="0"/>
        <w:ind w:left="2223" w:right="0" w:hanging="360"/>
        <w:jc w:val="left"/>
        <w:rPr>
          <w:sz w:val="28"/>
        </w:rPr>
      </w:pPr>
      <w:r>
        <w:rPr>
          <w:color w:val="000009"/>
          <w:sz w:val="28"/>
        </w:rPr>
        <w:t>«Положение</w:t>
        <w:tab/>
        <w:t>о</w:t>
        <w:tab/>
      </w:r>
      <w:r>
        <w:rPr>
          <w:color w:val="000009"/>
          <w:spacing w:val="-3"/>
          <w:sz w:val="28"/>
        </w:rPr>
        <w:t>порядке</w:t>
        <w:tab/>
      </w:r>
      <w:r>
        <w:rPr>
          <w:color w:val="000009"/>
          <w:spacing w:val="-4"/>
          <w:sz w:val="28"/>
        </w:rPr>
        <w:t>ограничения</w:t>
        <w:tab/>
      </w:r>
      <w:r>
        <w:rPr>
          <w:color w:val="000009"/>
          <w:spacing w:val="-3"/>
          <w:sz w:val="28"/>
        </w:rPr>
        <w:t>приостановления</w:t>
        <w:tab/>
      </w:r>
      <w:r>
        <w:rPr>
          <w:color w:val="000009"/>
          <w:sz w:val="28"/>
        </w:rPr>
        <w:t>и</w:t>
        <w:tab/>
        <w:t>отзыва</w:t>
      </w:r>
    </w:p>
    <w:p>
      <w:pPr>
        <w:pStyle w:val="BodyText"/>
        <w:spacing w:before="158"/>
        <w:ind w:left="2223"/>
      </w:pPr>
      <w:r>
        <w:rPr>
          <w:color w:val="000009"/>
        </w:rPr>
        <w:t>лицензии на страховую деятельность в РФ»</w:t>
      </w:r>
    </w:p>
    <w:p>
      <w:pPr>
        <w:pStyle w:val="ListParagraph"/>
        <w:numPr>
          <w:ilvl w:val="0"/>
          <w:numId w:val="63"/>
        </w:numPr>
        <w:tabs>
          <w:tab w:pos="2224" w:val="left" w:leader="none"/>
        </w:tabs>
        <w:spacing w:line="357" w:lineRule="auto" w:before="159" w:after="0"/>
        <w:ind w:left="2223" w:right="218" w:hanging="360"/>
        <w:jc w:val="left"/>
        <w:rPr>
          <w:sz w:val="28"/>
        </w:rPr>
      </w:pPr>
      <w:r>
        <w:rPr>
          <w:color w:val="000009"/>
          <w:sz w:val="28"/>
        </w:rPr>
        <w:t>«Правила </w:t>
      </w:r>
      <w:r>
        <w:rPr>
          <w:color w:val="000009"/>
          <w:spacing w:val="-3"/>
          <w:sz w:val="28"/>
        </w:rPr>
        <w:t>размещения </w:t>
      </w:r>
      <w:r>
        <w:rPr>
          <w:color w:val="000009"/>
          <w:sz w:val="28"/>
        </w:rPr>
        <w:t>страховщиками страховых </w:t>
      </w:r>
      <w:r>
        <w:rPr>
          <w:color w:val="000009"/>
          <w:spacing w:val="-4"/>
          <w:sz w:val="28"/>
        </w:rPr>
        <w:t>резервов»</w:t>
      </w:r>
      <w:r>
        <w:rPr>
          <w:color w:val="000009"/>
          <w:spacing w:val="62"/>
          <w:sz w:val="28"/>
        </w:rPr>
        <w:t> </w:t>
      </w:r>
      <w:r>
        <w:rPr>
          <w:color w:val="000009"/>
          <w:sz w:val="28"/>
        </w:rPr>
        <w:t>- </w:t>
      </w:r>
      <w:r>
        <w:rPr>
          <w:color w:val="000009"/>
          <w:spacing w:val="-5"/>
          <w:sz w:val="28"/>
        </w:rPr>
        <w:t>приказ Минфина </w:t>
      </w:r>
      <w:r>
        <w:rPr>
          <w:color w:val="000009"/>
          <w:spacing w:val="3"/>
          <w:sz w:val="28"/>
        </w:rPr>
        <w:t>РФ от</w:t>
      </w:r>
      <w:r>
        <w:rPr>
          <w:color w:val="000009"/>
          <w:spacing w:val="-8"/>
          <w:sz w:val="28"/>
        </w:rPr>
        <w:t> </w:t>
      </w:r>
      <w:r>
        <w:rPr>
          <w:color w:val="000009"/>
          <w:spacing w:val="-5"/>
          <w:sz w:val="28"/>
        </w:rPr>
        <w:t>22.02.99</w:t>
      </w:r>
    </w:p>
    <w:p>
      <w:pPr>
        <w:pStyle w:val="ListParagraph"/>
        <w:numPr>
          <w:ilvl w:val="0"/>
          <w:numId w:val="63"/>
        </w:numPr>
        <w:tabs>
          <w:tab w:pos="2224" w:val="left" w:leader="none"/>
        </w:tabs>
        <w:spacing w:line="357" w:lineRule="auto" w:before="16" w:after="0"/>
        <w:ind w:left="2223" w:right="204" w:hanging="360"/>
        <w:jc w:val="both"/>
        <w:rPr>
          <w:sz w:val="28"/>
        </w:rPr>
      </w:pPr>
      <w:r>
        <w:rPr>
          <w:color w:val="000009"/>
          <w:spacing w:val="-3"/>
          <w:sz w:val="28"/>
        </w:rPr>
        <w:t>Положение </w:t>
      </w:r>
      <w:r>
        <w:rPr>
          <w:color w:val="000009"/>
          <w:sz w:val="28"/>
        </w:rPr>
        <w:t>о порядке расчетов </w:t>
      </w:r>
      <w:r>
        <w:rPr>
          <w:color w:val="000009"/>
          <w:spacing w:val="-3"/>
          <w:sz w:val="28"/>
        </w:rPr>
        <w:t>страховщиками </w:t>
      </w:r>
      <w:r>
        <w:rPr>
          <w:color w:val="000009"/>
          <w:sz w:val="28"/>
        </w:rPr>
        <w:t>– </w:t>
      </w:r>
      <w:r>
        <w:rPr>
          <w:color w:val="000009"/>
          <w:spacing w:val="-3"/>
          <w:sz w:val="28"/>
        </w:rPr>
        <w:t>нормативными соотношениями </w:t>
      </w:r>
      <w:r>
        <w:rPr>
          <w:color w:val="000009"/>
          <w:sz w:val="28"/>
        </w:rPr>
        <w:t>активов и принятых ими страховых </w:t>
      </w:r>
      <w:r>
        <w:rPr>
          <w:color w:val="000009"/>
          <w:spacing w:val="-4"/>
          <w:sz w:val="28"/>
        </w:rPr>
        <w:t>обязательств»</w:t>
      </w:r>
      <w:r>
        <w:rPr>
          <w:color w:val="000009"/>
          <w:spacing w:val="62"/>
          <w:sz w:val="28"/>
        </w:rPr>
        <w:t> </w:t>
      </w:r>
      <w:r>
        <w:rPr>
          <w:color w:val="000009"/>
          <w:sz w:val="28"/>
        </w:rPr>
        <w:t>- приказ </w:t>
      </w:r>
      <w:r>
        <w:rPr>
          <w:color w:val="000009"/>
          <w:spacing w:val="-5"/>
          <w:sz w:val="28"/>
        </w:rPr>
        <w:t>Минфина </w:t>
      </w:r>
      <w:r>
        <w:rPr>
          <w:color w:val="000009"/>
          <w:spacing w:val="3"/>
          <w:sz w:val="28"/>
        </w:rPr>
        <w:t>РФ от </w:t>
      </w:r>
      <w:r>
        <w:rPr>
          <w:color w:val="000009"/>
          <w:spacing w:val="-5"/>
          <w:sz w:val="28"/>
        </w:rPr>
        <w:t>02.11.2001</w:t>
      </w:r>
      <w:r>
        <w:rPr>
          <w:color w:val="000009"/>
          <w:spacing w:val="-15"/>
          <w:sz w:val="28"/>
        </w:rPr>
        <w:t> </w:t>
      </w:r>
      <w:r>
        <w:rPr>
          <w:color w:val="000009"/>
          <w:sz w:val="28"/>
        </w:rPr>
        <w:t>г.</w:t>
      </w:r>
    </w:p>
    <w:p>
      <w:pPr>
        <w:pStyle w:val="BodyText"/>
        <w:spacing w:before="11"/>
        <w:rPr>
          <w:sz w:val="41"/>
        </w:rPr>
      </w:pPr>
    </w:p>
    <w:p>
      <w:pPr>
        <w:pStyle w:val="BodyText"/>
        <w:ind w:left="360"/>
      </w:pPr>
      <w:r>
        <w:rPr>
          <w:color w:val="000009"/>
        </w:rPr>
        <w:t>Нормы финансового права:</w:t>
      </w:r>
    </w:p>
    <w:p>
      <w:pPr>
        <w:pStyle w:val="ListParagraph"/>
        <w:numPr>
          <w:ilvl w:val="0"/>
          <w:numId w:val="64"/>
        </w:numPr>
        <w:tabs>
          <w:tab w:pos="2224" w:val="left" w:leader="none"/>
        </w:tabs>
        <w:spacing w:line="240" w:lineRule="auto" w:before="173" w:after="0"/>
        <w:ind w:left="2223" w:right="0" w:hanging="360"/>
        <w:jc w:val="left"/>
        <w:rPr>
          <w:sz w:val="28"/>
        </w:rPr>
      </w:pPr>
      <w:r>
        <w:rPr>
          <w:color w:val="000009"/>
          <w:sz w:val="28"/>
        </w:rPr>
        <w:t>Налоговый </w:t>
      </w:r>
      <w:r>
        <w:rPr>
          <w:color w:val="000009"/>
          <w:spacing w:val="-4"/>
          <w:sz w:val="28"/>
        </w:rPr>
        <w:t>кодекс</w:t>
      </w:r>
      <w:r>
        <w:rPr>
          <w:color w:val="000009"/>
          <w:spacing w:val="-15"/>
          <w:sz w:val="28"/>
        </w:rPr>
        <w:t> </w:t>
      </w:r>
      <w:r>
        <w:rPr>
          <w:color w:val="000009"/>
          <w:spacing w:val="3"/>
          <w:sz w:val="28"/>
        </w:rPr>
        <w:t>РФ</w:t>
      </w:r>
    </w:p>
    <w:p>
      <w:pPr>
        <w:pStyle w:val="ListParagraph"/>
        <w:numPr>
          <w:ilvl w:val="0"/>
          <w:numId w:val="64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color w:val="000009"/>
          <w:spacing w:val="-8"/>
          <w:sz w:val="28"/>
        </w:rPr>
        <w:t>ФЗ </w:t>
      </w:r>
      <w:r>
        <w:rPr>
          <w:color w:val="000009"/>
          <w:sz w:val="28"/>
        </w:rPr>
        <w:t>«Об организации страхового </w:t>
      </w:r>
      <w:r>
        <w:rPr>
          <w:color w:val="000009"/>
          <w:spacing w:val="-3"/>
          <w:sz w:val="28"/>
        </w:rPr>
        <w:t>дела </w:t>
      </w:r>
      <w:r>
        <w:rPr>
          <w:color w:val="000009"/>
          <w:sz w:val="28"/>
        </w:rPr>
        <w:t>в</w:t>
      </w:r>
      <w:r>
        <w:rPr>
          <w:color w:val="000009"/>
          <w:spacing w:val="-8"/>
          <w:sz w:val="28"/>
        </w:rPr>
        <w:t> </w:t>
      </w:r>
      <w:r>
        <w:rPr>
          <w:color w:val="000009"/>
          <w:spacing w:val="-3"/>
          <w:sz w:val="28"/>
        </w:rPr>
        <w:t>РФ»</w:t>
      </w:r>
    </w:p>
    <w:p>
      <w:pPr>
        <w:pStyle w:val="ListParagraph"/>
        <w:numPr>
          <w:ilvl w:val="0"/>
          <w:numId w:val="64"/>
        </w:numPr>
        <w:tabs>
          <w:tab w:pos="2224" w:val="left" w:leader="none"/>
        </w:tabs>
        <w:spacing w:line="357" w:lineRule="auto" w:before="158" w:after="0"/>
        <w:ind w:left="2223" w:right="218" w:hanging="360"/>
        <w:jc w:val="both"/>
        <w:rPr>
          <w:sz w:val="28"/>
        </w:rPr>
      </w:pPr>
      <w:r>
        <w:rPr>
          <w:spacing w:val="-4"/>
          <w:sz w:val="28"/>
        </w:rPr>
        <w:t>Правила</w:t>
      </w:r>
      <w:r>
        <w:rPr>
          <w:spacing w:val="62"/>
          <w:sz w:val="28"/>
        </w:rPr>
        <w:t> </w:t>
      </w:r>
      <w:r>
        <w:rPr>
          <w:sz w:val="28"/>
        </w:rPr>
        <w:t>формирования страховых </w:t>
      </w:r>
      <w:r>
        <w:rPr>
          <w:spacing w:val="-2"/>
          <w:sz w:val="28"/>
        </w:rPr>
        <w:t>резервов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5"/>
          <w:sz w:val="28"/>
        </w:rPr>
        <w:t>видам </w:t>
      </w:r>
      <w:r>
        <w:rPr>
          <w:spacing w:val="-3"/>
          <w:sz w:val="28"/>
        </w:rPr>
        <w:t>страхования </w:t>
      </w:r>
      <w:r>
        <w:rPr>
          <w:sz w:val="28"/>
        </w:rPr>
        <w:t>иным, чем страхование </w:t>
      </w:r>
      <w:r>
        <w:rPr>
          <w:spacing w:val="-4"/>
          <w:sz w:val="28"/>
        </w:rPr>
        <w:t>жизни</w:t>
      </w:r>
      <w:r>
        <w:rPr>
          <w:spacing w:val="62"/>
          <w:sz w:val="28"/>
        </w:rPr>
        <w:t> </w:t>
      </w:r>
      <w:r>
        <w:rPr>
          <w:sz w:val="28"/>
        </w:rPr>
        <w:t>– </w:t>
      </w:r>
      <w:r>
        <w:rPr>
          <w:spacing w:val="-5"/>
          <w:sz w:val="28"/>
        </w:rPr>
        <w:t>приказ </w:t>
      </w:r>
      <w:r>
        <w:rPr>
          <w:spacing w:val="-3"/>
          <w:sz w:val="28"/>
        </w:rPr>
        <w:t>Российского</w:t>
      </w:r>
      <w:r>
        <w:rPr>
          <w:spacing w:val="64"/>
          <w:sz w:val="28"/>
        </w:rPr>
        <w:t> </w:t>
      </w:r>
      <w:r>
        <w:rPr>
          <w:spacing w:val="-4"/>
          <w:sz w:val="28"/>
        </w:rPr>
        <w:t>страхового </w:t>
      </w:r>
      <w:r>
        <w:rPr>
          <w:sz w:val="28"/>
        </w:rPr>
        <w:t>надзора </w:t>
      </w:r>
      <w:r>
        <w:rPr>
          <w:spacing w:val="3"/>
          <w:sz w:val="28"/>
        </w:rPr>
        <w:t>от</w:t>
      </w:r>
      <w:r>
        <w:rPr>
          <w:spacing w:val="-17"/>
          <w:sz w:val="28"/>
        </w:rPr>
        <w:t> </w:t>
      </w:r>
      <w:r>
        <w:rPr>
          <w:spacing w:val="-5"/>
          <w:sz w:val="28"/>
        </w:rPr>
        <w:t>18.03.94</w:t>
      </w:r>
    </w:p>
    <w:p>
      <w:pPr>
        <w:pStyle w:val="BodyText"/>
        <w:rPr>
          <w:sz w:val="32"/>
        </w:rPr>
      </w:pPr>
    </w:p>
    <w:p>
      <w:pPr>
        <w:pStyle w:val="BodyText"/>
        <w:spacing w:before="3"/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212"/>
        <w:ind w:left="1502"/>
      </w:pPr>
      <w:r>
        <w:rPr>
          <w:color w:val="000009"/>
        </w:rPr>
        <w:t>1. Страхование может осуществляться в форме:</w:t>
      </w:r>
    </w:p>
    <w:p>
      <w:pPr>
        <w:pStyle w:val="BodyText"/>
        <w:spacing w:before="7"/>
        <w:rPr>
          <w:sz w:val="22"/>
        </w:rPr>
      </w:pPr>
    </w:p>
    <w:p>
      <w:pPr>
        <w:pStyle w:val="ListParagraph"/>
        <w:numPr>
          <w:ilvl w:val="0"/>
          <w:numId w:val="65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Добровольного и</w:t>
      </w:r>
      <w:r>
        <w:rPr>
          <w:color w:val="000009"/>
          <w:spacing w:val="-16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обязательного;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6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Личного </w:t>
      </w:r>
      <w:r>
        <w:rPr>
          <w:color w:val="000009"/>
          <w:sz w:val="28"/>
        </w:rPr>
        <w:t>и</w:t>
      </w:r>
      <w:r>
        <w:rPr>
          <w:color w:val="000009"/>
          <w:spacing w:val="21"/>
          <w:sz w:val="28"/>
        </w:rPr>
        <w:t> </w:t>
      </w:r>
      <w:r>
        <w:rPr>
          <w:color w:val="000009"/>
          <w:spacing w:val="-4"/>
          <w:sz w:val="28"/>
        </w:rPr>
        <w:t>имущественного;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6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Коммерческого </w:t>
      </w:r>
      <w:r>
        <w:rPr>
          <w:color w:val="000009"/>
          <w:sz w:val="28"/>
        </w:rPr>
        <w:t>и</w:t>
      </w:r>
      <w:r>
        <w:rPr>
          <w:color w:val="000009"/>
          <w:spacing w:val="18"/>
          <w:sz w:val="28"/>
        </w:rPr>
        <w:t> </w:t>
      </w:r>
      <w:r>
        <w:rPr>
          <w:color w:val="000009"/>
          <w:spacing w:val="-4"/>
          <w:sz w:val="28"/>
        </w:rPr>
        <w:t>некоммерческого;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Рискового </w:t>
      </w:r>
      <w:r>
        <w:rPr>
          <w:color w:val="000009"/>
          <w:sz w:val="28"/>
        </w:rPr>
        <w:t>и</w:t>
      </w:r>
      <w:r>
        <w:rPr>
          <w:color w:val="000009"/>
          <w:spacing w:val="18"/>
          <w:sz w:val="28"/>
        </w:rPr>
        <w:t> </w:t>
      </w:r>
      <w:r>
        <w:rPr>
          <w:color w:val="000009"/>
          <w:spacing w:val="-4"/>
          <w:sz w:val="28"/>
        </w:rPr>
        <w:t>накопительного.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>
          <w:color w:val="000009"/>
        </w:rPr>
        <w:t>2. К лицензируемым видам личного страхования относятся: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6"/>
        </w:numPr>
        <w:tabs>
          <w:tab w:pos="1773" w:val="left" w:leader="none"/>
          <w:tab w:pos="3676" w:val="left" w:leader="none"/>
          <w:tab w:pos="5430" w:val="left" w:leader="none"/>
          <w:tab w:pos="6450" w:val="left" w:leader="none"/>
          <w:tab w:pos="6990" w:val="left" w:leader="none"/>
          <w:tab w:pos="8069" w:val="left" w:leader="none"/>
          <w:tab w:pos="9254" w:val="left" w:leader="none"/>
          <w:tab w:pos="10543" w:val="left" w:leader="none"/>
        </w:tabs>
        <w:spacing w:line="357" w:lineRule="auto" w:before="1" w:after="0"/>
        <w:ind w:left="361" w:right="231" w:firstLine="1141"/>
        <w:jc w:val="left"/>
        <w:rPr>
          <w:sz w:val="28"/>
        </w:rPr>
      </w:pPr>
      <w:r>
        <w:rPr>
          <w:color w:val="000009"/>
          <w:sz w:val="28"/>
        </w:rPr>
        <w:t>Обязательное</w:t>
        <w:tab/>
        <w:t>страхование</w:t>
        <w:tab/>
      </w:r>
      <w:r>
        <w:rPr>
          <w:color w:val="000009"/>
          <w:spacing w:val="-4"/>
          <w:sz w:val="28"/>
        </w:rPr>
        <w:t>жизни</w:t>
        <w:tab/>
      </w:r>
      <w:r>
        <w:rPr>
          <w:color w:val="000009"/>
          <w:sz w:val="28"/>
        </w:rPr>
        <w:t>на</w:t>
        <w:tab/>
        <w:t>случай</w:t>
        <w:tab/>
        <w:t>смерти,</w:t>
        <w:tab/>
      </w:r>
      <w:r>
        <w:rPr>
          <w:color w:val="000009"/>
          <w:spacing w:val="-3"/>
          <w:sz w:val="28"/>
        </w:rPr>
        <w:t>дожития</w:t>
        <w:tab/>
      </w:r>
      <w:r>
        <w:rPr>
          <w:color w:val="000009"/>
          <w:sz w:val="28"/>
        </w:rPr>
        <w:t>до определенного возраста </w:t>
      </w:r>
      <w:r>
        <w:rPr>
          <w:color w:val="000009"/>
          <w:spacing w:val="-4"/>
          <w:sz w:val="28"/>
        </w:rPr>
        <w:t>или</w:t>
      </w:r>
      <w:r>
        <w:rPr>
          <w:color w:val="000009"/>
          <w:spacing w:val="-18"/>
          <w:sz w:val="28"/>
        </w:rPr>
        <w:t> </w:t>
      </w:r>
      <w:r>
        <w:rPr>
          <w:color w:val="000009"/>
          <w:sz w:val="28"/>
        </w:rPr>
        <w:t>срока;</w:t>
      </w:r>
    </w:p>
    <w:p>
      <w:pPr>
        <w:pStyle w:val="ListParagraph"/>
        <w:numPr>
          <w:ilvl w:val="0"/>
          <w:numId w:val="66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Взаимное</w:t>
      </w:r>
      <w:r>
        <w:rPr>
          <w:color w:val="000009"/>
          <w:spacing w:val="-2"/>
          <w:sz w:val="28"/>
        </w:rPr>
        <w:t> </w:t>
      </w:r>
      <w:r>
        <w:rPr>
          <w:color w:val="000009"/>
          <w:spacing w:val="-3"/>
          <w:sz w:val="28"/>
        </w:rPr>
        <w:t>страхование;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ListParagraph"/>
        <w:numPr>
          <w:ilvl w:val="0"/>
          <w:numId w:val="66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Пенсионное</w:t>
      </w:r>
      <w:r>
        <w:rPr>
          <w:color w:val="000009"/>
          <w:spacing w:val="-17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страхование;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Добровольное медицинское</w:t>
      </w:r>
      <w:r>
        <w:rPr>
          <w:color w:val="000009"/>
          <w:spacing w:val="-33"/>
          <w:sz w:val="28"/>
        </w:rPr>
        <w:t> </w:t>
      </w:r>
      <w:r>
        <w:rPr>
          <w:color w:val="000009"/>
          <w:spacing w:val="-3"/>
          <w:sz w:val="28"/>
        </w:rPr>
        <w:t>страхование.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>
          <w:color w:val="000009"/>
        </w:rPr>
        <w:t>3. Отраслевая классификация предусматривает деление страхование на: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6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Отрасли, </w:t>
      </w:r>
      <w:r>
        <w:rPr>
          <w:color w:val="000009"/>
          <w:spacing w:val="-4"/>
          <w:sz w:val="28"/>
          <w:shd w:fill="FFFF00" w:color="auto" w:val="clear"/>
        </w:rPr>
        <w:t>подотрасли,</w:t>
      </w:r>
      <w:r>
        <w:rPr>
          <w:color w:val="000009"/>
          <w:spacing w:val="2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виды;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7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Отрасли, </w:t>
      </w:r>
      <w:r>
        <w:rPr>
          <w:color w:val="000009"/>
          <w:spacing w:val="-3"/>
          <w:sz w:val="28"/>
        </w:rPr>
        <w:t>виды,</w:t>
      </w:r>
      <w:r>
        <w:rPr>
          <w:color w:val="000009"/>
          <w:spacing w:val="-13"/>
          <w:sz w:val="28"/>
        </w:rPr>
        <w:t> </w:t>
      </w:r>
      <w:r>
        <w:rPr>
          <w:color w:val="000009"/>
          <w:spacing w:val="-3"/>
          <w:sz w:val="28"/>
        </w:rPr>
        <w:t>подвиды;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6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Отрасли, </w:t>
      </w:r>
      <w:r>
        <w:rPr>
          <w:color w:val="000009"/>
          <w:spacing w:val="-4"/>
          <w:sz w:val="28"/>
        </w:rPr>
        <w:t>подотрасли, </w:t>
      </w:r>
      <w:r>
        <w:rPr>
          <w:color w:val="000009"/>
          <w:spacing w:val="-3"/>
          <w:sz w:val="28"/>
        </w:rPr>
        <w:t>виды,</w:t>
      </w:r>
      <w:r>
        <w:rPr>
          <w:color w:val="000009"/>
          <w:spacing w:val="1"/>
          <w:sz w:val="28"/>
        </w:rPr>
        <w:t> </w:t>
      </w:r>
      <w:r>
        <w:rPr>
          <w:color w:val="000009"/>
          <w:spacing w:val="-4"/>
          <w:sz w:val="28"/>
        </w:rPr>
        <w:t>формы;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7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Отрасли, </w:t>
      </w:r>
      <w:r>
        <w:rPr>
          <w:color w:val="000009"/>
          <w:spacing w:val="-4"/>
          <w:sz w:val="28"/>
        </w:rPr>
        <w:t>формы,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6"/>
          <w:sz w:val="28"/>
        </w:rPr>
        <w:t>виды.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>
          <w:color w:val="000009"/>
        </w:rPr>
        <w:t>4. Источником формирования государственного страхового фонда являются: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8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color w:val="000009"/>
          <w:sz w:val="24"/>
        </w:rPr>
      </w:pPr>
      <w:r>
        <w:rPr>
          <w:color w:val="000009"/>
          <w:sz w:val="28"/>
        </w:rPr>
        <w:t>Обязательные </w:t>
      </w:r>
      <w:r>
        <w:rPr>
          <w:color w:val="000009"/>
          <w:spacing w:val="-5"/>
          <w:sz w:val="28"/>
        </w:rPr>
        <w:t>взносы </w:t>
      </w:r>
      <w:r>
        <w:rPr>
          <w:color w:val="000009"/>
          <w:spacing w:val="-3"/>
          <w:sz w:val="28"/>
        </w:rPr>
        <w:t>юридических </w:t>
      </w:r>
      <w:r>
        <w:rPr>
          <w:color w:val="000009"/>
          <w:spacing w:val="-4"/>
          <w:sz w:val="28"/>
        </w:rPr>
        <w:t>лиц </w:t>
      </w:r>
      <w:r>
        <w:rPr>
          <w:color w:val="000009"/>
          <w:sz w:val="28"/>
        </w:rPr>
        <w:t>и </w:t>
      </w:r>
      <w:r>
        <w:rPr>
          <w:color w:val="000009"/>
          <w:spacing w:val="-3"/>
          <w:sz w:val="28"/>
        </w:rPr>
        <w:t>бюджетные</w:t>
      </w:r>
      <w:r>
        <w:rPr>
          <w:color w:val="000009"/>
          <w:spacing w:val="26"/>
          <w:sz w:val="28"/>
        </w:rPr>
        <w:t> </w:t>
      </w:r>
      <w:r>
        <w:rPr>
          <w:color w:val="000009"/>
          <w:spacing w:val="-3"/>
          <w:sz w:val="28"/>
        </w:rPr>
        <w:t>средства;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68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color w:val="000009"/>
          <w:sz w:val="24"/>
        </w:rPr>
      </w:pPr>
      <w:r>
        <w:rPr>
          <w:color w:val="000009"/>
          <w:sz w:val="28"/>
          <w:shd w:fill="FFFF00" w:color="auto" w:val="clear"/>
        </w:rPr>
        <w:t>Обязательные </w:t>
      </w:r>
      <w:r>
        <w:rPr>
          <w:color w:val="000009"/>
          <w:spacing w:val="-5"/>
          <w:sz w:val="28"/>
          <w:shd w:fill="FFFF00" w:color="auto" w:val="clear"/>
        </w:rPr>
        <w:t>взносы </w:t>
      </w:r>
      <w:r>
        <w:rPr>
          <w:color w:val="000009"/>
          <w:spacing w:val="-3"/>
          <w:sz w:val="28"/>
          <w:shd w:fill="FFFF00" w:color="auto" w:val="clear"/>
        </w:rPr>
        <w:t>граждан </w:t>
      </w:r>
      <w:r>
        <w:rPr>
          <w:color w:val="000009"/>
          <w:sz w:val="28"/>
          <w:shd w:fill="FFFF00" w:color="auto" w:val="clear"/>
        </w:rPr>
        <w:t>и </w:t>
      </w:r>
      <w:r>
        <w:rPr>
          <w:color w:val="000009"/>
          <w:spacing w:val="-3"/>
          <w:sz w:val="28"/>
          <w:shd w:fill="FFFF00" w:color="auto" w:val="clear"/>
        </w:rPr>
        <w:t>юридических </w:t>
      </w:r>
      <w:r>
        <w:rPr>
          <w:color w:val="000009"/>
          <w:spacing w:val="-4"/>
          <w:sz w:val="28"/>
          <w:shd w:fill="FFFF00" w:color="auto" w:val="clear"/>
        </w:rPr>
        <w:t>лиц </w:t>
      </w:r>
      <w:r>
        <w:rPr>
          <w:color w:val="000009"/>
          <w:sz w:val="28"/>
          <w:shd w:fill="FFFF00" w:color="auto" w:val="clear"/>
        </w:rPr>
        <w:t>и бюджетные</w:t>
      </w:r>
      <w:r>
        <w:rPr>
          <w:color w:val="000009"/>
          <w:spacing w:val="-8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средства;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8"/>
        </w:numPr>
        <w:tabs>
          <w:tab w:pos="1773" w:val="left" w:leader="none"/>
        </w:tabs>
        <w:spacing w:line="357" w:lineRule="auto" w:before="0" w:after="0"/>
        <w:ind w:left="361" w:right="225" w:firstLine="1141"/>
        <w:jc w:val="left"/>
        <w:rPr>
          <w:color w:val="000009"/>
          <w:sz w:val="24"/>
        </w:rPr>
      </w:pPr>
      <w:r>
        <w:rPr>
          <w:color w:val="000009"/>
          <w:sz w:val="28"/>
        </w:rPr>
        <w:t>Обязательные и </w:t>
      </w:r>
      <w:r>
        <w:rPr>
          <w:color w:val="000009"/>
          <w:spacing w:val="-3"/>
          <w:sz w:val="28"/>
        </w:rPr>
        <w:t>добровольные </w:t>
      </w:r>
      <w:r>
        <w:rPr>
          <w:color w:val="000009"/>
          <w:spacing w:val="-5"/>
          <w:sz w:val="28"/>
        </w:rPr>
        <w:t>взносы </w:t>
      </w:r>
      <w:r>
        <w:rPr>
          <w:color w:val="000009"/>
          <w:spacing w:val="-4"/>
          <w:sz w:val="28"/>
        </w:rPr>
        <w:t>физических </w:t>
      </w:r>
      <w:r>
        <w:rPr>
          <w:color w:val="000009"/>
          <w:sz w:val="28"/>
        </w:rPr>
        <w:t>и </w:t>
      </w:r>
      <w:r>
        <w:rPr>
          <w:color w:val="000009"/>
          <w:spacing w:val="-3"/>
          <w:sz w:val="28"/>
        </w:rPr>
        <w:t>юридических </w:t>
      </w:r>
      <w:r>
        <w:rPr>
          <w:color w:val="000009"/>
          <w:spacing w:val="-4"/>
          <w:sz w:val="28"/>
        </w:rPr>
        <w:t>лиц </w:t>
      </w:r>
      <w:r>
        <w:rPr>
          <w:color w:val="000009"/>
          <w:sz w:val="28"/>
        </w:rPr>
        <w:t>и бюджетные</w:t>
      </w:r>
      <w:r>
        <w:rPr>
          <w:color w:val="000009"/>
          <w:spacing w:val="-17"/>
          <w:sz w:val="28"/>
        </w:rPr>
        <w:t> </w:t>
      </w:r>
      <w:r>
        <w:rPr>
          <w:color w:val="000009"/>
          <w:spacing w:val="-3"/>
          <w:sz w:val="28"/>
        </w:rPr>
        <w:t>средства;</w:t>
      </w:r>
    </w:p>
    <w:p>
      <w:pPr>
        <w:pStyle w:val="ListParagraph"/>
        <w:numPr>
          <w:ilvl w:val="0"/>
          <w:numId w:val="68"/>
        </w:numPr>
        <w:tabs>
          <w:tab w:pos="1773" w:val="left" w:leader="none"/>
        </w:tabs>
        <w:spacing w:line="240" w:lineRule="auto" w:before="197" w:after="0"/>
        <w:ind w:left="361" w:right="0" w:firstLine="1141"/>
        <w:jc w:val="left"/>
        <w:rPr>
          <w:color w:val="000009"/>
          <w:sz w:val="24"/>
        </w:rPr>
      </w:pPr>
      <w:r>
        <w:rPr>
          <w:color w:val="000009"/>
          <w:sz w:val="28"/>
        </w:rPr>
        <w:t>Все ответы</w:t>
      </w:r>
      <w:r>
        <w:rPr>
          <w:color w:val="000009"/>
          <w:spacing w:val="5"/>
          <w:sz w:val="28"/>
        </w:rPr>
        <w:t> </w:t>
      </w:r>
      <w:r>
        <w:rPr>
          <w:color w:val="000009"/>
          <w:spacing w:val="-6"/>
          <w:sz w:val="28"/>
        </w:rPr>
        <w:t>верны.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8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color w:val="000009"/>
          <w:sz w:val="28"/>
        </w:rPr>
      </w:pPr>
      <w:r>
        <w:rPr>
          <w:color w:val="000009"/>
          <w:spacing w:val="-3"/>
          <w:sz w:val="28"/>
        </w:rPr>
        <w:t>Страхование </w:t>
      </w:r>
      <w:r>
        <w:rPr>
          <w:color w:val="000009"/>
          <w:sz w:val="28"/>
        </w:rPr>
        <w:t>жизни на случай смерти относится</w:t>
      </w:r>
      <w:r>
        <w:rPr>
          <w:color w:val="000009"/>
          <w:spacing w:val="-40"/>
          <w:sz w:val="28"/>
        </w:rPr>
        <w:t> </w:t>
      </w:r>
      <w:r>
        <w:rPr>
          <w:color w:val="000009"/>
          <w:sz w:val="28"/>
        </w:rPr>
        <w:t>к: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6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Личному виду </w:t>
      </w:r>
      <w:r>
        <w:rPr>
          <w:color w:val="000009"/>
          <w:spacing w:val="-5"/>
          <w:sz w:val="28"/>
        </w:rPr>
        <w:t>имущественного</w:t>
      </w:r>
      <w:r>
        <w:rPr>
          <w:color w:val="000009"/>
          <w:spacing w:val="-7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6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Накопительному </w:t>
      </w:r>
      <w:r>
        <w:rPr>
          <w:color w:val="000009"/>
          <w:sz w:val="28"/>
        </w:rPr>
        <w:t>виду </w:t>
      </w:r>
      <w:r>
        <w:rPr>
          <w:color w:val="000009"/>
          <w:spacing w:val="-5"/>
          <w:sz w:val="28"/>
        </w:rPr>
        <w:t>личного</w:t>
      </w:r>
      <w:r>
        <w:rPr>
          <w:color w:val="000009"/>
          <w:spacing w:val="-4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69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Рисковому </w:t>
      </w:r>
      <w:r>
        <w:rPr>
          <w:color w:val="000009"/>
          <w:spacing w:val="-4"/>
          <w:sz w:val="28"/>
        </w:rPr>
        <w:t>виду имущественного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69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Рисковому </w:t>
      </w:r>
      <w:r>
        <w:rPr>
          <w:color w:val="000009"/>
          <w:spacing w:val="-4"/>
          <w:sz w:val="28"/>
          <w:shd w:fill="FFFF00" w:color="auto" w:val="clear"/>
        </w:rPr>
        <w:t>виду </w:t>
      </w:r>
      <w:r>
        <w:rPr>
          <w:color w:val="000009"/>
          <w:spacing w:val="-5"/>
          <w:sz w:val="28"/>
          <w:shd w:fill="FFFF00" w:color="auto" w:val="clear"/>
        </w:rPr>
        <w:t>личного</w:t>
      </w:r>
      <w:r>
        <w:rPr>
          <w:color w:val="000009"/>
          <w:spacing w:val="-4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страхования.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firstLine="1141"/>
      </w:pPr>
      <w:r>
        <w:rPr>
          <w:color w:val="000009"/>
          <w:spacing w:val="-4"/>
        </w:rPr>
        <w:t>6.</w:t>
      </w:r>
      <w:r>
        <w:rPr>
          <w:color w:val="000009"/>
          <w:spacing w:val="62"/>
        </w:rPr>
        <w:t> </w:t>
      </w:r>
      <w:r>
        <w:rPr>
          <w:color w:val="000009"/>
        </w:rPr>
        <w:t>Принцип </w:t>
      </w:r>
      <w:r>
        <w:rPr>
          <w:color w:val="000009"/>
          <w:spacing w:val="-3"/>
        </w:rPr>
        <w:t>наличия </w:t>
      </w:r>
      <w:r>
        <w:rPr>
          <w:color w:val="000009"/>
          <w:spacing w:val="-4"/>
        </w:rPr>
        <w:t>страхового</w:t>
      </w:r>
      <w:r>
        <w:rPr>
          <w:color w:val="000009"/>
          <w:spacing w:val="62"/>
        </w:rPr>
        <w:t> </w:t>
      </w:r>
      <w:r>
        <w:rPr>
          <w:color w:val="000009"/>
          <w:spacing w:val="-4"/>
        </w:rPr>
        <w:t>интереса</w:t>
      </w:r>
      <w:r>
        <w:rPr>
          <w:color w:val="000009"/>
          <w:spacing w:val="62"/>
        </w:rPr>
        <w:t> </w:t>
      </w:r>
      <w:r>
        <w:rPr>
          <w:color w:val="000009"/>
        </w:rPr>
        <w:t>в </w:t>
      </w:r>
      <w:r>
        <w:rPr>
          <w:color w:val="000009"/>
          <w:spacing w:val="-3"/>
        </w:rPr>
        <w:t>имущественном страховании </w:t>
      </w:r>
      <w:r>
        <w:rPr>
          <w:color w:val="000009"/>
        </w:rPr>
        <w:t>соблюдается:</w:t>
      </w:r>
    </w:p>
    <w:p>
      <w:pPr>
        <w:pStyle w:val="ListParagraph"/>
        <w:numPr>
          <w:ilvl w:val="0"/>
          <w:numId w:val="70"/>
        </w:numPr>
        <w:tabs>
          <w:tab w:pos="1773" w:val="left" w:leader="none"/>
        </w:tabs>
        <w:spacing w:line="240" w:lineRule="auto" w:before="196" w:after="0"/>
        <w:ind w:left="1772" w:right="0" w:hanging="270"/>
        <w:jc w:val="left"/>
        <w:rPr>
          <w:sz w:val="28"/>
        </w:rPr>
      </w:pPr>
      <w:r>
        <w:rPr>
          <w:color w:val="000009"/>
          <w:spacing w:val="-6"/>
          <w:sz w:val="28"/>
        </w:rPr>
        <w:t>На </w:t>
      </w:r>
      <w:r>
        <w:rPr>
          <w:color w:val="000009"/>
          <w:sz w:val="28"/>
        </w:rPr>
        <w:t>протяжении </w:t>
      </w:r>
      <w:r>
        <w:rPr>
          <w:color w:val="000009"/>
          <w:spacing w:val="-6"/>
          <w:sz w:val="28"/>
        </w:rPr>
        <w:t>всего </w:t>
      </w:r>
      <w:r>
        <w:rPr>
          <w:color w:val="000009"/>
          <w:spacing w:val="-4"/>
          <w:sz w:val="28"/>
        </w:rPr>
        <w:t>периода </w:t>
      </w:r>
      <w:r>
        <w:rPr>
          <w:color w:val="000009"/>
          <w:spacing w:val="-3"/>
          <w:sz w:val="28"/>
        </w:rPr>
        <w:t>действия</w:t>
      </w:r>
      <w:r>
        <w:rPr>
          <w:color w:val="000009"/>
          <w:spacing w:val="26"/>
          <w:sz w:val="28"/>
        </w:rPr>
        <w:t> </w:t>
      </w:r>
      <w:r>
        <w:rPr>
          <w:color w:val="000009"/>
          <w:sz w:val="28"/>
        </w:rPr>
        <w:t>договора;</w:t>
      </w:r>
    </w:p>
    <w:p>
      <w:pPr>
        <w:pStyle w:val="ListParagraph"/>
        <w:numPr>
          <w:ilvl w:val="0"/>
          <w:numId w:val="70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color w:val="000009"/>
          <w:spacing w:val="-6"/>
          <w:sz w:val="28"/>
          <w:shd w:fill="FFFF00" w:color="auto" w:val="clear"/>
        </w:rPr>
        <w:t>На </w:t>
      </w:r>
      <w:r>
        <w:rPr>
          <w:color w:val="000009"/>
          <w:sz w:val="28"/>
          <w:shd w:fill="FFFF00" w:color="auto" w:val="clear"/>
        </w:rPr>
        <w:t>момент </w:t>
      </w:r>
      <w:r>
        <w:rPr>
          <w:color w:val="000009"/>
          <w:spacing w:val="-3"/>
          <w:sz w:val="28"/>
          <w:shd w:fill="FFFF00" w:color="auto" w:val="clear"/>
        </w:rPr>
        <w:t>заключения </w:t>
      </w:r>
      <w:r>
        <w:rPr>
          <w:color w:val="000009"/>
          <w:sz w:val="28"/>
          <w:shd w:fill="FFFF00" w:color="auto" w:val="clear"/>
        </w:rPr>
        <w:t>договора</w:t>
      </w:r>
      <w:r>
        <w:rPr>
          <w:color w:val="000009"/>
          <w:spacing w:val="-13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страхования;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7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pacing w:val="-6"/>
          <w:sz w:val="28"/>
        </w:rPr>
        <w:t>На </w:t>
      </w:r>
      <w:r>
        <w:rPr>
          <w:color w:val="000009"/>
          <w:sz w:val="28"/>
        </w:rPr>
        <w:t>момент окончания срока </w:t>
      </w:r>
      <w:r>
        <w:rPr>
          <w:color w:val="000009"/>
          <w:spacing w:val="-3"/>
          <w:sz w:val="28"/>
        </w:rPr>
        <w:t>действия </w:t>
      </w:r>
      <w:r>
        <w:rPr>
          <w:color w:val="000009"/>
          <w:sz w:val="28"/>
        </w:rPr>
        <w:t>договора</w:t>
      </w:r>
      <w:r>
        <w:rPr>
          <w:color w:val="000009"/>
          <w:spacing w:val="-29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7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Период </w:t>
      </w:r>
      <w:r>
        <w:rPr>
          <w:color w:val="000009"/>
          <w:spacing w:val="-3"/>
          <w:sz w:val="28"/>
        </w:rPr>
        <w:t>действия </w:t>
      </w:r>
      <w:r>
        <w:rPr>
          <w:color w:val="000009"/>
          <w:sz w:val="28"/>
        </w:rPr>
        <w:t>договора не </w:t>
      </w:r>
      <w:r>
        <w:rPr>
          <w:color w:val="000009"/>
          <w:spacing w:val="-4"/>
          <w:sz w:val="28"/>
        </w:rPr>
        <w:t>имеет</w:t>
      </w:r>
      <w:r>
        <w:rPr>
          <w:color w:val="000009"/>
          <w:spacing w:val="-8"/>
          <w:sz w:val="28"/>
        </w:rPr>
        <w:t> </w:t>
      </w:r>
      <w:r>
        <w:rPr>
          <w:color w:val="000009"/>
          <w:spacing w:val="-3"/>
          <w:sz w:val="28"/>
        </w:rPr>
        <w:t>значения.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BodyText"/>
        <w:spacing w:line="369" w:lineRule="auto" w:before="74"/>
        <w:ind w:left="360" w:firstLine="1141"/>
      </w:pPr>
      <w:r>
        <w:rPr>
          <w:color w:val="000009"/>
        </w:rPr>
        <w:t>7. Страховые взносы при смешанном страховании с участием в прибыли и смешанном страховании без участия в прибыли:</w:t>
      </w:r>
    </w:p>
    <w:p>
      <w:pPr>
        <w:pStyle w:val="ListParagraph"/>
        <w:numPr>
          <w:ilvl w:val="0"/>
          <w:numId w:val="71"/>
        </w:numPr>
        <w:tabs>
          <w:tab w:pos="1773" w:val="left" w:leader="none"/>
        </w:tabs>
        <w:spacing w:line="240" w:lineRule="auto" w:before="179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Одинаковы;</w:t>
      </w:r>
    </w:p>
    <w:p>
      <w:pPr>
        <w:pStyle w:val="ListParagraph"/>
        <w:numPr>
          <w:ilvl w:val="0"/>
          <w:numId w:val="71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При смешанном </w:t>
      </w:r>
      <w:r>
        <w:rPr>
          <w:color w:val="000009"/>
          <w:spacing w:val="-3"/>
          <w:sz w:val="28"/>
          <w:shd w:fill="FFFF00" w:color="auto" w:val="clear"/>
        </w:rPr>
        <w:t>страховании </w:t>
      </w:r>
      <w:r>
        <w:rPr>
          <w:color w:val="000009"/>
          <w:sz w:val="28"/>
          <w:shd w:fill="FFFF00" w:color="auto" w:val="clear"/>
        </w:rPr>
        <w:t>с </w:t>
      </w:r>
      <w:r>
        <w:rPr>
          <w:color w:val="000009"/>
          <w:spacing w:val="-4"/>
          <w:sz w:val="28"/>
          <w:shd w:fill="FFFF00" w:color="auto" w:val="clear"/>
        </w:rPr>
        <w:t>участием </w:t>
      </w:r>
      <w:r>
        <w:rPr>
          <w:color w:val="000009"/>
          <w:sz w:val="28"/>
          <w:shd w:fill="FFFF00" w:color="auto" w:val="clear"/>
        </w:rPr>
        <w:t>в </w:t>
      </w:r>
      <w:r>
        <w:rPr>
          <w:color w:val="000009"/>
          <w:spacing w:val="-5"/>
          <w:sz w:val="28"/>
          <w:shd w:fill="FFFF00" w:color="auto" w:val="clear"/>
        </w:rPr>
        <w:t>прибыли</w:t>
      </w:r>
      <w:r>
        <w:rPr>
          <w:color w:val="000009"/>
          <w:spacing w:val="12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больше;</w:t>
      </w:r>
    </w:p>
    <w:p>
      <w:pPr>
        <w:pStyle w:val="ListParagraph"/>
        <w:numPr>
          <w:ilvl w:val="0"/>
          <w:numId w:val="71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При смешанном </w:t>
      </w:r>
      <w:r>
        <w:rPr>
          <w:color w:val="000009"/>
          <w:spacing w:val="-3"/>
          <w:sz w:val="28"/>
        </w:rPr>
        <w:t>страховании </w:t>
      </w:r>
      <w:r>
        <w:rPr>
          <w:color w:val="000009"/>
          <w:sz w:val="28"/>
        </w:rPr>
        <w:t>без </w:t>
      </w:r>
      <w:r>
        <w:rPr>
          <w:color w:val="000009"/>
          <w:spacing w:val="-3"/>
          <w:sz w:val="28"/>
        </w:rPr>
        <w:t>участия </w:t>
      </w:r>
      <w:r>
        <w:rPr>
          <w:color w:val="000009"/>
          <w:sz w:val="28"/>
        </w:rPr>
        <w:t>в </w:t>
      </w:r>
      <w:r>
        <w:rPr>
          <w:color w:val="000009"/>
          <w:spacing w:val="-5"/>
          <w:sz w:val="28"/>
        </w:rPr>
        <w:t>прибыли</w:t>
      </w:r>
      <w:r>
        <w:rPr>
          <w:color w:val="000009"/>
          <w:spacing w:val="19"/>
          <w:sz w:val="28"/>
        </w:rPr>
        <w:t> </w:t>
      </w:r>
      <w:r>
        <w:rPr>
          <w:color w:val="000009"/>
          <w:spacing w:val="-4"/>
          <w:sz w:val="28"/>
        </w:rPr>
        <w:t>больше;</w:t>
      </w:r>
    </w:p>
    <w:p>
      <w:pPr>
        <w:pStyle w:val="ListParagraph"/>
        <w:numPr>
          <w:ilvl w:val="0"/>
          <w:numId w:val="71"/>
        </w:numPr>
        <w:tabs>
          <w:tab w:pos="1773" w:val="left" w:leader="none"/>
          <w:tab w:pos="2491" w:val="left" w:leader="none"/>
          <w:tab w:pos="4112" w:val="left" w:leader="none"/>
          <w:tab w:pos="5836" w:val="left" w:leader="none"/>
          <w:tab w:pos="6196" w:val="left" w:leader="none"/>
          <w:tab w:pos="7515" w:val="left" w:leader="none"/>
          <w:tab w:pos="7875" w:val="left" w:leader="none"/>
          <w:tab w:pos="9164" w:val="left" w:leader="none"/>
          <w:tab w:pos="9839" w:val="left" w:leader="none"/>
        </w:tabs>
        <w:spacing w:line="357" w:lineRule="auto" w:before="159" w:after="0"/>
        <w:ind w:left="361" w:right="221" w:firstLine="1141"/>
        <w:jc w:val="left"/>
        <w:rPr>
          <w:sz w:val="28"/>
        </w:rPr>
      </w:pPr>
      <w:r>
        <w:rPr>
          <w:color w:val="000009"/>
          <w:sz w:val="28"/>
        </w:rPr>
        <w:t>При</w:t>
        <w:tab/>
        <w:t>смешанном</w:t>
        <w:tab/>
      </w:r>
      <w:r>
        <w:rPr>
          <w:color w:val="000009"/>
          <w:spacing w:val="-3"/>
          <w:sz w:val="28"/>
        </w:rPr>
        <w:t>страховании</w:t>
        <w:tab/>
      </w:r>
      <w:r>
        <w:rPr>
          <w:color w:val="000009"/>
          <w:sz w:val="28"/>
        </w:rPr>
        <w:t>с</w:t>
        <w:tab/>
      </w:r>
      <w:r>
        <w:rPr>
          <w:color w:val="000009"/>
          <w:spacing w:val="-4"/>
          <w:sz w:val="28"/>
        </w:rPr>
        <w:t>участием</w:t>
        <w:tab/>
      </w:r>
      <w:r>
        <w:rPr>
          <w:color w:val="000009"/>
          <w:sz w:val="28"/>
        </w:rPr>
        <w:t>в</w:t>
        <w:tab/>
      </w:r>
      <w:r>
        <w:rPr>
          <w:color w:val="000009"/>
          <w:spacing w:val="-3"/>
          <w:sz w:val="28"/>
        </w:rPr>
        <w:t>прибыли</w:t>
        <w:tab/>
      </w:r>
      <w:r>
        <w:rPr>
          <w:color w:val="000009"/>
          <w:sz w:val="28"/>
        </w:rPr>
        <w:t>при</w:t>
        <w:tab/>
      </w:r>
      <w:r>
        <w:rPr>
          <w:color w:val="000009"/>
          <w:spacing w:val="-3"/>
          <w:sz w:val="28"/>
        </w:rPr>
        <w:t>наличии инвестиционного </w:t>
      </w:r>
      <w:r>
        <w:rPr>
          <w:color w:val="000009"/>
          <w:sz w:val="28"/>
        </w:rPr>
        <w:t>дохода у</w:t>
      </w:r>
      <w:r>
        <w:rPr>
          <w:color w:val="000009"/>
          <w:spacing w:val="-17"/>
          <w:sz w:val="28"/>
        </w:rPr>
        <w:t> </w:t>
      </w:r>
      <w:r>
        <w:rPr>
          <w:color w:val="000009"/>
          <w:spacing w:val="-4"/>
          <w:sz w:val="28"/>
        </w:rPr>
        <w:t>страховщика.</w:t>
      </w:r>
    </w:p>
    <w:p>
      <w:pPr>
        <w:pStyle w:val="BodyText"/>
        <w:spacing w:line="357" w:lineRule="auto" w:before="1"/>
        <w:ind w:left="360" w:firstLine="1141"/>
      </w:pPr>
      <w:r>
        <w:rPr>
          <w:color w:val="000009"/>
        </w:rPr>
        <w:t>8. Документ-предложение, в котором излагается подробная характеристика риска, передаваемого в перестрахование:</w:t>
      </w:r>
    </w:p>
    <w:p>
      <w:pPr>
        <w:pStyle w:val="BodyText"/>
        <w:spacing w:before="3"/>
        <w:rPr>
          <w:sz w:val="10"/>
        </w:rPr>
      </w:pPr>
    </w:p>
    <w:p>
      <w:pPr>
        <w:pStyle w:val="ListParagraph"/>
        <w:numPr>
          <w:ilvl w:val="0"/>
          <w:numId w:val="72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Слип;</w:t>
      </w:r>
    </w:p>
    <w:p>
      <w:pPr>
        <w:pStyle w:val="ListParagraph"/>
        <w:numPr>
          <w:ilvl w:val="0"/>
          <w:numId w:val="7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Сюрвей;</w:t>
      </w:r>
    </w:p>
    <w:p>
      <w:pPr>
        <w:pStyle w:val="ListParagraph"/>
        <w:numPr>
          <w:ilvl w:val="0"/>
          <w:numId w:val="7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Депо;</w:t>
      </w:r>
    </w:p>
    <w:p>
      <w:pPr>
        <w:pStyle w:val="ListParagraph"/>
        <w:numPr>
          <w:ilvl w:val="0"/>
          <w:numId w:val="7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Тантьема.</w:t>
      </w:r>
    </w:p>
    <w:p>
      <w:pPr>
        <w:pStyle w:val="BodyText"/>
        <w:tabs>
          <w:tab w:pos="1952" w:val="left" w:leader="none"/>
          <w:tab w:pos="3856" w:val="left" w:leader="none"/>
          <w:tab w:pos="6090" w:val="left" w:leader="none"/>
          <w:tab w:pos="6615" w:val="left" w:leader="none"/>
          <w:tab w:pos="7634" w:val="left" w:leader="none"/>
          <w:tab w:pos="9328" w:val="left" w:leader="none"/>
          <w:tab w:pos="9704" w:val="left" w:leader="none"/>
        </w:tabs>
        <w:spacing w:line="357" w:lineRule="auto" w:before="173"/>
        <w:ind w:left="360" w:right="232" w:firstLine="1141"/>
      </w:pPr>
      <w:r>
        <w:rPr>
          <w:color w:val="000009"/>
          <w:spacing w:val="-4"/>
        </w:rPr>
        <w:t>9.</w:t>
        <w:tab/>
        <w:t>Передаваемая</w:t>
        <w:tab/>
      </w:r>
      <w:r>
        <w:rPr>
          <w:color w:val="000009"/>
        </w:rPr>
        <w:t>ответственность</w:t>
        <w:tab/>
        <w:t>по</w:t>
        <w:tab/>
        <w:t>риску,</w:t>
        <w:tab/>
      </w:r>
      <w:r>
        <w:rPr>
          <w:color w:val="000009"/>
          <w:spacing w:val="-4"/>
        </w:rPr>
        <w:t>выраженная</w:t>
        <w:tab/>
      </w:r>
      <w:r>
        <w:rPr>
          <w:color w:val="000009"/>
        </w:rPr>
        <w:t>в</w:t>
        <w:tab/>
      </w:r>
      <w:r>
        <w:rPr>
          <w:color w:val="000009"/>
          <w:spacing w:val="-3"/>
        </w:rPr>
        <w:t>единицах собственного </w:t>
      </w:r>
      <w:r>
        <w:rPr>
          <w:color w:val="000009"/>
          <w:spacing w:val="-4"/>
        </w:rPr>
        <w:t>удержания</w:t>
      </w:r>
      <w:r>
        <w:rPr>
          <w:color w:val="000009"/>
          <w:spacing w:val="25"/>
        </w:rPr>
        <w:t> </w:t>
      </w:r>
      <w:r>
        <w:rPr>
          <w:color w:val="000009"/>
          <w:spacing w:val="-4"/>
        </w:rPr>
        <w:t>перестрахователя:</w:t>
      </w:r>
    </w:p>
    <w:p>
      <w:pPr>
        <w:pStyle w:val="ListParagraph"/>
        <w:numPr>
          <w:ilvl w:val="0"/>
          <w:numId w:val="73"/>
        </w:numPr>
        <w:tabs>
          <w:tab w:pos="1773" w:val="left" w:leader="none"/>
        </w:tabs>
        <w:spacing w:line="240" w:lineRule="auto" w:before="197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Линия;</w:t>
      </w:r>
    </w:p>
    <w:p>
      <w:pPr>
        <w:pStyle w:val="ListParagraph"/>
        <w:numPr>
          <w:ilvl w:val="0"/>
          <w:numId w:val="73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Ковер;</w:t>
      </w:r>
    </w:p>
    <w:p>
      <w:pPr>
        <w:pStyle w:val="ListParagraph"/>
        <w:numPr>
          <w:ilvl w:val="0"/>
          <w:numId w:val="7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Эксцедент;</w:t>
      </w:r>
    </w:p>
    <w:p>
      <w:pPr>
        <w:pStyle w:val="ListParagraph"/>
        <w:numPr>
          <w:ilvl w:val="0"/>
          <w:numId w:val="7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Убыточность.</w:t>
      </w:r>
    </w:p>
    <w:p>
      <w:pPr>
        <w:pStyle w:val="BodyText"/>
        <w:spacing w:line="364" w:lineRule="auto" w:before="158"/>
        <w:ind w:left="360" w:right="234" w:firstLine="1141"/>
        <w:jc w:val="both"/>
      </w:pPr>
      <w:r>
        <w:rPr>
          <w:color w:val="000009"/>
        </w:rPr>
        <w:t>10. Произошедшее событие, предусмотренное договором страхования, с наступлением которого страховщик обязан произвести страховые выплаты страхователю (выгодоприобретателю) или иному третьему лицу - это:</w:t>
      </w:r>
    </w:p>
    <w:p>
      <w:pPr>
        <w:pStyle w:val="ListParagraph"/>
        <w:numPr>
          <w:ilvl w:val="0"/>
          <w:numId w:val="74"/>
        </w:numPr>
        <w:tabs>
          <w:tab w:pos="1773" w:val="left" w:leader="none"/>
        </w:tabs>
        <w:spacing w:line="240" w:lineRule="auto" w:before="184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Страховой</w:t>
      </w:r>
      <w:r>
        <w:rPr>
          <w:color w:val="000009"/>
          <w:spacing w:val="-13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случай;</w:t>
      </w:r>
    </w:p>
    <w:p>
      <w:pPr>
        <w:pStyle w:val="ListParagraph"/>
        <w:numPr>
          <w:ilvl w:val="0"/>
          <w:numId w:val="74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Страховое</w:t>
      </w:r>
      <w:r>
        <w:rPr>
          <w:color w:val="000009"/>
          <w:spacing w:val="-17"/>
          <w:sz w:val="28"/>
        </w:rPr>
        <w:t> </w:t>
      </w:r>
      <w:r>
        <w:rPr>
          <w:color w:val="000009"/>
          <w:sz w:val="28"/>
        </w:rPr>
        <w:t>событие;</w:t>
      </w:r>
    </w:p>
    <w:p>
      <w:pPr>
        <w:pStyle w:val="ListParagraph"/>
        <w:numPr>
          <w:ilvl w:val="0"/>
          <w:numId w:val="7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Страховой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3"/>
          <w:sz w:val="28"/>
        </w:rPr>
        <w:t>ущерб;</w:t>
      </w:r>
    </w:p>
    <w:p>
      <w:pPr>
        <w:pStyle w:val="ListParagraph"/>
        <w:numPr>
          <w:ilvl w:val="0"/>
          <w:numId w:val="74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Страховой</w:t>
      </w:r>
      <w:r>
        <w:rPr>
          <w:color w:val="000009"/>
          <w:spacing w:val="-13"/>
          <w:sz w:val="28"/>
        </w:rPr>
        <w:t> </w:t>
      </w:r>
      <w:r>
        <w:rPr>
          <w:color w:val="000009"/>
          <w:sz w:val="28"/>
        </w:rPr>
        <w:t>риск.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4"/>
        </w:rPr>
      </w:pPr>
    </w:p>
    <w:p>
      <w:pPr>
        <w:pStyle w:val="Heading2"/>
      </w:pPr>
      <w:r>
        <w:rPr>
          <w:color w:val="000009"/>
        </w:rPr>
        <w:t>ЗАДАНИЕ 3. Решите следующую задачу: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tabs>
          <w:tab w:pos="1740" w:val="left" w:leader="none"/>
          <w:tab w:pos="3030" w:val="left" w:leader="none"/>
          <w:tab w:pos="3510" w:val="left" w:leader="none"/>
          <w:tab w:pos="4515" w:val="left" w:leader="none"/>
          <w:tab w:pos="5055" w:val="left" w:leader="none"/>
          <w:tab w:pos="6254" w:val="left" w:leader="none"/>
          <w:tab w:pos="8788" w:val="left" w:leader="none"/>
        </w:tabs>
        <w:spacing w:line="357" w:lineRule="auto"/>
        <w:ind w:left="360" w:right="232" w:firstLine="1141"/>
      </w:pPr>
      <w:r>
        <w:rPr>
          <w:color w:val="000009"/>
          <w:spacing w:val="-4"/>
        </w:rPr>
        <w:t>Имущество</w:t>
      </w:r>
      <w:r>
        <w:rPr>
          <w:color w:val="000009"/>
          <w:spacing w:val="62"/>
        </w:rPr>
        <w:t> </w:t>
      </w:r>
      <w:r>
        <w:rPr>
          <w:color w:val="000009"/>
        </w:rPr>
        <w:t>застраховано на </w:t>
      </w:r>
      <w:r>
        <w:rPr>
          <w:color w:val="000009"/>
          <w:spacing w:val="-6"/>
        </w:rPr>
        <w:t>250 </w:t>
      </w:r>
      <w:r>
        <w:rPr>
          <w:color w:val="000009"/>
          <w:spacing w:val="-3"/>
        </w:rPr>
        <w:t>тыс. </w:t>
      </w:r>
      <w:r>
        <w:rPr>
          <w:color w:val="000009"/>
        </w:rPr>
        <w:t>руб. </w:t>
      </w:r>
      <w:r>
        <w:rPr>
          <w:color w:val="000009"/>
          <w:spacing w:val="-3"/>
        </w:rPr>
        <w:t>(полное </w:t>
      </w:r>
      <w:r>
        <w:rPr>
          <w:color w:val="000009"/>
        </w:rPr>
        <w:t>страховое </w:t>
      </w:r>
      <w:r>
        <w:rPr>
          <w:color w:val="000009"/>
          <w:spacing w:val="-3"/>
        </w:rPr>
        <w:t>покрытие) </w:t>
      </w:r>
      <w:r>
        <w:rPr>
          <w:color w:val="000009"/>
        </w:rPr>
        <w:t>с условием</w:t>
        <w:tab/>
      </w:r>
      <w:r>
        <w:rPr>
          <w:color w:val="000009"/>
          <w:spacing w:val="-3"/>
        </w:rPr>
        <w:t>выплаты</w:t>
        <w:tab/>
      </w:r>
      <w:r>
        <w:rPr>
          <w:color w:val="000009"/>
          <w:spacing w:val="3"/>
        </w:rPr>
        <w:t>за</w:t>
        <w:tab/>
      </w:r>
      <w:r>
        <w:rPr>
          <w:color w:val="000009"/>
          <w:spacing w:val="-4"/>
        </w:rPr>
        <w:t>ущерб</w:t>
        <w:tab/>
      </w:r>
      <w:r>
        <w:rPr>
          <w:color w:val="000009"/>
        </w:rPr>
        <w:t>по</w:t>
        <w:tab/>
        <w:t>системе</w:t>
        <w:tab/>
        <w:t>пропорциональной</w:t>
        <w:tab/>
      </w:r>
      <w:r>
        <w:rPr>
          <w:color w:val="000009"/>
          <w:spacing w:val="-4"/>
        </w:rPr>
        <w:t>ответственности.</w:t>
      </w:r>
    </w:p>
    <w:p>
      <w:pPr>
        <w:spacing w:after="0" w:line="357" w:lineRule="auto"/>
        <w:sectPr>
          <w:pgSz w:w="11910" w:h="16850"/>
          <w:pgMar w:top="320" w:bottom="280" w:left="360" w:right="480"/>
        </w:sectPr>
      </w:pPr>
    </w:p>
    <w:p>
      <w:pPr>
        <w:pStyle w:val="BodyText"/>
        <w:spacing w:line="364" w:lineRule="auto" w:before="74"/>
        <w:ind w:left="360" w:right="226"/>
        <w:jc w:val="both"/>
      </w:pPr>
      <w:r>
        <w:rPr>
          <w:color w:val="000009"/>
        </w:rPr>
        <w:t>Безусловная франшиза установлена в размере 2%  страховой суммы на каждый страховой случай. В результате пожара имуществу причинен ущерб на сумму 130 тыс. руб., а через месяц в результате урагана ущерб на сумму 50 тыс. руб.</w:t>
      </w:r>
    </w:p>
    <w:p>
      <w:pPr>
        <w:pStyle w:val="BodyText"/>
        <w:spacing w:before="183"/>
        <w:ind w:left="1502"/>
      </w:pPr>
      <w:r>
        <w:rPr>
          <w:color w:val="000009"/>
        </w:rPr>
        <w:t>Определите страховое возмещение по каждому страховому случаю.</w:t>
      </w:r>
    </w:p>
    <w:p>
      <w:pPr>
        <w:pStyle w:val="BodyText"/>
        <w:rPr>
          <w:sz w:val="32"/>
        </w:rPr>
      </w:pPr>
    </w:p>
    <w:p>
      <w:pPr>
        <w:pStyle w:val="BodyText"/>
        <w:spacing w:line="360" w:lineRule="auto" w:before="1"/>
        <w:ind w:left="360" w:right="220" w:firstLine="1141"/>
        <w:jc w:val="both"/>
      </w:pPr>
      <w:r>
        <w:rPr>
          <w:color w:val="000009"/>
        </w:rPr>
        <w:t>Одним </w:t>
      </w:r>
      <w:r>
        <w:rPr>
          <w:color w:val="000009"/>
          <w:spacing w:val="-9"/>
        </w:rPr>
        <w:t>из </w:t>
      </w:r>
      <w:r>
        <w:rPr>
          <w:color w:val="000009"/>
          <w:spacing w:val="-3"/>
        </w:rPr>
        <w:t>условий </w:t>
      </w:r>
      <w:r>
        <w:rPr>
          <w:color w:val="000009"/>
          <w:spacing w:val="-5"/>
        </w:rPr>
        <w:t>имущественного </w:t>
      </w:r>
      <w:r>
        <w:rPr>
          <w:color w:val="000009"/>
          <w:spacing w:val="-3"/>
        </w:rPr>
        <w:t>страхования часто является </w:t>
      </w:r>
      <w:r>
        <w:rPr>
          <w:color w:val="000009"/>
          <w:spacing w:val="-4"/>
        </w:rPr>
        <w:t>определение </w:t>
      </w:r>
      <w:r>
        <w:rPr>
          <w:color w:val="000009"/>
        </w:rPr>
        <w:t>франшизы - </w:t>
      </w:r>
      <w:r>
        <w:rPr>
          <w:color w:val="000009"/>
          <w:spacing w:val="-3"/>
        </w:rPr>
        <w:t>неоплачиваемой </w:t>
      </w:r>
      <w:r>
        <w:rPr>
          <w:color w:val="000009"/>
        </w:rPr>
        <w:t>части </w:t>
      </w:r>
      <w:r>
        <w:rPr>
          <w:color w:val="000009"/>
          <w:spacing w:val="-3"/>
        </w:rPr>
        <w:t>ущерба, т.е. максимальной границы, </w:t>
      </w:r>
      <w:r>
        <w:rPr>
          <w:color w:val="000009"/>
          <w:spacing w:val="-4"/>
        </w:rPr>
        <w:t>при </w:t>
      </w:r>
      <w:r>
        <w:rPr>
          <w:color w:val="000009"/>
          <w:spacing w:val="-3"/>
        </w:rPr>
        <w:t>превышении </w:t>
      </w:r>
      <w:r>
        <w:rPr>
          <w:color w:val="000009"/>
        </w:rPr>
        <w:t>которой </w:t>
      </w:r>
      <w:r>
        <w:rPr>
          <w:color w:val="000009"/>
          <w:spacing w:val="-3"/>
        </w:rPr>
        <w:t>производится возмещение ущерба. Франшиза устанавливается </w:t>
      </w:r>
      <w:r>
        <w:rPr>
          <w:color w:val="000009"/>
        </w:rPr>
        <w:t>в процентах к страховой сумме </w:t>
      </w:r>
      <w:r>
        <w:rPr>
          <w:color w:val="000009"/>
          <w:spacing w:val="-4"/>
        </w:rPr>
        <w:t>или</w:t>
      </w:r>
      <w:r>
        <w:rPr>
          <w:color w:val="000009"/>
          <w:spacing w:val="62"/>
        </w:rPr>
        <w:t> </w:t>
      </w:r>
      <w:r>
        <w:rPr>
          <w:color w:val="000009"/>
        </w:rPr>
        <w:t>в </w:t>
      </w:r>
      <w:r>
        <w:rPr>
          <w:color w:val="000009"/>
          <w:spacing w:val="-3"/>
        </w:rPr>
        <w:t>абсолютном </w:t>
      </w:r>
      <w:r>
        <w:rPr>
          <w:color w:val="000009"/>
          <w:spacing w:val="-4"/>
        </w:rPr>
        <w:t>значении.</w:t>
      </w:r>
      <w:r>
        <w:rPr>
          <w:color w:val="000009"/>
          <w:spacing w:val="62"/>
        </w:rPr>
        <w:t> </w:t>
      </w:r>
      <w:r>
        <w:rPr>
          <w:color w:val="000009"/>
          <w:spacing w:val="-3"/>
        </w:rPr>
        <w:t>Размер</w:t>
      </w:r>
      <w:r>
        <w:rPr>
          <w:color w:val="000009"/>
          <w:spacing w:val="64"/>
        </w:rPr>
        <w:t> </w:t>
      </w:r>
      <w:r>
        <w:rPr>
          <w:color w:val="000009"/>
          <w:spacing w:val="-4"/>
        </w:rPr>
        <w:t>франшизы </w:t>
      </w:r>
      <w:r>
        <w:rPr>
          <w:color w:val="000009"/>
          <w:spacing w:val="-3"/>
        </w:rPr>
        <w:t>примерно </w:t>
      </w:r>
      <w:r>
        <w:rPr>
          <w:color w:val="000009"/>
        </w:rPr>
        <w:t>равен </w:t>
      </w:r>
      <w:r>
        <w:rPr>
          <w:color w:val="000009"/>
          <w:spacing w:val="-3"/>
        </w:rPr>
        <w:t>затратам страховщика </w:t>
      </w:r>
      <w:r>
        <w:rPr>
          <w:color w:val="000009"/>
        </w:rPr>
        <w:t>на определение суммы </w:t>
      </w:r>
      <w:r>
        <w:rPr>
          <w:color w:val="000009"/>
          <w:spacing w:val="-3"/>
        </w:rPr>
        <w:t>ущерба. Безусловная </w:t>
      </w:r>
      <w:r>
        <w:rPr>
          <w:color w:val="000009"/>
        </w:rPr>
        <w:t>франшиза </w:t>
      </w:r>
      <w:r>
        <w:rPr>
          <w:color w:val="000009"/>
          <w:spacing w:val="-3"/>
        </w:rPr>
        <w:t>определяет неоплачиваемую </w:t>
      </w:r>
      <w:r>
        <w:rPr>
          <w:color w:val="000009"/>
        </w:rPr>
        <w:t>часть </w:t>
      </w:r>
      <w:r>
        <w:rPr>
          <w:color w:val="000009"/>
          <w:spacing w:val="-3"/>
        </w:rPr>
        <w:t>ущерба </w:t>
      </w:r>
      <w:r>
        <w:rPr>
          <w:color w:val="000009"/>
          <w:spacing w:val="-4"/>
        </w:rPr>
        <w:t>независимо </w:t>
      </w:r>
      <w:r>
        <w:rPr>
          <w:color w:val="000009"/>
          <w:spacing w:val="3"/>
        </w:rPr>
        <w:t>от </w:t>
      </w:r>
      <w:r>
        <w:rPr>
          <w:color w:val="000009"/>
          <w:spacing w:val="-7"/>
        </w:rPr>
        <w:t>его</w:t>
      </w:r>
      <w:r>
        <w:rPr>
          <w:color w:val="000009"/>
          <w:spacing w:val="45"/>
        </w:rPr>
        <w:t> </w:t>
      </w:r>
      <w:r>
        <w:rPr>
          <w:color w:val="000009"/>
        </w:rPr>
        <w:t>размера.</w:t>
      </w:r>
    </w:p>
    <w:p>
      <w:pPr>
        <w:pStyle w:val="BodyText"/>
        <w:spacing w:before="8"/>
        <w:rPr>
          <w:sz w:val="41"/>
        </w:rPr>
      </w:pPr>
    </w:p>
    <w:p>
      <w:pPr>
        <w:pStyle w:val="ListParagraph"/>
        <w:numPr>
          <w:ilvl w:val="0"/>
          <w:numId w:val="75"/>
        </w:numPr>
        <w:tabs>
          <w:tab w:pos="1773" w:val="left" w:leader="none"/>
        </w:tabs>
        <w:spacing w:line="357" w:lineRule="auto" w:before="1" w:after="0"/>
        <w:ind w:left="1502" w:right="1977" w:firstLine="0"/>
        <w:jc w:val="left"/>
        <w:rPr>
          <w:sz w:val="28"/>
        </w:rPr>
      </w:pPr>
      <w:r>
        <w:rPr>
          <w:color w:val="000009"/>
          <w:spacing w:val="-3"/>
          <w:sz w:val="28"/>
        </w:rPr>
        <w:t>Находим размер безусловной </w:t>
      </w:r>
      <w:r>
        <w:rPr>
          <w:color w:val="000009"/>
          <w:spacing w:val="-4"/>
          <w:sz w:val="28"/>
        </w:rPr>
        <w:t>франшизы </w:t>
      </w:r>
      <w:r>
        <w:rPr>
          <w:color w:val="000009"/>
          <w:spacing w:val="-9"/>
          <w:sz w:val="28"/>
        </w:rPr>
        <w:t>по </w:t>
      </w:r>
      <w:r>
        <w:rPr>
          <w:color w:val="000009"/>
          <w:spacing w:val="-4"/>
          <w:sz w:val="28"/>
        </w:rPr>
        <w:t>первому </w:t>
      </w:r>
      <w:r>
        <w:rPr>
          <w:color w:val="000009"/>
          <w:sz w:val="28"/>
        </w:rPr>
        <w:t>случаю: </w:t>
      </w:r>
      <w:r>
        <w:rPr>
          <w:color w:val="000009"/>
          <w:spacing w:val="-6"/>
          <w:sz w:val="28"/>
        </w:rPr>
        <w:t>250 </w:t>
      </w:r>
      <w:r>
        <w:rPr>
          <w:color w:val="000009"/>
          <w:sz w:val="28"/>
        </w:rPr>
        <w:t>тыс. руб. * </w:t>
      </w:r>
      <w:r>
        <w:rPr>
          <w:color w:val="000009"/>
          <w:spacing w:val="-12"/>
          <w:sz w:val="28"/>
        </w:rPr>
        <w:t>2% </w:t>
      </w:r>
      <w:r>
        <w:rPr>
          <w:color w:val="000009"/>
          <w:sz w:val="28"/>
        </w:rPr>
        <w:t>= 5 </w:t>
      </w:r>
      <w:r>
        <w:rPr>
          <w:color w:val="000009"/>
          <w:spacing w:val="-3"/>
          <w:sz w:val="28"/>
        </w:rPr>
        <w:t>тыс.</w:t>
      </w:r>
      <w:r>
        <w:rPr>
          <w:color w:val="000009"/>
          <w:spacing w:val="-46"/>
          <w:sz w:val="28"/>
        </w:rPr>
        <w:t> </w:t>
      </w:r>
      <w:r>
        <w:rPr>
          <w:color w:val="000009"/>
          <w:spacing w:val="-3"/>
          <w:sz w:val="28"/>
        </w:rPr>
        <w:t>руб.</w:t>
      </w:r>
    </w:p>
    <w:p>
      <w:pPr>
        <w:pStyle w:val="BodyText"/>
        <w:spacing w:before="2"/>
        <w:rPr>
          <w:sz w:val="43"/>
        </w:rPr>
      </w:pPr>
    </w:p>
    <w:p>
      <w:pPr>
        <w:pStyle w:val="ListParagraph"/>
        <w:numPr>
          <w:ilvl w:val="0"/>
          <w:numId w:val="75"/>
        </w:numPr>
        <w:tabs>
          <w:tab w:pos="1773" w:val="left" w:leader="none"/>
        </w:tabs>
        <w:spacing w:line="357" w:lineRule="auto" w:before="0" w:after="0"/>
        <w:ind w:left="1502" w:right="2981" w:firstLine="0"/>
        <w:jc w:val="left"/>
        <w:rPr>
          <w:sz w:val="28"/>
        </w:rPr>
      </w:pPr>
      <w:r>
        <w:rPr>
          <w:color w:val="000009"/>
          <w:spacing w:val="-3"/>
          <w:sz w:val="28"/>
        </w:rPr>
        <w:t>Находим страховое возмещение </w:t>
      </w:r>
      <w:r>
        <w:rPr>
          <w:color w:val="000009"/>
          <w:sz w:val="28"/>
        </w:rPr>
        <w:t>по </w:t>
      </w:r>
      <w:r>
        <w:rPr>
          <w:color w:val="000009"/>
          <w:spacing w:val="-4"/>
          <w:sz w:val="28"/>
        </w:rPr>
        <w:t>первому </w:t>
      </w:r>
      <w:r>
        <w:rPr>
          <w:color w:val="000009"/>
          <w:sz w:val="28"/>
        </w:rPr>
        <w:t>случаю: </w:t>
      </w:r>
      <w:r>
        <w:rPr>
          <w:color w:val="000009"/>
          <w:spacing w:val="-6"/>
          <w:sz w:val="28"/>
        </w:rPr>
        <w:t>130 </w:t>
      </w:r>
      <w:r>
        <w:rPr>
          <w:color w:val="000009"/>
          <w:sz w:val="28"/>
        </w:rPr>
        <w:t>тыс. руб. – 5 </w:t>
      </w:r>
      <w:r>
        <w:rPr>
          <w:color w:val="000009"/>
          <w:spacing w:val="-6"/>
          <w:sz w:val="28"/>
        </w:rPr>
        <w:t>тыс. </w:t>
      </w:r>
      <w:r>
        <w:rPr>
          <w:color w:val="000009"/>
          <w:sz w:val="28"/>
        </w:rPr>
        <w:t>руб. = </w:t>
      </w:r>
      <w:r>
        <w:rPr>
          <w:color w:val="000009"/>
          <w:spacing w:val="-6"/>
          <w:sz w:val="28"/>
        </w:rPr>
        <w:t>125 </w:t>
      </w:r>
      <w:r>
        <w:rPr>
          <w:color w:val="000009"/>
          <w:spacing w:val="-3"/>
          <w:sz w:val="28"/>
        </w:rPr>
        <w:t>тыс.</w:t>
      </w:r>
      <w:r>
        <w:rPr>
          <w:color w:val="000009"/>
          <w:spacing w:val="23"/>
          <w:sz w:val="28"/>
        </w:rPr>
        <w:t> </w:t>
      </w:r>
      <w:r>
        <w:rPr>
          <w:color w:val="000009"/>
          <w:spacing w:val="-3"/>
          <w:sz w:val="28"/>
        </w:rPr>
        <w:t>руб.</w:t>
      </w:r>
    </w:p>
    <w:p>
      <w:pPr>
        <w:pStyle w:val="BodyText"/>
        <w:spacing w:before="10"/>
        <w:rPr>
          <w:sz w:val="41"/>
        </w:rPr>
      </w:pPr>
    </w:p>
    <w:p>
      <w:pPr>
        <w:pStyle w:val="ListParagraph"/>
        <w:numPr>
          <w:ilvl w:val="0"/>
          <w:numId w:val="75"/>
        </w:numPr>
        <w:tabs>
          <w:tab w:pos="1773" w:val="left" w:leader="none"/>
        </w:tabs>
        <w:spacing w:line="369" w:lineRule="auto" w:before="0" w:after="0"/>
        <w:ind w:left="1502" w:right="1976" w:firstLine="0"/>
        <w:jc w:val="left"/>
        <w:rPr>
          <w:sz w:val="28"/>
        </w:rPr>
      </w:pPr>
      <w:r>
        <w:rPr>
          <w:color w:val="000009"/>
          <w:spacing w:val="-3"/>
          <w:sz w:val="28"/>
        </w:rPr>
        <w:t>Находим размер безусловной </w:t>
      </w:r>
      <w:r>
        <w:rPr>
          <w:color w:val="000009"/>
          <w:spacing w:val="-4"/>
          <w:sz w:val="28"/>
        </w:rPr>
        <w:t>франшизы </w:t>
      </w:r>
      <w:r>
        <w:rPr>
          <w:color w:val="000009"/>
          <w:spacing w:val="-9"/>
          <w:sz w:val="28"/>
        </w:rPr>
        <w:t>по </w:t>
      </w:r>
      <w:r>
        <w:rPr>
          <w:color w:val="000009"/>
          <w:spacing w:val="-3"/>
          <w:sz w:val="28"/>
        </w:rPr>
        <w:t>второму </w:t>
      </w:r>
      <w:r>
        <w:rPr>
          <w:color w:val="000009"/>
          <w:sz w:val="28"/>
        </w:rPr>
        <w:t>случаю: </w:t>
      </w:r>
      <w:r>
        <w:rPr>
          <w:color w:val="000009"/>
          <w:spacing w:val="-6"/>
          <w:sz w:val="28"/>
        </w:rPr>
        <w:t>(250 </w:t>
      </w:r>
      <w:r>
        <w:rPr>
          <w:color w:val="000009"/>
          <w:sz w:val="28"/>
        </w:rPr>
        <w:t>тыс. </w:t>
      </w:r>
      <w:r>
        <w:rPr>
          <w:color w:val="000009"/>
          <w:spacing w:val="-3"/>
          <w:sz w:val="28"/>
        </w:rPr>
        <w:t>руб. </w:t>
      </w:r>
      <w:r>
        <w:rPr>
          <w:color w:val="000009"/>
          <w:sz w:val="28"/>
        </w:rPr>
        <w:t>– </w:t>
      </w:r>
      <w:r>
        <w:rPr>
          <w:color w:val="000009"/>
          <w:spacing w:val="-6"/>
          <w:sz w:val="28"/>
        </w:rPr>
        <w:t>130 </w:t>
      </w:r>
      <w:r>
        <w:rPr>
          <w:color w:val="000009"/>
          <w:spacing w:val="-3"/>
          <w:sz w:val="28"/>
        </w:rPr>
        <w:t>тыс. </w:t>
      </w:r>
      <w:r>
        <w:rPr>
          <w:color w:val="000009"/>
          <w:sz w:val="28"/>
        </w:rPr>
        <w:t>руб.) * </w:t>
      </w:r>
      <w:r>
        <w:rPr>
          <w:color w:val="000009"/>
          <w:spacing w:val="-12"/>
          <w:sz w:val="28"/>
        </w:rPr>
        <w:t>2% </w:t>
      </w:r>
      <w:r>
        <w:rPr>
          <w:color w:val="000009"/>
          <w:sz w:val="28"/>
        </w:rPr>
        <w:t>= 2.4 </w:t>
      </w:r>
      <w:r>
        <w:rPr>
          <w:color w:val="000009"/>
          <w:spacing w:val="-3"/>
          <w:sz w:val="28"/>
        </w:rPr>
        <w:t>тыс.</w:t>
      </w:r>
      <w:r>
        <w:rPr>
          <w:color w:val="000009"/>
          <w:sz w:val="28"/>
        </w:rPr>
        <w:t> </w:t>
      </w:r>
      <w:r>
        <w:rPr>
          <w:color w:val="000009"/>
          <w:spacing w:val="-3"/>
          <w:sz w:val="28"/>
        </w:rPr>
        <w:t>руб.</w:t>
      </w:r>
    </w:p>
    <w:p>
      <w:pPr>
        <w:pStyle w:val="BodyText"/>
        <w:spacing w:before="5"/>
        <w:rPr>
          <w:sz w:val="40"/>
        </w:rPr>
      </w:pPr>
    </w:p>
    <w:p>
      <w:pPr>
        <w:pStyle w:val="ListParagraph"/>
        <w:numPr>
          <w:ilvl w:val="0"/>
          <w:numId w:val="75"/>
        </w:numPr>
        <w:tabs>
          <w:tab w:pos="1773" w:val="left" w:leader="none"/>
        </w:tabs>
        <w:spacing w:line="357" w:lineRule="auto" w:before="0" w:after="0"/>
        <w:ind w:left="1502" w:right="2980" w:firstLine="0"/>
        <w:jc w:val="left"/>
        <w:rPr>
          <w:sz w:val="28"/>
        </w:rPr>
      </w:pPr>
      <w:r>
        <w:rPr>
          <w:color w:val="000009"/>
          <w:spacing w:val="-3"/>
          <w:sz w:val="28"/>
        </w:rPr>
        <w:t>Находим страховое возмещение </w:t>
      </w:r>
      <w:r>
        <w:rPr>
          <w:color w:val="000009"/>
          <w:sz w:val="28"/>
        </w:rPr>
        <w:t>по </w:t>
      </w:r>
      <w:r>
        <w:rPr>
          <w:color w:val="000009"/>
          <w:spacing w:val="-3"/>
          <w:sz w:val="28"/>
        </w:rPr>
        <w:t>второму </w:t>
      </w:r>
      <w:r>
        <w:rPr>
          <w:color w:val="000009"/>
          <w:sz w:val="28"/>
        </w:rPr>
        <w:t>случаю: </w:t>
      </w:r>
      <w:r>
        <w:rPr>
          <w:color w:val="000009"/>
          <w:spacing w:val="-4"/>
          <w:sz w:val="28"/>
        </w:rPr>
        <w:t>50 </w:t>
      </w:r>
      <w:r>
        <w:rPr>
          <w:color w:val="000009"/>
          <w:sz w:val="28"/>
        </w:rPr>
        <w:t>тыс. руб. – 2.4 </w:t>
      </w:r>
      <w:r>
        <w:rPr>
          <w:color w:val="000009"/>
          <w:spacing w:val="-3"/>
          <w:sz w:val="28"/>
        </w:rPr>
        <w:t>тыс. руб. </w:t>
      </w:r>
      <w:r>
        <w:rPr>
          <w:color w:val="000009"/>
          <w:sz w:val="28"/>
        </w:rPr>
        <w:t>= </w:t>
      </w:r>
      <w:r>
        <w:rPr>
          <w:color w:val="000009"/>
          <w:spacing w:val="-4"/>
          <w:sz w:val="28"/>
        </w:rPr>
        <w:t>47.6 </w:t>
      </w:r>
      <w:r>
        <w:rPr>
          <w:color w:val="000009"/>
          <w:spacing w:val="-3"/>
          <w:sz w:val="28"/>
        </w:rPr>
        <w:t>тыс.</w:t>
      </w:r>
      <w:r>
        <w:rPr>
          <w:color w:val="000009"/>
          <w:spacing w:val="8"/>
          <w:sz w:val="28"/>
        </w:rPr>
        <w:t> </w:t>
      </w:r>
      <w:r>
        <w:rPr>
          <w:color w:val="000009"/>
          <w:sz w:val="28"/>
        </w:rPr>
        <w:t>руб.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3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6 ( билет 33)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30"/>
        </w:rPr>
      </w:pPr>
    </w:p>
    <w:p>
      <w:pPr>
        <w:spacing w:line="357" w:lineRule="auto" w:before="0"/>
        <w:ind w:left="360" w:right="0" w:firstLine="1141"/>
        <w:jc w:val="left"/>
        <w:rPr>
          <w:b/>
          <w:sz w:val="28"/>
        </w:rPr>
      </w:pPr>
      <w:r>
        <w:rPr>
          <w:sz w:val="28"/>
        </w:rPr>
        <w:t>1) </w:t>
      </w:r>
      <w:r>
        <w:rPr>
          <w:b/>
          <w:sz w:val="28"/>
        </w:rPr>
        <w:t>Страховой ущерб/убыток и страховое возмещение. Порядок расчета страхового возмещения.</w:t>
      </w:r>
    </w:p>
    <w:p>
      <w:pPr>
        <w:pStyle w:val="BodyText"/>
        <w:spacing w:line="357" w:lineRule="auto" w:before="212"/>
        <w:ind w:left="360" w:right="505" w:firstLine="1141"/>
        <w:jc w:val="both"/>
      </w:pPr>
      <w:r>
        <w:rPr>
          <w:b/>
        </w:rPr>
        <w:t>Страховой ущерб </w:t>
      </w:r>
      <w:r>
        <w:rPr/>
        <w:t>— это убыток, который понес страхователь или выгодоприобретатель в связи с наступлением страхового случая. В страховании различают два вида убытков:</w:t>
      </w:r>
    </w:p>
    <w:p>
      <w:pPr>
        <w:pStyle w:val="ListParagraph"/>
        <w:numPr>
          <w:ilvl w:val="0"/>
          <w:numId w:val="76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Прямой </w:t>
      </w:r>
      <w:r>
        <w:rPr>
          <w:spacing w:val="-3"/>
          <w:sz w:val="28"/>
          <w:u w:val="single"/>
        </w:rPr>
        <w:t>убыток</w:t>
      </w:r>
      <w:r>
        <w:rPr>
          <w:spacing w:val="-3"/>
          <w:sz w:val="28"/>
        </w:rPr>
        <w:t> </w:t>
      </w:r>
      <w:r>
        <w:rPr>
          <w:sz w:val="28"/>
        </w:rPr>
        <w:t>-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наблюдаемый, </w:t>
      </w:r>
      <w:r>
        <w:rPr>
          <w:sz w:val="28"/>
        </w:rPr>
        <w:t>очевидный</w:t>
      </w:r>
      <w:r>
        <w:rPr>
          <w:spacing w:val="-49"/>
          <w:sz w:val="28"/>
        </w:rPr>
        <w:t> </w:t>
      </w:r>
      <w:r>
        <w:rPr>
          <w:sz w:val="28"/>
        </w:rPr>
        <w:t>ущерб.</w:t>
      </w:r>
    </w:p>
    <w:p>
      <w:pPr>
        <w:pStyle w:val="ListParagraph"/>
        <w:numPr>
          <w:ilvl w:val="0"/>
          <w:numId w:val="76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Косвенный убыток</w:t>
      </w:r>
      <w:r>
        <w:rPr>
          <w:sz w:val="28"/>
        </w:rPr>
        <w:t>—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ненаблюдаемый, </w:t>
      </w:r>
      <w:r>
        <w:rPr>
          <w:sz w:val="28"/>
        </w:rPr>
        <w:t>не очевидный</w:t>
      </w:r>
      <w:r>
        <w:rPr>
          <w:spacing w:val="-48"/>
          <w:sz w:val="28"/>
        </w:rPr>
        <w:t> </w:t>
      </w:r>
      <w:r>
        <w:rPr>
          <w:sz w:val="28"/>
        </w:rPr>
        <w:t>убыток.</w:t>
      </w:r>
    </w:p>
    <w:p>
      <w:pPr>
        <w:pStyle w:val="BodyText"/>
        <w:spacing w:line="357" w:lineRule="auto" w:before="158"/>
        <w:ind w:left="360" w:right="511" w:firstLine="1141"/>
        <w:jc w:val="both"/>
      </w:pPr>
      <w:r>
        <w:rPr/>
        <w:t>После возникновения страхового случая страховщик покрывает прямые и косвенные убытки страхователя, застрахованного лица или третьих лиц в соответствии с условиями договора страхования.</w:t>
      </w:r>
    </w:p>
    <w:p>
      <w:pPr>
        <w:pStyle w:val="BodyText"/>
        <w:spacing w:line="369" w:lineRule="auto" w:before="2"/>
        <w:ind w:left="360" w:firstLine="1141"/>
      </w:pPr>
      <w:r>
        <w:rPr>
          <w:b/>
        </w:rPr>
        <w:t>Возмещением ущерба </w:t>
      </w:r>
      <w:r>
        <w:rPr/>
        <w:t>называют денежную сумму, которую выплачивает страховщик в результате возникновения страхового события.</w:t>
      </w:r>
    </w:p>
    <w:p>
      <w:pPr>
        <w:tabs>
          <w:tab w:pos="3151" w:val="left" w:leader="none"/>
          <w:tab w:pos="4986" w:val="left" w:leader="none"/>
          <w:tab w:pos="5362" w:val="left" w:leader="none"/>
          <w:tab w:pos="6801" w:val="left" w:leader="none"/>
          <w:tab w:pos="8735" w:val="left" w:leader="none"/>
        </w:tabs>
        <w:spacing w:line="306" w:lineRule="exact" w:before="0"/>
        <w:ind w:left="1502" w:right="0" w:firstLine="0"/>
        <w:jc w:val="left"/>
        <w:rPr>
          <w:sz w:val="28"/>
        </w:rPr>
      </w:pPr>
      <w:r>
        <w:rPr>
          <w:b/>
          <w:sz w:val="28"/>
        </w:rPr>
        <w:t>Страховое</w:t>
        <w:tab/>
      </w:r>
      <w:r>
        <w:rPr>
          <w:b/>
          <w:spacing w:val="-4"/>
          <w:sz w:val="28"/>
        </w:rPr>
        <w:t>возмещение</w:t>
        <w:tab/>
      </w:r>
      <w:r>
        <w:rPr>
          <w:sz w:val="28"/>
        </w:rPr>
        <w:t>-</w:t>
        <w:tab/>
      </w:r>
      <w:r>
        <w:rPr>
          <w:spacing w:val="-4"/>
          <w:sz w:val="28"/>
        </w:rPr>
        <w:t>денежная</w:t>
        <w:tab/>
      </w:r>
      <w:r>
        <w:rPr>
          <w:spacing w:val="-3"/>
          <w:sz w:val="28"/>
        </w:rPr>
        <w:t>компенсация,</w:t>
        <w:tab/>
      </w:r>
      <w:r>
        <w:rPr>
          <w:spacing w:val="-4"/>
          <w:sz w:val="28"/>
        </w:rPr>
        <w:t>выплачиваемая</w:t>
      </w:r>
    </w:p>
    <w:p>
      <w:pPr>
        <w:pStyle w:val="BodyText"/>
        <w:spacing w:line="357" w:lineRule="auto" w:before="158"/>
        <w:ind w:left="360" w:right="508"/>
        <w:jc w:val="both"/>
      </w:pPr>
      <w:r>
        <w:rPr>
          <w:spacing w:val="-3"/>
        </w:rPr>
        <w:t>страхователю </w:t>
      </w:r>
      <w:r>
        <w:rPr>
          <w:spacing w:val="-4"/>
        </w:rPr>
        <w:t>или </w:t>
      </w:r>
      <w:r>
        <w:rPr>
          <w:spacing w:val="-3"/>
        </w:rPr>
        <w:t>выгодоприобретателю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</w:t>
      </w:r>
      <w:r>
        <w:rPr>
          <w:spacing w:val="-9"/>
        </w:rPr>
        <w:t>из </w:t>
      </w:r>
      <w:r>
        <w:rPr/>
        <w:t>страхового </w:t>
      </w:r>
      <w:r>
        <w:rPr>
          <w:spacing w:val="-3"/>
        </w:rPr>
        <w:t>фонда </w:t>
      </w:r>
      <w:r>
        <w:rPr/>
        <w:t>для </w:t>
      </w:r>
      <w:r>
        <w:rPr>
          <w:spacing w:val="-4"/>
        </w:rPr>
        <w:t>покрытия</w:t>
      </w:r>
      <w:r>
        <w:rPr>
          <w:spacing w:val="62"/>
        </w:rPr>
        <w:t> </w:t>
      </w:r>
      <w:r>
        <w:rPr>
          <w:spacing w:val="-3"/>
        </w:rPr>
        <w:t>ущерба </w:t>
      </w:r>
      <w:r>
        <w:rPr/>
        <w:t>в </w:t>
      </w:r>
      <w:r>
        <w:rPr>
          <w:spacing w:val="-3"/>
        </w:rPr>
        <w:t>имущественном страховании </w:t>
      </w:r>
      <w:r>
        <w:rPr>
          <w:spacing w:val="-4"/>
        </w:rPr>
        <w:t>и/или</w:t>
      </w:r>
      <w:r>
        <w:rPr>
          <w:spacing w:val="62"/>
        </w:rPr>
        <w:t> </w:t>
      </w:r>
      <w:r>
        <w:rPr/>
        <w:t>в страховании </w:t>
      </w:r>
      <w:r>
        <w:rPr>
          <w:spacing w:val="-3"/>
        </w:rPr>
        <w:t>гражданской </w:t>
      </w:r>
      <w:r>
        <w:rPr/>
        <w:t>ответственности.</w:t>
      </w:r>
    </w:p>
    <w:p>
      <w:pPr>
        <w:spacing w:line="357" w:lineRule="auto" w:before="138"/>
        <w:ind w:left="360" w:right="0" w:firstLine="1141"/>
        <w:jc w:val="left"/>
        <w:rPr>
          <w:sz w:val="28"/>
        </w:rPr>
      </w:pPr>
      <w:r>
        <w:rPr>
          <w:i/>
          <w:sz w:val="28"/>
        </w:rPr>
        <w:t>Принцип страхового  возмещения ущерба  </w:t>
      </w:r>
      <w:r>
        <w:rPr>
          <w:sz w:val="28"/>
        </w:rPr>
        <w:t>является одним из  базисных страховых принципов и заключается в следующем:</w:t>
      </w:r>
    </w:p>
    <w:p>
      <w:pPr>
        <w:pStyle w:val="ListParagraph"/>
        <w:numPr>
          <w:ilvl w:val="0"/>
          <w:numId w:val="77"/>
        </w:numPr>
        <w:tabs>
          <w:tab w:pos="931" w:val="left" w:leader="none"/>
          <w:tab w:pos="932" w:val="left" w:leader="none"/>
          <w:tab w:pos="2400" w:val="left" w:leader="none"/>
          <w:tab w:pos="3375" w:val="left" w:leader="none"/>
          <w:tab w:pos="3870" w:val="left" w:leader="none"/>
          <w:tab w:pos="4860" w:val="left" w:leader="none"/>
          <w:tab w:pos="6420" w:val="left" w:leader="none"/>
          <w:tab w:pos="7739" w:val="left" w:leader="none"/>
          <w:tab w:pos="8591" w:val="left" w:leader="none"/>
        </w:tabs>
        <w:spacing w:line="350" w:lineRule="auto" w:before="0" w:after="0"/>
        <w:ind w:left="361" w:right="505" w:firstLine="0"/>
        <w:jc w:val="left"/>
        <w:rPr>
          <w:sz w:val="28"/>
        </w:rPr>
      </w:pPr>
      <w:r>
        <w:rPr>
          <w:sz w:val="28"/>
        </w:rPr>
        <w:t>Страховая</w:t>
        <w:tab/>
        <w:t>сумма</w:t>
        <w:tab/>
        <w:t>не</w:t>
        <w:tab/>
        <w:t>может</w:t>
        <w:tab/>
      </w:r>
      <w:r>
        <w:rPr>
          <w:spacing w:val="-3"/>
          <w:sz w:val="28"/>
        </w:rPr>
        <w:t>превышать</w:t>
        <w:tab/>
        <w:t>реальной</w:t>
        <w:tab/>
      </w:r>
      <w:r>
        <w:rPr>
          <w:spacing w:val="-4"/>
          <w:sz w:val="28"/>
        </w:rPr>
        <w:t>цены</w:t>
        <w:tab/>
        <w:t>застрахованного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0"/>
          <w:numId w:val="77"/>
        </w:numPr>
        <w:tabs>
          <w:tab w:pos="931" w:val="left" w:leader="none"/>
          <w:tab w:pos="932" w:val="left" w:leader="none"/>
        </w:tabs>
        <w:spacing w:line="240" w:lineRule="auto" w:before="16" w:after="0"/>
        <w:ind w:left="361" w:right="0" w:firstLine="0"/>
        <w:jc w:val="left"/>
        <w:rPr>
          <w:sz w:val="28"/>
        </w:rPr>
      </w:pPr>
      <w:r>
        <w:rPr>
          <w:spacing w:val="-3"/>
          <w:sz w:val="28"/>
        </w:rPr>
        <w:t>Размер ущерба </w:t>
      </w:r>
      <w:r>
        <w:rPr>
          <w:sz w:val="28"/>
        </w:rPr>
        <w:t>не </w:t>
      </w:r>
      <w:r>
        <w:rPr>
          <w:spacing w:val="-4"/>
          <w:sz w:val="28"/>
        </w:rPr>
        <w:t>может </w:t>
      </w:r>
      <w:r>
        <w:rPr>
          <w:spacing w:val="-5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4"/>
          <w:sz w:val="28"/>
        </w:rPr>
        <w:t>цены застрахованного</w:t>
      </w:r>
      <w:r>
        <w:rPr>
          <w:spacing w:val="13"/>
          <w:sz w:val="28"/>
        </w:rPr>
        <w:t> </w:t>
      </w:r>
      <w:r>
        <w:rPr>
          <w:spacing w:val="-3"/>
          <w:sz w:val="28"/>
        </w:rPr>
        <w:t>объекта</w:t>
      </w:r>
    </w:p>
    <w:p>
      <w:pPr>
        <w:pStyle w:val="ListParagraph"/>
        <w:numPr>
          <w:ilvl w:val="0"/>
          <w:numId w:val="77"/>
        </w:numPr>
        <w:tabs>
          <w:tab w:pos="931" w:val="left" w:leader="none"/>
          <w:tab w:pos="932" w:val="left" w:leader="none"/>
        </w:tabs>
        <w:spacing w:line="240" w:lineRule="auto" w:before="153" w:after="0"/>
        <w:ind w:left="361" w:right="0" w:firstLine="0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z w:val="28"/>
        </w:rPr>
        <w:t>страхового </w:t>
      </w:r>
      <w:r>
        <w:rPr>
          <w:spacing w:val="-5"/>
          <w:sz w:val="28"/>
        </w:rPr>
        <w:t>возмещения </w:t>
      </w:r>
      <w:r>
        <w:rPr>
          <w:spacing w:val="-3"/>
          <w:sz w:val="28"/>
        </w:rPr>
        <w:t>ущерба </w:t>
      </w:r>
      <w:r>
        <w:rPr>
          <w:sz w:val="28"/>
        </w:rPr>
        <w:t>не </w:t>
      </w:r>
      <w:r>
        <w:rPr>
          <w:spacing w:val="-4"/>
          <w:sz w:val="28"/>
        </w:rPr>
        <w:t>может превышать </w:t>
      </w:r>
      <w:r>
        <w:rPr>
          <w:spacing w:val="-3"/>
          <w:sz w:val="28"/>
        </w:rPr>
        <w:t>страховой</w:t>
      </w:r>
      <w:r>
        <w:rPr>
          <w:spacing w:val="-35"/>
          <w:sz w:val="28"/>
        </w:rPr>
        <w:t> </w:t>
      </w:r>
      <w:r>
        <w:rPr>
          <w:sz w:val="28"/>
        </w:rPr>
        <w:t>суммы</w:t>
      </w:r>
    </w:p>
    <w:p>
      <w:pPr>
        <w:pStyle w:val="BodyText"/>
        <w:spacing w:before="292"/>
        <w:ind w:left="1502"/>
      </w:pPr>
      <w:r>
        <w:rPr>
          <w:u w:val="single"/>
        </w:rPr>
        <w:t>Страховое возмещение определяется в следующем размере:</w:t>
      </w:r>
    </w:p>
    <w:p>
      <w:pPr>
        <w:pStyle w:val="ListParagraph"/>
        <w:numPr>
          <w:ilvl w:val="1"/>
          <w:numId w:val="77"/>
        </w:numPr>
        <w:tabs>
          <w:tab w:pos="1773" w:val="left" w:leader="none"/>
        </w:tabs>
        <w:spacing w:line="350" w:lineRule="auto" w:before="153" w:after="0"/>
        <w:ind w:left="361" w:right="507" w:firstLine="1141"/>
        <w:jc w:val="left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полной утрате/гибели/краже имущества </w:t>
      </w:r>
      <w:r>
        <w:rPr>
          <w:sz w:val="28"/>
        </w:rPr>
        <w:t>в размере </w:t>
      </w:r>
      <w:r>
        <w:rPr>
          <w:spacing w:val="-3"/>
          <w:sz w:val="28"/>
        </w:rPr>
        <w:t>страховой суммы, </w:t>
      </w:r>
      <w:r>
        <w:rPr>
          <w:sz w:val="28"/>
        </w:rPr>
        <w:t>установленной </w:t>
      </w:r>
      <w:r>
        <w:rPr>
          <w:spacing w:val="-9"/>
          <w:sz w:val="28"/>
        </w:rPr>
        <w:t>по </w:t>
      </w:r>
      <w:r>
        <w:rPr>
          <w:sz w:val="28"/>
        </w:rPr>
        <w:t>договору</w:t>
      </w:r>
      <w:r>
        <w:rPr>
          <w:spacing w:val="-9"/>
          <w:sz w:val="28"/>
        </w:rPr>
        <w:t> </w:t>
      </w:r>
      <w:r>
        <w:rPr>
          <w:sz w:val="28"/>
        </w:rPr>
        <w:t>страхования</w:t>
      </w:r>
    </w:p>
    <w:p>
      <w:pPr>
        <w:pStyle w:val="ListParagraph"/>
        <w:numPr>
          <w:ilvl w:val="1"/>
          <w:numId w:val="77"/>
        </w:numPr>
        <w:tabs>
          <w:tab w:pos="1773" w:val="left" w:leader="none"/>
          <w:tab w:pos="2552" w:val="left" w:leader="none"/>
          <w:tab w:pos="4125" w:val="left" w:leader="none"/>
          <w:tab w:pos="6914" w:val="left" w:leader="none"/>
          <w:tab w:pos="7379" w:val="left" w:leader="none"/>
          <w:tab w:pos="8653" w:val="left" w:leader="none"/>
        </w:tabs>
        <w:spacing w:line="350" w:lineRule="auto" w:before="20" w:after="0"/>
        <w:ind w:left="361" w:right="507" w:firstLine="1141"/>
        <w:jc w:val="left"/>
        <w:rPr>
          <w:sz w:val="28"/>
        </w:rPr>
      </w:pPr>
      <w:r>
        <w:rPr>
          <w:sz w:val="28"/>
        </w:rPr>
        <w:t>при</w:t>
        <w:tab/>
      </w:r>
      <w:r>
        <w:rPr>
          <w:spacing w:val="-3"/>
          <w:sz w:val="28"/>
        </w:rPr>
        <w:t>частичной</w:t>
        <w:tab/>
        <w:t>утрате/гибели/краже</w:t>
        <w:tab/>
      </w:r>
      <w:r>
        <w:rPr>
          <w:sz w:val="28"/>
        </w:rPr>
        <w:t>в</w:t>
        <w:tab/>
        <w:t>размере</w:t>
        <w:tab/>
      </w:r>
      <w:r>
        <w:rPr>
          <w:spacing w:val="-3"/>
          <w:sz w:val="28"/>
        </w:rPr>
        <w:t>действительной </w:t>
      </w:r>
      <w:r>
        <w:rPr>
          <w:sz w:val="28"/>
        </w:rPr>
        <w:t>стоимости</w:t>
      </w:r>
      <w:r>
        <w:rPr>
          <w:spacing w:val="2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1"/>
          <w:numId w:val="77"/>
        </w:numPr>
        <w:tabs>
          <w:tab w:pos="1773" w:val="left" w:leader="none"/>
          <w:tab w:pos="2432" w:val="left" w:leader="none"/>
          <w:tab w:pos="5595" w:val="left" w:leader="none"/>
          <w:tab w:pos="7663" w:val="left" w:leader="none"/>
          <w:tab w:pos="9179" w:val="left" w:leader="none"/>
          <w:tab w:pos="9524" w:val="left" w:leader="none"/>
        </w:tabs>
        <w:spacing w:line="240" w:lineRule="auto" w:before="5" w:after="0"/>
        <w:ind w:left="361" w:right="0" w:firstLine="1141"/>
        <w:jc w:val="left"/>
        <w:rPr>
          <w:sz w:val="28"/>
        </w:rPr>
      </w:pPr>
      <w:r>
        <w:rPr>
          <w:sz w:val="28"/>
        </w:rPr>
        <w:t>при</w:t>
        <w:tab/>
      </w:r>
      <w:r>
        <w:rPr>
          <w:spacing w:val="-3"/>
          <w:sz w:val="28"/>
        </w:rPr>
        <w:t>ремонте/восстановлении</w:t>
        <w:tab/>
        <w:t>поврежденного</w:t>
        <w:tab/>
        <w:t>имущества</w:t>
        <w:tab/>
      </w:r>
      <w:r>
        <w:rPr>
          <w:sz w:val="28"/>
        </w:rPr>
        <w:t>в</w:t>
        <w:tab/>
        <w:t>размере,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32"/>
      </w:pPr>
      <w:r>
        <w:rPr/>
        <w:t>стоимости ремонта </w:t>
      </w:r>
      <w:r>
        <w:rPr>
          <w:spacing w:val="-4"/>
        </w:rPr>
        <w:t>предмета,</w:t>
      </w:r>
      <w:r>
        <w:rPr>
          <w:spacing w:val="62"/>
        </w:rPr>
        <w:t> </w:t>
      </w:r>
      <w:r>
        <w:rPr/>
        <w:t>исходя из </w:t>
      </w:r>
      <w:r>
        <w:rPr>
          <w:spacing w:val="-3"/>
        </w:rPr>
        <w:t>действующих </w:t>
      </w:r>
      <w:r>
        <w:rPr/>
        <w:t>на момент </w:t>
      </w:r>
      <w:r>
        <w:rPr>
          <w:spacing w:val="-3"/>
        </w:rPr>
        <w:t>поступления </w:t>
      </w:r>
      <w:r>
        <w:rPr/>
        <w:t>страхового случая </w:t>
      </w:r>
      <w:r>
        <w:rPr>
          <w:spacing w:val="-4"/>
        </w:rPr>
        <w:t>цен</w:t>
      </w:r>
    </w:p>
    <w:p>
      <w:pPr>
        <w:pStyle w:val="BodyText"/>
        <w:tabs>
          <w:tab w:pos="1907" w:val="left" w:leader="none"/>
          <w:tab w:pos="3391" w:val="left" w:leader="none"/>
          <w:tab w:pos="4830" w:val="left" w:leader="none"/>
          <w:tab w:pos="6629" w:val="left" w:leader="none"/>
          <w:tab w:pos="8053" w:val="left" w:leader="none"/>
          <w:tab w:pos="9118" w:val="left" w:leader="none"/>
        </w:tabs>
        <w:spacing w:before="122"/>
        <w:ind w:left="1502"/>
      </w:pPr>
      <w:r>
        <w:rPr/>
        <w:t>В</w:t>
        <w:tab/>
        <w:t>страховых</w:t>
        <w:tab/>
        <w:t>договорах</w:t>
        <w:tab/>
      </w:r>
      <w:r>
        <w:rPr>
          <w:spacing w:val="-3"/>
        </w:rPr>
        <w:t>используется</w:t>
        <w:tab/>
      </w:r>
      <w:r>
        <w:rPr>
          <w:spacing w:val="-5"/>
        </w:rPr>
        <w:t>несколько</w:t>
        <w:tab/>
      </w:r>
      <w:r>
        <w:rPr/>
        <w:t>систем</w:t>
        <w:tab/>
      </w:r>
      <w:r>
        <w:rPr>
          <w:spacing w:val="-5"/>
        </w:rPr>
        <w:t>возмещения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173"/>
        <w:ind w:left="360"/>
      </w:pPr>
      <w:r>
        <w:rPr/>
        <w:t>ущерба: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78"/>
        </w:numPr>
        <w:tabs>
          <w:tab w:pos="408" w:val="left" w:leader="none"/>
        </w:tabs>
        <w:spacing w:line="240" w:lineRule="auto" w:before="285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первого</w:t>
      </w:r>
      <w:r>
        <w:rPr>
          <w:spacing w:val="-6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0"/>
          <w:numId w:val="78"/>
        </w:numPr>
        <w:tabs>
          <w:tab w:pos="408" w:val="left" w:leader="none"/>
        </w:tabs>
        <w:spacing w:line="240" w:lineRule="auto" w:before="159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пропорционального </w:t>
      </w:r>
      <w:r>
        <w:rPr>
          <w:spacing w:val="-5"/>
          <w:sz w:val="28"/>
        </w:rPr>
        <w:t>возмещения</w:t>
      </w:r>
      <w:r>
        <w:rPr>
          <w:spacing w:val="28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0"/>
          <w:numId w:val="78"/>
        </w:numPr>
        <w:tabs>
          <w:tab w:pos="408" w:val="left" w:leader="none"/>
        </w:tabs>
        <w:spacing w:line="240" w:lineRule="auto" w:before="158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3"/>
          <w:sz w:val="28"/>
        </w:rPr>
        <w:t>предельной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0"/>
          <w:numId w:val="78"/>
        </w:numPr>
        <w:tabs>
          <w:tab w:pos="408" w:val="left" w:leader="none"/>
        </w:tabs>
        <w:spacing w:line="240" w:lineRule="auto" w:before="159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Система, </w:t>
      </w:r>
      <w:r>
        <w:rPr>
          <w:spacing w:val="-4"/>
          <w:sz w:val="28"/>
        </w:rPr>
        <w:t>предусматривающая</w:t>
      </w:r>
      <w:r>
        <w:rPr>
          <w:spacing w:val="25"/>
          <w:sz w:val="28"/>
        </w:rPr>
        <w:t> </w:t>
      </w:r>
      <w:r>
        <w:rPr>
          <w:spacing w:val="-4"/>
          <w:sz w:val="28"/>
        </w:rPr>
        <w:t>франшизу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326" w:space="40"/>
            <w:col w:w="970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p>
      <w:pPr>
        <w:pStyle w:val="Heading2"/>
        <w:numPr>
          <w:ilvl w:val="1"/>
          <w:numId w:val="78"/>
        </w:numPr>
        <w:tabs>
          <w:tab w:pos="931" w:val="left" w:leader="none"/>
          <w:tab w:pos="932" w:val="left" w:leader="none"/>
        </w:tabs>
        <w:spacing w:line="240" w:lineRule="auto" w:before="93" w:after="0"/>
        <w:ind w:left="361" w:right="0" w:firstLine="0"/>
        <w:jc w:val="left"/>
      </w:pPr>
      <w:r>
        <w:rPr/>
        <w:t>Перестрахование: </w:t>
      </w:r>
      <w:r>
        <w:rPr>
          <w:spacing w:val="-3"/>
        </w:rPr>
        <w:t>назначение </w:t>
      </w:r>
      <w:r>
        <w:rPr/>
        <w:t>и </w:t>
      </w:r>
      <w:r>
        <w:rPr>
          <w:spacing w:val="-4"/>
        </w:rPr>
        <w:t>формы</w:t>
      </w:r>
      <w:r>
        <w:rPr>
          <w:spacing w:val="-12"/>
        </w:rPr>
        <w:t> </w:t>
      </w:r>
      <w:r>
        <w:rPr>
          <w:spacing w:val="-4"/>
        </w:rPr>
        <w:t>проведения.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2" w:lineRule="auto" w:before="1"/>
        <w:ind w:left="360" w:right="229" w:firstLine="1141"/>
        <w:jc w:val="both"/>
      </w:pPr>
      <w:r>
        <w:rPr>
          <w:color w:val="000009"/>
        </w:rPr>
        <w:t>Перестрахование - система экономических страховых </w:t>
      </w:r>
      <w:r>
        <w:rPr>
          <w:color w:val="000009"/>
          <w:spacing w:val="-4"/>
        </w:rPr>
        <w:t>отношений</w:t>
      </w:r>
      <w:r>
        <w:rPr>
          <w:color w:val="000009"/>
          <w:spacing w:val="62"/>
        </w:rPr>
        <w:t> </w:t>
      </w:r>
      <w:r>
        <w:rPr>
          <w:color w:val="000009"/>
        </w:rPr>
        <w:t>между страховыми </w:t>
      </w:r>
      <w:r>
        <w:rPr>
          <w:color w:val="000009"/>
          <w:spacing w:val="-3"/>
        </w:rPr>
        <w:t>организациями (страховщиками) </w:t>
      </w:r>
      <w:r>
        <w:rPr>
          <w:color w:val="000009"/>
        </w:rPr>
        <w:t>по </w:t>
      </w:r>
      <w:r>
        <w:rPr>
          <w:color w:val="000009"/>
          <w:spacing w:val="-3"/>
        </w:rPr>
        <w:t>поводу </w:t>
      </w:r>
      <w:r>
        <w:rPr>
          <w:color w:val="000009"/>
        </w:rPr>
        <w:t>заключенных </w:t>
      </w:r>
      <w:r>
        <w:rPr>
          <w:color w:val="000009"/>
          <w:spacing w:val="4"/>
        </w:rPr>
        <w:t>со </w:t>
      </w:r>
      <w:r>
        <w:rPr>
          <w:color w:val="000009"/>
        </w:rPr>
        <w:t>страхователями </w:t>
      </w:r>
      <w:r>
        <w:rPr>
          <w:color w:val="000009"/>
          <w:spacing w:val="-3"/>
        </w:rPr>
        <w:t>договоров </w:t>
      </w:r>
      <w:r>
        <w:rPr>
          <w:color w:val="000009"/>
          <w:spacing w:val="-2"/>
        </w:rPr>
        <w:t>страхования.</w:t>
      </w:r>
    </w:p>
    <w:p>
      <w:pPr>
        <w:pStyle w:val="BodyText"/>
        <w:spacing w:line="357" w:lineRule="auto"/>
        <w:ind w:left="360" w:right="220" w:firstLine="1141"/>
        <w:jc w:val="both"/>
      </w:pPr>
      <w:r>
        <w:rPr>
          <w:color w:val="000009"/>
        </w:rPr>
        <w:t>Участники договора перестрахования: цедент (перестрахователь, отдающий риск); цессионарий (перестраховщик, принимающий риск); ретроцедент (страховое общество, передающее риск в перестрахование).</w:t>
      </w:r>
    </w:p>
    <w:p>
      <w:pPr>
        <w:pStyle w:val="BodyText"/>
        <w:spacing w:line="369" w:lineRule="auto"/>
        <w:ind w:left="360" w:right="216" w:firstLine="1141"/>
        <w:jc w:val="both"/>
      </w:pPr>
      <w:r>
        <w:rPr>
          <w:color w:val="000009"/>
        </w:rPr>
        <w:t>Активное перестрахование – передача риска. Пассивное перестрахование – прием риска.</w:t>
      </w:r>
    </w:p>
    <w:p>
      <w:pPr>
        <w:pStyle w:val="BodyText"/>
        <w:spacing w:line="306" w:lineRule="exact"/>
        <w:ind w:left="1772"/>
      </w:pPr>
      <w:r>
        <w:rPr>
          <w:color w:val="000009"/>
        </w:rPr>
        <w:t>Формы:</w:t>
      </w:r>
    </w:p>
    <w:p>
      <w:pPr>
        <w:pStyle w:val="BodyText"/>
        <w:spacing w:line="357" w:lineRule="auto" w:before="158"/>
        <w:ind w:left="360" w:right="232" w:firstLine="1411"/>
        <w:jc w:val="both"/>
      </w:pPr>
      <w:r>
        <w:rPr>
          <w:color w:val="000009"/>
        </w:rPr>
        <w:t>-Факультативное- перестрахователь отдает только те риски перестраховщику, которые считает необходимым для себя, и факультативный договор заключается в отношении одного конкретного договора страхования</w:t>
      </w:r>
    </w:p>
    <w:p>
      <w:pPr>
        <w:pStyle w:val="BodyText"/>
        <w:spacing w:line="357" w:lineRule="auto" w:before="17"/>
        <w:ind w:left="360" w:right="214" w:firstLine="1411"/>
        <w:jc w:val="both"/>
      </w:pPr>
      <w:r>
        <w:rPr>
          <w:color w:val="000009"/>
        </w:rPr>
        <w:t>-облигаторное подлежит перестрахованию портфель договоров определѐнного вида (все и каждый):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2"/>
        <w:numPr>
          <w:ilvl w:val="1"/>
          <w:numId w:val="78"/>
        </w:numPr>
        <w:tabs>
          <w:tab w:pos="1773" w:val="left" w:leader="none"/>
        </w:tabs>
        <w:spacing w:line="240" w:lineRule="auto" w:before="226" w:after="0"/>
        <w:ind w:left="1772" w:right="0" w:hanging="270"/>
        <w:jc w:val="left"/>
      </w:pPr>
      <w:r>
        <w:rPr>
          <w:spacing w:val="-3"/>
        </w:rPr>
        <w:t>Страхование </w:t>
      </w:r>
      <w:r>
        <w:rPr/>
        <w:t>ответственности </w:t>
      </w:r>
      <w:r>
        <w:rPr>
          <w:spacing w:val="-3"/>
        </w:rPr>
        <w:t>судовладельцев. P&amp;I</w:t>
      </w:r>
      <w:r>
        <w:rPr>
          <w:spacing w:val="12"/>
        </w:rPr>
        <w:t> </w:t>
      </w:r>
      <w:r>
        <w:rPr/>
        <w:t>клубы.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62" w:lineRule="auto"/>
        <w:ind w:left="360" w:right="213" w:firstLine="1141"/>
        <w:jc w:val="both"/>
      </w:pPr>
      <w:r>
        <w:rPr>
          <w:color w:val="000009"/>
        </w:rPr>
        <w:t>Страхователи: юридические лица, а также дееспособные физические лица, являющиеся владельцами водных судов (собственники, пользователи, эксплуатанты, арендаторы).Объектом страхования является имущественный интерес Страхователя, связанный с его риском ответственности по обязательствам, возникающим вследствие</w:t>
      </w:r>
    </w:p>
    <w:p>
      <w:pPr>
        <w:spacing w:after="0" w:line="362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60" w:lineRule="auto" w:before="74"/>
        <w:ind w:left="360" w:right="228"/>
        <w:jc w:val="both"/>
      </w:pPr>
      <w:r>
        <w:rPr>
          <w:color w:val="000009"/>
        </w:rPr>
        <w:t>причинения </w:t>
      </w:r>
      <w:r>
        <w:rPr>
          <w:color w:val="000009"/>
          <w:spacing w:val="-3"/>
        </w:rPr>
        <w:t>вреда </w:t>
      </w:r>
      <w:r>
        <w:rPr>
          <w:color w:val="000009"/>
          <w:spacing w:val="-4"/>
        </w:rPr>
        <w:t>жизни,  </w:t>
      </w:r>
      <w:r>
        <w:rPr>
          <w:color w:val="000009"/>
        </w:rPr>
        <w:t>здоровью </w:t>
      </w:r>
      <w:r>
        <w:rPr>
          <w:color w:val="000009"/>
          <w:spacing w:val="-4"/>
        </w:rPr>
        <w:t>или</w:t>
      </w:r>
      <w:r>
        <w:rPr>
          <w:color w:val="000009"/>
          <w:spacing w:val="62"/>
        </w:rPr>
        <w:t> </w:t>
      </w:r>
      <w:r>
        <w:rPr>
          <w:color w:val="000009"/>
          <w:spacing w:val="-5"/>
        </w:rPr>
        <w:t>имуществу </w:t>
      </w:r>
      <w:r>
        <w:rPr>
          <w:color w:val="000009"/>
        </w:rPr>
        <w:t>третьих </w:t>
      </w:r>
      <w:r>
        <w:rPr>
          <w:color w:val="000009"/>
          <w:spacing w:val="-4"/>
        </w:rPr>
        <w:t>лиц</w:t>
      </w:r>
      <w:r>
        <w:rPr>
          <w:color w:val="000009"/>
          <w:spacing w:val="62"/>
        </w:rPr>
        <w:t> </w:t>
      </w:r>
      <w:r>
        <w:rPr>
          <w:color w:val="000009"/>
          <w:spacing w:val="-4"/>
        </w:rPr>
        <w:t>(потерпевших, Выгодоприобретателей)</w:t>
      </w:r>
      <w:r>
        <w:rPr>
          <w:color w:val="000009"/>
          <w:spacing w:val="62"/>
        </w:rPr>
        <w:t> </w:t>
      </w:r>
      <w:r>
        <w:rPr>
          <w:color w:val="000009"/>
        </w:rPr>
        <w:t>в </w:t>
      </w:r>
      <w:r>
        <w:rPr>
          <w:color w:val="000009"/>
          <w:spacing w:val="3"/>
        </w:rPr>
        <w:t>связи </w:t>
      </w:r>
      <w:r>
        <w:rPr>
          <w:color w:val="000009"/>
        </w:rPr>
        <w:t>с </w:t>
      </w:r>
      <w:r>
        <w:rPr>
          <w:color w:val="000009"/>
          <w:spacing w:val="-4"/>
        </w:rPr>
        <w:t>использованием</w:t>
      </w:r>
      <w:r>
        <w:rPr>
          <w:color w:val="000009"/>
          <w:spacing w:val="62"/>
        </w:rPr>
        <w:t> </w:t>
      </w:r>
      <w:r>
        <w:rPr>
          <w:color w:val="000009"/>
          <w:spacing w:val="-4"/>
        </w:rPr>
        <w:t>принадлежащего</w:t>
      </w:r>
      <w:r>
        <w:rPr>
          <w:color w:val="000009"/>
          <w:spacing w:val="62"/>
        </w:rPr>
        <w:t> </w:t>
      </w:r>
      <w:r>
        <w:rPr>
          <w:color w:val="000009"/>
          <w:spacing w:val="-4"/>
        </w:rPr>
        <w:t>Страхователю </w:t>
      </w:r>
      <w:r>
        <w:rPr>
          <w:color w:val="000009"/>
          <w:spacing w:val="-3"/>
        </w:rPr>
        <w:t>судна.Страховые </w:t>
      </w:r>
      <w:r>
        <w:rPr>
          <w:color w:val="000009"/>
        </w:rPr>
        <w:t>риски: </w:t>
      </w:r>
      <w:r>
        <w:rPr>
          <w:color w:val="000009"/>
          <w:spacing w:val="-3"/>
        </w:rPr>
        <w:t>ответственность </w:t>
      </w:r>
      <w:r>
        <w:rPr>
          <w:color w:val="000009"/>
          <w:spacing w:val="3"/>
        </w:rPr>
        <w:t>за </w:t>
      </w:r>
      <w:r>
        <w:rPr>
          <w:color w:val="000009"/>
          <w:spacing w:val="-3"/>
        </w:rPr>
        <w:t>вред, причиненный </w:t>
      </w:r>
      <w:r>
        <w:rPr>
          <w:color w:val="000009"/>
          <w:spacing w:val="-4"/>
        </w:rPr>
        <w:t>жизни, </w:t>
      </w:r>
      <w:r>
        <w:rPr>
          <w:color w:val="000009"/>
        </w:rPr>
        <w:t>здоровью </w:t>
      </w:r>
      <w:r>
        <w:rPr>
          <w:color w:val="000009"/>
          <w:spacing w:val="-9"/>
        </w:rPr>
        <w:t>или </w:t>
      </w:r>
      <w:r>
        <w:rPr>
          <w:color w:val="000009"/>
          <w:spacing w:val="-3"/>
        </w:rPr>
        <w:t>имуществу </w:t>
      </w:r>
      <w:r>
        <w:rPr>
          <w:color w:val="000009"/>
        </w:rPr>
        <w:t>(личным </w:t>
      </w:r>
      <w:r>
        <w:rPr>
          <w:color w:val="000009"/>
          <w:spacing w:val="-4"/>
        </w:rPr>
        <w:t>вещам) </w:t>
      </w:r>
      <w:r>
        <w:rPr>
          <w:color w:val="000009"/>
        </w:rPr>
        <w:t>физических </w:t>
      </w:r>
      <w:r>
        <w:rPr>
          <w:color w:val="000009"/>
          <w:spacing w:val="-4"/>
        </w:rPr>
        <w:t>лиц </w:t>
      </w:r>
      <w:r>
        <w:rPr>
          <w:color w:val="000009"/>
        </w:rPr>
        <w:t>(кроме членов </w:t>
      </w:r>
      <w:r>
        <w:rPr>
          <w:color w:val="000009"/>
          <w:spacing w:val="-4"/>
        </w:rPr>
        <w:t>экипажа </w:t>
      </w:r>
      <w:r>
        <w:rPr>
          <w:color w:val="000009"/>
        </w:rPr>
        <w:t>застрахованного </w:t>
      </w:r>
      <w:r>
        <w:rPr>
          <w:color w:val="000009"/>
          <w:spacing w:val="-3"/>
        </w:rPr>
        <w:t>судна);ответственность </w:t>
      </w:r>
      <w:r>
        <w:rPr>
          <w:color w:val="000009"/>
          <w:spacing w:val="3"/>
        </w:rPr>
        <w:t>за </w:t>
      </w:r>
      <w:r>
        <w:rPr>
          <w:color w:val="000009"/>
          <w:spacing w:val="-3"/>
        </w:rPr>
        <w:t>столкновение </w:t>
      </w:r>
      <w:r>
        <w:rPr>
          <w:color w:val="000009"/>
          <w:spacing w:val="2"/>
        </w:rPr>
        <w:t>судна </w:t>
      </w:r>
      <w:r>
        <w:rPr>
          <w:color w:val="000009"/>
        </w:rPr>
        <w:t>с другими </w:t>
      </w:r>
      <w:r>
        <w:rPr>
          <w:color w:val="000009"/>
          <w:spacing w:val="-4"/>
        </w:rPr>
        <w:t>судами;ответственность </w:t>
      </w:r>
      <w:r>
        <w:rPr>
          <w:color w:val="000009"/>
          <w:spacing w:val="3"/>
        </w:rPr>
        <w:t>за </w:t>
      </w:r>
      <w:r>
        <w:rPr>
          <w:color w:val="000009"/>
        </w:rPr>
        <w:t>повреждение </w:t>
      </w:r>
      <w:r>
        <w:rPr>
          <w:color w:val="000009"/>
          <w:spacing w:val="-3"/>
        </w:rPr>
        <w:t>неподвижных </w:t>
      </w:r>
      <w:r>
        <w:rPr>
          <w:color w:val="000009"/>
        </w:rPr>
        <w:t>и </w:t>
      </w:r>
      <w:r>
        <w:rPr>
          <w:color w:val="000009"/>
          <w:spacing w:val="-3"/>
        </w:rPr>
        <w:t>плавучих </w:t>
      </w:r>
      <w:r>
        <w:rPr>
          <w:color w:val="000009"/>
        </w:rPr>
        <w:t>объектов в </w:t>
      </w:r>
      <w:r>
        <w:rPr>
          <w:color w:val="000009"/>
          <w:spacing w:val="-4"/>
        </w:rPr>
        <w:t>результате</w:t>
      </w:r>
      <w:r>
        <w:rPr>
          <w:color w:val="000009"/>
          <w:spacing w:val="62"/>
        </w:rPr>
        <w:t> </w:t>
      </w:r>
      <w:r>
        <w:rPr>
          <w:color w:val="000009"/>
        </w:rPr>
        <w:t>навала на </w:t>
      </w:r>
      <w:r>
        <w:rPr>
          <w:color w:val="000009"/>
          <w:spacing w:val="3"/>
        </w:rPr>
        <w:t>них </w:t>
      </w:r>
      <w:r>
        <w:rPr>
          <w:color w:val="000009"/>
        </w:rPr>
        <w:t>или </w:t>
      </w:r>
      <w:r>
        <w:rPr>
          <w:color w:val="000009"/>
          <w:spacing w:val="-3"/>
        </w:rPr>
        <w:t>столкновения </w:t>
      </w:r>
      <w:r>
        <w:rPr>
          <w:color w:val="000009"/>
        </w:rPr>
        <w:t>с </w:t>
      </w:r>
      <w:r>
        <w:rPr>
          <w:color w:val="000009"/>
          <w:spacing w:val="-4"/>
        </w:rPr>
        <w:t>ними.Страховая </w:t>
      </w:r>
      <w:r>
        <w:rPr>
          <w:color w:val="000009"/>
        </w:rPr>
        <w:t>сумма </w:t>
      </w:r>
      <w:r>
        <w:rPr>
          <w:color w:val="000009"/>
          <w:spacing w:val="-9"/>
        </w:rPr>
        <w:t>по </w:t>
      </w:r>
      <w:r>
        <w:rPr>
          <w:color w:val="000009"/>
        </w:rPr>
        <w:t>договору страхования </w:t>
      </w:r>
      <w:r>
        <w:rPr>
          <w:color w:val="000009"/>
          <w:spacing w:val="-3"/>
        </w:rPr>
        <w:t>устанавливается </w:t>
      </w:r>
      <w:r>
        <w:rPr>
          <w:color w:val="000009"/>
        </w:rPr>
        <w:t>по </w:t>
      </w:r>
      <w:r>
        <w:rPr>
          <w:color w:val="000009"/>
          <w:spacing w:val="-4"/>
        </w:rPr>
        <w:t>соглашению </w:t>
      </w:r>
      <w:r>
        <w:rPr>
          <w:color w:val="000009"/>
        </w:rPr>
        <w:t>сторон. Срок </w:t>
      </w:r>
      <w:r>
        <w:rPr>
          <w:color w:val="000009"/>
          <w:spacing w:val="-2"/>
        </w:rPr>
        <w:t>страхования: </w:t>
      </w:r>
      <w:r>
        <w:rPr>
          <w:color w:val="000009"/>
        </w:rPr>
        <w:t>1 </w:t>
      </w:r>
      <w:r>
        <w:rPr>
          <w:color w:val="000009"/>
          <w:spacing w:val="-2"/>
        </w:rPr>
        <w:t>год </w:t>
      </w:r>
      <w:r>
        <w:rPr>
          <w:color w:val="000009"/>
          <w:spacing w:val="-4"/>
        </w:rPr>
        <w:t>или </w:t>
      </w:r>
      <w:r>
        <w:rPr>
          <w:color w:val="000009"/>
          <w:spacing w:val="-5"/>
        </w:rPr>
        <w:t>период </w:t>
      </w:r>
      <w:r>
        <w:rPr>
          <w:color w:val="000009"/>
        </w:rPr>
        <w:t>навигации.</w:t>
      </w:r>
    </w:p>
    <w:p>
      <w:pPr>
        <w:pStyle w:val="BodyText"/>
        <w:spacing w:line="360" w:lineRule="auto" w:before="10"/>
        <w:ind w:left="360" w:right="221" w:firstLine="1141"/>
        <w:jc w:val="both"/>
      </w:pPr>
      <w:r>
        <w:rPr>
          <w:spacing w:val="-3"/>
        </w:rPr>
        <w:t>Клуб </w:t>
      </w:r>
      <w:r>
        <w:rPr/>
        <w:t>взаимного страхования </w:t>
      </w:r>
      <w:r>
        <w:rPr>
          <w:spacing w:val="-4"/>
        </w:rPr>
        <w:t>(P&amp;I) </w:t>
      </w:r>
      <w:r>
        <w:rPr/>
        <w:t>— особая форма </w:t>
      </w:r>
      <w:r>
        <w:rPr>
          <w:spacing w:val="-3"/>
        </w:rPr>
        <w:t>организации морского страхования </w:t>
      </w:r>
      <w:r>
        <w:rPr/>
        <w:t>на взаимной </w:t>
      </w:r>
      <w:r>
        <w:rPr>
          <w:spacing w:val="-2"/>
        </w:rPr>
        <w:t>основе </w:t>
      </w:r>
      <w:r>
        <w:rPr/>
        <w:t>между </w:t>
      </w:r>
      <w:r>
        <w:rPr>
          <w:spacing w:val="-3"/>
        </w:rPr>
        <w:t>судовладельцами-Разновидность </w:t>
      </w:r>
      <w:r>
        <w:rPr>
          <w:spacing w:val="-4"/>
        </w:rPr>
        <w:t>взаимного </w:t>
      </w:r>
      <w:r>
        <w:rPr/>
        <w:t>страхования.В </w:t>
      </w:r>
      <w:r>
        <w:rPr>
          <w:spacing w:val="-4"/>
        </w:rPr>
        <w:t>настоящее</w:t>
      </w:r>
      <w:r>
        <w:rPr>
          <w:spacing w:val="62"/>
        </w:rPr>
        <w:t> </w:t>
      </w:r>
      <w:r>
        <w:rPr/>
        <w:t>время в мире </w:t>
      </w:r>
      <w:r>
        <w:rPr>
          <w:spacing w:val="-3"/>
        </w:rPr>
        <w:t>существует </w:t>
      </w:r>
      <w:r>
        <w:rPr/>
        <w:t>около </w:t>
      </w:r>
      <w:r>
        <w:rPr>
          <w:spacing w:val="-4"/>
        </w:rPr>
        <w:t>70</w:t>
      </w:r>
      <w:r>
        <w:rPr>
          <w:spacing w:val="62"/>
        </w:rPr>
        <w:t> </w:t>
      </w:r>
      <w:r>
        <w:rPr/>
        <w:t>клубов </w:t>
      </w:r>
      <w:r>
        <w:rPr>
          <w:spacing w:val="-4"/>
        </w:rPr>
        <w:t>взаимного </w:t>
      </w:r>
      <w:r>
        <w:rPr>
          <w:spacing w:val="-3"/>
        </w:rPr>
        <w:t>страхования </w:t>
      </w:r>
      <w:r>
        <w:rPr/>
        <w:t>в </w:t>
      </w:r>
      <w:r>
        <w:rPr>
          <w:spacing w:val="-7"/>
        </w:rPr>
        <w:t>США, </w:t>
      </w:r>
      <w:r>
        <w:rPr/>
        <w:t>Великобритании, </w:t>
      </w:r>
      <w:r>
        <w:rPr>
          <w:spacing w:val="-5"/>
        </w:rPr>
        <w:t>Швеции, </w:t>
      </w:r>
      <w:r>
        <w:rPr/>
        <w:t>Норвегии. </w:t>
      </w:r>
      <w:r>
        <w:rPr>
          <w:spacing w:val="-4"/>
        </w:rPr>
        <w:t>Крупнейшим</w:t>
      </w:r>
      <w:r>
        <w:rPr>
          <w:spacing w:val="62"/>
        </w:rPr>
        <w:t> </w:t>
      </w:r>
      <w:r>
        <w:rPr/>
        <w:t>из них является </w:t>
      </w:r>
      <w:r>
        <w:rPr>
          <w:spacing w:val="-3"/>
        </w:rPr>
        <w:t>Бермудская </w:t>
      </w:r>
      <w:r>
        <w:rPr>
          <w:spacing w:val="-4"/>
        </w:rPr>
        <w:t>ассоциация </w:t>
      </w:r>
      <w:r>
        <w:rPr>
          <w:spacing w:val="-3"/>
        </w:rPr>
        <w:t>взаимного страхования </w:t>
      </w:r>
      <w:r>
        <w:rPr>
          <w:spacing w:val="-4"/>
        </w:rPr>
        <w:t>судовладельцев </w:t>
      </w:r>
      <w:r>
        <w:rPr>
          <w:spacing w:val="62"/>
        </w:rPr>
        <w:t> </w:t>
      </w:r>
      <w:r>
        <w:rPr>
          <w:spacing w:val="-3"/>
        </w:rPr>
        <w:t>Соединѐнного </w:t>
      </w:r>
      <w:r>
        <w:rPr/>
        <w:t>Королевства </w:t>
      </w:r>
      <w:r>
        <w:rPr>
          <w:spacing w:val="-4"/>
        </w:rPr>
        <w:t>Великобритании </w:t>
      </w:r>
      <w:r>
        <w:rPr/>
        <w:t>и Северной </w:t>
      </w:r>
      <w:r>
        <w:rPr>
          <w:spacing w:val="-4"/>
        </w:rPr>
        <w:t>Ирландии.Финансовую </w:t>
      </w:r>
      <w:r>
        <w:rPr/>
        <w:t>основу клубов </w:t>
      </w:r>
      <w:r>
        <w:rPr>
          <w:spacing w:val="-5"/>
        </w:rPr>
        <w:t>взаимного </w:t>
      </w:r>
      <w:r>
        <w:rPr>
          <w:spacing w:val="-3"/>
        </w:rPr>
        <w:t>страхования </w:t>
      </w:r>
      <w:r>
        <w:rPr/>
        <w:t>составляют взносы членов-судовладельцев, из которых </w:t>
      </w:r>
      <w:r>
        <w:rPr>
          <w:spacing w:val="-3"/>
        </w:rPr>
        <w:t>формируются </w:t>
      </w:r>
      <w:r>
        <w:rPr/>
        <w:t>денежные фонды, </w:t>
      </w:r>
      <w:r>
        <w:rPr>
          <w:spacing w:val="-3"/>
        </w:rPr>
        <w:t>предназначенные </w:t>
      </w:r>
      <w:r>
        <w:rPr/>
        <w:t>для </w:t>
      </w:r>
      <w:r>
        <w:rPr>
          <w:spacing w:val="-3"/>
        </w:rPr>
        <w:t>оплаты </w:t>
      </w:r>
      <w:r>
        <w:rPr>
          <w:spacing w:val="-4"/>
        </w:rPr>
        <w:t>претензий, </w:t>
      </w:r>
      <w:r>
        <w:rPr/>
        <w:t>предъявляемых</w:t>
      </w:r>
      <w:r>
        <w:rPr>
          <w:spacing w:val="-18"/>
        </w:rPr>
        <w:t> </w:t>
      </w:r>
      <w:r>
        <w:rPr>
          <w:spacing w:val="-3"/>
        </w:rPr>
        <w:t>судовладельцам.</w:t>
      </w:r>
    </w:p>
    <w:p>
      <w:pPr>
        <w:pStyle w:val="BodyText"/>
        <w:spacing w:before="4"/>
        <w:rPr>
          <w:sz w:val="42"/>
        </w:rPr>
      </w:pPr>
    </w:p>
    <w:p>
      <w:pPr>
        <w:pStyle w:val="Heading2"/>
        <w:numPr>
          <w:ilvl w:val="1"/>
          <w:numId w:val="78"/>
        </w:numPr>
        <w:tabs>
          <w:tab w:pos="1773" w:val="left" w:leader="none"/>
        </w:tabs>
        <w:spacing w:line="357" w:lineRule="auto" w:before="0" w:after="0"/>
        <w:ind w:left="361" w:right="234" w:firstLine="1141"/>
        <w:jc w:val="both"/>
      </w:pPr>
      <w:r>
        <w:rPr>
          <w:spacing w:val="-3"/>
        </w:rPr>
        <w:t>Системы </w:t>
      </w:r>
      <w:r>
        <w:rPr>
          <w:spacing w:val="-4"/>
        </w:rPr>
        <w:t>страхового  </w:t>
      </w:r>
      <w:r>
        <w:rPr>
          <w:spacing w:val="-3"/>
        </w:rPr>
        <w:t>покрытия </w:t>
      </w:r>
      <w:r>
        <w:rPr>
          <w:spacing w:val="-4"/>
        </w:rPr>
        <w:t>(первого</w:t>
      </w:r>
      <w:r>
        <w:rPr>
          <w:spacing w:val="62"/>
        </w:rPr>
        <w:t> </w:t>
      </w:r>
      <w:r>
        <w:rPr>
          <w:spacing w:val="-4"/>
        </w:rPr>
        <w:t>риска,</w:t>
      </w:r>
      <w:r>
        <w:rPr>
          <w:spacing w:val="62"/>
        </w:rPr>
        <w:t> </w:t>
      </w:r>
      <w:r>
        <w:rPr>
          <w:spacing w:val="-3"/>
        </w:rPr>
        <w:t>пропорционального </w:t>
      </w:r>
      <w:r>
        <w:rPr/>
        <w:t>покрытия, </w:t>
      </w:r>
      <w:r>
        <w:rPr>
          <w:spacing w:val="-3"/>
        </w:rPr>
        <w:t>предельной</w:t>
      </w:r>
      <w:r>
        <w:rPr>
          <w:spacing w:val="-15"/>
        </w:rPr>
        <w:t> </w:t>
      </w:r>
      <w:r>
        <w:rPr>
          <w:spacing w:val="-3"/>
        </w:rPr>
        <w:t>ответственности).</w:t>
      </w:r>
    </w:p>
    <w:p>
      <w:pPr>
        <w:pStyle w:val="BodyText"/>
        <w:spacing w:line="364" w:lineRule="auto" w:before="197"/>
        <w:ind w:left="360" w:right="328" w:firstLine="1141"/>
        <w:jc w:val="both"/>
      </w:pPr>
      <w:r>
        <w:rPr/>
        <w:t>Страховое покрытие - </w:t>
      </w:r>
      <w:r>
        <w:rPr>
          <w:spacing w:val="-3"/>
        </w:rPr>
        <w:t>совокупность </w:t>
      </w:r>
      <w:r>
        <w:rPr/>
        <w:t>страховых </w:t>
      </w:r>
      <w:r>
        <w:rPr>
          <w:spacing w:val="-3"/>
        </w:rPr>
        <w:t>рисков, </w:t>
      </w:r>
      <w:r>
        <w:rPr>
          <w:spacing w:val="-4"/>
        </w:rPr>
        <w:t>предусмотренных </w:t>
      </w:r>
      <w:r>
        <w:rPr/>
        <w:t>законом </w:t>
      </w:r>
      <w:r>
        <w:rPr>
          <w:spacing w:val="-4"/>
        </w:rPr>
        <w:t>или </w:t>
      </w:r>
      <w:r>
        <w:rPr/>
        <w:t>договором </w:t>
      </w:r>
      <w:r>
        <w:rPr>
          <w:spacing w:val="-4"/>
        </w:rPr>
        <w:t>страхования, </w:t>
      </w:r>
      <w:r>
        <w:rPr/>
        <w:t>при </w:t>
      </w:r>
      <w:r>
        <w:rPr>
          <w:spacing w:val="-4"/>
        </w:rPr>
        <w:t>наступлении </w:t>
      </w:r>
      <w:r>
        <w:rPr/>
        <w:t>которых </w:t>
      </w:r>
      <w:r>
        <w:rPr>
          <w:spacing w:val="-3"/>
        </w:rPr>
        <w:t>страховщик </w:t>
      </w:r>
      <w:r>
        <w:rPr/>
        <w:t>производит </w:t>
      </w:r>
      <w:r>
        <w:rPr>
          <w:spacing w:val="-3"/>
        </w:rPr>
        <w:t>выплату </w:t>
      </w:r>
      <w:r>
        <w:rPr>
          <w:spacing w:val="-4"/>
        </w:rPr>
        <w:t>страхователю </w:t>
      </w:r>
      <w:r>
        <w:rPr>
          <w:spacing w:val="3"/>
        </w:rPr>
        <w:t>за </w:t>
      </w:r>
      <w:r>
        <w:rPr/>
        <w:t>счет средств </w:t>
      </w:r>
      <w:r>
        <w:rPr>
          <w:spacing w:val="-4"/>
        </w:rPr>
        <w:t>страхового</w:t>
      </w:r>
      <w:r>
        <w:rPr>
          <w:spacing w:val="-3"/>
        </w:rPr>
        <w:t> </w:t>
      </w:r>
      <w:r>
        <w:rPr>
          <w:spacing w:val="-4"/>
        </w:rPr>
        <w:t>фонда.</w:t>
      </w:r>
    </w:p>
    <w:p>
      <w:pPr>
        <w:pStyle w:val="ListParagraph"/>
        <w:numPr>
          <w:ilvl w:val="0"/>
          <w:numId w:val="79"/>
        </w:numPr>
        <w:tabs>
          <w:tab w:pos="1773" w:val="left" w:leader="none"/>
        </w:tabs>
        <w:spacing w:line="357" w:lineRule="auto" w:before="0" w:after="0"/>
        <w:ind w:left="361" w:right="220" w:firstLine="1141"/>
        <w:jc w:val="both"/>
        <w:rPr>
          <w:sz w:val="28"/>
        </w:rPr>
      </w:pPr>
      <w:r>
        <w:rPr>
          <w:color w:val="000009"/>
          <w:sz w:val="28"/>
        </w:rPr>
        <w:t>первого риска </w:t>
      </w:r>
      <w:r>
        <w:rPr>
          <w:color w:val="000009"/>
          <w:spacing w:val="-4"/>
          <w:sz w:val="28"/>
        </w:rPr>
        <w:t>(выплата </w:t>
      </w:r>
      <w:r>
        <w:rPr>
          <w:color w:val="000009"/>
          <w:sz w:val="28"/>
        </w:rPr>
        <w:t>страхового </w:t>
      </w:r>
      <w:r>
        <w:rPr>
          <w:color w:val="000009"/>
          <w:spacing w:val="-5"/>
          <w:sz w:val="28"/>
        </w:rPr>
        <w:t>возмещения </w:t>
      </w:r>
      <w:r>
        <w:rPr>
          <w:color w:val="000009"/>
          <w:sz w:val="28"/>
        </w:rPr>
        <w:t>в размере </w:t>
      </w:r>
      <w:r>
        <w:rPr>
          <w:color w:val="000009"/>
          <w:spacing w:val="-3"/>
          <w:sz w:val="28"/>
        </w:rPr>
        <w:t>фактического ущерба, </w:t>
      </w:r>
      <w:r>
        <w:rPr>
          <w:color w:val="000009"/>
          <w:sz w:val="28"/>
        </w:rPr>
        <w:t>но не </w:t>
      </w:r>
      <w:r>
        <w:rPr>
          <w:color w:val="000009"/>
          <w:spacing w:val="-4"/>
          <w:sz w:val="28"/>
        </w:rPr>
        <w:t>больше, </w:t>
      </w:r>
      <w:r>
        <w:rPr>
          <w:color w:val="000009"/>
          <w:sz w:val="28"/>
        </w:rPr>
        <w:t>чем </w:t>
      </w:r>
      <w:r>
        <w:rPr>
          <w:color w:val="000009"/>
          <w:spacing w:val="-3"/>
          <w:sz w:val="28"/>
        </w:rPr>
        <w:t>заранее установленная </w:t>
      </w:r>
      <w:r>
        <w:rPr>
          <w:color w:val="000009"/>
          <w:sz w:val="28"/>
        </w:rPr>
        <w:t>сторонами </w:t>
      </w:r>
      <w:r>
        <w:rPr>
          <w:color w:val="000009"/>
          <w:spacing w:val="-3"/>
          <w:sz w:val="28"/>
        </w:rPr>
        <w:t>страховая </w:t>
      </w:r>
      <w:r>
        <w:rPr>
          <w:color w:val="000009"/>
          <w:sz w:val="28"/>
        </w:rPr>
        <w:t>сумма. При этом </w:t>
      </w:r>
      <w:r>
        <w:rPr>
          <w:color w:val="000009"/>
          <w:spacing w:val="-4"/>
          <w:sz w:val="28"/>
        </w:rPr>
        <w:t>весь </w:t>
      </w:r>
      <w:r>
        <w:rPr>
          <w:color w:val="000009"/>
          <w:spacing w:val="-7"/>
          <w:sz w:val="28"/>
        </w:rPr>
        <w:t>ущерб </w:t>
      </w:r>
      <w:r>
        <w:rPr>
          <w:color w:val="000009"/>
          <w:sz w:val="28"/>
        </w:rPr>
        <w:t>в </w:t>
      </w:r>
      <w:r>
        <w:rPr>
          <w:color w:val="000009"/>
          <w:spacing w:val="-5"/>
          <w:sz w:val="28"/>
        </w:rPr>
        <w:t>пределах </w:t>
      </w:r>
      <w:r>
        <w:rPr>
          <w:color w:val="000009"/>
          <w:sz w:val="28"/>
        </w:rPr>
        <w:t>страховой </w:t>
      </w:r>
      <w:r>
        <w:rPr>
          <w:color w:val="000009"/>
          <w:spacing w:val="-4"/>
          <w:sz w:val="28"/>
        </w:rPr>
        <w:t>суммы </w:t>
      </w:r>
      <w:r>
        <w:rPr>
          <w:color w:val="000009"/>
          <w:spacing w:val="-3"/>
          <w:sz w:val="28"/>
        </w:rPr>
        <w:t>(первый </w:t>
      </w:r>
      <w:r>
        <w:rPr>
          <w:color w:val="000009"/>
          <w:sz w:val="28"/>
        </w:rPr>
        <w:t>риск) </w:t>
      </w:r>
      <w:r>
        <w:rPr>
          <w:color w:val="000009"/>
          <w:spacing w:val="-3"/>
          <w:sz w:val="28"/>
        </w:rPr>
        <w:t>компенсируется </w:t>
      </w:r>
      <w:r>
        <w:rPr>
          <w:color w:val="000009"/>
          <w:sz w:val="28"/>
        </w:rPr>
        <w:t>полностью, а </w:t>
      </w:r>
      <w:r>
        <w:rPr>
          <w:color w:val="000009"/>
          <w:spacing w:val="-4"/>
          <w:sz w:val="28"/>
        </w:rPr>
        <w:t>ущерб </w:t>
      </w:r>
      <w:r>
        <w:rPr>
          <w:color w:val="000009"/>
          <w:sz w:val="28"/>
        </w:rPr>
        <w:t>сверх </w:t>
      </w:r>
      <w:r>
        <w:rPr>
          <w:color w:val="000009"/>
          <w:spacing w:val="-3"/>
          <w:sz w:val="28"/>
        </w:rPr>
        <w:t>страховой </w:t>
      </w:r>
      <w:r>
        <w:rPr>
          <w:color w:val="000009"/>
          <w:sz w:val="28"/>
        </w:rPr>
        <w:t>суммы </w:t>
      </w:r>
      <w:r>
        <w:rPr>
          <w:color w:val="000009"/>
          <w:spacing w:val="-3"/>
          <w:sz w:val="28"/>
        </w:rPr>
        <w:t>(второй </w:t>
      </w:r>
      <w:r>
        <w:rPr>
          <w:color w:val="000009"/>
          <w:sz w:val="28"/>
        </w:rPr>
        <w:t>риск) </w:t>
      </w:r>
      <w:r>
        <w:rPr>
          <w:color w:val="000009"/>
          <w:spacing w:val="-4"/>
          <w:sz w:val="28"/>
        </w:rPr>
        <w:t>вообще </w:t>
      </w:r>
      <w:r>
        <w:rPr>
          <w:color w:val="000009"/>
          <w:sz w:val="28"/>
        </w:rPr>
        <w:t>не</w:t>
      </w:r>
      <w:r>
        <w:rPr>
          <w:color w:val="000009"/>
          <w:spacing w:val="68"/>
          <w:sz w:val="28"/>
        </w:rPr>
        <w:t> </w:t>
      </w:r>
      <w:r>
        <w:rPr>
          <w:color w:val="000009"/>
          <w:spacing w:val="-3"/>
          <w:sz w:val="28"/>
        </w:rPr>
        <w:t>возмещается.).</w:t>
      </w:r>
    </w:p>
    <w:p>
      <w:pPr>
        <w:pStyle w:val="ListParagraph"/>
        <w:numPr>
          <w:ilvl w:val="0"/>
          <w:numId w:val="79"/>
        </w:numPr>
        <w:tabs>
          <w:tab w:pos="1773" w:val="left" w:leader="none"/>
        </w:tabs>
        <w:spacing w:line="357" w:lineRule="auto" w:before="6" w:after="0"/>
        <w:ind w:left="361" w:right="217" w:firstLine="1141"/>
        <w:jc w:val="both"/>
        <w:rPr>
          <w:sz w:val="28"/>
        </w:rPr>
      </w:pPr>
      <w:r>
        <w:rPr>
          <w:color w:val="000009"/>
          <w:sz w:val="28"/>
        </w:rPr>
        <w:t>пропорциональной ответственности </w:t>
      </w:r>
      <w:r>
        <w:rPr>
          <w:color w:val="000009"/>
          <w:spacing w:val="-4"/>
          <w:sz w:val="28"/>
        </w:rPr>
        <w:t>(или </w:t>
      </w:r>
      <w:r>
        <w:rPr>
          <w:color w:val="000009"/>
          <w:sz w:val="28"/>
        </w:rPr>
        <w:t>система частичного страхования </w:t>
      </w:r>
      <w:r>
        <w:rPr>
          <w:color w:val="000009"/>
          <w:spacing w:val="-3"/>
          <w:sz w:val="28"/>
        </w:rPr>
        <w:t>объекта) (в </w:t>
      </w:r>
      <w:r>
        <w:rPr>
          <w:color w:val="000009"/>
          <w:sz w:val="28"/>
        </w:rPr>
        <w:t>данном случае сумма страхового </w:t>
      </w:r>
      <w:r>
        <w:rPr>
          <w:color w:val="000009"/>
          <w:spacing w:val="-5"/>
          <w:sz w:val="28"/>
        </w:rPr>
        <w:t>возмещения </w:t>
      </w:r>
      <w:r>
        <w:rPr>
          <w:color w:val="000009"/>
          <w:sz w:val="28"/>
        </w:rPr>
        <w:t>пропорциональна </w:t>
      </w:r>
      <w:r>
        <w:rPr>
          <w:color w:val="000009"/>
          <w:spacing w:val="-7"/>
          <w:sz w:val="28"/>
        </w:rPr>
        <w:t>доле </w:t>
      </w:r>
      <w:r>
        <w:rPr>
          <w:color w:val="000009"/>
          <w:sz w:val="28"/>
        </w:rPr>
        <w:t>страховой </w:t>
      </w:r>
      <w:r>
        <w:rPr>
          <w:color w:val="000009"/>
          <w:spacing w:val="-4"/>
          <w:sz w:val="28"/>
        </w:rPr>
        <w:t>суммы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действительной </w:t>
      </w:r>
      <w:r>
        <w:rPr>
          <w:color w:val="000009"/>
          <w:sz w:val="28"/>
        </w:rPr>
        <w:t>стоимости </w:t>
      </w:r>
      <w:r>
        <w:rPr>
          <w:color w:val="000009"/>
          <w:spacing w:val="-3"/>
          <w:sz w:val="28"/>
        </w:rPr>
        <w:t>застрахованного</w:t>
      </w:r>
      <w:r>
        <w:rPr>
          <w:color w:val="000009"/>
          <w:spacing w:val="-10"/>
          <w:sz w:val="28"/>
        </w:rPr>
        <w:t> </w:t>
      </w:r>
      <w:r>
        <w:rPr>
          <w:color w:val="000009"/>
          <w:spacing w:val="-4"/>
          <w:sz w:val="28"/>
        </w:rPr>
        <w:t>объекта).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79"/>
        </w:numPr>
        <w:tabs>
          <w:tab w:pos="1773" w:val="left" w:leader="none"/>
        </w:tabs>
        <w:spacing w:line="360" w:lineRule="auto" w:before="74" w:after="0"/>
        <w:ind w:left="361" w:right="225" w:firstLine="1141"/>
        <w:jc w:val="both"/>
        <w:rPr>
          <w:sz w:val="28"/>
        </w:rPr>
      </w:pPr>
      <w:r>
        <w:rPr>
          <w:color w:val="000009"/>
          <w:sz w:val="28"/>
        </w:rPr>
        <w:t>предельной </w:t>
      </w:r>
      <w:r>
        <w:rPr>
          <w:color w:val="000009"/>
          <w:spacing w:val="-4"/>
          <w:sz w:val="28"/>
        </w:rPr>
        <w:t>ответственности(Предусматривает возмещение </w:t>
      </w:r>
      <w:r>
        <w:rPr>
          <w:color w:val="000009"/>
          <w:spacing w:val="-3"/>
          <w:sz w:val="28"/>
        </w:rPr>
        <w:t>ущерба </w:t>
      </w:r>
      <w:r>
        <w:rPr>
          <w:color w:val="000009"/>
          <w:spacing w:val="-4"/>
          <w:sz w:val="28"/>
        </w:rPr>
        <w:t>как </w:t>
      </w:r>
      <w:r>
        <w:rPr>
          <w:color w:val="000009"/>
          <w:sz w:val="28"/>
        </w:rPr>
        <w:t>разницу между заранее </w:t>
      </w:r>
      <w:r>
        <w:rPr>
          <w:color w:val="000009"/>
          <w:spacing w:val="-3"/>
          <w:sz w:val="28"/>
        </w:rPr>
        <w:t>обусловленным пределом </w:t>
      </w:r>
      <w:r>
        <w:rPr>
          <w:color w:val="000009"/>
          <w:sz w:val="28"/>
        </w:rPr>
        <w:t>и достигнутым  </w:t>
      </w:r>
      <w:r>
        <w:rPr>
          <w:color w:val="000009"/>
          <w:spacing w:val="-3"/>
          <w:sz w:val="28"/>
        </w:rPr>
        <w:t>уровнем  </w:t>
      </w:r>
      <w:r>
        <w:rPr>
          <w:color w:val="000009"/>
          <w:spacing w:val="-4"/>
          <w:sz w:val="28"/>
        </w:rPr>
        <w:t>дохода. </w:t>
      </w:r>
      <w:r>
        <w:rPr>
          <w:color w:val="000009"/>
          <w:spacing w:val="-3"/>
          <w:sz w:val="28"/>
        </w:rPr>
        <w:t>Если </w:t>
      </w:r>
      <w:r>
        <w:rPr>
          <w:color w:val="000009"/>
          <w:sz w:val="28"/>
        </w:rPr>
        <w:t>в связи </w:t>
      </w:r>
      <w:r>
        <w:rPr>
          <w:color w:val="000009"/>
          <w:spacing w:val="-4"/>
          <w:sz w:val="28"/>
        </w:rPr>
        <w:t>со  </w:t>
      </w:r>
      <w:r>
        <w:rPr>
          <w:color w:val="000009"/>
          <w:sz w:val="28"/>
        </w:rPr>
        <w:t>страховым </w:t>
      </w:r>
      <w:r>
        <w:rPr>
          <w:color w:val="000009"/>
          <w:spacing w:val="-3"/>
          <w:sz w:val="28"/>
        </w:rPr>
        <w:t>случаем </w:t>
      </w:r>
      <w:r>
        <w:rPr>
          <w:color w:val="000009"/>
          <w:spacing w:val="-5"/>
          <w:sz w:val="28"/>
        </w:rPr>
        <w:t>уровень </w:t>
      </w:r>
      <w:r>
        <w:rPr>
          <w:color w:val="000009"/>
          <w:spacing w:val="-3"/>
          <w:sz w:val="28"/>
        </w:rPr>
        <w:t>дохода </w:t>
      </w:r>
      <w:r>
        <w:rPr>
          <w:color w:val="000009"/>
          <w:spacing w:val="-4"/>
          <w:sz w:val="28"/>
        </w:rPr>
        <w:t>страхователя  </w:t>
      </w:r>
      <w:r>
        <w:rPr>
          <w:color w:val="000009"/>
          <w:spacing w:val="-3"/>
          <w:sz w:val="28"/>
        </w:rPr>
        <w:t>оказался </w:t>
      </w:r>
      <w:r>
        <w:rPr>
          <w:color w:val="000009"/>
          <w:spacing w:val="-6"/>
          <w:sz w:val="28"/>
        </w:rPr>
        <w:t>ниже </w:t>
      </w:r>
      <w:r>
        <w:rPr>
          <w:color w:val="000009"/>
          <w:spacing w:val="-3"/>
          <w:sz w:val="28"/>
        </w:rPr>
        <w:t>установленного предела, то </w:t>
      </w:r>
      <w:r>
        <w:rPr>
          <w:color w:val="000009"/>
          <w:spacing w:val="-5"/>
          <w:sz w:val="28"/>
        </w:rPr>
        <w:t>возмещению </w:t>
      </w:r>
      <w:r>
        <w:rPr>
          <w:color w:val="000009"/>
          <w:sz w:val="28"/>
        </w:rPr>
        <w:t>подлежит разница между пределом и </w:t>
      </w:r>
      <w:r>
        <w:rPr>
          <w:color w:val="000009"/>
          <w:spacing w:val="-3"/>
          <w:sz w:val="28"/>
        </w:rPr>
        <w:t>фактически </w:t>
      </w:r>
      <w:r>
        <w:rPr>
          <w:color w:val="000009"/>
          <w:spacing w:val="-4"/>
          <w:sz w:val="28"/>
        </w:rPr>
        <w:t>полученным</w:t>
      </w:r>
      <w:r>
        <w:rPr>
          <w:color w:val="000009"/>
          <w:spacing w:val="11"/>
          <w:sz w:val="28"/>
        </w:rPr>
        <w:t> </w:t>
      </w:r>
      <w:r>
        <w:rPr>
          <w:color w:val="000009"/>
          <w:spacing w:val="-3"/>
          <w:sz w:val="28"/>
        </w:rPr>
        <w:t>доходом)</w:t>
      </w:r>
    </w:p>
    <w:p>
      <w:pPr>
        <w:pStyle w:val="BodyText"/>
        <w:rPr>
          <w:sz w:val="32"/>
        </w:rPr>
      </w:pPr>
    </w:p>
    <w:p>
      <w:pPr>
        <w:pStyle w:val="BodyText"/>
        <w:spacing w:before="3"/>
      </w:pPr>
    </w:p>
    <w:p>
      <w:pPr>
        <w:pStyle w:val="Heading2"/>
        <w:spacing w:line="357" w:lineRule="auto"/>
        <w:ind w:left="360" w:right="222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196"/>
        <w:ind w:left="1502"/>
      </w:pPr>
      <w:r>
        <w:rPr>
          <w:color w:val="000009"/>
        </w:rPr>
        <w:t>1. По видам обязательного страхования страховой тариф устанавливается: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8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общим для </w:t>
      </w:r>
      <w:r>
        <w:rPr>
          <w:color w:val="000009"/>
          <w:spacing w:val="-4"/>
          <w:sz w:val="28"/>
        </w:rPr>
        <w:t>всех </w:t>
      </w:r>
      <w:r>
        <w:rPr>
          <w:color w:val="000009"/>
          <w:sz w:val="28"/>
        </w:rPr>
        <w:t>видов</w:t>
      </w:r>
      <w:r>
        <w:rPr>
          <w:color w:val="000009"/>
          <w:spacing w:val="-11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80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законодательством</w:t>
      </w:r>
      <w:r>
        <w:rPr>
          <w:color w:val="000009"/>
          <w:spacing w:val="-11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станы;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8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по </w:t>
      </w:r>
      <w:r>
        <w:rPr>
          <w:color w:val="000009"/>
          <w:spacing w:val="-3"/>
          <w:sz w:val="28"/>
        </w:rPr>
        <w:t>согласованию </w:t>
      </w:r>
      <w:r>
        <w:rPr>
          <w:color w:val="000009"/>
          <w:sz w:val="28"/>
        </w:rPr>
        <w:t>сторон договора</w:t>
      </w:r>
      <w:r>
        <w:rPr>
          <w:color w:val="000009"/>
          <w:spacing w:val="-24"/>
          <w:sz w:val="28"/>
        </w:rPr>
        <w:t> </w:t>
      </w:r>
      <w:r>
        <w:rPr>
          <w:color w:val="000009"/>
          <w:sz w:val="28"/>
        </w:rPr>
        <w:t>страхования;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8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в зависимости </w:t>
      </w:r>
      <w:r>
        <w:rPr>
          <w:color w:val="000009"/>
          <w:spacing w:val="3"/>
          <w:sz w:val="28"/>
        </w:rPr>
        <w:t>от </w:t>
      </w:r>
      <w:r>
        <w:rPr>
          <w:color w:val="000009"/>
          <w:spacing w:val="-5"/>
          <w:sz w:val="28"/>
        </w:rPr>
        <w:t>величины </w:t>
      </w:r>
      <w:r>
        <w:rPr>
          <w:color w:val="000009"/>
          <w:sz w:val="28"/>
        </w:rPr>
        <w:t>страховой</w:t>
      </w:r>
      <w:r>
        <w:rPr>
          <w:color w:val="000009"/>
          <w:spacing w:val="-20"/>
          <w:sz w:val="28"/>
        </w:rPr>
        <w:t> </w:t>
      </w:r>
      <w:r>
        <w:rPr>
          <w:color w:val="000009"/>
          <w:spacing w:val="-3"/>
          <w:sz w:val="28"/>
        </w:rPr>
        <w:t>суммы.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right="231" w:firstLine="1141"/>
        <w:jc w:val="both"/>
      </w:pPr>
      <w:r>
        <w:rPr>
          <w:color w:val="000009"/>
          <w:spacing w:val="-4"/>
        </w:rPr>
        <w:t>2. </w:t>
      </w:r>
      <w:r>
        <w:rPr>
          <w:color w:val="000009"/>
        </w:rPr>
        <w:t>Договоры </w:t>
      </w:r>
      <w:r>
        <w:rPr>
          <w:color w:val="000009"/>
          <w:spacing w:val="-4"/>
        </w:rPr>
        <w:t>перестрахования при</w:t>
      </w:r>
      <w:r>
        <w:rPr>
          <w:color w:val="000009"/>
          <w:spacing w:val="62"/>
        </w:rPr>
        <w:t> </w:t>
      </w:r>
      <w:r>
        <w:rPr>
          <w:color w:val="000009"/>
          <w:spacing w:val="-3"/>
        </w:rPr>
        <w:t>которых цедент обязуется </w:t>
      </w:r>
      <w:r>
        <w:rPr>
          <w:color w:val="000009"/>
          <w:spacing w:val="-5"/>
        </w:rPr>
        <w:t>передать </w:t>
      </w:r>
      <w:r>
        <w:rPr>
          <w:color w:val="000009"/>
          <w:spacing w:val="-3"/>
        </w:rPr>
        <w:t>перестраховщику, </w:t>
      </w:r>
      <w:r>
        <w:rPr>
          <w:color w:val="000009"/>
        </w:rPr>
        <w:t>а перестраховщик обязуется </w:t>
      </w:r>
      <w:r>
        <w:rPr>
          <w:color w:val="000009"/>
          <w:spacing w:val="-5"/>
        </w:rPr>
        <w:t>принять </w:t>
      </w:r>
      <w:r>
        <w:rPr>
          <w:color w:val="000009"/>
        </w:rPr>
        <w:t>долю </w:t>
      </w:r>
      <w:r>
        <w:rPr>
          <w:color w:val="000009"/>
          <w:spacing w:val="-8"/>
        </w:rPr>
        <w:t>во </w:t>
      </w:r>
      <w:r>
        <w:rPr>
          <w:color w:val="000009"/>
        </w:rPr>
        <w:t>всех </w:t>
      </w:r>
      <w:r>
        <w:rPr>
          <w:color w:val="000009"/>
          <w:spacing w:val="-5"/>
        </w:rPr>
        <w:t>рисках </w:t>
      </w:r>
      <w:r>
        <w:rPr>
          <w:color w:val="000009"/>
        </w:rPr>
        <w:t>определенного вида:</w:t>
      </w:r>
    </w:p>
    <w:p>
      <w:pPr>
        <w:pStyle w:val="ListParagraph"/>
        <w:numPr>
          <w:ilvl w:val="0"/>
          <w:numId w:val="81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квотный;</w:t>
      </w:r>
    </w:p>
    <w:p>
      <w:pPr>
        <w:pStyle w:val="ListParagraph"/>
        <w:numPr>
          <w:ilvl w:val="0"/>
          <w:numId w:val="8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пропорциональный;</w:t>
      </w:r>
    </w:p>
    <w:p>
      <w:pPr>
        <w:pStyle w:val="ListParagraph"/>
        <w:numPr>
          <w:ilvl w:val="0"/>
          <w:numId w:val="8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долевой;</w:t>
      </w:r>
    </w:p>
    <w:p>
      <w:pPr>
        <w:pStyle w:val="ListParagraph"/>
        <w:numPr>
          <w:ilvl w:val="0"/>
          <w:numId w:val="8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эксцедентный.</w:t>
      </w:r>
    </w:p>
    <w:p>
      <w:pPr>
        <w:pStyle w:val="BodyText"/>
        <w:spacing w:before="173"/>
        <w:ind w:left="1502"/>
      </w:pPr>
      <w:r>
        <w:rPr>
          <w:color w:val="000009"/>
        </w:rPr>
        <w:t>3. РЗУ рассчитывается как: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82"/>
        </w:numPr>
        <w:tabs>
          <w:tab w:pos="1773" w:val="left" w:leader="none"/>
          <w:tab w:pos="3241" w:val="left" w:leader="none"/>
          <w:tab w:pos="4520" w:val="left" w:leader="none"/>
          <w:tab w:pos="6529" w:val="left" w:leader="none"/>
          <w:tab w:pos="8224" w:val="left" w:leader="none"/>
          <w:tab w:pos="8884" w:val="left" w:leader="none"/>
        </w:tabs>
        <w:spacing w:line="357" w:lineRule="auto" w:before="0" w:after="0"/>
        <w:ind w:left="361" w:right="215" w:firstLine="1141"/>
        <w:jc w:val="left"/>
        <w:rPr>
          <w:sz w:val="28"/>
        </w:rPr>
      </w:pPr>
      <w:r>
        <w:rPr>
          <w:color w:val="000009"/>
          <w:sz w:val="28"/>
        </w:rPr>
        <w:t>разница</w:t>
        <w:tab/>
        <w:t>между</w:t>
        <w:tab/>
        <w:t>собранными</w:t>
        <w:tab/>
      </w:r>
      <w:r>
        <w:rPr>
          <w:color w:val="000009"/>
          <w:spacing w:val="-3"/>
          <w:sz w:val="28"/>
        </w:rPr>
        <w:t>премиями</w:t>
        <w:tab/>
      </w:r>
      <w:r>
        <w:rPr>
          <w:color w:val="000009"/>
          <w:sz w:val="28"/>
        </w:rPr>
        <w:t>и</w:t>
        <w:tab/>
      </w:r>
      <w:r>
        <w:rPr>
          <w:color w:val="000009"/>
          <w:spacing w:val="-3"/>
          <w:sz w:val="28"/>
        </w:rPr>
        <w:t>комиссионными вознаграждениями;</w:t>
      </w:r>
    </w:p>
    <w:p>
      <w:pPr>
        <w:pStyle w:val="ListParagraph"/>
        <w:numPr>
          <w:ilvl w:val="0"/>
          <w:numId w:val="82"/>
        </w:numPr>
        <w:tabs>
          <w:tab w:pos="177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сумма </w:t>
      </w:r>
      <w:r>
        <w:rPr>
          <w:color w:val="000009"/>
          <w:spacing w:val="-3"/>
          <w:sz w:val="28"/>
          <w:shd w:fill="FFFF00" w:color="auto" w:val="clear"/>
        </w:rPr>
        <w:t>заявленных убытков </w:t>
      </w:r>
      <w:r>
        <w:rPr>
          <w:color w:val="000009"/>
          <w:sz w:val="28"/>
          <w:shd w:fill="FFFF00" w:color="auto" w:val="clear"/>
        </w:rPr>
        <w:t>и расходов по</w:t>
      </w:r>
      <w:r>
        <w:rPr>
          <w:color w:val="000009"/>
          <w:spacing w:val="-4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урегулированию;</w:t>
      </w:r>
    </w:p>
    <w:p>
      <w:pPr>
        <w:pStyle w:val="ListParagraph"/>
        <w:numPr>
          <w:ilvl w:val="0"/>
          <w:numId w:val="82"/>
        </w:numPr>
        <w:tabs>
          <w:tab w:pos="1773" w:val="left" w:leader="none"/>
          <w:tab w:pos="3061" w:val="left" w:leader="none"/>
          <w:tab w:pos="4156" w:val="left" w:leader="none"/>
          <w:tab w:pos="6075" w:val="left" w:leader="none"/>
          <w:tab w:pos="6556" w:val="left" w:leader="none"/>
          <w:tab w:pos="9180" w:val="left" w:leader="none"/>
          <w:tab w:pos="10680" w:val="left" w:leader="none"/>
        </w:tabs>
        <w:spacing w:line="357" w:lineRule="auto" w:before="158" w:after="0"/>
        <w:ind w:left="361" w:right="234" w:firstLine="1141"/>
        <w:jc w:val="left"/>
        <w:rPr>
          <w:sz w:val="28"/>
        </w:rPr>
      </w:pPr>
      <w:r>
        <w:rPr>
          <w:color w:val="000009"/>
          <w:sz w:val="28"/>
        </w:rPr>
        <w:t>разница</w:t>
        <w:tab/>
        <w:t>между</w:t>
        <w:tab/>
        <w:t>заявленными</w:t>
        <w:tab/>
        <w:t>и</w:t>
        <w:tab/>
      </w:r>
      <w:r>
        <w:rPr>
          <w:color w:val="000009"/>
          <w:spacing w:val="-4"/>
          <w:sz w:val="28"/>
        </w:rPr>
        <w:t>урегулированными</w:t>
        <w:tab/>
        <w:t>убытками</w:t>
        <w:tab/>
      </w:r>
      <w:r>
        <w:rPr>
          <w:color w:val="000009"/>
          <w:sz w:val="28"/>
        </w:rPr>
        <w:t>и заявленными, но не </w:t>
      </w:r>
      <w:r>
        <w:rPr>
          <w:color w:val="000009"/>
          <w:spacing w:val="-3"/>
          <w:sz w:val="28"/>
        </w:rPr>
        <w:t>урегулированными</w:t>
      </w:r>
      <w:r>
        <w:rPr>
          <w:color w:val="000009"/>
          <w:spacing w:val="-21"/>
          <w:sz w:val="28"/>
        </w:rPr>
        <w:t> </w:t>
      </w:r>
      <w:r>
        <w:rPr>
          <w:color w:val="000009"/>
          <w:spacing w:val="-3"/>
          <w:sz w:val="28"/>
        </w:rPr>
        <w:t>убытками;</w:t>
      </w:r>
    </w:p>
    <w:p>
      <w:pPr>
        <w:pStyle w:val="ListParagraph"/>
        <w:numPr>
          <w:ilvl w:val="0"/>
          <w:numId w:val="82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разница </w:t>
      </w:r>
      <w:r>
        <w:rPr>
          <w:color w:val="000009"/>
          <w:spacing w:val="-4"/>
          <w:sz w:val="28"/>
        </w:rPr>
        <w:t>между </w:t>
      </w:r>
      <w:r>
        <w:rPr>
          <w:color w:val="000009"/>
          <w:spacing w:val="-3"/>
          <w:sz w:val="28"/>
        </w:rPr>
        <w:t>собранными премиями </w:t>
      </w:r>
      <w:r>
        <w:rPr>
          <w:color w:val="000009"/>
          <w:sz w:val="28"/>
        </w:rPr>
        <w:t>и расходами на</w:t>
      </w:r>
      <w:r>
        <w:rPr>
          <w:color w:val="000009"/>
          <w:spacing w:val="-20"/>
          <w:sz w:val="28"/>
        </w:rPr>
        <w:t> </w:t>
      </w:r>
      <w:r>
        <w:rPr>
          <w:color w:val="000009"/>
          <w:spacing w:val="-3"/>
          <w:sz w:val="28"/>
        </w:rPr>
        <w:t>неурегулированные</w:t>
      </w:r>
    </w:p>
    <w:p>
      <w:pPr>
        <w:pStyle w:val="BodyText"/>
        <w:spacing w:before="158"/>
        <w:ind w:left="360"/>
      </w:pPr>
      <w:r>
        <w:rPr>
          <w:color w:val="000009"/>
        </w:rPr>
        <w:t>убытки.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1937" w:val="left" w:leader="none"/>
          <w:tab w:pos="4230" w:val="left" w:leader="none"/>
          <w:tab w:pos="5370" w:val="left" w:leader="none"/>
          <w:tab w:pos="6838" w:val="left" w:leader="none"/>
          <w:tab w:pos="8127" w:val="left" w:leader="none"/>
          <w:tab w:pos="8757" w:val="left" w:leader="none"/>
          <w:tab w:pos="10136" w:val="left" w:leader="none"/>
        </w:tabs>
        <w:spacing w:line="357" w:lineRule="auto" w:before="74"/>
        <w:ind w:left="360" w:right="226" w:firstLine="1141"/>
      </w:pPr>
      <w:r>
        <w:rPr>
          <w:spacing w:val="-4"/>
        </w:rPr>
        <w:t>4.</w:t>
        <w:tab/>
      </w:r>
      <w:r>
        <w:rPr/>
        <w:t>Недостаточность</w:t>
        <w:tab/>
        <w:t>средств</w:t>
        <w:tab/>
      </w:r>
      <w:r>
        <w:rPr>
          <w:spacing w:val="-3"/>
        </w:rPr>
        <w:t>страховых</w:t>
        <w:tab/>
      </w:r>
      <w:r>
        <w:rPr/>
        <w:t>резервов</w:t>
        <w:tab/>
        <w:t>для</w:t>
        <w:tab/>
        <w:t>рисковых</w:t>
        <w:tab/>
      </w:r>
      <w:r>
        <w:rPr>
          <w:spacing w:val="-1"/>
        </w:rPr>
        <w:t>видов </w:t>
      </w:r>
      <w:r>
        <w:rPr>
          <w:spacing w:val="-3"/>
        </w:rPr>
        <w:t>страхования</w:t>
      </w:r>
      <w:r>
        <w:rPr>
          <w:spacing w:val="-7"/>
        </w:rPr>
        <w:t> </w:t>
      </w:r>
      <w:r>
        <w:rPr/>
        <w:t>обусловлена</w:t>
      </w:r>
      <w:r>
        <w:rPr>
          <w:color w:val="000009"/>
        </w:rPr>
        <w:t>:</w:t>
      </w:r>
    </w:p>
    <w:p>
      <w:pPr>
        <w:pStyle w:val="ListParagraph"/>
        <w:numPr>
          <w:ilvl w:val="0"/>
          <w:numId w:val="83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color w:val="000009"/>
          <w:sz w:val="28"/>
        </w:rPr>
      </w:pPr>
      <w:r>
        <w:rPr>
          <w:color w:val="000009"/>
          <w:spacing w:val="-3"/>
          <w:sz w:val="28"/>
        </w:rPr>
        <w:t>нетехническими</w:t>
      </w:r>
      <w:r>
        <w:rPr>
          <w:color w:val="000009"/>
          <w:spacing w:val="1"/>
          <w:sz w:val="28"/>
        </w:rPr>
        <w:t> </w:t>
      </w:r>
      <w:r>
        <w:rPr>
          <w:color w:val="000009"/>
          <w:spacing w:val="-3"/>
          <w:sz w:val="28"/>
        </w:rPr>
        <w:t>рисками;</w:t>
      </w:r>
    </w:p>
    <w:p>
      <w:pPr>
        <w:pStyle w:val="ListParagraph"/>
        <w:numPr>
          <w:ilvl w:val="0"/>
          <w:numId w:val="8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color w:val="000009"/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техническими</w:t>
      </w:r>
      <w:r>
        <w:rPr>
          <w:color w:val="000009"/>
          <w:spacing w:val="1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рисками;</w:t>
      </w:r>
    </w:p>
    <w:p>
      <w:pPr>
        <w:pStyle w:val="ListParagraph"/>
        <w:numPr>
          <w:ilvl w:val="0"/>
          <w:numId w:val="8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color w:val="000009"/>
          <w:sz w:val="28"/>
        </w:rPr>
      </w:pPr>
      <w:r>
        <w:rPr>
          <w:color w:val="000009"/>
          <w:spacing w:val="-3"/>
          <w:sz w:val="28"/>
        </w:rPr>
        <w:t>инвестиционными</w:t>
      </w:r>
      <w:r>
        <w:rPr>
          <w:color w:val="000009"/>
          <w:spacing w:val="-13"/>
          <w:sz w:val="28"/>
        </w:rPr>
        <w:t> </w:t>
      </w:r>
      <w:r>
        <w:rPr>
          <w:color w:val="000009"/>
          <w:sz w:val="28"/>
        </w:rPr>
        <w:t>рисками;</w:t>
      </w:r>
    </w:p>
    <w:p>
      <w:pPr>
        <w:pStyle w:val="ListParagraph"/>
        <w:numPr>
          <w:ilvl w:val="0"/>
          <w:numId w:val="8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color w:val="000009"/>
          <w:sz w:val="28"/>
        </w:rPr>
      </w:pPr>
      <w:r>
        <w:rPr>
          <w:color w:val="000009"/>
          <w:sz w:val="28"/>
        </w:rPr>
        <w:t>страновыми</w:t>
      </w:r>
      <w:r>
        <w:rPr>
          <w:color w:val="000009"/>
          <w:spacing w:val="-14"/>
          <w:sz w:val="28"/>
        </w:rPr>
        <w:t> </w:t>
      </w:r>
      <w:r>
        <w:rPr>
          <w:color w:val="000009"/>
          <w:spacing w:val="-3"/>
          <w:sz w:val="28"/>
        </w:rPr>
        <w:t>рисками.</w:t>
      </w:r>
    </w:p>
    <w:p>
      <w:pPr>
        <w:pStyle w:val="ListParagraph"/>
        <w:numPr>
          <w:ilvl w:val="0"/>
          <w:numId w:val="83"/>
        </w:numPr>
        <w:tabs>
          <w:tab w:pos="1788" w:val="left" w:leader="none"/>
        </w:tabs>
        <w:spacing w:line="240" w:lineRule="auto" w:before="173" w:after="0"/>
        <w:ind w:left="1787" w:right="0" w:hanging="285"/>
        <w:jc w:val="left"/>
        <w:rPr>
          <w:sz w:val="28"/>
        </w:rPr>
      </w:pPr>
      <w:r>
        <w:rPr>
          <w:color w:val="000009"/>
          <w:sz w:val="28"/>
        </w:rPr>
        <w:t>При досрочном </w:t>
      </w:r>
      <w:r>
        <w:rPr>
          <w:color w:val="000009"/>
          <w:spacing w:val="-4"/>
          <w:sz w:val="28"/>
        </w:rPr>
        <w:t>прекращении </w:t>
      </w:r>
      <w:r>
        <w:rPr>
          <w:color w:val="000009"/>
          <w:sz w:val="28"/>
        </w:rPr>
        <w:t>договора страхования </w:t>
      </w:r>
      <w:r>
        <w:rPr>
          <w:color w:val="000009"/>
          <w:spacing w:val="-4"/>
          <w:sz w:val="28"/>
        </w:rPr>
        <w:t>жизни</w:t>
      </w:r>
      <w:r>
        <w:rPr>
          <w:color w:val="000009"/>
          <w:spacing w:val="-3"/>
          <w:sz w:val="28"/>
        </w:rPr>
        <w:t> </w:t>
      </w:r>
      <w:r>
        <w:rPr>
          <w:color w:val="000009"/>
          <w:sz w:val="28"/>
        </w:rPr>
        <w:t>страховщик: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84"/>
        </w:numPr>
        <w:tabs>
          <w:tab w:pos="1773" w:val="left" w:leader="none"/>
        </w:tabs>
        <w:spacing w:line="357" w:lineRule="auto" w:before="0" w:after="0"/>
        <w:ind w:left="361" w:right="237" w:firstLine="1141"/>
        <w:jc w:val="left"/>
        <w:rPr>
          <w:sz w:val="28"/>
        </w:rPr>
      </w:pPr>
      <w:r>
        <w:rPr>
          <w:color w:val="000009"/>
          <w:spacing w:val="-4"/>
          <w:sz w:val="28"/>
        </w:rPr>
        <w:t>имеет </w:t>
      </w:r>
      <w:r>
        <w:rPr>
          <w:color w:val="000009"/>
          <w:sz w:val="28"/>
        </w:rPr>
        <w:t>право на </w:t>
      </w:r>
      <w:r>
        <w:rPr>
          <w:color w:val="000009"/>
          <w:spacing w:val="-3"/>
          <w:sz w:val="28"/>
        </w:rPr>
        <w:t>часть </w:t>
      </w:r>
      <w:r>
        <w:rPr>
          <w:color w:val="000009"/>
          <w:sz w:val="28"/>
        </w:rPr>
        <w:t>страховой </w:t>
      </w:r>
      <w:r>
        <w:rPr>
          <w:color w:val="000009"/>
          <w:spacing w:val="-4"/>
          <w:sz w:val="28"/>
        </w:rPr>
        <w:t>премии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течение которого </w:t>
      </w:r>
      <w:r>
        <w:rPr>
          <w:color w:val="000009"/>
          <w:sz w:val="28"/>
        </w:rPr>
        <w:t>действовал </w:t>
      </w:r>
      <w:r>
        <w:rPr>
          <w:color w:val="000009"/>
          <w:spacing w:val="-3"/>
          <w:sz w:val="28"/>
        </w:rPr>
        <w:t>договор </w:t>
      </w:r>
      <w:r>
        <w:rPr>
          <w:color w:val="000009"/>
          <w:spacing w:val="-2"/>
          <w:sz w:val="28"/>
        </w:rPr>
        <w:t>страхования;</w:t>
      </w:r>
    </w:p>
    <w:p>
      <w:pPr>
        <w:pStyle w:val="ListParagraph"/>
        <w:numPr>
          <w:ilvl w:val="0"/>
          <w:numId w:val="84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не </w:t>
      </w:r>
      <w:r>
        <w:rPr>
          <w:color w:val="000009"/>
          <w:spacing w:val="-3"/>
          <w:sz w:val="28"/>
        </w:rPr>
        <w:t>возвращает </w:t>
      </w:r>
      <w:r>
        <w:rPr>
          <w:color w:val="000009"/>
          <w:spacing w:val="-5"/>
          <w:sz w:val="28"/>
        </w:rPr>
        <w:t>уплаченную </w:t>
      </w:r>
      <w:r>
        <w:rPr>
          <w:color w:val="000009"/>
          <w:sz w:val="28"/>
        </w:rPr>
        <w:t>страховую</w:t>
      </w:r>
      <w:r>
        <w:rPr>
          <w:color w:val="000009"/>
          <w:spacing w:val="17"/>
          <w:sz w:val="28"/>
        </w:rPr>
        <w:t> </w:t>
      </w:r>
      <w:r>
        <w:rPr>
          <w:color w:val="000009"/>
          <w:spacing w:val="-4"/>
          <w:sz w:val="28"/>
        </w:rPr>
        <w:t>премию;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8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</w:rPr>
        <w:t>возвращает выкупную</w:t>
      </w:r>
      <w:r>
        <w:rPr>
          <w:color w:val="000009"/>
          <w:spacing w:val="6"/>
          <w:sz w:val="28"/>
        </w:rPr>
        <w:t> </w:t>
      </w:r>
      <w:r>
        <w:rPr>
          <w:color w:val="000009"/>
          <w:sz w:val="28"/>
        </w:rPr>
        <w:t>сумму;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84"/>
        </w:numPr>
        <w:tabs>
          <w:tab w:pos="1773" w:val="left" w:leader="none"/>
          <w:tab w:pos="3347" w:val="left" w:leader="none"/>
          <w:tab w:pos="5012" w:val="left" w:leader="none"/>
          <w:tab w:pos="6962" w:val="left" w:leader="none"/>
          <w:tab w:pos="8447" w:val="left" w:leader="none"/>
          <w:tab w:pos="9947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возвращает</w:t>
        <w:tab/>
      </w:r>
      <w:r>
        <w:rPr>
          <w:color w:val="000009"/>
          <w:spacing w:val="-5"/>
          <w:sz w:val="28"/>
          <w:shd w:fill="FFFF00" w:color="auto" w:val="clear"/>
        </w:rPr>
        <w:t>уплаченную</w:t>
        <w:tab/>
      </w:r>
      <w:r>
        <w:rPr>
          <w:color w:val="000009"/>
          <w:spacing w:val="-3"/>
          <w:sz w:val="28"/>
          <w:shd w:fill="FFFF00" w:color="auto" w:val="clear"/>
        </w:rPr>
        <w:t>страхователем</w:t>
        <w:tab/>
        <w:t>страховую</w:t>
        <w:tab/>
      </w:r>
      <w:r>
        <w:rPr>
          <w:color w:val="000009"/>
          <w:sz w:val="28"/>
          <w:shd w:fill="FFFF00" w:color="auto" w:val="clear"/>
        </w:rPr>
        <w:t>премию </w:t>
      </w:r>
      <w:r>
        <w:rPr>
          <w:color w:val="000009"/>
          <w:spacing w:val="59"/>
          <w:sz w:val="28"/>
          <w:shd w:fill="FFFF00" w:color="auto" w:val="clear"/>
        </w:rPr>
        <w:t> </w:t>
      </w:r>
      <w:r>
        <w:rPr>
          <w:color w:val="000009"/>
          <w:sz w:val="28"/>
          <w:shd w:fill="FFFF00" w:color="auto" w:val="clear"/>
        </w:rPr>
        <w:t>в</w:t>
        <w:tab/>
      </w:r>
      <w:r>
        <w:rPr>
          <w:color w:val="000009"/>
          <w:spacing w:val="-3"/>
          <w:sz w:val="28"/>
          <w:shd w:fill="FFFF00" w:color="auto" w:val="clear"/>
        </w:rPr>
        <w:t>полном</w:t>
      </w:r>
    </w:p>
    <w:p>
      <w:pPr>
        <w:pStyle w:val="BodyText"/>
        <w:spacing w:before="158"/>
        <w:ind w:left="360"/>
      </w:pPr>
      <w:r>
        <w:rPr>
          <w:color w:val="000009"/>
          <w:shd w:fill="FFFF00" w:color="auto" w:val="clear"/>
        </w:rPr>
        <w:t>объеме.</w:t>
      </w:r>
    </w:p>
    <w:p>
      <w:pPr>
        <w:pStyle w:val="BodyText"/>
        <w:rPr>
          <w:sz w:val="24"/>
        </w:rPr>
      </w:pPr>
    </w:p>
    <w:p>
      <w:pPr>
        <w:pStyle w:val="BodyText"/>
        <w:spacing w:before="93"/>
        <w:ind w:left="1502"/>
      </w:pPr>
      <w:r>
        <w:rPr>
          <w:color w:val="000009"/>
        </w:rPr>
        <w:t>6. Резерв неистекшего риска формируется:</w:t>
      </w:r>
    </w:p>
    <w:p>
      <w:pPr>
        <w:pStyle w:val="ListParagraph"/>
        <w:numPr>
          <w:ilvl w:val="0"/>
          <w:numId w:val="85"/>
        </w:numPr>
        <w:tabs>
          <w:tab w:pos="1773" w:val="left" w:leader="none"/>
        </w:tabs>
        <w:spacing w:line="240" w:lineRule="auto" w:before="278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при </w:t>
      </w:r>
      <w:r>
        <w:rPr>
          <w:color w:val="000009"/>
          <w:spacing w:val="-5"/>
          <w:sz w:val="28"/>
          <w:shd w:fill="FFFF00" w:color="auto" w:val="clear"/>
        </w:rPr>
        <w:t>недостатке</w:t>
      </w:r>
      <w:r>
        <w:rPr>
          <w:color w:val="000009"/>
          <w:spacing w:val="1"/>
          <w:sz w:val="28"/>
          <w:shd w:fill="FFFF00" w:color="auto" w:val="clear"/>
        </w:rPr>
        <w:t> </w:t>
      </w:r>
      <w:r>
        <w:rPr>
          <w:color w:val="000009"/>
          <w:spacing w:val="-4"/>
          <w:sz w:val="28"/>
          <w:shd w:fill="FFFF00" w:color="auto" w:val="clear"/>
        </w:rPr>
        <w:t>РНП;</w:t>
      </w:r>
    </w:p>
    <w:p>
      <w:pPr>
        <w:pStyle w:val="ListParagraph"/>
        <w:numPr>
          <w:ilvl w:val="0"/>
          <w:numId w:val="8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дополнение </w:t>
      </w:r>
      <w:r>
        <w:rPr>
          <w:color w:val="000009"/>
          <w:sz w:val="28"/>
        </w:rPr>
        <w:t>к резерву </w:t>
      </w:r>
      <w:r>
        <w:rPr>
          <w:color w:val="000009"/>
          <w:spacing w:val="-3"/>
          <w:sz w:val="28"/>
        </w:rPr>
        <w:t>предупредительных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3"/>
          <w:sz w:val="28"/>
        </w:rPr>
        <w:t>мероприятий;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для </w:t>
      </w:r>
      <w:r>
        <w:rPr>
          <w:color w:val="000009"/>
          <w:spacing w:val="-4"/>
          <w:sz w:val="28"/>
        </w:rPr>
        <w:t>покрытия </w:t>
      </w:r>
      <w:r>
        <w:rPr>
          <w:color w:val="000009"/>
          <w:spacing w:val="-6"/>
          <w:sz w:val="28"/>
        </w:rPr>
        <w:t>текущих </w:t>
      </w:r>
      <w:r>
        <w:rPr>
          <w:color w:val="000009"/>
          <w:sz w:val="28"/>
        </w:rPr>
        <w:t>расходов на </w:t>
      </w:r>
      <w:r>
        <w:rPr>
          <w:color w:val="000009"/>
          <w:spacing w:val="-3"/>
          <w:sz w:val="28"/>
        </w:rPr>
        <w:t>ведение</w:t>
      </w:r>
      <w:r>
        <w:rPr>
          <w:color w:val="000009"/>
          <w:spacing w:val="19"/>
          <w:sz w:val="28"/>
        </w:rPr>
        <w:t> </w:t>
      </w:r>
      <w:r>
        <w:rPr>
          <w:color w:val="000009"/>
          <w:spacing w:val="-4"/>
          <w:sz w:val="28"/>
        </w:rPr>
        <w:t>дела;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при </w:t>
      </w:r>
      <w:r>
        <w:rPr>
          <w:color w:val="000009"/>
          <w:spacing w:val="-4"/>
          <w:sz w:val="28"/>
        </w:rPr>
        <w:t>недостаточности </w:t>
      </w:r>
      <w:r>
        <w:rPr>
          <w:color w:val="000009"/>
          <w:sz w:val="28"/>
        </w:rPr>
        <w:t>средств страховых</w:t>
      </w:r>
      <w:r>
        <w:rPr>
          <w:color w:val="000009"/>
          <w:spacing w:val="-28"/>
          <w:sz w:val="28"/>
        </w:rPr>
        <w:t> </w:t>
      </w:r>
      <w:r>
        <w:rPr>
          <w:color w:val="000009"/>
          <w:spacing w:val="-2"/>
          <w:sz w:val="28"/>
        </w:rPr>
        <w:t>резервов.</w:t>
      </w:r>
    </w:p>
    <w:p>
      <w:pPr>
        <w:pStyle w:val="BodyText"/>
        <w:rPr>
          <w:sz w:val="32"/>
        </w:rPr>
      </w:pPr>
    </w:p>
    <w:p>
      <w:pPr>
        <w:pStyle w:val="BodyText"/>
        <w:tabs>
          <w:tab w:pos="1952" w:val="left" w:leader="none"/>
          <w:tab w:pos="3496" w:val="left" w:leader="none"/>
          <w:tab w:pos="4815" w:val="left" w:leader="none"/>
          <w:tab w:pos="7142" w:val="left" w:leader="none"/>
          <w:tab w:pos="8966" w:val="left" w:leader="none"/>
          <w:tab w:pos="9477" w:val="left" w:leader="none"/>
        </w:tabs>
        <w:spacing w:line="357" w:lineRule="auto"/>
        <w:ind w:left="360" w:right="209" w:firstLine="1141"/>
      </w:pPr>
      <w:r>
        <w:rPr>
          <w:color w:val="000009"/>
          <w:spacing w:val="-4"/>
        </w:rPr>
        <w:t>7.</w:t>
        <w:tab/>
      </w:r>
      <w:r>
        <w:rPr>
          <w:color w:val="000009"/>
        </w:rPr>
        <w:t>Страховые</w:t>
        <w:tab/>
      </w:r>
      <w:r>
        <w:rPr>
          <w:color w:val="000009"/>
          <w:spacing w:val="-4"/>
        </w:rPr>
        <w:t>брокеры,</w:t>
        <w:tab/>
      </w:r>
      <w:r>
        <w:rPr>
          <w:color w:val="000009"/>
          <w:spacing w:val="-3"/>
        </w:rPr>
        <w:t>осуществляющие</w:t>
        <w:tab/>
      </w:r>
      <w:r>
        <w:rPr>
          <w:color w:val="000009"/>
          <w:spacing w:val="-4"/>
        </w:rPr>
        <w:t>деятельность</w:t>
        <w:tab/>
      </w:r>
      <w:r>
        <w:rPr>
          <w:color w:val="000009"/>
        </w:rPr>
        <w:t>на</w:t>
        <w:tab/>
      </w:r>
      <w:r>
        <w:rPr>
          <w:color w:val="000009"/>
          <w:spacing w:val="-3"/>
        </w:rPr>
        <w:t>территории </w:t>
      </w:r>
      <w:r>
        <w:rPr>
          <w:color w:val="000009"/>
        </w:rPr>
        <w:t>Российской </w:t>
      </w:r>
      <w:r>
        <w:rPr>
          <w:color w:val="000009"/>
          <w:spacing w:val="-4"/>
        </w:rPr>
        <w:t>Федерации</w:t>
      </w:r>
      <w:r>
        <w:rPr>
          <w:color w:val="000009"/>
          <w:spacing w:val="-11"/>
        </w:rPr>
        <w:t> </w:t>
      </w:r>
      <w:r>
        <w:rPr>
          <w:color w:val="000009"/>
        </w:rPr>
        <w:t>должны:</w:t>
      </w:r>
    </w:p>
    <w:p>
      <w:pPr>
        <w:pStyle w:val="BodyText"/>
        <w:spacing w:before="1"/>
        <w:rPr>
          <w:sz w:val="9"/>
        </w:rPr>
      </w:pPr>
    </w:p>
    <w:p>
      <w:pPr>
        <w:pStyle w:val="ListParagraph"/>
        <w:numPr>
          <w:ilvl w:val="0"/>
          <w:numId w:val="86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  <w:shd w:fill="FFFF00" w:color="auto" w:val="clear"/>
        </w:rPr>
        <w:t>обладать </w:t>
      </w:r>
      <w:r>
        <w:rPr>
          <w:color w:val="000009"/>
          <w:spacing w:val="-3"/>
          <w:sz w:val="28"/>
          <w:shd w:fill="FFFF00" w:color="auto" w:val="clear"/>
        </w:rPr>
        <w:t>лицензией </w:t>
      </w:r>
      <w:r>
        <w:rPr>
          <w:color w:val="000009"/>
          <w:sz w:val="28"/>
          <w:shd w:fill="FFFF00" w:color="auto" w:val="clear"/>
        </w:rPr>
        <w:t>на </w:t>
      </w:r>
      <w:r>
        <w:rPr>
          <w:color w:val="000009"/>
          <w:spacing w:val="-3"/>
          <w:sz w:val="28"/>
          <w:shd w:fill="FFFF00" w:color="auto" w:val="clear"/>
        </w:rPr>
        <w:t>проведение </w:t>
      </w:r>
      <w:r>
        <w:rPr>
          <w:color w:val="000009"/>
          <w:sz w:val="28"/>
          <w:shd w:fill="FFFF00" w:color="auto" w:val="clear"/>
        </w:rPr>
        <w:t>страховой брокерской</w:t>
      </w:r>
      <w:r>
        <w:rPr>
          <w:color w:val="000009"/>
          <w:spacing w:val="2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деятельности;</w:t>
      </w:r>
    </w:p>
    <w:p>
      <w:pPr>
        <w:pStyle w:val="ListParagraph"/>
        <w:numPr>
          <w:ilvl w:val="0"/>
          <w:numId w:val="8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обладать </w:t>
      </w:r>
      <w:r>
        <w:rPr>
          <w:color w:val="000009"/>
          <w:spacing w:val="-4"/>
          <w:sz w:val="28"/>
        </w:rPr>
        <w:t>квалификационным</w:t>
      </w:r>
      <w:r>
        <w:rPr>
          <w:color w:val="000009"/>
          <w:spacing w:val="15"/>
          <w:sz w:val="28"/>
        </w:rPr>
        <w:t> </w:t>
      </w:r>
      <w:r>
        <w:rPr>
          <w:color w:val="000009"/>
          <w:spacing w:val="-3"/>
          <w:sz w:val="28"/>
        </w:rPr>
        <w:t>аттестатом;</w:t>
      </w:r>
    </w:p>
    <w:p>
      <w:pPr>
        <w:pStyle w:val="ListParagraph"/>
        <w:numPr>
          <w:ilvl w:val="0"/>
          <w:numId w:val="86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быть внесены в </w:t>
      </w:r>
      <w:r>
        <w:rPr>
          <w:color w:val="000009"/>
          <w:spacing w:val="-4"/>
          <w:sz w:val="28"/>
        </w:rPr>
        <w:t>единый реестр </w:t>
      </w:r>
      <w:r>
        <w:rPr>
          <w:color w:val="000009"/>
          <w:sz w:val="28"/>
        </w:rPr>
        <w:t>страховых</w:t>
      </w:r>
      <w:r>
        <w:rPr>
          <w:color w:val="000009"/>
          <w:spacing w:val="-9"/>
          <w:sz w:val="28"/>
        </w:rPr>
        <w:t> </w:t>
      </w:r>
      <w:r>
        <w:rPr>
          <w:color w:val="000009"/>
          <w:spacing w:val="-3"/>
          <w:sz w:val="28"/>
        </w:rPr>
        <w:t>брокеров;</w:t>
      </w:r>
    </w:p>
    <w:p>
      <w:pPr>
        <w:pStyle w:val="ListParagraph"/>
        <w:numPr>
          <w:ilvl w:val="0"/>
          <w:numId w:val="8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быть </w:t>
      </w:r>
      <w:r>
        <w:rPr>
          <w:color w:val="000009"/>
          <w:spacing w:val="-4"/>
          <w:sz w:val="28"/>
        </w:rPr>
        <w:t>зарегистрированы </w:t>
      </w:r>
      <w:r>
        <w:rPr>
          <w:color w:val="000009"/>
          <w:sz w:val="28"/>
        </w:rPr>
        <w:t>в регистрационной</w:t>
      </w:r>
      <w:r>
        <w:rPr>
          <w:color w:val="000009"/>
          <w:spacing w:val="-11"/>
          <w:sz w:val="28"/>
        </w:rPr>
        <w:t> </w:t>
      </w:r>
      <w:r>
        <w:rPr>
          <w:color w:val="000009"/>
          <w:spacing w:val="-6"/>
          <w:sz w:val="28"/>
        </w:rPr>
        <w:t>палате.</w:t>
      </w:r>
    </w:p>
    <w:p>
      <w:pPr>
        <w:pStyle w:val="BodyText"/>
        <w:spacing w:line="357" w:lineRule="auto" w:before="159"/>
        <w:ind w:left="360" w:firstLine="1141"/>
      </w:pPr>
      <w:r>
        <w:rPr>
          <w:color w:val="000009"/>
        </w:rPr>
        <w:t>8. Договор страхования договорной ответственности за причинение вреда третьим лицам может быть заключен:</w:t>
      </w:r>
    </w:p>
    <w:p>
      <w:pPr>
        <w:pStyle w:val="BodyText"/>
        <w:spacing w:before="3"/>
        <w:rPr>
          <w:sz w:val="10"/>
        </w:rPr>
      </w:pPr>
    </w:p>
    <w:p>
      <w:pPr>
        <w:pStyle w:val="ListParagraph"/>
        <w:numPr>
          <w:ilvl w:val="0"/>
          <w:numId w:val="87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Лицом, </w:t>
      </w:r>
      <w:r>
        <w:rPr>
          <w:color w:val="000009"/>
          <w:sz w:val="28"/>
          <w:shd w:fill="FFFF00" w:color="auto" w:val="clear"/>
        </w:rPr>
        <w:t>чья </w:t>
      </w:r>
      <w:r>
        <w:rPr>
          <w:color w:val="000009"/>
          <w:spacing w:val="-3"/>
          <w:sz w:val="28"/>
          <w:shd w:fill="FFFF00" w:color="auto" w:val="clear"/>
        </w:rPr>
        <w:t>ответственность </w:t>
      </w:r>
      <w:r>
        <w:rPr>
          <w:color w:val="000009"/>
          <w:sz w:val="28"/>
          <w:shd w:fill="FFFF00" w:color="auto" w:val="clear"/>
        </w:rPr>
        <w:t>будет</w:t>
      </w:r>
      <w:r>
        <w:rPr>
          <w:color w:val="000009"/>
          <w:spacing w:val="-7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застрахована;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87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</w:rPr>
        <w:t>Лицом, </w:t>
      </w:r>
      <w:r>
        <w:rPr>
          <w:color w:val="000009"/>
          <w:spacing w:val="-4"/>
          <w:sz w:val="28"/>
        </w:rPr>
        <w:t>имеющим </w:t>
      </w:r>
      <w:r>
        <w:rPr>
          <w:color w:val="000009"/>
          <w:sz w:val="28"/>
        </w:rPr>
        <w:t>страховой </w:t>
      </w:r>
      <w:r>
        <w:rPr>
          <w:color w:val="000009"/>
          <w:spacing w:val="-5"/>
          <w:sz w:val="28"/>
        </w:rPr>
        <w:t>интерес </w:t>
      </w:r>
      <w:r>
        <w:rPr>
          <w:color w:val="000009"/>
          <w:sz w:val="28"/>
        </w:rPr>
        <w:t>в </w:t>
      </w:r>
      <w:r>
        <w:rPr>
          <w:color w:val="000009"/>
          <w:spacing w:val="-3"/>
          <w:sz w:val="28"/>
        </w:rPr>
        <w:t>заключении</w:t>
      </w:r>
      <w:r>
        <w:rPr>
          <w:color w:val="000009"/>
          <w:spacing w:val="21"/>
          <w:sz w:val="28"/>
        </w:rPr>
        <w:t> </w:t>
      </w:r>
      <w:r>
        <w:rPr>
          <w:color w:val="000009"/>
          <w:sz w:val="28"/>
        </w:rPr>
        <w:t>договора;</w:t>
      </w:r>
    </w:p>
    <w:p>
      <w:pPr>
        <w:pStyle w:val="ListParagraph"/>
        <w:numPr>
          <w:ilvl w:val="0"/>
          <w:numId w:val="87"/>
        </w:numPr>
        <w:tabs>
          <w:tab w:pos="1773" w:val="left" w:leader="none"/>
        </w:tabs>
        <w:spacing w:line="357" w:lineRule="auto" w:before="159" w:after="0"/>
        <w:ind w:left="361" w:right="223" w:firstLine="1141"/>
        <w:jc w:val="left"/>
        <w:rPr>
          <w:sz w:val="28"/>
        </w:rPr>
      </w:pPr>
      <w:r>
        <w:rPr>
          <w:color w:val="000009"/>
          <w:sz w:val="28"/>
        </w:rPr>
        <w:t>Любым лицом, конторе </w:t>
      </w:r>
      <w:r>
        <w:rPr>
          <w:color w:val="000009"/>
          <w:spacing w:val="-4"/>
          <w:sz w:val="28"/>
        </w:rPr>
        <w:t>изъявляет </w:t>
      </w:r>
      <w:r>
        <w:rPr>
          <w:color w:val="000009"/>
          <w:spacing w:val="-5"/>
          <w:sz w:val="28"/>
        </w:rPr>
        <w:t>желание </w:t>
      </w:r>
      <w:r>
        <w:rPr>
          <w:color w:val="000009"/>
          <w:sz w:val="28"/>
        </w:rPr>
        <w:t>заключить </w:t>
      </w:r>
      <w:r>
        <w:rPr>
          <w:color w:val="000009"/>
          <w:spacing w:val="-3"/>
          <w:sz w:val="28"/>
        </w:rPr>
        <w:t>договор  </w:t>
      </w:r>
      <w:r>
        <w:rPr>
          <w:color w:val="000009"/>
          <w:spacing w:val="-6"/>
          <w:sz w:val="28"/>
        </w:rPr>
        <w:t>иного  </w:t>
      </w:r>
      <w:r>
        <w:rPr>
          <w:color w:val="000009"/>
          <w:spacing w:val="-4"/>
          <w:sz w:val="28"/>
        </w:rPr>
        <w:t>лица  </w:t>
      </w:r>
      <w:r>
        <w:rPr>
          <w:color w:val="000009"/>
          <w:sz w:val="28"/>
        </w:rPr>
        <w:t>в пользу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3"/>
          <w:sz w:val="28"/>
        </w:rPr>
        <w:t>потерпевшего;</w:t>
      </w:r>
    </w:p>
    <w:p>
      <w:pPr>
        <w:pStyle w:val="ListParagraph"/>
        <w:numPr>
          <w:ilvl w:val="0"/>
          <w:numId w:val="87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Все ответы</w:t>
      </w:r>
      <w:r>
        <w:rPr>
          <w:color w:val="000009"/>
          <w:spacing w:val="5"/>
          <w:sz w:val="28"/>
        </w:rPr>
        <w:t> </w:t>
      </w:r>
      <w:r>
        <w:rPr>
          <w:color w:val="000009"/>
          <w:spacing w:val="-6"/>
          <w:sz w:val="28"/>
        </w:rPr>
        <w:t>верны.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spacing w:line="369" w:lineRule="auto"/>
        <w:ind w:left="360" w:firstLine="1141"/>
      </w:pPr>
      <w:r>
        <w:rPr>
          <w:color w:val="000009"/>
          <w:spacing w:val="-4"/>
        </w:rPr>
        <w:t>9. </w:t>
      </w:r>
      <w:r>
        <w:rPr>
          <w:color w:val="000009"/>
        </w:rPr>
        <w:t>Стоимость </w:t>
      </w:r>
      <w:r>
        <w:rPr>
          <w:color w:val="000009"/>
          <w:spacing w:val="-4"/>
        </w:rPr>
        <w:t>имущества, </w:t>
      </w:r>
      <w:r>
        <w:rPr>
          <w:color w:val="000009"/>
          <w:spacing w:val="-3"/>
        </w:rPr>
        <w:t>зафиксированная </w:t>
      </w:r>
      <w:r>
        <w:rPr>
          <w:color w:val="000009"/>
        </w:rPr>
        <w:t>в </w:t>
      </w:r>
      <w:r>
        <w:rPr>
          <w:color w:val="000009"/>
          <w:spacing w:val="-4"/>
        </w:rPr>
        <w:t>договоре</w:t>
      </w:r>
      <w:r>
        <w:rPr>
          <w:color w:val="000009"/>
          <w:spacing w:val="62"/>
        </w:rPr>
        <w:t> </w:t>
      </w:r>
      <w:r>
        <w:rPr>
          <w:color w:val="000009"/>
          <w:spacing w:val="-4"/>
        </w:rPr>
        <w:t>имущественного </w:t>
      </w:r>
      <w:r>
        <w:rPr>
          <w:color w:val="000009"/>
          <w:spacing w:val="-2"/>
        </w:rPr>
        <w:t>страхования, </w:t>
      </w:r>
      <w:r>
        <w:rPr>
          <w:color w:val="000009"/>
          <w:spacing w:val="-4"/>
        </w:rPr>
        <w:t>представляет </w:t>
      </w:r>
      <w:r>
        <w:rPr>
          <w:color w:val="000009"/>
        </w:rPr>
        <w:t>собой:</w:t>
      </w:r>
    </w:p>
    <w:p>
      <w:pPr>
        <w:pStyle w:val="ListParagraph"/>
        <w:numPr>
          <w:ilvl w:val="0"/>
          <w:numId w:val="88"/>
        </w:numPr>
        <w:tabs>
          <w:tab w:pos="1773" w:val="left" w:leader="none"/>
        </w:tabs>
        <w:spacing w:line="240" w:lineRule="auto" w:before="179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оценочную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3"/>
          <w:sz w:val="28"/>
        </w:rPr>
        <w:t>стоимость;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8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color w:val="000009"/>
          <w:spacing w:val="-3"/>
          <w:sz w:val="28"/>
        </w:rPr>
        <w:t>действительную</w:t>
      </w:r>
      <w:r>
        <w:rPr>
          <w:color w:val="000009"/>
          <w:spacing w:val="2"/>
          <w:sz w:val="28"/>
        </w:rPr>
        <w:t> </w:t>
      </w:r>
      <w:r>
        <w:rPr>
          <w:color w:val="000009"/>
          <w:spacing w:val="-3"/>
          <w:sz w:val="28"/>
        </w:rPr>
        <w:t>стоимость;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8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color w:val="000009"/>
          <w:sz w:val="28"/>
        </w:rPr>
        <w:t>балансовую</w:t>
      </w:r>
      <w:r>
        <w:rPr>
          <w:color w:val="000009"/>
          <w:spacing w:val="-13"/>
          <w:sz w:val="28"/>
        </w:rPr>
        <w:t> </w:t>
      </w:r>
      <w:r>
        <w:rPr>
          <w:color w:val="000009"/>
          <w:sz w:val="28"/>
        </w:rPr>
        <w:t>стоимость;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88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color w:val="000009"/>
          <w:spacing w:val="2"/>
          <w:sz w:val="28"/>
          <w:shd w:fill="FFFF00" w:color="auto" w:val="clear"/>
        </w:rPr>
        <w:t>все </w:t>
      </w:r>
      <w:r>
        <w:rPr>
          <w:color w:val="000009"/>
          <w:sz w:val="28"/>
          <w:shd w:fill="FFFF00" w:color="auto" w:val="clear"/>
        </w:rPr>
        <w:t>ответы</w:t>
      </w:r>
      <w:r>
        <w:rPr>
          <w:color w:val="000009"/>
          <w:spacing w:val="-12"/>
          <w:sz w:val="28"/>
          <w:shd w:fill="FFFF00" w:color="auto" w:val="clear"/>
        </w:rPr>
        <w:t> </w:t>
      </w:r>
      <w:r>
        <w:rPr>
          <w:color w:val="000009"/>
          <w:spacing w:val="-3"/>
          <w:sz w:val="28"/>
          <w:shd w:fill="FFFF00" w:color="auto" w:val="clear"/>
        </w:rPr>
        <w:t>верны.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>
          <w:color w:val="000009"/>
        </w:rPr>
        <w:t>10. Объектом страхования имущества являются: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89"/>
        </w:numPr>
        <w:tabs>
          <w:tab w:pos="1773" w:val="left" w:leader="none"/>
        </w:tabs>
        <w:spacing w:line="357" w:lineRule="auto" w:before="1" w:after="0"/>
        <w:ind w:left="361" w:right="223" w:firstLine="1141"/>
        <w:jc w:val="both"/>
        <w:rPr>
          <w:sz w:val="28"/>
        </w:rPr>
      </w:pPr>
      <w:r>
        <w:rPr>
          <w:color w:val="000009"/>
          <w:spacing w:val="-3"/>
          <w:sz w:val="28"/>
        </w:rPr>
        <w:t>имущественные </w:t>
      </w:r>
      <w:r>
        <w:rPr>
          <w:color w:val="000009"/>
          <w:sz w:val="28"/>
        </w:rPr>
        <w:t>интересы </w:t>
      </w:r>
      <w:r>
        <w:rPr>
          <w:color w:val="000009"/>
          <w:spacing w:val="-4"/>
          <w:sz w:val="28"/>
        </w:rPr>
        <w:t>страхователей</w:t>
      </w:r>
      <w:r>
        <w:rPr>
          <w:color w:val="000009"/>
          <w:spacing w:val="62"/>
          <w:sz w:val="28"/>
        </w:rPr>
        <w:t> </w:t>
      </w:r>
      <w:r>
        <w:rPr>
          <w:color w:val="000009"/>
          <w:sz w:val="28"/>
        </w:rPr>
        <w:t>(застрахованных), связанные с </w:t>
      </w:r>
      <w:r>
        <w:rPr>
          <w:color w:val="000009"/>
          <w:spacing w:val="-3"/>
          <w:sz w:val="28"/>
        </w:rPr>
        <w:t>необходимость </w:t>
      </w:r>
      <w:r>
        <w:rPr>
          <w:color w:val="000009"/>
          <w:spacing w:val="-4"/>
          <w:sz w:val="28"/>
        </w:rPr>
        <w:t>возмещения </w:t>
      </w:r>
      <w:r>
        <w:rPr>
          <w:color w:val="000009"/>
          <w:spacing w:val="-3"/>
          <w:sz w:val="28"/>
        </w:rPr>
        <w:t>ущерба, причиненного </w:t>
      </w:r>
      <w:r>
        <w:rPr>
          <w:color w:val="000009"/>
          <w:sz w:val="28"/>
        </w:rPr>
        <w:t>ими третьим </w:t>
      </w:r>
      <w:r>
        <w:rPr>
          <w:color w:val="000009"/>
          <w:spacing w:val="-5"/>
          <w:sz w:val="28"/>
        </w:rPr>
        <w:t>лицам </w:t>
      </w:r>
      <w:r>
        <w:rPr>
          <w:color w:val="000009"/>
          <w:sz w:val="28"/>
        </w:rPr>
        <w:t>при </w:t>
      </w:r>
      <w:r>
        <w:rPr>
          <w:color w:val="000009"/>
          <w:spacing w:val="-3"/>
          <w:sz w:val="28"/>
        </w:rPr>
        <w:t>осуществлении </w:t>
      </w:r>
      <w:r>
        <w:rPr>
          <w:color w:val="000009"/>
          <w:sz w:val="28"/>
        </w:rPr>
        <w:t>своей</w:t>
      </w:r>
      <w:r>
        <w:rPr>
          <w:color w:val="000009"/>
          <w:spacing w:val="-22"/>
          <w:sz w:val="28"/>
        </w:rPr>
        <w:t> </w:t>
      </w:r>
      <w:r>
        <w:rPr>
          <w:color w:val="000009"/>
          <w:spacing w:val="-3"/>
          <w:sz w:val="28"/>
        </w:rPr>
        <w:t>деятельности;</w:t>
      </w:r>
    </w:p>
    <w:p>
      <w:pPr>
        <w:pStyle w:val="ListParagraph"/>
        <w:numPr>
          <w:ilvl w:val="0"/>
          <w:numId w:val="89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color w:val="000009"/>
          <w:sz w:val="28"/>
        </w:rPr>
        <w:t>вред, </w:t>
      </w:r>
      <w:r>
        <w:rPr>
          <w:color w:val="000009"/>
          <w:spacing w:val="-3"/>
          <w:sz w:val="28"/>
        </w:rPr>
        <w:t>нанесенный </w:t>
      </w:r>
      <w:r>
        <w:rPr>
          <w:color w:val="000009"/>
          <w:spacing w:val="-4"/>
          <w:sz w:val="28"/>
        </w:rPr>
        <w:t>третьим</w:t>
      </w:r>
      <w:r>
        <w:rPr>
          <w:color w:val="000009"/>
          <w:spacing w:val="5"/>
          <w:sz w:val="28"/>
        </w:rPr>
        <w:t> </w:t>
      </w:r>
      <w:r>
        <w:rPr>
          <w:color w:val="000009"/>
          <w:spacing w:val="-4"/>
          <w:sz w:val="28"/>
        </w:rPr>
        <w:t>лицам;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89"/>
        </w:numPr>
        <w:tabs>
          <w:tab w:pos="1773" w:val="left" w:leader="none"/>
        </w:tabs>
        <w:spacing w:line="240" w:lineRule="auto" w:before="92" w:after="0"/>
        <w:ind w:left="361" w:right="0" w:firstLine="1141"/>
        <w:jc w:val="left"/>
        <w:rPr>
          <w:sz w:val="28"/>
        </w:rPr>
      </w:pPr>
      <w:r>
        <w:rPr>
          <w:color w:val="000009"/>
          <w:spacing w:val="-3"/>
          <w:sz w:val="28"/>
          <w:shd w:fill="FFFF00" w:color="auto" w:val="clear"/>
        </w:rPr>
        <w:t>имущественные интересы, </w:t>
      </w:r>
      <w:r>
        <w:rPr>
          <w:color w:val="000009"/>
          <w:sz w:val="28"/>
          <w:shd w:fill="FFFF00" w:color="auto" w:val="clear"/>
        </w:rPr>
        <w:t>связанные с сохранностью</w:t>
      </w:r>
      <w:r>
        <w:rPr>
          <w:color w:val="000009"/>
          <w:spacing w:val="-13"/>
          <w:sz w:val="28"/>
          <w:shd w:fill="FFFF00" w:color="auto" w:val="clear"/>
        </w:rPr>
        <w:t> </w:t>
      </w:r>
      <w:r>
        <w:rPr>
          <w:color w:val="000009"/>
          <w:spacing w:val="-4"/>
          <w:sz w:val="28"/>
          <w:shd w:fill="FFFF00" w:color="auto" w:val="clear"/>
        </w:rPr>
        <w:t>имущества;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89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color w:val="000009"/>
          <w:spacing w:val="-4"/>
          <w:sz w:val="28"/>
        </w:rPr>
        <w:t>нет </w:t>
      </w:r>
      <w:r>
        <w:rPr>
          <w:color w:val="000009"/>
          <w:sz w:val="28"/>
        </w:rPr>
        <w:t>правильных</w:t>
      </w:r>
      <w:r>
        <w:rPr>
          <w:color w:val="000009"/>
          <w:spacing w:val="-14"/>
          <w:sz w:val="28"/>
        </w:rPr>
        <w:t> </w:t>
      </w:r>
      <w:r>
        <w:rPr>
          <w:color w:val="000009"/>
          <w:sz w:val="28"/>
        </w:rPr>
        <w:t>ответов.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9"/>
        <w:rPr>
          <w:sz w:val="26"/>
        </w:rPr>
      </w:pPr>
    </w:p>
    <w:p>
      <w:pPr>
        <w:pStyle w:val="Heading2"/>
      </w:pPr>
      <w:r>
        <w:rPr>
          <w:color w:val="000009"/>
        </w:rPr>
        <w:t>ЗАДАНИЕ 3. Решите следующую задачу: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9" w:lineRule="auto"/>
        <w:ind w:left="360" w:firstLine="1141"/>
      </w:pPr>
      <w:r>
        <w:rPr>
          <w:color w:val="000009"/>
        </w:rPr>
        <w:t>Договор страхования имущества в одной компании заключен на страховую сумму 4 тыс. руб., что составляет 60% действительной стоимости имущества, в другой</w:t>
      </w:r>
    </w:p>
    <w:p>
      <w:pPr>
        <w:pStyle w:val="ListParagraph"/>
        <w:numPr>
          <w:ilvl w:val="0"/>
          <w:numId w:val="90"/>
        </w:numPr>
        <w:tabs>
          <w:tab w:pos="647" w:val="left" w:leader="none"/>
        </w:tabs>
        <w:spacing w:line="306" w:lineRule="exact" w:before="0" w:after="0"/>
        <w:ind w:left="646" w:right="0" w:hanging="285"/>
        <w:jc w:val="left"/>
        <w:rPr>
          <w:sz w:val="28"/>
        </w:rPr>
      </w:pPr>
      <w:r>
        <w:rPr>
          <w:color w:val="000009"/>
          <w:sz w:val="28"/>
        </w:rPr>
        <w:t>на страховую сумму 6 тыс. руб. В </w:t>
      </w:r>
      <w:r>
        <w:rPr>
          <w:color w:val="000009"/>
          <w:spacing w:val="-3"/>
          <w:sz w:val="28"/>
        </w:rPr>
        <w:t>результате </w:t>
      </w:r>
      <w:r>
        <w:rPr>
          <w:color w:val="000009"/>
          <w:sz w:val="28"/>
        </w:rPr>
        <w:t>пожара </w:t>
      </w:r>
      <w:r>
        <w:rPr>
          <w:color w:val="000009"/>
          <w:spacing w:val="-6"/>
          <w:sz w:val="28"/>
        </w:rPr>
        <w:t>40% </w:t>
      </w:r>
      <w:r>
        <w:rPr>
          <w:color w:val="000009"/>
          <w:spacing w:val="-3"/>
          <w:sz w:val="28"/>
        </w:rPr>
        <w:t>имущества</w:t>
      </w:r>
      <w:r>
        <w:rPr>
          <w:color w:val="000009"/>
          <w:spacing w:val="49"/>
          <w:sz w:val="28"/>
        </w:rPr>
        <w:t> </w:t>
      </w:r>
      <w:r>
        <w:rPr>
          <w:color w:val="000009"/>
          <w:sz w:val="28"/>
        </w:rPr>
        <w:t>погибло.</w:t>
      </w:r>
    </w:p>
    <w:p>
      <w:pPr>
        <w:pStyle w:val="BodyText"/>
        <w:spacing w:before="159"/>
        <w:ind w:left="360"/>
      </w:pPr>
      <w:r>
        <w:rPr>
          <w:color w:val="000009"/>
        </w:rPr>
        <w:t>Расходы по спасанию и сокращению убытка составили 1,8 тыс. руб.</w:t>
      </w:r>
    </w:p>
    <w:p>
      <w:pPr>
        <w:pStyle w:val="BodyText"/>
        <w:rPr>
          <w:sz w:val="32"/>
        </w:rPr>
      </w:pPr>
    </w:p>
    <w:p>
      <w:pPr>
        <w:pStyle w:val="Heading2"/>
        <w:spacing w:line="357" w:lineRule="auto"/>
        <w:ind w:right="1535"/>
      </w:pPr>
      <w:r>
        <w:rPr/>
        <w:t>Определите страховую выплату каждой страховой компанией. </w:t>
      </w:r>
      <w:r>
        <w:rPr>
          <w:color w:val="000009"/>
        </w:rPr>
        <w:t>Решение.</w:t>
      </w:r>
    </w:p>
    <w:p>
      <w:pPr>
        <w:pStyle w:val="ListParagraph"/>
        <w:numPr>
          <w:ilvl w:val="0"/>
          <w:numId w:val="91"/>
        </w:numPr>
        <w:tabs>
          <w:tab w:pos="1803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color w:val="000009"/>
          <w:spacing w:val="-3"/>
          <w:sz w:val="28"/>
        </w:rPr>
        <w:t>Действительная </w:t>
      </w:r>
      <w:r>
        <w:rPr>
          <w:color w:val="000009"/>
          <w:spacing w:val="-4"/>
          <w:sz w:val="28"/>
        </w:rPr>
        <w:t>стоимость </w:t>
      </w:r>
      <w:r>
        <w:rPr>
          <w:color w:val="000009"/>
          <w:spacing w:val="-3"/>
          <w:sz w:val="28"/>
        </w:rPr>
        <w:t>имущества</w:t>
      </w:r>
      <w:r>
        <w:rPr>
          <w:color w:val="000009"/>
          <w:spacing w:val="13"/>
          <w:sz w:val="28"/>
        </w:rPr>
        <w:t> </w:t>
      </w:r>
      <w:r>
        <w:rPr>
          <w:color w:val="000009"/>
          <w:sz w:val="28"/>
        </w:rPr>
        <w:t>составляет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ind w:left="1494"/>
        <w:rPr>
          <w:sz w:val="20"/>
        </w:rPr>
      </w:pPr>
      <w:r>
        <w:rPr>
          <w:sz w:val="20"/>
        </w:rPr>
        <w:drawing>
          <wp:inline distT="0" distB="0" distL="0" distR="0">
            <wp:extent cx="1466849" cy="371475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49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7"/>
        </w:rPr>
      </w:pPr>
    </w:p>
    <w:p>
      <w:pPr>
        <w:pStyle w:val="ListParagraph"/>
        <w:numPr>
          <w:ilvl w:val="0"/>
          <w:numId w:val="91"/>
        </w:numPr>
        <w:tabs>
          <w:tab w:pos="1803" w:val="left" w:leader="none"/>
        </w:tabs>
        <w:spacing w:line="715" w:lineRule="auto" w:before="93" w:after="0"/>
        <w:ind w:left="1502" w:right="3339" w:firstLine="0"/>
        <w:jc w:val="left"/>
        <w:rPr>
          <w:sz w:val="28"/>
        </w:rPr>
      </w:pPr>
      <w:r>
        <w:rPr>
          <w:color w:val="000009"/>
          <w:sz w:val="28"/>
        </w:rPr>
        <w:t>Общий </w:t>
      </w:r>
      <w:r>
        <w:rPr>
          <w:color w:val="000009"/>
          <w:spacing w:val="-3"/>
          <w:sz w:val="28"/>
        </w:rPr>
        <w:t>ущерб, нанесенный объекту </w:t>
      </w:r>
      <w:r>
        <w:rPr>
          <w:color w:val="000009"/>
          <w:sz w:val="28"/>
        </w:rPr>
        <w:t>страхования: </w:t>
      </w:r>
      <w:r>
        <w:rPr>
          <w:color w:val="000009"/>
          <w:spacing w:val="-4"/>
          <w:sz w:val="28"/>
        </w:rPr>
        <w:t>6666,67*40% </w:t>
      </w:r>
      <w:r>
        <w:rPr>
          <w:color w:val="000009"/>
          <w:sz w:val="28"/>
        </w:rPr>
        <w:t>+ </w:t>
      </w:r>
      <w:r>
        <w:rPr>
          <w:color w:val="000009"/>
          <w:spacing w:val="-5"/>
          <w:sz w:val="28"/>
        </w:rPr>
        <w:t>1800=4</w:t>
      </w:r>
      <w:r>
        <w:rPr>
          <w:color w:val="000009"/>
          <w:spacing w:val="27"/>
          <w:sz w:val="28"/>
        </w:rPr>
        <w:t> </w:t>
      </w:r>
      <w:r>
        <w:rPr>
          <w:color w:val="000009"/>
          <w:spacing w:val="-4"/>
          <w:sz w:val="28"/>
        </w:rPr>
        <w:t>466,668</w:t>
      </w:r>
    </w:p>
    <w:p>
      <w:pPr>
        <w:pStyle w:val="ListParagraph"/>
        <w:numPr>
          <w:ilvl w:val="0"/>
          <w:numId w:val="91"/>
        </w:numPr>
        <w:tabs>
          <w:tab w:pos="1803" w:val="left" w:leader="none"/>
        </w:tabs>
        <w:spacing w:line="240" w:lineRule="auto" w:before="17" w:after="0"/>
        <w:ind w:left="1502" w:right="0" w:firstLine="0"/>
        <w:jc w:val="left"/>
        <w:rPr>
          <w:sz w:val="28"/>
        </w:rPr>
      </w:pPr>
      <w:r>
        <w:rPr>
          <w:color w:val="000009"/>
          <w:sz w:val="28"/>
        </w:rPr>
        <w:t>Страховая </w:t>
      </w:r>
      <w:r>
        <w:rPr>
          <w:color w:val="000009"/>
          <w:spacing w:val="-3"/>
          <w:sz w:val="28"/>
        </w:rPr>
        <w:t>выплата </w:t>
      </w:r>
      <w:r>
        <w:rPr>
          <w:color w:val="000009"/>
          <w:sz w:val="28"/>
        </w:rPr>
        <w:t>первой </w:t>
      </w:r>
      <w:r>
        <w:rPr>
          <w:color w:val="000009"/>
          <w:spacing w:val="-4"/>
          <w:sz w:val="28"/>
        </w:rPr>
        <w:t>компанией</w:t>
      </w:r>
      <w:r>
        <w:rPr>
          <w:color w:val="000009"/>
          <w:spacing w:val="58"/>
          <w:sz w:val="28"/>
        </w:rPr>
        <w:t> </w:t>
      </w:r>
      <w:r>
        <w:rPr>
          <w:color w:val="000009"/>
          <w:sz w:val="28"/>
        </w:rPr>
        <w:t>равна:</w:t>
      </w:r>
    </w:p>
    <w:p>
      <w:pPr>
        <w:pStyle w:val="BodyText"/>
        <w:spacing w:before="11"/>
        <w:rPr>
          <w:sz w:val="11"/>
        </w:rPr>
      </w:pPr>
      <w:r>
        <w:rPr/>
        <w:drawing>
          <wp:anchor distT="0" distB="0" distL="0" distR="0" allowOverlap="1" layoutInCell="1" locked="0" behindDoc="1" simplePos="0" relativeHeight="268434695">
            <wp:simplePos x="0" y="0"/>
            <wp:positionH relativeFrom="page">
              <wp:posOffset>1177289</wp:posOffset>
            </wp:positionH>
            <wp:positionV relativeFrom="paragraph">
              <wp:posOffset>112151</wp:posOffset>
            </wp:positionV>
            <wp:extent cx="2013906" cy="371475"/>
            <wp:effectExtent l="0" t="0" r="0" b="0"/>
            <wp:wrapTopAndBottom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3906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91"/>
        </w:numPr>
        <w:tabs>
          <w:tab w:pos="1803" w:val="left" w:leader="none"/>
        </w:tabs>
        <w:spacing w:line="240" w:lineRule="auto" w:before="246" w:after="0"/>
        <w:ind w:left="1502" w:right="0" w:firstLine="0"/>
        <w:jc w:val="left"/>
        <w:rPr>
          <w:sz w:val="28"/>
        </w:rPr>
      </w:pPr>
      <w:r>
        <w:rPr>
          <w:color w:val="000009"/>
          <w:sz w:val="28"/>
        </w:rPr>
        <w:t>Страховая </w:t>
      </w:r>
      <w:r>
        <w:rPr>
          <w:color w:val="000009"/>
          <w:spacing w:val="-3"/>
          <w:sz w:val="28"/>
        </w:rPr>
        <w:t>выплата </w:t>
      </w:r>
      <w:r>
        <w:rPr>
          <w:color w:val="000009"/>
          <w:sz w:val="28"/>
        </w:rPr>
        <w:t>второй </w:t>
      </w:r>
      <w:r>
        <w:rPr>
          <w:color w:val="000009"/>
          <w:spacing w:val="-4"/>
          <w:sz w:val="28"/>
        </w:rPr>
        <w:t>компанией</w:t>
      </w:r>
      <w:r>
        <w:rPr>
          <w:color w:val="000009"/>
          <w:spacing w:val="53"/>
          <w:sz w:val="28"/>
        </w:rPr>
        <w:t> </w:t>
      </w:r>
      <w:r>
        <w:rPr>
          <w:color w:val="000009"/>
          <w:sz w:val="28"/>
        </w:rPr>
        <w:t>равна:</w:t>
      </w:r>
    </w:p>
    <w:p>
      <w:pPr>
        <w:pStyle w:val="BodyText"/>
        <w:spacing w:before="10"/>
        <w:rPr>
          <w:sz w:val="11"/>
        </w:rPr>
      </w:pPr>
      <w:r>
        <w:rPr/>
        <w:drawing>
          <wp:anchor distT="0" distB="0" distL="0" distR="0" allowOverlap="1" layoutInCell="1" locked="0" behindDoc="1" simplePos="0" relativeHeight="268434719">
            <wp:simplePos x="0" y="0"/>
            <wp:positionH relativeFrom="page">
              <wp:posOffset>1177289</wp:posOffset>
            </wp:positionH>
            <wp:positionV relativeFrom="paragraph">
              <wp:posOffset>111543</wp:posOffset>
            </wp:positionV>
            <wp:extent cx="1638300" cy="371475"/>
            <wp:effectExtent l="0" t="0" r="0" b="0"/>
            <wp:wrapTopAndBottom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32"/>
        </w:rPr>
      </w:pPr>
    </w:p>
    <w:p>
      <w:pPr>
        <w:pStyle w:val="Heading2"/>
        <w:spacing w:line="357" w:lineRule="auto" w:before="247"/>
        <w:ind w:left="360" w:right="515" w:firstLine="1141"/>
      </w:pPr>
      <w:r>
        <w:rPr/>
        <w:t>Ответ: страховая </w:t>
      </w:r>
      <w:r>
        <w:rPr>
          <w:spacing w:val="-4"/>
        </w:rPr>
        <w:t>выплата</w:t>
      </w:r>
      <w:r>
        <w:rPr>
          <w:spacing w:val="62"/>
        </w:rPr>
        <w:t> </w:t>
      </w:r>
      <w:r>
        <w:rPr/>
        <w:t>первой </w:t>
      </w:r>
      <w:r>
        <w:rPr>
          <w:spacing w:val="-5"/>
        </w:rPr>
        <w:t>компанией равна </w:t>
      </w:r>
      <w:r>
        <w:rPr>
          <w:spacing w:val="-3"/>
        </w:rPr>
        <w:t>1786,6672 </w:t>
      </w:r>
      <w:r>
        <w:rPr>
          <w:spacing w:val="-5"/>
        </w:rPr>
        <w:t>руб., </w:t>
      </w:r>
      <w:r>
        <w:rPr/>
        <w:t>второй </w:t>
      </w:r>
      <w:r>
        <w:rPr>
          <w:spacing w:val="-5"/>
        </w:rPr>
        <w:t>компанией </w:t>
      </w:r>
      <w:r>
        <w:rPr>
          <w:spacing w:val="-3"/>
        </w:rPr>
        <w:t>1786,6672</w:t>
      </w:r>
      <w:r>
        <w:rPr>
          <w:spacing w:val="13"/>
        </w:rPr>
        <w:t> </w:t>
      </w:r>
      <w:r>
        <w:rPr>
          <w:spacing w:val="-3"/>
        </w:rPr>
        <w:t>руб.</w:t>
      </w:r>
    </w:p>
    <w:p>
      <w:pPr>
        <w:spacing w:after="0" w:line="357" w:lineRule="auto"/>
        <w:sectPr>
          <w:pgSz w:w="11910" w:h="16850"/>
          <w:pgMar w:top="720" w:bottom="280" w:left="360" w:right="480"/>
        </w:sectPr>
      </w:pPr>
    </w:p>
    <w:p>
      <w:pPr>
        <w:spacing w:before="74"/>
        <w:ind w:left="1502" w:right="0" w:firstLine="0"/>
        <w:jc w:val="left"/>
        <w:rPr>
          <w:b/>
          <w:sz w:val="28"/>
        </w:rPr>
      </w:pPr>
      <w:r>
        <w:rPr>
          <w:b/>
          <w:color w:val="FF0000"/>
          <w:sz w:val="28"/>
        </w:rPr>
        <w:t>БИЛЕТ 7 (БИЛЕТ 34)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30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sz w:val="28"/>
        </w:rPr>
        <w:t>1) </w:t>
      </w:r>
      <w:r>
        <w:rPr>
          <w:b/>
          <w:sz w:val="28"/>
        </w:rPr>
        <w:t>Общества взаимного страхования: особенности функционирования.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ind w:left="1502"/>
      </w:pPr>
      <w:r>
        <w:rPr/>
        <w:t>Общества взаимного страхования 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1"/>
          <w:numId w:val="90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Некоммерческая</w:t>
      </w:r>
      <w:r>
        <w:rPr>
          <w:spacing w:val="-7"/>
          <w:sz w:val="28"/>
        </w:rPr>
        <w:t> </w:t>
      </w:r>
      <w:r>
        <w:rPr>
          <w:sz w:val="28"/>
        </w:rPr>
        <w:t>организация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90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цель </w:t>
      </w:r>
      <w:r>
        <w:rPr>
          <w:sz w:val="28"/>
        </w:rPr>
        <w:t>– </w:t>
      </w:r>
      <w:r>
        <w:rPr>
          <w:spacing w:val="-3"/>
          <w:sz w:val="28"/>
        </w:rPr>
        <w:t>защита имущественных </w:t>
      </w:r>
      <w:r>
        <w:rPr>
          <w:sz w:val="28"/>
        </w:rPr>
        <w:t>интересов </w:t>
      </w:r>
      <w:r>
        <w:rPr>
          <w:spacing w:val="-3"/>
          <w:sz w:val="28"/>
        </w:rPr>
        <w:t>участников</w:t>
      </w:r>
      <w:r>
        <w:rPr>
          <w:spacing w:val="-31"/>
          <w:sz w:val="28"/>
        </w:rPr>
        <w:t> </w:t>
      </w:r>
      <w:r>
        <w:rPr>
          <w:spacing w:val="-3"/>
          <w:sz w:val="28"/>
        </w:rPr>
        <w:t>общества.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1"/>
          <w:numId w:val="90"/>
        </w:numPr>
        <w:tabs>
          <w:tab w:pos="1773" w:val="left" w:leader="none"/>
        </w:tabs>
        <w:spacing w:line="364" w:lineRule="auto" w:before="0" w:after="0"/>
        <w:ind w:left="361" w:right="215" w:firstLine="1141"/>
        <w:jc w:val="both"/>
        <w:rPr>
          <w:sz w:val="28"/>
        </w:rPr>
      </w:pPr>
      <w:r>
        <w:rPr>
          <w:sz w:val="28"/>
        </w:rPr>
        <w:t>виды </w:t>
      </w:r>
      <w:r>
        <w:rPr>
          <w:spacing w:val="-3"/>
          <w:sz w:val="28"/>
        </w:rPr>
        <w:t>(-с </w:t>
      </w:r>
      <w:r>
        <w:rPr>
          <w:spacing w:val="-4"/>
          <w:sz w:val="28"/>
        </w:rPr>
        <w:t>последующей </w:t>
      </w:r>
      <w:r>
        <w:rPr>
          <w:sz w:val="28"/>
        </w:rPr>
        <w:t>раскладкой </w:t>
      </w:r>
      <w:r>
        <w:rPr>
          <w:spacing w:val="-4"/>
          <w:sz w:val="28"/>
        </w:rPr>
        <w:t>ущерба(предоставление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услуг </w:t>
      </w:r>
      <w:r>
        <w:rPr>
          <w:sz w:val="28"/>
        </w:rPr>
        <w:t>по </w:t>
      </w:r>
      <w:r>
        <w:rPr>
          <w:spacing w:val="-3"/>
          <w:sz w:val="28"/>
        </w:rPr>
        <w:t>себестоимости, </w:t>
      </w:r>
      <w:r>
        <w:rPr>
          <w:spacing w:val="-4"/>
          <w:sz w:val="28"/>
        </w:rPr>
        <w:t>дешево, только при </w:t>
      </w:r>
      <w:r>
        <w:rPr>
          <w:sz w:val="28"/>
        </w:rPr>
        <w:t>однородных </w:t>
      </w:r>
      <w:r>
        <w:rPr>
          <w:spacing w:val="-4"/>
          <w:sz w:val="28"/>
        </w:rPr>
        <w:t>рисках), </w:t>
      </w:r>
      <w:r>
        <w:rPr>
          <w:spacing w:val="-3"/>
          <w:sz w:val="28"/>
        </w:rPr>
        <w:t>-с </w:t>
      </w:r>
      <w:r>
        <w:rPr>
          <w:spacing w:val="-4"/>
          <w:sz w:val="28"/>
        </w:rPr>
        <w:t>предварительным </w:t>
      </w:r>
      <w:r>
        <w:rPr>
          <w:spacing w:val="-2"/>
          <w:sz w:val="28"/>
        </w:rPr>
        <w:t>сбором </w:t>
      </w:r>
      <w:r>
        <w:rPr>
          <w:sz w:val="28"/>
        </w:rPr>
        <w:t>страховых </w:t>
      </w:r>
      <w:r>
        <w:rPr>
          <w:spacing w:val="-3"/>
          <w:sz w:val="28"/>
        </w:rPr>
        <w:t>взносов </w:t>
      </w:r>
      <w:r>
        <w:rPr>
          <w:sz w:val="28"/>
        </w:rPr>
        <w:t>и </w:t>
      </w:r>
      <w:r>
        <w:rPr>
          <w:spacing w:val="-3"/>
          <w:sz w:val="28"/>
        </w:rPr>
        <w:t>возможность </w:t>
      </w:r>
      <w:r>
        <w:rPr>
          <w:sz w:val="28"/>
        </w:rPr>
        <w:t>доп.сборов, - в </w:t>
      </w:r>
      <w:r>
        <w:rPr>
          <w:spacing w:val="-5"/>
          <w:sz w:val="28"/>
        </w:rPr>
        <w:t>форме </w:t>
      </w:r>
      <w:r>
        <w:rPr>
          <w:sz w:val="28"/>
        </w:rPr>
        <w:t>паевой</w:t>
      </w:r>
      <w:r>
        <w:rPr>
          <w:spacing w:val="59"/>
          <w:sz w:val="28"/>
        </w:rPr>
        <w:t> </w:t>
      </w:r>
      <w:r>
        <w:rPr>
          <w:spacing w:val="-3"/>
          <w:sz w:val="28"/>
        </w:rPr>
        <w:t>страх.компании)</w:t>
      </w:r>
    </w:p>
    <w:p>
      <w:pPr>
        <w:pStyle w:val="BodyText"/>
        <w:tabs>
          <w:tab w:pos="2283" w:val="left" w:leader="none"/>
          <w:tab w:pos="2628" w:val="left" w:leader="none"/>
        </w:tabs>
        <w:spacing w:line="357" w:lineRule="auto" w:before="183"/>
        <w:ind w:left="360" w:right="232" w:firstLine="1141"/>
      </w:pPr>
      <w:r>
        <w:rPr/>
        <w:t>ОВС</w:t>
        <w:tab/>
        <w:t>–</w:t>
        <w:tab/>
      </w:r>
      <w:r>
        <w:rPr>
          <w:spacing w:val="-3"/>
        </w:rPr>
        <w:t>некоммерческие </w:t>
      </w:r>
      <w:r>
        <w:rPr/>
        <w:t>страховые организации, </w:t>
      </w:r>
      <w:r>
        <w:rPr>
          <w:spacing w:val="-3"/>
        </w:rPr>
        <w:t>создаваемые </w:t>
      </w:r>
      <w:r>
        <w:rPr/>
        <w:t>на </w:t>
      </w:r>
      <w:r>
        <w:rPr>
          <w:spacing w:val="-4"/>
        </w:rPr>
        <w:t>принципе </w:t>
      </w:r>
      <w:r>
        <w:rPr/>
        <w:t>взаимности и солидарной </w:t>
      </w:r>
      <w:r>
        <w:rPr>
          <w:spacing w:val="-3"/>
        </w:rPr>
        <w:t>ответственности </w:t>
      </w:r>
      <w:r>
        <w:rPr>
          <w:spacing w:val="-4"/>
        </w:rPr>
        <w:t>(раскладки </w:t>
      </w:r>
      <w:r>
        <w:rPr>
          <w:spacing w:val="-3"/>
        </w:rPr>
        <w:t>ущерба) </w:t>
      </w:r>
      <w:r>
        <w:rPr/>
        <w:t>между </w:t>
      </w:r>
      <w:r>
        <w:rPr>
          <w:spacing w:val="-4"/>
        </w:rPr>
        <w:t>ее</w:t>
      </w:r>
      <w:r>
        <w:rPr>
          <w:spacing w:val="-18"/>
        </w:rPr>
        <w:t> </w:t>
      </w:r>
      <w:r>
        <w:rPr>
          <w:spacing w:val="-4"/>
        </w:rPr>
        <w:t>участниками.</w:t>
      </w:r>
    </w:p>
    <w:p>
      <w:pPr>
        <w:pStyle w:val="BodyText"/>
        <w:spacing w:before="212"/>
        <w:ind w:left="1502"/>
      </w:pPr>
      <w:r>
        <w:rPr/>
        <w:t>Особенности функционирования ОВС (принципы):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92"/>
        </w:numPr>
        <w:tabs>
          <w:tab w:pos="1878" w:val="left" w:leader="none"/>
        </w:tabs>
        <w:spacing w:line="513" w:lineRule="auto" w:before="0" w:after="0"/>
        <w:ind w:left="1502" w:right="598" w:firstLine="0"/>
        <w:jc w:val="left"/>
        <w:rPr>
          <w:sz w:val="28"/>
        </w:rPr>
      </w:pPr>
      <w:r>
        <w:rPr>
          <w:sz w:val="28"/>
        </w:rPr>
        <w:t>п.солидарной раскладки </w:t>
      </w:r>
      <w:r>
        <w:rPr>
          <w:spacing w:val="-3"/>
          <w:sz w:val="28"/>
        </w:rPr>
        <w:t>ущерба, </w:t>
      </w:r>
      <w:r>
        <w:rPr>
          <w:spacing w:val="-4"/>
          <w:sz w:val="28"/>
        </w:rPr>
        <w:t>совмещение </w:t>
      </w:r>
      <w:r>
        <w:rPr>
          <w:sz w:val="28"/>
        </w:rPr>
        <w:t>интересов </w:t>
      </w:r>
      <w:r>
        <w:rPr>
          <w:spacing w:val="-3"/>
          <w:sz w:val="28"/>
        </w:rPr>
        <w:t>страховщика </w:t>
      </w:r>
      <w:r>
        <w:rPr>
          <w:sz w:val="28"/>
        </w:rPr>
        <w:t>и </w:t>
      </w:r>
      <w:r>
        <w:rPr>
          <w:spacing w:val="-3"/>
          <w:sz w:val="28"/>
        </w:rPr>
        <w:t>страхователя</w:t>
      </w:r>
    </w:p>
    <w:p>
      <w:pPr>
        <w:pStyle w:val="ListParagraph"/>
        <w:numPr>
          <w:ilvl w:val="0"/>
          <w:numId w:val="92"/>
        </w:numPr>
        <w:tabs>
          <w:tab w:pos="1877" w:val="left" w:leader="none"/>
        </w:tabs>
        <w:spacing w:line="310" w:lineRule="exact" w:before="0" w:after="0"/>
        <w:ind w:left="1877" w:right="0" w:hanging="375"/>
        <w:jc w:val="left"/>
        <w:rPr>
          <w:sz w:val="28"/>
        </w:rPr>
      </w:pPr>
      <w:r>
        <w:rPr>
          <w:sz w:val="28"/>
        </w:rPr>
        <w:t>п.замкнутости </w:t>
      </w:r>
      <w:r>
        <w:rPr>
          <w:spacing w:val="-3"/>
          <w:sz w:val="28"/>
        </w:rPr>
        <w:t>(страховать </w:t>
      </w:r>
      <w:r>
        <w:rPr>
          <w:sz w:val="28"/>
        </w:rPr>
        <w:t>риски </w:t>
      </w:r>
      <w:r>
        <w:rPr>
          <w:spacing w:val="-3"/>
          <w:sz w:val="28"/>
        </w:rPr>
        <w:t>могут члены</w:t>
      </w:r>
      <w:r>
        <w:rPr>
          <w:spacing w:val="-11"/>
          <w:sz w:val="28"/>
        </w:rPr>
        <w:t> </w:t>
      </w:r>
      <w:r>
        <w:rPr>
          <w:sz w:val="28"/>
        </w:rPr>
        <w:t>овс)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92"/>
        </w:numPr>
        <w:tabs>
          <w:tab w:pos="1877" w:val="left" w:leader="none"/>
        </w:tabs>
        <w:spacing w:line="240" w:lineRule="auto" w:before="0" w:after="0"/>
        <w:ind w:left="1877" w:right="0" w:hanging="375"/>
        <w:jc w:val="left"/>
        <w:rPr>
          <w:sz w:val="28"/>
        </w:rPr>
      </w:pPr>
      <w:r>
        <w:rPr>
          <w:spacing w:val="-3"/>
          <w:sz w:val="28"/>
        </w:rPr>
        <w:t>Бесприбыльность </w:t>
      </w:r>
      <w:r>
        <w:rPr>
          <w:sz w:val="28"/>
        </w:rPr>
        <w:t>– </w:t>
      </w:r>
      <w:r>
        <w:rPr>
          <w:spacing w:val="-3"/>
          <w:sz w:val="28"/>
        </w:rPr>
        <w:t>некоммерческий </w:t>
      </w:r>
      <w:r>
        <w:rPr>
          <w:spacing w:val="-4"/>
          <w:sz w:val="28"/>
        </w:rPr>
        <w:t>характер </w:t>
      </w:r>
      <w:r>
        <w:rPr>
          <w:spacing w:val="-2"/>
          <w:sz w:val="28"/>
        </w:rPr>
        <w:t>деятельности</w:t>
      </w:r>
      <w:r>
        <w:rPr>
          <w:spacing w:val="22"/>
          <w:sz w:val="28"/>
        </w:rPr>
        <w:t> </w:t>
      </w:r>
      <w:r>
        <w:rPr>
          <w:sz w:val="28"/>
        </w:rPr>
        <w:t>ОВС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92"/>
        </w:numPr>
        <w:tabs>
          <w:tab w:pos="1877" w:val="left" w:leader="none"/>
        </w:tabs>
        <w:spacing w:line="240" w:lineRule="auto" w:before="0" w:after="0"/>
        <w:ind w:left="1877" w:right="0" w:hanging="375"/>
        <w:jc w:val="left"/>
        <w:rPr>
          <w:sz w:val="28"/>
        </w:rPr>
      </w:pPr>
      <w:r>
        <w:rPr>
          <w:sz w:val="28"/>
        </w:rPr>
        <w:t>Отсутствие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посредников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92"/>
        </w:numPr>
        <w:tabs>
          <w:tab w:pos="1877" w:val="left" w:leader="none"/>
        </w:tabs>
        <w:spacing w:line="513" w:lineRule="auto" w:before="0" w:after="0"/>
        <w:ind w:left="1502" w:right="2021" w:firstLine="0"/>
        <w:jc w:val="left"/>
        <w:rPr>
          <w:sz w:val="28"/>
        </w:rPr>
      </w:pPr>
      <w:r>
        <w:rPr>
          <w:spacing w:val="-3"/>
          <w:sz w:val="28"/>
        </w:rPr>
        <w:t>временная дифференциация </w:t>
      </w:r>
      <w:r>
        <w:rPr>
          <w:sz w:val="28"/>
        </w:rPr>
        <w:t>страховых </w:t>
      </w:r>
      <w:r>
        <w:rPr>
          <w:spacing w:val="-3"/>
          <w:sz w:val="28"/>
        </w:rPr>
        <w:t>взносов </w:t>
      </w:r>
      <w:r>
        <w:rPr>
          <w:spacing w:val="-4"/>
          <w:sz w:val="28"/>
        </w:rPr>
        <w:t>(авансовые, </w:t>
      </w:r>
      <w:r>
        <w:rPr>
          <w:spacing w:val="-3"/>
          <w:sz w:val="28"/>
        </w:rPr>
        <w:t>дополнительные,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чрезвычайные)</w:t>
      </w:r>
    </w:p>
    <w:p>
      <w:pPr>
        <w:pStyle w:val="BodyText"/>
        <w:spacing w:line="516" w:lineRule="auto"/>
        <w:ind w:left="1502" w:right="4319"/>
      </w:pPr>
      <w:r>
        <w:rPr/>
        <w:t>по з-ну «О взаимном страх-ии» ОВС: 1)должно иметь устав, лицензию</w:t>
      </w:r>
    </w:p>
    <w:p>
      <w:pPr>
        <w:pStyle w:val="BodyText"/>
        <w:spacing w:line="304" w:lineRule="exact"/>
        <w:ind w:left="1502"/>
      </w:pPr>
      <w:r>
        <w:rPr/>
        <w:t>2)работает с 1 видом страхования, не может проводить обязательное страх-е,</w:t>
      </w:r>
    </w:p>
    <w:p>
      <w:pPr>
        <w:pStyle w:val="BodyText"/>
        <w:rPr>
          <w:sz w:val="31"/>
        </w:rPr>
      </w:pPr>
    </w:p>
    <w:p>
      <w:pPr>
        <w:pStyle w:val="BodyText"/>
        <w:tabs>
          <w:tab w:pos="5132" w:val="left" w:leader="none"/>
          <w:tab w:pos="6713" w:val="left" w:leader="none"/>
          <w:tab w:pos="8801" w:val="left" w:leader="none"/>
        </w:tabs>
        <w:spacing w:line="357" w:lineRule="auto"/>
        <w:ind w:left="360" w:right="216" w:firstLine="1141"/>
      </w:pPr>
      <w:r>
        <w:rPr>
          <w:spacing w:val="-3"/>
        </w:rPr>
        <w:t>может-перестрахование,</w:t>
        <w:tab/>
      </w:r>
      <w:r>
        <w:rPr/>
        <w:t>страх-е</w:t>
        <w:tab/>
      </w:r>
      <w:r>
        <w:rPr>
          <w:spacing w:val="-4"/>
        </w:rPr>
        <w:t>имущества,</w:t>
        <w:tab/>
      </w:r>
      <w:r>
        <w:rPr>
          <w:spacing w:val="-3"/>
        </w:rPr>
        <w:t>ответственности, </w:t>
      </w:r>
      <w:r>
        <w:rPr/>
        <w:t>предприним.деят-сти)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513" w:lineRule="auto" w:before="74"/>
        <w:ind w:left="1502"/>
      </w:pPr>
      <w:r>
        <w:rPr/>
        <w:t>3)отвечает по обязательствам всем принадлежащим ему имуществом, но не отвечает по обяз-вам членов обществ</w:t>
      </w:r>
    </w:p>
    <w:p>
      <w:pPr>
        <w:pStyle w:val="BodyText"/>
        <w:spacing w:line="311" w:lineRule="exact"/>
        <w:ind w:left="1502"/>
      </w:pPr>
      <w:r>
        <w:rPr/>
        <w:t>4)может быть создано по инициативе от 5 до 2000 физ лиц, от 3 до 500 юр</w:t>
      </w:r>
    </w:p>
    <w:p>
      <w:pPr>
        <w:pStyle w:val="BodyText"/>
        <w:spacing w:before="158"/>
        <w:ind w:left="360"/>
      </w:pPr>
      <w:r>
        <w:rPr/>
        <w:t>лиц.</w:t>
      </w:r>
    </w:p>
    <w:p>
      <w:pPr>
        <w:pStyle w:val="BodyText"/>
        <w:rPr>
          <w:sz w:val="24"/>
        </w:rPr>
      </w:pPr>
    </w:p>
    <w:p>
      <w:pPr>
        <w:pStyle w:val="BodyText"/>
        <w:spacing w:line="357" w:lineRule="auto" w:before="93"/>
        <w:ind w:left="360" w:right="219" w:firstLine="1141"/>
        <w:jc w:val="both"/>
      </w:pPr>
      <w:r>
        <w:rPr/>
        <w:t>5) для гарантии выплат формирует страх.резервы, к-е размещает на фонд.рынке</w:t>
      </w:r>
    </w:p>
    <w:p>
      <w:pPr>
        <w:pStyle w:val="Heading2"/>
        <w:numPr>
          <w:ilvl w:val="0"/>
          <w:numId w:val="93"/>
        </w:numPr>
        <w:tabs>
          <w:tab w:pos="1773" w:val="left" w:leader="none"/>
        </w:tabs>
        <w:spacing w:line="357" w:lineRule="auto" w:before="211" w:after="0"/>
        <w:ind w:left="361" w:right="230" w:firstLine="1141"/>
        <w:jc w:val="both"/>
      </w:pPr>
      <w:r>
        <w:rPr>
          <w:spacing w:val="-3"/>
        </w:rPr>
        <w:t>Понятие страхового рынка, </w:t>
      </w:r>
      <w:r>
        <w:rPr>
          <w:spacing w:val="-4"/>
        </w:rPr>
        <w:t>основные  характеристики  </w:t>
      </w:r>
      <w:r>
        <w:rPr/>
        <w:t>и проблемы </w:t>
      </w:r>
      <w:r>
        <w:rPr>
          <w:spacing w:val="-3"/>
        </w:rPr>
        <w:t>страхового </w:t>
      </w:r>
      <w:r>
        <w:rPr>
          <w:spacing w:val="-5"/>
        </w:rPr>
        <w:t>рынка</w:t>
      </w:r>
      <w:r>
        <w:rPr>
          <w:spacing w:val="13"/>
        </w:rPr>
        <w:t> </w:t>
      </w:r>
      <w:r>
        <w:rPr>
          <w:spacing w:val="-3"/>
        </w:rPr>
        <w:t>России.</w:t>
      </w:r>
    </w:p>
    <w:p>
      <w:pPr>
        <w:pStyle w:val="BodyText"/>
        <w:spacing w:line="360" w:lineRule="auto" w:before="197"/>
        <w:ind w:left="360" w:right="218" w:firstLine="1141"/>
        <w:jc w:val="both"/>
      </w:pPr>
      <w:r>
        <w:rPr/>
        <w:t>Страховой рынок – </w:t>
      </w:r>
      <w:r>
        <w:rPr>
          <w:spacing w:val="-3"/>
        </w:rPr>
        <w:t>это </w:t>
      </w:r>
      <w:r>
        <w:rPr/>
        <w:t>особая система организации страховых </w:t>
      </w:r>
      <w:r>
        <w:rPr>
          <w:spacing w:val="-4"/>
        </w:rPr>
        <w:t>отношений, </w:t>
      </w:r>
      <w:r>
        <w:rPr/>
        <w:t>при которой </w:t>
      </w:r>
      <w:r>
        <w:rPr>
          <w:spacing w:val="-3"/>
        </w:rPr>
        <w:t>происходит </w:t>
      </w:r>
      <w:r>
        <w:rPr>
          <w:spacing w:val="-5"/>
        </w:rPr>
        <w:t>купля </w:t>
      </w:r>
      <w:r>
        <w:rPr/>
        <w:t>– продажа страховых </w:t>
      </w:r>
      <w:r>
        <w:rPr>
          <w:spacing w:val="-4"/>
        </w:rPr>
        <w:t>услуг как </w:t>
      </w:r>
      <w:r>
        <w:rPr/>
        <w:t>товара, </w:t>
      </w:r>
      <w:r>
        <w:rPr>
          <w:spacing w:val="-3"/>
        </w:rPr>
        <w:t>формируется </w:t>
      </w:r>
      <w:r>
        <w:rPr/>
        <w:t>предложение и </w:t>
      </w:r>
      <w:r>
        <w:rPr>
          <w:spacing w:val="-3"/>
        </w:rPr>
        <w:t>спрос </w:t>
      </w:r>
      <w:r>
        <w:rPr/>
        <w:t>на них </w:t>
      </w:r>
      <w:r>
        <w:rPr>
          <w:spacing w:val="-6"/>
        </w:rPr>
        <w:t>На </w:t>
      </w:r>
      <w:r>
        <w:rPr>
          <w:spacing w:val="-3"/>
        </w:rPr>
        <w:t>российском </w:t>
      </w:r>
      <w:r>
        <w:rPr/>
        <w:t>страховом рынке действуют </w:t>
      </w:r>
      <w:r>
        <w:rPr>
          <w:spacing w:val="-4"/>
        </w:rPr>
        <w:t>более 40 </w:t>
      </w:r>
      <w:r>
        <w:rPr/>
        <w:t>ассоциаций, </w:t>
      </w:r>
      <w:r>
        <w:rPr>
          <w:spacing w:val="-5"/>
        </w:rPr>
        <w:t>преобладающая </w:t>
      </w:r>
      <w:r>
        <w:rPr/>
        <w:t>часть </w:t>
      </w:r>
      <w:r>
        <w:rPr>
          <w:spacing w:val="-3"/>
        </w:rPr>
        <w:t>которых </w:t>
      </w:r>
      <w:r>
        <w:rPr/>
        <w:t>создана в регионах. </w:t>
      </w:r>
      <w:r>
        <w:rPr>
          <w:spacing w:val="-5"/>
        </w:rPr>
        <w:t>Имеются </w:t>
      </w:r>
      <w:r>
        <w:rPr/>
        <w:t>и специализированные </w:t>
      </w:r>
      <w:r>
        <w:rPr>
          <w:spacing w:val="-4"/>
        </w:rPr>
        <w:t>ассоциации,</w:t>
      </w:r>
      <w:r>
        <w:rPr>
          <w:spacing w:val="62"/>
        </w:rPr>
        <w:t> </w:t>
      </w:r>
      <w:r>
        <w:rPr/>
        <w:t>в </w:t>
      </w:r>
      <w:r>
        <w:rPr>
          <w:spacing w:val="-3"/>
        </w:rPr>
        <w:t>частности, </w:t>
      </w:r>
      <w:r>
        <w:rPr>
          <w:spacing w:val="-4"/>
        </w:rPr>
        <w:t>ассоциация </w:t>
      </w:r>
      <w:r>
        <w:rPr/>
        <w:t>страховых </w:t>
      </w:r>
      <w:r>
        <w:rPr>
          <w:spacing w:val="-4"/>
        </w:rPr>
        <w:t>медицинских </w:t>
      </w:r>
      <w:r>
        <w:rPr/>
        <w:t>организаций.</w:t>
      </w:r>
    </w:p>
    <w:p>
      <w:pPr>
        <w:pStyle w:val="BodyText"/>
        <w:spacing w:line="360" w:lineRule="auto" w:before="210"/>
        <w:ind w:left="360" w:right="210" w:firstLine="1141"/>
        <w:jc w:val="both"/>
      </w:pPr>
      <w:r>
        <w:rPr>
          <w:spacing w:val="-6"/>
        </w:rPr>
        <w:t>На </w:t>
      </w:r>
      <w:r>
        <w:rPr/>
        <w:t>общероссийском </w:t>
      </w:r>
      <w:r>
        <w:rPr>
          <w:spacing w:val="-3"/>
        </w:rPr>
        <w:t>уровне функционируют </w:t>
      </w:r>
      <w:r>
        <w:rPr/>
        <w:t>две </w:t>
      </w:r>
      <w:r>
        <w:rPr>
          <w:spacing w:val="-4"/>
        </w:rPr>
        <w:t>крупнейшие </w:t>
      </w:r>
      <w:r>
        <w:rPr/>
        <w:t>ассоциации — Страховой союз России и </w:t>
      </w:r>
      <w:r>
        <w:rPr>
          <w:spacing w:val="-4"/>
        </w:rPr>
        <w:t>Всероссийский </w:t>
      </w:r>
      <w:r>
        <w:rPr>
          <w:spacing w:val="-5"/>
        </w:rPr>
        <w:t>союз </w:t>
      </w:r>
      <w:r>
        <w:rPr/>
        <w:t>страховщиков. </w:t>
      </w:r>
      <w:r>
        <w:rPr>
          <w:spacing w:val="-2"/>
        </w:rPr>
        <w:t>Пока </w:t>
      </w:r>
      <w:r>
        <w:rPr>
          <w:spacing w:val="-3"/>
        </w:rPr>
        <w:t>отсутствуют </w:t>
      </w:r>
      <w:r>
        <w:rPr/>
        <w:t>на страховом рынке России </w:t>
      </w:r>
      <w:r>
        <w:rPr>
          <w:spacing w:val="-3"/>
        </w:rPr>
        <w:t>общества </w:t>
      </w:r>
      <w:r>
        <w:rPr>
          <w:spacing w:val="-4"/>
        </w:rPr>
        <w:t>взаимного </w:t>
      </w:r>
      <w:r>
        <w:rPr>
          <w:spacing w:val="-3"/>
        </w:rPr>
        <w:t>страхования </w:t>
      </w:r>
      <w:r>
        <w:rPr>
          <w:spacing w:val="-2"/>
        </w:rPr>
        <w:t>(ОВС). </w:t>
      </w:r>
      <w:r>
        <w:rPr>
          <w:spacing w:val="-3"/>
        </w:rPr>
        <w:t>Законодательством </w:t>
      </w:r>
      <w:r>
        <w:rPr>
          <w:spacing w:val="3"/>
        </w:rPr>
        <w:t>РФ </w:t>
      </w:r>
      <w:r>
        <w:rPr/>
        <w:t>разрешается участие иностранных страховых компаний в качестве </w:t>
      </w:r>
      <w:r>
        <w:rPr>
          <w:spacing w:val="-4"/>
        </w:rPr>
        <w:t>соучредителей </w:t>
      </w:r>
      <w:r>
        <w:rPr/>
        <w:t>совместных страховых организаций на территории </w:t>
      </w:r>
      <w:r>
        <w:rPr>
          <w:spacing w:val="-4"/>
        </w:rPr>
        <w:t>России.</w:t>
      </w:r>
      <w:r>
        <w:rPr>
          <w:spacing w:val="62"/>
        </w:rPr>
        <w:t> </w:t>
      </w:r>
      <w:r>
        <w:rPr/>
        <w:t>При этом их доля в уставном </w:t>
      </w:r>
      <w:r>
        <w:rPr>
          <w:spacing w:val="-5"/>
        </w:rPr>
        <w:t>капитале </w:t>
      </w:r>
      <w:r>
        <w:rPr>
          <w:spacing w:val="-3"/>
        </w:rPr>
        <w:t>учреждаемой страховой </w:t>
      </w:r>
      <w:r>
        <w:rPr/>
        <w:t>организации не </w:t>
      </w:r>
      <w:r>
        <w:rPr>
          <w:spacing w:val="-3"/>
        </w:rPr>
        <w:t>должна </w:t>
      </w:r>
      <w:r>
        <w:rPr>
          <w:spacing w:val="-4"/>
        </w:rPr>
        <w:t>превышать 49%. </w:t>
      </w:r>
      <w:r>
        <w:rPr>
          <w:spacing w:val="-3"/>
        </w:rPr>
        <w:t>Контроль </w:t>
      </w:r>
      <w:r>
        <w:rPr>
          <w:spacing w:val="3"/>
        </w:rPr>
        <w:t>за </w:t>
      </w:r>
      <w:r>
        <w:rPr>
          <w:spacing w:val="-3"/>
        </w:rPr>
        <w:t>деятельностью </w:t>
      </w:r>
      <w:r>
        <w:rPr/>
        <w:t>страховых компаний, за» соблюдением ими </w:t>
      </w:r>
      <w:r>
        <w:rPr>
          <w:spacing w:val="-4"/>
        </w:rPr>
        <w:t>законов, </w:t>
      </w:r>
      <w:r>
        <w:rPr/>
        <w:t>правил и договоров </w:t>
      </w:r>
      <w:r>
        <w:rPr>
          <w:spacing w:val="-3"/>
        </w:rPr>
        <w:t>страхования осуществляет Федеральный </w:t>
      </w:r>
      <w:r>
        <w:rPr/>
        <w:t>орган по надзору </w:t>
      </w:r>
      <w:r>
        <w:rPr>
          <w:spacing w:val="3"/>
        </w:rPr>
        <w:t>за </w:t>
      </w:r>
      <w:r>
        <w:rPr/>
        <w:t>страховой </w:t>
      </w:r>
      <w:r>
        <w:rPr>
          <w:spacing w:val="-3"/>
        </w:rPr>
        <w:t>деятельностью. </w:t>
      </w:r>
      <w:r>
        <w:rPr>
          <w:spacing w:val="-6"/>
        </w:rPr>
        <w:t>На </w:t>
      </w:r>
      <w:r>
        <w:rPr>
          <w:spacing w:val="-4"/>
        </w:rPr>
        <w:t>функционирование  страхового  </w:t>
      </w:r>
      <w:r>
        <w:rPr/>
        <w:t>рынка </w:t>
      </w:r>
      <w:r>
        <w:rPr>
          <w:spacing w:val="-3"/>
        </w:rPr>
        <w:t>существенное </w:t>
      </w:r>
      <w:r>
        <w:rPr/>
        <w:t>влияние оказывают </w:t>
      </w:r>
      <w:r>
        <w:rPr>
          <w:spacing w:val="-3"/>
        </w:rPr>
        <w:t>общественные объединения </w:t>
      </w:r>
      <w:r>
        <w:rPr/>
        <w:t>страховщиков — </w:t>
      </w:r>
      <w:r>
        <w:rPr>
          <w:spacing w:val="-4"/>
        </w:rPr>
        <w:t>ас-социаций </w:t>
      </w:r>
      <w:r>
        <w:rPr/>
        <w:t>страховых организаций. Они </w:t>
      </w:r>
      <w:r>
        <w:rPr>
          <w:spacing w:val="-4"/>
        </w:rPr>
        <w:t>решают </w:t>
      </w:r>
      <w:r>
        <w:rPr/>
        <w:t>общие вопросы </w:t>
      </w:r>
      <w:r>
        <w:rPr>
          <w:spacing w:val="-3"/>
        </w:rPr>
        <w:t>страховщиков,  </w:t>
      </w:r>
      <w:r>
        <w:rPr>
          <w:spacing w:val="-4"/>
        </w:rPr>
        <w:t>имеющие </w:t>
      </w:r>
      <w:r>
        <w:rPr/>
        <w:t>значение для </w:t>
      </w:r>
      <w:r>
        <w:rPr>
          <w:spacing w:val="-3"/>
        </w:rPr>
        <w:t>развития страхования </w:t>
      </w:r>
      <w:r>
        <w:rPr/>
        <w:t>в </w:t>
      </w:r>
      <w:r>
        <w:rPr>
          <w:spacing w:val="-4"/>
        </w:rPr>
        <w:t>стране, </w:t>
      </w:r>
      <w:r>
        <w:rPr>
          <w:spacing w:val="-3"/>
        </w:rPr>
        <w:t>представляют </w:t>
      </w:r>
      <w:r>
        <w:rPr/>
        <w:t>интересы страховщиков в </w:t>
      </w:r>
      <w:r>
        <w:rPr>
          <w:spacing w:val="-3"/>
        </w:rPr>
        <w:t>органах </w:t>
      </w:r>
      <w:r>
        <w:rPr/>
        <w:t>государственной </w:t>
      </w:r>
      <w:r>
        <w:rPr>
          <w:spacing w:val="-3"/>
        </w:rPr>
        <w:t>власти, осуществляют консультирование </w:t>
      </w:r>
      <w:r>
        <w:rPr>
          <w:spacing w:val="-4"/>
        </w:rPr>
        <w:t>страхователей  </w:t>
      </w:r>
      <w:r>
        <w:rPr/>
        <w:t>и помогают в </w:t>
      </w:r>
      <w:r>
        <w:rPr>
          <w:spacing w:val="-3"/>
        </w:rPr>
        <w:t>разрешении </w:t>
      </w:r>
      <w:r>
        <w:rPr/>
        <w:t>некоторых споров между сторонами </w:t>
      </w:r>
      <w:r>
        <w:rPr>
          <w:spacing w:val="-2"/>
        </w:rPr>
        <w:t>договоров</w:t>
      </w:r>
      <w:r>
        <w:rPr>
          <w:spacing w:val="24"/>
        </w:rPr>
        <w:t> </w:t>
      </w:r>
      <w:r>
        <w:rPr>
          <w:spacing w:val="-2"/>
        </w:rPr>
        <w:t>страхования.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numPr>
          <w:ilvl w:val="0"/>
          <w:numId w:val="93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</w:pPr>
      <w:r>
        <w:rPr>
          <w:spacing w:val="-3"/>
        </w:rPr>
        <w:t>Методические </w:t>
      </w:r>
      <w:r>
        <w:rPr>
          <w:spacing w:val="-2"/>
        </w:rPr>
        <w:t>основы </w:t>
      </w:r>
      <w:r>
        <w:rPr>
          <w:spacing w:val="-3"/>
        </w:rPr>
        <w:t>определения </w:t>
      </w:r>
      <w:r>
        <w:rPr>
          <w:spacing w:val="-5"/>
        </w:rPr>
        <w:t>тарифной </w:t>
      </w:r>
      <w:r>
        <w:rPr/>
        <w:t>ставки </w:t>
      </w:r>
      <w:r>
        <w:rPr>
          <w:spacing w:val="-8"/>
        </w:rPr>
        <w:t>по</w:t>
      </w:r>
      <w:r>
        <w:rPr>
          <w:spacing w:val="19"/>
        </w:rPr>
        <w:t> </w:t>
      </w:r>
      <w:r>
        <w:rPr>
          <w:spacing w:val="-3"/>
        </w:rPr>
        <w:t>страхованию</w:t>
      </w:r>
    </w:p>
    <w:p>
      <w:pPr>
        <w:spacing w:before="159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w:t>жизни.</w:t>
      </w:r>
    </w:p>
    <w:p>
      <w:pPr>
        <w:pStyle w:val="BodyText"/>
        <w:rPr>
          <w:b/>
          <w:sz w:val="24"/>
        </w:rPr>
      </w:pPr>
    </w:p>
    <w:p>
      <w:pPr>
        <w:pStyle w:val="BodyText"/>
        <w:spacing w:line="357" w:lineRule="auto" w:before="92"/>
        <w:ind w:left="360" w:right="267" w:firstLine="1141"/>
      </w:pPr>
      <w:r>
        <w:rPr>
          <w:spacing w:val="-3"/>
        </w:rPr>
        <w:t>Размер </w:t>
      </w:r>
      <w:r>
        <w:rPr/>
        <w:t>нетто-ставки </w:t>
      </w:r>
      <w:r>
        <w:rPr>
          <w:spacing w:val="-4"/>
        </w:rPr>
        <w:t>страхового </w:t>
      </w:r>
      <w:r>
        <w:rPr/>
        <w:t>взноса по  </w:t>
      </w:r>
      <w:r>
        <w:rPr>
          <w:spacing w:val="-3"/>
        </w:rPr>
        <w:t>страхованию  </w:t>
      </w:r>
      <w:r>
        <w:rPr/>
        <w:t>жиз¬ни </w:t>
      </w:r>
      <w:r>
        <w:rPr>
          <w:spacing w:val="-4"/>
        </w:rPr>
        <w:t>исчисляется </w:t>
      </w:r>
      <w:r>
        <w:rPr/>
        <w:t>в зависимости </w:t>
      </w:r>
      <w:r>
        <w:rPr>
          <w:spacing w:val="3"/>
        </w:rPr>
        <w:t>от </w:t>
      </w:r>
      <w:r>
        <w:rPr>
          <w:spacing w:val="-3"/>
        </w:rPr>
        <w:t>следующих</w:t>
      </w:r>
      <w:r>
        <w:rPr>
          <w:spacing w:val="-28"/>
        </w:rPr>
        <w:t> </w:t>
      </w:r>
      <w:r>
        <w:rPr/>
        <w:t>факторов:</w:t>
      </w:r>
    </w:p>
    <w:p>
      <w:pPr>
        <w:pStyle w:val="ListParagraph"/>
        <w:numPr>
          <w:ilvl w:val="0"/>
          <w:numId w:val="94"/>
        </w:numPr>
        <w:tabs>
          <w:tab w:pos="1803" w:val="left" w:leader="none"/>
        </w:tabs>
        <w:spacing w:line="240" w:lineRule="auto" w:before="197" w:after="0"/>
        <w:ind w:left="1502" w:right="0" w:firstLine="0"/>
        <w:jc w:val="left"/>
        <w:rPr>
          <w:sz w:val="28"/>
        </w:rPr>
      </w:pPr>
      <w:r>
        <w:rPr>
          <w:sz w:val="28"/>
        </w:rPr>
        <w:t>возраста и пола </w:t>
      </w:r>
      <w:r>
        <w:rPr>
          <w:spacing w:val="-3"/>
          <w:sz w:val="28"/>
        </w:rPr>
        <w:t>застрахованного </w:t>
      </w:r>
      <w:r>
        <w:rPr>
          <w:sz w:val="28"/>
        </w:rPr>
        <w:t>на момент </w:t>
      </w:r>
      <w:r>
        <w:rPr>
          <w:spacing w:val="-3"/>
          <w:sz w:val="28"/>
        </w:rPr>
        <w:t>вступления догово¬ра </w:t>
      </w:r>
      <w:r>
        <w:rPr>
          <w:sz w:val="28"/>
        </w:rPr>
        <w:t>в</w:t>
      </w:r>
      <w:r>
        <w:rPr>
          <w:spacing w:val="-29"/>
          <w:sz w:val="28"/>
        </w:rPr>
        <w:t> </w:t>
      </w:r>
      <w:r>
        <w:rPr>
          <w:sz w:val="28"/>
        </w:rPr>
        <w:t>силу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94"/>
        </w:numPr>
        <w:tabs>
          <w:tab w:pos="180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вида, размера и </w:t>
      </w:r>
      <w:r>
        <w:rPr>
          <w:spacing w:val="-3"/>
          <w:sz w:val="28"/>
        </w:rPr>
        <w:t>срока выплаты </w:t>
      </w:r>
      <w:r>
        <w:rPr>
          <w:spacing w:val="-4"/>
          <w:sz w:val="28"/>
        </w:rPr>
        <w:t>страхового</w:t>
      </w:r>
      <w:r>
        <w:rPr>
          <w:spacing w:val="-1"/>
          <w:sz w:val="28"/>
        </w:rPr>
        <w:t> </w:t>
      </w:r>
      <w:r>
        <w:rPr>
          <w:sz w:val="28"/>
        </w:rPr>
        <w:t>обеспечения;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94"/>
        </w:numPr>
        <w:tabs>
          <w:tab w:pos="1803" w:val="left" w:leader="none"/>
        </w:tabs>
        <w:spacing w:line="504" w:lineRule="auto" w:before="0" w:after="0"/>
        <w:ind w:left="1502" w:right="3987" w:firstLine="0"/>
        <w:jc w:val="left"/>
        <w:rPr>
          <w:sz w:val="28"/>
        </w:rPr>
      </w:pPr>
      <w:r>
        <w:rPr>
          <w:sz w:val="28"/>
        </w:rPr>
        <w:t>срока и </w:t>
      </w:r>
      <w:r>
        <w:rPr>
          <w:spacing w:val="-4"/>
          <w:sz w:val="28"/>
        </w:rPr>
        <w:t>периода </w:t>
      </w:r>
      <w:r>
        <w:rPr>
          <w:spacing w:val="-6"/>
          <w:sz w:val="28"/>
        </w:rPr>
        <w:t>уплаты </w:t>
      </w:r>
      <w:r>
        <w:rPr>
          <w:sz w:val="28"/>
        </w:rPr>
        <w:t>страховых </w:t>
      </w:r>
      <w:r>
        <w:rPr>
          <w:spacing w:val="-3"/>
          <w:sz w:val="28"/>
        </w:rPr>
        <w:t>взносов; </w:t>
      </w:r>
      <w:r>
        <w:rPr>
          <w:sz w:val="28"/>
        </w:rPr>
        <w:t>4)срока </w:t>
      </w:r>
      <w:r>
        <w:rPr>
          <w:spacing w:val="-3"/>
          <w:sz w:val="28"/>
        </w:rPr>
        <w:t>действия </w:t>
      </w:r>
      <w:r>
        <w:rPr>
          <w:sz w:val="28"/>
        </w:rPr>
        <w:t>договора</w:t>
      </w:r>
      <w:r>
        <w:rPr>
          <w:spacing w:val="-26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line="357" w:lineRule="auto" w:before="14"/>
        <w:ind w:left="360" w:firstLine="1141"/>
      </w:pPr>
      <w:r>
        <w:rPr>
          <w:spacing w:val="-4"/>
        </w:rPr>
        <w:t>5) </w:t>
      </w:r>
      <w:r>
        <w:rPr/>
        <w:t>планируемой нормы </w:t>
      </w:r>
      <w:r>
        <w:rPr>
          <w:spacing w:val="-3"/>
        </w:rPr>
        <w:t>доходности </w:t>
      </w:r>
      <w:r>
        <w:rPr>
          <w:spacing w:val="3"/>
        </w:rPr>
        <w:t>от </w:t>
      </w:r>
      <w:r>
        <w:rPr>
          <w:spacing w:val="-4"/>
        </w:rPr>
        <w:t>инвестирования</w:t>
      </w:r>
      <w:r>
        <w:rPr>
          <w:spacing w:val="62"/>
        </w:rPr>
        <w:t> </w:t>
      </w:r>
      <w:r>
        <w:rPr/>
        <w:t>средств страховых резервов по страхованию </w:t>
      </w:r>
      <w:r>
        <w:rPr>
          <w:spacing w:val="-4"/>
        </w:rPr>
        <w:t>жизни, </w:t>
      </w:r>
      <w:r>
        <w:rPr/>
        <w:t>принятой при </w:t>
      </w:r>
      <w:r>
        <w:rPr>
          <w:spacing w:val="-3"/>
        </w:rPr>
        <w:t>расчете.</w:t>
      </w:r>
    </w:p>
    <w:p>
      <w:pPr>
        <w:pStyle w:val="BodyText"/>
        <w:spacing w:line="369" w:lineRule="auto" w:before="197"/>
        <w:ind w:left="360" w:firstLine="1141"/>
      </w:pPr>
      <w:r>
        <w:rPr/>
        <w:t>Основными материалами для расчета тарифных ставок явля¬ются таблицы смертности и средней продолжительности жизни.</w:t>
      </w:r>
    </w:p>
    <w:p>
      <w:pPr>
        <w:pStyle w:val="BodyText"/>
        <w:spacing w:before="179"/>
        <w:ind w:left="1502"/>
      </w:pPr>
      <w:r>
        <w:rPr/>
        <w:t>В расчетах применяются следующие показатели и условия: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3"/>
        </w:rPr>
      </w:pPr>
    </w:p>
    <w:tbl>
      <w:tblPr>
        <w:tblW w:w="0" w:type="auto"/>
        <w:jc w:val="left"/>
        <w:tblInd w:w="4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47"/>
        <w:gridCol w:w="758"/>
        <w:gridCol w:w="2300"/>
        <w:gridCol w:w="1719"/>
        <w:gridCol w:w="1139"/>
        <w:gridCol w:w="503"/>
      </w:tblGrid>
      <w:tr>
        <w:trPr>
          <w:trHeight w:val="2883" w:hRule="atLeast"/>
        </w:trPr>
        <w:tc>
          <w:tcPr>
            <w:tcW w:w="4505" w:type="dxa"/>
            <w:gridSpan w:val="2"/>
          </w:tcPr>
          <w:p>
            <w:pPr>
              <w:pStyle w:val="TableParagraph"/>
              <w:spacing w:line="286" w:lineRule="exact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показатель   </w:t>
            </w:r>
            <w:r>
              <w:rPr>
                <w:spacing w:val="-4"/>
                <w:sz w:val="28"/>
              </w:rPr>
              <w:t>вероятности </w:t>
            </w:r>
            <w:r>
              <w:rPr>
                <w:spacing w:val="62"/>
                <w:sz w:val="28"/>
              </w:rPr>
              <w:t> </w:t>
            </w:r>
            <w:r>
              <w:rPr>
                <w:spacing w:val="-3"/>
                <w:sz w:val="28"/>
              </w:rPr>
              <w:t>умереть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в</w:t>
            </w:r>
          </w:p>
          <w:p>
            <w:pPr>
              <w:pStyle w:val="TableParagraph"/>
              <w:spacing w:before="158"/>
              <w:ind w:left="112"/>
              <w:rPr>
                <w:sz w:val="28"/>
              </w:rPr>
            </w:pPr>
            <w:r>
              <w:rPr>
                <w:spacing w:val="-3"/>
                <w:sz w:val="28"/>
              </w:rPr>
              <w:t>течение  </w:t>
            </w:r>
            <w:r>
              <w:rPr>
                <w:sz w:val="28"/>
              </w:rPr>
              <w:t>определенного  года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4"/>
                <w:sz w:val="28"/>
              </w:rPr>
              <w:t>жизни</w:t>
            </w:r>
          </w:p>
          <w:p>
            <w:pPr>
              <w:pStyle w:val="TableParagraph"/>
              <w:spacing w:before="2" w:after="1"/>
              <w:rPr>
                <w:sz w:val="22"/>
              </w:rPr>
            </w:pPr>
          </w:p>
          <w:p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85775" cy="371475"/>
                  <wp:effectExtent l="0" t="0" r="0" b="0"/>
                  <wp:docPr id="7" name="image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4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661" w:type="dxa"/>
            <w:gridSpan w:val="4"/>
          </w:tcPr>
          <w:p>
            <w:pPr>
              <w:pStyle w:val="TableParagraph"/>
              <w:tabs>
                <w:tab w:pos="1915" w:val="left" w:leader="none"/>
                <w:tab w:pos="4090" w:val="left" w:leader="none"/>
                <w:tab w:pos="5440" w:val="left" w:leader="none"/>
              </w:tabs>
              <w:spacing w:line="286" w:lineRule="exact"/>
              <w:ind w:left="1254"/>
              <w:rPr>
                <w:sz w:val="28"/>
              </w:rPr>
            </w:pPr>
            <w:r>
              <w:rPr>
                <w:i/>
                <w:spacing w:val="3"/>
                <w:sz w:val="28"/>
              </w:rPr>
              <w:t>qx</w:t>
              <w:tab/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20"/>
                <w:sz w:val="28"/>
              </w:rPr>
              <w:t> </w:t>
            </w:r>
            <w:r>
              <w:rPr>
                <w:spacing w:val="-4"/>
                <w:sz w:val="28"/>
              </w:rPr>
              <w:t>вероятность</w:t>
              <w:tab/>
            </w:r>
            <w:r>
              <w:rPr>
                <w:spacing w:val="-3"/>
                <w:sz w:val="28"/>
              </w:rPr>
              <w:t>умереть</w:t>
              <w:tab/>
            </w:r>
            <w:r>
              <w:rPr>
                <w:sz w:val="28"/>
              </w:rPr>
              <w:t>в</w:t>
            </w:r>
          </w:p>
          <w:p>
            <w:pPr>
              <w:pStyle w:val="TableParagraph"/>
              <w:spacing w:before="158"/>
              <w:ind w:left="113"/>
              <w:rPr>
                <w:sz w:val="28"/>
              </w:rPr>
            </w:pPr>
            <w:r>
              <w:rPr>
                <w:sz w:val="28"/>
              </w:rPr>
              <w:t>возрасте </w:t>
            </w:r>
            <w:r>
              <w:rPr>
                <w:i/>
                <w:sz w:val="28"/>
              </w:rPr>
              <w:t>х </w:t>
            </w:r>
            <w:r>
              <w:rPr>
                <w:sz w:val="28"/>
              </w:rPr>
              <w:t>лет;</w:t>
            </w:r>
          </w:p>
          <w:p>
            <w:pPr>
              <w:pStyle w:val="TableParagraph"/>
              <w:tabs>
                <w:tab w:pos="1900" w:val="left" w:leader="none"/>
                <w:tab w:pos="3310" w:val="left" w:leader="none"/>
                <w:tab w:pos="5111" w:val="left" w:leader="none"/>
              </w:tabs>
              <w:spacing w:line="357" w:lineRule="auto" w:before="174"/>
              <w:ind w:left="113" w:right="79" w:firstLine="1141"/>
              <w:rPr>
                <w:sz w:val="28"/>
              </w:rPr>
            </w:pPr>
            <w:r>
              <w:rPr>
                <w:i/>
                <w:spacing w:val="3"/>
                <w:sz w:val="28"/>
              </w:rPr>
              <w:t>dx</w:t>
              <w:tab/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13"/>
                <w:sz w:val="28"/>
              </w:rPr>
              <w:t> </w:t>
            </w:r>
            <w:r>
              <w:rPr>
                <w:spacing w:val="-3"/>
                <w:sz w:val="28"/>
              </w:rPr>
              <w:t>число</w:t>
              <w:tab/>
            </w:r>
            <w:r>
              <w:rPr>
                <w:spacing w:val="-5"/>
                <w:sz w:val="28"/>
              </w:rPr>
              <w:t>умирающих</w:t>
              <w:tab/>
            </w:r>
            <w:r>
              <w:rPr>
                <w:sz w:val="28"/>
              </w:rPr>
              <w:t>при переходе </w:t>
            </w:r>
            <w:r>
              <w:rPr>
                <w:spacing w:val="3"/>
                <w:sz w:val="28"/>
              </w:rPr>
              <w:t>от </w:t>
            </w:r>
            <w:r>
              <w:rPr>
                <w:sz w:val="28"/>
              </w:rPr>
              <w:t>возраста </w:t>
            </w:r>
            <w:r>
              <w:rPr>
                <w:i/>
                <w:sz w:val="28"/>
              </w:rPr>
              <w:t>х </w:t>
            </w:r>
            <w:r>
              <w:rPr>
                <w:sz w:val="28"/>
              </w:rPr>
              <w:t>к возрасту </w:t>
            </w:r>
            <w:r>
              <w:rPr>
                <w:i/>
                <w:spacing w:val="-7"/>
                <w:sz w:val="28"/>
              </w:rPr>
              <w:t>х+1</w:t>
            </w:r>
            <w:r>
              <w:rPr>
                <w:i/>
                <w:spacing w:val="8"/>
                <w:sz w:val="28"/>
              </w:rPr>
              <w:t> </w:t>
            </w:r>
            <w:r>
              <w:rPr>
                <w:spacing w:val="-5"/>
                <w:sz w:val="28"/>
              </w:rPr>
              <w:t>лет;</w:t>
            </w:r>
          </w:p>
          <w:p>
            <w:pPr>
              <w:pStyle w:val="TableParagraph"/>
              <w:tabs>
                <w:tab w:pos="2111" w:val="left" w:leader="none"/>
                <w:tab w:pos="3250" w:val="left" w:leader="none"/>
                <w:tab w:pos="5276" w:val="left" w:leader="none"/>
              </w:tabs>
              <w:spacing w:line="357" w:lineRule="auto" w:before="1"/>
              <w:ind w:left="113" w:right="75" w:firstLine="1141"/>
              <w:rPr>
                <w:sz w:val="28"/>
              </w:rPr>
            </w:pPr>
            <w:r>
              <w:rPr>
                <w:i/>
                <w:spacing w:val="-3"/>
                <w:sz w:val="28"/>
              </w:rPr>
              <w:t>lХ</w:t>
            </w:r>
            <w:r>
              <w:rPr>
                <w:i/>
                <w:spacing w:val="12"/>
                <w:sz w:val="28"/>
              </w:rPr>
              <w:t> </w:t>
            </w:r>
            <w:r>
              <w:rPr>
                <w:sz w:val="28"/>
              </w:rPr>
              <w:t>-</w:t>
              <w:tab/>
            </w:r>
            <w:r>
              <w:rPr>
                <w:spacing w:val="-3"/>
                <w:sz w:val="28"/>
              </w:rPr>
              <w:t>число</w:t>
              <w:tab/>
            </w:r>
            <w:r>
              <w:rPr>
                <w:spacing w:val="-4"/>
                <w:sz w:val="28"/>
              </w:rPr>
              <w:t>доживающих</w:t>
              <w:tab/>
            </w:r>
            <w:r>
              <w:rPr>
                <w:sz w:val="28"/>
              </w:rPr>
              <w:t>до возраста </w:t>
            </w:r>
            <w:r>
              <w:rPr>
                <w:i/>
                <w:sz w:val="28"/>
              </w:rPr>
              <w:t>х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лет;</w:t>
            </w:r>
          </w:p>
        </w:tc>
      </w:tr>
      <w:tr>
        <w:trPr>
          <w:trHeight w:val="1441" w:hRule="atLeast"/>
        </w:trPr>
        <w:tc>
          <w:tcPr>
            <w:tcW w:w="3747" w:type="dxa"/>
            <w:tcBorders>
              <w:right w:val="nil"/>
            </w:tcBorders>
          </w:tcPr>
          <w:p>
            <w:pPr>
              <w:pStyle w:val="TableParagraph"/>
              <w:tabs>
                <w:tab w:pos="2332" w:val="left" w:leader="none"/>
              </w:tabs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вероятность</w:t>
              <w:tab/>
            </w:r>
            <w:r>
              <w:rPr>
                <w:spacing w:val="-3"/>
                <w:sz w:val="28"/>
              </w:rPr>
              <w:t>дожития</w:t>
            </w:r>
          </w:p>
          <w:p>
            <w:pPr>
              <w:pStyle w:val="TableParagraph"/>
              <w:spacing w:before="248"/>
              <w:ind w:left="112"/>
              <w:rPr>
                <w:sz w:val="28"/>
              </w:rPr>
            </w:pPr>
            <w:r>
              <w:rPr>
                <w:sz w:val="28"/>
              </w:rPr>
              <w:t>определенного возраста</w:t>
            </w:r>
          </w:p>
        </w:tc>
        <w:tc>
          <w:tcPr>
            <w:tcW w:w="758" w:type="dxa"/>
            <w:tcBorders>
              <w:left w:val="nil"/>
            </w:tcBorders>
          </w:tcPr>
          <w:p>
            <w:pPr>
              <w:pStyle w:val="TableParagraph"/>
              <w:spacing w:line="301" w:lineRule="exact"/>
              <w:ind w:left="392"/>
              <w:rPr>
                <w:sz w:val="28"/>
              </w:rPr>
            </w:pPr>
            <w:r>
              <w:rPr>
                <w:sz w:val="28"/>
              </w:rPr>
              <w:t>до</w:t>
            </w:r>
          </w:p>
        </w:tc>
        <w:tc>
          <w:tcPr>
            <w:tcW w:w="2300" w:type="dxa"/>
            <w:tcBorders>
              <w:right w:val="nil"/>
            </w:tcBorders>
          </w:tcPr>
          <w:p>
            <w:pPr>
              <w:pStyle w:val="TableParagraph"/>
              <w:spacing w:line="301" w:lineRule="exact"/>
              <w:ind w:left="1254"/>
              <w:rPr>
                <w:sz w:val="28"/>
              </w:rPr>
            </w:pPr>
            <w:r>
              <w:rPr>
                <w:sz w:val="28"/>
              </w:rPr>
              <w:t>где </w:t>
            </w:r>
            <w:r>
              <w:rPr>
                <w:i/>
                <w:sz w:val="28"/>
              </w:rPr>
              <w:t>Рх </w:t>
            </w:r>
            <w:r>
              <w:rPr>
                <w:sz w:val="28"/>
              </w:rPr>
              <w:t>-</w:t>
            </w:r>
          </w:p>
          <w:p>
            <w:pPr>
              <w:pStyle w:val="TableParagraph"/>
              <w:spacing w:before="158"/>
              <w:ind w:left="113"/>
              <w:rPr>
                <w:sz w:val="28"/>
              </w:rPr>
            </w:pPr>
            <w:r>
              <w:rPr>
                <w:sz w:val="28"/>
              </w:rPr>
              <w:t>возраста х лет.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01" w:lineRule="exact"/>
              <w:ind w:left="134"/>
              <w:rPr>
                <w:sz w:val="28"/>
              </w:rPr>
            </w:pPr>
            <w:r>
              <w:rPr>
                <w:sz w:val="28"/>
              </w:rPr>
              <w:t>вероятность</w:t>
            </w:r>
          </w:p>
        </w:tc>
        <w:tc>
          <w:tcPr>
            <w:tcW w:w="113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01" w:lineRule="exact"/>
              <w:ind w:left="138"/>
              <w:rPr>
                <w:sz w:val="28"/>
              </w:rPr>
            </w:pPr>
            <w:r>
              <w:rPr>
                <w:sz w:val="28"/>
              </w:rPr>
              <w:t>дожить</w:t>
            </w:r>
          </w:p>
        </w:tc>
        <w:tc>
          <w:tcPr>
            <w:tcW w:w="503" w:type="dxa"/>
            <w:tcBorders>
              <w:left w:val="nil"/>
            </w:tcBorders>
          </w:tcPr>
          <w:p>
            <w:pPr>
              <w:pStyle w:val="TableParagraph"/>
              <w:spacing w:line="301" w:lineRule="exact"/>
              <w:ind w:left="139"/>
              <w:rPr>
                <w:sz w:val="28"/>
              </w:rPr>
            </w:pPr>
            <w:r>
              <w:rPr>
                <w:sz w:val="28"/>
              </w:rPr>
              <w:t>до</w:t>
            </w:r>
          </w:p>
        </w:tc>
      </w:tr>
    </w:tbl>
    <w:p>
      <w:pPr>
        <w:pStyle w:val="BodyText"/>
        <w:rPr>
          <w:sz w:val="32"/>
        </w:rPr>
      </w:pPr>
    </w:p>
    <w:p>
      <w:pPr>
        <w:pStyle w:val="BodyText"/>
        <w:spacing w:before="2"/>
        <w:rPr>
          <w:sz w:val="26"/>
        </w:rPr>
      </w:pPr>
    </w:p>
    <w:p>
      <w:pPr>
        <w:pStyle w:val="Heading2"/>
        <w:spacing w:line="357" w:lineRule="auto"/>
        <w:ind w:left="360" w:firstLine="1141"/>
      </w:pPr>
      <w:r>
        <w:rPr/>
        <w:drawing>
          <wp:anchor distT="0" distB="0" distL="0" distR="0" allowOverlap="1" layoutInCell="1" locked="0" behindDoc="1" simplePos="0" relativeHeight="268295543">
            <wp:simplePos x="0" y="0"/>
            <wp:positionH relativeFrom="page">
              <wp:posOffset>2445004</wp:posOffset>
            </wp:positionH>
            <wp:positionV relativeFrom="paragraph">
              <wp:posOffset>-1001263</wp:posOffset>
            </wp:positionV>
            <wp:extent cx="638175" cy="142875"/>
            <wp:effectExtent l="0" t="0" r="0" b="0"/>
            <wp:wrapNone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</w:rPr>
        <w:t>4) </w:t>
      </w:r>
      <w:r>
        <w:rPr/>
        <w:t>Порядок формирования страховых резервов по видам страхования иным, чем страхование жизни.</w:t>
      </w:r>
    </w:p>
    <w:p>
      <w:pPr>
        <w:pStyle w:val="ListParagraph"/>
        <w:numPr>
          <w:ilvl w:val="0"/>
          <w:numId w:val="95"/>
        </w:numPr>
        <w:tabs>
          <w:tab w:pos="1893" w:val="left" w:leader="none"/>
        </w:tabs>
        <w:spacing w:line="357" w:lineRule="auto" w:before="212" w:after="0"/>
        <w:ind w:left="361" w:right="224" w:firstLine="1141"/>
        <w:jc w:val="left"/>
        <w:rPr>
          <w:sz w:val="28"/>
        </w:rPr>
      </w:pPr>
      <w:r>
        <w:rPr>
          <w:sz w:val="28"/>
        </w:rPr>
        <w:t>Технические резервы – сумма средств, </w:t>
      </w:r>
      <w:r>
        <w:rPr>
          <w:spacing w:val="-4"/>
          <w:sz w:val="28"/>
        </w:rPr>
        <w:t>необходимая</w:t>
      </w:r>
      <w:r>
        <w:rPr>
          <w:spacing w:val="62"/>
          <w:sz w:val="28"/>
        </w:rPr>
        <w:t> </w:t>
      </w:r>
      <w:r>
        <w:rPr>
          <w:sz w:val="28"/>
        </w:rPr>
        <w:t>для </w:t>
      </w:r>
      <w:r>
        <w:rPr>
          <w:spacing w:val="-4"/>
          <w:sz w:val="28"/>
        </w:rPr>
        <w:t>выполнения </w:t>
      </w:r>
      <w:r>
        <w:rPr>
          <w:spacing w:val="-3"/>
          <w:sz w:val="28"/>
        </w:rPr>
        <w:t>Страховщиком </w:t>
      </w:r>
      <w:r>
        <w:rPr>
          <w:sz w:val="28"/>
        </w:rPr>
        <w:t>финансовых </w:t>
      </w:r>
      <w:r>
        <w:rPr>
          <w:spacing w:val="-3"/>
          <w:sz w:val="28"/>
        </w:rPr>
        <w:t>обязательств </w:t>
      </w:r>
      <w:r>
        <w:rPr>
          <w:sz w:val="28"/>
        </w:rPr>
        <w:t>по страховым </w:t>
      </w:r>
      <w:r>
        <w:rPr>
          <w:spacing w:val="-4"/>
          <w:sz w:val="28"/>
        </w:rPr>
        <w:t>выплатам, </w:t>
      </w:r>
      <w:r>
        <w:rPr>
          <w:spacing w:val="-3"/>
          <w:sz w:val="28"/>
        </w:rPr>
        <w:t>рассчитанных</w:t>
      </w:r>
      <w:r>
        <w:rPr>
          <w:spacing w:val="19"/>
          <w:sz w:val="28"/>
        </w:rPr>
        <w:t> </w:t>
      </w:r>
      <w:r>
        <w:rPr>
          <w:sz w:val="28"/>
        </w:rPr>
        <w:t>по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32"/>
      </w:pPr>
      <w:r>
        <w:rPr/>
        <w:t>отдельному договору страхования и/или по всему страховому портфелю по состоянию на отчетную дату.</w:t>
      </w:r>
    </w:p>
    <w:p>
      <w:pPr>
        <w:pStyle w:val="BodyText"/>
        <w:spacing w:line="357" w:lineRule="auto" w:before="212"/>
        <w:ind w:left="360" w:right="215" w:firstLine="1141"/>
        <w:jc w:val="both"/>
      </w:pPr>
      <w:r>
        <w:rPr/>
        <w:t>В состав технических резервов:1.  Резерв незаработанной премии -часть базовой страховой премии, поступившей по договорам страхования, действующим в отчетном периоде, относящуюся к периоду действия договора страхования, выходящему за пределы отчетного периода.;</w:t>
      </w:r>
    </w:p>
    <w:p>
      <w:pPr>
        <w:pStyle w:val="ListParagraph"/>
        <w:numPr>
          <w:ilvl w:val="0"/>
          <w:numId w:val="96"/>
        </w:numPr>
        <w:tabs>
          <w:tab w:pos="1848" w:val="left" w:leader="none"/>
        </w:tabs>
        <w:spacing w:line="357" w:lineRule="auto" w:before="212" w:after="0"/>
        <w:ind w:left="361" w:right="225" w:firstLine="1141"/>
        <w:jc w:val="both"/>
        <w:rPr>
          <w:sz w:val="28"/>
        </w:rPr>
      </w:pPr>
      <w:r>
        <w:rPr>
          <w:sz w:val="28"/>
        </w:rPr>
        <w:t>Резервы </w:t>
      </w:r>
      <w:r>
        <w:rPr>
          <w:spacing w:val="-3"/>
          <w:sz w:val="28"/>
        </w:rPr>
        <w:t>убытков: </w:t>
      </w:r>
      <w:r>
        <w:rPr>
          <w:sz w:val="28"/>
        </w:rPr>
        <w:t>резерв </w:t>
      </w:r>
      <w:r>
        <w:rPr>
          <w:spacing w:val="-3"/>
          <w:sz w:val="28"/>
        </w:rPr>
        <w:t>заявленных, </w:t>
      </w:r>
      <w:r>
        <w:rPr>
          <w:spacing w:val="-9"/>
          <w:sz w:val="28"/>
        </w:rPr>
        <w:t>но  </w:t>
      </w:r>
      <w:r>
        <w:rPr>
          <w:spacing w:val="-3"/>
          <w:sz w:val="28"/>
        </w:rPr>
        <w:t>неурегулированных убытков </w:t>
      </w:r>
      <w:r>
        <w:rPr>
          <w:sz w:val="28"/>
        </w:rPr>
        <w:t>; резерв </w:t>
      </w:r>
      <w:r>
        <w:rPr>
          <w:spacing w:val="-5"/>
          <w:sz w:val="28"/>
        </w:rPr>
        <w:t>произошедших, </w:t>
      </w:r>
      <w:r>
        <w:rPr>
          <w:sz w:val="28"/>
        </w:rPr>
        <w:t>но </w:t>
      </w:r>
      <w:r>
        <w:rPr>
          <w:spacing w:val="-4"/>
          <w:sz w:val="28"/>
        </w:rPr>
        <w:t>незаявленных</w:t>
      </w:r>
      <w:r>
        <w:rPr>
          <w:spacing w:val="33"/>
          <w:sz w:val="28"/>
        </w:rPr>
        <w:t> </w:t>
      </w:r>
      <w:r>
        <w:rPr>
          <w:spacing w:val="-3"/>
          <w:sz w:val="28"/>
        </w:rPr>
        <w:t>убытков;</w:t>
      </w:r>
    </w:p>
    <w:p>
      <w:pPr>
        <w:pStyle w:val="ListParagraph"/>
        <w:numPr>
          <w:ilvl w:val="0"/>
          <w:numId w:val="96"/>
        </w:numPr>
        <w:tabs>
          <w:tab w:pos="1848" w:val="left" w:leader="none"/>
        </w:tabs>
        <w:spacing w:line="357" w:lineRule="auto" w:before="212" w:after="0"/>
        <w:ind w:left="361" w:right="209" w:firstLine="1141"/>
        <w:jc w:val="both"/>
        <w:rPr>
          <w:sz w:val="28"/>
        </w:rPr>
      </w:pPr>
      <w:r>
        <w:rPr>
          <w:spacing w:val="-3"/>
          <w:sz w:val="28"/>
        </w:rPr>
        <w:t>Дополнительные технические </w:t>
      </w:r>
      <w:r>
        <w:rPr>
          <w:sz w:val="28"/>
        </w:rPr>
        <w:t>резервы: резерв </w:t>
      </w:r>
      <w:r>
        <w:rPr>
          <w:spacing w:val="-3"/>
          <w:sz w:val="28"/>
        </w:rPr>
        <w:t>катастроф -для </w:t>
      </w:r>
      <w:r>
        <w:rPr>
          <w:spacing w:val="-4"/>
          <w:sz w:val="28"/>
        </w:rPr>
        <w:t>покрытия </w:t>
      </w:r>
      <w:r>
        <w:rPr>
          <w:spacing w:val="-3"/>
          <w:sz w:val="28"/>
        </w:rPr>
        <w:t>чрезвычайного ущерба, </w:t>
      </w:r>
      <w:r>
        <w:rPr>
          <w:spacing w:val="-4"/>
          <w:sz w:val="28"/>
        </w:rPr>
        <w:t>явившегося </w:t>
      </w:r>
      <w:r>
        <w:rPr>
          <w:sz w:val="28"/>
        </w:rPr>
        <w:t>следствием </w:t>
      </w:r>
      <w:r>
        <w:rPr>
          <w:spacing w:val="-3"/>
          <w:sz w:val="28"/>
        </w:rPr>
        <w:t>непреодолимой  </w:t>
      </w:r>
      <w:r>
        <w:rPr>
          <w:sz w:val="28"/>
        </w:rPr>
        <w:t>силы;  резерв </w:t>
      </w:r>
      <w:r>
        <w:rPr>
          <w:spacing w:val="-3"/>
          <w:sz w:val="28"/>
        </w:rPr>
        <w:t>колебаний </w:t>
      </w:r>
      <w:r>
        <w:rPr>
          <w:sz w:val="28"/>
        </w:rPr>
        <w:t>убыточности-для </w:t>
      </w:r>
      <w:r>
        <w:rPr>
          <w:spacing w:val="-3"/>
          <w:sz w:val="28"/>
        </w:rPr>
        <w:t>компенсации </w:t>
      </w:r>
      <w:r>
        <w:rPr>
          <w:sz w:val="28"/>
        </w:rPr>
        <w:t>расходов </w:t>
      </w:r>
      <w:r>
        <w:rPr>
          <w:spacing w:val="-3"/>
          <w:sz w:val="28"/>
        </w:rPr>
        <w:t>страховщика </w:t>
      </w:r>
      <w:r>
        <w:rPr>
          <w:sz w:val="28"/>
        </w:rPr>
        <w:t>на осуществление страховых </w:t>
      </w:r>
      <w:r>
        <w:rPr>
          <w:spacing w:val="-3"/>
          <w:sz w:val="28"/>
        </w:rPr>
        <w:t>выплат </w:t>
      </w:r>
      <w:r>
        <w:rPr>
          <w:sz w:val="28"/>
        </w:rPr>
        <w:t>в случаях, если значение </w:t>
      </w:r>
      <w:r>
        <w:rPr>
          <w:spacing w:val="-3"/>
          <w:sz w:val="28"/>
        </w:rPr>
        <w:t>убыточности страховой </w:t>
      </w:r>
      <w:r>
        <w:rPr>
          <w:spacing w:val="-4"/>
          <w:sz w:val="28"/>
        </w:rPr>
        <w:t>суммы </w:t>
      </w:r>
      <w:r>
        <w:rPr>
          <w:sz w:val="28"/>
        </w:rPr>
        <w:t>в </w:t>
      </w:r>
      <w:r>
        <w:rPr>
          <w:spacing w:val="-5"/>
          <w:sz w:val="28"/>
        </w:rPr>
        <w:t>отч </w:t>
      </w:r>
      <w:r>
        <w:rPr>
          <w:sz w:val="28"/>
        </w:rPr>
        <w:t>етном периоде </w:t>
      </w:r>
      <w:r>
        <w:rPr>
          <w:spacing w:val="-5"/>
          <w:sz w:val="28"/>
        </w:rPr>
        <w:t>превышает </w:t>
      </w:r>
      <w:r>
        <w:rPr>
          <w:sz w:val="28"/>
        </w:rPr>
        <w:t>ожидаемый </w:t>
      </w:r>
      <w:r>
        <w:rPr>
          <w:spacing w:val="-5"/>
          <w:sz w:val="28"/>
        </w:rPr>
        <w:t>уровень </w:t>
      </w:r>
      <w:r>
        <w:rPr>
          <w:spacing w:val="-3"/>
          <w:sz w:val="28"/>
        </w:rPr>
        <w:t>убыточности</w:t>
      </w:r>
      <w:r>
        <w:rPr>
          <w:spacing w:val="30"/>
          <w:sz w:val="28"/>
        </w:rPr>
        <w:t> </w:t>
      </w:r>
      <w:r>
        <w:rPr>
          <w:sz w:val="28"/>
        </w:rPr>
        <w:t>;</w:t>
      </w:r>
    </w:p>
    <w:p>
      <w:pPr>
        <w:pStyle w:val="ListParagraph"/>
        <w:numPr>
          <w:ilvl w:val="0"/>
          <w:numId w:val="96"/>
        </w:numPr>
        <w:tabs>
          <w:tab w:pos="2013" w:val="left" w:leader="none"/>
        </w:tabs>
        <w:spacing w:line="357" w:lineRule="auto" w:before="214" w:after="0"/>
        <w:ind w:left="361" w:right="222" w:firstLine="1141"/>
        <w:jc w:val="both"/>
        <w:rPr>
          <w:sz w:val="28"/>
        </w:rPr>
      </w:pPr>
      <w:r>
        <w:rPr>
          <w:sz w:val="28"/>
        </w:rPr>
        <w:t>Другие </w:t>
      </w:r>
      <w:r>
        <w:rPr>
          <w:spacing w:val="-4"/>
          <w:sz w:val="28"/>
        </w:rPr>
        <w:t>виды </w:t>
      </w:r>
      <w:r>
        <w:rPr>
          <w:spacing w:val="-3"/>
          <w:sz w:val="28"/>
        </w:rPr>
        <w:t>технических </w:t>
      </w:r>
      <w:r>
        <w:rPr>
          <w:sz w:val="28"/>
        </w:rPr>
        <w:t>резервов, связанных </w:t>
      </w:r>
      <w:r>
        <w:rPr>
          <w:spacing w:val="4"/>
          <w:sz w:val="28"/>
        </w:rPr>
        <w:t>со </w:t>
      </w:r>
      <w:r>
        <w:rPr>
          <w:spacing w:val="-3"/>
          <w:sz w:val="28"/>
        </w:rPr>
        <w:t>спецификой обязательств, </w:t>
      </w:r>
      <w:r>
        <w:rPr>
          <w:sz w:val="28"/>
        </w:rPr>
        <w:t>принятых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договорам</w:t>
      </w:r>
      <w:r>
        <w:rPr>
          <w:spacing w:val="7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0"/>
          <w:numId w:val="95"/>
        </w:numPr>
        <w:tabs>
          <w:tab w:pos="2268" w:val="left" w:leader="none"/>
        </w:tabs>
        <w:spacing w:line="357" w:lineRule="auto" w:before="211" w:after="0"/>
        <w:ind w:left="361" w:right="225" w:firstLine="1411"/>
        <w:jc w:val="both"/>
        <w:rPr>
          <w:sz w:val="28"/>
        </w:rPr>
      </w:pPr>
      <w:r>
        <w:rPr>
          <w:sz w:val="28"/>
        </w:rPr>
        <w:t>Резерв </w:t>
      </w:r>
      <w:r>
        <w:rPr>
          <w:spacing w:val="-4"/>
          <w:sz w:val="28"/>
        </w:rPr>
        <w:t>предупредительных </w:t>
      </w:r>
      <w:r>
        <w:rPr>
          <w:spacing w:val="-3"/>
          <w:sz w:val="28"/>
        </w:rPr>
        <w:t>мероприятий </w:t>
      </w:r>
      <w:r>
        <w:rPr>
          <w:sz w:val="28"/>
        </w:rPr>
        <w:t>-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предупреждению наступления </w:t>
      </w:r>
      <w:r>
        <w:rPr>
          <w:sz w:val="28"/>
        </w:rPr>
        <w:t>несчастных случаев,утраты </w:t>
      </w:r>
      <w:r>
        <w:rPr>
          <w:spacing w:val="-4"/>
          <w:sz w:val="28"/>
        </w:rPr>
        <w:t>или </w:t>
      </w:r>
      <w:r>
        <w:rPr>
          <w:sz w:val="28"/>
        </w:rPr>
        <w:t>повреждения</w:t>
      </w:r>
      <w:r>
        <w:rPr>
          <w:spacing w:val="70"/>
          <w:sz w:val="28"/>
        </w:rPr>
        <w:t> </w:t>
      </w:r>
      <w:r>
        <w:rPr>
          <w:spacing w:val="-5"/>
          <w:sz w:val="28"/>
        </w:rPr>
        <w:t>имущества. </w:t>
      </w:r>
      <w:r>
        <w:rPr>
          <w:sz w:val="28"/>
        </w:rPr>
        <w:t>Финансирование </w:t>
      </w:r>
      <w:r>
        <w:rPr>
          <w:spacing w:val="-3"/>
          <w:sz w:val="28"/>
        </w:rPr>
        <w:t>мероприятий производится </w:t>
      </w:r>
      <w:r>
        <w:rPr>
          <w:spacing w:val="-4"/>
          <w:sz w:val="28"/>
        </w:rPr>
        <w:t>исходя </w:t>
      </w:r>
      <w:r>
        <w:rPr>
          <w:spacing w:val="-9"/>
          <w:sz w:val="28"/>
        </w:rPr>
        <w:t>из </w:t>
      </w:r>
      <w:r>
        <w:rPr>
          <w:spacing w:val="-4"/>
          <w:sz w:val="28"/>
        </w:rPr>
        <w:t>фактического  </w:t>
      </w:r>
      <w:r>
        <w:rPr>
          <w:spacing w:val="-5"/>
          <w:sz w:val="28"/>
        </w:rPr>
        <w:t>наличия  средств </w:t>
      </w:r>
      <w:r>
        <w:rPr>
          <w:sz w:val="28"/>
        </w:rPr>
        <w:t>на </w:t>
      </w:r>
      <w:r>
        <w:rPr>
          <w:spacing w:val="-3"/>
          <w:sz w:val="28"/>
        </w:rPr>
        <w:t>предупредительные мероприятия </w:t>
      </w:r>
      <w:r>
        <w:rPr>
          <w:sz w:val="28"/>
        </w:rPr>
        <w:t>на </w:t>
      </w:r>
      <w:r>
        <w:rPr>
          <w:spacing w:val="-3"/>
          <w:sz w:val="28"/>
        </w:rPr>
        <w:t>основании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договора</w:t>
      </w:r>
    </w:p>
    <w:p>
      <w:pPr>
        <w:pStyle w:val="Heading2"/>
        <w:spacing w:line="357" w:lineRule="auto" w:before="213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197"/>
        <w:ind w:left="1502"/>
      </w:pPr>
      <w:r>
        <w:rPr>
          <w:spacing w:val="-4"/>
        </w:rPr>
        <w:t>1. </w:t>
      </w:r>
      <w:r>
        <w:rPr>
          <w:spacing w:val="-3"/>
        </w:rPr>
        <w:t>Страховщик </w:t>
      </w:r>
      <w:r>
        <w:rPr/>
        <w:t>не </w:t>
      </w:r>
      <w:r>
        <w:rPr>
          <w:spacing w:val="-3"/>
        </w:rPr>
        <w:t>компенсирует </w:t>
      </w:r>
      <w:r>
        <w:rPr>
          <w:spacing w:val="-4"/>
        </w:rPr>
        <w:t>убытки, </w:t>
      </w:r>
      <w:r>
        <w:rPr>
          <w:spacing w:val="-3"/>
        </w:rPr>
        <w:t>возникшие</w:t>
      </w:r>
      <w:r>
        <w:rPr>
          <w:spacing w:val="54"/>
        </w:rPr>
        <w:t> </w:t>
      </w:r>
      <w:r>
        <w:rPr>
          <w:spacing w:val="-4"/>
        </w:rPr>
        <w:t>вследствие: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9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пожара;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9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конфискации</w:t>
      </w:r>
      <w:r>
        <w:rPr>
          <w:spacing w:val="6"/>
        </w:rPr>
        <w:t> </w:t>
      </w:r>
      <w:r>
        <w:rPr>
          <w:spacing w:val="-3"/>
        </w:rPr>
        <w:t>имущества;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9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кражи </w:t>
      </w:r>
      <w:r>
        <w:rPr>
          <w:spacing w:val="-4"/>
          <w:sz w:val="28"/>
        </w:rPr>
        <w:t>со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взломом;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97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наводнения.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firstLine="1141"/>
      </w:pPr>
      <w:r>
        <w:rPr/>
        <w:t>2. По договору страхования ответственности за нарушение договора может быть застрахован риск:</w:t>
      </w:r>
    </w:p>
    <w:p>
      <w:pPr>
        <w:pStyle w:val="ListParagraph"/>
        <w:numPr>
          <w:ilvl w:val="0"/>
          <w:numId w:val="98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страхователя </w:t>
      </w:r>
      <w:r>
        <w:rPr>
          <w:spacing w:val="-4"/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застрахованного;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9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только</w:t>
      </w:r>
      <w:r>
        <w:rPr>
          <w:spacing w:val="-3"/>
        </w:rPr>
        <w:t> </w:t>
      </w:r>
      <w:r>
        <w:rPr/>
        <w:t>страхователя;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9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только</w:t>
      </w:r>
      <w:r>
        <w:rPr>
          <w:spacing w:val="-3"/>
          <w:sz w:val="28"/>
        </w:rPr>
        <w:t> застрахованного;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9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третьего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/>
        <w:t>3. Требование о страховой выплате страховщику может предъявить: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9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страхователь;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9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застрахованный;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9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выгодоприобретатель;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9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любой </w:t>
      </w:r>
      <w:r>
        <w:rPr>
          <w:spacing w:val="-4"/>
          <w:sz w:val="28"/>
        </w:rPr>
        <w:t>участник </w:t>
      </w:r>
      <w:r>
        <w:rPr>
          <w:sz w:val="28"/>
        </w:rPr>
        <w:t>договора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страхования.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firstLine="1141"/>
      </w:pPr>
      <w:r>
        <w:rPr/>
        <w:t>4. Несет ли ответственность страховщик, если страховая премия уплачена не полностью?</w:t>
      </w:r>
    </w:p>
    <w:p>
      <w:pPr>
        <w:pStyle w:val="ListParagraph"/>
        <w:numPr>
          <w:ilvl w:val="0"/>
          <w:numId w:val="100"/>
        </w:numPr>
        <w:tabs>
          <w:tab w:pos="1773" w:val="left" w:leader="none"/>
        </w:tabs>
        <w:spacing w:line="240" w:lineRule="auto" w:before="196" w:after="0"/>
        <w:ind w:left="1772" w:right="0" w:hanging="270"/>
        <w:jc w:val="left"/>
        <w:rPr>
          <w:sz w:val="28"/>
        </w:rPr>
      </w:pPr>
      <w:r>
        <w:rPr>
          <w:sz w:val="28"/>
        </w:rPr>
        <w:t>не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несет;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несет, </w:t>
      </w:r>
      <w:r>
        <w:rPr>
          <w:sz w:val="28"/>
        </w:rPr>
        <w:t>когда на </w:t>
      </w:r>
      <w:r>
        <w:rPr>
          <w:spacing w:val="-4"/>
          <w:sz w:val="28"/>
        </w:rPr>
        <w:t>этом </w:t>
      </w:r>
      <w:r>
        <w:rPr>
          <w:spacing w:val="-5"/>
          <w:sz w:val="28"/>
        </w:rPr>
        <w:t>настаивает</w:t>
      </w:r>
      <w:r>
        <w:rPr>
          <w:spacing w:val="20"/>
          <w:sz w:val="28"/>
        </w:rPr>
        <w:t> </w:t>
      </w:r>
      <w:r>
        <w:rPr>
          <w:sz w:val="28"/>
        </w:rPr>
        <w:t>страхователь;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10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несет, </w:t>
      </w:r>
      <w:r>
        <w:rPr>
          <w:spacing w:val="-3"/>
        </w:rPr>
        <w:t>когда это предусмотрено договором</w:t>
      </w:r>
      <w:r>
        <w:rPr>
          <w:spacing w:val="14"/>
        </w:rPr>
        <w:t> </w:t>
      </w:r>
      <w:r>
        <w:rPr>
          <w:spacing w:val="-3"/>
        </w:rPr>
        <w:t>страхования.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tabs>
          <w:tab w:pos="1922" w:val="left" w:leader="none"/>
          <w:tab w:pos="2627" w:val="left" w:leader="none"/>
          <w:tab w:pos="4352" w:val="left" w:leader="none"/>
          <w:tab w:pos="5864" w:val="left" w:leader="none"/>
          <w:tab w:pos="6884" w:val="left" w:leader="none"/>
        </w:tabs>
        <w:spacing w:line="357" w:lineRule="auto"/>
        <w:ind w:left="360" w:right="232" w:firstLine="1141"/>
      </w:pPr>
      <w:r>
        <w:rPr>
          <w:spacing w:val="-4"/>
        </w:rPr>
        <w:t>5.</w:t>
        <w:tab/>
      </w:r>
      <w:r>
        <w:rPr/>
        <w:t>При</w:t>
        <w:tab/>
      </w:r>
      <w:r>
        <w:rPr>
          <w:spacing w:val="-4"/>
        </w:rPr>
        <w:t>наступлении</w:t>
        <w:tab/>
        <w:t>страхового</w:t>
        <w:tab/>
      </w:r>
      <w:r>
        <w:rPr/>
        <w:t>случая</w:t>
        <w:tab/>
        <w:t>в </w:t>
      </w:r>
      <w:r>
        <w:rPr>
          <w:spacing w:val="-3"/>
        </w:rPr>
        <w:t>имущественном страховании </w:t>
      </w:r>
      <w:r>
        <w:rPr/>
        <w:t>страховщик </w:t>
      </w:r>
      <w:r>
        <w:rPr>
          <w:spacing w:val="-5"/>
        </w:rPr>
        <w:t>несет </w:t>
      </w:r>
      <w:r>
        <w:rPr>
          <w:spacing w:val="-4"/>
        </w:rPr>
        <w:t>обязательство </w:t>
      </w:r>
      <w:r>
        <w:rPr>
          <w:spacing w:val="-5"/>
        </w:rPr>
        <w:t>перед </w:t>
      </w:r>
      <w:r>
        <w:rPr>
          <w:spacing w:val="-3"/>
        </w:rPr>
        <w:t>страхователем </w:t>
      </w:r>
      <w:r>
        <w:rPr/>
        <w:t>по</w:t>
      </w:r>
      <w:r>
        <w:rPr>
          <w:spacing w:val="54"/>
        </w:rPr>
        <w:t> </w:t>
      </w:r>
      <w:r>
        <w:rPr>
          <w:spacing w:val="-4"/>
        </w:rPr>
        <w:t>выплате:</w:t>
      </w:r>
    </w:p>
    <w:p>
      <w:pPr>
        <w:pStyle w:val="ListParagraph"/>
        <w:numPr>
          <w:ilvl w:val="0"/>
          <w:numId w:val="101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суммы;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0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премии;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0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страхового</w:t>
      </w:r>
      <w:r>
        <w:rPr>
          <w:spacing w:val="11"/>
        </w:rPr>
        <w:t> </w:t>
      </w:r>
      <w:r>
        <w:rPr>
          <w:spacing w:val="-4"/>
        </w:rPr>
        <w:t>возмещения;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0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страхового</w:t>
      </w:r>
      <w:r>
        <w:rPr>
          <w:spacing w:val="11"/>
          <w:sz w:val="28"/>
        </w:rPr>
        <w:t> </w:t>
      </w:r>
      <w:r>
        <w:rPr>
          <w:spacing w:val="-5"/>
          <w:sz w:val="28"/>
        </w:rPr>
        <w:t>ущерба.</w:t>
      </w:r>
    </w:p>
    <w:p>
      <w:pPr>
        <w:pStyle w:val="BodyText"/>
        <w:rPr>
          <w:sz w:val="32"/>
        </w:rPr>
      </w:pPr>
    </w:p>
    <w:p>
      <w:pPr>
        <w:pStyle w:val="BodyText"/>
        <w:ind w:left="1502"/>
      </w:pPr>
      <w:r>
        <w:rPr/>
        <w:t>6. Какие виды страхования ответственности регламентированы законом: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02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4"/>
          <w:sz w:val="28"/>
        </w:rPr>
        <w:t>профессиональной</w:t>
      </w:r>
      <w:r>
        <w:rPr>
          <w:spacing w:val="-13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2"/>
        </w:numPr>
        <w:tabs>
          <w:tab w:pos="1773" w:val="left" w:leader="none"/>
          <w:tab w:pos="3705" w:val="left" w:leader="none"/>
          <w:tab w:pos="5444" w:val="left" w:leader="none"/>
          <w:tab w:pos="7243" w:val="left" w:leader="none"/>
          <w:tab w:pos="9504" w:val="left" w:leader="none"/>
        </w:tabs>
        <w:spacing w:line="357" w:lineRule="auto" w:before="0" w:after="0"/>
        <w:ind w:left="361" w:right="229" w:firstLine="1141"/>
        <w:jc w:val="left"/>
        <w:rPr>
          <w:sz w:val="28"/>
        </w:rPr>
      </w:pPr>
      <w:r>
        <w:rPr>
          <w:spacing w:val="-2"/>
          <w:sz w:val="28"/>
        </w:rPr>
        <w:t>добровольное</w:t>
        <w:tab/>
      </w:r>
      <w:r>
        <w:rPr>
          <w:spacing w:val="-3"/>
          <w:sz w:val="28"/>
        </w:rPr>
        <w:t>страхование</w:t>
        <w:tab/>
        <w:t>гражданской</w:t>
        <w:tab/>
      </w:r>
      <w:r>
        <w:rPr>
          <w:sz w:val="28"/>
        </w:rPr>
        <w:t>ответственности</w:t>
        <w:tab/>
      </w:r>
      <w:r>
        <w:rPr>
          <w:spacing w:val="-4"/>
          <w:sz w:val="28"/>
        </w:rPr>
        <w:t>владельцев </w:t>
      </w:r>
      <w:r>
        <w:rPr>
          <w:sz w:val="28"/>
        </w:rPr>
        <w:t>автотранспортных</w:t>
      </w:r>
      <w:r>
        <w:rPr>
          <w:spacing w:val="-18"/>
          <w:sz w:val="28"/>
        </w:rPr>
        <w:t> </w:t>
      </w:r>
      <w:r>
        <w:rPr>
          <w:sz w:val="28"/>
        </w:rPr>
        <w:t>средств;</w:t>
      </w:r>
    </w:p>
    <w:p>
      <w:pPr>
        <w:pStyle w:val="Heading2"/>
        <w:numPr>
          <w:ilvl w:val="0"/>
          <w:numId w:val="102"/>
        </w:numPr>
        <w:tabs>
          <w:tab w:pos="1773" w:val="left" w:leader="none"/>
          <w:tab w:pos="4321" w:val="left" w:leader="none"/>
          <w:tab w:pos="6765" w:val="left" w:leader="none"/>
          <w:tab w:pos="9750" w:val="left" w:leader="none"/>
        </w:tabs>
        <w:spacing w:line="357" w:lineRule="auto" w:before="196" w:after="0"/>
        <w:ind w:left="361" w:right="230" w:firstLine="1141"/>
        <w:jc w:val="left"/>
      </w:pPr>
      <w:r>
        <w:rPr>
          <w:spacing w:val="-3"/>
        </w:rPr>
        <w:t>обязательное</w:t>
        <w:tab/>
        <w:t>страхование</w:t>
        <w:tab/>
        <w:t>ответственности</w:t>
        <w:tab/>
        <w:t>опасных </w:t>
      </w:r>
      <w:r>
        <w:rPr/>
        <w:t>производственных</w:t>
      </w:r>
      <w:r>
        <w:rPr>
          <w:spacing w:val="-18"/>
        </w:rPr>
        <w:t> </w:t>
      </w:r>
      <w:r>
        <w:rPr/>
        <w:t>объектов;</w:t>
      </w:r>
    </w:p>
    <w:p>
      <w:pPr>
        <w:pStyle w:val="ListParagraph"/>
        <w:numPr>
          <w:ilvl w:val="0"/>
          <w:numId w:val="102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3"/>
          <w:sz w:val="28"/>
        </w:rPr>
        <w:t>гражданской </w:t>
      </w:r>
      <w:r>
        <w:rPr>
          <w:sz w:val="28"/>
        </w:rPr>
        <w:t>ответственности</w:t>
      </w:r>
      <w:r>
        <w:rPr>
          <w:spacing w:val="-20"/>
          <w:sz w:val="28"/>
        </w:rPr>
        <w:t> </w:t>
      </w:r>
      <w:r>
        <w:rPr>
          <w:spacing w:val="-3"/>
          <w:sz w:val="28"/>
        </w:rPr>
        <w:t>перевозчика.</w:t>
      </w:r>
    </w:p>
    <w:p>
      <w:pPr>
        <w:pStyle w:val="BodyText"/>
        <w:rPr>
          <w:sz w:val="32"/>
        </w:rPr>
      </w:pPr>
    </w:p>
    <w:p>
      <w:pPr>
        <w:pStyle w:val="BodyText"/>
        <w:ind w:left="1502"/>
      </w:pPr>
      <w:r>
        <w:rPr/>
        <w:t>7. Резервы по страхованию жизни предназначены для: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0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расчетов </w:t>
      </w:r>
      <w:r>
        <w:rPr>
          <w:spacing w:val="-4"/>
          <w:sz w:val="28"/>
        </w:rPr>
        <w:t>со </w:t>
      </w:r>
      <w:r>
        <w:rPr>
          <w:spacing w:val="-3"/>
          <w:sz w:val="28"/>
        </w:rPr>
        <w:t>страховщиками </w:t>
      </w:r>
      <w:r>
        <w:rPr>
          <w:sz w:val="28"/>
        </w:rPr>
        <w:t>при </w:t>
      </w:r>
      <w:r>
        <w:rPr>
          <w:spacing w:val="-5"/>
          <w:sz w:val="28"/>
        </w:rPr>
        <w:t>наступлении  </w:t>
      </w:r>
      <w:r>
        <w:rPr>
          <w:sz w:val="28"/>
        </w:rPr>
        <w:t>страхового</w:t>
      </w:r>
      <w:r>
        <w:rPr>
          <w:spacing w:val="48"/>
          <w:sz w:val="28"/>
        </w:rPr>
        <w:t> </w:t>
      </w:r>
      <w:r>
        <w:rPr>
          <w:sz w:val="28"/>
        </w:rPr>
        <w:t>случая;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расчетов с </w:t>
      </w:r>
      <w:r>
        <w:rPr>
          <w:spacing w:val="-3"/>
          <w:sz w:val="28"/>
        </w:rPr>
        <w:t>застрахованным  </w:t>
      </w:r>
      <w:r>
        <w:rPr>
          <w:spacing w:val="-4"/>
          <w:sz w:val="28"/>
        </w:rPr>
        <w:t>при  наступлении</w:t>
      </w:r>
      <w:r>
        <w:rPr>
          <w:spacing w:val="3"/>
          <w:sz w:val="28"/>
        </w:rPr>
        <w:t> </w:t>
      </w:r>
      <w:r>
        <w:rPr>
          <w:spacing w:val="-4"/>
          <w:sz w:val="28"/>
        </w:rPr>
        <w:t>страхового </w:t>
      </w:r>
      <w:r>
        <w:rPr>
          <w:sz w:val="28"/>
        </w:rPr>
        <w:t>случая;</w:t>
      </w:r>
    </w:p>
    <w:p>
      <w:pPr>
        <w:pStyle w:val="BodyText"/>
        <w:spacing w:before="8"/>
        <w:rPr>
          <w:sz w:val="22"/>
        </w:rPr>
      </w:pPr>
    </w:p>
    <w:p>
      <w:pPr>
        <w:pStyle w:val="Heading2"/>
        <w:numPr>
          <w:ilvl w:val="0"/>
          <w:numId w:val="103"/>
        </w:numPr>
        <w:tabs>
          <w:tab w:pos="1773" w:val="left" w:leader="none"/>
          <w:tab w:pos="3136" w:val="left" w:leader="none"/>
          <w:tab w:pos="3495" w:val="left" w:leader="none"/>
          <w:tab w:pos="6868" w:val="left" w:leader="none"/>
          <w:tab w:pos="7573" w:val="left" w:leader="none"/>
          <w:tab w:pos="9433" w:val="left" w:leader="none"/>
        </w:tabs>
        <w:spacing w:line="240" w:lineRule="auto" w:before="93" w:after="0"/>
        <w:ind w:left="1772" w:right="0" w:hanging="270"/>
        <w:jc w:val="left"/>
      </w:pPr>
      <w:r>
        <w:rPr/>
        <w:t>расчетов</w:t>
        <w:tab/>
        <w:t>с</w:t>
        <w:tab/>
      </w:r>
      <w:r>
        <w:rPr>
          <w:spacing w:val="-3"/>
        </w:rPr>
        <w:t>выгодоприобретателями</w:t>
        <w:tab/>
        <w:t>при</w:t>
        <w:tab/>
        <w:t>наступлении</w:t>
        <w:tab/>
        <w:t>страхового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w:t>случая;</w:t>
      </w:r>
    </w:p>
    <w:p>
      <w:pPr>
        <w:pStyle w:val="BodyText"/>
        <w:rPr>
          <w:b/>
          <w:sz w:val="24"/>
        </w:rPr>
      </w:pPr>
    </w:p>
    <w:p>
      <w:pPr>
        <w:pStyle w:val="ListParagraph"/>
        <w:numPr>
          <w:ilvl w:val="0"/>
          <w:numId w:val="103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ind w:left="1502"/>
      </w:pPr>
      <w:r>
        <w:rPr/>
        <w:t>8. Лимит страхования - это: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04"/>
        </w:numPr>
        <w:tabs>
          <w:tab w:pos="1773" w:val="left" w:leader="none"/>
          <w:tab w:pos="3856" w:val="left" w:leader="none"/>
          <w:tab w:pos="6330" w:val="left" w:leader="none"/>
          <w:tab w:pos="6848" w:val="left" w:leader="none"/>
          <w:tab w:pos="8138" w:val="left" w:leader="none"/>
          <w:tab w:pos="9173" w:val="left" w:leader="none"/>
        </w:tabs>
        <w:spacing w:line="357" w:lineRule="auto" w:before="0" w:after="0"/>
        <w:ind w:left="361" w:right="215" w:firstLine="1141"/>
        <w:jc w:val="left"/>
      </w:pPr>
      <w:r>
        <w:rPr>
          <w:spacing w:val="-3"/>
        </w:rPr>
        <w:t>максимальная</w:t>
        <w:tab/>
      </w:r>
      <w:r>
        <w:rPr/>
        <w:t>денежная </w:t>
      </w:r>
      <w:r>
        <w:rPr>
          <w:spacing w:val="63"/>
        </w:rPr>
        <w:t> </w:t>
      </w:r>
      <w:r>
        <w:rPr>
          <w:spacing w:val="-4"/>
        </w:rPr>
        <w:t>сумма,</w:t>
        <w:tab/>
      </w:r>
      <w:r>
        <w:rPr>
          <w:spacing w:val="-8"/>
        </w:rPr>
        <w:t>на</w:t>
        <w:tab/>
      </w:r>
      <w:r>
        <w:rPr>
          <w:spacing w:val="-6"/>
        </w:rPr>
        <w:t>которую</w:t>
        <w:tab/>
      </w:r>
      <w:r>
        <w:rPr>
          <w:spacing w:val="-4"/>
        </w:rPr>
        <w:t>можно</w:t>
        <w:tab/>
      </w:r>
      <w:r>
        <w:rPr>
          <w:spacing w:val="-2"/>
        </w:rPr>
        <w:t>застраховать </w:t>
      </w:r>
      <w:r>
        <w:rPr/>
        <w:t>имущество </w:t>
      </w:r>
      <w:r>
        <w:rPr>
          <w:spacing w:val="-4"/>
        </w:rPr>
        <w:t>или </w:t>
      </w:r>
      <w:r>
        <w:rPr/>
        <w:t>жизнь и </w:t>
      </w:r>
      <w:r>
        <w:rPr>
          <w:spacing w:val="-3"/>
        </w:rPr>
        <w:t>здоровье </w:t>
      </w:r>
      <w:r>
        <w:rPr/>
        <w:t>по </w:t>
      </w:r>
      <w:r>
        <w:rPr>
          <w:spacing w:val="-4"/>
        </w:rPr>
        <w:t>договору </w:t>
      </w:r>
      <w:r>
        <w:rPr/>
        <w:t>страхования</w:t>
      </w:r>
      <w:r>
        <w:rPr>
          <w:spacing w:val="26"/>
        </w:rPr>
        <w:t> </w:t>
      </w:r>
      <w:r>
        <w:rPr>
          <w:spacing w:val="-3"/>
        </w:rPr>
        <w:t>ответственности;</w:t>
      </w:r>
    </w:p>
    <w:p>
      <w:pPr>
        <w:pStyle w:val="ListParagraph"/>
        <w:numPr>
          <w:ilvl w:val="0"/>
          <w:numId w:val="104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максимальная </w:t>
      </w:r>
      <w:r>
        <w:rPr>
          <w:sz w:val="28"/>
        </w:rPr>
        <w:t>сумма </w:t>
      </w:r>
      <w:r>
        <w:rPr>
          <w:spacing w:val="-3"/>
          <w:sz w:val="28"/>
        </w:rPr>
        <w:t>возмещения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</w:t>
      </w:r>
      <w:r>
        <w:rPr>
          <w:spacing w:val="13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04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минимальная </w:t>
      </w:r>
      <w:r>
        <w:rPr>
          <w:sz w:val="28"/>
        </w:rPr>
        <w:t>сумма </w:t>
      </w:r>
      <w:r>
        <w:rPr>
          <w:spacing w:val="-3"/>
          <w:sz w:val="28"/>
        </w:rPr>
        <w:t>страховой </w:t>
      </w:r>
      <w:r>
        <w:rPr>
          <w:sz w:val="28"/>
        </w:rPr>
        <w:t>ответственности </w:t>
      </w:r>
      <w:r>
        <w:rPr>
          <w:spacing w:val="-9"/>
          <w:sz w:val="28"/>
        </w:rPr>
        <w:t>по </w:t>
      </w:r>
      <w:r>
        <w:rPr>
          <w:sz w:val="28"/>
        </w:rPr>
        <w:t>договору</w:t>
      </w:r>
      <w:r>
        <w:rPr>
          <w:spacing w:val="-41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4"/>
        </w:numPr>
        <w:tabs>
          <w:tab w:pos="1773" w:val="left" w:leader="none"/>
        </w:tabs>
        <w:spacing w:line="357" w:lineRule="auto" w:before="0" w:after="0"/>
        <w:ind w:left="361" w:right="227" w:firstLine="1141"/>
        <w:jc w:val="left"/>
        <w:rPr>
          <w:sz w:val="28"/>
        </w:rPr>
      </w:pPr>
      <w:r>
        <w:rPr>
          <w:sz w:val="28"/>
        </w:rPr>
        <w:t>разница между страховой </w:t>
      </w:r>
      <w:r>
        <w:rPr>
          <w:spacing w:val="2"/>
          <w:sz w:val="28"/>
        </w:rPr>
        <w:t>суммой </w:t>
      </w:r>
      <w:r>
        <w:rPr>
          <w:sz w:val="28"/>
        </w:rPr>
        <w:t>и </w:t>
      </w:r>
      <w:r>
        <w:rPr>
          <w:spacing w:val="-3"/>
          <w:sz w:val="28"/>
        </w:rPr>
        <w:t>страховым </w:t>
      </w:r>
      <w:r>
        <w:rPr>
          <w:spacing w:val="-4"/>
          <w:sz w:val="28"/>
        </w:rPr>
        <w:t>возмещением </w:t>
      </w:r>
      <w:r>
        <w:rPr>
          <w:sz w:val="28"/>
        </w:rPr>
        <w:t>по договору </w:t>
      </w:r>
      <w:r>
        <w:rPr>
          <w:spacing w:val="-3"/>
          <w:sz w:val="28"/>
        </w:rPr>
        <w:t>страхования</w:t>
      </w:r>
      <w:r>
        <w:rPr>
          <w:spacing w:val="-7"/>
          <w:sz w:val="28"/>
        </w:rPr>
        <w:t> </w:t>
      </w:r>
      <w:r>
        <w:rPr>
          <w:sz w:val="28"/>
        </w:rPr>
        <w:t>ответственности.</w:t>
      </w:r>
    </w:p>
    <w:p>
      <w:pPr>
        <w:pStyle w:val="BodyText"/>
        <w:spacing w:before="197"/>
        <w:ind w:left="1502"/>
      </w:pPr>
      <w:r>
        <w:rPr/>
        <w:t>9. Объектом страхования ответственности являются: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05"/>
        </w:numPr>
        <w:tabs>
          <w:tab w:pos="1773" w:val="left" w:leader="none"/>
        </w:tabs>
        <w:spacing w:line="357" w:lineRule="auto" w:before="0" w:after="0"/>
        <w:ind w:left="361" w:right="234" w:firstLine="1141"/>
        <w:jc w:val="both"/>
      </w:pPr>
      <w:r>
        <w:rPr>
          <w:spacing w:val="-3"/>
        </w:rPr>
        <w:t>имущественные </w:t>
      </w:r>
      <w:r>
        <w:rPr>
          <w:spacing w:val="-5"/>
        </w:rPr>
        <w:t>интересы </w:t>
      </w:r>
      <w:r>
        <w:rPr>
          <w:spacing w:val="-3"/>
        </w:rPr>
        <w:t>страхователей (застрахованных),  </w:t>
      </w:r>
      <w:r>
        <w:rPr/>
        <w:t>связанные с </w:t>
      </w:r>
      <w:r>
        <w:rPr>
          <w:spacing w:val="-3"/>
        </w:rPr>
        <w:t>необходимостью возмещения </w:t>
      </w:r>
      <w:r>
        <w:rPr/>
        <w:t>ущерба, </w:t>
      </w:r>
      <w:r>
        <w:rPr>
          <w:spacing w:val="-4"/>
        </w:rPr>
        <w:t>причиненного </w:t>
      </w:r>
      <w:r>
        <w:rPr/>
        <w:t>ими </w:t>
      </w:r>
      <w:r>
        <w:rPr>
          <w:spacing w:val="-4"/>
        </w:rPr>
        <w:t>третьим </w:t>
      </w:r>
      <w:r>
        <w:rPr/>
        <w:t>лицам </w:t>
      </w:r>
      <w:r>
        <w:rPr>
          <w:spacing w:val="-8"/>
        </w:rPr>
        <w:t>при </w:t>
      </w:r>
      <w:r>
        <w:rPr/>
        <w:t>осуществлении </w:t>
      </w:r>
      <w:r>
        <w:rPr>
          <w:spacing w:val="-3"/>
        </w:rPr>
        <w:t>своей</w:t>
      </w:r>
      <w:r>
        <w:rPr>
          <w:spacing w:val="-20"/>
        </w:rPr>
        <w:t> </w:t>
      </w:r>
      <w:r>
        <w:rPr/>
        <w:t>деятельности;</w:t>
      </w:r>
    </w:p>
    <w:p>
      <w:pPr>
        <w:pStyle w:val="ListParagraph"/>
        <w:numPr>
          <w:ilvl w:val="0"/>
          <w:numId w:val="105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вред, </w:t>
      </w:r>
      <w:r>
        <w:rPr>
          <w:spacing w:val="-3"/>
          <w:sz w:val="28"/>
        </w:rPr>
        <w:t>нанесенный </w:t>
      </w:r>
      <w:r>
        <w:rPr>
          <w:spacing w:val="-4"/>
          <w:sz w:val="28"/>
        </w:rPr>
        <w:t>третьим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лицам;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05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имущественные интересы, </w:t>
      </w:r>
      <w:r>
        <w:rPr>
          <w:sz w:val="28"/>
        </w:rPr>
        <w:t>связанные с сохранностью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имущества;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05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/>
        <w:t>10. Страховые фонды могут формироваться на уровне: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0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государства;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предприятий и </w:t>
      </w:r>
      <w:r>
        <w:rPr>
          <w:spacing w:val="-4"/>
          <w:sz w:val="28"/>
        </w:rPr>
        <w:t>физических</w:t>
      </w:r>
      <w:r>
        <w:rPr>
          <w:spacing w:val="3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06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страховых</w:t>
      </w:r>
      <w:r>
        <w:rPr>
          <w:spacing w:val="-15"/>
          <w:sz w:val="28"/>
        </w:rPr>
        <w:t> </w:t>
      </w:r>
      <w:r>
        <w:rPr>
          <w:sz w:val="28"/>
        </w:rPr>
        <w:t>организаций;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06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/>
        <w:t>все </w:t>
      </w:r>
      <w:r>
        <w:rPr>
          <w:spacing w:val="-3"/>
        </w:rPr>
        <w:t>ответы</w:t>
      </w:r>
      <w:r>
        <w:rPr>
          <w:spacing w:val="6"/>
        </w:rPr>
        <w:t> </w:t>
      </w:r>
      <w:r>
        <w:rPr>
          <w:spacing w:val="-6"/>
        </w:rPr>
        <w:t>верны.</w:t>
      </w: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spacing w:before="9"/>
        <w:rPr>
          <w:b/>
          <w:sz w:val="26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3. Решите следующую задачу: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0" w:lineRule="auto"/>
        <w:ind w:left="360" w:right="204" w:firstLine="1141"/>
        <w:jc w:val="both"/>
      </w:pPr>
      <w:r>
        <w:rPr/>
        <w:t>Договор </w:t>
      </w:r>
      <w:r>
        <w:rPr>
          <w:spacing w:val="-3"/>
        </w:rPr>
        <w:t>страхования </w:t>
      </w:r>
      <w:r>
        <w:rPr/>
        <w:t>заключен на </w:t>
      </w:r>
      <w:r>
        <w:rPr>
          <w:spacing w:val="-3"/>
        </w:rPr>
        <w:t>страховую </w:t>
      </w:r>
      <w:r>
        <w:rPr/>
        <w:t>сумму  </w:t>
      </w:r>
      <w:r>
        <w:rPr>
          <w:spacing w:val="-4"/>
        </w:rPr>
        <w:t>50 </w:t>
      </w:r>
      <w:r>
        <w:rPr>
          <w:spacing w:val="-6"/>
        </w:rPr>
        <w:t>000  </w:t>
      </w:r>
      <w:r>
        <w:rPr/>
        <w:t>руб.  на страховое </w:t>
      </w:r>
      <w:r>
        <w:rPr>
          <w:spacing w:val="-3"/>
        </w:rPr>
        <w:t>событие </w:t>
      </w:r>
      <w:r>
        <w:rPr>
          <w:spacing w:val="-4"/>
        </w:rPr>
        <w:t>пожар </w:t>
      </w:r>
      <w:r>
        <w:rPr/>
        <w:t>и на </w:t>
      </w:r>
      <w:r>
        <w:rPr>
          <w:spacing w:val="-3"/>
        </w:rPr>
        <w:t>страховую </w:t>
      </w:r>
      <w:r>
        <w:rPr/>
        <w:t>сумму </w:t>
      </w:r>
      <w:r>
        <w:rPr>
          <w:spacing w:val="-4"/>
        </w:rPr>
        <w:t>80 </w:t>
      </w:r>
      <w:r>
        <w:rPr>
          <w:spacing w:val="-6"/>
        </w:rPr>
        <w:t>000 </w:t>
      </w:r>
      <w:r>
        <w:rPr/>
        <w:t>руб. на страховое </w:t>
      </w:r>
      <w:r>
        <w:rPr>
          <w:spacing w:val="-3"/>
        </w:rPr>
        <w:t>событие кража. Действительная </w:t>
      </w:r>
      <w:r>
        <w:rPr/>
        <w:t>стоимость </w:t>
      </w:r>
      <w:r>
        <w:rPr>
          <w:spacing w:val="-3"/>
        </w:rPr>
        <w:t>имущества </w:t>
      </w:r>
      <w:r>
        <w:rPr/>
        <w:t>– </w:t>
      </w:r>
      <w:r>
        <w:rPr>
          <w:spacing w:val="-6"/>
        </w:rPr>
        <w:t>250 000 </w:t>
      </w:r>
      <w:r>
        <w:rPr/>
        <w:t>руб. В </w:t>
      </w:r>
      <w:r>
        <w:rPr>
          <w:spacing w:val="-3"/>
        </w:rPr>
        <w:t>результате </w:t>
      </w:r>
      <w:r>
        <w:rPr/>
        <w:t>кражи </w:t>
      </w:r>
      <w:r>
        <w:rPr>
          <w:spacing w:val="-4"/>
        </w:rPr>
        <w:t>ущерб </w:t>
      </w:r>
      <w:r>
        <w:rPr/>
        <w:t>составил </w:t>
      </w:r>
      <w:r>
        <w:rPr>
          <w:spacing w:val="-4"/>
        </w:rPr>
        <w:t>12 </w:t>
      </w:r>
      <w:r>
        <w:rPr>
          <w:spacing w:val="-6"/>
        </w:rPr>
        <w:t>000 </w:t>
      </w:r>
      <w:r>
        <w:rPr/>
        <w:t>руб. </w:t>
      </w:r>
      <w:r>
        <w:rPr>
          <w:spacing w:val="-6"/>
        </w:rPr>
        <w:t>Через </w:t>
      </w:r>
      <w:r>
        <w:rPr>
          <w:spacing w:val="-4"/>
        </w:rPr>
        <w:t>два </w:t>
      </w:r>
      <w:r>
        <w:rPr/>
        <w:t>дня </w:t>
      </w:r>
      <w:r>
        <w:rPr>
          <w:spacing w:val="-5"/>
        </w:rPr>
        <w:t>погибло </w:t>
      </w:r>
      <w:r>
        <w:rPr>
          <w:spacing w:val="-6"/>
        </w:rPr>
        <w:t>90% </w:t>
      </w:r>
      <w:r>
        <w:rPr/>
        <w:t>оставшегося </w:t>
      </w:r>
      <w:r>
        <w:rPr>
          <w:spacing w:val="-3"/>
        </w:rPr>
        <w:t>имущества </w:t>
      </w:r>
      <w:r>
        <w:rPr/>
        <w:t>в </w:t>
      </w:r>
      <w:r>
        <w:rPr>
          <w:spacing w:val="-3"/>
        </w:rPr>
        <w:t>результате </w:t>
      </w:r>
      <w:r>
        <w:rPr/>
        <w:t>пожара.</w:t>
      </w:r>
    </w:p>
    <w:p>
      <w:pPr>
        <w:pStyle w:val="BodyText"/>
        <w:spacing w:before="213"/>
        <w:ind w:left="1502"/>
      </w:pPr>
      <w:r>
        <w:rPr/>
        <w:t>Определите страховое возмещение.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</w:pPr>
      <w:r>
        <w:rPr/>
        <w:t>Решение:</w:t>
      </w:r>
    </w:p>
    <w:p>
      <w:pPr>
        <w:pStyle w:val="BodyText"/>
        <w:spacing w:before="1"/>
        <w:rPr>
          <w:b/>
          <w:sz w:val="32"/>
        </w:rPr>
      </w:pPr>
    </w:p>
    <w:p>
      <w:pPr>
        <w:tabs>
          <w:tab w:pos="4426" w:val="left" w:leader="none"/>
        </w:tabs>
        <w:spacing w:line="357" w:lineRule="auto" w:before="0"/>
        <w:ind w:left="360" w:right="232" w:firstLine="1141"/>
        <w:jc w:val="left"/>
        <w:rPr>
          <w:b/>
          <w:sz w:val="28"/>
        </w:rPr>
      </w:pPr>
      <w:r>
        <w:rPr>
          <w:spacing w:val="-6"/>
          <w:sz w:val="28"/>
        </w:rPr>
        <w:t>1.</w:t>
      </w:r>
      <w:r>
        <w:rPr>
          <w:b/>
          <w:spacing w:val="-6"/>
          <w:sz w:val="28"/>
        </w:rPr>
        <w:t>При  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наступлении</w:t>
        <w:tab/>
      </w:r>
      <w:r>
        <w:rPr>
          <w:b/>
          <w:spacing w:val="-4"/>
          <w:sz w:val="28"/>
        </w:rPr>
        <w:t>первого  страхового  </w:t>
      </w:r>
      <w:r>
        <w:rPr>
          <w:b/>
          <w:sz w:val="28"/>
        </w:rPr>
        <w:t>события, а </w:t>
      </w:r>
      <w:r>
        <w:rPr>
          <w:b/>
          <w:spacing w:val="-4"/>
          <w:sz w:val="28"/>
        </w:rPr>
        <w:t>именно  </w:t>
      </w:r>
      <w:r>
        <w:rPr>
          <w:b/>
          <w:spacing w:val="-6"/>
          <w:sz w:val="28"/>
        </w:rPr>
        <w:t>кражи, </w:t>
      </w:r>
      <w:r>
        <w:rPr>
          <w:b/>
          <w:sz w:val="28"/>
        </w:rPr>
        <w:t>страховое </w:t>
      </w:r>
      <w:r>
        <w:rPr>
          <w:b/>
          <w:spacing w:val="-4"/>
          <w:sz w:val="28"/>
        </w:rPr>
        <w:t>возмещение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составило:</w:t>
      </w:r>
    </w:p>
    <w:p>
      <w:pPr>
        <w:spacing w:line="508" w:lineRule="auto" w:before="197"/>
        <w:ind w:left="1502" w:right="2902" w:firstLine="0"/>
        <w:jc w:val="left"/>
        <w:rPr>
          <w:sz w:val="28"/>
        </w:rPr>
      </w:pPr>
      <w:r>
        <w:rPr>
          <w:spacing w:val="-5"/>
          <w:sz w:val="28"/>
        </w:rPr>
        <w:t>(12 </w:t>
      </w:r>
      <w:r>
        <w:rPr>
          <w:sz w:val="28"/>
        </w:rPr>
        <w:t>тыс. руб.*80 </w:t>
      </w:r>
      <w:r>
        <w:rPr>
          <w:spacing w:val="-3"/>
          <w:sz w:val="28"/>
        </w:rPr>
        <w:t>тыс. руб.)/250 тыс. </w:t>
      </w:r>
      <w:r>
        <w:rPr>
          <w:sz w:val="28"/>
        </w:rPr>
        <w:t>руб. = </w:t>
      </w:r>
      <w:r>
        <w:rPr>
          <w:spacing w:val="-4"/>
          <w:sz w:val="28"/>
        </w:rPr>
        <w:t>3,84 </w:t>
      </w:r>
      <w:r>
        <w:rPr>
          <w:spacing w:val="-3"/>
          <w:sz w:val="28"/>
        </w:rPr>
        <w:t>тыс. руб. </w:t>
      </w:r>
      <w:r>
        <w:rPr>
          <w:sz w:val="28"/>
        </w:rPr>
        <w:t>2</w:t>
      </w:r>
      <w:r>
        <w:rPr>
          <w:b/>
          <w:sz w:val="28"/>
        </w:rPr>
        <w:t>.Определим </w:t>
      </w:r>
      <w:r>
        <w:rPr>
          <w:b/>
          <w:spacing w:val="-3"/>
          <w:sz w:val="28"/>
        </w:rPr>
        <w:t>стоимость </w:t>
      </w:r>
      <w:r>
        <w:rPr>
          <w:b/>
          <w:sz w:val="28"/>
        </w:rPr>
        <w:t>оставшегося  </w:t>
      </w:r>
      <w:r>
        <w:rPr>
          <w:b/>
          <w:spacing w:val="-3"/>
          <w:sz w:val="28"/>
        </w:rPr>
        <w:t>имущества: </w:t>
      </w:r>
      <w:r>
        <w:rPr>
          <w:spacing w:val="-6"/>
          <w:sz w:val="28"/>
        </w:rPr>
        <w:t>250 </w:t>
      </w:r>
      <w:r>
        <w:rPr>
          <w:sz w:val="28"/>
        </w:rPr>
        <w:t>тыс. руб. – </w:t>
      </w:r>
      <w:r>
        <w:rPr>
          <w:spacing w:val="-4"/>
          <w:sz w:val="28"/>
        </w:rPr>
        <w:t>12 </w:t>
      </w:r>
      <w:r>
        <w:rPr>
          <w:spacing w:val="-3"/>
          <w:sz w:val="28"/>
        </w:rPr>
        <w:t>тыс. руб. =238 </w:t>
      </w:r>
      <w:r>
        <w:rPr>
          <w:sz w:val="28"/>
        </w:rPr>
        <w:t>тыс.</w:t>
      </w:r>
      <w:r>
        <w:rPr>
          <w:spacing w:val="16"/>
          <w:sz w:val="28"/>
        </w:rPr>
        <w:t> </w:t>
      </w:r>
      <w:r>
        <w:rPr>
          <w:spacing w:val="-3"/>
          <w:sz w:val="28"/>
        </w:rPr>
        <w:t>руб.</w:t>
      </w:r>
    </w:p>
    <w:p>
      <w:pPr>
        <w:pStyle w:val="Heading2"/>
        <w:spacing w:before="9"/>
      </w:pPr>
      <w:r>
        <w:rPr>
          <w:b w:val="0"/>
        </w:rPr>
        <w:t>3. </w:t>
      </w:r>
      <w:r>
        <w:rPr/>
        <w:t>Стоимость погибшего имущества составило: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513" w:lineRule="auto" w:before="1"/>
        <w:ind w:left="1502" w:right="7127"/>
      </w:pPr>
      <w:r>
        <w:rPr/>
        <w:t>238тыс. руб. – 100% Х тыс. руб. – 90%</w:t>
      </w:r>
    </w:p>
    <w:p>
      <w:pPr>
        <w:pStyle w:val="BodyText"/>
        <w:spacing w:before="2"/>
        <w:ind w:left="1502"/>
      </w:pPr>
      <w:r>
        <w:rPr/>
        <w:t>Х = 214,2 тыс. руб.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tabs>
          <w:tab w:pos="9835" w:val="left" w:leader="none"/>
        </w:tabs>
        <w:spacing w:line="357" w:lineRule="auto" w:before="74"/>
        <w:ind w:left="360" w:right="231" w:firstLine="1141"/>
      </w:pPr>
      <w:r>
        <w:rPr>
          <w:b w:val="0"/>
          <w:spacing w:val="-6"/>
        </w:rPr>
        <w:t>4.</w:t>
      </w:r>
      <w:r>
        <w:rPr>
          <w:spacing w:val="-6"/>
        </w:rPr>
        <w:t>При    </w:t>
      </w:r>
      <w:r>
        <w:rPr/>
        <w:t>наступлении   </w:t>
      </w:r>
      <w:r>
        <w:rPr>
          <w:spacing w:val="-5"/>
        </w:rPr>
        <w:t>второго   </w:t>
      </w:r>
      <w:r>
        <w:rPr>
          <w:spacing w:val="-3"/>
        </w:rPr>
        <w:t>страхового   </w:t>
      </w:r>
      <w:r>
        <w:rPr/>
        <w:t>события, </w:t>
      </w:r>
      <w:r>
        <w:rPr>
          <w:spacing w:val="24"/>
        </w:rPr>
        <w:t> </w:t>
      </w:r>
      <w:r>
        <w:rPr/>
        <w:t>а </w:t>
      </w:r>
      <w:r>
        <w:rPr>
          <w:spacing w:val="62"/>
        </w:rPr>
        <w:t> </w:t>
      </w:r>
      <w:r>
        <w:rPr>
          <w:spacing w:val="-4"/>
        </w:rPr>
        <w:t>именно</w:t>
        <w:tab/>
      </w:r>
      <w:r>
        <w:rPr>
          <w:spacing w:val="-5"/>
        </w:rPr>
        <w:t>пожара, </w:t>
      </w:r>
      <w:r>
        <w:rPr/>
        <w:t>страховое </w:t>
      </w:r>
      <w:r>
        <w:rPr>
          <w:spacing w:val="-4"/>
        </w:rPr>
        <w:t>возмещение</w:t>
      </w:r>
      <w:r>
        <w:rPr>
          <w:spacing w:val="-3"/>
        </w:rPr>
        <w:t> </w:t>
      </w:r>
      <w:r>
        <w:rPr/>
        <w:t>составило:</w:t>
      </w:r>
    </w:p>
    <w:p>
      <w:pPr>
        <w:pStyle w:val="BodyText"/>
        <w:spacing w:before="212"/>
        <w:ind w:left="1577"/>
      </w:pPr>
      <w:r>
        <w:rPr/>
        <w:t>(214,2 тыс. руб. *50 тыс. руб.)/250 тыс. руб. =42,84 тыс. руб.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</w:pPr>
      <w:r>
        <w:rPr/>
        <w:t>5. Сумма страховых возмещений: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ind w:left="1502"/>
      </w:pPr>
      <w:r>
        <w:rPr/>
        <w:t>3,84 тыс. руб. + 42,84 тыс. руб. = 46,68 тыс. руб.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8 (БИЛЕТ 35)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107"/>
        </w:numPr>
        <w:tabs>
          <w:tab w:pos="1443" w:val="left" w:leader="none"/>
        </w:tabs>
        <w:spacing w:line="240" w:lineRule="auto" w:before="0" w:after="0"/>
        <w:ind w:left="1442" w:right="0" w:hanging="360"/>
        <w:jc w:val="left"/>
        <w:rPr>
          <w:b/>
          <w:sz w:val="28"/>
        </w:rPr>
      </w:pPr>
      <w:r>
        <w:rPr>
          <w:b/>
          <w:sz w:val="28"/>
        </w:rPr>
        <w:t>Договор </w:t>
      </w:r>
      <w:r>
        <w:rPr>
          <w:b/>
          <w:spacing w:val="-3"/>
          <w:sz w:val="28"/>
        </w:rPr>
        <w:t>страхования </w:t>
      </w:r>
      <w:r>
        <w:rPr>
          <w:b/>
          <w:sz w:val="28"/>
        </w:rPr>
        <w:t>и его</w:t>
      </w:r>
      <w:r>
        <w:rPr>
          <w:b/>
          <w:spacing w:val="-9"/>
          <w:sz w:val="28"/>
        </w:rPr>
        <w:t> </w:t>
      </w:r>
      <w:r>
        <w:rPr>
          <w:b/>
          <w:spacing w:val="-3"/>
          <w:sz w:val="28"/>
        </w:rPr>
        <w:t>особенности.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57" w:lineRule="auto"/>
        <w:ind w:left="360" w:right="223" w:firstLine="1141"/>
        <w:jc w:val="both"/>
      </w:pPr>
      <w:r>
        <w:rPr/>
        <w:t>Договор страхования- </w:t>
      </w:r>
      <w:r>
        <w:rPr>
          <w:spacing w:val="-8"/>
        </w:rPr>
        <w:t>это </w:t>
      </w:r>
      <w:r>
        <w:rPr>
          <w:spacing w:val="-4"/>
        </w:rPr>
        <w:t>соглашение </w:t>
      </w:r>
      <w:r>
        <w:rPr/>
        <w:t>между </w:t>
      </w:r>
      <w:r>
        <w:rPr>
          <w:spacing w:val="-3"/>
        </w:rPr>
        <w:t>страхователем </w:t>
      </w:r>
      <w:r>
        <w:rPr/>
        <w:t>и </w:t>
      </w:r>
      <w:r>
        <w:rPr>
          <w:spacing w:val="-3"/>
        </w:rPr>
        <w:t>страховщиком, </w:t>
      </w:r>
      <w:r>
        <w:rPr/>
        <w:t>в силу </w:t>
      </w:r>
      <w:r>
        <w:rPr>
          <w:spacing w:val="-3"/>
        </w:rPr>
        <w:t>которого страховщик </w:t>
      </w:r>
      <w:r>
        <w:rPr>
          <w:spacing w:val="-4"/>
        </w:rPr>
        <w:t>при </w:t>
      </w:r>
      <w:r>
        <w:rPr/>
        <w:t>страховом случае </w:t>
      </w:r>
      <w:r>
        <w:rPr>
          <w:spacing w:val="-3"/>
        </w:rPr>
        <w:t>обязуется </w:t>
      </w:r>
      <w:r>
        <w:rPr>
          <w:spacing w:val="-4"/>
        </w:rPr>
        <w:t>произвести страховую выплату,</w:t>
      </w:r>
      <w:r>
        <w:rPr>
          <w:spacing w:val="62"/>
        </w:rPr>
        <w:t> </w:t>
      </w:r>
      <w:r>
        <w:rPr/>
        <w:t>а </w:t>
      </w:r>
      <w:r>
        <w:rPr>
          <w:spacing w:val="-3"/>
        </w:rPr>
        <w:t>страхователь </w:t>
      </w:r>
      <w:r>
        <w:rPr>
          <w:spacing w:val="2"/>
        </w:rPr>
        <w:t>обязан </w:t>
      </w:r>
      <w:r>
        <w:rPr>
          <w:spacing w:val="-4"/>
        </w:rPr>
        <w:t>выплачивать</w:t>
      </w:r>
      <w:r>
        <w:rPr>
          <w:spacing w:val="62"/>
        </w:rPr>
        <w:t> </w:t>
      </w:r>
      <w:r>
        <w:rPr/>
        <w:t>страховые взносы в</w:t>
      </w:r>
      <w:r>
        <w:rPr>
          <w:spacing w:val="70"/>
        </w:rPr>
        <w:t> </w:t>
      </w:r>
      <w:r>
        <w:rPr>
          <w:spacing w:val="-4"/>
        </w:rPr>
        <w:t>установленные </w:t>
      </w:r>
      <w:r>
        <w:rPr/>
        <w:t>сроки.</w:t>
      </w:r>
    </w:p>
    <w:p>
      <w:pPr>
        <w:pStyle w:val="BodyText"/>
        <w:spacing w:line="357" w:lineRule="auto" w:before="213"/>
        <w:ind w:left="360" w:right="222" w:firstLine="1141"/>
        <w:jc w:val="both"/>
      </w:pPr>
      <w:r>
        <w:rPr/>
        <w:t>Страховой полис, или страховое свидетельство – документ установленного образца, который выдается страховщиком страхователю (застрахованному) и удостоверяет факт заключения договора страхования.</w:t>
      </w:r>
    </w:p>
    <w:p>
      <w:pPr>
        <w:pStyle w:val="BodyText"/>
        <w:spacing w:before="212"/>
        <w:ind w:left="1502"/>
      </w:pPr>
      <w:r>
        <w:rPr/>
        <w:t>Участники ДС 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1"/>
          <w:numId w:val="107"/>
        </w:numPr>
        <w:tabs>
          <w:tab w:pos="1818" w:val="left" w:leader="none"/>
        </w:tabs>
        <w:spacing w:line="357" w:lineRule="auto" w:before="0" w:after="0"/>
        <w:ind w:left="361" w:right="226" w:firstLine="1141"/>
        <w:jc w:val="left"/>
        <w:rPr>
          <w:sz w:val="28"/>
        </w:rPr>
      </w:pPr>
      <w:r>
        <w:rPr>
          <w:sz w:val="28"/>
        </w:rPr>
        <w:t>Страховщик- юридическое лицо, </w:t>
      </w:r>
      <w:r>
        <w:rPr>
          <w:spacing w:val="-3"/>
          <w:sz w:val="28"/>
        </w:rPr>
        <w:t>осуществляющее </w:t>
      </w:r>
      <w:r>
        <w:rPr>
          <w:sz w:val="28"/>
        </w:rPr>
        <w:t>операции </w:t>
      </w:r>
      <w:r>
        <w:rPr>
          <w:spacing w:val="-4"/>
          <w:sz w:val="28"/>
        </w:rPr>
        <w:t>страхования, </w:t>
      </w:r>
      <w:r>
        <w:rPr>
          <w:spacing w:val="-3"/>
          <w:sz w:val="28"/>
        </w:rPr>
        <w:t>перестрахования, </w:t>
      </w:r>
      <w:r>
        <w:rPr>
          <w:spacing w:val="-5"/>
          <w:sz w:val="28"/>
        </w:rPr>
        <w:t>взаимного </w:t>
      </w:r>
      <w:r>
        <w:rPr>
          <w:spacing w:val="-3"/>
          <w:sz w:val="28"/>
        </w:rPr>
        <w:t>страхования </w:t>
      </w:r>
      <w:r>
        <w:rPr>
          <w:sz w:val="28"/>
        </w:rPr>
        <w:t>на основе</w:t>
      </w:r>
      <w:r>
        <w:rPr>
          <w:spacing w:val="20"/>
          <w:sz w:val="28"/>
        </w:rPr>
        <w:t> </w:t>
      </w:r>
      <w:r>
        <w:rPr>
          <w:spacing w:val="-5"/>
          <w:sz w:val="28"/>
        </w:rPr>
        <w:t>лицензии.</w:t>
      </w:r>
    </w:p>
    <w:p>
      <w:pPr>
        <w:pStyle w:val="ListParagraph"/>
        <w:numPr>
          <w:ilvl w:val="1"/>
          <w:numId w:val="107"/>
        </w:numPr>
        <w:tabs>
          <w:tab w:pos="1908" w:val="left" w:leader="none"/>
        </w:tabs>
        <w:spacing w:line="357" w:lineRule="auto" w:before="211" w:after="0"/>
        <w:ind w:left="361" w:right="228" w:firstLine="1141"/>
        <w:jc w:val="left"/>
        <w:rPr>
          <w:sz w:val="28"/>
        </w:rPr>
      </w:pPr>
      <w:r>
        <w:rPr>
          <w:spacing w:val="-3"/>
          <w:sz w:val="28"/>
        </w:rPr>
        <w:t>Страхователь </w:t>
      </w:r>
      <w:r>
        <w:rPr>
          <w:sz w:val="28"/>
        </w:rPr>
        <w:t>- юридическое </w:t>
      </w:r>
      <w:r>
        <w:rPr>
          <w:spacing w:val="-4"/>
          <w:sz w:val="28"/>
        </w:rPr>
        <w:t>или  </w:t>
      </w:r>
      <w:r>
        <w:rPr>
          <w:sz w:val="28"/>
        </w:rPr>
        <w:t>физическое </w:t>
      </w:r>
      <w:r>
        <w:rPr>
          <w:spacing w:val="-5"/>
          <w:sz w:val="28"/>
        </w:rPr>
        <w:t>лицо, </w:t>
      </w:r>
      <w:r>
        <w:rPr>
          <w:spacing w:val="-3"/>
          <w:sz w:val="28"/>
        </w:rPr>
        <w:t>заключившее </w:t>
      </w:r>
      <w:r>
        <w:rPr>
          <w:spacing w:val="-4"/>
          <w:sz w:val="28"/>
        </w:rPr>
        <w:t>со  </w:t>
      </w:r>
      <w:r>
        <w:rPr>
          <w:sz w:val="28"/>
        </w:rPr>
        <w:t>страховщиком договор </w:t>
      </w:r>
      <w:r>
        <w:rPr>
          <w:spacing w:val="-3"/>
          <w:sz w:val="28"/>
        </w:rPr>
        <w:t>страхования </w:t>
      </w:r>
      <w:r>
        <w:rPr>
          <w:spacing w:val="-6"/>
          <w:sz w:val="28"/>
        </w:rPr>
        <w:t>либо </w:t>
      </w:r>
      <w:r>
        <w:rPr>
          <w:sz w:val="28"/>
        </w:rPr>
        <w:t>являющееся </w:t>
      </w:r>
      <w:r>
        <w:rPr>
          <w:spacing w:val="-4"/>
          <w:sz w:val="28"/>
        </w:rPr>
        <w:t>таковым </w:t>
      </w:r>
      <w:r>
        <w:rPr>
          <w:sz w:val="28"/>
        </w:rPr>
        <w:t>в силу</w:t>
      </w:r>
      <w:r>
        <w:rPr>
          <w:spacing w:val="21"/>
          <w:sz w:val="28"/>
        </w:rPr>
        <w:t> </w:t>
      </w:r>
      <w:r>
        <w:rPr>
          <w:spacing w:val="-3"/>
          <w:sz w:val="28"/>
        </w:rPr>
        <w:t>закона</w:t>
      </w:r>
    </w:p>
    <w:p>
      <w:pPr>
        <w:pStyle w:val="ListParagraph"/>
        <w:numPr>
          <w:ilvl w:val="1"/>
          <w:numId w:val="107"/>
        </w:numPr>
        <w:tabs>
          <w:tab w:pos="2117" w:val="left" w:leader="none"/>
          <w:tab w:pos="2118" w:val="left" w:leader="none"/>
          <w:tab w:pos="4475" w:val="left" w:leader="none"/>
          <w:tab w:pos="4956" w:val="left" w:leader="none"/>
          <w:tab w:pos="6725" w:val="left" w:leader="none"/>
          <w:tab w:pos="7745" w:val="left" w:leader="none"/>
          <w:tab w:pos="8539" w:val="left" w:leader="none"/>
          <w:tab w:pos="9724" w:val="left" w:leader="none"/>
        </w:tabs>
        <w:spacing w:line="357" w:lineRule="auto" w:before="212" w:after="0"/>
        <w:ind w:left="361" w:right="223" w:firstLine="1141"/>
        <w:jc w:val="left"/>
        <w:rPr>
          <w:sz w:val="28"/>
        </w:rPr>
      </w:pPr>
      <w:r>
        <w:rPr>
          <w:sz w:val="28"/>
        </w:rPr>
        <w:t>Застрахованный</w:t>
        <w:tab/>
        <w:t>-</w:t>
        <w:tab/>
      </w:r>
      <w:r>
        <w:rPr>
          <w:spacing w:val="-3"/>
          <w:sz w:val="28"/>
        </w:rPr>
        <w:t>физическое</w:t>
        <w:tab/>
      </w:r>
      <w:r>
        <w:rPr>
          <w:spacing w:val="-5"/>
          <w:sz w:val="28"/>
        </w:rPr>
        <w:t>лицо,</w:t>
        <w:tab/>
      </w:r>
      <w:r>
        <w:rPr>
          <w:sz w:val="28"/>
        </w:rPr>
        <w:t>чья</w:t>
        <w:tab/>
      </w:r>
      <w:r>
        <w:rPr>
          <w:spacing w:val="-2"/>
          <w:sz w:val="28"/>
        </w:rPr>
        <w:t>жизнь,</w:t>
        <w:tab/>
      </w:r>
      <w:r>
        <w:rPr>
          <w:spacing w:val="-4"/>
          <w:sz w:val="28"/>
        </w:rPr>
        <w:t>здоровье, </w:t>
      </w:r>
      <w:r>
        <w:rPr>
          <w:sz w:val="28"/>
        </w:rPr>
        <w:t>трудоспособность и ответственность</w:t>
      </w:r>
      <w:r>
        <w:rPr>
          <w:spacing w:val="-23"/>
          <w:sz w:val="28"/>
        </w:rPr>
        <w:t> </w:t>
      </w:r>
      <w:r>
        <w:rPr>
          <w:spacing w:val="-3"/>
          <w:sz w:val="28"/>
        </w:rPr>
        <w:t>застрахованы.</w:t>
      </w:r>
    </w:p>
    <w:p>
      <w:pPr>
        <w:pStyle w:val="ListParagraph"/>
        <w:numPr>
          <w:ilvl w:val="1"/>
          <w:numId w:val="107"/>
        </w:numPr>
        <w:tabs>
          <w:tab w:pos="1893" w:val="left" w:leader="none"/>
        </w:tabs>
        <w:spacing w:line="369" w:lineRule="auto" w:before="196" w:after="0"/>
        <w:ind w:left="361" w:right="214" w:firstLine="1141"/>
        <w:jc w:val="left"/>
        <w:rPr>
          <w:sz w:val="28"/>
        </w:rPr>
      </w:pPr>
      <w:r>
        <w:rPr>
          <w:spacing w:val="-3"/>
          <w:sz w:val="28"/>
        </w:rPr>
        <w:t>Выгодоприобретатель </w:t>
      </w:r>
      <w:r>
        <w:rPr>
          <w:sz w:val="28"/>
        </w:rPr>
        <w:t>- юридическое </w:t>
      </w:r>
      <w:r>
        <w:rPr>
          <w:spacing w:val="-4"/>
          <w:sz w:val="28"/>
        </w:rPr>
        <w:t>или  </w:t>
      </w:r>
      <w:r>
        <w:rPr>
          <w:sz w:val="28"/>
        </w:rPr>
        <w:t>физическое лицо, в пользу которого заключен </w:t>
      </w:r>
      <w:r>
        <w:rPr>
          <w:spacing w:val="-3"/>
          <w:sz w:val="28"/>
        </w:rPr>
        <w:t>договор страхования </w:t>
      </w:r>
      <w:r>
        <w:rPr>
          <w:spacing w:val="-5"/>
          <w:sz w:val="28"/>
        </w:rPr>
        <w:t>(получатель </w:t>
      </w:r>
      <w:r>
        <w:rPr>
          <w:spacing w:val="-3"/>
          <w:sz w:val="28"/>
        </w:rPr>
        <w:t>страховой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выплаты).</w:t>
      </w:r>
    </w:p>
    <w:p>
      <w:pPr>
        <w:pStyle w:val="BodyText"/>
        <w:spacing w:line="357" w:lineRule="auto" w:before="180"/>
        <w:ind w:left="360" w:firstLine="1141"/>
      </w:pPr>
      <w:r>
        <w:rPr/>
        <w:t>Содержание договора </w:t>
      </w:r>
      <w:r>
        <w:rPr>
          <w:spacing w:val="-2"/>
        </w:rPr>
        <w:t>страхования, </w:t>
      </w:r>
      <w:r>
        <w:rPr/>
        <w:t>которое </w:t>
      </w:r>
      <w:r>
        <w:rPr>
          <w:spacing w:val="-4"/>
        </w:rPr>
        <w:t>определяется</w:t>
      </w:r>
      <w:r>
        <w:rPr>
          <w:spacing w:val="62"/>
        </w:rPr>
        <w:t> </w:t>
      </w:r>
      <w:r>
        <w:rPr>
          <w:spacing w:val="-4"/>
        </w:rPr>
        <w:t>независимо</w:t>
      </w:r>
      <w:r>
        <w:rPr>
          <w:spacing w:val="62"/>
        </w:rPr>
        <w:t> </w:t>
      </w:r>
      <w:r>
        <w:rPr>
          <w:spacing w:val="3"/>
        </w:rPr>
        <w:t>от </w:t>
      </w:r>
      <w:r>
        <w:rPr/>
        <w:t>индивидуальных </w:t>
      </w:r>
      <w:r>
        <w:rPr>
          <w:spacing w:val="-3"/>
        </w:rPr>
        <w:t>особенностей конкретного объекта </w:t>
      </w:r>
      <w:r>
        <w:rPr>
          <w:spacing w:val="-2"/>
        </w:rPr>
        <w:t>страхования:</w:t>
      </w:r>
    </w:p>
    <w:p>
      <w:pPr>
        <w:pStyle w:val="ListParagraph"/>
        <w:numPr>
          <w:ilvl w:val="0"/>
          <w:numId w:val="108"/>
        </w:numPr>
        <w:tabs>
          <w:tab w:pos="1787" w:val="left" w:leader="none"/>
        </w:tabs>
        <w:spacing w:line="240" w:lineRule="auto" w:before="211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Существенные условия </w:t>
      </w:r>
      <w:r>
        <w:rPr>
          <w:sz w:val="28"/>
        </w:rPr>
        <w:t>ДС</w:t>
      </w:r>
      <w:r>
        <w:rPr>
          <w:spacing w:val="-6"/>
          <w:sz w:val="28"/>
        </w:rPr>
        <w:t> </w:t>
      </w:r>
      <w:r>
        <w:rPr>
          <w:sz w:val="28"/>
        </w:rPr>
        <w:t>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09"/>
        </w:numPr>
        <w:tabs>
          <w:tab w:pos="1713" w:val="left" w:leader="none"/>
        </w:tabs>
        <w:spacing w:line="369" w:lineRule="auto" w:before="0" w:after="0"/>
        <w:ind w:left="361" w:right="211" w:firstLine="1141"/>
        <w:jc w:val="left"/>
        <w:rPr>
          <w:sz w:val="28"/>
        </w:rPr>
      </w:pPr>
      <w:r>
        <w:rPr>
          <w:sz w:val="28"/>
        </w:rPr>
        <w:t>перечень </w:t>
      </w:r>
      <w:r>
        <w:rPr>
          <w:spacing w:val="-3"/>
          <w:sz w:val="28"/>
        </w:rPr>
        <w:t>имущества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характеристика явлений, </w:t>
      </w:r>
      <w:r>
        <w:rPr>
          <w:sz w:val="28"/>
        </w:rPr>
        <w:t>являющихся объектом </w:t>
      </w:r>
      <w:r>
        <w:rPr>
          <w:spacing w:val="-3"/>
          <w:sz w:val="28"/>
        </w:rPr>
        <w:t>имущественного страхования</w:t>
      </w:r>
    </w:p>
    <w:p>
      <w:pPr>
        <w:pStyle w:val="ListParagraph"/>
        <w:numPr>
          <w:ilvl w:val="0"/>
          <w:numId w:val="109"/>
        </w:numPr>
        <w:tabs>
          <w:tab w:pos="1668" w:val="left" w:leader="none"/>
        </w:tabs>
        <w:spacing w:line="240" w:lineRule="auto" w:before="180" w:after="0"/>
        <w:ind w:left="1667" w:right="0" w:hanging="165"/>
        <w:jc w:val="left"/>
        <w:rPr>
          <w:sz w:val="28"/>
        </w:rPr>
      </w:pPr>
      <w:r>
        <w:rPr>
          <w:sz w:val="28"/>
        </w:rPr>
        <w:t>перечень страховых</w:t>
      </w:r>
      <w:r>
        <w:rPr>
          <w:spacing w:val="-24"/>
          <w:sz w:val="28"/>
        </w:rPr>
        <w:t> </w:t>
      </w:r>
      <w:r>
        <w:rPr>
          <w:sz w:val="28"/>
        </w:rPr>
        <w:t>рисков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09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суммы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09"/>
        </w:numPr>
        <w:tabs>
          <w:tab w:pos="1668" w:val="left" w:leader="none"/>
        </w:tabs>
        <w:spacing w:line="240" w:lineRule="auto" w:before="74" w:after="0"/>
        <w:ind w:left="1667" w:right="0" w:hanging="165"/>
        <w:jc w:val="left"/>
        <w:rPr>
          <w:sz w:val="28"/>
        </w:rPr>
      </w:pPr>
      <w:r>
        <w:rPr>
          <w:sz w:val="28"/>
        </w:rPr>
        <w:t>срок </w:t>
      </w:r>
      <w:r>
        <w:rPr>
          <w:spacing w:val="-3"/>
          <w:sz w:val="28"/>
        </w:rPr>
        <w:t>действия</w:t>
      </w:r>
      <w:r>
        <w:rPr>
          <w:spacing w:val="-6"/>
          <w:sz w:val="28"/>
        </w:rPr>
        <w:t> </w:t>
      </w:r>
      <w:r>
        <w:rPr>
          <w:spacing w:val="-8"/>
          <w:sz w:val="28"/>
        </w:rPr>
        <w:t>ДС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09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условия, </w:t>
      </w:r>
      <w:r>
        <w:rPr>
          <w:sz w:val="28"/>
        </w:rPr>
        <w:t>на согласие </w:t>
      </w:r>
      <w:r>
        <w:rPr>
          <w:spacing w:val="-3"/>
          <w:sz w:val="28"/>
        </w:rPr>
        <w:t>которых </w:t>
      </w:r>
      <w:r>
        <w:rPr>
          <w:spacing w:val="-5"/>
          <w:sz w:val="28"/>
        </w:rPr>
        <w:t>настаивает </w:t>
      </w:r>
      <w:r>
        <w:rPr>
          <w:sz w:val="28"/>
        </w:rPr>
        <w:t>одна </w:t>
      </w:r>
      <w:r>
        <w:rPr>
          <w:spacing w:val="-9"/>
          <w:sz w:val="28"/>
        </w:rPr>
        <w:t>из</w:t>
      </w:r>
      <w:r>
        <w:rPr>
          <w:spacing w:val="10"/>
          <w:sz w:val="28"/>
        </w:rPr>
        <w:t> </w:t>
      </w:r>
      <w:r>
        <w:rPr>
          <w:sz w:val="28"/>
        </w:rPr>
        <w:t>сторон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spacing w:line="362" w:lineRule="auto"/>
        <w:ind w:left="360" w:right="222" w:firstLine="1141"/>
        <w:jc w:val="both"/>
      </w:pPr>
      <w:r>
        <w:rPr>
          <w:spacing w:val="-4"/>
        </w:rPr>
        <w:t>2) Правила</w:t>
      </w:r>
      <w:r>
        <w:rPr>
          <w:spacing w:val="62"/>
        </w:rPr>
        <w:t> </w:t>
      </w:r>
      <w:r>
        <w:rPr/>
        <w:t>страхования , </w:t>
      </w:r>
      <w:r>
        <w:rPr>
          <w:spacing w:val="-4"/>
        </w:rPr>
        <w:t>содержащие</w:t>
      </w:r>
      <w:r>
        <w:rPr>
          <w:spacing w:val="62"/>
        </w:rPr>
        <w:t> </w:t>
      </w:r>
      <w:r>
        <w:rPr/>
        <w:t>положение </w:t>
      </w:r>
      <w:r>
        <w:rPr>
          <w:spacing w:val="3"/>
        </w:rPr>
        <w:t>о: </w:t>
      </w:r>
      <w:r>
        <w:rPr>
          <w:spacing w:val="-3"/>
        </w:rPr>
        <w:t>объекте, </w:t>
      </w:r>
      <w:r>
        <w:rPr/>
        <w:t>субъекте </w:t>
      </w:r>
      <w:r>
        <w:rPr>
          <w:spacing w:val="-2"/>
        </w:rPr>
        <w:t>страхования, </w:t>
      </w:r>
      <w:r>
        <w:rPr/>
        <w:t>страховых рисках, страховых случаях, страховой сумме, </w:t>
      </w:r>
      <w:r>
        <w:rPr>
          <w:spacing w:val="-3"/>
        </w:rPr>
        <w:t>франшизе, </w:t>
      </w:r>
      <w:r>
        <w:rPr/>
        <w:t>страховом </w:t>
      </w:r>
      <w:r>
        <w:rPr>
          <w:spacing w:val="-3"/>
        </w:rPr>
        <w:t>тарифе, </w:t>
      </w:r>
      <w:r>
        <w:rPr/>
        <w:t>страховой </w:t>
      </w:r>
      <w:r>
        <w:rPr>
          <w:spacing w:val="-4"/>
        </w:rPr>
        <w:t>премии,</w:t>
      </w:r>
      <w:r>
        <w:rPr>
          <w:spacing w:val="62"/>
        </w:rPr>
        <w:t> </w:t>
      </w:r>
      <w:r>
        <w:rPr>
          <w:spacing w:val="-5"/>
        </w:rPr>
        <w:t>правах </w:t>
      </w:r>
      <w:r>
        <w:rPr/>
        <w:t>и обязанностях </w:t>
      </w:r>
      <w:r>
        <w:rPr>
          <w:spacing w:val="-4"/>
        </w:rPr>
        <w:t>сторон,</w:t>
      </w:r>
      <w:r>
        <w:rPr>
          <w:spacing w:val="62"/>
        </w:rPr>
        <w:t> </w:t>
      </w:r>
      <w:r>
        <w:rPr>
          <w:spacing w:val="-7"/>
        </w:rPr>
        <w:t>правилах </w:t>
      </w:r>
      <w:r>
        <w:rPr>
          <w:spacing w:val="-3"/>
        </w:rPr>
        <w:t>прекращения </w:t>
      </w:r>
      <w:r>
        <w:rPr/>
        <w:t>договора </w:t>
      </w:r>
      <w:r>
        <w:rPr>
          <w:spacing w:val="-3"/>
        </w:rPr>
        <w:t>страхования </w:t>
      </w:r>
      <w:r>
        <w:rPr>
          <w:spacing w:val="-4"/>
        </w:rPr>
        <w:t>или </w:t>
      </w:r>
      <w:r>
        <w:rPr/>
        <w:t>отказа </w:t>
      </w:r>
      <w:r>
        <w:rPr>
          <w:spacing w:val="3"/>
        </w:rPr>
        <w:t>от </w:t>
      </w:r>
      <w:r>
        <w:rPr>
          <w:spacing w:val="-6"/>
        </w:rPr>
        <w:t>него </w:t>
      </w:r>
      <w:r>
        <w:rPr>
          <w:spacing w:val="-5"/>
        </w:rPr>
        <w:t>и.т.д.</w:t>
      </w:r>
    </w:p>
    <w:p>
      <w:pPr>
        <w:pStyle w:val="BodyText"/>
        <w:spacing w:before="188"/>
        <w:ind w:left="1502"/>
      </w:pPr>
      <w:r>
        <w:rPr/>
        <w:t>ДС прекращается при: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10"/>
        </w:numPr>
        <w:tabs>
          <w:tab w:pos="1803" w:val="left" w:leader="none"/>
        </w:tabs>
        <w:spacing w:line="240" w:lineRule="auto" w:before="0" w:after="0"/>
        <w:ind w:left="1802" w:right="0" w:hanging="300"/>
        <w:jc w:val="left"/>
        <w:rPr>
          <w:sz w:val="28"/>
        </w:rPr>
      </w:pPr>
      <w:r>
        <w:rPr>
          <w:sz w:val="28"/>
        </w:rPr>
        <w:t>досрочное </w:t>
      </w:r>
      <w:r>
        <w:rPr>
          <w:spacing w:val="-5"/>
          <w:sz w:val="28"/>
        </w:rPr>
        <w:t>выполнение </w:t>
      </w:r>
      <w:r>
        <w:rPr>
          <w:sz w:val="28"/>
        </w:rPr>
        <w:t>страховщиком своих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обязательств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10"/>
        </w:numPr>
        <w:tabs>
          <w:tab w:pos="1803" w:val="left" w:leader="none"/>
        </w:tabs>
        <w:spacing w:line="240" w:lineRule="auto" w:before="0" w:after="0"/>
        <w:ind w:left="1802" w:right="0" w:hanging="300"/>
        <w:jc w:val="left"/>
        <w:rPr>
          <w:sz w:val="28"/>
        </w:rPr>
      </w:pPr>
      <w:r>
        <w:rPr>
          <w:sz w:val="28"/>
        </w:rPr>
        <w:t>досрочное </w:t>
      </w:r>
      <w:r>
        <w:rPr>
          <w:spacing w:val="-5"/>
          <w:sz w:val="28"/>
        </w:rPr>
        <w:t>прекращение, </w:t>
      </w:r>
      <w:r>
        <w:rPr>
          <w:sz w:val="28"/>
        </w:rPr>
        <w:t>если </w:t>
      </w:r>
      <w:r>
        <w:rPr>
          <w:spacing w:val="-3"/>
          <w:sz w:val="28"/>
        </w:rPr>
        <w:t>отпала </w:t>
      </w:r>
      <w:r>
        <w:rPr>
          <w:sz w:val="28"/>
        </w:rPr>
        <w:t>возможность </w:t>
      </w:r>
      <w:r>
        <w:rPr>
          <w:spacing w:val="-4"/>
          <w:sz w:val="28"/>
        </w:rPr>
        <w:t>страхового</w:t>
      </w:r>
      <w:r>
        <w:rPr>
          <w:spacing w:val="-39"/>
          <w:sz w:val="28"/>
        </w:rPr>
        <w:t> </w:t>
      </w:r>
      <w:r>
        <w:rPr>
          <w:sz w:val="28"/>
        </w:rPr>
        <w:t>риска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10"/>
        </w:numPr>
        <w:tabs>
          <w:tab w:pos="1803" w:val="left" w:leader="none"/>
        </w:tabs>
        <w:spacing w:line="240" w:lineRule="auto" w:before="0" w:after="0"/>
        <w:ind w:left="1802" w:right="0" w:hanging="300"/>
        <w:jc w:val="left"/>
        <w:rPr>
          <w:sz w:val="28"/>
        </w:rPr>
      </w:pPr>
      <w:r>
        <w:rPr>
          <w:sz w:val="28"/>
        </w:rPr>
        <w:t>в случае </w:t>
      </w:r>
      <w:r>
        <w:rPr>
          <w:spacing w:val="-3"/>
          <w:sz w:val="28"/>
        </w:rPr>
        <w:t>ликвидации</w:t>
      </w:r>
      <w:r>
        <w:rPr>
          <w:spacing w:val="-9"/>
          <w:sz w:val="28"/>
        </w:rPr>
        <w:t> </w:t>
      </w:r>
      <w:r>
        <w:rPr>
          <w:sz w:val="28"/>
        </w:rPr>
        <w:t>страховщиками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spacing w:before="1"/>
        <w:ind w:left="1502"/>
      </w:pPr>
      <w:r>
        <w:rPr/>
        <w:t>4)в случае невыполнения одной из сторон своих обязанностей</w:t>
      </w:r>
    </w:p>
    <w:p>
      <w:pPr>
        <w:pStyle w:val="BodyText"/>
        <w:rPr>
          <w:sz w:val="32"/>
        </w:rPr>
      </w:pPr>
    </w:p>
    <w:p>
      <w:pPr>
        <w:pStyle w:val="BodyText"/>
        <w:ind w:left="1502"/>
      </w:pPr>
      <w:r>
        <w:rPr/>
        <w:t>5) признание ДС недействительным, ввиду нарушения законодательства</w:t>
      </w:r>
    </w:p>
    <w:p>
      <w:pPr>
        <w:pStyle w:val="BodyText"/>
        <w:spacing w:before="8"/>
        <w:rPr>
          <w:sz w:val="22"/>
        </w:rPr>
      </w:pPr>
    </w:p>
    <w:p>
      <w:pPr>
        <w:pStyle w:val="Heading2"/>
        <w:numPr>
          <w:ilvl w:val="0"/>
          <w:numId w:val="108"/>
        </w:numPr>
        <w:tabs>
          <w:tab w:pos="1443" w:val="left" w:leader="none"/>
        </w:tabs>
        <w:spacing w:line="240" w:lineRule="auto" w:before="92" w:after="0"/>
        <w:ind w:left="1442" w:right="0" w:hanging="360"/>
        <w:jc w:val="left"/>
      </w:pPr>
      <w:r>
        <w:rPr>
          <w:spacing w:val="-3"/>
          <w:shd w:fill="FFFF00" w:color="auto" w:val="clear"/>
        </w:rPr>
        <w:t>Лицензирование </w:t>
      </w:r>
      <w:r>
        <w:rPr>
          <w:shd w:fill="FFFF00" w:color="auto" w:val="clear"/>
        </w:rPr>
        <w:t>страховой деятельности в России: </w:t>
      </w:r>
      <w:r>
        <w:rPr>
          <w:spacing w:val="-4"/>
          <w:shd w:fill="FFFF00" w:color="auto" w:val="clear"/>
        </w:rPr>
        <w:t>основные</w:t>
      </w:r>
      <w:r>
        <w:rPr>
          <w:spacing w:val="-1"/>
          <w:shd w:fill="FFFF00" w:color="auto" w:val="clear"/>
        </w:rPr>
        <w:t> </w:t>
      </w:r>
      <w:r>
        <w:rPr>
          <w:spacing w:val="-3"/>
          <w:shd w:fill="FFFF00" w:color="auto" w:val="clear"/>
        </w:rPr>
        <w:t>требования</w:t>
      </w:r>
    </w:p>
    <w:p>
      <w:pPr>
        <w:spacing w:before="174"/>
        <w:ind w:left="1442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к </w:t>
      </w:r>
      <w:r>
        <w:rPr>
          <w:b/>
          <w:spacing w:val="-4"/>
          <w:sz w:val="28"/>
          <w:shd w:fill="FFFF00" w:color="auto" w:val="clear"/>
        </w:rPr>
        <w:t>страховщикам.</w:t>
      </w:r>
    </w:p>
    <w:p>
      <w:pPr>
        <w:pStyle w:val="BodyText"/>
        <w:spacing w:before="8"/>
        <w:rPr>
          <w:b/>
          <w:sz w:val="30"/>
        </w:rPr>
      </w:pPr>
    </w:p>
    <w:p>
      <w:pPr>
        <w:spacing w:line="357" w:lineRule="auto" w:before="1"/>
        <w:ind w:left="360" w:right="206" w:firstLine="1141"/>
        <w:jc w:val="both"/>
        <w:rPr>
          <w:sz w:val="28"/>
        </w:rPr>
      </w:pPr>
      <w:r>
        <w:rPr>
          <w:b/>
          <w:sz w:val="28"/>
        </w:rPr>
        <w:t>Лицензия </w:t>
      </w:r>
      <w:r>
        <w:rPr>
          <w:b/>
          <w:spacing w:val="-8"/>
          <w:sz w:val="28"/>
        </w:rPr>
        <w:t>на </w:t>
      </w:r>
      <w:r>
        <w:rPr>
          <w:b/>
          <w:spacing w:val="-4"/>
          <w:sz w:val="28"/>
        </w:rPr>
        <w:t>проведение </w:t>
      </w:r>
      <w:r>
        <w:rPr>
          <w:b/>
          <w:sz w:val="28"/>
        </w:rPr>
        <w:t>страховой </w:t>
      </w:r>
      <w:r>
        <w:rPr>
          <w:b/>
          <w:spacing w:val="-3"/>
          <w:sz w:val="28"/>
        </w:rPr>
        <w:t>деятельности </w:t>
      </w:r>
      <w:r>
        <w:rPr>
          <w:spacing w:val="-3"/>
          <w:sz w:val="28"/>
        </w:rPr>
        <w:t>это </w:t>
      </w:r>
      <w:r>
        <w:rPr>
          <w:sz w:val="28"/>
        </w:rPr>
        <w:t>специальное </w:t>
      </w:r>
      <w:r>
        <w:rPr>
          <w:spacing w:val="-3"/>
          <w:sz w:val="28"/>
          <w:u w:val="single"/>
        </w:rPr>
        <w:t>разрешение </w:t>
      </w:r>
      <w:r>
        <w:rPr>
          <w:sz w:val="28"/>
          <w:u w:val="single"/>
        </w:rPr>
        <w:t>на право </w:t>
      </w:r>
      <w:r>
        <w:rPr>
          <w:spacing w:val="-4"/>
          <w:sz w:val="28"/>
          <w:u w:val="single"/>
        </w:rPr>
        <w:t>осуществления </w:t>
      </w:r>
      <w:r>
        <w:rPr>
          <w:sz w:val="28"/>
          <w:u w:val="single"/>
        </w:rPr>
        <w:t>страховой  </w:t>
      </w:r>
      <w:r>
        <w:rPr>
          <w:spacing w:val="-3"/>
          <w:sz w:val="28"/>
          <w:u w:val="single"/>
        </w:rPr>
        <w:t>деятельности</w:t>
      </w:r>
      <w:r>
        <w:rPr>
          <w:spacing w:val="-3"/>
          <w:sz w:val="28"/>
        </w:rPr>
        <w:t>,  предоставленное </w:t>
      </w:r>
      <w:r>
        <w:rPr>
          <w:sz w:val="28"/>
        </w:rPr>
        <w:t>органом </w:t>
      </w:r>
      <w:r>
        <w:rPr>
          <w:spacing w:val="-4"/>
          <w:sz w:val="28"/>
        </w:rPr>
        <w:t>страхового </w:t>
      </w:r>
      <w:r>
        <w:rPr>
          <w:sz w:val="28"/>
        </w:rPr>
        <w:t>надзора субъекту страхового</w:t>
      </w:r>
      <w:r>
        <w:rPr>
          <w:spacing w:val="-28"/>
          <w:sz w:val="28"/>
        </w:rPr>
        <w:t> </w:t>
      </w:r>
      <w:r>
        <w:rPr>
          <w:spacing w:val="-4"/>
          <w:sz w:val="28"/>
        </w:rPr>
        <w:t>дела.</w:t>
      </w:r>
    </w:p>
    <w:p>
      <w:pPr>
        <w:pStyle w:val="BodyText"/>
        <w:spacing w:line="362" w:lineRule="auto" w:before="212"/>
        <w:ind w:left="360" w:right="224" w:firstLine="1141"/>
        <w:jc w:val="both"/>
      </w:pPr>
      <w:r>
        <w:rPr/>
        <w:t>В </w:t>
      </w:r>
      <w:r>
        <w:rPr>
          <w:spacing w:val="3"/>
        </w:rPr>
        <w:t>РФ </w:t>
      </w:r>
      <w:r>
        <w:rPr>
          <w:spacing w:val="-6"/>
        </w:rPr>
        <w:t>ЦБ </w:t>
      </w:r>
      <w:r>
        <w:rPr/>
        <w:t>России, в </w:t>
      </w:r>
      <w:r>
        <w:rPr>
          <w:spacing w:val="-3"/>
        </w:rPr>
        <w:t>соответствии </w:t>
      </w:r>
      <w:r>
        <w:rPr>
          <w:spacing w:val="-4"/>
        </w:rPr>
        <w:t>со  </w:t>
      </w:r>
      <w:r>
        <w:rPr/>
        <w:t>статьей </w:t>
      </w:r>
      <w:r>
        <w:rPr>
          <w:spacing w:val="-4"/>
        </w:rPr>
        <w:t>30  </w:t>
      </w:r>
      <w:r>
        <w:rPr>
          <w:spacing w:val="-8"/>
        </w:rPr>
        <w:t>ФЗ </w:t>
      </w:r>
      <w:r>
        <w:rPr>
          <w:spacing w:val="3"/>
        </w:rPr>
        <w:t>«Об </w:t>
      </w:r>
      <w:r>
        <w:rPr>
          <w:spacing w:val="-3"/>
        </w:rPr>
        <w:t>организации </w:t>
      </w:r>
      <w:r>
        <w:rPr/>
        <w:t>страхового </w:t>
      </w:r>
      <w:r>
        <w:rPr>
          <w:spacing w:val="-3"/>
        </w:rPr>
        <w:t>дела </w:t>
      </w:r>
      <w:r>
        <w:rPr/>
        <w:t>в </w:t>
      </w:r>
      <w:r>
        <w:rPr>
          <w:spacing w:val="-3"/>
        </w:rPr>
        <w:t>РФ» осуществляет лицензирование </w:t>
      </w:r>
      <w:r>
        <w:rPr>
          <w:spacing w:val="-2"/>
        </w:rPr>
        <w:t>деятельности </w:t>
      </w:r>
      <w:r>
        <w:rPr/>
        <w:t>субъектов страхового </w:t>
      </w:r>
      <w:r>
        <w:rPr>
          <w:spacing w:val="-4"/>
        </w:rPr>
        <w:t>дела,</w:t>
      </w:r>
      <w:r>
        <w:rPr>
          <w:spacing w:val="62"/>
        </w:rPr>
        <w:t> </w:t>
      </w:r>
      <w:r>
        <w:rPr/>
        <w:t>а </w:t>
      </w:r>
      <w:r>
        <w:rPr>
          <w:spacing w:val="-4"/>
        </w:rPr>
        <w:t>так </w:t>
      </w:r>
      <w:r>
        <w:rPr/>
        <w:t>же ограничение, </w:t>
      </w:r>
      <w:r>
        <w:rPr>
          <w:spacing w:val="-4"/>
        </w:rPr>
        <w:t>приостановление,</w:t>
      </w:r>
      <w:r>
        <w:rPr>
          <w:spacing w:val="62"/>
        </w:rPr>
        <w:t> </w:t>
      </w:r>
      <w:r>
        <w:rPr>
          <w:spacing w:val="-3"/>
        </w:rPr>
        <w:t>возобновление </w:t>
      </w:r>
      <w:r>
        <w:rPr/>
        <w:t>и </w:t>
      </w:r>
      <w:r>
        <w:rPr>
          <w:spacing w:val="2"/>
        </w:rPr>
        <w:t>отзыв </w:t>
      </w:r>
      <w:r>
        <w:rPr>
          <w:spacing w:val="-3"/>
        </w:rPr>
        <w:t>лицензии </w:t>
      </w:r>
      <w:r>
        <w:rPr/>
        <w:t>на </w:t>
      </w:r>
      <w:r>
        <w:rPr>
          <w:spacing w:val="-3"/>
        </w:rPr>
        <w:t>осуществление </w:t>
      </w:r>
      <w:r>
        <w:rPr/>
        <w:t>страховой </w:t>
      </w:r>
      <w:r>
        <w:rPr>
          <w:spacing w:val="-3"/>
        </w:rPr>
        <w:t>деятельности.</w:t>
      </w:r>
    </w:p>
    <w:p>
      <w:pPr>
        <w:pStyle w:val="BodyText"/>
        <w:spacing w:line="357" w:lineRule="auto" w:before="187"/>
        <w:ind w:left="360" w:right="229" w:firstLine="1141"/>
        <w:jc w:val="both"/>
      </w:pPr>
      <w:r>
        <w:rPr>
          <w:spacing w:val="-3"/>
        </w:rPr>
        <w:t>Специфика </w:t>
      </w:r>
      <w:r>
        <w:rPr/>
        <w:t>лицензирования российских страховщиков заключается в  </w:t>
      </w:r>
      <w:r>
        <w:rPr>
          <w:spacing w:val="-4"/>
        </w:rPr>
        <w:t>том, </w:t>
      </w:r>
      <w:r>
        <w:rPr/>
        <w:t>что </w:t>
      </w:r>
      <w:r>
        <w:rPr>
          <w:spacing w:val="-3"/>
        </w:rPr>
        <w:t>лицензии </w:t>
      </w:r>
      <w:r>
        <w:rPr>
          <w:spacing w:val="-4"/>
        </w:rPr>
        <w:t>выдаются </w:t>
      </w:r>
      <w:r>
        <w:rPr>
          <w:u w:val="single"/>
        </w:rPr>
        <w:t>на </w:t>
      </w:r>
      <w:r>
        <w:rPr>
          <w:spacing w:val="-3"/>
          <w:u w:val="single"/>
        </w:rPr>
        <w:t>осуществление конкретных </w:t>
      </w:r>
      <w:r>
        <w:rPr>
          <w:u w:val="single"/>
        </w:rPr>
        <w:t>видов</w:t>
      </w:r>
      <w:r>
        <w:rPr>
          <w:spacing w:val="-33"/>
          <w:u w:val="single"/>
        </w:rPr>
        <w:t> </w:t>
      </w:r>
      <w:r>
        <w:rPr>
          <w:spacing w:val="-3"/>
          <w:u w:val="single"/>
        </w:rPr>
        <w:t>страхования</w:t>
      </w:r>
      <w:r>
        <w:rPr>
          <w:spacing w:val="-3"/>
        </w:rPr>
        <w:t>.</w:t>
      </w:r>
    </w:p>
    <w:p>
      <w:pPr>
        <w:pStyle w:val="Heading2"/>
        <w:spacing w:before="212"/>
        <w:ind w:left="360"/>
      </w:pPr>
      <w:r>
        <w:rPr>
          <w:b w:val="0"/>
        </w:rPr>
        <w:t>О</w:t>
      </w:r>
      <w:r>
        <w:rPr/>
        <w:t>сновные требования к страховщикам: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1"/>
          <w:numId w:val="108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только </w:t>
      </w:r>
      <w:r>
        <w:rPr>
          <w:spacing w:val="-3"/>
          <w:sz w:val="28"/>
        </w:rPr>
        <w:t>юридические</w:t>
      </w:r>
      <w:r>
        <w:rPr>
          <w:spacing w:val="-4"/>
          <w:sz w:val="28"/>
        </w:rPr>
        <w:t> лица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1"/>
          <w:numId w:val="108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регистрация на территории </w:t>
      </w:r>
      <w:r>
        <w:rPr>
          <w:spacing w:val="-3"/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Федерации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1"/>
          <w:numId w:val="108"/>
        </w:numPr>
        <w:tabs>
          <w:tab w:pos="1773" w:val="left" w:leader="none"/>
        </w:tabs>
        <w:spacing w:line="357" w:lineRule="auto" w:before="74" w:after="0"/>
        <w:ind w:left="361" w:right="212" w:firstLine="1141"/>
        <w:jc w:val="both"/>
        <w:rPr>
          <w:sz w:val="28"/>
        </w:rPr>
      </w:pPr>
      <w:r>
        <w:rPr>
          <w:sz w:val="28"/>
        </w:rPr>
        <w:t>уставный </w:t>
      </w:r>
      <w:r>
        <w:rPr>
          <w:spacing w:val="-5"/>
          <w:sz w:val="28"/>
        </w:rPr>
        <w:t>капитал </w:t>
      </w:r>
      <w:r>
        <w:rPr>
          <w:sz w:val="28"/>
        </w:rPr>
        <w:t>в сумме не </w:t>
      </w:r>
      <w:r>
        <w:rPr>
          <w:spacing w:val="-4"/>
          <w:sz w:val="28"/>
        </w:rPr>
        <w:t>менее </w:t>
      </w:r>
      <w:r>
        <w:rPr>
          <w:sz w:val="28"/>
        </w:rPr>
        <w:t>2.0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по видам страховой </w:t>
      </w:r>
      <w:r>
        <w:rPr>
          <w:spacing w:val="-3"/>
          <w:sz w:val="28"/>
        </w:rPr>
        <w:t>деятельности, </w:t>
      </w:r>
      <w:r>
        <w:rPr>
          <w:spacing w:val="-4"/>
          <w:sz w:val="28"/>
        </w:rPr>
        <w:t>15.0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по </w:t>
      </w:r>
      <w:r>
        <w:rPr>
          <w:spacing w:val="-3"/>
          <w:sz w:val="28"/>
        </w:rPr>
        <w:t>перестрахованию, </w:t>
      </w:r>
      <w:r>
        <w:rPr>
          <w:sz w:val="28"/>
        </w:rPr>
        <w:t>если </w:t>
      </w:r>
      <w:r>
        <w:rPr>
          <w:spacing w:val="-3"/>
          <w:sz w:val="28"/>
        </w:rPr>
        <w:t>предметом </w:t>
      </w:r>
      <w:r>
        <w:rPr>
          <w:spacing w:val="-4"/>
          <w:sz w:val="28"/>
        </w:rPr>
        <w:t>деятельности </w:t>
      </w:r>
      <w:r>
        <w:rPr>
          <w:sz w:val="28"/>
        </w:rPr>
        <w:t>является </w:t>
      </w:r>
      <w:r>
        <w:rPr>
          <w:spacing w:val="-4"/>
          <w:sz w:val="28"/>
        </w:rPr>
        <w:t>исключительно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перестрахование.</w:t>
      </w:r>
    </w:p>
    <w:p>
      <w:pPr>
        <w:pStyle w:val="ListParagraph"/>
        <w:numPr>
          <w:ilvl w:val="1"/>
          <w:numId w:val="108"/>
        </w:numPr>
        <w:tabs>
          <w:tab w:pos="1773" w:val="left" w:leader="none"/>
        </w:tabs>
        <w:spacing w:line="357" w:lineRule="auto" w:before="212" w:after="0"/>
        <w:ind w:left="361" w:right="211" w:firstLine="1141"/>
        <w:jc w:val="both"/>
        <w:rPr>
          <w:sz w:val="28"/>
        </w:rPr>
      </w:pPr>
      <w:r>
        <w:rPr>
          <w:spacing w:val="-3"/>
          <w:sz w:val="28"/>
        </w:rPr>
        <w:t>соотношение </w:t>
      </w:r>
      <w:r>
        <w:rPr>
          <w:sz w:val="28"/>
        </w:rPr>
        <w:t>между собственными средствами </w:t>
      </w:r>
      <w:r>
        <w:rPr>
          <w:spacing w:val="-4"/>
          <w:sz w:val="28"/>
        </w:rPr>
        <w:t>компании  </w:t>
      </w:r>
      <w:r>
        <w:rPr>
          <w:sz w:val="28"/>
        </w:rPr>
        <w:t>и размерами страховой </w:t>
      </w:r>
      <w:r>
        <w:rPr>
          <w:spacing w:val="-4"/>
          <w:sz w:val="28"/>
        </w:rPr>
        <w:t>премии,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планируемыми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z w:val="28"/>
        </w:rPr>
        <w:t>данному виду </w:t>
      </w:r>
      <w:r>
        <w:rPr>
          <w:spacing w:val="-3"/>
          <w:sz w:val="28"/>
        </w:rPr>
        <w:t>страхования </w:t>
      </w:r>
      <w:r>
        <w:rPr>
          <w:sz w:val="28"/>
        </w:rPr>
        <w:t>на </w:t>
      </w:r>
      <w:r>
        <w:rPr>
          <w:spacing w:val="-3"/>
          <w:sz w:val="28"/>
        </w:rPr>
        <w:t>первый </w:t>
      </w:r>
      <w:r>
        <w:rPr>
          <w:spacing w:val="-2"/>
          <w:sz w:val="28"/>
        </w:rPr>
        <w:t>год </w:t>
      </w:r>
      <w:r>
        <w:rPr>
          <w:spacing w:val="-3"/>
          <w:sz w:val="28"/>
        </w:rPr>
        <w:t>деятельности, соответствует </w:t>
      </w:r>
      <w:r>
        <w:rPr>
          <w:sz w:val="28"/>
        </w:rPr>
        <w:t>установленным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нормативам;</w:t>
      </w:r>
    </w:p>
    <w:p>
      <w:pPr>
        <w:pStyle w:val="ListParagraph"/>
        <w:numPr>
          <w:ilvl w:val="1"/>
          <w:numId w:val="108"/>
        </w:numPr>
        <w:tabs>
          <w:tab w:pos="1773" w:val="left" w:leader="none"/>
        </w:tabs>
        <w:spacing w:line="357" w:lineRule="auto" w:before="212" w:after="0"/>
        <w:ind w:left="361" w:right="231" w:firstLine="1141"/>
        <w:jc w:val="both"/>
        <w:rPr>
          <w:sz w:val="28"/>
        </w:rPr>
      </w:pPr>
      <w:r>
        <w:rPr>
          <w:spacing w:val="-3"/>
          <w:sz w:val="28"/>
        </w:rPr>
        <w:t>показатель    </w:t>
      </w:r>
      <w:r>
        <w:rPr>
          <w:sz w:val="28"/>
        </w:rPr>
        <w:t>максимальной    ответственности    по    отдельному    риску не </w:t>
      </w:r>
      <w:r>
        <w:rPr>
          <w:spacing w:val="-3"/>
          <w:sz w:val="28"/>
        </w:rPr>
        <w:t>превышает </w:t>
      </w:r>
      <w:r>
        <w:rPr>
          <w:spacing w:val="-6"/>
          <w:sz w:val="28"/>
        </w:rPr>
        <w:t>10% </w:t>
      </w:r>
      <w:r>
        <w:rPr>
          <w:sz w:val="28"/>
        </w:rPr>
        <w:t>собственных средств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страховщика.</w:t>
      </w:r>
    </w:p>
    <w:p>
      <w:pPr>
        <w:pStyle w:val="BodyText"/>
        <w:spacing w:line="357" w:lineRule="auto" w:before="212"/>
        <w:ind w:left="360" w:right="223" w:firstLine="1141"/>
        <w:jc w:val="both"/>
      </w:pPr>
      <w:r>
        <w:rPr/>
        <w:t>Лицензия выдается без ограничения срока ее действия и действует со дня ее получения субъектом страхового дела. Лицензия не подлежит передаче другим лицам.</w:t>
      </w:r>
    </w:p>
    <w:p>
      <w:pPr>
        <w:pStyle w:val="BodyText"/>
        <w:spacing w:before="1"/>
        <w:rPr>
          <w:sz w:val="9"/>
        </w:rPr>
      </w:pPr>
    </w:p>
    <w:p>
      <w:pPr>
        <w:pStyle w:val="Heading2"/>
        <w:spacing w:before="92"/>
        <w:ind w:left="360"/>
      </w:pPr>
      <w:r>
        <w:rPr>
          <w:shd w:fill="FFFF00" w:color="auto" w:val="clear"/>
        </w:rPr>
        <w:t>3.Методы и формы государственного регулирования страховой деятельности.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ind w:left="1502"/>
      </w:pPr>
      <w:r>
        <w:rPr/>
        <w:t>Методы: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spacing w:line="369" w:lineRule="auto" w:before="1"/>
        <w:ind w:left="360" w:firstLine="1141"/>
      </w:pPr>
      <w:r>
        <w:rPr/>
        <w:t>1)административные- базируется на нормах страхового законодательства, ее центральное звено — орган страхового надзора.</w:t>
      </w:r>
    </w:p>
    <w:p>
      <w:pPr>
        <w:pStyle w:val="BodyText"/>
        <w:spacing w:line="357" w:lineRule="auto" w:before="179"/>
        <w:ind w:left="360" w:right="207" w:firstLine="1141"/>
        <w:jc w:val="both"/>
      </w:pPr>
      <w:r>
        <w:rPr>
          <w:spacing w:val="-3"/>
        </w:rPr>
        <w:t>2)Экономические </w:t>
      </w:r>
      <w:r>
        <w:rPr/>
        <w:t>регуляторы — </w:t>
      </w:r>
      <w:r>
        <w:rPr>
          <w:spacing w:val="-3"/>
        </w:rPr>
        <w:t>это </w:t>
      </w:r>
      <w:r>
        <w:rPr>
          <w:spacing w:val="-4"/>
        </w:rPr>
        <w:t>меры </w:t>
      </w:r>
      <w:r>
        <w:rPr>
          <w:spacing w:val="-3"/>
        </w:rPr>
        <w:t>косвенного  </w:t>
      </w:r>
      <w:r>
        <w:rPr>
          <w:spacing w:val="-4"/>
        </w:rPr>
        <w:t>воздействия </w:t>
      </w:r>
      <w:r>
        <w:rPr/>
        <w:t>государства на страховой </w:t>
      </w:r>
      <w:r>
        <w:rPr>
          <w:spacing w:val="-4"/>
        </w:rPr>
        <w:t>рынок через </w:t>
      </w:r>
      <w:r>
        <w:rPr>
          <w:spacing w:val="-2"/>
        </w:rPr>
        <w:t>другие </w:t>
      </w:r>
      <w:r>
        <w:rPr/>
        <w:t>сферы и </w:t>
      </w:r>
      <w:r>
        <w:rPr>
          <w:spacing w:val="-3"/>
        </w:rPr>
        <w:t>звенья </w:t>
      </w:r>
      <w:r>
        <w:rPr>
          <w:spacing w:val="-4"/>
        </w:rPr>
        <w:t>финансово </w:t>
      </w:r>
      <w:r>
        <w:rPr>
          <w:spacing w:val="-3"/>
        </w:rPr>
        <w:t>-кредитной системы </w:t>
      </w:r>
      <w:r>
        <w:rPr/>
        <w:t>страны </w:t>
      </w:r>
      <w:r>
        <w:rPr>
          <w:spacing w:val="-3"/>
        </w:rPr>
        <w:t>(налогообложение, </w:t>
      </w:r>
      <w:r>
        <w:rPr>
          <w:spacing w:val="-5"/>
        </w:rPr>
        <w:t>политику </w:t>
      </w:r>
      <w:r>
        <w:rPr>
          <w:spacing w:val="-4"/>
        </w:rPr>
        <w:t>Центрального </w:t>
      </w:r>
      <w:r>
        <w:rPr/>
        <w:t>банка и</w:t>
      </w:r>
      <w:r>
        <w:rPr>
          <w:spacing w:val="-13"/>
        </w:rPr>
        <w:t> </w:t>
      </w:r>
      <w:r>
        <w:rPr>
          <w:spacing w:val="-4"/>
        </w:rPr>
        <w:t>т.п.).</w:t>
      </w:r>
    </w:p>
    <w:p>
      <w:pPr>
        <w:pStyle w:val="BodyText"/>
        <w:spacing w:before="212"/>
        <w:ind w:left="1502"/>
      </w:pPr>
      <w:r>
        <w:rPr/>
        <w:t>Формы: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11"/>
        </w:numPr>
        <w:tabs>
          <w:tab w:pos="1773" w:val="left" w:leader="none"/>
        </w:tabs>
        <w:spacing w:line="357" w:lineRule="auto" w:before="0" w:after="0"/>
        <w:ind w:left="361" w:right="222" w:firstLine="1141"/>
        <w:jc w:val="left"/>
        <w:rPr>
          <w:sz w:val="28"/>
        </w:rPr>
      </w:pPr>
      <w:r>
        <w:rPr>
          <w:sz w:val="28"/>
        </w:rPr>
        <w:t>Лицензирование — </w:t>
      </w:r>
      <w:r>
        <w:rPr>
          <w:spacing w:val="-4"/>
          <w:sz w:val="28"/>
        </w:rPr>
        <w:t>регистрация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страховых организаций </w:t>
      </w:r>
      <w:r>
        <w:rPr>
          <w:sz w:val="28"/>
        </w:rPr>
        <w:t>и выдача им </w:t>
      </w:r>
      <w:r>
        <w:rPr>
          <w:spacing w:val="-3"/>
          <w:sz w:val="28"/>
        </w:rPr>
        <w:t>лицензий </w:t>
      </w:r>
      <w:r>
        <w:rPr>
          <w:sz w:val="28"/>
        </w:rPr>
        <w:t>на </w:t>
      </w:r>
      <w:r>
        <w:rPr>
          <w:spacing w:val="-3"/>
          <w:sz w:val="28"/>
        </w:rPr>
        <w:t>проведение </w:t>
      </w:r>
      <w:r>
        <w:rPr>
          <w:sz w:val="28"/>
        </w:rPr>
        <w:t>определенных </w:t>
      </w:r>
      <w:r>
        <w:rPr>
          <w:spacing w:val="-5"/>
          <w:sz w:val="28"/>
        </w:rPr>
        <w:t>видов</w:t>
      </w:r>
      <w:r>
        <w:rPr>
          <w:spacing w:val="-17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0"/>
          <w:numId w:val="111"/>
        </w:numPr>
        <w:tabs>
          <w:tab w:pos="1773" w:val="left" w:leader="none"/>
        </w:tabs>
        <w:spacing w:line="240" w:lineRule="auto" w:before="196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Контроль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обеспечением финансовой устойчивости</w:t>
      </w:r>
      <w:r>
        <w:rPr>
          <w:spacing w:val="37"/>
          <w:sz w:val="28"/>
        </w:rPr>
        <w:t> </w:t>
      </w:r>
      <w:r>
        <w:rPr>
          <w:sz w:val="28"/>
        </w:rPr>
        <w:t>страховщиков.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11"/>
        </w:numPr>
        <w:tabs>
          <w:tab w:pos="1773" w:val="left" w:leader="none"/>
        </w:tabs>
        <w:spacing w:line="357" w:lineRule="auto" w:before="0" w:after="0"/>
        <w:ind w:left="361" w:right="238" w:firstLine="1141"/>
        <w:jc w:val="left"/>
        <w:rPr>
          <w:sz w:val="28"/>
        </w:rPr>
      </w:pPr>
      <w:r>
        <w:rPr>
          <w:sz w:val="28"/>
        </w:rPr>
        <w:t>Разработка форм и </w:t>
      </w:r>
      <w:r>
        <w:rPr>
          <w:spacing w:val="-3"/>
          <w:sz w:val="28"/>
        </w:rPr>
        <w:t>порядка статистической </w:t>
      </w:r>
      <w:r>
        <w:rPr>
          <w:sz w:val="28"/>
        </w:rPr>
        <w:t>отчетности и </w:t>
      </w:r>
      <w:r>
        <w:rPr>
          <w:spacing w:val="-4"/>
          <w:sz w:val="28"/>
        </w:rPr>
        <w:t>контроль </w:t>
      </w:r>
      <w:r>
        <w:rPr>
          <w:spacing w:val="3"/>
          <w:sz w:val="28"/>
        </w:rPr>
        <w:t>за </w:t>
      </w:r>
      <w:r>
        <w:rPr>
          <w:sz w:val="28"/>
        </w:rPr>
        <w:t>своевременным </w:t>
      </w:r>
      <w:r>
        <w:rPr>
          <w:spacing w:val="-4"/>
          <w:sz w:val="28"/>
        </w:rPr>
        <w:t>представлением </w:t>
      </w:r>
      <w:r>
        <w:rPr>
          <w:sz w:val="28"/>
        </w:rPr>
        <w:t>финансовой </w:t>
      </w:r>
      <w:r>
        <w:rPr>
          <w:spacing w:val="-3"/>
          <w:sz w:val="28"/>
        </w:rPr>
        <w:t>отчетности </w:t>
      </w:r>
      <w:r>
        <w:rPr>
          <w:sz w:val="28"/>
        </w:rPr>
        <w:t>страховых</w:t>
      </w:r>
      <w:r>
        <w:rPr>
          <w:spacing w:val="-10"/>
          <w:sz w:val="28"/>
        </w:rPr>
        <w:t> </w:t>
      </w:r>
      <w:r>
        <w:rPr>
          <w:sz w:val="28"/>
        </w:rPr>
        <w:t>организаций.</w:t>
      </w:r>
    </w:p>
    <w:p>
      <w:pPr>
        <w:pStyle w:val="ListParagraph"/>
        <w:numPr>
          <w:ilvl w:val="0"/>
          <w:numId w:val="111"/>
        </w:numPr>
        <w:tabs>
          <w:tab w:pos="1773" w:val="left" w:leader="none"/>
        </w:tabs>
        <w:spacing w:line="504" w:lineRule="auto" w:before="211" w:after="0"/>
        <w:ind w:left="1502" w:right="3372" w:firstLine="0"/>
        <w:jc w:val="left"/>
        <w:rPr>
          <w:sz w:val="28"/>
        </w:rPr>
      </w:pPr>
      <w:r>
        <w:rPr>
          <w:sz w:val="28"/>
        </w:rPr>
        <w:t>Налогообложение страховщиков и </w:t>
      </w:r>
      <w:r>
        <w:rPr>
          <w:spacing w:val="-4"/>
          <w:sz w:val="28"/>
        </w:rPr>
        <w:t>страхователей Направления</w:t>
      </w:r>
      <w:r>
        <w:rPr>
          <w:spacing w:val="10"/>
          <w:sz w:val="28"/>
        </w:rPr>
        <w:t> </w:t>
      </w:r>
      <w:r>
        <w:rPr>
          <w:spacing w:val="-3"/>
          <w:sz w:val="28"/>
        </w:rPr>
        <w:t>регулирования:</w:t>
      </w:r>
    </w:p>
    <w:p>
      <w:pPr>
        <w:pStyle w:val="BodyText"/>
        <w:spacing w:before="15"/>
        <w:ind w:left="1502"/>
      </w:pPr>
      <w:r>
        <w:rPr/>
        <w:t>-государственный надзор за страховой деятельностью;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2" w:firstLine="1141"/>
        <w:jc w:val="both"/>
      </w:pPr>
      <w:r>
        <w:rPr/>
        <w:t>-обеспечение финансовой устойчивости и платежеспособности страховых организаций;</w:t>
      </w:r>
    </w:p>
    <w:p>
      <w:pPr>
        <w:pStyle w:val="ListParagraph"/>
        <w:numPr>
          <w:ilvl w:val="0"/>
          <w:numId w:val="109"/>
        </w:numPr>
        <w:tabs>
          <w:tab w:pos="1908" w:val="left" w:leader="none"/>
        </w:tabs>
        <w:spacing w:line="357" w:lineRule="auto" w:before="212" w:after="0"/>
        <w:ind w:left="361" w:right="222" w:firstLine="1141"/>
        <w:jc w:val="both"/>
        <w:rPr>
          <w:sz w:val="28"/>
        </w:rPr>
      </w:pPr>
      <w:r>
        <w:rPr>
          <w:sz w:val="28"/>
        </w:rPr>
        <w:t>пресечение </w:t>
      </w:r>
      <w:r>
        <w:rPr>
          <w:spacing w:val="-3"/>
          <w:sz w:val="28"/>
        </w:rPr>
        <w:t>монополистической </w:t>
      </w:r>
      <w:r>
        <w:rPr>
          <w:spacing w:val="-2"/>
          <w:sz w:val="28"/>
        </w:rPr>
        <w:t>деятельности </w:t>
      </w:r>
      <w:r>
        <w:rPr>
          <w:sz w:val="28"/>
        </w:rPr>
        <w:t>и </w:t>
      </w:r>
      <w:r>
        <w:rPr>
          <w:spacing w:val="-4"/>
          <w:sz w:val="28"/>
        </w:rPr>
        <w:t>недобросовестной </w:t>
      </w:r>
      <w:r>
        <w:rPr>
          <w:sz w:val="28"/>
        </w:rPr>
        <w:t>конкуренции на страховом</w:t>
      </w:r>
      <w:r>
        <w:rPr>
          <w:spacing w:val="-25"/>
          <w:sz w:val="28"/>
        </w:rPr>
        <w:t> </w:t>
      </w:r>
      <w:r>
        <w:rPr>
          <w:spacing w:val="-4"/>
          <w:sz w:val="28"/>
        </w:rPr>
        <w:t>рынке;</w:t>
      </w:r>
    </w:p>
    <w:p>
      <w:pPr>
        <w:pStyle w:val="ListParagraph"/>
        <w:numPr>
          <w:ilvl w:val="0"/>
          <w:numId w:val="109"/>
        </w:numPr>
        <w:tabs>
          <w:tab w:pos="1908" w:val="left" w:leader="none"/>
        </w:tabs>
        <w:spacing w:line="362" w:lineRule="auto" w:before="196" w:after="0"/>
        <w:ind w:left="361" w:right="208" w:firstLine="1141"/>
        <w:jc w:val="both"/>
        <w:rPr>
          <w:sz w:val="28"/>
        </w:rPr>
      </w:pPr>
      <w:r>
        <w:rPr>
          <w:sz w:val="28"/>
        </w:rPr>
        <w:t>общий </w:t>
      </w:r>
      <w:r>
        <w:rPr>
          <w:spacing w:val="-3"/>
          <w:sz w:val="28"/>
        </w:rPr>
        <w:t>государственно-финансовый </w:t>
      </w:r>
      <w:r>
        <w:rPr>
          <w:spacing w:val="-4"/>
          <w:sz w:val="28"/>
        </w:rPr>
        <w:t>контроль </w:t>
      </w:r>
      <w:r>
        <w:rPr>
          <w:sz w:val="28"/>
        </w:rPr>
        <w:t>(предварительный и </w:t>
      </w:r>
      <w:r>
        <w:rPr>
          <w:spacing w:val="-5"/>
          <w:sz w:val="28"/>
        </w:rPr>
        <w:t>текущий) </w:t>
      </w:r>
      <w:r>
        <w:rPr>
          <w:spacing w:val="3"/>
          <w:sz w:val="28"/>
        </w:rPr>
        <w:t>за </w:t>
      </w:r>
      <w:r>
        <w:rPr>
          <w:sz w:val="28"/>
        </w:rPr>
        <w:t>деятельностью страховых </w:t>
      </w:r>
      <w:r>
        <w:rPr>
          <w:spacing w:val="-3"/>
          <w:sz w:val="28"/>
        </w:rPr>
        <w:t>организаций; </w:t>
      </w:r>
      <w:r>
        <w:rPr>
          <w:sz w:val="28"/>
        </w:rPr>
        <w:t>прямое участие государства в становлении и развитии государства в становлении и развитии страховой </w:t>
      </w:r>
      <w:r>
        <w:rPr>
          <w:spacing w:val="-6"/>
          <w:sz w:val="28"/>
        </w:rPr>
        <w:t>защиты </w:t>
      </w:r>
      <w:r>
        <w:rPr>
          <w:spacing w:val="-3"/>
          <w:sz w:val="28"/>
        </w:rPr>
        <w:t>имущественных </w:t>
      </w:r>
      <w:r>
        <w:rPr>
          <w:sz w:val="28"/>
        </w:rPr>
        <w:t>интересов субъектов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страхования.</w:t>
      </w:r>
    </w:p>
    <w:p>
      <w:pPr>
        <w:pStyle w:val="BodyText"/>
        <w:spacing w:before="6"/>
        <w:rPr>
          <w:sz w:val="9"/>
        </w:rPr>
      </w:pPr>
    </w:p>
    <w:p>
      <w:pPr>
        <w:pStyle w:val="Heading2"/>
        <w:spacing w:before="93"/>
        <w:ind w:left="360"/>
      </w:pPr>
      <w:r>
        <w:rPr>
          <w:shd w:fill="FFFF00" w:color="auto" w:val="clear"/>
        </w:rPr>
        <w:t>4.Основные </w:t>
      </w:r>
      <w:r>
        <w:rPr>
          <w:spacing w:val="-4"/>
          <w:shd w:fill="FFFF00" w:color="auto" w:val="clear"/>
        </w:rPr>
        <w:t>условия</w:t>
      </w:r>
      <w:r>
        <w:rPr>
          <w:spacing w:val="62"/>
          <w:shd w:fill="FFFF00" w:color="auto" w:val="clear"/>
        </w:rPr>
        <w:t> </w:t>
      </w:r>
      <w:r>
        <w:rPr>
          <w:spacing w:val="-3"/>
          <w:shd w:fill="FFFF00" w:color="auto" w:val="clear"/>
        </w:rPr>
        <w:t>обязательного </w:t>
      </w:r>
      <w:r>
        <w:rPr>
          <w:shd w:fill="FFFF00" w:color="auto" w:val="clear"/>
        </w:rPr>
        <w:t>страхования </w:t>
      </w:r>
      <w:r>
        <w:rPr>
          <w:spacing w:val="-3"/>
          <w:shd w:fill="FFFF00" w:color="auto" w:val="clear"/>
        </w:rPr>
        <w:t>гражданской ответственности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владельцев </w:t>
      </w:r>
      <w:r>
        <w:rPr>
          <w:b/>
          <w:spacing w:val="-3"/>
          <w:sz w:val="28"/>
          <w:shd w:fill="FFFF00" w:color="auto" w:val="clear"/>
        </w:rPr>
        <w:t>транспортных средств.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0" w:lineRule="auto"/>
        <w:ind w:left="360" w:right="213" w:firstLine="1141"/>
        <w:jc w:val="both"/>
      </w:pPr>
      <w:r>
        <w:rPr/>
        <w:t>Объектами страхования </w:t>
      </w:r>
      <w:r>
        <w:rPr>
          <w:spacing w:val="-3"/>
        </w:rPr>
        <w:t>ответственноси </w:t>
      </w:r>
      <w:r>
        <w:rPr>
          <w:spacing w:val="-4"/>
        </w:rPr>
        <w:t>владельцев  </w:t>
      </w:r>
      <w:r>
        <w:rPr/>
        <w:t>транспортных средств </w:t>
      </w:r>
      <w:r>
        <w:rPr>
          <w:spacing w:val="-3"/>
        </w:rPr>
        <w:t>являются </w:t>
      </w:r>
      <w:r>
        <w:rPr/>
        <w:t>не </w:t>
      </w:r>
      <w:r>
        <w:rPr>
          <w:spacing w:val="-3"/>
        </w:rPr>
        <w:t>противоречащие </w:t>
      </w:r>
      <w:r>
        <w:rPr/>
        <w:t>законодательству </w:t>
      </w:r>
      <w:r>
        <w:rPr>
          <w:spacing w:val="3"/>
        </w:rPr>
        <w:t>РФ </w:t>
      </w:r>
      <w:r>
        <w:rPr>
          <w:spacing w:val="-3"/>
        </w:rPr>
        <w:t>имущественные </w:t>
      </w:r>
      <w:r>
        <w:rPr/>
        <w:t>интересы страхователя, связанные с </w:t>
      </w:r>
      <w:r>
        <w:rPr>
          <w:spacing w:val="-5"/>
        </w:rPr>
        <w:t>компенсацией </w:t>
      </w:r>
      <w:r>
        <w:rPr/>
        <w:t>убытка потерпевшим </w:t>
      </w:r>
      <w:r>
        <w:rPr>
          <w:spacing w:val="3"/>
        </w:rPr>
        <w:t>за </w:t>
      </w:r>
      <w:r>
        <w:rPr>
          <w:spacing w:val="-3"/>
        </w:rPr>
        <w:t>вред, </w:t>
      </w:r>
      <w:r>
        <w:rPr>
          <w:spacing w:val="-4"/>
        </w:rPr>
        <w:t>причиненный </w:t>
      </w:r>
      <w:r>
        <w:rPr/>
        <w:t>третьим </w:t>
      </w:r>
      <w:r>
        <w:rPr>
          <w:spacing w:val="-5"/>
        </w:rPr>
        <w:t>лицам </w:t>
      </w:r>
      <w:r>
        <w:rPr/>
        <w:t>при </w:t>
      </w:r>
      <w:r>
        <w:rPr>
          <w:spacing w:val="-5"/>
        </w:rPr>
        <w:t>эксплуатации </w:t>
      </w:r>
      <w:r>
        <w:rPr/>
        <w:t>транспортных средств. В России, </w:t>
      </w:r>
      <w:r>
        <w:rPr>
          <w:spacing w:val="-4"/>
        </w:rPr>
        <w:t>как </w:t>
      </w:r>
      <w:r>
        <w:rPr/>
        <w:t>и</w:t>
      </w:r>
      <w:r>
        <w:rPr>
          <w:spacing w:val="70"/>
        </w:rPr>
        <w:t> </w:t>
      </w:r>
      <w:r>
        <w:rPr/>
        <w:t>в большинстве европейских стран </w:t>
      </w:r>
      <w:r>
        <w:rPr>
          <w:spacing w:val="-4"/>
        </w:rPr>
        <w:t>этот </w:t>
      </w:r>
      <w:r>
        <w:rPr>
          <w:spacing w:val="-7"/>
        </w:rPr>
        <w:t>вид </w:t>
      </w:r>
      <w:r>
        <w:rPr>
          <w:spacing w:val="-3"/>
        </w:rPr>
        <w:t>страхования является </w:t>
      </w:r>
      <w:r>
        <w:rPr/>
        <w:t>обязательным в </w:t>
      </w:r>
      <w:r>
        <w:rPr>
          <w:spacing w:val="-3"/>
        </w:rPr>
        <w:t>связи </w:t>
      </w:r>
      <w:r>
        <w:rPr/>
        <w:t>с принятием </w:t>
      </w:r>
      <w:r>
        <w:rPr>
          <w:spacing w:val="-4"/>
        </w:rPr>
        <w:t>федерального </w:t>
      </w:r>
      <w:r>
        <w:rPr/>
        <w:t>закона </w:t>
      </w:r>
      <w:r>
        <w:rPr>
          <w:spacing w:val="-3"/>
        </w:rPr>
        <w:t>"Об </w:t>
      </w:r>
      <w:r>
        <w:rPr/>
        <w:t>обязательном </w:t>
      </w:r>
      <w:r>
        <w:rPr>
          <w:spacing w:val="-3"/>
        </w:rPr>
        <w:t>страховании гражданской </w:t>
      </w:r>
      <w:r>
        <w:rPr/>
        <w:t>ответственности </w:t>
      </w:r>
      <w:r>
        <w:rPr>
          <w:spacing w:val="-4"/>
        </w:rPr>
        <w:t>владельцев транспортных </w:t>
      </w:r>
      <w:r>
        <w:rPr/>
        <w:t>средств" </w:t>
      </w:r>
      <w:r>
        <w:rPr>
          <w:spacing w:val="3"/>
        </w:rPr>
        <w:t>от </w:t>
      </w:r>
      <w:r>
        <w:rPr>
          <w:spacing w:val="-5"/>
        </w:rPr>
        <w:t>25.04.2002 </w:t>
      </w:r>
      <w:r>
        <w:rPr/>
        <w:t>г. №</w:t>
      </w:r>
      <w:r>
        <w:rPr>
          <w:spacing w:val="45"/>
        </w:rPr>
        <w:t> </w:t>
      </w:r>
      <w:r>
        <w:rPr>
          <w:spacing w:val="-3"/>
        </w:rPr>
        <w:t>40-ФЗ.</w:t>
      </w:r>
    </w:p>
    <w:p>
      <w:pPr>
        <w:pStyle w:val="BodyText"/>
        <w:spacing w:line="360" w:lineRule="auto" w:before="208"/>
        <w:ind w:left="360" w:right="212" w:firstLine="1141"/>
        <w:jc w:val="both"/>
      </w:pPr>
      <w:r>
        <w:rPr/>
        <w:t>Страховать </w:t>
      </w:r>
      <w:r>
        <w:rPr>
          <w:spacing w:val="-4"/>
        </w:rPr>
        <w:t>автогражданскую</w:t>
      </w:r>
      <w:r>
        <w:rPr>
          <w:spacing w:val="62"/>
        </w:rPr>
        <w:t> </w:t>
      </w:r>
      <w:r>
        <w:rPr/>
        <w:t>ответственность </w:t>
      </w:r>
      <w:r>
        <w:rPr>
          <w:spacing w:val="-3"/>
        </w:rPr>
        <w:t>могут </w:t>
      </w:r>
      <w:r>
        <w:rPr>
          <w:spacing w:val="-2"/>
        </w:rPr>
        <w:t>дееспособные </w:t>
      </w:r>
      <w:r>
        <w:rPr/>
        <w:t>физические и юридические </w:t>
      </w:r>
      <w:r>
        <w:rPr>
          <w:spacing w:val="-5"/>
        </w:rPr>
        <w:t>лица. </w:t>
      </w:r>
      <w:r>
        <w:rPr>
          <w:spacing w:val="-6"/>
        </w:rPr>
        <w:t>По </w:t>
      </w:r>
      <w:r>
        <w:rPr/>
        <w:t>договору </w:t>
      </w:r>
      <w:r>
        <w:rPr>
          <w:spacing w:val="-3"/>
        </w:rPr>
        <w:t>страхования </w:t>
      </w:r>
      <w:r>
        <w:rPr/>
        <w:t>страховщик </w:t>
      </w:r>
      <w:r>
        <w:rPr>
          <w:spacing w:val="-4"/>
        </w:rPr>
        <w:t>берет </w:t>
      </w:r>
      <w:r>
        <w:rPr/>
        <w:t>на себя </w:t>
      </w:r>
      <w:r>
        <w:rPr>
          <w:spacing w:val="-3"/>
        </w:rPr>
        <w:t>обязательство </w:t>
      </w:r>
      <w:r>
        <w:rPr>
          <w:spacing w:val="-5"/>
        </w:rPr>
        <w:t>возместить </w:t>
      </w:r>
      <w:r>
        <w:rPr/>
        <w:t>в </w:t>
      </w:r>
      <w:r>
        <w:rPr>
          <w:spacing w:val="-5"/>
        </w:rPr>
        <w:t>пределах </w:t>
      </w:r>
      <w:r>
        <w:rPr>
          <w:spacing w:val="-4"/>
        </w:rPr>
        <w:t>лимита </w:t>
      </w:r>
      <w:r>
        <w:rPr/>
        <w:t>ответственности </w:t>
      </w:r>
      <w:r>
        <w:rPr>
          <w:spacing w:val="-3"/>
        </w:rPr>
        <w:t>ущерб, который страхователь </w:t>
      </w:r>
      <w:r>
        <w:rPr/>
        <w:t>в силу закона обязан </w:t>
      </w:r>
      <w:r>
        <w:rPr>
          <w:spacing w:val="-3"/>
        </w:rPr>
        <w:t>компенсировать </w:t>
      </w:r>
      <w:r>
        <w:rPr>
          <w:spacing w:val="-4"/>
        </w:rPr>
        <w:t>потерпевшим </w:t>
      </w:r>
      <w:r>
        <w:rPr/>
        <w:t>третьим </w:t>
      </w:r>
      <w:r>
        <w:rPr>
          <w:spacing w:val="-5"/>
        </w:rPr>
        <w:t>лицам  </w:t>
      </w:r>
      <w:r>
        <w:rPr>
          <w:spacing w:val="3"/>
        </w:rPr>
        <w:t>за </w:t>
      </w:r>
      <w:r>
        <w:rPr/>
        <w:t>вред, </w:t>
      </w:r>
      <w:r>
        <w:rPr>
          <w:spacing w:val="-3"/>
        </w:rPr>
        <w:t>причиненный </w:t>
      </w:r>
      <w:r>
        <w:rPr/>
        <w:t>их </w:t>
      </w:r>
      <w:r>
        <w:rPr>
          <w:spacing w:val="-4"/>
        </w:rPr>
        <w:t>жизни, </w:t>
      </w:r>
      <w:r>
        <w:rPr/>
        <w:t>здоровью </w:t>
      </w:r>
      <w:r>
        <w:rPr>
          <w:spacing w:val="-4"/>
        </w:rPr>
        <w:t>или</w:t>
      </w:r>
      <w:r>
        <w:rPr>
          <w:spacing w:val="-7"/>
        </w:rPr>
        <w:t> </w:t>
      </w:r>
      <w:r>
        <w:rPr>
          <w:spacing w:val="-4"/>
        </w:rPr>
        <w:t>имуществу.</w:t>
      </w:r>
    </w:p>
    <w:p>
      <w:pPr>
        <w:pStyle w:val="BodyText"/>
        <w:spacing w:line="362" w:lineRule="auto" w:before="197"/>
        <w:ind w:left="360" w:right="235" w:firstLine="1141"/>
        <w:jc w:val="both"/>
      </w:pPr>
      <w:r>
        <w:rPr/>
        <w:t>Страховыми </w:t>
      </w:r>
      <w:r>
        <w:rPr>
          <w:spacing w:val="-3"/>
        </w:rPr>
        <w:t>являются </w:t>
      </w:r>
      <w:r>
        <w:rPr/>
        <w:t>события, </w:t>
      </w:r>
      <w:r>
        <w:rPr>
          <w:spacing w:val="-3"/>
        </w:rPr>
        <w:t>связанные </w:t>
      </w:r>
      <w:r>
        <w:rPr/>
        <w:t>с </w:t>
      </w:r>
      <w:r>
        <w:rPr>
          <w:spacing w:val="-4"/>
        </w:rPr>
        <w:t>эксплуатацией</w:t>
      </w:r>
      <w:r>
        <w:rPr>
          <w:spacing w:val="62"/>
        </w:rPr>
        <w:t> </w:t>
      </w:r>
      <w:r>
        <w:rPr>
          <w:spacing w:val="-3"/>
        </w:rPr>
        <w:t>транспортного </w:t>
      </w:r>
      <w:r>
        <w:rPr/>
        <w:t>средства и </w:t>
      </w:r>
      <w:r>
        <w:rPr>
          <w:spacing w:val="-3"/>
        </w:rPr>
        <w:t>повлекшие </w:t>
      </w:r>
      <w:r>
        <w:rPr>
          <w:spacing w:val="3"/>
        </w:rPr>
        <w:t>за собой </w:t>
      </w:r>
      <w:r>
        <w:rPr>
          <w:spacing w:val="-3"/>
        </w:rPr>
        <w:t>утрату </w:t>
      </w:r>
      <w:r>
        <w:rPr/>
        <w:t>трудоспособности, </w:t>
      </w:r>
      <w:r>
        <w:rPr>
          <w:spacing w:val="-4"/>
        </w:rPr>
        <w:t>увечье</w:t>
      </w:r>
      <w:r>
        <w:rPr>
          <w:spacing w:val="62"/>
        </w:rPr>
        <w:t> </w:t>
      </w:r>
      <w:r>
        <w:rPr>
          <w:spacing w:val="-4"/>
        </w:rPr>
        <w:t>или </w:t>
      </w:r>
      <w:r>
        <w:rPr/>
        <w:t>смерть потерпевшего, а </w:t>
      </w:r>
      <w:r>
        <w:rPr>
          <w:spacing w:val="-4"/>
        </w:rPr>
        <w:t>также </w:t>
      </w:r>
      <w:r>
        <w:rPr/>
        <w:t>уничтожение </w:t>
      </w:r>
      <w:r>
        <w:rPr>
          <w:spacing w:val="-4"/>
        </w:rPr>
        <w:t>или </w:t>
      </w:r>
      <w:r>
        <w:rPr/>
        <w:t>повреждение </w:t>
      </w:r>
      <w:r>
        <w:rPr>
          <w:spacing w:val="-4"/>
        </w:rPr>
        <w:t>имущества, </w:t>
      </w:r>
      <w:r>
        <w:rPr/>
        <w:t>принадлежащего третьим </w:t>
      </w:r>
      <w:r>
        <w:rPr>
          <w:spacing w:val="-4"/>
        </w:rPr>
        <w:t>лицам.</w:t>
      </w:r>
    </w:p>
    <w:p>
      <w:pPr>
        <w:pStyle w:val="BodyText"/>
        <w:spacing w:line="369" w:lineRule="auto" w:before="187"/>
        <w:ind w:left="360" w:right="221" w:firstLine="1141"/>
        <w:jc w:val="both"/>
      </w:pPr>
      <w:r>
        <w:rPr/>
        <w:t>По обязательному страхованию автогражданской  ответственности лимит ответственности составляет 400 тыс. руб., при этом:</w:t>
      </w:r>
    </w:p>
    <w:p>
      <w:pPr>
        <w:spacing w:after="0" w:line="369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12"/>
        </w:numPr>
        <w:tabs>
          <w:tab w:pos="1773" w:val="left" w:leader="none"/>
        </w:tabs>
        <w:spacing w:line="357" w:lineRule="auto" w:before="74" w:after="0"/>
        <w:ind w:left="361" w:right="235" w:firstLine="1141"/>
        <w:jc w:val="both"/>
        <w:rPr>
          <w:sz w:val="28"/>
        </w:rPr>
      </w:pPr>
      <w:r>
        <w:rPr>
          <w:sz w:val="28"/>
        </w:rPr>
        <w:t>В части </w:t>
      </w:r>
      <w:r>
        <w:rPr>
          <w:spacing w:val="-4"/>
          <w:sz w:val="28"/>
        </w:rPr>
        <w:t>возмещения </w:t>
      </w:r>
      <w:r>
        <w:rPr>
          <w:sz w:val="28"/>
        </w:rPr>
        <w:t>вреда, </w:t>
      </w:r>
      <w:r>
        <w:rPr>
          <w:spacing w:val="-4"/>
          <w:sz w:val="28"/>
        </w:rPr>
        <w:t>причиненного </w:t>
      </w:r>
      <w:r>
        <w:rPr>
          <w:sz w:val="28"/>
        </w:rPr>
        <w:t>жизни </w:t>
      </w:r>
      <w:r>
        <w:rPr>
          <w:spacing w:val="-4"/>
          <w:sz w:val="28"/>
        </w:rPr>
        <w:t>или </w:t>
      </w:r>
      <w:r>
        <w:rPr>
          <w:sz w:val="28"/>
        </w:rPr>
        <w:t>здоровью </w:t>
      </w:r>
      <w:r>
        <w:rPr>
          <w:spacing w:val="-3"/>
          <w:sz w:val="28"/>
        </w:rPr>
        <w:t>нескольких потерпевших, </w:t>
      </w:r>
      <w:r>
        <w:rPr>
          <w:sz w:val="28"/>
        </w:rPr>
        <w:t>— </w:t>
      </w:r>
      <w:r>
        <w:rPr>
          <w:spacing w:val="-6"/>
          <w:sz w:val="28"/>
        </w:rPr>
        <w:t>240 </w:t>
      </w:r>
      <w:r>
        <w:rPr>
          <w:sz w:val="28"/>
        </w:rPr>
        <w:t>тыс. </w:t>
      </w:r>
      <w:r>
        <w:rPr>
          <w:spacing w:val="-3"/>
          <w:sz w:val="28"/>
        </w:rPr>
        <w:t>руб. </w:t>
      </w:r>
      <w:r>
        <w:rPr>
          <w:sz w:val="28"/>
        </w:rPr>
        <w:t>и не более </w:t>
      </w:r>
      <w:r>
        <w:rPr>
          <w:spacing w:val="-6"/>
          <w:sz w:val="28"/>
        </w:rPr>
        <w:t>160 </w:t>
      </w:r>
      <w:r>
        <w:rPr>
          <w:sz w:val="28"/>
        </w:rPr>
        <w:t>тыс. руб. </w:t>
      </w:r>
      <w:r>
        <w:rPr>
          <w:spacing w:val="-4"/>
          <w:sz w:val="28"/>
        </w:rPr>
        <w:t>при  </w:t>
      </w:r>
      <w:r>
        <w:rPr>
          <w:spacing w:val="-3"/>
          <w:sz w:val="28"/>
        </w:rPr>
        <w:t>причинении вреда </w:t>
      </w:r>
      <w:r>
        <w:rPr>
          <w:spacing w:val="-4"/>
          <w:sz w:val="28"/>
        </w:rPr>
        <w:t>жизни или </w:t>
      </w:r>
      <w:r>
        <w:rPr>
          <w:sz w:val="28"/>
        </w:rPr>
        <w:t>здоровью </w:t>
      </w:r>
      <w:r>
        <w:rPr>
          <w:spacing w:val="-3"/>
          <w:sz w:val="28"/>
        </w:rPr>
        <w:t>одного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потерпевшего.</w:t>
      </w:r>
    </w:p>
    <w:p>
      <w:pPr>
        <w:pStyle w:val="ListParagraph"/>
        <w:numPr>
          <w:ilvl w:val="0"/>
          <w:numId w:val="112"/>
        </w:numPr>
        <w:tabs>
          <w:tab w:pos="1773" w:val="left" w:leader="none"/>
        </w:tabs>
        <w:spacing w:line="357" w:lineRule="auto" w:before="212" w:after="0"/>
        <w:ind w:left="361" w:right="228" w:firstLine="1141"/>
        <w:jc w:val="both"/>
        <w:rPr>
          <w:sz w:val="28"/>
        </w:rPr>
      </w:pPr>
      <w:r>
        <w:rPr>
          <w:sz w:val="28"/>
        </w:rPr>
        <w:t>В части </w:t>
      </w:r>
      <w:r>
        <w:rPr>
          <w:spacing w:val="-4"/>
          <w:sz w:val="28"/>
        </w:rPr>
        <w:t>возмещения </w:t>
      </w:r>
      <w:r>
        <w:rPr>
          <w:sz w:val="28"/>
        </w:rPr>
        <w:t>вреда, </w:t>
      </w:r>
      <w:r>
        <w:rPr>
          <w:spacing w:val="-4"/>
          <w:sz w:val="28"/>
        </w:rPr>
        <w:t>причиненного </w:t>
      </w:r>
      <w:r>
        <w:rPr>
          <w:spacing w:val="-3"/>
          <w:sz w:val="28"/>
        </w:rPr>
        <w:t>имуществу нескольких потерпевших, </w:t>
      </w:r>
      <w:r>
        <w:rPr>
          <w:sz w:val="28"/>
        </w:rPr>
        <w:t>— </w:t>
      </w:r>
      <w:r>
        <w:rPr>
          <w:spacing w:val="-6"/>
          <w:sz w:val="28"/>
        </w:rPr>
        <w:t>160 </w:t>
      </w:r>
      <w:r>
        <w:rPr>
          <w:sz w:val="28"/>
        </w:rPr>
        <w:t>тыс. </w:t>
      </w:r>
      <w:r>
        <w:rPr>
          <w:spacing w:val="-3"/>
          <w:sz w:val="28"/>
        </w:rPr>
        <w:t>руб. </w:t>
      </w:r>
      <w:r>
        <w:rPr>
          <w:sz w:val="28"/>
        </w:rPr>
        <w:t>и не более — 120 тыс. </w:t>
      </w:r>
      <w:r>
        <w:rPr>
          <w:spacing w:val="-3"/>
          <w:sz w:val="28"/>
        </w:rPr>
        <w:t>руб. </w:t>
      </w:r>
      <w:r>
        <w:rPr>
          <w:sz w:val="28"/>
        </w:rPr>
        <w:t>при </w:t>
      </w:r>
      <w:r>
        <w:rPr>
          <w:spacing w:val="-3"/>
          <w:sz w:val="28"/>
        </w:rPr>
        <w:t>причинении вреда имуществу одного</w:t>
      </w:r>
      <w:r>
        <w:rPr>
          <w:spacing w:val="12"/>
          <w:sz w:val="28"/>
        </w:rPr>
        <w:t> </w:t>
      </w:r>
      <w:r>
        <w:rPr>
          <w:spacing w:val="-4"/>
          <w:sz w:val="28"/>
        </w:rPr>
        <w:t>потерпевшего.</w:t>
      </w:r>
    </w:p>
    <w:p>
      <w:pPr>
        <w:pStyle w:val="BodyText"/>
        <w:spacing w:line="357" w:lineRule="auto" w:before="212"/>
        <w:ind w:left="360" w:right="225" w:firstLine="1141"/>
        <w:jc w:val="both"/>
      </w:pPr>
      <w:r>
        <w:rPr/>
        <w:t>Лимит по обязательному полису является невычитаемым, т. е. страховщик возмещает убытки по каждому страховому случаю в течение срока действия полиса в пределах установленного законом лимита ответственности.</w:t>
      </w:r>
    </w:p>
    <w:p>
      <w:pPr>
        <w:pStyle w:val="BodyText"/>
        <w:spacing w:line="360" w:lineRule="auto" w:before="213"/>
        <w:ind w:left="360" w:right="206" w:firstLine="1141"/>
        <w:jc w:val="both"/>
      </w:pPr>
      <w:r>
        <w:rPr/>
        <w:t>Обязательное и </w:t>
      </w:r>
      <w:r>
        <w:rPr>
          <w:spacing w:val="-4"/>
        </w:rPr>
        <w:t>добровольное</w:t>
      </w:r>
      <w:r>
        <w:rPr>
          <w:spacing w:val="62"/>
        </w:rPr>
        <w:t> </w:t>
      </w:r>
      <w:r>
        <w:rPr>
          <w:spacing w:val="-3"/>
        </w:rPr>
        <w:t>страхование гражданской ответственности автовладельцев </w:t>
      </w:r>
      <w:r>
        <w:rPr/>
        <w:t>должны </w:t>
      </w:r>
      <w:r>
        <w:rPr>
          <w:spacing w:val="-3"/>
        </w:rPr>
        <w:t>дополнять друг </w:t>
      </w:r>
      <w:r>
        <w:rPr/>
        <w:t>друга. </w:t>
      </w:r>
      <w:r>
        <w:rPr>
          <w:spacing w:val="-3"/>
        </w:rPr>
        <w:t>Автостраховщики </w:t>
      </w:r>
      <w:r>
        <w:rPr/>
        <w:t>сами </w:t>
      </w:r>
      <w:r>
        <w:rPr>
          <w:spacing w:val="-4"/>
        </w:rPr>
        <w:t>буду </w:t>
      </w:r>
      <w:r>
        <w:rPr/>
        <w:t>разрабатывать </w:t>
      </w:r>
      <w:r>
        <w:rPr>
          <w:spacing w:val="-5"/>
        </w:rPr>
        <w:t>программы, учитывающие  </w:t>
      </w:r>
      <w:r>
        <w:rPr>
          <w:spacing w:val="-3"/>
        </w:rPr>
        <w:t>наличие  добровольного  полиса  </w:t>
      </w:r>
      <w:r>
        <w:rPr/>
        <w:t>при </w:t>
      </w:r>
      <w:r>
        <w:rPr>
          <w:spacing w:val="-3"/>
        </w:rPr>
        <w:t>введении </w:t>
      </w:r>
      <w:r>
        <w:rPr>
          <w:spacing w:val="-4"/>
        </w:rPr>
        <w:t>обязательного </w:t>
      </w:r>
      <w:r>
        <w:rPr>
          <w:spacing w:val="-3"/>
        </w:rPr>
        <w:t>страхования </w:t>
      </w:r>
      <w:r>
        <w:rPr/>
        <w:t>гражданской ответственности </w:t>
      </w:r>
      <w:r>
        <w:rPr>
          <w:spacing w:val="-5"/>
        </w:rPr>
        <w:t>владельцев </w:t>
      </w:r>
      <w:r>
        <w:rPr>
          <w:spacing w:val="-2"/>
        </w:rPr>
        <w:t>транспортных</w:t>
      </w:r>
      <w:r>
        <w:rPr>
          <w:spacing w:val="-3"/>
        </w:rPr>
        <w:t> </w:t>
      </w:r>
      <w:r>
        <w:rPr/>
        <w:t>средств.</w:t>
      </w:r>
    </w:p>
    <w:p>
      <w:pPr>
        <w:pStyle w:val="BodyText"/>
        <w:spacing w:line="357" w:lineRule="auto" w:before="197"/>
        <w:ind w:left="360" w:right="235" w:firstLine="1141"/>
        <w:jc w:val="both"/>
      </w:pPr>
      <w:r>
        <w:rPr/>
        <w:t>С 1 января </w:t>
      </w:r>
      <w:r>
        <w:rPr>
          <w:spacing w:val="-6"/>
        </w:rPr>
        <w:t>2004 </w:t>
      </w:r>
      <w:r>
        <w:rPr/>
        <w:t>г. </w:t>
      </w:r>
      <w:r>
        <w:rPr>
          <w:spacing w:val="-4"/>
        </w:rPr>
        <w:t>автовладелец </w:t>
      </w:r>
      <w:r>
        <w:rPr/>
        <w:t>не в праве </w:t>
      </w:r>
      <w:r>
        <w:rPr>
          <w:spacing w:val="-3"/>
        </w:rPr>
        <w:t>эксплуатировать </w:t>
      </w:r>
      <w:r>
        <w:rPr/>
        <w:t>свой </w:t>
      </w:r>
      <w:r>
        <w:rPr>
          <w:spacing w:val="-4"/>
        </w:rPr>
        <w:t>автомобиль</w:t>
      </w:r>
      <w:r>
        <w:rPr>
          <w:spacing w:val="62"/>
        </w:rPr>
        <w:t> </w:t>
      </w:r>
      <w:r>
        <w:rPr/>
        <w:t>без </w:t>
      </w:r>
      <w:r>
        <w:rPr>
          <w:spacing w:val="-3"/>
        </w:rPr>
        <w:t>полиса </w:t>
      </w:r>
      <w:r>
        <w:rPr/>
        <w:t>обязательного </w:t>
      </w:r>
      <w:r>
        <w:rPr>
          <w:spacing w:val="-3"/>
        </w:rPr>
        <w:t>страхования гражданской ответственности </w:t>
      </w:r>
      <w:r>
        <w:rPr>
          <w:spacing w:val="-4"/>
        </w:rPr>
        <w:t>(штраф  </w:t>
      </w:r>
      <w:r>
        <w:rPr>
          <w:spacing w:val="3"/>
        </w:rPr>
        <w:t>за </w:t>
      </w:r>
      <w:r>
        <w:rPr/>
        <w:t>отсутствие данной </w:t>
      </w:r>
      <w:r>
        <w:rPr>
          <w:spacing w:val="-2"/>
        </w:rPr>
        <w:t>страховки </w:t>
      </w:r>
      <w:r>
        <w:rPr>
          <w:spacing w:val="3"/>
        </w:rPr>
        <w:t>от </w:t>
      </w:r>
      <w:r>
        <w:rPr/>
        <w:t>3 до 5 </w:t>
      </w:r>
      <w:r>
        <w:rPr>
          <w:spacing w:val="-3"/>
        </w:rPr>
        <w:t>МРОТ).</w:t>
      </w:r>
    </w:p>
    <w:p>
      <w:pPr>
        <w:pStyle w:val="Heading2"/>
        <w:spacing w:line="357" w:lineRule="auto" w:before="213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211"/>
        <w:ind w:left="1502"/>
      </w:pPr>
      <w:r>
        <w:rPr/>
        <w:t>1. Субъектами страхового дела являются: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13"/>
        </w:numPr>
        <w:tabs>
          <w:tab w:pos="1773" w:val="left" w:leader="none"/>
        </w:tabs>
        <w:spacing w:line="357" w:lineRule="auto" w:before="0" w:after="0"/>
        <w:ind w:left="361" w:right="236" w:firstLine="1141"/>
        <w:jc w:val="both"/>
        <w:rPr>
          <w:sz w:val="28"/>
        </w:rPr>
      </w:pPr>
      <w:r>
        <w:rPr>
          <w:sz w:val="28"/>
        </w:rPr>
        <w:t>страховщики, </w:t>
      </w:r>
      <w:r>
        <w:rPr>
          <w:spacing w:val="-4"/>
          <w:sz w:val="28"/>
        </w:rPr>
        <w:t>страхователи,</w:t>
      </w:r>
      <w:r>
        <w:rPr>
          <w:spacing w:val="62"/>
          <w:sz w:val="28"/>
        </w:rPr>
        <w:t> </w:t>
      </w:r>
      <w:r>
        <w:rPr>
          <w:sz w:val="28"/>
        </w:rPr>
        <w:t>общества </w:t>
      </w:r>
      <w:r>
        <w:rPr>
          <w:spacing w:val="-4"/>
          <w:sz w:val="28"/>
        </w:rPr>
        <w:t>взаимного </w:t>
      </w:r>
      <w:r>
        <w:rPr>
          <w:spacing w:val="-2"/>
          <w:sz w:val="28"/>
        </w:rPr>
        <w:t>страхования, </w:t>
      </w:r>
      <w:r>
        <w:rPr>
          <w:spacing w:val="-3"/>
          <w:sz w:val="28"/>
        </w:rPr>
        <w:t>страховые </w:t>
      </w:r>
      <w:r>
        <w:rPr>
          <w:spacing w:val="-4"/>
          <w:sz w:val="28"/>
        </w:rPr>
        <w:t>актуарии;</w:t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113"/>
        </w:numPr>
        <w:tabs>
          <w:tab w:pos="1773" w:val="left" w:leader="none"/>
          <w:tab w:pos="3646" w:val="left" w:leader="none"/>
          <w:tab w:pos="5001" w:val="left" w:leader="none"/>
          <w:tab w:pos="6456" w:val="left" w:leader="none"/>
          <w:tab w:pos="8225" w:val="left" w:leader="none"/>
          <w:tab w:pos="9604" w:val="left" w:leader="none"/>
        </w:tabs>
        <w:spacing w:line="240" w:lineRule="auto" w:before="92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страховщики,</w:t>
        <w:tab/>
      </w:r>
      <w:r>
        <w:rPr>
          <w:spacing w:val="-3"/>
          <w:sz w:val="28"/>
        </w:rPr>
        <w:t>общества</w:t>
        <w:tab/>
        <w:t>взаимного</w:t>
        <w:tab/>
      </w:r>
      <w:r>
        <w:rPr>
          <w:sz w:val="28"/>
        </w:rPr>
        <w:t>страхования,</w:t>
        <w:tab/>
      </w:r>
      <w:r>
        <w:rPr>
          <w:spacing w:val="-4"/>
          <w:sz w:val="28"/>
        </w:rPr>
        <w:t>актуарии,</w:t>
        <w:tab/>
      </w:r>
      <w:r>
        <w:rPr>
          <w:spacing w:val="-3"/>
          <w:sz w:val="28"/>
        </w:rPr>
        <w:t>страховые</w:t>
      </w:r>
    </w:p>
    <w:p>
      <w:pPr>
        <w:pStyle w:val="BodyText"/>
        <w:spacing w:before="159"/>
        <w:ind w:left="360"/>
      </w:pPr>
      <w:r>
        <w:rPr/>
        <w:t>брокеры;</w:t>
      </w:r>
    </w:p>
    <w:p>
      <w:pPr>
        <w:pStyle w:val="BodyText"/>
        <w:rPr>
          <w:sz w:val="24"/>
        </w:rPr>
      </w:pPr>
    </w:p>
    <w:p>
      <w:pPr>
        <w:pStyle w:val="Heading2"/>
        <w:numPr>
          <w:ilvl w:val="0"/>
          <w:numId w:val="113"/>
        </w:numPr>
        <w:tabs>
          <w:tab w:pos="1773" w:val="left" w:leader="none"/>
        </w:tabs>
        <w:spacing w:line="357" w:lineRule="auto" w:before="92" w:after="0"/>
        <w:ind w:left="361" w:right="233" w:firstLine="1141"/>
        <w:jc w:val="left"/>
      </w:pPr>
      <w:r>
        <w:rPr/>
        <w:t>страховые </w:t>
      </w:r>
      <w:r>
        <w:rPr>
          <w:spacing w:val="-4"/>
        </w:rPr>
        <w:t>организации, общества </w:t>
      </w:r>
      <w:r>
        <w:rPr>
          <w:spacing w:val="-3"/>
        </w:rPr>
        <w:t>взаимного страховании, </w:t>
      </w:r>
      <w:r>
        <w:rPr/>
        <w:t>актуарии, страховые</w:t>
      </w:r>
      <w:r>
        <w:rPr>
          <w:spacing w:val="-2"/>
        </w:rPr>
        <w:t> </w:t>
      </w:r>
      <w:r>
        <w:rPr/>
        <w:t>брокеры;</w:t>
      </w:r>
    </w:p>
    <w:p>
      <w:pPr>
        <w:pStyle w:val="BodyText"/>
        <w:spacing w:before="1"/>
        <w:rPr>
          <w:b/>
          <w:sz w:val="9"/>
        </w:rPr>
      </w:pPr>
    </w:p>
    <w:p>
      <w:pPr>
        <w:pStyle w:val="ListParagraph"/>
        <w:numPr>
          <w:ilvl w:val="0"/>
          <w:numId w:val="113"/>
        </w:numPr>
        <w:tabs>
          <w:tab w:pos="1773" w:val="left" w:leader="none"/>
          <w:tab w:pos="3256" w:val="left" w:leader="none"/>
          <w:tab w:pos="5069" w:val="left" w:leader="none"/>
          <w:tab w:pos="6973" w:val="left" w:leader="none"/>
          <w:tab w:pos="8457" w:val="left" w:leader="none"/>
          <w:tab w:pos="9596" w:val="left" w:leader="none"/>
        </w:tabs>
        <w:spacing w:line="240" w:lineRule="auto" w:before="92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страховые</w:t>
        <w:tab/>
        <w:t>организации,</w:t>
        <w:tab/>
      </w:r>
      <w:r>
        <w:rPr>
          <w:spacing w:val="-3"/>
          <w:sz w:val="28"/>
        </w:rPr>
        <w:t>страхователи,</w:t>
        <w:tab/>
      </w:r>
      <w:r>
        <w:rPr>
          <w:sz w:val="28"/>
        </w:rPr>
        <w:t>страховые</w:t>
        <w:tab/>
      </w:r>
      <w:r>
        <w:rPr>
          <w:spacing w:val="-3"/>
          <w:sz w:val="28"/>
        </w:rPr>
        <w:t>агенты,</w:t>
        <w:tab/>
        <w:t>страховые</w:t>
      </w:r>
    </w:p>
    <w:p>
      <w:pPr>
        <w:pStyle w:val="BodyText"/>
        <w:spacing w:before="174"/>
        <w:ind w:left="360"/>
      </w:pPr>
      <w:r>
        <w:rPr/>
        <w:t>брокеры.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19" w:firstLine="1141"/>
        <w:jc w:val="both"/>
      </w:pPr>
      <w:r>
        <w:rPr/>
        <w:t>2. Физические лица, граждане Российской Федерации, имеющие квалификационный аттестат и осуществляющие деятельность по расчетам страховых тарифов - это:</w:t>
      </w:r>
    </w:p>
    <w:p>
      <w:pPr>
        <w:pStyle w:val="ListParagraph"/>
        <w:numPr>
          <w:ilvl w:val="0"/>
          <w:numId w:val="114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z w:val="28"/>
        </w:rPr>
        <w:t>сюрвейеры;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1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андеррайтеры;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14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z w:val="28"/>
        </w:rPr>
        <w:t>брокеры;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1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актуарии;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1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20"/>
          <w:sz w:val="28"/>
        </w:rPr>
        <w:t> </w:t>
      </w:r>
      <w:r>
        <w:rPr>
          <w:spacing w:val="-3"/>
          <w:sz w:val="28"/>
        </w:rPr>
        <w:t>оценщики.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>
          <w:spacing w:val="-4"/>
        </w:rPr>
        <w:t>3.  </w:t>
      </w:r>
      <w:r>
        <w:rPr>
          <w:spacing w:val="-3"/>
        </w:rPr>
        <w:t>Страхование </w:t>
      </w:r>
      <w:r>
        <w:rPr/>
        <w:t>ответственности –</w:t>
      </w:r>
      <w:r>
        <w:rPr>
          <w:spacing w:val="-10"/>
        </w:rPr>
        <w:t> </w:t>
      </w:r>
      <w:r>
        <w:rPr/>
        <w:t>это: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1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отрасль</w:t>
      </w:r>
      <w:r>
        <w:rPr>
          <w:spacing w:val="1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1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вид </w:t>
      </w:r>
      <w:r>
        <w:rPr>
          <w:spacing w:val="-4"/>
        </w:rPr>
        <w:t>имущественного</w:t>
      </w:r>
      <w:r>
        <w:rPr>
          <w:spacing w:val="8"/>
        </w:rPr>
        <w:t> </w:t>
      </w:r>
      <w:r>
        <w:rPr/>
        <w:t>страхования;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115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вид </w:t>
      </w:r>
      <w:r>
        <w:rPr>
          <w:spacing w:val="-5"/>
          <w:sz w:val="28"/>
        </w:rPr>
        <w:t>личного</w:t>
      </w:r>
      <w:r>
        <w:rPr>
          <w:spacing w:val="6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1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подотрасль</w:t>
      </w:r>
      <w:r>
        <w:rPr>
          <w:spacing w:val="-6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tabs>
          <w:tab w:pos="1922" w:val="left" w:leader="none"/>
          <w:tab w:pos="2717" w:val="left" w:leader="none"/>
          <w:tab w:pos="3062" w:val="left" w:leader="none"/>
          <w:tab w:pos="4351" w:val="left" w:leader="none"/>
          <w:tab w:pos="4831" w:val="left" w:leader="none"/>
          <w:tab w:pos="5971" w:val="left" w:leader="none"/>
          <w:tab w:pos="6826" w:val="left" w:leader="none"/>
          <w:tab w:pos="9779" w:val="left" w:leader="none"/>
        </w:tabs>
        <w:spacing w:line="357" w:lineRule="auto"/>
        <w:ind w:left="360" w:right="231" w:firstLine="1141"/>
      </w:pPr>
      <w:r>
        <w:rPr>
          <w:spacing w:val="-4"/>
        </w:rPr>
        <w:t>4.</w:t>
        <w:tab/>
      </w:r>
      <w:r>
        <w:rPr>
          <w:spacing w:val="-3"/>
        </w:rPr>
        <w:t>Если</w:t>
        <w:tab/>
      </w:r>
      <w:r>
        <w:rPr/>
        <w:t>в</w:t>
        <w:tab/>
        <w:t>договоре</w:t>
        <w:tab/>
        <w:t>не</w:t>
        <w:tab/>
      </w:r>
      <w:r>
        <w:rPr>
          <w:spacing w:val="-5"/>
        </w:rPr>
        <w:t>названо</w:t>
        <w:tab/>
        <w:t>лицо,</w:t>
        <w:tab/>
      </w:r>
      <w:r>
        <w:rPr/>
        <w:t>риск </w:t>
      </w:r>
      <w:r>
        <w:rPr>
          <w:spacing w:val="59"/>
        </w:rPr>
        <w:t> </w:t>
      </w:r>
      <w:r>
        <w:rPr/>
        <w:t>ответственности</w:t>
        <w:tab/>
      </w:r>
      <w:r>
        <w:rPr>
          <w:spacing w:val="-5"/>
        </w:rPr>
        <w:t>которого </w:t>
      </w:r>
      <w:r>
        <w:rPr/>
        <w:t>застрахован, </w:t>
      </w:r>
      <w:r>
        <w:rPr>
          <w:spacing w:val="-10"/>
        </w:rPr>
        <w:t>то </w:t>
      </w:r>
      <w:r>
        <w:rPr/>
        <w:t>застрахованным </w:t>
      </w:r>
      <w:r>
        <w:rPr>
          <w:spacing w:val="-4"/>
        </w:rPr>
        <w:t>признается </w:t>
      </w:r>
      <w:r>
        <w:rPr/>
        <w:t>риск</w:t>
      </w:r>
      <w:r>
        <w:rPr>
          <w:spacing w:val="9"/>
        </w:rPr>
        <w:t> </w:t>
      </w:r>
      <w:r>
        <w:rPr/>
        <w:t>ответственности:</w:t>
      </w:r>
    </w:p>
    <w:p>
      <w:pPr>
        <w:pStyle w:val="Heading2"/>
        <w:numPr>
          <w:ilvl w:val="0"/>
          <w:numId w:val="116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</w:pPr>
      <w:r>
        <w:rPr/>
        <w:t>самого</w:t>
      </w:r>
      <w:r>
        <w:rPr>
          <w:spacing w:val="-18"/>
        </w:rPr>
        <w:t> </w:t>
      </w:r>
      <w:r>
        <w:rPr/>
        <w:t>страхователя;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11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застрахованного;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1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третьего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1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3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16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z w:val="28"/>
        </w:rPr>
        <w:t>Страховой </w:t>
      </w:r>
      <w:r>
        <w:rPr>
          <w:spacing w:val="-5"/>
          <w:sz w:val="28"/>
        </w:rPr>
        <w:t>полис </w:t>
      </w:r>
      <w:r>
        <w:rPr>
          <w:sz w:val="28"/>
        </w:rPr>
        <w:t>-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это: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17"/>
        </w:numPr>
        <w:tabs>
          <w:tab w:pos="1773" w:val="left" w:leader="none"/>
        </w:tabs>
        <w:spacing w:line="357" w:lineRule="auto" w:before="0" w:after="0"/>
        <w:ind w:left="361" w:right="226" w:firstLine="1141"/>
        <w:jc w:val="both"/>
      </w:pPr>
      <w:r>
        <w:rPr/>
        <w:t>документ </w:t>
      </w:r>
      <w:r>
        <w:rPr>
          <w:spacing w:val="-4"/>
        </w:rPr>
        <w:t>установленного </w:t>
      </w:r>
      <w:r>
        <w:rPr/>
        <w:t>образца, </w:t>
      </w:r>
      <w:r>
        <w:rPr>
          <w:spacing w:val="-4"/>
        </w:rPr>
        <w:t>выдаваемый </w:t>
      </w:r>
      <w:r>
        <w:rPr>
          <w:spacing w:val="-3"/>
        </w:rPr>
        <w:t>страховщиком страхователю </w:t>
      </w:r>
      <w:r>
        <w:rPr/>
        <w:t>в </w:t>
      </w:r>
      <w:r>
        <w:rPr>
          <w:spacing w:val="-3"/>
        </w:rPr>
        <w:t>подтверждение наличия </w:t>
      </w:r>
      <w:r>
        <w:rPr/>
        <w:t>договора страхования и </w:t>
      </w:r>
      <w:r>
        <w:rPr>
          <w:spacing w:val="-4"/>
        </w:rPr>
        <w:t>содержащий </w:t>
      </w:r>
      <w:r>
        <w:rPr/>
        <w:t>его условия;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17"/>
        </w:numPr>
        <w:tabs>
          <w:tab w:pos="1773" w:val="left" w:leader="none"/>
        </w:tabs>
        <w:spacing w:line="357" w:lineRule="auto" w:before="74" w:after="0"/>
        <w:ind w:left="361" w:right="235" w:firstLine="1141"/>
        <w:jc w:val="left"/>
        <w:rPr>
          <w:sz w:val="28"/>
        </w:rPr>
      </w:pPr>
      <w:r>
        <w:rPr>
          <w:sz w:val="28"/>
        </w:rPr>
        <w:t>документ, </w:t>
      </w:r>
      <w:r>
        <w:rPr>
          <w:spacing w:val="-4"/>
          <w:sz w:val="28"/>
        </w:rPr>
        <w:t>содержащий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волеизъявление </w:t>
      </w:r>
      <w:r>
        <w:rPr>
          <w:spacing w:val="-4"/>
          <w:sz w:val="28"/>
        </w:rPr>
        <w:t>физического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юридического </w:t>
      </w:r>
      <w:r>
        <w:rPr>
          <w:spacing w:val="-4"/>
          <w:sz w:val="28"/>
        </w:rPr>
        <w:t>лица </w:t>
      </w:r>
      <w:r>
        <w:rPr>
          <w:sz w:val="28"/>
        </w:rPr>
        <w:t>о </w:t>
      </w:r>
      <w:r>
        <w:rPr>
          <w:spacing w:val="-3"/>
          <w:sz w:val="28"/>
        </w:rPr>
        <w:t>заключении </w:t>
      </w:r>
      <w:r>
        <w:rPr>
          <w:sz w:val="28"/>
        </w:rPr>
        <w:t>договора</w:t>
      </w:r>
      <w:r>
        <w:rPr>
          <w:spacing w:val="-11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117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специальное </w:t>
      </w:r>
      <w:r>
        <w:rPr>
          <w:spacing w:val="-3"/>
          <w:sz w:val="28"/>
        </w:rPr>
        <w:t>условие </w:t>
      </w:r>
      <w:r>
        <w:rPr>
          <w:sz w:val="28"/>
        </w:rPr>
        <w:t>в договоре</w:t>
      </w:r>
      <w:r>
        <w:rPr>
          <w:spacing w:val="-26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17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firstLine="1141"/>
      </w:pPr>
      <w:r>
        <w:rPr/>
        <w:t>6. Если в договоре страховая сумма установлена ниже страховой стоимости имущества, то выплата возмещения производится:</w:t>
      </w:r>
    </w:p>
    <w:p>
      <w:pPr>
        <w:pStyle w:val="ListParagraph"/>
        <w:numPr>
          <w:ilvl w:val="0"/>
          <w:numId w:val="118"/>
        </w:numPr>
        <w:tabs>
          <w:tab w:pos="1773" w:val="left" w:leader="none"/>
        </w:tabs>
        <w:spacing w:line="240" w:lineRule="auto" w:before="211" w:after="0"/>
        <w:ind w:left="1772" w:right="0" w:hanging="270"/>
        <w:jc w:val="left"/>
        <w:rPr>
          <w:sz w:val="28"/>
        </w:rPr>
      </w:pPr>
      <w:r>
        <w:rPr>
          <w:sz w:val="28"/>
        </w:rPr>
        <w:t>в сумме </w:t>
      </w:r>
      <w:r>
        <w:rPr>
          <w:spacing w:val="-5"/>
          <w:sz w:val="28"/>
        </w:rPr>
        <w:t>прямого</w:t>
      </w:r>
      <w:r>
        <w:rPr>
          <w:sz w:val="28"/>
        </w:rPr>
        <w:t> </w:t>
      </w:r>
      <w:r>
        <w:rPr>
          <w:spacing w:val="-3"/>
          <w:sz w:val="28"/>
        </w:rPr>
        <w:t>ущерба;</w:t>
      </w:r>
    </w:p>
    <w:p>
      <w:pPr>
        <w:pStyle w:val="BodyText"/>
        <w:spacing w:before="9"/>
        <w:rPr>
          <w:sz w:val="30"/>
        </w:rPr>
      </w:pPr>
    </w:p>
    <w:p>
      <w:pPr>
        <w:pStyle w:val="Heading2"/>
        <w:numPr>
          <w:ilvl w:val="0"/>
          <w:numId w:val="11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4"/>
        </w:rPr>
        <w:t>пропорционально </w:t>
      </w:r>
      <w:r>
        <w:rPr/>
        <w:t>страховой </w:t>
      </w:r>
      <w:r>
        <w:rPr>
          <w:spacing w:val="-3"/>
        </w:rPr>
        <w:t>сумме </w:t>
      </w:r>
      <w:r>
        <w:rPr/>
        <w:t>в страховой</w:t>
      </w:r>
      <w:r>
        <w:rPr>
          <w:spacing w:val="5"/>
        </w:rPr>
        <w:t> </w:t>
      </w:r>
      <w:r>
        <w:rPr>
          <w:spacing w:val="-3"/>
        </w:rPr>
        <w:t>стоимости;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11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пределах страховой</w:t>
      </w:r>
      <w:r>
        <w:rPr>
          <w:spacing w:val="-6"/>
          <w:sz w:val="28"/>
        </w:rPr>
        <w:t> </w:t>
      </w:r>
      <w:r>
        <w:rPr>
          <w:sz w:val="28"/>
        </w:rPr>
        <w:t>стоимости;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1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пределах страховой</w:t>
      </w:r>
      <w:r>
        <w:rPr>
          <w:spacing w:val="-6"/>
          <w:sz w:val="28"/>
        </w:rPr>
        <w:t> </w:t>
      </w:r>
      <w:r>
        <w:rPr>
          <w:sz w:val="28"/>
        </w:rPr>
        <w:t>суммы.</w:t>
      </w:r>
    </w:p>
    <w:p>
      <w:pPr>
        <w:pStyle w:val="BodyText"/>
        <w:rPr>
          <w:sz w:val="32"/>
        </w:rPr>
      </w:pPr>
    </w:p>
    <w:p>
      <w:pPr>
        <w:pStyle w:val="BodyText"/>
        <w:tabs>
          <w:tab w:pos="1967" w:val="left" w:leader="none"/>
          <w:tab w:pos="3901" w:val="left" w:leader="none"/>
          <w:tab w:pos="4980" w:val="left" w:leader="none"/>
          <w:tab w:pos="6015" w:val="left" w:leader="none"/>
          <w:tab w:pos="8744" w:val="left" w:leader="none"/>
          <w:tab w:pos="10544" w:val="left" w:leader="none"/>
        </w:tabs>
        <w:spacing w:line="357" w:lineRule="auto"/>
        <w:ind w:left="360" w:right="231" w:firstLine="1141"/>
      </w:pPr>
      <w:r>
        <w:rPr>
          <w:spacing w:val="-4"/>
        </w:rPr>
        <w:t>7.</w:t>
        <w:tab/>
      </w:r>
      <w:r>
        <w:rPr/>
        <w:t>Нормативный</w:t>
        <w:tab/>
      </w:r>
      <w:r>
        <w:rPr>
          <w:spacing w:val="-3"/>
        </w:rPr>
        <w:t>размер</w:t>
        <w:tab/>
      </w:r>
      <w:r>
        <w:rPr>
          <w:spacing w:val="-4"/>
        </w:rPr>
        <w:t>маржи</w:t>
        <w:tab/>
      </w:r>
      <w:r>
        <w:rPr>
          <w:spacing w:val="-3"/>
        </w:rPr>
        <w:t>платежеспособности</w:t>
        <w:tab/>
        <w:t>страховщика</w:t>
        <w:tab/>
      </w:r>
      <w:r>
        <w:rPr>
          <w:spacing w:val="-1"/>
        </w:rPr>
        <w:t>по </w:t>
      </w:r>
      <w:r>
        <w:rPr/>
        <w:t>страхованию жизни</w:t>
      </w:r>
      <w:r>
        <w:rPr>
          <w:spacing w:val="-27"/>
        </w:rPr>
        <w:t> </w:t>
      </w:r>
      <w:r>
        <w:rPr/>
        <w:t>равен:</w:t>
      </w:r>
    </w:p>
    <w:p>
      <w:pPr>
        <w:pStyle w:val="ListParagraph"/>
        <w:numPr>
          <w:ilvl w:val="0"/>
          <w:numId w:val="119"/>
        </w:numPr>
        <w:tabs>
          <w:tab w:pos="1773" w:val="left" w:leader="none"/>
          <w:tab w:pos="3407" w:val="left" w:leader="none"/>
          <w:tab w:pos="4008" w:val="left" w:leader="none"/>
          <w:tab w:pos="5147" w:val="left" w:leader="none"/>
          <w:tab w:pos="5671" w:val="left" w:leader="none"/>
          <w:tab w:pos="7456" w:val="left" w:leader="none"/>
          <w:tab w:pos="8445" w:val="left" w:leader="none"/>
          <w:tab w:pos="8806" w:val="left" w:leader="none"/>
          <w:tab w:pos="9406" w:val="left" w:leader="none"/>
          <w:tab w:pos="10545" w:val="left" w:leader="none"/>
        </w:tabs>
        <w:spacing w:line="369" w:lineRule="auto" w:before="197" w:after="0"/>
        <w:ind w:left="361" w:right="229" w:firstLine="1141"/>
        <w:jc w:val="left"/>
        <w:rPr>
          <w:sz w:val="28"/>
        </w:rPr>
      </w:pPr>
      <w:r>
        <w:rPr>
          <w:sz w:val="28"/>
        </w:rPr>
        <w:t>отношению</w:t>
        <w:tab/>
      </w:r>
      <w:r>
        <w:rPr>
          <w:spacing w:val="-4"/>
          <w:sz w:val="28"/>
        </w:rPr>
        <w:t>5%</w:t>
        <w:tab/>
      </w:r>
      <w:r>
        <w:rPr>
          <w:sz w:val="28"/>
        </w:rPr>
        <w:t>резерва</w:t>
        <w:tab/>
        <w:t>по</w:t>
        <w:tab/>
      </w:r>
      <w:r>
        <w:rPr>
          <w:spacing w:val="-3"/>
          <w:sz w:val="28"/>
        </w:rPr>
        <w:t>страхованию</w:t>
        <w:tab/>
      </w:r>
      <w:r>
        <w:rPr>
          <w:sz w:val="28"/>
        </w:rPr>
        <w:t>жизни</w:t>
        <w:tab/>
        <w:t>к</w:t>
        <w:tab/>
      </w:r>
      <w:r>
        <w:rPr>
          <w:spacing w:val="-4"/>
          <w:sz w:val="28"/>
        </w:rPr>
        <w:t>5%</w:t>
        <w:tab/>
      </w:r>
      <w:r>
        <w:rPr>
          <w:sz w:val="28"/>
        </w:rPr>
        <w:t>резерва</w:t>
        <w:tab/>
      </w:r>
      <w:r>
        <w:rPr>
          <w:spacing w:val="-1"/>
          <w:sz w:val="28"/>
        </w:rPr>
        <w:t>по </w:t>
      </w:r>
      <w:r>
        <w:rPr>
          <w:sz w:val="28"/>
        </w:rPr>
        <w:t>страхованию иному, чем </w:t>
      </w:r>
      <w:r>
        <w:rPr>
          <w:spacing w:val="-3"/>
          <w:sz w:val="28"/>
        </w:rPr>
        <w:t>страхование</w:t>
      </w:r>
      <w:r>
        <w:rPr>
          <w:spacing w:val="-31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119"/>
        </w:numPr>
        <w:tabs>
          <w:tab w:pos="1773" w:val="left" w:leader="none"/>
        </w:tabs>
        <w:spacing w:line="240" w:lineRule="auto" w:before="179" w:after="0"/>
        <w:ind w:left="361" w:right="0" w:firstLine="1141"/>
        <w:jc w:val="left"/>
        <w:rPr>
          <w:sz w:val="28"/>
        </w:rPr>
      </w:pPr>
      <w:r>
        <w:rPr>
          <w:sz w:val="28"/>
        </w:rPr>
        <w:t>отношению </w:t>
      </w:r>
      <w:r>
        <w:rPr>
          <w:spacing w:val="-5"/>
          <w:sz w:val="28"/>
        </w:rPr>
        <w:t>прибыли </w:t>
      </w:r>
      <w:r>
        <w:rPr>
          <w:spacing w:val="-3"/>
          <w:sz w:val="28"/>
        </w:rPr>
        <w:t>страховщика </w:t>
      </w:r>
      <w:r>
        <w:rPr>
          <w:sz w:val="28"/>
        </w:rPr>
        <w:t>к резервам по </w:t>
      </w:r>
      <w:r>
        <w:rPr>
          <w:spacing w:val="-3"/>
          <w:sz w:val="28"/>
        </w:rPr>
        <w:t>страхованию</w:t>
      </w:r>
      <w:r>
        <w:rPr>
          <w:spacing w:val="42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19"/>
        </w:numPr>
        <w:tabs>
          <w:tab w:pos="1773" w:val="left" w:leader="none"/>
        </w:tabs>
        <w:spacing w:line="357" w:lineRule="auto" w:before="1" w:after="0"/>
        <w:ind w:left="361" w:right="229" w:firstLine="1141"/>
        <w:jc w:val="left"/>
      </w:pPr>
      <w:r>
        <w:rPr>
          <w:spacing w:val="-3"/>
        </w:rPr>
        <w:t>произведению </w:t>
      </w:r>
      <w:r>
        <w:rPr>
          <w:spacing w:val="3"/>
        </w:rPr>
        <w:t>5% </w:t>
      </w:r>
      <w:r>
        <w:rPr>
          <w:spacing w:val="-3"/>
        </w:rPr>
        <w:t>резерва </w:t>
      </w:r>
      <w:r>
        <w:rPr/>
        <w:t>по </w:t>
      </w:r>
      <w:r>
        <w:rPr>
          <w:spacing w:val="-3"/>
        </w:rPr>
        <w:t>страхованию </w:t>
      </w:r>
      <w:r>
        <w:rPr>
          <w:spacing w:val="-5"/>
        </w:rPr>
        <w:t>жизни </w:t>
      </w:r>
      <w:r>
        <w:rPr>
          <w:spacing w:val="-8"/>
        </w:rPr>
        <w:t>на </w:t>
      </w:r>
      <w:r>
        <w:rPr>
          <w:spacing w:val="-3"/>
        </w:rPr>
        <w:t>поправочный коэффициент;</w:t>
      </w:r>
    </w:p>
    <w:p>
      <w:pPr>
        <w:pStyle w:val="BodyText"/>
        <w:rPr>
          <w:b/>
          <w:sz w:val="9"/>
        </w:rPr>
      </w:pPr>
    </w:p>
    <w:p>
      <w:pPr>
        <w:pStyle w:val="ListParagraph"/>
        <w:numPr>
          <w:ilvl w:val="0"/>
          <w:numId w:val="119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z w:val="28"/>
        </w:rPr>
        <w:t>произведению </w:t>
      </w:r>
      <w:r>
        <w:rPr>
          <w:spacing w:val="-12"/>
          <w:sz w:val="28"/>
        </w:rPr>
        <w:t>5% </w:t>
      </w:r>
      <w:r>
        <w:rPr>
          <w:sz w:val="28"/>
        </w:rPr>
        <w:t>резерва по </w:t>
      </w:r>
      <w:r>
        <w:rPr>
          <w:spacing w:val="-3"/>
          <w:sz w:val="28"/>
        </w:rPr>
        <w:t>страхованию </w:t>
      </w:r>
      <w:r>
        <w:rPr>
          <w:spacing w:val="-4"/>
          <w:sz w:val="28"/>
        </w:rPr>
        <w:t>жизни </w:t>
      </w:r>
      <w:r>
        <w:rPr>
          <w:sz w:val="28"/>
        </w:rPr>
        <w:t>на базовую</w:t>
      </w:r>
      <w:r>
        <w:rPr>
          <w:spacing w:val="30"/>
          <w:sz w:val="28"/>
        </w:rPr>
        <w:t> </w:t>
      </w:r>
      <w:r>
        <w:rPr>
          <w:spacing w:val="-3"/>
          <w:sz w:val="28"/>
        </w:rPr>
        <w:t>страховую</w:t>
      </w:r>
    </w:p>
    <w:p>
      <w:pPr>
        <w:pStyle w:val="BodyText"/>
        <w:spacing w:before="173"/>
        <w:ind w:left="360"/>
      </w:pPr>
      <w:r>
        <w:rPr/>
        <w:t>премию.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spacing w:before="93"/>
        <w:ind w:left="1502"/>
      </w:pPr>
      <w:r>
        <w:rPr/>
        <w:t>8. Риск ответственности за нарушение договора считается застрахованным в</w:t>
      </w:r>
    </w:p>
    <w:p>
      <w:pPr>
        <w:pStyle w:val="BodyText"/>
        <w:spacing w:before="158"/>
        <w:ind w:left="360"/>
      </w:pPr>
      <w:r>
        <w:rPr/>
        <w:t>пользу: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20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страхователя;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20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застрахованного</w:t>
      </w:r>
      <w:r>
        <w:rPr>
          <w:spacing w:val="11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0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указанного в страховом договоре</w:t>
      </w:r>
      <w:r>
        <w:rPr>
          <w:spacing w:val="-34"/>
          <w:sz w:val="28"/>
        </w:rPr>
        <w:t> </w:t>
      </w:r>
      <w:r>
        <w:rPr>
          <w:spacing w:val="-4"/>
          <w:sz w:val="28"/>
        </w:rPr>
        <w:t>выгодоприобретателя;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numPr>
          <w:ilvl w:val="0"/>
          <w:numId w:val="120"/>
        </w:numPr>
        <w:tabs>
          <w:tab w:pos="1773" w:val="left" w:leader="none"/>
        </w:tabs>
        <w:spacing w:line="357" w:lineRule="auto" w:before="74" w:after="0"/>
        <w:ind w:left="361" w:right="237" w:firstLine="1141"/>
        <w:jc w:val="left"/>
      </w:pPr>
      <w:r>
        <w:rPr/>
        <w:t>лица, перед </w:t>
      </w:r>
      <w:r>
        <w:rPr>
          <w:spacing w:val="-4"/>
        </w:rPr>
        <w:t>которым </w:t>
      </w:r>
      <w:r>
        <w:rPr/>
        <w:t>должен </w:t>
      </w:r>
      <w:r>
        <w:rPr>
          <w:spacing w:val="-4"/>
        </w:rPr>
        <w:t>нести </w:t>
      </w:r>
      <w:r>
        <w:rPr/>
        <w:t>ответственность страхователь по </w:t>
      </w:r>
      <w:r>
        <w:rPr>
          <w:spacing w:val="-3"/>
        </w:rPr>
        <w:t>договору.</w:t>
      </w:r>
    </w:p>
    <w:p>
      <w:pPr>
        <w:pStyle w:val="BodyText"/>
        <w:spacing w:before="212"/>
        <w:ind w:left="1502"/>
      </w:pPr>
      <w:r>
        <w:rPr/>
        <w:t>9. При факультативном перестраховании: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1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перестрахование передаются </w:t>
      </w:r>
      <w:r>
        <w:rPr>
          <w:spacing w:val="2"/>
          <w:sz w:val="28"/>
        </w:rPr>
        <w:t>все </w:t>
      </w:r>
      <w:r>
        <w:rPr>
          <w:sz w:val="28"/>
        </w:rPr>
        <w:t>без </w:t>
      </w:r>
      <w:r>
        <w:rPr>
          <w:spacing w:val="-4"/>
          <w:sz w:val="28"/>
        </w:rPr>
        <w:t>исключения </w:t>
      </w:r>
      <w:r>
        <w:rPr>
          <w:sz w:val="28"/>
        </w:rPr>
        <w:t>риски</w:t>
      </w:r>
      <w:r>
        <w:rPr>
          <w:spacing w:val="29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1"/>
        </w:numPr>
        <w:tabs>
          <w:tab w:pos="1773" w:val="left" w:leader="none"/>
        </w:tabs>
        <w:spacing w:line="357" w:lineRule="auto" w:before="0" w:after="0"/>
        <w:ind w:left="361" w:right="249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перестрахование передаются </w:t>
      </w:r>
      <w:r>
        <w:rPr>
          <w:spacing w:val="-4"/>
          <w:sz w:val="28"/>
        </w:rPr>
        <w:t>только </w:t>
      </w:r>
      <w:r>
        <w:rPr>
          <w:sz w:val="28"/>
        </w:rPr>
        <w:t>риски </w:t>
      </w:r>
      <w:r>
        <w:rPr>
          <w:spacing w:val="-4"/>
          <w:sz w:val="28"/>
        </w:rPr>
        <w:t>страховщика, </w:t>
      </w:r>
      <w:r>
        <w:rPr>
          <w:spacing w:val="-5"/>
          <w:sz w:val="28"/>
        </w:rPr>
        <w:t>превышающие </w:t>
      </w:r>
      <w:r>
        <w:rPr>
          <w:spacing w:val="-6"/>
          <w:sz w:val="28"/>
        </w:rPr>
        <w:t>15% </w:t>
      </w:r>
      <w:r>
        <w:rPr>
          <w:sz w:val="28"/>
        </w:rPr>
        <w:t>его</w:t>
      </w:r>
      <w:r>
        <w:rPr>
          <w:spacing w:val="24"/>
          <w:sz w:val="28"/>
        </w:rPr>
        <w:t> </w:t>
      </w:r>
      <w:r>
        <w:rPr>
          <w:spacing w:val="-4"/>
          <w:sz w:val="28"/>
        </w:rPr>
        <w:t>активов;</w:t>
      </w:r>
    </w:p>
    <w:p>
      <w:pPr>
        <w:pStyle w:val="Heading2"/>
        <w:numPr>
          <w:ilvl w:val="0"/>
          <w:numId w:val="121"/>
        </w:numPr>
        <w:tabs>
          <w:tab w:pos="1773" w:val="left" w:leader="none"/>
          <w:tab w:pos="2207" w:val="left" w:leader="none"/>
          <w:tab w:pos="4636" w:val="left" w:leader="none"/>
          <w:tab w:pos="5656" w:val="left" w:leader="none"/>
          <w:tab w:pos="7635" w:val="left" w:leader="none"/>
          <w:tab w:pos="8744" w:val="left" w:leader="none"/>
          <w:tab w:pos="10094" w:val="left" w:leader="none"/>
        </w:tabs>
        <w:spacing w:line="357" w:lineRule="auto" w:before="211" w:after="0"/>
        <w:ind w:left="361" w:right="233" w:firstLine="1141"/>
        <w:jc w:val="left"/>
      </w:pPr>
      <w:r>
        <w:rPr/>
        <w:t>в</w:t>
        <w:tab/>
      </w:r>
      <w:r>
        <w:rPr>
          <w:spacing w:val="-3"/>
        </w:rPr>
        <w:t>перестрахование</w:t>
        <w:tab/>
      </w:r>
      <w:r>
        <w:rPr/>
        <w:t>могут</w:t>
        <w:tab/>
      </w:r>
      <w:r>
        <w:rPr>
          <w:spacing w:val="-3"/>
        </w:rPr>
        <w:t>передаваться</w:t>
        <w:tab/>
      </w:r>
      <w:r>
        <w:rPr>
          <w:spacing w:val="-6"/>
        </w:rPr>
        <w:t>риски,</w:t>
        <w:tab/>
      </w:r>
      <w:r>
        <w:rPr>
          <w:spacing w:val="-4"/>
        </w:rPr>
        <w:t>которые</w:t>
        <w:tab/>
      </w:r>
      <w:r>
        <w:rPr>
          <w:spacing w:val="-3"/>
        </w:rPr>
        <w:t>могут </w:t>
      </w:r>
      <w:r>
        <w:rPr/>
        <w:t>приняться либо </w:t>
      </w:r>
      <w:r>
        <w:rPr>
          <w:spacing w:val="-3"/>
        </w:rPr>
        <w:t>отклониться</w:t>
      </w:r>
      <w:r>
        <w:rPr>
          <w:spacing w:val="-14"/>
        </w:rPr>
        <w:t> </w:t>
      </w:r>
      <w:r>
        <w:rPr>
          <w:spacing w:val="-3"/>
        </w:rPr>
        <w:t>перестраховщиком;</w:t>
      </w:r>
    </w:p>
    <w:p>
      <w:pPr>
        <w:pStyle w:val="ListParagraph"/>
        <w:numPr>
          <w:ilvl w:val="0"/>
          <w:numId w:val="121"/>
        </w:numPr>
        <w:tabs>
          <w:tab w:pos="1773" w:val="left" w:leader="none"/>
          <w:tab w:pos="2222" w:val="left" w:leader="none"/>
          <w:tab w:pos="4561" w:val="left" w:leader="none"/>
          <w:tab w:pos="6270" w:val="left" w:leader="none"/>
          <w:tab w:pos="7395" w:val="left" w:leader="none"/>
          <w:tab w:pos="8744" w:val="left" w:leader="none"/>
          <w:tab w:pos="9839" w:val="left" w:leader="none"/>
        </w:tabs>
        <w:spacing w:line="357" w:lineRule="auto" w:before="197" w:after="0"/>
        <w:ind w:left="361" w:right="233" w:firstLine="1141"/>
        <w:jc w:val="left"/>
        <w:rPr>
          <w:sz w:val="28"/>
        </w:rPr>
      </w:pPr>
      <w:r>
        <w:rPr>
          <w:sz w:val="28"/>
        </w:rPr>
        <w:t>в</w:t>
        <w:tab/>
        <w:t>перестрахование</w:t>
        <w:tab/>
      </w:r>
      <w:r>
        <w:rPr>
          <w:spacing w:val="-3"/>
          <w:sz w:val="28"/>
        </w:rPr>
        <w:t>передаются</w:t>
        <w:tab/>
      </w:r>
      <w:r>
        <w:rPr>
          <w:spacing w:val="-4"/>
          <w:sz w:val="28"/>
        </w:rPr>
        <w:t>только</w:t>
        <w:tab/>
      </w:r>
      <w:r>
        <w:rPr>
          <w:sz w:val="28"/>
        </w:rPr>
        <w:t>крупные</w:t>
        <w:tab/>
        <w:t>риски,</w:t>
        <w:tab/>
      </w:r>
      <w:r>
        <w:rPr>
          <w:spacing w:val="-3"/>
          <w:sz w:val="28"/>
        </w:rPr>
        <w:t>которые перестраховщик обязан</w:t>
      </w:r>
      <w:r>
        <w:rPr>
          <w:spacing w:val="7"/>
          <w:sz w:val="28"/>
        </w:rPr>
        <w:t> </w:t>
      </w:r>
      <w:r>
        <w:rPr>
          <w:sz w:val="28"/>
        </w:rPr>
        <w:t>принять.</w:t>
      </w:r>
    </w:p>
    <w:p>
      <w:pPr>
        <w:pStyle w:val="BodyText"/>
        <w:spacing w:before="211"/>
        <w:ind w:left="1502"/>
      </w:pPr>
      <w:r>
        <w:rPr/>
        <w:t>10. Страховщик, принимающий риск в перестрахование называется: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22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цессионер;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22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цедент;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2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лимит;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2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перестрахователь.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9"/>
        <w:rPr>
          <w:sz w:val="26"/>
        </w:rPr>
      </w:pPr>
    </w:p>
    <w:p>
      <w:pPr>
        <w:pStyle w:val="Heading2"/>
      </w:pPr>
      <w:r>
        <w:rPr/>
        <w:t>ЗАДАНИЕ 3. Решите следующую задачу: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60" w:lineRule="auto"/>
        <w:ind w:left="360" w:right="215" w:firstLine="1141"/>
        <w:jc w:val="both"/>
      </w:pPr>
      <w:r>
        <w:rPr/>
        <w:t>Определите </w:t>
      </w:r>
      <w:r>
        <w:rPr>
          <w:spacing w:val="-3"/>
        </w:rPr>
        <w:t>размер </w:t>
      </w:r>
      <w:r>
        <w:rPr/>
        <w:t>страхового </w:t>
      </w:r>
      <w:r>
        <w:rPr>
          <w:spacing w:val="-5"/>
        </w:rPr>
        <w:t>возмещения </w:t>
      </w:r>
      <w:r>
        <w:rPr>
          <w:spacing w:val="3"/>
        </w:rPr>
        <w:t>за </w:t>
      </w:r>
      <w:r>
        <w:rPr/>
        <w:t>поврежденное в </w:t>
      </w:r>
      <w:r>
        <w:rPr>
          <w:spacing w:val="-4"/>
        </w:rPr>
        <w:t>результате </w:t>
      </w:r>
      <w:r>
        <w:rPr/>
        <w:t>страхового случая строение, </w:t>
      </w:r>
      <w:r>
        <w:rPr>
          <w:spacing w:val="-3"/>
        </w:rPr>
        <w:t>возведенное </w:t>
      </w:r>
      <w:r>
        <w:rPr/>
        <w:t>в </w:t>
      </w:r>
      <w:r>
        <w:rPr>
          <w:spacing w:val="-6"/>
        </w:rPr>
        <w:t>1975 </w:t>
      </w:r>
      <w:r>
        <w:rPr/>
        <w:t>году. Размеры </w:t>
      </w:r>
      <w:r>
        <w:rPr>
          <w:spacing w:val="2"/>
        </w:rPr>
        <w:t>дома </w:t>
      </w:r>
      <w:r>
        <w:rPr/>
        <w:t>– 8,0 х 7,0 х 2,8 м, нормативный срок жизни – </w:t>
      </w:r>
      <w:r>
        <w:rPr>
          <w:spacing w:val="-6"/>
        </w:rPr>
        <w:t>150 </w:t>
      </w:r>
      <w:r>
        <w:rPr>
          <w:spacing w:val="-5"/>
        </w:rPr>
        <w:t>лет. </w:t>
      </w:r>
      <w:r>
        <w:rPr>
          <w:spacing w:val="-3"/>
        </w:rPr>
        <w:t>Восстановительная </w:t>
      </w:r>
      <w:r>
        <w:rPr>
          <w:spacing w:val="-4"/>
        </w:rPr>
        <w:t>стоимость</w:t>
      </w:r>
      <w:r>
        <w:rPr>
          <w:spacing w:val="62"/>
        </w:rPr>
        <w:t> </w:t>
      </w:r>
      <w:r>
        <w:rPr/>
        <w:t>– </w:t>
      </w:r>
      <w:r>
        <w:rPr>
          <w:spacing w:val="-6"/>
        </w:rPr>
        <w:t>900 </w:t>
      </w:r>
      <w:r>
        <w:rPr>
          <w:spacing w:val="-3"/>
        </w:rPr>
        <w:t>тыс.руб. </w:t>
      </w:r>
      <w:r>
        <w:rPr/>
        <w:t>Сгорела крыша, удельный </w:t>
      </w:r>
      <w:r>
        <w:rPr>
          <w:spacing w:val="-8"/>
        </w:rPr>
        <w:t>вес </w:t>
      </w:r>
      <w:r>
        <w:rPr/>
        <w:t>которой </w:t>
      </w:r>
      <w:r>
        <w:rPr>
          <w:spacing w:val="-9"/>
        </w:rPr>
        <w:t>по  </w:t>
      </w:r>
      <w:r>
        <w:rPr/>
        <w:t>сборнику </w:t>
      </w:r>
      <w:r>
        <w:rPr>
          <w:spacing w:val="-3"/>
        </w:rPr>
        <w:t>оценочных </w:t>
      </w:r>
      <w:r>
        <w:rPr/>
        <w:t>норм равен </w:t>
      </w:r>
      <w:r>
        <w:rPr>
          <w:spacing w:val="-4"/>
        </w:rPr>
        <w:t>15%, </w:t>
      </w:r>
      <w:r>
        <w:rPr/>
        <w:t>перекрытие, на </w:t>
      </w:r>
      <w:r>
        <w:rPr>
          <w:spacing w:val="-3"/>
        </w:rPr>
        <w:t>восстановление </w:t>
      </w:r>
      <w:r>
        <w:rPr/>
        <w:t>которого </w:t>
      </w:r>
      <w:r>
        <w:rPr>
          <w:spacing w:val="-4"/>
        </w:rPr>
        <w:t>требуется </w:t>
      </w:r>
      <w:r>
        <w:rPr/>
        <w:t>2,5 м  </w:t>
      </w:r>
      <w:r>
        <w:rPr>
          <w:spacing w:val="3"/>
        </w:rPr>
        <w:t>доски </w:t>
      </w:r>
      <w:r>
        <w:rPr>
          <w:spacing w:val="-3"/>
        </w:rPr>
        <w:t>половой,  </w:t>
      </w:r>
      <w:r>
        <w:rPr>
          <w:spacing w:val="-4"/>
        </w:rPr>
        <w:t>стоимость </w:t>
      </w:r>
      <w:r>
        <w:rPr/>
        <w:t>1 м</w:t>
      </w:r>
      <w:r>
        <w:rPr>
          <w:vertAlign w:val="superscript"/>
        </w:rPr>
        <w:t>3</w:t>
      </w:r>
      <w:r>
        <w:rPr>
          <w:vertAlign w:val="baseline"/>
        </w:rPr>
        <w:t> доски </w:t>
      </w:r>
      <w:r>
        <w:rPr>
          <w:spacing w:val="-4"/>
          <w:vertAlign w:val="baseline"/>
        </w:rPr>
        <w:t>составляет </w:t>
      </w:r>
      <w:r>
        <w:rPr>
          <w:vertAlign w:val="baseline"/>
        </w:rPr>
        <w:t>3 </w:t>
      </w:r>
      <w:r>
        <w:rPr>
          <w:spacing w:val="-6"/>
          <w:vertAlign w:val="baseline"/>
        </w:rPr>
        <w:t>500 </w:t>
      </w:r>
      <w:r>
        <w:rPr>
          <w:vertAlign w:val="baseline"/>
        </w:rPr>
        <w:t>руб., и два </w:t>
      </w:r>
      <w:r>
        <w:rPr>
          <w:spacing w:val="-3"/>
          <w:vertAlign w:val="baseline"/>
        </w:rPr>
        <w:t>верхних </w:t>
      </w:r>
      <w:r>
        <w:rPr>
          <w:vertAlign w:val="baseline"/>
        </w:rPr>
        <w:t>бруса стены </w:t>
      </w:r>
      <w:r>
        <w:rPr>
          <w:spacing w:val="-4"/>
          <w:vertAlign w:val="baseline"/>
        </w:rPr>
        <w:t>0,15 </w:t>
      </w:r>
      <w:r>
        <w:rPr>
          <w:vertAlign w:val="baseline"/>
        </w:rPr>
        <w:t>х </w:t>
      </w:r>
      <w:r>
        <w:rPr>
          <w:spacing w:val="-4"/>
          <w:vertAlign w:val="baseline"/>
        </w:rPr>
        <w:t>0,18 </w:t>
      </w:r>
      <w:r>
        <w:rPr>
          <w:vertAlign w:val="baseline"/>
        </w:rPr>
        <w:t>м. </w:t>
      </w:r>
      <w:r>
        <w:rPr>
          <w:spacing w:val="-4"/>
          <w:vertAlign w:val="baseline"/>
        </w:rPr>
        <w:t>Стоимость </w:t>
      </w:r>
      <w:r>
        <w:rPr>
          <w:vertAlign w:val="baseline"/>
        </w:rPr>
        <w:t>работы </w:t>
      </w:r>
      <w:r>
        <w:rPr>
          <w:spacing w:val="3"/>
          <w:vertAlign w:val="baseline"/>
        </w:rPr>
        <w:t>за </w:t>
      </w:r>
      <w:r>
        <w:rPr>
          <w:spacing w:val="-3"/>
          <w:vertAlign w:val="baseline"/>
        </w:rPr>
        <w:t>восстановление </w:t>
      </w:r>
      <w:r>
        <w:rPr>
          <w:vertAlign w:val="baseline"/>
        </w:rPr>
        <w:t>перекрытия </w:t>
      </w:r>
      <w:r>
        <w:rPr>
          <w:spacing w:val="-4"/>
          <w:vertAlign w:val="baseline"/>
        </w:rPr>
        <w:t>составляет </w:t>
      </w:r>
      <w:r>
        <w:rPr>
          <w:vertAlign w:val="baseline"/>
        </w:rPr>
        <w:t>1 </w:t>
      </w:r>
      <w:r>
        <w:rPr>
          <w:spacing w:val="-6"/>
          <w:vertAlign w:val="baseline"/>
        </w:rPr>
        <w:t>500 </w:t>
      </w:r>
      <w:r>
        <w:rPr>
          <w:vertAlign w:val="baseline"/>
        </w:rPr>
        <w:t>руб., двух </w:t>
      </w:r>
      <w:r>
        <w:rPr>
          <w:spacing w:val="-3"/>
          <w:vertAlign w:val="baseline"/>
        </w:rPr>
        <w:t>верхних  </w:t>
      </w:r>
      <w:r>
        <w:rPr>
          <w:vertAlign w:val="baseline"/>
        </w:rPr>
        <w:t>венцов стены – 1 </w:t>
      </w:r>
      <w:r>
        <w:rPr>
          <w:spacing w:val="-6"/>
          <w:vertAlign w:val="baseline"/>
        </w:rPr>
        <w:t>200 </w:t>
      </w:r>
      <w:r>
        <w:rPr>
          <w:spacing w:val="-3"/>
          <w:vertAlign w:val="baseline"/>
        </w:rPr>
        <w:t>руб. </w:t>
      </w:r>
      <w:r>
        <w:rPr>
          <w:vertAlign w:val="baseline"/>
        </w:rPr>
        <w:t>Районный </w:t>
      </w:r>
      <w:r>
        <w:rPr>
          <w:spacing w:val="-3"/>
          <w:vertAlign w:val="baseline"/>
        </w:rPr>
        <w:t>коэффициент </w:t>
      </w:r>
      <w:r>
        <w:rPr>
          <w:vertAlign w:val="baseline"/>
        </w:rPr>
        <w:t>равен</w:t>
      </w:r>
      <w:r>
        <w:rPr>
          <w:spacing w:val="5"/>
          <w:vertAlign w:val="baseline"/>
        </w:rPr>
        <w:t> </w:t>
      </w:r>
      <w:r>
        <w:rPr>
          <w:spacing w:val="-4"/>
          <w:vertAlign w:val="baseline"/>
        </w:rPr>
        <w:t>20%.</w:t>
      </w:r>
    </w:p>
    <w:p>
      <w:pPr>
        <w:pStyle w:val="Heading2"/>
        <w:spacing w:before="205"/>
      </w:pPr>
      <w:r>
        <w:rPr/>
        <w:t>Решение.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23"/>
        </w:numPr>
        <w:tabs>
          <w:tab w:pos="1787" w:val="left" w:leader="none"/>
        </w:tabs>
        <w:spacing w:line="513" w:lineRule="auto" w:before="74" w:after="0"/>
        <w:ind w:left="1502" w:right="3394" w:firstLine="0"/>
        <w:jc w:val="left"/>
        <w:rPr>
          <w:sz w:val="28"/>
        </w:rPr>
      </w:pPr>
      <w:r>
        <w:rPr>
          <w:spacing w:val="-3"/>
          <w:sz w:val="28"/>
        </w:rPr>
        <w:t>Т.к. </w:t>
      </w:r>
      <w:r>
        <w:rPr>
          <w:spacing w:val="-4"/>
          <w:sz w:val="28"/>
        </w:rPr>
        <w:t>крыша составляет 15%, </w:t>
      </w:r>
      <w:r>
        <w:rPr>
          <w:spacing w:val="-3"/>
          <w:sz w:val="28"/>
        </w:rPr>
        <w:t>найдем </w:t>
      </w:r>
      <w:r>
        <w:rPr>
          <w:spacing w:val="-4"/>
          <w:sz w:val="28"/>
        </w:rPr>
        <w:t>ее </w:t>
      </w:r>
      <w:r>
        <w:rPr>
          <w:sz w:val="28"/>
        </w:rPr>
        <w:t>стоимость </w:t>
      </w:r>
      <w:r>
        <w:rPr>
          <w:spacing w:val="-6"/>
          <w:sz w:val="28"/>
        </w:rPr>
        <w:t>900 </w:t>
      </w:r>
      <w:r>
        <w:rPr>
          <w:spacing w:val="-3"/>
          <w:sz w:val="28"/>
        </w:rPr>
        <w:t>000*15%=135 </w:t>
      </w:r>
      <w:r>
        <w:rPr>
          <w:spacing w:val="-6"/>
          <w:sz w:val="28"/>
        </w:rPr>
        <w:t>000</w:t>
      </w:r>
      <w:r>
        <w:rPr>
          <w:spacing w:val="7"/>
          <w:sz w:val="28"/>
        </w:rPr>
        <w:t> </w:t>
      </w:r>
      <w:r>
        <w:rPr>
          <w:sz w:val="28"/>
        </w:rPr>
        <w:t>руб.</w:t>
      </w:r>
    </w:p>
    <w:p>
      <w:pPr>
        <w:pStyle w:val="ListParagraph"/>
        <w:numPr>
          <w:ilvl w:val="0"/>
          <w:numId w:val="123"/>
        </w:numPr>
        <w:tabs>
          <w:tab w:pos="1832" w:val="left" w:leader="none"/>
        </w:tabs>
        <w:spacing w:line="357" w:lineRule="auto" w:before="0" w:after="0"/>
        <w:ind w:left="361" w:right="202" w:firstLine="1141"/>
        <w:jc w:val="left"/>
        <w:rPr>
          <w:sz w:val="28"/>
        </w:rPr>
      </w:pPr>
      <w:r>
        <w:rPr>
          <w:sz w:val="28"/>
        </w:rPr>
        <w:t>Стоимость работ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восстановление </w:t>
      </w:r>
      <w:r>
        <w:rPr>
          <w:sz w:val="28"/>
        </w:rPr>
        <w:t>крыши, </w:t>
      </w:r>
      <w:r>
        <w:rPr>
          <w:spacing w:val="-3"/>
          <w:sz w:val="28"/>
        </w:rPr>
        <w:t>перекрытия </w:t>
      </w:r>
      <w:r>
        <w:rPr>
          <w:sz w:val="28"/>
        </w:rPr>
        <w:t>и двух </w:t>
      </w:r>
      <w:r>
        <w:rPr>
          <w:spacing w:val="-3"/>
          <w:sz w:val="28"/>
        </w:rPr>
        <w:t>верхних </w:t>
      </w:r>
      <w:r>
        <w:rPr>
          <w:sz w:val="28"/>
        </w:rPr>
        <w:t>венцов</w:t>
      </w:r>
      <w:r>
        <w:rPr>
          <w:spacing w:val="-10"/>
          <w:sz w:val="28"/>
        </w:rPr>
        <w:t> </w:t>
      </w:r>
      <w:r>
        <w:rPr>
          <w:sz w:val="28"/>
        </w:rPr>
        <w:t>стены</w:t>
      </w:r>
    </w:p>
    <w:p>
      <w:pPr>
        <w:pStyle w:val="BodyText"/>
        <w:spacing w:before="200"/>
        <w:ind w:left="1502"/>
      </w:pPr>
      <w:r>
        <w:rPr/>
        <w:t>135 000 + 1 500 + 1 200 = 137 700 руб.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3"/>
        </w:numPr>
        <w:tabs>
          <w:tab w:pos="1787" w:val="left" w:leader="none"/>
        </w:tabs>
        <w:spacing w:line="516" w:lineRule="auto" w:before="0" w:after="0"/>
        <w:ind w:left="1502" w:right="2303" w:firstLine="0"/>
        <w:jc w:val="left"/>
        <w:rPr>
          <w:sz w:val="28"/>
        </w:rPr>
      </w:pPr>
      <w:r>
        <w:rPr>
          <w:spacing w:val="-3"/>
          <w:sz w:val="28"/>
        </w:rPr>
        <w:t>Исходя </w:t>
      </w:r>
      <w:r>
        <w:rPr>
          <w:spacing w:val="-9"/>
          <w:sz w:val="28"/>
        </w:rPr>
        <w:t>из </w:t>
      </w:r>
      <w:r>
        <w:rPr>
          <w:spacing w:val="-3"/>
          <w:sz w:val="28"/>
        </w:rPr>
        <w:t>районного </w:t>
      </w:r>
      <w:r>
        <w:rPr>
          <w:spacing w:val="-5"/>
          <w:sz w:val="28"/>
        </w:rPr>
        <w:t>коэффициента </w:t>
      </w:r>
      <w:r>
        <w:rPr>
          <w:spacing w:val="-3"/>
          <w:sz w:val="28"/>
        </w:rPr>
        <w:t>определим </w:t>
      </w:r>
      <w:r>
        <w:rPr>
          <w:spacing w:val="-4"/>
          <w:sz w:val="28"/>
        </w:rPr>
        <w:t>стоимость </w:t>
      </w:r>
      <w:r>
        <w:rPr>
          <w:spacing w:val="-6"/>
          <w:sz w:val="28"/>
        </w:rPr>
        <w:t>137 </w:t>
      </w:r>
      <w:r>
        <w:rPr>
          <w:sz w:val="28"/>
        </w:rPr>
        <w:t>700 * </w:t>
      </w:r>
      <w:r>
        <w:rPr>
          <w:spacing w:val="-6"/>
          <w:sz w:val="28"/>
        </w:rPr>
        <w:t>20% </w:t>
      </w:r>
      <w:r>
        <w:rPr>
          <w:sz w:val="28"/>
        </w:rPr>
        <w:t>= </w:t>
      </w:r>
      <w:r>
        <w:rPr>
          <w:spacing w:val="-4"/>
          <w:sz w:val="28"/>
        </w:rPr>
        <w:t>27 </w:t>
      </w:r>
      <w:r>
        <w:rPr>
          <w:spacing w:val="-6"/>
          <w:sz w:val="28"/>
        </w:rPr>
        <w:t>540</w:t>
      </w:r>
      <w:r>
        <w:rPr>
          <w:spacing w:val="27"/>
          <w:sz w:val="28"/>
        </w:rPr>
        <w:t> </w:t>
      </w:r>
      <w:r>
        <w:rPr>
          <w:sz w:val="28"/>
        </w:rPr>
        <w:t>руб.</w:t>
      </w:r>
    </w:p>
    <w:p>
      <w:pPr>
        <w:pStyle w:val="ListParagraph"/>
        <w:numPr>
          <w:ilvl w:val="0"/>
          <w:numId w:val="123"/>
        </w:numPr>
        <w:tabs>
          <w:tab w:pos="1787" w:val="left" w:leader="none"/>
        </w:tabs>
        <w:spacing w:line="304" w:lineRule="exact" w:before="0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z w:val="28"/>
        </w:rPr>
        <w:t>страхового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возмещения</w:t>
      </w:r>
    </w:p>
    <w:p>
      <w:pPr>
        <w:pStyle w:val="BodyText"/>
        <w:spacing w:before="1"/>
        <w:rPr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sz w:val="28"/>
        </w:rPr>
        <w:t>137 700 + 27 540 = </w:t>
      </w:r>
      <w:r>
        <w:rPr>
          <w:b/>
          <w:sz w:val="28"/>
        </w:rPr>
        <w:t>165 240 руб.</w:t>
      </w:r>
    </w:p>
    <w:p>
      <w:pPr>
        <w:spacing w:after="0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9 и БИЛЕТ 36!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  <w:sz w:val="22"/>
        </w:rPr>
      </w:pPr>
    </w:p>
    <w:p>
      <w:pPr>
        <w:spacing w:before="93"/>
        <w:ind w:left="1502" w:right="0" w:firstLine="0"/>
        <w:jc w:val="left"/>
        <w:rPr>
          <w:b/>
          <w:sz w:val="28"/>
        </w:rPr>
      </w:pPr>
      <w:r>
        <w:rPr>
          <w:b/>
          <w:sz w:val="28"/>
          <w:shd w:fill="FFFF00" w:color="auto" w:val="clear"/>
        </w:rPr>
        <w:t>1) Двойное страхование: понятие, причины запрещения и последствия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выявления.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0" w:lineRule="auto"/>
        <w:ind w:left="360" w:right="226" w:firstLine="1141"/>
        <w:jc w:val="both"/>
      </w:pPr>
      <w:r>
        <w:rPr/>
        <w:t>Двойное </w:t>
      </w:r>
      <w:r>
        <w:rPr>
          <w:spacing w:val="-3"/>
        </w:rPr>
        <w:t>страхование </w:t>
      </w:r>
      <w:r>
        <w:rPr>
          <w:spacing w:val="-4"/>
        </w:rPr>
        <w:t>имеет </w:t>
      </w:r>
      <w:r>
        <w:rPr/>
        <w:t>место, если </w:t>
      </w:r>
      <w:r>
        <w:rPr>
          <w:spacing w:val="-2"/>
        </w:rPr>
        <w:t>объект </w:t>
      </w:r>
      <w:r>
        <w:rPr/>
        <w:t>застрахован </w:t>
      </w:r>
      <w:r>
        <w:rPr>
          <w:spacing w:val="-2"/>
        </w:rPr>
        <w:t>против </w:t>
      </w:r>
      <w:r>
        <w:rPr>
          <w:spacing w:val="-3"/>
        </w:rPr>
        <w:t>одного </w:t>
      </w:r>
      <w:r>
        <w:rPr/>
        <w:t>и </w:t>
      </w:r>
      <w:r>
        <w:rPr>
          <w:spacing w:val="-3"/>
        </w:rPr>
        <w:t>того </w:t>
      </w:r>
      <w:r>
        <w:rPr/>
        <w:t>же риска в один и тот же период в </w:t>
      </w:r>
      <w:r>
        <w:rPr>
          <w:spacing w:val="-3"/>
        </w:rPr>
        <w:t>нескольких </w:t>
      </w:r>
      <w:r>
        <w:rPr/>
        <w:t>страховых компаниях и </w:t>
      </w:r>
      <w:r>
        <w:rPr>
          <w:spacing w:val="-3"/>
        </w:rPr>
        <w:t>страховые </w:t>
      </w:r>
      <w:r>
        <w:rPr/>
        <w:t>суммы по всем договорам, </w:t>
      </w:r>
      <w:r>
        <w:rPr>
          <w:spacing w:val="-4"/>
        </w:rPr>
        <w:t>вместе</w:t>
      </w:r>
      <w:r>
        <w:rPr>
          <w:spacing w:val="62"/>
        </w:rPr>
        <w:t> </w:t>
      </w:r>
      <w:r>
        <w:rPr>
          <w:spacing w:val="-3"/>
        </w:rPr>
        <w:t>взятые, превосходят страховую </w:t>
      </w:r>
      <w:r>
        <w:rPr/>
        <w:t>стоимость. </w:t>
      </w:r>
      <w:r>
        <w:rPr>
          <w:spacing w:val="-5"/>
        </w:rPr>
        <w:t>Это </w:t>
      </w:r>
      <w:r>
        <w:rPr/>
        <w:t>значит, что при страховом случае сумма страховых </w:t>
      </w:r>
      <w:r>
        <w:rPr>
          <w:spacing w:val="-3"/>
        </w:rPr>
        <w:t>возмещений, причитающихся </w:t>
      </w:r>
      <w:r>
        <w:rPr>
          <w:spacing w:val="4"/>
        </w:rPr>
        <w:t>со </w:t>
      </w:r>
      <w:r>
        <w:rPr/>
        <w:t>страховщиков, будет </w:t>
      </w:r>
      <w:r>
        <w:rPr>
          <w:spacing w:val="-4"/>
        </w:rPr>
        <w:t>превосходить </w:t>
      </w:r>
      <w:r>
        <w:rPr>
          <w:spacing w:val="-5"/>
        </w:rPr>
        <w:t>общую </w:t>
      </w:r>
      <w:r>
        <w:rPr/>
        <w:t>сумму </w:t>
      </w:r>
      <w:r>
        <w:rPr>
          <w:spacing w:val="-3"/>
        </w:rPr>
        <w:t>ущерба.</w:t>
      </w:r>
    </w:p>
    <w:p>
      <w:pPr>
        <w:pStyle w:val="BodyText"/>
        <w:spacing w:line="357" w:lineRule="auto" w:before="213"/>
        <w:ind w:left="360" w:right="226" w:firstLine="1141"/>
        <w:jc w:val="both"/>
      </w:pPr>
      <w:r>
        <w:rPr>
          <w:spacing w:val="3"/>
        </w:rPr>
        <w:t>За </w:t>
      </w:r>
      <w:r>
        <w:rPr>
          <w:spacing w:val="-4"/>
        </w:rPr>
        <w:t>двойным </w:t>
      </w:r>
      <w:r>
        <w:rPr/>
        <w:t>страхованием </w:t>
      </w:r>
      <w:r>
        <w:rPr>
          <w:spacing w:val="-3"/>
        </w:rPr>
        <w:t>часто </w:t>
      </w:r>
      <w:r>
        <w:rPr/>
        <w:t>стоит </w:t>
      </w:r>
      <w:r>
        <w:rPr>
          <w:spacing w:val="-3"/>
        </w:rPr>
        <w:t>преднамеренность </w:t>
      </w:r>
      <w:r>
        <w:rPr/>
        <w:t>и стремление к незаконному </w:t>
      </w:r>
      <w:r>
        <w:rPr>
          <w:spacing w:val="-3"/>
        </w:rPr>
        <w:t>обогащению. </w:t>
      </w:r>
      <w:r>
        <w:rPr>
          <w:spacing w:val="-4"/>
        </w:rPr>
        <w:t>Именно поэтому </w:t>
      </w:r>
      <w:r>
        <w:rPr/>
        <w:t>двойное </w:t>
      </w:r>
      <w:r>
        <w:rPr>
          <w:spacing w:val="-3"/>
        </w:rPr>
        <w:t>страхование </w:t>
      </w:r>
      <w:r>
        <w:rPr/>
        <w:t>в </w:t>
      </w:r>
      <w:r>
        <w:rPr>
          <w:spacing w:val="-4"/>
        </w:rPr>
        <w:t>отраслях </w:t>
      </w:r>
      <w:r>
        <w:rPr>
          <w:spacing w:val="-3"/>
        </w:rPr>
        <w:t>страхования ущерба законодательно</w:t>
      </w:r>
      <w:r>
        <w:rPr>
          <w:spacing w:val="-1"/>
        </w:rPr>
        <w:t> </w:t>
      </w:r>
      <w:r>
        <w:rPr>
          <w:spacing w:val="-3"/>
        </w:rPr>
        <w:t>запрещено.</w:t>
      </w:r>
    </w:p>
    <w:p>
      <w:pPr>
        <w:pStyle w:val="BodyText"/>
        <w:spacing w:line="357" w:lineRule="auto" w:before="212"/>
        <w:ind w:left="360" w:right="225" w:firstLine="1141"/>
        <w:jc w:val="both"/>
      </w:pPr>
      <w:r>
        <w:rPr>
          <w:spacing w:val="-3"/>
        </w:rPr>
        <w:t>Если </w:t>
      </w:r>
      <w:r>
        <w:rPr/>
        <w:t>двойное страхование оформлено </w:t>
      </w:r>
      <w:r>
        <w:rPr>
          <w:spacing w:val="-4"/>
        </w:rPr>
        <w:t>страхователем  </w:t>
      </w:r>
      <w:r>
        <w:rPr/>
        <w:t>с </w:t>
      </w:r>
      <w:r>
        <w:rPr>
          <w:spacing w:val="-3"/>
        </w:rPr>
        <w:t>целью обмана, </w:t>
      </w:r>
      <w:r>
        <w:rPr/>
        <w:t>с </w:t>
      </w:r>
      <w:r>
        <w:rPr>
          <w:spacing w:val="-3"/>
        </w:rPr>
        <w:t>намерением </w:t>
      </w:r>
      <w:r>
        <w:rPr/>
        <w:t>получить незаконный </w:t>
      </w:r>
      <w:r>
        <w:rPr>
          <w:spacing w:val="-3"/>
        </w:rPr>
        <w:t>доход, то </w:t>
      </w:r>
      <w:r>
        <w:rPr>
          <w:spacing w:val="-2"/>
        </w:rPr>
        <w:t>возможно </w:t>
      </w:r>
      <w:r>
        <w:rPr/>
        <w:t>через суд </w:t>
      </w:r>
      <w:r>
        <w:rPr>
          <w:spacing w:val="-3"/>
        </w:rPr>
        <w:t>признание </w:t>
      </w:r>
      <w:r>
        <w:rPr/>
        <w:t>недействительными всех заключенных </w:t>
      </w:r>
      <w:r>
        <w:rPr>
          <w:spacing w:val="-3"/>
        </w:rPr>
        <w:t>договоров </w:t>
      </w:r>
      <w:r>
        <w:rPr>
          <w:spacing w:val="-2"/>
        </w:rPr>
        <w:t>страхования. </w:t>
      </w:r>
      <w:r>
        <w:rPr/>
        <w:t>При </w:t>
      </w:r>
      <w:r>
        <w:rPr>
          <w:spacing w:val="-4"/>
        </w:rPr>
        <w:t>этом </w:t>
      </w:r>
      <w:r>
        <w:rPr/>
        <w:t>страховщикам остаются </w:t>
      </w:r>
      <w:r>
        <w:rPr>
          <w:spacing w:val="-3"/>
        </w:rPr>
        <w:t>уплаченные </w:t>
      </w:r>
      <w:r>
        <w:rPr>
          <w:spacing w:val="-4"/>
        </w:rPr>
        <w:t>премии </w:t>
      </w:r>
      <w:r>
        <w:rPr/>
        <w:t>конца </w:t>
      </w:r>
      <w:r>
        <w:rPr>
          <w:spacing w:val="-7"/>
        </w:rPr>
        <w:t>того </w:t>
      </w:r>
      <w:r>
        <w:rPr>
          <w:spacing w:val="-4"/>
        </w:rPr>
        <w:t>периода страхования, </w:t>
      </w:r>
      <w:r>
        <w:rPr>
          <w:spacing w:val="-5"/>
        </w:rPr>
        <w:t>когда </w:t>
      </w:r>
      <w:r>
        <w:rPr/>
        <w:t>обнаружился </w:t>
      </w:r>
      <w:r>
        <w:rPr>
          <w:spacing w:val="-4"/>
        </w:rPr>
        <w:t>факт </w:t>
      </w:r>
      <w:r>
        <w:rPr>
          <w:spacing w:val="-3"/>
        </w:rPr>
        <w:t>страхования </w:t>
      </w:r>
      <w:r>
        <w:rPr/>
        <w:t>с </w:t>
      </w:r>
      <w:r>
        <w:rPr>
          <w:spacing w:val="-3"/>
        </w:rPr>
        <w:t>недобросовестными</w:t>
      </w:r>
      <w:r>
        <w:rPr>
          <w:spacing w:val="4"/>
        </w:rPr>
        <w:t> </w:t>
      </w:r>
      <w:r>
        <w:rPr/>
        <w:t>намерениями.</w:t>
      </w:r>
    </w:p>
    <w:p>
      <w:pPr>
        <w:pStyle w:val="BodyText"/>
        <w:spacing w:line="357" w:lineRule="auto" w:before="213"/>
        <w:ind w:left="360" w:right="230" w:firstLine="1141"/>
        <w:jc w:val="both"/>
      </w:pPr>
      <w:r>
        <w:rPr/>
        <w:t>Иногда двойное страхование возникает без явного умысла клиента. При этом необходимо различать случаи, когда факт двойного страхования:</w:t>
      </w:r>
    </w:p>
    <w:p>
      <w:pPr>
        <w:pStyle w:val="ListParagraph"/>
        <w:numPr>
          <w:ilvl w:val="0"/>
          <w:numId w:val="124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открылся </w:t>
      </w:r>
      <w:r>
        <w:rPr>
          <w:spacing w:val="-5"/>
          <w:sz w:val="28"/>
        </w:rPr>
        <w:t>до наступления </w:t>
      </w:r>
      <w:r>
        <w:rPr>
          <w:sz w:val="28"/>
        </w:rPr>
        <w:t>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24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стал </w:t>
      </w:r>
      <w:r>
        <w:rPr>
          <w:spacing w:val="-3"/>
          <w:sz w:val="28"/>
        </w:rPr>
        <w:t>известен после </w:t>
      </w:r>
      <w:r>
        <w:rPr>
          <w:spacing w:val="-4"/>
          <w:sz w:val="28"/>
        </w:rPr>
        <w:t>наступления 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случая.</w:t>
      </w:r>
    </w:p>
    <w:p>
      <w:pPr>
        <w:pStyle w:val="BodyText"/>
        <w:rPr>
          <w:sz w:val="32"/>
        </w:rPr>
      </w:pPr>
    </w:p>
    <w:p>
      <w:pPr>
        <w:pStyle w:val="BodyText"/>
        <w:spacing w:line="360" w:lineRule="auto"/>
        <w:ind w:left="360" w:right="236" w:firstLine="1141"/>
        <w:jc w:val="both"/>
      </w:pPr>
      <w:r>
        <w:rPr>
          <w:spacing w:val="-3"/>
        </w:rPr>
        <w:t>Если </w:t>
      </w:r>
      <w:r>
        <w:rPr>
          <w:spacing w:val="-4"/>
        </w:rPr>
        <w:t>факт  </w:t>
      </w:r>
      <w:r>
        <w:rPr/>
        <w:t>двойного </w:t>
      </w:r>
      <w:r>
        <w:rPr>
          <w:spacing w:val="-3"/>
        </w:rPr>
        <w:t>страхования открылся </w:t>
      </w:r>
      <w:r>
        <w:rPr>
          <w:spacing w:val="-5"/>
        </w:rPr>
        <w:t>до  </w:t>
      </w:r>
      <w:r>
        <w:rPr>
          <w:spacing w:val="-4"/>
        </w:rPr>
        <w:t>наступления  страхового </w:t>
      </w:r>
      <w:r>
        <w:rPr/>
        <w:t>случая, </w:t>
      </w:r>
      <w:r>
        <w:rPr>
          <w:spacing w:val="-4"/>
        </w:rPr>
        <w:t>общая </w:t>
      </w:r>
      <w:r>
        <w:rPr/>
        <w:t>страховая </w:t>
      </w:r>
      <w:r>
        <w:rPr>
          <w:spacing w:val="-4"/>
        </w:rPr>
        <w:t>сумма </w:t>
      </w:r>
      <w:r>
        <w:rPr/>
        <w:t>по договорам </w:t>
      </w:r>
      <w:r>
        <w:rPr>
          <w:spacing w:val="-3"/>
        </w:rPr>
        <w:t>должна быть  </w:t>
      </w:r>
      <w:r>
        <w:rPr>
          <w:spacing w:val="-4"/>
        </w:rPr>
        <w:t>приведена  </w:t>
      </w:r>
      <w:r>
        <w:rPr/>
        <w:t>в </w:t>
      </w:r>
      <w:r>
        <w:rPr>
          <w:spacing w:val="-3"/>
        </w:rPr>
        <w:t>соответствие </w:t>
      </w:r>
      <w:r>
        <w:rPr>
          <w:spacing w:val="4"/>
        </w:rPr>
        <w:t>со </w:t>
      </w:r>
      <w:r>
        <w:rPr/>
        <w:t>страховой </w:t>
      </w:r>
      <w:r>
        <w:rPr>
          <w:spacing w:val="-3"/>
        </w:rPr>
        <w:t>стоимостью. </w:t>
      </w:r>
      <w:r>
        <w:rPr/>
        <w:t>При </w:t>
      </w:r>
      <w:r>
        <w:rPr>
          <w:spacing w:val="-4"/>
        </w:rPr>
        <w:t>этом страхователь </w:t>
      </w:r>
      <w:r>
        <w:rPr/>
        <w:t>может </w:t>
      </w:r>
      <w:r>
        <w:rPr>
          <w:spacing w:val="-3"/>
        </w:rPr>
        <w:t>потребовать, </w:t>
      </w:r>
      <w:r>
        <w:rPr/>
        <w:t>чтобы </w:t>
      </w:r>
      <w:r>
        <w:rPr>
          <w:spacing w:val="-4"/>
        </w:rPr>
        <w:t>страховая </w:t>
      </w:r>
      <w:r>
        <w:rPr/>
        <w:t>сумма договора, </w:t>
      </w:r>
      <w:r>
        <w:rPr>
          <w:spacing w:val="-3"/>
        </w:rPr>
        <w:t>который </w:t>
      </w:r>
      <w:r>
        <w:rPr>
          <w:spacing w:val="2"/>
        </w:rPr>
        <w:t>был </w:t>
      </w:r>
      <w:r>
        <w:rPr/>
        <w:t>заключен </w:t>
      </w:r>
      <w:r>
        <w:rPr>
          <w:spacing w:val="-4"/>
        </w:rPr>
        <w:t>позднее,</w:t>
      </w:r>
      <w:r>
        <w:rPr>
          <w:spacing w:val="62"/>
        </w:rPr>
        <w:t> </w:t>
      </w:r>
      <w:r>
        <w:rPr>
          <w:spacing w:val="-4"/>
        </w:rPr>
        <w:t>была</w:t>
      </w:r>
      <w:r>
        <w:rPr>
          <w:spacing w:val="62"/>
        </w:rPr>
        <w:t> </w:t>
      </w:r>
      <w:r>
        <w:rPr/>
        <w:t>снижена </w:t>
      </w:r>
      <w:r>
        <w:rPr>
          <w:spacing w:val="-4"/>
        </w:rPr>
        <w:t>соответствующим уменьшением </w:t>
      </w:r>
      <w:r>
        <w:rPr/>
        <w:t>страховой </w:t>
      </w:r>
      <w:r>
        <w:rPr>
          <w:spacing w:val="-4"/>
        </w:rPr>
        <w:t>премии. </w:t>
      </w:r>
      <w:r>
        <w:rPr/>
        <w:t>Этот </w:t>
      </w:r>
      <w:r>
        <w:rPr>
          <w:spacing w:val="-3"/>
        </w:rPr>
        <w:t>договор </w:t>
      </w:r>
      <w:r>
        <w:rPr>
          <w:spacing w:val="-4"/>
        </w:rPr>
        <w:t>может</w:t>
      </w:r>
      <w:r>
        <w:rPr>
          <w:spacing w:val="62"/>
        </w:rPr>
        <w:t> </w:t>
      </w:r>
      <w:r>
        <w:rPr>
          <w:spacing w:val="-4"/>
        </w:rPr>
        <w:t>быть</w:t>
      </w:r>
      <w:r>
        <w:rPr>
          <w:spacing w:val="62"/>
        </w:rPr>
        <w:t> </w:t>
      </w:r>
      <w:r>
        <w:rPr>
          <w:spacing w:val="-4"/>
        </w:rPr>
        <w:t>также </w:t>
      </w:r>
      <w:r>
        <w:rPr>
          <w:spacing w:val="62"/>
        </w:rPr>
        <w:t> </w:t>
      </w:r>
      <w:r>
        <w:rPr>
          <w:spacing w:val="-3"/>
        </w:rPr>
        <w:t>прекращен. </w:t>
      </w:r>
      <w:r>
        <w:rPr>
          <w:spacing w:val="-4"/>
        </w:rPr>
        <w:t>Излишне уплаченная </w:t>
      </w:r>
      <w:r>
        <w:rPr/>
        <w:t>часть страховой премии </w:t>
      </w:r>
      <w:r>
        <w:rPr>
          <w:spacing w:val="-3"/>
        </w:rPr>
        <w:t>возврату </w:t>
      </w:r>
      <w:r>
        <w:rPr/>
        <w:t>не</w:t>
      </w:r>
      <w:r>
        <w:rPr>
          <w:spacing w:val="13"/>
        </w:rPr>
        <w:t> </w:t>
      </w:r>
      <w:r>
        <w:rPr/>
        <w:t>подлежит.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23" w:firstLine="1141"/>
        <w:jc w:val="both"/>
      </w:pPr>
      <w:r>
        <w:rPr>
          <w:spacing w:val="-4"/>
        </w:rPr>
        <w:t>Наиболее </w:t>
      </w:r>
      <w:r>
        <w:rPr/>
        <w:t>сложным </w:t>
      </w:r>
      <w:r>
        <w:rPr>
          <w:spacing w:val="-3"/>
        </w:rPr>
        <w:t>является </w:t>
      </w:r>
      <w:r>
        <w:rPr/>
        <w:t>случай, </w:t>
      </w:r>
      <w:r>
        <w:rPr>
          <w:spacing w:val="-5"/>
        </w:rPr>
        <w:t>когда </w:t>
      </w:r>
      <w:r>
        <w:rPr>
          <w:spacing w:val="-4"/>
        </w:rPr>
        <w:t>факт </w:t>
      </w:r>
      <w:r>
        <w:rPr>
          <w:spacing w:val="-3"/>
        </w:rPr>
        <w:t>двойного страхования </w:t>
      </w:r>
      <w:r>
        <w:rPr/>
        <w:t>стал известен </w:t>
      </w:r>
      <w:r>
        <w:rPr>
          <w:spacing w:val="-3"/>
        </w:rPr>
        <w:t>после </w:t>
      </w:r>
      <w:r>
        <w:rPr>
          <w:spacing w:val="-4"/>
        </w:rPr>
        <w:t>наступления</w:t>
      </w:r>
      <w:r>
        <w:rPr>
          <w:spacing w:val="62"/>
        </w:rPr>
        <w:t> </w:t>
      </w:r>
      <w:r>
        <w:rPr/>
        <w:t>страхового </w:t>
      </w:r>
      <w:r>
        <w:rPr>
          <w:spacing w:val="-4"/>
        </w:rPr>
        <w:t>события.</w:t>
      </w:r>
      <w:r>
        <w:rPr>
          <w:spacing w:val="62"/>
        </w:rPr>
        <w:t> </w:t>
      </w:r>
      <w:r>
        <w:rPr/>
        <w:t>При этом страховщики </w:t>
      </w:r>
      <w:r>
        <w:rPr>
          <w:spacing w:val="-3"/>
        </w:rPr>
        <w:t>обязаны </w:t>
      </w:r>
      <w:r>
        <w:rPr>
          <w:spacing w:val="-4"/>
        </w:rPr>
        <w:t>выплатить</w:t>
      </w:r>
      <w:r>
        <w:rPr>
          <w:spacing w:val="62"/>
        </w:rPr>
        <w:t> </w:t>
      </w:r>
      <w:r>
        <w:rPr>
          <w:spacing w:val="-3"/>
        </w:rPr>
        <w:t>страхователю </w:t>
      </w:r>
      <w:r>
        <w:rPr/>
        <w:t>страховое </w:t>
      </w:r>
      <w:r>
        <w:rPr>
          <w:spacing w:val="-4"/>
        </w:rPr>
        <w:t>возмещение,</w:t>
      </w:r>
      <w:r>
        <w:rPr>
          <w:spacing w:val="62"/>
        </w:rPr>
        <w:t> </w:t>
      </w:r>
      <w:r>
        <w:rPr/>
        <w:t>общая сумма которого не </w:t>
      </w:r>
      <w:r>
        <w:rPr>
          <w:spacing w:val="-3"/>
        </w:rPr>
        <w:t>должна превышать </w:t>
      </w:r>
      <w:r>
        <w:rPr>
          <w:spacing w:val="-4"/>
        </w:rPr>
        <w:t>суммы  </w:t>
      </w:r>
      <w:r>
        <w:rPr>
          <w:spacing w:val="-3"/>
        </w:rPr>
        <w:t>ущерба. </w:t>
      </w:r>
      <w:r>
        <w:rPr/>
        <w:t>Сумма страхового </w:t>
      </w:r>
      <w:r>
        <w:rPr>
          <w:spacing w:val="-4"/>
        </w:rPr>
        <w:t>возмещения,  подлежащая</w:t>
      </w:r>
      <w:r>
        <w:rPr>
          <w:spacing w:val="62"/>
        </w:rPr>
        <w:t> </w:t>
      </w:r>
      <w:r>
        <w:rPr>
          <w:spacing w:val="-3"/>
        </w:rPr>
        <w:t>выплате </w:t>
      </w:r>
      <w:r>
        <w:rPr/>
        <w:t>каждым из страховщиков, </w:t>
      </w:r>
      <w:r>
        <w:rPr>
          <w:spacing w:val="-4"/>
        </w:rPr>
        <w:t>сокращается</w:t>
      </w:r>
      <w:r>
        <w:rPr>
          <w:spacing w:val="62"/>
        </w:rPr>
        <w:t> </w:t>
      </w:r>
      <w:r>
        <w:rPr>
          <w:spacing w:val="-3"/>
        </w:rPr>
        <w:t>пропорционально</w:t>
      </w:r>
      <w:r>
        <w:rPr>
          <w:spacing w:val="64"/>
        </w:rPr>
        <w:t> </w:t>
      </w:r>
      <w:r>
        <w:rPr>
          <w:spacing w:val="-4"/>
        </w:rPr>
        <w:t>уменьшению </w:t>
      </w:r>
      <w:r>
        <w:rPr/>
        <w:t>первоначальной </w:t>
      </w:r>
      <w:r>
        <w:rPr>
          <w:spacing w:val="-3"/>
        </w:rPr>
        <w:t>страховой </w:t>
      </w:r>
      <w:r>
        <w:rPr/>
        <w:t>суммы </w:t>
      </w:r>
      <w:r>
        <w:rPr>
          <w:spacing w:val="-9"/>
        </w:rPr>
        <w:t>по</w:t>
      </w:r>
      <w:r>
        <w:rPr>
          <w:spacing w:val="-15"/>
        </w:rPr>
        <w:t> </w:t>
      </w:r>
      <w:r>
        <w:rPr>
          <w:spacing w:val="-3"/>
        </w:rPr>
        <w:t>договору.</w:t>
      </w:r>
    </w:p>
    <w:p>
      <w:pPr>
        <w:pStyle w:val="BodyText"/>
        <w:spacing w:before="2"/>
        <w:rPr>
          <w:sz w:val="10"/>
        </w:rPr>
      </w:pPr>
    </w:p>
    <w:p>
      <w:pPr>
        <w:pStyle w:val="Heading2"/>
        <w:spacing w:before="93"/>
      </w:pPr>
      <w:r>
        <w:rPr>
          <w:shd w:fill="FFFF00" w:color="auto" w:val="clear"/>
        </w:rPr>
        <w:t>2) Гражданский кодекс РФ (часть II, глава 48) о страховании.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2" w:lineRule="auto" w:before="1"/>
        <w:ind w:left="360" w:right="228" w:firstLine="1141"/>
        <w:jc w:val="both"/>
      </w:pPr>
      <w:r>
        <w:rPr/>
        <w:t>Договор </w:t>
      </w:r>
      <w:r>
        <w:rPr>
          <w:spacing w:val="-5"/>
        </w:rPr>
        <w:t>личного </w:t>
      </w:r>
      <w:r>
        <w:rPr/>
        <w:t>страхования </w:t>
      </w:r>
      <w:r>
        <w:rPr>
          <w:spacing w:val="-3"/>
        </w:rPr>
        <w:t>является публичным </w:t>
      </w:r>
      <w:r>
        <w:rPr>
          <w:spacing w:val="-4"/>
        </w:rPr>
        <w:t>договором. </w:t>
      </w:r>
      <w:r>
        <w:rPr>
          <w:spacing w:val="-6"/>
        </w:rPr>
        <w:t>Договор </w:t>
      </w:r>
      <w:r>
        <w:rPr>
          <w:spacing w:val="-3"/>
        </w:rPr>
        <w:t>страхования </w:t>
      </w:r>
      <w:r>
        <w:rPr>
          <w:spacing w:val="-4"/>
        </w:rPr>
        <w:t>заключается </w:t>
      </w:r>
      <w:r>
        <w:rPr/>
        <w:t>на основании </w:t>
      </w:r>
      <w:r>
        <w:rPr>
          <w:spacing w:val="-5"/>
        </w:rPr>
        <w:t>устного </w:t>
      </w:r>
      <w:r>
        <w:rPr>
          <w:spacing w:val="-4"/>
        </w:rPr>
        <w:t>или письменного</w:t>
      </w:r>
      <w:r>
        <w:rPr>
          <w:spacing w:val="62"/>
        </w:rPr>
        <w:t> </w:t>
      </w:r>
      <w:r>
        <w:rPr>
          <w:spacing w:val="-4"/>
        </w:rPr>
        <w:t>заявления </w:t>
      </w:r>
      <w:r>
        <w:rPr>
          <w:spacing w:val="-3"/>
        </w:rPr>
        <w:t>страхователя </w:t>
      </w:r>
      <w:r>
        <w:rPr/>
        <w:t>и </w:t>
      </w:r>
      <w:r>
        <w:rPr>
          <w:spacing w:val="-3"/>
        </w:rPr>
        <w:t>необходимых </w:t>
      </w:r>
      <w:r>
        <w:rPr/>
        <w:t>для </w:t>
      </w:r>
      <w:r>
        <w:rPr>
          <w:spacing w:val="-3"/>
        </w:rPr>
        <w:t>заключения </w:t>
      </w:r>
      <w:r>
        <w:rPr/>
        <w:t>договора </w:t>
      </w:r>
      <w:r>
        <w:rPr>
          <w:spacing w:val="-3"/>
        </w:rPr>
        <w:t>документов, определенных правилами</w:t>
      </w:r>
      <w:r>
        <w:rPr>
          <w:spacing w:val="1"/>
        </w:rPr>
        <w:t> </w:t>
      </w:r>
      <w:r>
        <w:rPr>
          <w:spacing w:val="-2"/>
        </w:rPr>
        <w:t>страхования.</w:t>
      </w:r>
    </w:p>
    <w:p>
      <w:pPr>
        <w:pStyle w:val="BodyText"/>
        <w:spacing w:line="364" w:lineRule="auto" w:before="187"/>
        <w:ind w:left="360" w:right="221" w:firstLine="1141"/>
        <w:jc w:val="both"/>
      </w:pPr>
      <w:r>
        <w:rPr/>
        <w:t>Договоры </w:t>
      </w:r>
      <w:r>
        <w:rPr>
          <w:spacing w:val="-3"/>
        </w:rPr>
        <w:t>заключаются </w:t>
      </w:r>
      <w:r>
        <w:rPr>
          <w:spacing w:val="-4"/>
        </w:rPr>
        <w:t>только </w:t>
      </w:r>
      <w:r>
        <w:rPr/>
        <w:t>в письменной форме на основании </w:t>
      </w:r>
      <w:r>
        <w:rPr>
          <w:spacing w:val="-3"/>
        </w:rPr>
        <w:t>Правил </w:t>
      </w:r>
      <w:r>
        <w:rPr/>
        <w:t>добровольных </w:t>
      </w:r>
      <w:r>
        <w:rPr>
          <w:spacing w:val="-4"/>
        </w:rPr>
        <w:t>(обязательных) </w:t>
      </w:r>
      <w:r>
        <w:rPr/>
        <w:t>видов </w:t>
      </w:r>
      <w:r>
        <w:rPr>
          <w:spacing w:val="-2"/>
        </w:rPr>
        <w:t>страхования, </w:t>
      </w:r>
      <w:r>
        <w:rPr>
          <w:spacing w:val="-4"/>
        </w:rPr>
        <w:t>утвержденных</w:t>
      </w:r>
      <w:r>
        <w:rPr>
          <w:spacing w:val="62"/>
        </w:rPr>
        <w:t> </w:t>
      </w:r>
      <w:r>
        <w:rPr/>
        <w:t>федеральным органом </w:t>
      </w:r>
      <w:r>
        <w:rPr>
          <w:spacing w:val="-3"/>
        </w:rPr>
        <w:t>исполнительной </w:t>
      </w:r>
      <w:r>
        <w:rPr/>
        <w:t>власти по надзору </w:t>
      </w:r>
      <w:r>
        <w:rPr>
          <w:spacing w:val="3"/>
        </w:rPr>
        <w:t>за </w:t>
      </w:r>
      <w:r>
        <w:rPr>
          <w:spacing w:val="-3"/>
        </w:rPr>
        <w:t>страховой</w:t>
      </w:r>
      <w:r>
        <w:rPr>
          <w:spacing w:val="-36"/>
        </w:rPr>
        <w:t> </w:t>
      </w:r>
      <w:r>
        <w:rPr/>
        <w:t>деятельностью.</w:t>
      </w:r>
    </w:p>
    <w:p>
      <w:pPr>
        <w:pStyle w:val="BodyText"/>
        <w:spacing w:line="357" w:lineRule="auto" w:before="183"/>
        <w:ind w:left="360" w:right="219" w:firstLine="1141"/>
        <w:jc w:val="both"/>
      </w:pPr>
      <w:r>
        <w:rPr/>
        <w:t>В договоры личного страхования и страхования ответственности за причинение вреда также включается застрахованный, который одновременно может являться и страхователем.</w:t>
      </w:r>
    </w:p>
    <w:p>
      <w:pPr>
        <w:pStyle w:val="BodyText"/>
        <w:spacing w:line="362" w:lineRule="auto" w:before="212"/>
        <w:ind w:left="360" w:right="224" w:firstLine="1141"/>
        <w:jc w:val="both"/>
      </w:pPr>
      <w:r>
        <w:rPr>
          <w:spacing w:val="-3"/>
        </w:rPr>
        <w:t>Страхователь </w:t>
      </w:r>
      <w:r>
        <w:rPr>
          <w:spacing w:val="-4"/>
        </w:rPr>
        <w:t>может предусмотреть </w:t>
      </w:r>
      <w:r>
        <w:rPr/>
        <w:t>в договоре </w:t>
      </w:r>
      <w:r>
        <w:rPr>
          <w:spacing w:val="-3"/>
        </w:rPr>
        <w:t>страхования </w:t>
      </w:r>
      <w:r>
        <w:rPr>
          <w:spacing w:val="-5"/>
        </w:rPr>
        <w:t>выплату </w:t>
      </w:r>
      <w:r>
        <w:rPr/>
        <w:t>страхового </w:t>
      </w:r>
      <w:r>
        <w:rPr>
          <w:spacing w:val="-5"/>
        </w:rPr>
        <w:t>возмещения </w:t>
      </w:r>
      <w:r>
        <w:rPr/>
        <w:t>третьему </w:t>
      </w:r>
      <w:r>
        <w:rPr>
          <w:spacing w:val="-4"/>
        </w:rPr>
        <w:t>лицу</w:t>
      </w:r>
      <w:r>
        <w:rPr>
          <w:spacing w:val="62"/>
        </w:rPr>
        <w:t> </w:t>
      </w:r>
      <w:r>
        <w:rPr/>
        <w:t>– </w:t>
      </w:r>
      <w:r>
        <w:rPr>
          <w:spacing w:val="-4"/>
        </w:rPr>
        <w:t>выгодоприобретателю</w:t>
      </w:r>
      <w:r>
        <w:rPr>
          <w:spacing w:val="62"/>
        </w:rPr>
        <w:t>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случая. Как </w:t>
      </w:r>
      <w:r>
        <w:rPr>
          <w:spacing w:val="-3"/>
        </w:rPr>
        <w:t>правило, </w:t>
      </w:r>
      <w:r>
        <w:rPr/>
        <w:t>в договорах личного </w:t>
      </w:r>
      <w:r>
        <w:rPr>
          <w:spacing w:val="-3"/>
        </w:rPr>
        <w:t>страхования </w:t>
      </w:r>
      <w:r>
        <w:rPr/>
        <w:t>третье </w:t>
      </w:r>
      <w:r>
        <w:rPr>
          <w:spacing w:val="-4"/>
        </w:rPr>
        <w:t>лицо </w:t>
      </w:r>
      <w:r>
        <w:rPr>
          <w:spacing w:val="-3"/>
        </w:rPr>
        <w:t>одновременно является </w:t>
      </w:r>
      <w:r>
        <w:rPr/>
        <w:t>и </w:t>
      </w:r>
      <w:r>
        <w:rPr>
          <w:spacing w:val="-3"/>
        </w:rPr>
        <w:t>застрахованным.</w:t>
      </w:r>
    </w:p>
    <w:p>
      <w:pPr>
        <w:pStyle w:val="BodyText"/>
        <w:spacing w:line="362" w:lineRule="auto" w:before="188"/>
        <w:ind w:left="360" w:right="224" w:firstLine="1141"/>
        <w:jc w:val="both"/>
      </w:pPr>
      <w:r>
        <w:rPr>
          <w:spacing w:val="-4"/>
        </w:rPr>
        <w:t>Соглашение </w:t>
      </w:r>
      <w:r>
        <w:rPr/>
        <w:t>о страховании </w:t>
      </w:r>
      <w:r>
        <w:rPr>
          <w:spacing w:val="-3"/>
        </w:rPr>
        <w:t>достигается взаимным  </w:t>
      </w:r>
      <w:r>
        <w:rPr>
          <w:spacing w:val="-4"/>
        </w:rPr>
        <w:t>волеизъявлением  </w:t>
      </w:r>
      <w:r>
        <w:rPr/>
        <w:t>сторон по согласованным </w:t>
      </w:r>
      <w:r>
        <w:rPr>
          <w:spacing w:val="-3"/>
        </w:rPr>
        <w:t>условиям </w:t>
      </w:r>
      <w:r>
        <w:rPr/>
        <w:t>о конкретном страховании </w:t>
      </w:r>
      <w:r>
        <w:rPr>
          <w:spacing w:val="-5"/>
        </w:rPr>
        <w:t>данного </w:t>
      </w:r>
      <w:r>
        <w:rPr>
          <w:spacing w:val="-3"/>
        </w:rPr>
        <w:t>объекта. Для </w:t>
      </w:r>
      <w:r>
        <w:rPr/>
        <w:t>достижения </w:t>
      </w:r>
      <w:r>
        <w:rPr>
          <w:spacing w:val="-4"/>
        </w:rPr>
        <w:t>соглашения </w:t>
      </w:r>
      <w:r>
        <w:rPr/>
        <w:t>о </w:t>
      </w:r>
      <w:r>
        <w:rPr>
          <w:spacing w:val="-3"/>
        </w:rPr>
        <w:t>заключении </w:t>
      </w:r>
      <w:r>
        <w:rPr/>
        <w:t>договора необходимо </w:t>
      </w:r>
      <w:r>
        <w:rPr>
          <w:spacing w:val="-3"/>
        </w:rPr>
        <w:t>согласование </w:t>
      </w:r>
      <w:r>
        <w:rPr/>
        <w:t>сторонами </w:t>
      </w:r>
      <w:r>
        <w:rPr>
          <w:spacing w:val="-2"/>
        </w:rPr>
        <w:t>существенных </w:t>
      </w:r>
      <w:r>
        <w:rPr>
          <w:spacing w:val="-3"/>
        </w:rPr>
        <w:t>условий </w:t>
      </w:r>
      <w:r>
        <w:rPr>
          <w:spacing w:val="-4"/>
        </w:rPr>
        <w:t>договора</w:t>
      </w:r>
      <w:r>
        <w:rPr>
          <w:spacing w:val="6"/>
        </w:rPr>
        <w:t> </w:t>
      </w:r>
      <w:r>
        <w:rPr>
          <w:spacing w:val="-2"/>
        </w:rPr>
        <w:t>страхования:</w:t>
      </w:r>
    </w:p>
    <w:p>
      <w:pPr>
        <w:pStyle w:val="ListParagraph"/>
        <w:numPr>
          <w:ilvl w:val="0"/>
          <w:numId w:val="124"/>
        </w:numPr>
        <w:tabs>
          <w:tab w:pos="1682" w:val="left" w:leader="none"/>
        </w:tabs>
        <w:spacing w:line="240" w:lineRule="auto" w:before="187" w:after="0"/>
        <w:ind w:left="1681" w:right="0" w:hanging="179"/>
        <w:jc w:val="left"/>
        <w:rPr>
          <w:sz w:val="28"/>
        </w:rPr>
      </w:pPr>
      <w:r>
        <w:rPr>
          <w:sz w:val="28"/>
        </w:rPr>
        <w:t>о размере страховой</w:t>
      </w:r>
      <w:r>
        <w:rPr>
          <w:spacing w:val="-47"/>
          <w:sz w:val="28"/>
        </w:rPr>
        <w:t> </w:t>
      </w:r>
      <w:r>
        <w:rPr>
          <w:sz w:val="28"/>
        </w:rPr>
        <w:t>суммы;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4"/>
        </w:numPr>
        <w:tabs>
          <w:tab w:pos="1682" w:val="left" w:leader="none"/>
        </w:tabs>
        <w:spacing w:line="240" w:lineRule="auto" w:before="1" w:after="0"/>
        <w:ind w:left="1681" w:right="0" w:hanging="179"/>
        <w:jc w:val="left"/>
        <w:rPr>
          <w:sz w:val="28"/>
        </w:rPr>
      </w:pPr>
      <w:r>
        <w:rPr>
          <w:sz w:val="28"/>
        </w:rPr>
        <w:t>о </w:t>
      </w:r>
      <w:r>
        <w:rPr>
          <w:spacing w:val="-3"/>
          <w:sz w:val="28"/>
        </w:rPr>
        <w:t>сроке действия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договора.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6" w:firstLine="1141"/>
        <w:jc w:val="both"/>
      </w:pPr>
      <w:r>
        <w:rPr/>
        <w:t>Глава 48 ГК РФ способствует эффективному развитию страхового рынка, защите прав и интересов страхователей посредством лицензирования и контроля за соблюдением законодательства в сфере страхования.</w:t>
      </w:r>
    </w:p>
    <w:p>
      <w:pPr>
        <w:pStyle w:val="BodyText"/>
        <w:rPr>
          <w:sz w:val="32"/>
        </w:rPr>
      </w:pPr>
    </w:p>
    <w:p>
      <w:pPr>
        <w:pStyle w:val="BodyText"/>
        <w:spacing w:before="2"/>
        <w:rPr>
          <w:sz w:val="45"/>
        </w:rPr>
      </w:pPr>
    </w:p>
    <w:p>
      <w:pPr>
        <w:pStyle w:val="BodyText"/>
        <w:spacing w:line="513" w:lineRule="auto" w:before="1"/>
        <w:ind w:left="1502" w:right="2371"/>
      </w:pPr>
      <w:r>
        <w:rPr/>
        <w:t>Статья 927. Добровольное и обязательное страхование Статья 928. Интересы, страхование которых не допускается Статья 929. Договор имущественного страхования</w:t>
      </w:r>
    </w:p>
    <w:p>
      <w:pPr>
        <w:pStyle w:val="BodyText"/>
        <w:spacing w:line="311" w:lineRule="exact"/>
        <w:ind w:left="1502"/>
      </w:pPr>
      <w:r>
        <w:rPr/>
        <w:t>Статья 930. Страхование имущества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504" w:lineRule="auto"/>
        <w:ind w:left="1502" w:right="1984"/>
      </w:pPr>
      <w:r>
        <w:rPr/>
        <w:t>Статья 931. Страхование ответственности за причинение вреда Статья 932. Страхование ответственности по договору</w:t>
      </w:r>
    </w:p>
    <w:p>
      <w:pPr>
        <w:pStyle w:val="BodyText"/>
        <w:spacing w:line="504" w:lineRule="auto" w:before="14"/>
        <w:ind w:left="1502" w:right="2990"/>
      </w:pPr>
      <w:r>
        <w:rPr/>
        <w:t>Статья 933. Страхование предпринимательского риска Статья 934. Договор личного страхования</w:t>
      </w:r>
    </w:p>
    <w:p>
      <w:pPr>
        <w:pStyle w:val="BodyText"/>
        <w:spacing w:before="13"/>
        <w:ind w:left="1502"/>
      </w:pPr>
      <w:r>
        <w:rPr/>
        <w:t>Статья 935. Обязательное страхование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/>
        <w:t>Статья 936. Осуществление обязательного страхования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504" w:lineRule="auto"/>
        <w:ind w:left="1502"/>
      </w:pPr>
      <w:r>
        <w:rPr/>
        <w:t>Статья 937. Последствия нарушения правил об обязательном страховании Статья 938. Страховщик</w:t>
      </w:r>
    </w:p>
    <w:p>
      <w:pPr>
        <w:pStyle w:val="BodyText"/>
        <w:tabs>
          <w:tab w:pos="2671" w:val="left" w:leader="none"/>
          <w:tab w:pos="3496" w:val="left" w:leader="none"/>
          <w:tab w:pos="5341" w:val="left" w:leader="none"/>
          <w:tab w:pos="7304" w:val="left" w:leader="none"/>
          <w:tab w:pos="7934" w:val="left" w:leader="none"/>
          <w:tab w:pos="9358" w:val="left" w:leader="none"/>
        </w:tabs>
        <w:spacing w:line="357" w:lineRule="auto" w:before="14"/>
        <w:ind w:left="360" w:right="229" w:firstLine="1141"/>
      </w:pPr>
      <w:r>
        <w:rPr/>
        <w:t>Статья</w:t>
        <w:tab/>
      </w:r>
      <w:r>
        <w:rPr>
          <w:spacing w:val="-6"/>
        </w:rPr>
        <w:t>939.</w:t>
        <w:tab/>
      </w:r>
      <w:r>
        <w:rPr>
          <w:spacing w:val="-3"/>
        </w:rPr>
        <w:t>Выполнение</w:t>
        <w:tab/>
      </w:r>
      <w:r>
        <w:rPr/>
        <w:t>обязанностей</w:t>
        <w:tab/>
      </w:r>
      <w:r>
        <w:rPr>
          <w:spacing w:val="-9"/>
        </w:rPr>
        <w:t>по</w:t>
        <w:tab/>
      </w:r>
      <w:r>
        <w:rPr/>
        <w:t>договору</w:t>
        <w:tab/>
      </w:r>
      <w:r>
        <w:rPr>
          <w:spacing w:val="-3"/>
        </w:rPr>
        <w:t>страхования страхователем </w:t>
      </w:r>
      <w:r>
        <w:rPr/>
        <w:t>и</w:t>
      </w:r>
      <w:r>
        <w:rPr>
          <w:spacing w:val="11"/>
        </w:rPr>
        <w:t> </w:t>
      </w:r>
      <w:r>
        <w:rPr>
          <w:spacing w:val="-4"/>
        </w:rPr>
        <w:t>выгодоприобретателем</w:t>
      </w:r>
    </w:p>
    <w:p>
      <w:pPr>
        <w:pStyle w:val="BodyText"/>
        <w:spacing w:before="211"/>
        <w:ind w:left="1502"/>
      </w:pPr>
      <w:r>
        <w:rPr/>
        <w:t>Статья 940. Форма договора страхования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/>
        <w:t>Статья 941. Страхование по генеральному полису</w:t>
      </w:r>
    </w:p>
    <w:p>
      <w:pPr>
        <w:pStyle w:val="BodyText"/>
        <w:rPr>
          <w:sz w:val="32"/>
        </w:rPr>
      </w:pPr>
    </w:p>
    <w:p>
      <w:pPr>
        <w:pStyle w:val="BodyText"/>
        <w:spacing w:before="1"/>
        <w:ind w:left="1502"/>
      </w:pPr>
      <w:r>
        <w:rPr/>
        <w:t>Статья </w:t>
      </w:r>
      <w:r>
        <w:rPr>
          <w:spacing w:val="-6"/>
        </w:rPr>
        <w:t>942. </w:t>
      </w:r>
      <w:r>
        <w:rPr>
          <w:spacing w:val="-3"/>
        </w:rPr>
        <w:t>Существенные </w:t>
      </w:r>
      <w:r>
        <w:rPr>
          <w:spacing w:val="-5"/>
        </w:rPr>
        <w:t>условия </w:t>
      </w:r>
      <w:r>
        <w:rPr>
          <w:spacing w:val="-4"/>
        </w:rPr>
        <w:t>договора</w:t>
      </w:r>
      <w:r>
        <w:rPr>
          <w:spacing w:val="49"/>
        </w:rPr>
        <w:t> </w:t>
      </w:r>
      <w:r>
        <w:rPr>
          <w:spacing w:val="-3"/>
        </w:rPr>
        <w:t>страхования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tabs>
          <w:tab w:pos="2566" w:val="left" w:leader="none"/>
          <w:tab w:pos="3287" w:val="left" w:leader="none"/>
          <w:tab w:pos="5101" w:val="left" w:leader="none"/>
          <w:tab w:pos="6331" w:val="left" w:leader="none"/>
          <w:tab w:pos="7650" w:val="left" w:leader="none"/>
          <w:tab w:pos="9374" w:val="left" w:leader="none"/>
          <w:tab w:pos="9749" w:val="left" w:leader="none"/>
        </w:tabs>
        <w:spacing w:line="357" w:lineRule="auto"/>
        <w:ind w:left="360" w:right="231" w:firstLine="1141"/>
      </w:pPr>
      <w:r>
        <w:rPr/>
        <w:t>Статья</w:t>
        <w:tab/>
      </w:r>
      <w:r>
        <w:rPr>
          <w:spacing w:val="-6"/>
        </w:rPr>
        <w:t>943.</w:t>
        <w:tab/>
      </w:r>
      <w:r>
        <w:rPr>
          <w:spacing w:val="-3"/>
        </w:rPr>
        <w:t>Определение</w:t>
        <w:tab/>
      </w:r>
      <w:r>
        <w:rPr/>
        <w:t>условий</w:t>
        <w:tab/>
        <w:t>договора</w:t>
        <w:tab/>
      </w:r>
      <w:r>
        <w:rPr>
          <w:spacing w:val="-3"/>
        </w:rPr>
        <w:t>страхования</w:t>
        <w:tab/>
      </w:r>
      <w:r>
        <w:rPr/>
        <w:t>в</w:t>
        <w:tab/>
      </w:r>
      <w:r>
        <w:rPr>
          <w:spacing w:val="-5"/>
        </w:rPr>
        <w:t>правилах </w:t>
      </w:r>
      <w:r>
        <w:rPr>
          <w:spacing w:val="-3"/>
        </w:rPr>
        <w:t>страхования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firstLine="1141"/>
      </w:pPr>
      <w:r>
        <w:rPr/>
        <w:t>Статья 944. Сведения, предоставляемые страхователем  при заключении договора страхования</w:t>
      </w:r>
    </w:p>
    <w:p>
      <w:pPr>
        <w:pStyle w:val="BodyText"/>
        <w:spacing w:before="212"/>
        <w:ind w:left="1502"/>
      </w:pPr>
      <w:r>
        <w:rPr/>
        <w:t>Статья 945. Право страховщика на оценку страхового риска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spacing w:line="357" w:lineRule="auto"/>
        <w:ind w:left="360" w:right="515" w:firstLine="1141"/>
      </w:pPr>
      <w:r>
        <w:rPr/>
        <w:t>…Статья </w:t>
      </w:r>
      <w:r>
        <w:rPr>
          <w:spacing w:val="-6"/>
        </w:rPr>
        <w:t>970. </w:t>
      </w:r>
      <w:r>
        <w:rPr>
          <w:spacing w:val="-3"/>
        </w:rPr>
        <w:t>Применение </w:t>
      </w:r>
      <w:r>
        <w:rPr/>
        <w:t>общих правил о страховании к специальным видам</w:t>
      </w:r>
      <w:r>
        <w:rPr>
          <w:spacing w:val="-11"/>
        </w:rPr>
        <w:t> </w:t>
      </w:r>
      <w:r>
        <w:rPr/>
        <w:t>страхования</w:t>
      </w:r>
    </w:p>
    <w:p>
      <w:pPr>
        <w:pStyle w:val="BodyText"/>
        <w:spacing w:before="4"/>
        <w:rPr>
          <w:sz w:val="10"/>
        </w:rPr>
      </w:pPr>
    </w:p>
    <w:p>
      <w:pPr>
        <w:pStyle w:val="Heading2"/>
        <w:tabs>
          <w:tab w:pos="3092" w:val="left" w:leader="none"/>
          <w:tab w:pos="6096" w:val="left" w:leader="none"/>
          <w:tab w:pos="8435" w:val="left" w:leader="none"/>
          <w:tab w:pos="8810" w:val="left" w:leader="none"/>
        </w:tabs>
        <w:spacing w:before="93"/>
      </w:pPr>
      <w:r>
        <w:rPr>
          <w:spacing w:val="3"/>
          <w:shd w:fill="FFFF00" w:color="auto" w:val="clear"/>
        </w:rPr>
        <w:t>3)</w:t>
      </w:r>
      <w:r>
        <w:rPr>
          <w:spacing w:val="-41"/>
          <w:shd w:fill="FFFF00" w:color="auto" w:val="clear"/>
        </w:rPr>
        <w:t> </w:t>
      </w:r>
      <w:r>
        <w:rPr>
          <w:spacing w:val="-3"/>
          <w:shd w:fill="FFFF00" w:color="auto" w:val="clear"/>
        </w:rPr>
        <w:t>Понятие</w:t>
        <w:tab/>
        <w:t>гражданско-правовой</w:t>
        <w:tab/>
      </w:r>
      <w:r>
        <w:rPr>
          <w:shd w:fill="FFFF00" w:color="auto" w:val="clear"/>
        </w:rPr>
        <w:t>ответственности</w:t>
        <w:tab/>
        <w:t>и</w:t>
        <w:tab/>
        <w:t>особенности</w:t>
      </w:r>
      <w:r>
        <w:rPr>
          <w:spacing w:val="64"/>
          <w:shd w:fill="FFFF00" w:color="auto" w:val="clear"/>
        </w:rPr>
        <w:t> </w:t>
      </w:r>
      <w:r>
        <w:rPr>
          <w:spacing w:val="5"/>
          <w:shd w:fill="FFFF00" w:color="auto" w:val="clear"/>
        </w:rPr>
        <w:t>ее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страхования.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60" w:lineRule="auto"/>
        <w:ind w:left="360" w:right="212" w:firstLine="1141"/>
        <w:jc w:val="both"/>
      </w:pPr>
      <w:r>
        <w:rPr>
          <w:spacing w:val="-3"/>
        </w:rPr>
        <w:t>Гражданская ответственность </w:t>
      </w:r>
      <w:r>
        <w:rPr/>
        <w:t>— вид юридической ответственности; установленные нормами </w:t>
      </w:r>
      <w:r>
        <w:rPr>
          <w:spacing w:val="-4"/>
        </w:rPr>
        <w:t>гражданского права </w:t>
      </w:r>
      <w:r>
        <w:rPr>
          <w:spacing w:val="-3"/>
        </w:rPr>
        <w:t>юридические последствия </w:t>
      </w:r>
      <w:r>
        <w:rPr>
          <w:spacing w:val="-5"/>
        </w:rPr>
        <w:t>неисполнения </w:t>
      </w:r>
      <w:r>
        <w:rPr>
          <w:spacing w:val="-4"/>
        </w:rPr>
        <w:t>или </w:t>
      </w:r>
      <w:r>
        <w:rPr>
          <w:spacing w:val="-5"/>
        </w:rPr>
        <w:t>ненадлежащего </w:t>
      </w:r>
      <w:r>
        <w:rPr/>
        <w:t>исполнения лицом </w:t>
      </w:r>
      <w:r>
        <w:rPr>
          <w:spacing w:val="-4"/>
        </w:rPr>
        <w:t>предусмотренных </w:t>
      </w:r>
      <w:r>
        <w:rPr/>
        <w:t>гражданским правом обязанностей, </w:t>
      </w:r>
      <w:r>
        <w:rPr>
          <w:spacing w:val="-5"/>
        </w:rPr>
        <w:t>что </w:t>
      </w:r>
      <w:r>
        <w:rPr/>
        <w:t>связано с </w:t>
      </w:r>
      <w:r>
        <w:rPr>
          <w:spacing w:val="-4"/>
        </w:rPr>
        <w:t>нарушением </w:t>
      </w:r>
      <w:r>
        <w:rPr/>
        <w:t>субъективных гражданских </w:t>
      </w:r>
      <w:r>
        <w:rPr>
          <w:spacing w:val="-5"/>
        </w:rPr>
        <w:t>прав  </w:t>
      </w:r>
      <w:r>
        <w:rPr>
          <w:spacing w:val="-3"/>
        </w:rPr>
        <w:t>другого </w:t>
      </w:r>
      <w:r>
        <w:rPr>
          <w:spacing w:val="-5"/>
        </w:rPr>
        <w:t>лица.</w:t>
      </w:r>
    </w:p>
    <w:p>
      <w:pPr>
        <w:pStyle w:val="BodyText"/>
        <w:spacing w:before="198"/>
        <w:ind w:left="1502"/>
      </w:pPr>
      <w:r>
        <w:rPr/>
        <w:t>Виды страхования г-п ответственности: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5"/>
        </w:numPr>
        <w:tabs>
          <w:tab w:pos="1938" w:val="left" w:leader="none"/>
        </w:tabs>
        <w:spacing w:line="360" w:lineRule="auto" w:before="0" w:after="0"/>
        <w:ind w:left="361" w:right="217" w:firstLine="1141"/>
        <w:jc w:val="both"/>
        <w:rPr>
          <w:sz w:val="28"/>
        </w:rPr>
      </w:pPr>
      <w:r>
        <w:rPr>
          <w:sz w:val="28"/>
        </w:rPr>
        <w:t>Страхование </w:t>
      </w:r>
      <w:r>
        <w:rPr>
          <w:spacing w:val="-3"/>
          <w:sz w:val="28"/>
        </w:rPr>
        <w:t>гражданской ответственности </w:t>
      </w:r>
      <w:r>
        <w:rPr>
          <w:spacing w:val="-4"/>
          <w:sz w:val="28"/>
        </w:rPr>
        <w:t>владельцев транспортных </w:t>
      </w:r>
      <w:r>
        <w:rPr>
          <w:sz w:val="28"/>
        </w:rPr>
        <w:t>средств - </w:t>
      </w:r>
      <w:r>
        <w:rPr>
          <w:spacing w:val="-5"/>
          <w:sz w:val="28"/>
        </w:rPr>
        <w:t>призвано </w:t>
      </w:r>
      <w:r>
        <w:rPr>
          <w:sz w:val="28"/>
        </w:rPr>
        <w:t>обеспечить страховую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пострадавшему </w:t>
      </w:r>
      <w:r>
        <w:rPr>
          <w:sz w:val="28"/>
        </w:rPr>
        <w:t>(физическому </w:t>
      </w:r>
      <w:r>
        <w:rPr>
          <w:spacing w:val="-9"/>
          <w:sz w:val="28"/>
        </w:rPr>
        <w:t>или </w:t>
      </w:r>
      <w:r>
        <w:rPr>
          <w:sz w:val="28"/>
        </w:rPr>
        <w:t>юридическому </w:t>
      </w:r>
      <w:r>
        <w:rPr>
          <w:spacing w:val="-5"/>
          <w:sz w:val="28"/>
        </w:rPr>
        <w:t>лицу) </w:t>
      </w:r>
      <w:r>
        <w:rPr>
          <w:sz w:val="28"/>
        </w:rPr>
        <w:t>в размере денежной </w:t>
      </w:r>
      <w:r>
        <w:rPr>
          <w:spacing w:val="-3"/>
          <w:sz w:val="28"/>
        </w:rPr>
        <w:t>суммы, </w:t>
      </w:r>
      <w:r>
        <w:rPr>
          <w:spacing w:val="-4"/>
          <w:sz w:val="28"/>
        </w:rPr>
        <w:t>которая </w:t>
      </w:r>
      <w:r>
        <w:rPr>
          <w:spacing w:val="-3"/>
          <w:sz w:val="28"/>
        </w:rPr>
        <w:t>должна быть </w:t>
      </w:r>
      <w:r>
        <w:rPr>
          <w:sz w:val="28"/>
        </w:rPr>
        <w:t>взыскана с </w:t>
      </w:r>
      <w:r>
        <w:rPr>
          <w:spacing w:val="-3"/>
          <w:sz w:val="28"/>
        </w:rPr>
        <w:t>владельца </w:t>
      </w:r>
      <w:r>
        <w:rPr>
          <w:sz w:val="28"/>
        </w:rPr>
        <w:t>средства </w:t>
      </w:r>
      <w:r>
        <w:rPr>
          <w:spacing w:val="-3"/>
          <w:sz w:val="28"/>
        </w:rPr>
        <w:t>транспорта </w:t>
      </w:r>
      <w:r>
        <w:rPr>
          <w:sz w:val="28"/>
        </w:rPr>
        <w:t>по </w:t>
      </w:r>
      <w:r>
        <w:rPr>
          <w:spacing w:val="-3"/>
          <w:sz w:val="28"/>
        </w:rPr>
        <w:t>гражданскому </w:t>
      </w:r>
      <w:r>
        <w:rPr>
          <w:sz w:val="28"/>
        </w:rPr>
        <w:t>иску  в  пользу  </w:t>
      </w:r>
      <w:r>
        <w:rPr>
          <w:spacing w:val="-4"/>
          <w:sz w:val="28"/>
        </w:rPr>
        <w:t>пострадавшего  </w:t>
      </w:r>
      <w:r>
        <w:rPr>
          <w:spacing w:val="-8"/>
          <w:sz w:val="28"/>
        </w:rPr>
        <w:t>(или </w:t>
      </w:r>
      <w:r>
        <w:rPr>
          <w:sz w:val="28"/>
        </w:rPr>
        <w:t>его </w:t>
      </w:r>
      <w:r>
        <w:rPr>
          <w:spacing w:val="-4"/>
          <w:sz w:val="28"/>
        </w:rPr>
        <w:t>правопреемника)</w:t>
      </w:r>
      <w:r>
        <w:rPr>
          <w:spacing w:val="62"/>
          <w:sz w:val="28"/>
        </w:rPr>
        <w:t> </w:t>
      </w:r>
      <w:r>
        <w:rPr>
          <w:sz w:val="28"/>
        </w:rPr>
        <w:t>в случае </w:t>
      </w:r>
      <w:r>
        <w:rPr>
          <w:spacing w:val="-3"/>
          <w:sz w:val="28"/>
        </w:rPr>
        <w:t>увечья, </w:t>
      </w:r>
      <w:r>
        <w:rPr>
          <w:sz w:val="28"/>
        </w:rPr>
        <w:t>гибели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повреждения</w:t>
      </w:r>
      <w:r>
        <w:rPr>
          <w:spacing w:val="62"/>
          <w:sz w:val="28"/>
        </w:rPr>
        <w:t> </w:t>
      </w:r>
      <w:r>
        <w:rPr>
          <w:spacing w:val="-7"/>
          <w:sz w:val="28"/>
        </w:rPr>
        <w:t>его </w:t>
      </w:r>
      <w:r>
        <w:rPr>
          <w:spacing w:val="-5"/>
          <w:sz w:val="28"/>
        </w:rPr>
        <w:t>имущества </w:t>
      </w:r>
      <w:r>
        <w:rPr>
          <w:spacing w:val="-3"/>
          <w:sz w:val="28"/>
        </w:rPr>
        <w:t>(автомашины) </w:t>
      </w:r>
      <w:r>
        <w:rPr>
          <w:sz w:val="28"/>
        </w:rPr>
        <w:t>в </w:t>
      </w:r>
      <w:r>
        <w:rPr>
          <w:spacing w:val="-4"/>
          <w:sz w:val="28"/>
        </w:rPr>
        <w:t>результате </w:t>
      </w:r>
      <w:r>
        <w:rPr>
          <w:spacing w:val="-3"/>
          <w:sz w:val="28"/>
        </w:rPr>
        <w:t>несчастного </w:t>
      </w:r>
      <w:r>
        <w:rPr>
          <w:sz w:val="28"/>
        </w:rPr>
        <w:t>случая, </w:t>
      </w:r>
      <w:r>
        <w:rPr>
          <w:spacing w:val="-4"/>
          <w:sz w:val="28"/>
        </w:rPr>
        <w:t>происшедшего </w:t>
      </w:r>
      <w:r>
        <w:rPr>
          <w:spacing w:val="-9"/>
          <w:sz w:val="28"/>
        </w:rPr>
        <w:t>по </w:t>
      </w:r>
      <w:r>
        <w:rPr>
          <w:sz w:val="28"/>
        </w:rPr>
        <w:t>вине</w:t>
      </w:r>
      <w:r>
        <w:rPr>
          <w:spacing w:val="8"/>
          <w:sz w:val="28"/>
        </w:rPr>
        <w:t> </w:t>
      </w:r>
      <w:r>
        <w:rPr>
          <w:sz w:val="28"/>
        </w:rPr>
        <w:t>страхователя.</w:t>
      </w:r>
    </w:p>
    <w:p>
      <w:pPr>
        <w:pStyle w:val="ListParagraph"/>
        <w:numPr>
          <w:ilvl w:val="0"/>
          <w:numId w:val="125"/>
        </w:numPr>
        <w:tabs>
          <w:tab w:pos="1908" w:val="left" w:leader="none"/>
        </w:tabs>
        <w:spacing w:line="362" w:lineRule="auto" w:before="195" w:after="0"/>
        <w:ind w:left="361" w:right="225" w:firstLine="1141"/>
        <w:jc w:val="both"/>
        <w:rPr>
          <w:sz w:val="28"/>
        </w:rPr>
      </w:pPr>
      <w:r>
        <w:rPr>
          <w:sz w:val="28"/>
        </w:rPr>
        <w:t>Страхование гражданской ответственности </w:t>
      </w:r>
      <w:r>
        <w:rPr>
          <w:spacing w:val="-3"/>
          <w:sz w:val="28"/>
        </w:rPr>
        <w:t>заемщика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непогашение </w:t>
      </w:r>
      <w:r>
        <w:rPr>
          <w:sz w:val="28"/>
        </w:rPr>
        <w:t>кредита - </w:t>
      </w:r>
      <w:r>
        <w:rPr>
          <w:spacing w:val="-3"/>
          <w:sz w:val="28"/>
        </w:rPr>
        <w:t>договор страхования </w:t>
      </w:r>
      <w:r>
        <w:rPr>
          <w:sz w:val="28"/>
        </w:rPr>
        <w:t>ответственности </w:t>
      </w:r>
      <w:r>
        <w:rPr>
          <w:spacing w:val="-3"/>
          <w:sz w:val="28"/>
        </w:rPr>
        <w:t>заемщика </w:t>
      </w:r>
      <w:r>
        <w:rPr>
          <w:sz w:val="28"/>
        </w:rPr>
        <w:t>кредита заключается </w:t>
      </w:r>
      <w:r>
        <w:rPr>
          <w:spacing w:val="-4"/>
          <w:sz w:val="28"/>
        </w:rPr>
        <w:t>между </w:t>
      </w:r>
      <w:r>
        <w:rPr>
          <w:sz w:val="28"/>
        </w:rPr>
        <w:t>страховой </w:t>
      </w:r>
      <w:r>
        <w:rPr>
          <w:spacing w:val="-4"/>
          <w:sz w:val="28"/>
        </w:rPr>
        <w:t>организацией </w:t>
      </w:r>
      <w:r>
        <w:rPr>
          <w:sz w:val="28"/>
        </w:rPr>
        <w:t>(страховщиком) и</w:t>
      </w:r>
      <w:r>
        <w:rPr>
          <w:spacing w:val="70"/>
          <w:sz w:val="28"/>
        </w:rPr>
        <w:t> </w:t>
      </w:r>
      <w:r>
        <w:rPr>
          <w:spacing w:val="-3"/>
          <w:sz w:val="28"/>
        </w:rPr>
        <w:t>хозяйствующим</w:t>
      </w:r>
      <w:r>
        <w:rPr>
          <w:spacing w:val="64"/>
          <w:sz w:val="28"/>
        </w:rPr>
        <w:t> </w:t>
      </w:r>
      <w:r>
        <w:rPr>
          <w:sz w:val="28"/>
        </w:rPr>
        <w:t>субъектом </w:t>
      </w:r>
      <w:r>
        <w:rPr>
          <w:spacing w:val="-3"/>
          <w:sz w:val="28"/>
        </w:rPr>
        <w:t>(страхователем), получающим кредит </w:t>
      </w:r>
      <w:r>
        <w:rPr>
          <w:sz w:val="28"/>
        </w:rPr>
        <w:t>в</w:t>
      </w:r>
      <w:r>
        <w:rPr>
          <w:spacing w:val="24"/>
          <w:sz w:val="28"/>
        </w:rPr>
        <w:t> </w:t>
      </w:r>
      <w:r>
        <w:rPr>
          <w:spacing w:val="-3"/>
          <w:sz w:val="28"/>
        </w:rPr>
        <w:t>банке.</w:t>
      </w:r>
    </w:p>
    <w:p>
      <w:pPr>
        <w:pStyle w:val="ListParagraph"/>
        <w:numPr>
          <w:ilvl w:val="0"/>
          <w:numId w:val="125"/>
        </w:numPr>
        <w:tabs>
          <w:tab w:pos="1848" w:val="left" w:leader="none"/>
        </w:tabs>
        <w:spacing w:line="360" w:lineRule="auto" w:before="187" w:after="0"/>
        <w:ind w:left="361" w:right="217" w:firstLine="1141"/>
        <w:jc w:val="both"/>
        <w:rPr>
          <w:sz w:val="28"/>
        </w:rPr>
      </w:pPr>
      <w:r>
        <w:rPr>
          <w:sz w:val="28"/>
        </w:rPr>
        <w:t>Страхование </w:t>
      </w:r>
      <w:r>
        <w:rPr>
          <w:spacing w:val="-3"/>
          <w:sz w:val="28"/>
        </w:rPr>
        <w:t>профессиональной ответственности </w:t>
      </w:r>
      <w:r>
        <w:rPr>
          <w:sz w:val="28"/>
        </w:rPr>
        <w:t>- </w:t>
      </w:r>
      <w:r>
        <w:rPr>
          <w:spacing w:val="-4"/>
          <w:sz w:val="28"/>
        </w:rPr>
        <w:t>ля </w:t>
      </w:r>
      <w:r>
        <w:rPr>
          <w:sz w:val="28"/>
        </w:rPr>
        <w:t>страховой </w:t>
      </w:r>
      <w:r>
        <w:rPr>
          <w:spacing w:val="-3"/>
          <w:sz w:val="28"/>
        </w:rPr>
        <w:t>защиты </w:t>
      </w:r>
      <w:r>
        <w:rPr>
          <w:spacing w:val="-4"/>
          <w:sz w:val="28"/>
        </w:rPr>
        <w:t>лиц </w:t>
      </w:r>
      <w:r>
        <w:rPr>
          <w:spacing w:val="-3"/>
          <w:sz w:val="28"/>
        </w:rPr>
        <w:t>определенной </w:t>
      </w:r>
      <w:r>
        <w:rPr>
          <w:sz w:val="28"/>
        </w:rPr>
        <w:t>профессии </w:t>
      </w:r>
      <w:r>
        <w:rPr>
          <w:spacing w:val="-2"/>
          <w:sz w:val="28"/>
        </w:rPr>
        <w:t>против </w:t>
      </w:r>
      <w:r>
        <w:rPr>
          <w:spacing w:val="-4"/>
          <w:sz w:val="28"/>
        </w:rPr>
        <w:t>юридических</w:t>
      </w:r>
      <w:r>
        <w:rPr>
          <w:spacing w:val="62"/>
          <w:sz w:val="28"/>
        </w:rPr>
        <w:t> </w:t>
      </w:r>
      <w:r>
        <w:rPr>
          <w:sz w:val="28"/>
        </w:rPr>
        <w:t>претензий, </w:t>
      </w:r>
      <w:r>
        <w:rPr>
          <w:spacing w:val="-4"/>
          <w:sz w:val="28"/>
        </w:rPr>
        <w:t>вытекающих</w:t>
      </w:r>
      <w:r>
        <w:rPr>
          <w:spacing w:val="62"/>
          <w:sz w:val="28"/>
        </w:rPr>
        <w:t> </w:t>
      </w:r>
      <w:r>
        <w:rPr>
          <w:sz w:val="28"/>
        </w:rPr>
        <w:t>из </w:t>
      </w:r>
      <w:r>
        <w:rPr>
          <w:spacing w:val="-3"/>
          <w:sz w:val="28"/>
        </w:rPr>
        <w:t>действующего законодательства </w:t>
      </w:r>
      <w:r>
        <w:rPr>
          <w:spacing w:val="-4"/>
          <w:sz w:val="28"/>
        </w:rPr>
        <w:t>или </w:t>
      </w:r>
      <w:r>
        <w:rPr>
          <w:sz w:val="28"/>
        </w:rPr>
        <w:t>судебных исков по </w:t>
      </w:r>
      <w:r>
        <w:rPr>
          <w:spacing w:val="-3"/>
          <w:sz w:val="28"/>
        </w:rPr>
        <w:t>возмещению </w:t>
      </w:r>
      <w:r>
        <w:rPr>
          <w:spacing w:val="-5"/>
          <w:sz w:val="28"/>
        </w:rPr>
        <w:t>клиентам </w:t>
      </w:r>
      <w:r>
        <w:rPr>
          <w:sz w:val="28"/>
        </w:rPr>
        <w:t>или третьим </w:t>
      </w:r>
      <w:r>
        <w:rPr>
          <w:spacing w:val="-5"/>
          <w:sz w:val="28"/>
        </w:rPr>
        <w:t>лицам </w:t>
      </w:r>
      <w:r>
        <w:rPr>
          <w:spacing w:val="-3"/>
          <w:sz w:val="28"/>
        </w:rPr>
        <w:t>материального </w:t>
      </w:r>
      <w:r>
        <w:rPr>
          <w:sz w:val="28"/>
        </w:rPr>
        <w:t>ущерба, </w:t>
      </w:r>
      <w:r>
        <w:rPr>
          <w:spacing w:val="-4"/>
          <w:sz w:val="28"/>
        </w:rPr>
        <w:t>причиненного</w:t>
      </w:r>
      <w:r>
        <w:rPr>
          <w:spacing w:val="62"/>
          <w:sz w:val="28"/>
        </w:rPr>
        <w:t> </w:t>
      </w:r>
      <w:r>
        <w:rPr>
          <w:sz w:val="28"/>
        </w:rPr>
        <w:t>им в </w:t>
      </w:r>
      <w:r>
        <w:rPr>
          <w:spacing w:val="-3"/>
          <w:sz w:val="28"/>
        </w:rPr>
        <w:t>результате </w:t>
      </w:r>
      <w:r>
        <w:rPr>
          <w:sz w:val="28"/>
        </w:rPr>
        <w:t>непреднамеренных </w:t>
      </w:r>
      <w:r>
        <w:rPr>
          <w:spacing w:val="-3"/>
          <w:sz w:val="28"/>
        </w:rPr>
        <w:t>профессиональных </w:t>
      </w:r>
      <w:r>
        <w:rPr>
          <w:sz w:val="28"/>
        </w:rPr>
        <w:t>действий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халатности указанным</w:t>
      </w:r>
      <w:r>
        <w:rPr>
          <w:spacing w:val="51"/>
          <w:sz w:val="28"/>
        </w:rPr>
        <w:t> </w:t>
      </w:r>
      <w:r>
        <w:rPr>
          <w:spacing w:val="-4"/>
          <w:sz w:val="28"/>
        </w:rPr>
        <w:t>лицам.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25"/>
        </w:numPr>
        <w:tabs>
          <w:tab w:pos="1848" w:val="left" w:leader="none"/>
        </w:tabs>
        <w:spacing w:line="357" w:lineRule="auto" w:before="74" w:after="0"/>
        <w:ind w:left="361" w:right="220" w:firstLine="1141"/>
        <w:jc w:val="both"/>
        <w:rPr>
          <w:sz w:val="28"/>
        </w:rPr>
      </w:pPr>
      <w:r>
        <w:rPr>
          <w:sz w:val="28"/>
        </w:rPr>
        <w:t>Страховая </w:t>
      </w:r>
      <w:r>
        <w:rPr>
          <w:spacing w:val="-3"/>
          <w:sz w:val="28"/>
        </w:rPr>
        <w:t>защита экологических </w:t>
      </w:r>
      <w:r>
        <w:rPr>
          <w:sz w:val="28"/>
        </w:rPr>
        <w:t>рисков-  </w:t>
      </w:r>
      <w:r>
        <w:rPr>
          <w:spacing w:val="-3"/>
          <w:sz w:val="28"/>
        </w:rPr>
        <w:t>ответственность  </w:t>
      </w:r>
      <w:r>
        <w:rPr>
          <w:spacing w:val="-4"/>
          <w:sz w:val="28"/>
        </w:rPr>
        <w:t>страхователей </w:t>
      </w:r>
      <w:r>
        <w:rPr>
          <w:spacing w:val="3"/>
          <w:sz w:val="28"/>
        </w:rPr>
        <w:t>за </w:t>
      </w:r>
      <w:r>
        <w:rPr>
          <w:sz w:val="28"/>
        </w:rPr>
        <w:t>риски, </w:t>
      </w:r>
      <w:r>
        <w:rPr>
          <w:spacing w:val="-3"/>
          <w:sz w:val="28"/>
        </w:rPr>
        <w:t>связанные </w:t>
      </w:r>
      <w:r>
        <w:rPr>
          <w:sz w:val="28"/>
        </w:rPr>
        <w:t>с загрязнением </w:t>
      </w:r>
      <w:r>
        <w:rPr>
          <w:spacing w:val="-3"/>
          <w:sz w:val="28"/>
        </w:rPr>
        <w:t>окружающей среды, </w:t>
      </w:r>
      <w:r>
        <w:rPr>
          <w:sz w:val="28"/>
        </w:rPr>
        <w:t>к </w:t>
      </w:r>
      <w:r>
        <w:rPr>
          <w:spacing w:val="-3"/>
          <w:sz w:val="28"/>
        </w:rPr>
        <w:t>которым можно </w:t>
      </w:r>
      <w:r>
        <w:rPr>
          <w:sz w:val="28"/>
        </w:rPr>
        <w:t>отнес </w:t>
      </w:r>
      <w:r>
        <w:rPr>
          <w:spacing w:val="-8"/>
          <w:sz w:val="28"/>
        </w:rPr>
        <w:t>ти: </w:t>
      </w:r>
      <w:r>
        <w:rPr>
          <w:sz w:val="28"/>
        </w:rPr>
        <w:t>страхование ответственности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утечку</w:t>
      </w:r>
      <w:r>
        <w:rPr>
          <w:spacing w:val="-34"/>
          <w:sz w:val="28"/>
        </w:rPr>
        <w:t> </w:t>
      </w:r>
      <w:r>
        <w:rPr>
          <w:spacing w:val="-3"/>
          <w:sz w:val="28"/>
        </w:rPr>
        <w:t>нефтепродуктов</w:t>
      </w:r>
    </w:p>
    <w:p>
      <w:pPr>
        <w:pStyle w:val="BodyText"/>
        <w:spacing w:before="5"/>
        <w:rPr>
          <w:sz w:val="10"/>
        </w:rPr>
      </w:pPr>
    </w:p>
    <w:p>
      <w:pPr>
        <w:pStyle w:val="Heading2"/>
        <w:spacing w:before="92"/>
      </w:pPr>
      <w:r>
        <w:rPr>
          <w:spacing w:val="3"/>
          <w:shd w:fill="FFFF00" w:color="auto" w:val="clear"/>
        </w:rPr>
        <w:t>4) </w:t>
      </w:r>
      <w:r>
        <w:rPr>
          <w:shd w:fill="FFFF00" w:color="auto" w:val="clear"/>
        </w:rPr>
        <w:t>Условия</w:t>
      </w:r>
      <w:r>
        <w:rPr>
          <w:spacing w:val="-52"/>
          <w:shd w:fill="FFFF00" w:color="auto" w:val="clear"/>
        </w:rPr>
        <w:t> </w:t>
      </w:r>
      <w:r>
        <w:rPr>
          <w:spacing w:val="-3"/>
          <w:shd w:fill="FFFF00" w:color="auto" w:val="clear"/>
        </w:rPr>
        <w:t>страхования </w:t>
      </w:r>
      <w:r>
        <w:rPr>
          <w:spacing w:val="-4"/>
          <w:shd w:fill="FFFF00" w:color="auto" w:val="clear"/>
        </w:rPr>
        <w:t>имущества граждан.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2" w:lineRule="auto"/>
        <w:ind w:left="360" w:right="231" w:firstLine="1141"/>
        <w:jc w:val="both"/>
      </w:pPr>
      <w:r>
        <w:rPr>
          <w:spacing w:val="-6"/>
        </w:rPr>
        <w:t>По </w:t>
      </w:r>
      <w:r>
        <w:rPr/>
        <w:t>договору </w:t>
      </w:r>
      <w:r>
        <w:rPr>
          <w:spacing w:val="-3"/>
        </w:rPr>
        <w:t>страхования имущества </w:t>
      </w:r>
      <w:r>
        <w:rPr/>
        <w:t>физических </w:t>
      </w:r>
      <w:r>
        <w:rPr>
          <w:spacing w:val="-4"/>
        </w:rPr>
        <w:t>лиц </w:t>
      </w:r>
      <w:r>
        <w:rPr/>
        <w:t>страховщик </w:t>
      </w:r>
      <w:r>
        <w:rPr>
          <w:spacing w:val="-3"/>
        </w:rPr>
        <w:t>обязуется  </w:t>
      </w:r>
      <w:r>
        <w:rPr>
          <w:spacing w:val="3"/>
        </w:rPr>
        <w:t>за </w:t>
      </w:r>
      <w:r>
        <w:rPr>
          <w:spacing w:val="-3"/>
        </w:rPr>
        <w:t>обусловленную </w:t>
      </w:r>
      <w:r>
        <w:rPr/>
        <w:t>договором </w:t>
      </w:r>
      <w:r>
        <w:rPr>
          <w:spacing w:val="-5"/>
        </w:rPr>
        <w:t>плату </w:t>
      </w:r>
      <w:r>
        <w:rPr/>
        <w:t>(страховую премию) при </w:t>
      </w:r>
      <w:r>
        <w:rPr>
          <w:spacing w:val="-3"/>
        </w:rPr>
        <w:t>наступлении предусмотренного </w:t>
      </w:r>
      <w:r>
        <w:rPr/>
        <w:t>в договоре </w:t>
      </w:r>
      <w:r>
        <w:rPr>
          <w:spacing w:val="-3"/>
        </w:rPr>
        <w:t>события </w:t>
      </w:r>
      <w:r>
        <w:rPr>
          <w:spacing w:val="-4"/>
        </w:rPr>
        <w:t>(страхового </w:t>
      </w:r>
      <w:r>
        <w:rPr/>
        <w:t>случая) </w:t>
      </w:r>
      <w:r>
        <w:rPr>
          <w:spacing w:val="-3"/>
        </w:rPr>
        <w:t>возместить </w:t>
      </w:r>
      <w:r>
        <w:rPr/>
        <w:t>другой </w:t>
      </w:r>
      <w:r>
        <w:rPr>
          <w:spacing w:val="-4"/>
        </w:rPr>
        <w:t>стороне </w:t>
      </w:r>
      <w:r>
        <w:rPr>
          <w:spacing w:val="-3"/>
        </w:rPr>
        <w:t>(Страхователю) </w:t>
      </w:r>
      <w:r>
        <w:rPr>
          <w:spacing w:val="-4"/>
        </w:rPr>
        <w:t>или </w:t>
      </w:r>
      <w:r>
        <w:rPr/>
        <w:t>иному </w:t>
      </w:r>
      <w:r>
        <w:rPr>
          <w:spacing w:val="-5"/>
        </w:rPr>
        <w:t>лицу, </w:t>
      </w:r>
      <w:r>
        <w:rPr/>
        <w:t>в пользу </w:t>
      </w:r>
      <w:r>
        <w:rPr>
          <w:spacing w:val="-3"/>
        </w:rPr>
        <w:t>которого </w:t>
      </w:r>
      <w:r>
        <w:rPr>
          <w:spacing w:val="2"/>
        </w:rPr>
        <w:t>был </w:t>
      </w:r>
      <w:r>
        <w:rPr/>
        <w:t>заключен </w:t>
      </w:r>
      <w:r>
        <w:rPr>
          <w:spacing w:val="-3"/>
        </w:rPr>
        <w:t>договор (Выгодоприобретателю), причиненные </w:t>
      </w:r>
      <w:r>
        <w:rPr/>
        <w:t>вследствие </w:t>
      </w:r>
      <w:r>
        <w:rPr>
          <w:spacing w:val="-3"/>
        </w:rPr>
        <w:t>этого </w:t>
      </w:r>
      <w:r>
        <w:rPr/>
        <w:t>события </w:t>
      </w:r>
      <w:r>
        <w:rPr>
          <w:spacing w:val="-5"/>
        </w:rPr>
        <w:t>убытки </w:t>
      </w:r>
      <w:r>
        <w:rPr/>
        <w:t>в застрахованном </w:t>
      </w:r>
      <w:r>
        <w:rPr>
          <w:spacing w:val="-3"/>
        </w:rPr>
        <w:t>имуществе </w:t>
      </w:r>
      <w:r>
        <w:rPr>
          <w:spacing w:val="-4"/>
        </w:rPr>
        <w:t>(выплатить </w:t>
      </w:r>
      <w:r>
        <w:rPr>
          <w:spacing w:val="-3"/>
        </w:rPr>
        <w:t>страховое </w:t>
      </w:r>
      <w:r>
        <w:rPr>
          <w:spacing w:val="-4"/>
        </w:rPr>
        <w:t>возмещение)</w:t>
      </w:r>
      <w:r>
        <w:rPr>
          <w:spacing w:val="62"/>
        </w:rPr>
        <w:t> </w:t>
      </w:r>
      <w:r>
        <w:rPr/>
        <w:t>в </w:t>
      </w:r>
      <w:r>
        <w:rPr>
          <w:spacing w:val="-5"/>
        </w:rPr>
        <w:t>пределах </w:t>
      </w:r>
      <w:r>
        <w:rPr>
          <w:spacing w:val="-3"/>
        </w:rPr>
        <w:t>определенной </w:t>
      </w:r>
      <w:r>
        <w:rPr>
          <w:spacing w:val="-2"/>
        </w:rPr>
        <w:t>договором </w:t>
      </w:r>
      <w:r>
        <w:rPr>
          <w:spacing w:val="-4"/>
        </w:rPr>
        <w:t>суммы </w:t>
      </w:r>
      <w:r>
        <w:rPr>
          <w:spacing w:val="-3"/>
        </w:rPr>
        <w:t>(страховой</w:t>
      </w:r>
      <w:r>
        <w:rPr>
          <w:spacing w:val="1"/>
        </w:rPr>
        <w:t> </w:t>
      </w:r>
      <w:r>
        <w:rPr>
          <w:spacing w:val="-3"/>
        </w:rPr>
        <w:t>суммы).</w:t>
      </w:r>
    </w:p>
    <w:p>
      <w:pPr>
        <w:pStyle w:val="BodyText"/>
        <w:spacing w:before="185"/>
        <w:ind w:left="1502"/>
      </w:pPr>
      <w:r>
        <w:rPr/>
        <w:t>Все имущество граждан можно условно разделить на две категории:</w:t>
      </w:r>
    </w:p>
    <w:p>
      <w:pPr>
        <w:pStyle w:val="BodyText"/>
        <w:rPr>
          <w:sz w:val="32"/>
        </w:rPr>
      </w:pPr>
    </w:p>
    <w:p>
      <w:pPr>
        <w:pStyle w:val="BodyText"/>
        <w:spacing w:line="357" w:lineRule="auto" w:before="1"/>
        <w:ind w:left="360" w:right="215" w:firstLine="1141"/>
        <w:jc w:val="both"/>
      </w:pPr>
      <w:r>
        <w:rPr/>
        <w:t>-приоритетное имущество- </w:t>
      </w:r>
      <w:r>
        <w:rPr>
          <w:spacing w:val="-3"/>
        </w:rPr>
        <w:t>имущество </w:t>
      </w:r>
      <w:r>
        <w:rPr/>
        <w:t>особой </w:t>
      </w:r>
      <w:r>
        <w:rPr>
          <w:spacing w:val="-4"/>
        </w:rPr>
        <w:t>важности,</w:t>
      </w:r>
      <w:r>
        <w:rPr>
          <w:spacing w:val="62"/>
        </w:rPr>
        <w:t> </w:t>
      </w:r>
      <w:r>
        <w:rPr/>
        <w:t>первой необходимости, гибель </w:t>
      </w:r>
      <w:r>
        <w:rPr>
          <w:spacing w:val="-3"/>
        </w:rPr>
        <w:t>которого задевает </w:t>
      </w:r>
      <w:r>
        <w:rPr/>
        <w:t>не </w:t>
      </w:r>
      <w:r>
        <w:rPr>
          <w:spacing w:val="-4"/>
        </w:rPr>
        <w:t>только  личные,  </w:t>
      </w:r>
      <w:r>
        <w:rPr/>
        <w:t>но и общественные интересы.</w:t>
      </w:r>
    </w:p>
    <w:p>
      <w:pPr>
        <w:pStyle w:val="ListParagraph"/>
        <w:numPr>
          <w:ilvl w:val="0"/>
          <w:numId w:val="109"/>
        </w:numPr>
        <w:tabs>
          <w:tab w:pos="1848" w:val="left" w:leader="none"/>
        </w:tabs>
        <w:spacing w:line="357" w:lineRule="auto" w:before="212" w:after="0"/>
        <w:ind w:left="361" w:right="229" w:firstLine="1141"/>
        <w:jc w:val="both"/>
        <w:rPr>
          <w:sz w:val="28"/>
        </w:rPr>
      </w:pPr>
      <w:r>
        <w:rPr>
          <w:sz w:val="28"/>
        </w:rPr>
        <w:t>При гибели такого </w:t>
      </w:r>
      <w:r>
        <w:rPr>
          <w:spacing w:val="-3"/>
          <w:sz w:val="28"/>
        </w:rPr>
        <w:t>имущества государство </w:t>
      </w:r>
      <w:r>
        <w:rPr>
          <w:sz w:val="28"/>
        </w:rPr>
        <w:t>вынуждено </w:t>
      </w:r>
      <w:r>
        <w:rPr>
          <w:spacing w:val="-3"/>
          <w:sz w:val="28"/>
        </w:rPr>
        <w:t>оказывать </w:t>
      </w:r>
      <w:r>
        <w:rPr>
          <w:spacing w:val="-4"/>
          <w:sz w:val="28"/>
        </w:rPr>
        <w:t>материальную </w:t>
      </w:r>
      <w:r>
        <w:rPr>
          <w:sz w:val="28"/>
        </w:rPr>
        <w:t>помощь </w:t>
      </w:r>
      <w:r>
        <w:rPr>
          <w:spacing w:val="-3"/>
          <w:sz w:val="28"/>
        </w:rPr>
        <w:t>гражданам. Чтобы обеспечить </w:t>
      </w:r>
      <w:r>
        <w:rPr>
          <w:sz w:val="28"/>
        </w:rPr>
        <w:t>их страховой защитой, </w:t>
      </w:r>
      <w:r>
        <w:rPr>
          <w:spacing w:val="-3"/>
          <w:sz w:val="28"/>
        </w:rPr>
        <w:t>государство </w:t>
      </w:r>
      <w:r>
        <w:rPr>
          <w:sz w:val="28"/>
        </w:rPr>
        <w:t>организует </w:t>
      </w:r>
      <w:r>
        <w:rPr>
          <w:spacing w:val="-3"/>
          <w:sz w:val="28"/>
        </w:rPr>
        <w:t>обязательное страхование имущества </w:t>
      </w:r>
      <w:r>
        <w:rPr>
          <w:sz w:val="28"/>
        </w:rPr>
        <w:t>первой категории в </w:t>
      </w:r>
      <w:r>
        <w:rPr>
          <w:spacing w:val="-3"/>
          <w:sz w:val="28"/>
        </w:rPr>
        <w:t>определенном минимуме </w:t>
      </w:r>
      <w:r>
        <w:rPr>
          <w:spacing w:val="3"/>
          <w:sz w:val="28"/>
        </w:rPr>
        <w:t>от </w:t>
      </w:r>
      <w:r>
        <w:rPr>
          <w:spacing w:val="-7"/>
          <w:sz w:val="28"/>
        </w:rPr>
        <w:t>его </w:t>
      </w:r>
      <w:r>
        <w:rPr>
          <w:sz w:val="28"/>
        </w:rPr>
        <w:t>стоимости. </w:t>
      </w:r>
      <w:r>
        <w:rPr>
          <w:spacing w:val="-4"/>
          <w:sz w:val="28"/>
        </w:rPr>
        <w:t>Остальная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часть </w:t>
      </w:r>
      <w:r>
        <w:rPr>
          <w:sz w:val="28"/>
        </w:rPr>
        <w:t>стоимости </w:t>
      </w:r>
      <w:r>
        <w:rPr>
          <w:spacing w:val="-6"/>
          <w:sz w:val="28"/>
        </w:rPr>
        <w:t>подлежит </w:t>
      </w:r>
      <w:r>
        <w:rPr>
          <w:sz w:val="28"/>
        </w:rPr>
        <w:t>добровольному</w:t>
      </w:r>
      <w:r>
        <w:rPr>
          <w:spacing w:val="-18"/>
          <w:sz w:val="28"/>
        </w:rPr>
        <w:t> </w:t>
      </w:r>
      <w:r>
        <w:rPr>
          <w:sz w:val="28"/>
        </w:rPr>
        <w:t>страхованию.</w:t>
      </w:r>
    </w:p>
    <w:p>
      <w:pPr>
        <w:pStyle w:val="BodyText"/>
        <w:spacing w:line="357" w:lineRule="auto" w:before="214"/>
        <w:ind w:left="360" w:right="233" w:firstLine="1141"/>
        <w:jc w:val="both"/>
      </w:pPr>
      <w:r>
        <w:rPr/>
        <w:t>-прочее имущество, гибель которого задевает в основном личные интересы граждан, подлежит только добровольному страхованию.</w:t>
      </w:r>
    </w:p>
    <w:p>
      <w:pPr>
        <w:pStyle w:val="BodyText"/>
        <w:spacing w:line="360" w:lineRule="auto" w:before="211"/>
        <w:ind w:left="360" w:right="201" w:firstLine="1141"/>
        <w:jc w:val="both"/>
      </w:pPr>
      <w:r>
        <w:rPr>
          <w:spacing w:val="-3"/>
        </w:rPr>
        <w:t>Домашнее имущество </w:t>
      </w:r>
      <w:r>
        <w:rPr/>
        <w:t>может быть застраховано </w:t>
      </w:r>
      <w:r>
        <w:rPr>
          <w:spacing w:val="-9"/>
        </w:rPr>
        <w:t>по </w:t>
      </w:r>
      <w:r>
        <w:rPr/>
        <w:t>общему </w:t>
      </w:r>
      <w:r>
        <w:rPr>
          <w:spacing w:val="-4"/>
        </w:rPr>
        <w:t>или </w:t>
      </w:r>
      <w:r>
        <w:rPr/>
        <w:t>отдельному </w:t>
      </w:r>
      <w:r>
        <w:rPr>
          <w:spacing w:val="-3"/>
        </w:rPr>
        <w:t>договору. </w:t>
      </w:r>
      <w:r>
        <w:rPr/>
        <w:t>В первом случае </w:t>
      </w:r>
      <w:r>
        <w:rPr>
          <w:spacing w:val="-3"/>
        </w:rPr>
        <w:t>застрахованными </w:t>
      </w:r>
      <w:r>
        <w:rPr/>
        <w:t>считаются </w:t>
      </w:r>
      <w:r>
        <w:rPr>
          <w:spacing w:val="-3"/>
        </w:rPr>
        <w:t>все имеющиеся </w:t>
      </w:r>
      <w:r>
        <w:rPr/>
        <w:t>в </w:t>
      </w:r>
      <w:r>
        <w:rPr>
          <w:spacing w:val="-3"/>
        </w:rPr>
        <w:t>данном </w:t>
      </w:r>
      <w:r>
        <w:rPr/>
        <w:t>хозяйстве </w:t>
      </w:r>
      <w:r>
        <w:rPr>
          <w:spacing w:val="-4"/>
        </w:rPr>
        <w:t>предметы </w:t>
      </w:r>
      <w:r>
        <w:rPr>
          <w:spacing w:val="-3"/>
        </w:rPr>
        <w:t>домашнего </w:t>
      </w:r>
      <w:r>
        <w:rPr>
          <w:spacing w:val="-5"/>
        </w:rPr>
        <w:t>имущества. </w:t>
      </w:r>
      <w:r>
        <w:rPr>
          <w:spacing w:val="-6"/>
        </w:rPr>
        <w:t>На </w:t>
      </w:r>
      <w:r>
        <w:rPr/>
        <w:t>страхование по отдельному </w:t>
      </w:r>
      <w:r>
        <w:rPr>
          <w:spacing w:val="-4"/>
        </w:rPr>
        <w:t>договору</w:t>
      </w:r>
      <w:r>
        <w:rPr>
          <w:spacing w:val="62"/>
        </w:rPr>
        <w:t> </w:t>
      </w:r>
      <w:r>
        <w:rPr>
          <w:spacing w:val="-2"/>
        </w:rPr>
        <w:t>принимаются: </w:t>
      </w:r>
      <w:r>
        <w:rPr/>
        <w:t>изделия </w:t>
      </w:r>
      <w:r>
        <w:rPr>
          <w:spacing w:val="-9"/>
        </w:rPr>
        <w:t>из</w:t>
      </w:r>
      <w:r>
        <w:rPr>
          <w:spacing w:val="52"/>
        </w:rPr>
        <w:t> </w:t>
      </w:r>
      <w:r>
        <w:rPr/>
        <w:t>драгоценных </w:t>
      </w:r>
      <w:r>
        <w:rPr>
          <w:spacing w:val="-4"/>
        </w:rPr>
        <w:t>металлов, </w:t>
      </w:r>
      <w:r>
        <w:rPr/>
        <w:t>драгоценных, </w:t>
      </w:r>
      <w:r>
        <w:rPr>
          <w:spacing w:val="-3"/>
        </w:rPr>
        <w:t>полудрагоценных </w:t>
      </w:r>
      <w:r>
        <w:rPr/>
        <w:t>и поделочных </w:t>
      </w:r>
      <w:r>
        <w:rPr>
          <w:spacing w:val="-4"/>
        </w:rPr>
        <w:t>камней;</w:t>
      </w:r>
      <w:r>
        <w:rPr>
          <w:spacing w:val="62"/>
        </w:rPr>
        <w:t> </w:t>
      </w:r>
      <w:r>
        <w:rPr>
          <w:spacing w:val="-3"/>
        </w:rPr>
        <w:t>коллекции, </w:t>
      </w:r>
      <w:r>
        <w:rPr/>
        <w:t>картины, </w:t>
      </w:r>
      <w:r>
        <w:rPr>
          <w:spacing w:val="-3"/>
        </w:rPr>
        <w:t>уникальные </w:t>
      </w:r>
      <w:r>
        <w:rPr/>
        <w:t>и </w:t>
      </w:r>
      <w:r>
        <w:rPr>
          <w:spacing w:val="-3"/>
        </w:rPr>
        <w:t>антикварные предметы… </w:t>
      </w:r>
      <w:r>
        <w:rPr/>
        <w:t>Тарифные ставки </w:t>
      </w:r>
      <w:r>
        <w:rPr>
          <w:spacing w:val="-3"/>
        </w:rPr>
        <w:t>страховых </w:t>
      </w:r>
      <w:r>
        <w:rPr>
          <w:spacing w:val="-5"/>
        </w:rPr>
        <w:t>платежей </w:t>
      </w:r>
      <w:r>
        <w:rPr/>
        <w:t>дифференцированы в </w:t>
      </w:r>
      <w:r>
        <w:rPr>
          <w:spacing w:val="-4"/>
        </w:rPr>
        <w:t>зависимости </w:t>
      </w:r>
      <w:r>
        <w:rPr>
          <w:spacing w:val="3"/>
        </w:rPr>
        <w:t>от </w:t>
      </w:r>
      <w:r>
        <w:rPr>
          <w:spacing w:val="-4"/>
        </w:rPr>
        <w:t>того, </w:t>
      </w:r>
      <w:r>
        <w:rPr/>
        <w:t>по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1500" w:val="left" w:leader="none"/>
          <w:tab w:pos="2880" w:val="left" w:leader="none"/>
          <w:tab w:pos="4738" w:val="left" w:leader="none"/>
          <w:tab w:pos="6209" w:val="left" w:leader="none"/>
          <w:tab w:pos="7904" w:val="left" w:leader="none"/>
          <w:tab w:pos="10138" w:val="left" w:leader="none"/>
        </w:tabs>
        <w:spacing w:line="357" w:lineRule="auto" w:before="74"/>
        <w:ind w:left="360" w:right="235"/>
      </w:pPr>
      <w:r>
        <w:rPr/>
        <w:t>какому</w:t>
        <w:tab/>
        <w:t>договору</w:t>
        <w:tab/>
      </w:r>
      <w:r>
        <w:rPr>
          <w:spacing w:val="-4"/>
        </w:rPr>
        <w:t>застраховано</w:t>
        <w:tab/>
        <w:t>домашнее</w:t>
        <w:tab/>
      </w:r>
      <w:r>
        <w:rPr/>
        <w:t>имущество.</w:t>
        <w:tab/>
      </w:r>
      <w:r>
        <w:rPr>
          <w:spacing w:val="-3"/>
        </w:rPr>
        <w:t>Страхователями</w:t>
        <w:tab/>
        <w:t>могут </w:t>
      </w:r>
      <w:r>
        <w:rPr/>
        <w:t>выступать </w:t>
      </w:r>
      <w:r>
        <w:rPr>
          <w:spacing w:val="-4"/>
        </w:rPr>
        <w:t>физические </w:t>
      </w:r>
      <w:r>
        <w:rPr/>
        <w:t>и </w:t>
      </w:r>
      <w:r>
        <w:rPr>
          <w:spacing w:val="-3"/>
        </w:rPr>
        <w:t>юридические</w:t>
      </w:r>
      <w:r>
        <w:rPr>
          <w:spacing w:val="15"/>
        </w:rPr>
        <w:t> </w:t>
      </w:r>
      <w:r>
        <w:rPr>
          <w:spacing w:val="-5"/>
        </w:rPr>
        <w:t>лица.</w:t>
      </w:r>
    </w:p>
    <w:p>
      <w:pPr>
        <w:pStyle w:val="BodyText"/>
        <w:spacing w:before="212"/>
        <w:ind w:left="1502"/>
      </w:pPr>
      <w:r>
        <w:rPr/>
        <w:t>Страхование имущества физ лиц разделяется на следующие группы: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4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z w:val="28"/>
        </w:rPr>
        <w:t>строения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4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приватизированные </w:t>
      </w:r>
      <w:r>
        <w:rPr>
          <w:sz w:val="28"/>
        </w:rPr>
        <w:t>жилые</w:t>
      </w:r>
      <w:r>
        <w:rPr>
          <w:spacing w:val="2"/>
          <w:sz w:val="28"/>
        </w:rPr>
        <w:t> </w:t>
      </w:r>
      <w:r>
        <w:rPr>
          <w:spacing w:val="-5"/>
          <w:sz w:val="28"/>
        </w:rPr>
        <w:t>помещения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4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3"/>
          <w:sz w:val="28"/>
        </w:rPr>
        <w:t>неприватизированный </w:t>
      </w:r>
      <w:r>
        <w:rPr>
          <w:sz w:val="28"/>
        </w:rPr>
        <w:t>жилой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фонд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4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домашнее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имущество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spacing w:line="364" w:lineRule="auto"/>
        <w:ind w:left="360" w:right="228" w:firstLine="1141"/>
        <w:jc w:val="both"/>
      </w:pPr>
      <w:r>
        <w:rPr/>
        <w:t>Как </w:t>
      </w:r>
      <w:r>
        <w:rPr>
          <w:spacing w:val="-3"/>
        </w:rPr>
        <w:t>правило, договор </w:t>
      </w:r>
      <w:r>
        <w:rPr/>
        <w:t>страх объединяет в </w:t>
      </w:r>
      <w:r>
        <w:rPr>
          <w:spacing w:val="-3"/>
        </w:rPr>
        <w:t>одном полисе </w:t>
      </w:r>
      <w:r>
        <w:rPr/>
        <w:t>большое </w:t>
      </w:r>
      <w:r>
        <w:rPr>
          <w:spacing w:val="-3"/>
        </w:rPr>
        <w:t>число </w:t>
      </w:r>
      <w:r>
        <w:rPr/>
        <w:t>рисков, в </w:t>
      </w:r>
      <w:r>
        <w:rPr>
          <w:spacing w:val="-3"/>
        </w:rPr>
        <w:t>т.ч. пожар, </w:t>
      </w:r>
      <w:r>
        <w:rPr/>
        <w:t>стих бедствия, </w:t>
      </w:r>
      <w:r>
        <w:rPr>
          <w:spacing w:val="-3"/>
        </w:rPr>
        <w:t>кража, </w:t>
      </w:r>
      <w:r>
        <w:rPr/>
        <w:t>другие </w:t>
      </w:r>
      <w:r>
        <w:rPr>
          <w:spacing w:val="-3"/>
        </w:rPr>
        <w:t>противоправные </w:t>
      </w:r>
      <w:r>
        <w:rPr/>
        <w:t>действия </w:t>
      </w:r>
      <w:r>
        <w:rPr>
          <w:spacing w:val="-4"/>
        </w:rPr>
        <w:t>третьих</w:t>
      </w:r>
      <w:r>
        <w:rPr>
          <w:spacing w:val="62"/>
        </w:rPr>
        <w:t> </w:t>
      </w:r>
      <w:r>
        <w:rPr>
          <w:spacing w:val="-4"/>
        </w:rPr>
        <w:t>лиц.</w:t>
      </w:r>
    </w:p>
    <w:p>
      <w:pPr>
        <w:pStyle w:val="BodyText"/>
        <w:spacing w:line="369" w:lineRule="auto" w:before="184"/>
        <w:ind w:left="360" w:firstLine="1141"/>
      </w:pPr>
      <w:r>
        <w:rPr/>
        <w:t>В договоре </w:t>
      </w:r>
      <w:r>
        <w:rPr>
          <w:spacing w:val="-4"/>
        </w:rPr>
        <w:t>обязательно</w:t>
      </w:r>
      <w:r>
        <w:rPr>
          <w:spacing w:val="62"/>
        </w:rPr>
        <w:t> </w:t>
      </w:r>
      <w:r>
        <w:rPr/>
        <w:t>указывается </w:t>
      </w:r>
      <w:r>
        <w:rPr>
          <w:spacing w:val="-4"/>
        </w:rPr>
        <w:t>адрес</w:t>
      </w:r>
      <w:r>
        <w:rPr>
          <w:spacing w:val="62"/>
        </w:rPr>
        <w:t>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территория </w:t>
      </w:r>
      <w:r>
        <w:rPr/>
        <w:t>на которой застраховано </w:t>
      </w:r>
      <w:r>
        <w:rPr>
          <w:spacing w:val="-4"/>
        </w:rPr>
        <w:t>имущество.</w:t>
      </w:r>
    </w:p>
    <w:p>
      <w:pPr>
        <w:pStyle w:val="BodyText"/>
        <w:spacing w:line="357" w:lineRule="auto" w:before="179"/>
        <w:ind w:left="360" w:right="214" w:firstLine="1141"/>
        <w:jc w:val="both"/>
      </w:pPr>
      <w:r>
        <w:rPr/>
        <w:t>Тариф зависит от объема ответственности, и страховщики предполагают по этому виду страхования обширную систему скидок, которую можно объединить в три группы:</w:t>
      </w:r>
    </w:p>
    <w:p>
      <w:pPr>
        <w:pStyle w:val="ListParagraph"/>
        <w:numPr>
          <w:ilvl w:val="0"/>
          <w:numId w:val="124"/>
        </w:numPr>
        <w:tabs>
          <w:tab w:pos="1668" w:val="left" w:leader="none"/>
        </w:tabs>
        <w:spacing w:line="240" w:lineRule="auto" w:before="212" w:after="0"/>
        <w:ind w:left="1667" w:right="0" w:hanging="165"/>
        <w:jc w:val="left"/>
        <w:rPr>
          <w:sz w:val="28"/>
        </w:rPr>
      </w:pPr>
      <w:r>
        <w:rPr>
          <w:sz w:val="28"/>
        </w:rPr>
        <w:t>скидки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безубыточное</w:t>
      </w:r>
      <w:r>
        <w:rPr>
          <w:spacing w:val="-32"/>
          <w:sz w:val="28"/>
        </w:rPr>
        <w:t> </w:t>
      </w:r>
      <w:r>
        <w:rPr>
          <w:spacing w:val="-3"/>
          <w:sz w:val="28"/>
        </w:rPr>
        <w:t>страхование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4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z w:val="28"/>
        </w:rPr>
        <w:t>скидки, </w:t>
      </w:r>
      <w:r>
        <w:rPr>
          <w:spacing w:val="-3"/>
          <w:sz w:val="28"/>
        </w:rPr>
        <w:t>связанные </w:t>
      </w:r>
      <w:r>
        <w:rPr>
          <w:sz w:val="28"/>
        </w:rPr>
        <w:t>с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франшизой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4"/>
        </w:numPr>
        <w:tabs>
          <w:tab w:pos="1608" w:val="left" w:leader="none"/>
        </w:tabs>
        <w:spacing w:line="357" w:lineRule="auto" w:before="0" w:after="0"/>
        <w:ind w:left="361" w:right="231" w:firstLine="1141"/>
        <w:jc w:val="left"/>
        <w:rPr>
          <w:sz w:val="28"/>
        </w:rPr>
      </w:pPr>
      <w:r>
        <w:rPr>
          <w:spacing w:val="-3"/>
          <w:sz w:val="28"/>
        </w:rPr>
        <w:t>скидки </w:t>
      </w:r>
      <w:r>
        <w:rPr>
          <w:sz w:val="28"/>
        </w:rPr>
        <w:t>для </w:t>
      </w:r>
      <w:r>
        <w:rPr>
          <w:spacing w:val="-3"/>
          <w:sz w:val="28"/>
        </w:rPr>
        <w:t>определенных </w:t>
      </w:r>
      <w:r>
        <w:rPr>
          <w:sz w:val="28"/>
        </w:rPr>
        <w:t>категорий </w:t>
      </w:r>
      <w:r>
        <w:rPr>
          <w:spacing w:val="-3"/>
          <w:sz w:val="28"/>
        </w:rPr>
        <w:t>клиентов(  пенсионеры,  </w:t>
      </w:r>
      <w:r>
        <w:rPr>
          <w:spacing w:val="-4"/>
          <w:sz w:val="28"/>
        </w:rPr>
        <w:t>инвалиды, </w:t>
      </w:r>
      <w:r>
        <w:rPr>
          <w:sz w:val="28"/>
        </w:rPr>
        <w:t>семьи с 3 и </w:t>
      </w:r>
      <w:r>
        <w:rPr>
          <w:spacing w:val="-4"/>
          <w:sz w:val="28"/>
        </w:rPr>
        <w:t>более</w:t>
      </w:r>
      <w:r>
        <w:rPr>
          <w:spacing w:val="-17"/>
          <w:sz w:val="28"/>
        </w:rPr>
        <w:t> </w:t>
      </w:r>
      <w:r>
        <w:rPr>
          <w:sz w:val="28"/>
        </w:rPr>
        <w:t>детьми)</w:t>
      </w:r>
    </w:p>
    <w:p>
      <w:pPr>
        <w:pStyle w:val="BodyText"/>
        <w:spacing w:line="357" w:lineRule="auto" w:before="212"/>
        <w:ind w:left="360" w:right="207" w:firstLine="1141"/>
        <w:jc w:val="both"/>
      </w:pPr>
      <w:r>
        <w:rPr/>
        <w:t>При </w:t>
      </w:r>
      <w:r>
        <w:rPr>
          <w:spacing w:val="-3"/>
        </w:rPr>
        <w:t>страховании </w:t>
      </w:r>
      <w:r>
        <w:rPr>
          <w:spacing w:val="-4"/>
        </w:rPr>
        <w:t>домашнего  </w:t>
      </w:r>
      <w:r>
        <w:rPr>
          <w:spacing w:val="-3"/>
        </w:rPr>
        <w:t>имущества </w:t>
      </w:r>
      <w:r>
        <w:rPr/>
        <w:t>применяются 2 </w:t>
      </w:r>
      <w:r>
        <w:rPr>
          <w:spacing w:val="-4"/>
        </w:rPr>
        <w:t>вида  </w:t>
      </w:r>
      <w:r>
        <w:rPr>
          <w:spacing w:val="-2"/>
        </w:rPr>
        <w:t>договора: </w:t>
      </w:r>
      <w:r>
        <w:rPr/>
        <w:t>общие и </w:t>
      </w:r>
      <w:r>
        <w:rPr>
          <w:spacing w:val="-3"/>
        </w:rPr>
        <w:t>специальные. </w:t>
      </w:r>
      <w:r>
        <w:rPr>
          <w:spacing w:val="-6"/>
        </w:rPr>
        <w:t>По </w:t>
      </w:r>
      <w:r>
        <w:rPr/>
        <w:t>специальному договору </w:t>
      </w:r>
      <w:r>
        <w:rPr>
          <w:spacing w:val="-3"/>
        </w:rPr>
        <w:t>можно застраховать </w:t>
      </w:r>
      <w:r>
        <w:rPr>
          <w:spacing w:val="-5"/>
        </w:rPr>
        <w:t>коллекции, </w:t>
      </w:r>
      <w:r>
        <w:rPr>
          <w:spacing w:val="-4"/>
        </w:rPr>
        <w:t>антиквариат, </w:t>
      </w:r>
      <w:r>
        <w:rPr/>
        <w:t>музыкальные </w:t>
      </w:r>
      <w:r>
        <w:rPr>
          <w:spacing w:val="-4"/>
        </w:rPr>
        <w:t>инструменты, ювелирные изделия </w:t>
      </w:r>
      <w:r>
        <w:rPr/>
        <w:t>и</w:t>
      </w:r>
      <w:r>
        <w:rPr>
          <w:spacing w:val="44"/>
        </w:rPr>
        <w:t> </w:t>
      </w:r>
      <w:r>
        <w:rPr>
          <w:spacing w:val="-3"/>
        </w:rPr>
        <w:t>тп.</w:t>
      </w:r>
    </w:p>
    <w:p>
      <w:pPr>
        <w:pStyle w:val="BodyText"/>
        <w:spacing w:line="357" w:lineRule="auto" w:before="212"/>
        <w:ind w:left="360" w:right="515" w:firstLine="1141"/>
      </w:pPr>
      <w:r>
        <w:rPr/>
        <w:t>В Москве </w:t>
      </w:r>
      <w:r>
        <w:rPr>
          <w:spacing w:val="-3"/>
        </w:rPr>
        <w:t>наибольшее число </w:t>
      </w:r>
      <w:r>
        <w:rPr>
          <w:spacing w:val="-5"/>
        </w:rPr>
        <w:t>выплат </w:t>
      </w:r>
      <w:r>
        <w:rPr/>
        <w:t>связано с системами  </w:t>
      </w:r>
      <w:r>
        <w:rPr>
          <w:spacing w:val="-3"/>
        </w:rPr>
        <w:t>водоснабжения </w:t>
      </w:r>
      <w:r>
        <w:rPr/>
        <w:t>=  </w:t>
      </w:r>
      <w:r>
        <w:rPr>
          <w:spacing w:val="-4"/>
        </w:rPr>
        <w:t>50 </w:t>
      </w:r>
      <w:r>
        <w:rPr/>
        <w:t>%, </w:t>
      </w:r>
      <w:r>
        <w:rPr>
          <w:spacing w:val="-4"/>
        </w:rPr>
        <w:t>пожары=12%, </w:t>
      </w:r>
      <w:r>
        <w:rPr>
          <w:spacing w:val="-3"/>
        </w:rPr>
        <w:t>взрыв </w:t>
      </w:r>
      <w:r>
        <w:rPr/>
        <w:t>газа &gt;1% , </w:t>
      </w:r>
      <w:r>
        <w:rPr>
          <w:spacing w:val="-4"/>
        </w:rPr>
        <w:t>канализация</w:t>
      </w:r>
      <w:r>
        <w:rPr>
          <w:spacing w:val="15"/>
        </w:rPr>
        <w:t> </w:t>
      </w:r>
      <w:r>
        <w:rPr>
          <w:spacing w:val="-3"/>
        </w:rPr>
        <w:t>=10%</w:t>
      </w: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69" w:lineRule="auto" w:before="196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spacing w:after="0" w:line="369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1502"/>
      </w:pPr>
      <w:r>
        <w:rPr/>
        <w:t>1. Целью взаимного страхования является: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получение  прибыли </w:t>
      </w:r>
      <w:r>
        <w:rPr>
          <w:sz w:val="28"/>
        </w:rPr>
        <w:t>обществом </w:t>
      </w:r>
      <w:r>
        <w:rPr>
          <w:spacing w:val="-4"/>
          <w:sz w:val="28"/>
        </w:rPr>
        <w:t>взаимного</w:t>
      </w:r>
      <w:r>
        <w:rPr>
          <w:spacing w:val="12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2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формирование  </w:t>
      </w:r>
      <w:r>
        <w:rPr>
          <w:spacing w:val="-3"/>
          <w:sz w:val="28"/>
        </w:rPr>
        <w:t>децентрализованных </w:t>
      </w:r>
      <w:r>
        <w:rPr>
          <w:sz w:val="28"/>
        </w:rPr>
        <w:t>страховых </w:t>
      </w:r>
      <w:r>
        <w:rPr>
          <w:spacing w:val="-3"/>
          <w:sz w:val="28"/>
        </w:rPr>
        <w:t>фондов;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126"/>
        </w:numPr>
        <w:tabs>
          <w:tab w:pos="1773" w:val="left" w:leader="none"/>
          <w:tab w:pos="4470" w:val="left" w:leader="none"/>
          <w:tab w:pos="5625" w:val="left" w:leader="none"/>
          <w:tab w:pos="6698" w:val="left" w:leader="none"/>
          <w:tab w:pos="8047" w:val="left" w:leader="none"/>
          <w:tab w:pos="9517" w:val="left" w:leader="none"/>
        </w:tabs>
        <w:spacing w:line="357" w:lineRule="auto" w:before="0" w:after="0"/>
        <w:ind w:left="361" w:right="223" w:firstLine="1141"/>
        <w:jc w:val="left"/>
      </w:pPr>
      <w:r>
        <w:rPr>
          <w:spacing w:val="-4"/>
        </w:rPr>
        <w:t>перераспределение</w:t>
        <w:tab/>
      </w:r>
      <w:r>
        <w:rPr/>
        <w:t>рисков</w:t>
        <w:tab/>
        <w:t>между</w:t>
        <w:tab/>
      </w:r>
      <w:r>
        <w:rPr>
          <w:spacing w:val="-3"/>
        </w:rPr>
        <w:t>членами</w:t>
        <w:tab/>
      </w:r>
      <w:r>
        <w:rPr/>
        <w:t>общества</w:t>
        <w:tab/>
      </w:r>
      <w:r>
        <w:rPr>
          <w:spacing w:val="-3"/>
        </w:rPr>
        <w:t>взаимного </w:t>
      </w:r>
      <w:r>
        <w:rPr/>
        <w:t>страхования;</w:t>
      </w:r>
    </w:p>
    <w:p>
      <w:pPr>
        <w:pStyle w:val="ListParagraph"/>
        <w:numPr>
          <w:ilvl w:val="0"/>
          <w:numId w:val="126"/>
        </w:numPr>
        <w:tabs>
          <w:tab w:pos="1773" w:val="left" w:leader="none"/>
          <w:tab w:pos="3512" w:val="left" w:leader="none"/>
          <w:tab w:pos="5836" w:val="left" w:leader="none"/>
          <w:tab w:pos="8040" w:val="left" w:leader="none"/>
          <w:tab w:pos="9601" w:val="left" w:leader="none"/>
        </w:tabs>
        <w:spacing w:line="369" w:lineRule="auto" w:before="196" w:after="0"/>
        <w:ind w:left="361" w:right="229" w:firstLine="1141"/>
        <w:jc w:val="left"/>
        <w:rPr>
          <w:sz w:val="28"/>
        </w:rPr>
      </w:pPr>
      <w:r>
        <w:rPr>
          <w:spacing w:val="-5"/>
          <w:sz w:val="28"/>
        </w:rPr>
        <w:t>улучшение</w:t>
        <w:tab/>
      </w:r>
      <w:r>
        <w:rPr>
          <w:sz w:val="28"/>
        </w:rPr>
        <w:t>благосостояния</w:t>
        <w:tab/>
      </w:r>
      <w:r>
        <w:rPr>
          <w:spacing w:val="-3"/>
          <w:sz w:val="28"/>
        </w:rPr>
        <w:t>собственников</w:t>
        <w:tab/>
        <w:t>общества</w:t>
        <w:tab/>
        <w:t>взаимного </w:t>
      </w:r>
      <w:r>
        <w:rPr>
          <w:spacing w:val="-2"/>
          <w:sz w:val="28"/>
        </w:rPr>
        <w:t>страхования.</w:t>
      </w:r>
    </w:p>
    <w:p>
      <w:pPr>
        <w:pStyle w:val="BodyText"/>
        <w:spacing w:before="180"/>
        <w:ind w:left="1502"/>
      </w:pPr>
      <w:r>
        <w:rPr/>
        <w:t>2. Базовая страховая премия включает: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7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нетто-премию и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нагрузку;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127"/>
        </w:numPr>
        <w:tabs>
          <w:tab w:pos="1773" w:val="left" w:leader="none"/>
          <w:tab w:pos="3331" w:val="left" w:leader="none"/>
          <w:tab w:pos="4530" w:val="left" w:leader="none"/>
          <w:tab w:pos="4979" w:val="left" w:leader="none"/>
        </w:tabs>
        <w:spacing w:line="357" w:lineRule="auto" w:before="0" w:after="0"/>
        <w:ind w:left="361" w:right="228" w:firstLine="1141"/>
        <w:jc w:val="left"/>
      </w:pPr>
      <w:r>
        <w:rPr/>
        <w:t>страховую</w:t>
        <w:tab/>
      </w:r>
      <w:r>
        <w:rPr>
          <w:spacing w:val="-6"/>
        </w:rPr>
        <w:t>премию</w:t>
        <w:tab/>
      </w:r>
      <w:r>
        <w:rPr>
          <w:spacing w:val="-5"/>
        </w:rPr>
        <w:t>за</w:t>
        <w:tab/>
      </w:r>
      <w:r>
        <w:rPr>
          <w:spacing w:val="-3"/>
        </w:rPr>
        <w:t>вычетом комиссионных </w:t>
      </w:r>
      <w:r>
        <w:rPr/>
        <w:t>вознаграждений и обязательных</w:t>
      </w:r>
      <w:r>
        <w:rPr>
          <w:spacing w:val="-18"/>
        </w:rPr>
        <w:t> </w:t>
      </w:r>
      <w:r>
        <w:rPr/>
        <w:t>отчислений;</w:t>
      </w:r>
    </w:p>
    <w:p>
      <w:pPr>
        <w:pStyle w:val="ListParagraph"/>
        <w:numPr>
          <w:ilvl w:val="0"/>
          <w:numId w:val="127"/>
        </w:numPr>
        <w:tabs>
          <w:tab w:pos="1773" w:val="left" w:leader="none"/>
          <w:tab w:pos="3798" w:val="left" w:leader="none"/>
          <w:tab w:pos="4353" w:val="left" w:leader="none"/>
          <w:tab w:pos="5703" w:val="left" w:leader="none"/>
          <w:tab w:pos="7892" w:val="left" w:leader="none"/>
          <w:tab w:pos="9301" w:val="left" w:leader="none"/>
          <w:tab w:pos="9766" w:val="left" w:leader="none"/>
        </w:tabs>
        <w:spacing w:line="357" w:lineRule="auto" w:before="212" w:after="0"/>
        <w:ind w:left="361" w:right="234" w:firstLine="1141"/>
        <w:jc w:val="left"/>
        <w:rPr>
          <w:sz w:val="28"/>
        </w:rPr>
      </w:pPr>
      <w:r>
        <w:rPr>
          <w:sz w:val="28"/>
        </w:rPr>
        <w:t>нетто-премию</w:t>
        <w:tab/>
      </w:r>
      <w:r>
        <w:rPr>
          <w:spacing w:val="3"/>
          <w:sz w:val="28"/>
        </w:rPr>
        <w:t>за</w:t>
        <w:tab/>
      </w:r>
      <w:r>
        <w:rPr>
          <w:sz w:val="28"/>
        </w:rPr>
        <w:t>вычетом</w:t>
        <w:tab/>
      </w:r>
      <w:r>
        <w:rPr>
          <w:spacing w:val="-3"/>
          <w:sz w:val="28"/>
        </w:rPr>
        <w:t>аквизиционных</w:t>
        <w:tab/>
      </w:r>
      <w:r>
        <w:rPr>
          <w:sz w:val="28"/>
        </w:rPr>
        <w:t>расходов</w:t>
        <w:tab/>
        <w:t>и</w:t>
        <w:tab/>
      </w:r>
      <w:r>
        <w:rPr>
          <w:spacing w:val="-2"/>
          <w:sz w:val="28"/>
        </w:rPr>
        <w:t>прибыли </w:t>
      </w:r>
      <w:r>
        <w:rPr>
          <w:sz w:val="28"/>
        </w:rPr>
        <w:t>страховщика;</w:t>
      </w:r>
    </w:p>
    <w:p>
      <w:pPr>
        <w:pStyle w:val="ListParagraph"/>
        <w:numPr>
          <w:ilvl w:val="0"/>
          <w:numId w:val="127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/>
        <w:t>3. Стабилизационный резерв формируется за счет: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2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привлеченных средств</w:t>
      </w:r>
      <w:r>
        <w:rPr>
          <w:spacing w:val="-27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12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собственных средств</w:t>
      </w:r>
      <w:r>
        <w:rPr>
          <w:spacing w:val="-31"/>
        </w:rPr>
        <w:t> </w:t>
      </w:r>
      <w:r>
        <w:rPr>
          <w:spacing w:val="-3"/>
        </w:rPr>
        <w:t>страховщика;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12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заемных средств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2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собственных и заемных средств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страховщика.</w:t>
      </w:r>
    </w:p>
    <w:p>
      <w:pPr>
        <w:pStyle w:val="BodyText"/>
        <w:rPr>
          <w:sz w:val="32"/>
        </w:rPr>
      </w:pPr>
    </w:p>
    <w:p>
      <w:pPr>
        <w:pStyle w:val="BodyText"/>
        <w:spacing w:line="357" w:lineRule="auto"/>
        <w:ind w:left="360" w:firstLine="1141"/>
      </w:pPr>
      <w:r>
        <w:rPr/>
        <w:t>4. К обязательным на территории Российской Федерации видам страхования ответственности относятся:</w:t>
      </w:r>
    </w:p>
    <w:p>
      <w:pPr>
        <w:pStyle w:val="ListParagraph"/>
        <w:numPr>
          <w:ilvl w:val="0"/>
          <w:numId w:val="129"/>
        </w:numPr>
        <w:tabs>
          <w:tab w:pos="1773" w:val="left" w:leader="none"/>
        </w:tabs>
        <w:spacing w:line="240" w:lineRule="auto" w:before="197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30"/>
          <w:sz w:val="28"/>
        </w:rPr>
        <w:t> </w:t>
      </w:r>
      <w:r>
        <w:rPr>
          <w:spacing w:val="-3"/>
          <w:sz w:val="28"/>
        </w:rPr>
        <w:t>врачей;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2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страхование </w:t>
      </w:r>
      <w:r>
        <w:rPr/>
        <w:t>ответственности</w:t>
      </w:r>
      <w:r>
        <w:rPr>
          <w:spacing w:val="-8"/>
        </w:rPr>
        <w:t> </w:t>
      </w:r>
      <w:r>
        <w:rPr/>
        <w:t>аудиторов;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12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28"/>
          <w:sz w:val="28"/>
        </w:rPr>
        <w:t> </w:t>
      </w:r>
      <w:r>
        <w:rPr>
          <w:spacing w:val="-3"/>
          <w:sz w:val="28"/>
        </w:rPr>
        <w:t>железнодорожников;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29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 страховых</w:t>
      </w:r>
      <w:r>
        <w:rPr>
          <w:spacing w:val="-46"/>
          <w:sz w:val="28"/>
        </w:rPr>
        <w:t> </w:t>
      </w:r>
      <w:r>
        <w:rPr>
          <w:spacing w:val="-3"/>
          <w:sz w:val="28"/>
        </w:rPr>
        <w:t>брокеров.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29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Страховая защита </w:t>
      </w:r>
      <w:r>
        <w:rPr>
          <w:sz w:val="28"/>
        </w:rPr>
        <w:t>по </w:t>
      </w:r>
      <w:r>
        <w:rPr>
          <w:spacing w:val="-4"/>
          <w:sz w:val="28"/>
        </w:rPr>
        <w:t>договору </w:t>
      </w:r>
      <w:r>
        <w:rPr>
          <w:spacing w:val="-3"/>
          <w:sz w:val="28"/>
        </w:rPr>
        <w:t>страхования </w:t>
      </w:r>
      <w:r>
        <w:rPr>
          <w:sz w:val="28"/>
        </w:rPr>
        <w:t>ответственности не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включает: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30"/>
        </w:numPr>
        <w:tabs>
          <w:tab w:pos="1773" w:val="left" w:leader="none"/>
          <w:tab w:pos="3497" w:val="left" w:leader="none"/>
          <w:tab w:pos="4891" w:val="left" w:leader="none"/>
          <w:tab w:pos="5461" w:val="left" w:leader="none"/>
          <w:tab w:pos="6781" w:val="left" w:leader="none"/>
          <w:tab w:pos="7187" w:val="left" w:leader="none"/>
          <w:tab w:pos="8626" w:val="left" w:leader="none"/>
          <w:tab w:pos="9841" w:val="left" w:leader="none"/>
          <w:tab w:pos="10530" w:val="left" w:leader="none"/>
        </w:tabs>
        <w:spacing w:line="357" w:lineRule="auto" w:before="0" w:after="0"/>
        <w:ind w:left="361" w:right="244" w:firstLine="1141"/>
        <w:jc w:val="left"/>
        <w:rPr>
          <w:sz w:val="28"/>
        </w:rPr>
      </w:pPr>
      <w:r>
        <w:rPr>
          <w:spacing w:val="-4"/>
          <w:sz w:val="28"/>
        </w:rPr>
        <w:t>возмещение</w:t>
        <w:tab/>
      </w:r>
      <w:r>
        <w:rPr>
          <w:sz w:val="28"/>
        </w:rPr>
        <w:t>расходов</w:t>
        <w:tab/>
      </w:r>
      <w:r>
        <w:rPr>
          <w:spacing w:val="-9"/>
          <w:sz w:val="28"/>
        </w:rPr>
        <w:t>по</w:t>
        <w:tab/>
      </w:r>
      <w:r>
        <w:rPr>
          <w:spacing w:val="-3"/>
          <w:sz w:val="28"/>
        </w:rPr>
        <w:t>ведению</w:t>
        <w:tab/>
      </w:r>
      <w:r>
        <w:rPr>
          <w:sz w:val="28"/>
        </w:rPr>
        <w:t>в</w:t>
        <w:tab/>
        <w:t>судебных</w:t>
        <w:tab/>
      </w:r>
      <w:r>
        <w:rPr>
          <w:spacing w:val="-3"/>
          <w:sz w:val="28"/>
        </w:rPr>
        <w:t>органах</w:t>
        <w:tab/>
      </w:r>
      <w:r>
        <w:rPr>
          <w:sz w:val="28"/>
        </w:rPr>
        <w:t>дел</w:t>
        <w:tab/>
      </w:r>
      <w:r>
        <w:rPr>
          <w:spacing w:val="-1"/>
          <w:sz w:val="28"/>
        </w:rPr>
        <w:t>по </w:t>
      </w:r>
      <w:r>
        <w:rPr>
          <w:spacing w:val="-3"/>
          <w:sz w:val="28"/>
        </w:rPr>
        <w:t>предполагаемым </w:t>
      </w:r>
      <w:r>
        <w:rPr>
          <w:sz w:val="28"/>
        </w:rPr>
        <w:t>страховым</w:t>
      </w:r>
      <w:r>
        <w:rPr>
          <w:spacing w:val="-18"/>
          <w:sz w:val="28"/>
        </w:rPr>
        <w:t> </w:t>
      </w:r>
      <w:r>
        <w:rPr>
          <w:sz w:val="28"/>
        </w:rPr>
        <w:t>случаям;</w:t>
      </w:r>
    </w:p>
    <w:p>
      <w:pPr>
        <w:pStyle w:val="ListParagraph"/>
        <w:numPr>
          <w:ilvl w:val="0"/>
          <w:numId w:val="130"/>
        </w:numPr>
        <w:tabs>
          <w:tab w:pos="1773" w:val="left" w:leader="none"/>
          <w:tab w:pos="3707" w:val="left" w:leader="none"/>
          <w:tab w:pos="5866" w:val="left" w:leader="none"/>
          <w:tab w:pos="6511" w:val="left" w:leader="none"/>
          <w:tab w:pos="8954" w:val="left" w:leader="none"/>
          <w:tab w:pos="10543" w:val="left" w:leader="none"/>
        </w:tabs>
        <w:spacing w:line="357" w:lineRule="auto" w:before="212" w:after="0"/>
        <w:ind w:left="361" w:right="231" w:firstLine="1141"/>
        <w:jc w:val="left"/>
        <w:rPr>
          <w:sz w:val="28"/>
        </w:rPr>
      </w:pPr>
      <w:r>
        <w:rPr>
          <w:spacing w:val="-4"/>
          <w:sz w:val="28"/>
        </w:rPr>
        <w:t>возмещение</w:t>
        <w:tab/>
      </w:r>
      <w:r>
        <w:rPr>
          <w:sz w:val="28"/>
        </w:rPr>
        <w:t>необходимых</w:t>
        <w:tab/>
        <w:t>и</w:t>
        <w:tab/>
        <w:t>целесообразных</w:t>
        <w:tab/>
        <w:t>расходов</w:t>
        <w:tab/>
      </w:r>
      <w:r>
        <w:rPr>
          <w:spacing w:val="-1"/>
          <w:sz w:val="28"/>
        </w:rPr>
        <w:t>по </w:t>
      </w:r>
      <w:r>
        <w:rPr>
          <w:sz w:val="28"/>
        </w:rPr>
        <w:t>предварительному </w:t>
      </w:r>
      <w:r>
        <w:rPr>
          <w:spacing w:val="-4"/>
          <w:sz w:val="28"/>
        </w:rPr>
        <w:t>выяснению </w:t>
      </w:r>
      <w:r>
        <w:rPr>
          <w:sz w:val="28"/>
        </w:rPr>
        <w:t>обстоятельств </w:t>
      </w:r>
      <w:r>
        <w:rPr>
          <w:spacing w:val="-4"/>
          <w:sz w:val="28"/>
        </w:rPr>
        <w:t>предполагаемых </w:t>
      </w:r>
      <w:r>
        <w:rPr>
          <w:spacing w:val="-3"/>
          <w:sz w:val="28"/>
        </w:rPr>
        <w:t>страховых</w:t>
      </w:r>
      <w:r>
        <w:rPr>
          <w:spacing w:val="37"/>
          <w:sz w:val="28"/>
        </w:rPr>
        <w:t> </w:t>
      </w:r>
      <w:r>
        <w:rPr>
          <w:spacing w:val="-3"/>
          <w:sz w:val="28"/>
        </w:rPr>
        <w:t>случаев;</w:t>
      </w:r>
    </w:p>
    <w:p>
      <w:pPr>
        <w:pStyle w:val="ListParagraph"/>
        <w:numPr>
          <w:ilvl w:val="0"/>
          <w:numId w:val="130"/>
        </w:numPr>
        <w:tabs>
          <w:tab w:pos="1773" w:val="left" w:leader="none"/>
        </w:tabs>
        <w:spacing w:line="357" w:lineRule="auto" w:before="211" w:after="0"/>
        <w:ind w:left="361" w:right="252" w:firstLine="1141"/>
        <w:jc w:val="left"/>
        <w:rPr>
          <w:sz w:val="28"/>
        </w:rPr>
      </w:pPr>
      <w:r>
        <w:rPr>
          <w:spacing w:val="-3"/>
          <w:sz w:val="28"/>
        </w:rPr>
        <w:t>оплату подлежащих </w:t>
      </w:r>
      <w:r>
        <w:rPr>
          <w:sz w:val="28"/>
        </w:rPr>
        <w:t>возмещению требований третьих </w:t>
      </w:r>
      <w:r>
        <w:rPr>
          <w:spacing w:val="-4"/>
          <w:sz w:val="28"/>
        </w:rPr>
        <w:t>лиц </w:t>
      </w:r>
      <w:r>
        <w:rPr>
          <w:sz w:val="28"/>
        </w:rPr>
        <w:t>к </w:t>
      </w:r>
      <w:r>
        <w:rPr>
          <w:spacing w:val="-3"/>
          <w:sz w:val="28"/>
        </w:rPr>
        <w:t>страхователю (застрахованному);</w:t>
      </w:r>
    </w:p>
    <w:p>
      <w:pPr>
        <w:pStyle w:val="Heading2"/>
        <w:numPr>
          <w:ilvl w:val="0"/>
          <w:numId w:val="130"/>
        </w:numPr>
        <w:tabs>
          <w:tab w:pos="1773" w:val="left" w:leader="none"/>
        </w:tabs>
        <w:spacing w:line="240" w:lineRule="auto" w:before="197" w:after="0"/>
        <w:ind w:left="361" w:right="0" w:firstLine="1141"/>
        <w:jc w:val="left"/>
      </w:pPr>
      <w:r>
        <w:rPr>
          <w:spacing w:val="2"/>
        </w:rPr>
        <w:t>нет </w:t>
      </w:r>
      <w:r>
        <w:rPr>
          <w:spacing w:val="-4"/>
        </w:rPr>
        <w:t>правильных</w:t>
      </w:r>
      <w:r>
        <w:rPr>
          <w:spacing w:val="-20"/>
        </w:rPr>
        <w:t> </w:t>
      </w:r>
      <w:r>
        <w:rPr/>
        <w:t>ответов.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1"/>
        <w:ind w:left="1502"/>
      </w:pPr>
      <w:r>
        <w:rPr/>
        <w:t>6. Размер страховой суммы по договорам личного страхования: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31"/>
        </w:numPr>
        <w:tabs>
          <w:tab w:pos="1773" w:val="left" w:leader="none"/>
        </w:tabs>
        <w:spacing w:line="369" w:lineRule="auto" w:before="1" w:after="0"/>
        <w:ind w:left="361" w:right="224" w:firstLine="1141"/>
        <w:jc w:val="left"/>
        <w:rPr>
          <w:sz w:val="28"/>
        </w:rPr>
      </w:pPr>
      <w:r>
        <w:rPr>
          <w:spacing w:val="-3"/>
          <w:sz w:val="28"/>
        </w:rPr>
        <w:t>устанавливается </w:t>
      </w:r>
      <w:r>
        <w:rPr>
          <w:sz w:val="28"/>
        </w:rPr>
        <w:t>законом 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Российской </w:t>
      </w:r>
      <w:r>
        <w:rPr>
          <w:spacing w:val="-3"/>
          <w:sz w:val="28"/>
        </w:rPr>
        <w:t>Федерации»;</w:t>
      </w:r>
    </w:p>
    <w:p>
      <w:pPr>
        <w:pStyle w:val="ListParagraph"/>
        <w:numPr>
          <w:ilvl w:val="0"/>
          <w:numId w:val="131"/>
        </w:numPr>
        <w:tabs>
          <w:tab w:pos="1773" w:val="left" w:leader="none"/>
        </w:tabs>
        <w:spacing w:line="240" w:lineRule="auto" w:before="179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устанавливается правилами</w:t>
      </w:r>
      <w:r>
        <w:rPr>
          <w:sz w:val="28"/>
        </w:rPr>
        <w:t> страхования;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31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</w:pPr>
      <w:r>
        <w:rPr/>
        <w:t>устанавливается </w:t>
      </w:r>
      <w:r>
        <w:rPr>
          <w:spacing w:val="-3"/>
        </w:rPr>
        <w:t>страховщиком </w:t>
      </w:r>
      <w:r>
        <w:rPr/>
        <w:t>и страхователем </w:t>
      </w:r>
      <w:r>
        <w:rPr>
          <w:spacing w:val="-8"/>
        </w:rPr>
        <w:t>по</w:t>
      </w:r>
      <w:r>
        <w:rPr>
          <w:spacing w:val="3"/>
        </w:rPr>
        <w:t> </w:t>
      </w:r>
      <w:r>
        <w:rPr>
          <w:spacing w:val="-3"/>
        </w:rPr>
        <w:t>согласованию;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31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rPr>
          <w:sz w:val="32"/>
        </w:rPr>
      </w:pPr>
    </w:p>
    <w:p>
      <w:pPr>
        <w:pStyle w:val="BodyText"/>
        <w:spacing w:before="1"/>
        <w:ind w:left="1502"/>
      </w:pPr>
      <w:r>
        <w:rPr/>
        <w:t>7. Назначенного договором выгодоприобретателя нельзя заменить если: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32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страховщик не согласен на</w:t>
      </w:r>
      <w:r>
        <w:rPr>
          <w:spacing w:val="-29"/>
          <w:sz w:val="28"/>
        </w:rPr>
        <w:t> </w:t>
      </w:r>
      <w:r>
        <w:rPr>
          <w:spacing w:val="-3"/>
          <w:sz w:val="28"/>
        </w:rPr>
        <w:t>замену;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32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pacing w:val="-4"/>
          <w:sz w:val="28"/>
        </w:rPr>
        <w:t>премия уплачена</w:t>
      </w:r>
      <w:r>
        <w:rPr>
          <w:spacing w:val="25"/>
          <w:sz w:val="28"/>
        </w:rPr>
        <w:t> </w:t>
      </w:r>
      <w:r>
        <w:rPr>
          <w:spacing w:val="-3"/>
          <w:sz w:val="28"/>
        </w:rPr>
        <w:t>полностью;</w:t>
      </w:r>
    </w:p>
    <w:p>
      <w:pPr>
        <w:pStyle w:val="BodyText"/>
        <w:spacing w:before="9"/>
        <w:rPr>
          <w:sz w:val="30"/>
        </w:rPr>
      </w:pPr>
    </w:p>
    <w:p>
      <w:pPr>
        <w:pStyle w:val="Heading2"/>
        <w:numPr>
          <w:ilvl w:val="0"/>
          <w:numId w:val="132"/>
        </w:numPr>
        <w:tabs>
          <w:tab w:pos="1773" w:val="left" w:leader="none"/>
        </w:tabs>
        <w:spacing w:line="357" w:lineRule="auto" w:before="0" w:after="0"/>
        <w:ind w:left="361" w:right="224" w:firstLine="1141"/>
        <w:jc w:val="left"/>
      </w:pPr>
      <w:r>
        <w:rPr>
          <w:spacing w:val="-3"/>
        </w:rPr>
        <w:t>выгодоприобретатель </w:t>
      </w:r>
      <w:r>
        <w:rPr>
          <w:spacing w:val="-5"/>
        </w:rPr>
        <w:t>выполнил </w:t>
      </w:r>
      <w:r>
        <w:rPr/>
        <w:t>какую-то </w:t>
      </w:r>
      <w:r>
        <w:rPr>
          <w:spacing w:val="-3"/>
        </w:rPr>
        <w:t>обязанность </w:t>
      </w:r>
      <w:r>
        <w:rPr/>
        <w:t>по договору страхования, </w:t>
      </w:r>
      <w:r>
        <w:rPr>
          <w:spacing w:val="-5"/>
        </w:rPr>
        <w:t>либо предъявил </w:t>
      </w:r>
      <w:r>
        <w:rPr/>
        <w:t>страховщику </w:t>
      </w:r>
      <w:r>
        <w:rPr>
          <w:spacing w:val="-4"/>
        </w:rPr>
        <w:t>требование </w:t>
      </w:r>
      <w:r>
        <w:rPr/>
        <w:t>о </w:t>
      </w:r>
      <w:r>
        <w:rPr>
          <w:spacing w:val="-3"/>
        </w:rPr>
        <w:t>страховой</w:t>
      </w:r>
      <w:r>
        <w:rPr>
          <w:spacing w:val="10"/>
        </w:rPr>
        <w:t> </w:t>
      </w:r>
      <w:r>
        <w:rPr>
          <w:spacing w:val="-3"/>
        </w:rPr>
        <w:t>выплате;</w:t>
      </w:r>
    </w:p>
    <w:p>
      <w:pPr>
        <w:pStyle w:val="ListParagraph"/>
        <w:numPr>
          <w:ilvl w:val="0"/>
          <w:numId w:val="132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spacing w:line="369" w:lineRule="auto"/>
        <w:ind w:left="360" w:firstLine="1141"/>
      </w:pPr>
      <w:r>
        <w:rPr/>
        <w:t>8. РНП по группам договоров с датой начала действия в середине месяца рассчитывается:</w:t>
      </w:r>
    </w:p>
    <w:p>
      <w:pPr>
        <w:pStyle w:val="ListParagraph"/>
        <w:numPr>
          <w:ilvl w:val="0"/>
          <w:numId w:val="133"/>
        </w:numPr>
        <w:tabs>
          <w:tab w:pos="1773" w:val="left" w:leader="none"/>
        </w:tabs>
        <w:spacing w:line="240" w:lineRule="auto" w:before="17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пропорциональным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методом;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numPr>
          <w:ilvl w:val="0"/>
          <w:numId w:val="133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</w:pPr>
      <w:r>
        <w:rPr/>
        <w:t>методом</w:t>
      </w:r>
      <w:r>
        <w:rPr>
          <w:spacing w:val="-10"/>
        </w:rPr>
        <w:t> </w:t>
      </w:r>
      <w:r>
        <w:rPr/>
        <w:t>1/24;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13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методом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1/16;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3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/>
        <w:t>9. Фонды самострахования формируются на уровне: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34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государства;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134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/>
        <w:t>физических</w:t>
      </w:r>
      <w:r>
        <w:rPr>
          <w:spacing w:val="-18"/>
        </w:rPr>
        <w:t> </w:t>
      </w:r>
      <w:r>
        <w:rPr/>
        <w:t>лиц;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13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страховых</w:t>
      </w:r>
      <w:r>
        <w:rPr>
          <w:spacing w:val="-18"/>
          <w:sz w:val="28"/>
        </w:rPr>
        <w:t> </w:t>
      </w:r>
      <w:r>
        <w:rPr>
          <w:sz w:val="28"/>
        </w:rPr>
        <w:t>организаций;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34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ind w:left="1502"/>
      </w:pPr>
      <w:r>
        <w:rPr/>
        <w:t>10. При факультативном перестраховании: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35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перестрахование передаются </w:t>
      </w:r>
      <w:r>
        <w:rPr>
          <w:spacing w:val="2"/>
          <w:sz w:val="28"/>
        </w:rPr>
        <w:t>все </w:t>
      </w:r>
      <w:r>
        <w:rPr>
          <w:sz w:val="28"/>
        </w:rPr>
        <w:t>без </w:t>
      </w:r>
      <w:r>
        <w:rPr>
          <w:spacing w:val="-4"/>
          <w:sz w:val="28"/>
        </w:rPr>
        <w:t>исключения </w:t>
      </w:r>
      <w:r>
        <w:rPr>
          <w:sz w:val="28"/>
        </w:rPr>
        <w:t>риски</w:t>
      </w:r>
      <w:r>
        <w:rPr>
          <w:spacing w:val="29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35"/>
        </w:numPr>
        <w:tabs>
          <w:tab w:pos="1773" w:val="left" w:leader="none"/>
        </w:tabs>
        <w:spacing w:line="369" w:lineRule="auto" w:before="0" w:after="0"/>
        <w:ind w:left="361" w:right="249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перестрахование передаются </w:t>
      </w:r>
      <w:r>
        <w:rPr>
          <w:spacing w:val="-4"/>
          <w:sz w:val="28"/>
        </w:rPr>
        <w:t>только </w:t>
      </w:r>
      <w:r>
        <w:rPr>
          <w:sz w:val="28"/>
        </w:rPr>
        <w:t>риски </w:t>
      </w:r>
      <w:r>
        <w:rPr>
          <w:spacing w:val="-4"/>
          <w:sz w:val="28"/>
        </w:rPr>
        <w:t>страховщика, </w:t>
      </w:r>
      <w:r>
        <w:rPr>
          <w:spacing w:val="-5"/>
          <w:sz w:val="28"/>
        </w:rPr>
        <w:t>превышающие </w:t>
      </w:r>
      <w:r>
        <w:rPr>
          <w:spacing w:val="-6"/>
          <w:sz w:val="28"/>
        </w:rPr>
        <w:t>15% </w:t>
      </w:r>
      <w:r>
        <w:rPr>
          <w:sz w:val="28"/>
        </w:rPr>
        <w:t>его</w:t>
      </w:r>
      <w:r>
        <w:rPr>
          <w:spacing w:val="24"/>
          <w:sz w:val="28"/>
        </w:rPr>
        <w:t> </w:t>
      </w:r>
      <w:r>
        <w:rPr>
          <w:spacing w:val="-4"/>
          <w:sz w:val="28"/>
        </w:rPr>
        <w:t>активов;</w:t>
      </w:r>
    </w:p>
    <w:p>
      <w:pPr>
        <w:pStyle w:val="Heading2"/>
        <w:numPr>
          <w:ilvl w:val="0"/>
          <w:numId w:val="135"/>
        </w:numPr>
        <w:tabs>
          <w:tab w:pos="1773" w:val="left" w:leader="none"/>
          <w:tab w:pos="2207" w:val="left" w:leader="none"/>
          <w:tab w:pos="4636" w:val="left" w:leader="none"/>
          <w:tab w:pos="5656" w:val="left" w:leader="none"/>
          <w:tab w:pos="7635" w:val="left" w:leader="none"/>
          <w:tab w:pos="8744" w:val="left" w:leader="none"/>
          <w:tab w:pos="10107" w:val="left" w:leader="none"/>
        </w:tabs>
        <w:spacing w:line="357" w:lineRule="auto" w:before="179" w:after="0"/>
        <w:ind w:left="361" w:right="221" w:firstLine="1141"/>
        <w:jc w:val="left"/>
      </w:pPr>
      <w:r>
        <w:rPr/>
        <w:t>в</w:t>
        <w:tab/>
      </w:r>
      <w:r>
        <w:rPr>
          <w:spacing w:val="-3"/>
        </w:rPr>
        <w:t>перестрахование</w:t>
        <w:tab/>
      </w:r>
      <w:r>
        <w:rPr/>
        <w:t>могут</w:t>
        <w:tab/>
      </w:r>
      <w:r>
        <w:rPr>
          <w:spacing w:val="-3"/>
        </w:rPr>
        <w:t>передаваться</w:t>
        <w:tab/>
      </w:r>
      <w:r>
        <w:rPr>
          <w:spacing w:val="-6"/>
        </w:rPr>
        <w:t>риски,</w:t>
        <w:tab/>
      </w:r>
      <w:r>
        <w:rPr>
          <w:spacing w:val="-3"/>
        </w:rPr>
        <w:t>которые</w:t>
        <w:tab/>
        <w:t>могут </w:t>
      </w:r>
      <w:r>
        <w:rPr/>
        <w:t>приняться либо </w:t>
      </w:r>
      <w:r>
        <w:rPr>
          <w:spacing w:val="-3"/>
        </w:rPr>
        <w:t>отклониться</w:t>
      </w:r>
      <w:r>
        <w:rPr>
          <w:spacing w:val="-14"/>
        </w:rPr>
        <w:t> </w:t>
      </w:r>
      <w:r>
        <w:rPr>
          <w:spacing w:val="-3"/>
        </w:rPr>
        <w:t>перестраховщиком;</w:t>
      </w:r>
    </w:p>
    <w:p>
      <w:pPr>
        <w:pStyle w:val="ListParagraph"/>
        <w:numPr>
          <w:ilvl w:val="0"/>
          <w:numId w:val="135"/>
        </w:numPr>
        <w:tabs>
          <w:tab w:pos="1773" w:val="left" w:leader="none"/>
          <w:tab w:pos="2222" w:val="left" w:leader="none"/>
          <w:tab w:pos="4561" w:val="left" w:leader="none"/>
          <w:tab w:pos="6270" w:val="left" w:leader="none"/>
          <w:tab w:pos="7395" w:val="left" w:leader="none"/>
          <w:tab w:pos="8744" w:val="left" w:leader="none"/>
          <w:tab w:pos="9839" w:val="left" w:leader="none"/>
        </w:tabs>
        <w:spacing w:line="357" w:lineRule="auto" w:before="212" w:after="0"/>
        <w:ind w:left="361" w:right="233" w:firstLine="1141"/>
        <w:jc w:val="left"/>
        <w:rPr>
          <w:sz w:val="28"/>
        </w:rPr>
      </w:pPr>
      <w:r>
        <w:rPr>
          <w:sz w:val="28"/>
        </w:rPr>
        <w:t>в</w:t>
        <w:tab/>
        <w:t>перестрахование</w:t>
        <w:tab/>
      </w:r>
      <w:r>
        <w:rPr>
          <w:spacing w:val="-3"/>
          <w:sz w:val="28"/>
        </w:rPr>
        <w:t>передаются</w:t>
        <w:tab/>
      </w:r>
      <w:r>
        <w:rPr>
          <w:spacing w:val="-4"/>
          <w:sz w:val="28"/>
        </w:rPr>
        <w:t>только</w:t>
        <w:tab/>
      </w:r>
      <w:r>
        <w:rPr>
          <w:sz w:val="28"/>
        </w:rPr>
        <w:t>крупные</w:t>
        <w:tab/>
        <w:t>риски,</w:t>
        <w:tab/>
      </w:r>
      <w:r>
        <w:rPr>
          <w:spacing w:val="-3"/>
          <w:sz w:val="28"/>
        </w:rPr>
        <w:t>которые перестраховщик обязан</w:t>
      </w:r>
      <w:r>
        <w:rPr>
          <w:spacing w:val="7"/>
          <w:sz w:val="28"/>
        </w:rPr>
        <w:t> </w:t>
      </w:r>
      <w:r>
        <w:rPr>
          <w:sz w:val="28"/>
        </w:rPr>
        <w:t>принять.</w:t>
      </w:r>
    </w:p>
    <w:p>
      <w:pPr>
        <w:pStyle w:val="BodyText"/>
        <w:rPr>
          <w:sz w:val="32"/>
        </w:rPr>
      </w:pPr>
    </w:p>
    <w:p>
      <w:pPr>
        <w:pStyle w:val="BodyText"/>
        <w:spacing w:before="1"/>
        <w:rPr>
          <w:sz w:val="45"/>
        </w:rPr>
      </w:pPr>
    </w:p>
    <w:p>
      <w:pPr>
        <w:pStyle w:val="Heading2"/>
      </w:pPr>
      <w:r>
        <w:rPr/>
        <w:t>ЗАДАНИЕ 3. Решите следующую задачу: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57" w:lineRule="auto"/>
        <w:ind w:left="360" w:right="218" w:firstLine="1141"/>
        <w:jc w:val="both"/>
      </w:pPr>
      <w:r>
        <w:rPr/>
        <w:t>Трактор К 701 1999г. выпуска, рыночная стоимость которого в новом состоянии в текущих ценах составляет 450 т.р., застрахован на полную страховую стоимость. Нормативный срок жизни трактора – 10  лет. Трактор подвергался капитальному ремонту в 2002 году, на что было затрачено 75 т.р., поэтому остаточный срок жизни до его списания, по сведению специалистов, составляет 7 лет.</w:t>
      </w:r>
    </w:p>
    <w:p>
      <w:pPr>
        <w:pStyle w:val="BodyText"/>
        <w:spacing w:line="357" w:lineRule="auto" w:before="214"/>
        <w:ind w:left="360" w:right="267" w:firstLine="1141"/>
      </w:pPr>
      <w:r>
        <w:rPr/>
        <w:t>В </w:t>
      </w:r>
      <w:r>
        <w:rPr>
          <w:spacing w:val="-3"/>
        </w:rPr>
        <w:t>результате </w:t>
      </w:r>
      <w:r>
        <w:rPr/>
        <w:t>СС (пожара) необходима замена </w:t>
      </w:r>
      <w:r>
        <w:rPr>
          <w:spacing w:val="-3"/>
        </w:rPr>
        <w:t>двигателя, </w:t>
      </w:r>
      <w:r>
        <w:rPr>
          <w:spacing w:val="-4"/>
        </w:rPr>
        <w:t>стоимость  </w:t>
      </w:r>
      <w:r>
        <w:rPr>
          <w:spacing w:val="-3"/>
        </w:rPr>
        <w:t>которого </w:t>
      </w:r>
      <w:r>
        <w:rPr/>
        <w:t>в новом состоянии составляет </w:t>
      </w:r>
      <w:r>
        <w:rPr>
          <w:spacing w:val="-6"/>
        </w:rPr>
        <w:t>180 </w:t>
      </w:r>
      <w:r>
        <w:rPr/>
        <w:t>т.р. и стоимость </w:t>
      </w:r>
      <w:r>
        <w:rPr>
          <w:spacing w:val="-3"/>
        </w:rPr>
        <w:t>оплаты </w:t>
      </w:r>
      <w:r>
        <w:rPr/>
        <w:t>работы по замене –</w:t>
      </w:r>
      <w:r>
        <w:rPr>
          <w:spacing w:val="18"/>
        </w:rPr>
        <w:t> </w:t>
      </w:r>
      <w:r>
        <w:rPr/>
        <w:t>5,5 т.р.,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19"/>
        <w:jc w:val="both"/>
      </w:pPr>
      <w:r>
        <w:rPr/>
        <w:t>а также окраска кожуха двигателя, для чего необходимо израсходовать 2,5л краски (стоимость 1 литра краски – 400 руб) и затратить на работу 3 норма-часа (1 н-час - 450руб). Районный коэффициент, применяемый в данном регионе, составляет 20%.</w:t>
      </w:r>
    </w:p>
    <w:p>
      <w:pPr>
        <w:pStyle w:val="Heading2"/>
        <w:spacing w:before="212"/>
      </w:pPr>
      <w:r>
        <w:rPr/>
        <w:t>Решение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9" w:lineRule="auto"/>
        <w:ind w:left="360" w:firstLine="1141"/>
      </w:pPr>
      <w:r>
        <w:rPr/>
        <w:t>Страхование на полную страховую стоимость подразумевает, что страховое возмещение будет равно всей сумме ущерба, отсюда рассчитаем сумму ущерба:</w:t>
      </w:r>
    </w:p>
    <w:p>
      <w:pPr>
        <w:pStyle w:val="BodyText"/>
        <w:spacing w:before="179"/>
        <w:ind w:left="1502"/>
      </w:pPr>
      <w:r>
        <w:rPr/>
        <w:t>Т= 180000+5500+2,5*400+3*450 = 187 850 руб.</w:t>
      </w:r>
    </w:p>
    <w:p>
      <w:pPr>
        <w:pStyle w:val="BodyText"/>
        <w:rPr>
          <w:sz w:val="24"/>
        </w:rPr>
      </w:pPr>
    </w:p>
    <w:p>
      <w:pPr>
        <w:pStyle w:val="BodyText"/>
        <w:spacing w:before="93"/>
        <w:ind w:left="1502"/>
      </w:pPr>
      <w:r>
        <w:rPr/>
        <w:t>Тогда страховое возмещение с применением районного коэффициента будет</w:t>
      </w:r>
    </w:p>
    <w:p>
      <w:pPr>
        <w:pStyle w:val="BodyText"/>
        <w:spacing w:before="159"/>
        <w:ind w:left="360"/>
      </w:pPr>
      <w:r>
        <w:rPr/>
        <w:t>равно:</w:t>
      </w:r>
    </w:p>
    <w:p>
      <w:pPr>
        <w:pStyle w:val="BodyText"/>
        <w:spacing w:before="7"/>
        <w:rPr>
          <w:sz w:val="22"/>
        </w:rPr>
      </w:pPr>
    </w:p>
    <w:p>
      <w:pPr>
        <w:pStyle w:val="BodyText"/>
        <w:spacing w:before="93"/>
        <w:ind w:left="1502"/>
      </w:pPr>
      <w:r>
        <w:rPr/>
        <w:t>Q=187 850*1,2= 225 180</w:t>
      </w:r>
    </w:p>
    <w:p>
      <w:pPr>
        <w:pStyle w:val="BodyText"/>
        <w:rPr>
          <w:sz w:val="32"/>
        </w:rPr>
      </w:pPr>
    </w:p>
    <w:p>
      <w:pPr>
        <w:pStyle w:val="Heading2"/>
        <w:spacing w:before="1"/>
      </w:pPr>
      <w:r>
        <w:rPr/>
        <w:t>Ответ: 225 180 руб.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spacing w:before="74"/>
        <w:ind w:left="1502" w:right="0" w:firstLine="0"/>
        <w:jc w:val="left"/>
        <w:rPr>
          <w:b/>
          <w:sz w:val="28"/>
        </w:rPr>
      </w:pPr>
      <w:r>
        <w:rPr>
          <w:b/>
          <w:color w:val="FF0000"/>
          <w:sz w:val="28"/>
        </w:rPr>
        <w:t>ЭКЗАМЕНАЦИОННЫЙ БИЛЕТ 10 (БИЛЕТ 37)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57" w:lineRule="auto" w:before="92"/>
        <w:ind w:left="360" w:right="242" w:firstLine="1141"/>
        <w:jc w:val="both"/>
      </w:pPr>
      <w:r>
        <w:rPr>
          <w:spacing w:val="-4"/>
          <w:shd w:fill="FFFF00" w:color="auto" w:val="clear"/>
        </w:rPr>
        <w:t>1) </w:t>
      </w:r>
      <w:r>
        <w:rPr>
          <w:shd w:fill="FFFF00" w:color="auto" w:val="clear"/>
        </w:rPr>
        <w:t>Закон </w:t>
      </w:r>
      <w:r>
        <w:rPr>
          <w:spacing w:val="-3"/>
          <w:shd w:fill="FFFF00" w:color="auto" w:val="clear"/>
        </w:rPr>
        <w:t>"Об </w:t>
      </w:r>
      <w:r>
        <w:rPr>
          <w:shd w:fill="FFFF00" w:color="auto" w:val="clear"/>
        </w:rPr>
        <w:t>организации </w:t>
      </w:r>
      <w:r>
        <w:rPr>
          <w:spacing w:val="-4"/>
          <w:shd w:fill="FFFF00" w:color="auto" w:val="clear"/>
        </w:rPr>
        <w:t>страхового</w:t>
      </w:r>
      <w:r>
        <w:rPr>
          <w:spacing w:val="62"/>
          <w:shd w:fill="FFFF00" w:color="auto" w:val="clear"/>
        </w:rPr>
        <w:t> </w:t>
      </w:r>
      <w:r>
        <w:rPr>
          <w:spacing w:val="-3"/>
          <w:shd w:fill="FFFF00" w:color="auto" w:val="clear"/>
        </w:rPr>
        <w:t>дела </w:t>
      </w:r>
      <w:r>
        <w:rPr>
          <w:shd w:fill="FFFF00" w:color="auto" w:val="clear"/>
        </w:rPr>
        <w:t>в РФ": основные </w:t>
      </w:r>
      <w:r>
        <w:rPr>
          <w:spacing w:val="-3"/>
          <w:shd w:fill="FFFF00" w:color="auto" w:val="clear"/>
        </w:rPr>
        <w:t>положения </w:t>
      </w:r>
      <w:r>
        <w:rPr>
          <w:shd w:fill="FFFF00" w:color="auto" w:val="clear"/>
        </w:rPr>
        <w:t>и значение для </w:t>
      </w:r>
      <w:r>
        <w:rPr>
          <w:spacing w:val="-3"/>
          <w:shd w:fill="FFFF00" w:color="auto" w:val="clear"/>
        </w:rPr>
        <w:t>развития </w:t>
      </w:r>
      <w:r>
        <w:rPr>
          <w:shd w:fill="FFFF00" w:color="auto" w:val="clear"/>
        </w:rPr>
        <w:t>страхового </w:t>
      </w:r>
      <w:r>
        <w:rPr>
          <w:spacing w:val="-4"/>
          <w:shd w:fill="FFFF00" w:color="auto" w:val="clear"/>
        </w:rPr>
        <w:t>рынка. </w:t>
      </w:r>
      <w:r>
        <w:rPr>
          <w:shd w:fill="FFFF00" w:color="auto" w:val="clear"/>
        </w:rPr>
        <w:t>Состоит из 5 </w:t>
      </w:r>
      <w:r>
        <w:rPr>
          <w:spacing w:val="-4"/>
          <w:shd w:fill="FFFF00" w:color="auto" w:val="clear"/>
        </w:rPr>
        <w:t>глав </w:t>
      </w:r>
      <w:r>
        <w:rPr>
          <w:shd w:fill="FFFF00" w:color="auto" w:val="clear"/>
        </w:rPr>
        <w:t>и </w:t>
      </w:r>
      <w:r>
        <w:rPr>
          <w:spacing w:val="-4"/>
          <w:shd w:fill="FFFF00" w:color="auto" w:val="clear"/>
        </w:rPr>
        <w:t>36 </w:t>
      </w:r>
      <w:r>
        <w:rPr>
          <w:spacing w:val="-3"/>
          <w:shd w:fill="FFFF00" w:color="auto" w:val="clear"/>
        </w:rPr>
        <w:t>статей.</w:t>
      </w:r>
    </w:p>
    <w:p>
      <w:pPr>
        <w:pStyle w:val="BodyText"/>
        <w:tabs>
          <w:tab w:pos="6352" w:val="left" w:leader="none"/>
          <w:tab w:pos="10166" w:val="left" w:leader="none"/>
        </w:tabs>
        <w:spacing w:before="2"/>
        <w:ind w:left="1502"/>
      </w:pPr>
      <w:r>
        <w:rPr>
          <w:spacing w:val="-5"/>
        </w:rPr>
        <w:t>Включает</w:t>
        <w:tab/>
      </w:r>
      <w:r>
        <w:rPr/>
        <w:t>в</w:t>
        <w:tab/>
        <w:t>себя:</w:t>
      </w:r>
    </w:p>
    <w:p>
      <w:pPr>
        <w:pStyle w:val="BodyText"/>
        <w:spacing w:line="357" w:lineRule="auto" w:before="173"/>
        <w:ind w:left="360"/>
      </w:pPr>
      <w:r>
        <w:rPr/>
        <w:t>-общие положения </w:t>
      </w:r>
      <w:r>
        <w:rPr>
          <w:spacing w:val="-3"/>
        </w:rPr>
        <w:t>(понятия </w:t>
      </w:r>
      <w:r>
        <w:rPr/>
        <w:t>страхования, формы </w:t>
      </w:r>
      <w:r>
        <w:rPr>
          <w:spacing w:val="-2"/>
        </w:rPr>
        <w:t>страхования, </w:t>
      </w:r>
      <w:r>
        <w:rPr/>
        <w:t>объекты страхования, понятие </w:t>
      </w:r>
      <w:r>
        <w:rPr>
          <w:spacing w:val="-4"/>
        </w:rPr>
        <w:t>страхователи </w:t>
      </w:r>
      <w:r>
        <w:rPr/>
        <w:t>и страховщики, страховые </w:t>
      </w:r>
      <w:r>
        <w:rPr>
          <w:spacing w:val="-4"/>
        </w:rPr>
        <w:t>брокеры,</w:t>
      </w:r>
      <w:r>
        <w:rPr>
          <w:spacing w:val="53"/>
        </w:rPr>
        <w:t> </w:t>
      </w:r>
      <w:r>
        <w:rPr/>
        <w:t>страховые </w:t>
      </w:r>
      <w:r>
        <w:rPr>
          <w:spacing w:val="-4"/>
        </w:rPr>
        <w:t>агенты</w:t>
      </w:r>
      <w:r>
        <w:rPr>
          <w:spacing w:val="52"/>
        </w:rPr>
        <w:t> </w:t>
      </w:r>
      <w:r>
        <w:rPr/>
        <w:t>и </w:t>
      </w:r>
      <w:r>
        <w:rPr>
          <w:spacing w:val="-5"/>
        </w:rPr>
        <w:t>т.д.);</w:t>
      </w:r>
    </w:p>
    <w:p>
      <w:pPr>
        <w:pStyle w:val="BodyText"/>
        <w:tabs>
          <w:tab w:pos="2100" w:val="left" w:leader="none"/>
          <w:tab w:pos="3481" w:val="left" w:leader="none"/>
          <w:tab w:pos="4472" w:val="left" w:leader="none"/>
          <w:tab w:pos="6637" w:val="left" w:leader="none"/>
          <w:tab w:pos="9203" w:val="left" w:leader="none"/>
          <w:tab w:pos="10208" w:val="left" w:leader="none"/>
        </w:tabs>
        <w:spacing w:line="357" w:lineRule="auto" w:before="1"/>
        <w:ind w:left="360" w:right="267"/>
      </w:pPr>
      <w:r>
        <w:rPr>
          <w:spacing w:val="-3"/>
        </w:rPr>
        <w:t>-обеспечение </w:t>
      </w:r>
      <w:r>
        <w:rPr/>
        <w:t>финансовой </w:t>
      </w:r>
      <w:r>
        <w:rPr>
          <w:spacing w:val="-3"/>
        </w:rPr>
        <w:t>устойчивости </w:t>
      </w:r>
      <w:r>
        <w:rPr/>
        <w:t>страховщиков </w:t>
      </w:r>
      <w:r>
        <w:rPr>
          <w:spacing w:val="-5"/>
        </w:rPr>
        <w:t>(условия, </w:t>
      </w:r>
      <w:r>
        <w:rPr/>
        <w:t>страховые резервы и фонды,</w:t>
        <w:tab/>
      </w:r>
      <w:r>
        <w:rPr>
          <w:spacing w:val="-3"/>
        </w:rPr>
        <w:t>учет</w:t>
        <w:tab/>
      </w:r>
      <w:r>
        <w:rPr/>
        <w:t>и</w:t>
        <w:tab/>
        <w:t>отчетность</w:t>
        <w:tab/>
        <w:t>страховщиков</w:t>
        <w:tab/>
        <w:t>и</w:t>
        <w:tab/>
      </w:r>
      <w:r>
        <w:rPr>
          <w:spacing w:val="-5"/>
        </w:rPr>
        <w:t>т.д.);</w:t>
      </w:r>
    </w:p>
    <w:p>
      <w:pPr>
        <w:pStyle w:val="BodyText"/>
        <w:tabs>
          <w:tab w:pos="6199" w:val="left" w:leader="none"/>
          <w:tab w:pos="10254" w:val="left" w:leader="none"/>
        </w:tabs>
        <w:spacing w:line="369" w:lineRule="auto" w:before="2"/>
        <w:ind w:left="360" w:right="225"/>
      </w:pPr>
      <w:r>
        <w:rPr/>
        <w:t>-гос </w:t>
      </w:r>
      <w:r>
        <w:rPr>
          <w:spacing w:val="-4"/>
        </w:rPr>
        <w:t>надзор</w:t>
      </w:r>
      <w:r>
        <w:rPr>
          <w:spacing w:val="62"/>
        </w:rPr>
        <w:t> </w:t>
      </w:r>
      <w:r>
        <w:rPr>
          <w:spacing w:val="3"/>
        </w:rPr>
        <w:t>за </w:t>
      </w:r>
      <w:r>
        <w:rPr/>
        <w:t>страховой </w:t>
      </w:r>
      <w:r>
        <w:rPr>
          <w:spacing w:val="-3"/>
        </w:rPr>
        <w:t>деятельностью (гос </w:t>
      </w:r>
      <w:r>
        <w:rPr>
          <w:spacing w:val="-4"/>
        </w:rPr>
        <w:t>надзор</w:t>
      </w:r>
      <w:r>
        <w:rPr>
          <w:spacing w:val="62"/>
        </w:rPr>
        <w:t> </w:t>
      </w:r>
      <w:r>
        <w:rPr/>
        <w:t>(контроль, </w:t>
      </w:r>
      <w:r>
        <w:rPr>
          <w:spacing w:val="-4"/>
        </w:rPr>
        <w:t>регулирование), </w:t>
      </w:r>
      <w:r>
        <w:rPr>
          <w:spacing w:val="-3"/>
        </w:rPr>
        <w:t>лицензирование</w:t>
        <w:tab/>
      </w:r>
      <w:r>
        <w:rPr/>
        <w:t>и</w:t>
        <w:tab/>
        <w:t>т.д.);</w:t>
      </w:r>
    </w:p>
    <w:p>
      <w:pPr>
        <w:pStyle w:val="BodyText"/>
        <w:tabs>
          <w:tab w:pos="2775" w:val="left" w:leader="none"/>
          <w:tab w:pos="4439" w:val="left" w:leader="none"/>
          <w:tab w:pos="6328" w:val="left" w:leader="none"/>
          <w:tab w:pos="7498" w:val="left" w:leader="none"/>
          <w:tab w:pos="8892" w:val="left" w:leader="none"/>
          <w:tab w:pos="9627" w:val="left" w:leader="none"/>
        </w:tabs>
        <w:spacing w:line="306" w:lineRule="exact"/>
        <w:ind w:left="360"/>
      </w:pPr>
      <w:r>
        <w:rPr>
          <w:spacing w:val="-3"/>
        </w:rPr>
        <w:t>-заключительные</w:t>
        <w:tab/>
      </w:r>
      <w:r>
        <w:rPr/>
        <w:t>положения</w:t>
        <w:tab/>
      </w:r>
      <w:r>
        <w:rPr>
          <w:spacing w:val="-3"/>
        </w:rPr>
        <w:t>(страхование</w:t>
        <w:tab/>
      </w:r>
      <w:r>
        <w:rPr/>
        <w:t>иностр</w:t>
        <w:tab/>
      </w:r>
      <w:r>
        <w:rPr>
          <w:spacing w:val="-3"/>
        </w:rPr>
        <w:t>граждан,</w:t>
        <w:tab/>
      </w:r>
      <w:r>
        <w:rPr/>
        <w:t>м/н</w:t>
        <w:tab/>
      </w:r>
      <w:r>
        <w:rPr>
          <w:spacing w:val="-3"/>
        </w:rPr>
        <w:t>договоры,</w:t>
      </w:r>
    </w:p>
    <w:p>
      <w:pPr>
        <w:pStyle w:val="BodyText"/>
        <w:spacing w:before="159"/>
        <w:ind w:left="360"/>
      </w:pPr>
      <w:r>
        <w:rPr/>
        <w:t>рассмотрение споров и др).</w:t>
      </w:r>
    </w:p>
    <w:p>
      <w:pPr>
        <w:pStyle w:val="BodyText"/>
        <w:rPr>
          <w:sz w:val="32"/>
        </w:rPr>
      </w:pPr>
    </w:p>
    <w:p>
      <w:pPr>
        <w:pStyle w:val="BodyText"/>
        <w:spacing w:line="357" w:lineRule="auto"/>
        <w:ind w:left="360" w:right="210" w:firstLine="1141"/>
        <w:jc w:val="both"/>
      </w:pPr>
      <w:r>
        <w:rPr/>
        <w:t>Настоящий Закон </w:t>
      </w:r>
      <w:r>
        <w:rPr>
          <w:spacing w:val="-3"/>
        </w:rPr>
        <w:t>регулирует </w:t>
      </w:r>
      <w:r>
        <w:rPr/>
        <w:t>отношения в </w:t>
      </w:r>
      <w:r>
        <w:rPr>
          <w:spacing w:val="-3"/>
        </w:rPr>
        <w:t>области страхования </w:t>
      </w:r>
      <w:r>
        <w:rPr/>
        <w:t>между страховыми организациями и </w:t>
      </w:r>
      <w:r>
        <w:rPr>
          <w:spacing w:val="-3"/>
        </w:rPr>
        <w:t>гражданами, предприятиями, </w:t>
      </w:r>
      <w:r>
        <w:rPr>
          <w:spacing w:val="-4"/>
        </w:rPr>
        <w:t>учреждениями, </w:t>
      </w:r>
      <w:r>
        <w:rPr>
          <w:spacing w:val="-3"/>
        </w:rPr>
        <w:t>организациями, </w:t>
      </w:r>
      <w:r>
        <w:rPr/>
        <w:t>отношения </w:t>
      </w:r>
      <w:r>
        <w:rPr>
          <w:spacing w:val="-3"/>
        </w:rPr>
        <w:t>страховых </w:t>
      </w:r>
      <w:r>
        <w:rPr/>
        <w:t>организаций между собой, а  также </w:t>
      </w:r>
      <w:r>
        <w:rPr>
          <w:spacing w:val="-4"/>
        </w:rPr>
        <w:t>устанавливает </w:t>
      </w:r>
      <w:r>
        <w:rPr/>
        <w:t>основные </w:t>
      </w:r>
      <w:r>
        <w:rPr>
          <w:spacing w:val="-4"/>
        </w:rPr>
        <w:t>принципы государственного </w:t>
      </w:r>
      <w:r>
        <w:rPr>
          <w:spacing w:val="-3"/>
        </w:rPr>
        <w:t>регулирования </w:t>
      </w:r>
      <w:r>
        <w:rPr/>
        <w:t>страховой </w:t>
      </w:r>
      <w:r>
        <w:rPr>
          <w:spacing w:val="-3"/>
        </w:rPr>
        <w:t>деятельности.</w:t>
      </w:r>
    </w:p>
    <w:p>
      <w:pPr>
        <w:pStyle w:val="BodyText"/>
        <w:spacing w:line="357" w:lineRule="auto" w:before="213"/>
        <w:ind w:left="360" w:right="224" w:firstLine="1141"/>
        <w:jc w:val="both"/>
      </w:pPr>
      <w:r>
        <w:rPr/>
        <w:t>Способствует эффективному развитию страхового рынка,  защите прав и интересов страхователей посредством лицензирования и контроля за соблюдением законодательства в сфере страхования.</w:t>
      </w:r>
    </w:p>
    <w:p>
      <w:pPr>
        <w:pStyle w:val="BodyText"/>
        <w:spacing w:before="3"/>
        <w:rPr>
          <w:sz w:val="18"/>
        </w:rPr>
      </w:pPr>
      <w:r>
        <w:rPr/>
        <w:pict>
          <v:shape style="position:absolute;margin-left:34.549999pt;margin-top:11.718567pt;width:527.2pt;height:217.7pt;mso-position-horizontal-relative:page;mso-position-vertical-relative:paragraph;z-index:-688;mso-wrap-distance-left:0;mso-wrap-distance-right:0" type="#_x0000_t202" filled="true" fillcolor="#fcfdff" stroked="false">
            <v:textbox inset="0,0,0,0">
              <w:txbxContent>
                <w:p>
                  <w:pPr>
                    <w:pStyle w:val="BodyText"/>
                    <w:spacing w:line="301" w:lineRule="exact"/>
                    <w:ind w:left="1171"/>
                  </w:pPr>
                  <w:r>
                    <w:rPr>
                      <w:shd w:fill="FFFF00" w:color="auto" w:val="clear"/>
                    </w:rPr>
                    <w:t>2) Страхование от несчастных случаев и болезней.</w:t>
                  </w:r>
                </w:p>
                <w:p>
                  <w:pPr>
                    <w:pStyle w:val="BodyText"/>
                    <w:spacing w:line="360" w:lineRule="auto" w:before="158"/>
                    <w:ind w:left="30" w:right="12" w:firstLine="1141"/>
                    <w:jc w:val="both"/>
                  </w:pPr>
                  <w:r>
                    <w:rPr>
                      <w:spacing w:val="-3"/>
                    </w:rPr>
                    <w:t>Виды </w:t>
                  </w:r>
                  <w:r>
                    <w:rPr/>
                    <w:t>и </w:t>
                  </w:r>
                  <w:r>
                    <w:rPr>
                      <w:spacing w:val="-5"/>
                    </w:rPr>
                    <w:t>формы </w:t>
                  </w:r>
                  <w:r>
                    <w:rPr>
                      <w:spacing w:val="-4"/>
                    </w:rPr>
                    <w:t>проведения  </w:t>
                  </w:r>
                  <w:r>
                    <w:rPr>
                      <w:spacing w:val="-2"/>
                    </w:rPr>
                    <w:t>страхования. </w:t>
                  </w:r>
                  <w:r>
                    <w:rPr>
                      <w:b/>
                      <w:spacing w:val="-3"/>
                    </w:rPr>
                    <w:t>Страхование </w:t>
                  </w:r>
                  <w:r>
                    <w:rPr>
                      <w:b/>
                      <w:spacing w:val="3"/>
                    </w:rPr>
                    <w:t>от </w:t>
                  </w:r>
                  <w:r>
                    <w:rPr>
                      <w:b/>
                      <w:spacing w:val="-3"/>
                    </w:rPr>
                    <w:t>несчастных </w:t>
                  </w:r>
                  <w:r>
                    <w:rPr>
                      <w:b/>
                    </w:rPr>
                    <w:t>случаев и болезней </w:t>
                  </w:r>
                  <w:r>
                    <w:rPr>
                      <w:spacing w:val="-4"/>
                    </w:rPr>
                    <w:t>предназначено</w:t>
                  </w:r>
                  <w:r>
                    <w:rPr>
                      <w:spacing w:val="62"/>
                    </w:rPr>
                    <w:t> </w:t>
                  </w:r>
                  <w:r>
                    <w:rPr/>
                    <w:t>для </w:t>
                  </w:r>
                  <w:r>
                    <w:rPr>
                      <w:spacing w:val="-4"/>
                    </w:rPr>
                    <w:t>возмещения</w:t>
                  </w:r>
                  <w:r>
                    <w:rPr>
                      <w:spacing w:val="62"/>
                    </w:rPr>
                    <w:t> </w:t>
                  </w:r>
                  <w:r>
                    <w:rPr>
                      <w:spacing w:val="-3"/>
                    </w:rPr>
                    <w:t>ущерба, вызванного </w:t>
                  </w:r>
                  <w:r>
                    <w:rPr>
                      <w:spacing w:val="-4"/>
                    </w:rPr>
                    <w:t>потерей </w:t>
                  </w:r>
                  <w:r>
                    <w:rPr/>
                    <w:t>здоровья </w:t>
                  </w:r>
                  <w:r>
                    <w:rPr>
                      <w:spacing w:val="-4"/>
                    </w:rPr>
                    <w:t>или </w:t>
                  </w:r>
                  <w:r>
                    <w:rPr/>
                    <w:t>смертью </w:t>
                  </w:r>
                  <w:r>
                    <w:rPr>
                      <w:spacing w:val="-3"/>
                    </w:rPr>
                    <w:t>застрахованного. Может </w:t>
                  </w:r>
                  <w:r>
                    <w:rPr/>
                    <w:t>осуществляться в </w:t>
                  </w:r>
                  <w:r>
                    <w:rPr>
                      <w:spacing w:val="-3"/>
                    </w:rPr>
                    <w:t>групповой  </w:t>
                  </w:r>
                  <w:r>
                    <w:rPr/>
                    <w:t>(например, страхование </w:t>
                  </w:r>
                  <w:r>
                    <w:rPr>
                      <w:spacing w:val="-3"/>
                    </w:rPr>
                    <w:t>работников предприятия) </w:t>
                  </w:r>
                  <w:r>
                    <w:rPr/>
                    <w:t>и  индивидуальной  </w:t>
                  </w:r>
                  <w:r>
                    <w:rPr>
                      <w:spacing w:val="-6"/>
                    </w:rPr>
                    <w:t>формах,  </w:t>
                  </w:r>
                  <w:r>
                    <w:rPr/>
                    <w:t>а также в формах </w:t>
                  </w:r>
                  <w:r>
                    <w:rPr>
                      <w:spacing w:val="-3"/>
                    </w:rPr>
                    <w:t>добровольного </w:t>
                  </w:r>
                  <w:r>
                    <w:rPr/>
                    <w:t>и обязательного </w:t>
                  </w:r>
                  <w:r>
                    <w:rPr>
                      <w:spacing w:val="-3"/>
                    </w:rPr>
                    <w:t>страхования (например, пассажиров, </w:t>
                  </w:r>
                  <w:r>
                    <w:rPr>
                      <w:spacing w:val="-4"/>
                    </w:rPr>
                    <w:t>военнослужащих </w:t>
                  </w:r>
                  <w:r>
                    <w:rPr/>
                    <w:t>и других категорий </w:t>
                  </w:r>
                  <w:r>
                    <w:rPr>
                      <w:spacing w:val="-3"/>
                    </w:rPr>
                    <w:t>граждан). </w:t>
                  </w:r>
                  <w:r>
                    <w:rPr/>
                    <w:t>Страхование </w:t>
                  </w:r>
                  <w:r>
                    <w:rPr>
                      <w:spacing w:val="3"/>
                    </w:rPr>
                    <w:t>от </w:t>
                  </w:r>
                  <w:r>
                    <w:rPr>
                      <w:spacing w:val="-3"/>
                    </w:rPr>
                    <w:t>несчастных </w:t>
                  </w:r>
                  <w:r>
                    <w:rPr>
                      <w:spacing w:val="-5"/>
                    </w:rPr>
                    <w:t>случаев </w:t>
                  </w:r>
                  <w:r>
                    <w:rPr>
                      <w:spacing w:val="-3"/>
                    </w:rPr>
                    <w:t>построено </w:t>
                  </w:r>
                  <w:r>
                    <w:rPr/>
                    <w:t>на </w:t>
                  </w:r>
                  <w:r>
                    <w:rPr>
                      <w:spacing w:val="-4"/>
                    </w:rPr>
                    <w:t>тех </w:t>
                  </w:r>
                  <w:r>
                    <w:rPr/>
                    <w:t>же </w:t>
                  </w:r>
                  <w:r>
                    <w:rPr>
                      <w:spacing w:val="-3"/>
                    </w:rPr>
                    <w:t>принципах, </w:t>
                  </w:r>
                  <w:r>
                    <w:rPr/>
                    <w:t>что и </w:t>
                  </w:r>
                  <w:r>
                    <w:rPr>
                      <w:spacing w:val="-4"/>
                    </w:rPr>
                    <w:t>смешанное </w:t>
                  </w:r>
                  <w:r>
                    <w:rPr/>
                    <w:t>страхование </w:t>
                  </w:r>
                  <w:r>
                    <w:rPr>
                      <w:spacing w:val="-4"/>
                    </w:rPr>
                    <w:t>жизни. </w:t>
                  </w:r>
                  <w:r>
                    <w:rPr>
                      <w:spacing w:val="-5"/>
                    </w:rPr>
                    <w:t>Важнейший </w:t>
                  </w:r>
                  <w:r>
                    <w:rPr/>
                    <w:t>из них – ограничение объема страховой </w:t>
                  </w:r>
                  <w:r>
                    <w:rPr>
                      <w:spacing w:val="-3"/>
                    </w:rPr>
                    <w:t>ответственности оговоренными</w:t>
                  </w:r>
                  <w:r>
                    <w:rPr>
                      <w:spacing w:val="40"/>
                    </w:rPr>
                    <w:t> </w:t>
                  </w:r>
                  <w:r>
                    <w:rPr>
                      <w:spacing w:val="-4"/>
                    </w:rPr>
                    <w:t>последствиями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37"/>
        <w:jc w:val="both"/>
      </w:pPr>
      <w:r>
        <w:rPr/>
        <w:pict>
          <v:shape style="position:absolute;margin-left:34.550003pt;margin-top:36.024963pt;width:527.2pt;height:773.2pt;mso-position-horizontal-relative:page;mso-position-vertical-relative:page;z-index:-139864" coordorigin="691,720" coordsize="10544,15464" path="m11235,15224l691,15224,691,15704,691,16184,11235,16184,11235,15704,11235,15224m11235,14262l691,14262,691,14743,691,15223,11235,15223,11235,14743,11235,14262m11235,12806l691,12806,691,13286,691,13287,691,13767,691,13767,691,14262,11235,14262,11235,13767,11235,13767,11235,13287,11235,13286,11235,12806m11235,11350l691,11350,691,11845,691,11846,691,12326,691,12806,11235,12806,11235,12326,11235,11846,11235,11845,11235,11350m11235,10389l691,10389,691,10869,691,10870,691,11350,11235,11350,11235,10870,11235,10869,11235,10389m11235,8933l691,8933,691,9429,691,9908,691,9909,691,10389,11235,10389,11235,9909,11235,9908,11235,9429,11235,8933m11235,8452l691,8452,691,8933,11235,8933,11235,8452m11235,7011l691,7011,691,7492,691,7492,691,7972,691,7972,691,8452,11235,8452,11235,7972,11235,7972,11235,7492,11235,7492,11235,7011m11235,5555l691,5555,691,6036,691,6515,691,6516,691,7011,11235,7011,11235,6516,11235,6515,11235,6036,11235,5555m11235,4594l691,4594,691,5074,691,5075,691,5555,11235,5555,11235,5075,11235,5074,11235,4594m11235,3618l691,3618,691,4099,691,4099,691,4594,11235,4594,11235,4099,11235,4099,11235,3618m11235,3137l691,3137,691,3618,11235,3618,11235,3137m11235,1201l691,1201,691,1681,691,1682,691,2177,691,2177,691,2657,691,3137,11235,3137,11235,2657,11235,2177,11235,2177,11235,1682,11235,1681,11235,1201m11235,720l691,720,691,1201,11235,1201,11235,720e" filled="true" fillcolor="#fcfdff" stroked="false">
            <v:path arrowok="t"/>
            <v:fill type="solid"/>
            <w10:wrap type="none"/>
          </v:shape>
        </w:pict>
      </w:r>
      <w:r>
        <w:rPr>
          <w:spacing w:val="-3"/>
        </w:rPr>
        <w:t>несчастного </w:t>
      </w:r>
      <w:r>
        <w:rPr/>
        <w:t>случая, </w:t>
      </w:r>
      <w:r>
        <w:rPr>
          <w:spacing w:val="-4"/>
        </w:rPr>
        <w:t>происшедшего </w:t>
      </w:r>
      <w:r>
        <w:rPr/>
        <w:t>с застрахованными в </w:t>
      </w:r>
      <w:r>
        <w:rPr>
          <w:spacing w:val="-5"/>
        </w:rPr>
        <w:t>период </w:t>
      </w:r>
      <w:r>
        <w:rPr>
          <w:spacing w:val="-2"/>
        </w:rPr>
        <w:t>страхования. </w:t>
      </w:r>
      <w:r>
        <w:rPr>
          <w:spacing w:val="-3"/>
        </w:rPr>
        <w:t>Такое </w:t>
      </w:r>
      <w:r>
        <w:rPr/>
        <w:t>ограничение </w:t>
      </w:r>
      <w:r>
        <w:rPr>
          <w:spacing w:val="-3"/>
        </w:rPr>
        <w:t>обеспечивает </w:t>
      </w:r>
      <w:r>
        <w:rPr/>
        <w:t>доступность страховых тарифов и </w:t>
      </w:r>
      <w:r>
        <w:rPr>
          <w:spacing w:val="-4"/>
        </w:rPr>
        <w:t>способствует </w:t>
      </w:r>
      <w:r>
        <w:rPr/>
        <w:t>широкому развитию страхования </w:t>
      </w:r>
      <w:r>
        <w:rPr>
          <w:spacing w:val="3"/>
        </w:rPr>
        <w:t>от </w:t>
      </w:r>
      <w:r>
        <w:rPr/>
        <w:t>несчастных случаев </w:t>
      </w:r>
      <w:r>
        <w:rPr>
          <w:spacing w:val="-4"/>
        </w:rPr>
        <w:t>как</w:t>
      </w:r>
      <w:r>
        <w:rPr>
          <w:spacing w:val="62"/>
        </w:rPr>
        <w:t> </w:t>
      </w:r>
      <w:r>
        <w:rPr/>
        <w:t>непосредственного </w:t>
      </w:r>
      <w:r>
        <w:rPr>
          <w:spacing w:val="-4"/>
        </w:rPr>
        <w:t>дополнения </w:t>
      </w:r>
      <w:r>
        <w:rPr>
          <w:spacing w:val="-3"/>
        </w:rPr>
        <w:t>социального </w:t>
      </w:r>
      <w:r>
        <w:rPr/>
        <w:t>страхования. </w:t>
      </w:r>
      <w:r>
        <w:rPr>
          <w:spacing w:val="-5"/>
        </w:rPr>
        <w:t>Наибольшее </w:t>
      </w:r>
      <w:r>
        <w:rPr>
          <w:spacing w:val="-3"/>
        </w:rPr>
        <w:t>распространение получило </w:t>
      </w:r>
      <w:r>
        <w:rPr>
          <w:spacing w:val="-4"/>
        </w:rPr>
        <w:t>индивидуальное </w:t>
      </w:r>
      <w:r>
        <w:rPr/>
        <w:t>страхование </w:t>
      </w:r>
      <w:r>
        <w:rPr>
          <w:spacing w:val="3"/>
        </w:rPr>
        <w:t>от </w:t>
      </w:r>
      <w:r>
        <w:rPr/>
        <w:t>несчастных </w:t>
      </w:r>
      <w:r>
        <w:rPr>
          <w:spacing w:val="-3"/>
        </w:rPr>
        <w:t>случаев </w:t>
      </w:r>
      <w:r>
        <w:rPr/>
        <w:t>на случай </w:t>
      </w:r>
      <w:r>
        <w:rPr>
          <w:spacing w:val="-3"/>
        </w:rPr>
        <w:t>смерти, временной </w:t>
      </w:r>
      <w:r>
        <w:rPr>
          <w:spacing w:val="-4"/>
        </w:rPr>
        <w:t>нетрудоспособности, </w:t>
      </w:r>
      <w:r>
        <w:rPr/>
        <w:t>постоянной </w:t>
      </w:r>
      <w:r>
        <w:rPr>
          <w:spacing w:val="-3"/>
        </w:rPr>
        <w:t>полной </w:t>
      </w:r>
      <w:r>
        <w:rPr>
          <w:spacing w:val="-4"/>
        </w:rPr>
        <w:t>или </w:t>
      </w:r>
      <w:r>
        <w:rPr>
          <w:spacing w:val="-3"/>
        </w:rPr>
        <w:t>частичной </w:t>
      </w:r>
      <w:r>
        <w:rPr>
          <w:spacing w:val="-4"/>
        </w:rPr>
        <w:t>нетрудоспособности </w:t>
      </w:r>
      <w:r>
        <w:rPr/>
        <w:t>(инвалидности).</w:t>
      </w:r>
    </w:p>
    <w:p>
      <w:pPr>
        <w:pStyle w:val="Heading2"/>
        <w:spacing w:line="322" w:lineRule="exact"/>
      </w:pPr>
      <w:r>
        <w:rPr/>
        <w:t>Не относятся к страховым событиям:</w:t>
      </w:r>
    </w:p>
    <w:p>
      <w:pPr>
        <w:pStyle w:val="ListParagraph"/>
        <w:numPr>
          <w:ilvl w:val="0"/>
          <w:numId w:val="124"/>
        </w:numPr>
        <w:tabs>
          <w:tab w:pos="1683" w:val="left" w:leader="none"/>
        </w:tabs>
        <w:spacing w:line="362" w:lineRule="auto" w:before="159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</w:rPr>
        <w:t>травмы, </w:t>
      </w:r>
      <w:r>
        <w:rPr>
          <w:spacing w:val="-4"/>
          <w:sz w:val="28"/>
        </w:rPr>
        <w:t>полученные страхователем </w:t>
      </w:r>
      <w:r>
        <w:rPr>
          <w:sz w:val="28"/>
        </w:rPr>
        <w:t>в связи с </w:t>
      </w:r>
      <w:r>
        <w:rPr>
          <w:spacing w:val="-5"/>
          <w:sz w:val="28"/>
        </w:rPr>
        <w:t>совершением </w:t>
      </w:r>
      <w:r>
        <w:rPr>
          <w:sz w:val="28"/>
        </w:rPr>
        <w:t>им </w:t>
      </w:r>
      <w:r>
        <w:rPr>
          <w:spacing w:val="-3"/>
          <w:sz w:val="28"/>
        </w:rPr>
        <w:t>действий, </w:t>
      </w:r>
      <w:r>
        <w:rPr>
          <w:sz w:val="28"/>
        </w:rPr>
        <w:t>в которых следственными органами </w:t>
      </w:r>
      <w:r>
        <w:rPr>
          <w:spacing w:val="-4"/>
          <w:sz w:val="28"/>
        </w:rPr>
        <w:t>или </w:t>
      </w:r>
      <w:r>
        <w:rPr>
          <w:sz w:val="28"/>
        </w:rPr>
        <w:t>судом </w:t>
      </w:r>
      <w:r>
        <w:rPr>
          <w:spacing w:val="-4"/>
          <w:sz w:val="28"/>
        </w:rPr>
        <w:t>установлены </w:t>
      </w:r>
      <w:r>
        <w:rPr>
          <w:spacing w:val="-3"/>
          <w:sz w:val="28"/>
        </w:rPr>
        <w:t>признаки </w:t>
      </w:r>
      <w:r>
        <w:rPr>
          <w:spacing w:val="-4"/>
          <w:sz w:val="28"/>
        </w:rPr>
        <w:t>умышленного </w:t>
      </w:r>
      <w:r>
        <w:rPr>
          <w:spacing w:val="-3"/>
          <w:sz w:val="28"/>
        </w:rPr>
        <w:t>преступления;</w:t>
      </w:r>
    </w:p>
    <w:p>
      <w:pPr>
        <w:pStyle w:val="ListParagraph"/>
        <w:numPr>
          <w:ilvl w:val="0"/>
          <w:numId w:val="124"/>
        </w:numPr>
        <w:tabs>
          <w:tab w:pos="1683" w:val="left" w:leader="none"/>
        </w:tabs>
        <w:spacing w:line="360" w:lineRule="auto" w:before="0" w:after="0"/>
        <w:ind w:left="361" w:right="211" w:firstLine="1141"/>
        <w:jc w:val="both"/>
        <w:rPr>
          <w:sz w:val="28"/>
        </w:rPr>
      </w:pPr>
      <w:r>
        <w:rPr>
          <w:spacing w:val="-3"/>
          <w:sz w:val="28"/>
        </w:rPr>
        <w:t>травмы, </w:t>
      </w:r>
      <w:r>
        <w:rPr>
          <w:sz w:val="28"/>
        </w:rPr>
        <w:t>полученные </w:t>
      </w:r>
      <w:r>
        <w:rPr>
          <w:spacing w:val="-4"/>
          <w:sz w:val="28"/>
        </w:rPr>
        <w:t>страхователем </w:t>
      </w:r>
      <w:r>
        <w:rPr>
          <w:sz w:val="28"/>
        </w:rPr>
        <w:t>в связи с </w:t>
      </w:r>
      <w:r>
        <w:rPr>
          <w:spacing w:val="-4"/>
          <w:sz w:val="28"/>
        </w:rPr>
        <w:t>управлением </w:t>
      </w:r>
      <w:r>
        <w:rPr>
          <w:sz w:val="28"/>
        </w:rPr>
        <w:t>им в </w:t>
      </w:r>
      <w:r>
        <w:rPr>
          <w:spacing w:val="-3"/>
          <w:sz w:val="28"/>
        </w:rPr>
        <w:t>состоянии </w:t>
      </w:r>
      <w:r>
        <w:rPr>
          <w:sz w:val="28"/>
        </w:rPr>
        <w:t>алкогольного, </w:t>
      </w:r>
      <w:r>
        <w:rPr>
          <w:spacing w:val="-4"/>
          <w:sz w:val="28"/>
        </w:rPr>
        <w:t>наркотического 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токсического опьянения </w:t>
      </w:r>
      <w:r>
        <w:rPr>
          <w:spacing w:val="-4"/>
          <w:sz w:val="28"/>
        </w:rPr>
        <w:t>любым</w:t>
      </w:r>
      <w:r>
        <w:rPr>
          <w:spacing w:val="62"/>
          <w:sz w:val="28"/>
        </w:rPr>
        <w:t> </w:t>
      </w:r>
      <w:r>
        <w:rPr>
          <w:sz w:val="28"/>
        </w:rPr>
        <w:t>самоходным средством, </w:t>
      </w:r>
      <w:r>
        <w:rPr>
          <w:spacing w:val="-4"/>
          <w:sz w:val="28"/>
        </w:rPr>
        <w:t>имеющим </w:t>
      </w:r>
      <w:r>
        <w:rPr>
          <w:spacing w:val="-5"/>
          <w:sz w:val="28"/>
        </w:rPr>
        <w:t>двигатель </w:t>
      </w:r>
      <w:r>
        <w:rPr>
          <w:spacing w:val="-3"/>
          <w:sz w:val="28"/>
        </w:rPr>
        <w:t>внутреннего сгорания </w:t>
      </w:r>
      <w:r>
        <w:rPr>
          <w:spacing w:val="-4"/>
          <w:sz w:val="28"/>
        </w:rPr>
        <w:t>или </w:t>
      </w:r>
      <w:r>
        <w:rPr>
          <w:spacing w:val="-5"/>
          <w:sz w:val="28"/>
        </w:rPr>
        <w:t>электродвигатель </w:t>
      </w:r>
      <w:r>
        <w:rPr>
          <w:spacing w:val="-3"/>
          <w:sz w:val="28"/>
        </w:rPr>
        <w:t>(автомашиной, </w:t>
      </w:r>
      <w:r>
        <w:rPr>
          <w:spacing w:val="-4"/>
          <w:sz w:val="28"/>
        </w:rPr>
        <w:t>мотоциклом, </w:t>
      </w:r>
      <w:r>
        <w:rPr>
          <w:spacing w:val="-3"/>
          <w:sz w:val="28"/>
        </w:rPr>
        <w:t>мотороллером, мопедом, велосипедом </w:t>
      </w:r>
      <w:r>
        <w:rPr>
          <w:sz w:val="28"/>
        </w:rPr>
        <w:t>с </w:t>
      </w:r>
      <w:r>
        <w:rPr>
          <w:spacing w:val="-3"/>
          <w:sz w:val="28"/>
        </w:rPr>
        <w:t>мотором, </w:t>
      </w:r>
      <w:r>
        <w:rPr>
          <w:sz w:val="28"/>
        </w:rPr>
        <w:t>трактором, </w:t>
      </w:r>
      <w:r>
        <w:rPr>
          <w:spacing w:val="-3"/>
          <w:sz w:val="28"/>
        </w:rPr>
        <w:t>комбайном, </w:t>
      </w:r>
      <w:r>
        <w:rPr>
          <w:spacing w:val="-4"/>
          <w:sz w:val="28"/>
        </w:rPr>
        <w:t>троллейбусом, </w:t>
      </w:r>
      <w:r>
        <w:rPr>
          <w:spacing w:val="-3"/>
          <w:sz w:val="28"/>
        </w:rPr>
        <w:t>трамваем </w:t>
      </w:r>
      <w:r>
        <w:rPr>
          <w:sz w:val="28"/>
        </w:rPr>
        <w:t>и </w:t>
      </w:r>
      <w:r>
        <w:rPr>
          <w:spacing w:val="-3"/>
          <w:sz w:val="28"/>
        </w:rPr>
        <w:t>т. </w:t>
      </w:r>
      <w:r>
        <w:rPr>
          <w:sz w:val="28"/>
        </w:rPr>
        <w:t>д.), </w:t>
      </w:r>
      <w:r>
        <w:rPr>
          <w:spacing w:val="-4"/>
          <w:sz w:val="28"/>
        </w:rPr>
        <w:t>катером 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 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моторной </w:t>
      </w:r>
      <w:r>
        <w:rPr>
          <w:sz w:val="28"/>
        </w:rPr>
        <w:t>лодкой, а </w:t>
      </w:r>
      <w:r>
        <w:rPr>
          <w:spacing w:val="-4"/>
          <w:sz w:val="28"/>
        </w:rPr>
        <w:t>также </w:t>
      </w:r>
      <w:r>
        <w:rPr>
          <w:sz w:val="28"/>
        </w:rPr>
        <w:t>в </w:t>
      </w:r>
      <w:r>
        <w:rPr>
          <w:spacing w:val="-3"/>
          <w:sz w:val="28"/>
        </w:rPr>
        <w:t>связи </w:t>
      </w:r>
      <w:r>
        <w:rPr>
          <w:sz w:val="28"/>
        </w:rPr>
        <w:t>с </w:t>
      </w:r>
      <w:r>
        <w:rPr>
          <w:spacing w:val="-4"/>
          <w:sz w:val="28"/>
        </w:rPr>
        <w:t>передачей </w:t>
      </w:r>
      <w:r>
        <w:rPr>
          <w:spacing w:val="-5"/>
          <w:sz w:val="28"/>
        </w:rPr>
        <w:t>управления </w:t>
      </w:r>
      <w:r>
        <w:rPr>
          <w:sz w:val="28"/>
        </w:rPr>
        <w:t>ими </w:t>
      </w:r>
      <w:r>
        <w:rPr>
          <w:spacing w:val="-5"/>
          <w:sz w:val="28"/>
        </w:rPr>
        <w:t>лицу, </w:t>
      </w:r>
      <w:r>
        <w:rPr>
          <w:spacing w:val="-3"/>
          <w:sz w:val="28"/>
        </w:rPr>
        <w:t>находящемуся </w:t>
      </w:r>
      <w:r>
        <w:rPr>
          <w:sz w:val="28"/>
        </w:rPr>
        <w:t>в </w:t>
      </w:r>
      <w:r>
        <w:rPr>
          <w:spacing w:val="-3"/>
          <w:sz w:val="28"/>
        </w:rPr>
        <w:t>состоянии </w:t>
      </w:r>
      <w:r>
        <w:rPr>
          <w:sz w:val="28"/>
        </w:rPr>
        <w:t>алкогольного, </w:t>
      </w:r>
      <w:r>
        <w:rPr>
          <w:spacing w:val="-4"/>
          <w:sz w:val="28"/>
        </w:rPr>
        <w:t>наркотического или токсического</w:t>
      </w:r>
      <w:r>
        <w:rPr>
          <w:spacing w:val="33"/>
          <w:sz w:val="28"/>
        </w:rPr>
        <w:t> </w:t>
      </w:r>
      <w:r>
        <w:rPr>
          <w:sz w:val="28"/>
        </w:rPr>
        <w:t>опьянения;</w:t>
      </w:r>
    </w:p>
    <w:p>
      <w:pPr>
        <w:pStyle w:val="ListParagraph"/>
        <w:numPr>
          <w:ilvl w:val="0"/>
          <w:numId w:val="124"/>
        </w:numPr>
        <w:tabs>
          <w:tab w:pos="1683" w:val="left" w:leader="none"/>
          <w:tab w:pos="2836" w:val="left" w:leader="none"/>
          <w:tab w:pos="3541" w:val="left" w:leader="none"/>
          <w:tab w:pos="5160" w:val="left" w:leader="none"/>
          <w:tab w:pos="5566" w:val="left" w:leader="none"/>
          <w:tab w:pos="7110" w:val="left" w:leader="none"/>
          <w:tab w:pos="8715" w:val="left" w:leader="none"/>
          <w:tab w:pos="10559" w:val="left" w:leader="none"/>
        </w:tabs>
        <w:spacing w:line="369" w:lineRule="auto" w:before="0" w:after="0"/>
        <w:ind w:left="361" w:right="217" w:firstLine="1141"/>
        <w:jc w:val="left"/>
        <w:rPr>
          <w:sz w:val="28"/>
        </w:rPr>
      </w:pPr>
      <w:r>
        <w:rPr>
          <w:spacing w:val="-4"/>
          <w:sz w:val="28"/>
        </w:rPr>
        <w:t>травмы</w:t>
        <w:tab/>
        <w:t>или</w:t>
        <w:tab/>
      </w:r>
      <w:r>
        <w:rPr>
          <w:sz w:val="28"/>
        </w:rPr>
        <w:t>отравление</w:t>
        <w:tab/>
        <w:t>в</w:t>
        <w:tab/>
      </w:r>
      <w:r>
        <w:rPr>
          <w:spacing w:val="-3"/>
          <w:sz w:val="28"/>
        </w:rPr>
        <w:t>результате</w:t>
        <w:tab/>
      </w:r>
      <w:r>
        <w:rPr>
          <w:spacing w:val="-4"/>
          <w:sz w:val="28"/>
        </w:rPr>
        <w:t>покушения</w:t>
        <w:tab/>
      </w:r>
      <w:r>
        <w:rPr>
          <w:spacing w:val="-3"/>
          <w:sz w:val="28"/>
        </w:rPr>
        <w:t>страхователя</w:t>
        <w:tab/>
      </w:r>
      <w:r>
        <w:rPr>
          <w:spacing w:val="5"/>
          <w:sz w:val="28"/>
        </w:rPr>
        <w:t>на </w:t>
      </w:r>
      <w:r>
        <w:rPr>
          <w:sz w:val="28"/>
        </w:rPr>
        <w:t>самоубийство;</w:t>
      </w:r>
    </w:p>
    <w:p>
      <w:pPr>
        <w:pStyle w:val="ListParagraph"/>
        <w:numPr>
          <w:ilvl w:val="0"/>
          <w:numId w:val="124"/>
        </w:numPr>
        <w:tabs>
          <w:tab w:pos="1683" w:val="left" w:leader="none"/>
        </w:tabs>
        <w:spacing w:line="306" w:lineRule="exact" w:before="0" w:after="0"/>
        <w:ind w:left="1682" w:right="0" w:hanging="180"/>
        <w:jc w:val="left"/>
        <w:rPr>
          <w:sz w:val="28"/>
        </w:rPr>
      </w:pPr>
      <w:r>
        <w:rPr>
          <w:spacing w:val="-3"/>
          <w:sz w:val="28"/>
        </w:rPr>
        <w:t>умышленное причинение страхователем </w:t>
      </w:r>
      <w:r>
        <w:rPr>
          <w:sz w:val="28"/>
        </w:rPr>
        <w:t>себе </w:t>
      </w:r>
      <w:r>
        <w:rPr>
          <w:spacing w:val="-5"/>
          <w:sz w:val="28"/>
        </w:rPr>
        <w:t>телесных</w:t>
      </w:r>
      <w:r>
        <w:rPr>
          <w:spacing w:val="31"/>
          <w:sz w:val="28"/>
        </w:rPr>
        <w:t> </w:t>
      </w:r>
      <w:r>
        <w:rPr>
          <w:spacing w:val="-3"/>
          <w:sz w:val="28"/>
        </w:rPr>
        <w:t>повреждений;</w:t>
      </w:r>
    </w:p>
    <w:p>
      <w:pPr>
        <w:pStyle w:val="ListParagraph"/>
        <w:numPr>
          <w:ilvl w:val="0"/>
          <w:numId w:val="124"/>
        </w:numPr>
        <w:tabs>
          <w:tab w:pos="1668" w:val="left" w:leader="none"/>
        </w:tabs>
        <w:spacing w:line="240" w:lineRule="auto" w:before="153" w:after="0"/>
        <w:ind w:left="1667" w:right="0" w:hanging="165"/>
        <w:jc w:val="left"/>
        <w:rPr>
          <w:sz w:val="28"/>
        </w:rPr>
      </w:pPr>
      <w:r>
        <w:rPr>
          <w:sz w:val="28"/>
        </w:rPr>
        <w:t>смерть в </w:t>
      </w:r>
      <w:r>
        <w:rPr>
          <w:spacing w:val="-3"/>
          <w:sz w:val="28"/>
        </w:rPr>
        <w:t>результате перечисленных</w:t>
      </w:r>
      <w:r>
        <w:rPr>
          <w:spacing w:val="-13"/>
          <w:sz w:val="28"/>
        </w:rPr>
        <w:t> </w:t>
      </w:r>
      <w:r>
        <w:rPr>
          <w:sz w:val="28"/>
        </w:rPr>
        <w:t>причин;</w:t>
      </w:r>
    </w:p>
    <w:p>
      <w:pPr>
        <w:pStyle w:val="ListParagraph"/>
        <w:numPr>
          <w:ilvl w:val="0"/>
          <w:numId w:val="124"/>
        </w:numPr>
        <w:tabs>
          <w:tab w:pos="1683" w:val="left" w:leader="none"/>
        </w:tabs>
        <w:spacing w:line="362" w:lineRule="auto" w:before="158" w:after="0"/>
        <w:ind w:left="361" w:right="221" w:firstLine="1141"/>
        <w:jc w:val="both"/>
        <w:rPr>
          <w:sz w:val="28"/>
        </w:rPr>
      </w:pPr>
      <w:r>
        <w:rPr>
          <w:spacing w:val="-3"/>
          <w:sz w:val="28"/>
        </w:rPr>
        <w:t>неблагоприятные последствия </w:t>
      </w:r>
      <w:r>
        <w:rPr>
          <w:spacing w:val="-4"/>
          <w:sz w:val="28"/>
        </w:rPr>
        <w:t>диагностических, </w:t>
      </w:r>
      <w:r>
        <w:rPr>
          <w:sz w:val="28"/>
        </w:rPr>
        <w:t>лечебных и профилактических </w:t>
      </w:r>
      <w:r>
        <w:rPr>
          <w:spacing w:val="-3"/>
          <w:sz w:val="28"/>
        </w:rPr>
        <w:t>мероприятий </w:t>
      </w:r>
      <w:r>
        <w:rPr>
          <w:spacing w:val="-5"/>
          <w:sz w:val="28"/>
        </w:rPr>
        <w:t>(включая </w:t>
      </w:r>
      <w:r>
        <w:rPr>
          <w:spacing w:val="-3"/>
          <w:sz w:val="28"/>
        </w:rPr>
        <w:t>инъекции лекарств), </w:t>
      </w:r>
      <w:r>
        <w:rPr>
          <w:sz w:val="28"/>
        </w:rPr>
        <w:t>если они не были связаны с </w:t>
      </w:r>
      <w:r>
        <w:rPr>
          <w:spacing w:val="-4"/>
          <w:sz w:val="28"/>
        </w:rPr>
        <w:t>лечением </w:t>
      </w:r>
      <w:r>
        <w:rPr>
          <w:sz w:val="28"/>
        </w:rPr>
        <w:t>по </w:t>
      </w:r>
      <w:r>
        <w:rPr>
          <w:spacing w:val="-3"/>
          <w:sz w:val="28"/>
        </w:rPr>
        <w:t>поводу </w:t>
      </w:r>
      <w:r>
        <w:rPr>
          <w:spacing w:val="-4"/>
          <w:sz w:val="28"/>
        </w:rPr>
        <w:t>страхового события, происшедшего </w:t>
      </w:r>
      <w:r>
        <w:rPr>
          <w:sz w:val="28"/>
        </w:rPr>
        <w:t>в </w:t>
      </w:r>
      <w:r>
        <w:rPr>
          <w:spacing w:val="-5"/>
          <w:sz w:val="28"/>
        </w:rPr>
        <w:t>период действия </w:t>
      </w:r>
      <w:r>
        <w:rPr>
          <w:sz w:val="28"/>
        </w:rPr>
        <w:t>договора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страхования.</w:t>
      </w:r>
    </w:p>
    <w:p>
      <w:pPr>
        <w:spacing w:line="357" w:lineRule="auto" w:before="0"/>
        <w:ind w:left="360" w:right="0" w:firstLine="1141"/>
        <w:jc w:val="left"/>
        <w:rPr>
          <w:b/>
          <w:sz w:val="28"/>
        </w:rPr>
      </w:pPr>
      <w:r>
        <w:rPr>
          <w:b/>
          <w:sz w:val="28"/>
        </w:rPr>
        <w:t>Выплата по договорам </w:t>
      </w:r>
      <w:r>
        <w:rPr>
          <w:sz w:val="28"/>
        </w:rPr>
        <w:t>страхования от несчастных случаев, играющая роль материальной помощи, </w:t>
      </w:r>
      <w:r>
        <w:rPr>
          <w:b/>
          <w:sz w:val="28"/>
        </w:rPr>
        <w:t>может производиться в виде:</w:t>
      </w:r>
    </w:p>
    <w:p>
      <w:pPr>
        <w:pStyle w:val="ListParagraph"/>
        <w:numPr>
          <w:ilvl w:val="0"/>
          <w:numId w:val="136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указанной в</w:t>
      </w:r>
      <w:r>
        <w:rPr>
          <w:spacing w:val="-23"/>
          <w:sz w:val="28"/>
        </w:rPr>
        <w:t> </w:t>
      </w:r>
      <w:r>
        <w:rPr>
          <w:sz w:val="28"/>
        </w:rPr>
        <w:t>договоре;</w:t>
      </w:r>
    </w:p>
    <w:p>
      <w:pPr>
        <w:pStyle w:val="ListParagraph"/>
        <w:numPr>
          <w:ilvl w:val="0"/>
          <w:numId w:val="136"/>
        </w:numPr>
        <w:tabs>
          <w:tab w:pos="1683" w:val="left" w:leader="none"/>
        </w:tabs>
        <w:spacing w:line="240" w:lineRule="auto" w:before="167" w:after="0"/>
        <w:ind w:left="1682" w:right="0" w:hanging="180"/>
        <w:jc w:val="left"/>
        <w:rPr>
          <w:sz w:val="28"/>
        </w:rPr>
      </w:pPr>
      <w:r>
        <w:rPr>
          <w:spacing w:val="-3"/>
          <w:sz w:val="28"/>
        </w:rPr>
        <w:t>части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pacing w:val="-4"/>
          <w:sz w:val="28"/>
        </w:rPr>
        <w:t>указанной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договоре;</w:t>
      </w:r>
    </w:p>
    <w:p>
      <w:pPr>
        <w:pStyle w:val="ListParagraph"/>
        <w:numPr>
          <w:ilvl w:val="0"/>
          <w:numId w:val="136"/>
        </w:numPr>
        <w:tabs>
          <w:tab w:pos="1683" w:val="left" w:leader="none"/>
        </w:tabs>
        <w:spacing w:line="240" w:lineRule="auto" w:before="159" w:after="0"/>
        <w:ind w:left="1682" w:right="0" w:hanging="180"/>
        <w:jc w:val="left"/>
        <w:rPr>
          <w:sz w:val="28"/>
        </w:rPr>
      </w:pPr>
      <w:r>
        <w:rPr>
          <w:sz w:val="28"/>
        </w:rPr>
        <w:t>пенсии;</w:t>
      </w:r>
    </w:p>
    <w:p>
      <w:pPr>
        <w:pStyle w:val="ListParagraph"/>
        <w:numPr>
          <w:ilvl w:val="0"/>
          <w:numId w:val="136"/>
        </w:numPr>
        <w:tabs>
          <w:tab w:pos="1668" w:val="left" w:leader="none"/>
        </w:tabs>
        <w:spacing w:line="240" w:lineRule="auto" w:before="158" w:after="0"/>
        <w:ind w:left="1667" w:right="0" w:hanging="165"/>
        <w:jc w:val="left"/>
        <w:rPr>
          <w:sz w:val="28"/>
        </w:rPr>
      </w:pPr>
      <w:r>
        <w:rPr>
          <w:sz w:val="28"/>
        </w:rPr>
        <w:t>страхового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пособия;</w:t>
      </w:r>
    </w:p>
    <w:p>
      <w:pPr>
        <w:pStyle w:val="ListParagraph"/>
        <w:numPr>
          <w:ilvl w:val="0"/>
          <w:numId w:val="136"/>
        </w:numPr>
        <w:tabs>
          <w:tab w:pos="1668" w:val="left" w:leader="none"/>
        </w:tabs>
        <w:spacing w:line="240" w:lineRule="auto" w:before="159" w:after="0"/>
        <w:ind w:left="1667" w:right="0" w:hanging="165"/>
        <w:jc w:val="left"/>
        <w:rPr>
          <w:sz w:val="28"/>
        </w:rPr>
      </w:pPr>
      <w:r>
        <w:rPr>
          <w:sz w:val="28"/>
        </w:rPr>
        <w:t>суточного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вознаграждения.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1"/>
        </w:rPr>
      </w:pPr>
    </w:p>
    <w:p>
      <w:pPr>
        <w:pStyle w:val="BodyText"/>
        <w:spacing w:before="92"/>
        <w:ind w:left="1502"/>
      </w:pPr>
      <w:r>
        <w:rPr/>
        <w:pict>
          <v:shape style="position:absolute;margin-left:34.549999pt;margin-top:-139.22467pt;width:527.2pt;height:144.9pt;mso-position-horizontal-relative:page;mso-position-vertical-relative:paragraph;z-index:1408" type="#_x0000_t202" filled="true" fillcolor="#fcfdff" stroked="false">
            <v:textbox inset="0,0,0,0">
              <w:txbxContent>
                <w:p>
                  <w:pPr>
                    <w:pStyle w:val="BodyText"/>
                    <w:spacing w:line="301" w:lineRule="exact"/>
                    <w:ind w:left="1171"/>
                  </w:pPr>
                  <w:r>
                    <w:rPr/>
                    <w:t>Действие договора страхования от несчастных случаев прекращается по</w:t>
                  </w:r>
                </w:p>
                <w:p>
                  <w:pPr>
                    <w:pStyle w:val="BodyText"/>
                    <w:spacing w:line="360" w:lineRule="auto" w:before="158"/>
                    <w:ind w:left="30" w:right="21"/>
                    <w:jc w:val="both"/>
                  </w:pPr>
                  <w:r>
                    <w:rPr/>
                    <w:t>истечении срока </w:t>
                  </w:r>
                  <w:r>
                    <w:rPr>
                      <w:spacing w:val="-3"/>
                    </w:rPr>
                    <w:t>страхования </w:t>
                  </w:r>
                  <w:r>
                    <w:rPr/>
                    <w:t>в </w:t>
                  </w:r>
                  <w:r>
                    <w:rPr>
                      <w:spacing w:val="-4"/>
                    </w:rPr>
                    <w:t>день,</w:t>
                  </w:r>
                  <w:r>
                    <w:rPr>
                      <w:spacing w:val="62"/>
                    </w:rPr>
                    <w:t> </w:t>
                  </w:r>
                  <w:r>
                    <w:rPr>
                      <w:spacing w:val="-4"/>
                    </w:rPr>
                    <w:t>предшествующий</w:t>
                  </w:r>
                  <w:r>
                    <w:rPr>
                      <w:spacing w:val="62"/>
                    </w:rPr>
                    <w:t> </w:t>
                  </w:r>
                  <w:r>
                    <w:rPr/>
                    <w:t>тому, в </w:t>
                  </w:r>
                  <w:r>
                    <w:rPr>
                      <w:spacing w:val="-3"/>
                    </w:rPr>
                    <w:t>который </w:t>
                  </w:r>
                  <w:r>
                    <w:rPr>
                      <w:spacing w:val="-5"/>
                    </w:rPr>
                    <w:t>догово </w:t>
                  </w:r>
                  <w:r>
                    <w:rPr/>
                    <w:t>р вступил в </w:t>
                  </w:r>
                  <w:r>
                    <w:rPr>
                      <w:spacing w:val="-3"/>
                    </w:rPr>
                    <w:t>силу; </w:t>
                  </w:r>
                  <w:r>
                    <w:rPr/>
                    <w:t>в случае </w:t>
                  </w:r>
                  <w:r>
                    <w:rPr>
                      <w:spacing w:val="-3"/>
                    </w:rPr>
                    <w:t>выплаты </w:t>
                  </w:r>
                  <w:r>
                    <w:rPr/>
                    <w:t>страховщиком  </w:t>
                  </w:r>
                  <w:r>
                    <w:rPr>
                      <w:spacing w:val="-3"/>
                    </w:rPr>
                    <w:t>полной страховой </w:t>
                  </w:r>
                  <w:r>
                    <w:rPr/>
                    <w:t>суммы, указанной в страховом </w:t>
                  </w:r>
                  <w:r>
                    <w:rPr>
                      <w:spacing w:val="-3"/>
                    </w:rPr>
                    <w:t>свидетельстве; </w:t>
                  </w:r>
                  <w:r>
                    <w:rPr/>
                    <w:t>в случае </w:t>
                  </w:r>
                  <w:r>
                    <w:rPr>
                      <w:spacing w:val="-2"/>
                    </w:rPr>
                    <w:t>смерти </w:t>
                  </w:r>
                  <w:r>
                    <w:rPr>
                      <w:spacing w:val="-3"/>
                    </w:rPr>
                    <w:t>страхователя. Могут </w:t>
                  </w:r>
                  <w:r>
                    <w:rPr/>
                    <w:t>быть </w:t>
                  </w:r>
                  <w:r>
                    <w:rPr>
                      <w:spacing w:val="-3"/>
                    </w:rPr>
                    <w:t>предусмотрены </w:t>
                  </w:r>
                  <w:r>
                    <w:rPr/>
                    <w:t>другие </w:t>
                  </w:r>
                  <w:r>
                    <w:rPr>
                      <w:spacing w:val="-3"/>
                    </w:rPr>
                    <w:t>основания </w:t>
                  </w:r>
                  <w:r>
                    <w:rPr/>
                    <w:t>для </w:t>
                  </w:r>
                  <w:r>
                    <w:rPr>
                      <w:spacing w:val="-4"/>
                    </w:rPr>
                    <w:t>прекращения </w:t>
                  </w:r>
                  <w:r>
                    <w:rPr/>
                    <w:t>договора (например, в случае выезда </w:t>
                  </w:r>
                  <w:r>
                    <w:rPr>
                      <w:spacing w:val="-4"/>
                    </w:rPr>
                    <w:t>страхователя </w:t>
                  </w:r>
                  <w:r>
                    <w:rPr/>
                    <w:t>на постоянное </w:t>
                  </w:r>
                  <w:r>
                    <w:rPr>
                      <w:spacing w:val="-3"/>
                    </w:rPr>
                    <w:t>местожительство </w:t>
                  </w:r>
                  <w:r>
                    <w:rPr>
                      <w:spacing w:val="3"/>
                    </w:rPr>
                    <w:t>за</w:t>
                  </w:r>
                  <w:r>
                    <w:rPr>
                      <w:spacing w:val="-17"/>
                    </w:rPr>
                    <w:t> </w:t>
                  </w:r>
                  <w:r>
                    <w:rPr>
                      <w:spacing w:val="-3"/>
                    </w:rPr>
                    <w:t>границу).</w:t>
                  </w:r>
                </w:p>
              </w:txbxContent>
            </v:textbox>
            <v:fill type="solid"/>
            <w10:wrap type="none"/>
          </v:shape>
        </w:pict>
      </w:r>
      <w:r>
        <w:rPr>
          <w:shd w:fill="FFFF00" w:color="auto" w:val="clear"/>
        </w:rPr>
        <w:t>3) Пенсионное страхование.</w:t>
      </w:r>
    </w:p>
    <w:p>
      <w:pPr>
        <w:pStyle w:val="BodyText"/>
        <w:spacing w:line="362" w:lineRule="auto" w:before="159"/>
        <w:ind w:left="360" w:right="219" w:firstLine="1141"/>
        <w:jc w:val="both"/>
      </w:pPr>
      <w:r>
        <w:rPr>
          <w:b/>
        </w:rPr>
        <w:t>Пенсионное страхование </w:t>
      </w:r>
      <w:r>
        <w:rPr/>
        <w:t>– страхование с целью формирования источников финансирования пенсий. Пенсионное страхование является основой пенсионной системы в развитых странах.</w:t>
      </w:r>
    </w:p>
    <w:p>
      <w:pPr>
        <w:pStyle w:val="ListParagraph"/>
        <w:numPr>
          <w:ilvl w:val="0"/>
          <w:numId w:val="137"/>
        </w:numPr>
        <w:tabs>
          <w:tab w:pos="1773" w:val="left" w:leader="none"/>
        </w:tabs>
        <w:spacing w:line="360" w:lineRule="auto" w:before="193" w:after="0"/>
        <w:ind w:left="361" w:right="218" w:firstLine="1141"/>
        <w:jc w:val="both"/>
        <w:rPr>
          <w:sz w:val="28"/>
        </w:rPr>
      </w:pPr>
      <w:r>
        <w:rPr>
          <w:b/>
          <w:spacing w:val="-3"/>
          <w:sz w:val="28"/>
        </w:rPr>
        <w:t>Обязательное </w:t>
      </w:r>
      <w:r>
        <w:rPr>
          <w:b/>
          <w:spacing w:val="-5"/>
          <w:sz w:val="28"/>
        </w:rPr>
        <w:t>пенсионное </w:t>
      </w:r>
      <w:r>
        <w:rPr>
          <w:b/>
          <w:spacing w:val="-4"/>
          <w:sz w:val="28"/>
        </w:rPr>
        <w:t>страхование</w:t>
      </w:r>
      <w:r>
        <w:rPr>
          <w:spacing w:val="-4"/>
          <w:sz w:val="28"/>
        </w:rPr>
        <w:t>:C  </w:t>
      </w:r>
      <w:r>
        <w:rPr>
          <w:sz w:val="28"/>
        </w:rPr>
        <w:t>принятием  </w:t>
      </w:r>
      <w:r>
        <w:rPr>
          <w:spacing w:val="-4"/>
          <w:sz w:val="28"/>
        </w:rPr>
        <w:t>Федерального </w:t>
      </w:r>
      <w:r>
        <w:rPr>
          <w:sz w:val="28"/>
        </w:rPr>
        <w:t>Закона  «Об  </w:t>
      </w:r>
      <w:r>
        <w:rPr>
          <w:spacing w:val="-3"/>
          <w:sz w:val="28"/>
        </w:rPr>
        <w:t>обязательном  </w:t>
      </w:r>
      <w:r>
        <w:rPr>
          <w:sz w:val="28"/>
        </w:rPr>
        <w:t>пенсионном  </w:t>
      </w:r>
      <w:r>
        <w:rPr>
          <w:spacing w:val="-3"/>
          <w:sz w:val="28"/>
        </w:rPr>
        <w:t>страховании»  </w:t>
      </w:r>
      <w:r>
        <w:rPr>
          <w:sz w:val="28"/>
        </w:rPr>
        <w:t>в </w:t>
      </w:r>
      <w:r>
        <w:rPr>
          <w:spacing w:val="-6"/>
          <w:sz w:val="28"/>
        </w:rPr>
        <w:t>2002  </w:t>
      </w:r>
      <w:r>
        <w:rPr>
          <w:spacing w:val="3"/>
          <w:sz w:val="28"/>
        </w:rPr>
        <w:t>году   </w:t>
      </w:r>
      <w:r>
        <w:rPr>
          <w:sz w:val="28"/>
        </w:rPr>
        <w:t>в   </w:t>
      </w:r>
      <w:r>
        <w:rPr>
          <w:spacing w:val="-4"/>
          <w:sz w:val="28"/>
        </w:rPr>
        <w:t>России </w:t>
      </w:r>
      <w:r>
        <w:rPr>
          <w:spacing w:val="-3"/>
          <w:sz w:val="28"/>
        </w:rPr>
        <w:t>началась пенсионная </w:t>
      </w:r>
      <w:r>
        <w:rPr>
          <w:sz w:val="28"/>
        </w:rPr>
        <w:t>реформа. В </w:t>
      </w:r>
      <w:r>
        <w:rPr>
          <w:spacing w:val="-3"/>
          <w:sz w:val="28"/>
        </w:rPr>
        <w:t>соответствии </w:t>
      </w:r>
      <w:r>
        <w:rPr>
          <w:sz w:val="28"/>
        </w:rPr>
        <w:t>с </w:t>
      </w:r>
      <w:r>
        <w:rPr>
          <w:spacing w:val="-3"/>
          <w:sz w:val="28"/>
        </w:rPr>
        <w:t>этим </w:t>
      </w:r>
      <w:r>
        <w:rPr>
          <w:sz w:val="28"/>
        </w:rPr>
        <w:t>Законом </w:t>
      </w:r>
      <w:r>
        <w:rPr>
          <w:spacing w:val="-3"/>
          <w:sz w:val="28"/>
        </w:rPr>
        <w:t>все граждане 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становятся </w:t>
      </w:r>
      <w:r>
        <w:rPr>
          <w:sz w:val="28"/>
        </w:rPr>
        <w:t>застрахованными </w:t>
      </w:r>
      <w:r>
        <w:rPr>
          <w:spacing w:val="-3"/>
          <w:sz w:val="28"/>
        </w:rPr>
        <w:t>лицами.Пенсионный </w:t>
      </w:r>
      <w:r>
        <w:rPr>
          <w:spacing w:val="-4"/>
          <w:sz w:val="28"/>
        </w:rPr>
        <w:t>фонд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открывает </w:t>
      </w:r>
      <w:r>
        <w:rPr>
          <w:sz w:val="28"/>
        </w:rPr>
        <w:t>каждому </w:t>
      </w:r>
      <w:r>
        <w:rPr>
          <w:spacing w:val="-3"/>
          <w:sz w:val="28"/>
        </w:rPr>
        <w:t>гражданину </w:t>
      </w:r>
      <w:r>
        <w:rPr>
          <w:sz w:val="28"/>
        </w:rPr>
        <w:t>индивидуальный </w:t>
      </w:r>
      <w:r>
        <w:rPr>
          <w:spacing w:val="-3"/>
          <w:sz w:val="28"/>
        </w:rPr>
        <w:t>лицевой </w:t>
      </w:r>
      <w:r>
        <w:rPr>
          <w:sz w:val="28"/>
        </w:rPr>
        <w:t>счѐт, на </w:t>
      </w:r>
      <w:r>
        <w:rPr>
          <w:spacing w:val="-3"/>
          <w:sz w:val="28"/>
        </w:rPr>
        <w:t>который ежемесячно зачисляются </w:t>
      </w:r>
      <w:r>
        <w:rPr>
          <w:sz w:val="28"/>
        </w:rPr>
        <w:t>страховые </w:t>
      </w:r>
      <w:r>
        <w:rPr>
          <w:spacing w:val="-4"/>
          <w:sz w:val="28"/>
        </w:rPr>
        <w:t>взносы, </w:t>
      </w:r>
      <w:r>
        <w:rPr>
          <w:spacing w:val="-5"/>
          <w:sz w:val="28"/>
        </w:rPr>
        <w:t>которые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работника перечисляет работодатель </w:t>
      </w:r>
      <w:r>
        <w:rPr>
          <w:sz w:val="28"/>
        </w:rPr>
        <w:t>при </w:t>
      </w:r>
      <w:r>
        <w:rPr>
          <w:spacing w:val="-4"/>
          <w:sz w:val="28"/>
        </w:rPr>
        <w:t>начислении  </w:t>
      </w:r>
      <w:r>
        <w:rPr>
          <w:spacing w:val="-3"/>
          <w:sz w:val="28"/>
        </w:rPr>
        <w:t>ему </w:t>
      </w:r>
      <w:r>
        <w:rPr>
          <w:sz w:val="28"/>
        </w:rPr>
        <w:t>заработной </w:t>
      </w:r>
      <w:r>
        <w:rPr>
          <w:spacing w:val="-4"/>
          <w:sz w:val="28"/>
        </w:rPr>
        <w:t>платы.  </w:t>
      </w:r>
      <w:r>
        <w:rPr>
          <w:sz w:val="28"/>
        </w:rPr>
        <w:t>Эти взносы и формируют </w:t>
      </w:r>
      <w:r>
        <w:rPr>
          <w:spacing w:val="-4"/>
          <w:sz w:val="28"/>
        </w:rPr>
        <w:t>будущую </w:t>
      </w:r>
      <w:r>
        <w:rPr>
          <w:spacing w:val="-3"/>
          <w:sz w:val="28"/>
        </w:rPr>
        <w:t>трудовую пенсию.Накапливаемые </w:t>
      </w:r>
      <w:r>
        <w:rPr>
          <w:sz w:val="28"/>
        </w:rPr>
        <w:t>на </w:t>
      </w:r>
      <w:r>
        <w:rPr>
          <w:spacing w:val="-3"/>
          <w:sz w:val="28"/>
        </w:rPr>
        <w:t>лицевом </w:t>
      </w:r>
      <w:r>
        <w:rPr>
          <w:sz w:val="28"/>
        </w:rPr>
        <w:t>счѐте </w:t>
      </w:r>
      <w:r>
        <w:rPr>
          <w:spacing w:val="-3"/>
          <w:sz w:val="28"/>
        </w:rPr>
        <w:t>страховые </w:t>
      </w:r>
      <w:r>
        <w:rPr>
          <w:sz w:val="28"/>
        </w:rPr>
        <w:t>взносы </w:t>
      </w:r>
      <w:r>
        <w:rPr>
          <w:spacing w:val="-4"/>
          <w:sz w:val="28"/>
        </w:rPr>
        <w:t>инвестируются</w:t>
      </w:r>
      <w:r>
        <w:rPr>
          <w:spacing w:val="62"/>
          <w:sz w:val="28"/>
        </w:rPr>
        <w:t> </w:t>
      </w:r>
      <w:r>
        <w:rPr>
          <w:sz w:val="28"/>
        </w:rPr>
        <w:t>на финансовом </w:t>
      </w:r>
      <w:r>
        <w:rPr>
          <w:spacing w:val="-4"/>
          <w:sz w:val="28"/>
        </w:rPr>
        <w:t>рынке,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формируя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дополнительно </w:t>
      </w:r>
      <w:r>
        <w:rPr>
          <w:spacing w:val="-4"/>
          <w:sz w:val="28"/>
        </w:rPr>
        <w:t>накопительную </w:t>
      </w:r>
      <w:r>
        <w:rPr>
          <w:spacing w:val="-3"/>
          <w:sz w:val="28"/>
        </w:rPr>
        <w:t>часть.Управление </w:t>
      </w:r>
      <w:r>
        <w:rPr>
          <w:sz w:val="28"/>
        </w:rPr>
        <w:t>накопительной частью </w:t>
      </w:r>
      <w:r>
        <w:rPr>
          <w:spacing w:val="-4"/>
          <w:sz w:val="28"/>
        </w:rPr>
        <w:t>пенсии </w:t>
      </w:r>
      <w:r>
        <w:rPr>
          <w:spacing w:val="-3"/>
          <w:sz w:val="28"/>
        </w:rPr>
        <w:t>осуществляет Государственная </w:t>
      </w:r>
      <w:r>
        <w:rPr>
          <w:spacing w:val="-4"/>
          <w:sz w:val="28"/>
        </w:rPr>
        <w:t>управляющая  </w:t>
      </w:r>
      <w:r>
        <w:rPr>
          <w:sz w:val="28"/>
        </w:rPr>
        <w:t>компания </w:t>
      </w:r>
      <w:r>
        <w:rPr>
          <w:spacing w:val="-7"/>
          <w:sz w:val="28"/>
        </w:rPr>
        <w:t>(ГУК </w:t>
      </w:r>
      <w:r>
        <w:rPr>
          <w:spacing w:val="-4"/>
          <w:sz w:val="28"/>
        </w:rPr>
        <w:t>«Внешэкономбанк»).По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достижении </w:t>
      </w:r>
      <w:r>
        <w:rPr>
          <w:spacing w:val="-3"/>
          <w:sz w:val="28"/>
        </w:rPr>
        <w:t>пенсионного </w:t>
      </w:r>
      <w:r>
        <w:rPr>
          <w:sz w:val="28"/>
        </w:rPr>
        <w:t>возраста </w:t>
      </w:r>
      <w:r>
        <w:rPr>
          <w:spacing w:val="-3"/>
          <w:sz w:val="28"/>
        </w:rPr>
        <w:t>накопленные </w:t>
      </w:r>
      <w:r>
        <w:rPr>
          <w:sz w:val="28"/>
        </w:rPr>
        <w:t>взносы с учѐтом </w:t>
      </w:r>
      <w:r>
        <w:rPr>
          <w:spacing w:val="-4"/>
          <w:sz w:val="28"/>
        </w:rPr>
        <w:t>инвестиционного </w:t>
      </w:r>
      <w:r>
        <w:rPr>
          <w:spacing w:val="-3"/>
          <w:sz w:val="28"/>
        </w:rPr>
        <w:t>дохода являются </w:t>
      </w:r>
      <w:r>
        <w:rPr>
          <w:spacing w:val="-4"/>
          <w:sz w:val="28"/>
        </w:rPr>
        <w:t>источником, </w:t>
      </w:r>
      <w:r>
        <w:rPr>
          <w:spacing w:val="-9"/>
          <w:sz w:val="28"/>
        </w:rPr>
        <w:t>из </w:t>
      </w:r>
      <w:r>
        <w:rPr>
          <w:spacing w:val="-5"/>
          <w:sz w:val="28"/>
        </w:rPr>
        <w:t>которого будут </w:t>
      </w:r>
      <w:r>
        <w:rPr>
          <w:spacing w:val="-3"/>
          <w:sz w:val="28"/>
        </w:rPr>
        <w:t>выплачиваться пожизненная</w:t>
      </w:r>
      <w:r>
        <w:rPr>
          <w:sz w:val="28"/>
        </w:rPr>
        <w:t> </w:t>
      </w:r>
      <w:r>
        <w:rPr>
          <w:spacing w:val="-5"/>
          <w:sz w:val="28"/>
        </w:rPr>
        <w:t>пенсия.</w:t>
      </w:r>
    </w:p>
    <w:p>
      <w:pPr>
        <w:pStyle w:val="ListParagraph"/>
        <w:numPr>
          <w:ilvl w:val="0"/>
          <w:numId w:val="137"/>
        </w:numPr>
        <w:tabs>
          <w:tab w:pos="1773" w:val="left" w:leader="none"/>
        </w:tabs>
        <w:spacing w:line="360" w:lineRule="auto" w:before="12" w:after="0"/>
        <w:ind w:left="361" w:right="212" w:firstLine="1141"/>
        <w:jc w:val="both"/>
        <w:rPr>
          <w:sz w:val="28"/>
        </w:rPr>
      </w:pPr>
      <w:r>
        <w:rPr>
          <w:b/>
          <w:spacing w:val="-3"/>
          <w:sz w:val="28"/>
        </w:rPr>
        <w:t>Добровольное пенсионное обеспечение </w:t>
      </w:r>
      <w:r>
        <w:rPr>
          <w:sz w:val="28"/>
        </w:rPr>
        <w:t>- система </w:t>
      </w:r>
      <w:r>
        <w:rPr>
          <w:spacing w:val="-4"/>
          <w:sz w:val="28"/>
        </w:rPr>
        <w:t>накоплений </w:t>
      </w:r>
      <w:r>
        <w:rPr>
          <w:sz w:val="28"/>
        </w:rPr>
        <w:t>с помощью различных финансовых организаций </w:t>
      </w:r>
      <w:r>
        <w:rPr>
          <w:spacing w:val="-4"/>
          <w:sz w:val="28"/>
        </w:rPr>
        <w:t>будущей </w:t>
      </w:r>
      <w:r>
        <w:rPr>
          <w:sz w:val="28"/>
        </w:rPr>
        <w:t>пенсии – главное отличие - является </w:t>
      </w:r>
      <w:r>
        <w:rPr>
          <w:spacing w:val="-3"/>
          <w:sz w:val="28"/>
        </w:rPr>
        <w:t>дополнительным </w:t>
      </w:r>
      <w:r>
        <w:rPr>
          <w:spacing w:val="-9"/>
          <w:sz w:val="28"/>
        </w:rPr>
        <w:t>по </w:t>
      </w:r>
      <w:r>
        <w:rPr>
          <w:sz w:val="28"/>
        </w:rPr>
        <w:t>отношению к </w:t>
      </w:r>
      <w:r>
        <w:rPr>
          <w:spacing w:val="-3"/>
          <w:sz w:val="28"/>
        </w:rPr>
        <w:t>обязательному </w:t>
      </w:r>
      <w:r>
        <w:rPr>
          <w:sz w:val="28"/>
        </w:rPr>
        <w:t>и определяет не </w:t>
      </w:r>
      <w:r>
        <w:rPr>
          <w:spacing w:val="-4"/>
          <w:sz w:val="28"/>
        </w:rPr>
        <w:t>государство, </w:t>
      </w:r>
      <w:r>
        <w:rPr>
          <w:sz w:val="28"/>
        </w:rPr>
        <w:t>а </w:t>
      </w:r>
      <w:r>
        <w:rPr>
          <w:spacing w:val="-5"/>
          <w:sz w:val="28"/>
        </w:rPr>
        <w:t>сам </w:t>
      </w:r>
      <w:r>
        <w:rPr>
          <w:sz w:val="28"/>
        </w:rPr>
        <w:t>застрахованный, </w:t>
      </w:r>
      <w:r>
        <w:rPr>
          <w:spacing w:val="-3"/>
          <w:sz w:val="28"/>
        </w:rPr>
        <w:t>т.е. гражданин.Страховщиками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z w:val="28"/>
        </w:rPr>
        <w:t>системе </w:t>
      </w:r>
      <w:r>
        <w:rPr>
          <w:spacing w:val="-3"/>
          <w:sz w:val="28"/>
        </w:rPr>
        <w:t>добровольного пенсионного страхования выступают:Негосударственные </w:t>
      </w:r>
      <w:r>
        <w:rPr>
          <w:sz w:val="28"/>
        </w:rPr>
        <w:t>пенсионные </w:t>
      </w:r>
      <w:r>
        <w:rPr>
          <w:spacing w:val="-3"/>
          <w:sz w:val="28"/>
        </w:rPr>
        <w:t>фонды </w:t>
      </w:r>
      <w:r>
        <w:rPr>
          <w:sz w:val="28"/>
        </w:rPr>
        <w:t>и Страховые </w:t>
      </w:r>
      <w:r>
        <w:rPr>
          <w:spacing w:val="-3"/>
          <w:sz w:val="28"/>
        </w:rPr>
        <w:t>компании.По </w:t>
      </w:r>
      <w:r>
        <w:rPr>
          <w:spacing w:val="-4"/>
          <w:sz w:val="28"/>
        </w:rPr>
        <w:t>достижении </w:t>
      </w:r>
      <w:r>
        <w:rPr>
          <w:spacing w:val="-3"/>
          <w:sz w:val="28"/>
        </w:rPr>
        <w:t>пенсионного </w:t>
      </w:r>
      <w:r>
        <w:rPr>
          <w:sz w:val="28"/>
        </w:rPr>
        <w:t>возраста </w:t>
      </w:r>
      <w:r>
        <w:rPr>
          <w:spacing w:val="-3"/>
          <w:sz w:val="28"/>
        </w:rPr>
        <w:t>выплата денег </w:t>
      </w:r>
      <w:r>
        <w:rPr>
          <w:sz w:val="28"/>
        </w:rPr>
        <w:t>пенсионеру может </w:t>
      </w:r>
      <w:r>
        <w:rPr>
          <w:spacing w:val="-4"/>
          <w:sz w:val="28"/>
        </w:rPr>
        <w:t>производиться </w:t>
      </w:r>
      <w:r>
        <w:rPr>
          <w:sz w:val="28"/>
        </w:rPr>
        <w:t>раз в </w:t>
      </w:r>
      <w:r>
        <w:rPr>
          <w:spacing w:val="-4"/>
          <w:sz w:val="28"/>
        </w:rPr>
        <w:t>квартал,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полугодие,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месяц… </w:t>
      </w:r>
      <w:r>
        <w:rPr>
          <w:sz w:val="28"/>
        </w:rPr>
        <w:t>- в</w:t>
      </w:r>
      <w:r>
        <w:rPr>
          <w:spacing w:val="70"/>
          <w:sz w:val="28"/>
        </w:rPr>
        <w:t> </w:t>
      </w:r>
      <w:r>
        <w:rPr>
          <w:spacing w:val="-5"/>
          <w:sz w:val="28"/>
        </w:rPr>
        <w:t>течение</w:t>
      </w:r>
      <w:r>
        <w:rPr>
          <w:spacing w:val="60"/>
          <w:sz w:val="28"/>
        </w:rPr>
        <w:t> </w:t>
      </w:r>
      <w:r>
        <w:rPr>
          <w:spacing w:val="-3"/>
          <w:sz w:val="28"/>
        </w:rPr>
        <w:t>оговоренного </w:t>
      </w:r>
      <w:r>
        <w:rPr>
          <w:sz w:val="28"/>
        </w:rPr>
        <w:t>срока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пожизненно. Такое страхование называется </w:t>
      </w:r>
      <w:r>
        <w:rPr>
          <w:spacing w:val="-4"/>
          <w:sz w:val="28"/>
        </w:rPr>
        <w:t>пенсионным </w:t>
      </w:r>
      <w:r>
        <w:rPr>
          <w:sz w:val="28"/>
        </w:rPr>
        <w:t>страхованием</w:t>
      </w:r>
      <w:r>
        <w:rPr>
          <w:spacing w:val="-20"/>
          <w:sz w:val="28"/>
        </w:rPr>
        <w:t> </w:t>
      </w:r>
      <w:r>
        <w:rPr>
          <w:sz w:val="28"/>
        </w:rPr>
        <w:t>с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720" w:bottom="280" w:left="360" w:right="480"/>
        </w:sectPr>
      </w:pPr>
    </w:p>
    <w:p>
      <w:pPr>
        <w:pStyle w:val="BodyText"/>
        <w:spacing w:line="360" w:lineRule="auto" w:before="74"/>
        <w:ind w:left="360" w:right="217"/>
        <w:jc w:val="both"/>
      </w:pPr>
      <w:r>
        <w:rPr/>
        <w:t>выплатой </w:t>
      </w:r>
      <w:r>
        <w:rPr>
          <w:spacing w:val="-4"/>
        </w:rPr>
        <w:t>аннуитетов.</w:t>
      </w:r>
      <w:r>
        <w:rPr>
          <w:spacing w:val="62"/>
        </w:rPr>
        <w:t> </w:t>
      </w:r>
      <w:r>
        <w:rPr>
          <w:spacing w:val="3"/>
        </w:rPr>
        <w:t>За </w:t>
      </w:r>
      <w:r>
        <w:rPr/>
        <w:t>деятельностью страховщиков </w:t>
      </w:r>
      <w:r>
        <w:rPr>
          <w:spacing w:val="-3"/>
        </w:rPr>
        <w:t>осуществляется серьѐзный </w:t>
      </w:r>
      <w:r>
        <w:rPr/>
        <w:t>контроль </w:t>
      </w:r>
      <w:r>
        <w:rPr>
          <w:spacing w:val="-4"/>
        </w:rPr>
        <w:t>со </w:t>
      </w:r>
      <w:r>
        <w:rPr/>
        <w:t>стороны </w:t>
      </w:r>
      <w:r>
        <w:rPr>
          <w:spacing w:val="-4"/>
        </w:rPr>
        <w:t>государства. </w:t>
      </w:r>
      <w:r>
        <w:rPr>
          <w:spacing w:val="-3"/>
        </w:rPr>
        <w:t>Контролю </w:t>
      </w:r>
      <w:r>
        <w:rPr/>
        <w:t>подлежат объѐм страховых </w:t>
      </w:r>
      <w:r>
        <w:rPr>
          <w:spacing w:val="-2"/>
        </w:rPr>
        <w:t>резервов </w:t>
      </w:r>
      <w:r>
        <w:rPr/>
        <w:t>и </w:t>
      </w:r>
      <w:r>
        <w:rPr>
          <w:spacing w:val="-10"/>
        </w:rPr>
        <w:t>их </w:t>
      </w:r>
      <w:r>
        <w:rPr>
          <w:spacing w:val="-3"/>
        </w:rPr>
        <w:t>размещение, </w:t>
      </w:r>
      <w:r>
        <w:rPr/>
        <w:t>что </w:t>
      </w:r>
      <w:r>
        <w:rPr>
          <w:spacing w:val="-3"/>
        </w:rPr>
        <w:t>обеспечивает надѐжность </w:t>
      </w:r>
      <w:r>
        <w:rPr/>
        <w:t>страховых </w:t>
      </w:r>
      <w:r>
        <w:rPr>
          <w:spacing w:val="-4"/>
        </w:rPr>
        <w:t>компаний.  </w:t>
      </w:r>
      <w:r>
        <w:rPr>
          <w:spacing w:val="-3"/>
        </w:rPr>
        <w:t>Контроль </w:t>
      </w:r>
      <w:r>
        <w:rPr>
          <w:spacing w:val="-4"/>
        </w:rPr>
        <w:t>работы </w:t>
      </w:r>
      <w:r>
        <w:rPr/>
        <w:t>страховых компаний и </w:t>
      </w:r>
      <w:r>
        <w:rPr>
          <w:spacing w:val="-3"/>
        </w:rPr>
        <w:t>негосударственных </w:t>
      </w:r>
      <w:r>
        <w:rPr/>
        <w:t>пенсионных фондов </w:t>
      </w:r>
      <w:r>
        <w:rPr>
          <w:spacing w:val="-3"/>
        </w:rPr>
        <w:t>осуществляет </w:t>
      </w:r>
      <w:r>
        <w:rPr>
          <w:spacing w:val="-5"/>
        </w:rPr>
        <w:t>Служба </w:t>
      </w:r>
      <w:r>
        <w:rPr/>
        <w:t>по </w:t>
      </w:r>
      <w:r>
        <w:rPr>
          <w:spacing w:val="-4"/>
        </w:rPr>
        <w:t>финансовым </w:t>
      </w:r>
      <w:r>
        <w:rPr/>
        <w:t>рынкам </w:t>
      </w:r>
      <w:r>
        <w:rPr>
          <w:spacing w:val="-6"/>
        </w:rPr>
        <w:t>ЦБ</w:t>
      </w:r>
      <w:r>
        <w:rPr/>
        <w:t> РФ.</w:t>
      </w:r>
    </w:p>
    <w:p>
      <w:pPr>
        <w:pStyle w:val="BodyText"/>
        <w:rPr>
          <w:sz w:val="20"/>
        </w:rPr>
      </w:pPr>
    </w:p>
    <w:p>
      <w:pPr>
        <w:pStyle w:val="BodyText"/>
        <w:spacing w:line="357" w:lineRule="auto" w:before="253"/>
        <w:ind w:left="360" w:right="231" w:firstLine="1141"/>
        <w:jc w:val="both"/>
      </w:pPr>
      <w:r>
        <w:rPr>
          <w:shd w:fill="FFFF00" w:color="auto" w:val="clear"/>
        </w:rPr>
        <w:t>4) Страхования ответственности директоров и управляющего персонала компаний (D&amp;O).</w:t>
      </w:r>
    </w:p>
    <w:p>
      <w:pPr>
        <w:pStyle w:val="BodyText"/>
        <w:spacing w:line="357" w:lineRule="auto" w:before="16"/>
        <w:ind w:left="360" w:right="220" w:firstLine="1141"/>
        <w:jc w:val="both"/>
      </w:pPr>
      <w:r>
        <w:rPr>
          <w:spacing w:val="-3"/>
        </w:rPr>
        <w:t>Drectorsandofficersinsurance </w:t>
      </w:r>
      <w:r>
        <w:rPr/>
        <w:t>(сокращенно </w:t>
      </w:r>
      <w:r>
        <w:rPr>
          <w:spacing w:val="-8"/>
        </w:rPr>
        <w:t>D&amp;O </w:t>
      </w:r>
      <w:r>
        <w:rPr/>
        <w:t>страхование) </w:t>
      </w:r>
      <w:r>
        <w:rPr>
          <w:spacing w:val="-5"/>
        </w:rPr>
        <w:t>защищает </w:t>
      </w:r>
      <w:r>
        <w:rPr/>
        <w:t>компанию и </w:t>
      </w:r>
      <w:r>
        <w:rPr>
          <w:spacing w:val="-4"/>
        </w:rPr>
        <w:t>ее </w:t>
      </w:r>
      <w:r>
        <w:rPr/>
        <w:t>директоров </w:t>
      </w:r>
      <w:r>
        <w:rPr>
          <w:spacing w:val="3"/>
        </w:rPr>
        <w:t>от </w:t>
      </w:r>
      <w:r>
        <w:rPr>
          <w:spacing w:val="-3"/>
        </w:rPr>
        <w:t>возможных </w:t>
      </w:r>
      <w:r>
        <w:rPr/>
        <w:t>исков </w:t>
      </w:r>
      <w:r>
        <w:rPr>
          <w:spacing w:val="-4"/>
        </w:rPr>
        <w:t>со </w:t>
      </w:r>
      <w:r>
        <w:rPr/>
        <w:t>стороны </w:t>
      </w:r>
      <w:r>
        <w:rPr>
          <w:spacing w:val="-4"/>
        </w:rPr>
        <w:t>третьих  лиц,  </w:t>
      </w:r>
      <w:r>
        <w:rPr>
          <w:spacing w:val="-5"/>
        </w:rPr>
        <w:t>которые </w:t>
      </w:r>
      <w:r>
        <w:rPr/>
        <w:t>могут </w:t>
      </w:r>
      <w:r>
        <w:rPr>
          <w:spacing w:val="-3"/>
        </w:rPr>
        <w:t>возникнуть </w:t>
      </w:r>
      <w:r>
        <w:rPr/>
        <w:t>вследствие ошибочных </w:t>
      </w:r>
      <w:r>
        <w:rPr>
          <w:spacing w:val="-3"/>
        </w:rPr>
        <w:t>действий </w:t>
      </w:r>
      <w:r>
        <w:rPr/>
        <w:t>должностных</w:t>
      </w:r>
      <w:r>
        <w:rPr>
          <w:spacing w:val="-22"/>
        </w:rPr>
        <w:t> </w:t>
      </w:r>
      <w:r>
        <w:rPr>
          <w:spacing w:val="-4"/>
        </w:rPr>
        <w:t>лиц.</w:t>
      </w:r>
    </w:p>
    <w:p>
      <w:pPr>
        <w:pStyle w:val="BodyText"/>
        <w:spacing w:line="357" w:lineRule="auto" w:before="212"/>
        <w:ind w:left="360" w:right="221" w:firstLine="1141"/>
        <w:jc w:val="both"/>
      </w:pPr>
      <w:r>
        <w:rPr/>
        <w:t>Страховым </w:t>
      </w:r>
      <w:r>
        <w:rPr>
          <w:spacing w:val="-3"/>
        </w:rPr>
        <w:t>случаем является причинение </w:t>
      </w:r>
      <w:r>
        <w:rPr/>
        <w:t>вреда третьим </w:t>
      </w:r>
      <w:r>
        <w:rPr>
          <w:spacing w:val="-5"/>
        </w:rPr>
        <w:t>лицам </w:t>
      </w:r>
      <w:r>
        <w:rPr/>
        <w:t>вследствие ошибок и </w:t>
      </w:r>
      <w:r>
        <w:rPr>
          <w:spacing w:val="-6"/>
        </w:rPr>
        <w:t>упущений </w:t>
      </w:r>
      <w:r>
        <w:rPr/>
        <w:t>при исполнении руководителями компании </w:t>
      </w:r>
      <w:r>
        <w:rPr>
          <w:spacing w:val="-4"/>
        </w:rPr>
        <w:t>служебных</w:t>
      </w:r>
      <w:r>
        <w:rPr>
          <w:spacing w:val="62"/>
        </w:rPr>
        <w:t> </w:t>
      </w:r>
      <w:r>
        <w:rPr/>
        <w:t>обязанностей: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193" w:after="0"/>
        <w:ind w:left="361" w:right="217" w:firstLine="1141"/>
        <w:jc w:val="both"/>
        <w:rPr>
          <w:sz w:val="28"/>
        </w:rPr>
      </w:pPr>
      <w:r>
        <w:rPr>
          <w:sz w:val="28"/>
        </w:rPr>
        <w:t>Ошибочные </w:t>
      </w:r>
      <w:r>
        <w:rPr>
          <w:spacing w:val="-4"/>
          <w:sz w:val="28"/>
        </w:rPr>
        <w:t>или </w:t>
      </w:r>
      <w:r>
        <w:rPr>
          <w:sz w:val="28"/>
        </w:rPr>
        <w:t>не </w:t>
      </w:r>
      <w:r>
        <w:rPr>
          <w:spacing w:val="-4"/>
          <w:sz w:val="28"/>
        </w:rPr>
        <w:t>соответствующие </w:t>
      </w:r>
      <w:r>
        <w:rPr>
          <w:sz w:val="28"/>
        </w:rPr>
        <w:t>действительности </w:t>
      </w:r>
      <w:r>
        <w:rPr>
          <w:spacing w:val="-3"/>
          <w:sz w:val="28"/>
        </w:rPr>
        <w:t>высказывания </w:t>
      </w:r>
      <w:r>
        <w:rPr>
          <w:sz w:val="28"/>
        </w:rPr>
        <w:t>и заявления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имени</w:t>
      </w:r>
      <w:r>
        <w:rPr>
          <w:spacing w:val="-23"/>
          <w:sz w:val="28"/>
        </w:rPr>
        <w:t> </w:t>
      </w:r>
      <w:r>
        <w:rPr>
          <w:sz w:val="28"/>
        </w:rPr>
        <w:t>организации;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25" w:firstLine="1141"/>
        <w:jc w:val="both"/>
        <w:rPr>
          <w:sz w:val="28"/>
        </w:rPr>
      </w:pPr>
      <w:r>
        <w:rPr>
          <w:sz w:val="28"/>
        </w:rPr>
        <w:t>Принятие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имени </w:t>
      </w:r>
      <w:r>
        <w:rPr>
          <w:sz w:val="28"/>
        </w:rPr>
        <w:t>организации </w:t>
      </w:r>
      <w:r>
        <w:rPr>
          <w:spacing w:val="-3"/>
          <w:sz w:val="28"/>
        </w:rPr>
        <w:t>каких-либо обязательств, повлекших </w:t>
      </w:r>
      <w:r>
        <w:rPr>
          <w:spacing w:val="3"/>
          <w:sz w:val="28"/>
        </w:rPr>
        <w:t>за </w:t>
      </w:r>
      <w:r>
        <w:rPr>
          <w:sz w:val="28"/>
        </w:rPr>
        <w:t>собой </w:t>
      </w:r>
      <w:r>
        <w:rPr>
          <w:spacing w:val="-3"/>
          <w:sz w:val="28"/>
        </w:rPr>
        <w:t>возникновение </w:t>
      </w:r>
      <w:r>
        <w:rPr>
          <w:sz w:val="28"/>
        </w:rPr>
        <w:t>оснований для </w:t>
      </w:r>
      <w:r>
        <w:rPr>
          <w:spacing w:val="-4"/>
          <w:sz w:val="28"/>
        </w:rPr>
        <w:t>предъявления претензий </w:t>
      </w:r>
      <w:r>
        <w:rPr>
          <w:spacing w:val="-3"/>
          <w:sz w:val="28"/>
        </w:rPr>
        <w:t>третьими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лицами;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37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Использование </w:t>
      </w:r>
      <w:r>
        <w:rPr>
          <w:sz w:val="28"/>
        </w:rPr>
        <w:t>служебной </w:t>
      </w:r>
      <w:r>
        <w:rPr>
          <w:spacing w:val="-3"/>
          <w:sz w:val="28"/>
        </w:rPr>
        <w:t>информации </w:t>
      </w:r>
      <w:r>
        <w:rPr>
          <w:sz w:val="28"/>
        </w:rPr>
        <w:t>в </w:t>
      </w:r>
      <w:r>
        <w:rPr>
          <w:spacing w:val="-3"/>
          <w:sz w:val="28"/>
        </w:rPr>
        <w:t>незаконных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целях;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145" w:after="0"/>
        <w:ind w:left="361" w:right="224" w:firstLine="1141"/>
        <w:jc w:val="both"/>
        <w:rPr>
          <w:sz w:val="28"/>
        </w:rPr>
      </w:pPr>
      <w:r>
        <w:rPr>
          <w:spacing w:val="-3"/>
          <w:sz w:val="28"/>
        </w:rPr>
        <w:t>Совершение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имени </w:t>
      </w:r>
      <w:r>
        <w:rPr>
          <w:sz w:val="28"/>
        </w:rPr>
        <w:t>организации </w:t>
      </w:r>
      <w:r>
        <w:rPr>
          <w:spacing w:val="-3"/>
          <w:sz w:val="28"/>
        </w:rPr>
        <w:t>сделок, </w:t>
      </w:r>
      <w:r>
        <w:rPr>
          <w:sz w:val="28"/>
        </w:rPr>
        <w:t>в том </w:t>
      </w:r>
      <w:r>
        <w:rPr>
          <w:spacing w:val="-3"/>
          <w:sz w:val="28"/>
        </w:rPr>
        <w:t>числе </w:t>
      </w:r>
      <w:r>
        <w:rPr>
          <w:sz w:val="28"/>
        </w:rPr>
        <w:t>сделок, в </w:t>
      </w:r>
      <w:r>
        <w:rPr>
          <w:spacing w:val="-3"/>
          <w:sz w:val="28"/>
        </w:rPr>
        <w:t>совершении    которых    </w:t>
      </w:r>
      <w:r>
        <w:rPr>
          <w:sz w:val="28"/>
        </w:rPr>
        <w:t>имеется    </w:t>
      </w:r>
      <w:r>
        <w:rPr>
          <w:spacing w:val="-5"/>
          <w:sz w:val="28"/>
        </w:rPr>
        <w:t>личная    </w:t>
      </w:r>
      <w:r>
        <w:rPr>
          <w:spacing w:val="-3"/>
          <w:sz w:val="28"/>
        </w:rPr>
        <w:t>заинтересованность,    </w:t>
      </w:r>
      <w:r>
        <w:rPr>
          <w:spacing w:val="-5"/>
          <w:sz w:val="28"/>
        </w:rPr>
        <w:t>повлекшие     </w:t>
      </w:r>
      <w:r>
        <w:rPr>
          <w:spacing w:val="3"/>
          <w:sz w:val="28"/>
        </w:rPr>
        <w:t>за </w:t>
      </w:r>
      <w:r>
        <w:rPr>
          <w:sz w:val="28"/>
        </w:rPr>
        <w:t>собой </w:t>
      </w:r>
      <w:r>
        <w:rPr>
          <w:spacing w:val="-3"/>
          <w:sz w:val="28"/>
        </w:rPr>
        <w:t>возникновение </w:t>
      </w:r>
      <w:r>
        <w:rPr>
          <w:sz w:val="28"/>
        </w:rPr>
        <w:t>оснований для </w:t>
      </w:r>
      <w:r>
        <w:rPr>
          <w:spacing w:val="-4"/>
          <w:sz w:val="28"/>
        </w:rPr>
        <w:t>предъявления претензий </w:t>
      </w:r>
      <w:r>
        <w:rPr>
          <w:spacing w:val="-3"/>
          <w:sz w:val="28"/>
        </w:rPr>
        <w:t>третьими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лицами;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25" w:firstLine="1141"/>
        <w:jc w:val="both"/>
        <w:rPr>
          <w:sz w:val="28"/>
        </w:rPr>
      </w:pPr>
      <w:r>
        <w:rPr>
          <w:spacing w:val="-4"/>
          <w:sz w:val="28"/>
        </w:rPr>
        <w:t>Нарушения, </w:t>
      </w:r>
      <w:r>
        <w:rPr>
          <w:sz w:val="28"/>
        </w:rPr>
        <w:t>допущенные вследствие </w:t>
      </w:r>
      <w:r>
        <w:rPr>
          <w:spacing w:val="-3"/>
          <w:sz w:val="28"/>
        </w:rPr>
        <w:t>небрежности исполнения </w:t>
      </w:r>
      <w:r>
        <w:rPr>
          <w:sz w:val="28"/>
        </w:rPr>
        <w:t>служебных обязанностей, </w:t>
      </w:r>
      <w:r>
        <w:rPr>
          <w:spacing w:val="-3"/>
          <w:sz w:val="28"/>
        </w:rPr>
        <w:t>положений должностной инструкции </w:t>
      </w:r>
      <w:r>
        <w:rPr>
          <w:spacing w:val="-6"/>
          <w:sz w:val="28"/>
        </w:rPr>
        <w:t>либо иного </w:t>
      </w:r>
      <w:r>
        <w:rPr>
          <w:spacing w:val="-4"/>
          <w:sz w:val="28"/>
        </w:rPr>
        <w:t>документа, устанавливающего </w:t>
      </w:r>
      <w:r>
        <w:rPr>
          <w:sz w:val="28"/>
        </w:rPr>
        <w:t>полномочия, </w:t>
      </w:r>
      <w:r>
        <w:rPr>
          <w:spacing w:val="-4"/>
          <w:sz w:val="28"/>
        </w:rPr>
        <w:t>соответствующие </w:t>
      </w:r>
      <w:r>
        <w:rPr>
          <w:sz w:val="28"/>
        </w:rPr>
        <w:t>занимаемой</w:t>
      </w:r>
      <w:r>
        <w:rPr>
          <w:spacing w:val="-47"/>
          <w:sz w:val="28"/>
        </w:rPr>
        <w:t> </w:t>
      </w:r>
      <w:r>
        <w:rPr>
          <w:spacing w:val="-3"/>
          <w:sz w:val="28"/>
        </w:rPr>
        <w:t>должности;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30" w:firstLine="1141"/>
        <w:jc w:val="both"/>
        <w:rPr>
          <w:sz w:val="28"/>
        </w:rPr>
      </w:pPr>
      <w:r>
        <w:rPr>
          <w:spacing w:val="-4"/>
          <w:sz w:val="28"/>
        </w:rPr>
        <w:t>Нарушения, </w:t>
      </w:r>
      <w:r>
        <w:rPr>
          <w:sz w:val="28"/>
        </w:rPr>
        <w:t>связанные с </w:t>
      </w:r>
      <w:r>
        <w:rPr>
          <w:spacing w:val="-4"/>
          <w:sz w:val="28"/>
        </w:rPr>
        <w:t>несоблюдением </w:t>
      </w:r>
      <w:r>
        <w:rPr>
          <w:spacing w:val="-3"/>
          <w:sz w:val="28"/>
        </w:rPr>
        <w:t>антимонопольного </w:t>
      </w:r>
      <w:r>
        <w:rPr>
          <w:sz w:val="28"/>
        </w:rPr>
        <w:t>законодательства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27" w:firstLine="1141"/>
        <w:jc w:val="both"/>
        <w:rPr>
          <w:sz w:val="28"/>
        </w:rPr>
      </w:pPr>
      <w:r>
        <w:rPr>
          <w:sz w:val="28"/>
        </w:rPr>
        <w:t>Ошибочные </w:t>
      </w:r>
      <w:r>
        <w:rPr>
          <w:spacing w:val="-3"/>
          <w:sz w:val="28"/>
        </w:rPr>
        <w:t>действия </w:t>
      </w:r>
      <w:r>
        <w:rPr>
          <w:spacing w:val="-4"/>
          <w:sz w:val="28"/>
        </w:rPr>
        <w:t>или упущения </w:t>
      </w:r>
      <w:r>
        <w:rPr>
          <w:sz w:val="28"/>
        </w:rPr>
        <w:t>при </w:t>
      </w:r>
      <w:r>
        <w:rPr>
          <w:spacing w:val="-3"/>
          <w:sz w:val="28"/>
        </w:rPr>
        <w:t>осуществлении </w:t>
      </w:r>
      <w:r>
        <w:rPr>
          <w:sz w:val="28"/>
        </w:rPr>
        <w:t>процедур реорганизации и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ликвидации;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50" w:lineRule="auto" w:before="0" w:after="0"/>
        <w:ind w:left="361" w:right="240" w:firstLine="1141"/>
        <w:jc w:val="both"/>
        <w:rPr>
          <w:sz w:val="28"/>
        </w:rPr>
      </w:pPr>
      <w:r>
        <w:rPr>
          <w:sz w:val="28"/>
        </w:rPr>
        <w:t>Подписание финансовой отчетности, </w:t>
      </w:r>
      <w:r>
        <w:rPr>
          <w:spacing w:val="-3"/>
          <w:sz w:val="28"/>
        </w:rPr>
        <w:t>содержащей </w:t>
      </w:r>
      <w:r>
        <w:rPr>
          <w:sz w:val="28"/>
        </w:rPr>
        <w:t>ошибки, </w:t>
      </w:r>
      <w:r>
        <w:rPr>
          <w:spacing w:val="-3"/>
          <w:sz w:val="28"/>
        </w:rPr>
        <w:t>неточности </w:t>
      </w:r>
      <w:r>
        <w:rPr>
          <w:sz w:val="28"/>
        </w:rPr>
        <w:t>и явно </w:t>
      </w:r>
      <w:r>
        <w:rPr>
          <w:spacing w:val="-3"/>
          <w:sz w:val="28"/>
        </w:rPr>
        <w:t>недостоверные</w:t>
      </w:r>
      <w:r>
        <w:rPr>
          <w:spacing w:val="-4"/>
          <w:sz w:val="28"/>
        </w:rPr>
        <w:t> </w:t>
      </w:r>
      <w:r>
        <w:rPr>
          <w:spacing w:val="-3"/>
          <w:sz w:val="28"/>
        </w:rPr>
        <w:t>сведения;</w:t>
      </w:r>
    </w:p>
    <w:p>
      <w:pPr>
        <w:spacing w:after="0" w:line="35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240" w:lineRule="auto" w:before="89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Нарушения </w:t>
      </w:r>
      <w:r>
        <w:rPr>
          <w:sz w:val="28"/>
        </w:rPr>
        <w:t>трудового законодательства и </w:t>
      </w:r>
      <w:r>
        <w:rPr>
          <w:spacing w:val="-3"/>
          <w:sz w:val="28"/>
        </w:rPr>
        <w:t>связанные </w:t>
      </w:r>
      <w:r>
        <w:rPr>
          <w:sz w:val="28"/>
        </w:rPr>
        <w:t>с </w:t>
      </w:r>
      <w:r>
        <w:rPr>
          <w:spacing w:val="-3"/>
          <w:sz w:val="28"/>
        </w:rPr>
        <w:t>этим</w:t>
      </w:r>
      <w:r>
        <w:rPr>
          <w:spacing w:val="-44"/>
          <w:sz w:val="28"/>
        </w:rPr>
        <w:t> </w:t>
      </w:r>
      <w:r>
        <w:rPr>
          <w:spacing w:val="-3"/>
          <w:sz w:val="28"/>
        </w:rPr>
        <w:t>действия.</w:t>
      </w:r>
    </w:p>
    <w:p>
      <w:pPr>
        <w:pStyle w:val="BodyText"/>
        <w:spacing w:line="357" w:lineRule="auto" w:before="173"/>
        <w:ind w:left="360" w:right="217" w:firstLine="1216"/>
        <w:jc w:val="both"/>
      </w:pPr>
      <w:r>
        <w:rPr>
          <w:spacing w:val="-3"/>
        </w:rPr>
        <w:t>D&amp;O появилось </w:t>
      </w:r>
      <w:r>
        <w:rPr/>
        <w:t>в </w:t>
      </w:r>
      <w:r>
        <w:rPr>
          <w:spacing w:val="-3"/>
        </w:rPr>
        <w:t>России </w:t>
      </w:r>
      <w:r>
        <w:rPr/>
        <w:t>более </w:t>
      </w:r>
      <w:r>
        <w:rPr>
          <w:spacing w:val="-4"/>
        </w:rPr>
        <w:t>15 </w:t>
      </w:r>
      <w:r>
        <w:rPr/>
        <w:t>лет назад в </w:t>
      </w:r>
      <w:r>
        <w:rPr>
          <w:spacing w:val="3"/>
        </w:rPr>
        <w:t>связи </w:t>
      </w:r>
      <w:r>
        <w:rPr/>
        <w:t>с </w:t>
      </w:r>
      <w:r>
        <w:rPr>
          <w:spacing w:val="-4"/>
        </w:rPr>
        <w:t>началом </w:t>
      </w:r>
      <w:r>
        <w:rPr/>
        <w:t>выхода российских </w:t>
      </w:r>
      <w:r>
        <w:rPr>
          <w:spacing w:val="-4"/>
        </w:rPr>
        <w:t>компаний</w:t>
      </w:r>
      <w:r>
        <w:rPr>
          <w:spacing w:val="62"/>
        </w:rPr>
        <w:t> </w:t>
      </w:r>
      <w:r>
        <w:rPr/>
        <w:t>на </w:t>
      </w:r>
      <w:r>
        <w:rPr>
          <w:spacing w:val="-3"/>
        </w:rPr>
        <w:t>международные рынки, </w:t>
      </w:r>
      <w:r>
        <w:rPr>
          <w:spacing w:val="-4"/>
        </w:rPr>
        <w:t>началом  интеграции</w:t>
      </w:r>
      <w:r>
        <w:rPr>
          <w:spacing w:val="62"/>
        </w:rPr>
        <w:t> </w:t>
      </w:r>
      <w:r>
        <w:rPr/>
        <w:t>России в мировую </w:t>
      </w:r>
      <w:r>
        <w:rPr>
          <w:spacing w:val="-2"/>
        </w:rPr>
        <w:t>экономику </w:t>
      </w:r>
      <w:r>
        <w:rPr/>
        <w:t>и </w:t>
      </w:r>
      <w:r>
        <w:rPr>
          <w:spacing w:val="-3"/>
        </w:rPr>
        <w:t>приобщением </w:t>
      </w:r>
      <w:r>
        <w:rPr/>
        <w:t>России к </w:t>
      </w:r>
      <w:r>
        <w:rPr>
          <w:spacing w:val="-3"/>
        </w:rPr>
        <w:t>мировым бизнес </w:t>
      </w:r>
      <w:r>
        <w:rPr/>
        <w:t>ценностям. Сейчас на российском </w:t>
      </w:r>
      <w:r>
        <w:rPr>
          <w:spacing w:val="-3"/>
        </w:rPr>
        <w:t>рынке </w:t>
      </w:r>
      <w:r>
        <w:rPr>
          <w:spacing w:val="-4"/>
        </w:rPr>
        <w:t>выдано </w:t>
      </w:r>
      <w:r>
        <w:rPr>
          <w:spacing w:val="-3"/>
        </w:rPr>
        <w:t>около </w:t>
      </w:r>
      <w:r>
        <w:rPr>
          <w:spacing w:val="-6"/>
        </w:rPr>
        <w:t>300 </w:t>
      </w:r>
      <w:r>
        <w:rPr>
          <w:spacing w:val="-4"/>
        </w:rPr>
        <w:t>полисов </w:t>
      </w:r>
      <w:r>
        <w:rPr>
          <w:spacing w:val="-5"/>
        </w:rPr>
        <w:t>D&amp;O.</w:t>
      </w:r>
    </w:p>
    <w:p>
      <w:pPr>
        <w:pStyle w:val="Heading2"/>
        <w:spacing w:line="357" w:lineRule="auto" w:before="212"/>
        <w:ind w:left="360" w:right="234" w:firstLine="1141"/>
        <w:jc w:val="both"/>
      </w:pPr>
      <w:r>
        <w:rPr/>
        <w:t>Существенно сдерживает развитие этого вида страхование тот факт, что отвественные зачастую преднамеренно идут на нарушения и злоупотребления.</w:t>
      </w:r>
    </w:p>
    <w:p>
      <w:pPr>
        <w:spacing w:line="369" w:lineRule="auto" w:before="197"/>
        <w:ind w:left="360" w:right="228" w:firstLine="1141"/>
        <w:jc w:val="both"/>
        <w:rPr>
          <w:b/>
          <w:sz w:val="28"/>
        </w:rPr>
      </w:pPr>
      <w:r>
        <w:rPr>
          <w:b/>
          <w:sz w:val="28"/>
        </w:rPr>
        <w:t>ЗАДАНИЕ 2. Выберите правильные ответы либо правильные утверждения.</w:t>
      </w:r>
    </w:p>
    <w:p>
      <w:pPr>
        <w:pStyle w:val="BodyText"/>
        <w:spacing w:line="362" w:lineRule="auto" w:before="179"/>
        <w:ind w:left="360" w:right="205" w:firstLine="1141"/>
        <w:jc w:val="both"/>
      </w:pPr>
      <w:r>
        <w:rPr>
          <w:spacing w:val="-4"/>
        </w:rPr>
        <w:t>1. </w:t>
      </w:r>
      <w:r>
        <w:rPr/>
        <w:t>При переходе </w:t>
      </w:r>
      <w:r>
        <w:rPr>
          <w:spacing w:val="-5"/>
        </w:rPr>
        <w:t>прав </w:t>
      </w:r>
      <w:r>
        <w:rPr/>
        <w:t>на застрахованное </w:t>
      </w:r>
      <w:r>
        <w:rPr>
          <w:spacing w:val="-3"/>
        </w:rPr>
        <w:t>имущество </w:t>
      </w:r>
      <w:r>
        <w:rPr>
          <w:spacing w:val="3"/>
        </w:rPr>
        <w:t>от </w:t>
      </w:r>
      <w:r>
        <w:rPr>
          <w:spacing w:val="-5"/>
        </w:rPr>
        <w:t>лица, </w:t>
      </w:r>
      <w:r>
        <w:rPr/>
        <w:t>в интересах которого </w:t>
      </w:r>
      <w:r>
        <w:rPr>
          <w:spacing w:val="2"/>
        </w:rPr>
        <w:t>был </w:t>
      </w:r>
      <w:r>
        <w:rPr/>
        <w:t>заключен </w:t>
      </w:r>
      <w:r>
        <w:rPr>
          <w:spacing w:val="-3"/>
        </w:rPr>
        <w:t>договор </w:t>
      </w:r>
      <w:r>
        <w:rPr>
          <w:spacing w:val="-2"/>
        </w:rPr>
        <w:t>страхования, </w:t>
      </w:r>
      <w:r>
        <w:rPr/>
        <w:t>к </w:t>
      </w:r>
      <w:r>
        <w:rPr>
          <w:spacing w:val="-3"/>
        </w:rPr>
        <w:t>другому </w:t>
      </w:r>
      <w:r>
        <w:rPr>
          <w:spacing w:val="-4"/>
        </w:rPr>
        <w:t>лицу </w:t>
      </w:r>
      <w:r>
        <w:rPr/>
        <w:t>права и обязанности по этому договору переходят к </w:t>
      </w:r>
      <w:r>
        <w:rPr>
          <w:spacing w:val="-5"/>
        </w:rPr>
        <w:t>лицу, </w:t>
      </w:r>
      <w:r>
        <w:rPr/>
        <w:t>к которому </w:t>
      </w:r>
      <w:r>
        <w:rPr>
          <w:spacing w:val="-4"/>
        </w:rPr>
        <w:t>перешли</w:t>
      </w:r>
      <w:r>
        <w:rPr>
          <w:spacing w:val="62"/>
        </w:rPr>
        <w:t> </w:t>
      </w:r>
      <w:r>
        <w:rPr/>
        <w:t>права на имущество, в </w:t>
      </w:r>
      <w:r>
        <w:rPr>
          <w:spacing w:val="-4"/>
        </w:rPr>
        <w:t>следующем </w:t>
      </w:r>
      <w:r>
        <w:rPr/>
        <w:t>порядке:</w:t>
      </w:r>
    </w:p>
    <w:p>
      <w:pPr>
        <w:pStyle w:val="ListParagraph"/>
        <w:numPr>
          <w:ilvl w:val="0"/>
          <w:numId w:val="139"/>
        </w:numPr>
        <w:tabs>
          <w:tab w:pos="1773" w:val="left" w:leader="none"/>
        </w:tabs>
        <w:spacing w:line="357" w:lineRule="auto" w:before="187" w:after="0"/>
        <w:ind w:left="361" w:right="217" w:firstLine="1141"/>
        <w:jc w:val="both"/>
        <w:rPr>
          <w:sz w:val="28"/>
        </w:rPr>
      </w:pPr>
      <w:r>
        <w:rPr>
          <w:sz w:val="28"/>
        </w:rPr>
        <w:t>лицо, к которому </w:t>
      </w:r>
      <w:r>
        <w:rPr>
          <w:spacing w:val="-4"/>
          <w:sz w:val="28"/>
        </w:rPr>
        <w:t>перешли </w:t>
      </w:r>
      <w:r>
        <w:rPr>
          <w:sz w:val="28"/>
        </w:rPr>
        <w:t>права на застрахованное </w:t>
      </w:r>
      <w:r>
        <w:rPr>
          <w:spacing w:val="-4"/>
          <w:sz w:val="28"/>
        </w:rPr>
        <w:t>имущество, обяз ано </w:t>
      </w:r>
      <w:r>
        <w:rPr>
          <w:spacing w:val="-3"/>
          <w:sz w:val="28"/>
        </w:rPr>
        <w:t>письменно уведомить </w:t>
      </w:r>
      <w:r>
        <w:rPr>
          <w:spacing w:val="-4"/>
          <w:sz w:val="28"/>
        </w:rPr>
        <w:t>об этом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ListParagraph"/>
        <w:numPr>
          <w:ilvl w:val="0"/>
          <w:numId w:val="139"/>
        </w:numPr>
        <w:tabs>
          <w:tab w:pos="1773" w:val="left" w:leader="none"/>
        </w:tabs>
        <w:spacing w:line="357" w:lineRule="auto" w:before="17" w:after="0"/>
        <w:ind w:left="361" w:right="229" w:firstLine="1141"/>
        <w:jc w:val="both"/>
        <w:rPr>
          <w:sz w:val="28"/>
        </w:rPr>
      </w:pPr>
      <w:r>
        <w:rPr>
          <w:sz w:val="28"/>
        </w:rPr>
        <w:t>права на </w:t>
      </w:r>
      <w:r>
        <w:rPr>
          <w:spacing w:val="-3"/>
          <w:sz w:val="28"/>
        </w:rPr>
        <w:t>страховую выплату </w:t>
      </w:r>
      <w:r>
        <w:rPr>
          <w:sz w:val="28"/>
        </w:rPr>
        <w:t>переходят к </w:t>
      </w:r>
      <w:r>
        <w:rPr>
          <w:spacing w:val="-4"/>
          <w:sz w:val="28"/>
        </w:rPr>
        <w:t>новому </w:t>
      </w:r>
      <w:r>
        <w:rPr>
          <w:spacing w:val="-3"/>
          <w:sz w:val="28"/>
        </w:rPr>
        <w:t>собственнику </w:t>
      </w:r>
      <w:r>
        <w:rPr>
          <w:sz w:val="28"/>
        </w:rPr>
        <w:t>автоматически;</w:t>
      </w:r>
    </w:p>
    <w:p>
      <w:pPr>
        <w:pStyle w:val="ListParagraph"/>
        <w:numPr>
          <w:ilvl w:val="0"/>
          <w:numId w:val="139"/>
        </w:numPr>
        <w:tabs>
          <w:tab w:pos="1773" w:val="left" w:leader="none"/>
        </w:tabs>
        <w:spacing w:line="357" w:lineRule="auto" w:before="1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  <w:shd w:fill="FFFF00" w:color="auto" w:val="clear"/>
        </w:rPr>
        <w:t>страхователь </w:t>
      </w:r>
      <w:r>
        <w:rPr>
          <w:sz w:val="28"/>
          <w:shd w:fill="FFFF00" w:color="auto" w:val="clear"/>
        </w:rPr>
        <w:t>обязан </w:t>
      </w:r>
      <w:r>
        <w:rPr>
          <w:spacing w:val="-5"/>
          <w:sz w:val="28"/>
          <w:shd w:fill="FFFF00" w:color="auto" w:val="clear"/>
        </w:rPr>
        <w:t>письменно </w:t>
      </w:r>
      <w:r>
        <w:rPr>
          <w:spacing w:val="-3"/>
          <w:sz w:val="28"/>
          <w:shd w:fill="FFFF00" w:color="auto" w:val="clear"/>
        </w:rPr>
        <w:t>уведомить страховщика  </w:t>
      </w:r>
      <w:r>
        <w:rPr>
          <w:sz w:val="28"/>
          <w:shd w:fill="FFFF00" w:color="auto" w:val="clear"/>
        </w:rPr>
        <w:t>о  </w:t>
      </w:r>
      <w:r>
        <w:rPr>
          <w:spacing w:val="-3"/>
          <w:sz w:val="28"/>
          <w:shd w:fill="FFFF00" w:color="auto" w:val="clear"/>
        </w:rPr>
        <w:t>переходе  </w:t>
      </w:r>
      <w:r>
        <w:rPr>
          <w:sz w:val="28"/>
          <w:shd w:fill="FFFF00" w:color="auto" w:val="clear"/>
        </w:rPr>
        <w:t>прав на застрахованное</w:t>
      </w:r>
      <w:r>
        <w:rPr>
          <w:spacing w:val="-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имущество</w:t>
      </w:r>
      <w:r>
        <w:rPr>
          <w:spacing w:val="-3"/>
          <w:sz w:val="28"/>
        </w:rPr>
        <w:t>;</w:t>
      </w:r>
    </w:p>
    <w:p>
      <w:pPr>
        <w:pStyle w:val="ListParagraph"/>
        <w:numPr>
          <w:ilvl w:val="0"/>
          <w:numId w:val="139"/>
        </w:numPr>
        <w:tabs>
          <w:tab w:pos="1773" w:val="left" w:leader="none"/>
        </w:tabs>
        <w:spacing w:line="369" w:lineRule="auto" w:before="1" w:after="0"/>
        <w:ind w:left="361" w:right="221" w:firstLine="1141"/>
        <w:jc w:val="both"/>
        <w:rPr>
          <w:sz w:val="28"/>
        </w:rPr>
      </w:pPr>
      <w:r>
        <w:rPr>
          <w:spacing w:val="-3"/>
          <w:sz w:val="28"/>
        </w:rPr>
        <w:t>выгодоприобретатель обязан письменно </w:t>
      </w:r>
      <w:r>
        <w:rPr>
          <w:spacing w:val="-4"/>
          <w:sz w:val="28"/>
        </w:rPr>
        <w:t>уведомить  </w:t>
      </w:r>
      <w:r>
        <w:rPr>
          <w:sz w:val="28"/>
        </w:rPr>
        <w:t>страховщика  о переходе </w:t>
      </w:r>
      <w:r>
        <w:rPr>
          <w:spacing w:val="-5"/>
          <w:sz w:val="28"/>
        </w:rPr>
        <w:t>прав </w:t>
      </w:r>
      <w:r>
        <w:rPr>
          <w:sz w:val="28"/>
        </w:rPr>
        <w:t>на застрахованное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имущество.</w:t>
      </w:r>
    </w:p>
    <w:p>
      <w:pPr>
        <w:pStyle w:val="BodyText"/>
        <w:tabs>
          <w:tab w:pos="1922" w:val="left" w:leader="none"/>
          <w:tab w:pos="2492" w:val="left" w:leader="none"/>
          <w:tab w:pos="6721" w:val="left" w:leader="none"/>
          <w:tab w:pos="7906" w:val="left" w:leader="none"/>
          <w:tab w:pos="9631" w:val="left" w:leader="none"/>
        </w:tabs>
        <w:spacing w:line="306" w:lineRule="exact"/>
        <w:ind w:left="1502"/>
      </w:pPr>
      <w:r>
        <w:rPr>
          <w:spacing w:val="-4"/>
        </w:rPr>
        <w:t>2.</w:t>
        <w:tab/>
      </w:r>
      <w:r>
        <w:rPr/>
        <w:t>ГК</w:t>
        <w:tab/>
      </w:r>
      <w:r>
        <w:rPr>
          <w:spacing w:val="3"/>
        </w:rPr>
        <w:t>РФ  </w:t>
      </w:r>
      <w:r>
        <w:rPr>
          <w:spacing w:val="4"/>
        </w:rPr>
        <w:t> </w:t>
      </w:r>
      <w:r>
        <w:rPr>
          <w:spacing w:val="-3"/>
        </w:rPr>
        <w:t>предусмотрены  </w:t>
      </w:r>
      <w:r>
        <w:rPr>
          <w:spacing w:val="20"/>
        </w:rPr>
        <w:t> </w:t>
      </w:r>
      <w:r>
        <w:rPr>
          <w:spacing w:val="-3"/>
        </w:rPr>
        <w:t>следующие</w:t>
        <w:tab/>
      </w:r>
      <w:r>
        <w:rPr/>
        <w:t>условия</w:t>
        <w:tab/>
      </w:r>
      <w:r>
        <w:rPr>
          <w:spacing w:val="-4"/>
        </w:rPr>
        <w:t>оспаривания</w:t>
        <w:tab/>
      </w:r>
      <w:r>
        <w:rPr>
          <w:spacing w:val="-3"/>
        </w:rPr>
        <w:t>страховой</w:t>
      </w:r>
    </w:p>
    <w:p>
      <w:pPr>
        <w:pStyle w:val="BodyText"/>
        <w:spacing w:before="159"/>
        <w:ind w:left="360"/>
      </w:pPr>
      <w:r>
        <w:rPr/>
        <w:t>стоимости имущества: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40"/>
        </w:numPr>
        <w:tabs>
          <w:tab w:pos="1773" w:val="left" w:leader="none"/>
        </w:tabs>
        <w:spacing w:line="357" w:lineRule="auto" w:before="92" w:after="0"/>
        <w:ind w:left="361" w:right="243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страховая </w:t>
      </w:r>
      <w:r>
        <w:rPr>
          <w:spacing w:val="-4"/>
          <w:sz w:val="28"/>
          <w:shd w:fill="FFFF00" w:color="auto" w:val="clear"/>
        </w:rPr>
        <w:t>стоимость </w:t>
      </w:r>
      <w:r>
        <w:rPr>
          <w:spacing w:val="-3"/>
          <w:sz w:val="28"/>
          <w:shd w:fill="FFFF00" w:color="auto" w:val="clear"/>
        </w:rPr>
        <w:t>имущества </w:t>
      </w:r>
      <w:r>
        <w:rPr>
          <w:sz w:val="28"/>
          <w:shd w:fill="FFFF00" w:color="auto" w:val="clear"/>
        </w:rPr>
        <w:t>не </w:t>
      </w:r>
      <w:r>
        <w:rPr>
          <w:spacing w:val="-4"/>
          <w:sz w:val="28"/>
          <w:shd w:fill="FFFF00" w:color="auto" w:val="clear"/>
        </w:rPr>
        <w:t>может быть </w:t>
      </w:r>
      <w:r>
        <w:rPr>
          <w:spacing w:val="-3"/>
          <w:sz w:val="28"/>
          <w:shd w:fill="FFFF00" w:color="auto" w:val="clear"/>
        </w:rPr>
        <w:t>оспорена, </w:t>
      </w:r>
      <w:r>
        <w:rPr>
          <w:spacing w:val="3"/>
          <w:sz w:val="28"/>
          <w:shd w:fill="FFFF00" w:color="auto" w:val="clear"/>
        </w:rPr>
        <w:t>за </w:t>
      </w:r>
      <w:r>
        <w:rPr>
          <w:spacing w:val="-4"/>
          <w:sz w:val="28"/>
          <w:shd w:fill="FFFF00" w:color="auto" w:val="clear"/>
        </w:rPr>
        <w:t>исключением </w:t>
      </w:r>
      <w:r>
        <w:rPr>
          <w:spacing w:val="-3"/>
          <w:sz w:val="28"/>
          <w:shd w:fill="FFFF00" w:color="auto" w:val="clear"/>
        </w:rPr>
        <w:t>случаев, </w:t>
      </w:r>
      <w:r>
        <w:rPr>
          <w:sz w:val="28"/>
          <w:shd w:fill="FFFF00" w:color="auto" w:val="clear"/>
        </w:rPr>
        <w:t>когда </w:t>
      </w:r>
      <w:r>
        <w:rPr>
          <w:spacing w:val="-4"/>
          <w:sz w:val="28"/>
          <w:shd w:fill="FFFF00" w:color="auto" w:val="clear"/>
        </w:rPr>
        <w:t>страхователь </w:t>
      </w:r>
      <w:r>
        <w:rPr>
          <w:spacing w:val="-3"/>
          <w:sz w:val="28"/>
          <w:shd w:fill="FFFF00" w:color="auto" w:val="clear"/>
        </w:rPr>
        <w:t>намеренно </w:t>
      </w:r>
      <w:r>
        <w:rPr>
          <w:sz w:val="28"/>
          <w:shd w:fill="FFFF00" w:color="auto" w:val="clear"/>
        </w:rPr>
        <w:t>ввел в </w:t>
      </w:r>
      <w:r>
        <w:rPr>
          <w:spacing w:val="-3"/>
          <w:sz w:val="28"/>
          <w:shd w:fill="FFFF00" w:color="auto" w:val="clear"/>
        </w:rPr>
        <w:t>заблуждение</w:t>
      </w:r>
      <w:r>
        <w:rPr>
          <w:spacing w:val="40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страховщика;</w:t>
      </w:r>
    </w:p>
    <w:p>
      <w:pPr>
        <w:pStyle w:val="ListParagraph"/>
        <w:numPr>
          <w:ilvl w:val="0"/>
          <w:numId w:val="140"/>
        </w:numPr>
        <w:tabs>
          <w:tab w:pos="1773" w:val="left" w:leader="none"/>
          <w:tab w:pos="3226" w:val="left" w:leader="none"/>
          <w:tab w:pos="4755" w:val="left" w:leader="none"/>
          <w:tab w:pos="6331" w:val="left" w:leader="none"/>
          <w:tab w:pos="6886" w:val="left" w:leader="none"/>
          <w:tab w:pos="7921" w:val="left" w:leader="none"/>
          <w:tab w:pos="8775" w:val="left" w:leader="none"/>
          <w:tab w:pos="10154" w:val="left" w:leader="none"/>
        </w:tabs>
        <w:spacing w:line="357" w:lineRule="auto" w:before="2" w:after="0"/>
        <w:ind w:left="361" w:right="231" w:firstLine="1141"/>
        <w:jc w:val="left"/>
        <w:rPr>
          <w:sz w:val="28"/>
        </w:rPr>
      </w:pPr>
      <w:r>
        <w:rPr>
          <w:spacing w:val="-3"/>
          <w:sz w:val="28"/>
        </w:rPr>
        <w:t>страховая</w:t>
        <w:tab/>
      </w:r>
      <w:r>
        <w:rPr>
          <w:sz w:val="28"/>
        </w:rPr>
        <w:t>стоимость</w:t>
        <w:tab/>
      </w:r>
      <w:r>
        <w:rPr>
          <w:spacing w:val="-5"/>
          <w:sz w:val="28"/>
        </w:rPr>
        <w:t>имущества</w:t>
        <w:tab/>
      </w:r>
      <w:r>
        <w:rPr>
          <w:sz w:val="28"/>
        </w:rPr>
        <w:t>не</w:t>
        <w:tab/>
        <w:t>может</w:t>
        <w:tab/>
      </w:r>
      <w:r>
        <w:rPr>
          <w:spacing w:val="-4"/>
          <w:sz w:val="28"/>
        </w:rPr>
        <w:t>быть</w:t>
        <w:tab/>
      </w:r>
      <w:r>
        <w:rPr>
          <w:sz w:val="28"/>
        </w:rPr>
        <w:t>оспорена</w:t>
        <w:tab/>
      </w:r>
      <w:r>
        <w:rPr>
          <w:spacing w:val="-3"/>
          <w:sz w:val="28"/>
        </w:rPr>
        <w:t>после </w:t>
      </w:r>
      <w:r>
        <w:rPr>
          <w:spacing w:val="-4"/>
          <w:sz w:val="28"/>
        </w:rPr>
        <w:t>наступления </w:t>
      </w:r>
      <w:r>
        <w:rPr>
          <w:sz w:val="28"/>
        </w:rPr>
        <w:t>страхового</w:t>
      </w:r>
      <w:r>
        <w:rPr>
          <w:spacing w:val="9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140"/>
        </w:numPr>
        <w:tabs>
          <w:tab w:pos="1773" w:val="left" w:leader="none"/>
        </w:tabs>
        <w:spacing w:line="369" w:lineRule="auto" w:before="1" w:after="0"/>
        <w:ind w:left="361" w:right="241" w:firstLine="1141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pacing w:val="-4"/>
          <w:sz w:val="28"/>
        </w:rPr>
        <w:t>стоимость </w:t>
      </w:r>
      <w:r>
        <w:rPr>
          <w:spacing w:val="-3"/>
          <w:sz w:val="28"/>
        </w:rPr>
        <w:t>имущества </w:t>
      </w:r>
      <w:r>
        <w:rPr>
          <w:sz w:val="28"/>
        </w:rPr>
        <w:t>не может быть оспорена в </w:t>
      </w:r>
      <w:r>
        <w:rPr>
          <w:spacing w:val="-3"/>
          <w:sz w:val="28"/>
        </w:rPr>
        <w:t>случае, </w:t>
      </w:r>
      <w:r>
        <w:rPr>
          <w:sz w:val="28"/>
        </w:rPr>
        <w:t>если страховщик не </w:t>
      </w:r>
      <w:r>
        <w:rPr>
          <w:spacing w:val="-3"/>
          <w:sz w:val="28"/>
        </w:rPr>
        <w:t>воспользовался </w:t>
      </w:r>
      <w:r>
        <w:rPr>
          <w:sz w:val="28"/>
        </w:rPr>
        <w:t>своим </w:t>
      </w:r>
      <w:r>
        <w:rPr>
          <w:spacing w:val="-5"/>
          <w:sz w:val="28"/>
        </w:rPr>
        <w:t>правом </w:t>
      </w:r>
      <w:r>
        <w:rPr>
          <w:sz w:val="28"/>
        </w:rPr>
        <w:t>на оценку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риска;</w:t>
      </w:r>
    </w:p>
    <w:p>
      <w:pPr>
        <w:spacing w:after="0" w:line="369" w:lineRule="auto"/>
        <w:jc w:val="left"/>
        <w:rPr>
          <w:sz w:val="28"/>
        </w:rPr>
        <w:sectPr>
          <w:pgSz w:w="11910" w:h="16850"/>
          <w:pgMar w:top="600" w:bottom="280" w:left="360" w:right="480"/>
        </w:sectPr>
      </w:pPr>
    </w:p>
    <w:p>
      <w:pPr>
        <w:pStyle w:val="ListParagraph"/>
        <w:numPr>
          <w:ilvl w:val="0"/>
          <w:numId w:val="140"/>
        </w:numPr>
        <w:tabs>
          <w:tab w:pos="1773" w:val="left" w:leader="none"/>
        </w:tabs>
        <w:spacing w:line="357" w:lineRule="auto" w:before="74" w:after="0"/>
        <w:ind w:left="361" w:right="258" w:firstLine="1141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pacing w:val="-4"/>
          <w:sz w:val="28"/>
        </w:rPr>
        <w:t>стоимость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имущества </w:t>
      </w:r>
      <w:r>
        <w:rPr>
          <w:sz w:val="28"/>
        </w:rPr>
        <w:t>не может быть оспорена </w:t>
      </w:r>
      <w:r>
        <w:rPr>
          <w:spacing w:val="-3"/>
          <w:sz w:val="28"/>
        </w:rPr>
        <w:t>после </w:t>
      </w:r>
      <w:r>
        <w:rPr>
          <w:spacing w:val="-6"/>
          <w:sz w:val="28"/>
        </w:rPr>
        <w:t>уплаты </w:t>
      </w:r>
      <w:r>
        <w:rPr>
          <w:spacing w:val="-3"/>
          <w:sz w:val="28"/>
        </w:rPr>
        <w:t>страхователем страховой</w:t>
      </w:r>
      <w:r>
        <w:rPr>
          <w:spacing w:val="10"/>
          <w:sz w:val="28"/>
        </w:rPr>
        <w:t> </w:t>
      </w:r>
      <w:r>
        <w:rPr>
          <w:spacing w:val="-4"/>
          <w:sz w:val="28"/>
        </w:rPr>
        <w:t>премии.</w:t>
      </w:r>
    </w:p>
    <w:p>
      <w:pPr>
        <w:pStyle w:val="BodyText"/>
        <w:spacing w:before="1"/>
        <w:ind w:left="1502"/>
      </w:pPr>
      <w:r>
        <w:rPr/>
        <w:t>3. Исключите несуществующий вид франшизы: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1502" w:right="7612"/>
      </w:pPr>
      <w:r>
        <w:rPr>
          <w:spacing w:val="-4"/>
        </w:rPr>
        <w:t>1.   </w:t>
      </w:r>
      <w:r>
        <w:rPr>
          <w:spacing w:val="62"/>
        </w:rPr>
        <w:t> </w:t>
      </w:r>
      <w:r>
        <w:rPr/>
        <w:t>условная;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</w:t>
      </w:r>
      <w:r>
        <w:rPr>
          <w:spacing w:val="31"/>
          <w:shd w:fill="FFFF00" w:color="auto" w:val="clear"/>
        </w:rPr>
        <w:t> </w:t>
      </w:r>
      <w:r>
        <w:rPr>
          <w:spacing w:val="-3"/>
          <w:shd w:fill="FFFF00" w:color="auto" w:val="clear"/>
        </w:rPr>
        <w:t>интегральная;</w:t>
      </w:r>
    </w:p>
    <w:p>
      <w:pPr>
        <w:pStyle w:val="ListParagraph"/>
        <w:numPr>
          <w:ilvl w:val="0"/>
          <w:numId w:val="141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безусловная;</w:t>
      </w:r>
    </w:p>
    <w:p>
      <w:pPr>
        <w:pStyle w:val="ListParagraph"/>
        <w:numPr>
          <w:ilvl w:val="0"/>
          <w:numId w:val="141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z w:val="28"/>
        </w:rPr>
        <w:t>временная.</w:t>
      </w:r>
    </w:p>
    <w:p>
      <w:pPr>
        <w:pStyle w:val="BodyText"/>
        <w:spacing w:before="158"/>
        <w:ind w:left="1502"/>
      </w:pPr>
      <w:r>
        <w:rPr/>
        <w:t>4. Какие виды ответственности можно страховать?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42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дисциплинарную;</w:t>
      </w:r>
    </w:p>
    <w:p>
      <w:pPr>
        <w:pStyle w:val="ListParagraph"/>
        <w:numPr>
          <w:ilvl w:val="0"/>
          <w:numId w:val="142"/>
        </w:numPr>
        <w:tabs>
          <w:tab w:pos="1773" w:val="left" w:leader="none"/>
        </w:tabs>
        <w:spacing w:line="369" w:lineRule="auto" w:before="159" w:after="0"/>
        <w:ind w:left="1502" w:right="7611" w:firstLine="0"/>
        <w:jc w:val="left"/>
        <w:rPr>
          <w:sz w:val="28"/>
        </w:rPr>
      </w:pPr>
      <w:r>
        <w:rPr>
          <w:sz w:val="28"/>
        </w:rPr>
        <w:t>уголовную; 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</w:t>
      </w:r>
      <w:r>
        <w:rPr>
          <w:spacing w:val="29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гражданскую;</w:t>
      </w:r>
    </w:p>
    <w:p>
      <w:pPr>
        <w:pStyle w:val="ListParagraph"/>
        <w:numPr>
          <w:ilvl w:val="0"/>
          <w:numId w:val="143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административную.</w:t>
      </w:r>
    </w:p>
    <w:p>
      <w:pPr>
        <w:pStyle w:val="ListParagraph"/>
        <w:numPr>
          <w:ilvl w:val="0"/>
          <w:numId w:val="143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z w:val="28"/>
        </w:rPr>
        <w:t>Страховым </w:t>
      </w:r>
      <w:r>
        <w:rPr>
          <w:spacing w:val="-3"/>
          <w:sz w:val="28"/>
        </w:rPr>
        <w:t>случаем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 </w:t>
      </w:r>
      <w:r>
        <w:rPr>
          <w:spacing w:val="-3"/>
          <w:sz w:val="28"/>
        </w:rPr>
        <w:t>ответственности</w:t>
      </w:r>
      <w:r>
        <w:rPr>
          <w:spacing w:val="45"/>
          <w:sz w:val="28"/>
        </w:rPr>
        <w:t> </w:t>
      </w:r>
      <w:r>
        <w:rPr>
          <w:spacing w:val="-3"/>
          <w:sz w:val="28"/>
        </w:rPr>
        <w:t>признается:</w:t>
      </w:r>
    </w:p>
    <w:p>
      <w:pPr>
        <w:pStyle w:val="BodyText"/>
        <w:rPr>
          <w:sz w:val="24"/>
        </w:rPr>
      </w:pPr>
    </w:p>
    <w:p>
      <w:pPr>
        <w:pStyle w:val="BodyText"/>
        <w:spacing w:line="357" w:lineRule="auto" w:before="93"/>
        <w:ind w:left="1502" w:right="2902"/>
      </w:pPr>
      <w:r>
        <w:rPr>
          <w:spacing w:val="-4"/>
          <w:shd w:fill="FFFF00" w:color="auto" w:val="clear"/>
        </w:rPr>
        <w:t>1.  </w:t>
      </w:r>
      <w:r>
        <w:rPr>
          <w:spacing w:val="-3"/>
          <w:shd w:fill="FFFF00" w:color="auto" w:val="clear"/>
        </w:rPr>
        <w:t>утрата  </w:t>
      </w:r>
      <w:r>
        <w:rPr>
          <w:spacing w:val="-4"/>
          <w:shd w:fill="FFFF00" w:color="auto" w:val="clear"/>
        </w:rPr>
        <w:t>или </w:t>
      </w:r>
      <w:r>
        <w:rPr>
          <w:spacing w:val="62"/>
          <w:shd w:fill="FFFF00" w:color="auto" w:val="clear"/>
        </w:rPr>
        <w:t> </w:t>
      </w:r>
      <w:r>
        <w:rPr>
          <w:spacing w:val="-3"/>
          <w:shd w:fill="FFFF00" w:color="auto" w:val="clear"/>
        </w:rPr>
        <w:t>повреждение  имущества  </w:t>
      </w:r>
      <w:r>
        <w:rPr>
          <w:shd w:fill="FFFF00" w:color="auto" w:val="clear"/>
        </w:rPr>
        <w:t>третьих  </w:t>
      </w:r>
      <w:r>
        <w:rPr>
          <w:spacing w:val="-4"/>
          <w:shd w:fill="FFFF00" w:color="auto" w:val="clear"/>
        </w:rPr>
        <w:t>лиц; 2. </w:t>
      </w:r>
      <w:r>
        <w:rPr>
          <w:spacing w:val="-3"/>
          <w:shd w:fill="FFFF00" w:color="auto" w:val="clear"/>
        </w:rPr>
        <w:t>нанесение </w:t>
      </w:r>
      <w:r>
        <w:rPr>
          <w:shd w:fill="FFFF00" w:color="auto" w:val="clear"/>
        </w:rPr>
        <w:t>вреда </w:t>
      </w:r>
      <w:r>
        <w:rPr>
          <w:spacing w:val="-4"/>
          <w:shd w:fill="FFFF00" w:color="auto" w:val="clear"/>
        </w:rPr>
        <w:t>жизни или </w:t>
      </w:r>
      <w:r>
        <w:rPr>
          <w:spacing w:val="-3"/>
          <w:shd w:fill="FFFF00" w:color="auto" w:val="clear"/>
        </w:rPr>
        <w:t>(и) </w:t>
      </w:r>
      <w:r>
        <w:rPr>
          <w:shd w:fill="FFFF00" w:color="auto" w:val="clear"/>
        </w:rPr>
        <w:t>здоровью </w:t>
      </w:r>
      <w:r>
        <w:rPr>
          <w:spacing w:val="-4"/>
          <w:shd w:fill="FFFF00" w:color="auto" w:val="clear"/>
        </w:rPr>
        <w:t>третьих</w:t>
      </w:r>
      <w:r>
        <w:rPr>
          <w:spacing w:val="-22"/>
          <w:shd w:fill="FFFF00" w:color="auto" w:val="clear"/>
        </w:rPr>
        <w:t> </w:t>
      </w:r>
      <w:r>
        <w:rPr>
          <w:spacing w:val="-4"/>
          <w:shd w:fill="FFFF00" w:color="auto" w:val="clear"/>
        </w:rPr>
        <w:t>лиц;</w:t>
      </w:r>
    </w:p>
    <w:p>
      <w:pPr>
        <w:pStyle w:val="ListParagraph"/>
        <w:numPr>
          <w:ilvl w:val="0"/>
          <w:numId w:val="144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нанесение </w:t>
      </w:r>
      <w:r>
        <w:rPr>
          <w:sz w:val="28"/>
        </w:rPr>
        <w:t>вреда </w:t>
      </w:r>
      <w:r>
        <w:rPr>
          <w:spacing w:val="-4"/>
          <w:sz w:val="28"/>
        </w:rPr>
        <w:t>имуществу, жизни </w:t>
      </w:r>
      <w:r>
        <w:rPr>
          <w:sz w:val="28"/>
        </w:rPr>
        <w:t>и здоровью</w:t>
      </w:r>
      <w:r>
        <w:rPr>
          <w:spacing w:val="34"/>
          <w:sz w:val="28"/>
        </w:rPr>
        <w:t> </w:t>
      </w:r>
      <w:r>
        <w:rPr>
          <w:spacing w:val="-3"/>
          <w:sz w:val="28"/>
        </w:rPr>
        <w:t>застрахованного;</w:t>
      </w:r>
    </w:p>
    <w:p>
      <w:pPr>
        <w:pStyle w:val="ListParagraph"/>
        <w:numPr>
          <w:ilvl w:val="0"/>
          <w:numId w:val="144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нанесение </w:t>
      </w:r>
      <w:r>
        <w:rPr>
          <w:sz w:val="28"/>
        </w:rPr>
        <w:t>вреда </w:t>
      </w:r>
      <w:r>
        <w:rPr>
          <w:spacing w:val="-3"/>
          <w:sz w:val="28"/>
        </w:rPr>
        <w:t>имуществу</w:t>
      </w:r>
      <w:r>
        <w:rPr>
          <w:spacing w:val="-17"/>
          <w:sz w:val="28"/>
        </w:rPr>
        <w:t> </w:t>
      </w:r>
      <w:r>
        <w:rPr>
          <w:sz w:val="28"/>
        </w:rPr>
        <w:t>страхователя.</w:t>
      </w:r>
    </w:p>
    <w:p>
      <w:pPr>
        <w:pStyle w:val="BodyText"/>
        <w:spacing w:line="369" w:lineRule="auto" w:before="159"/>
        <w:ind w:left="360" w:firstLine="1141"/>
      </w:pPr>
      <w:r>
        <w:rPr>
          <w:spacing w:val="-4"/>
        </w:rPr>
        <w:t>6. </w:t>
      </w:r>
      <w:r>
        <w:rPr>
          <w:spacing w:val="-3"/>
        </w:rPr>
        <w:t>Если </w:t>
      </w:r>
      <w:r>
        <w:rPr/>
        <w:t>при страховании </w:t>
      </w:r>
      <w:r>
        <w:rPr>
          <w:spacing w:val="-3"/>
        </w:rPr>
        <w:t>имущества </w:t>
      </w:r>
      <w:r>
        <w:rPr/>
        <w:t>страховая сумма </w:t>
      </w:r>
      <w:r>
        <w:rPr>
          <w:spacing w:val="-3"/>
        </w:rPr>
        <w:t>превышает </w:t>
      </w:r>
      <w:r>
        <w:rPr/>
        <w:t>страховую стоимость:</w:t>
      </w:r>
    </w:p>
    <w:p>
      <w:pPr>
        <w:pStyle w:val="ListParagraph"/>
        <w:numPr>
          <w:ilvl w:val="0"/>
          <w:numId w:val="145"/>
        </w:numPr>
        <w:tabs>
          <w:tab w:pos="1773" w:val="left" w:leader="none"/>
        </w:tabs>
        <w:spacing w:line="357" w:lineRule="auto" w:before="179" w:after="0"/>
        <w:ind w:left="361" w:right="239" w:firstLine="1141"/>
        <w:jc w:val="left"/>
        <w:rPr>
          <w:sz w:val="28"/>
        </w:rPr>
      </w:pPr>
      <w:r>
        <w:rPr>
          <w:spacing w:val="-3"/>
          <w:sz w:val="28"/>
        </w:rPr>
        <w:t>выплата </w:t>
      </w:r>
      <w:r>
        <w:rPr>
          <w:sz w:val="28"/>
        </w:rPr>
        <w:t>производится </w:t>
      </w:r>
      <w:r>
        <w:rPr>
          <w:spacing w:val="-4"/>
          <w:sz w:val="28"/>
        </w:rPr>
        <w:t>пропорционально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отношению </w:t>
      </w:r>
      <w:r>
        <w:rPr>
          <w:sz w:val="28"/>
        </w:rPr>
        <w:t>страховой </w:t>
      </w:r>
      <w:r>
        <w:rPr>
          <w:spacing w:val="-4"/>
          <w:sz w:val="28"/>
        </w:rPr>
        <w:t>суммы </w:t>
      </w:r>
      <w:r>
        <w:rPr>
          <w:sz w:val="28"/>
        </w:rPr>
        <w:t>к страховой</w:t>
      </w:r>
      <w:r>
        <w:rPr>
          <w:spacing w:val="-13"/>
          <w:sz w:val="28"/>
        </w:rPr>
        <w:t> </w:t>
      </w:r>
      <w:r>
        <w:rPr>
          <w:sz w:val="28"/>
        </w:rPr>
        <w:t>стоимости;</w:t>
      </w:r>
    </w:p>
    <w:p>
      <w:pPr>
        <w:pStyle w:val="ListParagraph"/>
        <w:numPr>
          <w:ilvl w:val="0"/>
          <w:numId w:val="145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договор является </w:t>
      </w:r>
      <w:r>
        <w:rPr>
          <w:spacing w:val="-4"/>
          <w:sz w:val="28"/>
          <w:shd w:fill="FFFF00" w:color="auto" w:val="clear"/>
        </w:rPr>
        <w:t>ничтожным </w:t>
      </w:r>
      <w:r>
        <w:rPr>
          <w:sz w:val="28"/>
          <w:shd w:fill="FFFF00" w:color="auto" w:val="clear"/>
        </w:rPr>
        <w:t>в </w:t>
      </w:r>
      <w:r>
        <w:rPr>
          <w:spacing w:val="2"/>
          <w:sz w:val="28"/>
          <w:shd w:fill="FFFF00" w:color="auto" w:val="clear"/>
        </w:rPr>
        <w:t>части</w:t>
      </w:r>
      <w:r>
        <w:rPr>
          <w:spacing w:val="7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превышения;</w:t>
      </w:r>
    </w:p>
    <w:p>
      <w:pPr>
        <w:pStyle w:val="ListParagraph"/>
        <w:numPr>
          <w:ilvl w:val="0"/>
          <w:numId w:val="145"/>
        </w:numPr>
        <w:tabs>
          <w:tab w:pos="1773" w:val="left" w:leader="none"/>
        </w:tabs>
        <w:spacing w:line="357" w:lineRule="auto" w:before="173" w:after="0"/>
        <w:ind w:left="361" w:right="240" w:firstLine="1141"/>
        <w:jc w:val="left"/>
        <w:rPr>
          <w:sz w:val="28"/>
        </w:rPr>
      </w:pPr>
      <w:r>
        <w:rPr>
          <w:spacing w:val="-3"/>
          <w:sz w:val="28"/>
        </w:rPr>
        <w:t>выплата </w:t>
      </w:r>
      <w:r>
        <w:rPr>
          <w:sz w:val="28"/>
        </w:rPr>
        <w:t>производится </w:t>
      </w:r>
      <w:r>
        <w:rPr>
          <w:spacing w:val="-4"/>
          <w:sz w:val="28"/>
        </w:rPr>
        <w:t>пропорционально </w:t>
      </w:r>
      <w:r>
        <w:rPr>
          <w:sz w:val="28"/>
        </w:rPr>
        <w:t>отношению </w:t>
      </w:r>
      <w:r>
        <w:rPr>
          <w:spacing w:val="-3"/>
          <w:sz w:val="28"/>
        </w:rPr>
        <w:t>страховой </w:t>
      </w:r>
      <w:r>
        <w:rPr>
          <w:spacing w:val="-4"/>
          <w:sz w:val="28"/>
        </w:rPr>
        <w:t>стоимости  </w:t>
      </w:r>
      <w:r>
        <w:rPr>
          <w:sz w:val="28"/>
        </w:rPr>
        <w:t>к страховой</w:t>
      </w:r>
      <w:r>
        <w:rPr>
          <w:spacing w:val="-12"/>
          <w:sz w:val="28"/>
        </w:rPr>
        <w:t> </w:t>
      </w:r>
      <w:r>
        <w:rPr>
          <w:sz w:val="28"/>
        </w:rPr>
        <w:t>сумме;</w:t>
      </w:r>
    </w:p>
    <w:p>
      <w:pPr>
        <w:pStyle w:val="ListParagraph"/>
        <w:numPr>
          <w:ilvl w:val="0"/>
          <w:numId w:val="145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159"/>
        <w:ind w:left="1502"/>
      </w:pPr>
      <w:r>
        <w:rPr/>
        <w:t>7. Договор страхования предпринимательского риска может быть заключен в</w:t>
      </w:r>
    </w:p>
    <w:p>
      <w:pPr>
        <w:pStyle w:val="BodyText"/>
        <w:spacing w:before="158"/>
        <w:ind w:left="360"/>
      </w:pPr>
      <w:r>
        <w:rPr/>
        <w:t>пользу: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46"/>
        </w:numPr>
        <w:tabs>
          <w:tab w:pos="1773" w:val="left" w:leader="none"/>
          <w:tab w:pos="3332" w:val="left" w:leader="none"/>
          <w:tab w:pos="5445" w:val="left" w:leader="none"/>
          <w:tab w:pos="8116" w:val="left" w:leader="none"/>
        </w:tabs>
        <w:spacing w:line="357" w:lineRule="auto" w:before="0" w:after="0"/>
        <w:ind w:left="361" w:right="222" w:firstLine="1141"/>
        <w:jc w:val="left"/>
        <w:rPr>
          <w:sz w:val="28"/>
        </w:rPr>
      </w:pPr>
      <w:r>
        <w:rPr>
          <w:spacing w:val="-3"/>
          <w:sz w:val="28"/>
        </w:rPr>
        <w:t>клиентов</w:t>
        <w:tab/>
      </w:r>
      <w:r>
        <w:rPr>
          <w:sz w:val="28"/>
        </w:rPr>
        <w:t>страхователя,</w:t>
        <w:tab/>
      </w:r>
      <w:r>
        <w:rPr>
          <w:spacing w:val="-3"/>
          <w:sz w:val="28"/>
        </w:rPr>
        <w:t>осуществляющего</w:t>
        <w:tab/>
        <w:t>предпринимательскую </w:t>
      </w:r>
      <w:r>
        <w:rPr>
          <w:sz w:val="28"/>
        </w:rPr>
        <w:t>деятельность;</w:t>
      </w:r>
    </w:p>
    <w:p>
      <w:pPr>
        <w:pStyle w:val="ListParagraph"/>
        <w:numPr>
          <w:ilvl w:val="0"/>
          <w:numId w:val="146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страхователя, </w:t>
      </w:r>
      <w:r>
        <w:rPr>
          <w:spacing w:val="-3"/>
          <w:sz w:val="28"/>
          <w:shd w:fill="FFFF00" w:color="auto" w:val="clear"/>
        </w:rPr>
        <w:t>осуществляющего </w:t>
      </w:r>
      <w:r>
        <w:rPr>
          <w:spacing w:val="-4"/>
          <w:sz w:val="28"/>
          <w:shd w:fill="FFFF00" w:color="auto" w:val="clear"/>
        </w:rPr>
        <w:t>предпринимательскую</w:t>
      </w:r>
      <w:r>
        <w:rPr>
          <w:spacing w:val="-5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деятельность;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46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третьего </w:t>
      </w:r>
      <w:r>
        <w:rPr>
          <w:spacing w:val="-4"/>
          <w:sz w:val="28"/>
        </w:rPr>
        <w:t>лица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выгодоприобретателя;</w:t>
      </w:r>
    </w:p>
    <w:p>
      <w:pPr>
        <w:pStyle w:val="ListParagraph"/>
        <w:numPr>
          <w:ilvl w:val="0"/>
          <w:numId w:val="146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третьего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осуществляющего предпринимательскую</w:t>
      </w:r>
      <w:r>
        <w:rPr>
          <w:spacing w:val="-30"/>
          <w:sz w:val="28"/>
        </w:rPr>
        <w:t> </w:t>
      </w:r>
      <w:r>
        <w:rPr>
          <w:spacing w:val="-3"/>
          <w:sz w:val="28"/>
        </w:rPr>
        <w:t>деятельность.</w:t>
      </w:r>
    </w:p>
    <w:p>
      <w:pPr>
        <w:pStyle w:val="BodyText"/>
        <w:spacing w:before="158"/>
        <w:ind w:left="1502"/>
      </w:pPr>
      <w:r>
        <w:rPr/>
        <w:t>8. РПНУ рассчитывается методом: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47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pacing w:val="-5"/>
          <w:sz w:val="28"/>
        </w:rPr>
        <w:t>Альтмана;</w:t>
      </w:r>
    </w:p>
    <w:p>
      <w:pPr>
        <w:pStyle w:val="ListParagraph"/>
        <w:numPr>
          <w:ilvl w:val="0"/>
          <w:numId w:val="147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Борнхуеттера-Фергюсона</w:t>
      </w:r>
      <w:r>
        <w:rPr>
          <w:spacing w:val="-3"/>
          <w:sz w:val="28"/>
        </w:rPr>
        <w:t>;</w:t>
      </w:r>
    </w:p>
    <w:p>
      <w:pPr>
        <w:pStyle w:val="ListParagraph"/>
        <w:numPr>
          <w:ilvl w:val="0"/>
          <w:numId w:val="147"/>
        </w:numPr>
        <w:tabs>
          <w:tab w:pos="1773" w:val="left" w:leader="none"/>
        </w:tabs>
        <w:spacing w:line="369" w:lineRule="auto" w:before="158" w:after="0"/>
        <w:ind w:left="1502" w:right="6412" w:firstLine="0"/>
        <w:jc w:val="left"/>
        <w:rPr>
          <w:sz w:val="28"/>
        </w:rPr>
      </w:pPr>
      <w:r>
        <w:rPr>
          <w:spacing w:val="-3"/>
          <w:sz w:val="28"/>
        </w:rPr>
        <w:t>Герфиндаля </w:t>
      </w:r>
      <w:r>
        <w:rPr>
          <w:spacing w:val="-4"/>
          <w:sz w:val="28"/>
        </w:rPr>
        <w:t>Хиршмана; 4.</w:t>
      </w:r>
      <w:r>
        <w:rPr>
          <w:spacing w:val="-7"/>
          <w:sz w:val="28"/>
        </w:rPr>
        <w:t> </w:t>
      </w:r>
      <w:r>
        <w:rPr>
          <w:spacing w:val="-6"/>
          <w:sz w:val="28"/>
        </w:rPr>
        <w:t>1/24.</w:t>
      </w:r>
    </w:p>
    <w:p>
      <w:pPr>
        <w:pStyle w:val="BodyText"/>
        <w:spacing w:line="306" w:lineRule="exact"/>
        <w:ind w:left="1502"/>
      </w:pPr>
      <w:r>
        <w:rPr/>
        <w:t>9. Ран-офф анализ проводится в целях определения адекватности: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148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резервов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убытков;</w:t>
      </w:r>
    </w:p>
    <w:p>
      <w:pPr>
        <w:pStyle w:val="ListParagraph"/>
        <w:numPr>
          <w:ilvl w:val="0"/>
          <w:numId w:val="14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математических резервов;</w:t>
      </w:r>
    </w:p>
    <w:p>
      <w:pPr>
        <w:pStyle w:val="ListParagraph"/>
        <w:numPr>
          <w:ilvl w:val="0"/>
          <w:numId w:val="148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заработанной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премии;</w:t>
      </w:r>
    </w:p>
    <w:p>
      <w:pPr>
        <w:pStyle w:val="ListParagraph"/>
        <w:numPr>
          <w:ilvl w:val="0"/>
          <w:numId w:val="14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РНП.</w:t>
      </w:r>
    </w:p>
    <w:p>
      <w:pPr>
        <w:pStyle w:val="BodyText"/>
        <w:spacing w:before="158"/>
        <w:ind w:left="1502"/>
      </w:pPr>
      <w:r>
        <w:rPr/>
        <w:t>10. Коэффициент Коньшина определяет: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49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степень финансовой устойчивости</w:t>
      </w:r>
      <w:r>
        <w:rPr>
          <w:spacing w:val="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страховщика</w:t>
      </w:r>
      <w:r>
        <w:rPr>
          <w:spacing w:val="-3"/>
          <w:sz w:val="28"/>
        </w:rPr>
        <w:t>;</w:t>
      </w:r>
    </w:p>
    <w:p>
      <w:pPr>
        <w:pStyle w:val="ListParagraph"/>
        <w:numPr>
          <w:ilvl w:val="0"/>
          <w:numId w:val="14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степень платежеспособности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ListParagraph"/>
        <w:numPr>
          <w:ilvl w:val="0"/>
          <w:numId w:val="14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величину </w:t>
      </w:r>
      <w:r>
        <w:rPr>
          <w:sz w:val="28"/>
        </w:rPr>
        <w:t>страховой</w:t>
      </w:r>
      <w:r>
        <w:rPr>
          <w:spacing w:val="-12"/>
          <w:sz w:val="28"/>
        </w:rPr>
        <w:t> </w:t>
      </w:r>
      <w:r>
        <w:rPr>
          <w:sz w:val="28"/>
        </w:rPr>
        <w:t>премии;</w:t>
      </w:r>
    </w:p>
    <w:p>
      <w:pPr>
        <w:pStyle w:val="ListParagraph"/>
        <w:numPr>
          <w:ilvl w:val="0"/>
          <w:numId w:val="14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величину </w:t>
      </w:r>
      <w:r>
        <w:rPr>
          <w:sz w:val="28"/>
        </w:rPr>
        <w:t>страховой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выплаты.</w:t>
      </w:r>
    </w:p>
    <w:p>
      <w:pPr>
        <w:pStyle w:val="BodyText"/>
        <w:spacing w:before="6"/>
        <w:rPr>
          <w:sz w:val="43"/>
        </w:rPr>
      </w:pPr>
    </w:p>
    <w:p>
      <w:pPr>
        <w:pStyle w:val="Heading2"/>
        <w:spacing w:line="670" w:lineRule="atLeast"/>
        <w:ind w:right="4319"/>
      </w:pPr>
      <w:r>
        <w:rPr/>
        <w:t>ЗАДАНИЕ 3. Решите следующую задачу: Решение:</w:t>
      </w:r>
    </w:p>
    <w:p>
      <w:pPr>
        <w:pStyle w:val="ListParagraph"/>
        <w:numPr>
          <w:ilvl w:val="0"/>
          <w:numId w:val="150"/>
        </w:numPr>
        <w:tabs>
          <w:tab w:pos="1773" w:val="left" w:leader="none"/>
        </w:tabs>
        <w:spacing w:line="357" w:lineRule="auto" w:before="179" w:after="0"/>
        <w:ind w:left="1502" w:right="2163" w:firstLine="0"/>
        <w:jc w:val="left"/>
        <w:rPr>
          <w:sz w:val="28"/>
        </w:rPr>
      </w:pPr>
      <w:r>
        <w:rPr>
          <w:sz w:val="28"/>
        </w:rPr>
        <w:t>Стоимость </w:t>
      </w:r>
      <w:r>
        <w:rPr>
          <w:spacing w:val="-3"/>
          <w:sz w:val="28"/>
        </w:rPr>
        <w:t>строительства </w:t>
      </w:r>
      <w:r>
        <w:rPr>
          <w:sz w:val="28"/>
        </w:rPr>
        <w:t>1 метра скважины в </w:t>
      </w:r>
      <w:r>
        <w:rPr>
          <w:spacing w:val="-4"/>
          <w:sz w:val="28"/>
        </w:rPr>
        <w:t>ценах </w:t>
      </w:r>
      <w:r>
        <w:rPr>
          <w:spacing w:val="-6"/>
          <w:sz w:val="28"/>
        </w:rPr>
        <w:t>2004 </w:t>
      </w:r>
      <w:r>
        <w:rPr>
          <w:sz w:val="28"/>
        </w:rPr>
        <w:t>г. </w:t>
      </w:r>
      <w:r>
        <w:rPr>
          <w:spacing w:val="-4"/>
          <w:sz w:val="28"/>
        </w:rPr>
        <w:t>54,9 </w:t>
      </w:r>
      <w:r>
        <w:rPr>
          <w:sz w:val="28"/>
        </w:rPr>
        <w:t>* </w:t>
      </w:r>
      <w:r>
        <w:rPr>
          <w:spacing w:val="-4"/>
          <w:sz w:val="28"/>
        </w:rPr>
        <w:t>35 </w:t>
      </w:r>
      <w:r>
        <w:rPr>
          <w:sz w:val="28"/>
        </w:rPr>
        <w:t>=</w:t>
      </w:r>
      <w:r>
        <w:rPr>
          <w:spacing w:val="8"/>
          <w:sz w:val="28"/>
        </w:rPr>
        <w:t> </w:t>
      </w:r>
      <w:r>
        <w:rPr>
          <w:spacing w:val="-5"/>
          <w:sz w:val="28"/>
        </w:rPr>
        <w:t>1921,5</w:t>
      </w:r>
    </w:p>
    <w:p>
      <w:pPr>
        <w:pStyle w:val="BodyText"/>
        <w:spacing w:line="357" w:lineRule="auto" w:before="2"/>
        <w:ind w:left="1502" w:right="1535"/>
      </w:pPr>
      <w:r>
        <w:rPr/>
        <w:t>Стоимость строительства 80 метров скважины в ценах 2004 г. 1921,5 * 80 = 153720</w:t>
      </w:r>
    </w:p>
    <w:p>
      <w:pPr>
        <w:pStyle w:val="ListParagraph"/>
        <w:numPr>
          <w:ilvl w:val="0"/>
          <w:numId w:val="150"/>
        </w:numPr>
        <w:tabs>
          <w:tab w:pos="1773" w:val="left" w:leader="none"/>
        </w:tabs>
        <w:spacing w:line="369" w:lineRule="auto" w:before="1" w:after="0"/>
        <w:ind w:left="1502" w:right="2192" w:firstLine="0"/>
        <w:jc w:val="left"/>
        <w:rPr>
          <w:sz w:val="28"/>
        </w:rPr>
      </w:pPr>
      <w:r>
        <w:rPr>
          <w:spacing w:val="-6"/>
          <w:sz w:val="28"/>
        </w:rPr>
        <w:t>Цена </w:t>
      </w:r>
      <w:r>
        <w:rPr>
          <w:sz w:val="28"/>
        </w:rPr>
        <w:t>строительства с учетом </w:t>
      </w:r>
      <w:r>
        <w:rPr>
          <w:spacing w:val="-3"/>
          <w:sz w:val="28"/>
        </w:rPr>
        <w:t>поправочных коэффициентов </w:t>
      </w:r>
      <w:r>
        <w:rPr>
          <w:spacing w:val="-5"/>
          <w:sz w:val="28"/>
        </w:rPr>
        <w:t>153720 </w:t>
      </w:r>
      <w:r>
        <w:rPr>
          <w:sz w:val="28"/>
        </w:rPr>
        <w:t>* ( </w:t>
      </w:r>
      <w:r>
        <w:rPr>
          <w:spacing w:val="-4"/>
          <w:sz w:val="28"/>
        </w:rPr>
        <w:t>1,02 </w:t>
      </w:r>
      <w:r>
        <w:rPr>
          <w:sz w:val="28"/>
        </w:rPr>
        <w:t>+ </w:t>
      </w:r>
      <w:r>
        <w:rPr>
          <w:spacing w:val="-4"/>
          <w:sz w:val="28"/>
        </w:rPr>
        <w:t>1,10 </w:t>
      </w:r>
      <w:r>
        <w:rPr>
          <w:sz w:val="28"/>
        </w:rPr>
        <w:t>) =</w:t>
      </w:r>
      <w:r>
        <w:rPr>
          <w:spacing w:val="25"/>
          <w:sz w:val="28"/>
        </w:rPr>
        <w:t> </w:t>
      </w:r>
      <w:r>
        <w:rPr>
          <w:spacing w:val="-4"/>
          <w:sz w:val="28"/>
        </w:rPr>
        <w:t>325886,4</w:t>
      </w:r>
    </w:p>
    <w:p>
      <w:pPr>
        <w:pStyle w:val="ListParagraph"/>
        <w:numPr>
          <w:ilvl w:val="0"/>
          <w:numId w:val="150"/>
        </w:numPr>
        <w:tabs>
          <w:tab w:pos="1773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Страховая </w:t>
      </w:r>
      <w:r>
        <w:rPr>
          <w:spacing w:val="-4"/>
          <w:sz w:val="28"/>
        </w:rPr>
        <w:t>стоимость</w:t>
      </w:r>
      <w:r>
        <w:rPr>
          <w:spacing w:val="-12"/>
          <w:sz w:val="28"/>
        </w:rPr>
        <w:t> </w:t>
      </w:r>
      <w:r>
        <w:rPr>
          <w:sz w:val="28"/>
        </w:rPr>
        <w:t>скважины</w:t>
      </w:r>
    </w:p>
    <w:p>
      <w:pPr>
        <w:pStyle w:val="BodyText"/>
        <w:spacing w:before="159"/>
        <w:ind w:left="1502"/>
      </w:pPr>
      <w:r>
        <w:rPr/>
        <w:t>325886,4 / 24 = 13578,6 рублей</w:t>
      </w:r>
    </w:p>
    <w:p>
      <w:pPr>
        <w:pStyle w:val="BodyText"/>
        <w:rPr>
          <w:sz w:val="32"/>
        </w:rPr>
      </w:pPr>
    </w:p>
    <w:p>
      <w:pPr>
        <w:pStyle w:val="BodyText"/>
        <w:spacing w:before="271"/>
        <w:ind w:left="1502"/>
      </w:pPr>
      <w:r>
        <w:rPr/>
        <w:t>Ответ: 13578,6 рублей.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11(38)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BodyText"/>
        <w:spacing w:line="357" w:lineRule="auto" w:before="92"/>
        <w:ind w:left="360" w:right="234" w:firstLine="1141"/>
        <w:jc w:val="both"/>
      </w:pPr>
      <w:r>
        <w:rPr>
          <w:shd w:fill="FFFF00" w:color="auto" w:val="clear"/>
        </w:rPr>
        <w:t>1) Личное страхование: особенности страхового интереса и страхового риска, виды страхования.</w:t>
      </w:r>
    </w:p>
    <w:p>
      <w:pPr>
        <w:pStyle w:val="BodyText"/>
        <w:spacing w:line="362" w:lineRule="auto" w:before="2"/>
        <w:ind w:left="360" w:right="224" w:firstLine="1141"/>
        <w:jc w:val="both"/>
      </w:pPr>
      <w:r>
        <w:rPr>
          <w:b/>
        </w:rPr>
        <w:t>Личное </w:t>
      </w:r>
      <w:r>
        <w:rPr>
          <w:b/>
          <w:spacing w:val="-3"/>
        </w:rPr>
        <w:t>страхование </w:t>
      </w:r>
      <w:r>
        <w:rPr/>
        <w:t>— </w:t>
      </w:r>
      <w:r>
        <w:rPr>
          <w:spacing w:val="-3"/>
        </w:rPr>
        <w:t>совокупность </w:t>
      </w:r>
      <w:r>
        <w:rPr/>
        <w:t>видов </w:t>
      </w:r>
      <w:r>
        <w:rPr>
          <w:spacing w:val="-3"/>
        </w:rPr>
        <w:t>страхования </w:t>
      </w:r>
      <w:r>
        <w:rPr>
          <w:spacing w:val="-5"/>
        </w:rPr>
        <w:t>(отрасль </w:t>
      </w:r>
      <w:r>
        <w:rPr>
          <w:spacing w:val="-3"/>
        </w:rPr>
        <w:t>страхования), </w:t>
      </w:r>
      <w:r>
        <w:rPr>
          <w:spacing w:val="2"/>
        </w:rPr>
        <w:t>где </w:t>
      </w:r>
      <w:r>
        <w:rPr/>
        <w:t>в качестве </w:t>
      </w:r>
      <w:r>
        <w:rPr>
          <w:spacing w:val="-3"/>
        </w:rPr>
        <w:t>объекта </w:t>
      </w:r>
      <w:r>
        <w:rPr/>
        <w:t>страхования </w:t>
      </w:r>
      <w:r>
        <w:rPr>
          <w:spacing w:val="-4"/>
        </w:rPr>
        <w:t>выступает </w:t>
      </w:r>
      <w:r>
        <w:rPr>
          <w:spacing w:val="-3"/>
        </w:rPr>
        <w:t>имущественный интерес </w:t>
      </w:r>
      <w:r>
        <w:rPr/>
        <w:t>страхователя, связанный с </w:t>
      </w:r>
      <w:r>
        <w:rPr>
          <w:spacing w:val="-5"/>
        </w:rPr>
        <w:t>жизнью, </w:t>
      </w:r>
      <w:r>
        <w:rPr>
          <w:spacing w:val="-4"/>
        </w:rPr>
        <w:t>здоровьем,</w:t>
      </w:r>
      <w:r>
        <w:rPr>
          <w:spacing w:val="62"/>
        </w:rPr>
        <w:t> </w:t>
      </w:r>
      <w:r>
        <w:rPr/>
        <w:t>событиями в </w:t>
      </w:r>
      <w:r>
        <w:rPr>
          <w:spacing w:val="-4"/>
        </w:rPr>
        <w:t>жизни</w:t>
      </w:r>
      <w:r>
        <w:rPr>
          <w:spacing w:val="62"/>
        </w:rPr>
        <w:t> </w:t>
      </w:r>
      <w:r>
        <w:rPr>
          <w:spacing w:val="-3"/>
        </w:rPr>
        <w:t>отдельного человека.</w:t>
      </w:r>
    </w:p>
    <w:p>
      <w:pPr>
        <w:pStyle w:val="Heading2"/>
        <w:spacing w:before="202"/>
      </w:pPr>
      <w:r>
        <w:rPr/>
        <w:t>Особенности: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51"/>
        </w:numPr>
        <w:tabs>
          <w:tab w:pos="1787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Застрахованными </w:t>
      </w:r>
      <w:r>
        <w:rPr>
          <w:spacing w:val="-3"/>
          <w:sz w:val="28"/>
        </w:rPr>
        <w:t>могут быть </w:t>
      </w:r>
      <w:r>
        <w:rPr>
          <w:spacing w:val="-6"/>
          <w:sz w:val="28"/>
        </w:rPr>
        <w:t>только </w:t>
      </w:r>
      <w:r>
        <w:rPr>
          <w:spacing w:val="-4"/>
          <w:sz w:val="28"/>
        </w:rPr>
        <w:t>физические</w:t>
      </w:r>
      <w:r>
        <w:rPr>
          <w:spacing w:val="-37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151"/>
        </w:numPr>
        <w:tabs>
          <w:tab w:pos="1848" w:val="left" w:leader="none"/>
        </w:tabs>
        <w:spacing w:line="357" w:lineRule="auto" w:before="0" w:after="0"/>
        <w:ind w:left="361" w:right="221" w:firstLine="1141"/>
        <w:jc w:val="both"/>
        <w:rPr>
          <w:sz w:val="28"/>
        </w:rPr>
      </w:pPr>
      <w:r>
        <w:rPr>
          <w:spacing w:val="-3"/>
          <w:sz w:val="28"/>
        </w:rPr>
        <w:t>Страхователь </w:t>
      </w:r>
      <w:r>
        <w:rPr>
          <w:spacing w:val="-4"/>
          <w:sz w:val="28"/>
        </w:rPr>
        <w:t>имеет </w:t>
      </w:r>
      <w:r>
        <w:rPr>
          <w:sz w:val="28"/>
        </w:rPr>
        <w:t>неограниченный </w:t>
      </w:r>
      <w:r>
        <w:rPr>
          <w:spacing w:val="-3"/>
          <w:sz w:val="28"/>
        </w:rPr>
        <w:t>страховой интерес </w:t>
      </w:r>
      <w:r>
        <w:rPr>
          <w:sz w:val="28"/>
        </w:rPr>
        <w:t>в собственных жизни и </w:t>
      </w:r>
      <w:r>
        <w:rPr>
          <w:spacing w:val="-4"/>
          <w:sz w:val="28"/>
        </w:rPr>
        <w:t>здоровье, </w:t>
      </w:r>
      <w:r>
        <w:rPr>
          <w:sz w:val="28"/>
        </w:rPr>
        <w:t>но </w:t>
      </w:r>
      <w:r>
        <w:rPr>
          <w:spacing w:val="-4"/>
          <w:sz w:val="28"/>
        </w:rPr>
        <w:t>чтобы </w:t>
      </w:r>
      <w:r>
        <w:rPr>
          <w:spacing w:val="-3"/>
          <w:sz w:val="28"/>
        </w:rPr>
        <w:t>застраховать </w:t>
      </w:r>
      <w:r>
        <w:rPr>
          <w:spacing w:val="-4"/>
          <w:sz w:val="28"/>
        </w:rPr>
        <w:t>жизнь </w:t>
      </w:r>
      <w:r>
        <w:rPr>
          <w:sz w:val="28"/>
        </w:rPr>
        <w:t>и </w:t>
      </w:r>
      <w:r>
        <w:rPr>
          <w:spacing w:val="-3"/>
          <w:sz w:val="28"/>
        </w:rPr>
        <w:t>здоровье другого </w:t>
      </w:r>
      <w:r>
        <w:rPr>
          <w:spacing w:val="-5"/>
          <w:sz w:val="28"/>
        </w:rPr>
        <w:t>лица, </w:t>
      </w:r>
      <w:r>
        <w:rPr>
          <w:spacing w:val="-4"/>
          <w:sz w:val="28"/>
        </w:rPr>
        <w:t>страхователь </w:t>
      </w:r>
      <w:r>
        <w:rPr>
          <w:sz w:val="28"/>
        </w:rPr>
        <w:t>должен </w:t>
      </w:r>
      <w:r>
        <w:rPr>
          <w:spacing w:val="-3"/>
          <w:sz w:val="28"/>
        </w:rPr>
        <w:t>юридически оформить </w:t>
      </w:r>
      <w:r>
        <w:rPr>
          <w:sz w:val="28"/>
        </w:rPr>
        <w:t>на </w:t>
      </w:r>
      <w:r>
        <w:rPr>
          <w:spacing w:val="-8"/>
          <w:sz w:val="28"/>
        </w:rPr>
        <w:t>это</w:t>
      </w:r>
      <w:r>
        <w:rPr>
          <w:spacing w:val="18"/>
          <w:sz w:val="28"/>
        </w:rPr>
        <w:t> </w:t>
      </w:r>
      <w:r>
        <w:rPr>
          <w:spacing w:val="-5"/>
          <w:sz w:val="28"/>
        </w:rPr>
        <w:t>право.</w:t>
      </w:r>
    </w:p>
    <w:p>
      <w:pPr>
        <w:pStyle w:val="ListParagraph"/>
        <w:numPr>
          <w:ilvl w:val="0"/>
          <w:numId w:val="151"/>
        </w:numPr>
        <w:tabs>
          <w:tab w:pos="1968" w:val="left" w:leader="none"/>
        </w:tabs>
        <w:spacing w:line="357" w:lineRule="auto" w:before="213" w:after="0"/>
        <w:ind w:left="361" w:right="219" w:firstLine="1141"/>
        <w:jc w:val="both"/>
        <w:rPr>
          <w:sz w:val="28"/>
        </w:rPr>
      </w:pPr>
      <w:r>
        <w:rPr>
          <w:spacing w:val="-6"/>
          <w:sz w:val="28"/>
        </w:rPr>
        <w:t>По </w:t>
      </w:r>
      <w:r>
        <w:rPr>
          <w:sz w:val="28"/>
        </w:rPr>
        <w:t>договорам </w:t>
      </w:r>
      <w:r>
        <w:rPr>
          <w:spacing w:val="-5"/>
          <w:sz w:val="28"/>
        </w:rPr>
        <w:t>личного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может </w:t>
      </w:r>
      <w:r>
        <w:rPr>
          <w:spacing w:val="-3"/>
          <w:sz w:val="28"/>
        </w:rPr>
        <w:t>быть </w:t>
      </w:r>
      <w:r>
        <w:rPr>
          <w:spacing w:val="-4"/>
          <w:sz w:val="28"/>
        </w:rPr>
        <w:t>более </w:t>
      </w:r>
      <w:r>
        <w:rPr>
          <w:sz w:val="28"/>
        </w:rPr>
        <w:t>чем две </w:t>
      </w:r>
      <w:r>
        <w:rPr>
          <w:spacing w:val="-3"/>
          <w:sz w:val="28"/>
        </w:rPr>
        <w:t>договаривающиеся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стороны.</w:t>
      </w:r>
    </w:p>
    <w:p>
      <w:pPr>
        <w:pStyle w:val="ListParagraph"/>
        <w:numPr>
          <w:ilvl w:val="0"/>
          <w:numId w:val="151"/>
        </w:numPr>
        <w:tabs>
          <w:tab w:pos="1848" w:val="left" w:leader="none"/>
        </w:tabs>
        <w:spacing w:line="362" w:lineRule="auto" w:before="196" w:after="0"/>
        <w:ind w:left="361" w:right="218" w:firstLine="1141"/>
        <w:jc w:val="both"/>
        <w:rPr>
          <w:sz w:val="28"/>
        </w:rPr>
      </w:pPr>
      <w:r>
        <w:rPr>
          <w:sz w:val="28"/>
        </w:rPr>
        <w:t>Законодательством </w:t>
      </w:r>
      <w:r>
        <w:rPr>
          <w:spacing w:val="3"/>
          <w:sz w:val="28"/>
        </w:rPr>
        <w:t>РФ </w:t>
      </w:r>
      <w:r>
        <w:rPr>
          <w:sz w:val="28"/>
        </w:rPr>
        <w:t>на юридических и физических </w:t>
      </w:r>
      <w:r>
        <w:rPr>
          <w:spacing w:val="-4"/>
          <w:sz w:val="28"/>
        </w:rPr>
        <w:t>лиц </w:t>
      </w:r>
      <w:r>
        <w:rPr>
          <w:sz w:val="28"/>
        </w:rPr>
        <w:t>может </w:t>
      </w:r>
      <w:r>
        <w:rPr>
          <w:spacing w:val="-4"/>
          <w:sz w:val="28"/>
        </w:rPr>
        <w:t>быть </w:t>
      </w:r>
      <w:r>
        <w:rPr>
          <w:sz w:val="28"/>
        </w:rPr>
        <w:t>возложена </w:t>
      </w:r>
      <w:r>
        <w:rPr>
          <w:spacing w:val="-3"/>
          <w:sz w:val="28"/>
        </w:rPr>
        <w:t>обязанность </w:t>
      </w:r>
      <w:r>
        <w:rPr>
          <w:spacing w:val="-6"/>
          <w:sz w:val="28"/>
        </w:rPr>
        <w:t>либо </w:t>
      </w:r>
      <w:r>
        <w:rPr>
          <w:spacing w:val="-3"/>
          <w:sz w:val="28"/>
        </w:rPr>
        <w:t>страховать </w:t>
      </w:r>
      <w:r>
        <w:rPr>
          <w:spacing w:val="-4"/>
          <w:sz w:val="28"/>
        </w:rPr>
        <w:t>жизнь </w:t>
      </w:r>
      <w:r>
        <w:rPr>
          <w:sz w:val="28"/>
        </w:rPr>
        <w:t>и здоровье </w:t>
      </w:r>
      <w:r>
        <w:rPr>
          <w:spacing w:val="-2"/>
          <w:sz w:val="28"/>
        </w:rPr>
        <w:t>других </w:t>
      </w:r>
      <w:r>
        <w:rPr>
          <w:spacing w:val="-3"/>
          <w:sz w:val="28"/>
        </w:rPr>
        <w:t>граждан </w:t>
      </w:r>
      <w:r>
        <w:rPr>
          <w:sz w:val="28"/>
        </w:rPr>
        <w:t>на </w:t>
      </w:r>
      <w:r>
        <w:rPr>
          <w:spacing w:val="-4"/>
          <w:sz w:val="28"/>
        </w:rPr>
        <w:t>случай</w:t>
      </w:r>
      <w:r>
        <w:rPr>
          <w:spacing w:val="62"/>
          <w:sz w:val="28"/>
        </w:rPr>
        <w:t> </w:t>
      </w:r>
      <w:r>
        <w:rPr>
          <w:sz w:val="28"/>
        </w:rPr>
        <w:t>причинения </w:t>
      </w:r>
      <w:r>
        <w:rPr>
          <w:spacing w:val="-3"/>
          <w:sz w:val="28"/>
        </w:rPr>
        <w:t>вреда </w:t>
      </w:r>
      <w:r>
        <w:rPr>
          <w:sz w:val="28"/>
        </w:rPr>
        <w:t>их жизни и здоровью, либо </w:t>
      </w:r>
      <w:r>
        <w:rPr>
          <w:spacing w:val="-3"/>
          <w:sz w:val="28"/>
        </w:rPr>
        <w:t>страховать </w:t>
      </w:r>
      <w:r>
        <w:rPr>
          <w:sz w:val="28"/>
        </w:rPr>
        <w:t>риск </w:t>
      </w:r>
      <w:r>
        <w:rPr>
          <w:spacing w:val="-3"/>
          <w:sz w:val="28"/>
        </w:rPr>
        <w:t>собственной </w:t>
      </w:r>
      <w:r>
        <w:rPr>
          <w:sz w:val="28"/>
        </w:rPr>
        <w:t>граждан- </w:t>
      </w:r>
      <w:r>
        <w:rPr>
          <w:spacing w:val="3"/>
          <w:sz w:val="28"/>
        </w:rPr>
        <w:t>ской </w:t>
      </w:r>
      <w:r>
        <w:rPr>
          <w:spacing w:val="-3"/>
          <w:sz w:val="28"/>
        </w:rPr>
        <w:t>ответственности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 вреда </w:t>
      </w:r>
      <w:r>
        <w:rPr>
          <w:sz w:val="28"/>
        </w:rPr>
        <w:t>жизни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здоровью </w:t>
      </w:r>
      <w:r>
        <w:rPr>
          <w:spacing w:val="-2"/>
          <w:sz w:val="28"/>
        </w:rPr>
        <w:t>других</w:t>
      </w:r>
      <w:r>
        <w:rPr>
          <w:spacing w:val="16"/>
          <w:sz w:val="28"/>
        </w:rPr>
        <w:t> </w:t>
      </w:r>
      <w:r>
        <w:rPr>
          <w:spacing w:val="-4"/>
          <w:sz w:val="28"/>
        </w:rPr>
        <w:t>лиц.</w:t>
      </w:r>
    </w:p>
    <w:p>
      <w:pPr>
        <w:pStyle w:val="ListParagraph"/>
        <w:numPr>
          <w:ilvl w:val="0"/>
          <w:numId w:val="151"/>
        </w:numPr>
        <w:tabs>
          <w:tab w:pos="1968" w:val="left" w:leader="none"/>
        </w:tabs>
        <w:spacing w:line="369" w:lineRule="auto" w:before="188" w:after="0"/>
        <w:ind w:left="361" w:right="218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заключении </w:t>
      </w:r>
      <w:r>
        <w:rPr>
          <w:sz w:val="28"/>
        </w:rPr>
        <w:t>договора </w:t>
      </w:r>
      <w:r>
        <w:rPr>
          <w:spacing w:val="-5"/>
          <w:sz w:val="28"/>
        </w:rPr>
        <w:t>личного </w:t>
      </w:r>
      <w:r>
        <w:rPr>
          <w:spacing w:val="-3"/>
          <w:sz w:val="28"/>
        </w:rPr>
        <w:t>страхования страховая </w:t>
      </w:r>
      <w:r>
        <w:rPr>
          <w:sz w:val="28"/>
        </w:rPr>
        <w:t>сумма </w:t>
      </w:r>
      <w:r>
        <w:rPr>
          <w:spacing w:val="-3"/>
          <w:sz w:val="28"/>
        </w:rPr>
        <w:t>устанавливается </w:t>
      </w:r>
      <w:r>
        <w:rPr>
          <w:sz w:val="28"/>
        </w:rPr>
        <w:t>по </w:t>
      </w:r>
      <w:r>
        <w:rPr>
          <w:spacing w:val="-4"/>
          <w:sz w:val="28"/>
        </w:rPr>
        <w:t>усмотрению</w:t>
      </w:r>
      <w:r>
        <w:rPr>
          <w:spacing w:val="11"/>
          <w:sz w:val="28"/>
        </w:rPr>
        <w:t> </w:t>
      </w:r>
      <w:r>
        <w:rPr>
          <w:sz w:val="28"/>
        </w:rPr>
        <w:t>сторон.</w:t>
      </w:r>
    </w:p>
    <w:p>
      <w:pPr>
        <w:pStyle w:val="ListParagraph"/>
        <w:numPr>
          <w:ilvl w:val="0"/>
          <w:numId w:val="151"/>
        </w:numPr>
        <w:tabs>
          <w:tab w:pos="1938" w:val="left" w:leader="none"/>
        </w:tabs>
        <w:spacing w:line="357" w:lineRule="auto" w:before="179" w:after="0"/>
        <w:ind w:left="361" w:right="227" w:firstLine="1141"/>
        <w:jc w:val="both"/>
        <w:rPr>
          <w:sz w:val="28"/>
        </w:rPr>
      </w:pPr>
      <w:r>
        <w:rPr>
          <w:spacing w:val="-3"/>
          <w:sz w:val="28"/>
        </w:rPr>
        <w:t>Для </w:t>
      </w:r>
      <w:r>
        <w:rPr>
          <w:spacing w:val="-2"/>
          <w:sz w:val="28"/>
        </w:rPr>
        <w:t>договоров </w:t>
      </w:r>
      <w:r>
        <w:rPr>
          <w:spacing w:val="-4"/>
          <w:sz w:val="28"/>
        </w:rPr>
        <w:t>личного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страхования </w:t>
      </w:r>
      <w:r>
        <w:rPr>
          <w:sz w:val="28"/>
        </w:rPr>
        <w:t>не </w:t>
      </w:r>
      <w:r>
        <w:rPr>
          <w:spacing w:val="-3"/>
          <w:sz w:val="28"/>
        </w:rPr>
        <w:t>существует </w:t>
      </w:r>
      <w:r>
        <w:rPr>
          <w:spacing w:val="-4"/>
          <w:sz w:val="28"/>
        </w:rPr>
        <w:t>«чрезмерного»  </w:t>
      </w:r>
      <w:r>
        <w:rPr>
          <w:sz w:val="28"/>
        </w:rPr>
        <w:t>(двойного) страхования и </w:t>
      </w:r>
      <w:r>
        <w:rPr>
          <w:spacing w:val="-3"/>
          <w:sz w:val="28"/>
        </w:rPr>
        <w:t>соответственно </w:t>
      </w:r>
      <w:r>
        <w:rPr>
          <w:sz w:val="28"/>
        </w:rPr>
        <w:t>ограничений </w:t>
      </w:r>
      <w:r>
        <w:rPr>
          <w:spacing w:val="-9"/>
          <w:sz w:val="28"/>
        </w:rPr>
        <w:t>по</w:t>
      </w:r>
      <w:r>
        <w:rPr>
          <w:spacing w:val="7"/>
          <w:sz w:val="28"/>
        </w:rPr>
        <w:t> </w:t>
      </w:r>
      <w:r>
        <w:rPr>
          <w:spacing w:val="-5"/>
          <w:sz w:val="28"/>
        </w:rPr>
        <w:t>выплатам.</w:t>
      </w:r>
    </w:p>
    <w:p>
      <w:pPr>
        <w:pStyle w:val="BodyText"/>
        <w:spacing w:before="3"/>
        <w:rPr>
          <w:sz w:val="10"/>
        </w:rPr>
      </w:pPr>
    </w:p>
    <w:p>
      <w:pPr>
        <w:pStyle w:val="ListParagraph"/>
        <w:numPr>
          <w:ilvl w:val="0"/>
          <w:numId w:val="151"/>
        </w:numPr>
        <w:tabs>
          <w:tab w:pos="1832" w:val="left" w:leader="none"/>
        </w:tabs>
        <w:spacing w:line="240" w:lineRule="auto" w:before="93" w:after="0"/>
        <w:ind w:left="1831" w:right="0" w:hanging="329"/>
        <w:jc w:val="left"/>
        <w:rPr>
          <w:sz w:val="28"/>
        </w:rPr>
      </w:pPr>
      <w:r>
        <w:rPr>
          <w:sz w:val="28"/>
        </w:rPr>
        <w:t>К </w:t>
      </w:r>
      <w:r>
        <w:rPr>
          <w:spacing w:val="-2"/>
          <w:sz w:val="28"/>
        </w:rPr>
        <w:t>договорам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жизни </w:t>
      </w:r>
      <w:r>
        <w:rPr>
          <w:sz w:val="28"/>
        </w:rPr>
        <w:t>не </w:t>
      </w:r>
      <w:r>
        <w:rPr>
          <w:spacing w:val="-3"/>
          <w:sz w:val="28"/>
        </w:rPr>
        <w:t>применимы </w:t>
      </w:r>
      <w:r>
        <w:rPr>
          <w:spacing w:val="-4"/>
          <w:sz w:val="28"/>
        </w:rPr>
        <w:t>принципы </w:t>
      </w:r>
      <w:r>
        <w:rPr>
          <w:sz w:val="28"/>
        </w:rPr>
        <w:t>суброгации</w:t>
      </w:r>
      <w:r>
        <w:rPr>
          <w:spacing w:val="-18"/>
          <w:sz w:val="28"/>
        </w:rPr>
        <w:t> </w:t>
      </w:r>
      <w:r>
        <w:rPr>
          <w:sz w:val="28"/>
        </w:rPr>
        <w:t>и</w:t>
      </w:r>
    </w:p>
    <w:p>
      <w:pPr>
        <w:pStyle w:val="BodyText"/>
        <w:spacing w:before="159"/>
        <w:ind w:left="360"/>
      </w:pPr>
      <w:r>
        <w:rPr/>
        <w:t>регресса.</w:t>
      </w:r>
    </w:p>
    <w:p>
      <w:pPr>
        <w:pStyle w:val="BodyText"/>
        <w:rPr>
          <w:sz w:val="24"/>
        </w:rPr>
      </w:pPr>
    </w:p>
    <w:p>
      <w:pPr>
        <w:pStyle w:val="Heading2"/>
        <w:spacing w:before="92"/>
      </w:pPr>
      <w:r>
        <w:rPr/>
        <w:t>Риски:</w:t>
      </w:r>
    </w:p>
    <w:p>
      <w:pPr>
        <w:pStyle w:val="BodyText"/>
        <w:spacing w:before="4"/>
        <w:rPr>
          <w:b/>
          <w:sz w:val="30"/>
        </w:rPr>
      </w:pPr>
    </w:p>
    <w:p>
      <w:pPr>
        <w:pStyle w:val="ListParagraph"/>
        <w:numPr>
          <w:ilvl w:val="0"/>
          <w:numId w:val="138"/>
        </w:numPr>
        <w:tabs>
          <w:tab w:pos="1773" w:val="left" w:leader="none"/>
          <w:tab w:pos="3586" w:val="left" w:leader="none"/>
          <w:tab w:pos="4666" w:val="left" w:leader="none"/>
          <w:tab w:pos="6210" w:val="left" w:leader="none"/>
          <w:tab w:pos="7635" w:val="left" w:leader="none"/>
          <w:tab w:pos="8715" w:val="left" w:leader="none"/>
          <w:tab w:pos="9809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</w:t>
        <w:tab/>
      </w:r>
      <w:r>
        <w:rPr>
          <w:spacing w:val="-4"/>
          <w:sz w:val="28"/>
        </w:rPr>
        <w:t>жизни:</w:t>
        <w:tab/>
      </w:r>
      <w:r>
        <w:rPr>
          <w:sz w:val="28"/>
        </w:rPr>
        <w:t>Основным</w:t>
        <w:tab/>
        <w:t>фактором</w:t>
        <w:tab/>
        <w:t>отбора</w:t>
        <w:tab/>
      </w:r>
      <w:r>
        <w:rPr>
          <w:spacing w:val="-3"/>
          <w:sz w:val="28"/>
        </w:rPr>
        <w:t>рисков</w:t>
        <w:tab/>
        <w:t>является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состояние здоровья застрахованного.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154" w:after="0"/>
        <w:ind w:left="361" w:right="224" w:firstLine="1141"/>
        <w:jc w:val="both"/>
        <w:rPr>
          <w:sz w:val="28"/>
        </w:rPr>
      </w:pPr>
      <w:r>
        <w:rPr>
          <w:sz w:val="28"/>
        </w:rPr>
        <w:t>Смешанное страхование жизни: </w:t>
      </w:r>
      <w:r>
        <w:rPr>
          <w:spacing w:val="-3"/>
          <w:sz w:val="28"/>
        </w:rPr>
        <w:t>Страхуется </w:t>
      </w:r>
      <w:r>
        <w:rPr>
          <w:spacing w:val="3"/>
          <w:sz w:val="28"/>
        </w:rPr>
        <w:t>риск </w:t>
      </w:r>
      <w:r>
        <w:rPr>
          <w:spacing w:val="-3"/>
          <w:sz w:val="28"/>
        </w:rPr>
        <w:t>дожития </w:t>
      </w:r>
      <w:r>
        <w:rPr>
          <w:spacing w:val="-5"/>
          <w:sz w:val="28"/>
        </w:rPr>
        <w:t>до </w:t>
      </w:r>
      <w:r>
        <w:rPr>
          <w:sz w:val="28"/>
        </w:rPr>
        <w:t>окончания срока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страхования.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28" w:firstLine="1141"/>
        <w:jc w:val="both"/>
        <w:rPr>
          <w:sz w:val="28"/>
        </w:rPr>
      </w:pPr>
      <w:r>
        <w:rPr>
          <w:sz w:val="28"/>
        </w:rPr>
        <w:t>Пенсионное: Страховым риском </w:t>
      </w:r>
      <w:r>
        <w:rPr>
          <w:spacing w:val="-3"/>
          <w:sz w:val="28"/>
        </w:rPr>
        <w:t>является утрата застрахованным </w:t>
      </w:r>
      <w:r>
        <w:rPr>
          <w:sz w:val="28"/>
        </w:rPr>
        <w:t>лицом заработка </w:t>
      </w:r>
      <w:r>
        <w:rPr>
          <w:spacing w:val="-4"/>
          <w:sz w:val="28"/>
        </w:rPr>
        <w:t>(выплат,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вознаграждений</w:t>
      </w:r>
      <w:r>
        <w:rPr>
          <w:spacing w:val="62"/>
          <w:sz w:val="28"/>
        </w:rPr>
        <w:t> </w:t>
      </w:r>
      <w:r>
        <w:rPr>
          <w:sz w:val="28"/>
        </w:rPr>
        <w:t>в </w:t>
      </w:r>
      <w:r>
        <w:rPr>
          <w:spacing w:val="-4"/>
          <w:sz w:val="28"/>
        </w:rPr>
        <w:t>пользу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застрахованного</w:t>
      </w:r>
      <w:r>
        <w:rPr>
          <w:spacing w:val="62"/>
          <w:sz w:val="28"/>
        </w:rPr>
        <w:t> </w:t>
      </w:r>
      <w:r>
        <w:rPr>
          <w:spacing w:val="-5"/>
          <w:sz w:val="28"/>
        </w:rPr>
        <w:t>лица)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другого </w:t>
      </w:r>
      <w:r>
        <w:rPr>
          <w:sz w:val="28"/>
        </w:rPr>
        <w:t>дохода в связи с </w:t>
      </w:r>
      <w:r>
        <w:rPr>
          <w:spacing w:val="-4"/>
          <w:sz w:val="28"/>
        </w:rPr>
        <w:t>наступлением </w:t>
      </w:r>
      <w:r>
        <w:rPr>
          <w:sz w:val="28"/>
        </w:rPr>
        <w:t>страхового</w:t>
      </w:r>
      <w:r>
        <w:rPr>
          <w:spacing w:val="-32"/>
          <w:sz w:val="28"/>
        </w:rPr>
        <w:t> </w:t>
      </w:r>
      <w:r>
        <w:rPr>
          <w:sz w:val="28"/>
        </w:rPr>
        <w:t>случая.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60" w:lineRule="auto" w:before="0" w:after="0"/>
        <w:ind w:left="361" w:right="221" w:firstLine="1141"/>
        <w:jc w:val="both"/>
        <w:rPr>
          <w:sz w:val="28"/>
        </w:rPr>
      </w:pPr>
      <w:r>
        <w:rPr>
          <w:sz w:val="28"/>
        </w:rPr>
        <w:t>Страхование на случай </w:t>
      </w:r>
      <w:r>
        <w:rPr>
          <w:spacing w:val="-3"/>
          <w:sz w:val="28"/>
        </w:rPr>
        <w:t>смерти: </w:t>
      </w:r>
      <w:r>
        <w:rPr>
          <w:sz w:val="28"/>
        </w:rPr>
        <w:t>Страховой риск, </w:t>
      </w:r>
      <w:r>
        <w:rPr>
          <w:spacing w:val="-3"/>
          <w:sz w:val="28"/>
        </w:rPr>
        <w:t>покрываемый этими </w:t>
      </w:r>
      <w:r>
        <w:rPr>
          <w:sz w:val="28"/>
        </w:rPr>
        <w:t>видами страхования, — </w:t>
      </w:r>
      <w:r>
        <w:rPr>
          <w:spacing w:val="-3"/>
          <w:sz w:val="28"/>
        </w:rPr>
        <w:t>это </w:t>
      </w:r>
      <w:r>
        <w:rPr>
          <w:spacing w:val="-2"/>
          <w:sz w:val="28"/>
        </w:rPr>
        <w:t>смерть </w:t>
      </w:r>
      <w:r>
        <w:rPr>
          <w:spacing w:val="-3"/>
          <w:sz w:val="28"/>
        </w:rPr>
        <w:t>застрахованного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любой </w:t>
      </w:r>
      <w:r>
        <w:rPr>
          <w:sz w:val="28"/>
        </w:rPr>
        <w:t>причине </w:t>
      </w:r>
      <w:r>
        <w:rPr>
          <w:spacing w:val="-3"/>
          <w:sz w:val="28"/>
        </w:rPr>
        <w:t>(болезнь </w:t>
      </w:r>
      <w:r>
        <w:rPr>
          <w:spacing w:val="-9"/>
          <w:sz w:val="28"/>
        </w:rPr>
        <w:t>или</w:t>
      </w:r>
      <w:r>
        <w:rPr>
          <w:spacing w:val="52"/>
          <w:sz w:val="28"/>
        </w:rPr>
        <w:t> </w:t>
      </w:r>
      <w:r>
        <w:rPr>
          <w:sz w:val="28"/>
        </w:rPr>
        <w:t>несчастный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случай).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50" w:lineRule="auto" w:before="0" w:after="0"/>
        <w:ind w:left="361" w:right="233" w:firstLine="1141"/>
        <w:jc w:val="both"/>
        <w:rPr>
          <w:sz w:val="28"/>
        </w:rPr>
      </w:pPr>
      <w:r>
        <w:rPr>
          <w:sz w:val="28"/>
        </w:rPr>
        <w:t>Страхование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несчастных случаев обеспечивает </w:t>
      </w:r>
      <w:r>
        <w:rPr>
          <w:sz w:val="28"/>
        </w:rPr>
        <w:t>риск того, что </w:t>
      </w:r>
      <w:r>
        <w:rPr>
          <w:spacing w:val="-3"/>
          <w:sz w:val="28"/>
        </w:rPr>
        <w:t>определѐнное </w:t>
      </w:r>
      <w:r>
        <w:rPr>
          <w:spacing w:val="-4"/>
          <w:sz w:val="28"/>
        </w:rPr>
        <w:t>лицо физически может </w:t>
      </w:r>
      <w:r>
        <w:rPr>
          <w:sz w:val="28"/>
        </w:rPr>
        <w:t>пострадать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несчастного</w:t>
      </w:r>
      <w:r>
        <w:rPr>
          <w:spacing w:val="18"/>
          <w:sz w:val="28"/>
        </w:rPr>
        <w:t> </w:t>
      </w:r>
      <w:r>
        <w:rPr>
          <w:sz w:val="28"/>
        </w:rPr>
        <w:t>случая.</w:t>
      </w:r>
    </w:p>
    <w:p>
      <w:pPr>
        <w:pStyle w:val="ListParagraph"/>
        <w:numPr>
          <w:ilvl w:val="0"/>
          <w:numId w:val="138"/>
        </w:numPr>
        <w:tabs>
          <w:tab w:pos="1773" w:val="left" w:leader="none"/>
        </w:tabs>
        <w:spacing w:line="355" w:lineRule="auto" w:before="0" w:after="0"/>
        <w:ind w:left="361" w:right="225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страховании </w:t>
      </w:r>
      <w:r>
        <w:rPr>
          <w:sz w:val="28"/>
        </w:rPr>
        <w:t>медицинских </w:t>
      </w:r>
      <w:r>
        <w:rPr>
          <w:spacing w:val="-3"/>
          <w:sz w:val="28"/>
        </w:rPr>
        <w:t>рисков </w:t>
      </w:r>
      <w:r>
        <w:rPr>
          <w:spacing w:val="-4"/>
          <w:sz w:val="28"/>
        </w:rPr>
        <w:t>(медицинское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страхование) </w:t>
      </w:r>
      <w:r>
        <w:rPr>
          <w:sz w:val="28"/>
        </w:rPr>
        <w:t>страховщик </w:t>
      </w:r>
      <w:r>
        <w:rPr>
          <w:spacing w:val="-3"/>
          <w:sz w:val="28"/>
        </w:rPr>
        <w:t>гарантирует оплату </w:t>
      </w:r>
      <w:r>
        <w:rPr>
          <w:sz w:val="28"/>
        </w:rPr>
        <w:t>затрат на </w:t>
      </w:r>
      <w:r>
        <w:rPr>
          <w:spacing w:val="-4"/>
          <w:sz w:val="28"/>
        </w:rPr>
        <w:t>медицинское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обслуживание, </w:t>
      </w:r>
      <w:r>
        <w:rPr>
          <w:sz w:val="28"/>
        </w:rPr>
        <w:t>потребовавшееся </w:t>
      </w:r>
      <w:r>
        <w:rPr>
          <w:spacing w:val="-3"/>
          <w:sz w:val="28"/>
        </w:rPr>
        <w:t>застрахованному </w:t>
      </w:r>
      <w:r>
        <w:rPr>
          <w:spacing w:val="-4"/>
          <w:sz w:val="28"/>
        </w:rPr>
        <w:t>лицу </w:t>
      </w:r>
      <w:r>
        <w:rPr>
          <w:sz w:val="28"/>
        </w:rPr>
        <w:t>вследствие </w:t>
      </w:r>
      <w:r>
        <w:rPr>
          <w:spacing w:val="-4"/>
          <w:sz w:val="28"/>
        </w:rPr>
        <w:t>несчастного </w:t>
      </w:r>
      <w:r>
        <w:rPr>
          <w:sz w:val="28"/>
        </w:rPr>
        <w:t>случая </w:t>
      </w:r>
      <w:r>
        <w:rPr>
          <w:spacing w:val="-4"/>
          <w:sz w:val="28"/>
        </w:rPr>
        <w:t>или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болезни.</w:t>
      </w:r>
    </w:p>
    <w:p>
      <w:pPr>
        <w:pStyle w:val="Heading2"/>
      </w:pPr>
      <w:r>
        <w:rPr/>
        <w:t>Виды:</w:t>
      </w:r>
    </w:p>
    <w:p>
      <w:pPr>
        <w:pStyle w:val="BodyText"/>
        <w:spacing w:before="7"/>
        <w:rPr>
          <w:b/>
          <w:sz w:val="31"/>
        </w:rPr>
      </w:pPr>
    </w:p>
    <w:p>
      <w:pPr>
        <w:pStyle w:val="BodyText"/>
        <w:ind w:left="1502"/>
      </w:pPr>
      <w:r>
        <w:rPr/>
        <w:t>Страхование жизни: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152"/>
        </w:numPr>
        <w:tabs>
          <w:tab w:pos="1908" w:val="left" w:leader="none"/>
        </w:tabs>
        <w:spacing w:line="357" w:lineRule="auto" w:before="0" w:after="0"/>
        <w:ind w:left="361" w:right="226" w:firstLine="1141"/>
        <w:jc w:val="both"/>
        <w:rPr>
          <w:sz w:val="28"/>
        </w:rPr>
      </w:pPr>
      <w:r>
        <w:rPr>
          <w:spacing w:val="-3"/>
          <w:sz w:val="28"/>
        </w:rPr>
        <w:t>страхование </w:t>
      </w:r>
      <w:r>
        <w:rPr>
          <w:sz w:val="28"/>
        </w:rPr>
        <w:t>на случай </w:t>
      </w:r>
      <w:r>
        <w:rPr>
          <w:spacing w:val="-3"/>
          <w:sz w:val="28"/>
        </w:rPr>
        <w:t>смерти, дожития </w:t>
      </w:r>
      <w:r>
        <w:rPr>
          <w:sz w:val="28"/>
        </w:rPr>
        <w:t>до </w:t>
      </w:r>
      <w:r>
        <w:rPr>
          <w:spacing w:val="-4"/>
          <w:sz w:val="28"/>
        </w:rPr>
        <w:t>определенного </w:t>
      </w:r>
      <w:r>
        <w:rPr>
          <w:sz w:val="28"/>
        </w:rPr>
        <w:t>возраста </w:t>
      </w:r>
      <w:r>
        <w:rPr>
          <w:spacing w:val="-4"/>
          <w:sz w:val="28"/>
        </w:rPr>
        <w:t>или </w:t>
      </w:r>
      <w:r>
        <w:rPr>
          <w:sz w:val="28"/>
        </w:rPr>
        <w:t>срока </w:t>
      </w:r>
      <w:r>
        <w:rPr>
          <w:spacing w:val="-6"/>
          <w:sz w:val="28"/>
        </w:rPr>
        <w:t>либо </w:t>
      </w:r>
      <w:r>
        <w:rPr>
          <w:spacing w:val="-5"/>
          <w:sz w:val="28"/>
        </w:rPr>
        <w:t>наступления </w:t>
      </w:r>
      <w:r>
        <w:rPr>
          <w:spacing w:val="-3"/>
          <w:sz w:val="28"/>
        </w:rPr>
        <w:t>иного</w:t>
      </w:r>
      <w:r>
        <w:rPr>
          <w:spacing w:val="28"/>
          <w:sz w:val="28"/>
        </w:rPr>
        <w:t> </w:t>
      </w:r>
      <w:r>
        <w:rPr>
          <w:sz w:val="28"/>
        </w:rPr>
        <w:t>события;</w:t>
      </w:r>
    </w:p>
    <w:p>
      <w:pPr>
        <w:pStyle w:val="ListParagraph"/>
        <w:numPr>
          <w:ilvl w:val="0"/>
          <w:numId w:val="152"/>
        </w:numPr>
        <w:tabs>
          <w:tab w:pos="1863" w:val="left" w:leader="none"/>
        </w:tabs>
        <w:spacing w:line="240" w:lineRule="auto" w:before="196" w:after="0"/>
        <w:ind w:left="1863" w:right="0" w:hanging="361"/>
        <w:jc w:val="left"/>
        <w:rPr>
          <w:sz w:val="28"/>
        </w:rPr>
      </w:pPr>
      <w:r>
        <w:rPr>
          <w:spacing w:val="-3"/>
          <w:sz w:val="28"/>
        </w:rPr>
        <w:t>страхование </w:t>
      </w:r>
      <w:r>
        <w:rPr>
          <w:sz w:val="28"/>
        </w:rPr>
        <w:t>на </w:t>
      </w:r>
      <w:r>
        <w:rPr>
          <w:spacing w:val="-3"/>
          <w:sz w:val="28"/>
        </w:rPr>
        <w:t>дожитие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504" w:lineRule="auto" w:after="22"/>
        <w:ind w:left="1502" w:right="3704" w:firstLine="75"/>
      </w:pPr>
      <w:r>
        <w:rPr/>
        <w:t>Страхование от несчастных случаев и болезней; Медицинское страхование</w:t>
      </w:r>
    </w:p>
    <w:p>
      <w:pPr>
        <w:pStyle w:val="BodyText"/>
        <w:ind w:left="1502"/>
        <w:rPr>
          <w:sz w:val="20"/>
        </w:rPr>
      </w:pPr>
      <w:r>
        <w:rPr>
          <w:sz w:val="20"/>
        </w:rPr>
        <w:pict>
          <v:group style="width:467.85pt;height:16.45pt;mso-position-horizontal-relative:char;mso-position-vertical-relative:line" coordorigin="0,0" coordsize="9357,329">
            <v:rect style="position:absolute;left:269;top:13;width:9072;height:316" filled="true" fillcolor="#ffff00" stroked="false">
              <v:fill type="solid"/>
            </v:rect>
            <v:shape style="position:absolute;left:0;top:0;width:2351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2) Государственное</w:t>
                    </w:r>
                  </w:p>
                </w:txbxContent>
              </v:textbox>
              <w10:wrap type="none"/>
            </v:shape>
            <v:shape style="position:absolute;left:2863;top:0;width:1796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регулирование</w:t>
                    </w:r>
                  </w:p>
                </w:txbxContent>
              </v:textbox>
              <w10:wrap type="none"/>
            </v:shape>
            <v:shape style="position:absolute;left:5196;top:0;width:2017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инвестиционной</w:t>
                    </w:r>
                  </w:p>
                </w:txbxContent>
              </v:textbox>
              <w10:wrap type="none"/>
            </v:shape>
            <v:shape style="position:absolute;left:7745;top:0;width:1612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деятельности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118"/>
        <w:ind w:left="360"/>
      </w:pPr>
      <w:r>
        <w:rPr>
          <w:shd w:fill="FFFF00" w:color="auto" w:val="clear"/>
        </w:rPr>
        <w:t>страховщиков.</w:t>
      </w:r>
    </w:p>
    <w:p>
      <w:pPr>
        <w:spacing w:line="360" w:lineRule="auto" w:before="158"/>
        <w:ind w:left="360" w:right="219" w:firstLine="1141"/>
        <w:jc w:val="both"/>
        <w:rPr>
          <w:sz w:val="28"/>
        </w:rPr>
      </w:pPr>
      <w:r>
        <w:rPr>
          <w:b/>
          <w:spacing w:val="-4"/>
          <w:sz w:val="28"/>
        </w:rPr>
        <w:t>Право</w:t>
      </w:r>
      <w:r>
        <w:rPr>
          <w:b/>
          <w:spacing w:val="62"/>
          <w:sz w:val="28"/>
        </w:rPr>
        <w:t> </w:t>
      </w:r>
      <w:r>
        <w:rPr>
          <w:b/>
          <w:spacing w:val="-3"/>
          <w:sz w:val="28"/>
        </w:rPr>
        <w:t>страховщиков </w:t>
      </w:r>
      <w:r>
        <w:rPr>
          <w:b/>
          <w:spacing w:val="-8"/>
          <w:sz w:val="28"/>
        </w:rPr>
        <w:t>на </w:t>
      </w:r>
      <w:r>
        <w:rPr>
          <w:b/>
          <w:spacing w:val="-3"/>
          <w:sz w:val="28"/>
        </w:rPr>
        <w:t>инвестиционную </w:t>
      </w:r>
      <w:r>
        <w:rPr>
          <w:spacing w:val="-4"/>
          <w:sz w:val="28"/>
        </w:rPr>
        <w:t>деятельность закреплено </w:t>
      </w:r>
      <w:r>
        <w:rPr>
          <w:b/>
          <w:sz w:val="28"/>
        </w:rPr>
        <w:t>пунктом 5 статьи </w:t>
      </w:r>
      <w:r>
        <w:rPr>
          <w:b/>
          <w:spacing w:val="-4"/>
          <w:sz w:val="28"/>
        </w:rPr>
        <w:t>26 </w:t>
      </w:r>
      <w:r>
        <w:rPr>
          <w:b/>
          <w:spacing w:val="-3"/>
          <w:sz w:val="28"/>
        </w:rPr>
        <w:t>Федерального </w:t>
      </w:r>
      <w:r>
        <w:rPr>
          <w:b/>
          <w:spacing w:val="-5"/>
          <w:sz w:val="28"/>
        </w:rPr>
        <w:t>закона </w:t>
      </w:r>
      <w:r>
        <w:rPr>
          <w:b/>
          <w:sz w:val="28"/>
        </w:rPr>
        <w:t>«Об </w:t>
      </w:r>
      <w:r>
        <w:rPr>
          <w:b/>
          <w:spacing w:val="-3"/>
          <w:sz w:val="28"/>
        </w:rPr>
        <w:t>организации страхового дела </w:t>
      </w:r>
      <w:r>
        <w:rPr>
          <w:b/>
          <w:sz w:val="28"/>
        </w:rPr>
        <w:t>в Российской </w:t>
      </w:r>
      <w:r>
        <w:rPr>
          <w:b/>
          <w:spacing w:val="-3"/>
          <w:sz w:val="28"/>
        </w:rPr>
        <w:t>Федерации»: </w:t>
      </w:r>
      <w:r>
        <w:rPr>
          <w:sz w:val="28"/>
        </w:rPr>
        <w:t>Страховщик обязан </w:t>
      </w:r>
      <w:r>
        <w:rPr>
          <w:spacing w:val="-4"/>
          <w:sz w:val="28"/>
        </w:rPr>
        <w:t>инвестировать </w:t>
      </w:r>
      <w:r>
        <w:rPr>
          <w:sz w:val="28"/>
        </w:rPr>
        <w:t>и </w:t>
      </w:r>
      <w:r>
        <w:rPr>
          <w:spacing w:val="-5"/>
          <w:sz w:val="28"/>
        </w:rPr>
        <w:t>иным </w:t>
      </w:r>
      <w:r>
        <w:rPr>
          <w:sz w:val="28"/>
        </w:rPr>
        <w:t>образом </w:t>
      </w:r>
      <w:r>
        <w:rPr>
          <w:spacing w:val="-3"/>
          <w:sz w:val="28"/>
        </w:rPr>
        <w:t>размещать </w:t>
      </w:r>
      <w:r>
        <w:rPr>
          <w:sz w:val="28"/>
        </w:rPr>
        <w:t>средства страховых </w:t>
      </w:r>
      <w:r>
        <w:rPr>
          <w:spacing w:val="-2"/>
          <w:sz w:val="28"/>
        </w:rPr>
        <w:t>резервов </w:t>
      </w:r>
      <w:r>
        <w:rPr>
          <w:sz w:val="28"/>
        </w:rPr>
        <w:t>на </w:t>
      </w:r>
      <w:r>
        <w:rPr>
          <w:spacing w:val="-3"/>
          <w:sz w:val="28"/>
        </w:rPr>
        <w:t>условиях диверсификации, </w:t>
      </w:r>
      <w:r>
        <w:rPr>
          <w:spacing w:val="-5"/>
          <w:sz w:val="28"/>
        </w:rPr>
        <w:t>ликвидности, </w:t>
      </w:r>
      <w:r>
        <w:rPr>
          <w:sz w:val="28"/>
        </w:rPr>
        <w:t>возвратности и </w:t>
      </w:r>
      <w:r>
        <w:rPr>
          <w:spacing w:val="-3"/>
          <w:sz w:val="28"/>
        </w:rPr>
        <w:t>доходности </w:t>
      </w:r>
      <w:r>
        <w:rPr>
          <w:sz w:val="28"/>
        </w:rPr>
        <w:t>в соответствии с требованиями органа страхового</w:t>
      </w:r>
      <w:r>
        <w:rPr>
          <w:spacing w:val="6"/>
          <w:sz w:val="28"/>
        </w:rPr>
        <w:t> </w:t>
      </w:r>
      <w:r>
        <w:rPr>
          <w:spacing w:val="-5"/>
          <w:sz w:val="28"/>
        </w:rPr>
        <w:t>надзора.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3" w:firstLine="1141"/>
        <w:jc w:val="both"/>
      </w:pPr>
      <w:r>
        <w:rPr>
          <w:spacing w:val="-7"/>
          <w:u w:val="single"/>
        </w:rPr>
        <w:t>Цель </w:t>
      </w:r>
      <w:r>
        <w:rPr>
          <w:spacing w:val="-3"/>
          <w:u w:val="single"/>
        </w:rPr>
        <w:t>государственного регулирования</w:t>
      </w:r>
      <w:r>
        <w:rPr>
          <w:spacing w:val="-3"/>
        </w:rPr>
        <w:t> инвестиционной </w:t>
      </w:r>
      <w:r>
        <w:rPr>
          <w:spacing w:val="-2"/>
        </w:rPr>
        <w:t>деятельности </w:t>
      </w:r>
      <w:r>
        <w:rPr/>
        <w:t>страховщиков – </w:t>
      </w:r>
      <w:r>
        <w:rPr>
          <w:b/>
        </w:rPr>
        <w:t>защита </w:t>
      </w:r>
      <w:r>
        <w:rPr>
          <w:b/>
          <w:spacing w:val="-3"/>
        </w:rPr>
        <w:t>имущественных интересов </w:t>
      </w:r>
      <w:r>
        <w:rPr>
          <w:b/>
        </w:rPr>
        <w:t>страхователей</w:t>
      </w:r>
      <w:r>
        <w:rPr/>
        <w:t>, а </w:t>
      </w:r>
      <w:r>
        <w:rPr>
          <w:spacing w:val="-6"/>
        </w:rPr>
        <w:t>конкретнее, </w:t>
      </w:r>
      <w:r>
        <w:rPr>
          <w:spacing w:val="-3"/>
        </w:rPr>
        <w:t>защита страхователей </w:t>
      </w:r>
      <w:r>
        <w:rPr>
          <w:spacing w:val="3"/>
        </w:rPr>
        <w:t>от </w:t>
      </w:r>
      <w:r>
        <w:rPr/>
        <w:t>убытков в случае </w:t>
      </w:r>
      <w:r>
        <w:rPr>
          <w:spacing w:val="-3"/>
        </w:rPr>
        <w:t>неплатежеспособности страховщиков. </w:t>
      </w:r>
      <w:r>
        <w:rPr>
          <w:spacing w:val="-8"/>
        </w:rPr>
        <w:t>Для </w:t>
      </w:r>
      <w:r>
        <w:rPr/>
        <w:t>достижения этой </w:t>
      </w:r>
      <w:r>
        <w:rPr>
          <w:spacing w:val="-5"/>
        </w:rPr>
        <w:t>цели </w:t>
      </w:r>
      <w:r>
        <w:rPr>
          <w:spacing w:val="-3"/>
        </w:rPr>
        <w:t>необходимо </w:t>
      </w:r>
      <w:r>
        <w:rPr/>
        <w:t>свести риск </w:t>
      </w:r>
      <w:r>
        <w:rPr>
          <w:spacing w:val="-3"/>
        </w:rPr>
        <w:t>инвестиционной </w:t>
      </w:r>
      <w:r>
        <w:rPr>
          <w:spacing w:val="-4"/>
        </w:rPr>
        <w:t>деятельности </w:t>
      </w:r>
      <w:r>
        <w:rPr/>
        <w:t>страховщиков к </w:t>
      </w:r>
      <w:r>
        <w:rPr>
          <w:spacing w:val="-3"/>
        </w:rPr>
        <w:t>минимуму. Необходимость  </w:t>
      </w:r>
      <w:r>
        <w:rPr>
          <w:spacing w:val="-4"/>
        </w:rPr>
        <w:t>государственного  </w:t>
      </w:r>
      <w:r>
        <w:rPr>
          <w:spacing w:val="-3"/>
        </w:rPr>
        <w:t>регулирования возрастает </w:t>
      </w:r>
      <w:r>
        <w:rPr>
          <w:spacing w:val="-6"/>
        </w:rPr>
        <w:t>ещѐ </w:t>
      </w:r>
      <w:r>
        <w:rPr/>
        <w:t>и вследствие </w:t>
      </w:r>
      <w:r>
        <w:rPr>
          <w:spacing w:val="-3"/>
        </w:rPr>
        <w:t>того </w:t>
      </w:r>
      <w:r>
        <w:rPr>
          <w:spacing w:val="-5"/>
        </w:rPr>
        <w:t>факта, что </w:t>
      </w:r>
      <w:r>
        <w:rPr>
          <w:spacing w:val="-4"/>
        </w:rPr>
        <w:t>страхователи  </w:t>
      </w:r>
      <w:r>
        <w:rPr/>
        <w:t>не </w:t>
      </w:r>
      <w:r>
        <w:rPr>
          <w:spacing w:val="-3"/>
        </w:rPr>
        <w:t>могут проследить, насколько </w:t>
      </w:r>
      <w:r>
        <w:rPr>
          <w:spacing w:val="-4"/>
        </w:rPr>
        <w:t>профессионально</w:t>
      </w:r>
      <w:r>
        <w:rPr>
          <w:spacing w:val="62"/>
        </w:rPr>
        <w:t> </w:t>
      </w:r>
      <w:r>
        <w:rPr>
          <w:spacing w:val="-4"/>
        </w:rPr>
        <w:t>страхователи</w:t>
      </w:r>
      <w:r>
        <w:rPr>
          <w:spacing w:val="62"/>
        </w:rPr>
        <w:t> </w:t>
      </w:r>
      <w:r>
        <w:rPr>
          <w:spacing w:val="-3"/>
        </w:rPr>
        <w:t>распоряжаются</w:t>
      </w:r>
      <w:r>
        <w:rPr>
          <w:spacing w:val="64"/>
        </w:rPr>
        <w:t> </w:t>
      </w:r>
      <w:r>
        <w:rPr>
          <w:spacing w:val="-3"/>
        </w:rPr>
        <w:t>переданными</w:t>
      </w:r>
      <w:r>
        <w:rPr>
          <w:spacing w:val="64"/>
        </w:rPr>
        <w:t> </w:t>
      </w:r>
      <w:r>
        <w:rPr/>
        <w:t>им </w:t>
      </w:r>
      <w:r>
        <w:rPr>
          <w:spacing w:val="-3"/>
        </w:rPr>
        <w:t>средствами.</w:t>
      </w:r>
    </w:p>
    <w:p>
      <w:pPr>
        <w:pStyle w:val="BodyText"/>
        <w:spacing w:line="357" w:lineRule="auto" w:before="10"/>
        <w:ind w:left="360" w:right="202" w:firstLine="1141"/>
        <w:jc w:val="both"/>
      </w:pPr>
      <w:r>
        <w:rPr/>
        <w:t>Регулирование инвестиционной деятельности страховщиков происходит </w:t>
      </w:r>
      <w:r>
        <w:rPr>
          <w:u w:val="single"/>
        </w:rPr>
        <w:t>на</w:t>
      </w:r>
      <w:r>
        <w:rPr/>
        <w:t> </w:t>
      </w:r>
      <w:r>
        <w:rPr>
          <w:u w:val="single"/>
        </w:rPr>
        <w:t>основании</w:t>
      </w:r>
      <w:r>
        <w:rPr/>
        <w:t>:</w:t>
      </w:r>
    </w:p>
    <w:p>
      <w:pPr>
        <w:pStyle w:val="ListParagraph"/>
        <w:numPr>
          <w:ilvl w:val="0"/>
          <w:numId w:val="153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Российской</w:t>
      </w:r>
      <w:r>
        <w:rPr>
          <w:spacing w:val="-6"/>
          <w:sz w:val="28"/>
        </w:rPr>
        <w:t> </w:t>
      </w:r>
      <w:r>
        <w:rPr>
          <w:spacing w:val="-4"/>
          <w:sz w:val="28"/>
        </w:rPr>
        <w:t>Федерации»</w:t>
      </w:r>
    </w:p>
    <w:p>
      <w:pPr>
        <w:pStyle w:val="ListParagraph"/>
        <w:numPr>
          <w:ilvl w:val="0"/>
          <w:numId w:val="153"/>
        </w:numPr>
        <w:tabs>
          <w:tab w:pos="1773" w:val="left" w:leader="none"/>
        </w:tabs>
        <w:spacing w:line="357" w:lineRule="auto" w:before="159" w:after="0"/>
        <w:ind w:left="361" w:right="227" w:firstLine="1141"/>
        <w:jc w:val="both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инвестиционной </w:t>
      </w:r>
      <w:r>
        <w:rPr>
          <w:spacing w:val="-2"/>
          <w:sz w:val="28"/>
        </w:rPr>
        <w:t>деятельности </w:t>
      </w:r>
      <w:r>
        <w:rPr>
          <w:sz w:val="28"/>
        </w:rPr>
        <w:t>в Российской </w:t>
      </w:r>
      <w:r>
        <w:rPr>
          <w:spacing w:val="-4"/>
          <w:sz w:val="28"/>
        </w:rPr>
        <w:t>Федерации, </w:t>
      </w:r>
      <w:r>
        <w:rPr>
          <w:sz w:val="28"/>
        </w:rPr>
        <w:t>осуществляемой в форме </w:t>
      </w:r>
      <w:r>
        <w:rPr>
          <w:spacing w:val="-3"/>
          <w:sz w:val="28"/>
        </w:rPr>
        <w:t>капитальных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вложений»</w:t>
      </w:r>
    </w:p>
    <w:p>
      <w:pPr>
        <w:pStyle w:val="ListParagraph"/>
        <w:numPr>
          <w:ilvl w:val="0"/>
          <w:numId w:val="153"/>
        </w:numPr>
        <w:tabs>
          <w:tab w:pos="177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sz w:val="28"/>
        </w:rPr>
        <w:t>«Правил </w:t>
      </w:r>
      <w:r>
        <w:rPr>
          <w:spacing w:val="-4"/>
          <w:sz w:val="28"/>
        </w:rPr>
        <w:t>размещения </w:t>
      </w:r>
      <w:r>
        <w:rPr>
          <w:spacing w:val="-3"/>
          <w:sz w:val="28"/>
        </w:rPr>
        <w:t>страховщиками </w:t>
      </w:r>
      <w:r>
        <w:rPr>
          <w:sz w:val="28"/>
        </w:rPr>
        <w:t>средств страховых</w:t>
      </w:r>
      <w:r>
        <w:rPr>
          <w:spacing w:val="-3"/>
          <w:sz w:val="28"/>
        </w:rPr>
        <w:t> резервов».</w:t>
      </w:r>
    </w:p>
    <w:p>
      <w:pPr>
        <w:pStyle w:val="BodyText"/>
        <w:spacing w:before="8"/>
        <w:rPr>
          <w:sz w:val="34"/>
        </w:rPr>
      </w:pPr>
    </w:p>
    <w:p>
      <w:pPr>
        <w:spacing w:line="360" w:lineRule="auto" w:before="0"/>
        <w:ind w:left="360" w:right="208" w:firstLine="1141"/>
        <w:jc w:val="both"/>
        <w:rPr>
          <w:sz w:val="28"/>
        </w:rPr>
      </w:pPr>
      <w:r>
        <w:rPr>
          <w:sz w:val="28"/>
        </w:rPr>
        <w:t>Согласно </w:t>
      </w:r>
      <w:r>
        <w:rPr>
          <w:spacing w:val="-4"/>
          <w:sz w:val="28"/>
        </w:rPr>
        <w:t>Федеральному </w:t>
      </w:r>
      <w:r>
        <w:rPr>
          <w:sz w:val="28"/>
        </w:rPr>
        <w:t>закону «Об инвестиционной </w:t>
      </w:r>
      <w:r>
        <w:rPr>
          <w:spacing w:val="-2"/>
          <w:sz w:val="28"/>
        </w:rPr>
        <w:t>деятельности </w:t>
      </w:r>
      <w:r>
        <w:rPr>
          <w:sz w:val="28"/>
        </w:rPr>
        <w:t>в Российской </w:t>
      </w:r>
      <w:r>
        <w:rPr>
          <w:spacing w:val="-4"/>
          <w:sz w:val="28"/>
        </w:rPr>
        <w:t>Федерации, </w:t>
      </w:r>
      <w:r>
        <w:rPr>
          <w:sz w:val="28"/>
        </w:rPr>
        <w:t>осуществляемой в </w:t>
      </w:r>
      <w:r>
        <w:rPr>
          <w:spacing w:val="-5"/>
          <w:sz w:val="28"/>
        </w:rPr>
        <w:t>форме </w:t>
      </w:r>
      <w:r>
        <w:rPr>
          <w:spacing w:val="-3"/>
          <w:sz w:val="28"/>
        </w:rPr>
        <w:t>капитальных вложений», </w:t>
      </w:r>
      <w:r>
        <w:rPr>
          <w:b/>
          <w:spacing w:val="-3"/>
          <w:sz w:val="28"/>
        </w:rPr>
        <w:t>регулирование инвестиционной </w:t>
      </w:r>
      <w:r>
        <w:rPr>
          <w:b/>
          <w:sz w:val="28"/>
        </w:rPr>
        <w:t>деятельности </w:t>
      </w:r>
      <w:r>
        <w:rPr>
          <w:b/>
          <w:spacing w:val="-3"/>
          <w:sz w:val="28"/>
        </w:rPr>
        <w:t>страховщиков </w:t>
      </w:r>
      <w:r>
        <w:rPr>
          <w:b/>
          <w:sz w:val="28"/>
        </w:rPr>
        <w:t>осуществляется органами </w:t>
      </w:r>
      <w:r>
        <w:rPr>
          <w:b/>
          <w:spacing w:val="-4"/>
          <w:sz w:val="28"/>
        </w:rPr>
        <w:t>государственной</w:t>
      </w:r>
      <w:r>
        <w:rPr>
          <w:b/>
          <w:spacing w:val="62"/>
          <w:sz w:val="28"/>
        </w:rPr>
        <w:t> </w:t>
      </w:r>
      <w:r>
        <w:rPr>
          <w:b/>
          <w:spacing w:val="-4"/>
          <w:sz w:val="28"/>
        </w:rPr>
        <w:t>власти</w:t>
      </w:r>
      <w:r>
        <w:rPr>
          <w:b/>
          <w:spacing w:val="62"/>
          <w:sz w:val="28"/>
        </w:rPr>
        <w:t>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  <w:r>
        <w:rPr>
          <w:spacing w:val="62"/>
          <w:sz w:val="28"/>
        </w:rPr>
        <w:t> </w:t>
      </w:r>
      <w:r>
        <w:rPr>
          <w:b/>
          <w:sz w:val="28"/>
        </w:rPr>
        <w:t>и органами </w:t>
      </w:r>
      <w:r>
        <w:rPr>
          <w:b/>
          <w:spacing w:val="-3"/>
          <w:sz w:val="28"/>
        </w:rPr>
        <w:t>государственной </w:t>
      </w:r>
      <w:r>
        <w:rPr>
          <w:b/>
          <w:spacing w:val="-4"/>
          <w:sz w:val="28"/>
        </w:rPr>
        <w:t>власти </w:t>
      </w:r>
      <w:r>
        <w:rPr>
          <w:b/>
          <w:sz w:val="28"/>
        </w:rPr>
        <w:t>субъектов </w:t>
      </w:r>
      <w:r>
        <w:rPr>
          <w:sz w:val="28"/>
        </w:rPr>
        <w:t>Российской </w:t>
      </w:r>
      <w:r>
        <w:rPr>
          <w:spacing w:val="-3"/>
          <w:sz w:val="28"/>
        </w:rPr>
        <w:t>Федерации</w:t>
      </w:r>
      <w:r>
        <w:rPr>
          <w:b/>
          <w:spacing w:val="-3"/>
          <w:sz w:val="28"/>
        </w:rPr>
        <w:t>.</w:t>
      </w:r>
      <w:r>
        <w:rPr>
          <w:spacing w:val="-3"/>
          <w:sz w:val="28"/>
          <w:u w:val="single"/>
        </w:rPr>
        <w:t>В </w:t>
      </w:r>
      <w:r>
        <w:rPr>
          <w:spacing w:val="-4"/>
          <w:sz w:val="28"/>
          <w:u w:val="single"/>
        </w:rPr>
        <w:t>этом </w:t>
      </w:r>
      <w:r>
        <w:rPr>
          <w:sz w:val="28"/>
          <w:u w:val="single"/>
        </w:rPr>
        <w:t>же </w:t>
      </w:r>
      <w:r>
        <w:rPr>
          <w:spacing w:val="-3"/>
          <w:sz w:val="28"/>
          <w:u w:val="single"/>
        </w:rPr>
        <w:t>законе</w:t>
      </w:r>
      <w:r>
        <w:rPr>
          <w:spacing w:val="-3"/>
          <w:sz w:val="28"/>
        </w:rPr>
        <w:t> </w:t>
      </w:r>
      <w:r>
        <w:rPr>
          <w:spacing w:val="-3"/>
          <w:sz w:val="28"/>
          <w:u w:val="single"/>
        </w:rPr>
        <w:t>регламентированы </w:t>
      </w:r>
      <w:r>
        <w:rPr>
          <w:sz w:val="28"/>
          <w:u w:val="single"/>
        </w:rPr>
        <w:t>и методы </w:t>
      </w:r>
      <w:r>
        <w:rPr>
          <w:spacing w:val="-3"/>
          <w:sz w:val="28"/>
          <w:u w:val="single"/>
        </w:rPr>
        <w:t>регулирования</w:t>
      </w:r>
      <w:r>
        <w:rPr>
          <w:spacing w:val="-3"/>
          <w:sz w:val="28"/>
        </w:rPr>
        <w:t> инвестиционной </w:t>
      </w:r>
      <w:r>
        <w:rPr>
          <w:spacing w:val="-4"/>
          <w:sz w:val="28"/>
        </w:rPr>
        <w:t>деятельности </w:t>
      </w:r>
      <w:r>
        <w:rPr>
          <w:sz w:val="28"/>
        </w:rPr>
        <w:t>страховщиков: создание благоприятных </w:t>
      </w:r>
      <w:r>
        <w:rPr>
          <w:spacing w:val="-3"/>
          <w:sz w:val="28"/>
        </w:rPr>
        <w:t>условий </w:t>
      </w:r>
      <w:r>
        <w:rPr>
          <w:sz w:val="28"/>
        </w:rPr>
        <w:t>для развития </w:t>
      </w:r>
      <w:r>
        <w:rPr>
          <w:spacing w:val="-3"/>
          <w:sz w:val="28"/>
        </w:rPr>
        <w:t>инвестиционной </w:t>
      </w:r>
      <w:r>
        <w:rPr>
          <w:spacing w:val="-2"/>
          <w:sz w:val="28"/>
        </w:rPr>
        <w:t>деятельности </w:t>
      </w:r>
      <w:r>
        <w:rPr>
          <w:spacing w:val="-3"/>
          <w:sz w:val="28"/>
        </w:rPr>
        <w:t>страховщиков; прямое </w:t>
      </w:r>
      <w:r>
        <w:rPr>
          <w:sz w:val="28"/>
        </w:rPr>
        <w:t>участие в </w:t>
      </w:r>
      <w:r>
        <w:rPr>
          <w:spacing w:val="-3"/>
          <w:sz w:val="28"/>
        </w:rPr>
        <w:t>инвестиционной </w:t>
      </w:r>
      <w:r>
        <w:rPr>
          <w:spacing w:val="-4"/>
          <w:sz w:val="28"/>
        </w:rPr>
        <w:t>деятельности </w:t>
      </w:r>
      <w:r>
        <w:rPr>
          <w:sz w:val="28"/>
        </w:rPr>
        <w:t>страховщиков.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54"/>
        </w:numPr>
        <w:tabs>
          <w:tab w:pos="1773" w:val="left" w:leader="none"/>
        </w:tabs>
        <w:spacing w:line="357" w:lineRule="auto" w:before="268" w:after="0"/>
        <w:ind w:left="361" w:right="226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Доходы и </w:t>
      </w:r>
      <w:r>
        <w:rPr>
          <w:spacing w:val="-3"/>
          <w:sz w:val="28"/>
          <w:shd w:fill="FFFF00" w:color="auto" w:val="clear"/>
        </w:rPr>
        <w:t>расходы </w:t>
      </w:r>
      <w:r>
        <w:rPr>
          <w:sz w:val="28"/>
          <w:shd w:fill="FFFF00" w:color="auto" w:val="clear"/>
        </w:rPr>
        <w:t>страховой организации: классификация, </w:t>
      </w:r>
      <w:r>
        <w:rPr>
          <w:spacing w:val="-3"/>
          <w:sz w:val="28"/>
          <w:shd w:fill="FFFF00" w:color="auto" w:val="clear"/>
        </w:rPr>
        <w:t>виды, </w:t>
      </w:r>
      <w:r>
        <w:rPr>
          <w:sz w:val="28"/>
          <w:shd w:fill="FFFF00" w:color="auto" w:val="clear"/>
        </w:rPr>
        <w:t>порядок </w:t>
      </w:r>
      <w:r>
        <w:rPr>
          <w:spacing w:val="-4"/>
          <w:sz w:val="28"/>
          <w:shd w:fill="FFFF00" w:color="auto" w:val="clear"/>
        </w:rPr>
        <w:t>определения </w:t>
      </w:r>
      <w:r>
        <w:rPr>
          <w:spacing w:val="-3"/>
          <w:sz w:val="28"/>
          <w:shd w:fill="FFFF00" w:color="auto" w:val="clear"/>
        </w:rPr>
        <w:t>финансового</w:t>
      </w:r>
      <w:r>
        <w:rPr>
          <w:spacing w:val="11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результата.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tabs>
          <w:tab w:pos="6293" w:val="left" w:leader="none"/>
        </w:tabs>
        <w:spacing w:before="69"/>
        <w:ind w:left="1246"/>
      </w:pPr>
      <w:r>
        <w:rPr>
          <w:b w:val="0"/>
          <w:spacing w:val="-72"/>
          <w:w w:val="101"/>
          <w:u w:val="thick"/>
        </w:rPr>
        <w:t> </w:t>
      </w:r>
      <w:r>
        <w:rPr>
          <w:u w:val="thick"/>
        </w:rPr>
        <w:t>Доходы:</w:t>
      </w:r>
      <w:r>
        <w:rPr/>
        <w:tab/>
      </w:r>
      <w:r>
        <w:rPr>
          <w:spacing w:val="-174"/>
          <w:u w:val="thick"/>
        </w:rPr>
        <w:t>Р</w:t>
      </w:r>
      <w:r>
        <w:rPr>
          <w:spacing w:val="114"/>
        </w:rPr>
        <w:t> </w:t>
      </w:r>
      <w:r>
        <w:rPr>
          <w:u w:val="thick"/>
        </w:rPr>
        <w:t>асходы:</w:t>
      </w:r>
    </w:p>
    <w:p>
      <w:pPr>
        <w:spacing w:after="0"/>
        <w:sectPr>
          <w:pgSz w:w="11910" w:h="16850"/>
          <w:pgMar w:top="640" w:bottom="280" w:left="360" w:right="480"/>
        </w:sect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spacing w:before="1"/>
        <w:rPr>
          <w:b/>
          <w:sz w:val="43"/>
        </w:rPr>
      </w:pPr>
    </w:p>
    <w:p>
      <w:pPr>
        <w:pStyle w:val="BodyText"/>
        <w:ind w:left="105"/>
      </w:pPr>
      <w:r>
        <w:rPr/>
        <w:t>резервов</w:t>
      </w:r>
    </w:p>
    <w:p>
      <w:pPr>
        <w:pStyle w:val="ListParagraph"/>
        <w:numPr>
          <w:ilvl w:val="0"/>
          <w:numId w:val="155"/>
        </w:numPr>
        <w:tabs>
          <w:tab w:pos="309" w:val="left" w:leader="none"/>
        </w:tabs>
        <w:spacing w:line="240" w:lineRule="auto" w:before="159" w:after="0"/>
        <w:ind w:left="308" w:right="0" w:hanging="271"/>
        <w:jc w:val="left"/>
        <w:rPr>
          <w:sz w:val="28"/>
        </w:rPr>
      </w:pPr>
      <w:r>
        <w:rPr>
          <w:spacing w:val="4"/>
          <w:w w:val="101"/>
          <w:sz w:val="28"/>
          <w:u w:val="single"/>
        </w:rPr>
        <w:br w:type="column"/>
      </w:r>
      <w:r>
        <w:rPr>
          <w:sz w:val="28"/>
          <w:u w:val="single"/>
        </w:rPr>
        <w:t>От </w:t>
      </w:r>
      <w:r>
        <w:rPr>
          <w:spacing w:val="-3"/>
          <w:sz w:val="28"/>
          <w:u w:val="single"/>
        </w:rPr>
        <w:t>страховой</w:t>
      </w:r>
      <w:r>
        <w:rPr>
          <w:spacing w:val="12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5"/>
        </w:numPr>
        <w:tabs>
          <w:tab w:pos="1029" w:val="left" w:leader="none"/>
          <w:tab w:pos="1030" w:val="left" w:leader="none"/>
        </w:tabs>
        <w:spacing w:line="240" w:lineRule="auto" w:before="158" w:after="0"/>
        <w:ind w:left="1029" w:right="0" w:hanging="992"/>
        <w:jc w:val="left"/>
        <w:rPr>
          <w:sz w:val="28"/>
        </w:rPr>
      </w:pPr>
      <w:r>
        <w:rPr>
          <w:spacing w:val="-3"/>
          <w:sz w:val="28"/>
        </w:rPr>
        <w:t>Премии</w:t>
      </w:r>
    </w:p>
    <w:p>
      <w:pPr>
        <w:pStyle w:val="ListParagraph"/>
        <w:numPr>
          <w:ilvl w:val="1"/>
          <w:numId w:val="155"/>
        </w:numPr>
        <w:tabs>
          <w:tab w:pos="1029" w:val="left" w:leader="none"/>
          <w:tab w:pos="1030" w:val="left" w:leader="none"/>
          <w:tab w:pos="2483" w:val="left" w:leader="none"/>
        </w:tabs>
        <w:spacing w:line="240" w:lineRule="auto" w:before="158" w:after="0"/>
        <w:ind w:left="1029" w:right="0" w:hanging="992"/>
        <w:jc w:val="left"/>
        <w:rPr>
          <w:sz w:val="28"/>
        </w:rPr>
      </w:pPr>
      <w:r>
        <w:rPr>
          <w:sz w:val="28"/>
        </w:rPr>
        <w:t>Возвраты</w:t>
        <w:tab/>
        <w:t>страховых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155"/>
        </w:numPr>
        <w:tabs>
          <w:tab w:pos="1029" w:val="left" w:leader="none"/>
          <w:tab w:pos="1030" w:val="left" w:leader="none"/>
          <w:tab w:pos="3444" w:val="left" w:leader="none"/>
        </w:tabs>
        <w:spacing w:line="240" w:lineRule="auto" w:before="286" w:after="0"/>
        <w:ind w:left="1029" w:right="0" w:hanging="992"/>
        <w:jc w:val="left"/>
        <w:rPr>
          <w:sz w:val="28"/>
        </w:rPr>
      </w:pPr>
      <w:r>
        <w:rPr>
          <w:spacing w:val="-3"/>
          <w:sz w:val="28"/>
        </w:rPr>
        <w:t>Возмещения</w:t>
        <w:tab/>
      </w:r>
      <w:r>
        <w:rPr>
          <w:sz w:val="28"/>
        </w:rPr>
        <w:t>по</w:t>
      </w:r>
    </w:p>
    <w:p>
      <w:pPr>
        <w:pStyle w:val="ListParagraph"/>
        <w:numPr>
          <w:ilvl w:val="0"/>
          <w:numId w:val="156"/>
        </w:numPr>
        <w:tabs>
          <w:tab w:pos="1518" w:val="left" w:leader="none"/>
          <w:tab w:pos="3544" w:val="left" w:leader="none"/>
        </w:tabs>
        <w:spacing w:line="357" w:lineRule="auto" w:before="159" w:after="0"/>
        <w:ind w:left="105" w:right="1260" w:firstLine="1141"/>
        <w:jc w:val="left"/>
        <w:rPr>
          <w:sz w:val="28"/>
        </w:rPr>
      </w:pPr>
      <w:r>
        <w:rPr>
          <w:spacing w:val="4"/>
          <w:w w:val="101"/>
          <w:sz w:val="28"/>
          <w:u w:val="single"/>
        </w:rPr>
        <w:br w:type="column"/>
      </w:r>
      <w:r>
        <w:rPr>
          <w:sz w:val="28"/>
          <w:u w:val="single"/>
        </w:rPr>
        <w:t>От</w:t>
        <w:tab/>
      </w:r>
      <w:r>
        <w:rPr>
          <w:spacing w:val="-3"/>
          <w:sz w:val="28"/>
          <w:u w:val="single"/>
        </w:rPr>
        <w:t>страховой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240" w:lineRule="auto" w:before="1" w:after="0"/>
        <w:ind w:left="105" w:right="0" w:firstLine="1141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выплаты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  <w:tab w:pos="4638" w:val="left" w:leader="none"/>
        </w:tabs>
        <w:spacing w:line="369" w:lineRule="auto" w:before="158" w:after="0"/>
        <w:ind w:left="105" w:right="1248" w:firstLine="1141"/>
        <w:jc w:val="left"/>
        <w:rPr>
          <w:sz w:val="28"/>
        </w:rPr>
      </w:pPr>
      <w:r>
        <w:rPr>
          <w:spacing w:val="-3"/>
          <w:sz w:val="28"/>
        </w:rPr>
        <w:t>Отчисления</w:t>
        <w:tab/>
      </w:r>
      <w:r>
        <w:rPr>
          <w:sz w:val="28"/>
        </w:rPr>
        <w:t>в страховые</w:t>
      </w:r>
      <w:r>
        <w:rPr>
          <w:spacing w:val="-17"/>
          <w:sz w:val="28"/>
        </w:rPr>
        <w:t> </w:t>
      </w:r>
      <w:r>
        <w:rPr>
          <w:sz w:val="28"/>
        </w:rPr>
        <w:t>резервы</w:t>
      </w:r>
    </w:p>
    <w:p>
      <w:pPr>
        <w:spacing w:after="0" w:line="369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3" w:equalWidth="0">
            <w:col w:w="1170" w:space="40"/>
            <w:col w:w="3790" w:space="47"/>
            <w:col w:w="6023"/>
          </w:cols>
        </w:sectPr>
      </w:pPr>
    </w:p>
    <w:p>
      <w:pPr>
        <w:pStyle w:val="BodyText"/>
        <w:spacing w:line="307" w:lineRule="exact"/>
        <w:ind w:left="105"/>
      </w:pPr>
      <w:r>
        <w:rPr/>
        <w:pict>
          <v:group style="position:absolute;margin-left:17.275pt;margin-top:36.029999pt;width:496.4pt;height:749.95pt;mso-position-horizontal-relative:page;mso-position-vertical-relative:page;z-index:-139696" coordorigin="345,721" coordsize="9928,14999">
            <v:rect style="position:absolute;left:345;top:720;width:15;height:15" filled="true" fillcolor="#000000" stroked="false">
              <v:fill type="solid"/>
            </v:rect>
            <v:line style="position:absolute" from="360,728" to="5392,728" stroked="true" strokeweight=".75pt" strokecolor="#000000">
              <v:stroke dashstyle="solid"/>
            </v:line>
            <v:rect style="position:absolute;left:5392;top:720;width:15;height:15" filled="true" fillcolor="#000000" stroked="false">
              <v:fill type="solid"/>
            </v:rect>
            <v:line style="position:absolute" from="5407,728" to="10258,728" stroked="true" strokeweight=".75pt" strokecolor="#000000">
              <v:stroke dashstyle="solid"/>
            </v:line>
            <v:rect style="position:absolute;left:10258;top:720;width:15;height:15" filled="true" fillcolor="#000000" stroked="false">
              <v:fill type="solid"/>
            </v:rect>
            <v:line style="position:absolute" from="353,736" to="353,15719" stroked="true" strokeweight=".75pt" strokecolor="#000000">
              <v:stroke dashstyle="solid"/>
            </v:line>
            <v:line style="position:absolute" from="360,15711" to="5392,15711" stroked="true" strokeweight=".75pt" strokecolor="#000000">
              <v:stroke dashstyle="solid"/>
            </v:line>
            <v:line style="position:absolute" from="5399,736" to="5399,15719" stroked="true" strokeweight=".75pt" strokecolor="#000000">
              <v:stroke dashstyle="solid"/>
            </v:line>
            <v:line style="position:absolute" from="5407,15711" to="10258,15711" stroked="true" strokeweight=".75pt" strokecolor="#000000">
              <v:stroke dashstyle="solid"/>
            </v:line>
            <v:line style="position:absolute" from="10265,736" to="10265,15719" stroked="true" strokeweight=".75pt" strokecolor="#000000">
              <v:stroke dashstyle="solid"/>
            </v:line>
            <w10:wrap type="none"/>
          </v:group>
        </w:pict>
      </w:r>
      <w:r>
        <w:rPr/>
        <w:t>перестрахованию</w:t>
      </w:r>
    </w:p>
    <w:p>
      <w:pPr>
        <w:pStyle w:val="BodyText"/>
        <w:tabs>
          <w:tab w:pos="2238" w:val="left" w:leader="none"/>
        </w:tabs>
        <w:spacing w:line="357" w:lineRule="auto" w:before="158"/>
        <w:ind w:left="105" w:right="1489" w:firstLine="1141"/>
      </w:pPr>
      <w:r>
        <w:rPr>
          <w:spacing w:val="-4"/>
        </w:rPr>
        <w:t>1.4.</w:t>
        <w:tab/>
      </w:r>
      <w:r>
        <w:rPr>
          <w:spacing w:val="-1"/>
        </w:rPr>
        <w:t>Тантьемы, </w:t>
      </w:r>
      <w:r>
        <w:rPr/>
        <w:t>комиссионные</w:t>
      </w:r>
    </w:p>
    <w:p>
      <w:pPr>
        <w:pStyle w:val="ListParagraph"/>
        <w:numPr>
          <w:ilvl w:val="0"/>
          <w:numId w:val="156"/>
        </w:numPr>
        <w:tabs>
          <w:tab w:pos="1518" w:val="left" w:leader="none"/>
        </w:tabs>
        <w:spacing w:line="240" w:lineRule="auto" w:before="1" w:after="0"/>
        <w:ind w:left="1517" w:right="0" w:hanging="270"/>
        <w:jc w:val="left"/>
        <w:rPr>
          <w:sz w:val="28"/>
        </w:rPr>
      </w:pPr>
      <w:r>
        <w:rPr>
          <w:sz w:val="28"/>
          <w:u w:val="single"/>
        </w:rPr>
        <w:t>От инвест</w:t>
      </w:r>
      <w:r>
        <w:rPr>
          <w:spacing w:val="-8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357" w:lineRule="auto" w:before="174" w:after="0"/>
        <w:ind w:left="105" w:right="1298" w:firstLine="1142"/>
        <w:jc w:val="left"/>
        <w:rPr>
          <w:sz w:val="28"/>
        </w:rPr>
      </w:pPr>
      <w:r>
        <w:rPr>
          <w:spacing w:val="-3"/>
          <w:sz w:val="28"/>
        </w:rPr>
        <w:t>Размещение </w:t>
      </w:r>
      <w:r>
        <w:rPr>
          <w:sz w:val="28"/>
        </w:rPr>
        <w:t>собственных</w:t>
      </w:r>
      <w:r>
        <w:rPr>
          <w:spacing w:val="-3"/>
          <w:sz w:val="28"/>
        </w:rPr>
        <w:t> </w:t>
      </w:r>
      <w:r>
        <w:rPr>
          <w:sz w:val="28"/>
        </w:rPr>
        <w:t>средств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357" w:lineRule="auto" w:before="1" w:after="0"/>
        <w:ind w:left="105" w:right="1298" w:firstLine="1142"/>
        <w:jc w:val="left"/>
        <w:rPr>
          <w:sz w:val="28"/>
        </w:rPr>
      </w:pPr>
      <w:r>
        <w:rPr>
          <w:spacing w:val="-3"/>
          <w:sz w:val="28"/>
        </w:rPr>
        <w:t>Размещение </w:t>
      </w:r>
      <w:r>
        <w:rPr>
          <w:sz w:val="28"/>
        </w:rPr>
        <w:t>страховых</w:t>
      </w:r>
      <w:r>
        <w:rPr>
          <w:spacing w:val="-17"/>
          <w:sz w:val="28"/>
        </w:rPr>
        <w:t> </w:t>
      </w:r>
      <w:r>
        <w:rPr>
          <w:sz w:val="28"/>
        </w:rPr>
        <w:t>резервов</w:t>
      </w:r>
    </w:p>
    <w:p>
      <w:pPr>
        <w:pStyle w:val="ListParagraph"/>
        <w:numPr>
          <w:ilvl w:val="0"/>
          <w:numId w:val="156"/>
        </w:numPr>
        <w:tabs>
          <w:tab w:pos="1518" w:val="left" w:leader="none"/>
          <w:tab w:pos="3499" w:val="left" w:leader="none"/>
        </w:tabs>
        <w:spacing w:line="369" w:lineRule="auto" w:before="2" w:after="0"/>
        <w:ind w:left="105" w:right="57" w:firstLine="1142"/>
        <w:jc w:val="left"/>
        <w:rPr>
          <w:sz w:val="28"/>
        </w:rPr>
      </w:pPr>
      <w:r>
        <w:rPr>
          <w:sz w:val="28"/>
          <w:u w:val="single"/>
        </w:rPr>
        <w:t>От</w:t>
        <w:tab/>
      </w:r>
      <w:r>
        <w:rPr>
          <w:spacing w:val="-3"/>
          <w:sz w:val="28"/>
          <w:u w:val="single"/>
        </w:rPr>
        <w:t>финансовой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  <w:tab w:pos="4053" w:val="left" w:leader="none"/>
        </w:tabs>
        <w:spacing w:line="306" w:lineRule="exact" w:before="0" w:after="0"/>
        <w:ind w:left="105" w:right="0" w:firstLine="1142"/>
        <w:jc w:val="left"/>
        <w:rPr>
          <w:sz w:val="28"/>
        </w:rPr>
      </w:pPr>
      <w:r>
        <w:rPr>
          <w:sz w:val="28"/>
        </w:rPr>
        <w:t>Эмиссия</w:t>
        <w:tab/>
      </w:r>
      <w:r>
        <w:rPr>
          <w:spacing w:val="-3"/>
          <w:sz w:val="28"/>
        </w:rPr>
        <w:t>ценных</w:t>
      </w:r>
    </w:p>
    <w:p>
      <w:pPr>
        <w:pStyle w:val="BodyText"/>
        <w:spacing w:before="159"/>
        <w:ind w:left="105"/>
      </w:pPr>
      <w:r>
        <w:rPr/>
        <w:t>бумаг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357" w:lineRule="auto" w:before="158" w:after="0"/>
        <w:ind w:left="105" w:right="1254" w:firstLine="1142"/>
        <w:jc w:val="left"/>
        <w:rPr>
          <w:sz w:val="28"/>
        </w:rPr>
      </w:pPr>
      <w:r>
        <w:rPr>
          <w:spacing w:val="-3"/>
          <w:sz w:val="28"/>
        </w:rPr>
        <w:t>Полученные кредиты/займы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357" w:lineRule="auto" w:before="16" w:after="0"/>
        <w:ind w:left="105" w:right="890" w:firstLine="1142"/>
        <w:jc w:val="left"/>
        <w:rPr>
          <w:sz w:val="28"/>
        </w:rPr>
      </w:pPr>
      <w:r>
        <w:rPr>
          <w:sz w:val="28"/>
        </w:rPr>
        <w:t>Проценты </w:t>
      </w:r>
      <w:r>
        <w:rPr>
          <w:spacing w:val="-3"/>
          <w:sz w:val="28"/>
        </w:rPr>
        <w:t>полученныепо выданным</w:t>
      </w:r>
      <w:r>
        <w:rPr>
          <w:spacing w:val="-12"/>
          <w:sz w:val="28"/>
        </w:rPr>
        <w:t> </w:t>
      </w:r>
      <w:r>
        <w:rPr>
          <w:sz w:val="28"/>
        </w:rPr>
        <w:t>займам</w:t>
      </w:r>
    </w:p>
    <w:p>
      <w:pPr>
        <w:pStyle w:val="ListParagraph"/>
        <w:numPr>
          <w:ilvl w:val="0"/>
          <w:numId w:val="156"/>
        </w:numPr>
        <w:tabs>
          <w:tab w:pos="1518" w:val="left" w:leader="none"/>
        </w:tabs>
        <w:spacing w:line="240" w:lineRule="auto" w:before="2" w:after="0"/>
        <w:ind w:left="1517" w:right="0" w:hanging="270"/>
        <w:jc w:val="left"/>
        <w:rPr>
          <w:sz w:val="28"/>
        </w:rPr>
      </w:pPr>
      <w:r>
        <w:rPr>
          <w:sz w:val="28"/>
          <w:u w:val="single"/>
        </w:rPr>
        <w:t>Прочие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240" w:lineRule="auto" w:before="158" w:after="0"/>
        <w:ind w:left="2238" w:right="0" w:hanging="991"/>
        <w:jc w:val="left"/>
        <w:rPr>
          <w:sz w:val="28"/>
        </w:rPr>
      </w:pPr>
      <w:r>
        <w:rPr>
          <w:spacing w:val="-3"/>
          <w:sz w:val="28"/>
        </w:rPr>
        <w:t>Реализация</w:t>
      </w:r>
      <w:r>
        <w:rPr>
          <w:spacing w:val="45"/>
          <w:sz w:val="28"/>
        </w:rPr>
        <w:t> </w:t>
      </w:r>
      <w:r>
        <w:rPr>
          <w:spacing w:val="-6"/>
          <w:sz w:val="28"/>
        </w:rPr>
        <w:t>ОС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240" w:lineRule="auto" w:before="159" w:after="0"/>
        <w:ind w:left="2238" w:right="0" w:hanging="991"/>
        <w:jc w:val="left"/>
        <w:rPr>
          <w:sz w:val="28"/>
        </w:rPr>
      </w:pPr>
      <w:r>
        <w:rPr>
          <w:sz w:val="28"/>
        </w:rPr>
        <w:t>Сдача в</w:t>
      </w:r>
      <w:r>
        <w:rPr>
          <w:spacing w:val="27"/>
          <w:sz w:val="28"/>
        </w:rPr>
        <w:t> </w:t>
      </w:r>
      <w:r>
        <w:rPr>
          <w:spacing w:val="-4"/>
          <w:sz w:val="28"/>
        </w:rPr>
        <w:t>аренду</w:t>
      </w:r>
    </w:p>
    <w:p>
      <w:pPr>
        <w:pStyle w:val="ListParagraph"/>
        <w:numPr>
          <w:ilvl w:val="1"/>
          <w:numId w:val="156"/>
        </w:numPr>
        <w:tabs>
          <w:tab w:pos="2238" w:val="left" w:leader="none"/>
          <w:tab w:pos="2239" w:val="left" w:leader="none"/>
        </w:tabs>
        <w:spacing w:line="240" w:lineRule="auto" w:before="173" w:after="0"/>
        <w:ind w:left="2238" w:right="0" w:hanging="991"/>
        <w:jc w:val="left"/>
        <w:rPr>
          <w:sz w:val="28"/>
        </w:rPr>
      </w:pPr>
      <w:r>
        <w:rPr>
          <w:sz w:val="28"/>
        </w:rPr>
        <w:t>Консультационные</w:t>
      </w:r>
    </w:p>
    <w:p>
      <w:pPr>
        <w:pStyle w:val="BodyText"/>
        <w:spacing w:before="159"/>
        <w:ind w:left="105"/>
      </w:pPr>
      <w:r>
        <w:rPr/>
        <w:t>услуги</w:t>
      </w:r>
    </w:p>
    <w:p>
      <w:pPr>
        <w:pStyle w:val="ListParagraph"/>
        <w:numPr>
          <w:ilvl w:val="1"/>
          <w:numId w:val="157"/>
        </w:numPr>
        <w:tabs>
          <w:tab w:pos="2238" w:val="left" w:leader="none"/>
          <w:tab w:pos="2239" w:val="left" w:leader="none"/>
        </w:tabs>
        <w:spacing w:line="307" w:lineRule="exact" w:before="0" w:after="0"/>
        <w:ind w:left="2238" w:right="0" w:hanging="992"/>
        <w:jc w:val="left"/>
        <w:rPr>
          <w:sz w:val="28"/>
        </w:rPr>
      </w:pPr>
      <w:r>
        <w:rPr>
          <w:spacing w:val="-11"/>
          <w:w w:val="101"/>
          <w:sz w:val="28"/>
        </w:rPr>
        <w:br w:type="column"/>
      </w:r>
      <w:r>
        <w:rPr>
          <w:spacing w:val="-3"/>
          <w:sz w:val="28"/>
        </w:rPr>
        <w:t>Премии</w:t>
      </w:r>
    </w:p>
    <w:p>
      <w:pPr>
        <w:pStyle w:val="BodyText"/>
        <w:spacing w:before="158"/>
        <w:ind w:left="105"/>
      </w:pPr>
      <w:r>
        <w:rPr/>
        <w:t>выплаченные по перестрахованию</w:t>
      </w:r>
    </w:p>
    <w:p>
      <w:pPr>
        <w:pStyle w:val="ListParagraph"/>
        <w:numPr>
          <w:ilvl w:val="1"/>
          <w:numId w:val="157"/>
        </w:numPr>
        <w:tabs>
          <w:tab w:pos="2238" w:val="left" w:leader="none"/>
          <w:tab w:pos="2239" w:val="left" w:leader="none"/>
          <w:tab w:pos="4488" w:val="left" w:leader="none"/>
        </w:tabs>
        <w:spacing w:line="240" w:lineRule="auto" w:before="158" w:after="0"/>
        <w:ind w:left="2238" w:right="0" w:hanging="992"/>
        <w:jc w:val="left"/>
        <w:rPr>
          <w:sz w:val="28"/>
        </w:rPr>
      </w:pPr>
      <w:r>
        <w:rPr>
          <w:sz w:val="28"/>
        </w:rPr>
        <w:t>Тантьемы</w:t>
        <w:tab/>
      </w:r>
      <w:r>
        <w:rPr>
          <w:spacing w:val="-9"/>
          <w:sz w:val="28"/>
        </w:rPr>
        <w:t>по</w:t>
      </w:r>
    </w:p>
    <w:p>
      <w:pPr>
        <w:pStyle w:val="BodyText"/>
        <w:tabs>
          <w:tab w:pos="2400" w:val="left" w:leader="none"/>
          <w:tab w:pos="4635" w:val="left" w:leader="none"/>
        </w:tabs>
        <w:spacing w:line="369" w:lineRule="auto" w:before="159"/>
        <w:ind w:left="105" w:right="1250"/>
      </w:pPr>
      <w:r>
        <w:rPr/>
        <w:t>договорам</w:t>
        <w:tab/>
      </w:r>
      <w:r>
        <w:rPr>
          <w:spacing w:val="-4"/>
        </w:rPr>
        <w:t>принятым</w:t>
        <w:tab/>
      </w:r>
      <w:r>
        <w:rPr/>
        <w:t>в </w:t>
      </w:r>
      <w:r>
        <w:rPr>
          <w:spacing w:val="-3"/>
        </w:rPr>
        <w:t>перестрахование</w:t>
      </w:r>
    </w:p>
    <w:p>
      <w:pPr>
        <w:pStyle w:val="ListParagraph"/>
        <w:numPr>
          <w:ilvl w:val="1"/>
          <w:numId w:val="157"/>
        </w:numPr>
        <w:tabs>
          <w:tab w:pos="2238" w:val="left" w:leader="none"/>
          <w:tab w:pos="2239" w:val="left" w:leader="none"/>
        </w:tabs>
        <w:spacing w:line="306" w:lineRule="exact" w:before="0" w:after="0"/>
        <w:ind w:left="2238" w:right="0" w:hanging="992"/>
        <w:jc w:val="left"/>
        <w:rPr>
          <w:sz w:val="28"/>
        </w:rPr>
      </w:pPr>
      <w:r>
        <w:rPr>
          <w:sz w:val="28"/>
        </w:rPr>
        <w:t>Комиссионные</w:t>
      </w:r>
    </w:p>
    <w:p>
      <w:pPr>
        <w:pStyle w:val="BodyText"/>
        <w:spacing w:before="158"/>
        <w:ind w:left="105"/>
      </w:pPr>
      <w:r>
        <w:rPr/>
        <w:t>агентам</w:t>
      </w:r>
    </w:p>
    <w:p>
      <w:pPr>
        <w:pStyle w:val="ListParagraph"/>
        <w:numPr>
          <w:ilvl w:val="1"/>
          <w:numId w:val="157"/>
        </w:numPr>
        <w:tabs>
          <w:tab w:pos="2238" w:val="left" w:leader="none"/>
          <w:tab w:pos="2239" w:val="left" w:leader="none"/>
        </w:tabs>
        <w:spacing w:line="240" w:lineRule="auto" w:before="159" w:after="0"/>
        <w:ind w:left="2238" w:right="0" w:hanging="992"/>
        <w:jc w:val="left"/>
        <w:rPr>
          <w:sz w:val="28"/>
        </w:rPr>
      </w:pPr>
      <w:r>
        <w:rPr>
          <w:sz w:val="28"/>
        </w:rPr>
        <w:t>Расходы </w:t>
      </w:r>
      <w:r>
        <w:rPr>
          <w:spacing w:val="-9"/>
          <w:sz w:val="28"/>
        </w:rPr>
        <w:t>по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ведению</w:t>
      </w:r>
    </w:p>
    <w:p>
      <w:pPr>
        <w:pStyle w:val="BodyText"/>
        <w:spacing w:before="158"/>
        <w:ind w:left="105"/>
      </w:pPr>
      <w:r>
        <w:rPr/>
        <w:t>сделок</w:t>
      </w:r>
    </w:p>
    <w:p>
      <w:pPr>
        <w:pStyle w:val="ListParagraph"/>
        <w:numPr>
          <w:ilvl w:val="0"/>
          <w:numId w:val="158"/>
        </w:numPr>
        <w:tabs>
          <w:tab w:pos="1518" w:val="left" w:leader="none"/>
        </w:tabs>
        <w:spacing w:line="240" w:lineRule="auto" w:before="173" w:after="0"/>
        <w:ind w:left="105" w:right="0" w:firstLine="1141"/>
        <w:jc w:val="left"/>
        <w:rPr>
          <w:sz w:val="28"/>
        </w:rPr>
      </w:pPr>
      <w:r>
        <w:rPr>
          <w:sz w:val="28"/>
          <w:u w:val="single"/>
        </w:rPr>
        <w:t>От инвест</w:t>
      </w:r>
      <w:r>
        <w:rPr>
          <w:spacing w:val="-10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  <w:tab w:pos="4488" w:val="left" w:leader="none"/>
        </w:tabs>
        <w:spacing w:line="357" w:lineRule="auto" w:before="159" w:after="0"/>
        <w:ind w:left="105" w:right="1255" w:firstLine="1141"/>
        <w:jc w:val="left"/>
        <w:rPr>
          <w:sz w:val="28"/>
        </w:rPr>
      </w:pPr>
      <w:r>
        <w:rPr>
          <w:sz w:val="28"/>
        </w:rPr>
        <w:t>Расходы</w:t>
        <w:tab/>
      </w:r>
      <w:r>
        <w:rPr>
          <w:spacing w:val="-9"/>
          <w:sz w:val="28"/>
        </w:rPr>
        <w:t>по </w:t>
      </w:r>
      <w:r>
        <w:rPr>
          <w:sz w:val="28"/>
        </w:rPr>
        <w:t>приобретению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активов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  <w:tab w:pos="4488" w:val="left" w:leader="none"/>
        </w:tabs>
        <w:spacing w:line="357" w:lineRule="auto" w:before="1" w:after="0"/>
        <w:ind w:left="105" w:right="1255" w:firstLine="1141"/>
        <w:jc w:val="left"/>
        <w:rPr>
          <w:sz w:val="28"/>
        </w:rPr>
      </w:pPr>
      <w:r>
        <w:rPr>
          <w:sz w:val="28"/>
        </w:rPr>
        <w:t>Расходы</w:t>
        <w:tab/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размещению</w:t>
      </w:r>
      <w:r>
        <w:rPr>
          <w:spacing w:val="3"/>
          <w:sz w:val="28"/>
        </w:rPr>
        <w:t> </w:t>
      </w:r>
      <w:r>
        <w:rPr>
          <w:sz w:val="28"/>
        </w:rPr>
        <w:t>активов</w:t>
      </w:r>
    </w:p>
    <w:p>
      <w:pPr>
        <w:pStyle w:val="ListParagraph"/>
        <w:numPr>
          <w:ilvl w:val="0"/>
          <w:numId w:val="158"/>
        </w:numPr>
        <w:tabs>
          <w:tab w:pos="1518" w:val="left" w:leader="none"/>
          <w:tab w:pos="3319" w:val="left" w:leader="none"/>
        </w:tabs>
        <w:spacing w:line="357" w:lineRule="auto" w:before="17" w:after="0"/>
        <w:ind w:left="105" w:right="1260" w:firstLine="1141"/>
        <w:jc w:val="left"/>
        <w:rPr>
          <w:sz w:val="28"/>
        </w:rPr>
      </w:pPr>
      <w:r>
        <w:rPr>
          <w:sz w:val="28"/>
          <w:u w:val="single"/>
        </w:rPr>
        <w:t>От</w:t>
        <w:tab/>
      </w:r>
      <w:r>
        <w:rPr>
          <w:spacing w:val="-3"/>
          <w:sz w:val="28"/>
          <w:u w:val="single"/>
        </w:rPr>
        <w:t>финансовой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</w:tabs>
        <w:spacing w:line="357" w:lineRule="auto" w:before="1" w:after="0"/>
        <w:ind w:left="105" w:right="1247" w:firstLine="1141"/>
        <w:jc w:val="left"/>
        <w:rPr>
          <w:sz w:val="28"/>
        </w:rPr>
      </w:pPr>
      <w:r>
        <w:rPr>
          <w:sz w:val="28"/>
        </w:rPr>
        <w:t>Расходы на </w:t>
      </w:r>
      <w:r>
        <w:rPr>
          <w:spacing w:val="-4"/>
          <w:sz w:val="28"/>
        </w:rPr>
        <w:t>эмиссию </w:t>
      </w:r>
      <w:r>
        <w:rPr>
          <w:spacing w:val="-3"/>
          <w:sz w:val="28"/>
        </w:rPr>
        <w:t>ценных бумаг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</w:tabs>
        <w:spacing w:line="369" w:lineRule="auto" w:before="1" w:after="0"/>
        <w:ind w:left="105" w:right="2442" w:firstLine="1141"/>
        <w:jc w:val="left"/>
        <w:rPr>
          <w:sz w:val="28"/>
        </w:rPr>
      </w:pPr>
      <w:r>
        <w:rPr>
          <w:spacing w:val="-4"/>
          <w:sz w:val="28"/>
        </w:rPr>
        <w:t>Погашение </w:t>
      </w:r>
      <w:r>
        <w:rPr>
          <w:spacing w:val="-3"/>
          <w:sz w:val="28"/>
        </w:rPr>
        <w:t>кредитов/займов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</w:tabs>
        <w:spacing w:line="306" w:lineRule="exact" w:before="0" w:after="0"/>
        <w:ind w:left="105" w:right="0" w:firstLine="1141"/>
        <w:jc w:val="left"/>
        <w:rPr>
          <w:sz w:val="28"/>
        </w:rPr>
      </w:pPr>
      <w:r>
        <w:rPr>
          <w:sz w:val="28"/>
        </w:rPr>
        <w:t>Проценты</w:t>
      </w:r>
    </w:p>
    <w:p>
      <w:pPr>
        <w:pStyle w:val="BodyText"/>
        <w:spacing w:before="159"/>
        <w:ind w:left="105"/>
      </w:pPr>
      <w:r>
        <w:rPr/>
        <w:t>выплаченные по выданным займам</w:t>
      </w:r>
    </w:p>
    <w:p>
      <w:pPr>
        <w:pStyle w:val="ListParagraph"/>
        <w:numPr>
          <w:ilvl w:val="0"/>
          <w:numId w:val="158"/>
        </w:numPr>
        <w:tabs>
          <w:tab w:pos="1518" w:val="left" w:leader="none"/>
        </w:tabs>
        <w:spacing w:line="240" w:lineRule="auto" w:before="158" w:after="0"/>
        <w:ind w:left="105" w:right="0" w:firstLine="1141"/>
        <w:jc w:val="left"/>
        <w:rPr>
          <w:sz w:val="28"/>
        </w:rPr>
      </w:pPr>
      <w:r>
        <w:rPr>
          <w:sz w:val="28"/>
          <w:u w:val="single"/>
        </w:rPr>
        <w:t>Прочие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</w:tabs>
        <w:spacing w:line="240" w:lineRule="auto" w:before="158" w:after="0"/>
        <w:ind w:left="2238" w:right="0" w:hanging="992"/>
        <w:jc w:val="left"/>
        <w:rPr>
          <w:sz w:val="28"/>
        </w:rPr>
      </w:pPr>
      <w:r>
        <w:rPr>
          <w:sz w:val="28"/>
        </w:rPr>
        <w:t>Управленческие</w:t>
      </w:r>
    </w:p>
    <w:p>
      <w:pPr>
        <w:pStyle w:val="ListParagraph"/>
        <w:numPr>
          <w:ilvl w:val="1"/>
          <w:numId w:val="158"/>
        </w:numPr>
        <w:tabs>
          <w:tab w:pos="2238" w:val="left" w:leader="none"/>
          <w:tab w:pos="2239" w:val="left" w:leader="none"/>
        </w:tabs>
        <w:spacing w:line="240" w:lineRule="auto" w:before="174" w:after="0"/>
        <w:ind w:left="2238" w:right="0" w:hanging="992"/>
        <w:jc w:val="left"/>
        <w:rPr>
          <w:sz w:val="28"/>
        </w:rPr>
      </w:pPr>
      <w:r>
        <w:rPr>
          <w:spacing w:val="-3"/>
          <w:sz w:val="28"/>
        </w:rPr>
        <w:t>Общехозяйственные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5001" w:space="46"/>
            <w:col w:w="6023"/>
          </w:cols>
        </w:sectPr>
      </w:pPr>
    </w:p>
    <w:p>
      <w:pPr>
        <w:pStyle w:val="BodyText"/>
        <w:ind w:left="-15"/>
        <w:rPr>
          <w:sz w:val="20"/>
        </w:rPr>
      </w:pPr>
      <w:r>
        <w:rPr>
          <w:sz w:val="20"/>
        </w:rPr>
        <w:pict>
          <v:group style="width:496.4pt;height:351.35pt;mso-position-horizontal-relative:char;mso-position-vertical-relative:line" coordorigin="0,0" coordsize="9928,7027">
            <v:line style="position:absolute" from="15,8" to="5047,8" stroked="true" strokeweight=".75pt" strokecolor="#000000">
              <v:stroke dashstyle="solid"/>
            </v:line>
            <v:line style="position:absolute" from="5061,8" to="9912,8" stroked="true" strokeweight=".75pt" strokecolor="#000000">
              <v:stroke dashstyle="solid"/>
            </v:line>
            <v:line style="position:absolute" from="8,0" to="8,7026" stroked="true" strokeweight=".75pt" strokecolor="#000000">
              <v:stroke dashstyle="solid"/>
            </v:line>
            <v:line style="position:absolute" from="15,7019" to="5047,7019" stroked="true" strokeweight=".75pt" strokecolor="#000000">
              <v:stroke dashstyle="solid"/>
            </v:line>
            <v:line style="position:absolute" from="5054,0" to="5054,7026" stroked="true" strokeweight=".75pt" strokecolor="#000000">
              <v:stroke dashstyle="solid"/>
            </v:line>
            <v:line style="position:absolute" from="5061,7019" to="9912,7019" stroked="true" strokeweight=".75pt" strokecolor="#000000">
              <v:stroke dashstyle="solid"/>
            </v:line>
            <v:line style="position:absolute" from="9920,0" to="9920,7026" stroked="true" strokeweight=".75pt" strokecolor="#000000">
              <v:stroke dashstyle="solid"/>
            </v:line>
            <v:shape style="position:absolute;left:7299;top:1;width:882;height:316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Оплата</w:t>
                    </w:r>
                  </w:p>
                </w:txbxContent>
              </v:textbox>
              <w10:wrap type="none"/>
            </v:shape>
            <v:shape style="position:absolute;left:5166;top:1;width:1687;height:797" type="#_x0000_t202" filled="false" stroked="false">
              <v:textbox inset="0,0,0,0">
                <w:txbxContent>
                  <w:p>
                    <w:pPr>
                      <w:spacing w:line="315" w:lineRule="exact" w:before="0"/>
                      <w:ind w:left="0" w:right="127" w:firstLine="0"/>
                      <w:jc w:val="righ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4.3.</w:t>
                    </w:r>
                  </w:p>
                  <w:p>
                    <w:pPr>
                      <w:spacing w:before="158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консультаций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tabs>
          <w:tab w:pos="2492" w:val="left" w:leader="none"/>
          <w:tab w:pos="4501" w:val="left" w:leader="none"/>
          <w:tab w:pos="5730" w:val="left" w:leader="none"/>
          <w:tab w:pos="6105" w:val="left" w:leader="none"/>
          <w:tab w:pos="7440" w:val="left" w:leader="none"/>
          <w:tab w:pos="7800" w:val="left" w:leader="none"/>
          <w:tab w:pos="9479" w:val="left" w:leader="none"/>
          <w:tab w:pos="9840" w:val="left" w:leader="none"/>
          <w:tab w:pos="10469" w:val="left" w:leader="none"/>
        </w:tabs>
        <w:spacing w:line="253" w:lineRule="exact"/>
        <w:ind w:left="1502"/>
      </w:pPr>
      <w:r>
        <w:rPr>
          <w:spacing w:val="-7"/>
        </w:rPr>
        <w:t>Путем</w:t>
        <w:tab/>
      </w:r>
      <w:r>
        <w:rPr/>
        <w:t>сопоставления</w:t>
        <w:tab/>
        <w:t>доходов</w:t>
        <w:tab/>
        <w:t>и</w:t>
        <w:tab/>
        <w:t>расходов</w:t>
        <w:tab/>
        <w:t>в</w:t>
        <w:tab/>
        <w:t>соотвествие</w:t>
        <w:tab/>
        <w:t>с</w:t>
        <w:tab/>
      </w:r>
      <w:r>
        <w:rPr>
          <w:spacing w:val="-6"/>
        </w:rPr>
        <w:t>НК</w:t>
        <w:tab/>
      </w:r>
      <w:r>
        <w:rPr>
          <w:spacing w:val="3"/>
        </w:rPr>
        <w:t>РФ</w:t>
      </w:r>
    </w:p>
    <w:p>
      <w:pPr>
        <w:pStyle w:val="BodyText"/>
        <w:spacing w:before="158"/>
        <w:ind w:left="360"/>
      </w:pPr>
      <w:r>
        <w:rPr/>
        <w:t>определяется финансовый результат страховых операций.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right="210" w:firstLine="1141"/>
        <w:jc w:val="both"/>
      </w:pPr>
      <w:r>
        <w:rPr/>
        <w:t>Финансовый результат от деятельности страховой компании складывается из трех элементов: от проведения </w:t>
      </w:r>
      <w:r>
        <w:rPr>
          <w:u w:val="single"/>
        </w:rPr>
        <w:t>страховых операций</w:t>
      </w:r>
      <w:r>
        <w:rPr/>
        <w:t>, от проведения </w:t>
      </w:r>
      <w:r>
        <w:rPr>
          <w:u w:val="single"/>
        </w:rPr>
        <w:t>инвестиционной</w:t>
      </w:r>
      <w:r>
        <w:rPr/>
        <w:t> </w:t>
      </w:r>
      <w:r>
        <w:rPr>
          <w:u w:val="single"/>
        </w:rPr>
        <w:t>деятельности</w:t>
      </w:r>
      <w:r>
        <w:rPr/>
        <w:t> и от </w:t>
      </w:r>
      <w:r>
        <w:rPr>
          <w:u w:val="single"/>
        </w:rPr>
        <w:t>прочей деятельности.</w:t>
      </w:r>
    </w:p>
    <w:p>
      <w:pPr>
        <w:pStyle w:val="BodyText"/>
        <w:spacing w:line="364" w:lineRule="auto" w:before="2"/>
        <w:ind w:left="360" w:right="239" w:firstLine="1141"/>
        <w:jc w:val="both"/>
      </w:pPr>
      <w:r>
        <w:rPr/>
        <w:t>Убыток </w:t>
      </w:r>
      <w:r>
        <w:rPr>
          <w:spacing w:val="3"/>
        </w:rPr>
        <w:t>от </w:t>
      </w:r>
      <w:r>
        <w:rPr>
          <w:spacing w:val="-3"/>
        </w:rPr>
        <w:t>страховой </w:t>
      </w:r>
      <w:r>
        <w:rPr>
          <w:spacing w:val="-4"/>
        </w:rPr>
        <w:t>деятельности </w:t>
      </w:r>
      <w:r>
        <w:rPr>
          <w:spacing w:val="-6"/>
        </w:rPr>
        <w:t>еще </w:t>
      </w:r>
      <w:r>
        <w:rPr/>
        <w:t>не является </w:t>
      </w:r>
      <w:r>
        <w:rPr>
          <w:spacing w:val="-5"/>
        </w:rPr>
        <w:t>показателем </w:t>
      </w:r>
      <w:r>
        <w:rPr>
          <w:spacing w:val="-3"/>
        </w:rPr>
        <w:t>неудовлетворительной </w:t>
      </w:r>
      <w:r>
        <w:rPr/>
        <w:t>работы </w:t>
      </w:r>
      <w:r>
        <w:rPr>
          <w:spacing w:val="-4"/>
        </w:rPr>
        <w:t>компании.</w:t>
      </w:r>
      <w:r>
        <w:rPr>
          <w:spacing w:val="62"/>
        </w:rPr>
        <w:t> </w:t>
      </w:r>
      <w:r>
        <w:rPr/>
        <w:t>Некоторые страховые компании </w:t>
      </w:r>
      <w:r>
        <w:rPr>
          <w:spacing w:val="-4"/>
        </w:rPr>
        <w:t>снижают </w:t>
      </w:r>
      <w:r>
        <w:rPr/>
        <w:t>страховые </w:t>
      </w:r>
      <w:r>
        <w:rPr>
          <w:spacing w:val="-3"/>
        </w:rPr>
        <w:t>тарифы </w:t>
      </w:r>
      <w:r>
        <w:rPr/>
        <w:t>в </w:t>
      </w:r>
      <w:r>
        <w:rPr>
          <w:spacing w:val="-3"/>
        </w:rPr>
        <w:t>целях </w:t>
      </w:r>
      <w:r>
        <w:rPr>
          <w:spacing w:val="-4"/>
        </w:rPr>
        <w:t>привлечения </w:t>
      </w:r>
      <w:r>
        <w:rPr>
          <w:spacing w:val="-5"/>
        </w:rPr>
        <w:t>клиентов.</w:t>
      </w:r>
    </w:p>
    <w:p>
      <w:pPr>
        <w:pStyle w:val="BodyText"/>
        <w:spacing w:line="357" w:lineRule="auto"/>
        <w:ind w:left="360" w:right="222" w:firstLine="1141"/>
        <w:jc w:val="both"/>
      </w:pPr>
      <w:r>
        <w:rPr/>
        <w:t>В </w:t>
      </w:r>
      <w:r>
        <w:rPr>
          <w:spacing w:val="3"/>
        </w:rPr>
        <w:t>связи </w:t>
      </w:r>
      <w:r>
        <w:rPr/>
        <w:t>с </w:t>
      </w:r>
      <w:r>
        <w:rPr>
          <w:spacing w:val="-3"/>
        </w:rPr>
        <w:t>необходимостью временной раскладки ущерба </w:t>
      </w:r>
      <w:r>
        <w:rPr/>
        <w:t>реальный финансовый </w:t>
      </w:r>
      <w:r>
        <w:rPr>
          <w:spacing w:val="-4"/>
        </w:rPr>
        <w:t>результат</w:t>
      </w:r>
      <w:r>
        <w:rPr>
          <w:spacing w:val="62"/>
        </w:rPr>
        <w:t> </w:t>
      </w:r>
      <w:r>
        <w:rPr/>
        <w:t>деятельности страховой </w:t>
      </w:r>
      <w:r>
        <w:rPr>
          <w:spacing w:val="-4"/>
        </w:rPr>
        <w:t>компании</w:t>
      </w:r>
      <w:r>
        <w:rPr>
          <w:spacing w:val="62"/>
        </w:rPr>
        <w:t> </w:t>
      </w:r>
      <w:r>
        <w:rPr>
          <w:spacing w:val="-4"/>
        </w:rPr>
        <w:t>может</w:t>
      </w:r>
      <w:r>
        <w:rPr>
          <w:spacing w:val="62"/>
        </w:rPr>
        <w:t> </w:t>
      </w:r>
      <w:r>
        <w:rPr/>
        <w:t>быть </w:t>
      </w:r>
      <w:r>
        <w:rPr>
          <w:spacing w:val="-4"/>
        </w:rPr>
        <w:t>определен </w:t>
      </w:r>
      <w:r>
        <w:rPr/>
        <w:t>только </w:t>
      </w:r>
      <w:r>
        <w:rPr>
          <w:spacing w:val="3"/>
        </w:rPr>
        <w:t>за </w:t>
      </w:r>
      <w:r>
        <w:rPr/>
        <w:t>тарифный </w:t>
      </w:r>
      <w:r>
        <w:rPr>
          <w:spacing w:val="-3"/>
        </w:rPr>
        <w:t>период </w:t>
      </w:r>
      <w:r>
        <w:rPr/>
        <w:t>(временнoй </w:t>
      </w:r>
      <w:r>
        <w:rPr>
          <w:spacing w:val="-4"/>
        </w:rPr>
        <w:t>период, </w:t>
      </w:r>
      <w:r>
        <w:rPr>
          <w:spacing w:val="-3"/>
        </w:rPr>
        <w:t>который основан  </w:t>
      </w:r>
      <w:r>
        <w:rPr/>
        <w:t>для  расчета </w:t>
      </w:r>
      <w:r>
        <w:rPr>
          <w:spacing w:val="-3"/>
        </w:rPr>
        <w:t>тарифа (5 </w:t>
      </w:r>
      <w:r>
        <w:rPr>
          <w:spacing w:val="-5"/>
        </w:rPr>
        <w:t>лет)).</w:t>
      </w:r>
    </w:p>
    <w:p>
      <w:pPr>
        <w:pStyle w:val="BodyText"/>
        <w:spacing w:line="357" w:lineRule="auto" w:before="6"/>
        <w:ind w:left="360" w:right="223" w:firstLine="1141"/>
        <w:jc w:val="both"/>
      </w:pPr>
      <w:r>
        <w:rPr/>
        <w:t>Однако </w:t>
      </w:r>
      <w:r>
        <w:rPr>
          <w:spacing w:val="-4"/>
        </w:rPr>
        <w:t>требования</w:t>
      </w:r>
      <w:r>
        <w:rPr>
          <w:spacing w:val="62"/>
        </w:rPr>
        <w:t> </w:t>
      </w:r>
      <w:r>
        <w:rPr/>
        <w:t>законодательства заставляют </w:t>
      </w:r>
      <w:r>
        <w:rPr>
          <w:spacing w:val="-3"/>
        </w:rPr>
        <w:t>страховщика определять </w:t>
      </w:r>
      <w:r>
        <w:rPr/>
        <w:t>финансовый </w:t>
      </w:r>
      <w:r>
        <w:rPr>
          <w:spacing w:val="-4"/>
        </w:rPr>
        <w:t>результат</w:t>
      </w:r>
      <w:r>
        <w:rPr>
          <w:spacing w:val="62"/>
        </w:rPr>
        <w:t> </w:t>
      </w:r>
      <w:r>
        <w:rPr/>
        <w:t>ежегодно. Такой результат </w:t>
      </w:r>
      <w:r>
        <w:rPr>
          <w:spacing w:val="-4"/>
        </w:rPr>
        <w:t>исчисляется</w:t>
      </w:r>
      <w:r>
        <w:rPr>
          <w:spacing w:val="62"/>
        </w:rPr>
        <w:t> </w:t>
      </w:r>
      <w:r>
        <w:rPr>
          <w:spacing w:val="-4"/>
        </w:rPr>
        <w:t>исключительно </w:t>
      </w:r>
      <w:r>
        <w:rPr>
          <w:spacing w:val="-6"/>
        </w:rPr>
        <w:t>для </w:t>
      </w:r>
      <w:r>
        <w:rPr>
          <w:spacing w:val="-5"/>
        </w:rPr>
        <w:t>целей </w:t>
      </w:r>
      <w:r>
        <w:rPr/>
        <w:t>налогообложения и </w:t>
      </w:r>
      <w:r>
        <w:rPr>
          <w:spacing w:val="-3"/>
        </w:rPr>
        <w:t>использоваться </w:t>
      </w:r>
      <w:r>
        <w:rPr/>
        <w:t>для общей оценки </w:t>
      </w:r>
      <w:r>
        <w:rPr>
          <w:spacing w:val="-4"/>
        </w:rPr>
        <w:t>деятельности </w:t>
      </w:r>
      <w:r>
        <w:rPr/>
        <w:t>не </w:t>
      </w:r>
      <w:r>
        <w:rPr>
          <w:spacing w:val="-4"/>
        </w:rPr>
        <w:t>должен.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54"/>
        </w:numPr>
        <w:tabs>
          <w:tab w:pos="1773" w:val="left" w:leader="none"/>
        </w:tabs>
        <w:spacing w:line="240" w:lineRule="auto" w:before="252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Налогообложение страховых организаций, особенности расчета налога</w:t>
      </w:r>
      <w:r>
        <w:rPr>
          <w:spacing w:val="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на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720" w:bottom="280" w:left="360" w:right="480"/>
        </w:sectPr>
      </w:pPr>
    </w:p>
    <w:p>
      <w:pPr>
        <w:pStyle w:val="BodyText"/>
        <w:ind w:left="361"/>
        <w:rPr>
          <w:sz w:val="20"/>
        </w:rPr>
      </w:pPr>
      <w:r>
        <w:rPr>
          <w:sz w:val="20"/>
        </w:rPr>
        <w:pict>
          <v:shape style="width:55.6pt;height:15.8pt;mso-position-horizontal-relative:char;mso-position-vertical-relative:line" type="#_x0000_t202" filled="true" fillcolor="#ffff00" stroked="false">
            <w10:anchorlock/>
            <v:textbox inset="0,0,0,0">
              <w:txbxContent>
                <w:p>
                  <w:pPr>
                    <w:pStyle w:val="BodyText"/>
                    <w:spacing w:line="301" w:lineRule="exact"/>
                    <w:ind w:right="-15"/>
                  </w:pPr>
                  <w:r>
                    <w:rPr/>
                    <w:t>прибыль.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ListParagraph"/>
        <w:numPr>
          <w:ilvl w:val="0"/>
          <w:numId w:val="159"/>
        </w:numPr>
        <w:tabs>
          <w:tab w:pos="1833" w:val="left" w:leader="none"/>
        </w:tabs>
        <w:spacing w:line="362" w:lineRule="auto" w:before="110" w:after="0"/>
        <w:ind w:left="361" w:right="227" w:firstLine="1141"/>
        <w:jc w:val="both"/>
        <w:rPr>
          <w:sz w:val="28"/>
        </w:rPr>
      </w:pPr>
      <w:r>
        <w:rPr>
          <w:sz w:val="28"/>
        </w:rPr>
        <w:t>поскольку </w:t>
      </w:r>
      <w:r>
        <w:rPr>
          <w:spacing w:val="-3"/>
          <w:sz w:val="28"/>
        </w:rPr>
        <w:t>страховая </w:t>
      </w:r>
      <w:r>
        <w:rPr>
          <w:spacing w:val="-5"/>
          <w:sz w:val="28"/>
        </w:rPr>
        <w:t>услуга </w:t>
      </w:r>
      <w:r>
        <w:rPr>
          <w:sz w:val="28"/>
        </w:rPr>
        <w:t>не </w:t>
      </w:r>
      <w:r>
        <w:rPr>
          <w:spacing w:val="-2"/>
          <w:sz w:val="28"/>
        </w:rPr>
        <w:t>содержит </w:t>
      </w:r>
      <w:r>
        <w:rPr>
          <w:spacing w:val="-4"/>
          <w:sz w:val="28"/>
        </w:rPr>
        <w:t>добавленной стоимости, </w:t>
      </w:r>
      <w:r>
        <w:rPr>
          <w:spacing w:val="-5"/>
          <w:sz w:val="28"/>
        </w:rPr>
        <w:t>то, </w:t>
      </w:r>
      <w:r>
        <w:rPr>
          <w:spacing w:val="-4"/>
          <w:sz w:val="28"/>
        </w:rPr>
        <w:t>как </w:t>
      </w:r>
      <w:r>
        <w:rPr>
          <w:sz w:val="28"/>
        </w:rPr>
        <w:t>следствие, страховые </w:t>
      </w:r>
      <w:r>
        <w:rPr>
          <w:spacing w:val="-4"/>
          <w:sz w:val="28"/>
        </w:rPr>
        <w:t>компании </w:t>
      </w:r>
      <w:r>
        <w:rPr>
          <w:sz w:val="28"/>
        </w:rPr>
        <w:t>по </w:t>
      </w:r>
      <w:r>
        <w:rPr>
          <w:spacing w:val="-3"/>
          <w:sz w:val="28"/>
        </w:rPr>
        <w:t>операциям </w:t>
      </w:r>
      <w:r>
        <w:rPr>
          <w:sz w:val="28"/>
        </w:rPr>
        <w:t>страхования и </w:t>
      </w:r>
      <w:r>
        <w:rPr>
          <w:spacing w:val="-5"/>
          <w:sz w:val="28"/>
        </w:rPr>
        <w:t>перестрахования </w:t>
      </w:r>
      <w:r>
        <w:rPr>
          <w:sz w:val="28"/>
        </w:rPr>
        <w:t>освобождены </w:t>
      </w:r>
      <w:r>
        <w:rPr>
          <w:spacing w:val="3"/>
          <w:sz w:val="28"/>
        </w:rPr>
        <w:t>от </w:t>
      </w:r>
      <w:r>
        <w:rPr>
          <w:spacing w:val="-6"/>
          <w:sz w:val="28"/>
        </w:rPr>
        <w:t>уплаты </w:t>
      </w:r>
      <w:r>
        <w:rPr>
          <w:sz w:val="28"/>
        </w:rPr>
        <w:t>налога на </w:t>
      </w:r>
      <w:r>
        <w:rPr>
          <w:spacing w:val="-4"/>
          <w:sz w:val="28"/>
        </w:rPr>
        <w:t>добавленную</w:t>
      </w:r>
      <w:r>
        <w:rPr>
          <w:spacing w:val="-3"/>
          <w:sz w:val="28"/>
        </w:rPr>
        <w:t> стоимость.</w:t>
      </w:r>
    </w:p>
    <w:p>
      <w:pPr>
        <w:pStyle w:val="ListParagraph"/>
        <w:numPr>
          <w:ilvl w:val="0"/>
          <w:numId w:val="159"/>
        </w:numPr>
        <w:tabs>
          <w:tab w:pos="1968" w:val="left" w:leader="none"/>
        </w:tabs>
        <w:spacing w:line="364" w:lineRule="auto" w:before="192" w:after="0"/>
        <w:ind w:left="361" w:right="215" w:firstLine="1141"/>
        <w:jc w:val="both"/>
        <w:rPr>
          <w:sz w:val="28"/>
        </w:rPr>
      </w:pPr>
      <w:r>
        <w:rPr>
          <w:sz w:val="28"/>
        </w:rPr>
        <w:t>налоговое </w:t>
      </w:r>
      <w:r>
        <w:rPr>
          <w:spacing w:val="-3"/>
          <w:sz w:val="28"/>
        </w:rPr>
        <w:t>законодательство предоставляет </w:t>
      </w:r>
      <w:r>
        <w:rPr>
          <w:sz w:val="28"/>
        </w:rPr>
        <w:t>возможность </w:t>
      </w:r>
      <w:r>
        <w:rPr>
          <w:spacing w:val="-3"/>
          <w:sz w:val="28"/>
        </w:rPr>
        <w:t>страховым </w:t>
      </w:r>
      <w:r>
        <w:rPr>
          <w:sz w:val="28"/>
        </w:rPr>
        <w:t>организациям </w:t>
      </w:r>
      <w:r>
        <w:rPr>
          <w:spacing w:val="-4"/>
          <w:sz w:val="28"/>
        </w:rPr>
        <w:t>откладывать </w:t>
      </w:r>
      <w:r>
        <w:rPr>
          <w:sz w:val="28"/>
        </w:rPr>
        <w:t>свои </w:t>
      </w:r>
      <w:r>
        <w:rPr>
          <w:spacing w:val="-4"/>
          <w:sz w:val="28"/>
        </w:rPr>
        <w:t>налоговые </w:t>
      </w:r>
      <w:r>
        <w:rPr>
          <w:sz w:val="28"/>
        </w:rPr>
        <w:t>обязательства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4"/>
          <w:sz w:val="28"/>
        </w:rPr>
        <w:t>налогу </w:t>
      </w:r>
      <w:r>
        <w:rPr>
          <w:sz w:val="28"/>
        </w:rPr>
        <w:t>на </w:t>
      </w:r>
      <w:r>
        <w:rPr>
          <w:spacing w:val="-5"/>
          <w:sz w:val="28"/>
        </w:rPr>
        <w:t>прибыль </w:t>
      </w:r>
      <w:r>
        <w:rPr>
          <w:sz w:val="28"/>
        </w:rPr>
        <w:t>на суммы сформированных страховых</w:t>
      </w:r>
      <w:r>
        <w:rPr>
          <w:spacing w:val="-42"/>
          <w:sz w:val="28"/>
        </w:rPr>
        <w:t> </w:t>
      </w:r>
      <w:r>
        <w:rPr>
          <w:spacing w:val="-3"/>
          <w:sz w:val="28"/>
        </w:rPr>
        <w:t>резервов.</w:t>
      </w:r>
    </w:p>
    <w:p>
      <w:pPr>
        <w:pStyle w:val="BodyText"/>
        <w:spacing w:line="357" w:lineRule="auto" w:before="184"/>
        <w:ind w:left="360" w:right="233" w:firstLine="1411"/>
        <w:jc w:val="both"/>
      </w:pPr>
      <w:r>
        <w:rPr/>
        <w:t>Страховщику дается возможность собранные страховые взносы сразу не ставить под налог, а дождаться финансового результата по договору страхования и определить размер заработанной премии по договору.</w:t>
      </w:r>
    </w:p>
    <w:p>
      <w:pPr>
        <w:pStyle w:val="BodyText"/>
        <w:spacing w:line="357" w:lineRule="auto" w:before="212"/>
        <w:ind w:left="360" w:firstLine="1141"/>
      </w:pPr>
      <w:r>
        <w:rPr/>
        <w:t>Объект налогооблажения – прибыль(разница между суммарными доходами и расходами).Ставка = 20%(в федеральный бюджет = 2%, в региональный = 18%)</w:t>
      </w:r>
    </w:p>
    <w:p>
      <w:pPr>
        <w:pStyle w:val="Heading2"/>
        <w:spacing w:before="211"/>
      </w:pPr>
      <w:r>
        <w:rPr/>
        <w:t>Процесс расчета налога на прибыль: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160"/>
        </w:numPr>
        <w:tabs>
          <w:tab w:pos="1967" w:val="left" w:leader="none"/>
          <w:tab w:pos="1968" w:val="left" w:leader="none"/>
          <w:tab w:pos="3976" w:val="left" w:leader="none"/>
          <w:tab w:pos="6389" w:val="left" w:leader="none"/>
          <w:tab w:pos="7199" w:val="left" w:leader="none"/>
          <w:tab w:pos="7843" w:val="left" w:leader="none"/>
          <w:tab w:pos="9342" w:val="left" w:leader="none"/>
        </w:tabs>
        <w:spacing w:line="357" w:lineRule="auto" w:before="0" w:after="0"/>
        <w:ind w:left="361" w:right="508" w:firstLine="1141"/>
        <w:jc w:val="left"/>
        <w:rPr>
          <w:sz w:val="28"/>
        </w:rPr>
      </w:pPr>
      <w:r>
        <w:rPr>
          <w:sz w:val="28"/>
        </w:rPr>
        <w:t>формирование</w:t>
        <w:tab/>
      </w:r>
      <w:r>
        <w:rPr>
          <w:spacing w:val="-3"/>
          <w:sz w:val="28"/>
        </w:rPr>
        <w:t>налогооблагаемой</w:t>
        <w:tab/>
      </w:r>
      <w:r>
        <w:rPr>
          <w:sz w:val="28"/>
        </w:rPr>
        <w:t>базы</w:t>
        <w:tab/>
        <w:t>для</w:t>
        <w:tab/>
        <w:t>расчета(от</w:t>
        <w:tab/>
      </w:r>
      <w:r>
        <w:rPr>
          <w:spacing w:val="-3"/>
          <w:sz w:val="28"/>
        </w:rPr>
        <w:t>страховой деятельности, </w:t>
      </w:r>
      <w:r>
        <w:rPr>
          <w:spacing w:val="-9"/>
          <w:sz w:val="28"/>
        </w:rPr>
        <w:t>по </w:t>
      </w:r>
      <w:r>
        <w:rPr>
          <w:sz w:val="28"/>
        </w:rPr>
        <w:t>доходам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ценных</w:t>
      </w:r>
      <w:r>
        <w:rPr>
          <w:spacing w:val="-10"/>
          <w:sz w:val="28"/>
        </w:rPr>
        <w:t> </w:t>
      </w:r>
      <w:r>
        <w:rPr>
          <w:sz w:val="28"/>
        </w:rPr>
        <w:t>бумаг)</w:t>
      </w:r>
    </w:p>
    <w:p>
      <w:pPr>
        <w:pStyle w:val="ListParagraph"/>
        <w:numPr>
          <w:ilvl w:val="0"/>
          <w:numId w:val="160"/>
        </w:numPr>
        <w:tabs>
          <w:tab w:pos="1803" w:val="left" w:leader="none"/>
        </w:tabs>
        <w:spacing w:line="240" w:lineRule="auto" w:before="211" w:after="0"/>
        <w:ind w:left="1802" w:right="0" w:hanging="300"/>
        <w:jc w:val="left"/>
        <w:rPr>
          <w:sz w:val="28"/>
        </w:rPr>
      </w:pPr>
      <w:r>
        <w:rPr>
          <w:sz w:val="28"/>
        </w:rPr>
        <w:t>определение размера налога на</w:t>
      </w:r>
      <w:r>
        <w:rPr>
          <w:spacing w:val="-21"/>
          <w:sz w:val="28"/>
        </w:rPr>
        <w:t> </w:t>
      </w:r>
      <w:r>
        <w:rPr>
          <w:spacing w:val="-3"/>
          <w:sz w:val="28"/>
        </w:rPr>
        <w:t>прибыль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160"/>
        </w:numPr>
        <w:tabs>
          <w:tab w:pos="1803" w:val="left" w:leader="none"/>
        </w:tabs>
        <w:spacing w:line="240" w:lineRule="auto" w:before="1" w:after="0"/>
        <w:ind w:left="1802" w:right="0" w:hanging="300"/>
        <w:jc w:val="left"/>
        <w:rPr>
          <w:sz w:val="28"/>
        </w:rPr>
      </w:pPr>
      <w:r>
        <w:rPr>
          <w:sz w:val="28"/>
        </w:rPr>
        <w:t>расчет </w:t>
      </w:r>
      <w:r>
        <w:rPr>
          <w:spacing w:val="-3"/>
          <w:sz w:val="28"/>
        </w:rPr>
        <w:t>суммарного </w:t>
      </w:r>
      <w:r>
        <w:rPr>
          <w:spacing w:val="-4"/>
          <w:sz w:val="28"/>
        </w:rPr>
        <w:t>налога </w:t>
      </w:r>
      <w:r>
        <w:rPr>
          <w:sz w:val="28"/>
        </w:rPr>
        <w:t>на</w:t>
      </w:r>
      <w:r>
        <w:rPr>
          <w:spacing w:val="4"/>
          <w:sz w:val="28"/>
        </w:rPr>
        <w:t> </w:t>
      </w:r>
      <w:r>
        <w:rPr>
          <w:spacing w:val="-5"/>
          <w:sz w:val="28"/>
        </w:rPr>
        <w:t>прибыль</w:t>
      </w:r>
    </w:p>
    <w:p>
      <w:pPr>
        <w:pStyle w:val="BodyText"/>
        <w:rPr>
          <w:sz w:val="32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212"/>
        <w:ind w:left="1502"/>
      </w:pPr>
      <w:r>
        <w:rPr/>
        <w:t>1. Потерпевшим по договору страхования ответственности признается:</w:t>
      </w:r>
    </w:p>
    <w:p>
      <w:pPr>
        <w:pStyle w:val="ListParagraph"/>
        <w:numPr>
          <w:ilvl w:val="0"/>
          <w:numId w:val="16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застрахованное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 </w:t>
      </w:r>
      <w:r>
        <w:rPr>
          <w:spacing w:val="-3"/>
          <w:sz w:val="28"/>
        </w:rPr>
        <w:t>ответственности</w:t>
      </w:r>
      <w:r>
        <w:rPr>
          <w:spacing w:val="-6"/>
          <w:sz w:val="28"/>
        </w:rPr>
        <w:t> </w:t>
      </w:r>
      <w:r>
        <w:rPr>
          <w:sz w:val="28"/>
        </w:rPr>
        <w:t>лицо;</w:t>
      </w:r>
    </w:p>
    <w:p>
      <w:pPr>
        <w:pStyle w:val="ListParagraph"/>
        <w:numPr>
          <w:ilvl w:val="0"/>
          <w:numId w:val="16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третье лицо, </w:t>
      </w:r>
      <w:r>
        <w:rPr>
          <w:spacing w:val="-4"/>
          <w:sz w:val="28"/>
        </w:rPr>
        <w:t>нанесшее </w:t>
      </w:r>
      <w:r>
        <w:rPr>
          <w:sz w:val="28"/>
        </w:rPr>
        <w:t>убытки в </w:t>
      </w:r>
      <w:r>
        <w:rPr>
          <w:spacing w:val="-3"/>
          <w:sz w:val="28"/>
        </w:rPr>
        <w:t>результате </w:t>
      </w:r>
      <w:r>
        <w:rPr>
          <w:spacing w:val="-4"/>
          <w:sz w:val="28"/>
        </w:rPr>
        <w:t>страхового</w:t>
      </w:r>
      <w:r>
        <w:rPr>
          <w:spacing w:val="6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16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лицо, </w:t>
      </w:r>
      <w:r>
        <w:rPr>
          <w:spacing w:val="3"/>
          <w:sz w:val="28"/>
        </w:rPr>
        <w:t>чьи </w:t>
      </w:r>
      <w:r>
        <w:rPr>
          <w:spacing w:val="-5"/>
          <w:sz w:val="28"/>
        </w:rPr>
        <w:t>интересы </w:t>
      </w:r>
      <w:r>
        <w:rPr>
          <w:spacing w:val="-4"/>
          <w:sz w:val="28"/>
        </w:rPr>
        <w:t>были застрахованы </w:t>
      </w:r>
      <w:r>
        <w:rPr>
          <w:sz w:val="28"/>
        </w:rPr>
        <w:t>в договоре</w:t>
      </w:r>
      <w:r>
        <w:rPr>
          <w:spacing w:val="20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9"/>
        <w:rPr>
          <w:sz w:val="14"/>
        </w:rPr>
      </w:pPr>
      <w:r>
        <w:rPr/>
        <w:pict>
          <v:shape style="position:absolute;margin-left:93.125pt;margin-top:9.744824pt;width:147.2pt;height:15.75pt;mso-position-horizontal-relative:page;mso-position-vertical-relative:paragraph;z-index:-376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spacing w:line="301" w:lineRule="exact"/>
                    <w:ind w:right="-15"/>
                  </w:pPr>
                  <w:r>
                    <w:rPr>
                      <w:spacing w:val="-4"/>
                    </w:rPr>
                    <w:t>4.</w:t>
                  </w:r>
                  <w:r>
                    <w:rPr>
                      <w:spacing w:val="37"/>
                    </w:rPr>
                    <w:t> </w:t>
                  </w:r>
                  <w:r>
                    <w:rPr>
                      <w:spacing w:val="-3"/>
                    </w:rPr>
                    <w:t>выгодоприобретатель.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129"/>
        <w:ind w:left="1502"/>
      </w:pPr>
      <w:r>
        <w:rPr/>
        <w:t>2. Страхование профессиональной ответственности предназначено:</w:t>
      </w:r>
    </w:p>
    <w:p>
      <w:pPr>
        <w:pStyle w:val="ListParagraph"/>
        <w:numPr>
          <w:ilvl w:val="0"/>
          <w:numId w:val="162"/>
        </w:numPr>
        <w:tabs>
          <w:tab w:pos="1773" w:val="left" w:leader="none"/>
        </w:tabs>
        <w:spacing w:line="357" w:lineRule="auto" w:before="158" w:after="0"/>
        <w:ind w:left="361" w:right="243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для </w:t>
      </w:r>
      <w:r>
        <w:rPr>
          <w:spacing w:val="-3"/>
          <w:sz w:val="28"/>
          <w:shd w:fill="FFFF00" w:color="auto" w:val="clear"/>
        </w:rPr>
        <w:t>страхования </w:t>
      </w:r>
      <w:r>
        <w:rPr>
          <w:sz w:val="28"/>
          <w:shd w:fill="FFFF00" w:color="auto" w:val="clear"/>
        </w:rPr>
        <w:t>физических </w:t>
      </w:r>
      <w:r>
        <w:rPr>
          <w:spacing w:val="-4"/>
          <w:sz w:val="28"/>
          <w:shd w:fill="FFFF00" w:color="auto" w:val="clear"/>
        </w:rPr>
        <w:t>лиц  </w:t>
      </w:r>
      <w:r>
        <w:rPr>
          <w:sz w:val="28"/>
          <w:shd w:fill="FFFF00" w:color="auto" w:val="clear"/>
        </w:rPr>
        <w:t>на случай причинения ими </w:t>
      </w:r>
      <w:r>
        <w:rPr>
          <w:spacing w:val="-3"/>
          <w:sz w:val="28"/>
          <w:shd w:fill="FFFF00" w:color="auto" w:val="clear"/>
        </w:rPr>
        <w:t>вреда </w:t>
      </w:r>
      <w:r>
        <w:rPr>
          <w:sz w:val="28"/>
          <w:shd w:fill="FFFF00" w:color="auto" w:val="clear"/>
        </w:rPr>
        <w:t>в процессе своей </w:t>
      </w:r>
      <w:r>
        <w:rPr>
          <w:spacing w:val="-4"/>
          <w:sz w:val="28"/>
          <w:shd w:fill="FFFF00" w:color="auto" w:val="clear"/>
        </w:rPr>
        <w:t>профессиональной</w:t>
      </w:r>
      <w:r>
        <w:rPr>
          <w:spacing w:val="-2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деятельности;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720" w:bottom="280" w:left="360" w:right="480"/>
        </w:sectPr>
      </w:pPr>
    </w:p>
    <w:p>
      <w:pPr>
        <w:pStyle w:val="ListParagraph"/>
        <w:numPr>
          <w:ilvl w:val="0"/>
          <w:numId w:val="162"/>
        </w:numPr>
        <w:tabs>
          <w:tab w:pos="1773" w:val="left" w:leader="none"/>
        </w:tabs>
        <w:spacing w:line="357" w:lineRule="auto" w:before="74" w:after="0"/>
        <w:ind w:left="361" w:right="215" w:firstLine="1141"/>
        <w:jc w:val="left"/>
        <w:rPr>
          <w:sz w:val="28"/>
        </w:rPr>
      </w:pPr>
      <w:r>
        <w:rPr>
          <w:sz w:val="28"/>
        </w:rPr>
        <w:t>для </w:t>
      </w:r>
      <w:r>
        <w:rPr>
          <w:spacing w:val="-3"/>
          <w:sz w:val="28"/>
        </w:rPr>
        <w:t>страхования юридических </w:t>
      </w:r>
      <w:r>
        <w:rPr>
          <w:spacing w:val="-4"/>
          <w:sz w:val="28"/>
        </w:rPr>
        <w:t>лиц, </w:t>
      </w:r>
      <w:r>
        <w:rPr>
          <w:spacing w:val="-3"/>
          <w:sz w:val="28"/>
        </w:rPr>
        <w:t>сотрудниками которых </w:t>
      </w:r>
      <w:r>
        <w:rPr>
          <w:spacing w:val="-4"/>
          <w:sz w:val="28"/>
        </w:rPr>
        <w:t>может  </w:t>
      </w:r>
      <w:r>
        <w:rPr>
          <w:sz w:val="28"/>
        </w:rPr>
        <w:t>быть причинен вред третьим</w:t>
      </w:r>
      <w:r>
        <w:rPr>
          <w:spacing w:val="-29"/>
          <w:sz w:val="28"/>
        </w:rPr>
        <w:t> </w:t>
      </w:r>
      <w:r>
        <w:rPr>
          <w:spacing w:val="-4"/>
          <w:sz w:val="28"/>
        </w:rPr>
        <w:t>лицам;</w:t>
      </w:r>
    </w:p>
    <w:p>
      <w:pPr>
        <w:pStyle w:val="ListParagraph"/>
        <w:numPr>
          <w:ilvl w:val="0"/>
          <w:numId w:val="162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для страхования </w:t>
      </w:r>
      <w:r>
        <w:rPr>
          <w:spacing w:val="-3"/>
          <w:sz w:val="28"/>
        </w:rPr>
        <w:t>органов государственной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власти.</w:t>
      </w:r>
    </w:p>
    <w:p>
      <w:pPr>
        <w:pStyle w:val="BodyText"/>
        <w:spacing w:line="357" w:lineRule="auto" w:before="174"/>
        <w:ind w:left="360" w:right="515" w:firstLine="1141"/>
      </w:pPr>
      <w:r>
        <w:rPr>
          <w:spacing w:val="-4"/>
        </w:rPr>
        <w:t>3.</w:t>
      </w:r>
      <w:r>
        <w:rPr>
          <w:spacing w:val="62"/>
        </w:rPr>
        <w:t> </w:t>
      </w:r>
      <w:r>
        <w:rPr>
          <w:spacing w:val="-3"/>
        </w:rPr>
        <w:t>Если </w:t>
      </w:r>
      <w:r>
        <w:rPr/>
        <w:t>страховой случай </w:t>
      </w:r>
      <w:r>
        <w:rPr>
          <w:spacing w:val="-3"/>
        </w:rPr>
        <w:t>произошел </w:t>
      </w:r>
      <w:r>
        <w:rPr/>
        <w:t>до </w:t>
      </w:r>
      <w:r>
        <w:rPr>
          <w:spacing w:val="-6"/>
        </w:rPr>
        <w:t>уплаты </w:t>
      </w:r>
      <w:r>
        <w:rPr/>
        <w:t>очередного </w:t>
      </w:r>
      <w:r>
        <w:rPr>
          <w:spacing w:val="-4"/>
        </w:rPr>
        <w:t>страхового </w:t>
      </w:r>
      <w:r>
        <w:rPr/>
        <w:t>взноса, внесение </w:t>
      </w:r>
      <w:r>
        <w:rPr>
          <w:spacing w:val="-3"/>
        </w:rPr>
        <w:t>которого просрочено, то страховщик </w:t>
      </w:r>
      <w:r>
        <w:rPr>
          <w:spacing w:val="-4"/>
        </w:rPr>
        <w:t>имеет</w:t>
      </w:r>
      <w:r>
        <w:rPr>
          <w:spacing w:val="11"/>
        </w:rPr>
        <w:t> </w:t>
      </w:r>
      <w:r>
        <w:rPr/>
        <w:t>право:</w:t>
      </w:r>
    </w:p>
    <w:p>
      <w:pPr>
        <w:pStyle w:val="ListParagraph"/>
        <w:numPr>
          <w:ilvl w:val="0"/>
          <w:numId w:val="163"/>
        </w:numPr>
        <w:tabs>
          <w:tab w:pos="1773" w:val="left" w:leader="none"/>
        </w:tabs>
        <w:spacing w:line="240" w:lineRule="auto" w:before="196" w:after="0"/>
        <w:ind w:left="361" w:right="0" w:firstLine="1141"/>
        <w:jc w:val="left"/>
        <w:rPr>
          <w:sz w:val="28"/>
        </w:rPr>
      </w:pPr>
      <w:r>
        <w:rPr>
          <w:sz w:val="28"/>
        </w:rPr>
        <w:t>отказать в </w:t>
      </w:r>
      <w:r>
        <w:rPr>
          <w:spacing w:val="-3"/>
          <w:sz w:val="28"/>
        </w:rPr>
        <w:t>выплате </w:t>
      </w:r>
      <w:r>
        <w:rPr>
          <w:spacing w:val="-4"/>
          <w:sz w:val="28"/>
        </w:rPr>
        <w:t>страхового</w:t>
      </w:r>
      <w:r>
        <w:rPr>
          <w:spacing w:val="16"/>
          <w:sz w:val="28"/>
        </w:rPr>
        <w:t> </w:t>
      </w:r>
      <w:r>
        <w:rPr>
          <w:spacing w:val="-4"/>
          <w:sz w:val="28"/>
        </w:rPr>
        <w:t>возмещения;</w:t>
      </w:r>
    </w:p>
    <w:p>
      <w:pPr>
        <w:pStyle w:val="ListParagraph"/>
        <w:numPr>
          <w:ilvl w:val="0"/>
          <w:numId w:val="163"/>
        </w:numPr>
        <w:tabs>
          <w:tab w:pos="1773" w:val="left" w:leader="none"/>
        </w:tabs>
        <w:spacing w:line="240" w:lineRule="auto" w:before="174" w:after="0"/>
        <w:ind w:left="361" w:right="0" w:firstLine="1141"/>
        <w:jc w:val="left"/>
        <w:rPr>
          <w:sz w:val="28"/>
        </w:rPr>
      </w:pPr>
      <w:r>
        <w:rPr>
          <w:sz w:val="28"/>
        </w:rPr>
        <w:t>установить </w:t>
      </w:r>
      <w:r>
        <w:rPr>
          <w:spacing w:val="-5"/>
          <w:sz w:val="28"/>
        </w:rPr>
        <w:t>штрафные </w:t>
      </w:r>
      <w:r>
        <w:rPr>
          <w:sz w:val="28"/>
        </w:rPr>
        <w:t>санкции к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страхователю;</w:t>
      </w:r>
    </w:p>
    <w:p>
      <w:pPr>
        <w:pStyle w:val="ListParagraph"/>
        <w:numPr>
          <w:ilvl w:val="0"/>
          <w:numId w:val="163"/>
        </w:numPr>
        <w:tabs>
          <w:tab w:pos="1773" w:val="left" w:leader="none"/>
        </w:tabs>
        <w:spacing w:line="357" w:lineRule="auto" w:before="158" w:after="0"/>
        <w:ind w:left="361" w:right="238" w:firstLine="1141"/>
        <w:jc w:val="left"/>
        <w:rPr>
          <w:sz w:val="28"/>
        </w:rPr>
      </w:pPr>
      <w:r>
        <w:rPr>
          <w:sz w:val="28"/>
        </w:rPr>
        <w:t>зачесть сумму просроченного страхового взноса при </w:t>
      </w:r>
      <w:r>
        <w:rPr>
          <w:spacing w:val="-3"/>
          <w:sz w:val="28"/>
        </w:rPr>
        <w:t>выплате </w:t>
      </w:r>
      <w:r>
        <w:rPr>
          <w:sz w:val="28"/>
        </w:rPr>
        <w:t>страхового </w:t>
      </w:r>
      <w:r>
        <w:rPr>
          <w:spacing w:val="-4"/>
          <w:sz w:val="28"/>
        </w:rPr>
        <w:t>возмещении;</w:t>
      </w:r>
    </w:p>
    <w:p>
      <w:pPr>
        <w:pStyle w:val="ListParagraph"/>
        <w:numPr>
          <w:ilvl w:val="0"/>
          <w:numId w:val="163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2"/>
          <w:sz w:val="28"/>
          <w:shd w:fill="FFFF00" w:color="auto" w:val="clear"/>
        </w:rPr>
        <w:t>все </w:t>
      </w:r>
      <w:r>
        <w:rPr>
          <w:sz w:val="28"/>
          <w:shd w:fill="FFFF00" w:color="auto" w:val="clear"/>
        </w:rPr>
        <w:t>ответы</w:t>
      </w:r>
      <w:r>
        <w:rPr>
          <w:spacing w:val="-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верны.</w:t>
      </w:r>
    </w:p>
    <w:p>
      <w:pPr>
        <w:pStyle w:val="BodyText"/>
        <w:spacing w:before="158"/>
        <w:ind w:left="1577"/>
      </w:pPr>
      <w:r>
        <w:rPr>
          <w:spacing w:val="-4"/>
        </w:rPr>
        <w:t>4. Страхователь вправе </w:t>
      </w:r>
      <w:r>
        <w:rPr>
          <w:spacing w:val="-3"/>
        </w:rPr>
        <w:t>заменить застрахованное </w:t>
      </w:r>
      <w:r>
        <w:rPr>
          <w:spacing w:val="-4"/>
        </w:rPr>
        <w:t>лицо </w:t>
      </w:r>
      <w:r>
        <w:rPr>
          <w:spacing w:val="-6"/>
        </w:rPr>
        <w:t>без </w:t>
      </w:r>
      <w:r>
        <w:rPr>
          <w:spacing w:val="-7"/>
        </w:rPr>
        <w:t>его </w:t>
      </w:r>
      <w:r>
        <w:rPr/>
        <w:t>согласия </w:t>
      </w:r>
      <w:r>
        <w:rPr>
          <w:spacing w:val="-9"/>
        </w:rPr>
        <w:t>по</w:t>
      </w:r>
    </w:p>
    <w:p>
      <w:pPr>
        <w:pStyle w:val="BodyText"/>
        <w:spacing w:before="174"/>
        <w:ind w:left="360"/>
      </w:pPr>
      <w:r>
        <w:rPr/>
        <w:t>договору: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164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z w:val="28"/>
        </w:rPr>
        <w:t>личного</w:t>
      </w:r>
      <w:r>
        <w:rPr>
          <w:spacing w:val="-3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164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страхования</w:t>
      </w:r>
      <w:r>
        <w:rPr>
          <w:spacing w:val="-7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164"/>
        </w:numPr>
        <w:tabs>
          <w:tab w:pos="1773" w:val="left" w:leader="none"/>
        </w:tabs>
        <w:spacing w:line="369" w:lineRule="auto" w:before="158" w:after="0"/>
        <w:ind w:left="1502" w:right="2284" w:firstLine="0"/>
        <w:jc w:val="left"/>
        <w:rPr>
          <w:sz w:val="28"/>
        </w:rPr>
      </w:pPr>
      <w:r>
        <w:rPr>
          <w:sz w:val="28"/>
        </w:rPr>
        <w:t>личного  </w:t>
      </w:r>
      <w:r>
        <w:rPr>
          <w:spacing w:val="-3"/>
          <w:sz w:val="28"/>
        </w:rPr>
        <w:t>страхования  </w:t>
      </w:r>
      <w:r>
        <w:rPr>
          <w:sz w:val="28"/>
        </w:rPr>
        <w:t>и   </w:t>
      </w:r>
      <w:r>
        <w:rPr>
          <w:spacing w:val="-3"/>
          <w:sz w:val="28"/>
        </w:rPr>
        <w:t>страхования   </w:t>
      </w:r>
      <w:r>
        <w:rPr>
          <w:sz w:val="28"/>
        </w:rPr>
        <w:t>ответственности;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ни личного </w:t>
      </w:r>
      <w:r>
        <w:rPr>
          <w:spacing w:val="-4"/>
          <w:sz w:val="28"/>
          <w:shd w:fill="FFFF00" w:color="auto" w:val="clear"/>
        </w:rPr>
        <w:t>страхования, </w:t>
      </w:r>
      <w:r>
        <w:rPr>
          <w:sz w:val="28"/>
          <w:shd w:fill="FFFF00" w:color="auto" w:val="clear"/>
        </w:rPr>
        <w:t>ни </w:t>
      </w:r>
      <w:r>
        <w:rPr>
          <w:spacing w:val="-3"/>
          <w:sz w:val="28"/>
          <w:shd w:fill="FFFF00" w:color="auto" w:val="clear"/>
        </w:rPr>
        <w:t>страхования</w:t>
      </w:r>
      <w:r>
        <w:rPr>
          <w:spacing w:val="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ответственности.</w:t>
      </w:r>
    </w:p>
    <w:p>
      <w:pPr>
        <w:pStyle w:val="BodyText"/>
        <w:tabs>
          <w:tab w:pos="1922" w:val="left" w:leader="none"/>
          <w:tab w:pos="3991" w:val="left" w:leader="none"/>
          <w:tab w:pos="6106" w:val="left" w:leader="none"/>
          <w:tab w:pos="6586" w:val="left" w:leader="none"/>
          <w:tab w:pos="8236" w:val="left" w:leader="none"/>
          <w:tab w:pos="9525" w:val="left" w:leader="none"/>
        </w:tabs>
        <w:spacing w:line="306" w:lineRule="exact"/>
        <w:ind w:left="1502"/>
      </w:pPr>
      <w:r>
        <w:rPr>
          <w:spacing w:val="-4"/>
        </w:rPr>
        <w:t>5.</w:t>
        <w:tab/>
      </w:r>
      <w:r>
        <w:rPr/>
        <w:t>Освобождается</w:t>
        <w:tab/>
      </w:r>
      <w:r>
        <w:rPr>
          <w:spacing w:val="-4"/>
        </w:rPr>
        <w:t>ли  </w:t>
      </w:r>
      <w:r>
        <w:rPr>
          <w:spacing w:val="8"/>
        </w:rPr>
        <w:t> </w:t>
      </w:r>
      <w:r>
        <w:rPr>
          <w:spacing w:val="-3"/>
        </w:rPr>
        <w:t>страховщик</w:t>
        <w:tab/>
      </w:r>
      <w:r>
        <w:rPr>
          <w:spacing w:val="3"/>
        </w:rPr>
        <w:t>от</w:t>
        <w:tab/>
      </w:r>
      <w:r>
        <w:rPr>
          <w:spacing w:val="-5"/>
        </w:rPr>
        <w:t>возмещения</w:t>
        <w:tab/>
      </w:r>
      <w:r>
        <w:rPr>
          <w:spacing w:val="-3"/>
        </w:rPr>
        <w:t>убытков,</w:t>
        <w:tab/>
        <w:t>возникших</w:t>
      </w:r>
    </w:p>
    <w:p>
      <w:pPr>
        <w:pStyle w:val="BodyText"/>
        <w:spacing w:line="357" w:lineRule="auto" w:before="159"/>
        <w:ind w:left="360"/>
      </w:pPr>
      <w:r>
        <w:rPr/>
        <w:t>вследствие того, что </w:t>
      </w:r>
      <w:r>
        <w:rPr>
          <w:spacing w:val="-3"/>
        </w:rPr>
        <w:t>страхователь </w:t>
      </w:r>
      <w:r>
        <w:rPr>
          <w:spacing w:val="-4"/>
        </w:rPr>
        <w:t>умышленно  </w:t>
      </w:r>
      <w:r>
        <w:rPr/>
        <w:t>не принял разумных </w:t>
      </w:r>
      <w:r>
        <w:rPr>
          <w:spacing w:val="-4"/>
        </w:rPr>
        <w:t>мер,</w:t>
      </w:r>
      <w:r>
        <w:rPr>
          <w:spacing w:val="62"/>
        </w:rPr>
        <w:t> </w:t>
      </w:r>
      <w:r>
        <w:rPr>
          <w:spacing w:val="-4"/>
        </w:rPr>
        <w:t>чтобы уменьшить </w:t>
      </w:r>
      <w:r>
        <w:rPr/>
        <w:t>возможные </w:t>
      </w:r>
      <w:r>
        <w:rPr>
          <w:spacing w:val="-4"/>
        </w:rPr>
        <w:t>убытки?</w:t>
      </w:r>
    </w:p>
    <w:p>
      <w:pPr>
        <w:pStyle w:val="ListParagraph"/>
        <w:numPr>
          <w:ilvl w:val="0"/>
          <w:numId w:val="165"/>
        </w:numPr>
        <w:tabs>
          <w:tab w:pos="1773" w:val="left" w:leader="none"/>
        </w:tabs>
        <w:spacing w:line="240" w:lineRule="auto" w:before="211" w:after="0"/>
        <w:ind w:left="1502" w:right="0" w:firstLine="0"/>
        <w:jc w:val="left"/>
        <w:rPr>
          <w:sz w:val="28"/>
        </w:rPr>
      </w:pPr>
      <w:r>
        <w:rPr>
          <w:sz w:val="28"/>
        </w:rPr>
        <w:t>да,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всегда;</w:t>
      </w:r>
    </w:p>
    <w:p>
      <w:pPr>
        <w:pStyle w:val="ListParagraph"/>
        <w:numPr>
          <w:ilvl w:val="0"/>
          <w:numId w:val="165"/>
        </w:numPr>
        <w:tabs>
          <w:tab w:pos="1773" w:val="left" w:leader="none"/>
        </w:tabs>
        <w:spacing w:line="357" w:lineRule="auto" w:before="159" w:after="0"/>
        <w:ind w:left="1502" w:right="2211" w:firstLine="0"/>
        <w:jc w:val="left"/>
        <w:rPr>
          <w:sz w:val="28"/>
        </w:rPr>
      </w:pPr>
      <w:r>
        <w:rPr>
          <w:spacing w:val="-4"/>
          <w:sz w:val="28"/>
        </w:rPr>
        <w:t>нет,                                                                                  </w:t>
      </w:r>
      <w:r>
        <w:rPr>
          <w:spacing w:val="-3"/>
          <w:sz w:val="28"/>
        </w:rPr>
        <w:t>никогда;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не </w:t>
      </w:r>
      <w:r>
        <w:rPr>
          <w:spacing w:val="-3"/>
          <w:sz w:val="28"/>
          <w:shd w:fill="FFFF00" w:color="auto" w:val="clear"/>
        </w:rPr>
        <w:t>освобождается, </w:t>
      </w:r>
      <w:r>
        <w:rPr>
          <w:sz w:val="28"/>
          <w:shd w:fill="FFFF00" w:color="auto" w:val="clear"/>
        </w:rPr>
        <w:t>если </w:t>
      </w:r>
      <w:r>
        <w:rPr>
          <w:spacing w:val="-2"/>
          <w:sz w:val="28"/>
          <w:shd w:fill="FFFF00" w:color="auto" w:val="clear"/>
        </w:rPr>
        <w:t>договором </w:t>
      </w:r>
      <w:r>
        <w:rPr>
          <w:sz w:val="28"/>
          <w:shd w:fill="FFFF00" w:color="auto" w:val="clear"/>
        </w:rPr>
        <w:t>не </w:t>
      </w:r>
      <w:r>
        <w:rPr>
          <w:spacing w:val="-4"/>
          <w:sz w:val="28"/>
          <w:shd w:fill="FFFF00" w:color="auto" w:val="clear"/>
        </w:rPr>
        <w:t>предусмотрено</w:t>
      </w:r>
      <w:r>
        <w:rPr>
          <w:spacing w:val="-30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иное.</w:t>
      </w:r>
    </w:p>
    <w:p>
      <w:pPr>
        <w:pStyle w:val="BodyText"/>
        <w:tabs>
          <w:tab w:pos="2027" w:val="left" w:leader="none"/>
          <w:tab w:pos="4545" w:val="left" w:leader="none"/>
          <w:tab w:pos="5790" w:val="left" w:leader="none"/>
          <w:tab w:pos="7726" w:val="left" w:leader="none"/>
          <w:tab w:pos="8311" w:val="left" w:leader="none"/>
          <w:tab w:pos="10709" w:val="left" w:leader="none"/>
        </w:tabs>
        <w:spacing w:line="369" w:lineRule="auto" w:before="1"/>
        <w:ind w:left="360" w:right="219" w:firstLine="1141"/>
      </w:pPr>
      <w:r>
        <w:rPr>
          <w:spacing w:val="-4"/>
        </w:rPr>
        <w:t>6.</w:t>
        <w:tab/>
      </w:r>
      <w:r>
        <w:rPr>
          <w:spacing w:val="-3"/>
        </w:rPr>
        <w:t>Перестраховочная</w:t>
        <w:tab/>
        <w:t>премия,</w:t>
        <w:tab/>
      </w:r>
      <w:r>
        <w:rPr>
          <w:spacing w:val="-5"/>
        </w:rPr>
        <w:t>поступающая</w:t>
        <w:tab/>
      </w:r>
      <w:r>
        <w:rPr>
          <w:spacing w:val="3"/>
        </w:rPr>
        <w:t>от</w:t>
        <w:tab/>
      </w:r>
      <w:r>
        <w:rPr>
          <w:spacing w:val="-5"/>
        </w:rPr>
        <w:t>перестрахователя</w:t>
        <w:tab/>
      </w:r>
      <w:r>
        <w:rPr/>
        <w:t>к </w:t>
      </w:r>
      <w:r>
        <w:rPr>
          <w:spacing w:val="-3"/>
        </w:rPr>
        <w:t>перестраховщику:</w:t>
      </w:r>
    </w:p>
    <w:p>
      <w:pPr>
        <w:pStyle w:val="ListParagraph"/>
        <w:numPr>
          <w:ilvl w:val="0"/>
          <w:numId w:val="166"/>
        </w:numPr>
        <w:tabs>
          <w:tab w:pos="1773" w:val="left" w:leader="none"/>
        </w:tabs>
        <w:spacing w:line="357" w:lineRule="auto" w:before="179" w:after="0"/>
        <w:ind w:left="361" w:right="216" w:firstLine="1141"/>
        <w:jc w:val="left"/>
        <w:rPr>
          <w:sz w:val="28"/>
        </w:rPr>
      </w:pPr>
      <w:r>
        <w:rPr>
          <w:spacing w:val="-3"/>
          <w:sz w:val="28"/>
        </w:rPr>
        <w:t>устанавливается </w:t>
      </w:r>
      <w:r>
        <w:rPr>
          <w:sz w:val="28"/>
        </w:rPr>
        <w:t>в фиксированной сумме в зависимости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величины </w:t>
      </w:r>
      <w:r>
        <w:rPr>
          <w:sz w:val="28"/>
        </w:rPr>
        <w:t>переданных</w:t>
      </w:r>
      <w:r>
        <w:rPr>
          <w:spacing w:val="-3"/>
          <w:sz w:val="28"/>
        </w:rPr>
        <w:t> рисков;</w:t>
      </w:r>
    </w:p>
    <w:p>
      <w:pPr>
        <w:pStyle w:val="ListParagraph"/>
        <w:numPr>
          <w:ilvl w:val="0"/>
          <w:numId w:val="166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устанавливается </w:t>
      </w:r>
      <w:r>
        <w:rPr>
          <w:sz w:val="28"/>
        </w:rPr>
        <w:t>в </w:t>
      </w:r>
      <w:r>
        <w:rPr>
          <w:spacing w:val="-4"/>
          <w:sz w:val="28"/>
        </w:rPr>
        <w:t>процентах  </w:t>
      </w:r>
      <w:r>
        <w:rPr>
          <w:sz w:val="28"/>
        </w:rPr>
        <w:t>к суммарной </w:t>
      </w:r>
      <w:r>
        <w:rPr>
          <w:spacing w:val="-3"/>
          <w:sz w:val="28"/>
        </w:rPr>
        <w:t>нетто-ставке</w:t>
      </w:r>
      <w:r>
        <w:rPr>
          <w:spacing w:val="-14"/>
          <w:sz w:val="28"/>
        </w:rPr>
        <w:t>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переданных</w:t>
      </w:r>
    </w:p>
    <w:p>
      <w:pPr>
        <w:pStyle w:val="BodyText"/>
        <w:spacing w:before="173"/>
        <w:ind w:left="360"/>
      </w:pPr>
      <w:r>
        <w:rPr/>
        <w:t>рисков;</w:t>
      </w:r>
    </w:p>
    <w:p>
      <w:pPr>
        <w:pStyle w:val="ListParagraph"/>
        <w:numPr>
          <w:ilvl w:val="0"/>
          <w:numId w:val="166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устанавливается </w:t>
      </w:r>
      <w:r>
        <w:rPr>
          <w:sz w:val="28"/>
          <w:shd w:fill="FFFF00" w:color="auto" w:val="clear"/>
        </w:rPr>
        <w:t>в </w:t>
      </w:r>
      <w:r>
        <w:rPr>
          <w:spacing w:val="-4"/>
          <w:sz w:val="28"/>
          <w:shd w:fill="FFFF00" w:color="auto" w:val="clear"/>
        </w:rPr>
        <w:t>процентах </w:t>
      </w:r>
      <w:r>
        <w:rPr>
          <w:sz w:val="28"/>
          <w:shd w:fill="FFFF00" w:color="auto" w:val="clear"/>
        </w:rPr>
        <w:t>к годовой брутто-премии </w:t>
      </w:r>
      <w:r>
        <w:rPr>
          <w:spacing w:val="3"/>
          <w:sz w:val="28"/>
          <w:shd w:fill="FFFF00" w:color="auto" w:val="clear"/>
        </w:rPr>
        <w:t>от</w:t>
      </w:r>
      <w:r>
        <w:rPr>
          <w:spacing w:val="4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защищаемого</w:t>
      </w:r>
    </w:p>
    <w:p>
      <w:pPr>
        <w:pStyle w:val="BodyText"/>
        <w:spacing w:before="158"/>
        <w:ind w:left="360"/>
      </w:pPr>
      <w:r>
        <w:rPr>
          <w:shd w:fill="FFFF00" w:color="auto" w:val="clear"/>
        </w:rPr>
        <w:t>страхового портфеля;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66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before="159"/>
        <w:ind w:left="1502"/>
      </w:pPr>
      <w:r>
        <w:rPr/>
        <w:t>7. Фонды самострахования формируются на уровне:</w:t>
      </w:r>
    </w:p>
    <w:p>
      <w:pPr>
        <w:pStyle w:val="BodyText"/>
        <w:spacing w:line="369" w:lineRule="auto" w:before="278"/>
        <w:ind w:left="1502" w:right="7297"/>
      </w:pPr>
      <w:r>
        <w:rPr>
          <w:spacing w:val="-4"/>
        </w:rPr>
        <w:t>1.   </w:t>
      </w:r>
      <w:r>
        <w:rPr>
          <w:spacing w:val="62"/>
        </w:rPr>
        <w:t> </w:t>
      </w:r>
      <w:r>
        <w:rPr/>
        <w:t>государства;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физических</w:t>
      </w:r>
      <w:r>
        <w:rPr>
          <w:spacing w:val="13"/>
          <w:shd w:fill="FFFF00" w:color="auto" w:val="clear"/>
        </w:rPr>
        <w:t> </w:t>
      </w:r>
      <w:r>
        <w:rPr>
          <w:spacing w:val="-4"/>
          <w:shd w:fill="FFFF00" w:color="auto" w:val="clear"/>
        </w:rPr>
        <w:t>лиц;</w:t>
      </w:r>
    </w:p>
    <w:p>
      <w:pPr>
        <w:pStyle w:val="ListParagraph"/>
        <w:numPr>
          <w:ilvl w:val="0"/>
          <w:numId w:val="167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страховых</w:t>
      </w:r>
      <w:r>
        <w:rPr>
          <w:spacing w:val="-18"/>
          <w:sz w:val="28"/>
        </w:rPr>
        <w:t> </w:t>
      </w:r>
      <w:r>
        <w:rPr>
          <w:sz w:val="28"/>
        </w:rPr>
        <w:t>организаций;</w:t>
      </w:r>
    </w:p>
    <w:p>
      <w:pPr>
        <w:pStyle w:val="ListParagraph"/>
        <w:numPr>
          <w:ilvl w:val="0"/>
          <w:numId w:val="16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tabs>
          <w:tab w:pos="1952" w:val="left" w:leader="none"/>
          <w:tab w:pos="3166" w:val="left" w:leader="none"/>
          <w:tab w:pos="4172" w:val="left" w:leader="none"/>
          <w:tab w:pos="5851" w:val="left" w:leader="none"/>
          <w:tab w:pos="7021" w:val="left" w:leader="none"/>
          <w:tab w:pos="8459" w:val="left" w:leader="none"/>
          <w:tab w:pos="10213" w:val="left" w:leader="none"/>
          <w:tab w:pos="10603" w:val="left" w:leader="none"/>
        </w:tabs>
        <w:spacing w:line="357" w:lineRule="auto" w:before="158"/>
        <w:ind w:left="360" w:right="217" w:firstLine="1141"/>
      </w:pPr>
      <w:r>
        <w:rPr>
          <w:spacing w:val="-4"/>
        </w:rPr>
        <w:t>8.</w:t>
        <w:tab/>
      </w:r>
      <w:r>
        <w:rPr/>
        <w:t>Разница</w:t>
        <w:tab/>
      </w:r>
      <w:r>
        <w:rPr>
          <w:spacing w:val="-4"/>
        </w:rPr>
        <w:t>между</w:t>
        <w:tab/>
      </w:r>
      <w:r>
        <w:rPr>
          <w:spacing w:val="-3"/>
        </w:rPr>
        <w:t>стоимостью</w:t>
        <w:tab/>
      </w:r>
      <w:r>
        <w:rPr/>
        <w:t>активов</w:t>
        <w:tab/>
      </w:r>
      <w:r>
        <w:rPr>
          <w:spacing w:val="-3"/>
        </w:rPr>
        <w:t>страховой</w:t>
        <w:tab/>
      </w:r>
      <w:r>
        <w:rPr/>
        <w:t>организации</w:t>
        <w:tab/>
        <w:t>и</w:t>
        <w:tab/>
      </w:r>
      <w:r>
        <w:rPr>
          <w:spacing w:val="-4"/>
        </w:rPr>
        <w:t>ее </w:t>
      </w:r>
      <w:r>
        <w:rPr/>
        <w:t>страховыми</w:t>
      </w:r>
      <w:r>
        <w:rPr>
          <w:spacing w:val="-13"/>
        </w:rPr>
        <w:t> </w:t>
      </w:r>
      <w:r>
        <w:rPr>
          <w:spacing w:val="-3"/>
        </w:rPr>
        <w:t>обязательствами:</w:t>
      </w:r>
    </w:p>
    <w:p>
      <w:pPr>
        <w:pStyle w:val="ListParagraph"/>
        <w:numPr>
          <w:ilvl w:val="0"/>
          <w:numId w:val="168"/>
        </w:numPr>
        <w:tabs>
          <w:tab w:pos="1773" w:val="left" w:leader="none"/>
        </w:tabs>
        <w:spacing w:line="240" w:lineRule="auto" w:before="212" w:after="0"/>
        <w:ind w:left="1502" w:right="0" w:firstLine="0"/>
        <w:jc w:val="left"/>
        <w:rPr>
          <w:sz w:val="28"/>
        </w:rPr>
      </w:pPr>
      <w:r>
        <w:rPr>
          <w:sz w:val="28"/>
        </w:rPr>
        <w:t>чистая</w:t>
      </w:r>
      <w:r>
        <w:rPr>
          <w:spacing w:val="-7"/>
          <w:sz w:val="28"/>
        </w:rPr>
        <w:t> </w:t>
      </w:r>
      <w:r>
        <w:rPr>
          <w:sz w:val="28"/>
        </w:rPr>
        <w:t>прибыль;</w:t>
      </w:r>
    </w:p>
    <w:p>
      <w:pPr>
        <w:pStyle w:val="ListParagraph"/>
        <w:numPr>
          <w:ilvl w:val="0"/>
          <w:numId w:val="168"/>
        </w:numPr>
        <w:tabs>
          <w:tab w:pos="1773" w:val="left" w:leader="none"/>
        </w:tabs>
        <w:spacing w:line="357" w:lineRule="auto" w:before="159" w:after="0"/>
        <w:ind w:left="1502" w:right="5888" w:firstLine="0"/>
        <w:jc w:val="left"/>
        <w:rPr>
          <w:sz w:val="28"/>
        </w:rPr>
      </w:pPr>
      <w:r>
        <w:rPr>
          <w:spacing w:val="-3"/>
          <w:sz w:val="28"/>
        </w:rPr>
        <w:t>валовая                  </w:t>
      </w:r>
      <w:r>
        <w:rPr>
          <w:spacing w:val="-4"/>
          <w:sz w:val="28"/>
        </w:rPr>
        <w:t>прибыль;</w:t>
      </w:r>
      <w:r>
        <w:rPr>
          <w:spacing w:val="-4"/>
          <w:sz w:val="28"/>
          <w:shd w:fill="FFFF00" w:color="auto" w:val="clear"/>
        </w:rPr>
        <w:t> 3. </w:t>
      </w:r>
      <w:r>
        <w:rPr>
          <w:sz w:val="28"/>
          <w:shd w:fill="FFFF00" w:color="auto" w:val="clear"/>
        </w:rPr>
        <w:t>маржа</w:t>
      </w:r>
      <w:r>
        <w:rPr>
          <w:spacing w:val="-8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пталежеспособности;</w:t>
      </w:r>
    </w:p>
    <w:p>
      <w:pPr>
        <w:pStyle w:val="BodyText"/>
        <w:spacing w:before="16"/>
        <w:ind w:left="1502"/>
      </w:pPr>
      <w:r>
        <w:rPr/>
        <w:t>4. нет правильного ответа.</w:t>
      </w:r>
    </w:p>
    <w:p>
      <w:pPr>
        <w:pStyle w:val="BodyText"/>
        <w:tabs>
          <w:tab w:pos="1922" w:val="left" w:leader="none"/>
          <w:tab w:pos="3632" w:val="left" w:leader="none"/>
          <w:tab w:pos="5626" w:val="left" w:leader="none"/>
          <w:tab w:pos="6105" w:val="left" w:leader="none"/>
          <w:tab w:pos="7350" w:val="left" w:leader="none"/>
          <w:tab w:pos="8894" w:val="left" w:leader="none"/>
          <w:tab w:pos="10544" w:val="left" w:leader="none"/>
        </w:tabs>
        <w:spacing w:line="357" w:lineRule="auto" w:before="158"/>
        <w:ind w:left="360" w:right="231" w:firstLine="1141"/>
      </w:pPr>
      <w:r>
        <w:rPr>
          <w:spacing w:val="-4"/>
        </w:rPr>
        <w:t>9.</w:t>
        <w:tab/>
      </w:r>
      <w:r>
        <w:rPr/>
        <w:t>Страховщик</w:t>
        <w:tab/>
      </w:r>
      <w:r>
        <w:rPr>
          <w:spacing w:val="-3"/>
        </w:rPr>
        <w:t>освобождается</w:t>
        <w:tab/>
      </w:r>
      <w:r>
        <w:rPr>
          <w:spacing w:val="3"/>
        </w:rPr>
        <w:t>от</w:t>
        <w:tab/>
      </w:r>
      <w:r>
        <w:rPr>
          <w:spacing w:val="-5"/>
        </w:rPr>
        <w:t>выплаты</w:t>
        <w:tab/>
      </w:r>
      <w:r>
        <w:rPr/>
        <w:t>страхового</w:t>
        <w:tab/>
      </w:r>
      <w:r>
        <w:rPr>
          <w:spacing w:val="-5"/>
        </w:rPr>
        <w:t>возмещения</w:t>
        <w:tab/>
      </w:r>
      <w:r>
        <w:rPr>
          <w:spacing w:val="-1"/>
        </w:rPr>
        <w:t>по </w:t>
      </w:r>
      <w:r>
        <w:rPr/>
        <w:t>договору </w:t>
      </w:r>
      <w:r>
        <w:rPr>
          <w:spacing w:val="-3"/>
        </w:rPr>
        <w:t>страхования</w:t>
      </w:r>
      <w:r>
        <w:rPr>
          <w:spacing w:val="-9"/>
        </w:rPr>
        <w:t> </w:t>
      </w:r>
      <w:r>
        <w:rPr>
          <w:spacing w:val="-3"/>
        </w:rPr>
        <w:t>ответственности:</w:t>
      </w:r>
    </w:p>
    <w:p>
      <w:pPr>
        <w:pStyle w:val="ListParagraph"/>
        <w:numPr>
          <w:ilvl w:val="0"/>
          <w:numId w:val="169"/>
        </w:numPr>
        <w:tabs>
          <w:tab w:pos="1773" w:val="left" w:leader="none"/>
        </w:tabs>
        <w:spacing w:line="240" w:lineRule="auto" w:before="197" w:after="0"/>
        <w:ind w:left="361" w:right="0" w:firstLine="1141"/>
        <w:jc w:val="left"/>
        <w:rPr>
          <w:sz w:val="28"/>
        </w:rPr>
      </w:pP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 вреда </w:t>
      </w:r>
      <w:r>
        <w:rPr>
          <w:spacing w:val="-4"/>
          <w:sz w:val="28"/>
        </w:rPr>
        <w:t>жизни </w:t>
      </w:r>
      <w:r>
        <w:rPr>
          <w:sz w:val="28"/>
        </w:rPr>
        <w:t>и здоровью </w:t>
      </w:r>
      <w:r>
        <w:rPr>
          <w:spacing w:val="-4"/>
          <w:sz w:val="28"/>
        </w:rPr>
        <w:t>третьих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ListParagraph"/>
        <w:numPr>
          <w:ilvl w:val="0"/>
          <w:numId w:val="169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 вреда имуществу </w:t>
      </w:r>
      <w:r>
        <w:rPr>
          <w:sz w:val="28"/>
        </w:rPr>
        <w:t>третьих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ListParagraph"/>
        <w:numPr>
          <w:ilvl w:val="0"/>
          <w:numId w:val="169"/>
        </w:numPr>
        <w:tabs>
          <w:tab w:pos="1773" w:val="left" w:leader="none"/>
          <w:tab w:pos="2462" w:val="left" w:leader="none"/>
          <w:tab w:pos="4351" w:val="left" w:leader="none"/>
          <w:tab w:pos="5475" w:val="left" w:leader="none"/>
          <w:tab w:pos="7246" w:val="left" w:leader="none"/>
          <w:tab w:pos="8625" w:val="left" w:leader="none"/>
          <w:tab w:pos="9522" w:val="left" w:leader="none"/>
          <w:tab w:pos="10272" w:val="left" w:leader="none"/>
        </w:tabs>
        <w:spacing w:line="357" w:lineRule="auto" w:before="159" w:after="0"/>
        <w:ind w:left="361" w:right="234" w:firstLine="1141"/>
        <w:jc w:val="left"/>
        <w:rPr>
          <w:sz w:val="28"/>
        </w:rPr>
      </w:pPr>
      <w:r>
        <w:rPr>
          <w:spacing w:val="3"/>
          <w:sz w:val="28"/>
        </w:rPr>
        <w:t>за</w:t>
        <w:tab/>
      </w:r>
      <w:r>
        <w:rPr>
          <w:sz w:val="28"/>
        </w:rPr>
        <w:t>причинение</w:t>
        <w:tab/>
        <w:t>вреда</w:t>
        <w:tab/>
      </w:r>
      <w:r>
        <w:rPr>
          <w:spacing w:val="-3"/>
          <w:sz w:val="28"/>
        </w:rPr>
        <w:t>имуществу</w:t>
        <w:tab/>
      </w:r>
      <w:r>
        <w:rPr>
          <w:sz w:val="28"/>
        </w:rPr>
        <w:t>третьих</w:t>
        <w:tab/>
      </w:r>
      <w:r>
        <w:rPr>
          <w:spacing w:val="-4"/>
          <w:sz w:val="28"/>
        </w:rPr>
        <w:t>лиц</w:t>
        <w:tab/>
      </w:r>
      <w:r>
        <w:rPr>
          <w:sz w:val="28"/>
        </w:rPr>
        <w:t>по</w:t>
        <w:tab/>
      </w:r>
      <w:r>
        <w:rPr>
          <w:spacing w:val="-1"/>
          <w:sz w:val="28"/>
        </w:rPr>
        <w:t>вине </w:t>
      </w:r>
      <w:r>
        <w:rPr>
          <w:spacing w:val="-3"/>
          <w:sz w:val="28"/>
        </w:rPr>
        <w:t>выгодоприобретателя;</w:t>
      </w:r>
    </w:p>
    <w:p>
      <w:pPr>
        <w:pStyle w:val="ListParagraph"/>
        <w:numPr>
          <w:ilvl w:val="0"/>
          <w:numId w:val="169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  <w:shd w:fill="FFFF00" w:color="auto" w:val="clear"/>
        </w:rPr>
        <w:t>нет </w:t>
      </w:r>
      <w:r>
        <w:rPr>
          <w:sz w:val="28"/>
          <w:shd w:fill="FFFF00" w:color="auto" w:val="clear"/>
        </w:rPr>
        <w:t>правильных</w:t>
      </w:r>
      <w:r>
        <w:rPr>
          <w:spacing w:val="-1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ответов.</w:t>
      </w:r>
    </w:p>
    <w:p>
      <w:pPr>
        <w:pStyle w:val="BodyText"/>
        <w:spacing w:before="159"/>
        <w:ind w:left="1502"/>
      </w:pPr>
      <w:r>
        <w:rPr/>
        <w:t>10. Вероятность дожития по договору страхования на дожитие: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70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наиболее </w:t>
      </w:r>
      <w:r>
        <w:rPr>
          <w:sz w:val="28"/>
          <w:shd w:fill="FFFF00" w:color="auto" w:val="clear"/>
        </w:rPr>
        <w:t>значима </w:t>
      </w:r>
      <w:r>
        <w:rPr>
          <w:spacing w:val="-4"/>
          <w:sz w:val="28"/>
          <w:shd w:fill="FFFF00" w:color="auto" w:val="clear"/>
        </w:rPr>
        <w:t>при </w:t>
      </w:r>
      <w:r>
        <w:rPr>
          <w:spacing w:val="-3"/>
          <w:sz w:val="28"/>
          <w:shd w:fill="FFFF00" w:color="auto" w:val="clear"/>
        </w:rPr>
        <w:t>заключении</w:t>
      </w:r>
      <w:r>
        <w:rPr>
          <w:spacing w:val="-19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договора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70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одинакова </w:t>
      </w:r>
      <w:r>
        <w:rPr>
          <w:spacing w:val="-8"/>
          <w:sz w:val="28"/>
        </w:rPr>
        <w:t>во </w:t>
      </w:r>
      <w:r>
        <w:rPr>
          <w:spacing w:val="-4"/>
          <w:sz w:val="28"/>
        </w:rPr>
        <w:t>всем периоде </w:t>
      </w:r>
      <w:r>
        <w:rPr>
          <w:spacing w:val="-3"/>
          <w:sz w:val="28"/>
        </w:rPr>
        <w:t>действия</w:t>
      </w:r>
      <w:r>
        <w:rPr>
          <w:spacing w:val="-34"/>
          <w:sz w:val="28"/>
        </w:rPr>
        <w:t> </w:t>
      </w:r>
      <w:r>
        <w:rPr>
          <w:spacing w:val="-3"/>
          <w:sz w:val="28"/>
        </w:rPr>
        <w:t>договора;</w:t>
      </w:r>
    </w:p>
    <w:p>
      <w:pPr>
        <w:pStyle w:val="ListParagraph"/>
        <w:numPr>
          <w:ilvl w:val="0"/>
          <w:numId w:val="17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наиболее </w:t>
      </w:r>
      <w:r>
        <w:rPr>
          <w:sz w:val="28"/>
        </w:rPr>
        <w:t>значима в </w:t>
      </w:r>
      <w:r>
        <w:rPr>
          <w:spacing w:val="-4"/>
          <w:sz w:val="28"/>
        </w:rPr>
        <w:t>конце </w:t>
      </w:r>
      <w:r>
        <w:rPr>
          <w:spacing w:val="-3"/>
          <w:sz w:val="28"/>
        </w:rPr>
        <w:t>действия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договора;</w:t>
      </w:r>
    </w:p>
    <w:p>
      <w:pPr>
        <w:pStyle w:val="ListParagraph"/>
        <w:numPr>
          <w:ilvl w:val="0"/>
          <w:numId w:val="170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3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6"/>
        <w:rPr>
          <w:sz w:val="40"/>
        </w:rPr>
      </w:pPr>
    </w:p>
    <w:p>
      <w:pPr>
        <w:pStyle w:val="Heading2"/>
        <w:spacing w:line="690" w:lineRule="atLeast"/>
        <w:ind w:right="4319"/>
      </w:pPr>
      <w:r>
        <w:rPr/>
        <w:t>ЗАДАНИЕ 3. Решите следующую задачу: Решение:</w:t>
      </w:r>
    </w:p>
    <w:p>
      <w:pPr>
        <w:pStyle w:val="BodyText"/>
        <w:spacing w:before="160"/>
        <w:ind w:left="1502"/>
      </w:pPr>
      <w:r>
        <w:rPr/>
        <w:t>1) 1м</w:t>
      </w:r>
      <w:r>
        <w:rPr>
          <w:vertAlign w:val="superscript"/>
        </w:rPr>
        <w:t>3</w:t>
      </w:r>
      <w:r>
        <w:rPr>
          <w:vertAlign w:val="baseline"/>
        </w:rPr>
        <w:t> * 6 000 * 612 = 3 672 000 руб</w:t>
      </w:r>
    </w:p>
    <w:p>
      <w:pPr>
        <w:pStyle w:val="BodyText"/>
        <w:spacing w:before="158"/>
        <w:ind w:left="1502"/>
      </w:pPr>
      <w:r>
        <w:rPr/>
        <w:t>2) 3 672 000 * 0,4% = 1 468 800 за весь период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1502"/>
      </w:pPr>
      <w:r>
        <w:rPr/>
        <w:t>3) 3 672 000 * 0,2% = 734 400 страховая премия</w:t>
      </w:r>
    </w:p>
    <w:p>
      <w:pPr>
        <w:pStyle w:val="BodyText"/>
        <w:spacing w:before="159"/>
        <w:ind w:left="1502"/>
      </w:pPr>
      <w:r>
        <w:rPr/>
        <w:t>4) 3 672 000 * 0,02% = 73 440 страховая выплата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12(39)</w:t>
      </w:r>
    </w:p>
    <w:p>
      <w:pPr>
        <w:spacing w:before="159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BodyText"/>
        <w:spacing w:before="92"/>
        <w:ind w:left="1502"/>
      </w:pPr>
      <w:r>
        <w:rPr/>
        <w:t>1) </w:t>
      </w:r>
      <w:r>
        <w:rPr>
          <w:shd w:fill="FFFF00" w:color="auto" w:val="clear"/>
        </w:rPr>
        <w:t>Договор страхования и его особенности.</w:t>
      </w:r>
    </w:p>
    <w:p>
      <w:pPr>
        <w:pStyle w:val="BodyText"/>
        <w:spacing w:line="357" w:lineRule="auto" w:before="159"/>
        <w:ind w:left="360" w:right="214" w:firstLine="1141"/>
        <w:jc w:val="both"/>
      </w:pPr>
      <w:r>
        <w:rPr>
          <w:b/>
        </w:rPr>
        <w:t>Договор </w:t>
      </w:r>
      <w:r>
        <w:rPr>
          <w:b/>
          <w:spacing w:val="-3"/>
        </w:rPr>
        <w:t>страхования</w:t>
      </w:r>
      <w:r>
        <w:rPr>
          <w:spacing w:val="-3"/>
        </w:rPr>
        <w:t>- это </w:t>
      </w:r>
      <w:r>
        <w:rPr>
          <w:spacing w:val="-4"/>
        </w:rPr>
        <w:t>соглашение</w:t>
      </w:r>
      <w:r>
        <w:rPr>
          <w:spacing w:val="62"/>
        </w:rPr>
        <w:t> </w:t>
      </w:r>
      <w:r>
        <w:rPr/>
        <w:t>между </w:t>
      </w:r>
      <w:r>
        <w:rPr>
          <w:spacing w:val="-3"/>
        </w:rPr>
        <w:t>страхователем </w:t>
      </w:r>
      <w:r>
        <w:rPr/>
        <w:t>и страховщиком, в силу </w:t>
      </w:r>
      <w:r>
        <w:rPr>
          <w:spacing w:val="-3"/>
        </w:rPr>
        <w:t>которого страховщик </w:t>
      </w:r>
      <w:r>
        <w:rPr/>
        <w:t>при </w:t>
      </w:r>
      <w:r>
        <w:rPr>
          <w:spacing w:val="-3"/>
        </w:rPr>
        <w:t>страховом </w:t>
      </w:r>
      <w:r>
        <w:rPr/>
        <w:t>случае </w:t>
      </w:r>
      <w:r>
        <w:rPr>
          <w:spacing w:val="-3"/>
        </w:rPr>
        <w:t>обязуется  </w:t>
      </w:r>
      <w:r>
        <w:rPr/>
        <w:t>произвести </w:t>
      </w:r>
      <w:r>
        <w:rPr>
          <w:spacing w:val="-3"/>
        </w:rPr>
        <w:t>страховую  </w:t>
      </w:r>
      <w:r>
        <w:rPr>
          <w:spacing w:val="-6"/>
        </w:rPr>
        <w:t>выплату,  </w:t>
      </w:r>
      <w:r>
        <w:rPr/>
        <w:t>а </w:t>
      </w:r>
      <w:r>
        <w:rPr>
          <w:spacing w:val="-4"/>
        </w:rPr>
        <w:t>страхователь  </w:t>
      </w:r>
      <w:r>
        <w:rPr/>
        <w:t>обязан </w:t>
      </w:r>
      <w:r>
        <w:rPr>
          <w:spacing w:val="-3"/>
        </w:rPr>
        <w:t>выплачивать </w:t>
      </w:r>
      <w:r>
        <w:rPr/>
        <w:t>страховые </w:t>
      </w:r>
      <w:r>
        <w:rPr>
          <w:spacing w:val="-5"/>
        </w:rPr>
        <w:t>взносы </w:t>
      </w:r>
      <w:r>
        <w:rPr/>
        <w:t>в установленные</w:t>
      </w:r>
      <w:r>
        <w:rPr>
          <w:spacing w:val="-12"/>
        </w:rPr>
        <w:t> </w:t>
      </w:r>
      <w:r>
        <w:rPr/>
        <w:t>сроки.</w:t>
      </w:r>
    </w:p>
    <w:p>
      <w:pPr>
        <w:spacing w:line="364" w:lineRule="auto" w:before="2"/>
        <w:ind w:left="360" w:right="490" w:firstLine="1141"/>
        <w:jc w:val="both"/>
        <w:rPr>
          <w:sz w:val="28"/>
        </w:rPr>
      </w:pPr>
      <w:r>
        <w:rPr>
          <w:b/>
          <w:i/>
          <w:sz w:val="28"/>
        </w:rPr>
        <w:t>С</w:t>
      </w:r>
      <w:r>
        <w:rPr>
          <w:b/>
          <w:sz w:val="28"/>
        </w:rPr>
        <w:t>траховой </w:t>
      </w:r>
      <w:r>
        <w:rPr>
          <w:b/>
          <w:spacing w:val="-5"/>
          <w:sz w:val="28"/>
        </w:rPr>
        <w:t>полис, </w:t>
      </w:r>
      <w:r>
        <w:rPr>
          <w:b/>
          <w:spacing w:val="-4"/>
          <w:sz w:val="28"/>
        </w:rPr>
        <w:t>или </w:t>
      </w:r>
      <w:r>
        <w:rPr>
          <w:b/>
          <w:sz w:val="28"/>
        </w:rPr>
        <w:t>страховое </w:t>
      </w:r>
      <w:r>
        <w:rPr>
          <w:b/>
          <w:spacing w:val="-3"/>
          <w:sz w:val="28"/>
        </w:rPr>
        <w:t>свидетельство </w:t>
      </w:r>
      <w:r>
        <w:rPr>
          <w:sz w:val="28"/>
        </w:rPr>
        <w:t>– </w:t>
      </w:r>
      <w:r>
        <w:rPr>
          <w:spacing w:val="-4"/>
          <w:sz w:val="28"/>
        </w:rPr>
        <w:t>документ </w:t>
      </w:r>
      <w:r>
        <w:rPr>
          <w:spacing w:val="-3"/>
          <w:sz w:val="28"/>
        </w:rPr>
        <w:t>установленного образца, который </w:t>
      </w:r>
      <w:r>
        <w:rPr>
          <w:spacing w:val="-5"/>
          <w:sz w:val="28"/>
        </w:rPr>
        <w:t>выдается </w:t>
      </w:r>
      <w:r>
        <w:rPr>
          <w:sz w:val="28"/>
        </w:rPr>
        <w:t>страховщиком </w:t>
      </w:r>
      <w:r>
        <w:rPr>
          <w:spacing w:val="-4"/>
          <w:sz w:val="28"/>
        </w:rPr>
        <w:t>страхователю </w:t>
      </w:r>
      <w:r>
        <w:rPr>
          <w:sz w:val="28"/>
        </w:rPr>
        <w:t>(застрахованному) и </w:t>
      </w:r>
      <w:r>
        <w:rPr>
          <w:spacing w:val="-3"/>
          <w:sz w:val="28"/>
        </w:rPr>
        <w:t>удостоверяет </w:t>
      </w:r>
      <w:r>
        <w:rPr>
          <w:spacing w:val="-4"/>
          <w:sz w:val="28"/>
        </w:rPr>
        <w:t>факт заключения договора</w:t>
      </w:r>
      <w:r>
        <w:rPr>
          <w:spacing w:val="60"/>
          <w:sz w:val="28"/>
        </w:rPr>
        <w:t> </w:t>
      </w:r>
      <w:r>
        <w:rPr>
          <w:spacing w:val="-2"/>
          <w:sz w:val="28"/>
        </w:rPr>
        <w:t>страхования.</w:t>
      </w:r>
    </w:p>
    <w:p>
      <w:pPr>
        <w:pStyle w:val="BodyText"/>
        <w:spacing w:line="310" w:lineRule="exact"/>
        <w:ind w:left="1502"/>
      </w:pPr>
      <w:r>
        <w:rPr/>
        <w:t>Участники ДС :</w:t>
      </w:r>
    </w:p>
    <w:p>
      <w:pPr>
        <w:pStyle w:val="ListParagraph"/>
        <w:numPr>
          <w:ilvl w:val="0"/>
          <w:numId w:val="171"/>
        </w:numPr>
        <w:tabs>
          <w:tab w:pos="2087" w:val="left" w:leader="none"/>
          <w:tab w:pos="2088" w:val="left" w:leader="none"/>
          <w:tab w:pos="4040" w:val="left" w:leader="none"/>
          <w:tab w:pos="6004" w:val="left" w:leader="none"/>
          <w:tab w:pos="7009" w:val="left" w:leader="none"/>
          <w:tab w:pos="9425" w:val="left" w:leader="none"/>
        </w:tabs>
        <w:spacing w:line="369" w:lineRule="auto" w:before="159" w:after="0"/>
        <w:ind w:left="361" w:right="500" w:firstLine="1141"/>
        <w:jc w:val="left"/>
        <w:rPr>
          <w:sz w:val="28"/>
        </w:rPr>
      </w:pPr>
      <w:r>
        <w:rPr>
          <w:sz w:val="28"/>
        </w:rPr>
        <w:t>Страховщик-</w:t>
        <w:tab/>
        <w:t>юридическое</w:t>
        <w:tab/>
      </w:r>
      <w:r>
        <w:rPr>
          <w:spacing w:val="-5"/>
          <w:sz w:val="28"/>
        </w:rPr>
        <w:t>лицо,</w:t>
        <w:tab/>
      </w:r>
      <w:r>
        <w:rPr>
          <w:spacing w:val="-4"/>
          <w:sz w:val="28"/>
        </w:rPr>
        <w:t>осуществляющее</w:t>
        <w:tab/>
      </w:r>
      <w:r>
        <w:rPr>
          <w:spacing w:val="-1"/>
          <w:sz w:val="28"/>
        </w:rPr>
        <w:t>операции </w:t>
      </w:r>
      <w:r>
        <w:rPr>
          <w:spacing w:val="-2"/>
          <w:sz w:val="28"/>
        </w:rPr>
        <w:t>страхования, </w:t>
      </w:r>
      <w:r>
        <w:rPr>
          <w:spacing w:val="-4"/>
          <w:sz w:val="28"/>
        </w:rPr>
        <w:t>перестрахования, взаимного </w:t>
      </w:r>
      <w:r>
        <w:rPr>
          <w:spacing w:val="-3"/>
          <w:sz w:val="28"/>
        </w:rPr>
        <w:t>страхования </w:t>
      </w:r>
      <w:r>
        <w:rPr>
          <w:sz w:val="28"/>
        </w:rPr>
        <w:t>на основе</w:t>
      </w:r>
      <w:r>
        <w:rPr>
          <w:spacing w:val="-19"/>
          <w:sz w:val="28"/>
        </w:rPr>
        <w:t> </w:t>
      </w:r>
      <w:r>
        <w:rPr>
          <w:spacing w:val="-5"/>
          <w:sz w:val="28"/>
        </w:rPr>
        <w:t>лицензии.</w:t>
      </w:r>
    </w:p>
    <w:p>
      <w:pPr>
        <w:pStyle w:val="ListParagraph"/>
        <w:numPr>
          <w:ilvl w:val="0"/>
          <w:numId w:val="171"/>
        </w:numPr>
        <w:tabs>
          <w:tab w:pos="1878" w:val="left" w:leader="none"/>
        </w:tabs>
        <w:spacing w:line="306" w:lineRule="exact" w:before="0" w:after="0"/>
        <w:ind w:left="1877" w:right="0" w:hanging="375"/>
        <w:jc w:val="left"/>
        <w:rPr>
          <w:sz w:val="28"/>
        </w:rPr>
      </w:pPr>
      <w:r>
        <w:rPr>
          <w:spacing w:val="-3"/>
          <w:sz w:val="28"/>
        </w:rPr>
        <w:t>Страхователь </w:t>
      </w:r>
      <w:r>
        <w:rPr>
          <w:sz w:val="28"/>
        </w:rPr>
        <w:t>- юридическое </w:t>
      </w:r>
      <w:r>
        <w:rPr>
          <w:spacing w:val="-4"/>
          <w:sz w:val="28"/>
        </w:rPr>
        <w:t>или  </w:t>
      </w:r>
      <w:r>
        <w:rPr>
          <w:spacing w:val="-3"/>
          <w:sz w:val="28"/>
        </w:rPr>
        <w:t>физическое </w:t>
      </w:r>
      <w:r>
        <w:rPr>
          <w:spacing w:val="-5"/>
          <w:sz w:val="28"/>
        </w:rPr>
        <w:t>лицо, </w:t>
      </w:r>
      <w:r>
        <w:rPr>
          <w:spacing w:val="-3"/>
          <w:sz w:val="28"/>
        </w:rPr>
        <w:t>заключившее</w:t>
      </w:r>
      <w:r>
        <w:rPr>
          <w:spacing w:val="28"/>
          <w:sz w:val="28"/>
        </w:rPr>
        <w:t> </w:t>
      </w:r>
      <w:r>
        <w:rPr>
          <w:spacing w:val="-4"/>
          <w:sz w:val="28"/>
        </w:rPr>
        <w:t>со</w:t>
      </w:r>
    </w:p>
    <w:p>
      <w:pPr>
        <w:pStyle w:val="BodyText"/>
        <w:spacing w:before="158"/>
        <w:ind w:left="360"/>
      </w:pPr>
      <w:r>
        <w:rPr/>
        <w:t>страховщиком договор страхования либо являющееся таковым в силу закона</w:t>
      </w:r>
    </w:p>
    <w:p>
      <w:pPr>
        <w:pStyle w:val="ListParagraph"/>
        <w:numPr>
          <w:ilvl w:val="0"/>
          <w:numId w:val="171"/>
        </w:numPr>
        <w:tabs>
          <w:tab w:pos="2072" w:val="left" w:leader="none"/>
          <w:tab w:pos="2073" w:val="left" w:leader="none"/>
          <w:tab w:pos="4400" w:val="left" w:leader="none"/>
          <w:tab w:pos="4836" w:val="left" w:leader="none"/>
          <w:tab w:pos="6560" w:val="left" w:leader="none"/>
          <w:tab w:pos="7550" w:val="left" w:leader="none"/>
          <w:tab w:pos="8300" w:val="left" w:leader="none"/>
          <w:tab w:pos="9439" w:val="left" w:leader="none"/>
        </w:tabs>
        <w:spacing w:line="357" w:lineRule="auto" w:before="158" w:after="0"/>
        <w:ind w:left="361" w:right="508" w:firstLine="1141"/>
        <w:jc w:val="left"/>
        <w:rPr>
          <w:sz w:val="28"/>
        </w:rPr>
      </w:pPr>
      <w:r>
        <w:rPr>
          <w:sz w:val="28"/>
        </w:rPr>
        <w:t>Застрахованный</w:t>
        <w:tab/>
        <w:t>-</w:t>
        <w:tab/>
      </w:r>
      <w:r>
        <w:rPr>
          <w:spacing w:val="-3"/>
          <w:sz w:val="28"/>
        </w:rPr>
        <w:t>физическое</w:t>
        <w:tab/>
      </w:r>
      <w:r>
        <w:rPr>
          <w:spacing w:val="-5"/>
          <w:sz w:val="28"/>
        </w:rPr>
        <w:t>лицо,</w:t>
        <w:tab/>
      </w:r>
      <w:r>
        <w:rPr>
          <w:sz w:val="28"/>
        </w:rPr>
        <w:t>чья</w:t>
        <w:tab/>
      </w:r>
      <w:r>
        <w:rPr>
          <w:spacing w:val="-5"/>
          <w:sz w:val="28"/>
        </w:rPr>
        <w:t>жизнь,</w:t>
        <w:tab/>
      </w:r>
      <w:r>
        <w:rPr>
          <w:spacing w:val="-4"/>
          <w:sz w:val="28"/>
        </w:rPr>
        <w:t>здоровье, </w:t>
      </w:r>
      <w:r>
        <w:rPr>
          <w:sz w:val="28"/>
        </w:rPr>
        <w:t>трудоспособность и ответственность</w:t>
      </w:r>
      <w:r>
        <w:rPr>
          <w:spacing w:val="-23"/>
          <w:sz w:val="28"/>
        </w:rPr>
        <w:t> </w:t>
      </w:r>
      <w:r>
        <w:rPr>
          <w:spacing w:val="-3"/>
          <w:sz w:val="28"/>
        </w:rPr>
        <w:t>застрахованы.</w:t>
      </w:r>
    </w:p>
    <w:p>
      <w:pPr>
        <w:pStyle w:val="ListParagraph"/>
        <w:numPr>
          <w:ilvl w:val="0"/>
          <w:numId w:val="171"/>
        </w:numPr>
        <w:tabs>
          <w:tab w:pos="1863" w:val="left" w:leader="none"/>
        </w:tabs>
        <w:spacing w:line="357" w:lineRule="auto" w:before="17" w:after="0"/>
        <w:ind w:left="361" w:right="498" w:firstLine="1141"/>
        <w:jc w:val="left"/>
        <w:rPr>
          <w:sz w:val="28"/>
        </w:rPr>
      </w:pPr>
      <w:r>
        <w:rPr>
          <w:spacing w:val="-3"/>
          <w:sz w:val="28"/>
        </w:rPr>
        <w:t>Выгодоприобретатель </w:t>
      </w:r>
      <w:r>
        <w:rPr>
          <w:sz w:val="28"/>
        </w:rPr>
        <w:t>- юридическое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физическое </w:t>
      </w:r>
      <w:r>
        <w:rPr>
          <w:sz w:val="28"/>
        </w:rPr>
        <w:t>лицо, в </w:t>
      </w:r>
      <w:r>
        <w:rPr>
          <w:spacing w:val="-4"/>
          <w:sz w:val="28"/>
        </w:rPr>
        <w:t>пользу </w:t>
      </w:r>
      <w:r>
        <w:rPr>
          <w:sz w:val="28"/>
        </w:rPr>
        <w:t>которого заключен </w:t>
      </w:r>
      <w:r>
        <w:rPr>
          <w:spacing w:val="-3"/>
          <w:sz w:val="28"/>
        </w:rPr>
        <w:t>договор страхования </w:t>
      </w:r>
      <w:r>
        <w:rPr>
          <w:spacing w:val="-5"/>
          <w:sz w:val="28"/>
        </w:rPr>
        <w:t>(получатель </w:t>
      </w:r>
      <w:r>
        <w:rPr>
          <w:spacing w:val="-3"/>
          <w:sz w:val="28"/>
        </w:rPr>
        <w:t>страховой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выплаты).</w:t>
      </w:r>
    </w:p>
    <w:p>
      <w:pPr>
        <w:spacing w:line="357" w:lineRule="auto" w:before="1"/>
        <w:ind w:left="360" w:right="0" w:firstLine="1141"/>
        <w:jc w:val="left"/>
        <w:rPr>
          <w:sz w:val="28"/>
        </w:rPr>
      </w:pPr>
      <w:r>
        <w:rPr>
          <w:b/>
          <w:sz w:val="28"/>
        </w:rPr>
        <w:t>Содержание договора страхования, </w:t>
      </w:r>
      <w:r>
        <w:rPr>
          <w:sz w:val="28"/>
        </w:rPr>
        <w:t>которое определяется независимо от индивидуальных особенностей конкретного объекта страхования:</w:t>
      </w:r>
    </w:p>
    <w:p>
      <w:pPr>
        <w:pStyle w:val="Heading2"/>
        <w:spacing w:before="2"/>
      </w:pPr>
      <w:r>
        <w:rPr>
          <w:b w:val="0"/>
        </w:rPr>
        <w:t>1. </w:t>
      </w:r>
      <w:r>
        <w:rPr/>
        <w:t>Существенные условия ДС :</w:t>
      </w:r>
    </w:p>
    <w:p>
      <w:pPr>
        <w:pStyle w:val="ListParagraph"/>
        <w:numPr>
          <w:ilvl w:val="2"/>
          <w:numId w:val="158"/>
        </w:numPr>
        <w:tabs>
          <w:tab w:pos="1683" w:val="left" w:leader="none"/>
        </w:tabs>
        <w:spacing w:line="357" w:lineRule="auto" w:before="173" w:after="0"/>
        <w:ind w:left="361" w:right="498" w:firstLine="1141"/>
        <w:jc w:val="left"/>
        <w:rPr>
          <w:sz w:val="28"/>
        </w:rPr>
      </w:pPr>
      <w:r>
        <w:rPr>
          <w:sz w:val="28"/>
        </w:rPr>
        <w:t>перечень </w:t>
      </w:r>
      <w:r>
        <w:rPr>
          <w:spacing w:val="-3"/>
          <w:sz w:val="28"/>
        </w:rPr>
        <w:t>имущества </w:t>
      </w:r>
      <w:r>
        <w:rPr>
          <w:spacing w:val="-4"/>
          <w:sz w:val="28"/>
        </w:rPr>
        <w:t>или характеристика </w:t>
      </w:r>
      <w:r>
        <w:rPr>
          <w:sz w:val="28"/>
        </w:rPr>
        <w:t>явлений, являющихся </w:t>
      </w:r>
      <w:r>
        <w:rPr>
          <w:spacing w:val="-4"/>
          <w:sz w:val="28"/>
        </w:rPr>
        <w:t>объектом </w:t>
      </w:r>
      <w:r>
        <w:rPr>
          <w:spacing w:val="-3"/>
          <w:sz w:val="28"/>
        </w:rPr>
        <w:t>имущественного страхования</w:t>
      </w:r>
    </w:p>
    <w:p>
      <w:pPr>
        <w:pStyle w:val="ListParagraph"/>
        <w:numPr>
          <w:ilvl w:val="2"/>
          <w:numId w:val="158"/>
        </w:numPr>
        <w:tabs>
          <w:tab w:pos="1668" w:val="left" w:leader="none"/>
        </w:tabs>
        <w:spacing w:line="240" w:lineRule="auto" w:before="2" w:after="0"/>
        <w:ind w:left="1667" w:right="0" w:hanging="165"/>
        <w:jc w:val="left"/>
        <w:rPr>
          <w:sz w:val="28"/>
        </w:rPr>
      </w:pPr>
      <w:r>
        <w:rPr>
          <w:sz w:val="28"/>
        </w:rPr>
        <w:t>перечень страховых</w:t>
      </w:r>
      <w:r>
        <w:rPr>
          <w:spacing w:val="-24"/>
          <w:sz w:val="28"/>
        </w:rPr>
        <w:t> </w:t>
      </w:r>
      <w:r>
        <w:rPr>
          <w:sz w:val="28"/>
        </w:rPr>
        <w:t>рисков</w:t>
      </w:r>
    </w:p>
    <w:p>
      <w:pPr>
        <w:pStyle w:val="ListParagraph"/>
        <w:numPr>
          <w:ilvl w:val="2"/>
          <w:numId w:val="158"/>
        </w:numPr>
        <w:tabs>
          <w:tab w:pos="1668" w:val="left" w:leader="none"/>
        </w:tabs>
        <w:spacing w:line="240" w:lineRule="auto" w:before="158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суммы</w:t>
      </w:r>
    </w:p>
    <w:p>
      <w:pPr>
        <w:pStyle w:val="ListParagraph"/>
        <w:numPr>
          <w:ilvl w:val="2"/>
          <w:numId w:val="158"/>
        </w:numPr>
        <w:tabs>
          <w:tab w:pos="1668" w:val="left" w:leader="none"/>
        </w:tabs>
        <w:spacing w:line="240" w:lineRule="auto" w:before="159" w:after="0"/>
        <w:ind w:left="1667" w:right="0" w:hanging="165"/>
        <w:jc w:val="left"/>
        <w:rPr>
          <w:sz w:val="28"/>
        </w:rPr>
      </w:pPr>
      <w:r>
        <w:rPr>
          <w:sz w:val="28"/>
        </w:rPr>
        <w:t>срок </w:t>
      </w:r>
      <w:r>
        <w:rPr>
          <w:spacing w:val="-3"/>
          <w:sz w:val="28"/>
        </w:rPr>
        <w:t>действия</w:t>
      </w:r>
      <w:r>
        <w:rPr>
          <w:spacing w:val="-6"/>
          <w:sz w:val="28"/>
        </w:rPr>
        <w:t> </w:t>
      </w:r>
      <w:r>
        <w:rPr>
          <w:spacing w:val="-8"/>
          <w:sz w:val="28"/>
        </w:rPr>
        <w:t>ДС</w:t>
      </w:r>
    </w:p>
    <w:p>
      <w:pPr>
        <w:pStyle w:val="ListParagraph"/>
        <w:numPr>
          <w:ilvl w:val="2"/>
          <w:numId w:val="158"/>
        </w:numPr>
        <w:tabs>
          <w:tab w:pos="1668" w:val="left" w:leader="none"/>
        </w:tabs>
        <w:spacing w:line="240" w:lineRule="auto" w:before="173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условия, </w:t>
      </w:r>
      <w:r>
        <w:rPr>
          <w:sz w:val="28"/>
        </w:rPr>
        <w:t>на согласие </w:t>
      </w:r>
      <w:r>
        <w:rPr>
          <w:spacing w:val="-3"/>
          <w:sz w:val="28"/>
        </w:rPr>
        <w:t>которых </w:t>
      </w:r>
      <w:r>
        <w:rPr>
          <w:spacing w:val="-5"/>
          <w:sz w:val="28"/>
        </w:rPr>
        <w:t>настаивает </w:t>
      </w:r>
      <w:r>
        <w:rPr>
          <w:sz w:val="28"/>
        </w:rPr>
        <w:t>одна </w:t>
      </w:r>
      <w:r>
        <w:rPr>
          <w:spacing w:val="-9"/>
          <w:sz w:val="28"/>
        </w:rPr>
        <w:t>из</w:t>
      </w:r>
      <w:r>
        <w:rPr>
          <w:spacing w:val="10"/>
          <w:sz w:val="28"/>
        </w:rPr>
        <w:t> </w:t>
      </w:r>
      <w:r>
        <w:rPr>
          <w:sz w:val="28"/>
        </w:rPr>
        <w:t>сторон</w:t>
      </w:r>
    </w:p>
    <w:p>
      <w:pPr>
        <w:pStyle w:val="BodyText"/>
        <w:spacing w:line="357" w:lineRule="auto" w:before="158"/>
        <w:ind w:left="360" w:right="500" w:firstLine="1141"/>
        <w:jc w:val="both"/>
      </w:pPr>
      <w:r>
        <w:rPr>
          <w:b/>
        </w:rPr>
        <w:t>2) Правила страхования </w:t>
      </w:r>
      <w:r>
        <w:rPr/>
        <w:t>, содержащие положение о: объекте, субъекте страхования, страховых рисках, страховых случаях, страховой сумме, франшизе, страховом тарифе, страховой премии, правах и обязанностях сторон, правилах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прекращения договора страхования или отказа от него и.т.д.</w:t>
      </w:r>
    </w:p>
    <w:p>
      <w:pPr>
        <w:pStyle w:val="BodyText"/>
        <w:spacing w:before="159"/>
        <w:ind w:left="1502"/>
      </w:pPr>
      <w:r>
        <w:rPr/>
        <w:t>Размеры страховых выплат зависят от того, есть ли в ДС франшиза или</w:t>
      </w:r>
    </w:p>
    <w:p>
      <w:pPr>
        <w:pStyle w:val="BodyText"/>
        <w:spacing w:before="158"/>
        <w:ind w:left="360"/>
      </w:pPr>
      <w:r>
        <w:rPr/>
        <w:t>нет.</w:t>
      </w:r>
    </w:p>
    <w:p>
      <w:pPr>
        <w:pStyle w:val="BodyText"/>
        <w:tabs>
          <w:tab w:pos="3109" w:val="left" w:leader="none"/>
          <w:tab w:pos="4354" w:val="left" w:leader="none"/>
          <w:tab w:pos="5103" w:val="left" w:leader="none"/>
          <w:tab w:pos="5523" w:val="left" w:leader="none"/>
          <w:tab w:pos="7398" w:val="left" w:leader="none"/>
          <w:tab w:pos="7818" w:val="left" w:leader="none"/>
          <w:tab w:pos="9138" w:val="left" w:leader="none"/>
        </w:tabs>
        <w:spacing w:before="173"/>
        <w:ind w:left="1502"/>
      </w:pPr>
      <w:r>
        <w:rPr>
          <w:spacing w:val="-4"/>
        </w:rPr>
        <w:t>Франшиза-</w:t>
        <w:tab/>
      </w:r>
      <w:r>
        <w:rPr/>
        <w:t>условие</w:t>
        <w:tab/>
        <w:t>ДС,</w:t>
        <w:tab/>
        <w:t>в</w:t>
        <w:tab/>
      </w:r>
      <w:r>
        <w:rPr>
          <w:spacing w:val="-3"/>
        </w:rPr>
        <w:t>соответствии</w:t>
        <w:tab/>
      </w:r>
      <w:r>
        <w:rPr/>
        <w:t>с</w:t>
        <w:tab/>
      </w:r>
      <w:r>
        <w:rPr>
          <w:spacing w:val="-5"/>
        </w:rPr>
        <w:t>которым</w:t>
        <w:tab/>
      </w:r>
      <w:r>
        <w:rPr>
          <w:spacing w:val="-3"/>
        </w:rPr>
        <w:t>страховщик</w:t>
      </w:r>
    </w:p>
    <w:p>
      <w:pPr>
        <w:pStyle w:val="BodyText"/>
        <w:spacing w:before="159"/>
        <w:ind w:left="360"/>
      </w:pPr>
      <w:r>
        <w:rPr/>
        <w:t>освобождается от возмещении убытков в установленном размере.</w:t>
      </w:r>
    </w:p>
    <w:p>
      <w:pPr>
        <w:pStyle w:val="Heading2"/>
        <w:spacing w:before="158"/>
      </w:pPr>
      <w:r>
        <w:rPr/>
        <w:t>ДС прекращается при:</w:t>
      </w:r>
    </w:p>
    <w:p>
      <w:pPr>
        <w:pStyle w:val="ListParagraph"/>
        <w:numPr>
          <w:ilvl w:val="0"/>
          <w:numId w:val="172"/>
        </w:numPr>
        <w:tabs>
          <w:tab w:pos="1803" w:val="left" w:leader="none"/>
        </w:tabs>
        <w:spacing w:line="240" w:lineRule="auto" w:before="159" w:after="0"/>
        <w:ind w:left="1802" w:right="0" w:hanging="300"/>
        <w:jc w:val="left"/>
        <w:rPr>
          <w:sz w:val="28"/>
        </w:rPr>
      </w:pPr>
      <w:r>
        <w:rPr>
          <w:sz w:val="28"/>
        </w:rPr>
        <w:t>досрочное </w:t>
      </w:r>
      <w:r>
        <w:rPr>
          <w:spacing w:val="-5"/>
          <w:sz w:val="28"/>
        </w:rPr>
        <w:t>выполнение </w:t>
      </w:r>
      <w:r>
        <w:rPr>
          <w:sz w:val="28"/>
        </w:rPr>
        <w:t>страховщиком своих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обязательств</w:t>
      </w:r>
    </w:p>
    <w:p>
      <w:pPr>
        <w:pStyle w:val="ListParagraph"/>
        <w:numPr>
          <w:ilvl w:val="0"/>
          <w:numId w:val="172"/>
        </w:numPr>
        <w:tabs>
          <w:tab w:pos="1803" w:val="left" w:leader="none"/>
        </w:tabs>
        <w:spacing w:line="240" w:lineRule="auto" w:before="158" w:after="0"/>
        <w:ind w:left="1802" w:right="0" w:hanging="300"/>
        <w:jc w:val="left"/>
        <w:rPr>
          <w:sz w:val="28"/>
        </w:rPr>
      </w:pPr>
      <w:r>
        <w:rPr>
          <w:sz w:val="28"/>
        </w:rPr>
        <w:t>досрочное </w:t>
      </w:r>
      <w:r>
        <w:rPr>
          <w:spacing w:val="-5"/>
          <w:sz w:val="28"/>
        </w:rPr>
        <w:t>прекращение, </w:t>
      </w:r>
      <w:r>
        <w:rPr>
          <w:sz w:val="28"/>
        </w:rPr>
        <w:t>если </w:t>
      </w:r>
      <w:r>
        <w:rPr>
          <w:spacing w:val="-3"/>
          <w:sz w:val="28"/>
        </w:rPr>
        <w:t>отпала </w:t>
      </w:r>
      <w:r>
        <w:rPr>
          <w:sz w:val="28"/>
        </w:rPr>
        <w:t>возможность </w:t>
      </w:r>
      <w:r>
        <w:rPr>
          <w:spacing w:val="-4"/>
          <w:sz w:val="28"/>
        </w:rPr>
        <w:t>страхового</w:t>
      </w:r>
      <w:r>
        <w:rPr>
          <w:spacing w:val="-39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0"/>
          <w:numId w:val="172"/>
        </w:numPr>
        <w:tabs>
          <w:tab w:pos="1803" w:val="left" w:leader="none"/>
        </w:tabs>
        <w:spacing w:line="240" w:lineRule="auto" w:before="174" w:after="0"/>
        <w:ind w:left="1802" w:right="0" w:hanging="300"/>
        <w:jc w:val="left"/>
        <w:rPr>
          <w:sz w:val="28"/>
        </w:rPr>
      </w:pPr>
      <w:r>
        <w:rPr>
          <w:sz w:val="28"/>
        </w:rPr>
        <w:t>в случае </w:t>
      </w:r>
      <w:r>
        <w:rPr>
          <w:spacing w:val="-3"/>
          <w:sz w:val="28"/>
        </w:rPr>
        <w:t>ликвидации</w:t>
      </w:r>
      <w:r>
        <w:rPr>
          <w:spacing w:val="-9"/>
          <w:sz w:val="28"/>
        </w:rPr>
        <w:t> </w:t>
      </w:r>
      <w:r>
        <w:rPr>
          <w:sz w:val="28"/>
        </w:rPr>
        <w:t>страховщиками</w:t>
      </w:r>
    </w:p>
    <w:p>
      <w:pPr>
        <w:pStyle w:val="BodyText"/>
        <w:spacing w:before="158"/>
        <w:ind w:left="1502"/>
      </w:pPr>
      <w:r>
        <w:rPr/>
        <w:t>4)в случае невыполнения одной из сторон своих обязанностей</w:t>
      </w:r>
    </w:p>
    <w:p>
      <w:pPr>
        <w:pStyle w:val="BodyText"/>
        <w:spacing w:before="159"/>
        <w:ind w:left="1502"/>
      </w:pPr>
      <w:r>
        <w:rPr/>
        <w:t>5) признание ДС недействительным, ввиду нарушения законодательства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7"/>
        </w:rPr>
      </w:pPr>
    </w:p>
    <w:p>
      <w:pPr>
        <w:spacing w:after="0"/>
        <w:rPr>
          <w:sz w:val="27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221"/>
        <w:ind w:left="360"/>
      </w:pPr>
      <w:r>
        <w:rPr>
          <w:shd w:fill="FFFF00" w:color="auto" w:val="clear"/>
        </w:rPr>
        <w:t>тарифа</w:t>
      </w:r>
      <w:r>
        <w:rPr/>
        <w:t>.</w:t>
      </w:r>
    </w:p>
    <w:p>
      <w:pPr>
        <w:pStyle w:val="ListParagraph"/>
        <w:numPr>
          <w:ilvl w:val="0"/>
          <w:numId w:val="173"/>
        </w:numPr>
        <w:tabs>
          <w:tab w:pos="460" w:val="left" w:leader="none"/>
          <w:tab w:pos="2995" w:val="left" w:leader="none"/>
          <w:tab w:pos="4764" w:val="left" w:leader="none"/>
          <w:tab w:pos="7208" w:val="left" w:leader="none"/>
        </w:tabs>
        <w:spacing w:line="240" w:lineRule="auto" w:before="93" w:after="0"/>
        <w:ind w:left="459" w:right="0" w:hanging="270"/>
        <w:jc w:val="left"/>
        <w:rPr>
          <w:sz w:val="28"/>
        </w:rPr>
      </w:pPr>
      <w:r>
        <w:rPr>
          <w:spacing w:val="4"/>
          <w:w w:val="101"/>
          <w:sz w:val="28"/>
          <w:shd w:fill="FFFF00" w:color="auto" w:val="clear"/>
        </w:rPr>
        <w:br w:type="column"/>
      </w:r>
      <w:r>
        <w:rPr>
          <w:sz w:val="28"/>
          <w:shd w:fill="FFFF00" w:color="auto" w:val="clear"/>
        </w:rPr>
        <w:t>Страховая  </w:t>
      </w:r>
      <w:r>
        <w:rPr>
          <w:spacing w:val="19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премия</w:t>
        <w:tab/>
      </w:r>
      <w:r>
        <w:rPr>
          <w:sz w:val="28"/>
          <w:shd w:fill="FFFF00" w:color="auto" w:val="clear"/>
        </w:rPr>
        <w:t>и </w:t>
      </w:r>
      <w:r>
        <w:rPr>
          <w:spacing w:val="69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страховой</w:t>
        <w:tab/>
        <w:t>тариф.  </w:t>
      </w:r>
      <w:r>
        <w:rPr>
          <w:spacing w:val="18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Структура</w:t>
        <w:tab/>
      </w:r>
      <w:r>
        <w:rPr>
          <w:sz w:val="28"/>
          <w:shd w:fill="FFFF00" w:color="auto" w:val="clear"/>
        </w:rPr>
        <w:t>ставки</w:t>
      </w:r>
      <w:r>
        <w:rPr>
          <w:spacing w:val="5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страхового</w:t>
      </w:r>
    </w:p>
    <w:p>
      <w:pPr>
        <w:pStyle w:val="BodyText"/>
        <w:rPr>
          <w:sz w:val="32"/>
        </w:rPr>
      </w:pPr>
    </w:p>
    <w:p>
      <w:pPr>
        <w:spacing w:before="286"/>
        <w:ind w:left="189" w:right="0" w:firstLine="0"/>
        <w:jc w:val="left"/>
        <w:rPr>
          <w:sz w:val="28"/>
        </w:rPr>
      </w:pPr>
      <w:r>
        <w:rPr>
          <w:b/>
          <w:sz w:val="28"/>
        </w:rPr>
        <w:t>Страховая премия </w:t>
      </w:r>
      <w:r>
        <w:rPr>
          <w:sz w:val="28"/>
        </w:rPr>
        <w:t>- плата за страхование, которую страхователь обязан</w:t>
      </w:r>
    </w:p>
    <w:p>
      <w:pPr>
        <w:spacing w:after="0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74" w:space="40"/>
            <w:col w:w="9756"/>
          </w:cols>
        </w:sectPr>
      </w:pPr>
    </w:p>
    <w:p>
      <w:pPr>
        <w:pStyle w:val="BodyText"/>
        <w:spacing w:line="357" w:lineRule="auto" w:before="158"/>
        <w:ind w:left="360"/>
      </w:pPr>
      <w:r>
        <w:rPr/>
        <w:t>внести страховщику в соответствии с договором страхования или законом. Страховая премия определяется как произведение страховой суммы на страховой тариф.</w:t>
      </w:r>
    </w:p>
    <w:p>
      <w:pPr>
        <w:pStyle w:val="BodyText"/>
        <w:spacing w:line="360" w:lineRule="auto" w:before="2"/>
        <w:ind w:left="360" w:right="217" w:firstLine="1141"/>
        <w:jc w:val="both"/>
      </w:pPr>
      <w:r>
        <w:rPr>
          <w:b/>
        </w:rPr>
        <w:t>Страховой </w:t>
      </w:r>
      <w:r>
        <w:rPr>
          <w:b/>
          <w:spacing w:val="-5"/>
        </w:rPr>
        <w:t>тариф </w:t>
      </w:r>
      <w:r>
        <w:rPr/>
        <w:t>- ставка страховой </w:t>
      </w:r>
      <w:r>
        <w:rPr>
          <w:spacing w:val="-4"/>
        </w:rPr>
        <w:t>премии </w:t>
      </w:r>
      <w:r>
        <w:rPr/>
        <w:t>с единицы страховой </w:t>
      </w:r>
      <w:r>
        <w:rPr>
          <w:spacing w:val="-4"/>
        </w:rPr>
        <w:t>суммы или</w:t>
      </w:r>
      <w:r>
        <w:rPr>
          <w:spacing w:val="62"/>
        </w:rPr>
        <w:t> </w:t>
      </w:r>
      <w:r>
        <w:rPr>
          <w:spacing w:val="-3"/>
        </w:rPr>
        <w:t>объекта </w:t>
      </w:r>
      <w:r>
        <w:rPr>
          <w:spacing w:val="-2"/>
        </w:rPr>
        <w:t>страхования. </w:t>
      </w:r>
      <w:r>
        <w:rPr/>
        <w:t>Страховой </w:t>
      </w:r>
      <w:r>
        <w:rPr>
          <w:spacing w:val="-5"/>
        </w:rPr>
        <w:t>тариф </w:t>
      </w:r>
      <w:r>
        <w:rPr/>
        <w:t>определяется в </w:t>
      </w:r>
      <w:r>
        <w:rPr>
          <w:spacing w:val="-3"/>
        </w:rPr>
        <w:t>абсолютном </w:t>
      </w:r>
      <w:r>
        <w:rPr/>
        <w:t>денежном выражении </w:t>
      </w:r>
      <w:r>
        <w:rPr>
          <w:spacing w:val="-4"/>
        </w:rPr>
        <w:t>или </w:t>
      </w:r>
      <w:r>
        <w:rPr/>
        <w:t>в </w:t>
      </w:r>
      <w:r>
        <w:rPr>
          <w:spacing w:val="-4"/>
        </w:rPr>
        <w:t>процентах </w:t>
      </w:r>
      <w:r>
        <w:rPr>
          <w:spacing w:val="3"/>
        </w:rPr>
        <w:t>от </w:t>
      </w:r>
      <w:r>
        <w:rPr>
          <w:spacing w:val="-3"/>
        </w:rPr>
        <w:t>страховой </w:t>
      </w:r>
      <w:r>
        <w:rPr/>
        <w:t>суммы в заранее обусловленном </w:t>
      </w:r>
      <w:r>
        <w:rPr>
          <w:spacing w:val="-3"/>
        </w:rPr>
        <w:t>временном </w:t>
      </w:r>
      <w:r>
        <w:rPr>
          <w:spacing w:val="-4"/>
        </w:rPr>
        <w:t>интервале. </w:t>
      </w:r>
      <w:r>
        <w:rPr/>
        <w:t>Страховые </w:t>
      </w:r>
      <w:r>
        <w:rPr>
          <w:spacing w:val="-3"/>
        </w:rPr>
        <w:t>тарифы </w:t>
      </w:r>
      <w:r>
        <w:rPr/>
        <w:t>по </w:t>
      </w:r>
      <w:r>
        <w:rPr>
          <w:spacing w:val="-3"/>
        </w:rPr>
        <w:t>обязательным </w:t>
      </w:r>
      <w:r>
        <w:rPr/>
        <w:t>видам </w:t>
      </w:r>
      <w:r>
        <w:rPr>
          <w:spacing w:val="-3"/>
        </w:rPr>
        <w:t>страхования определяются </w:t>
      </w:r>
      <w:r>
        <w:rPr/>
        <w:t>в соответствующих законодательных </w:t>
      </w:r>
      <w:r>
        <w:rPr>
          <w:spacing w:val="-6"/>
        </w:rPr>
        <w:t>актах, </w:t>
      </w:r>
      <w:r>
        <w:rPr/>
        <w:t>а по добровольным видам </w:t>
      </w:r>
      <w:r>
        <w:rPr>
          <w:spacing w:val="-3"/>
        </w:rPr>
        <w:t>страхования </w:t>
      </w:r>
      <w:r>
        <w:rPr/>
        <w:t>— </w:t>
      </w:r>
      <w:r>
        <w:rPr>
          <w:spacing w:val="-3"/>
        </w:rPr>
        <w:t>устанавливаются </w:t>
      </w:r>
      <w:r>
        <w:rPr>
          <w:spacing w:val="-4"/>
        </w:rPr>
        <w:t>страховщиком</w:t>
      </w:r>
      <w:r>
        <w:rPr>
          <w:spacing w:val="2"/>
        </w:rPr>
        <w:t> </w:t>
      </w:r>
      <w:r>
        <w:rPr/>
        <w:t>самостоятельно.</w:t>
      </w:r>
    </w:p>
    <w:p>
      <w:pPr>
        <w:pStyle w:val="BodyText"/>
        <w:spacing w:line="357" w:lineRule="auto" w:before="15"/>
        <w:ind w:left="1502" w:right="4319"/>
      </w:pPr>
      <w:r>
        <w:rPr/>
        <w:t>Полный тариф называют брутто-ставкой. Структура:</w:t>
      </w:r>
    </w:p>
    <w:p>
      <w:pPr>
        <w:pStyle w:val="BodyText"/>
        <w:spacing w:line="357" w:lineRule="auto" w:before="1"/>
        <w:ind w:left="360" w:right="213" w:firstLine="1141"/>
        <w:jc w:val="both"/>
      </w:pPr>
      <w:r>
        <w:rPr/>
        <w:t>2) Нетто-ставка - основная часть брутто-ставки, при расчете которой учитываются только отчисления в фонды, предназначенные для выплаты страхового возмещения или обеспечения.</w:t>
      </w:r>
    </w:p>
    <w:p>
      <w:pPr>
        <w:pStyle w:val="BodyText"/>
        <w:spacing w:before="17"/>
        <w:ind w:left="1502"/>
      </w:pPr>
      <w:r>
        <w:rPr/>
        <w:t>Нетто-ставка состоит из основной части и рисковой надбавки.</w:t>
      </w:r>
    </w:p>
    <w:p>
      <w:pPr>
        <w:pStyle w:val="BodyText"/>
        <w:spacing w:line="357" w:lineRule="auto" w:before="158"/>
        <w:ind w:left="360" w:right="225" w:firstLine="1141"/>
        <w:jc w:val="both"/>
      </w:pPr>
      <w:r>
        <w:rPr/>
        <w:t>Основная часть </w:t>
      </w:r>
      <w:r>
        <w:rPr>
          <w:spacing w:val="-4"/>
        </w:rPr>
        <w:t>нетто-ставки </w:t>
      </w:r>
      <w:r>
        <w:rPr>
          <w:spacing w:val="-3"/>
        </w:rPr>
        <w:t>соответствует </w:t>
      </w:r>
      <w:r>
        <w:rPr/>
        <w:t>средним </w:t>
      </w:r>
      <w:r>
        <w:rPr>
          <w:spacing w:val="-4"/>
        </w:rPr>
        <w:t>выплатам страховщика, </w:t>
      </w:r>
      <w:r>
        <w:rPr>
          <w:spacing w:val="-3"/>
        </w:rPr>
        <w:t>зависящим </w:t>
      </w:r>
      <w:r>
        <w:rPr>
          <w:spacing w:val="3"/>
        </w:rPr>
        <w:t>от </w:t>
      </w:r>
      <w:r>
        <w:rPr>
          <w:spacing w:val="-4"/>
        </w:rPr>
        <w:t>вероятности </w:t>
      </w:r>
      <w:r>
        <w:rPr>
          <w:spacing w:val="-3"/>
        </w:rPr>
        <w:t>наступления  </w:t>
      </w:r>
      <w:r>
        <w:rPr/>
        <w:t>страхового случая  , средней </w:t>
      </w:r>
      <w:r>
        <w:rPr>
          <w:spacing w:val="-3"/>
        </w:rPr>
        <w:t>страховой </w:t>
      </w:r>
      <w:r>
        <w:rPr>
          <w:spacing w:val="-4"/>
        </w:rPr>
        <w:t>суммы </w:t>
      </w:r>
      <w:r>
        <w:rPr/>
        <w:t>и </w:t>
      </w:r>
      <w:r>
        <w:rPr>
          <w:spacing w:val="-4"/>
        </w:rPr>
        <w:t>среднего</w:t>
      </w:r>
      <w:r>
        <w:rPr>
          <w:spacing w:val="14"/>
        </w:rPr>
        <w:t> </w:t>
      </w:r>
      <w:r>
        <w:rPr>
          <w:spacing w:val="-4"/>
        </w:rPr>
        <w:t>возмещения.</w:t>
      </w:r>
    </w:p>
    <w:p>
      <w:pPr>
        <w:spacing w:after="0" w:line="357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57" w:lineRule="auto" w:before="74"/>
        <w:ind w:left="360" w:right="229" w:firstLine="1141"/>
        <w:jc w:val="both"/>
      </w:pPr>
      <w:r>
        <w:rPr/>
        <w:t>Рисковая надбавка вводится для того, чтобы учесть вероятные превышения количества страховых случаев относительно их среднего значения.</w:t>
      </w:r>
    </w:p>
    <w:p>
      <w:pPr>
        <w:pStyle w:val="ListParagraph"/>
        <w:numPr>
          <w:ilvl w:val="0"/>
          <w:numId w:val="174"/>
        </w:numPr>
        <w:tabs>
          <w:tab w:pos="1818" w:val="left" w:leader="none"/>
        </w:tabs>
        <w:spacing w:line="364" w:lineRule="auto" w:before="1" w:after="0"/>
        <w:ind w:left="361" w:right="209" w:firstLine="1141"/>
        <w:jc w:val="both"/>
        <w:rPr>
          <w:sz w:val="28"/>
        </w:rPr>
      </w:pPr>
      <w:r>
        <w:rPr>
          <w:sz w:val="28"/>
        </w:rPr>
        <w:t>Нагрузка к нетто-ставке - </w:t>
      </w:r>
      <w:r>
        <w:rPr>
          <w:spacing w:val="-2"/>
          <w:sz w:val="28"/>
        </w:rPr>
        <w:t>Сумма, </w:t>
      </w:r>
      <w:r>
        <w:rPr>
          <w:spacing w:val="-3"/>
          <w:sz w:val="28"/>
        </w:rPr>
        <w:t>прибавляемая </w:t>
      </w:r>
      <w:r>
        <w:rPr>
          <w:sz w:val="28"/>
        </w:rPr>
        <w:t>к чистой </w:t>
      </w:r>
      <w:r>
        <w:rPr>
          <w:spacing w:val="-3"/>
          <w:sz w:val="28"/>
        </w:rPr>
        <w:t>тарифной </w:t>
      </w:r>
      <w:r>
        <w:rPr>
          <w:sz w:val="28"/>
        </w:rPr>
        <w:t>ставке </w:t>
      </w:r>
      <w:r>
        <w:rPr>
          <w:spacing w:val="-3"/>
          <w:sz w:val="28"/>
        </w:rPr>
        <w:t>страхования </w:t>
      </w:r>
      <w:r>
        <w:rPr>
          <w:sz w:val="28"/>
        </w:rPr>
        <w:t>жизни </w:t>
      </w:r>
      <w:r>
        <w:rPr>
          <w:spacing w:val="-4"/>
          <w:sz w:val="28"/>
        </w:rPr>
        <w:t>или </w:t>
      </w:r>
      <w:r>
        <w:rPr>
          <w:sz w:val="28"/>
        </w:rPr>
        <w:t>к сумме </w:t>
      </w:r>
      <w:r>
        <w:rPr>
          <w:spacing w:val="-3"/>
          <w:sz w:val="28"/>
        </w:rPr>
        <w:t>выплат </w:t>
      </w:r>
      <w:r>
        <w:rPr>
          <w:sz w:val="28"/>
        </w:rPr>
        <w:t>по ренте для того, </w:t>
      </w:r>
      <w:r>
        <w:rPr>
          <w:spacing w:val="-4"/>
          <w:sz w:val="28"/>
        </w:rPr>
        <w:t>чтобы </w:t>
      </w:r>
      <w:r>
        <w:rPr>
          <w:sz w:val="28"/>
        </w:rPr>
        <w:t>покрыть расходы, </w:t>
      </w:r>
      <w:r>
        <w:rPr>
          <w:spacing w:val="-3"/>
          <w:sz w:val="28"/>
        </w:rPr>
        <w:t>дивиденды </w:t>
      </w:r>
      <w:r>
        <w:rPr>
          <w:sz w:val="28"/>
        </w:rPr>
        <w:t>и возможные </w:t>
      </w:r>
      <w:r>
        <w:rPr>
          <w:spacing w:val="-4"/>
          <w:sz w:val="28"/>
        </w:rPr>
        <w:t>непредвиденные</w:t>
      </w:r>
      <w:r>
        <w:rPr>
          <w:spacing w:val="-17"/>
          <w:sz w:val="28"/>
        </w:rPr>
        <w:t> </w:t>
      </w:r>
      <w:r>
        <w:rPr>
          <w:sz w:val="28"/>
        </w:rPr>
        <w:t>расходы.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74"/>
        </w:numPr>
        <w:tabs>
          <w:tab w:pos="1773" w:val="left" w:leader="none"/>
        </w:tabs>
        <w:spacing w:line="240" w:lineRule="auto" w:before="23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Основные </w:t>
      </w:r>
      <w:r>
        <w:rPr>
          <w:spacing w:val="-3"/>
          <w:sz w:val="28"/>
          <w:shd w:fill="FFFF00" w:color="auto" w:val="clear"/>
        </w:rPr>
        <w:t>условия добровольного </w:t>
      </w:r>
      <w:r>
        <w:rPr>
          <w:spacing w:val="-4"/>
          <w:sz w:val="28"/>
          <w:shd w:fill="FFFF00" w:color="auto" w:val="clear"/>
        </w:rPr>
        <w:t>медицинского</w:t>
      </w:r>
      <w:r>
        <w:rPr>
          <w:spacing w:val="1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62" w:lineRule="auto" w:before="159"/>
        <w:ind w:left="360" w:right="224" w:firstLine="1141"/>
        <w:jc w:val="both"/>
      </w:pPr>
      <w:r>
        <w:rPr>
          <w:b/>
        </w:rPr>
        <w:t>Добровольное медицинское страхование </w:t>
      </w:r>
      <w:r>
        <w:rPr/>
        <w:t>— вид личного страхования. Оно позволяет получать помощь в лечебно-профилактических учреждениях (ЛПУ), не работающих по программе ОМС.Добровольное медицинское страхование принято подразделять на индивидуальное и на коллективное.</w:t>
      </w:r>
    </w:p>
    <w:p>
      <w:pPr>
        <w:pStyle w:val="BodyText"/>
        <w:spacing w:line="357" w:lineRule="auto"/>
        <w:ind w:left="360" w:right="220" w:firstLine="1141"/>
        <w:jc w:val="both"/>
      </w:pPr>
      <w:r>
        <w:rPr/>
        <w:t>Выдается </w:t>
      </w:r>
      <w:r>
        <w:rPr>
          <w:spacing w:val="-3"/>
        </w:rPr>
        <w:t>медицинский </w:t>
      </w:r>
      <w:r>
        <w:rPr/>
        <w:t>страховой </w:t>
      </w:r>
      <w:r>
        <w:rPr>
          <w:spacing w:val="-5"/>
        </w:rPr>
        <w:t>полис </w:t>
      </w:r>
      <w:r>
        <w:rPr/>
        <w:t>с </w:t>
      </w:r>
      <w:r>
        <w:rPr>
          <w:spacing w:val="-3"/>
        </w:rPr>
        <w:t>определенным </w:t>
      </w:r>
      <w:r>
        <w:rPr/>
        <w:t>сроком </w:t>
      </w:r>
      <w:r>
        <w:rPr>
          <w:spacing w:val="-3"/>
        </w:rPr>
        <w:t>действия </w:t>
      </w:r>
      <w:r>
        <w:rPr/>
        <w:t>и пречнем </w:t>
      </w:r>
      <w:r>
        <w:rPr>
          <w:spacing w:val="-5"/>
        </w:rPr>
        <w:t>учреждений, </w:t>
      </w:r>
      <w:r>
        <w:rPr/>
        <w:t>в </w:t>
      </w:r>
      <w:r>
        <w:rPr>
          <w:spacing w:val="-5"/>
        </w:rPr>
        <w:t>которых </w:t>
      </w:r>
      <w:r>
        <w:rPr>
          <w:spacing w:val="-3"/>
        </w:rPr>
        <w:t>оказывают медицинские </w:t>
      </w:r>
      <w:r>
        <w:rPr>
          <w:spacing w:val="-5"/>
        </w:rPr>
        <w:t>услуги.</w:t>
      </w:r>
    </w:p>
    <w:p>
      <w:pPr>
        <w:pStyle w:val="BodyText"/>
        <w:spacing w:line="357" w:lineRule="auto" w:before="8"/>
        <w:ind w:left="360" w:right="221" w:firstLine="1141"/>
        <w:jc w:val="both"/>
      </w:pPr>
      <w:r>
        <w:rPr/>
        <w:t>Страховым случаем является обращение застрахованного в течение срока действия ДС в медицинское учреждение по предлагаемому списку.</w:t>
      </w:r>
    </w:p>
    <w:p>
      <w:pPr>
        <w:pStyle w:val="BodyText"/>
        <w:tabs>
          <w:tab w:pos="4262" w:val="left" w:leader="none"/>
          <w:tab w:pos="6368" w:val="left" w:leader="none"/>
          <w:tab w:pos="8558" w:val="left" w:leader="none"/>
          <w:tab w:pos="10704" w:val="left" w:leader="none"/>
        </w:tabs>
        <w:spacing w:line="360" w:lineRule="auto" w:before="1"/>
        <w:ind w:left="360" w:right="210" w:firstLine="1141"/>
        <w:jc w:val="both"/>
      </w:pPr>
      <w:r>
        <w:rPr/>
        <w:t>Страхователями</w:t>
        <w:tab/>
      </w:r>
      <w:r>
        <w:rPr>
          <w:spacing w:val="-3"/>
        </w:rPr>
        <w:t>выступают</w:t>
        <w:tab/>
      </w:r>
      <w:r>
        <w:rPr/>
        <w:t>физические</w:t>
        <w:tab/>
      </w:r>
      <w:r>
        <w:rPr>
          <w:spacing w:val="-4"/>
        </w:rPr>
        <w:t>лица</w:t>
        <w:tab/>
      </w:r>
      <w:r>
        <w:rPr/>
        <w:t>и </w:t>
      </w:r>
      <w:r>
        <w:rPr>
          <w:spacing w:val="-3"/>
        </w:rPr>
        <w:t>работодатели.Застрахованными </w:t>
      </w:r>
      <w:r>
        <w:rPr>
          <w:spacing w:val="-4"/>
        </w:rPr>
        <w:t>выступают  </w:t>
      </w:r>
      <w:r>
        <w:rPr/>
        <w:t>физические </w:t>
      </w:r>
      <w:r>
        <w:rPr>
          <w:spacing w:val="-4"/>
        </w:rPr>
        <w:t>лица.Выгодоприобретателями </w:t>
      </w:r>
      <w:r>
        <w:rPr>
          <w:spacing w:val="-3"/>
        </w:rPr>
        <w:t>являются</w:t>
      </w:r>
      <w:r>
        <w:rPr>
          <w:spacing w:val="64"/>
        </w:rPr>
        <w:t> </w:t>
      </w:r>
      <w:r>
        <w:rPr>
          <w:spacing w:val="-3"/>
        </w:rPr>
        <w:t>лечебно</w:t>
      </w:r>
      <w:r>
        <w:rPr>
          <w:spacing w:val="64"/>
        </w:rPr>
        <w:t> </w:t>
      </w:r>
      <w:r>
        <w:rPr>
          <w:spacing w:val="-4"/>
        </w:rPr>
        <w:t>профилактические</w:t>
      </w:r>
      <w:r>
        <w:rPr>
          <w:spacing w:val="62"/>
        </w:rPr>
        <w:t> </w:t>
      </w:r>
      <w:r>
        <w:rPr>
          <w:spacing w:val="-3"/>
        </w:rPr>
        <w:t>учреждения.Застрахованные </w:t>
      </w:r>
      <w:r>
        <w:rPr>
          <w:spacing w:val="64"/>
        </w:rPr>
        <w:t> </w:t>
      </w:r>
      <w:r>
        <w:rPr>
          <w:spacing w:val="-4"/>
        </w:rPr>
        <w:t>получают </w:t>
      </w:r>
      <w:r>
        <w:rPr>
          <w:spacing w:val="-3"/>
        </w:rPr>
        <w:t>бесплатно </w:t>
      </w:r>
      <w:r>
        <w:rPr>
          <w:spacing w:val="-4"/>
        </w:rPr>
        <w:t>медицинскую </w:t>
      </w:r>
      <w:r>
        <w:rPr>
          <w:spacing w:val="-3"/>
        </w:rPr>
        <w:t>помощь </w:t>
      </w:r>
      <w:r>
        <w:rPr/>
        <w:t>в </w:t>
      </w:r>
      <w:r>
        <w:rPr>
          <w:spacing w:val="-3"/>
        </w:rPr>
        <w:t>учреждениях-выгодоприобретателях. Страховщик компенсирует выгодоприобретателю </w:t>
      </w:r>
      <w:r>
        <w:rPr/>
        <w:t>понесенные </w:t>
      </w:r>
      <w:r>
        <w:rPr>
          <w:spacing w:val="-3"/>
        </w:rPr>
        <w:t>затраты.Платные  </w:t>
      </w:r>
      <w:r>
        <w:rPr/>
        <w:t>медицинские  </w:t>
      </w:r>
      <w:r>
        <w:rPr>
          <w:spacing w:val="-3"/>
        </w:rPr>
        <w:t>услуги </w:t>
      </w:r>
      <w:r>
        <w:rPr/>
        <w:t>предоставляются </w:t>
      </w:r>
      <w:r>
        <w:rPr>
          <w:spacing w:val="-4"/>
        </w:rPr>
        <w:t>гражданам </w:t>
      </w:r>
      <w:r>
        <w:rPr>
          <w:spacing w:val="-3"/>
        </w:rPr>
        <w:t>медицинскими </w:t>
      </w:r>
      <w:r>
        <w:rPr>
          <w:spacing w:val="-4"/>
        </w:rPr>
        <w:t>учреждениями </w:t>
      </w:r>
      <w:r>
        <w:rPr/>
        <w:t>в </w:t>
      </w:r>
      <w:r>
        <w:rPr>
          <w:spacing w:val="-5"/>
        </w:rPr>
        <w:t>рамках </w:t>
      </w:r>
      <w:r>
        <w:rPr/>
        <w:t>заключѐнных </w:t>
      </w:r>
      <w:r>
        <w:rPr>
          <w:spacing w:val="-2"/>
        </w:rPr>
        <w:t>договоров </w:t>
      </w:r>
      <w:r>
        <w:rPr/>
        <w:t>в </w:t>
      </w:r>
      <w:r>
        <w:rPr>
          <w:spacing w:val="-4"/>
        </w:rPr>
        <w:t>виде </w:t>
      </w:r>
      <w:r>
        <w:rPr>
          <w:spacing w:val="-3"/>
        </w:rPr>
        <w:t>профилактической, лечебно-диагностической, реабилитационной, </w:t>
      </w:r>
      <w:r>
        <w:rPr/>
        <w:t>протезно-ортопедической и зубопротезной</w:t>
      </w:r>
      <w:r>
        <w:rPr>
          <w:spacing w:val="-1"/>
        </w:rPr>
        <w:t> </w:t>
      </w:r>
      <w:r>
        <w:rPr>
          <w:spacing w:val="-5"/>
        </w:rPr>
        <w:t>помощи.</w:t>
      </w:r>
    </w:p>
    <w:p>
      <w:pPr>
        <w:pStyle w:val="BodyText"/>
        <w:spacing w:line="357" w:lineRule="auto" w:before="10"/>
        <w:ind w:left="360" w:right="204" w:firstLine="1141"/>
        <w:jc w:val="both"/>
      </w:pPr>
      <w:r>
        <w:rPr/>
        <w:t>Разновидностью </w:t>
      </w:r>
      <w:r>
        <w:rPr>
          <w:spacing w:val="-5"/>
        </w:rPr>
        <w:t>ДМС </w:t>
      </w:r>
      <w:r>
        <w:rPr/>
        <w:t>- Медицинское </w:t>
      </w:r>
      <w:r>
        <w:rPr>
          <w:spacing w:val="-3"/>
        </w:rPr>
        <w:t>страхование выезжающих </w:t>
      </w:r>
      <w:r>
        <w:rPr>
          <w:spacing w:val="3"/>
        </w:rPr>
        <w:t>за </w:t>
      </w:r>
      <w:r>
        <w:rPr/>
        <w:t>рубеж - </w:t>
      </w:r>
      <w:r>
        <w:rPr>
          <w:spacing w:val="-3"/>
        </w:rPr>
        <w:t>наличие </w:t>
      </w:r>
      <w:r>
        <w:rPr/>
        <w:t>полиса </w:t>
      </w:r>
      <w:r>
        <w:rPr>
          <w:spacing w:val="-3"/>
        </w:rPr>
        <w:t>страхования медицинских </w:t>
      </w:r>
      <w:r>
        <w:rPr/>
        <w:t>расходов </w:t>
      </w:r>
      <w:r>
        <w:rPr>
          <w:spacing w:val="-3"/>
        </w:rPr>
        <w:t>выезжающих </w:t>
      </w:r>
      <w:r>
        <w:rPr>
          <w:spacing w:val="3"/>
        </w:rPr>
        <w:t>за </w:t>
      </w:r>
      <w:r>
        <w:rPr/>
        <w:t>рубеж </w:t>
      </w:r>
      <w:r>
        <w:rPr>
          <w:spacing w:val="-4"/>
        </w:rPr>
        <w:t>(ВЗР) </w:t>
      </w:r>
      <w:r>
        <w:rPr/>
        <w:t>является </w:t>
      </w:r>
      <w:r>
        <w:rPr>
          <w:spacing w:val="-3"/>
        </w:rPr>
        <w:t>обязательным </w:t>
      </w:r>
      <w:r>
        <w:rPr>
          <w:spacing w:val="-4"/>
        </w:rPr>
        <w:t>требованием  </w:t>
      </w:r>
      <w:r>
        <w:rPr/>
        <w:t>для </w:t>
      </w:r>
      <w:r>
        <w:rPr>
          <w:spacing w:val="-4"/>
        </w:rPr>
        <w:t>получения </w:t>
      </w:r>
      <w:r>
        <w:rPr>
          <w:spacing w:val="-3"/>
        </w:rPr>
        <w:t>визы </w:t>
      </w:r>
      <w:r>
        <w:rPr/>
        <w:t>в ряд </w:t>
      </w:r>
      <w:r>
        <w:rPr>
          <w:spacing w:val="-3"/>
        </w:rPr>
        <w:t>стран (страны Шенгенского </w:t>
      </w:r>
      <w:r>
        <w:rPr>
          <w:spacing w:val="-4"/>
        </w:rPr>
        <w:t>соглашения</w:t>
      </w:r>
      <w:r>
        <w:rPr>
          <w:spacing w:val="62"/>
        </w:rPr>
        <w:t> </w:t>
      </w:r>
      <w:r>
        <w:rPr/>
        <w:t>и др.)Для организации </w:t>
      </w:r>
      <w:r>
        <w:rPr>
          <w:spacing w:val="-4"/>
        </w:rPr>
        <w:t>медицинской </w:t>
      </w:r>
      <w:r>
        <w:rPr>
          <w:spacing w:val="-5"/>
        </w:rPr>
        <w:t>помощи </w:t>
      </w:r>
      <w:r>
        <w:rPr>
          <w:spacing w:val="3"/>
        </w:rPr>
        <w:t>за </w:t>
      </w:r>
      <w:r>
        <w:rPr/>
        <w:t>рубежом страховые </w:t>
      </w:r>
      <w:r>
        <w:rPr>
          <w:spacing w:val="-4"/>
        </w:rPr>
        <w:t>компании </w:t>
      </w:r>
      <w:r>
        <w:rPr>
          <w:spacing w:val="-5"/>
        </w:rPr>
        <w:t>привлекают </w:t>
      </w:r>
      <w:r>
        <w:rPr/>
        <w:t>компанию-ассистанс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174"/>
        </w:numPr>
        <w:tabs>
          <w:tab w:pos="1773" w:val="left" w:leader="none"/>
          <w:tab w:pos="3721" w:val="left" w:leader="none"/>
          <w:tab w:pos="5490" w:val="left" w:leader="none"/>
          <w:tab w:pos="7333" w:val="left" w:leader="none"/>
          <w:tab w:pos="9628" w:val="left" w:leader="none"/>
        </w:tabs>
        <w:spacing w:line="357" w:lineRule="auto" w:before="269" w:after="0"/>
        <w:ind w:left="361" w:right="234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Обязательное</w:t>
        <w:tab/>
      </w:r>
      <w:r>
        <w:rPr>
          <w:spacing w:val="-3"/>
          <w:sz w:val="28"/>
          <w:shd w:fill="FFFF00" w:color="auto" w:val="clear"/>
        </w:rPr>
        <w:t>страхование</w:t>
        <w:tab/>
      </w:r>
      <w:r>
        <w:rPr>
          <w:sz w:val="28"/>
          <w:shd w:fill="FFFF00" w:color="auto" w:val="clear"/>
        </w:rPr>
        <w:t>гражданской</w:t>
        <w:tab/>
        <w:t>ответственности</w:t>
        <w:tab/>
      </w:r>
      <w:r>
        <w:rPr>
          <w:spacing w:val="-3"/>
          <w:sz w:val="28"/>
          <w:shd w:fill="FFFF00" w:color="auto" w:val="clear"/>
        </w:rPr>
        <w:t>владельца опасного объекта </w:t>
      </w:r>
      <w:r>
        <w:rPr>
          <w:spacing w:val="3"/>
          <w:sz w:val="28"/>
          <w:shd w:fill="FFFF00" w:color="auto" w:val="clear"/>
        </w:rPr>
        <w:t>за </w:t>
      </w:r>
      <w:r>
        <w:rPr>
          <w:spacing w:val="-3"/>
          <w:sz w:val="28"/>
          <w:shd w:fill="FFFF00" w:color="auto" w:val="clear"/>
        </w:rPr>
        <w:t>причинение вреда </w:t>
      </w: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результате </w:t>
      </w:r>
      <w:r>
        <w:rPr>
          <w:sz w:val="28"/>
          <w:shd w:fill="FFFF00" w:color="auto" w:val="clear"/>
        </w:rPr>
        <w:t>аварии на опасном</w:t>
      </w:r>
      <w:r>
        <w:rPr>
          <w:spacing w:val="3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объекте.</w:t>
      </w:r>
    </w:p>
    <w:p>
      <w:pPr>
        <w:pStyle w:val="BodyText"/>
        <w:spacing w:before="1"/>
        <w:ind w:left="1502"/>
      </w:pPr>
      <w:r>
        <w:rPr>
          <w:shd w:fill="F8EFD4" w:color="auto" w:val="clear"/>
        </w:rPr>
        <w:t>С 01 января 2012 года для коммерческих организаций вступили в силу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32"/>
        <w:jc w:val="both"/>
      </w:pPr>
      <w:r>
        <w:rPr>
          <w:shd w:fill="F8EFD4" w:color="auto" w:val="clear"/>
        </w:rPr>
        <w:t>основные положения </w:t>
      </w:r>
      <w:r>
        <w:rPr>
          <w:spacing w:val="-4"/>
          <w:shd w:fill="F8EFD4" w:color="auto" w:val="clear"/>
        </w:rPr>
        <w:t>Федерального </w:t>
      </w:r>
      <w:r>
        <w:rPr>
          <w:shd w:fill="F8EFD4" w:color="auto" w:val="clear"/>
        </w:rPr>
        <w:t>закона «Об </w:t>
      </w:r>
      <w:r>
        <w:rPr>
          <w:spacing w:val="-3"/>
          <w:shd w:fill="F8EFD4" w:color="auto" w:val="clear"/>
        </w:rPr>
        <w:t>обязательном </w:t>
      </w:r>
      <w:r>
        <w:rPr>
          <w:spacing w:val="-4"/>
          <w:shd w:fill="F8EFD4" w:color="auto" w:val="clear"/>
        </w:rPr>
        <w:t>страховании</w:t>
      </w:r>
      <w:r>
        <w:rPr>
          <w:spacing w:val="-4"/>
        </w:rPr>
        <w:t>  </w:t>
      </w:r>
      <w:r>
        <w:rPr>
          <w:shd w:fill="F8EFD4" w:color="auto" w:val="clear"/>
        </w:rPr>
        <w:t>гражданской </w:t>
      </w:r>
      <w:r>
        <w:rPr>
          <w:spacing w:val="-3"/>
          <w:shd w:fill="F8EFD4" w:color="auto" w:val="clear"/>
        </w:rPr>
        <w:t>ответственности владельца опасного объекта </w:t>
      </w:r>
      <w:r>
        <w:rPr>
          <w:spacing w:val="3"/>
          <w:shd w:fill="F8EFD4" w:color="auto" w:val="clear"/>
        </w:rPr>
        <w:t>за </w:t>
      </w:r>
      <w:r>
        <w:rPr>
          <w:spacing w:val="-5"/>
          <w:shd w:fill="F8EFD4" w:color="auto" w:val="clear"/>
        </w:rPr>
        <w:t>причинение </w:t>
      </w:r>
      <w:r>
        <w:rPr>
          <w:spacing w:val="-3"/>
          <w:shd w:fill="F8EFD4" w:color="auto" w:val="clear"/>
        </w:rPr>
        <w:t>вреда </w:t>
      </w:r>
      <w:r>
        <w:rPr>
          <w:shd w:fill="F8EFD4" w:color="auto" w:val="clear"/>
        </w:rPr>
        <w:t>в</w:t>
      </w:r>
      <w:r>
        <w:rPr/>
        <w:t> </w:t>
      </w:r>
      <w:r>
        <w:rPr>
          <w:spacing w:val="-3"/>
          <w:shd w:fill="F8EFD4" w:color="auto" w:val="clear"/>
        </w:rPr>
        <w:t>результате </w:t>
      </w:r>
      <w:r>
        <w:rPr>
          <w:shd w:fill="F8EFD4" w:color="auto" w:val="clear"/>
        </w:rPr>
        <w:t>аварии на опасном </w:t>
      </w:r>
      <w:r>
        <w:rPr>
          <w:spacing w:val="-3"/>
          <w:shd w:fill="F8EFD4" w:color="auto" w:val="clear"/>
        </w:rPr>
        <w:t>объекте» </w:t>
      </w:r>
      <w:r>
        <w:rPr>
          <w:spacing w:val="3"/>
          <w:shd w:fill="F8EFD4" w:color="auto" w:val="clear"/>
        </w:rPr>
        <w:t>от </w:t>
      </w:r>
      <w:r>
        <w:rPr>
          <w:spacing w:val="-5"/>
          <w:shd w:fill="F8EFD4" w:color="auto" w:val="clear"/>
        </w:rPr>
        <w:t>27.07.2010 </w:t>
      </w:r>
      <w:r>
        <w:rPr>
          <w:shd w:fill="F8EFD4" w:color="auto" w:val="clear"/>
        </w:rPr>
        <w:t>№ </w:t>
      </w:r>
      <w:r>
        <w:rPr>
          <w:spacing w:val="-3"/>
          <w:shd w:fill="F8EFD4" w:color="auto" w:val="clear"/>
        </w:rPr>
        <w:t>225-ФЗ </w:t>
      </w:r>
      <w:r>
        <w:rPr>
          <w:shd w:fill="F8EFD4" w:color="auto" w:val="clear"/>
        </w:rPr>
        <w:t>(ОС</w:t>
      </w:r>
      <w:r>
        <w:rPr>
          <w:spacing w:val="44"/>
          <w:shd w:fill="F8EFD4" w:color="auto" w:val="clear"/>
        </w:rPr>
        <w:t> </w:t>
      </w:r>
      <w:r>
        <w:rPr>
          <w:shd w:fill="F8EFD4" w:color="auto" w:val="clear"/>
        </w:rPr>
        <w:t>ОПО).</w:t>
      </w:r>
    </w:p>
    <w:p>
      <w:pPr>
        <w:pStyle w:val="BodyText"/>
        <w:spacing w:line="357" w:lineRule="auto" w:before="17"/>
        <w:ind w:left="360" w:right="224" w:firstLine="1141"/>
        <w:jc w:val="both"/>
      </w:pPr>
      <w:r>
        <w:rPr>
          <w:shd w:fill="F8EFD4" w:color="auto" w:val="clear"/>
        </w:rPr>
        <w:t>Страхователями </w:t>
      </w:r>
      <w:r>
        <w:rPr>
          <w:spacing w:val="-3"/>
          <w:shd w:fill="F8EFD4" w:color="auto" w:val="clear"/>
        </w:rPr>
        <w:t>являются владельцы </w:t>
      </w:r>
      <w:r>
        <w:rPr>
          <w:shd w:fill="F8EFD4" w:color="auto" w:val="clear"/>
        </w:rPr>
        <w:t>опасных </w:t>
      </w:r>
      <w:r>
        <w:rPr>
          <w:spacing w:val="-3"/>
          <w:shd w:fill="F8EFD4" w:color="auto" w:val="clear"/>
        </w:rPr>
        <w:t>объектов, </w:t>
      </w:r>
      <w:r>
        <w:rPr>
          <w:spacing w:val="-4"/>
          <w:shd w:fill="F8EFD4" w:color="auto" w:val="clear"/>
        </w:rPr>
        <w:t>под  </w:t>
      </w:r>
      <w:r>
        <w:rPr>
          <w:shd w:fill="F8EFD4" w:color="auto" w:val="clear"/>
        </w:rPr>
        <w:t>которыми</w:t>
      </w:r>
      <w:r>
        <w:rPr/>
        <w:t> </w:t>
      </w:r>
      <w:r>
        <w:rPr>
          <w:spacing w:val="-3"/>
          <w:shd w:fill="F8EFD4" w:color="auto" w:val="clear"/>
        </w:rPr>
        <w:t>подразумеваются юридическое </w:t>
      </w:r>
      <w:r>
        <w:rPr>
          <w:spacing w:val="-4"/>
          <w:shd w:fill="F8EFD4" w:color="auto" w:val="clear"/>
        </w:rPr>
        <w:t>лицо</w:t>
      </w:r>
      <w:r>
        <w:rPr>
          <w:spacing w:val="62"/>
          <w:shd w:fill="F8EFD4" w:color="auto" w:val="clear"/>
        </w:rPr>
        <w:t> </w:t>
      </w:r>
      <w:r>
        <w:rPr>
          <w:spacing w:val="-4"/>
          <w:shd w:fill="F8EFD4" w:color="auto" w:val="clear"/>
        </w:rPr>
        <w:t>или </w:t>
      </w:r>
      <w:r>
        <w:rPr>
          <w:spacing w:val="-3"/>
          <w:shd w:fill="F8EFD4" w:color="auto" w:val="clear"/>
        </w:rPr>
        <w:t>индивидуальный</w:t>
      </w:r>
      <w:r>
        <w:rPr>
          <w:spacing w:val="64"/>
          <w:shd w:fill="F8EFD4" w:color="auto" w:val="clear"/>
        </w:rPr>
        <w:t> </w:t>
      </w:r>
      <w:r>
        <w:rPr>
          <w:spacing w:val="-4"/>
          <w:shd w:fill="F8EFD4" w:color="auto" w:val="clear"/>
        </w:rPr>
        <w:t>предприниматель,</w:t>
      </w:r>
      <w:r>
        <w:rPr>
          <w:spacing w:val="-4"/>
        </w:rPr>
        <w:t> </w:t>
      </w:r>
      <w:r>
        <w:rPr>
          <w:spacing w:val="-4"/>
          <w:shd w:fill="F8EFD4" w:color="auto" w:val="clear"/>
        </w:rPr>
        <w:t>владеющие </w:t>
      </w:r>
      <w:r>
        <w:rPr>
          <w:shd w:fill="F8EFD4" w:color="auto" w:val="clear"/>
        </w:rPr>
        <w:t>таким объектом на праве собственности, иных </w:t>
      </w:r>
      <w:r>
        <w:rPr>
          <w:spacing w:val="-3"/>
          <w:shd w:fill="F8EFD4" w:color="auto" w:val="clear"/>
        </w:rPr>
        <w:t>вещных </w:t>
      </w:r>
      <w:r>
        <w:rPr>
          <w:shd w:fill="F8EFD4" w:color="auto" w:val="clear"/>
        </w:rPr>
        <w:t>правах либо на</w:t>
      </w:r>
      <w:r>
        <w:rPr/>
        <w:t> </w:t>
      </w:r>
      <w:r>
        <w:rPr>
          <w:shd w:fill="F8EFD4" w:color="auto" w:val="clear"/>
        </w:rPr>
        <w:t>другом законном основании и </w:t>
      </w:r>
      <w:r>
        <w:rPr>
          <w:spacing w:val="-3"/>
          <w:shd w:fill="F8EFD4" w:color="auto" w:val="clear"/>
        </w:rPr>
        <w:t>осуществляющие </w:t>
      </w:r>
      <w:r>
        <w:rPr>
          <w:shd w:fill="F8EFD4" w:color="auto" w:val="clear"/>
        </w:rPr>
        <w:t>его </w:t>
      </w:r>
      <w:r>
        <w:rPr>
          <w:spacing w:val="-5"/>
          <w:shd w:fill="F8EFD4" w:color="auto" w:val="clear"/>
        </w:rPr>
        <w:t>эксплуатацию. </w:t>
      </w:r>
      <w:r>
        <w:rPr>
          <w:shd w:fill="F8EFD4" w:color="auto" w:val="clear"/>
        </w:rPr>
        <w:t>Это </w:t>
      </w:r>
      <w:r>
        <w:rPr>
          <w:spacing w:val="-4"/>
          <w:shd w:fill="F8EFD4" w:color="auto" w:val="clear"/>
        </w:rPr>
        <w:t>связано </w:t>
      </w:r>
      <w:r>
        <w:rPr>
          <w:shd w:fill="F8EFD4" w:color="auto" w:val="clear"/>
        </w:rPr>
        <w:t>с </w:t>
      </w:r>
      <w:r>
        <w:rPr>
          <w:spacing w:val="-3"/>
          <w:shd w:fill="F8EFD4" w:color="auto" w:val="clear"/>
        </w:rPr>
        <w:t>тем,</w:t>
      </w:r>
      <w:r>
        <w:rPr>
          <w:spacing w:val="-3"/>
        </w:rPr>
        <w:t> </w:t>
      </w:r>
      <w:r>
        <w:rPr>
          <w:shd w:fill="F8EFD4" w:color="auto" w:val="clear"/>
        </w:rPr>
        <w:t>что иные </w:t>
      </w:r>
      <w:r>
        <w:rPr>
          <w:spacing w:val="-4"/>
          <w:shd w:fill="F8EFD4" w:color="auto" w:val="clear"/>
        </w:rPr>
        <w:t>лица</w:t>
      </w:r>
      <w:r>
        <w:rPr>
          <w:spacing w:val="62"/>
          <w:shd w:fill="F8EFD4" w:color="auto" w:val="clear"/>
        </w:rPr>
        <w:t> </w:t>
      </w:r>
      <w:r>
        <w:rPr>
          <w:shd w:fill="F8EFD4" w:color="auto" w:val="clear"/>
        </w:rPr>
        <w:t>не смогли бы </w:t>
      </w:r>
      <w:r>
        <w:rPr>
          <w:spacing w:val="-3"/>
          <w:shd w:fill="F8EFD4" w:color="auto" w:val="clear"/>
        </w:rPr>
        <w:t>относить расходы </w:t>
      </w:r>
      <w:r>
        <w:rPr>
          <w:spacing w:val="-9"/>
          <w:shd w:fill="F8EFD4" w:color="auto" w:val="clear"/>
        </w:rPr>
        <w:t>по  </w:t>
      </w:r>
      <w:r>
        <w:rPr>
          <w:spacing w:val="-6"/>
          <w:shd w:fill="F8EFD4" w:color="auto" w:val="clear"/>
        </w:rPr>
        <w:t>уплате </w:t>
      </w:r>
      <w:r>
        <w:rPr>
          <w:spacing w:val="-3"/>
          <w:shd w:fill="F8EFD4" w:color="auto" w:val="clear"/>
        </w:rPr>
        <w:t>страховой </w:t>
      </w:r>
      <w:r>
        <w:rPr>
          <w:spacing w:val="-4"/>
          <w:shd w:fill="F8EFD4" w:color="auto" w:val="clear"/>
        </w:rPr>
        <w:t>премии </w:t>
      </w:r>
      <w:r>
        <w:rPr>
          <w:shd w:fill="F8EFD4" w:color="auto" w:val="clear"/>
        </w:rPr>
        <w:t>на</w:t>
      </w:r>
    </w:p>
    <w:p>
      <w:pPr>
        <w:pStyle w:val="BodyText"/>
        <w:spacing w:before="18"/>
        <w:ind w:left="360"/>
      </w:pPr>
      <w:r>
        <w:rPr>
          <w:shd w:fill="F8EFD4" w:color="auto" w:val="clear"/>
        </w:rPr>
        <w:t>«себестоимость».</w:t>
      </w:r>
    </w:p>
    <w:p>
      <w:pPr>
        <w:pStyle w:val="BodyText"/>
        <w:spacing w:line="360" w:lineRule="auto" w:before="159"/>
        <w:ind w:left="360" w:right="219" w:firstLine="1141"/>
        <w:jc w:val="both"/>
      </w:pPr>
      <w:r>
        <w:rPr/>
        <w:pict>
          <v:shape style="position:absolute;margin-left:34.550003pt;margin-top:9.025313pt;width:527.2pt;height:531.5pt;mso-position-horizontal-relative:page;mso-position-vertical-relative:paragraph;z-index:-139552" coordorigin="691,181" coordsize="10544,10630" path="m11235,10330l691,10330,691,10810,11235,10810,11235,10330m11235,9369l691,9369,691,9849,691,10330,11235,10330,11235,9849,11235,9369m11235,7912l691,7912,691,8393,691,8393,691,8873,691,8873,691,9368,11235,9368,11235,8873,11235,8873,11235,8393,11235,8393,11235,7912m11235,6456l691,6456,691,6952,691,6952,691,7432,691,7912,11235,7912,11235,7432,11235,6952,11235,6952,11235,6456m11235,5495l691,5495,691,5976,691,5976,691,6456,11235,6456,11235,5976,11235,5976,11235,5495m11235,4039l691,4039,691,4535,691,5015,691,5015,691,5495,11235,5495,11235,5015,11235,5015,11235,4535,11235,4039m11235,3559l691,3559,691,4039,11235,4039,11235,3559m11235,2117l691,2117,691,2598,691,2598,691,3078,691,3078,691,3558,11235,3558,11235,3078,11235,3078,11235,2598,11235,2598,11235,2117m11235,661l691,661,691,1142,691,1622,691,1622,691,2117,11235,2117,11235,1622,11235,1622,11235,1142,11235,661m11235,181l691,181,691,661,11235,661,11235,181e" filled="true" fillcolor="#f8efd4" stroked="false">
            <v:path arrowok="t"/>
            <v:fill type="solid"/>
            <w10:wrap type="none"/>
          </v:shape>
        </w:pict>
      </w:r>
      <w:r>
        <w:rPr>
          <w:spacing w:val="-3"/>
        </w:rPr>
        <w:t>Выгодоприобретателями </w:t>
      </w:r>
      <w:r>
        <w:rPr/>
        <w:t>являются </w:t>
      </w:r>
      <w:r>
        <w:rPr>
          <w:spacing w:val="-4"/>
        </w:rPr>
        <w:t>потерпевшие: </w:t>
      </w:r>
      <w:r>
        <w:rPr/>
        <w:t>физические </w:t>
      </w:r>
      <w:r>
        <w:rPr>
          <w:spacing w:val="-5"/>
        </w:rPr>
        <w:t>лица, </w:t>
      </w:r>
      <w:r>
        <w:rPr>
          <w:spacing w:val="-3"/>
        </w:rPr>
        <w:t>включая </w:t>
      </w:r>
      <w:r>
        <w:rPr/>
        <w:t>работников </w:t>
      </w:r>
      <w:r>
        <w:rPr>
          <w:spacing w:val="-3"/>
        </w:rPr>
        <w:t>страхователя, </w:t>
      </w:r>
      <w:r>
        <w:rPr/>
        <w:t>жизни, здоровью и/или </w:t>
      </w:r>
      <w:r>
        <w:rPr>
          <w:spacing w:val="-3"/>
        </w:rPr>
        <w:t>имуществу которых, </w:t>
      </w:r>
      <w:r>
        <w:rPr/>
        <w:t>в </w:t>
      </w:r>
      <w:r>
        <w:rPr>
          <w:spacing w:val="-5"/>
        </w:rPr>
        <w:t>том </w:t>
      </w:r>
      <w:r>
        <w:rPr/>
        <w:t>числе в связи с </w:t>
      </w:r>
      <w:r>
        <w:rPr>
          <w:spacing w:val="-6"/>
        </w:rPr>
        <w:t>нарушением </w:t>
      </w:r>
      <w:r>
        <w:rPr/>
        <w:t>условий их </w:t>
      </w:r>
      <w:r>
        <w:rPr>
          <w:spacing w:val="-3"/>
        </w:rPr>
        <w:t>жизнедеятельности, причинен </w:t>
      </w:r>
      <w:r>
        <w:rPr>
          <w:spacing w:val="-4"/>
        </w:rPr>
        <w:t>вред   </w:t>
      </w:r>
      <w:r>
        <w:rPr/>
        <w:t>в  </w:t>
      </w:r>
      <w:r>
        <w:rPr>
          <w:spacing w:val="-3"/>
        </w:rPr>
        <w:t>результате </w:t>
      </w:r>
      <w:r>
        <w:rPr/>
        <w:t>аварии на опасном </w:t>
      </w:r>
      <w:r>
        <w:rPr>
          <w:spacing w:val="-4"/>
        </w:rPr>
        <w:t>объекте; </w:t>
      </w:r>
      <w:r>
        <w:rPr/>
        <w:t>юридические </w:t>
      </w:r>
      <w:r>
        <w:rPr>
          <w:spacing w:val="-5"/>
        </w:rPr>
        <w:t>лица, </w:t>
      </w:r>
      <w:r>
        <w:rPr/>
        <w:t>имуществу </w:t>
      </w:r>
      <w:r>
        <w:rPr>
          <w:spacing w:val="2"/>
        </w:rPr>
        <w:t>которых </w:t>
      </w:r>
      <w:r>
        <w:rPr>
          <w:spacing w:val="-3"/>
        </w:rPr>
        <w:t>причинен </w:t>
      </w:r>
      <w:r>
        <w:rPr/>
        <w:t>вред в </w:t>
      </w:r>
      <w:r>
        <w:rPr>
          <w:spacing w:val="-3"/>
        </w:rPr>
        <w:t>результате </w:t>
      </w:r>
      <w:r>
        <w:rPr/>
        <w:t>аварии на опасном </w:t>
      </w:r>
      <w:r>
        <w:rPr>
          <w:spacing w:val="-4"/>
        </w:rPr>
        <w:t>объекте.</w:t>
      </w:r>
      <w:r>
        <w:rPr>
          <w:spacing w:val="62"/>
        </w:rPr>
        <w:t> </w:t>
      </w:r>
      <w:r>
        <w:rPr/>
        <w:t>При </w:t>
      </w:r>
      <w:r>
        <w:rPr>
          <w:spacing w:val="-4"/>
        </w:rPr>
        <w:t>этом</w:t>
      </w:r>
      <w:r>
        <w:rPr>
          <w:spacing w:val="62"/>
        </w:rPr>
        <w:t> </w:t>
      </w:r>
      <w:r>
        <w:rPr/>
        <w:t>не </w:t>
      </w:r>
      <w:r>
        <w:rPr>
          <w:spacing w:val="-4"/>
        </w:rPr>
        <w:t>имеет</w:t>
      </w:r>
      <w:r>
        <w:rPr>
          <w:spacing w:val="62"/>
        </w:rPr>
        <w:t> </w:t>
      </w:r>
      <w:r>
        <w:rPr/>
        <w:t>значения </w:t>
      </w:r>
      <w:r>
        <w:rPr>
          <w:spacing w:val="-4"/>
        </w:rPr>
        <w:t>гражданство </w:t>
      </w:r>
      <w:r>
        <w:rPr>
          <w:spacing w:val="-3"/>
        </w:rPr>
        <w:t>потерпевшего </w:t>
      </w:r>
      <w:r>
        <w:rPr>
          <w:spacing w:val="-4"/>
        </w:rPr>
        <w:t>или место </w:t>
      </w:r>
      <w:r>
        <w:rPr>
          <w:spacing w:val="-3"/>
        </w:rPr>
        <w:t>государственной </w:t>
      </w:r>
      <w:r>
        <w:rPr>
          <w:spacing w:val="-4"/>
        </w:rPr>
        <w:t>регистрации </w:t>
      </w:r>
      <w:r>
        <w:rPr>
          <w:spacing w:val="-3"/>
        </w:rPr>
        <w:t>юридического</w:t>
      </w:r>
      <w:r>
        <w:rPr>
          <w:spacing w:val="56"/>
        </w:rPr>
        <w:t> </w:t>
      </w:r>
      <w:r>
        <w:rPr>
          <w:spacing w:val="-5"/>
        </w:rPr>
        <w:t>лица.</w:t>
      </w:r>
    </w:p>
    <w:p>
      <w:pPr>
        <w:pStyle w:val="BodyText"/>
        <w:spacing w:line="360" w:lineRule="auto"/>
        <w:ind w:left="360" w:right="221" w:firstLine="1141"/>
        <w:jc w:val="both"/>
      </w:pPr>
      <w:r>
        <w:rPr/>
        <w:t>Закон № </w:t>
      </w:r>
      <w:r>
        <w:rPr>
          <w:spacing w:val="-7"/>
        </w:rPr>
        <w:t>225-ФЗ </w:t>
      </w:r>
      <w:r>
        <w:rPr/>
        <w:t>под </w:t>
      </w:r>
      <w:r>
        <w:rPr>
          <w:spacing w:val="-3"/>
        </w:rPr>
        <w:t>аварией </w:t>
      </w:r>
      <w:r>
        <w:rPr/>
        <w:t>на опасном </w:t>
      </w:r>
      <w:r>
        <w:rPr>
          <w:spacing w:val="-3"/>
        </w:rPr>
        <w:t>объекте </w:t>
      </w:r>
      <w:r>
        <w:rPr/>
        <w:t>понимает </w:t>
      </w:r>
      <w:r>
        <w:rPr>
          <w:spacing w:val="-3"/>
        </w:rPr>
        <w:t>повреждение </w:t>
      </w:r>
      <w:r>
        <w:rPr>
          <w:spacing w:val="-4"/>
        </w:rPr>
        <w:t>или разрушение </w:t>
      </w:r>
      <w:r>
        <w:rPr/>
        <w:t>сооружений, </w:t>
      </w:r>
      <w:r>
        <w:rPr>
          <w:spacing w:val="-3"/>
        </w:rPr>
        <w:t>технических </w:t>
      </w:r>
      <w:r>
        <w:rPr>
          <w:spacing w:val="-4"/>
        </w:rPr>
        <w:t>устройств, </w:t>
      </w:r>
      <w:r>
        <w:rPr>
          <w:spacing w:val="-3"/>
        </w:rPr>
        <w:t>применяемых </w:t>
      </w:r>
      <w:r>
        <w:rPr/>
        <w:t>на </w:t>
      </w:r>
      <w:r>
        <w:rPr>
          <w:spacing w:val="-3"/>
        </w:rPr>
        <w:t>опасном </w:t>
      </w:r>
      <w:r>
        <w:rPr>
          <w:spacing w:val="-4"/>
        </w:rPr>
        <w:t>объекте, </w:t>
      </w:r>
      <w:r>
        <w:rPr/>
        <w:t>взрыв, </w:t>
      </w:r>
      <w:r>
        <w:rPr>
          <w:spacing w:val="-4"/>
        </w:rPr>
        <w:t>выброс</w:t>
      </w:r>
      <w:r>
        <w:rPr>
          <w:spacing w:val="62"/>
        </w:rPr>
        <w:t> </w:t>
      </w:r>
      <w:r>
        <w:rPr/>
        <w:t>опасных веществ, отказ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повреждение технических устройств, </w:t>
      </w:r>
      <w:r>
        <w:rPr/>
        <w:t>отклонение </w:t>
      </w:r>
      <w:r>
        <w:rPr>
          <w:spacing w:val="3"/>
        </w:rPr>
        <w:t>от </w:t>
      </w:r>
      <w:r>
        <w:rPr/>
        <w:t>режима </w:t>
      </w:r>
      <w:r>
        <w:rPr>
          <w:spacing w:val="-3"/>
        </w:rPr>
        <w:t>технологического процесса, </w:t>
      </w:r>
      <w:r>
        <w:rPr>
          <w:spacing w:val="-4"/>
        </w:rPr>
        <w:t>сброс  </w:t>
      </w:r>
      <w:r>
        <w:rPr/>
        <w:t>воды из </w:t>
      </w:r>
      <w:r>
        <w:rPr>
          <w:spacing w:val="-4"/>
        </w:rPr>
        <w:t>водохранилища, </w:t>
      </w:r>
      <w:r>
        <w:rPr/>
        <w:t>жидких отходов </w:t>
      </w:r>
      <w:r>
        <w:rPr>
          <w:spacing w:val="-4"/>
        </w:rPr>
        <w:t>промышленных </w:t>
      </w:r>
      <w:r>
        <w:rPr/>
        <w:t>и сельскохозяйственных организаций, </w:t>
      </w:r>
      <w:r>
        <w:rPr>
          <w:spacing w:val="-5"/>
        </w:rPr>
        <w:t>которые </w:t>
      </w:r>
      <w:r>
        <w:rPr/>
        <w:t>возникли </w:t>
      </w:r>
      <w:r>
        <w:rPr>
          <w:spacing w:val="-4"/>
        </w:rPr>
        <w:t>при эксплуатации </w:t>
      </w:r>
      <w:r>
        <w:rPr>
          <w:spacing w:val="-3"/>
        </w:rPr>
        <w:t>опасного объекта </w:t>
      </w:r>
      <w:r>
        <w:rPr/>
        <w:t>и </w:t>
      </w:r>
      <w:r>
        <w:rPr>
          <w:spacing w:val="-3"/>
        </w:rPr>
        <w:t>повлекли </w:t>
      </w:r>
      <w:r>
        <w:rPr/>
        <w:t>причинение </w:t>
      </w:r>
      <w:r>
        <w:rPr>
          <w:spacing w:val="-3"/>
        </w:rPr>
        <w:t>вреда </w:t>
      </w:r>
      <w:r>
        <w:rPr/>
        <w:t>потерпевшим.</w:t>
      </w:r>
    </w:p>
    <w:p>
      <w:pPr>
        <w:pStyle w:val="Heading2"/>
        <w:spacing w:line="319" w:lineRule="exact"/>
        <w:ind w:left="1577"/>
      </w:pPr>
      <w:r>
        <w:rPr>
          <w:color w:val="856D4E"/>
        </w:rPr>
        <w:t>ИСКЛЮЧЕНИЕМ ИЗ СТРАХОВАНИЯ ЯВЛЯЮТСЯ:</w:t>
      </w:r>
    </w:p>
    <w:p>
      <w:pPr>
        <w:pStyle w:val="BodyText"/>
        <w:spacing w:before="173"/>
        <w:ind w:left="1577"/>
      </w:pPr>
      <w:r>
        <w:rPr/>
        <w:t>аварии, произошедшие вне пределов России;</w:t>
      </w:r>
    </w:p>
    <w:p>
      <w:pPr>
        <w:pStyle w:val="ListParagraph"/>
        <w:numPr>
          <w:ilvl w:val="0"/>
          <w:numId w:val="175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вред, </w:t>
      </w:r>
      <w:r>
        <w:rPr>
          <w:spacing w:val="-3"/>
          <w:sz w:val="28"/>
        </w:rPr>
        <w:t>причиненный природной</w:t>
      </w:r>
      <w:r>
        <w:rPr>
          <w:spacing w:val="-28"/>
          <w:sz w:val="28"/>
        </w:rPr>
        <w:t> </w:t>
      </w:r>
      <w:r>
        <w:rPr>
          <w:sz w:val="28"/>
        </w:rPr>
        <w:t>среде;</w:t>
      </w:r>
    </w:p>
    <w:p>
      <w:pPr>
        <w:pStyle w:val="ListParagraph"/>
        <w:numPr>
          <w:ilvl w:val="0"/>
          <w:numId w:val="175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аварии в </w:t>
      </w:r>
      <w:r>
        <w:rPr>
          <w:spacing w:val="-3"/>
          <w:sz w:val="28"/>
        </w:rPr>
        <w:t>результате использования атомной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энергии;</w:t>
      </w:r>
    </w:p>
    <w:p>
      <w:pPr>
        <w:pStyle w:val="ListParagraph"/>
        <w:numPr>
          <w:ilvl w:val="0"/>
          <w:numId w:val="175"/>
        </w:numPr>
        <w:tabs>
          <w:tab w:pos="1773" w:val="left" w:leader="none"/>
        </w:tabs>
        <w:spacing w:line="357" w:lineRule="auto" w:before="159" w:after="0"/>
        <w:ind w:left="361" w:right="237" w:firstLine="1141"/>
        <w:jc w:val="both"/>
        <w:rPr>
          <w:sz w:val="28"/>
        </w:rPr>
      </w:pPr>
      <w:r>
        <w:rPr>
          <w:sz w:val="28"/>
        </w:rPr>
        <w:t>противоправные </w:t>
      </w:r>
      <w:r>
        <w:rPr>
          <w:spacing w:val="-3"/>
          <w:sz w:val="28"/>
        </w:rPr>
        <w:t>действия </w:t>
      </w:r>
      <w:r>
        <w:rPr>
          <w:sz w:val="28"/>
        </w:rPr>
        <w:t>иных </w:t>
      </w:r>
      <w:r>
        <w:rPr>
          <w:spacing w:val="-4"/>
          <w:sz w:val="28"/>
        </w:rPr>
        <w:t>лиц </w:t>
      </w:r>
      <w:r>
        <w:rPr>
          <w:sz w:val="28"/>
        </w:rPr>
        <w:t>в </w:t>
      </w:r>
      <w:r>
        <w:rPr>
          <w:spacing w:val="-3"/>
          <w:sz w:val="28"/>
        </w:rPr>
        <w:t>результате </w:t>
      </w:r>
      <w:r>
        <w:rPr>
          <w:sz w:val="28"/>
        </w:rPr>
        <w:t>диверсии и террористических</w:t>
      </w:r>
      <w:r>
        <w:rPr>
          <w:spacing w:val="-3"/>
          <w:sz w:val="28"/>
        </w:rPr>
        <w:t> </w:t>
      </w:r>
      <w:r>
        <w:rPr>
          <w:sz w:val="28"/>
        </w:rPr>
        <w:t>актов.</w:t>
      </w:r>
    </w:p>
    <w:p>
      <w:pPr>
        <w:pStyle w:val="BodyText"/>
        <w:spacing w:line="357" w:lineRule="auto" w:before="16"/>
        <w:ind w:left="360" w:right="216" w:firstLine="1216"/>
        <w:jc w:val="both"/>
      </w:pPr>
      <w:r>
        <w:rPr/>
        <w:t>Законом № </w:t>
      </w:r>
      <w:r>
        <w:rPr>
          <w:spacing w:val="-7"/>
        </w:rPr>
        <w:t>225-ФЗ </w:t>
      </w:r>
      <w:r>
        <w:rPr>
          <w:spacing w:val="-3"/>
        </w:rPr>
        <w:t>установлены дифференцированные </w:t>
      </w:r>
      <w:r>
        <w:rPr>
          <w:spacing w:val="-4"/>
        </w:rPr>
        <w:t>размеры </w:t>
      </w:r>
      <w:r>
        <w:rPr/>
        <w:t>страховых сумм. </w:t>
      </w:r>
      <w:r>
        <w:rPr>
          <w:spacing w:val="-4"/>
        </w:rPr>
        <w:t>Причем </w:t>
      </w:r>
      <w:r>
        <w:rPr>
          <w:spacing w:val="-3"/>
        </w:rPr>
        <w:t>страховая </w:t>
      </w:r>
      <w:r>
        <w:rPr/>
        <w:t>сумма по договору </w:t>
      </w:r>
      <w:r>
        <w:rPr>
          <w:spacing w:val="-4"/>
        </w:rPr>
        <w:t>обязательного</w:t>
      </w:r>
      <w:r>
        <w:rPr>
          <w:spacing w:val="62"/>
        </w:rPr>
        <w:t> </w:t>
      </w:r>
      <w:r>
        <w:rPr>
          <w:spacing w:val="-3"/>
        </w:rPr>
        <w:t>страхования </w:t>
      </w:r>
      <w:r>
        <w:rPr>
          <w:spacing w:val="-5"/>
        </w:rPr>
        <w:t>носит </w:t>
      </w:r>
      <w:r>
        <w:rPr>
          <w:spacing w:val="-3"/>
        </w:rPr>
        <w:t>восстановительный </w:t>
      </w:r>
      <w:r>
        <w:rPr>
          <w:spacing w:val="-4"/>
        </w:rPr>
        <w:t>характер</w:t>
      </w:r>
      <w:r>
        <w:rPr>
          <w:spacing w:val="62"/>
        </w:rPr>
        <w:t> </w:t>
      </w:r>
      <w:r>
        <w:rPr/>
        <w:t>— она остается той же самой в </w:t>
      </w:r>
      <w:r>
        <w:rPr>
          <w:spacing w:val="-3"/>
        </w:rPr>
        <w:t>течение </w:t>
      </w:r>
      <w:r>
        <w:rPr/>
        <w:t>всего</w:t>
      </w:r>
      <w:r>
        <w:rPr>
          <w:spacing w:val="62"/>
        </w:rPr>
        <w:t> </w:t>
      </w:r>
      <w:r>
        <w:rPr>
          <w:spacing w:val="-3"/>
        </w:rPr>
        <w:t>срока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ind w:left="331"/>
        <w:rPr>
          <w:sz w:val="20"/>
        </w:rPr>
      </w:pPr>
      <w:r>
        <w:rPr>
          <w:sz w:val="20"/>
        </w:rPr>
        <w:pict>
          <v:shape style="width:527.2pt;height:48.1pt;mso-position-horizontal-relative:char;mso-position-vertical-relative:line" type="#_x0000_t202" filled="true" fillcolor="#f8efd4" stroked="false">
            <w10:anchorlock/>
            <v:textbox inset="0,0,0,0">
              <w:txbxContent>
                <w:p>
                  <w:pPr>
                    <w:pStyle w:val="BodyText"/>
                    <w:spacing w:line="301" w:lineRule="exact"/>
                    <w:ind w:left="30"/>
                  </w:pPr>
                  <w:r>
                    <w:rPr/>
                    <w:t>действия </w:t>
                  </w:r>
                  <w:r>
                    <w:rPr>
                      <w:spacing w:val="-3"/>
                    </w:rPr>
                    <w:t>договора </w:t>
                  </w:r>
                  <w:r>
                    <w:rPr/>
                    <w:t>обязательного страхования, </w:t>
                  </w:r>
                  <w:r>
                    <w:rPr>
                      <w:spacing w:val="-3"/>
                    </w:rPr>
                    <w:t>несмотря </w:t>
                  </w:r>
                  <w:r>
                    <w:rPr/>
                    <w:t>на </w:t>
                  </w:r>
                  <w:r>
                    <w:rPr>
                      <w:spacing w:val="-4"/>
                    </w:rPr>
                    <w:t>уже</w:t>
                  </w:r>
                  <w:r>
                    <w:rPr>
                      <w:spacing w:val="56"/>
                    </w:rPr>
                    <w:t> </w:t>
                  </w:r>
                  <w:r>
                    <w:rPr/>
                    <w:t>произведенные</w:t>
                  </w:r>
                </w:p>
                <w:p>
                  <w:pPr>
                    <w:pStyle w:val="BodyText"/>
                    <w:spacing w:before="158"/>
                    <w:ind w:left="30"/>
                  </w:pPr>
                  <w:r>
                    <w:rPr/>
                    <w:t>страховщиком выплаты страхового возмещения.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93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1"/>
        <w:ind w:left="1502"/>
      </w:pPr>
      <w:r>
        <w:rPr>
          <w:sz w:val="24"/>
        </w:rPr>
        <w:t>1. </w:t>
      </w:r>
      <w:r>
        <w:rPr/>
        <w:t>Договор личного страхования должен заключаться в пользу:</w:t>
      </w:r>
    </w:p>
    <w:p>
      <w:pPr>
        <w:pStyle w:val="ListParagraph"/>
        <w:numPr>
          <w:ilvl w:val="0"/>
          <w:numId w:val="176"/>
        </w:numPr>
        <w:tabs>
          <w:tab w:pos="1773" w:val="left" w:leader="none"/>
          <w:tab w:pos="4050" w:val="left" w:leader="none"/>
          <w:tab w:pos="4971" w:val="left" w:leader="none"/>
          <w:tab w:pos="5796" w:val="left" w:leader="none"/>
          <w:tab w:pos="6217" w:val="left" w:leader="none"/>
          <w:tab w:pos="7595" w:val="left" w:leader="none"/>
          <w:tab w:pos="8150" w:val="left" w:leader="none"/>
          <w:tab w:pos="9380" w:val="left" w:leader="none"/>
          <w:tab w:pos="9800" w:val="left" w:leader="none"/>
        </w:tabs>
        <w:spacing w:line="357" w:lineRule="auto" w:before="159" w:after="0"/>
        <w:ind w:left="361" w:right="227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застрахованного</w:t>
        <w:tab/>
      </w:r>
      <w:r>
        <w:rPr>
          <w:spacing w:val="-5"/>
          <w:sz w:val="28"/>
          <w:shd w:fill="FFFF00" w:color="auto" w:val="clear"/>
        </w:rPr>
        <w:t>лица,</w:t>
        <w:tab/>
      </w:r>
      <w:r>
        <w:rPr>
          <w:sz w:val="28"/>
          <w:shd w:fill="FFFF00" w:color="auto" w:val="clear"/>
        </w:rPr>
        <w:t>если</w:t>
        <w:tab/>
        <w:t>в</w:t>
        <w:tab/>
        <w:t>договоре</w:t>
        <w:tab/>
        <w:t>не</w:t>
        <w:tab/>
        <w:t>названо</w:t>
        <w:tab/>
        <w:t>в</w:t>
        <w:tab/>
      </w:r>
      <w:r>
        <w:rPr>
          <w:spacing w:val="-1"/>
          <w:sz w:val="28"/>
          <w:shd w:fill="FFFF00" w:color="auto" w:val="clear"/>
        </w:rPr>
        <w:t>качестве </w:t>
      </w:r>
      <w:r>
        <w:rPr>
          <w:spacing w:val="-3"/>
          <w:sz w:val="28"/>
          <w:shd w:fill="FFFF00" w:color="auto" w:val="clear"/>
        </w:rPr>
        <w:t>выгодоприобретателя </w:t>
      </w:r>
      <w:r>
        <w:rPr>
          <w:sz w:val="28"/>
          <w:shd w:fill="FFFF00" w:color="auto" w:val="clear"/>
        </w:rPr>
        <w:t>другое</w:t>
      </w:r>
      <w:r>
        <w:rPr>
          <w:spacing w:val="10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лицо;</w:t>
      </w:r>
    </w:p>
    <w:p>
      <w:pPr>
        <w:pStyle w:val="ListParagraph"/>
        <w:numPr>
          <w:ilvl w:val="0"/>
          <w:numId w:val="176"/>
        </w:numPr>
        <w:tabs>
          <w:tab w:pos="177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любого </w:t>
      </w:r>
      <w:r>
        <w:rPr>
          <w:spacing w:val="-4"/>
          <w:sz w:val="28"/>
        </w:rPr>
        <w:t>физического</w:t>
      </w:r>
      <w:r>
        <w:rPr>
          <w:spacing w:val="12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176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любого </w:t>
      </w:r>
      <w:r>
        <w:rPr>
          <w:spacing w:val="-4"/>
          <w:sz w:val="28"/>
        </w:rPr>
        <w:t>юридического</w:t>
      </w:r>
      <w:r>
        <w:rPr>
          <w:spacing w:val="26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176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самого </w:t>
      </w:r>
      <w:r>
        <w:rPr>
          <w:spacing w:val="-3"/>
          <w:sz w:val="28"/>
        </w:rPr>
        <w:t>страхователя, </w:t>
      </w:r>
      <w:r>
        <w:rPr>
          <w:spacing w:val="-4"/>
          <w:sz w:val="28"/>
        </w:rPr>
        <w:t>при </w:t>
      </w:r>
      <w:r>
        <w:rPr>
          <w:spacing w:val="-3"/>
          <w:sz w:val="28"/>
        </w:rPr>
        <w:t>наличии </w:t>
      </w:r>
      <w:r>
        <w:rPr>
          <w:spacing w:val="-4"/>
          <w:sz w:val="28"/>
        </w:rPr>
        <w:t>застрахованного</w:t>
      </w:r>
      <w:r>
        <w:rPr>
          <w:spacing w:val="31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BodyText"/>
        <w:spacing w:before="158"/>
        <w:ind w:left="1502"/>
      </w:pPr>
      <w:r>
        <w:rPr>
          <w:sz w:val="24"/>
        </w:rPr>
        <w:t>2. </w:t>
      </w:r>
      <w:r>
        <w:rPr/>
        <w:t>Договор страхования вступает в силу с момента:</w:t>
      </w:r>
    </w:p>
    <w:p>
      <w:pPr>
        <w:pStyle w:val="ListParagraph"/>
        <w:numPr>
          <w:ilvl w:val="0"/>
          <w:numId w:val="177"/>
        </w:numPr>
        <w:tabs>
          <w:tab w:pos="1773" w:val="left" w:leader="none"/>
        </w:tabs>
        <w:spacing w:line="369" w:lineRule="auto" w:before="159" w:after="0"/>
        <w:ind w:left="361" w:right="216" w:firstLine="1141"/>
        <w:jc w:val="left"/>
        <w:rPr>
          <w:sz w:val="28"/>
        </w:rPr>
      </w:pPr>
      <w:r>
        <w:rPr>
          <w:sz w:val="28"/>
        </w:rPr>
        <w:t>когда стороны </w:t>
      </w:r>
      <w:r>
        <w:rPr>
          <w:spacing w:val="-6"/>
          <w:sz w:val="28"/>
        </w:rPr>
        <w:t>пришли </w:t>
      </w:r>
      <w:r>
        <w:rPr>
          <w:sz w:val="28"/>
        </w:rPr>
        <w:t>к </w:t>
      </w:r>
      <w:r>
        <w:rPr>
          <w:spacing w:val="-3"/>
          <w:sz w:val="28"/>
        </w:rPr>
        <w:t>соглашению </w:t>
      </w:r>
      <w:r>
        <w:rPr>
          <w:sz w:val="28"/>
        </w:rPr>
        <w:t>по </w:t>
      </w:r>
      <w:r>
        <w:rPr>
          <w:spacing w:val="-4"/>
          <w:sz w:val="28"/>
        </w:rPr>
        <w:t>всем </w:t>
      </w:r>
      <w:r>
        <w:rPr>
          <w:sz w:val="28"/>
        </w:rPr>
        <w:t>существенным </w:t>
      </w:r>
      <w:r>
        <w:rPr>
          <w:spacing w:val="-3"/>
          <w:sz w:val="28"/>
        </w:rPr>
        <w:t>условиям </w:t>
      </w:r>
      <w:r>
        <w:rPr>
          <w:sz w:val="28"/>
        </w:rPr>
        <w:t>договора;</w:t>
      </w:r>
    </w:p>
    <w:p>
      <w:pPr>
        <w:pStyle w:val="ListParagraph"/>
        <w:numPr>
          <w:ilvl w:val="0"/>
          <w:numId w:val="177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подписания договора</w:t>
      </w:r>
      <w:r>
        <w:rPr>
          <w:spacing w:val="-24"/>
          <w:sz w:val="28"/>
        </w:rPr>
        <w:t> </w:t>
      </w:r>
      <w:r>
        <w:rPr>
          <w:spacing w:val="-2"/>
          <w:sz w:val="28"/>
        </w:rPr>
        <w:t>страхования;</w:t>
      </w:r>
    </w:p>
    <w:p>
      <w:pPr>
        <w:pStyle w:val="ListParagraph"/>
        <w:numPr>
          <w:ilvl w:val="0"/>
          <w:numId w:val="177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6"/>
          <w:sz w:val="28"/>
          <w:shd w:fill="FFFF00" w:color="auto" w:val="clear"/>
        </w:rPr>
        <w:t>уплаты </w:t>
      </w:r>
      <w:r>
        <w:rPr>
          <w:sz w:val="28"/>
          <w:shd w:fill="FFFF00" w:color="auto" w:val="clear"/>
        </w:rPr>
        <w:t>первого страхового </w:t>
      </w:r>
      <w:r>
        <w:rPr>
          <w:spacing w:val="-3"/>
          <w:sz w:val="28"/>
          <w:shd w:fill="FFFF00" w:color="auto" w:val="clear"/>
        </w:rPr>
        <w:t>взноса, </w:t>
      </w:r>
      <w:r>
        <w:rPr>
          <w:spacing w:val="-6"/>
          <w:sz w:val="28"/>
          <w:shd w:fill="FFFF00" w:color="auto" w:val="clear"/>
        </w:rPr>
        <w:t>если </w:t>
      </w:r>
      <w:r>
        <w:rPr>
          <w:sz w:val="28"/>
          <w:shd w:fill="FFFF00" w:color="auto" w:val="clear"/>
        </w:rPr>
        <w:t>иное не </w:t>
      </w:r>
      <w:r>
        <w:rPr>
          <w:spacing w:val="-4"/>
          <w:sz w:val="28"/>
          <w:shd w:fill="FFFF00" w:color="auto" w:val="clear"/>
        </w:rPr>
        <w:t>установлено</w:t>
      </w:r>
      <w:r>
        <w:rPr>
          <w:spacing w:val="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договором;</w:t>
      </w:r>
    </w:p>
    <w:p>
      <w:pPr>
        <w:pStyle w:val="ListParagraph"/>
        <w:numPr>
          <w:ilvl w:val="0"/>
          <w:numId w:val="177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6"/>
          <w:sz w:val="28"/>
        </w:rPr>
        <w:t>уплаты </w:t>
      </w:r>
      <w:r>
        <w:rPr>
          <w:sz w:val="28"/>
        </w:rPr>
        <w:t>страховой</w:t>
      </w:r>
      <w:r>
        <w:rPr>
          <w:spacing w:val="16"/>
          <w:sz w:val="28"/>
        </w:rPr>
        <w:t> </w:t>
      </w:r>
      <w:r>
        <w:rPr>
          <w:spacing w:val="-4"/>
          <w:sz w:val="28"/>
        </w:rPr>
        <w:t>премии.</w:t>
      </w:r>
    </w:p>
    <w:p>
      <w:pPr>
        <w:pStyle w:val="BodyText"/>
        <w:spacing w:line="369" w:lineRule="auto" w:before="159"/>
        <w:ind w:left="1502"/>
      </w:pPr>
      <w:r>
        <w:rPr>
          <w:sz w:val="24"/>
        </w:rPr>
        <w:t>3. </w:t>
      </w:r>
      <w:r>
        <w:rPr/>
        <w:t>Обязательным участником договора перестрахования является:</w:t>
      </w:r>
      <w:r>
        <w:rPr>
          <w:shd w:fill="FFFF00" w:color="auto" w:val="clear"/>
        </w:rPr>
        <w:t> 1.перестраховщик</w:t>
      </w:r>
      <w:r>
        <w:rPr/>
        <w:t>;</w:t>
      </w:r>
    </w:p>
    <w:p>
      <w:pPr>
        <w:pStyle w:val="ListParagraph"/>
        <w:numPr>
          <w:ilvl w:val="0"/>
          <w:numId w:val="178"/>
        </w:numPr>
        <w:tabs>
          <w:tab w:pos="1788" w:val="left" w:leader="none"/>
        </w:tabs>
        <w:spacing w:line="306" w:lineRule="exact" w:before="0" w:after="0"/>
        <w:ind w:left="1787" w:right="0" w:hanging="285"/>
        <w:jc w:val="left"/>
        <w:rPr>
          <w:sz w:val="28"/>
        </w:rPr>
      </w:pPr>
      <w:r>
        <w:rPr>
          <w:spacing w:val="-3"/>
          <w:sz w:val="28"/>
        </w:rPr>
        <w:t>страхователь;</w:t>
      </w:r>
    </w:p>
    <w:p>
      <w:pPr>
        <w:pStyle w:val="ListParagraph"/>
        <w:numPr>
          <w:ilvl w:val="0"/>
          <w:numId w:val="178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z w:val="28"/>
        </w:rPr>
        <w:t>застрахованный;</w:t>
      </w:r>
    </w:p>
    <w:p>
      <w:pPr>
        <w:pStyle w:val="ListParagraph"/>
        <w:numPr>
          <w:ilvl w:val="0"/>
          <w:numId w:val="178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выгодоприобретатель.</w:t>
      </w:r>
    </w:p>
    <w:p>
      <w:pPr>
        <w:pStyle w:val="BodyText"/>
        <w:spacing w:before="158"/>
        <w:ind w:left="1502"/>
      </w:pPr>
      <w:r>
        <w:rPr/>
        <w:t>4. Цедент - это:</w:t>
      </w:r>
    </w:p>
    <w:p>
      <w:pPr>
        <w:pStyle w:val="ListParagraph"/>
        <w:numPr>
          <w:ilvl w:val="0"/>
          <w:numId w:val="179"/>
        </w:numPr>
        <w:tabs>
          <w:tab w:pos="1787" w:val="left" w:leader="none"/>
        </w:tabs>
        <w:spacing w:line="240" w:lineRule="auto" w:before="173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страхователь, заключающий договор</w:t>
      </w:r>
      <w:r>
        <w:rPr>
          <w:spacing w:val="3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179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страховщик, </w:t>
      </w:r>
      <w:r>
        <w:rPr>
          <w:spacing w:val="-4"/>
          <w:sz w:val="28"/>
        </w:rPr>
        <w:t>принимающий </w:t>
      </w:r>
      <w:r>
        <w:rPr>
          <w:sz w:val="28"/>
        </w:rPr>
        <w:t>риск на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страхование;</w:t>
      </w:r>
    </w:p>
    <w:p>
      <w:pPr>
        <w:pStyle w:val="ListParagraph"/>
        <w:numPr>
          <w:ilvl w:val="0"/>
          <w:numId w:val="179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страховщик, который принимает </w:t>
      </w:r>
      <w:r>
        <w:rPr>
          <w:spacing w:val="3"/>
          <w:sz w:val="28"/>
        </w:rPr>
        <w:t>риск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перестрахование;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720" w:bottom="280" w:left="360" w:right="480"/>
        </w:sectPr>
      </w:pPr>
    </w:p>
    <w:p>
      <w:pPr>
        <w:pStyle w:val="BodyText"/>
        <w:spacing w:line="357" w:lineRule="auto" w:before="74"/>
        <w:ind w:left="360" w:right="211" w:firstLine="1141"/>
        <w:jc w:val="both"/>
      </w:pPr>
      <w:r>
        <w:rPr>
          <w:shd w:fill="FFFF00" w:color="auto" w:val="clear"/>
        </w:rPr>
        <w:t>4.страховщик, который принимает риск у страхователя и затем на</w:t>
      </w:r>
      <w:r>
        <w:rPr/>
        <w:t> </w:t>
      </w:r>
      <w:r>
        <w:rPr>
          <w:shd w:fill="FFFF00" w:color="auto" w:val="clear"/>
        </w:rPr>
        <w:t>согласованных в договоре условиях передает весь  риск или  его часть другому</w:t>
      </w:r>
      <w:r>
        <w:rPr/>
        <w:t> </w:t>
      </w:r>
      <w:r>
        <w:rPr>
          <w:shd w:fill="FFFF00" w:color="auto" w:val="clear"/>
        </w:rPr>
        <w:t>страховщику.</w:t>
      </w:r>
    </w:p>
    <w:p>
      <w:pPr>
        <w:pStyle w:val="BodyText"/>
        <w:tabs>
          <w:tab w:pos="1922" w:val="left" w:leader="none"/>
          <w:tab w:pos="3632" w:val="left" w:leader="none"/>
          <w:tab w:pos="5626" w:val="left" w:leader="none"/>
          <w:tab w:pos="6105" w:val="left" w:leader="none"/>
          <w:tab w:pos="7350" w:val="left" w:leader="none"/>
          <w:tab w:pos="8894" w:val="left" w:leader="none"/>
          <w:tab w:pos="10544" w:val="left" w:leader="none"/>
        </w:tabs>
        <w:spacing w:line="357" w:lineRule="auto" w:before="17"/>
        <w:ind w:left="360" w:right="231" w:firstLine="1141"/>
      </w:pPr>
      <w:r>
        <w:rPr>
          <w:spacing w:val="-4"/>
        </w:rPr>
        <w:t>5.</w:t>
        <w:tab/>
      </w:r>
      <w:r>
        <w:rPr/>
        <w:t>Страховщик</w:t>
        <w:tab/>
      </w:r>
      <w:r>
        <w:rPr>
          <w:spacing w:val="-3"/>
        </w:rPr>
        <w:t>освобождается</w:t>
        <w:tab/>
      </w:r>
      <w:r>
        <w:rPr>
          <w:spacing w:val="3"/>
        </w:rPr>
        <w:t>от</w:t>
        <w:tab/>
      </w:r>
      <w:r>
        <w:rPr>
          <w:spacing w:val="-5"/>
        </w:rPr>
        <w:t>выплаты</w:t>
        <w:tab/>
      </w:r>
      <w:r>
        <w:rPr/>
        <w:t>страхового</w:t>
        <w:tab/>
      </w:r>
      <w:r>
        <w:rPr>
          <w:spacing w:val="-5"/>
        </w:rPr>
        <w:t>возмещения</w:t>
        <w:tab/>
      </w:r>
      <w:r>
        <w:rPr>
          <w:spacing w:val="-1"/>
        </w:rPr>
        <w:t>по </w:t>
      </w:r>
      <w:r>
        <w:rPr/>
        <w:t>договору </w:t>
      </w:r>
      <w:r>
        <w:rPr>
          <w:spacing w:val="-3"/>
        </w:rPr>
        <w:t>страхования</w:t>
      </w:r>
      <w:r>
        <w:rPr>
          <w:spacing w:val="-9"/>
        </w:rPr>
        <w:t> </w:t>
      </w:r>
      <w:r>
        <w:rPr>
          <w:spacing w:val="-3"/>
        </w:rPr>
        <w:t>ответственности:</w:t>
      </w:r>
    </w:p>
    <w:p>
      <w:pPr>
        <w:pStyle w:val="ListParagraph"/>
        <w:numPr>
          <w:ilvl w:val="0"/>
          <w:numId w:val="180"/>
        </w:numPr>
        <w:tabs>
          <w:tab w:pos="1787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 вреда </w:t>
      </w:r>
      <w:r>
        <w:rPr>
          <w:sz w:val="28"/>
        </w:rPr>
        <w:t>жизни и здоровью третьих</w:t>
      </w:r>
      <w:r>
        <w:rPr>
          <w:spacing w:val="-20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ListParagraph"/>
        <w:numPr>
          <w:ilvl w:val="0"/>
          <w:numId w:val="180"/>
        </w:numPr>
        <w:tabs>
          <w:tab w:pos="1788" w:val="left" w:leader="none"/>
        </w:tabs>
        <w:spacing w:line="357" w:lineRule="auto" w:before="158" w:after="0"/>
        <w:ind w:left="1502" w:right="3836" w:firstLine="0"/>
        <w:jc w:val="left"/>
        <w:rPr>
          <w:sz w:val="28"/>
        </w:rPr>
      </w:pPr>
      <w:r>
        <w:rPr/>
        <w:pict>
          <v:shape style="position:absolute;margin-left:123.900002pt;margin-top:32.97533pt;width:436.3pt;height:16.55pt;mso-position-horizontal-relative:page;mso-position-vertical-relative:paragraph;z-index:-139504" type="#_x0000_t202" filled="true" fillcolor="#ffff00" stroked="false">
            <v:textbox inset="0,0,0,0">
              <w:txbxContent>
                <w:p>
                  <w:pPr>
                    <w:pStyle w:val="BodyText"/>
                    <w:tabs>
                      <w:tab w:pos="644" w:val="left" w:leader="none"/>
                      <w:tab w:pos="2488" w:val="left" w:leader="none"/>
                      <w:tab w:pos="3553" w:val="left" w:leader="none"/>
                      <w:tab w:pos="5278" w:val="left" w:leader="none"/>
                      <w:tab w:pos="6613" w:val="left" w:leader="none"/>
                      <w:tab w:pos="7453" w:val="left" w:leader="none"/>
                      <w:tab w:pos="8158" w:val="left" w:leader="none"/>
                    </w:tabs>
                    <w:spacing w:line="301" w:lineRule="exact"/>
                  </w:pPr>
                  <w:r>
                    <w:rPr>
                      <w:spacing w:val="3"/>
                    </w:rPr>
                    <w:t>за</w:t>
                    <w:tab/>
                  </w:r>
                  <w:r>
                    <w:rPr/>
                    <w:t>причинение</w:t>
                    <w:tab/>
                  </w:r>
                  <w:r>
                    <w:rPr>
                      <w:spacing w:val="-3"/>
                    </w:rPr>
                    <w:t>вреда</w:t>
                    <w:tab/>
                    <w:t>имуществу</w:t>
                    <w:tab/>
                  </w:r>
                  <w:r>
                    <w:rPr/>
                    <w:t>третьих</w:t>
                    <w:tab/>
                  </w:r>
                  <w:r>
                    <w:rPr>
                      <w:spacing w:val="-4"/>
                    </w:rPr>
                    <w:t>лиц</w:t>
                    <w:tab/>
                  </w:r>
                  <w:r>
                    <w:rPr/>
                    <w:t>по</w:t>
                    <w:tab/>
                  </w:r>
                  <w:r>
                    <w:rPr>
                      <w:spacing w:val="-1"/>
                    </w:rPr>
                    <w:t>вине</w:t>
                  </w:r>
                </w:p>
              </w:txbxContent>
            </v:textbox>
            <v:fill type="solid"/>
            <w10:wrap type="none"/>
          </v:shape>
        </w:pic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 вреда имуществу </w:t>
      </w:r>
      <w:r>
        <w:rPr>
          <w:spacing w:val="-4"/>
          <w:sz w:val="28"/>
        </w:rPr>
        <w:t>третьих лиц;</w:t>
      </w:r>
      <w:r>
        <w:rPr>
          <w:spacing w:val="-4"/>
          <w:sz w:val="28"/>
          <w:shd w:fill="FFFF00" w:color="auto" w:val="clear"/>
        </w:rPr>
        <w:t> 3</w:t>
      </w:r>
      <w:r>
        <w:rPr>
          <w:spacing w:val="-4"/>
          <w:sz w:val="28"/>
        </w:rPr>
        <w:t>.</w:t>
      </w:r>
    </w:p>
    <w:p>
      <w:pPr>
        <w:pStyle w:val="BodyText"/>
        <w:spacing w:before="16"/>
        <w:ind w:left="360"/>
      </w:pPr>
      <w:r>
        <w:rPr>
          <w:shd w:fill="FFFF00" w:color="auto" w:val="clear"/>
        </w:rPr>
        <w:t>выгодоприобретателя;</w:t>
      </w:r>
    </w:p>
    <w:p>
      <w:pPr>
        <w:pStyle w:val="BodyText"/>
        <w:spacing w:before="159"/>
        <w:ind w:left="1502"/>
      </w:pPr>
      <w:r>
        <w:rPr/>
        <w:t>4.нет правильных ответов.</w:t>
      </w:r>
    </w:p>
    <w:p>
      <w:pPr>
        <w:pStyle w:val="BodyText"/>
        <w:spacing w:line="357" w:lineRule="auto" w:before="158"/>
        <w:ind w:left="360" w:firstLine="1141"/>
      </w:pPr>
      <w:r>
        <w:rPr/>
        <w:t>6. Страховая сумма по договору обязательного страхования ответственности устанавливается:</w:t>
      </w:r>
    </w:p>
    <w:p>
      <w:pPr>
        <w:pStyle w:val="ListParagraph"/>
        <w:numPr>
          <w:ilvl w:val="0"/>
          <w:numId w:val="181"/>
        </w:numPr>
        <w:tabs>
          <w:tab w:pos="1787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spacing w:val="-4"/>
          <w:sz w:val="28"/>
        </w:rPr>
        <w:t>решением</w:t>
      </w:r>
      <w:r>
        <w:rPr>
          <w:spacing w:val="4"/>
          <w:sz w:val="28"/>
        </w:rPr>
        <w:t> </w:t>
      </w:r>
      <w:r>
        <w:rPr>
          <w:sz w:val="28"/>
        </w:rPr>
        <w:t>суда;</w:t>
      </w:r>
    </w:p>
    <w:p>
      <w:pPr>
        <w:pStyle w:val="ListParagraph"/>
        <w:numPr>
          <w:ilvl w:val="0"/>
          <w:numId w:val="181"/>
        </w:numPr>
        <w:tabs>
          <w:tab w:pos="1788" w:val="left" w:leader="none"/>
        </w:tabs>
        <w:spacing w:line="357" w:lineRule="auto" w:before="173" w:after="0"/>
        <w:ind w:left="1502" w:right="3041" w:firstLine="0"/>
        <w:jc w:val="left"/>
        <w:rPr>
          <w:sz w:val="28"/>
        </w:rPr>
      </w:pPr>
      <w:r>
        <w:rPr>
          <w:sz w:val="28"/>
        </w:rPr>
        <w:t>законодательством                      страны;</w:t>
      </w:r>
      <w:r>
        <w:rPr>
          <w:sz w:val="28"/>
          <w:shd w:fill="FFFF00" w:color="auto" w:val="clear"/>
        </w:rPr>
        <w:t> 3.сторонами договора </w:t>
      </w:r>
      <w:r>
        <w:rPr>
          <w:spacing w:val="-3"/>
          <w:sz w:val="28"/>
          <w:shd w:fill="FFFF00" w:color="auto" w:val="clear"/>
        </w:rPr>
        <w:t>страхования </w:t>
      </w:r>
      <w:r>
        <w:rPr>
          <w:spacing w:val="-9"/>
          <w:sz w:val="28"/>
          <w:shd w:fill="FFFF00" w:color="auto" w:val="clear"/>
        </w:rPr>
        <w:t>по </w:t>
      </w:r>
      <w:r>
        <w:rPr>
          <w:sz w:val="28"/>
          <w:shd w:fill="FFFF00" w:color="auto" w:val="clear"/>
        </w:rPr>
        <w:t>их</w:t>
      </w:r>
      <w:r>
        <w:rPr>
          <w:spacing w:val="-34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усмотрению;</w:t>
      </w:r>
    </w:p>
    <w:p>
      <w:pPr>
        <w:pStyle w:val="BodyText"/>
        <w:spacing w:before="1"/>
        <w:ind w:left="1502"/>
      </w:pPr>
      <w:r>
        <w:rPr>
          <w:spacing w:val="-4"/>
        </w:rPr>
        <w:t>4.  </w:t>
      </w:r>
      <w:r>
        <w:rPr/>
        <w:t>при </w:t>
      </w:r>
      <w:r>
        <w:rPr>
          <w:spacing w:val="-5"/>
        </w:rPr>
        <w:t>помощи  </w:t>
      </w:r>
      <w:r>
        <w:rPr/>
        <w:t>лимитов </w:t>
      </w:r>
      <w:r>
        <w:rPr>
          <w:spacing w:val="-4"/>
        </w:rPr>
        <w:t>страхового</w:t>
      </w:r>
      <w:r>
        <w:rPr>
          <w:spacing w:val="-9"/>
        </w:rPr>
        <w:t> </w:t>
      </w:r>
      <w:r>
        <w:rPr>
          <w:spacing w:val="-5"/>
        </w:rPr>
        <w:t>возмещения</w:t>
      </w:r>
    </w:p>
    <w:p>
      <w:pPr>
        <w:pStyle w:val="BodyText"/>
        <w:spacing w:before="159"/>
        <w:ind w:left="1502"/>
      </w:pPr>
      <w:r>
        <w:rPr>
          <w:spacing w:val="-4"/>
        </w:rPr>
        <w:t>7.  </w:t>
      </w:r>
      <w:r>
        <w:rPr/>
        <w:t>Застрахованный в </w:t>
      </w:r>
      <w:r>
        <w:rPr>
          <w:spacing w:val="-3"/>
        </w:rPr>
        <w:t>личном страховании </w:t>
      </w:r>
      <w:r>
        <w:rPr/>
        <w:t>–</w:t>
      </w:r>
      <w:r>
        <w:rPr>
          <w:spacing w:val="21"/>
        </w:rPr>
        <w:t> </w:t>
      </w:r>
      <w:r>
        <w:rPr>
          <w:spacing w:val="-4"/>
        </w:rPr>
        <w:t>это:</w:t>
      </w:r>
    </w:p>
    <w:p>
      <w:pPr>
        <w:pStyle w:val="ListParagraph"/>
        <w:numPr>
          <w:ilvl w:val="0"/>
          <w:numId w:val="182"/>
        </w:numPr>
        <w:tabs>
          <w:tab w:pos="1787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юридическое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лицо;</w:t>
      </w:r>
    </w:p>
    <w:p>
      <w:pPr>
        <w:pStyle w:val="ListParagraph"/>
        <w:numPr>
          <w:ilvl w:val="0"/>
          <w:numId w:val="182"/>
        </w:numPr>
        <w:tabs>
          <w:tab w:pos="1787" w:val="left" w:leader="none"/>
        </w:tabs>
        <w:spacing w:line="357" w:lineRule="auto" w:before="174" w:after="0"/>
        <w:ind w:left="1502" w:right="4472" w:firstLine="0"/>
        <w:jc w:val="left"/>
        <w:rPr>
          <w:sz w:val="28"/>
        </w:rPr>
      </w:pPr>
      <w:r>
        <w:rPr>
          <w:sz w:val="28"/>
        </w:rPr>
        <w:t>пострадавший </w:t>
      </w:r>
      <w:r>
        <w:rPr>
          <w:spacing w:val="3"/>
          <w:sz w:val="28"/>
        </w:rPr>
        <w:t>от </w:t>
      </w:r>
      <w:r>
        <w:rPr>
          <w:sz w:val="28"/>
        </w:rPr>
        <w:t>действий </w:t>
      </w:r>
      <w:r>
        <w:rPr>
          <w:spacing w:val="-3"/>
          <w:sz w:val="28"/>
        </w:rPr>
        <w:t>третьих </w:t>
      </w:r>
      <w:r>
        <w:rPr>
          <w:spacing w:val="-4"/>
          <w:sz w:val="28"/>
        </w:rPr>
        <w:t>лиц;</w:t>
      </w:r>
      <w:r>
        <w:rPr>
          <w:spacing w:val="-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3.физическое</w:t>
      </w:r>
      <w:r>
        <w:rPr>
          <w:spacing w:val="-2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лицо;</w:t>
      </w:r>
    </w:p>
    <w:p>
      <w:pPr>
        <w:pStyle w:val="BodyText"/>
        <w:spacing w:before="1"/>
        <w:ind w:left="1502"/>
      </w:pPr>
      <w:r>
        <w:rPr/>
        <w:t>4. лицо, дожившее до определенного возраста.</w:t>
      </w:r>
    </w:p>
    <w:p>
      <w:pPr>
        <w:pStyle w:val="BodyText"/>
        <w:tabs>
          <w:tab w:pos="1967" w:val="left" w:leader="none"/>
          <w:tab w:pos="3901" w:val="left" w:leader="none"/>
          <w:tab w:pos="4980" w:val="left" w:leader="none"/>
          <w:tab w:pos="6015" w:val="left" w:leader="none"/>
          <w:tab w:pos="8744" w:val="left" w:leader="none"/>
          <w:tab w:pos="10544" w:val="left" w:leader="none"/>
        </w:tabs>
        <w:spacing w:line="357" w:lineRule="auto" w:before="158"/>
        <w:ind w:left="360" w:right="231" w:firstLine="1141"/>
      </w:pPr>
      <w:r>
        <w:rPr>
          <w:spacing w:val="-4"/>
        </w:rPr>
        <w:t>8.</w:t>
        <w:tab/>
      </w:r>
      <w:r>
        <w:rPr/>
        <w:t>Нормативный</w:t>
        <w:tab/>
      </w:r>
      <w:r>
        <w:rPr>
          <w:spacing w:val="-3"/>
        </w:rPr>
        <w:t>размер</w:t>
        <w:tab/>
      </w:r>
      <w:r>
        <w:rPr>
          <w:spacing w:val="-4"/>
        </w:rPr>
        <w:t>маржи</w:t>
        <w:tab/>
      </w:r>
      <w:r>
        <w:rPr>
          <w:spacing w:val="-3"/>
        </w:rPr>
        <w:t>платежеспособности</w:t>
        <w:tab/>
        <w:t>страховщика</w:t>
        <w:tab/>
      </w:r>
      <w:r>
        <w:rPr>
          <w:spacing w:val="-1"/>
        </w:rPr>
        <w:t>по </w:t>
      </w:r>
      <w:r>
        <w:rPr/>
        <w:t>страхованию иному, чем </w:t>
      </w:r>
      <w:r>
        <w:rPr>
          <w:spacing w:val="-3"/>
        </w:rPr>
        <w:t>страхование </w:t>
      </w:r>
      <w:r>
        <w:rPr>
          <w:spacing w:val="-4"/>
        </w:rPr>
        <w:t>жизни,</w:t>
      </w:r>
      <w:r>
        <w:rPr>
          <w:spacing w:val="-33"/>
        </w:rPr>
        <w:t> </w:t>
      </w:r>
      <w:r>
        <w:rPr/>
        <w:t>равен:</w:t>
      </w:r>
    </w:p>
    <w:p>
      <w:pPr>
        <w:pStyle w:val="BodyText"/>
        <w:spacing w:line="357" w:lineRule="auto" w:before="17"/>
        <w:ind w:left="1502" w:right="267"/>
      </w:pPr>
      <w:r>
        <w:rPr>
          <w:spacing w:val="-4"/>
        </w:rPr>
        <w:t>1.    </w:t>
      </w:r>
      <w:r>
        <w:rPr>
          <w:spacing w:val="62"/>
        </w:rPr>
        <w:t> </w:t>
      </w:r>
      <w:r>
        <w:rPr/>
        <w:t>произведению   </w:t>
      </w:r>
      <w:r>
        <w:rPr>
          <w:spacing w:val="70"/>
        </w:rPr>
        <w:t> </w:t>
      </w:r>
      <w:r>
        <w:rPr/>
        <w:t>РНП   </w:t>
      </w:r>
      <w:r>
        <w:rPr>
          <w:spacing w:val="70"/>
        </w:rPr>
        <w:t> </w:t>
      </w:r>
      <w:r>
        <w:rPr/>
        <w:t>и    </w:t>
      </w:r>
      <w:r>
        <w:rPr>
          <w:spacing w:val="70"/>
        </w:rPr>
        <w:t> </w:t>
      </w:r>
      <w:r>
        <w:rPr>
          <w:spacing w:val="3"/>
        </w:rPr>
        <w:t>РУ   </w:t>
      </w:r>
      <w:r>
        <w:rPr>
          <w:spacing w:val="76"/>
        </w:rPr>
        <w:t> </w:t>
      </w:r>
      <w:r>
        <w:rPr/>
        <w:t>на   </w:t>
      </w:r>
      <w:r>
        <w:rPr>
          <w:spacing w:val="70"/>
        </w:rPr>
        <w:t> </w:t>
      </w:r>
      <w:r>
        <w:rPr/>
        <w:t>поправочный   </w:t>
      </w:r>
      <w:r>
        <w:rPr>
          <w:spacing w:val="70"/>
        </w:rPr>
        <w:t> </w:t>
      </w:r>
      <w:r>
        <w:rPr>
          <w:spacing w:val="-3"/>
        </w:rPr>
        <w:t>коэффициент;</w:t>
      </w:r>
      <w:r>
        <w:rPr>
          <w:spacing w:val="-3"/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наибольшему из </w:t>
      </w:r>
      <w:r>
        <w:rPr>
          <w:spacing w:val="-5"/>
          <w:shd w:fill="FFFF00" w:color="auto" w:val="clear"/>
        </w:rPr>
        <w:t>показателей </w:t>
      </w:r>
      <w:r>
        <w:rPr>
          <w:shd w:fill="FFFF00" w:color="auto" w:val="clear"/>
        </w:rPr>
        <w:t>страховых премий </w:t>
      </w:r>
      <w:r>
        <w:rPr>
          <w:spacing w:val="-4"/>
          <w:shd w:fill="FFFF00" w:color="auto" w:val="clear"/>
        </w:rPr>
        <w:t>или </w:t>
      </w:r>
      <w:r>
        <w:rPr>
          <w:spacing w:val="-3"/>
          <w:shd w:fill="FFFF00" w:color="auto" w:val="clear"/>
        </w:rPr>
        <w:t>страховых</w:t>
      </w:r>
      <w:r>
        <w:rPr>
          <w:spacing w:val="16"/>
          <w:shd w:fill="FFFF00" w:color="auto" w:val="clear"/>
        </w:rPr>
        <w:t> </w:t>
      </w:r>
      <w:r>
        <w:rPr>
          <w:spacing w:val="-3"/>
          <w:shd w:fill="FFFF00" w:color="auto" w:val="clear"/>
        </w:rPr>
        <w:t>выплат,</w:t>
      </w:r>
    </w:p>
    <w:p>
      <w:pPr>
        <w:pStyle w:val="BodyText"/>
        <w:spacing w:before="2"/>
        <w:ind w:left="360"/>
      </w:pPr>
      <w:r>
        <w:rPr>
          <w:shd w:fill="FFFF00" w:color="auto" w:val="clear"/>
        </w:rPr>
        <w:t>умноженному на поправочный коэффициент;</w:t>
      </w:r>
    </w:p>
    <w:p>
      <w:pPr>
        <w:pStyle w:val="ListParagraph"/>
        <w:numPr>
          <w:ilvl w:val="0"/>
          <w:numId w:val="183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отношению страховых </w:t>
      </w:r>
      <w:r>
        <w:rPr>
          <w:spacing w:val="-3"/>
          <w:sz w:val="28"/>
        </w:rPr>
        <w:t>выплат </w:t>
      </w:r>
      <w:r>
        <w:rPr>
          <w:sz w:val="28"/>
        </w:rPr>
        <w:t>к </w:t>
      </w:r>
      <w:r>
        <w:rPr>
          <w:spacing w:val="-5"/>
          <w:sz w:val="28"/>
        </w:rPr>
        <w:t>прибыли</w:t>
      </w:r>
      <w:r>
        <w:rPr>
          <w:spacing w:val="-18"/>
          <w:sz w:val="28"/>
        </w:rPr>
        <w:t> </w:t>
      </w:r>
      <w:r>
        <w:rPr>
          <w:sz w:val="28"/>
        </w:rPr>
        <w:t>страховщика;</w:t>
      </w:r>
    </w:p>
    <w:p>
      <w:pPr>
        <w:pStyle w:val="ListParagraph"/>
        <w:numPr>
          <w:ilvl w:val="0"/>
          <w:numId w:val="183"/>
        </w:numPr>
        <w:tabs>
          <w:tab w:pos="1773" w:val="left" w:leader="none"/>
        </w:tabs>
        <w:spacing w:line="369" w:lineRule="auto" w:before="158" w:after="0"/>
        <w:ind w:left="361" w:right="225" w:firstLine="1141"/>
        <w:jc w:val="left"/>
        <w:rPr>
          <w:sz w:val="28"/>
        </w:rPr>
      </w:pPr>
      <w:r>
        <w:rPr>
          <w:sz w:val="28"/>
        </w:rPr>
        <w:t>произведению </w:t>
      </w:r>
      <w:r>
        <w:rPr>
          <w:spacing w:val="-4"/>
          <w:sz w:val="28"/>
        </w:rPr>
        <w:t>5% </w:t>
      </w:r>
      <w:r>
        <w:rPr>
          <w:spacing w:val="-2"/>
          <w:sz w:val="28"/>
        </w:rPr>
        <w:t>резервов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страхованию </w:t>
      </w:r>
      <w:r>
        <w:rPr>
          <w:spacing w:val="-4"/>
          <w:sz w:val="28"/>
        </w:rPr>
        <w:t>иному, </w:t>
      </w:r>
      <w:r>
        <w:rPr>
          <w:sz w:val="28"/>
        </w:rPr>
        <w:t>чем </w:t>
      </w:r>
      <w:r>
        <w:rPr>
          <w:spacing w:val="-3"/>
          <w:sz w:val="28"/>
        </w:rPr>
        <w:t>страхование </w:t>
      </w:r>
      <w:r>
        <w:rPr>
          <w:sz w:val="28"/>
        </w:rPr>
        <w:t>жизни на страховые</w:t>
      </w:r>
      <w:r>
        <w:rPr>
          <w:spacing w:val="-4"/>
          <w:sz w:val="28"/>
        </w:rPr>
        <w:t> премии.</w:t>
      </w:r>
    </w:p>
    <w:p>
      <w:pPr>
        <w:pStyle w:val="BodyText"/>
        <w:spacing w:line="306" w:lineRule="exact"/>
        <w:ind w:left="1502"/>
      </w:pPr>
      <w:r>
        <w:rPr>
          <w:sz w:val="19"/>
        </w:rPr>
        <w:t>9. </w:t>
      </w:r>
      <w:r>
        <w:rPr/>
        <w:t>Актуарные расчеты в личном страховании основаны на:</w:t>
      </w:r>
    </w:p>
    <w:p>
      <w:pPr>
        <w:pStyle w:val="ListParagraph"/>
        <w:numPr>
          <w:ilvl w:val="0"/>
          <w:numId w:val="184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  <w:shd w:fill="FFFF00" w:color="auto" w:val="clear"/>
        </w:rPr>
        <w:t>теории</w:t>
      </w:r>
      <w:r>
        <w:rPr>
          <w:spacing w:val="-1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вероятности;</w:t>
      </w:r>
    </w:p>
    <w:p>
      <w:pPr>
        <w:pStyle w:val="ListParagraph"/>
        <w:numPr>
          <w:ilvl w:val="0"/>
          <w:numId w:val="184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z w:val="28"/>
        </w:rPr>
        <w:t>теории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относительности;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84"/>
        </w:numPr>
        <w:tabs>
          <w:tab w:pos="1787" w:val="left" w:leader="none"/>
        </w:tabs>
        <w:spacing w:line="240" w:lineRule="auto" w:before="74" w:after="0"/>
        <w:ind w:left="1786" w:right="0" w:hanging="284"/>
        <w:jc w:val="left"/>
        <w:rPr>
          <w:sz w:val="28"/>
        </w:rPr>
      </w:pPr>
      <w:r>
        <w:rPr>
          <w:sz w:val="28"/>
        </w:rPr>
        <w:t>методе случайных</w:t>
      </w:r>
      <w:r>
        <w:rPr>
          <w:spacing w:val="-35"/>
          <w:sz w:val="28"/>
        </w:rPr>
        <w:t> </w:t>
      </w:r>
      <w:r>
        <w:rPr>
          <w:sz w:val="28"/>
        </w:rPr>
        <w:t>чисел;</w:t>
      </w:r>
    </w:p>
    <w:p>
      <w:pPr>
        <w:pStyle w:val="ListParagraph"/>
        <w:numPr>
          <w:ilvl w:val="0"/>
          <w:numId w:val="184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</w:rPr>
        <w:t>финансовом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анализе.</w:t>
      </w:r>
    </w:p>
    <w:p>
      <w:pPr>
        <w:pStyle w:val="BodyText"/>
        <w:spacing w:before="158"/>
        <w:ind w:left="1502"/>
      </w:pPr>
      <w:r>
        <w:rPr/>
        <w:t>10. Размер страховой премии и страховые выплаты устанавливаются:</w:t>
      </w:r>
    </w:p>
    <w:p>
      <w:pPr>
        <w:pStyle w:val="ListParagraph"/>
        <w:numPr>
          <w:ilvl w:val="0"/>
          <w:numId w:val="185"/>
        </w:numPr>
        <w:tabs>
          <w:tab w:pos="1787" w:val="left" w:leader="none"/>
        </w:tabs>
        <w:spacing w:line="240" w:lineRule="auto" w:before="173" w:after="0"/>
        <w:ind w:left="1502" w:right="0" w:firstLine="0"/>
        <w:jc w:val="left"/>
        <w:rPr>
          <w:sz w:val="28"/>
        </w:rPr>
      </w:pPr>
      <w:r>
        <w:rPr>
          <w:spacing w:val="-4"/>
          <w:sz w:val="28"/>
        </w:rPr>
        <w:t>страхователем;</w:t>
      </w:r>
    </w:p>
    <w:p>
      <w:pPr>
        <w:pStyle w:val="ListParagraph"/>
        <w:numPr>
          <w:ilvl w:val="0"/>
          <w:numId w:val="185"/>
        </w:numPr>
        <w:tabs>
          <w:tab w:pos="1787" w:val="left" w:leader="none"/>
        </w:tabs>
        <w:spacing w:line="357" w:lineRule="auto" w:before="159" w:after="0"/>
        <w:ind w:left="1502" w:right="5868" w:firstLine="0"/>
        <w:jc w:val="left"/>
        <w:rPr>
          <w:sz w:val="28"/>
        </w:rPr>
      </w:pPr>
      <w:r>
        <w:rPr>
          <w:sz w:val="28"/>
        </w:rPr>
        <w:t>страховщиком;</w:t>
      </w:r>
      <w:r>
        <w:rPr>
          <w:sz w:val="28"/>
          <w:shd w:fill="FFFF00" w:color="auto" w:val="clear"/>
        </w:rPr>
        <w:t>                   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исходя из </w:t>
      </w:r>
      <w:r>
        <w:rPr>
          <w:spacing w:val="-3"/>
          <w:sz w:val="28"/>
          <w:shd w:fill="FFFF00" w:color="auto" w:val="clear"/>
        </w:rPr>
        <w:t>страховой</w:t>
      </w:r>
      <w:r>
        <w:rPr>
          <w:spacing w:val="-1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суммы;</w:t>
      </w:r>
    </w:p>
    <w:p>
      <w:pPr>
        <w:pStyle w:val="BodyText"/>
        <w:spacing w:before="1"/>
        <w:ind w:left="1502"/>
      </w:pPr>
      <w:r>
        <w:rPr/>
        <w:t>4. постановлением Правительства РФ.</w:t>
      </w:r>
    </w:p>
    <w:p>
      <w:pPr>
        <w:pStyle w:val="BodyText"/>
        <w:rPr>
          <w:sz w:val="32"/>
        </w:rPr>
      </w:pPr>
    </w:p>
    <w:p>
      <w:pPr>
        <w:pStyle w:val="Heading2"/>
        <w:spacing w:line="357" w:lineRule="auto" w:before="286"/>
        <w:ind w:right="4319"/>
      </w:pPr>
      <w:r>
        <w:rPr/>
        <w:t>ЗАДАНИЕ 3. Решите следующую задачу: Решение:</w:t>
      </w:r>
    </w:p>
    <w:p>
      <w:pPr>
        <w:pStyle w:val="ListParagraph"/>
        <w:numPr>
          <w:ilvl w:val="0"/>
          <w:numId w:val="186"/>
        </w:numPr>
        <w:tabs>
          <w:tab w:pos="1773" w:val="left" w:leader="none"/>
        </w:tabs>
        <w:spacing w:line="357" w:lineRule="auto" w:before="2" w:after="0"/>
        <w:ind w:left="361" w:right="217" w:firstLine="1141"/>
        <w:jc w:val="both"/>
        <w:rPr>
          <w:sz w:val="28"/>
        </w:rPr>
      </w:pPr>
      <w:r>
        <w:rPr>
          <w:spacing w:val="-4"/>
          <w:sz w:val="28"/>
        </w:rPr>
        <w:t>Ущерб </w:t>
      </w:r>
      <w:r>
        <w:rPr>
          <w:sz w:val="28"/>
        </w:rPr>
        <w:t>при </w:t>
      </w:r>
      <w:r>
        <w:rPr>
          <w:spacing w:val="-3"/>
          <w:sz w:val="28"/>
        </w:rPr>
        <w:t>частичной </w:t>
      </w:r>
      <w:r>
        <w:rPr>
          <w:spacing w:val="-5"/>
          <w:sz w:val="28"/>
        </w:rPr>
        <w:t>гибели </w:t>
      </w:r>
      <w:r>
        <w:rPr>
          <w:spacing w:val="-3"/>
          <w:sz w:val="28"/>
        </w:rPr>
        <w:t>урожая </w:t>
      </w:r>
      <w:r>
        <w:rPr>
          <w:spacing w:val="-4"/>
          <w:sz w:val="28"/>
        </w:rPr>
        <w:t>ущерб </w:t>
      </w:r>
      <w:r>
        <w:rPr>
          <w:sz w:val="28"/>
        </w:rPr>
        <w:t>= </w:t>
      </w:r>
      <w:r>
        <w:rPr>
          <w:spacing w:val="-3"/>
          <w:sz w:val="28"/>
        </w:rPr>
        <w:t>(средней урожайности </w:t>
      </w:r>
      <w:r>
        <w:rPr>
          <w:spacing w:val="3"/>
          <w:sz w:val="28"/>
        </w:rPr>
        <w:t>за </w:t>
      </w:r>
      <w:r>
        <w:rPr>
          <w:sz w:val="28"/>
        </w:rPr>
        <w:t>5 </w:t>
      </w:r>
      <w:r>
        <w:rPr>
          <w:spacing w:val="-3"/>
          <w:sz w:val="28"/>
        </w:rPr>
        <w:t>предшествующих </w:t>
      </w:r>
      <w:r>
        <w:rPr>
          <w:spacing w:val="-5"/>
          <w:sz w:val="28"/>
        </w:rPr>
        <w:t>лет </w:t>
      </w:r>
      <w:r>
        <w:rPr>
          <w:sz w:val="28"/>
        </w:rPr>
        <w:t>-  </w:t>
      </w:r>
      <w:r>
        <w:rPr>
          <w:spacing w:val="-3"/>
          <w:sz w:val="28"/>
        </w:rPr>
        <w:t>фактическая  урожайность)  </w:t>
      </w:r>
      <w:r>
        <w:rPr>
          <w:sz w:val="28"/>
        </w:rPr>
        <w:t>х  на  </w:t>
      </w:r>
      <w:r>
        <w:rPr>
          <w:spacing w:val="-3"/>
          <w:sz w:val="28"/>
        </w:rPr>
        <w:t>посевную  </w:t>
      </w:r>
      <w:r>
        <w:rPr>
          <w:spacing w:val="-5"/>
          <w:sz w:val="28"/>
        </w:rPr>
        <w:t>площадь  </w:t>
      </w:r>
      <w:r>
        <w:rPr>
          <w:sz w:val="28"/>
        </w:rPr>
        <w:t>х  на </w:t>
      </w:r>
      <w:r>
        <w:rPr>
          <w:spacing w:val="-5"/>
          <w:sz w:val="28"/>
        </w:rPr>
        <w:t>цену, </w:t>
      </w:r>
      <w:r>
        <w:rPr>
          <w:sz w:val="28"/>
        </w:rPr>
        <w:t>принятую </w:t>
      </w:r>
      <w:r>
        <w:rPr>
          <w:spacing w:val="-4"/>
          <w:sz w:val="28"/>
        </w:rPr>
        <w:t>при </w:t>
      </w:r>
      <w:r>
        <w:rPr>
          <w:spacing w:val="-3"/>
          <w:sz w:val="28"/>
        </w:rPr>
        <w:t>заключении </w:t>
      </w:r>
      <w:r>
        <w:rPr>
          <w:sz w:val="28"/>
        </w:rPr>
        <w:t>договора</w:t>
      </w:r>
      <w:r>
        <w:rPr>
          <w:spacing w:val="15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17"/>
        <w:ind w:left="1502"/>
      </w:pPr>
      <w:r>
        <w:rPr/>
        <w:t>(32-25)*3 000 * 350 = 7 350 000 руб.</w:t>
      </w:r>
    </w:p>
    <w:p>
      <w:pPr>
        <w:pStyle w:val="ListParagraph"/>
        <w:numPr>
          <w:ilvl w:val="0"/>
          <w:numId w:val="186"/>
        </w:numPr>
        <w:tabs>
          <w:tab w:pos="1773" w:val="left" w:leader="none"/>
        </w:tabs>
        <w:spacing w:line="357" w:lineRule="auto" w:before="158" w:after="0"/>
        <w:ind w:left="1502" w:right="3191" w:firstLine="0"/>
        <w:jc w:val="left"/>
        <w:rPr>
          <w:sz w:val="28"/>
        </w:rPr>
      </w:pPr>
      <w:r>
        <w:rPr>
          <w:sz w:val="28"/>
        </w:rPr>
        <w:t>Сумма </w:t>
      </w:r>
      <w:r>
        <w:rPr>
          <w:spacing w:val="-4"/>
          <w:sz w:val="28"/>
        </w:rPr>
        <w:t>страхового </w:t>
      </w:r>
      <w:r>
        <w:rPr>
          <w:spacing w:val="-5"/>
          <w:sz w:val="28"/>
        </w:rPr>
        <w:t>возмещения </w:t>
      </w:r>
      <w:r>
        <w:rPr>
          <w:spacing w:val="3"/>
          <w:sz w:val="28"/>
        </w:rPr>
        <w:t>за </w:t>
      </w:r>
      <w:r>
        <w:rPr>
          <w:spacing w:val="-5"/>
          <w:sz w:val="28"/>
        </w:rPr>
        <w:t>недобор </w:t>
      </w:r>
      <w:r>
        <w:rPr>
          <w:spacing w:val="-3"/>
          <w:sz w:val="28"/>
        </w:rPr>
        <w:t>урожая: </w:t>
      </w:r>
      <w:r>
        <w:rPr>
          <w:sz w:val="28"/>
        </w:rPr>
        <w:t>7 </w:t>
      </w:r>
      <w:r>
        <w:rPr>
          <w:spacing w:val="-6"/>
          <w:sz w:val="28"/>
        </w:rPr>
        <w:t>350 </w:t>
      </w:r>
      <w:r>
        <w:rPr>
          <w:sz w:val="28"/>
        </w:rPr>
        <w:t>000 руб * 0,7 = 5 </w:t>
      </w:r>
      <w:r>
        <w:rPr>
          <w:spacing w:val="-6"/>
          <w:sz w:val="28"/>
        </w:rPr>
        <w:t>145 000</w:t>
      </w:r>
      <w:r>
        <w:rPr>
          <w:spacing w:val="13"/>
          <w:sz w:val="28"/>
        </w:rPr>
        <w:t> </w:t>
      </w:r>
      <w:r>
        <w:rPr>
          <w:sz w:val="28"/>
        </w:rPr>
        <w:t>руб.</w:t>
      </w:r>
    </w:p>
    <w:p>
      <w:pPr>
        <w:pStyle w:val="BodyText"/>
        <w:spacing w:before="1"/>
        <w:ind w:left="1502"/>
      </w:pPr>
      <w:r>
        <w:rPr>
          <w:u w:val="single"/>
        </w:rPr>
        <w:t>Ответ: сумма страхового возмещения за недобор урожая равна 5 145 000</w:t>
      </w:r>
    </w:p>
    <w:p>
      <w:pPr>
        <w:pStyle w:val="BodyText"/>
        <w:spacing w:before="159"/>
        <w:ind w:left="360"/>
      </w:pPr>
      <w:r>
        <w:rPr>
          <w:u w:val="single"/>
        </w:rPr>
        <w:t>рублей.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13(БИЛЕТ 40)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18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Страхования средств </w:t>
      </w:r>
      <w:r>
        <w:rPr>
          <w:spacing w:val="-4"/>
          <w:sz w:val="28"/>
          <w:shd w:fill="FFFF00" w:color="auto" w:val="clear"/>
        </w:rPr>
        <w:t>автотранспорта, </w:t>
      </w:r>
      <w:r>
        <w:rPr>
          <w:spacing w:val="-5"/>
          <w:sz w:val="28"/>
          <w:shd w:fill="FFFF00" w:color="auto" w:val="clear"/>
        </w:rPr>
        <w:t>варианты</w:t>
      </w:r>
      <w:r>
        <w:rPr>
          <w:spacing w:val="1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62" w:lineRule="auto" w:before="158"/>
        <w:ind w:left="360" w:right="239" w:firstLine="1141"/>
        <w:jc w:val="both"/>
      </w:pPr>
      <w:r>
        <w:rPr>
          <w:b/>
        </w:rPr>
        <w:t>Автострахование </w:t>
      </w:r>
      <w:r>
        <w:rPr/>
        <w:t>- вид страховой защиты, который призван защищать имущественные интересы застрахованных, связанные с затратами на восстановление транспортного средства после аварии, поломки или покупку нового авто после угона или хищения.</w:t>
      </w:r>
    </w:p>
    <w:p>
      <w:pPr>
        <w:pStyle w:val="BodyText"/>
        <w:spacing w:line="357" w:lineRule="auto"/>
        <w:ind w:left="360" w:firstLine="1411"/>
      </w:pPr>
      <w:r>
        <w:rPr/>
        <w:t>В зависимости от специфики страховой защиты и объектов, которые покрывает страховка, различают: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40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4"/>
          <w:sz w:val="28"/>
        </w:rPr>
        <w:t>автомобиля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угонa </w:t>
      </w:r>
      <w:r>
        <w:rPr>
          <w:sz w:val="28"/>
        </w:rPr>
        <w:t>и </w:t>
      </w:r>
      <w:r>
        <w:rPr>
          <w:spacing w:val="-3"/>
          <w:sz w:val="28"/>
        </w:rPr>
        <w:t>ущерба</w:t>
      </w:r>
      <w:r>
        <w:rPr>
          <w:spacing w:val="5"/>
          <w:sz w:val="28"/>
        </w:rPr>
        <w:t> </w:t>
      </w:r>
      <w:r>
        <w:rPr>
          <w:spacing w:val="-3"/>
          <w:sz w:val="28"/>
        </w:rPr>
        <w:t>(каско)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240" w:lineRule="auto" w:before="160" w:after="0"/>
        <w:ind w:left="361" w:right="0" w:firstLine="1141"/>
        <w:jc w:val="left"/>
        <w:rPr>
          <w:sz w:val="28"/>
        </w:rPr>
      </w:pPr>
      <w:r>
        <w:rPr>
          <w:sz w:val="28"/>
        </w:rPr>
        <w:t>Добровольное </w:t>
      </w:r>
      <w:r>
        <w:rPr>
          <w:spacing w:val="-3"/>
          <w:sz w:val="28"/>
        </w:rPr>
        <w:t>страхование автогражданской</w:t>
      </w:r>
      <w:r>
        <w:rPr>
          <w:spacing w:val="-18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60" w:lineRule="auto" w:before="152" w:after="0"/>
        <w:ind w:left="361" w:right="207" w:firstLine="1141"/>
        <w:jc w:val="both"/>
        <w:rPr>
          <w:sz w:val="28"/>
        </w:rPr>
      </w:pPr>
      <w:r>
        <w:rPr>
          <w:sz w:val="28"/>
        </w:rPr>
        <w:t>Обязательное </w:t>
      </w:r>
      <w:r>
        <w:rPr>
          <w:spacing w:val="-3"/>
          <w:sz w:val="28"/>
        </w:rPr>
        <w:t>страхование автогражданской </w:t>
      </w:r>
      <w:r>
        <w:rPr>
          <w:sz w:val="28"/>
        </w:rPr>
        <w:t>ответственности- государственное </w:t>
      </w:r>
      <w:r>
        <w:rPr>
          <w:spacing w:val="-4"/>
          <w:sz w:val="28"/>
        </w:rPr>
        <w:t>установление </w:t>
      </w:r>
      <w:r>
        <w:rPr>
          <w:sz w:val="28"/>
        </w:rPr>
        <w:t>правил </w:t>
      </w:r>
      <w:r>
        <w:rPr>
          <w:spacing w:val="-3"/>
          <w:sz w:val="28"/>
        </w:rPr>
        <w:t>страхования </w:t>
      </w:r>
      <w:r>
        <w:rPr>
          <w:sz w:val="28"/>
        </w:rPr>
        <w:t>и </w:t>
      </w:r>
      <w:r>
        <w:rPr>
          <w:spacing w:val="-3"/>
          <w:sz w:val="28"/>
        </w:rPr>
        <w:t>государственное регулирование </w:t>
      </w:r>
      <w:r>
        <w:rPr>
          <w:sz w:val="28"/>
        </w:rPr>
        <w:t>тарифов- </w:t>
      </w:r>
      <w:r>
        <w:rPr>
          <w:spacing w:val="-4"/>
          <w:sz w:val="28"/>
        </w:rPr>
        <w:t>Страховщики </w:t>
      </w:r>
      <w:r>
        <w:rPr>
          <w:sz w:val="28"/>
        </w:rPr>
        <w:t>— страховые </w:t>
      </w:r>
      <w:r>
        <w:rPr>
          <w:spacing w:val="-3"/>
          <w:sz w:val="28"/>
        </w:rPr>
        <w:t>организации,  </w:t>
      </w:r>
      <w:r>
        <w:rPr>
          <w:spacing w:val="-4"/>
          <w:sz w:val="28"/>
        </w:rPr>
        <w:t>Страхователи</w:t>
      </w:r>
      <w:r>
        <w:rPr>
          <w:spacing w:val="62"/>
          <w:sz w:val="28"/>
        </w:rPr>
        <w:t> </w:t>
      </w:r>
      <w:r>
        <w:rPr>
          <w:sz w:val="28"/>
        </w:rPr>
        <w:t>—</w:t>
      </w:r>
      <w:r>
        <w:rPr>
          <w:spacing w:val="70"/>
          <w:sz w:val="28"/>
        </w:rPr>
        <w:t>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заключившие </w:t>
      </w:r>
      <w:r>
        <w:rPr>
          <w:spacing w:val="4"/>
          <w:sz w:val="28"/>
        </w:rPr>
        <w:t>со </w:t>
      </w:r>
      <w:r>
        <w:rPr>
          <w:sz w:val="28"/>
        </w:rPr>
        <w:t>страховщиком </w:t>
      </w: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обязательного </w:t>
      </w:r>
      <w:r>
        <w:rPr>
          <w:sz w:val="28"/>
        </w:rPr>
        <w:t>страхования, </w:t>
      </w:r>
      <w:r>
        <w:rPr>
          <w:spacing w:val="-4"/>
          <w:sz w:val="28"/>
        </w:rPr>
        <w:t>Выгодоприобретатели </w:t>
      </w:r>
      <w:r>
        <w:rPr>
          <w:sz w:val="28"/>
        </w:rPr>
        <w:t>— третьи </w:t>
      </w:r>
      <w:r>
        <w:rPr>
          <w:spacing w:val="-5"/>
          <w:sz w:val="28"/>
        </w:rPr>
        <w:t>лица, </w:t>
      </w:r>
      <w:r>
        <w:rPr>
          <w:sz w:val="28"/>
        </w:rPr>
        <w:t>которым </w:t>
      </w:r>
      <w:r>
        <w:rPr>
          <w:spacing w:val="-3"/>
          <w:sz w:val="28"/>
        </w:rPr>
        <w:t>был причинѐн </w:t>
      </w:r>
      <w:r>
        <w:rPr>
          <w:spacing w:val="-4"/>
          <w:sz w:val="28"/>
        </w:rPr>
        <w:t>ущерб </w:t>
      </w:r>
      <w:r>
        <w:rPr>
          <w:sz w:val="28"/>
        </w:rPr>
        <w:t>в </w:t>
      </w:r>
      <w:r>
        <w:rPr>
          <w:spacing w:val="-3"/>
          <w:sz w:val="28"/>
        </w:rPr>
        <w:t>автомобильной </w:t>
      </w:r>
      <w:r>
        <w:rPr>
          <w:sz w:val="28"/>
        </w:rPr>
        <w:t>аварии, Страховые </w:t>
      </w:r>
      <w:r>
        <w:rPr>
          <w:spacing w:val="-3"/>
          <w:sz w:val="28"/>
        </w:rPr>
        <w:t>посредники </w:t>
      </w:r>
      <w:r>
        <w:rPr>
          <w:sz w:val="28"/>
        </w:rPr>
        <w:t>— </w:t>
      </w:r>
      <w:r>
        <w:rPr>
          <w:spacing w:val="-4"/>
          <w:sz w:val="28"/>
        </w:rPr>
        <w:t>агенты </w:t>
      </w:r>
      <w:r>
        <w:rPr>
          <w:sz w:val="28"/>
        </w:rPr>
        <w:t>и брокеры. </w:t>
      </w:r>
      <w:r>
        <w:rPr>
          <w:spacing w:val="-3"/>
          <w:sz w:val="28"/>
        </w:rPr>
        <w:t>Государственное регулирование </w:t>
      </w:r>
      <w:r>
        <w:rPr>
          <w:sz w:val="28"/>
        </w:rPr>
        <w:t>ОСАГО </w:t>
      </w:r>
      <w:r>
        <w:rPr>
          <w:spacing w:val="-3"/>
          <w:sz w:val="28"/>
        </w:rPr>
        <w:t>осуществляет </w:t>
      </w:r>
      <w:r>
        <w:rPr>
          <w:spacing w:val="-4"/>
          <w:sz w:val="28"/>
        </w:rPr>
        <w:t>Правительство </w:t>
      </w:r>
      <w:r>
        <w:rPr>
          <w:sz w:val="28"/>
        </w:rPr>
        <w:t>России и </w:t>
      </w:r>
      <w:r>
        <w:rPr>
          <w:spacing w:val="-3"/>
          <w:sz w:val="28"/>
        </w:rPr>
        <w:t>Министерство финансов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3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механических </w:t>
      </w:r>
      <w:r>
        <w:rPr>
          <w:sz w:val="28"/>
        </w:rPr>
        <w:t>и </w:t>
      </w:r>
      <w:r>
        <w:rPr>
          <w:spacing w:val="-3"/>
          <w:sz w:val="28"/>
        </w:rPr>
        <w:t>электрических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поломок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240" w:lineRule="auto" w:before="167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4"/>
          <w:sz w:val="28"/>
        </w:rPr>
        <w:t>водителей </w:t>
      </w:r>
      <w:r>
        <w:rPr>
          <w:sz w:val="28"/>
        </w:rPr>
        <w:t>и </w:t>
      </w:r>
      <w:r>
        <w:rPr>
          <w:spacing w:val="-3"/>
          <w:sz w:val="28"/>
        </w:rPr>
        <w:t>пассажиров </w:t>
      </w:r>
      <w:r>
        <w:rPr>
          <w:spacing w:val="9"/>
          <w:sz w:val="28"/>
        </w:rPr>
        <w:t>от </w:t>
      </w:r>
      <w:r>
        <w:rPr>
          <w:spacing w:val="-4"/>
          <w:sz w:val="28"/>
        </w:rPr>
        <w:t>несчастного</w:t>
      </w:r>
      <w:r>
        <w:rPr>
          <w:spacing w:val="-11"/>
          <w:sz w:val="28"/>
        </w:rPr>
        <w:t> </w:t>
      </w:r>
      <w:r>
        <w:rPr>
          <w:sz w:val="28"/>
        </w:rPr>
        <w:t>случая</w:t>
      </w:r>
    </w:p>
    <w:p>
      <w:pPr>
        <w:pStyle w:val="ListParagraph"/>
        <w:numPr>
          <w:ilvl w:val="1"/>
          <w:numId w:val="173"/>
        </w:numPr>
        <w:tabs>
          <w:tab w:pos="1847" w:val="left" w:leader="none"/>
          <w:tab w:pos="1848" w:val="left" w:leader="none"/>
        </w:tabs>
        <w:spacing w:line="240" w:lineRule="auto" w:before="153" w:after="0"/>
        <w:ind w:left="1848" w:right="0" w:hanging="346"/>
        <w:jc w:val="left"/>
        <w:rPr>
          <w:sz w:val="28"/>
        </w:rPr>
      </w:pPr>
      <w:r>
        <w:rPr>
          <w:spacing w:val="-4"/>
          <w:sz w:val="28"/>
        </w:rPr>
        <w:t>Зелѐная</w:t>
      </w:r>
      <w:r>
        <w:rPr>
          <w:spacing w:val="7"/>
          <w:sz w:val="28"/>
        </w:rPr>
        <w:t> </w:t>
      </w:r>
      <w:r>
        <w:rPr>
          <w:sz w:val="28"/>
        </w:rPr>
        <w:t>карта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</w:pPr>
    </w:p>
    <w:p>
      <w:pPr>
        <w:pStyle w:val="ListParagraph"/>
        <w:numPr>
          <w:ilvl w:val="0"/>
          <w:numId w:val="18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Основные </w:t>
      </w:r>
      <w:r>
        <w:rPr>
          <w:spacing w:val="-3"/>
          <w:sz w:val="28"/>
          <w:shd w:fill="FFFF00" w:color="auto" w:val="clear"/>
        </w:rPr>
        <w:t>условия страхования имущества юридических</w:t>
      </w:r>
      <w:r>
        <w:rPr>
          <w:spacing w:val="2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лиц.</w:t>
      </w:r>
    </w:p>
    <w:p>
      <w:pPr>
        <w:pStyle w:val="BodyText"/>
        <w:spacing w:line="362" w:lineRule="auto" w:before="158"/>
        <w:ind w:left="360" w:right="205" w:firstLine="1141"/>
        <w:jc w:val="both"/>
      </w:pPr>
      <w:r>
        <w:rPr>
          <w:b/>
        </w:rPr>
        <w:t>Договор </w:t>
      </w:r>
      <w:r>
        <w:rPr>
          <w:b/>
          <w:spacing w:val="-3"/>
        </w:rPr>
        <w:t>страхования  </w:t>
      </w:r>
      <w:r>
        <w:rPr>
          <w:b/>
          <w:spacing w:val="-4"/>
        </w:rPr>
        <w:t>имущества  </w:t>
      </w:r>
      <w:r>
        <w:rPr>
          <w:b/>
          <w:spacing w:val="-3"/>
        </w:rPr>
        <w:t>юридических  </w:t>
      </w:r>
      <w:r>
        <w:rPr>
          <w:b/>
        </w:rPr>
        <w:t>лиц </w:t>
      </w:r>
      <w:r>
        <w:rPr>
          <w:spacing w:val="-4"/>
        </w:rPr>
        <w:t>заключается  </w:t>
      </w:r>
      <w:r>
        <w:rPr/>
        <w:t>на </w:t>
      </w:r>
      <w:r>
        <w:rPr>
          <w:spacing w:val="-3"/>
        </w:rPr>
        <w:t>период </w:t>
      </w:r>
      <w:r>
        <w:rPr>
          <w:spacing w:val="3"/>
        </w:rPr>
        <w:t>от </w:t>
      </w:r>
      <w:r>
        <w:rPr/>
        <w:t>1 до </w:t>
      </w:r>
      <w:r>
        <w:rPr>
          <w:spacing w:val="-4"/>
        </w:rPr>
        <w:t>12 </w:t>
      </w:r>
      <w:r>
        <w:rPr/>
        <w:t>месяцев. </w:t>
      </w:r>
      <w:r>
        <w:rPr>
          <w:spacing w:val="-3"/>
        </w:rPr>
        <w:t>Размер </w:t>
      </w:r>
      <w:r>
        <w:rPr>
          <w:spacing w:val="-4"/>
        </w:rPr>
        <w:t>страхового </w:t>
      </w:r>
      <w:r>
        <w:rPr>
          <w:spacing w:val="-3"/>
        </w:rPr>
        <w:t>тарифа </w:t>
      </w:r>
      <w:r>
        <w:rPr/>
        <w:t>определяется в зависимости </w:t>
      </w:r>
      <w:r>
        <w:rPr>
          <w:spacing w:val="3"/>
        </w:rPr>
        <w:t>от </w:t>
      </w:r>
      <w:r>
        <w:rPr/>
        <w:t>количества </w:t>
      </w:r>
      <w:r>
        <w:rPr>
          <w:spacing w:val="-3"/>
        </w:rPr>
        <w:t>рисков, </w:t>
      </w:r>
      <w:r>
        <w:rPr/>
        <w:t>вида </w:t>
      </w:r>
      <w:r>
        <w:rPr>
          <w:spacing w:val="-3"/>
        </w:rPr>
        <w:t>имущества </w:t>
      </w:r>
      <w:r>
        <w:rPr/>
        <w:t>и его </w:t>
      </w:r>
      <w:r>
        <w:rPr>
          <w:spacing w:val="-4"/>
        </w:rPr>
        <w:t>параметров  </w:t>
      </w:r>
      <w:r>
        <w:rPr/>
        <w:t>и вероятности </w:t>
      </w:r>
      <w:r>
        <w:rPr>
          <w:spacing w:val="-5"/>
        </w:rPr>
        <w:t>наступления </w:t>
      </w:r>
      <w:r>
        <w:rPr/>
        <w:t>рисков и составляет </w:t>
      </w:r>
      <w:r>
        <w:rPr>
          <w:spacing w:val="3"/>
        </w:rPr>
        <w:t>от </w:t>
      </w:r>
      <w:r>
        <w:rPr>
          <w:spacing w:val="-7"/>
        </w:rPr>
        <w:t>0,5% </w:t>
      </w:r>
      <w:r>
        <w:rPr>
          <w:spacing w:val="-5"/>
        </w:rPr>
        <w:t>до </w:t>
      </w:r>
      <w:r>
        <w:rPr>
          <w:spacing w:val="-4"/>
        </w:rPr>
        <w:t>1,5% </w:t>
      </w:r>
      <w:r>
        <w:rPr>
          <w:spacing w:val="3"/>
        </w:rPr>
        <w:t>от </w:t>
      </w:r>
      <w:r>
        <w:rPr>
          <w:spacing w:val="-3"/>
        </w:rPr>
        <w:t>страховой</w:t>
      </w:r>
      <w:r>
        <w:rPr>
          <w:spacing w:val="-16"/>
        </w:rPr>
        <w:t> </w:t>
      </w:r>
      <w:r>
        <w:rPr>
          <w:spacing w:val="-3"/>
        </w:rPr>
        <w:t>суммы.</w:t>
      </w:r>
    </w:p>
    <w:p>
      <w:pPr>
        <w:pStyle w:val="BodyText"/>
        <w:spacing w:line="314" w:lineRule="exact"/>
        <w:ind w:left="1502"/>
      </w:pPr>
      <w:r>
        <w:rPr/>
        <w:t>Страхование имущества юр. лиц принято подразделять на 3 группы</w:t>
      </w:r>
    </w:p>
    <w:p>
      <w:pPr>
        <w:spacing w:after="0" w:line="314" w:lineRule="exact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88"/>
        </w:numPr>
        <w:tabs>
          <w:tab w:pos="180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5"/>
          <w:sz w:val="28"/>
        </w:rPr>
        <w:t>промышленного </w:t>
      </w:r>
      <w:r>
        <w:rPr>
          <w:spacing w:val="-3"/>
          <w:sz w:val="28"/>
        </w:rPr>
        <w:t>имущества (оборудование, </w:t>
      </w:r>
      <w:r>
        <w:rPr>
          <w:spacing w:val="-5"/>
          <w:sz w:val="28"/>
        </w:rPr>
        <w:t>машины,</w:t>
      </w:r>
      <w:r>
        <w:rPr>
          <w:spacing w:val="-40"/>
          <w:sz w:val="28"/>
        </w:rPr>
        <w:t> </w:t>
      </w:r>
      <w:r>
        <w:rPr>
          <w:sz w:val="28"/>
        </w:rPr>
        <w:t>СМР)</w:t>
      </w:r>
    </w:p>
    <w:p>
      <w:pPr>
        <w:pStyle w:val="ListParagraph"/>
        <w:numPr>
          <w:ilvl w:val="0"/>
          <w:numId w:val="188"/>
        </w:numPr>
        <w:tabs>
          <w:tab w:pos="1983" w:val="left" w:leader="none"/>
        </w:tabs>
        <w:spacing w:line="357" w:lineRule="auto" w:before="159" w:after="0"/>
        <w:ind w:left="361" w:right="512" w:firstLine="1141"/>
        <w:jc w:val="both"/>
        <w:rPr>
          <w:sz w:val="28"/>
        </w:rPr>
      </w:pPr>
      <w:r>
        <w:rPr>
          <w:sz w:val="28"/>
        </w:rPr>
        <w:t>страхование </w:t>
      </w:r>
      <w:r>
        <w:rPr>
          <w:spacing w:val="-3"/>
          <w:sz w:val="28"/>
        </w:rPr>
        <w:t>непромышленного имущества </w:t>
      </w:r>
      <w:r>
        <w:rPr>
          <w:sz w:val="28"/>
        </w:rPr>
        <w:t>(логистика, </w:t>
      </w:r>
      <w:r>
        <w:rPr>
          <w:spacing w:val="-4"/>
          <w:sz w:val="28"/>
        </w:rPr>
        <w:t>торговля, </w:t>
      </w:r>
      <w:r>
        <w:rPr>
          <w:spacing w:val="-3"/>
          <w:sz w:val="28"/>
        </w:rPr>
        <w:t>предпринимательство, </w:t>
      </w:r>
      <w:r>
        <w:rPr>
          <w:spacing w:val="-4"/>
          <w:sz w:val="28"/>
        </w:rPr>
        <w:t>финансовые </w:t>
      </w:r>
      <w:r>
        <w:rPr>
          <w:sz w:val="28"/>
        </w:rPr>
        <w:t>и </w:t>
      </w:r>
      <w:r>
        <w:rPr>
          <w:spacing w:val="-3"/>
          <w:sz w:val="28"/>
        </w:rPr>
        <w:t>кредитные</w:t>
      </w:r>
      <w:r>
        <w:rPr>
          <w:spacing w:val="9"/>
          <w:sz w:val="28"/>
        </w:rPr>
        <w:t> </w:t>
      </w:r>
      <w:r>
        <w:rPr>
          <w:sz w:val="28"/>
        </w:rPr>
        <w:t>организации)</w:t>
      </w:r>
    </w:p>
    <w:p>
      <w:pPr>
        <w:pStyle w:val="ListParagraph"/>
        <w:numPr>
          <w:ilvl w:val="0"/>
          <w:numId w:val="188"/>
        </w:numPr>
        <w:tabs>
          <w:tab w:pos="180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титульное </w:t>
      </w:r>
      <w:r>
        <w:rPr>
          <w:sz w:val="28"/>
        </w:rPr>
        <w:t>страхование ( </w:t>
      </w:r>
      <w:r>
        <w:rPr>
          <w:spacing w:val="-3"/>
          <w:sz w:val="28"/>
        </w:rPr>
        <w:t>страхование </w:t>
      </w:r>
      <w:r>
        <w:rPr>
          <w:sz w:val="28"/>
        </w:rPr>
        <w:t>права на</w:t>
      </w:r>
      <w:r>
        <w:rPr>
          <w:spacing w:val="3"/>
          <w:sz w:val="28"/>
        </w:rPr>
        <w:t> </w:t>
      </w:r>
      <w:r>
        <w:rPr>
          <w:spacing w:val="-4"/>
          <w:sz w:val="28"/>
        </w:rPr>
        <w:t>недвижимость)</w:t>
      </w:r>
    </w:p>
    <w:p>
      <w:pPr>
        <w:pStyle w:val="BodyText"/>
        <w:spacing w:line="357" w:lineRule="auto" w:before="158"/>
        <w:ind w:left="360" w:right="506" w:firstLine="1141"/>
        <w:jc w:val="both"/>
      </w:pPr>
      <w:r>
        <w:rPr/>
        <w:t>Ущерб, нанесенный юр.лицу может быть прямым и косвенными страхование этих видов ущерба проводится по-разному.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60" w:lineRule="auto" w:before="0" w:after="0"/>
        <w:ind w:left="1502" w:right="5657" w:firstLine="0"/>
        <w:jc w:val="left"/>
        <w:rPr>
          <w:sz w:val="28"/>
        </w:rPr>
      </w:pPr>
      <w:r>
        <w:rPr>
          <w:sz w:val="28"/>
          <w:u w:val="single"/>
        </w:rPr>
        <w:t>Страхование </w:t>
      </w:r>
      <w:r>
        <w:rPr>
          <w:spacing w:val="-5"/>
          <w:sz w:val="28"/>
          <w:u w:val="single"/>
        </w:rPr>
        <w:t>прямого </w:t>
      </w:r>
      <w:r>
        <w:rPr>
          <w:spacing w:val="-3"/>
          <w:sz w:val="28"/>
          <w:u w:val="single"/>
        </w:rPr>
        <w:t>ущерба.</w:t>
      </w:r>
      <w:r>
        <w:rPr>
          <w:spacing w:val="-3"/>
          <w:sz w:val="28"/>
        </w:rPr>
        <w:t> </w:t>
      </w:r>
      <w:r>
        <w:rPr>
          <w:sz w:val="28"/>
        </w:rPr>
        <w:t>3 вида</w:t>
      </w:r>
      <w:r>
        <w:rPr>
          <w:spacing w:val="-4"/>
          <w:sz w:val="28"/>
        </w:rPr>
        <w:t> </w:t>
      </w:r>
      <w:r>
        <w:rPr>
          <w:sz w:val="28"/>
        </w:rPr>
        <w:t>договора:</w:t>
      </w:r>
    </w:p>
    <w:p>
      <w:pPr>
        <w:pStyle w:val="ListParagraph"/>
        <w:numPr>
          <w:ilvl w:val="0"/>
          <w:numId w:val="189"/>
        </w:numPr>
        <w:tabs>
          <w:tab w:pos="1908" w:val="left" w:leader="none"/>
        </w:tabs>
        <w:spacing w:line="357" w:lineRule="auto" w:before="0" w:after="0"/>
        <w:ind w:left="361" w:right="503" w:firstLine="1141"/>
        <w:jc w:val="both"/>
        <w:rPr>
          <w:sz w:val="28"/>
        </w:rPr>
      </w:pPr>
      <w:r>
        <w:rPr>
          <w:sz w:val="28"/>
        </w:rPr>
        <w:t>Основной </w:t>
      </w:r>
      <w:r>
        <w:rPr>
          <w:spacing w:val="-3"/>
          <w:sz w:val="28"/>
        </w:rPr>
        <w:t>(страхованию </w:t>
      </w:r>
      <w:r>
        <w:rPr>
          <w:sz w:val="28"/>
        </w:rPr>
        <w:t>подлежит </w:t>
      </w:r>
      <w:r>
        <w:rPr>
          <w:spacing w:val="2"/>
          <w:sz w:val="28"/>
        </w:rPr>
        <w:t>все </w:t>
      </w:r>
      <w:r>
        <w:rPr>
          <w:spacing w:val="-3"/>
          <w:sz w:val="28"/>
        </w:rPr>
        <w:t>имущество находящееся </w:t>
      </w:r>
      <w:r>
        <w:rPr>
          <w:sz w:val="28"/>
        </w:rPr>
        <w:t>на балансе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предприятия)</w:t>
      </w:r>
    </w:p>
    <w:p>
      <w:pPr>
        <w:pStyle w:val="ListParagraph"/>
        <w:numPr>
          <w:ilvl w:val="0"/>
          <w:numId w:val="189"/>
        </w:numPr>
        <w:tabs>
          <w:tab w:pos="1833" w:val="left" w:leader="none"/>
        </w:tabs>
        <w:spacing w:line="362" w:lineRule="auto" w:before="0" w:after="0"/>
        <w:ind w:left="361" w:right="507" w:firstLine="1141"/>
        <w:jc w:val="both"/>
        <w:rPr>
          <w:sz w:val="28"/>
        </w:rPr>
      </w:pPr>
      <w:r>
        <w:rPr>
          <w:sz w:val="28"/>
        </w:rPr>
        <w:t>дополнительный (может быть застраховано: </w:t>
      </w:r>
      <w:r>
        <w:rPr>
          <w:spacing w:val="-4"/>
          <w:sz w:val="28"/>
        </w:rPr>
        <w:t>а) </w:t>
      </w:r>
      <w:r>
        <w:rPr>
          <w:sz w:val="28"/>
        </w:rPr>
        <w:t>имущество полученное </w:t>
      </w:r>
      <w:r>
        <w:rPr>
          <w:spacing w:val="-3"/>
          <w:sz w:val="28"/>
        </w:rPr>
        <w:t>предприятием подоговору найма </w:t>
      </w:r>
      <w:r>
        <w:rPr>
          <w:spacing w:val="-4"/>
          <w:sz w:val="28"/>
        </w:rPr>
        <w:t>или принятое </w:t>
      </w:r>
      <w:r>
        <w:rPr>
          <w:spacing w:val="3"/>
          <w:sz w:val="28"/>
        </w:rPr>
        <w:t>от </w:t>
      </w:r>
      <w:r>
        <w:rPr>
          <w:sz w:val="28"/>
        </w:rPr>
        <w:t>других </w:t>
      </w:r>
      <w:r>
        <w:rPr>
          <w:spacing w:val="-5"/>
          <w:sz w:val="28"/>
        </w:rPr>
        <w:t>предпринимателей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населения, </w:t>
      </w:r>
      <w:r>
        <w:rPr>
          <w:sz w:val="28"/>
        </w:rPr>
        <w:t>например </w:t>
      </w:r>
      <w:r>
        <w:rPr>
          <w:spacing w:val="-3"/>
          <w:sz w:val="28"/>
        </w:rPr>
        <w:t>ломбард, </w:t>
      </w:r>
      <w:r>
        <w:rPr>
          <w:spacing w:val="-4"/>
          <w:sz w:val="28"/>
        </w:rPr>
        <w:t>мастерская </w:t>
      </w:r>
      <w:r>
        <w:rPr>
          <w:sz w:val="28"/>
        </w:rPr>
        <w:t>по ремонту. б) </w:t>
      </w:r>
      <w:r>
        <w:rPr>
          <w:spacing w:val="-3"/>
          <w:sz w:val="28"/>
        </w:rPr>
        <w:t>имущество </w:t>
      </w:r>
      <w:r>
        <w:rPr>
          <w:spacing w:val="-4"/>
          <w:sz w:val="28"/>
        </w:rPr>
        <w:t>выставок </w:t>
      </w:r>
      <w:r>
        <w:rPr>
          <w:sz w:val="28"/>
        </w:rPr>
        <w:t>в) </w:t>
      </w:r>
      <w:r>
        <w:rPr>
          <w:spacing w:val="-3"/>
          <w:sz w:val="28"/>
        </w:rPr>
        <w:t>имущество переданное </w:t>
      </w:r>
      <w:r>
        <w:rPr>
          <w:sz w:val="28"/>
        </w:rPr>
        <w:t>в</w:t>
      </w:r>
      <w:r>
        <w:rPr>
          <w:spacing w:val="23"/>
          <w:sz w:val="28"/>
        </w:rPr>
        <w:t> </w:t>
      </w:r>
      <w:r>
        <w:rPr>
          <w:spacing w:val="-5"/>
          <w:sz w:val="28"/>
        </w:rPr>
        <w:t>аренду)</w:t>
      </w:r>
    </w:p>
    <w:p>
      <w:pPr>
        <w:pStyle w:val="ListParagraph"/>
        <w:numPr>
          <w:ilvl w:val="0"/>
          <w:numId w:val="189"/>
        </w:numPr>
        <w:tabs>
          <w:tab w:pos="1893" w:val="left" w:leader="none"/>
        </w:tabs>
        <w:spacing w:line="362" w:lineRule="auto" w:before="0" w:after="0"/>
        <w:ind w:left="361" w:right="498" w:firstLine="1141"/>
        <w:jc w:val="both"/>
        <w:rPr>
          <w:sz w:val="28"/>
        </w:rPr>
      </w:pPr>
      <w:r>
        <w:rPr>
          <w:sz w:val="28"/>
        </w:rPr>
        <w:t>специальный </w:t>
      </w:r>
      <w:r>
        <w:rPr>
          <w:spacing w:val="-3"/>
          <w:sz w:val="28"/>
        </w:rPr>
        <w:t>(на </w:t>
      </w:r>
      <w:r>
        <w:rPr>
          <w:sz w:val="28"/>
        </w:rPr>
        <w:t>особых </w:t>
      </w:r>
      <w:r>
        <w:rPr>
          <w:spacing w:val="-3"/>
          <w:sz w:val="28"/>
        </w:rPr>
        <w:t>условиях </w:t>
      </w:r>
      <w:r>
        <w:rPr>
          <w:spacing w:val="-4"/>
          <w:sz w:val="28"/>
        </w:rPr>
        <w:t>может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быть </w:t>
      </w:r>
      <w:r>
        <w:rPr>
          <w:sz w:val="28"/>
        </w:rPr>
        <w:t>застраховано </w:t>
      </w:r>
      <w:r>
        <w:rPr>
          <w:spacing w:val="-4"/>
          <w:sz w:val="28"/>
        </w:rPr>
        <w:t>особо</w:t>
      </w:r>
      <w:r>
        <w:rPr>
          <w:spacing w:val="62"/>
          <w:sz w:val="28"/>
        </w:rPr>
        <w:t> </w:t>
      </w:r>
      <w:r>
        <w:rPr>
          <w:sz w:val="28"/>
        </w:rPr>
        <w:t>ценное </w:t>
      </w:r>
      <w:r>
        <w:rPr>
          <w:spacing w:val="-3"/>
          <w:sz w:val="28"/>
        </w:rPr>
        <w:t>имущество </w:t>
      </w:r>
      <w:r>
        <w:rPr>
          <w:sz w:val="28"/>
        </w:rPr>
        <w:t>и </w:t>
      </w:r>
      <w:r>
        <w:rPr>
          <w:spacing w:val="-3"/>
          <w:sz w:val="28"/>
        </w:rPr>
        <w:t>имущество </w:t>
      </w:r>
      <w:r>
        <w:rPr>
          <w:sz w:val="28"/>
        </w:rPr>
        <w:t>не </w:t>
      </w:r>
      <w:r>
        <w:rPr>
          <w:spacing w:val="-4"/>
          <w:sz w:val="28"/>
        </w:rPr>
        <w:t>имеющее </w:t>
      </w:r>
      <w:r>
        <w:rPr>
          <w:sz w:val="28"/>
        </w:rPr>
        <w:t>объективной стоимости </w:t>
      </w:r>
      <w:r>
        <w:rPr>
          <w:spacing w:val="-4"/>
          <w:sz w:val="28"/>
        </w:rPr>
        <w:t>или 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требующее</w:t>
      </w:r>
      <w:r>
        <w:rPr>
          <w:spacing w:val="62"/>
          <w:sz w:val="28"/>
        </w:rPr>
        <w:t> </w:t>
      </w:r>
      <w:r>
        <w:rPr>
          <w:sz w:val="28"/>
        </w:rPr>
        <w:t>специальной </w:t>
      </w:r>
      <w:r>
        <w:rPr>
          <w:spacing w:val="-4"/>
          <w:sz w:val="28"/>
        </w:rPr>
        <w:t>охраны</w:t>
      </w:r>
      <w:r>
        <w:rPr>
          <w:spacing w:val="62"/>
          <w:sz w:val="28"/>
        </w:rPr>
        <w:t> </w:t>
      </w:r>
      <w:r>
        <w:rPr>
          <w:sz w:val="28"/>
        </w:rPr>
        <w:t>, к примеру </w:t>
      </w:r>
      <w:r>
        <w:rPr>
          <w:spacing w:val="-3"/>
          <w:sz w:val="28"/>
        </w:rPr>
        <w:t>драгоценности, </w:t>
      </w:r>
      <w:r>
        <w:rPr>
          <w:spacing w:val="-4"/>
          <w:sz w:val="28"/>
        </w:rPr>
        <w:t>наличные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деньги, ценные </w:t>
      </w:r>
      <w:r>
        <w:rPr>
          <w:sz w:val="28"/>
        </w:rPr>
        <w:t>бумаги, </w:t>
      </w:r>
      <w:r>
        <w:rPr>
          <w:spacing w:val="-3"/>
          <w:sz w:val="28"/>
        </w:rPr>
        <w:t>результаты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исследований)</w:t>
      </w:r>
    </w:p>
    <w:p>
      <w:pPr>
        <w:pStyle w:val="BodyText"/>
        <w:spacing w:line="357" w:lineRule="auto"/>
        <w:ind w:left="360" w:right="507" w:firstLine="1141"/>
        <w:jc w:val="both"/>
      </w:pPr>
      <w:r>
        <w:rPr/>
        <w:t>При страховании </w:t>
      </w:r>
      <w:r>
        <w:rPr>
          <w:spacing w:val="-4"/>
        </w:rPr>
        <w:t>учитывается</w:t>
      </w:r>
      <w:r>
        <w:rPr>
          <w:spacing w:val="62"/>
        </w:rPr>
        <w:t> </w:t>
      </w:r>
      <w:r>
        <w:rPr/>
        <w:t>возраст объектов </w:t>
      </w:r>
      <w:r>
        <w:rPr>
          <w:spacing w:val="-2"/>
        </w:rPr>
        <w:t>страхования, </w:t>
      </w:r>
      <w:r>
        <w:rPr>
          <w:spacing w:val="-5"/>
        </w:rPr>
        <w:t>системы </w:t>
      </w:r>
      <w:r>
        <w:rPr/>
        <w:t>противопожарной и охранной сигнализации, наличие служб </w:t>
      </w:r>
      <w:r>
        <w:rPr>
          <w:spacing w:val="-3"/>
        </w:rPr>
        <w:t>контроля, история </w:t>
      </w:r>
      <w:r>
        <w:rPr/>
        <w:t>ущербов, </w:t>
      </w:r>
      <w:r>
        <w:rPr>
          <w:spacing w:val="-3"/>
        </w:rPr>
        <w:t>наличие </w:t>
      </w:r>
      <w:r>
        <w:rPr/>
        <w:t>рядом опасных производств, </w:t>
      </w:r>
      <w:r>
        <w:rPr>
          <w:spacing w:val="-4"/>
        </w:rPr>
        <w:t>квалификация </w:t>
      </w:r>
      <w:r>
        <w:rPr>
          <w:spacing w:val="-3"/>
        </w:rPr>
        <w:t>персонала </w:t>
      </w:r>
      <w:r>
        <w:rPr/>
        <w:t>и </w:t>
      </w:r>
      <w:r>
        <w:rPr>
          <w:spacing w:val="2"/>
        </w:rPr>
        <w:t>многое  </w:t>
      </w:r>
      <w:r>
        <w:rPr>
          <w:spacing w:val="3"/>
        </w:rPr>
        <w:t>др.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3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  <w:u w:val="single"/>
        </w:rPr>
        <w:t>Страхование </w:t>
      </w:r>
      <w:r>
        <w:rPr>
          <w:spacing w:val="-4"/>
          <w:sz w:val="28"/>
          <w:u w:val="single"/>
        </w:rPr>
        <w:t>косв.</w:t>
      </w:r>
      <w:r>
        <w:rPr>
          <w:spacing w:val="6"/>
          <w:sz w:val="28"/>
          <w:u w:val="single"/>
        </w:rPr>
        <w:t> </w:t>
      </w:r>
      <w:r>
        <w:rPr>
          <w:sz w:val="28"/>
          <w:u w:val="single"/>
        </w:rPr>
        <w:t>Ущерба</w:t>
      </w:r>
    </w:p>
    <w:p>
      <w:pPr>
        <w:pStyle w:val="BodyText"/>
        <w:spacing w:line="364" w:lineRule="auto" w:before="157"/>
        <w:ind w:left="360" w:right="506" w:firstLine="1141"/>
        <w:jc w:val="both"/>
      </w:pPr>
      <w:r>
        <w:rPr/>
        <w:t>Косвенный </w:t>
      </w:r>
      <w:r>
        <w:rPr>
          <w:spacing w:val="-4"/>
        </w:rPr>
        <w:t>ущерб </w:t>
      </w:r>
      <w:r>
        <w:rPr>
          <w:spacing w:val="-3"/>
        </w:rPr>
        <w:t>возникает </w:t>
      </w:r>
      <w:r>
        <w:rPr/>
        <w:t>при гибели </w:t>
      </w:r>
      <w:r>
        <w:rPr>
          <w:spacing w:val="-3"/>
        </w:rPr>
        <w:t>имущества </w:t>
      </w:r>
      <w:r>
        <w:rPr/>
        <w:t>или  невозможности его </w:t>
      </w:r>
      <w:r>
        <w:rPr>
          <w:spacing w:val="-4"/>
        </w:rPr>
        <w:t>использования </w:t>
      </w:r>
      <w:r>
        <w:rPr>
          <w:spacing w:val="-3"/>
        </w:rPr>
        <w:t>после </w:t>
      </w:r>
      <w:r>
        <w:rPr>
          <w:spacing w:val="-4"/>
        </w:rPr>
        <w:t>страхового </w:t>
      </w:r>
      <w:r>
        <w:rPr/>
        <w:t>случая. В России наиболее </w:t>
      </w:r>
      <w:r>
        <w:rPr>
          <w:spacing w:val="-3"/>
        </w:rPr>
        <w:t>распространено </w:t>
      </w:r>
      <w:r>
        <w:rPr/>
        <w:t>страхование </w:t>
      </w:r>
      <w:r>
        <w:rPr>
          <w:spacing w:val="3"/>
        </w:rPr>
        <w:t>от </w:t>
      </w:r>
      <w:r>
        <w:rPr>
          <w:spacing w:val="-3"/>
        </w:rPr>
        <w:t>перерывов </w:t>
      </w:r>
      <w:r>
        <w:rPr/>
        <w:t>в</w:t>
      </w:r>
      <w:r>
        <w:rPr>
          <w:spacing w:val="-19"/>
        </w:rPr>
        <w:t> </w:t>
      </w:r>
      <w:r>
        <w:rPr>
          <w:spacing w:val="-3"/>
        </w:rPr>
        <w:t>производстве.</w:t>
      </w:r>
    </w:p>
    <w:p>
      <w:pPr>
        <w:pStyle w:val="BodyText"/>
        <w:spacing w:line="360" w:lineRule="auto"/>
        <w:ind w:left="360" w:right="493" w:firstLine="1141"/>
        <w:jc w:val="both"/>
      </w:pPr>
      <w:r>
        <w:rPr/>
        <w:t>Объектом </w:t>
      </w:r>
      <w:r>
        <w:rPr>
          <w:spacing w:val="-3"/>
        </w:rPr>
        <w:t>страхования </w:t>
      </w:r>
      <w:r>
        <w:rPr/>
        <w:t>является </w:t>
      </w:r>
      <w:r>
        <w:rPr>
          <w:spacing w:val="-4"/>
        </w:rPr>
        <w:t>имущественные </w:t>
      </w:r>
      <w:r>
        <w:rPr/>
        <w:t>интересы </w:t>
      </w:r>
      <w:r>
        <w:rPr>
          <w:spacing w:val="-3"/>
        </w:rPr>
        <w:t>страхователя, </w:t>
      </w:r>
      <w:r>
        <w:rPr/>
        <w:t>связанные с </w:t>
      </w:r>
      <w:r>
        <w:rPr>
          <w:spacing w:val="-4"/>
        </w:rPr>
        <w:t>потерей </w:t>
      </w:r>
      <w:r>
        <w:rPr>
          <w:spacing w:val="-3"/>
        </w:rPr>
        <w:t>дохода (доп.расходами) </w:t>
      </w:r>
      <w:r>
        <w:rPr>
          <w:spacing w:val="-4"/>
        </w:rPr>
        <w:t>страхователя </w:t>
      </w:r>
      <w:r>
        <w:rPr/>
        <w:t>вследствие </w:t>
      </w:r>
      <w:r>
        <w:rPr>
          <w:spacing w:val="-3"/>
        </w:rPr>
        <w:t>перерывов </w:t>
      </w:r>
      <w:r>
        <w:rPr/>
        <w:t>в производстве </w:t>
      </w:r>
      <w:r>
        <w:rPr>
          <w:spacing w:val="-4"/>
        </w:rPr>
        <w:t>при</w:t>
      </w:r>
      <w:r>
        <w:rPr>
          <w:spacing w:val="62"/>
        </w:rPr>
        <w:t> </w:t>
      </w:r>
      <w:r>
        <w:rPr>
          <w:spacing w:val="-4"/>
        </w:rPr>
        <w:t>наступление </w:t>
      </w:r>
      <w:r>
        <w:rPr/>
        <w:t>страхового события. В этом случае по договору </w:t>
      </w:r>
      <w:r>
        <w:rPr>
          <w:spacing w:val="-3"/>
        </w:rPr>
        <w:t>возмещается </w:t>
      </w:r>
      <w:r>
        <w:rPr>
          <w:spacing w:val="-4"/>
        </w:rPr>
        <w:t>1)  </w:t>
      </w:r>
      <w:r>
        <w:rPr>
          <w:spacing w:val="2"/>
        </w:rPr>
        <w:t>доход, </w:t>
      </w:r>
      <w:r>
        <w:rPr>
          <w:spacing w:val="-3"/>
        </w:rPr>
        <w:t>который </w:t>
      </w:r>
      <w:r>
        <w:rPr/>
        <w:t>недополучил </w:t>
      </w:r>
      <w:r>
        <w:rPr>
          <w:spacing w:val="-4"/>
        </w:rPr>
        <w:t>страхователь  2)  </w:t>
      </w:r>
      <w:r>
        <w:rPr/>
        <w:t>дополнительные расходы </w:t>
      </w:r>
      <w:r>
        <w:rPr>
          <w:spacing w:val="-3"/>
        </w:rPr>
        <w:t>которые </w:t>
      </w:r>
      <w:r>
        <w:rPr/>
        <w:t>были </w:t>
      </w:r>
      <w:r>
        <w:rPr>
          <w:spacing w:val="-3"/>
        </w:rPr>
        <w:t>произведены </w:t>
      </w:r>
      <w:r>
        <w:rPr/>
        <w:t>для  </w:t>
      </w:r>
      <w:r>
        <w:rPr>
          <w:spacing w:val="-4"/>
        </w:rPr>
        <w:t>восстановления  </w:t>
      </w:r>
      <w:r>
        <w:rPr/>
        <w:t>производства </w:t>
      </w:r>
      <w:r>
        <w:rPr>
          <w:spacing w:val="-4"/>
        </w:rPr>
        <w:t>3)  </w:t>
      </w:r>
      <w:r>
        <w:rPr/>
        <w:t>расходы по </w:t>
      </w:r>
      <w:r>
        <w:rPr>
          <w:spacing w:val="-3"/>
        </w:rPr>
        <w:t>сокращению</w:t>
      </w:r>
      <w:r>
        <w:rPr/>
        <w:t> </w:t>
      </w:r>
      <w:r>
        <w:rPr>
          <w:spacing w:val="-3"/>
        </w:rPr>
        <w:t>убытка.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2" w:lineRule="auto" w:before="74"/>
        <w:ind w:left="360" w:right="503" w:firstLine="1141"/>
        <w:jc w:val="both"/>
      </w:pPr>
      <w:r>
        <w:rPr/>
        <w:t>В некоторых случаях </w:t>
      </w:r>
      <w:r>
        <w:rPr>
          <w:spacing w:val="-3"/>
        </w:rPr>
        <w:t>оплачиваются </w:t>
      </w:r>
      <w:r>
        <w:rPr>
          <w:spacing w:val="-6"/>
        </w:rPr>
        <w:t>текущие </w:t>
      </w:r>
      <w:r>
        <w:rPr/>
        <w:t>расходы </w:t>
      </w:r>
      <w:r>
        <w:rPr>
          <w:spacing w:val="-2"/>
        </w:rPr>
        <w:t>страхователя </w:t>
      </w:r>
      <w:r>
        <w:rPr/>
        <w:t>по продолжению </w:t>
      </w:r>
      <w:r>
        <w:rPr>
          <w:spacing w:val="-3"/>
        </w:rPr>
        <w:t>хоз.деятельности </w:t>
      </w:r>
      <w:r>
        <w:rPr/>
        <w:t>в </w:t>
      </w:r>
      <w:r>
        <w:rPr>
          <w:spacing w:val="-5"/>
        </w:rPr>
        <w:t>период </w:t>
      </w:r>
      <w:r>
        <w:rPr>
          <w:spacing w:val="-3"/>
        </w:rPr>
        <w:t>перерывов </w:t>
      </w:r>
      <w:r>
        <w:rPr/>
        <w:t>в </w:t>
      </w:r>
      <w:r>
        <w:rPr>
          <w:spacing w:val="-3"/>
        </w:rPr>
        <w:t>производстве </w:t>
      </w:r>
      <w:r>
        <w:rPr>
          <w:spacing w:val="-4"/>
        </w:rPr>
        <w:t>1) </w:t>
      </w:r>
      <w:r>
        <w:rPr/>
        <w:t>зарплаты </w:t>
      </w:r>
      <w:r>
        <w:rPr>
          <w:spacing w:val="-4"/>
        </w:rPr>
        <w:t>2) </w:t>
      </w:r>
      <w:r>
        <w:rPr>
          <w:spacing w:val="-5"/>
        </w:rPr>
        <w:t>платежи </w:t>
      </w:r>
      <w:r>
        <w:rPr/>
        <w:t>органам соцстраха </w:t>
      </w:r>
      <w:r>
        <w:rPr>
          <w:spacing w:val="-4"/>
        </w:rPr>
        <w:t>3)</w:t>
      </w:r>
      <w:r>
        <w:rPr>
          <w:spacing w:val="62"/>
        </w:rPr>
        <w:t> </w:t>
      </w:r>
      <w:r>
        <w:rPr/>
        <w:t>налоги и </w:t>
      </w:r>
      <w:r>
        <w:rPr>
          <w:spacing w:val="2"/>
        </w:rPr>
        <w:t>сборы </w:t>
      </w:r>
      <w:r>
        <w:rPr>
          <w:spacing w:val="-4"/>
        </w:rPr>
        <w:t>4)</w:t>
      </w:r>
      <w:r>
        <w:rPr>
          <w:spacing w:val="62"/>
        </w:rPr>
        <w:t> </w:t>
      </w:r>
      <w:r>
        <w:rPr/>
        <w:t>проценты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/>
        <w:t>кредиту </w:t>
      </w:r>
      <w:r>
        <w:rPr>
          <w:spacing w:val="-4"/>
        </w:rPr>
        <w:t>5) </w:t>
      </w:r>
      <w:r>
        <w:rPr>
          <w:spacing w:val="-3"/>
        </w:rPr>
        <w:t>амортизационные отчисления</w:t>
      </w:r>
    </w:p>
    <w:p>
      <w:pPr>
        <w:pStyle w:val="BodyText"/>
        <w:spacing w:line="360" w:lineRule="auto"/>
        <w:ind w:left="360" w:right="508" w:firstLine="1141"/>
        <w:jc w:val="both"/>
      </w:pPr>
      <w:r>
        <w:rPr>
          <w:spacing w:val="-3"/>
        </w:rPr>
        <w:t>Если договор включает </w:t>
      </w:r>
      <w:r>
        <w:rPr/>
        <w:t>ответственность </w:t>
      </w:r>
      <w:r>
        <w:rPr>
          <w:spacing w:val="3"/>
        </w:rPr>
        <w:t>за </w:t>
      </w:r>
      <w:r>
        <w:rPr>
          <w:spacing w:val="-3"/>
        </w:rPr>
        <w:t>предпринимательский </w:t>
      </w:r>
      <w:r>
        <w:rPr/>
        <w:t>риск (риск </w:t>
      </w:r>
      <w:r>
        <w:rPr>
          <w:spacing w:val="-3"/>
        </w:rPr>
        <w:t>неполучения дохода </w:t>
      </w:r>
      <w:r>
        <w:rPr/>
        <w:t>) при </w:t>
      </w:r>
      <w:r>
        <w:rPr>
          <w:spacing w:val="-3"/>
        </w:rPr>
        <w:t>установлении </w:t>
      </w:r>
      <w:r>
        <w:rPr/>
        <w:t>страховой </w:t>
      </w:r>
      <w:r>
        <w:rPr>
          <w:spacing w:val="-4"/>
        </w:rPr>
        <w:t>суммы   учитывается </w:t>
      </w:r>
      <w:r>
        <w:rPr/>
        <w:t>средняя </w:t>
      </w:r>
      <w:r>
        <w:rPr>
          <w:spacing w:val="-4"/>
        </w:rPr>
        <w:t>прибыль, которую </w:t>
      </w:r>
      <w:r>
        <w:rPr>
          <w:spacing w:val="-3"/>
        </w:rPr>
        <w:t>страхователь имел </w:t>
      </w:r>
      <w:r>
        <w:rPr/>
        <w:t>в </w:t>
      </w:r>
      <w:r>
        <w:rPr>
          <w:spacing w:val="-5"/>
        </w:rPr>
        <w:t>течение </w:t>
      </w:r>
      <w:r>
        <w:rPr>
          <w:spacing w:val="-3"/>
        </w:rPr>
        <w:t>контрольного  </w:t>
      </w:r>
      <w:r>
        <w:rPr>
          <w:spacing w:val="-4"/>
        </w:rPr>
        <w:t>периода.  </w:t>
      </w:r>
      <w:r>
        <w:rPr/>
        <w:t>( </w:t>
      </w:r>
      <w:r>
        <w:rPr>
          <w:spacing w:val="3"/>
        </w:rPr>
        <w:t>от  </w:t>
      </w:r>
      <w:r>
        <w:rPr/>
        <w:t>1 </w:t>
      </w:r>
      <w:r>
        <w:rPr>
          <w:spacing w:val="3"/>
        </w:rPr>
        <w:t>года </w:t>
      </w:r>
      <w:r>
        <w:rPr/>
        <w:t>до </w:t>
      </w:r>
      <w:r>
        <w:rPr>
          <w:spacing w:val="-3"/>
        </w:rPr>
        <w:t>2-3 </w:t>
      </w:r>
      <w:r>
        <w:rPr>
          <w:spacing w:val="-5"/>
        </w:rPr>
        <w:t>лет). </w:t>
      </w:r>
      <w:r>
        <w:rPr/>
        <w:t>Договор заключается на срок </w:t>
      </w:r>
      <w:r>
        <w:rPr>
          <w:spacing w:val="3"/>
        </w:rPr>
        <w:t>от </w:t>
      </w:r>
      <w:r>
        <w:rPr/>
        <w:t>1 </w:t>
      </w:r>
      <w:r>
        <w:rPr>
          <w:spacing w:val="-3"/>
        </w:rPr>
        <w:t>месяца </w:t>
      </w:r>
      <w:r>
        <w:rPr/>
        <w:t>до 1 года.  </w:t>
      </w:r>
      <w:r>
        <w:rPr>
          <w:spacing w:val="-3"/>
        </w:rPr>
        <w:t>Тариф </w:t>
      </w:r>
      <w:r>
        <w:rPr/>
        <w:t>зависит </w:t>
      </w:r>
      <w:r>
        <w:rPr>
          <w:spacing w:val="3"/>
        </w:rPr>
        <w:t>от </w:t>
      </w:r>
      <w:r>
        <w:rPr>
          <w:spacing w:val="-4"/>
        </w:rPr>
        <w:t>перечня </w:t>
      </w:r>
      <w:r>
        <w:rPr>
          <w:spacing w:val="-3"/>
        </w:rPr>
        <w:t>рисков </w:t>
      </w:r>
      <w:r>
        <w:rPr/>
        <w:t>и </w:t>
      </w:r>
      <w:r>
        <w:rPr>
          <w:spacing w:val="-4"/>
        </w:rPr>
        <w:t>характера </w:t>
      </w:r>
      <w:r>
        <w:rPr>
          <w:spacing w:val="-3"/>
        </w:rPr>
        <w:t>имущества.( </w:t>
      </w:r>
      <w:r>
        <w:rPr/>
        <w:t>в росии </w:t>
      </w:r>
      <w:r>
        <w:rPr>
          <w:spacing w:val="-4"/>
        </w:rPr>
        <w:t>0,3% </w:t>
      </w:r>
      <w:r>
        <w:rPr/>
        <w:t>-</w:t>
      </w:r>
      <w:r>
        <w:rPr>
          <w:spacing w:val="37"/>
        </w:rPr>
        <w:t> </w:t>
      </w:r>
      <w:r>
        <w:rPr>
          <w:spacing w:val="-2"/>
        </w:rPr>
        <w:t>1%)</w:t>
      </w:r>
    </w:p>
    <w:p>
      <w:pPr>
        <w:pStyle w:val="BodyText"/>
        <w:rPr>
          <w:sz w:val="20"/>
        </w:rPr>
      </w:pPr>
    </w:p>
    <w:p>
      <w:pPr>
        <w:pStyle w:val="BodyText"/>
        <w:spacing w:line="357" w:lineRule="auto" w:before="245"/>
        <w:ind w:left="360" w:firstLine="1141"/>
      </w:pPr>
      <w:r>
        <w:rPr>
          <w:shd w:fill="FFFF00" w:color="auto" w:val="clear"/>
        </w:rPr>
        <w:t>3) Лицензирование страховой деятельности в России: основные требования к страховщикам.</w:t>
      </w:r>
    </w:p>
    <w:p>
      <w:pPr>
        <w:pStyle w:val="BodyText"/>
        <w:tabs>
          <w:tab w:pos="2205" w:val="left" w:leader="none"/>
          <w:tab w:pos="4379" w:val="left" w:leader="none"/>
          <w:tab w:pos="6149" w:val="left" w:leader="none"/>
          <w:tab w:pos="8070" w:val="left" w:leader="none"/>
          <w:tab w:pos="10244" w:val="left" w:leader="none"/>
        </w:tabs>
        <w:spacing w:line="362" w:lineRule="auto" w:before="1"/>
        <w:ind w:left="360" w:right="204" w:firstLine="1141"/>
        <w:jc w:val="both"/>
      </w:pPr>
      <w:r>
        <w:rPr>
          <w:b/>
        </w:rPr>
        <w:t>Лицензия </w:t>
      </w:r>
      <w:r>
        <w:rPr>
          <w:b/>
          <w:spacing w:val="-8"/>
        </w:rPr>
        <w:t>на </w:t>
      </w:r>
      <w:r>
        <w:rPr>
          <w:b/>
          <w:spacing w:val="-4"/>
        </w:rPr>
        <w:t>проведение </w:t>
      </w:r>
      <w:r>
        <w:rPr>
          <w:b/>
        </w:rPr>
        <w:t>страховой </w:t>
      </w:r>
      <w:r>
        <w:rPr>
          <w:b/>
          <w:spacing w:val="-3"/>
        </w:rPr>
        <w:t>деятельности </w:t>
      </w:r>
      <w:r>
        <w:rPr>
          <w:spacing w:val="-3"/>
        </w:rPr>
        <w:t>это </w:t>
      </w:r>
      <w:r>
        <w:rPr/>
        <w:t>специальное </w:t>
      </w:r>
      <w:r>
        <w:rPr>
          <w:spacing w:val="-3"/>
          <w:u w:val="single"/>
        </w:rPr>
        <w:t>разрешение </w:t>
      </w:r>
      <w:r>
        <w:rPr>
          <w:u w:val="single"/>
        </w:rPr>
        <w:t>на право </w:t>
      </w:r>
      <w:r>
        <w:rPr>
          <w:spacing w:val="-4"/>
          <w:u w:val="single"/>
        </w:rPr>
        <w:t>осуществления </w:t>
      </w:r>
      <w:r>
        <w:rPr>
          <w:u w:val="single"/>
        </w:rPr>
        <w:t>страховой  </w:t>
      </w:r>
      <w:r>
        <w:rPr>
          <w:spacing w:val="-3"/>
          <w:u w:val="single"/>
        </w:rPr>
        <w:t>деятельности</w:t>
      </w:r>
      <w:r>
        <w:rPr>
          <w:spacing w:val="-3"/>
        </w:rPr>
        <w:t>,  предоставленное </w:t>
      </w:r>
      <w:r>
        <w:rPr/>
        <w:t>органом</w:t>
        <w:tab/>
      </w:r>
      <w:r>
        <w:rPr>
          <w:spacing w:val="-4"/>
        </w:rPr>
        <w:t>страхового</w:t>
        <w:tab/>
      </w:r>
      <w:r>
        <w:rPr/>
        <w:t>надзора</w:t>
        <w:tab/>
      </w:r>
      <w:r>
        <w:rPr>
          <w:spacing w:val="-3"/>
        </w:rPr>
        <w:t>субъекту</w:t>
        <w:tab/>
      </w:r>
      <w:r>
        <w:rPr>
          <w:spacing w:val="-4"/>
        </w:rPr>
        <w:t>страхового</w:t>
        <w:tab/>
      </w:r>
      <w:r>
        <w:rPr>
          <w:spacing w:val="-7"/>
        </w:rPr>
        <w:t>дела. </w:t>
      </w:r>
      <w:r>
        <w:rPr/>
        <w:t>В </w:t>
      </w:r>
      <w:r>
        <w:rPr>
          <w:spacing w:val="3"/>
        </w:rPr>
        <w:t>РФ </w:t>
      </w:r>
      <w:r>
        <w:rPr>
          <w:spacing w:val="-6"/>
        </w:rPr>
        <w:t>ЦБ </w:t>
      </w:r>
      <w:r>
        <w:rPr/>
        <w:t>России, в </w:t>
      </w:r>
      <w:r>
        <w:rPr>
          <w:spacing w:val="-3"/>
        </w:rPr>
        <w:t>соответствии </w:t>
      </w:r>
      <w:r>
        <w:rPr>
          <w:spacing w:val="-4"/>
        </w:rPr>
        <w:t>со </w:t>
      </w:r>
      <w:r>
        <w:rPr/>
        <w:t>статьей </w:t>
      </w:r>
      <w:r>
        <w:rPr>
          <w:spacing w:val="-4"/>
        </w:rPr>
        <w:t>30 </w:t>
      </w:r>
      <w:r>
        <w:rPr>
          <w:spacing w:val="-8"/>
        </w:rPr>
        <w:t>ФЗ </w:t>
      </w:r>
      <w:r>
        <w:rPr>
          <w:spacing w:val="3"/>
        </w:rPr>
        <w:t>«Об </w:t>
      </w:r>
      <w:r>
        <w:rPr>
          <w:spacing w:val="-3"/>
        </w:rPr>
        <w:t>организации </w:t>
      </w:r>
      <w:r>
        <w:rPr/>
        <w:t>страхового </w:t>
      </w:r>
      <w:r>
        <w:rPr>
          <w:spacing w:val="-3"/>
        </w:rPr>
        <w:t>дела </w:t>
      </w:r>
      <w:r>
        <w:rPr/>
        <w:t>в </w:t>
      </w:r>
      <w:r>
        <w:rPr>
          <w:spacing w:val="-3"/>
        </w:rPr>
        <w:t>РФ» осуществляет </w:t>
      </w:r>
      <w:r>
        <w:rPr/>
        <w:t>лицензирование </w:t>
      </w:r>
      <w:r>
        <w:rPr>
          <w:spacing w:val="-2"/>
        </w:rPr>
        <w:t>деятельности </w:t>
      </w:r>
      <w:r>
        <w:rPr/>
        <w:t>субъектов </w:t>
      </w:r>
      <w:r>
        <w:rPr>
          <w:spacing w:val="-4"/>
        </w:rPr>
        <w:t>страхового дела, </w:t>
      </w:r>
      <w:r>
        <w:rPr/>
        <w:t>а </w:t>
      </w:r>
      <w:r>
        <w:rPr>
          <w:spacing w:val="-4"/>
        </w:rPr>
        <w:t>так </w:t>
      </w:r>
      <w:r>
        <w:rPr/>
        <w:t>же </w:t>
      </w:r>
      <w:r>
        <w:rPr>
          <w:spacing w:val="-3"/>
        </w:rPr>
        <w:t>ограничение, </w:t>
      </w:r>
      <w:r>
        <w:rPr>
          <w:spacing w:val="-4"/>
        </w:rPr>
        <w:t>приостановление,  </w:t>
      </w:r>
      <w:r>
        <w:rPr/>
        <w:t>возобновление и </w:t>
      </w:r>
      <w:r>
        <w:rPr>
          <w:spacing w:val="-4"/>
        </w:rPr>
        <w:t>отзыв</w:t>
      </w:r>
      <w:r>
        <w:rPr>
          <w:spacing w:val="62"/>
        </w:rPr>
        <w:t> </w:t>
      </w:r>
      <w:r>
        <w:rPr>
          <w:spacing w:val="-3"/>
        </w:rPr>
        <w:t>лицензии </w:t>
      </w:r>
      <w:r>
        <w:rPr/>
        <w:t>на </w:t>
      </w:r>
      <w:r>
        <w:rPr>
          <w:spacing w:val="-4"/>
        </w:rPr>
        <w:t>осуществление </w:t>
      </w:r>
      <w:r>
        <w:rPr/>
        <w:t>страховой</w:t>
      </w:r>
      <w:r>
        <w:rPr>
          <w:spacing w:val="-13"/>
        </w:rPr>
        <w:t> </w:t>
      </w:r>
      <w:r>
        <w:rPr>
          <w:spacing w:val="-3"/>
        </w:rPr>
        <w:t>деятельности.</w:t>
      </w:r>
    </w:p>
    <w:p>
      <w:pPr>
        <w:pStyle w:val="BodyText"/>
        <w:spacing w:line="357" w:lineRule="auto"/>
        <w:ind w:left="360" w:right="232" w:firstLine="1141"/>
      </w:pPr>
      <w:r>
        <w:rPr>
          <w:spacing w:val="-3"/>
        </w:rPr>
        <w:t>Специфика </w:t>
      </w:r>
      <w:r>
        <w:rPr/>
        <w:t>лицензирования российских страховщиков заключается в  </w:t>
      </w:r>
      <w:r>
        <w:rPr>
          <w:spacing w:val="-4"/>
        </w:rPr>
        <w:t>том, </w:t>
      </w:r>
      <w:r>
        <w:rPr/>
        <w:t>что </w:t>
      </w:r>
      <w:r>
        <w:rPr>
          <w:spacing w:val="-3"/>
        </w:rPr>
        <w:t>лицензии </w:t>
      </w:r>
      <w:r>
        <w:rPr>
          <w:spacing w:val="-4"/>
        </w:rPr>
        <w:t>выдаются </w:t>
      </w:r>
      <w:r>
        <w:rPr>
          <w:u w:val="single"/>
        </w:rPr>
        <w:t>на </w:t>
      </w:r>
      <w:r>
        <w:rPr>
          <w:spacing w:val="-3"/>
          <w:u w:val="single"/>
        </w:rPr>
        <w:t>осуществление конкретных </w:t>
      </w:r>
      <w:r>
        <w:rPr>
          <w:u w:val="single"/>
        </w:rPr>
        <w:t>видов</w:t>
      </w:r>
      <w:r>
        <w:rPr>
          <w:spacing w:val="-33"/>
          <w:u w:val="single"/>
        </w:rPr>
        <w:t> </w:t>
      </w:r>
      <w:r>
        <w:rPr>
          <w:spacing w:val="-3"/>
          <w:u w:val="single"/>
        </w:rPr>
        <w:t>страхования</w:t>
      </w:r>
      <w:r>
        <w:rPr>
          <w:spacing w:val="-3"/>
        </w:rPr>
        <w:t>.</w:t>
      </w:r>
    </w:p>
    <w:p>
      <w:pPr>
        <w:pStyle w:val="BodyText"/>
        <w:spacing w:line="357" w:lineRule="auto"/>
        <w:ind w:left="360" w:firstLine="1141"/>
      </w:pPr>
      <w:r>
        <w:rPr/>
        <w:t>Лицензирование деятельности субъектов страхового дела </w:t>
      </w:r>
      <w:r>
        <w:rPr>
          <w:u w:val="single"/>
        </w:rPr>
        <w:t>осуществляется на</w:t>
      </w:r>
      <w:r>
        <w:rPr/>
        <w:t> </w:t>
      </w:r>
      <w:r>
        <w:rPr>
          <w:u w:val="single"/>
        </w:rPr>
        <w:t>основании их заявлений и документов.</w:t>
      </w:r>
    </w:p>
    <w:p>
      <w:pPr>
        <w:pStyle w:val="BodyText"/>
        <w:spacing w:before="8"/>
        <w:ind w:left="1502"/>
      </w:pPr>
      <w:r>
        <w:rPr/>
        <w:t>Для получения лицензии страховщик представляет: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заявление о </w:t>
      </w:r>
      <w:r>
        <w:rPr>
          <w:spacing w:val="-4"/>
          <w:sz w:val="28"/>
        </w:rPr>
        <w:t>предоставлении</w:t>
      </w:r>
      <w:r>
        <w:rPr>
          <w:spacing w:val="14"/>
          <w:sz w:val="28"/>
        </w:rPr>
        <w:t> </w:t>
      </w:r>
      <w:r>
        <w:rPr>
          <w:spacing w:val="-3"/>
          <w:sz w:val="28"/>
        </w:rPr>
        <w:t>лицензии;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учредительные</w:t>
      </w:r>
      <w:r>
        <w:rPr>
          <w:spacing w:val="-17"/>
          <w:sz w:val="28"/>
        </w:rPr>
        <w:t> </w:t>
      </w:r>
      <w:r>
        <w:rPr>
          <w:sz w:val="28"/>
        </w:rPr>
        <w:t>документы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документ о </w:t>
      </w:r>
      <w:r>
        <w:rPr>
          <w:spacing w:val="-3"/>
          <w:sz w:val="28"/>
        </w:rPr>
        <w:t>государственной </w:t>
      </w:r>
      <w:r>
        <w:rPr>
          <w:sz w:val="28"/>
        </w:rPr>
        <w:t>регистрации в качестве </w:t>
      </w:r>
      <w:r>
        <w:rPr>
          <w:spacing w:val="-3"/>
          <w:sz w:val="28"/>
        </w:rPr>
        <w:t>юридического</w:t>
      </w:r>
      <w:r>
        <w:rPr>
          <w:spacing w:val="17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190"/>
        </w:numPr>
        <w:tabs>
          <w:tab w:pos="2012" w:val="left" w:leader="none"/>
          <w:tab w:pos="2013" w:val="left" w:leader="none"/>
          <w:tab w:pos="3421" w:val="left" w:leader="none"/>
          <w:tab w:pos="4819" w:val="left" w:leader="none"/>
          <w:tab w:pos="6588" w:val="left" w:leader="none"/>
          <w:tab w:pos="7173" w:val="left" w:leader="none"/>
          <w:tab w:pos="9017" w:val="left" w:leader="none"/>
        </w:tabs>
        <w:spacing w:line="369" w:lineRule="auto" w:before="159" w:after="0"/>
        <w:ind w:left="361" w:right="213" w:firstLine="1141"/>
        <w:jc w:val="left"/>
        <w:rPr>
          <w:sz w:val="28"/>
        </w:rPr>
      </w:pPr>
      <w:r>
        <w:rPr>
          <w:sz w:val="28"/>
        </w:rPr>
        <w:t>протокол</w:t>
        <w:tab/>
        <w:t>собрания</w:t>
        <w:tab/>
      </w:r>
      <w:r>
        <w:rPr>
          <w:spacing w:val="-4"/>
          <w:sz w:val="28"/>
        </w:rPr>
        <w:t>учредителей</w:t>
        <w:tab/>
      </w:r>
      <w:r>
        <w:rPr>
          <w:spacing w:val="3"/>
          <w:sz w:val="28"/>
        </w:rPr>
        <w:t>об</w:t>
        <w:tab/>
      </w:r>
      <w:r>
        <w:rPr>
          <w:spacing w:val="-4"/>
          <w:sz w:val="28"/>
        </w:rPr>
        <w:t>утверждении</w:t>
        <w:tab/>
      </w:r>
      <w:r>
        <w:rPr>
          <w:spacing w:val="-3"/>
          <w:sz w:val="28"/>
        </w:rPr>
        <w:t>учредительных </w:t>
      </w:r>
      <w:r>
        <w:rPr>
          <w:sz w:val="28"/>
        </w:rPr>
        <w:t>документов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306" w:lineRule="exact" w:before="0" w:after="0"/>
        <w:ind w:left="1802" w:right="0" w:hanging="300"/>
        <w:jc w:val="left"/>
        <w:rPr>
          <w:sz w:val="28"/>
        </w:rPr>
      </w:pPr>
      <w:hyperlink r:id="rId17">
        <w:r>
          <w:rPr>
            <w:color w:val="0000FF"/>
            <w:sz w:val="28"/>
            <w:u w:val="single" w:color="0000FF"/>
          </w:rPr>
          <w:t>сведения</w:t>
        </w:r>
        <w:r>
          <w:rPr>
            <w:color w:val="0000FF"/>
            <w:sz w:val="28"/>
          </w:rPr>
          <w:t> </w:t>
        </w:r>
      </w:hyperlink>
      <w:r>
        <w:rPr>
          <w:sz w:val="28"/>
        </w:rPr>
        <w:t>о составе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акционеров</w:t>
      </w:r>
    </w:p>
    <w:p>
      <w:pPr>
        <w:pStyle w:val="ListParagraph"/>
        <w:numPr>
          <w:ilvl w:val="0"/>
          <w:numId w:val="190"/>
        </w:numPr>
        <w:tabs>
          <w:tab w:pos="1937" w:val="left" w:leader="none"/>
          <w:tab w:pos="1938" w:val="left" w:leader="none"/>
          <w:tab w:pos="3556" w:val="left" w:leader="none"/>
          <w:tab w:pos="5881" w:val="left" w:leader="none"/>
          <w:tab w:pos="6901" w:val="left" w:leader="none"/>
          <w:tab w:pos="8325" w:val="left" w:leader="none"/>
          <w:tab w:pos="9586" w:val="left" w:leader="none"/>
          <w:tab w:pos="9931" w:val="left" w:leader="none"/>
        </w:tabs>
        <w:spacing w:line="240" w:lineRule="auto" w:before="158" w:after="0"/>
        <w:ind w:left="1937" w:right="0" w:hanging="435"/>
        <w:jc w:val="left"/>
        <w:rPr>
          <w:sz w:val="28"/>
        </w:rPr>
      </w:pPr>
      <w:r>
        <w:rPr>
          <w:sz w:val="28"/>
        </w:rPr>
        <w:t>документы,</w:t>
        <w:tab/>
      </w:r>
      <w:r>
        <w:rPr>
          <w:spacing w:val="-3"/>
          <w:sz w:val="28"/>
        </w:rPr>
        <w:t>подтверждающие</w:t>
        <w:tab/>
        <w:t>оплату</w:t>
        <w:tab/>
      </w:r>
      <w:r>
        <w:rPr>
          <w:sz w:val="28"/>
        </w:rPr>
        <w:t>уставного</w:t>
        <w:tab/>
      </w:r>
      <w:r>
        <w:rPr>
          <w:spacing w:val="-5"/>
          <w:sz w:val="28"/>
        </w:rPr>
        <w:t>капитала</w:t>
        <w:tab/>
      </w:r>
      <w:r>
        <w:rPr>
          <w:sz w:val="28"/>
        </w:rPr>
        <w:t>в</w:t>
        <w:tab/>
        <w:t>полном</w:t>
      </w:r>
    </w:p>
    <w:p>
      <w:pPr>
        <w:pStyle w:val="BodyText"/>
        <w:spacing w:before="159"/>
        <w:ind w:left="360"/>
      </w:pPr>
      <w:r>
        <w:rPr/>
        <w:t>размере;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документы о </w:t>
      </w:r>
      <w:r>
        <w:rPr>
          <w:spacing w:val="-3"/>
          <w:sz w:val="28"/>
        </w:rPr>
        <w:t>государственной </w:t>
      </w:r>
      <w:r>
        <w:rPr>
          <w:spacing w:val="-4"/>
          <w:sz w:val="28"/>
        </w:rPr>
        <w:t>регистрации </w:t>
      </w:r>
      <w:r>
        <w:rPr>
          <w:spacing w:val="-3"/>
          <w:sz w:val="28"/>
        </w:rPr>
        <w:t>юридических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лиц-учредителей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сведения о </w:t>
      </w:r>
      <w:r>
        <w:rPr>
          <w:spacing w:val="-4"/>
          <w:sz w:val="28"/>
        </w:rPr>
        <w:t>руководителе </w:t>
      </w:r>
      <w:r>
        <w:rPr>
          <w:sz w:val="28"/>
        </w:rPr>
        <w:t>и главном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бухгалтере</w:t>
      </w:r>
    </w:p>
    <w:p>
      <w:pPr>
        <w:pStyle w:val="ListParagraph"/>
        <w:numPr>
          <w:ilvl w:val="0"/>
          <w:numId w:val="190"/>
        </w:numPr>
        <w:tabs>
          <w:tab w:pos="1803" w:val="left" w:leader="none"/>
        </w:tabs>
        <w:spacing w:line="240" w:lineRule="auto" w:before="158" w:after="0"/>
        <w:ind w:left="1802" w:right="0" w:hanging="300"/>
        <w:jc w:val="left"/>
        <w:rPr>
          <w:sz w:val="28"/>
        </w:rPr>
      </w:pPr>
      <w:hyperlink r:id="rId18">
        <w:r>
          <w:rPr>
            <w:color w:val="0000FF"/>
            <w:sz w:val="28"/>
            <w:u w:val="single" w:color="0000FF"/>
          </w:rPr>
          <w:t>сведения</w:t>
        </w:r>
        <w:r>
          <w:rPr>
            <w:color w:val="0000FF"/>
            <w:sz w:val="28"/>
          </w:rPr>
          <w:t> </w:t>
        </w:r>
      </w:hyperlink>
      <w:r>
        <w:rPr>
          <w:sz w:val="28"/>
        </w:rPr>
        <w:t>о </w:t>
      </w:r>
      <w:r>
        <w:rPr>
          <w:spacing w:val="-3"/>
          <w:sz w:val="28"/>
        </w:rPr>
        <w:t>страховом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актуарии;</w:t>
      </w:r>
    </w:p>
    <w:p>
      <w:pPr>
        <w:pStyle w:val="ListParagraph"/>
        <w:numPr>
          <w:ilvl w:val="0"/>
          <w:numId w:val="190"/>
        </w:numPr>
        <w:tabs>
          <w:tab w:pos="1938" w:val="left" w:leader="none"/>
        </w:tabs>
        <w:spacing w:line="240" w:lineRule="auto" w:before="173" w:after="0"/>
        <w:ind w:left="1937" w:right="0" w:hanging="435"/>
        <w:jc w:val="left"/>
        <w:rPr>
          <w:sz w:val="28"/>
        </w:rPr>
      </w:pPr>
      <w:r>
        <w:rPr>
          <w:spacing w:val="-3"/>
          <w:sz w:val="28"/>
        </w:rPr>
        <w:t>правила </w:t>
      </w:r>
      <w:r>
        <w:rPr>
          <w:sz w:val="28"/>
        </w:rPr>
        <w:t>страхования по видам</w:t>
      </w:r>
      <w:r>
        <w:rPr>
          <w:spacing w:val="-16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0"/>
          <w:numId w:val="190"/>
        </w:numPr>
        <w:tabs>
          <w:tab w:pos="1938" w:val="left" w:leader="none"/>
        </w:tabs>
        <w:spacing w:line="240" w:lineRule="auto" w:before="159" w:after="0"/>
        <w:ind w:left="1937" w:right="0" w:hanging="435"/>
        <w:jc w:val="left"/>
        <w:rPr>
          <w:sz w:val="28"/>
        </w:rPr>
      </w:pPr>
      <w:r>
        <w:rPr>
          <w:sz w:val="28"/>
        </w:rPr>
        <w:t>расчеты страховых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тарифов</w:t>
      </w:r>
    </w:p>
    <w:p>
      <w:pPr>
        <w:pStyle w:val="ListParagraph"/>
        <w:numPr>
          <w:ilvl w:val="0"/>
          <w:numId w:val="190"/>
        </w:numPr>
        <w:tabs>
          <w:tab w:pos="1938" w:val="left" w:leader="none"/>
        </w:tabs>
        <w:spacing w:line="240" w:lineRule="auto" w:before="158" w:after="0"/>
        <w:ind w:left="1937" w:right="0" w:hanging="435"/>
        <w:jc w:val="left"/>
        <w:rPr>
          <w:sz w:val="28"/>
        </w:rPr>
      </w:pPr>
      <w:r>
        <w:rPr>
          <w:sz w:val="28"/>
        </w:rPr>
        <w:t>положение о </w:t>
      </w:r>
      <w:r>
        <w:rPr>
          <w:spacing w:val="-4"/>
          <w:sz w:val="28"/>
        </w:rPr>
        <w:t>формировании </w:t>
      </w:r>
      <w:r>
        <w:rPr>
          <w:sz w:val="28"/>
        </w:rPr>
        <w:t>страховых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резервов;</w:t>
      </w:r>
    </w:p>
    <w:p>
      <w:pPr>
        <w:pStyle w:val="ListParagraph"/>
        <w:numPr>
          <w:ilvl w:val="0"/>
          <w:numId w:val="190"/>
        </w:numPr>
        <w:tabs>
          <w:tab w:pos="1938" w:val="left" w:leader="none"/>
        </w:tabs>
        <w:spacing w:line="240" w:lineRule="auto" w:before="159" w:after="0"/>
        <w:ind w:left="1938" w:right="0" w:hanging="436"/>
        <w:jc w:val="left"/>
        <w:rPr>
          <w:sz w:val="28"/>
        </w:rPr>
      </w:pPr>
      <w:hyperlink r:id="rId19">
        <w:r>
          <w:rPr>
            <w:color w:val="0000FF"/>
            <w:sz w:val="28"/>
            <w:u w:val="single" w:color="0000FF"/>
          </w:rPr>
          <w:t>экономическое </w:t>
        </w:r>
        <w:r>
          <w:rPr>
            <w:color w:val="0000FF"/>
            <w:spacing w:val="-3"/>
            <w:sz w:val="28"/>
            <w:u w:val="single" w:color="0000FF"/>
          </w:rPr>
          <w:t>обоснование</w:t>
        </w:r>
        <w:r>
          <w:rPr>
            <w:color w:val="0000FF"/>
            <w:spacing w:val="-3"/>
            <w:sz w:val="28"/>
          </w:rPr>
          <w:t> </w:t>
        </w:r>
      </w:hyperlink>
      <w:r>
        <w:rPr>
          <w:spacing w:val="-4"/>
          <w:sz w:val="28"/>
        </w:rPr>
        <w:t>осуществления </w:t>
      </w:r>
      <w:r>
        <w:rPr>
          <w:sz w:val="28"/>
        </w:rPr>
        <w:t>видов</w:t>
      </w:r>
      <w:r>
        <w:rPr>
          <w:spacing w:val="11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190"/>
        </w:numPr>
        <w:tabs>
          <w:tab w:pos="1938" w:val="left" w:leader="none"/>
        </w:tabs>
        <w:spacing w:line="369" w:lineRule="auto" w:before="158" w:after="0"/>
        <w:ind w:left="1502" w:right="1806" w:firstLine="0"/>
        <w:jc w:val="left"/>
        <w:rPr>
          <w:sz w:val="28"/>
        </w:rPr>
      </w:pPr>
      <w:r>
        <w:rPr>
          <w:sz w:val="28"/>
        </w:rPr>
        <w:t>документы, </w:t>
      </w:r>
      <w:r>
        <w:rPr>
          <w:spacing w:val="-4"/>
          <w:sz w:val="28"/>
        </w:rPr>
        <w:t>подтверждающие </w:t>
      </w:r>
      <w:r>
        <w:rPr>
          <w:sz w:val="28"/>
        </w:rPr>
        <w:t>источники </w:t>
      </w:r>
      <w:r>
        <w:rPr>
          <w:spacing w:val="-4"/>
          <w:sz w:val="28"/>
        </w:rPr>
        <w:t>происхождения УК </w:t>
      </w:r>
      <w:r>
        <w:rPr>
          <w:sz w:val="28"/>
        </w:rPr>
        <w:t>Лицензия </w:t>
      </w:r>
      <w:r>
        <w:rPr>
          <w:spacing w:val="-3"/>
          <w:sz w:val="28"/>
        </w:rPr>
        <w:t>выдается </w:t>
      </w:r>
      <w:r>
        <w:rPr>
          <w:sz w:val="28"/>
        </w:rPr>
        <w:t>страховой </w:t>
      </w:r>
      <w:r>
        <w:rPr>
          <w:spacing w:val="-3"/>
          <w:sz w:val="28"/>
        </w:rPr>
        <w:t>организации </w:t>
      </w:r>
      <w:r>
        <w:rPr>
          <w:sz w:val="28"/>
        </w:rPr>
        <w:t>на</w:t>
      </w:r>
      <w:r>
        <w:rPr>
          <w:spacing w:val="38"/>
          <w:sz w:val="28"/>
        </w:rPr>
        <w:t> </w:t>
      </w:r>
      <w:r>
        <w:rPr>
          <w:spacing w:val="-4"/>
          <w:sz w:val="28"/>
        </w:rPr>
        <w:t>осуществление: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22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добровольного страхования</w:t>
      </w:r>
      <w:r>
        <w:rPr>
          <w:spacing w:val="10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  <w:tab w:pos="3795" w:val="left" w:leader="none"/>
          <w:tab w:pos="4979" w:val="left" w:leader="none"/>
          <w:tab w:pos="6748" w:val="left" w:leader="none"/>
          <w:tab w:pos="7198" w:val="left" w:leader="none"/>
          <w:tab w:pos="9042" w:val="left" w:leader="none"/>
        </w:tabs>
        <w:spacing w:line="360" w:lineRule="auto" w:before="153" w:after="0"/>
        <w:ind w:left="361" w:right="233" w:firstLine="1141"/>
        <w:jc w:val="left"/>
        <w:rPr>
          <w:sz w:val="28"/>
        </w:rPr>
      </w:pPr>
      <w:r>
        <w:rPr>
          <w:spacing w:val="-3"/>
          <w:sz w:val="28"/>
        </w:rPr>
        <w:t>добровольного</w:t>
        <w:tab/>
      </w:r>
      <w:r>
        <w:rPr>
          <w:spacing w:val="-5"/>
          <w:sz w:val="28"/>
        </w:rPr>
        <w:t>личного</w:t>
        <w:tab/>
      </w:r>
      <w:r>
        <w:rPr>
          <w:sz w:val="28"/>
        </w:rPr>
        <w:t>страхования,</w:t>
        <w:tab/>
      </w:r>
      <w:r>
        <w:rPr>
          <w:spacing w:val="3"/>
          <w:sz w:val="28"/>
        </w:rPr>
        <w:t>за</w:t>
        <w:tab/>
      </w:r>
      <w:r>
        <w:rPr>
          <w:spacing w:val="-4"/>
          <w:sz w:val="28"/>
        </w:rPr>
        <w:t>исключением</w:t>
        <w:tab/>
      </w:r>
      <w:r>
        <w:rPr>
          <w:spacing w:val="-3"/>
          <w:sz w:val="28"/>
        </w:rPr>
        <w:t>добровольного страхования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37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добровольного </w:t>
      </w:r>
      <w:r>
        <w:rPr>
          <w:spacing w:val="-4"/>
          <w:sz w:val="28"/>
        </w:rPr>
        <w:t>имущественного</w:t>
      </w:r>
      <w:r>
        <w:rPr>
          <w:spacing w:val="14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50" w:lineRule="auto" w:before="168" w:after="0"/>
        <w:ind w:left="361" w:right="225" w:firstLine="1141"/>
        <w:jc w:val="left"/>
        <w:rPr>
          <w:sz w:val="28"/>
        </w:rPr>
      </w:pPr>
      <w:r>
        <w:rPr>
          <w:sz w:val="28"/>
        </w:rPr>
        <w:t>вида обязательного </w:t>
      </w:r>
      <w:r>
        <w:rPr>
          <w:spacing w:val="-2"/>
          <w:sz w:val="28"/>
        </w:rPr>
        <w:t>страхования, </w:t>
      </w:r>
      <w:r>
        <w:rPr>
          <w:spacing w:val="-3"/>
          <w:sz w:val="28"/>
        </w:rPr>
        <w:t>осуществление </w:t>
      </w:r>
      <w:r>
        <w:rPr>
          <w:sz w:val="28"/>
        </w:rPr>
        <w:t>которого </w:t>
      </w:r>
      <w:r>
        <w:rPr>
          <w:spacing w:val="-3"/>
          <w:sz w:val="28"/>
        </w:rPr>
        <w:t>предусмотрено </w:t>
      </w:r>
      <w:r>
        <w:rPr>
          <w:sz w:val="28"/>
        </w:rPr>
        <w:t>федеральным законом о </w:t>
      </w:r>
      <w:r>
        <w:rPr>
          <w:spacing w:val="-4"/>
          <w:sz w:val="28"/>
        </w:rPr>
        <w:t>конкретном </w:t>
      </w:r>
      <w:r>
        <w:rPr>
          <w:sz w:val="28"/>
        </w:rPr>
        <w:t>виде обязательного</w:t>
      </w:r>
      <w:r>
        <w:rPr>
          <w:spacing w:val="-28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240" w:lineRule="auto" w:before="5" w:after="0"/>
        <w:ind w:left="361" w:right="0" w:firstLine="1141"/>
        <w:jc w:val="left"/>
        <w:rPr>
          <w:sz w:val="28"/>
        </w:rPr>
      </w:pPr>
      <w:r>
        <w:rPr>
          <w:sz w:val="28"/>
        </w:rPr>
        <w:t>перестраховочной </w:t>
      </w:r>
      <w:r>
        <w:rPr>
          <w:spacing w:val="-3"/>
          <w:sz w:val="28"/>
        </w:rPr>
        <w:t>организации </w:t>
      </w:r>
      <w:r>
        <w:rPr>
          <w:sz w:val="28"/>
        </w:rPr>
        <w:t>на </w:t>
      </w:r>
      <w:r>
        <w:rPr>
          <w:spacing w:val="-3"/>
          <w:sz w:val="28"/>
        </w:rPr>
        <w:t>осуществление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перестрахования;</w:t>
      </w:r>
    </w:p>
    <w:p>
      <w:pPr>
        <w:pStyle w:val="ListParagraph"/>
        <w:numPr>
          <w:ilvl w:val="1"/>
          <w:numId w:val="173"/>
        </w:numPr>
        <w:tabs>
          <w:tab w:pos="1773" w:val="left" w:leader="none"/>
        </w:tabs>
        <w:spacing w:line="350" w:lineRule="auto" w:before="167" w:after="0"/>
        <w:ind w:left="361" w:right="228" w:firstLine="1141"/>
        <w:jc w:val="left"/>
        <w:rPr>
          <w:sz w:val="28"/>
        </w:rPr>
      </w:pPr>
      <w:r>
        <w:rPr>
          <w:sz w:val="28"/>
        </w:rPr>
        <w:t>страховому брокеру на </w:t>
      </w:r>
      <w:r>
        <w:rPr>
          <w:spacing w:val="-4"/>
          <w:sz w:val="28"/>
        </w:rPr>
        <w:t>осуществление</w:t>
      </w:r>
      <w:r>
        <w:rPr>
          <w:spacing w:val="62"/>
          <w:sz w:val="28"/>
        </w:rPr>
        <w:t> </w:t>
      </w:r>
      <w:r>
        <w:rPr>
          <w:sz w:val="28"/>
        </w:rPr>
        <w:t>посреднической </w:t>
      </w:r>
      <w:r>
        <w:rPr>
          <w:spacing w:val="-2"/>
          <w:sz w:val="28"/>
        </w:rPr>
        <w:t>деятельности </w:t>
      </w:r>
      <w:r>
        <w:rPr>
          <w:sz w:val="28"/>
        </w:rPr>
        <w:t>в качестве </w:t>
      </w:r>
      <w:r>
        <w:rPr>
          <w:spacing w:val="-4"/>
          <w:sz w:val="28"/>
        </w:rPr>
        <w:t>страхового</w:t>
      </w:r>
      <w:r>
        <w:rPr>
          <w:spacing w:val="-5"/>
          <w:sz w:val="28"/>
        </w:rPr>
        <w:t> </w:t>
      </w:r>
      <w:r>
        <w:rPr>
          <w:sz w:val="28"/>
        </w:rPr>
        <w:t>брокера.</w:t>
      </w:r>
    </w:p>
    <w:p>
      <w:pPr>
        <w:pStyle w:val="Heading2"/>
        <w:spacing w:before="25"/>
      </w:pPr>
      <w:r>
        <w:rPr>
          <w:b w:val="0"/>
        </w:rPr>
        <w:t>О</w:t>
      </w:r>
      <w:r>
        <w:rPr/>
        <w:t>сновные требования к страховщикам:</w:t>
      </w:r>
    </w:p>
    <w:p>
      <w:pPr>
        <w:pStyle w:val="ListParagraph"/>
        <w:numPr>
          <w:ilvl w:val="0"/>
          <w:numId w:val="191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только </w:t>
      </w:r>
      <w:r>
        <w:rPr>
          <w:spacing w:val="-3"/>
          <w:sz w:val="28"/>
        </w:rPr>
        <w:t>юридические</w:t>
      </w:r>
      <w:r>
        <w:rPr>
          <w:spacing w:val="-4"/>
          <w:sz w:val="28"/>
        </w:rPr>
        <w:t> лица</w:t>
      </w:r>
    </w:p>
    <w:p>
      <w:pPr>
        <w:pStyle w:val="ListParagraph"/>
        <w:numPr>
          <w:ilvl w:val="0"/>
          <w:numId w:val="191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регистрация на </w:t>
      </w:r>
      <w:r>
        <w:rPr>
          <w:spacing w:val="-3"/>
          <w:sz w:val="28"/>
        </w:rPr>
        <w:t>территории Российской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Федерации</w:t>
      </w:r>
    </w:p>
    <w:p>
      <w:pPr>
        <w:pStyle w:val="ListParagraph"/>
        <w:numPr>
          <w:ilvl w:val="0"/>
          <w:numId w:val="191"/>
        </w:numPr>
        <w:tabs>
          <w:tab w:pos="1773" w:val="left" w:leader="none"/>
        </w:tabs>
        <w:spacing w:line="364" w:lineRule="auto" w:before="158" w:after="0"/>
        <w:ind w:left="361" w:right="212" w:firstLine="1141"/>
        <w:jc w:val="both"/>
        <w:rPr>
          <w:sz w:val="28"/>
        </w:rPr>
      </w:pPr>
      <w:r>
        <w:rPr>
          <w:sz w:val="28"/>
        </w:rPr>
        <w:t>уставный </w:t>
      </w:r>
      <w:r>
        <w:rPr>
          <w:spacing w:val="-5"/>
          <w:sz w:val="28"/>
        </w:rPr>
        <w:t>капитал </w:t>
      </w:r>
      <w:r>
        <w:rPr>
          <w:sz w:val="28"/>
        </w:rPr>
        <w:t>в сумме не </w:t>
      </w:r>
      <w:r>
        <w:rPr>
          <w:spacing w:val="-4"/>
          <w:sz w:val="28"/>
        </w:rPr>
        <w:t>менее </w:t>
      </w:r>
      <w:r>
        <w:rPr>
          <w:sz w:val="28"/>
        </w:rPr>
        <w:t>2.0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по видам страховой </w:t>
      </w:r>
      <w:r>
        <w:rPr>
          <w:spacing w:val="-3"/>
          <w:sz w:val="28"/>
        </w:rPr>
        <w:t>деятельности, </w:t>
      </w:r>
      <w:r>
        <w:rPr>
          <w:spacing w:val="-4"/>
          <w:sz w:val="28"/>
        </w:rPr>
        <w:t>15.0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по </w:t>
      </w:r>
      <w:r>
        <w:rPr>
          <w:spacing w:val="-3"/>
          <w:sz w:val="28"/>
        </w:rPr>
        <w:t>перестрахованию, </w:t>
      </w:r>
      <w:r>
        <w:rPr>
          <w:sz w:val="28"/>
        </w:rPr>
        <w:t>если </w:t>
      </w:r>
      <w:r>
        <w:rPr>
          <w:spacing w:val="-3"/>
          <w:sz w:val="28"/>
        </w:rPr>
        <w:t>предметом </w:t>
      </w:r>
      <w:r>
        <w:rPr>
          <w:spacing w:val="-4"/>
          <w:sz w:val="28"/>
        </w:rPr>
        <w:t>деятельности </w:t>
      </w:r>
      <w:r>
        <w:rPr>
          <w:sz w:val="28"/>
        </w:rPr>
        <w:t>является </w:t>
      </w:r>
      <w:r>
        <w:rPr>
          <w:spacing w:val="-4"/>
          <w:sz w:val="28"/>
        </w:rPr>
        <w:t>исключительно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перестрахование.</w:t>
      </w:r>
    </w:p>
    <w:p>
      <w:pPr>
        <w:pStyle w:val="ListParagraph"/>
        <w:numPr>
          <w:ilvl w:val="0"/>
          <w:numId w:val="191"/>
        </w:numPr>
        <w:tabs>
          <w:tab w:pos="1773" w:val="left" w:leader="none"/>
        </w:tabs>
        <w:spacing w:line="357" w:lineRule="auto" w:before="0" w:after="0"/>
        <w:ind w:left="361" w:right="223" w:firstLine="1141"/>
        <w:jc w:val="both"/>
        <w:rPr>
          <w:sz w:val="28"/>
        </w:rPr>
      </w:pPr>
      <w:r>
        <w:rPr>
          <w:spacing w:val="-3"/>
          <w:sz w:val="28"/>
        </w:rPr>
        <w:t>соотношение </w:t>
      </w:r>
      <w:r>
        <w:rPr>
          <w:sz w:val="28"/>
        </w:rPr>
        <w:t>между собственными средствами </w:t>
      </w:r>
      <w:r>
        <w:rPr>
          <w:spacing w:val="-4"/>
          <w:sz w:val="28"/>
        </w:rPr>
        <w:t>компании  </w:t>
      </w:r>
      <w:r>
        <w:rPr>
          <w:sz w:val="28"/>
        </w:rPr>
        <w:t>и размерами страховой </w:t>
      </w:r>
      <w:r>
        <w:rPr>
          <w:spacing w:val="-4"/>
          <w:sz w:val="28"/>
        </w:rPr>
        <w:t>премии,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планируемыми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z w:val="28"/>
        </w:rPr>
        <w:t>данному виду </w:t>
      </w:r>
      <w:r>
        <w:rPr>
          <w:spacing w:val="-3"/>
          <w:sz w:val="28"/>
        </w:rPr>
        <w:t>страхования </w:t>
      </w:r>
      <w:r>
        <w:rPr>
          <w:sz w:val="28"/>
        </w:rPr>
        <w:t>на </w:t>
      </w:r>
      <w:r>
        <w:rPr>
          <w:spacing w:val="-3"/>
          <w:sz w:val="28"/>
        </w:rPr>
        <w:t>первый </w:t>
      </w:r>
      <w:r>
        <w:rPr>
          <w:spacing w:val="-2"/>
          <w:sz w:val="28"/>
        </w:rPr>
        <w:t>год </w:t>
      </w:r>
      <w:r>
        <w:rPr>
          <w:spacing w:val="-3"/>
          <w:sz w:val="28"/>
        </w:rPr>
        <w:t>деятельности, соответствует </w:t>
      </w:r>
      <w:r>
        <w:rPr>
          <w:sz w:val="28"/>
        </w:rPr>
        <w:t>установленным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нормативам;</w:t>
      </w:r>
    </w:p>
    <w:p>
      <w:pPr>
        <w:pStyle w:val="ListParagraph"/>
        <w:numPr>
          <w:ilvl w:val="0"/>
          <w:numId w:val="191"/>
        </w:numPr>
        <w:tabs>
          <w:tab w:pos="2493" w:val="left" w:leader="none"/>
          <w:tab w:pos="2494" w:val="left" w:leader="none"/>
        </w:tabs>
        <w:spacing w:line="369" w:lineRule="auto" w:before="0" w:after="0"/>
        <w:ind w:left="361" w:right="213" w:firstLine="1141"/>
        <w:jc w:val="left"/>
        <w:rPr>
          <w:sz w:val="28"/>
        </w:rPr>
      </w:pPr>
      <w:r>
        <w:rPr>
          <w:spacing w:val="-3"/>
          <w:sz w:val="28"/>
        </w:rPr>
        <w:t>показатель  максимальной  </w:t>
      </w:r>
      <w:r>
        <w:rPr>
          <w:sz w:val="28"/>
        </w:rPr>
        <w:t>ответственности  </w:t>
      </w:r>
      <w:r>
        <w:rPr>
          <w:spacing w:val="-9"/>
          <w:sz w:val="28"/>
        </w:rPr>
        <w:t>по   </w:t>
      </w:r>
      <w:r>
        <w:rPr>
          <w:sz w:val="28"/>
        </w:rPr>
        <w:t>отдельному  риску не </w:t>
      </w:r>
      <w:r>
        <w:rPr>
          <w:spacing w:val="-3"/>
          <w:sz w:val="28"/>
        </w:rPr>
        <w:t>превышает </w:t>
      </w:r>
      <w:r>
        <w:rPr>
          <w:spacing w:val="-6"/>
          <w:sz w:val="28"/>
        </w:rPr>
        <w:t>10% </w:t>
      </w:r>
      <w:r>
        <w:rPr>
          <w:sz w:val="28"/>
        </w:rPr>
        <w:t>собственных средств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страховщика.</w:t>
      </w:r>
    </w:p>
    <w:p>
      <w:pPr>
        <w:pStyle w:val="BodyText"/>
        <w:spacing w:line="306" w:lineRule="exact"/>
        <w:ind w:left="1502"/>
      </w:pPr>
      <w:r>
        <w:rPr/>
        <w:t>Лицензия выдается без ограничения срока ее действия и действует со дня ее</w:t>
      </w:r>
    </w:p>
    <w:p>
      <w:pPr>
        <w:pStyle w:val="BodyText"/>
        <w:spacing w:before="149"/>
        <w:ind w:left="360"/>
      </w:pPr>
      <w:r>
        <w:rPr/>
        <w:t>получения субъектом страхового дела. Лицензия не подлежит передаче другим лицам.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75"/>
        <w:ind w:left="1502"/>
      </w:pPr>
      <w:r>
        <w:rPr>
          <w:shd w:fill="FFFF00" w:color="auto" w:val="clear"/>
        </w:rPr>
        <w:t>4) Мировой страховой рынок: основные показатели его развития.</w:t>
      </w:r>
    </w:p>
    <w:p>
      <w:pPr>
        <w:pStyle w:val="BodyText"/>
        <w:spacing w:line="360" w:lineRule="auto" w:before="158"/>
        <w:ind w:left="360" w:right="221" w:firstLine="1141"/>
        <w:jc w:val="both"/>
      </w:pPr>
      <w:r>
        <w:rPr>
          <w:spacing w:val="-3"/>
        </w:rPr>
        <w:t>Обеспечение </w:t>
      </w:r>
      <w:r>
        <w:rPr/>
        <w:t>нормальных </w:t>
      </w:r>
      <w:r>
        <w:rPr>
          <w:spacing w:val="-3"/>
        </w:rPr>
        <w:t>условий </w:t>
      </w:r>
      <w:r>
        <w:rPr>
          <w:spacing w:val="-4"/>
        </w:rPr>
        <w:t>функционирования  страхового </w:t>
      </w:r>
      <w:r>
        <w:rPr>
          <w:spacing w:val="-3"/>
        </w:rPr>
        <w:t>рынка представляет </w:t>
      </w:r>
      <w:r>
        <w:rPr/>
        <w:t>собой один из значимых национальных </w:t>
      </w:r>
      <w:r>
        <w:rPr>
          <w:spacing w:val="-4"/>
        </w:rPr>
        <w:t>приоритетов. </w:t>
      </w:r>
      <w:r>
        <w:rPr/>
        <w:t>Рынок </w:t>
      </w:r>
      <w:r>
        <w:rPr>
          <w:spacing w:val="-3"/>
        </w:rPr>
        <w:t>страховых </w:t>
      </w:r>
      <w:r>
        <w:rPr>
          <w:spacing w:val="-4"/>
        </w:rPr>
        <w:t>услуг </w:t>
      </w:r>
      <w:r>
        <w:rPr/>
        <w:t>в действительности </w:t>
      </w:r>
      <w:r>
        <w:rPr>
          <w:spacing w:val="-4"/>
        </w:rPr>
        <w:t>представляет </w:t>
      </w:r>
      <w:r>
        <w:rPr/>
        <w:t>собой два </w:t>
      </w:r>
      <w:r>
        <w:rPr>
          <w:spacing w:val="-4"/>
        </w:rPr>
        <w:t>рынка: </w:t>
      </w:r>
      <w:r>
        <w:rPr/>
        <w:t>страхования </w:t>
      </w:r>
      <w:r>
        <w:rPr>
          <w:spacing w:val="-4"/>
        </w:rPr>
        <w:t>жизни </w:t>
      </w:r>
      <w:r>
        <w:rPr/>
        <w:t>и </w:t>
      </w:r>
      <w:r>
        <w:rPr>
          <w:spacing w:val="-5"/>
        </w:rPr>
        <w:t>иных </w:t>
      </w:r>
      <w:r>
        <w:rPr/>
        <w:t>видов </w:t>
      </w:r>
      <w:r>
        <w:rPr>
          <w:spacing w:val="-2"/>
        </w:rPr>
        <w:t>страхования. </w:t>
      </w:r>
      <w:r>
        <w:rPr/>
        <w:t>Основным  </w:t>
      </w:r>
      <w:r>
        <w:rPr>
          <w:spacing w:val="-5"/>
        </w:rPr>
        <w:t>направлением  </w:t>
      </w:r>
      <w:r>
        <w:rPr>
          <w:spacing w:val="-3"/>
        </w:rPr>
        <w:t>развития  </w:t>
      </w:r>
      <w:r>
        <w:rPr/>
        <w:t>страхового сектора </w:t>
      </w:r>
      <w:r>
        <w:rPr>
          <w:spacing w:val="-4"/>
        </w:rPr>
        <w:t>экономики </w:t>
      </w:r>
      <w:r>
        <w:rPr/>
        <w:t>в </w:t>
      </w:r>
      <w:r>
        <w:rPr>
          <w:spacing w:val="-3"/>
        </w:rPr>
        <w:t>последние </w:t>
      </w:r>
      <w:r>
        <w:rPr>
          <w:spacing w:val="-4"/>
        </w:rPr>
        <w:t>десятилетия  </w:t>
      </w:r>
      <w:r>
        <w:rPr>
          <w:spacing w:val="-3"/>
        </w:rPr>
        <w:t>стала тенденция </w:t>
      </w:r>
      <w:r>
        <w:rPr>
          <w:spacing w:val="-4"/>
        </w:rPr>
        <w:t>мирового  </w:t>
      </w:r>
      <w:r>
        <w:rPr>
          <w:spacing w:val="-3"/>
        </w:rPr>
        <w:t>рынка страховых </w:t>
      </w:r>
      <w:r>
        <w:rPr>
          <w:spacing w:val="-4"/>
        </w:rPr>
        <w:t>услуг  </w:t>
      </w:r>
      <w:r>
        <w:rPr/>
        <w:t>к глобализации.</w:t>
      </w:r>
    </w:p>
    <w:p>
      <w:pPr>
        <w:pStyle w:val="BodyText"/>
        <w:spacing w:line="357" w:lineRule="auto" w:before="15"/>
        <w:ind w:left="360" w:right="216" w:firstLine="1141"/>
        <w:jc w:val="both"/>
      </w:pPr>
      <w:r>
        <w:rPr/>
        <w:t>США имеют самый большой в мире страховой рынок . На втором месте по объему страховых премий Европа, на третьем — Япония .</w:t>
      </w:r>
    </w:p>
    <w:p>
      <w:pPr>
        <w:pStyle w:val="BodyText"/>
        <w:spacing w:line="362" w:lineRule="auto" w:before="1"/>
        <w:ind w:left="360" w:right="221" w:firstLine="1141"/>
        <w:jc w:val="both"/>
      </w:pPr>
      <w:r>
        <w:rPr/>
        <w:t>В области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>
          <w:spacing w:val="-3"/>
        </w:rPr>
        <w:t>лидером </w:t>
      </w:r>
      <w:r>
        <w:rPr>
          <w:spacing w:val="-4"/>
        </w:rPr>
        <w:t>выступает </w:t>
      </w:r>
      <w:r>
        <w:rPr/>
        <w:t>Азия. В области  </w:t>
      </w:r>
      <w:r>
        <w:rPr>
          <w:spacing w:val="-5"/>
        </w:rPr>
        <w:t>иных  </w:t>
      </w:r>
      <w:r>
        <w:rPr/>
        <w:t>видов </w:t>
      </w:r>
      <w:r>
        <w:rPr>
          <w:spacing w:val="-3"/>
        </w:rPr>
        <w:t>страхования </w:t>
      </w:r>
      <w:r>
        <w:rPr/>
        <w:t>первое </w:t>
      </w:r>
      <w:r>
        <w:rPr>
          <w:spacing w:val="-4"/>
        </w:rPr>
        <w:t>место  безоговорочно</w:t>
      </w:r>
      <w:r>
        <w:rPr>
          <w:spacing w:val="62"/>
        </w:rPr>
        <w:t> </w:t>
      </w:r>
      <w:r>
        <w:rPr>
          <w:spacing w:val="-3"/>
        </w:rPr>
        <w:t>принадлежит Америке </w:t>
      </w:r>
      <w:r>
        <w:rPr/>
        <w:t>. </w:t>
      </w:r>
      <w:r>
        <w:rPr>
          <w:spacing w:val="-3"/>
        </w:rPr>
        <w:t>Анализ </w:t>
      </w:r>
      <w:r>
        <w:rPr/>
        <w:t>совокупных </w:t>
      </w:r>
      <w:r>
        <w:rPr>
          <w:spacing w:val="-3"/>
        </w:rPr>
        <w:t>инвестиционных </w:t>
      </w:r>
      <w:r>
        <w:rPr>
          <w:spacing w:val="-4"/>
        </w:rPr>
        <w:t>портфелей таких </w:t>
      </w:r>
      <w:r>
        <w:rPr/>
        <w:t>стран, </w:t>
      </w:r>
      <w:r>
        <w:rPr>
          <w:spacing w:val="-4"/>
        </w:rPr>
        <w:t>как </w:t>
      </w:r>
      <w:r>
        <w:rPr>
          <w:spacing w:val="-7"/>
        </w:rPr>
        <w:t>США, </w:t>
      </w:r>
      <w:r>
        <w:rPr/>
        <w:t>Канада и </w:t>
      </w:r>
      <w:r>
        <w:rPr>
          <w:spacing w:val="-4"/>
        </w:rPr>
        <w:t>Финляндия </w:t>
      </w:r>
      <w:r>
        <w:rPr>
          <w:spacing w:val="-3"/>
        </w:rPr>
        <w:t>показывает, </w:t>
      </w:r>
      <w:r>
        <w:rPr>
          <w:spacing w:val="-5"/>
        </w:rPr>
        <w:t>что </w:t>
      </w:r>
      <w:r>
        <w:rPr/>
        <w:t>страховщики </w:t>
      </w:r>
      <w:r>
        <w:rPr>
          <w:spacing w:val="-3"/>
        </w:rPr>
        <w:t>этих </w:t>
      </w:r>
      <w:r>
        <w:rPr/>
        <w:t>стран </w:t>
      </w:r>
      <w:r>
        <w:rPr>
          <w:spacing w:val="-3"/>
        </w:rPr>
        <w:t>ведут себя </w:t>
      </w:r>
      <w:r>
        <w:rPr/>
        <w:t>достаточно .</w:t>
      </w:r>
    </w:p>
    <w:p>
      <w:pPr>
        <w:pStyle w:val="BodyText"/>
        <w:spacing w:line="357" w:lineRule="auto"/>
        <w:ind w:left="360" w:right="232" w:firstLine="1141"/>
        <w:jc w:val="both"/>
      </w:pPr>
      <w:r>
        <w:rPr/>
        <w:t>В США в государственном регулировании страхового рынка преследуются две важнейшие цели:</w:t>
      </w:r>
    </w:p>
    <w:p>
      <w:pPr>
        <w:pStyle w:val="ListParagraph"/>
        <w:numPr>
          <w:ilvl w:val="0"/>
          <w:numId w:val="192"/>
        </w:numPr>
        <w:tabs>
          <w:tab w:pos="1773" w:val="left" w:leader="none"/>
        </w:tabs>
        <w:spacing w:line="357" w:lineRule="auto" w:before="0" w:after="0"/>
        <w:ind w:left="361" w:right="238" w:firstLine="1141"/>
        <w:jc w:val="both"/>
        <w:rPr>
          <w:sz w:val="28"/>
        </w:rPr>
      </w:pPr>
      <w:r>
        <w:rPr>
          <w:sz w:val="28"/>
        </w:rPr>
        <w:t>- </w:t>
      </w:r>
      <w:r>
        <w:rPr>
          <w:spacing w:val="-4"/>
          <w:sz w:val="28"/>
        </w:rPr>
        <w:t>защитить потребителей </w:t>
      </w:r>
      <w:r>
        <w:rPr>
          <w:sz w:val="28"/>
        </w:rPr>
        <w:t>и </w:t>
      </w:r>
      <w:r>
        <w:rPr>
          <w:spacing w:val="-3"/>
          <w:sz w:val="28"/>
        </w:rPr>
        <w:t>общество </w:t>
      </w:r>
      <w:r>
        <w:rPr>
          <w:sz w:val="28"/>
        </w:rPr>
        <w:t>в </w:t>
      </w:r>
      <w:r>
        <w:rPr>
          <w:spacing w:val="-3"/>
          <w:sz w:val="28"/>
        </w:rPr>
        <w:t>целом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неплатежеспособности </w:t>
      </w:r>
      <w:r>
        <w:rPr>
          <w:sz w:val="28"/>
        </w:rPr>
        <w:t>страховой</w:t>
      </w:r>
      <w:r>
        <w:rPr>
          <w:spacing w:val="2"/>
          <w:sz w:val="28"/>
        </w:rPr>
        <w:t> </w:t>
      </w:r>
      <w:r>
        <w:rPr>
          <w:spacing w:val="-3"/>
          <w:sz w:val="28"/>
        </w:rPr>
        <w:t>компании;</w:t>
      </w:r>
    </w:p>
    <w:p>
      <w:pPr>
        <w:pStyle w:val="ListParagraph"/>
        <w:numPr>
          <w:ilvl w:val="0"/>
          <w:numId w:val="192"/>
        </w:numPr>
        <w:tabs>
          <w:tab w:pos="1773" w:val="left" w:leader="none"/>
        </w:tabs>
        <w:spacing w:line="357" w:lineRule="auto" w:before="10" w:after="0"/>
        <w:ind w:left="361" w:right="243" w:firstLine="1141"/>
        <w:jc w:val="both"/>
        <w:rPr>
          <w:sz w:val="28"/>
        </w:rPr>
      </w:pPr>
      <w:r>
        <w:rPr>
          <w:sz w:val="28"/>
        </w:rPr>
        <w:t>- обеспечить доступность </w:t>
      </w:r>
      <w:r>
        <w:rPr>
          <w:spacing w:val="-3"/>
          <w:sz w:val="28"/>
        </w:rPr>
        <w:t>страхования независимо  </w:t>
      </w:r>
      <w:r>
        <w:rPr>
          <w:spacing w:val="3"/>
          <w:sz w:val="28"/>
        </w:rPr>
        <w:t>от  </w:t>
      </w:r>
      <w:r>
        <w:rPr>
          <w:spacing w:val="-3"/>
          <w:sz w:val="28"/>
        </w:rPr>
        <w:t>пола, национальности </w:t>
      </w:r>
      <w:r>
        <w:rPr>
          <w:spacing w:val="-4"/>
          <w:sz w:val="28"/>
        </w:rPr>
        <w:t>или </w:t>
      </w:r>
      <w:r>
        <w:rPr>
          <w:sz w:val="28"/>
        </w:rPr>
        <w:t>места</w:t>
      </w:r>
      <w:r>
        <w:rPr>
          <w:spacing w:val="12"/>
          <w:sz w:val="28"/>
        </w:rPr>
        <w:t> </w:t>
      </w:r>
      <w:r>
        <w:rPr>
          <w:spacing w:val="-4"/>
          <w:sz w:val="28"/>
        </w:rPr>
        <w:t>жительства.</w:t>
      </w:r>
    </w:p>
    <w:p>
      <w:pPr>
        <w:pStyle w:val="BodyText"/>
        <w:spacing w:line="360" w:lineRule="auto" w:before="1"/>
        <w:ind w:left="360" w:right="220" w:firstLine="1141"/>
        <w:jc w:val="both"/>
      </w:pPr>
      <w:r>
        <w:rPr>
          <w:spacing w:val="-3"/>
        </w:rPr>
        <w:t>Соответственно </w:t>
      </w:r>
      <w:r>
        <w:rPr/>
        <w:t>этому </w:t>
      </w:r>
      <w:r>
        <w:rPr>
          <w:spacing w:val="-3"/>
        </w:rPr>
        <w:t>выделяются </w:t>
      </w:r>
      <w:r>
        <w:rPr/>
        <w:t>два</w:t>
      </w:r>
      <w:r>
        <w:rPr>
          <w:spacing w:val="70"/>
        </w:rPr>
        <w:t> </w:t>
      </w:r>
      <w:r>
        <w:rPr/>
        <w:t>основных</w:t>
      </w:r>
      <w:r>
        <w:rPr>
          <w:spacing w:val="70"/>
        </w:rPr>
        <w:t> </w:t>
      </w:r>
      <w:r>
        <w:rPr>
          <w:spacing w:val="-3"/>
        </w:rPr>
        <w:t>направления: регулирование </w:t>
      </w:r>
      <w:r>
        <w:rPr/>
        <w:t>платежеспособности страховщиков и </w:t>
      </w:r>
      <w:r>
        <w:rPr>
          <w:spacing w:val="-3"/>
        </w:rPr>
        <w:t>регулирование </w:t>
      </w:r>
      <w:r>
        <w:rPr/>
        <w:t>рынка. </w:t>
      </w:r>
      <w:r>
        <w:rPr>
          <w:spacing w:val="-4"/>
        </w:rPr>
        <w:t>Первое </w:t>
      </w:r>
      <w:r>
        <w:rPr>
          <w:spacing w:val="-3"/>
        </w:rPr>
        <w:t>включает </w:t>
      </w:r>
      <w:r>
        <w:rPr/>
        <w:t>в себя </w:t>
      </w:r>
      <w:r>
        <w:rPr>
          <w:spacing w:val="-3"/>
        </w:rPr>
        <w:t>механизмы контроля, </w:t>
      </w:r>
      <w:r>
        <w:rPr>
          <w:spacing w:val="-5"/>
        </w:rPr>
        <w:t>такие, </w:t>
      </w:r>
      <w:r>
        <w:rPr>
          <w:spacing w:val="-4"/>
        </w:rPr>
        <w:t>как требование </w:t>
      </w:r>
      <w:r>
        <w:rPr/>
        <w:t>к </w:t>
      </w:r>
      <w:r>
        <w:rPr>
          <w:spacing w:val="-5"/>
        </w:rPr>
        <w:t>капиталу, </w:t>
      </w:r>
      <w:r>
        <w:rPr>
          <w:spacing w:val="-3"/>
        </w:rPr>
        <w:t>резервным </w:t>
      </w:r>
      <w:r>
        <w:rPr/>
        <w:t>фондам и </w:t>
      </w:r>
      <w:r>
        <w:rPr>
          <w:spacing w:val="-3"/>
        </w:rPr>
        <w:t>инвестициям, аудит </w:t>
      </w:r>
      <w:r>
        <w:rPr/>
        <w:t>и </w:t>
      </w:r>
      <w:r>
        <w:rPr>
          <w:spacing w:val="-3"/>
        </w:rPr>
        <w:t>предоставление </w:t>
      </w:r>
      <w:r>
        <w:rPr/>
        <w:t>финансовой отчетности, а  </w:t>
      </w:r>
      <w:r>
        <w:rPr>
          <w:spacing w:val="-4"/>
        </w:rPr>
        <w:t>также  </w:t>
      </w:r>
      <w:r>
        <w:rPr/>
        <w:t>меры, </w:t>
      </w:r>
      <w:r>
        <w:rPr>
          <w:spacing w:val="-3"/>
        </w:rPr>
        <w:t>принимаемые </w:t>
      </w:r>
      <w:r>
        <w:rPr/>
        <w:t>в случае </w:t>
      </w:r>
      <w:r>
        <w:rPr>
          <w:spacing w:val="-3"/>
        </w:rPr>
        <w:t>неплатежеспособности</w:t>
      </w:r>
      <w:r>
        <w:rPr>
          <w:spacing w:val="-19"/>
        </w:rPr>
        <w:t> </w:t>
      </w:r>
      <w:r>
        <w:rPr/>
        <w:t>страховщика.</w:t>
      </w:r>
    </w:p>
    <w:p>
      <w:pPr>
        <w:pStyle w:val="BodyText"/>
        <w:spacing w:line="360" w:lineRule="auto" w:before="3"/>
        <w:ind w:left="360" w:right="202" w:firstLine="1141"/>
        <w:jc w:val="both"/>
      </w:pPr>
      <w:r>
        <w:rPr/>
        <w:t>Общепринято, </w:t>
      </w:r>
      <w:r>
        <w:rPr>
          <w:spacing w:val="-5"/>
        </w:rPr>
        <w:t>что </w:t>
      </w:r>
      <w:r>
        <w:rPr>
          <w:spacing w:val="-4"/>
        </w:rPr>
        <w:t>критериями </w:t>
      </w:r>
      <w:r>
        <w:rPr/>
        <w:t>развития </w:t>
      </w:r>
      <w:r>
        <w:rPr>
          <w:spacing w:val="-4"/>
        </w:rPr>
        <w:t>национального</w:t>
      </w:r>
      <w:r>
        <w:rPr>
          <w:spacing w:val="62"/>
        </w:rPr>
        <w:t> </w:t>
      </w:r>
      <w:r>
        <w:rPr/>
        <w:t>страхового рынка </w:t>
      </w:r>
      <w:r>
        <w:rPr>
          <w:spacing w:val="-3"/>
        </w:rPr>
        <w:t>являются </w:t>
      </w:r>
      <w:r>
        <w:rPr>
          <w:spacing w:val="-4"/>
        </w:rPr>
        <w:t>следующие: </w:t>
      </w:r>
      <w:r>
        <w:rPr>
          <w:spacing w:val="-3"/>
        </w:rPr>
        <w:t>показатели поступления страховой  </w:t>
      </w:r>
      <w:r>
        <w:rPr>
          <w:spacing w:val="-4"/>
        </w:rPr>
        <w:t>премии  </w:t>
      </w:r>
      <w:r>
        <w:rPr>
          <w:spacing w:val="-9"/>
        </w:rPr>
        <w:t>по  </w:t>
      </w:r>
      <w:r>
        <w:rPr>
          <w:spacing w:val="-5"/>
        </w:rPr>
        <w:t>видам </w:t>
      </w:r>
      <w:r>
        <w:rPr>
          <w:spacing w:val="-2"/>
        </w:rPr>
        <w:t>страхования, </w:t>
      </w:r>
      <w:r>
        <w:rPr>
          <w:spacing w:val="-4"/>
        </w:rPr>
        <w:t>или </w:t>
      </w:r>
      <w:r>
        <w:rPr/>
        <w:t>отраслям </w:t>
      </w:r>
      <w:r>
        <w:rPr>
          <w:spacing w:val="-2"/>
        </w:rPr>
        <w:t>страхования; </w:t>
      </w:r>
      <w:r>
        <w:rPr>
          <w:spacing w:val="-5"/>
        </w:rPr>
        <w:t>показатели </w:t>
      </w:r>
      <w:r>
        <w:rPr/>
        <w:t>расходов на </w:t>
      </w:r>
      <w:r>
        <w:rPr>
          <w:spacing w:val="-3"/>
        </w:rPr>
        <w:t>страхование </w:t>
      </w:r>
      <w:r>
        <w:rPr/>
        <w:t>на </w:t>
      </w:r>
      <w:r>
        <w:rPr>
          <w:spacing w:val="-7"/>
        </w:rPr>
        <w:t>душу </w:t>
      </w:r>
      <w:r>
        <w:rPr>
          <w:spacing w:val="-3"/>
        </w:rPr>
        <w:t>населения; </w:t>
      </w:r>
      <w:r>
        <w:rPr/>
        <w:t>доля </w:t>
      </w:r>
      <w:r>
        <w:rPr>
          <w:spacing w:val="-4"/>
        </w:rPr>
        <w:t>премии,</w:t>
      </w:r>
      <w:r>
        <w:rPr>
          <w:spacing w:val="62"/>
        </w:rPr>
        <w:t> </w:t>
      </w:r>
      <w:r>
        <w:rPr>
          <w:spacing w:val="-3"/>
        </w:rPr>
        <w:t>полученной </w:t>
      </w:r>
      <w:r>
        <w:rPr>
          <w:spacing w:val="3"/>
        </w:rPr>
        <w:t>от </w:t>
      </w:r>
      <w:r>
        <w:rPr>
          <w:spacing w:val="-4"/>
        </w:rPr>
        <w:t>продажи </w:t>
      </w:r>
      <w:r>
        <w:rPr/>
        <w:t>страховых </w:t>
      </w:r>
      <w:r>
        <w:rPr>
          <w:spacing w:val="-3"/>
        </w:rPr>
        <w:t>услуг, </w:t>
      </w:r>
      <w:r>
        <w:rPr/>
        <w:t>в </w:t>
      </w:r>
      <w:r>
        <w:rPr>
          <w:spacing w:val="-8"/>
        </w:rPr>
        <w:t>ВВП; </w:t>
      </w:r>
      <w:r>
        <w:rPr>
          <w:spacing w:val="-3"/>
        </w:rPr>
        <w:t>число </w:t>
      </w:r>
      <w:r>
        <w:rPr/>
        <w:t>страховых компаний; </w:t>
      </w:r>
      <w:r>
        <w:rPr>
          <w:spacing w:val="-3"/>
        </w:rPr>
        <w:t>капитализация </w:t>
      </w:r>
      <w:r>
        <w:rPr/>
        <w:t>страховых </w:t>
      </w:r>
      <w:r>
        <w:rPr>
          <w:spacing w:val="-4"/>
        </w:rPr>
        <w:t>компаний  </w:t>
      </w:r>
      <w:r>
        <w:rPr/>
        <w:t>и </w:t>
      </w:r>
      <w:r>
        <w:rPr>
          <w:spacing w:val="-3"/>
        </w:rPr>
        <w:t>показатели страховых </w:t>
      </w:r>
      <w:r>
        <w:rPr/>
        <w:t>резервов и </w:t>
      </w:r>
      <w:r>
        <w:rPr>
          <w:spacing w:val="-3"/>
        </w:rPr>
        <w:t>соответствующих</w:t>
      </w:r>
      <w:r>
        <w:rPr>
          <w:spacing w:val="-24"/>
        </w:rPr>
        <w:t> </w:t>
      </w:r>
      <w:r>
        <w:rPr>
          <w:spacing w:val="-4"/>
        </w:rPr>
        <w:t>активов.</w:t>
      </w:r>
    </w:p>
    <w:p>
      <w:pPr>
        <w:spacing w:after="0" w:line="360" w:lineRule="auto"/>
        <w:jc w:val="both"/>
        <w:sectPr>
          <w:pgSz w:w="11910" w:h="16850"/>
          <w:pgMar w:top="1100" w:bottom="280" w:left="360" w:right="480"/>
        </w:sectPr>
      </w:pPr>
    </w:p>
    <w:p>
      <w:pPr>
        <w:pStyle w:val="BodyText"/>
        <w:spacing w:line="360" w:lineRule="auto" w:before="74"/>
        <w:ind w:left="360" w:right="226" w:firstLine="1141"/>
        <w:jc w:val="both"/>
      </w:pPr>
      <w:r>
        <w:rPr/>
        <w:t>К их </w:t>
      </w:r>
      <w:r>
        <w:rPr>
          <w:spacing w:val="-3"/>
        </w:rPr>
        <w:t>числу можно отнести </w:t>
      </w:r>
      <w:r>
        <w:rPr>
          <w:spacing w:val="-4"/>
        </w:rPr>
        <w:t>также  </w:t>
      </w:r>
      <w:r>
        <w:rPr/>
        <w:t>и </w:t>
      </w:r>
      <w:r>
        <w:rPr>
          <w:spacing w:val="-5"/>
        </w:rPr>
        <w:t>показатели </w:t>
      </w:r>
      <w:r>
        <w:rPr/>
        <w:t>премии, </w:t>
      </w:r>
      <w:r>
        <w:rPr>
          <w:spacing w:val="-3"/>
        </w:rPr>
        <w:t>уплаченной </w:t>
      </w:r>
      <w:r>
        <w:rPr/>
        <w:t>в </w:t>
      </w:r>
      <w:r>
        <w:rPr>
          <w:spacing w:val="-3"/>
        </w:rPr>
        <w:t>перестрахование, сальдирующий </w:t>
      </w:r>
      <w:r>
        <w:rPr>
          <w:spacing w:val="-5"/>
        </w:rPr>
        <w:t>показатель  </w:t>
      </w:r>
      <w:r>
        <w:rPr>
          <w:spacing w:val="-3"/>
        </w:rPr>
        <w:t>емкости  </w:t>
      </w:r>
      <w:r>
        <w:rPr>
          <w:spacing w:val="-4"/>
        </w:rPr>
        <w:t>национального  </w:t>
      </w:r>
      <w:r>
        <w:rPr/>
        <w:t>страхового рынка, </w:t>
      </w:r>
      <w:r>
        <w:rPr>
          <w:spacing w:val="-3"/>
        </w:rPr>
        <w:t>т. </w:t>
      </w:r>
      <w:r>
        <w:rPr>
          <w:spacing w:val="-4"/>
        </w:rPr>
        <w:t>е.  </w:t>
      </w:r>
      <w:r>
        <w:rPr>
          <w:spacing w:val="-3"/>
        </w:rPr>
        <w:t>совокупных </w:t>
      </w:r>
      <w:r>
        <w:rPr/>
        <w:t>возможностей национальных страховых компаний по принятию </w:t>
      </w:r>
      <w:r>
        <w:rPr>
          <w:spacing w:val="-3"/>
        </w:rPr>
        <w:t>рисков </w:t>
      </w:r>
      <w:r>
        <w:rPr/>
        <w:t>на страхование </w:t>
      </w:r>
      <w:r>
        <w:rPr>
          <w:spacing w:val="-4"/>
        </w:rPr>
        <w:t>(капитализация);  </w:t>
      </w:r>
      <w:r>
        <w:rPr/>
        <w:t>число страховых брокеров и страховых</w:t>
      </w:r>
      <w:r>
        <w:rPr>
          <w:spacing w:val="-3"/>
        </w:rPr>
        <w:t> </w:t>
      </w:r>
      <w:r>
        <w:rPr>
          <w:spacing w:val="-4"/>
        </w:rPr>
        <w:t>агентов.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69" w:lineRule="auto" w:before="228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line="306" w:lineRule="exact"/>
        <w:ind w:left="1502"/>
      </w:pPr>
      <w:r>
        <w:rPr/>
        <w:t>1. По договору страхования ответственности за нарушение договора может</w:t>
      </w:r>
    </w:p>
    <w:p>
      <w:pPr>
        <w:pStyle w:val="BodyText"/>
        <w:spacing w:before="158"/>
        <w:ind w:left="360"/>
      </w:pPr>
      <w:r>
        <w:rPr/>
        <w:t>быть застрахован риск:</w:t>
      </w:r>
    </w:p>
    <w:p>
      <w:pPr>
        <w:pStyle w:val="BodyText"/>
        <w:spacing w:line="357" w:lineRule="auto" w:before="159"/>
        <w:ind w:left="1502" w:right="5071"/>
      </w:pPr>
      <w:r>
        <w:rPr/>
        <w:t>1. страхователя или застрахованного;</w:t>
      </w:r>
      <w:r>
        <w:rPr>
          <w:shd w:fill="FFFF00" w:color="auto" w:val="clear"/>
        </w:rPr>
        <w:t> 2. только страхователя;</w:t>
      </w:r>
    </w:p>
    <w:p>
      <w:pPr>
        <w:pStyle w:val="ListParagraph"/>
        <w:numPr>
          <w:ilvl w:val="0"/>
          <w:numId w:val="193"/>
        </w:numPr>
        <w:tabs>
          <w:tab w:pos="1773" w:val="left" w:leader="none"/>
        </w:tabs>
        <w:spacing w:line="240" w:lineRule="auto" w:before="16" w:after="0"/>
        <w:ind w:left="1772" w:right="0" w:hanging="270"/>
        <w:jc w:val="left"/>
        <w:rPr>
          <w:sz w:val="28"/>
        </w:rPr>
      </w:pPr>
      <w:r>
        <w:rPr>
          <w:sz w:val="28"/>
        </w:rPr>
        <w:t>только</w:t>
      </w:r>
      <w:r>
        <w:rPr>
          <w:spacing w:val="-3"/>
          <w:sz w:val="28"/>
        </w:rPr>
        <w:t> застрахованного;</w:t>
      </w:r>
    </w:p>
    <w:p>
      <w:pPr>
        <w:pStyle w:val="ListParagraph"/>
        <w:numPr>
          <w:ilvl w:val="0"/>
          <w:numId w:val="19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третьего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BodyText"/>
        <w:spacing w:before="158"/>
        <w:ind w:left="1502"/>
      </w:pPr>
      <w:r>
        <w:rPr/>
        <w:t>2. Какие вам известны виды страхования ответственности:</w:t>
      </w:r>
    </w:p>
    <w:p>
      <w:pPr>
        <w:pStyle w:val="ListParagraph"/>
        <w:numPr>
          <w:ilvl w:val="0"/>
          <w:numId w:val="194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14"/>
          <w:sz w:val="28"/>
        </w:rPr>
        <w:t> </w:t>
      </w:r>
      <w:r>
        <w:rPr>
          <w:spacing w:val="-6"/>
          <w:sz w:val="28"/>
        </w:rPr>
        <w:t>учителей;</w:t>
      </w:r>
    </w:p>
    <w:p>
      <w:pPr>
        <w:pStyle w:val="ListParagraph"/>
        <w:numPr>
          <w:ilvl w:val="0"/>
          <w:numId w:val="194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26"/>
          <w:sz w:val="28"/>
        </w:rPr>
        <w:t> </w:t>
      </w:r>
      <w:r>
        <w:rPr>
          <w:spacing w:val="-4"/>
          <w:sz w:val="28"/>
        </w:rPr>
        <w:t>руководителей;</w:t>
      </w:r>
    </w:p>
    <w:p>
      <w:pPr>
        <w:pStyle w:val="ListParagraph"/>
        <w:numPr>
          <w:ilvl w:val="0"/>
          <w:numId w:val="194"/>
        </w:numPr>
        <w:tabs>
          <w:tab w:pos="1773" w:val="left" w:leader="none"/>
        </w:tabs>
        <w:spacing w:line="357" w:lineRule="auto" w:before="173" w:after="0"/>
        <w:ind w:left="1502" w:right="1690" w:firstLine="0"/>
        <w:jc w:val="left"/>
        <w:rPr>
          <w:sz w:val="28"/>
        </w:rPr>
      </w:pPr>
      <w:r>
        <w:rPr>
          <w:sz w:val="28"/>
        </w:rPr>
        <w:t>страхование ответственности </w:t>
      </w:r>
      <w:r>
        <w:rPr>
          <w:spacing w:val="-4"/>
          <w:sz w:val="28"/>
        </w:rPr>
        <w:t>владельцев домашних </w:t>
      </w:r>
      <w:r>
        <w:rPr>
          <w:spacing w:val="-3"/>
          <w:sz w:val="28"/>
        </w:rPr>
        <w:t>животных;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страхование ответственности</w:t>
      </w:r>
      <w:r>
        <w:rPr>
          <w:spacing w:val="-15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нотариуса.</w:t>
      </w:r>
    </w:p>
    <w:p>
      <w:pPr>
        <w:pStyle w:val="BodyText"/>
        <w:spacing w:before="2"/>
        <w:ind w:left="1502"/>
      </w:pPr>
      <w:r>
        <w:rPr/>
        <w:t>3. Плата за страхование - это:</w:t>
      </w:r>
    </w:p>
    <w:p>
      <w:pPr>
        <w:pStyle w:val="ListParagraph"/>
        <w:numPr>
          <w:ilvl w:val="0"/>
          <w:numId w:val="19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33"/>
          <w:sz w:val="28"/>
        </w:rPr>
        <w:t> </w:t>
      </w:r>
      <w:r>
        <w:rPr>
          <w:spacing w:val="-5"/>
          <w:sz w:val="28"/>
        </w:rPr>
        <w:t>тариф;</w:t>
      </w:r>
    </w:p>
    <w:p>
      <w:pPr>
        <w:pStyle w:val="ListParagraph"/>
        <w:numPr>
          <w:ilvl w:val="0"/>
          <w:numId w:val="19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26"/>
          <w:sz w:val="28"/>
        </w:rPr>
        <w:t> </w:t>
      </w:r>
      <w:r>
        <w:rPr>
          <w:sz w:val="28"/>
        </w:rPr>
        <w:t>сумма;</w:t>
      </w:r>
    </w:p>
    <w:p>
      <w:pPr>
        <w:pStyle w:val="ListParagraph"/>
        <w:numPr>
          <w:ilvl w:val="0"/>
          <w:numId w:val="195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z w:val="28"/>
        </w:rPr>
        <w:t>взнос;</w:t>
      </w:r>
    </w:p>
    <w:p>
      <w:pPr>
        <w:pStyle w:val="ListParagraph"/>
        <w:numPr>
          <w:ilvl w:val="0"/>
          <w:numId w:val="19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страховая</w:t>
      </w:r>
      <w:r>
        <w:rPr>
          <w:spacing w:val="8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премия.</w:t>
      </w:r>
    </w:p>
    <w:p>
      <w:pPr>
        <w:pStyle w:val="BodyText"/>
        <w:spacing w:before="158"/>
        <w:ind w:left="1502"/>
      </w:pPr>
      <w:r>
        <w:rPr>
          <w:spacing w:val="-4"/>
        </w:rPr>
        <w:t>4.</w:t>
      </w:r>
      <w:r>
        <w:rPr>
          <w:spacing w:val="62"/>
        </w:rPr>
        <w:t> </w:t>
      </w:r>
      <w:r>
        <w:rPr>
          <w:spacing w:val="-3"/>
        </w:rPr>
        <w:t>Размер </w:t>
      </w:r>
      <w:r>
        <w:rPr/>
        <w:t>страховой </w:t>
      </w:r>
      <w:r>
        <w:rPr>
          <w:spacing w:val="-3"/>
        </w:rPr>
        <w:t>выплаты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2"/>
        </w:rPr>
        <w:t>договорам </w:t>
      </w:r>
      <w:r>
        <w:rPr>
          <w:spacing w:val="-5"/>
        </w:rPr>
        <w:t>имущественного </w:t>
      </w:r>
      <w:r>
        <w:rPr>
          <w:spacing w:val="-3"/>
        </w:rPr>
        <w:t>страхования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159"/>
        <w:ind w:left="360"/>
      </w:pPr>
      <w:r>
        <w:rPr/>
        <w:t>должен: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196"/>
        </w:numPr>
        <w:tabs>
          <w:tab w:pos="394" w:val="left" w:leader="none"/>
        </w:tabs>
        <w:spacing w:line="240" w:lineRule="auto" w:before="271" w:after="0"/>
        <w:ind w:left="393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не </w:t>
      </w:r>
      <w:r>
        <w:rPr>
          <w:spacing w:val="-3"/>
          <w:sz w:val="28"/>
          <w:shd w:fill="FFFF00" w:color="auto" w:val="clear"/>
        </w:rPr>
        <w:t>превышать </w:t>
      </w:r>
      <w:r>
        <w:rPr>
          <w:sz w:val="28"/>
          <w:shd w:fill="FFFF00" w:color="auto" w:val="clear"/>
        </w:rPr>
        <w:t>страховую</w:t>
      </w:r>
      <w:r>
        <w:rPr>
          <w:spacing w:val="-1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сумму;</w:t>
      </w:r>
    </w:p>
    <w:p>
      <w:pPr>
        <w:pStyle w:val="ListParagraph"/>
        <w:numPr>
          <w:ilvl w:val="0"/>
          <w:numId w:val="196"/>
        </w:numPr>
        <w:tabs>
          <w:tab w:pos="394" w:val="left" w:leader="none"/>
        </w:tabs>
        <w:spacing w:line="240" w:lineRule="auto" w:before="173" w:after="0"/>
        <w:ind w:left="393" w:right="0" w:hanging="270"/>
        <w:jc w:val="left"/>
        <w:rPr>
          <w:sz w:val="28"/>
        </w:rPr>
      </w:pPr>
      <w:r>
        <w:rPr>
          <w:sz w:val="28"/>
        </w:rPr>
        <w:t>равняться </w:t>
      </w:r>
      <w:r>
        <w:rPr>
          <w:spacing w:val="-3"/>
          <w:sz w:val="28"/>
        </w:rPr>
        <w:t>страховой</w:t>
      </w:r>
      <w:r>
        <w:rPr>
          <w:spacing w:val="-20"/>
          <w:sz w:val="28"/>
        </w:rPr>
        <w:t> </w:t>
      </w:r>
      <w:r>
        <w:rPr>
          <w:sz w:val="28"/>
        </w:rPr>
        <w:t>сумме;</w:t>
      </w:r>
    </w:p>
    <w:p>
      <w:pPr>
        <w:pStyle w:val="ListParagraph"/>
        <w:numPr>
          <w:ilvl w:val="0"/>
          <w:numId w:val="196"/>
        </w:numPr>
        <w:tabs>
          <w:tab w:pos="394" w:val="left" w:leader="none"/>
        </w:tabs>
        <w:spacing w:line="240" w:lineRule="auto" w:before="159" w:after="0"/>
        <w:ind w:left="393" w:right="0" w:hanging="270"/>
        <w:jc w:val="left"/>
        <w:rPr>
          <w:sz w:val="28"/>
        </w:rPr>
      </w:pPr>
      <w:r>
        <w:rPr>
          <w:sz w:val="28"/>
        </w:rPr>
        <w:t>равняться сумме</w:t>
      </w:r>
      <w:r>
        <w:rPr>
          <w:spacing w:val="-25"/>
          <w:sz w:val="28"/>
        </w:rPr>
        <w:t> </w:t>
      </w:r>
      <w:r>
        <w:rPr>
          <w:spacing w:val="-3"/>
          <w:sz w:val="28"/>
        </w:rPr>
        <w:t>ущерба;</w:t>
      </w:r>
    </w:p>
    <w:p>
      <w:pPr>
        <w:pStyle w:val="ListParagraph"/>
        <w:numPr>
          <w:ilvl w:val="0"/>
          <w:numId w:val="196"/>
        </w:numPr>
        <w:tabs>
          <w:tab w:pos="394" w:val="left" w:leader="none"/>
        </w:tabs>
        <w:spacing w:line="240" w:lineRule="auto" w:before="158" w:after="0"/>
        <w:ind w:left="393" w:right="0" w:hanging="270"/>
        <w:jc w:val="left"/>
        <w:rPr>
          <w:sz w:val="28"/>
        </w:rPr>
      </w:pPr>
      <w:r>
        <w:rPr>
          <w:sz w:val="28"/>
        </w:rPr>
        <w:t>равняться </w:t>
      </w:r>
      <w:r>
        <w:rPr>
          <w:spacing w:val="-3"/>
          <w:sz w:val="28"/>
        </w:rPr>
        <w:t>величине </w:t>
      </w:r>
      <w:r>
        <w:rPr>
          <w:sz w:val="28"/>
        </w:rPr>
        <w:t>страховой</w:t>
      </w:r>
      <w:r>
        <w:rPr>
          <w:spacing w:val="-32"/>
          <w:sz w:val="28"/>
        </w:rPr>
        <w:t> </w:t>
      </w:r>
      <w:r>
        <w:rPr>
          <w:sz w:val="28"/>
        </w:rPr>
        <w:t>стоимости.</w:t>
      </w:r>
    </w:p>
    <w:p>
      <w:pPr>
        <w:pStyle w:val="ListParagraph"/>
        <w:numPr>
          <w:ilvl w:val="0"/>
          <w:numId w:val="196"/>
        </w:numPr>
        <w:tabs>
          <w:tab w:pos="408" w:val="left" w:leader="none"/>
        </w:tabs>
        <w:spacing w:line="240" w:lineRule="auto" w:before="159" w:after="0"/>
        <w:ind w:left="407" w:right="0" w:hanging="284"/>
        <w:jc w:val="left"/>
        <w:rPr>
          <w:sz w:val="28"/>
        </w:rPr>
      </w:pPr>
      <w:r>
        <w:rPr>
          <w:spacing w:val="-4"/>
          <w:sz w:val="28"/>
        </w:rPr>
        <w:t>Договор </w:t>
      </w:r>
      <w:r>
        <w:rPr>
          <w:spacing w:val="-3"/>
          <w:sz w:val="28"/>
        </w:rPr>
        <w:t>страхования</w:t>
      </w:r>
      <w:r>
        <w:rPr>
          <w:spacing w:val="-5"/>
          <w:sz w:val="28"/>
        </w:rPr>
        <w:t> </w:t>
      </w:r>
      <w:r>
        <w:rPr>
          <w:sz w:val="28"/>
        </w:rPr>
        <w:t>заключается: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340" w:space="40"/>
            <w:col w:w="9690"/>
          </w:cols>
        </w:sectPr>
      </w:pPr>
    </w:p>
    <w:p>
      <w:pPr>
        <w:pStyle w:val="ListParagraph"/>
        <w:numPr>
          <w:ilvl w:val="1"/>
          <w:numId w:val="196"/>
        </w:numPr>
        <w:tabs>
          <w:tab w:pos="1773" w:val="left" w:leader="none"/>
        </w:tabs>
        <w:spacing w:line="357" w:lineRule="auto" w:before="74" w:after="0"/>
        <w:ind w:left="361" w:right="221" w:firstLine="1141"/>
        <w:jc w:val="left"/>
        <w:rPr>
          <w:sz w:val="28"/>
        </w:rPr>
      </w:pPr>
      <w:r>
        <w:rPr>
          <w:sz w:val="28"/>
        </w:rPr>
        <w:t>в письменной </w:t>
      </w:r>
      <w:r>
        <w:rPr>
          <w:spacing w:val="-3"/>
          <w:sz w:val="28"/>
        </w:rPr>
        <w:t>форме, </w:t>
      </w:r>
      <w:r>
        <w:rPr>
          <w:sz w:val="28"/>
        </w:rPr>
        <w:t>и только в отдельных случаях, </w:t>
      </w:r>
      <w:r>
        <w:rPr>
          <w:spacing w:val="-4"/>
          <w:sz w:val="28"/>
        </w:rPr>
        <w:t>предусмотренных </w:t>
      </w:r>
      <w:r>
        <w:rPr>
          <w:sz w:val="28"/>
        </w:rPr>
        <w:t>законом в </w:t>
      </w:r>
      <w:r>
        <w:rPr>
          <w:spacing w:val="-3"/>
          <w:sz w:val="28"/>
        </w:rPr>
        <w:t>устной форме;</w:t>
      </w:r>
    </w:p>
    <w:p>
      <w:pPr>
        <w:pStyle w:val="ListParagraph"/>
        <w:numPr>
          <w:ilvl w:val="1"/>
          <w:numId w:val="196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нотариальной</w:t>
      </w:r>
      <w:r>
        <w:rPr>
          <w:spacing w:val="8"/>
          <w:sz w:val="28"/>
        </w:rPr>
        <w:t> </w:t>
      </w:r>
      <w:r>
        <w:rPr>
          <w:spacing w:val="-5"/>
          <w:sz w:val="28"/>
        </w:rPr>
        <w:t>форме;</w:t>
      </w:r>
    </w:p>
    <w:p>
      <w:pPr>
        <w:pStyle w:val="ListParagraph"/>
        <w:numPr>
          <w:ilvl w:val="1"/>
          <w:numId w:val="196"/>
        </w:numPr>
        <w:tabs>
          <w:tab w:pos="1773" w:val="left" w:leader="none"/>
        </w:tabs>
        <w:spacing w:line="357" w:lineRule="auto" w:before="174" w:after="0"/>
        <w:ind w:left="1502" w:right="4315" w:firstLine="0"/>
        <w:jc w:val="left"/>
        <w:rPr>
          <w:sz w:val="28"/>
        </w:rPr>
      </w:pPr>
      <w:r>
        <w:rPr>
          <w:sz w:val="28"/>
        </w:rPr>
        <w:t>устно, но в </w:t>
      </w:r>
      <w:r>
        <w:rPr>
          <w:spacing w:val="-4"/>
          <w:sz w:val="28"/>
        </w:rPr>
        <w:t>присутствии </w:t>
      </w:r>
      <w:r>
        <w:rPr>
          <w:sz w:val="28"/>
        </w:rPr>
        <w:t>двух </w:t>
      </w:r>
      <w:r>
        <w:rPr>
          <w:spacing w:val="-4"/>
          <w:sz w:val="28"/>
        </w:rPr>
        <w:t>свидетелей;</w:t>
      </w:r>
      <w:r>
        <w:rPr>
          <w:spacing w:val="-4"/>
          <w:sz w:val="28"/>
          <w:shd w:fill="FFFF00" w:color="auto" w:val="clear"/>
        </w:rPr>
        <w:t> 4. нет </w:t>
      </w:r>
      <w:r>
        <w:rPr>
          <w:sz w:val="28"/>
          <w:shd w:fill="FFFF00" w:color="auto" w:val="clear"/>
        </w:rPr>
        <w:t>правильных</w:t>
      </w:r>
      <w:r>
        <w:rPr>
          <w:spacing w:val="-1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ответов.</w:t>
      </w:r>
    </w:p>
    <w:p>
      <w:pPr>
        <w:pStyle w:val="BodyText"/>
        <w:spacing w:before="1"/>
        <w:ind w:left="1502"/>
      </w:pPr>
      <w:r>
        <w:rPr/>
        <w:t>6. Страхование финансовых рисков относится:</w:t>
      </w:r>
    </w:p>
    <w:p>
      <w:pPr>
        <w:pStyle w:val="ListParagraph"/>
        <w:numPr>
          <w:ilvl w:val="0"/>
          <w:numId w:val="19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к отрасли</w:t>
      </w:r>
      <w:r>
        <w:rPr>
          <w:spacing w:val="-12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19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к  виду страхования</w:t>
      </w:r>
      <w:r>
        <w:rPr>
          <w:spacing w:val="-28"/>
          <w:sz w:val="28"/>
        </w:rPr>
        <w:t> </w:t>
      </w:r>
      <w:r>
        <w:rPr>
          <w:spacing w:val="-3"/>
          <w:sz w:val="28"/>
        </w:rPr>
        <w:t>ответственности;</w:t>
      </w:r>
    </w:p>
    <w:p>
      <w:pPr>
        <w:pStyle w:val="ListParagraph"/>
        <w:numPr>
          <w:ilvl w:val="0"/>
          <w:numId w:val="197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к  виду </w:t>
      </w:r>
      <w:r>
        <w:rPr>
          <w:spacing w:val="-4"/>
          <w:sz w:val="28"/>
          <w:shd w:fill="FFFF00" w:color="auto" w:val="clear"/>
        </w:rPr>
        <w:t>имущественного </w:t>
      </w:r>
      <w:r>
        <w:rPr>
          <w:sz w:val="28"/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19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к подотрасли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страхования.</w:t>
      </w:r>
    </w:p>
    <w:p>
      <w:pPr>
        <w:pStyle w:val="BodyText"/>
        <w:spacing w:before="159"/>
        <w:ind w:left="1502"/>
      </w:pPr>
      <w:r>
        <w:rPr/>
        <w:t>7. Страхователями по имущественному страхованию могут быть:</w:t>
      </w:r>
    </w:p>
    <w:p>
      <w:pPr>
        <w:pStyle w:val="ListParagraph"/>
        <w:numPr>
          <w:ilvl w:val="0"/>
          <w:numId w:val="19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юридические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19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физические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198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индивидуальные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предприниматели;</w:t>
      </w:r>
    </w:p>
    <w:p>
      <w:pPr>
        <w:pStyle w:val="ListParagraph"/>
        <w:numPr>
          <w:ilvl w:val="0"/>
          <w:numId w:val="19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физические и </w:t>
      </w:r>
      <w:r>
        <w:rPr>
          <w:spacing w:val="-3"/>
          <w:sz w:val="28"/>
          <w:shd w:fill="FFFF00" w:color="auto" w:val="clear"/>
        </w:rPr>
        <w:t>юридические</w:t>
      </w:r>
      <w:r>
        <w:rPr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лица.</w:t>
      </w:r>
    </w:p>
    <w:p>
      <w:pPr>
        <w:pStyle w:val="BodyText"/>
        <w:spacing w:before="158"/>
        <w:ind w:left="1502"/>
      </w:pPr>
      <w:r>
        <w:rPr/>
        <w:t>8. Незаработанная премия покрывает:</w:t>
      </w:r>
    </w:p>
    <w:p>
      <w:pPr>
        <w:pStyle w:val="ListParagraph"/>
        <w:numPr>
          <w:ilvl w:val="0"/>
          <w:numId w:val="199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5"/>
          <w:sz w:val="28"/>
        </w:rPr>
        <w:t>текущего</w:t>
      </w:r>
      <w:r>
        <w:rPr>
          <w:spacing w:val="12"/>
          <w:sz w:val="28"/>
        </w:rPr>
        <w:t> </w:t>
      </w:r>
      <w:r>
        <w:rPr>
          <w:spacing w:val="-3"/>
          <w:sz w:val="28"/>
        </w:rPr>
        <w:t>периода;</w:t>
      </w:r>
    </w:p>
    <w:p>
      <w:pPr>
        <w:pStyle w:val="ListParagraph"/>
        <w:numPr>
          <w:ilvl w:val="0"/>
          <w:numId w:val="199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4"/>
          <w:sz w:val="28"/>
        </w:rPr>
        <w:t>предыдущего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периода;</w:t>
      </w:r>
    </w:p>
    <w:p>
      <w:pPr>
        <w:pStyle w:val="ListParagraph"/>
        <w:numPr>
          <w:ilvl w:val="0"/>
          <w:numId w:val="199"/>
        </w:numPr>
        <w:tabs>
          <w:tab w:pos="1773" w:val="left" w:leader="none"/>
        </w:tabs>
        <w:spacing w:line="357" w:lineRule="auto" w:before="173" w:after="0"/>
        <w:ind w:left="1502" w:right="4381" w:firstLine="0"/>
        <w:jc w:val="left"/>
        <w:rPr>
          <w:sz w:val="28"/>
        </w:rPr>
      </w:pPr>
      <w:r>
        <w:rPr>
          <w:sz w:val="28"/>
        </w:rPr>
        <w:t>ответственность    </w:t>
      </w:r>
      <w:r>
        <w:rPr>
          <w:spacing w:val="-4"/>
          <w:sz w:val="28"/>
        </w:rPr>
        <w:t>отчетного    периода;</w:t>
      </w:r>
      <w:r>
        <w:rPr>
          <w:spacing w:val="-4"/>
          <w:sz w:val="28"/>
          <w:shd w:fill="FFFF00" w:color="auto" w:val="clear"/>
        </w:rPr>
        <w:t> 4. </w:t>
      </w:r>
      <w:r>
        <w:rPr>
          <w:sz w:val="28"/>
          <w:shd w:fill="FFFF00" w:color="auto" w:val="clear"/>
        </w:rPr>
        <w:t>ответственность </w:t>
      </w:r>
      <w:r>
        <w:rPr>
          <w:spacing w:val="-4"/>
          <w:sz w:val="28"/>
          <w:shd w:fill="FFFF00" w:color="auto" w:val="clear"/>
        </w:rPr>
        <w:t>последующего</w:t>
      </w:r>
      <w:r>
        <w:rPr>
          <w:spacing w:val="-1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периода.</w:t>
      </w:r>
    </w:p>
    <w:p>
      <w:pPr>
        <w:pStyle w:val="BodyText"/>
        <w:spacing w:line="357" w:lineRule="auto" w:before="2"/>
        <w:ind w:left="360" w:firstLine="1141"/>
      </w:pPr>
      <w:r>
        <w:rPr/>
        <w:t>9. РНП по группам договоров с датой начала действия в середине квартала рассчитывается:</w:t>
      </w:r>
    </w:p>
    <w:p>
      <w:pPr>
        <w:pStyle w:val="ListParagraph"/>
        <w:numPr>
          <w:ilvl w:val="0"/>
          <w:numId w:val="200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пропорциональным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методом;</w:t>
      </w:r>
    </w:p>
    <w:p>
      <w:pPr>
        <w:pStyle w:val="ListParagraph"/>
        <w:numPr>
          <w:ilvl w:val="0"/>
          <w:numId w:val="200"/>
        </w:numPr>
        <w:tabs>
          <w:tab w:pos="1773" w:val="left" w:leader="none"/>
        </w:tabs>
        <w:spacing w:line="240" w:lineRule="auto" w:before="173" w:after="0"/>
        <w:ind w:left="1502" w:right="0" w:firstLine="0"/>
        <w:jc w:val="left"/>
        <w:rPr>
          <w:sz w:val="28"/>
        </w:rPr>
      </w:pPr>
      <w:r>
        <w:rPr>
          <w:sz w:val="28"/>
        </w:rPr>
        <w:t>методом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1/24;</w:t>
      </w:r>
    </w:p>
    <w:p>
      <w:pPr>
        <w:pStyle w:val="ListParagraph"/>
        <w:numPr>
          <w:ilvl w:val="0"/>
          <w:numId w:val="200"/>
        </w:numPr>
        <w:tabs>
          <w:tab w:pos="1773" w:val="left" w:leader="none"/>
        </w:tabs>
        <w:spacing w:line="357" w:lineRule="auto" w:before="159" w:after="0"/>
        <w:ind w:left="1502" w:right="7624" w:firstLine="0"/>
        <w:jc w:val="left"/>
        <w:rPr>
          <w:sz w:val="28"/>
        </w:rPr>
      </w:pPr>
      <w:r>
        <w:rPr>
          <w:sz w:val="28"/>
        </w:rPr>
        <w:t>методом </w:t>
      </w:r>
      <w:r>
        <w:rPr>
          <w:spacing w:val="-6"/>
          <w:sz w:val="28"/>
        </w:rPr>
        <w:t>1/16;</w:t>
      </w:r>
      <w:r>
        <w:rPr>
          <w:spacing w:val="-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методом</w:t>
      </w:r>
      <w:r>
        <w:rPr>
          <w:spacing w:val="12"/>
          <w:sz w:val="28"/>
          <w:shd w:fill="FFFF00" w:color="auto" w:val="clear"/>
        </w:rPr>
        <w:t> </w:t>
      </w:r>
      <w:r>
        <w:rPr>
          <w:spacing w:val="-6"/>
          <w:sz w:val="28"/>
          <w:shd w:fill="FFFF00" w:color="auto" w:val="clear"/>
        </w:rPr>
        <w:t>1/8.</w:t>
      </w:r>
    </w:p>
    <w:p>
      <w:pPr>
        <w:pStyle w:val="BodyText"/>
        <w:tabs>
          <w:tab w:pos="2117" w:val="left" w:leader="none"/>
          <w:tab w:pos="4427" w:val="left" w:leader="none"/>
          <w:tab w:pos="5356" w:val="left" w:leader="none"/>
          <w:tab w:pos="7351" w:val="left" w:leader="none"/>
          <w:tab w:pos="8070" w:val="left" w:leader="none"/>
          <w:tab w:pos="9765" w:val="left" w:leader="none"/>
        </w:tabs>
        <w:spacing w:line="357" w:lineRule="auto" w:before="1"/>
        <w:ind w:left="360" w:right="216" w:firstLine="1141"/>
      </w:pPr>
      <w:r>
        <w:rPr>
          <w:spacing w:val="-6"/>
        </w:rPr>
        <w:t>10.</w:t>
        <w:tab/>
      </w:r>
      <w:r>
        <w:rPr/>
        <w:t>Ответственность</w:t>
        <w:tab/>
      </w:r>
      <w:r>
        <w:rPr>
          <w:spacing w:val="-5"/>
        </w:rPr>
        <w:t>перед</w:t>
        <w:tab/>
      </w:r>
      <w:r>
        <w:rPr>
          <w:spacing w:val="-4"/>
        </w:rPr>
        <w:t>страхователем</w:t>
        <w:tab/>
      </w:r>
      <w:r>
        <w:rPr/>
        <w:t>при</w:t>
        <w:tab/>
      </w:r>
      <w:r>
        <w:rPr>
          <w:spacing w:val="-3"/>
        </w:rPr>
        <w:t>заключении</w:t>
        <w:tab/>
      </w:r>
      <w:r>
        <w:rPr>
          <w:spacing w:val="-1"/>
        </w:rPr>
        <w:t>договора </w:t>
      </w:r>
      <w:r>
        <w:rPr>
          <w:spacing w:val="-3"/>
        </w:rPr>
        <w:t>перестрахования</w:t>
      </w:r>
      <w:r>
        <w:rPr>
          <w:spacing w:val="8"/>
        </w:rPr>
        <w:t> </w:t>
      </w:r>
      <w:r>
        <w:rPr>
          <w:spacing w:val="-3"/>
        </w:rPr>
        <w:t>несет:</w:t>
      </w:r>
    </w:p>
    <w:p>
      <w:pPr>
        <w:pStyle w:val="BodyText"/>
        <w:spacing w:line="357" w:lineRule="auto" w:before="16"/>
        <w:ind w:left="1502" w:right="7127"/>
      </w:pPr>
      <w:r>
        <w:rPr/>
        <w:t>1. перестраховщик;</w:t>
      </w:r>
      <w:r>
        <w:rPr>
          <w:shd w:fill="FFFF00" w:color="auto" w:val="clear"/>
        </w:rPr>
        <w:t> 2. страховщик;</w:t>
      </w:r>
    </w:p>
    <w:p>
      <w:pPr>
        <w:pStyle w:val="ListParagraph"/>
        <w:numPr>
          <w:ilvl w:val="0"/>
          <w:numId w:val="201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z w:val="28"/>
        </w:rPr>
        <w:t>верно 1 и</w:t>
      </w:r>
      <w:r>
        <w:rPr>
          <w:spacing w:val="-4"/>
          <w:sz w:val="28"/>
        </w:rPr>
        <w:t> 2;</w:t>
      </w:r>
    </w:p>
    <w:p>
      <w:pPr>
        <w:pStyle w:val="ListParagraph"/>
        <w:numPr>
          <w:ilvl w:val="0"/>
          <w:numId w:val="20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line="357" w:lineRule="auto" w:before="75"/>
        <w:ind w:right="4319"/>
      </w:pPr>
      <w:r>
        <w:rPr/>
        <w:t>ЗАДАНИЕ 3. Решите следующую задачу: Решение:</w:t>
      </w:r>
    </w:p>
    <w:p>
      <w:pPr>
        <w:pStyle w:val="BodyText"/>
        <w:tabs>
          <w:tab w:pos="1862" w:val="left" w:leader="none"/>
        </w:tabs>
        <w:spacing w:before="16"/>
        <w:ind w:left="360"/>
      </w:pPr>
      <w:r>
        <w:rPr>
          <w:spacing w:val="-3"/>
        </w:rPr>
        <w:t>Эвакуация</w:t>
        <w:tab/>
      </w:r>
      <w:r>
        <w:rPr>
          <w:spacing w:val="-6"/>
        </w:rPr>
        <w:t>4/2= </w:t>
      </w:r>
      <w:r>
        <w:rPr>
          <w:spacing w:val="-9"/>
        </w:rPr>
        <w:t>по </w:t>
      </w:r>
      <w:r>
        <w:rPr>
          <w:spacing w:val="-4"/>
        </w:rPr>
        <w:t>2т.р. </w:t>
      </w:r>
      <w:r>
        <w:rPr/>
        <w:t>на</w:t>
      </w:r>
      <w:r>
        <w:rPr>
          <w:spacing w:val="-17"/>
        </w:rPr>
        <w:t> </w:t>
      </w:r>
      <w:r>
        <w:rPr>
          <w:spacing w:val="-4"/>
        </w:rPr>
        <w:t>человека</w:t>
      </w:r>
    </w:p>
    <w:p>
      <w:pPr>
        <w:pStyle w:val="BodyText"/>
        <w:spacing w:line="357" w:lineRule="auto" w:before="158"/>
        <w:ind w:left="1502" w:right="4319"/>
      </w:pPr>
      <w:r>
        <w:rPr/>
        <w:t>Прочие расходы 3/2= по 1.5 на человека Итого расходы по аварии:</w:t>
      </w:r>
    </w:p>
    <w:p>
      <w:pPr>
        <w:pStyle w:val="BodyText"/>
        <w:spacing w:line="364" w:lineRule="auto" w:before="2"/>
        <w:ind w:left="1502" w:right="6751"/>
        <w:jc w:val="both"/>
      </w:pPr>
      <w:r>
        <w:rPr/>
        <w:t>Ф = 75+2+1,5=78.5 т.р. Е=105+2+1,5=108.5 т.р. Е+Ф = 185 т.р.</w:t>
      </w:r>
    </w:p>
    <w:p>
      <w:pPr>
        <w:pStyle w:val="BodyText"/>
        <w:spacing w:line="310" w:lineRule="exact"/>
        <w:ind w:left="1502"/>
        <w:jc w:val="both"/>
      </w:pPr>
      <w:r>
        <w:rPr/>
        <w:t>Максимальная выплата по ОСАГО при наличии нескольких потерпевших -</w:t>
      </w:r>
    </w:p>
    <w:p>
      <w:pPr>
        <w:spacing w:after="0" w:line="310" w:lineRule="exact"/>
        <w:jc w:val="both"/>
        <w:sectPr>
          <w:pgSz w:w="11910" w:h="16850"/>
          <w:pgMar w:top="1100" w:bottom="280" w:left="360" w:right="480"/>
        </w:sectPr>
      </w:pPr>
    </w:p>
    <w:p>
      <w:pPr>
        <w:pStyle w:val="BodyText"/>
        <w:spacing w:before="158"/>
        <w:ind w:left="360"/>
      </w:pPr>
      <w:r>
        <w:rPr/>
        <w:t>160 т.р.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spacing w:line="357" w:lineRule="auto" w:before="271"/>
        <w:ind w:left="206" w:right="3538"/>
      </w:pPr>
      <w:r>
        <w:rPr/>
        <w:t>160/185 = 0,86 - коэффициент для урегулирования 78,5*0,86=67т.р.</w:t>
      </w:r>
    </w:p>
    <w:p>
      <w:pPr>
        <w:pStyle w:val="BodyText"/>
        <w:spacing w:before="17"/>
        <w:ind w:left="206"/>
      </w:pPr>
      <w:r>
        <w:rPr/>
        <w:t>108.5/0,86 = 93т.р.</w:t>
      </w:r>
    </w:p>
    <w:p>
      <w:pPr>
        <w:pStyle w:val="BodyText"/>
        <w:spacing w:before="158"/>
        <w:ind w:left="206"/>
      </w:pPr>
      <w:r>
        <w:rPr/>
        <w:t>Состояние опьянения водителя Ф не имеет никакого значения, т.к. не он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2" w:equalWidth="0">
            <w:col w:w="1257" w:space="40"/>
            <w:col w:w="9773"/>
          </w:cols>
        </w:sectPr>
      </w:pPr>
    </w:p>
    <w:p>
      <w:pPr>
        <w:pStyle w:val="BodyText"/>
        <w:spacing w:before="158"/>
        <w:ind w:left="360"/>
      </w:pPr>
      <w:r>
        <w:rPr/>
        <w:t>является виновником аварии.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14(БИЛЕТ 41)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202"/>
        </w:numPr>
        <w:tabs>
          <w:tab w:pos="1773" w:val="left" w:leader="none"/>
        </w:tabs>
        <w:spacing w:line="357" w:lineRule="auto" w:before="93" w:after="0"/>
        <w:ind w:left="361" w:right="219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Страхование </w:t>
      </w:r>
      <w:r>
        <w:rPr>
          <w:spacing w:val="3"/>
          <w:sz w:val="28"/>
          <w:shd w:fill="FFFF00" w:color="auto" w:val="clear"/>
        </w:rPr>
        <w:t>от </w:t>
      </w:r>
      <w:r>
        <w:rPr>
          <w:spacing w:val="-3"/>
          <w:sz w:val="28"/>
          <w:shd w:fill="FFFF00" w:color="auto" w:val="clear"/>
        </w:rPr>
        <w:t>несчастных случаев </w:t>
      </w:r>
      <w:r>
        <w:rPr>
          <w:sz w:val="28"/>
          <w:shd w:fill="FFFF00" w:color="auto" w:val="clear"/>
        </w:rPr>
        <w:t>и </w:t>
      </w:r>
      <w:r>
        <w:rPr>
          <w:spacing w:val="-3"/>
          <w:sz w:val="28"/>
          <w:shd w:fill="FFFF00" w:color="auto" w:val="clear"/>
        </w:rPr>
        <w:t>болезней. </w:t>
      </w:r>
      <w:r>
        <w:rPr>
          <w:spacing w:val="-6"/>
          <w:sz w:val="28"/>
          <w:shd w:fill="FFFF00" w:color="auto" w:val="clear"/>
        </w:rPr>
        <w:t>Виды  </w:t>
      </w:r>
      <w:r>
        <w:rPr>
          <w:sz w:val="28"/>
          <w:shd w:fill="FFFF00" w:color="auto" w:val="clear"/>
        </w:rPr>
        <w:t>и  формы</w:t>
      </w:r>
      <w:r>
        <w:rPr>
          <w:sz w:val="28"/>
        </w:rPr>
        <w:t> </w:t>
      </w:r>
      <w:r>
        <w:rPr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проведения</w:t>
      </w:r>
      <w:r>
        <w:rPr>
          <w:spacing w:val="-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60" w:lineRule="auto" w:before="1"/>
        <w:ind w:left="360" w:right="212" w:firstLine="1141"/>
        <w:jc w:val="both"/>
      </w:pPr>
      <w:r>
        <w:rPr/>
        <w:pict>
          <v:shape style="position:absolute;margin-left:34.550003pt;margin-top:1.105298pt;width:527.2pt;height:604.3pt;mso-position-horizontal-relative:page;mso-position-vertical-relative:paragraph;z-index:-139480" coordorigin="691,22" coordsize="10544,12086" path="m11235,11628l691,11628,691,12108,11235,12108,11235,11628m11235,10667l691,10667,691,11147,691,11628,11235,11628,11235,11147,11235,10667m11235,9210l691,9210,691,9691,691,9691,691,10171,691,10171,691,10666,11235,10666,11235,10171,11235,10171,11235,9691,11235,9691,11235,9210m11235,7754l691,7754,691,8250,691,8250,691,8730,691,9210,11235,9210,11235,8730,11235,8250,11235,8250,11235,7754m11235,6793l691,6793,691,7274,691,7274,691,7754,11235,7754,11235,7274,11235,7274,11235,6793m11235,5337l691,5337,691,5833,691,6313,691,6313,691,6793,11235,6793,11235,6313,11235,6313,11235,5833,11235,5337m11235,4857l691,4857,691,5337,11235,5337,11235,4857m11235,3415l691,3415,691,3896,691,3896,691,4376,691,4376,691,4856,11235,4856,11235,4376,11235,4376,11235,3896,11235,3896,11235,3415m11235,1959l691,1959,691,2440,691,2920,691,2920,691,3415,11235,3415,11235,2920,11235,2920,11235,2440,11235,1959m11235,998l691,998,691,1479,691,1479,691,1959,11235,1959,11235,1479,11235,1479,11235,998m11235,22l691,22,691,503,691,503,691,998,11235,998,11235,503,11235,503,11235,22e" filled="true" fillcolor="#fcfdff" stroked="false">
            <v:path arrowok="t"/>
            <v:fill type="solid"/>
            <w10:wrap type="none"/>
          </v:shape>
        </w:pict>
      </w:r>
      <w:r>
        <w:rPr>
          <w:b/>
          <w:spacing w:val="-3"/>
        </w:rPr>
        <w:t>Страхование </w:t>
      </w:r>
      <w:r>
        <w:rPr>
          <w:b/>
          <w:spacing w:val="3"/>
        </w:rPr>
        <w:t>от </w:t>
      </w:r>
      <w:r>
        <w:rPr>
          <w:b/>
        </w:rPr>
        <w:t>несчастных случаев и болезней </w:t>
      </w:r>
      <w:r>
        <w:rPr>
          <w:spacing w:val="-4"/>
        </w:rPr>
        <w:t>предназначено </w:t>
      </w:r>
      <w:r>
        <w:rPr>
          <w:spacing w:val="-7"/>
        </w:rPr>
        <w:t>для </w:t>
      </w:r>
      <w:r>
        <w:rPr>
          <w:spacing w:val="-4"/>
        </w:rPr>
        <w:t>возмещения</w:t>
      </w:r>
      <w:r>
        <w:rPr>
          <w:spacing w:val="62"/>
        </w:rPr>
        <w:t> </w:t>
      </w:r>
      <w:r>
        <w:rPr>
          <w:spacing w:val="-3"/>
        </w:rPr>
        <w:t>ущерба, вызванного </w:t>
      </w:r>
      <w:r>
        <w:rPr>
          <w:spacing w:val="-4"/>
        </w:rPr>
        <w:t>потерей  </w:t>
      </w:r>
      <w:r>
        <w:rPr>
          <w:spacing w:val="-3"/>
        </w:rPr>
        <w:t>здоровья </w:t>
      </w:r>
      <w:r>
        <w:rPr>
          <w:spacing w:val="-4"/>
        </w:rPr>
        <w:t>или  </w:t>
      </w:r>
      <w:r>
        <w:rPr/>
        <w:t>смертью </w:t>
      </w:r>
      <w:r>
        <w:rPr>
          <w:spacing w:val="-3"/>
        </w:rPr>
        <w:t>застрахованного. Может </w:t>
      </w:r>
      <w:r>
        <w:rPr/>
        <w:t>осуществляться в групповой </w:t>
      </w:r>
      <w:r>
        <w:rPr>
          <w:spacing w:val="-3"/>
        </w:rPr>
        <w:t>(например, страхование  </w:t>
      </w:r>
      <w:r>
        <w:rPr/>
        <w:t>работников </w:t>
      </w:r>
      <w:r>
        <w:rPr>
          <w:spacing w:val="-4"/>
        </w:rPr>
        <w:t>предприятия) </w:t>
      </w:r>
      <w:r>
        <w:rPr/>
        <w:t>и </w:t>
      </w:r>
      <w:r>
        <w:rPr>
          <w:spacing w:val="-3"/>
        </w:rPr>
        <w:t>индивидуальной формах, </w:t>
      </w:r>
      <w:r>
        <w:rPr/>
        <w:t>а </w:t>
      </w:r>
      <w:r>
        <w:rPr>
          <w:spacing w:val="-4"/>
        </w:rPr>
        <w:t>также  </w:t>
      </w:r>
      <w:r>
        <w:rPr/>
        <w:t>в </w:t>
      </w:r>
      <w:r>
        <w:rPr>
          <w:spacing w:val="-5"/>
        </w:rPr>
        <w:t>формах </w:t>
      </w:r>
      <w:r>
        <w:rPr>
          <w:spacing w:val="-3"/>
        </w:rPr>
        <w:t>добровольного </w:t>
      </w:r>
      <w:r>
        <w:rPr/>
        <w:t>и </w:t>
      </w:r>
      <w:r>
        <w:rPr>
          <w:spacing w:val="-4"/>
        </w:rPr>
        <w:t>обязательного </w:t>
      </w:r>
      <w:r>
        <w:rPr>
          <w:spacing w:val="-3"/>
        </w:rPr>
        <w:t>страхования (например, </w:t>
      </w:r>
      <w:r>
        <w:rPr>
          <w:spacing w:val="-4"/>
        </w:rPr>
        <w:t>пассажиров, военнослужащих </w:t>
      </w:r>
      <w:r>
        <w:rPr/>
        <w:t>и </w:t>
      </w:r>
      <w:r>
        <w:rPr>
          <w:spacing w:val="-2"/>
        </w:rPr>
        <w:t>других </w:t>
      </w:r>
      <w:r>
        <w:rPr/>
        <w:t>категорий </w:t>
      </w:r>
      <w:r>
        <w:rPr>
          <w:spacing w:val="-5"/>
        </w:rPr>
        <w:t>граждан). </w:t>
      </w:r>
      <w:r>
        <w:rPr/>
        <w:t>Страхование </w:t>
      </w:r>
      <w:r>
        <w:rPr>
          <w:spacing w:val="3"/>
        </w:rPr>
        <w:t>от </w:t>
      </w:r>
      <w:r>
        <w:rPr/>
        <w:t>несчастных </w:t>
      </w:r>
      <w:r>
        <w:rPr>
          <w:spacing w:val="-3"/>
        </w:rPr>
        <w:t>случаев построено </w:t>
      </w:r>
      <w:r>
        <w:rPr/>
        <w:t>на </w:t>
      </w:r>
      <w:r>
        <w:rPr>
          <w:spacing w:val="-4"/>
        </w:rPr>
        <w:t>тех </w:t>
      </w:r>
      <w:r>
        <w:rPr/>
        <w:t>же </w:t>
      </w:r>
      <w:r>
        <w:rPr>
          <w:spacing w:val="-3"/>
        </w:rPr>
        <w:t>принципах, </w:t>
      </w:r>
      <w:r>
        <w:rPr/>
        <w:t>что и смешанное страхование </w:t>
      </w:r>
      <w:r>
        <w:rPr>
          <w:spacing w:val="-4"/>
        </w:rPr>
        <w:t>жизни. </w:t>
      </w:r>
      <w:r>
        <w:rPr>
          <w:spacing w:val="-5"/>
        </w:rPr>
        <w:t>Важнейший </w:t>
      </w:r>
      <w:r>
        <w:rPr/>
        <w:t>из них – ограничение объема страховой ответственности </w:t>
      </w:r>
      <w:r>
        <w:rPr>
          <w:spacing w:val="-3"/>
        </w:rPr>
        <w:t>оговоренными </w:t>
      </w:r>
      <w:r>
        <w:rPr/>
        <w:t>последствиями </w:t>
      </w:r>
      <w:r>
        <w:rPr>
          <w:spacing w:val="-4"/>
        </w:rPr>
        <w:t>несчастного </w:t>
      </w:r>
      <w:r>
        <w:rPr>
          <w:spacing w:val="-3"/>
        </w:rPr>
        <w:t>случая, </w:t>
      </w:r>
      <w:r>
        <w:rPr>
          <w:spacing w:val="-4"/>
        </w:rPr>
        <w:t>происшедшего </w:t>
      </w:r>
      <w:r>
        <w:rPr/>
        <w:t>с застрахованными в </w:t>
      </w:r>
      <w:r>
        <w:rPr>
          <w:spacing w:val="-3"/>
        </w:rPr>
        <w:t>период </w:t>
      </w:r>
      <w:r>
        <w:rPr/>
        <w:t>страхования. Такое </w:t>
      </w:r>
      <w:r>
        <w:rPr>
          <w:spacing w:val="-4"/>
        </w:rPr>
        <w:t>ограничение </w:t>
      </w:r>
      <w:r>
        <w:rPr>
          <w:spacing w:val="-3"/>
        </w:rPr>
        <w:t>обеспечивает </w:t>
      </w:r>
      <w:r>
        <w:rPr>
          <w:spacing w:val="-4"/>
        </w:rPr>
        <w:t>доступность </w:t>
      </w:r>
      <w:r>
        <w:rPr/>
        <w:t>страховых тарифов и способствует широкому развитию страхования </w:t>
      </w:r>
      <w:r>
        <w:rPr>
          <w:spacing w:val="3"/>
        </w:rPr>
        <w:t>от </w:t>
      </w:r>
      <w:r>
        <w:rPr>
          <w:spacing w:val="-3"/>
        </w:rPr>
        <w:t>несчастных случаев </w:t>
      </w:r>
      <w:r>
        <w:rPr>
          <w:spacing w:val="-4"/>
        </w:rPr>
        <w:t>как  </w:t>
      </w:r>
      <w:r>
        <w:rPr>
          <w:spacing w:val="-3"/>
        </w:rPr>
        <w:t>непосредственного </w:t>
      </w:r>
      <w:r>
        <w:rPr>
          <w:spacing w:val="-4"/>
        </w:rPr>
        <w:t>дополнения  </w:t>
      </w:r>
      <w:r>
        <w:rPr>
          <w:spacing w:val="-3"/>
        </w:rPr>
        <w:t>социального </w:t>
      </w:r>
      <w:r>
        <w:rPr>
          <w:spacing w:val="-2"/>
        </w:rPr>
        <w:t>страхования. </w:t>
      </w:r>
      <w:r>
        <w:rPr>
          <w:spacing w:val="-6"/>
        </w:rPr>
        <w:t>Наибольшее </w:t>
      </w:r>
      <w:r>
        <w:rPr>
          <w:spacing w:val="-3"/>
        </w:rPr>
        <w:t>распространение получило </w:t>
      </w:r>
      <w:r>
        <w:rPr>
          <w:spacing w:val="-4"/>
        </w:rPr>
        <w:t>индивидуальное </w:t>
      </w:r>
      <w:r>
        <w:rPr/>
        <w:t>страхование </w:t>
      </w:r>
      <w:r>
        <w:rPr>
          <w:spacing w:val="3"/>
        </w:rPr>
        <w:t>от </w:t>
      </w:r>
      <w:r>
        <w:rPr>
          <w:spacing w:val="-3"/>
        </w:rPr>
        <w:t>несчастных случаев </w:t>
      </w:r>
      <w:r>
        <w:rPr/>
        <w:t>на случай </w:t>
      </w:r>
      <w:r>
        <w:rPr>
          <w:spacing w:val="-3"/>
        </w:rPr>
        <w:t>смерти, </w:t>
      </w:r>
      <w:r>
        <w:rPr/>
        <w:t>временной </w:t>
      </w:r>
      <w:r>
        <w:rPr>
          <w:spacing w:val="-4"/>
        </w:rPr>
        <w:t>нетрудоспособности,  </w:t>
      </w:r>
      <w:r>
        <w:rPr>
          <w:spacing w:val="-3"/>
        </w:rPr>
        <w:t>постоянной полной </w:t>
      </w:r>
      <w:r>
        <w:rPr>
          <w:spacing w:val="-4"/>
        </w:rPr>
        <w:t>или </w:t>
      </w:r>
      <w:r>
        <w:rPr/>
        <w:t>частичной </w:t>
      </w:r>
      <w:r>
        <w:rPr>
          <w:spacing w:val="-3"/>
        </w:rPr>
        <w:t>нетрудоспособности</w:t>
      </w:r>
      <w:r>
        <w:rPr>
          <w:spacing w:val="3"/>
        </w:rPr>
        <w:t> </w:t>
      </w:r>
      <w:r>
        <w:rPr>
          <w:spacing w:val="-3"/>
        </w:rPr>
        <w:t>(инвалидности).</w:t>
      </w:r>
    </w:p>
    <w:p>
      <w:pPr>
        <w:pStyle w:val="Heading2"/>
        <w:spacing w:before="10"/>
      </w:pPr>
      <w:r>
        <w:rPr/>
        <w:t>Не относятся к страховым событиям:</w:t>
      </w:r>
    </w:p>
    <w:p>
      <w:pPr>
        <w:pStyle w:val="ListParagraph"/>
        <w:numPr>
          <w:ilvl w:val="0"/>
          <w:numId w:val="203"/>
        </w:numPr>
        <w:tabs>
          <w:tab w:pos="1683" w:val="left" w:leader="none"/>
        </w:tabs>
        <w:spacing w:line="364" w:lineRule="auto" w:before="158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</w:rPr>
        <w:t>травмы, </w:t>
      </w:r>
      <w:r>
        <w:rPr>
          <w:spacing w:val="-4"/>
          <w:sz w:val="28"/>
        </w:rPr>
        <w:t>полученные страхователем </w:t>
      </w:r>
      <w:r>
        <w:rPr>
          <w:sz w:val="28"/>
        </w:rPr>
        <w:t>в связи с </w:t>
      </w:r>
      <w:r>
        <w:rPr>
          <w:spacing w:val="-5"/>
          <w:sz w:val="28"/>
        </w:rPr>
        <w:t>совершением </w:t>
      </w:r>
      <w:r>
        <w:rPr>
          <w:sz w:val="28"/>
        </w:rPr>
        <w:t>им </w:t>
      </w:r>
      <w:r>
        <w:rPr>
          <w:spacing w:val="-3"/>
          <w:sz w:val="28"/>
        </w:rPr>
        <w:t>действий, </w:t>
      </w:r>
      <w:r>
        <w:rPr>
          <w:sz w:val="28"/>
        </w:rPr>
        <w:t>в которых следственными органами </w:t>
      </w:r>
      <w:r>
        <w:rPr>
          <w:spacing w:val="-4"/>
          <w:sz w:val="28"/>
        </w:rPr>
        <w:t>или </w:t>
      </w:r>
      <w:r>
        <w:rPr>
          <w:sz w:val="28"/>
        </w:rPr>
        <w:t>судом </w:t>
      </w:r>
      <w:r>
        <w:rPr>
          <w:spacing w:val="-4"/>
          <w:sz w:val="28"/>
        </w:rPr>
        <w:t>установлены </w:t>
      </w:r>
      <w:r>
        <w:rPr>
          <w:spacing w:val="-3"/>
          <w:sz w:val="28"/>
        </w:rPr>
        <w:t>признаки </w:t>
      </w:r>
      <w:r>
        <w:rPr>
          <w:spacing w:val="-4"/>
          <w:sz w:val="28"/>
        </w:rPr>
        <w:t>умышленного </w:t>
      </w:r>
      <w:r>
        <w:rPr>
          <w:spacing w:val="-3"/>
          <w:sz w:val="28"/>
        </w:rPr>
        <w:t>преступления;</w:t>
      </w:r>
    </w:p>
    <w:p>
      <w:pPr>
        <w:pStyle w:val="ListParagraph"/>
        <w:numPr>
          <w:ilvl w:val="0"/>
          <w:numId w:val="203"/>
        </w:numPr>
        <w:tabs>
          <w:tab w:pos="1683" w:val="left" w:leader="none"/>
        </w:tabs>
        <w:spacing w:line="360" w:lineRule="auto" w:before="0" w:after="0"/>
        <w:ind w:left="361" w:right="214" w:firstLine="1141"/>
        <w:jc w:val="both"/>
        <w:rPr>
          <w:sz w:val="28"/>
        </w:rPr>
      </w:pPr>
      <w:r>
        <w:rPr>
          <w:spacing w:val="-3"/>
          <w:sz w:val="28"/>
        </w:rPr>
        <w:t>травмы, </w:t>
      </w:r>
      <w:r>
        <w:rPr>
          <w:sz w:val="28"/>
        </w:rPr>
        <w:t>полученные </w:t>
      </w:r>
      <w:r>
        <w:rPr>
          <w:spacing w:val="-4"/>
          <w:sz w:val="28"/>
        </w:rPr>
        <w:t>страхователем </w:t>
      </w:r>
      <w:r>
        <w:rPr>
          <w:sz w:val="28"/>
        </w:rPr>
        <w:t>в связи с </w:t>
      </w:r>
      <w:r>
        <w:rPr>
          <w:spacing w:val="-5"/>
          <w:sz w:val="28"/>
        </w:rPr>
        <w:t>управлением </w:t>
      </w:r>
      <w:r>
        <w:rPr>
          <w:sz w:val="28"/>
        </w:rPr>
        <w:t>им в </w:t>
      </w:r>
      <w:r>
        <w:rPr>
          <w:spacing w:val="-3"/>
          <w:sz w:val="28"/>
        </w:rPr>
        <w:t>состоянии </w:t>
      </w:r>
      <w:r>
        <w:rPr>
          <w:sz w:val="28"/>
        </w:rPr>
        <w:t>алкогольного, </w:t>
      </w:r>
      <w:r>
        <w:rPr>
          <w:spacing w:val="-4"/>
          <w:sz w:val="28"/>
        </w:rPr>
        <w:t>наркотического или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токсического опьянения </w:t>
      </w:r>
      <w:r>
        <w:rPr>
          <w:spacing w:val="-4"/>
          <w:sz w:val="28"/>
        </w:rPr>
        <w:t>любым</w:t>
      </w:r>
      <w:r>
        <w:rPr>
          <w:spacing w:val="62"/>
          <w:sz w:val="28"/>
        </w:rPr>
        <w:t> </w:t>
      </w:r>
      <w:r>
        <w:rPr>
          <w:sz w:val="28"/>
        </w:rPr>
        <w:t>самоходным средством, </w:t>
      </w:r>
      <w:r>
        <w:rPr>
          <w:spacing w:val="-4"/>
          <w:sz w:val="28"/>
        </w:rPr>
        <w:t>имеющим </w:t>
      </w:r>
      <w:r>
        <w:rPr>
          <w:spacing w:val="-5"/>
          <w:sz w:val="28"/>
        </w:rPr>
        <w:t>двигатель </w:t>
      </w:r>
      <w:r>
        <w:rPr>
          <w:spacing w:val="-3"/>
          <w:sz w:val="28"/>
        </w:rPr>
        <w:t>внутреннего сгорания </w:t>
      </w:r>
      <w:r>
        <w:rPr>
          <w:spacing w:val="-4"/>
          <w:sz w:val="28"/>
        </w:rPr>
        <w:t>или </w:t>
      </w:r>
      <w:r>
        <w:rPr>
          <w:spacing w:val="-5"/>
          <w:sz w:val="28"/>
        </w:rPr>
        <w:t>электродвигатель </w:t>
      </w:r>
      <w:r>
        <w:rPr>
          <w:spacing w:val="-3"/>
          <w:sz w:val="28"/>
        </w:rPr>
        <w:t>(автомашиной, </w:t>
      </w:r>
      <w:r>
        <w:rPr>
          <w:spacing w:val="-4"/>
          <w:sz w:val="28"/>
        </w:rPr>
        <w:t>мотоциклом, </w:t>
      </w:r>
      <w:r>
        <w:rPr>
          <w:spacing w:val="-3"/>
          <w:sz w:val="28"/>
        </w:rPr>
        <w:t>мотороллером, </w:t>
      </w:r>
      <w:r>
        <w:rPr>
          <w:sz w:val="28"/>
        </w:rPr>
        <w:t>мопедом, </w:t>
      </w:r>
      <w:r>
        <w:rPr>
          <w:spacing w:val="-3"/>
          <w:sz w:val="28"/>
        </w:rPr>
        <w:t>велосипедом </w:t>
      </w:r>
      <w:r>
        <w:rPr>
          <w:sz w:val="28"/>
        </w:rPr>
        <w:t>с </w:t>
      </w:r>
      <w:r>
        <w:rPr>
          <w:spacing w:val="-3"/>
          <w:sz w:val="28"/>
        </w:rPr>
        <w:t>мотором, </w:t>
      </w:r>
      <w:r>
        <w:rPr>
          <w:sz w:val="28"/>
        </w:rPr>
        <w:t>трактором, </w:t>
      </w:r>
      <w:r>
        <w:rPr>
          <w:spacing w:val="-3"/>
          <w:sz w:val="28"/>
        </w:rPr>
        <w:t>комбайном, </w:t>
      </w:r>
      <w:r>
        <w:rPr>
          <w:spacing w:val="-4"/>
          <w:sz w:val="28"/>
        </w:rPr>
        <w:t>троллейбусом, </w:t>
      </w:r>
      <w:r>
        <w:rPr>
          <w:spacing w:val="-3"/>
          <w:sz w:val="28"/>
        </w:rPr>
        <w:t>трамваем </w:t>
      </w:r>
      <w:r>
        <w:rPr>
          <w:sz w:val="28"/>
        </w:rPr>
        <w:t>и </w:t>
      </w:r>
      <w:r>
        <w:rPr>
          <w:spacing w:val="-3"/>
          <w:sz w:val="28"/>
        </w:rPr>
        <w:t>т. </w:t>
      </w:r>
      <w:r>
        <w:rPr>
          <w:sz w:val="28"/>
        </w:rPr>
        <w:t>д.), </w:t>
      </w:r>
      <w:r>
        <w:rPr>
          <w:spacing w:val="-4"/>
          <w:sz w:val="28"/>
        </w:rPr>
        <w:t>катером 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 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моторной </w:t>
      </w:r>
      <w:r>
        <w:rPr>
          <w:sz w:val="28"/>
        </w:rPr>
        <w:t>лодкой, а </w:t>
      </w:r>
      <w:r>
        <w:rPr>
          <w:spacing w:val="-4"/>
          <w:sz w:val="28"/>
        </w:rPr>
        <w:t>также </w:t>
      </w:r>
      <w:r>
        <w:rPr>
          <w:sz w:val="28"/>
        </w:rPr>
        <w:t>в </w:t>
      </w:r>
      <w:r>
        <w:rPr>
          <w:spacing w:val="-3"/>
          <w:sz w:val="28"/>
        </w:rPr>
        <w:t>связи </w:t>
      </w:r>
      <w:r>
        <w:rPr>
          <w:sz w:val="28"/>
        </w:rPr>
        <w:t>с </w:t>
      </w:r>
      <w:r>
        <w:rPr>
          <w:spacing w:val="-4"/>
          <w:sz w:val="28"/>
        </w:rPr>
        <w:t>передачей </w:t>
      </w:r>
      <w:r>
        <w:rPr>
          <w:spacing w:val="-5"/>
          <w:sz w:val="28"/>
        </w:rPr>
        <w:t>управления </w:t>
      </w:r>
      <w:r>
        <w:rPr>
          <w:sz w:val="28"/>
        </w:rPr>
        <w:t>ими </w:t>
      </w:r>
      <w:r>
        <w:rPr>
          <w:spacing w:val="-5"/>
          <w:sz w:val="28"/>
        </w:rPr>
        <w:t>лицу, </w:t>
      </w:r>
      <w:r>
        <w:rPr>
          <w:spacing w:val="-3"/>
          <w:sz w:val="28"/>
        </w:rPr>
        <w:t>находящемуся </w:t>
      </w:r>
      <w:r>
        <w:rPr>
          <w:sz w:val="28"/>
        </w:rPr>
        <w:t>в </w:t>
      </w:r>
      <w:r>
        <w:rPr>
          <w:spacing w:val="-3"/>
          <w:sz w:val="28"/>
        </w:rPr>
        <w:t>состоянии </w:t>
      </w:r>
      <w:r>
        <w:rPr>
          <w:sz w:val="28"/>
        </w:rPr>
        <w:t>алкогольного, </w:t>
      </w:r>
      <w:r>
        <w:rPr>
          <w:spacing w:val="-4"/>
          <w:sz w:val="28"/>
        </w:rPr>
        <w:t>наркотического или токсического</w:t>
      </w:r>
      <w:r>
        <w:rPr>
          <w:spacing w:val="33"/>
          <w:sz w:val="28"/>
        </w:rPr>
        <w:t> </w:t>
      </w:r>
      <w:r>
        <w:rPr>
          <w:sz w:val="28"/>
        </w:rPr>
        <w:t>опьянения;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03"/>
        </w:numPr>
        <w:tabs>
          <w:tab w:pos="1683" w:val="left" w:leader="none"/>
          <w:tab w:pos="2836" w:val="left" w:leader="none"/>
          <w:tab w:pos="3544" w:val="left" w:leader="none"/>
          <w:tab w:pos="5163" w:val="left" w:leader="none"/>
          <w:tab w:pos="5569" w:val="left" w:leader="none"/>
          <w:tab w:pos="7113" w:val="left" w:leader="none"/>
          <w:tab w:pos="8718" w:val="left" w:leader="none"/>
          <w:tab w:pos="10562" w:val="left" w:leader="none"/>
        </w:tabs>
        <w:spacing w:line="357" w:lineRule="auto" w:before="74" w:after="0"/>
        <w:ind w:left="361" w:right="228" w:firstLine="1141"/>
        <w:jc w:val="left"/>
        <w:rPr>
          <w:sz w:val="28"/>
        </w:rPr>
      </w:pPr>
      <w:r>
        <w:rPr/>
        <w:pict>
          <v:shape style="position:absolute;margin-left:34.550003pt;margin-top:4.745286pt;width:527.2pt;height:507.5pt;mso-position-horizontal-relative:page;mso-position-vertical-relative:paragraph;z-index:-139456" coordorigin="691,95" coordsize="10544,10150" path="m11235,9764l691,9764,691,10244,11235,10244,11235,9764m11235,8308l691,8308,691,8803,691,9283,691,9283,691,9763,11235,9763,11235,9283,11235,9283,11235,8803,11235,8308m11235,7827l691,7827,691,8307,11235,8307,11235,7827m11235,6386l691,6386,691,6866,691,6866,691,7346,691,7346,691,7827,11235,7827,11235,7346,11235,7346,11235,6866,11235,6866,11235,6386m11235,4930l691,4930,691,5410,691,5890,691,5890,691,6385,11235,6385,11235,5890,11235,5890,11235,5410,11235,4930m11235,3969l691,3969,691,4449,691,4449,691,4929,11235,4929,11235,4449,11235,4449,11235,3969m11235,2993l691,2993,691,3473,691,3473,691,3968,11235,3968,11235,3473,11235,3473,11235,2993m11235,2512l691,2512,691,2992,11235,2992,11235,2512m11235,576l691,576,691,1056,691,1056,691,1551,691,1551,691,2032,691,2512,11235,2512,11235,2032,11235,1551,11235,1551,11235,1056,11235,1056,11235,576m11235,95l691,95,691,575,11235,575,11235,95e" filled="true" fillcolor="#fcfdff" stroked="false">
            <v:path arrowok="t"/>
            <v:fill type="solid"/>
            <w10:wrap type="none"/>
          </v:shape>
        </w:pict>
      </w:r>
      <w:r>
        <w:rPr>
          <w:spacing w:val="-4"/>
          <w:sz w:val="28"/>
        </w:rPr>
        <w:t>травмы</w:t>
        <w:tab/>
        <w:t>или</w:t>
        <w:tab/>
      </w:r>
      <w:r>
        <w:rPr>
          <w:sz w:val="28"/>
        </w:rPr>
        <w:t>отравление</w:t>
        <w:tab/>
        <w:t>в</w:t>
        <w:tab/>
      </w:r>
      <w:r>
        <w:rPr>
          <w:spacing w:val="-3"/>
          <w:sz w:val="28"/>
        </w:rPr>
        <w:t>результате</w:t>
        <w:tab/>
      </w:r>
      <w:r>
        <w:rPr>
          <w:spacing w:val="-4"/>
          <w:sz w:val="28"/>
        </w:rPr>
        <w:t>покушения</w:t>
        <w:tab/>
      </w:r>
      <w:r>
        <w:rPr>
          <w:spacing w:val="-3"/>
          <w:sz w:val="28"/>
        </w:rPr>
        <w:t>страхователя</w:t>
        <w:tab/>
      </w:r>
      <w:r>
        <w:rPr>
          <w:spacing w:val="-1"/>
          <w:sz w:val="28"/>
        </w:rPr>
        <w:t>на </w:t>
      </w:r>
      <w:r>
        <w:rPr>
          <w:sz w:val="28"/>
        </w:rPr>
        <w:t>самоубийство;</w:t>
      </w:r>
    </w:p>
    <w:p>
      <w:pPr>
        <w:pStyle w:val="ListParagraph"/>
        <w:numPr>
          <w:ilvl w:val="0"/>
          <w:numId w:val="203"/>
        </w:numPr>
        <w:tabs>
          <w:tab w:pos="168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умышленное причинение страхователем </w:t>
      </w:r>
      <w:r>
        <w:rPr>
          <w:sz w:val="28"/>
        </w:rPr>
        <w:t>себе </w:t>
      </w:r>
      <w:r>
        <w:rPr>
          <w:spacing w:val="-5"/>
          <w:sz w:val="28"/>
        </w:rPr>
        <w:t>телесных</w:t>
      </w:r>
      <w:r>
        <w:rPr>
          <w:spacing w:val="31"/>
          <w:sz w:val="28"/>
        </w:rPr>
        <w:t> </w:t>
      </w:r>
      <w:r>
        <w:rPr>
          <w:spacing w:val="-3"/>
          <w:sz w:val="28"/>
        </w:rPr>
        <w:t>повреждений;</w:t>
      </w:r>
    </w:p>
    <w:p>
      <w:pPr>
        <w:pStyle w:val="ListParagraph"/>
        <w:numPr>
          <w:ilvl w:val="0"/>
          <w:numId w:val="203"/>
        </w:numPr>
        <w:tabs>
          <w:tab w:pos="1668" w:val="left" w:leader="none"/>
        </w:tabs>
        <w:spacing w:line="240" w:lineRule="auto" w:before="174" w:after="0"/>
        <w:ind w:left="1667" w:right="0" w:hanging="165"/>
        <w:jc w:val="left"/>
        <w:rPr>
          <w:sz w:val="28"/>
        </w:rPr>
      </w:pPr>
      <w:r>
        <w:rPr>
          <w:sz w:val="28"/>
        </w:rPr>
        <w:t>смерть в </w:t>
      </w:r>
      <w:r>
        <w:rPr>
          <w:spacing w:val="-3"/>
          <w:sz w:val="28"/>
        </w:rPr>
        <w:t>результате перечисленных</w:t>
      </w:r>
      <w:r>
        <w:rPr>
          <w:spacing w:val="-13"/>
          <w:sz w:val="28"/>
        </w:rPr>
        <w:t> </w:t>
      </w:r>
      <w:r>
        <w:rPr>
          <w:sz w:val="28"/>
        </w:rPr>
        <w:t>причин;</w:t>
      </w:r>
    </w:p>
    <w:p>
      <w:pPr>
        <w:pStyle w:val="ListParagraph"/>
        <w:numPr>
          <w:ilvl w:val="0"/>
          <w:numId w:val="203"/>
        </w:numPr>
        <w:tabs>
          <w:tab w:pos="1683" w:val="left" w:leader="none"/>
        </w:tabs>
        <w:spacing w:line="357" w:lineRule="auto" w:before="158" w:after="0"/>
        <w:ind w:left="361" w:right="222" w:firstLine="1141"/>
        <w:jc w:val="both"/>
        <w:rPr>
          <w:sz w:val="28"/>
        </w:rPr>
      </w:pPr>
      <w:r>
        <w:rPr>
          <w:spacing w:val="-3"/>
          <w:sz w:val="28"/>
        </w:rPr>
        <w:t>неблагоприятные последствия </w:t>
      </w:r>
      <w:r>
        <w:rPr>
          <w:spacing w:val="-4"/>
          <w:sz w:val="28"/>
        </w:rPr>
        <w:t>диагностических, </w:t>
      </w:r>
      <w:r>
        <w:rPr>
          <w:sz w:val="28"/>
        </w:rPr>
        <w:t>лечебных и профилактических мероприятий </w:t>
      </w:r>
      <w:r>
        <w:rPr>
          <w:spacing w:val="-5"/>
          <w:sz w:val="28"/>
        </w:rPr>
        <w:t>(включая </w:t>
      </w:r>
      <w:r>
        <w:rPr>
          <w:spacing w:val="-3"/>
          <w:sz w:val="28"/>
        </w:rPr>
        <w:t>инъекции лекарств), </w:t>
      </w:r>
      <w:r>
        <w:rPr>
          <w:sz w:val="28"/>
        </w:rPr>
        <w:t>если они не </w:t>
      </w:r>
      <w:r>
        <w:rPr>
          <w:spacing w:val="-4"/>
          <w:sz w:val="28"/>
        </w:rPr>
        <w:t>были  </w:t>
      </w:r>
      <w:r>
        <w:rPr>
          <w:sz w:val="28"/>
        </w:rPr>
        <w:t>связаны с </w:t>
      </w:r>
      <w:r>
        <w:rPr>
          <w:spacing w:val="-4"/>
          <w:sz w:val="28"/>
        </w:rPr>
        <w:t>лечением </w:t>
      </w:r>
      <w:r>
        <w:rPr>
          <w:sz w:val="28"/>
        </w:rPr>
        <w:t>по </w:t>
      </w:r>
      <w:r>
        <w:rPr>
          <w:spacing w:val="-3"/>
          <w:sz w:val="28"/>
        </w:rPr>
        <w:t>поводу </w:t>
      </w:r>
      <w:r>
        <w:rPr>
          <w:spacing w:val="-4"/>
          <w:sz w:val="28"/>
        </w:rPr>
        <w:t>страхового события, происшедшего </w:t>
      </w:r>
      <w:r>
        <w:rPr>
          <w:sz w:val="28"/>
        </w:rPr>
        <w:t>в </w:t>
      </w:r>
      <w:r>
        <w:rPr>
          <w:spacing w:val="-5"/>
          <w:sz w:val="28"/>
        </w:rPr>
        <w:t>период действия </w:t>
      </w:r>
      <w:r>
        <w:rPr>
          <w:sz w:val="28"/>
        </w:rPr>
        <w:t>договора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страхования.</w:t>
      </w:r>
    </w:p>
    <w:p>
      <w:pPr>
        <w:spacing w:line="357" w:lineRule="auto" w:before="18"/>
        <w:ind w:left="360" w:right="0" w:firstLine="1141"/>
        <w:jc w:val="left"/>
        <w:rPr>
          <w:b/>
          <w:sz w:val="28"/>
        </w:rPr>
      </w:pPr>
      <w:r>
        <w:rPr>
          <w:b/>
          <w:sz w:val="28"/>
        </w:rPr>
        <w:t>Выплата по договорам </w:t>
      </w:r>
      <w:r>
        <w:rPr>
          <w:sz w:val="28"/>
        </w:rPr>
        <w:t>страхования от несчастных случаев, играющая роль материальной помощи, </w:t>
      </w:r>
      <w:r>
        <w:rPr>
          <w:b/>
          <w:sz w:val="28"/>
        </w:rPr>
        <w:t>может производиться в виде:</w:t>
      </w:r>
    </w:p>
    <w:p>
      <w:pPr>
        <w:pStyle w:val="ListParagraph"/>
        <w:numPr>
          <w:ilvl w:val="0"/>
          <w:numId w:val="204"/>
        </w:numPr>
        <w:tabs>
          <w:tab w:pos="1668" w:val="left" w:leader="none"/>
        </w:tabs>
        <w:spacing w:line="240" w:lineRule="auto" w:before="1" w:after="0"/>
        <w:ind w:left="1667" w:right="0" w:hanging="165"/>
        <w:jc w:val="left"/>
        <w:rPr>
          <w:sz w:val="28"/>
        </w:rPr>
      </w:pP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указанной в</w:t>
      </w:r>
      <w:r>
        <w:rPr>
          <w:spacing w:val="-22"/>
          <w:sz w:val="28"/>
        </w:rPr>
        <w:t> </w:t>
      </w:r>
      <w:r>
        <w:rPr>
          <w:spacing w:val="-3"/>
          <w:sz w:val="28"/>
        </w:rPr>
        <w:t>договоре;</w:t>
      </w:r>
    </w:p>
    <w:p>
      <w:pPr>
        <w:pStyle w:val="ListParagraph"/>
        <w:numPr>
          <w:ilvl w:val="0"/>
          <w:numId w:val="204"/>
        </w:numPr>
        <w:tabs>
          <w:tab w:pos="1683" w:val="left" w:leader="none"/>
        </w:tabs>
        <w:spacing w:line="240" w:lineRule="auto" w:before="159" w:after="0"/>
        <w:ind w:left="1682" w:right="0" w:hanging="180"/>
        <w:jc w:val="left"/>
        <w:rPr>
          <w:sz w:val="28"/>
        </w:rPr>
      </w:pPr>
      <w:r>
        <w:rPr>
          <w:spacing w:val="-3"/>
          <w:sz w:val="28"/>
        </w:rPr>
        <w:t>части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pacing w:val="-4"/>
          <w:sz w:val="28"/>
        </w:rPr>
        <w:t>указанной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договоре;</w:t>
      </w:r>
    </w:p>
    <w:p>
      <w:pPr>
        <w:pStyle w:val="ListParagraph"/>
        <w:numPr>
          <w:ilvl w:val="0"/>
          <w:numId w:val="204"/>
        </w:numPr>
        <w:tabs>
          <w:tab w:pos="1683" w:val="left" w:leader="none"/>
        </w:tabs>
        <w:spacing w:line="240" w:lineRule="auto" w:before="158" w:after="0"/>
        <w:ind w:left="1682" w:right="0" w:hanging="180"/>
        <w:jc w:val="left"/>
        <w:rPr>
          <w:sz w:val="28"/>
        </w:rPr>
      </w:pPr>
      <w:r>
        <w:rPr>
          <w:sz w:val="28"/>
        </w:rPr>
        <w:t>пенсии;</w:t>
      </w:r>
    </w:p>
    <w:p>
      <w:pPr>
        <w:pStyle w:val="ListParagraph"/>
        <w:numPr>
          <w:ilvl w:val="0"/>
          <w:numId w:val="204"/>
        </w:numPr>
        <w:tabs>
          <w:tab w:pos="1668" w:val="left" w:leader="none"/>
        </w:tabs>
        <w:spacing w:line="240" w:lineRule="auto" w:before="174" w:after="0"/>
        <w:ind w:left="1667" w:right="0" w:hanging="165"/>
        <w:jc w:val="left"/>
        <w:rPr>
          <w:sz w:val="28"/>
        </w:rPr>
      </w:pPr>
      <w:r>
        <w:rPr>
          <w:sz w:val="28"/>
        </w:rPr>
        <w:t>страхового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пособия;</w:t>
      </w:r>
    </w:p>
    <w:p>
      <w:pPr>
        <w:pStyle w:val="ListParagraph"/>
        <w:numPr>
          <w:ilvl w:val="0"/>
          <w:numId w:val="204"/>
        </w:numPr>
        <w:tabs>
          <w:tab w:pos="1668" w:val="left" w:leader="none"/>
        </w:tabs>
        <w:spacing w:line="240" w:lineRule="auto" w:before="159" w:after="0"/>
        <w:ind w:left="1667" w:right="0" w:hanging="165"/>
        <w:jc w:val="left"/>
        <w:rPr>
          <w:sz w:val="28"/>
        </w:rPr>
      </w:pPr>
      <w:r>
        <w:rPr>
          <w:sz w:val="28"/>
        </w:rPr>
        <w:t>суточного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вознаграждения.</w:t>
      </w:r>
    </w:p>
    <w:p>
      <w:pPr>
        <w:pStyle w:val="BodyText"/>
        <w:spacing w:line="360" w:lineRule="auto" w:before="158"/>
        <w:ind w:left="360" w:right="223" w:firstLine="1141"/>
        <w:jc w:val="both"/>
      </w:pPr>
      <w:r>
        <w:rPr/>
        <w:t>Действие договора </w:t>
      </w:r>
      <w:r>
        <w:rPr>
          <w:spacing w:val="-3"/>
        </w:rPr>
        <w:t>страхования </w:t>
      </w:r>
      <w:r>
        <w:rPr>
          <w:spacing w:val="3"/>
        </w:rPr>
        <w:t>от </w:t>
      </w:r>
      <w:r>
        <w:rPr>
          <w:spacing w:val="-3"/>
        </w:rPr>
        <w:t>несчастных случаев </w:t>
      </w:r>
      <w:r>
        <w:rPr>
          <w:spacing w:val="-4"/>
        </w:rPr>
        <w:t>прекращается  </w:t>
      </w:r>
      <w:r>
        <w:rPr>
          <w:spacing w:val="-9"/>
        </w:rPr>
        <w:t>по </w:t>
      </w:r>
      <w:r>
        <w:rPr/>
        <w:t>истечении срока страхования в </w:t>
      </w:r>
      <w:r>
        <w:rPr>
          <w:spacing w:val="-4"/>
        </w:rPr>
        <w:t>день,</w:t>
      </w:r>
      <w:r>
        <w:rPr>
          <w:spacing w:val="62"/>
        </w:rPr>
        <w:t> </w:t>
      </w:r>
      <w:r>
        <w:rPr>
          <w:spacing w:val="-4"/>
        </w:rPr>
        <w:t>предшествующий</w:t>
      </w:r>
      <w:r>
        <w:rPr>
          <w:spacing w:val="62"/>
        </w:rPr>
        <w:t> </w:t>
      </w:r>
      <w:r>
        <w:rPr/>
        <w:t>тому, в </w:t>
      </w:r>
      <w:r>
        <w:rPr>
          <w:spacing w:val="-3"/>
        </w:rPr>
        <w:t>который договор </w:t>
      </w:r>
      <w:r>
        <w:rPr/>
        <w:t>вступил в </w:t>
      </w:r>
      <w:r>
        <w:rPr>
          <w:spacing w:val="-3"/>
        </w:rPr>
        <w:t>силу; </w:t>
      </w:r>
      <w:r>
        <w:rPr/>
        <w:t>в случае </w:t>
      </w:r>
      <w:r>
        <w:rPr>
          <w:spacing w:val="-3"/>
        </w:rPr>
        <w:t>выплаты </w:t>
      </w:r>
      <w:r>
        <w:rPr/>
        <w:t>страховщиком  </w:t>
      </w:r>
      <w:r>
        <w:rPr>
          <w:spacing w:val="-3"/>
        </w:rPr>
        <w:t>полной страховой </w:t>
      </w:r>
      <w:r>
        <w:rPr/>
        <w:t>суммы, указанной в страховом </w:t>
      </w:r>
      <w:r>
        <w:rPr>
          <w:spacing w:val="-3"/>
        </w:rPr>
        <w:t>свидетельстве; </w:t>
      </w:r>
      <w:r>
        <w:rPr/>
        <w:t>в случае </w:t>
      </w:r>
      <w:r>
        <w:rPr>
          <w:spacing w:val="-2"/>
        </w:rPr>
        <w:t>смерти </w:t>
      </w:r>
      <w:r>
        <w:rPr>
          <w:spacing w:val="-3"/>
        </w:rPr>
        <w:t>страхователя. Могут </w:t>
      </w:r>
      <w:r>
        <w:rPr/>
        <w:t>быть </w:t>
      </w:r>
      <w:r>
        <w:rPr>
          <w:spacing w:val="-3"/>
        </w:rPr>
        <w:t>предусмотрены </w:t>
      </w:r>
      <w:r>
        <w:rPr/>
        <w:t>другие </w:t>
      </w:r>
      <w:r>
        <w:rPr>
          <w:spacing w:val="-3"/>
        </w:rPr>
        <w:t>основания </w:t>
      </w:r>
      <w:r>
        <w:rPr/>
        <w:t>для </w:t>
      </w:r>
      <w:r>
        <w:rPr>
          <w:spacing w:val="-4"/>
        </w:rPr>
        <w:t>прекращения </w:t>
      </w:r>
      <w:r>
        <w:rPr/>
        <w:t>договора (например, в случае выезда </w:t>
      </w:r>
      <w:r>
        <w:rPr>
          <w:spacing w:val="-4"/>
        </w:rPr>
        <w:t>страхователя </w:t>
      </w:r>
      <w:r>
        <w:rPr/>
        <w:t>на постоянное </w:t>
      </w:r>
      <w:r>
        <w:rPr>
          <w:spacing w:val="-3"/>
        </w:rPr>
        <w:t>местожительство </w:t>
      </w:r>
      <w:r>
        <w:rPr>
          <w:spacing w:val="3"/>
        </w:rPr>
        <w:t>за</w:t>
      </w:r>
      <w:r>
        <w:rPr>
          <w:spacing w:val="-18"/>
        </w:rPr>
        <w:t> </w:t>
      </w:r>
      <w:r>
        <w:rPr>
          <w:spacing w:val="-3"/>
        </w:rPr>
        <w:t>границу).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02"/>
        </w:numPr>
        <w:tabs>
          <w:tab w:pos="1773" w:val="left" w:leader="none"/>
        </w:tabs>
        <w:spacing w:line="240" w:lineRule="auto" w:before="250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Основные </w:t>
      </w:r>
      <w:r>
        <w:rPr>
          <w:spacing w:val="-3"/>
          <w:sz w:val="28"/>
          <w:shd w:fill="FFFF00" w:color="auto" w:val="clear"/>
        </w:rPr>
        <w:t>условия добровольного </w:t>
      </w:r>
      <w:r>
        <w:rPr>
          <w:spacing w:val="-4"/>
          <w:sz w:val="28"/>
          <w:shd w:fill="FFFF00" w:color="auto" w:val="clear"/>
        </w:rPr>
        <w:t>медицинского</w:t>
      </w:r>
      <w:r>
        <w:rPr>
          <w:spacing w:val="1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57" w:lineRule="auto" w:before="173"/>
        <w:ind w:left="360" w:right="224" w:firstLine="1141"/>
        <w:jc w:val="both"/>
      </w:pPr>
      <w:r>
        <w:rPr>
          <w:b/>
        </w:rPr>
        <w:t>Добровольное медицинское страхование </w:t>
      </w:r>
      <w:r>
        <w:rPr/>
        <w:t>— вид личного страхования. Оно позволяет получать помощь в лечебно-профилактических учреждениях (ЛПУ), не работающих по программе ОМС.Добровольное медицинское страхование принято подразделять на индивидуальное и на коллективное.</w:t>
      </w:r>
    </w:p>
    <w:p>
      <w:pPr>
        <w:pStyle w:val="BodyText"/>
        <w:spacing w:line="369" w:lineRule="auto" w:before="3"/>
        <w:ind w:left="360" w:right="220" w:firstLine="1141"/>
        <w:jc w:val="both"/>
      </w:pPr>
      <w:r>
        <w:rPr/>
        <w:t>Выдается </w:t>
      </w:r>
      <w:r>
        <w:rPr>
          <w:spacing w:val="-3"/>
        </w:rPr>
        <w:t>медицинский </w:t>
      </w:r>
      <w:r>
        <w:rPr/>
        <w:t>страховой </w:t>
      </w:r>
      <w:r>
        <w:rPr>
          <w:spacing w:val="-5"/>
        </w:rPr>
        <w:t>полис </w:t>
      </w:r>
      <w:r>
        <w:rPr/>
        <w:t>с </w:t>
      </w:r>
      <w:r>
        <w:rPr>
          <w:spacing w:val="-3"/>
        </w:rPr>
        <w:t>определенным </w:t>
      </w:r>
      <w:r>
        <w:rPr/>
        <w:t>сроком </w:t>
      </w:r>
      <w:r>
        <w:rPr>
          <w:spacing w:val="-3"/>
        </w:rPr>
        <w:t>действия </w:t>
      </w:r>
      <w:r>
        <w:rPr/>
        <w:t>и пречнем </w:t>
      </w:r>
      <w:r>
        <w:rPr>
          <w:spacing w:val="-5"/>
        </w:rPr>
        <w:t>учреждений, </w:t>
      </w:r>
      <w:r>
        <w:rPr/>
        <w:t>в </w:t>
      </w:r>
      <w:r>
        <w:rPr>
          <w:spacing w:val="-5"/>
        </w:rPr>
        <w:t>которых </w:t>
      </w:r>
      <w:r>
        <w:rPr>
          <w:spacing w:val="-3"/>
        </w:rPr>
        <w:t>оказывают медицинские </w:t>
      </w:r>
      <w:r>
        <w:rPr>
          <w:spacing w:val="-5"/>
        </w:rPr>
        <w:t>услуги.</w:t>
      </w:r>
    </w:p>
    <w:p>
      <w:pPr>
        <w:pStyle w:val="BodyText"/>
        <w:spacing w:line="306" w:lineRule="exact"/>
        <w:ind w:left="1502"/>
      </w:pPr>
      <w:r>
        <w:rPr/>
        <w:t>Страховым случаем является обращение застрахованного в течение срока</w:t>
      </w:r>
    </w:p>
    <w:p>
      <w:pPr>
        <w:pStyle w:val="BodyText"/>
        <w:spacing w:before="159"/>
        <w:ind w:left="360"/>
      </w:pPr>
      <w:r>
        <w:rPr/>
        <w:t>действия ДС в медицинское учреждение по предлагаемому списку.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4262" w:val="left" w:leader="none"/>
          <w:tab w:pos="6368" w:val="left" w:leader="none"/>
          <w:tab w:pos="8558" w:val="left" w:leader="none"/>
          <w:tab w:pos="10704" w:val="left" w:leader="none"/>
        </w:tabs>
        <w:spacing w:line="360" w:lineRule="auto" w:before="74"/>
        <w:ind w:left="360" w:right="210" w:firstLine="1141"/>
        <w:jc w:val="both"/>
      </w:pPr>
      <w:r>
        <w:rPr/>
        <w:t>Страхователями</w:t>
        <w:tab/>
      </w:r>
      <w:r>
        <w:rPr>
          <w:spacing w:val="-3"/>
        </w:rPr>
        <w:t>выступают</w:t>
        <w:tab/>
      </w:r>
      <w:r>
        <w:rPr/>
        <w:t>физические</w:t>
        <w:tab/>
      </w:r>
      <w:r>
        <w:rPr>
          <w:spacing w:val="-4"/>
        </w:rPr>
        <w:t>лица</w:t>
        <w:tab/>
      </w:r>
      <w:r>
        <w:rPr/>
        <w:t>и </w:t>
      </w:r>
      <w:r>
        <w:rPr>
          <w:spacing w:val="-3"/>
        </w:rPr>
        <w:t>работодатели.Застрахованными </w:t>
      </w:r>
      <w:r>
        <w:rPr>
          <w:spacing w:val="-4"/>
        </w:rPr>
        <w:t>выступают  </w:t>
      </w:r>
      <w:r>
        <w:rPr/>
        <w:t>физические </w:t>
      </w:r>
      <w:r>
        <w:rPr>
          <w:spacing w:val="-4"/>
        </w:rPr>
        <w:t>лица.Выгодоприобретателями </w:t>
      </w:r>
      <w:r>
        <w:rPr>
          <w:spacing w:val="-3"/>
        </w:rPr>
        <w:t>являются</w:t>
      </w:r>
      <w:r>
        <w:rPr>
          <w:spacing w:val="64"/>
        </w:rPr>
        <w:t> </w:t>
      </w:r>
      <w:r>
        <w:rPr>
          <w:spacing w:val="-3"/>
        </w:rPr>
        <w:t>лечебно</w:t>
      </w:r>
      <w:r>
        <w:rPr>
          <w:spacing w:val="64"/>
        </w:rPr>
        <w:t> </w:t>
      </w:r>
      <w:r>
        <w:rPr>
          <w:spacing w:val="-4"/>
        </w:rPr>
        <w:t>профилактические</w:t>
      </w:r>
      <w:r>
        <w:rPr>
          <w:spacing w:val="62"/>
        </w:rPr>
        <w:t> </w:t>
      </w:r>
      <w:r>
        <w:rPr>
          <w:spacing w:val="-3"/>
        </w:rPr>
        <w:t>учреждения.Застрахованные </w:t>
      </w:r>
      <w:r>
        <w:rPr>
          <w:spacing w:val="64"/>
        </w:rPr>
        <w:t> </w:t>
      </w:r>
      <w:r>
        <w:rPr>
          <w:spacing w:val="-4"/>
        </w:rPr>
        <w:t>получают </w:t>
      </w:r>
      <w:r>
        <w:rPr>
          <w:spacing w:val="-3"/>
        </w:rPr>
        <w:t>бесплатно </w:t>
      </w:r>
      <w:r>
        <w:rPr>
          <w:spacing w:val="-4"/>
        </w:rPr>
        <w:t>медицинскую </w:t>
      </w:r>
      <w:r>
        <w:rPr>
          <w:spacing w:val="-3"/>
        </w:rPr>
        <w:t>помощь </w:t>
      </w:r>
      <w:r>
        <w:rPr/>
        <w:t>в </w:t>
      </w:r>
      <w:r>
        <w:rPr>
          <w:spacing w:val="-3"/>
        </w:rPr>
        <w:t>учреждениях-выгодоприобретателях. Страховщик компенсирует выгодоприобретателю </w:t>
      </w:r>
      <w:r>
        <w:rPr/>
        <w:t>понесенные </w:t>
      </w:r>
      <w:r>
        <w:rPr>
          <w:spacing w:val="-3"/>
        </w:rPr>
        <w:t>затраты.Платные  </w:t>
      </w:r>
      <w:r>
        <w:rPr/>
        <w:t>медицинские  </w:t>
      </w:r>
      <w:r>
        <w:rPr>
          <w:spacing w:val="-3"/>
        </w:rPr>
        <w:t>услуги </w:t>
      </w:r>
      <w:r>
        <w:rPr/>
        <w:t>предоставляются </w:t>
      </w:r>
      <w:r>
        <w:rPr>
          <w:spacing w:val="-4"/>
        </w:rPr>
        <w:t>гражданам </w:t>
      </w:r>
      <w:r>
        <w:rPr>
          <w:spacing w:val="-3"/>
        </w:rPr>
        <w:t>медицинскими </w:t>
      </w:r>
      <w:r>
        <w:rPr>
          <w:spacing w:val="-4"/>
        </w:rPr>
        <w:t>учреждениями </w:t>
      </w:r>
      <w:r>
        <w:rPr/>
        <w:t>в </w:t>
      </w:r>
      <w:r>
        <w:rPr>
          <w:spacing w:val="-5"/>
        </w:rPr>
        <w:t>рамках </w:t>
      </w:r>
      <w:r>
        <w:rPr/>
        <w:t>заключѐнных </w:t>
      </w:r>
      <w:r>
        <w:rPr>
          <w:spacing w:val="-2"/>
        </w:rPr>
        <w:t>договоров </w:t>
      </w:r>
      <w:r>
        <w:rPr/>
        <w:t>в </w:t>
      </w:r>
      <w:r>
        <w:rPr>
          <w:spacing w:val="-4"/>
        </w:rPr>
        <w:t>виде </w:t>
      </w:r>
      <w:r>
        <w:rPr>
          <w:spacing w:val="-3"/>
        </w:rPr>
        <w:t>профилактической, лечебно-диагностической, реабилитационной, </w:t>
      </w:r>
      <w:r>
        <w:rPr/>
        <w:t>протезно-ортопедической и зубопротезной</w:t>
      </w:r>
      <w:r>
        <w:rPr>
          <w:spacing w:val="-1"/>
        </w:rPr>
        <w:t> </w:t>
      </w:r>
      <w:r>
        <w:rPr>
          <w:spacing w:val="-5"/>
        </w:rPr>
        <w:t>помощи.</w:t>
      </w:r>
    </w:p>
    <w:p>
      <w:pPr>
        <w:pStyle w:val="BodyText"/>
        <w:spacing w:line="357" w:lineRule="auto" w:before="10"/>
        <w:ind w:left="360" w:right="204" w:firstLine="1141"/>
        <w:jc w:val="both"/>
      </w:pPr>
      <w:r>
        <w:rPr/>
        <w:t>Разновидностью </w:t>
      </w:r>
      <w:r>
        <w:rPr>
          <w:spacing w:val="-5"/>
        </w:rPr>
        <w:t>ДМС </w:t>
      </w:r>
      <w:r>
        <w:rPr/>
        <w:t>- Медицинское </w:t>
      </w:r>
      <w:r>
        <w:rPr>
          <w:spacing w:val="-3"/>
        </w:rPr>
        <w:t>страхование выезжающих </w:t>
      </w:r>
      <w:r>
        <w:rPr>
          <w:spacing w:val="3"/>
        </w:rPr>
        <w:t>за </w:t>
      </w:r>
      <w:r>
        <w:rPr/>
        <w:t>рубеж - </w:t>
      </w:r>
      <w:r>
        <w:rPr>
          <w:spacing w:val="-3"/>
        </w:rPr>
        <w:t>наличие </w:t>
      </w:r>
      <w:r>
        <w:rPr/>
        <w:t>полиса </w:t>
      </w:r>
      <w:r>
        <w:rPr>
          <w:spacing w:val="-3"/>
        </w:rPr>
        <w:t>страхования медицинских </w:t>
      </w:r>
      <w:r>
        <w:rPr/>
        <w:t>расходов </w:t>
      </w:r>
      <w:r>
        <w:rPr>
          <w:spacing w:val="-3"/>
        </w:rPr>
        <w:t>выезжающих </w:t>
      </w:r>
      <w:r>
        <w:rPr>
          <w:spacing w:val="3"/>
        </w:rPr>
        <w:t>за </w:t>
      </w:r>
      <w:r>
        <w:rPr/>
        <w:t>рубеж </w:t>
      </w:r>
      <w:r>
        <w:rPr>
          <w:spacing w:val="-4"/>
        </w:rPr>
        <w:t>(ВЗР) </w:t>
      </w:r>
      <w:r>
        <w:rPr/>
        <w:t>является </w:t>
      </w:r>
      <w:r>
        <w:rPr>
          <w:spacing w:val="-3"/>
        </w:rPr>
        <w:t>обязательным </w:t>
      </w:r>
      <w:r>
        <w:rPr>
          <w:spacing w:val="-4"/>
        </w:rPr>
        <w:t>требованием  </w:t>
      </w:r>
      <w:r>
        <w:rPr/>
        <w:t>для </w:t>
      </w:r>
      <w:r>
        <w:rPr>
          <w:spacing w:val="-4"/>
        </w:rPr>
        <w:t>получения </w:t>
      </w:r>
      <w:r>
        <w:rPr>
          <w:spacing w:val="-3"/>
        </w:rPr>
        <w:t>визы </w:t>
      </w:r>
      <w:r>
        <w:rPr/>
        <w:t>в ряд </w:t>
      </w:r>
      <w:r>
        <w:rPr>
          <w:spacing w:val="-3"/>
        </w:rPr>
        <w:t>стран (страны Шенгенского </w:t>
      </w:r>
      <w:r>
        <w:rPr>
          <w:spacing w:val="-4"/>
        </w:rPr>
        <w:t>соглашения</w:t>
      </w:r>
      <w:r>
        <w:rPr>
          <w:spacing w:val="62"/>
        </w:rPr>
        <w:t> </w:t>
      </w:r>
      <w:r>
        <w:rPr/>
        <w:t>и др.)Для организации </w:t>
      </w:r>
      <w:r>
        <w:rPr>
          <w:spacing w:val="-4"/>
        </w:rPr>
        <w:t>медицинской </w:t>
      </w:r>
      <w:r>
        <w:rPr>
          <w:spacing w:val="-5"/>
        </w:rPr>
        <w:t>помощи </w:t>
      </w:r>
      <w:r>
        <w:rPr>
          <w:spacing w:val="3"/>
        </w:rPr>
        <w:t>за </w:t>
      </w:r>
      <w:r>
        <w:rPr/>
        <w:t>рубежом страховые </w:t>
      </w:r>
      <w:r>
        <w:rPr>
          <w:spacing w:val="-4"/>
        </w:rPr>
        <w:t>компании </w:t>
      </w:r>
      <w:r>
        <w:rPr>
          <w:spacing w:val="-5"/>
        </w:rPr>
        <w:t>привлекают </w:t>
      </w:r>
      <w:r>
        <w:rPr/>
        <w:t>компанию-ассистанс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02"/>
        </w:numPr>
        <w:tabs>
          <w:tab w:pos="1773" w:val="left" w:leader="none"/>
        </w:tabs>
        <w:spacing w:line="357" w:lineRule="auto" w:before="269" w:after="0"/>
        <w:ind w:left="361" w:right="222" w:firstLine="1141"/>
        <w:jc w:val="both"/>
        <w:rPr>
          <w:sz w:val="28"/>
        </w:rPr>
      </w:pPr>
      <w:r>
        <w:rPr>
          <w:spacing w:val="-3"/>
          <w:sz w:val="28"/>
          <w:shd w:fill="FFFF00" w:color="auto" w:val="clear"/>
        </w:rPr>
        <w:t>Собственные </w:t>
      </w:r>
      <w:r>
        <w:rPr>
          <w:sz w:val="28"/>
          <w:shd w:fill="FFFF00" w:color="auto" w:val="clear"/>
        </w:rPr>
        <w:t>средства страховщика </w:t>
      </w:r>
      <w:r>
        <w:rPr>
          <w:spacing w:val="-4"/>
          <w:sz w:val="28"/>
          <w:shd w:fill="FFFF00" w:color="auto" w:val="clear"/>
        </w:rPr>
        <w:t>как </w:t>
      </w:r>
      <w:r>
        <w:rPr>
          <w:spacing w:val="-3"/>
          <w:sz w:val="28"/>
          <w:shd w:fill="FFFF00" w:color="auto" w:val="clear"/>
        </w:rPr>
        <w:t>фактор </w:t>
      </w:r>
      <w:r>
        <w:rPr>
          <w:sz w:val="28"/>
          <w:shd w:fill="FFFF00" w:color="auto" w:val="clear"/>
        </w:rPr>
        <w:t>его финансовой устойчивости, </w:t>
      </w:r>
      <w:r>
        <w:rPr>
          <w:spacing w:val="-3"/>
          <w:sz w:val="28"/>
          <w:shd w:fill="FFFF00" w:color="auto" w:val="clear"/>
        </w:rPr>
        <w:t>требования </w:t>
      </w:r>
      <w:r>
        <w:rPr>
          <w:sz w:val="28"/>
          <w:shd w:fill="FFFF00" w:color="auto" w:val="clear"/>
        </w:rPr>
        <w:t>к их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величине.</w:t>
      </w:r>
    </w:p>
    <w:p>
      <w:pPr>
        <w:pStyle w:val="BodyText"/>
        <w:spacing w:line="364" w:lineRule="auto" w:before="1"/>
        <w:ind w:left="360" w:right="223" w:firstLine="1141"/>
        <w:jc w:val="both"/>
      </w:pPr>
      <w:r>
        <w:rPr>
          <w:i/>
        </w:rPr>
        <w:t>Финансовая устойчивость </w:t>
      </w:r>
      <w:r>
        <w:rPr/>
        <w:t>может быть определена как способность страховщика выполнять принятые  обязательства по договорам страхования при воздействии неблагоприятных факторов, изменении экономической конъюнктуры.</w:t>
      </w:r>
    </w:p>
    <w:p>
      <w:pPr>
        <w:pStyle w:val="BodyText"/>
        <w:spacing w:line="310" w:lineRule="exact"/>
        <w:ind w:left="1502"/>
      </w:pPr>
      <w:r>
        <w:rPr/>
        <w:t>Финансовая устойчивость страховщика определяется</w:t>
      </w:r>
    </w:p>
    <w:p>
      <w:pPr>
        <w:pStyle w:val="ListParagraph"/>
        <w:numPr>
          <w:ilvl w:val="0"/>
          <w:numId w:val="205"/>
        </w:numPr>
        <w:tabs>
          <w:tab w:pos="1848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2"/>
          <w:sz w:val="28"/>
        </w:rPr>
        <w:t>резервом </w:t>
      </w:r>
      <w:r>
        <w:rPr>
          <w:spacing w:val="-4"/>
          <w:sz w:val="28"/>
        </w:rPr>
        <w:t>платежеспособности, </w:t>
      </w:r>
      <w:r>
        <w:rPr>
          <w:spacing w:val="-3"/>
          <w:sz w:val="28"/>
        </w:rPr>
        <w:t>т.е. </w:t>
      </w:r>
      <w:r>
        <w:rPr>
          <w:sz w:val="28"/>
        </w:rPr>
        <w:t>величиной собственных</w:t>
      </w:r>
      <w:r>
        <w:rPr>
          <w:spacing w:val="8"/>
          <w:sz w:val="28"/>
        </w:rPr>
        <w:t> </w:t>
      </w:r>
      <w:r>
        <w:rPr>
          <w:sz w:val="28"/>
        </w:rPr>
        <w:t>средств</w:t>
      </w:r>
    </w:p>
    <w:p>
      <w:pPr>
        <w:pStyle w:val="ListParagraph"/>
        <w:numPr>
          <w:ilvl w:val="0"/>
          <w:numId w:val="205"/>
        </w:numPr>
        <w:tabs>
          <w:tab w:pos="1773" w:val="left" w:leader="none"/>
        </w:tabs>
        <w:spacing w:line="357" w:lineRule="auto" w:before="158" w:after="0"/>
        <w:ind w:left="361" w:right="225" w:firstLine="1141"/>
        <w:jc w:val="both"/>
        <w:rPr>
          <w:sz w:val="28"/>
        </w:rPr>
      </w:pPr>
      <w:r>
        <w:rPr>
          <w:sz w:val="28"/>
        </w:rPr>
        <w:t>степенью защищенности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катастрофических случайностей,  т.е.  </w:t>
      </w:r>
      <w:r>
        <w:rPr>
          <w:spacing w:val="-2"/>
          <w:sz w:val="28"/>
        </w:rPr>
        <w:t>качеством </w:t>
      </w:r>
      <w:r>
        <w:rPr>
          <w:sz w:val="28"/>
        </w:rPr>
        <w:t>страхового</w:t>
      </w:r>
      <w:r>
        <w:rPr>
          <w:spacing w:val="3"/>
          <w:sz w:val="28"/>
        </w:rPr>
        <w:t> </w:t>
      </w:r>
      <w:r>
        <w:rPr>
          <w:spacing w:val="-5"/>
          <w:sz w:val="28"/>
        </w:rPr>
        <w:t>портфеля.</w:t>
      </w:r>
    </w:p>
    <w:p>
      <w:pPr>
        <w:pStyle w:val="BodyText"/>
        <w:spacing w:line="357" w:lineRule="auto" w:before="17"/>
        <w:ind w:left="360" w:right="220" w:firstLine="1141"/>
        <w:jc w:val="both"/>
      </w:pPr>
      <w:r>
        <w:rPr>
          <w:spacing w:val="-3"/>
        </w:rPr>
        <w:t>Платежеспособность страховщика нормативно </w:t>
      </w:r>
      <w:r>
        <w:rPr/>
        <w:t>регулируется </w:t>
      </w:r>
      <w:r>
        <w:rPr>
          <w:spacing w:val="-8"/>
        </w:rPr>
        <w:t>во  </w:t>
      </w:r>
      <w:r>
        <w:rPr>
          <w:spacing w:val="-4"/>
        </w:rPr>
        <w:t>всех  </w:t>
      </w:r>
      <w:r>
        <w:rPr/>
        <w:t>странах с развитым страховым </w:t>
      </w:r>
      <w:r>
        <w:rPr>
          <w:spacing w:val="-3"/>
        </w:rPr>
        <w:t>рынком. </w:t>
      </w:r>
      <w:r>
        <w:rPr/>
        <w:t>В </w:t>
      </w:r>
      <w:r>
        <w:rPr>
          <w:spacing w:val="3"/>
        </w:rPr>
        <w:t>РФ </w:t>
      </w:r>
      <w:r>
        <w:rPr/>
        <w:t>собственные средства страховщиков </w:t>
      </w:r>
      <w:r>
        <w:rPr>
          <w:spacing w:val="-5"/>
        </w:rPr>
        <w:t>включают </w:t>
      </w:r>
      <w:r>
        <w:rPr/>
        <w:t>в себя уставный </w:t>
      </w:r>
      <w:r>
        <w:rPr>
          <w:spacing w:val="-5"/>
        </w:rPr>
        <w:t>капитал, </w:t>
      </w:r>
      <w:r>
        <w:rPr/>
        <w:t>резервный </w:t>
      </w:r>
      <w:r>
        <w:rPr>
          <w:spacing w:val="-5"/>
        </w:rPr>
        <w:t>капитал, </w:t>
      </w:r>
      <w:r>
        <w:rPr/>
        <w:t>добавочный </w:t>
      </w:r>
      <w:r>
        <w:rPr>
          <w:spacing w:val="-5"/>
        </w:rPr>
        <w:t>капитал, </w:t>
      </w:r>
      <w:r>
        <w:rPr>
          <w:spacing w:val="-4"/>
        </w:rPr>
        <w:t>нераспределенную </w:t>
      </w:r>
      <w:r>
        <w:rPr/>
        <w:t>прибыль.</w:t>
      </w:r>
    </w:p>
    <w:p>
      <w:pPr>
        <w:pStyle w:val="BodyText"/>
        <w:spacing w:line="360" w:lineRule="auto" w:before="3"/>
        <w:ind w:left="360" w:right="213" w:firstLine="1411"/>
        <w:jc w:val="both"/>
      </w:pPr>
      <w:r>
        <w:rPr>
          <w:spacing w:val="-3"/>
        </w:rPr>
        <w:t>Собственные </w:t>
      </w:r>
      <w:r>
        <w:rPr/>
        <w:t>средства </w:t>
      </w:r>
      <w:r>
        <w:rPr>
          <w:spacing w:val="-4"/>
        </w:rPr>
        <w:t>формируются </w:t>
      </w:r>
      <w:r>
        <w:rPr>
          <w:spacing w:val="-9"/>
        </w:rPr>
        <w:t>из </w:t>
      </w:r>
      <w:r>
        <w:rPr/>
        <w:t>двух источников – </w:t>
      </w:r>
      <w:r>
        <w:rPr>
          <w:spacing w:val="3"/>
        </w:rPr>
        <w:t>за </w:t>
      </w:r>
      <w:r>
        <w:rPr/>
        <w:t>счет взносов </w:t>
      </w:r>
      <w:r>
        <w:rPr>
          <w:spacing w:val="-3"/>
        </w:rPr>
        <w:t>учредителей </w:t>
      </w:r>
      <w:r>
        <w:rPr/>
        <w:t>и </w:t>
      </w:r>
      <w:r>
        <w:rPr>
          <w:spacing w:val="3"/>
        </w:rPr>
        <w:t>за </w:t>
      </w:r>
      <w:r>
        <w:rPr/>
        <w:t>счет </w:t>
      </w:r>
      <w:r>
        <w:rPr>
          <w:spacing w:val="-3"/>
        </w:rPr>
        <w:t>прибыли, получаемой </w:t>
      </w:r>
      <w:r>
        <w:rPr/>
        <w:t>в </w:t>
      </w:r>
      <w:r>
        <w:rPr>
          <w:spacing w:val="-4"/>
        </w:rPr>
        <w:t>результате </w:t>
      </w:r>
      <w:r>
        <w:rPr/>
        <w:t>деятельности </w:t>
      </w:r>
      <w:r>
        <w:rPr>
          <w:spacing w:val="-4"/>
        </w:rPr>
        <w:t>страховщика. </w:t>
      </w:r>
      <w:r>
        <w:rPr>
          <w:spacing w:val="-3"/>
        </w:rPr>
        <w:t>Для </w:t>
      </w:r>
      <w:r>
        <w:rPr>
          <w:spacing w:val="-5"/>
        </w:rPr>
        <w:t>целей </w:t>
      </w:r>
      <w:r>
        <w:rPr/>
        <w:t>обеспечения </w:t>
      </w:r>
      <w:r>
        <w:rPr>
          <w:spacing w:val="-3"/>
        </w:rPr>
        <w:t>платежеспособности </w:t>
      </w:r>
      <w:r>
        <w:rPr>
          <w:spacing w:val="-3"/>
          <w:u w:val="single"/>
        </w:rPr>
        <w:t>величина </w:t>
      </w:r>
      <w:r>
        <w:rPr>
          <w:u w:val="single"/>
        </w:rPr>
        <w:t>свободных </w:t>
      </w:r>
      <w:r>
        <w:rPr>
          <w:spacing w:val="-2"/>
          <w:u w:val="single"/>
        </w:rPr>
        <w:t>резервов  </w:t>
      </w:r>
      <w:r>
        <w:rPr>
          <w:spacing w:val="-3"/>
          <w:u w:val="single"/>
        </w:rPr>
        <w:t>должна</w:t>
      </w:r>
      <w:r>
        <w:rPr>
          <w:spacing w:val="-3"/>
        </w:rPr>
        <w:t> </w:t>
      </w:r>
      <w:r>
        <w:rPr>
          <w:u w:val="single"/>
        </w:rPr>
        <w:t>быть </w:t>
      </w:r>
      <w:r>
        <w:rPr>
          <w:spacing w:val="-4"/>
          <w:u w:val="single"/>
        </w:rPr>
        <w:t>тем</w:t>
      </w:r>
      <w:r>
        <w:rPr>
          <w:spacing w:val="62"/>
          <w:u w:val="single"/>
        </w:rPr>
        <w:t> </w:t>
      </w:r>
      <w:r>
        <w:rPr>
          <w:spacing w:val="-4"/>
          <w:u w:val="single"/>
        </w:rPr>
        <w:t>больше,</w:t>
      </w:r>
      <w:r>
        <w:rPr>
          <w:spacing w:val="62"/>
          <w:u w:val="single"/>
        </w:rPr>
        <w:t> </w:t>
      </w:r>
      <w:r>
        <w:rPr>
          <w:u w:val="single"/>
        </w:rPr>
        <w:t>чем </w:t>
      </w:r>
      <w:r>
        <w:rPr>
          <w:spacing w:val="-3"/>
          <w:u w:val="single"/>
        </w:rPr>
        <w:t>больше </w:t>
      </w:r>
      <w:r>
        <w:rPr>
          <w:u w:val="single"/>
        </w:rPr>
        <w:t>объем </w:t>
      </w:r>
      <w:r>
        <w:rPr>
          <w:spacing w:val="-3"/>
          <w:u w:val="single"/>
        </w:rPr>
        <w:t>операций страховой </w:t>
      </w:r>
      <w:r>
        <w:rPr>
          <w:u w:val="single"/>
        </w:rPr>
        <w:t>компании</w:t>
      </w:r>
      <w:r>
        <w:rPr/>
        <w:t>. При </w:t>
      </w:r>
      <w:r>
        <w:rPr>
          <w:spacing w:val="-4"/>
        </w:rPr>
        <w:t>этом </w:t>
      </w:r>
      <w:r>
        <w:rPr/>
        <w:t>в зависимости </w:t>
      </w:r>
      <w:r>
        <w:rPr>
          <w:spacing w:val="3"/>
        </w:rPr>
        <w:t>от </w:t>
      </w:r>
      <w:r>
        <w:rPr>
          <w:spacing w:val="-3"/>
        </w:rPr>
        <w:t>характера </w:t>
      </w:r>
      <w:r>
        <w:rPr/>
        <w:t>и динамики операций в </w:t>
      </w:r>
      <w:r>
        <w:rPr>
          <w:spacing w:val="-4"/>
        </w:rPr>
        <w:t>качестве </w:t>
      </w:r>
      <w:r>
        <w:rPr/>
        <w:t>их объема</w:t>
      </w:r>
      <w:r>
        <w:rPr>
          <w:spacing w:val="23"/>
        </w:rPr>
        <w:t> </w:t>
      </w:r>
      <w:r>
        <w:rPr>
          <w:spacing w:val="-4"/>
        </w:rPr>
        <w:t>принимаются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1139" w:val="left" w:leader="none"/>
          <w:tab w:pos="7318" w:val="left" w:leader="none"/>
        </w:tabs>
        <w:spacing w:line="357" w:lineRule="auto" w:before="74"/>
        <w:ind w:left="360" w:right="515"/>
      </w:pPr>
      <w:r>
        <w:rPr/>
        <w:t>либо</w:t>
        <w:tab/>
        <w:t>объем   </w:t>
      </w:r>
      <w:r>
        <w:rPr>
          <w:spacing w:val="-4"/>
        </w:rPr>
        <w:t>поступивших </w:t>
      </w:r>
      <w:r>
        <w:rPr>
          <w:spacing w:val="62"/>
        </w:rPr>
        <w:t> </w:t>
      </w:r>
      <w:r>
        <w:rPr/>
        <w:t>страховых  </w:t>
      </w:r>
      <w:r>
        <w:rPr>
          <w:spacing w:val="11"/>
        </w:rPr>
        <w:t> </w:t>
      </w:r>
      <w:r>
        <w:rPr>
          <w:spacing w:val="-3"/>
        </w:rPr>
        <w:t>взносов,  </w:t>
      </w:r>
      <w:r>
        <w:rPr>
          <w:spacing w:val="14"/>
        </w:rPr>
        <w:t> </w:t>
      </w:r>
      <w:r>
        <w:rPr/>
        <w:t>либо</w:t>
        <w:tab/>
      </w:r>
      <w:r>
        <w:rPr>
          <w:spacing w:val="-3"/>
        </w:rPr>
        <w:t>средняя </w:t>
      </w:r>
      <w:r>
        <w:rPr>
          <w:spacing w:val="3"/>
        </w:rPr>
        <w:t>за </w:t>
      </w:r>
      <w:r>
        <w:rPr/>
        <w:t>ряд </w:t>
      </w:r>
      <w:r>
        <w:rPr>
          <w:spacing w:val="-5"/>
        </w:rPr>
        <w:t>лет </w:t>
      </w:r>
      <w:r>
        <w:rPr/>
        <w:t>сумма страховых </w:t>
      </w:r>
      <w:r>
        <w:rPr>
          <w:spacing w:val="-5"/>
        </w:rPr>
        <w:t>выплат, </w:t>
      </w:r>
      <w:r>
        <w:rPr/>
        <w:t>либо </w:t>
      </w:r>
      <w:r>
        <w:rPr>
          <w:spacing w:val="-3"/>
        </w:rPr>
        <w:t>величина технических </w:t>
      </w:r>
      <w:r>
        <w:rPr/>
        <w:t>резервов.</w:t>
      </w:r>
    </w:p>
    <w:p>
      <w:pPr>
        <w:pStyle w:val="BodyText"/>
        <w:spacing w:line="360" w:lineRule="auto" w:before="1"/>
        <w:ind w:left="360" w:right="210" w:firstLine="1141"/>
        <w:jc w:val="both"/>
        <w:rPr>
          <w:b/>
        </w:rPr>
      </w:pPr>
      <w:r>
        <w:rPr/>
        <w:t>В </w:t>
      </w:r>
      <w:r>
        <w:rPr>
          <w:spacing w:val="-3"/>
        </w:rPr>
        <w:t>целях </w:t>
      </w:r>
      <w:r>
        <w:rPr/>
        <w:t>обеспечения </w:t>
      </w:r>
      <w:r>
        <w:rPr>
          <w:spacing w:val="-8"/>
        </w:rPr>
        <w:t>ФУС </w:t>
      </w:r>
      <w:r>
        <w:rPr>
          <w:spacing w:val="-4"/>
        </w:rPr>
        <w:t>как </w:t>
      </w:r>
      <w:r>
        <w:rPr/>
        <w:t>в России, </w:t>
      </w:r>
      <w:r>
        <w:rPr>
          <w:spacing w:val="-4"/>
        </w:rPr>
        <w:t>так </w:t>
      </w:r>
      <w:r>
        <w:rPr/>
        <w:t>и </w:t>
      </w:r>
      <w:r>
        <w:rPr>
          <w:spacing w:val="3"/>
        </w:rPr>
        <w:t>за </w:t>
      </w:r>
      <w:r>
        <w:rPr/>
        <w:t>рубежом </w:t>
      </w:r>
      <w:r>
        <w:rPr>
          <w:spacing w:val="-4"/>
        </w:rPr>
        <w:t>законодательно </w:t>
      </w:r>
      <w:r>
        <w:rPr>
          <w:spacing w:val="-3"/>
        </w:rPr>
        <w:t>устанавливается </w:t>
      </w:r>
      <w:r>
        <w:rPr/>
        <w:t>минимальный </w:t>
      </w:r>
      <w:r>
        <w:rPr>
          <w:spacing w:val="-3"/>
        </w:rPr>
        <w:t>уровень </w:t>
      </w:r>
      <w:r>
        <w:rPr>
          <w:spacing w:val="-5"/>
        </w:rPr>
        <w:t>уставного капитала, </w:t>
      </w:r>
      <w:r>
        <w:rPr>
          <w:spacing w:val="-3"/>
        </w:rPr>
        <w:t>необходимого </w:t>
      </w:r>
      <w:r>
        <w:rPr/>
        <w:t>для </w:t>
      </w:r>
      <w:r>
        <w:rPr>
          <w:spacing w:val="-6"/>
        </w:rPr>
        <w:t>начала </w:t>
      </w:r>
      <w:r>
        <w:rPr>
          <w:spacing w:val="-3"/>
        </w:rPr>
        <w:t>деятельности. </w:t>
      </w:r>
      <w:r>
        <w:rPr/>
        <w:t>Это </w:t>
      </w:r>
      <w:r>
        <w:rPr>
          <w:spacing w:val="-4"/>
        </w:rPr>
        <w:t>связано </w:t>
      </w:r>
      <w:r>
        <w:rPr/>
        <w:t>с </w:t>
      </w:r>
      <w:r>
        <w:rPr>
          <w:spacing w:val="-4"/>
        </w:rPr>
        <w:t>несколькими моментами. </w:t>
      </w:r>
      <w:r>
        <w:rPr/>
        <w:t>Во-первых, на </w:t>
      </w:r>
      <w:r>
        <w:rPr>
          <w:spacing w:val="-3"/>
        </w:rPr>
        <w:t>начальном </w:t>
      </w:r>
      <w:r>
        <w:rPr>
          <w:spacing w:val="-4"/>
        </w:rPr>
        <w:t>этапе </w:t>
      </w:r>
      <w:r>
        <w:rPr>
          <w:spacing w:val="-2"/>
        </w:rPr>
        <w:t>деятельности </w:t>
      </w:r>
      <w:r>
        <w:rPr/>
        <w:t>у страховой компании </w:t>
      </w:r>
      <w:r>
        <w:rPr>
          <w:spacing w:val="-4"/>
        </w:rPr>
        <w:t>нет</w:t>
      </w:r>
      <w:r>
        <w:rPr>
          <w:spacing w:val="62"/>
        </w:rPr>
        <w:t> </w:t>
      </w:r>
      <w:r>
        <w:rPr/>
        <w:t>других средств для </w:t>
      </w:r>
      <w:r>
        <w:rPr>
          <w:spacing w:val="-4"/>
        </w:rPr>
        <w:t>выполнения</w:t>
      </w:r>
      <w:r>
        <w:rPr>
          <w:spacing w:val="62"/>
        </w:rPr>
        <w:t> </w:t>
      </w:r>
      <w:r>
        <w:rPr>
          <w:spacing w:val="-4"/>
        </w:rPr>
        <w:t>своих </w:t>
      </w:r>
      <w:r>
        <w:rPr/>
        <w:t>обязательств по </w:t>
      </w:r>
      <w:r>
        <w:rPr>
          <w:spacing w:val="-2"/>
        </w:rPr>
        <w:t>договорам страхования, </w:t>
      </w:r>
      <w:r>
        <w:rPr>
          <w:spacing w:val="-4"/>
        </w:rPr>
        <w:t>кроме </w:t>
      </w:r>
      <w:r>
        <w:rPr>
          <w:spacing w:val="-3"/>
        </w:rPr>
        <w:t>уставного </w:t>
      </w:r>
      <w:r>
        <w:rPr>
          <w:spacing w:val="-5"/>
        </w:rPr>
        <w:t>капитала,</w:t>
      </w:r>
      <w:r>
        <w:rPr>
          <w:spacing w:val="60"/>
        </w:rPr>
        <w:t> </w:t>
      </w:r>
      <w:r>
        <w:rPr>
          <w:spacing w:val="-4"/>
        </w:rPr>
        <w:t>так</w:t>
      </w:r>
      <w:r>
        <w:rPr>
          <w:spacing w:val="62"/>
        </w:rPr>
        <w:t> </w:t>
      </w:r>
      <w:r>
        <w:rPr/>
        <w:t>как </w:t>
      </w:r>
      <w:r>
        <w:rPr>
          <w:spacing w:val="-3"/>
        </w:rPr>
        <w:t>поступление </w:t>
      </w:r>
      <w:r>
        <w:rPr/>
        <w:t>страховых </w:t>
      </w:r>
      <w:r>
        <w:rPr>
          <w:spacing w:val="-3"/>
        </w:rPr>
        <w:t>взносов </w:t>
      </w:r>
      <w:r>
        <w:rPr/>
        <w:t>в первое </w:t>
      </w:r>
      <w:r>
        <w:rPr>
          <w:spacing w:val="-4"/>
        </w:rPr>
        <w:t>время </w:t>
      </w:r>
      <w:r>
        <w:rPr/>
        <w:t>незначительно. </w:t>
      </w:r>
      <w:r>
        <w:rPr>
          <w:spacing w:val="-5"/>
        </w:rPr>
        <w:t>Во </w:t>
      </w:r>
      <w:r>
        <w:rPr>
          <w:spacing w:val="-4"/>
        </w:rPr>
        <w:t>-вторых, </w:t>
      </w:r>
      <w:r>
        <w:rPr/>
        <w:t>большой </w:t>
      </w:r>
      <w:r>
        <w:rPr>
          <w:spacing w:val="-3"/>
        </w:rPr>
        <w:t>размер </w:t>
      </w:r>
      <w:r>
        <w:rPr>
          <w:spacing w:val="-4"/>
        </w:rPr>
        <w:t>начального </w:t>
      </w:r>
      <w:r>
        <w:rPr>
          <w:spacing w:val="-5"/>
        </w:rPr>
        <w:t>капитала </w:t>
      </w:r>
      <w:r>
        <w:rPr/>
        <w:t>позволяет </w:t>
      </w:r>
      <w:r>
        <w:rPr>
          <w:spacing w:val="-3"/>
        </w:rPr>
        <w:t>предприятию уверенно  </w:t>
      </w:r>
      <w:r>
        <w:rPr>
          <w:spacing w:val="-4"/>
        </w:rPr>
        <w:t>планировать  </w:t>
      </w:r>
      <w:r>
        <w:rPr>
          <w:spacing w:val="-5"/>
        </w:rPr>
        <w:t>поведение </w:t>
      </w:r>
      <w:r>
        <w:rPr/>
        <w:t>на рынке, </w:t>
      </w:r>
      <w:r>
        <w:rPr>
          <w:spacing w:val="-3"/>
        </w:rPr>
        <w:t>осуществлять </w:t>
      </w:r>
      <w:r>
        <w:rPr>
          <w:spacing w:val="-4"/>
        </w:rPr>
        <w:t>достаточно </w:t>
      </w:r>
      <w:r>
        <w:rPr/>
        <w:t>крупные </w:t>
      </w:r>
      <w:r>
        <w:rPr>
          <w:spacing w:val="-3"/>
        </w:rPr>
        <w:t>операции.  Минимальный  </w:t>
      </w:r>
      <w:r>
        <w:rPr>
          <w:spacing w:val="-6"/>
        </w:rPr>
        <w:t>размер </w:t>
      </w:r>
      <w:r>
        <w:rPr>
          <w:spacing w:val="-3"/>
        </w:rPr>
        <w:t>уставного </w:t>
      </w:r>
      <w:r>
        <w:rPr>
          <w:spacing w:val="-5"/>
        </w:rPr>
        <w:t>капитала </w:t>
      </w:r>
      <w:r>
        <w:rPr/>
        <w:t>страховщика, </w:t>
      </w:r>
      <w:r>
        <w:rPr>
          <w:spacing w:val="-3"/>
        </w:rPr>
        <w:t>осуществляющего </w:t>
      </w:r>
      <w:r>
        <w:rPr>
          <w:b/>
          <w:spacing w:val="-4"/>
        </w:rPr>
        <w:t>исключительно  </w:t>
      </w:r>
      <w:r>
        <w:rPr>
          <w:b/>
          <w:spacing w:val="-5"/>
        </w:rPr>
        <w:t>медицинское </w:t>
      </w:r>
      <w:r>
        <w:rPr>
          <w:b/>
        </w:rPr>
        <w:t>страхование</w:t>
      </w:r>
      <w:r>
        <w:rPr/>
        <w:t>, </w:t>
      </w:r>
      <w:r>
        <w:rPr>
          <w:spacing w:val="-4"/>
        </w:rPr>
        <w:t>устанавливается</w:t>
      </w:r>
      <w:r>
        <w:rPr>
          <w:spacing w:val="62"/>
        </w:rPr>
        <w:t> </w:t>
      </w:r>
      <w:r>
        <w:rPr/>
        <w:t>в сумме </w:t>
      </w:r>
      <w:r>
        <w:rPr>
          <w:b/>
          <w:spacing w:val="-4"/>
        </w:rPr>
        <w:t>60</w:t>
      </w:r>
      <w:r>
        <w:rPr>
          <w:b/>
          <w:spacing w:val="62"/>
        </w:rPr>
        <w:t> </w:t>
      </w:r>
      <w:r>
        <w:rPr>
          <w:b/>
          <w:spacing w:val="-5"/>
        </w:rPr>
        <w:t>миллионов </w:t>
      </w:r>
      <w:r>
        <w:rPr>
          <w:b/>
        </w:rPr>
        <w:t>рублей </w:t>
      </w:r>
      <w:r>
        <w:rPr>
          <w:b/>
          <w:spacing w:val="-5"/>
        </w:rPr>
        <w:t>(25 </w:t>
      </w:r>
      <w:r>
        <w:rPr>
          <w:b/>
          <w:spacing w:val="-6"/>
        </w:rPr>
        <w:t>000 </w:t>
      </w:r>
      <w:r>
        <w:rPr>
          <w:b/>
          <w:spacing w:val="-4"/>
        </w:rPr>
        <w:t>МРОТ)</w:t>
      </w:r>
      <w:r>
        <w:rPr>
          <w:spacing w:val="-4"/>
        </w:rPr>
        <w:t>. </w:t>
      </w:r>
      <w:r>
        <w:rPr>
          <w:spacing w:val="-3"/>
        </w:rPr>
        <w:t>Минимальный </w:t>
      </w:r>
      <w:r>
        <w:rPr/>
        <w:t>размер </w:t>
      </w:r>
      <w:r>
        <w:rPr>
          <w:spacing w:val="-3"/>
        </w:rPr>
        <w:t>уставного </w:t>
      </w:r>
      <w:r>
        <w:rPr>
          <w:spacing w:val="-5"/>
        </w:rPr>
        <w:t>капитала </w:t>
      </w:r>
      <w:r>
        <w:rPr>
          <w:b/>
        </w:rPr>
        <w:t>иного </w:t>
      </w:r>
      <w:r>
        <w:rPr>
          <w:b/>
          <w:spacing w:val="-4"/>
        </w:rPr>
        <w:t>страховщика   </w:t>
      </w:r>
      <w:r>
        <w:rPr/>
        <w:t>определяется  на основе </w:t>
      </w:r>
      <w:r>
        <w:rPr>
          <w:spacing w:val="-4"/>
        </w:rPr>
        <w:t>базового </w:t>
      </w:r>
      <w:r>
        <w:rPr/>
        <w:t>размера  его  </w:t>
      </w:r>
      <w:r>
        <w:rPr>
          <w:spacing w:val="-5"/>
        </w:rPr>
        <w:t>уставного  капитала,  </w:t>
      </w:r>
      <w:r>
        <w:rPr/>
        <w:t>равного  </w:t>
      </w:r>
      <w:r>
        <w:rPr>
          <w:b/>
          <w:spacing w:val="-6"/>
        </w:rPr>
        <w:t>120  </w:t>
      </w:r>
      <w:r>
        <w:rPr>
          <w:b/>
          <w:spacing w:val="-3"/>
        </w:rPr>
        <w:t>миллионам  </w:t>
      </w:r>
      <w:r>
        <w:rPr>
          <w:b/>
        </w:rPr>
        <w:t>рублей (25 000 </w:t>
      </w:r>
      <w:r>
        <w:rPr>
          <w:b/>
          <w:spacing w:val="-4"/>
        </w:rPr>
        <w:t>МРОТ) </w:t>
      </w:r>
      <w:r>
        <w:rPr>
          <w:b/>
        </w:rPr>
        <w:t>и </w:t>
      </w:r>
      <w:r>
        <w:rPr>
          <w:b/>
          <w:spacing w:val="-4"/>
        </w:rPr>
        <w:t>соответствующих </w:t>
      </w:r>
      <w:r>
        <w:rPr>
          <w:b/>
        </w:rPr>
        <w:t>закону</w:t>
      </w:r>
      <w:r>
        <w:rPr>
          <w:b/>
          <w:spacing w:val="-10"/>
        </w:rPr>
        <w:t> </w:t>
      </w:r>
      <w:r>
        <w:rPr>
          <w:b/>
          <w:spacing w:val="-4"/>
        </w:rPr>
        <w:t>коэффициентов.</w:t>
      </w:r>
    </w:p>
    <w:p>
      <w:pPr>
        <w:pStyle w:val="BodyText"/>
        <w:rPr>
          <w:b/>
          <w:sz w:val="20"/>
        </w:rPr>
      </w:pPr>
    </w:p>
    <w:p>
      <w:pPr>
        <w:pStyle w:val="ListParagraph"/>
        <w:numPr>
          <w:ilvl w:val="0"/>
          <w:numId w:val="202"/>
        </w:numPr>
        <w:tabs>
          <w:tab w:pos="1773" w:val="left" w:leader="none"/>
        </w:tabs>
        <w:spacing w:line="240" w:lineRule="auto" w:before="263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Страховые </w:t>
      </w:r>
      <w:r>
        <w:rPr>
          <w:spacing w:val="-3"/>
          <w:sz w:val="28"/>
          <w:shd w:fill="FFFF00" w:color="auto" w:val="clear"/>
        </w:rPr>
        <w:t>посредники </w:t>
      </w:r>
      <w:r>
        <w:rPr>
          <w:sz w:val="28"/>
          <w:shd w:fill="FFFF00" w:color="auto" w:val="clear"/>
        </w:rPr>
        <w:t>и их </w:t>
      </w:r>
      <w:r>
        <w:rPr>
          <w:spacing w:val="-3"/>
          <w:sz w:val="28"/>
          <w:shd w:fill="FFFF00" w:color="auto" w:val="clear"/>
        </w:rPr>
        <w:t>роль </w:t>
      </w:r>
      <w:r>
        <w:rPr>
          <w:sz w:val="28"/>
          <w:shd w:fill="FFFF00" w:color="auto" w:val="clear"/>
        </w:rPr>
        <w:t>в развитии страхового </w:t>
      </w:r>
      <w:r>
        <w:rPr>
          <w:spacing w:val="-3"/>
          <w:sz w:val="28"/>
          <w:shd w:fill="FFFF00" w:color="auto" w:val="clear"/>
        </w:rPr>
        <w:t>рынка</w:t>
      </w:r>
      <w:r>
        <w:rPr>
          <w:spacing w:val="-1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РФ.</w:t>
      </w:r>
    </w:p>
    <w:p>
      <w:pPr>
        <w:spacing w:line="369" w:lineRule="auto" w:before="143"/>
        <w:ind w:left="360" w:right="213" w:firstLine="1141"/>
        <w:jc w:val="both"/>
        <w:rPr>
          <w:sz w:val="28"/>
        </w:rPr>
      </w:pPr>
      <w:r>
        <w:rPr>
          <w:b/>
          <w:i/>
          <w:spacing w:val="-3"/>
          <w:sz w:val="28"/>
        </w:rPr>
        <w:t>Страховые посредники </w:t>
      </w:r>
      <w:r>
        <w:rPr>
          <w:b/>
          <w:i/>
          <w:sz w:val="28"/>
        </w:rPr>
        <w:t>— </w:t>
      </w:r>
      <w:r>
        <w:rPr>
          <w:spacing w:val="-3"/>
          <w:sz w:val="28"/>
        </w:rPr>
        <w:t>это </w:t>
      </w:r>
      <w:r>
        <w:rPr>
          <w:i/>
          <w:spacing w:val="-3"/>
          <w:sz w:val="28"/>
        </w:rPr>
        <w:t>лица, </w:t>
      </w:r>
      <w:r>
        <w:rPr>
          <w:i/>
          <w:spacing w:val="-5"/>
          <w:sz w:val="28"/>
        </w:rPr>
        <w:t>занятые </w:t>
      </w:r>
      <w:r>
        <w:rPr>
          <w:i/>
          <w:spacing w:val="-4"/>
          <w:sz w:val="28"/>
        </w:rPr>
        <w:t>продвижением   </w:t>
      </w:r>
      <w:r>
        <w:rPr>
          <w:i/>
          <w:spacing w:val="-3"/>
          <w:sz w:val="28"/>
        </w:rPr>
        <w:t>страховых  </w:t>
      </w:r>
      <w:r>
        <w:rPr>
          <w:i/>
          <w:spacing w:val="-6"/>
          <w:sz w:val="28"/>
        </w:rPr>
        <w:t>услуг </w:t>
      </w:r>
      <w:r>
        <w:rPr>
          <w:i/>
          <w:spacing w:val="-4"/>
          <w:sz w:val="28"/>
        </w:rPr>
        <w:t>от </w:t>
      </w:r>
      <w:r>
        <w:rPr>
          <w:i/>
          <w:sz w:val="28"/>
        </w:rPr>
        <w:t>страховщика к </w:t>
      </w:r>
      <w:r>
        <w:rPr>
          <w:i/>
          <w:spacing w:val="-4"/>
          <w:sz w:val="28"/>
        </w:rPr>
        <w:t>страхователю. </w:t>
      </w:r>
      <w:r>
        <w:rPr>
          <w:sz w:val="28"/>
        </w:rPr>
        <w:t>К их числу относятся страховые </w:t>
      </w:r>
      <w:r>
        <w:rPr>
          <w:spacing w:val="-6"/>
          <w:sz w:val="28"/>
        </w:rPr>
        <w:t>агенты </w:t>
      </w:r>
      <w:r>
        <w:rPr>
          <w:sz w:val="28"/>
        </w:rPr>
        <w:t>и страховые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брокеры.</w:t>
      </w:r>
    </w:p>
    <w:p>
      <w:pPr>
        <w:spacing w:line="306" w:lineRule="exact" w:before="0"/>
        <w:ind w:left="1502" w:right="0" w:firstLine="0"/>
        <w:jc w:val="left"/>
        <w:rPr>
          <w:sz w:val="28"/>
        </w:rPr>
      </w:pPr>
      <w:r>
        <w:rPr>
          <w:b/>
          <w:sz w:val="28"/>
        </w:rPr>
        <w:t>Страховые агенты </w:t>
      </w:r>
      <w:r>
        <w:rPr>
          <w:sz w:val="28"/>
        </w:rPr>
        <w:t>— граждане Российской Федерации, осуществляющие</w:t>
      </w:r>
    </w:p>
    <w:p>
      <w:pPr>
        <w:pStyle w:val="BodyText"/>
        <w:spacing w:line="362" w:lineRule="auto" w:before="158"/>
        <w:ind w:left="360" w:right="226"/>
        <w:jc w:val="both"/>
      </w:pPr>
      <w:r>
        <w:rPr/>
        <w:t>свою </w:t>
      </w:r>
      <w:r>
        <w:rPr>
          <w:spacing w:val="-2"/>
        </w:rPr>
        <w:t>деятельность </w:t>
      </w:r>
      <w:r>
        <w:rPr/>
        <w:t>на </w:t>
      </w:r>
      <w:r>
        <w:rPr>
          <w:spacing w:val="-3"/>
        </w:rPr>
        <w:t>основании гражданско-правового </w:t>
      </w:r>
      <w:r>
        <w:rPr/>
        <w:t>договора, </w:t>
      </w:r>
      <w:r>
        <w:rPr>
          <w:spacing w:val="-4"/>
        </w:rPr>
        <w:t>или  российские </w:t>
      </w:r>
      <w:r>
        <w:rPr/>
        <w:t>юридические </w:t>
      </w:r>
      <w:r>
        <w:rPr>
          <w:spacing w:val="-4"/>
        </w:rPr>
        <w:t>лица</w:t>
      </w:r>
      <w:r>
        <w:rPr>
          <w:spacing w:val="62"/>
        </w:rPr>
        <w:t> </w:t>
      </w:r>
      <w:r>
        <w:rPr>
          <w:spacing w:val="-3"/>
        </w:rPr>
        <w:t>(коммерческие </w:t>
      </w:r>
      <w:r>
        <w:rPr>
          <w:spacing w:val="-4"/>
        </w:rPr>
        <w:t>организации), </w:t>
      </w:r>
      <w:r>
        <w:rPr>
          <w:spacing w:val="-3"/>
        </w:rPr>
        <w:t>представляющие </w:t>
      </w:r>
      <w:r>
        <w:rPr/>
        <w:t>страховщика в отношениях </w:t>
      </w:r>
      <w:r>
        <w:rPr>
          <w:spacing w:val="4"/>
        </w:rPr>
        <w:t>со </w:t>
      </w:r>
      <w:r>
        <w:rPr>
          <w:spacing w:val="-3"/>
        </w:rPr>
        <w:t>страхователем </w:t>
      </w:r>
      <w:r>
        <w:rPr/>
        <w:t>по его </w:t>
      </w:r>
      <w:r>
        <w:rPr>
          <w:spacing w:val="-3"/>
        </w:rPr>
        <w:t>поручению </w:t>
      </w:r>
      <w:r>
        <w:rPr/>
        <w:t>в соответствии с </w:t>
      </w:r>
      <w:r>
        <w:rPr>
          <w:spacing w:val="-4"/>
        </w:rPr>
        <w:t>предоставленными </w:t>
      </w:r>
      <w:r>
        <w:rPr/>
        <w:t>полномочиями.</w:t>
      </w:r>
    </w:p>
    <w:p>
      <w:pPr>
        <w:pStyle w:val="Heading2"/>
        <w:spacing w:line="314" w:lineRule="exact"/>
      </w:pPr>
      <w:r>
        <w:rPr/>
        <w:t>Функции:</w:t>
      </w:r>
    </w:p>
    <w:p>
      <w:pPr>
        <w:pStyle w:val="ListParagraph"/>
        <w:numPr>
          <w:ilvl w:val="0"/>
          <w:numId w:val="20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страхователей</w:t>
      </w:r>
    </w:p>
    <w:p>
      <w:pPr>
        <w:pStyle w:val="ListParagraph"/>
        <w:numPr>
          <w:ilvl w:val="0"/>
          <w:numId w:val="20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Консультирование</w:t>
      </w:r>
    </w:p>
    <w:p>
      <w:pPr>
        <w:pStyle w:val="ListParagraph"/>
        <w:numPr>
          <w:ilvl w:val="0"/>
          <w:numId w:val="206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Оформление договоров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0"/>
          <w:numId w:val="20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Подписание </w:t>
      </w:r>
      <w:r>
        <w:rPr>
          <w:spacing w:val="-3"/>
          <w:sz w:val="28"/>
        </w:rPr>
        <w:t>договоров </w:t>
      </w:r>
      <w:r>
        <w:rPr>
          <w:sz w:val="28"/>
        </w:rPr>
        <w:t>и </w:t>
      </w:r>
      <w:r>
        <w:rPr>
          <w:spacing w:val="-3"/>
          <w:sz w:val="28"/>
        </w:rPr>
        <w:t>обслуживание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страхователя</w:t>
      </w:r>
    </w:p>
    <w:p>
      <w:pPr>
        <w:pStyle w:val="BodyText"/>
        <w:spacing w:line="357" w:lineRule="auto" w:before="158"/>
        <w:ind w:left="360" w:firstLine="1141"/>
      </w:pPr>
      <w:r>
        <w:rPr/>
        <w:t>Основная </w:t>
      </w:r>
      <w:r>
        <w:rPr>
          <w:spacing w:val="-4"/>
        </w:rPr>
        <w:t>функция</w:t>
      </w:r>
      <w:r>
        <w:rPr>
          <w:spacing w:val="62"/>
        </w:rPr>
        <w:t> </w:t>
      </w:r>
      <w:r>
        <w:rPr/>
        <w:t>страхового </w:t>
      </w:r>
      <w:r>
        <w:rPr>
          <w:spacing w:val="-4"/>
        </w:rPr>
        <w:t>агента</w:t>
      </w:r>
      <w:r>
        <w:rPr>
          <w:spacing w:val="62"/>
        </w:rPr>
        <w:t> </w:t>
      </w:r>
      <w:r>
        <w:rPr/>
        <w:t>— </w:t>
      </w:r>
      <w:r>
        <w:rPr>
          <w:spacing w:val="-4"/>
        </w:rPr>
        <w:t>продажа </w:t>
      </w:r>
      <w:r>
        <w:rPr/>
        <w:t>страховых </w:t>
      </w:r>
      <w:r>
        <w:rPr>
          <w:spacing w:val="-4"/>
        </w:rPr>
        <w:t>продуктов. </w:t>
      </w:r>
      <w:r>
        <w:rPr/>
        <w:t>Помимо </w:t>
      </w:r>
      <w:r>
        <w:rPr>
          <w:spacing w:val="-6"/>
        </w:rPr>
        <w:t>этого </w:t>
      </w:r>
      <w:r>
        <w:rPr>
          <w:spacing w:val="-3"/>
        </w:rPr>
        <w:t>агент </w:t>
      </w:r>
      <w:r>
        <w:rPr/>
        <w:t>может заниматься </w:t>
      </w:r>
      <w:r>
        <w:rPr>
          <w:spacing w:val="-4"/>
        </w:rPr>
        <w:t>инкассацией </w:t>
      </w:r>
      <w:r>
        <w:rPr>
          <w:spacing w:val="-3"/>
        </w:rPr>
        <w:t>страховых </w:t>
      </w:r>
      <w:r>
        <w:rPr/>
        <w:t>премий и в</w:t>
      </w:r>
      <w:r>
        <w:rPr>
          <w:spacing w:val="63"/>
        </w:rPr>
        <w:t> </w:t>
      </w:r>
      <w:r>
        <w:rPr>
          <w:spacing w:val="-3"/>
        </w:rPr>
        <w:t>отдельных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4"/>
        <w:jc w:val="both"/>
      </w:pPr>
      <w:r>
        <w:rPr/>
        <w:t>случаях выплатой страхового возмещения (в пределах установленных лимитов). Взаимоотношения между страховым агентом и страховой организацией оформляются агентским соглашением, в котором оговариваются права и обязанности сторон.</w:t>
      </w:r>
    </w:p>
    <w:p>
      <w:pPr>
        <w:pStyle w:val="BodyText"/>
        <w:spacing w:before="17"/>
        <w:ind w:left="1502"/>
      </w:pPr>
      <w:r>
        <w:rPr/>
        <w:t>СА делят на:</w:t>
      </w:r>
    </w:p>
    <w:p>
      <w:pPr>
        <w:pStyle w:val="ListParagraph"/>
        <w:numPr>
          <w:ilvl w:val="0"/>
          <w:numId w:val="207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Прямые СА – </w:t>
      </w:r>
      <w:r>
        <w:rPr>
          <w:spacing w:val="-3"/>
          <w:sz w:val="28"/>
        </w:rPr>
        <w:t>состоят </w:t>
      </w:r>
      <w:r>
        <w:rPr>
          <w:sz w:val="28"/>
        </w:rPr>
        <w:t>в </w:t>
      </w:r>
      <w:r>
        <w:rPr>
          <w:spacing w:val="-6"/>
          <w:sz w:val="28"/>
        </w:rPr>
        <w:t>штате </w:t>
      </w:r>
      <w:r>
        <w:rPr>
          <w:sz w:val="28"/>
        </w:rPr>
        <w:t>страховой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компании</w:t>
      </w:r>
    </w:p>
    <w:p>
      <w:pPr>
        <w:pStyle w:val="ListParagraph"/>
        <w:numPr>
          <w:ilvl w:val="0"/>
          <w:numId w:val="207"/>
        </w:numPr>
        <w:tabs>
          <w:tab w:pos="1773" w:val="left" w:leader="none"/>
        </w:tabs>
        <w:spacing w:line="357" w:lineRule="auto" w:before="158" w:after="0"/>
        <w:ind w:left="361" w:right="224" w:firstLine="1141"/>
        <w:jc w:val="both"/>
        <w:rPr>
          <w:sz w:val="28"/>
        </w:rPr>
      </w:pPr>
      <w:r>
        <w:rPr>
          <w:sz w:val="28"/>
        </w:rPr>
        <w:t>Мономондатные – не </w:t>
      </w:r>
      <w:r>
        <w:rPr>
          <w:spacing w:val="-4"/>
          <w:sz w:val="28"/>
        </w:rPr>
        <w:t>всегда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являются членами </w:t>
      </w:r>
      <w:r>
        <w:rPr>
          <w:sz w:val="28"/>
        </w:rPr>
        <w:t>страховых компаний, вознаграждение </w:t>
      </w:r>
      <w:r>
        <w:rPr>
          <w:spacing w:val="-4"/>
          <w:sz w:val="28"/>
        </w:rPr>
        <w:t>получают пропорционально </w:t>
      </w:r>
      <w:r>
        <w:rPr>
          <w:sz w:val="28"/>
        </w:rPr>
        <w:t>собранной страховой</w:t>
      </w:r>
      <w:r>
        <w:rPr>
          <w:spacing w:val="2"/>
          <w:sz w:val="28"/>
        </w:rPr>
        <w:t> </w:t>
      </w:r>
      <w:r>
        <w:rPr>
          <w:sz w:val="28"/>
        </w:rPr>
        <w:t>премии</w:t>
      </w:r>
    </w:p>
    <w:p>
      <w:pPr>
        <w:pStyle w:val="ListParagraph"/>
        <w:numPr>
          <w:ilvl w:val="0"/>
          <w:numId w:val="207"/>
        </w:numPr>
        <w:tabs>
          <w:tab w:pos="1773" w:val="left" w:leader="none"/>
        </w:tabs>
        <w:spacing w:line="369" w:lineRule="auto" w:before="2" w:after="0"/>
        <w:ind w:left="361" w:right="229" w:firstLine="1141"/>
        <w:jc w:val="both"/>
        <w:rPr>
          <w:sz w:val="28"/>
        </w:rPr>
      </w:pPr>
      <w:r>
        <w:rPr>
          <w:sz w:val="28"/>
        </w:rPr>
        <w:t>Многомандатные – </w:t>
      </w:r>
      <w:r>
        <w:rPr>
          <w:spacing w:val="-3"/>
          <w:sz w:val="28"/>
        </w:rPr>
        <w:t>могут работать </w:t>
      </w:r>
      <w:r>
        <w:rPr>
          <w:sz w:val="28"/>
        </w:rPr>
        <w:t>в нескольких </w:t>
      </w:r>
      <w:r>
        <w:rPr>
          <w:spacing w:val="-4"/>
          <w:sz w:val="28"/>
        </w:rPr>
        <w:t>компаниях, </w:t>
      </w:r>
      <w:r>
        <w:rPr>
          <w:sz w:val="28"/>
        </w:rPr>
        <w:t>но </w:t>
      </w:r>
      <w:r>
        <w:rPr>
          <w:spacing w:val="-9"/>
          <w:sz w:val="28"/>
        </w:rPr>
        <w:t>по </w:t>
      </w:r>
      <w:r>
        <w:rPr>
          <w:sz w:val="28"/>
        </w:rPr>
        <w:t>1 виду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0"/>
          <w:numId w:val="207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Работающих на </w:t>
      </w:r>
      <w:r>
        <w:rPr>
          <w:spacing w:val="-2"/>
          <w:sz w:val="28"/>
        </w:rPr>
        <w:t>основе </w:t>
      </w:r>
      <w:r>
        <w:rPr>
          <w:sz w:val="28"/>
        </w:rPr>
        <w:t>договора </w:t>
      </w:r>
      <w:r>
        <w:rPr>
          <w:spacing w:val="-4"/>
          <w:sz w:val="28"/>
        </w:rPr>
        <w:t>доверенности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компании.</w:t>
      </w:r>
    </w:p>
    <w:p>
      <w:pPr>
        <w:pStyle w:val="BodyText"/>
        <w:spacing w:line="360" w:lineRule="auto" w:before="158"/>
        <w:ind w:left="360" w:right="213" w:firstLine="1141"/>
        <w:jc w:val="both"/>
      </w:pPr>
      <w:r>
        <w:rPr>
          <w:b/>
          <w:spacing w:val="-3"/>
        </w:rPr>
        <w:t>Страховые </w:t>
      </w:r>
      <w:r>
        <w:rPr>
          <w:b/>
        </w:rPr>
        <w:t>брокеры </w:t>
      </w:r>
      <w:r>
        <w:rPr>
          <w:i/>
        </w:rPr>
        <w:t>— </w:t>
      </w:r>
      <w:r>
        <w:rPr>
          <w:spacing w:val="-3"/>
        </w:rPr>
        <w:t>юридические </w:t>
      </w:r>
      <w:r>
        <w:rPr>
          <w:spacing w:val="-4"/>
        </w:rPr>
        <w:t>или физические </w:t>
      </w:r>
      <w:r>
        <w:rPr>
          <w:spacing w:val="-5"/>
        </w:rPr>
        <w:t>лица, </w:t>
      </w:r>
      <w:r>
        <w:rPr/>
        <w:t>зарегистрированные в </w:t>
      </w:r>
      <w:r>
        <w:rPr>
          <w:spacing w:val="-3"/>
        </w:rPr>
        <w:t>установленном порядке </w:t>
      </w:r>
      <w:r>
        <w:rPr/>
        <w:t>в </w:t>
      </w:r>
      <w:r>
        <w:rPr>
          <w:spacing w:val="-4"/>
        </w:rPr>
        <w:t>качестве предпринимателей, </w:t>
      </w:r>
      <w:r>
        <w:rPr/>
        <w:t>осуществляющие посредническую </w:t>
      </w:r>
      <w:r>
        <w:rPr>
          <w:spacing w:val="-4"/>
        </w:rPr>
        <w:t>деятельность </w:t>
      </w:r>
      <w:r>
        <w:rPr/>
        <w:t>по </w:t>
      </w:r>
      <w:r>
        <w:rPr>
          <w:spacing w:val="-3"/>
        </w:rPr>
        <w:t>страхованию </w:t>
      </w:r>
      <w:r>
        <w:rPr>
          <w:spacing w:val="3"/>
        </w:rPr>
        <w:t>от </w:t>
      </w:r>
      <w:r>
        <w:rPr/>
        <w:t>своего </w:t>
      </w:r>
      <w:r>
        <w:rPr>
          <w:spacing w:val="-3"/>
        </w:rPr>
        <w:t>имени </w:t>
      </w:r>
      <w:r>
        <w:rPr/>
        <w:t>на основании </w:t>
      </w:r>
      <w:r>
        <w:rPr>
          <w:spacing w:val="-4"/>
        </w:rPr>
        <w:t>поручений</w:t>
      </w:r>
      <w:r>
        <w:rPr>
          <w:spacing w:val="62"/>
        </w:rPr>
        <w:t> </w:t>
      </w:r>
      <w:r>
        <w:rPr>
          <w:spacing w:val="-3"/>
        </w:rPr>
        <w:t>страхователя </w:t>
      </w:r>
      <w:r>
        <w:rPr>
          <w:spacing w:val="-6"/>
        </w:rPr>
        <w:t>либо </w:t>
      </w:r>
      <w:r>
        <w:rPr/>
        <w:t>страховщика. </w:t>
      </w:r>
      <w:r>
        <w:rPr>
          <w:spacing w:val="-3"/>
        </w:rPr>
        <w:t>Особенность </w:t>
      </w:r>
      <w:r>
        <w:rPr/>
        <w:t>брокерской </w:t>
      </w:r>
      <w:r>
        <w:rPr>
          <w:spacing w:val="-2"/>
        </w:rPr>
        <w:t>деятельности </w:t>
      </w:r>
      <w:r>
        <w:rPr/>
        <w:t>и отличие </w:t>
      </w:r>
      <w:r>
        <w:rPr>
          <w:spacing w:val="-4"/>
        </w:rPr>
        <w:t>ее </w:t>
      </w:r>
      <w:r>
        <w:rPr>
          <w:spacing w:val="3"/>
        </w:rPr>
        <w:t>от </w:t>
      </w:r>
      <w:r>
        <w:rPr/>
        <w:t>агентской состоит в том, что брокер </w:t>
      </w:r>
      <w:r>
        <w:rPr>
          <w:spacing w:val="-4"/>
        </w:rPr>
        <w:t>представляет </w:t>
      </w:r>
      <w:r>
        <w:rPr/>
        <w:t>интересы страхователя, а не </w:t>
      </w:r>
      <w:r>
        <w:rPr>
          <w:spacing w:val="-4"/>
        </w:rPr>
        <w:t>страховщика. </w:t>
      </w:r>
      <w:r>
        <w:rPr>
          <w:spacing w:val="-3"/>
        </w:rPr>
        <w:t>Задача </w:t>
      </w:r>
      <w:r>
        <w:rPr/>
        <w:t>брокера — </w:t>
      </w:r>
      <w:r>
        <w:rPr>
          <w:spacing w:val="-4"/>
        </w:rPr>
        <w:t>подобрать</w:t>
      </w:r>
      <w:r>
        <w:rPr>
          <w:spacing w:val="62"/>
        </w:rPr>
        <w:t> </w:t>
      </w:r>
      <w:r>
        <w:rPr>
          <w:spacing w:val="-6"/>
        </w:rPr>
        <w:t>для </w:t>
      </w:r>
      <w:r>
        <w:rPr>
          <w:spacing w:val="-3"/>
        </w:rPr>
        <w:t>страхователя </w:t>
      </w:r>
      <w:r>
        <w:rPr>
          <w:spacing w:val="-4"/>
        </w:rPr>
        <w:t>наилучший  </w:t>
      </w:r>
      <w:r>
        <w:rPr/>
        <w:t>вариант страхования его рисков и </w:t>
      </w:r>
      <w:r>
        <w:rPr>
          <w:spacing w:val="-4"/>
        </w:rPr>
        <w:t>самого</w:t>
      </w:r>
      <w:r>
        <w:rPr>
          <w:spacing w:val="62"/>
        </w:rPr>
        <w:t> </w:t>
      </w:r>
      <w:r>
        <w:rPr>
          <w:spacing w:val="-3"/>
        </w:rPr>
        <w:t>подходящего </w:t>
      </w:r>
      <w:r>
        <w:rPr/>
        <w:t>страховщика. </w:t>
      </w:r>
      <w:r>
        <w:rPr>
          <w:spacing w:val="-3"/>
        </w:rPr>
        <w:t>Услуги </w:t>
      </w:r>
      <w:r>
        <w:rPr>
          <w:spacing w:val="-4"/>
        </w:rPr>
        <w:t>страхового </w:t>
      </w:r>
      <w:r>
        <w:rPr/>
        <w:t>брокера </w:t>
      </w:r>
      <w:r>
        <w:rPr>
          <w:spacing w:val="-3"/>
        </w:rPr>
        <w:t>оплачиваются </w:t>
      </w:r>
      <w:r>
        <w:rPr/>
        <w:t>в виде </w:t>
      </w:r>
      <w:r>
        <w:rPr>
          <w:spacing w:val="-3"/>
        </w:rPr>
        <w:t>комиссии </w:t>
      </w:r>
      <w:r>
        <w:rPr>
          <w:spacing w:val="3"/>
        </w:rPr>
        <w:t>от </w:t>
      </w:r>
      <w:r>
        <w:rPr/>
        <w:t>страховой премии, которую </w:t>
      </w:r>
      <w:r>
        <w:rPr>
          <w:spacing w:val="-7"/>
        </w:rPr>
        <w:t>его </w:t>
      </w:r>
      <w:r>
        <w:rPr>
          <w:spacing w:val="-5"/>
        </w:rPr>
        <w:t>клиент </w:t>
      </w:r>
      <w:r>
        <w:rPr>
          <w:spacing w:val="-3"/>
        </w:rPr>
        <w:t>выплачивает </w:t>
      </w:r>
      <w:r>
        <w:rPr/>
        <w:t>страховой организации, </w:t>
      </w:r>
      <w:r>
        <w:rPr>
          <w:spacing w:val="-4"/>
        </w:rPr>
        <w:t>так как </w:t>
      </w:r>
      <w:r>
        <w:rPr/>
        <w:t>комиссионные </w:t>
      </w:r>
      <w:r>
        <w:rPr>
          <w:spacing w:val="-4"/>
        </w:rPr>
        <w:t>посредника заложены </w:t>
      </w:r>
      <w:r>
        <w:rPr/>
        <w:t>в </w:t>
      </w:r>
      <w:r>
        <w:rPr>
          <w:spacing w:val="-3"/>
        </w:rPr>
        <w:t>структуре </w:t>
      </w:r>
      <w:r>
        <w:rPr/>
        <w:t>страховой</w:t>
      </w:r>
      <w:r>
        <w:rPr>
          <w:spacing w:val="8"/>
        </w:rPr>
        <w:t> </w:t>
      </w:r>
      <w:r>
        <w:rPr>
          <w:spacing w:val="-4"/>
        </w:rPr>
        <w:t>премии.</w:t>
      </w:r>
    </w:p>
    <w:p>
      <w:pPr>
        <w:pStyle w:val="BodyText"/>
        <w:spacing w:line="362" w:lineRule="auto" w:before="5"/>
        <w:ind w:left="360" w:right="216" w:firstLine="1141"/>
        <w:jc w:val="both"/>
      </w:pPr>
      <w:r>
        <w:rPr>
          <w:b/>
        </w:rPr>
        <w:t>Сюрвеер – </w:t>
      </w:r>
      <w:r>
        <w:rPr>
          <w:spacing w:val="-3"/>
        </w:rPr>
        <w:t>эксперт, </w:t>
      </w:r>
      <w:r>
        <w:rPr/>
        <w:t>осуществляющий </w:t>
      </w:r>
      <w:r>
        <w:rPr>
          <w:spacing w:val="-5"/>
        </w:rPr>
        <w:t>осмотр </w:t>
      </w:r>
      <w:r>
        <w:rPr>
          <w:spacing w:val="-4"/>
        </w:rPr>
        <w:t>имущества, принимаемого </w:t>
      </w:r>
      <w:r>
        <w:rPr/>
        <w:t>на страхование, </w:t>
      </w:r>
      <w:r>
        <w:rPr>
          <w:spacing w:val="-3"/>
        </w:rPr>
        <w:t>определяющий </w:t>
      </w:r>
      <w:r>
        <w:rPr>
          <w:spacing w:val="-4"/>
        </w:rPr>
        <w:t>стоимость </w:t>
      </w:r>
      <w:r>
        <w:rPr/>
        <w:t>и </w:t>
      </w:r>
      <w:r>
        <w:rPr>
          <w:spacing w:val="-3"/>
        </w:rPr>
        <w:t>страховую </w:t>
      </w:r>
      <w:r>
        <w:rPr/>
        <w:t>сумму. </w:t>
      </w:r>
      <w:r>
        <w:rPr>
          <w:spacing w:val="-6"/>
        </w:rPr>
        <w:t>На </w:t>
      </w:r>
      <w:r>
        <w:rPr/>
        <w:t>основании </w:t>
      </w:r>
      <w:r>
        <w:rPr>
          <w:spacing w:val="-7"/>
        </w:rPr>
        <w:t>его </w:t>
      </w:r>
      <w:r>
        <w:rPr>
          <w:spacing w:val="-3"/>
        </w:rPr>
        <w:t>заключений страховщик принимает </w:t>
      </w:r>
      <w:r>
        <w:rPr>
          <w:spacing w:val="-4"/>
        </w:rPr>
        <w:t>решение </w:t>
      </w:r>
      <w:r>
        <w:rPr/>
        <w:t>о </w:t>
      </w:r>
      <w:r>
        <w:rPr>
          <w:spacing w:val="-3"/>
        </w:rPr>
        <w:t>страховании  </w:t>
      </w:r>
      <w:r>
        <w:rPr/>
        <w:t>объекта,  </w:t>
      </w:r>
      <w:r>
        <w:rPr>
          <w:spacing w:val="-4"/>
        </w:rPr>
        <w:t>размерах </w:t>
      </w:r>
      <w:r>
        <w:rPr/>
        <w:t>тарифной</w:t>
      </w:r>
      <w:r>
        <w:rPr>
          <w:spacing w:val="-13"/>
        </w:rPr>
        <w:t> </w:t>
      </w:r>
      <w:r>
        <w:rPr/>
        <w:t>ставки.</w:t>
      </w:r>
    </w:p>
    <w:p>
      <w:pPr>
        <w:pStyle w:val="BodyText"/>
        <w:spacing w:line="360" w:lineRule="auto"/>
        <w:ind w:left="360" w:right="219" w:firstLine="1141"/>
        <w:jc w:val="both"/>
      </w:pPr>
      <w:r>
        <w:rPr>
          <w:b/>
        </w:rPr>
        <w:t>Аджастер – </w:t>
      </w:r>
      <w:r>
        <w:rPr>
          <w:spacing w:val="-3"/>
        </w:rPr>
        <w:t>физическое </w:t>
      </w:r>
      <w:r>
        <w:rPr>
          <w:spacing w:val="-4"/>
        </w:rPr>
        <w:t>или </w:t>
      </w:r>
      <w:r>
        <w:rPr/>
        <w:t>юридическое лицо, независимый  специалист </w:t>
      </w:r>
      <w:r>
        <w:rPr>
          <w:spacing w:val="-4"/>
        </w:rPr>
        <w:t>или </w:t>
      </w:r>
      <w:r>
        <w:rPr/>
        <w:t>организация по </w:t>
      </w:r>
      <w:r>
        <w:rPr>
          <w:spacing w:val="-3"/>
        </w:rPr>
        <w:t>урегулированию </w:t>
      </w:r>
      <w:r>
        <w:rPr/>
        <w:t>претензий </w:t>
      </w:r>
      <w:r>
        <w:rPr>
          <w:spacing w:val="-4"/>
        </w:rPr>
        <w:t>страхователя  </w:t>
      </w:r>
      <w:r>
        <w:rPr/>
        <w:t>на возмещение убытков  в связи </w:t>
      </w:r>
      <w:r>
        <w:rPr>
          <w:spacing w:val="-4"/>
        </w:rPr>
        <w:t>со</w:t>
      </w:r>
      <w:r>
        <w:rPr>
          <w:spacing w:val="62"/>
        </w:rPr>
        <w:t> </w:t>
      </w:r>
      <w:r>
        <w:rPr/>
        <w:t>страховым случаем.В </w:t>
      </w:r>
      <w:r>
        <w:rPr>
          <w:spacing w:val="-4"/>
        </w:rPr>
        <w:t>функции</w:t>
      </w:r>
      <w:r>
        <w:rPr>
          <w:spacing w:val="62"/>
        </w:rPr>
        <w:t> </w:t>
      </w:r>
      <w:r>
        <w:rPr/>
        <w:t>аджастера входит </w:t>
      </w:r>
      <w:r>
        <w:rPr>
          <w:spacing w:val="-3"/>
        </w:rPr>
        <w:t>расследование </w:t>
      </w:r>
      <w:r>
        <w:rPr>
          <w:spacing w:val="-4"/>
        </w:rPr>
        <w:t>всех </w:t>
      </w:r>
      <w:r>
        <w:rPr/>
        <w:t>обстоятельств </w:t>
      </w:r>
      <w:r>
        <w:rPr>
          <w:spacing w:val="-4"/>
        </w:rPr>
        <w:t>заявленного </w:t>
      </w:r>
      <w:r>
        <w:rPr>
          <w:spacing w:val="-3"/>
        </w:rPr>
        <w:t>события </w:t>
      </w:r>
      <w:r>
        <w:rPr/>
        <w:t>для </w:t>
      </w:r>
      <w:r>
        <w:rPr>
          <w:spacing w:val="-3"/>
        </w:rPr>
        <w:t>установления </w:t>
      </w:r>
      <w:r>
        <w:rPr>
          <w:spacing w:val="-5"/>
        </w:rPr>
        <w:t>факта </w:t>
      </w:r>
      <w:r>
        <w:rPr>
          <w:spacing w:val="-4"/>
        </w:rPr>
        <w:t>наступления </w:t>
      </w:r>
      <w:r>
        <w:rPr/>
        <w:t>страхового случая, </w:t>
      </w:r>
      <w:r>
        <w:rPr>
          <w:spacing w:val="-7"/>
        </w:rPr>
        <w:t>его </w:t>
      </w:r>
      <w:r>
        <w:rPr>
          <w:spacing w:val="-3"/>
        </w:rPr>
        <w:t>соответствия </w:t>
      </w:r>
      <w:r>
        <w:rPr>
          <w:spacing w:val="-4"/>
        </w:rPr>
        <w:t>условиям </w:t>
      </w:r>
      <w:r>
        <w:rPr/>
        <w:t>договора </w:t>
      </w:r>
      <w:r>
        <w:rPr>
          <w:spacing w:val="-4"/>
        </w:rPr>
        <w:t>страхования, определение</w:t>
      </w:r>
      <w:r>
        <w:rPr>
          <w:spacing w:val="62"/>
        </w:rPr>
        <w:t> </w:t>
      </w:r>
      <w:r>
        <w:rPr/>
        <w:t>суммы страхового </w:t>
      </w:r>
      <w:r>
        <w:rPr>
          <w:spacing w:val="-4"/>
        </w:rPr>
        <w:t>возмещения, подлежащего выплате, </w:t>
      </w:r>
      <w:r>
        <w:rPr>
          <w:spacing w:val="-3"/>
        </w:rPr>
        <w:t>составление </w:t>
      </w:r>
      <w:r>
        <w:rPr/>
        <w:t>экспертного </w:t>
      </w:r>
      <w:r>
        <w:rPr>
          <w:spacing w:val="-4"/>
        </w:rPr>
        <w:t>заключения </w:t>
      </w:r>
      <w:r>
        <w:rPr/>
        <w:t>для страховщика </w:t>
      </w:r>
      <w:r>
        <w:rPr>
          <w:spacing w:val="-4"/>
        </w:rPr>
        <w:t>(страхователя), участие </w:t>
      </w:r>
      <w:r>
        <w:rPr/>
        <w:t>в </w:t>
      </w:r>
      <w:r>
        <w:rPr>
          <w:spacing w:val="-4"/>
        </w:rPr>
        <w:t>урегулировании </w:t>
      </w:r>
      <w:r>
        <w:rPr>
          <w:spacing w:val="-3"/>
        </w:rPr>
        <w:t>убытков </w:t>
      </w:r>
      <w:r>
        <w:rPr/>
        <w:t>с </w:t>
      </w:r>
      <w:r>
        <w:rPr>
          <w:spacing w:val="-5"/>
        </w:rPr>
        <w:t>представителем </w:t>
      </w:r>
      <w:r>
        <w:rPr/>
        <w:t>противоположной</w:t>
      </w:r>
      <w:r>
        <w:rPr>
          <w:spacing w:val="-13"/>
        </w:rPr>
        <w:t> </w:t>
      </w:r>
      <w:r>
        <w:rPr/>
        <w:t>стороны.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4956" w:val="left" w:leader="none"/>
        </w:tabs>
        <w:spacing w:line="357" w:lineRule="auto" w:before="74"/>
        <w:ind w:left="360" w:right="232" w:firstLine="1141"/>
      </w:pPr>
      <w:r>
        <w:rPr>
          <w:b/>
        </w:rPr>
        <w:t>Аварийный </w:t>
      </w:r>
      <w:r>
        <w:rPr>
          <w:b/>
          <w:spacing w:val="62"/>
        </w:rPr>
        <w:t> </w:t>
      </w:r>
      <w:r>
        <w:rPr>
          <w:b/>
        </w:rPr>
        <w:t>комиссар </w:t>
      </w:r>
      <w:r>
        <w:rPr>
          <w:b/>
          <w:spacing w:val="45"/>
        </w:rPr>
        <w:t> </w:t>
      </w:r>
      <w:r>
        <w:rPr>
          <w:b/>
        </w:rPr>
        <w:t>–</w:t>
        <w:tab/>
      </w:r>
      <w:r>
        <w:rPr/>
        <w:t>физ. и </w:t>
      </w:r>
      <w:r>
        <w:rPr>
          <w:spacing w:val="-4"/>
        </w:rPr>
        <w:t>юр.  </w:t>
      </w:r>
      <w:r>
        <w:rPr>
          <w:spacing w:val="-3"/>
        </w:rPr>
        <w:t>Лицо, </w:t>
      </w:r>
      <w:r>
        <w:rPr>
          <w:spacing w:val="-4"/>
        </w:rPr>
        <w:t>представляющее  </w:t>
      </w:r>
      <w:r>
        <w:rPr/>
        <w:t>интересы страховщика и </w:t>
      </w:r>
      <w:r>
        <w:rPr>
          <w:spacing w:val="-4"/>
        </w:rPr>
        <w:t>определяющее ущерб </w:t>
      </w:r>
      <w:r>
        <w:rPr/>
        <w:t>при страховом</w:t>
      </w:r>
      <w:r>
        <w:rPr>
          <w:spacing w:val="-12"/>
        </w:rPr>
        <w:t> </w:t>
      </w:r>
      <w:r>
        <w:rPr>
          <w:spacing w:val="-3"/>
        </w:rPr>
        <w:t>случае.</w:t>
      </w:r>
    </w:p>
    <w:p>
      <w:pPr>
        <w:pStyle w:val="BodyText"/>
        <w:spacing w:line="369" w:lineRule="auto" w:before="1"/>
        <w:ind w:left="360" w:firstLine="1141"/>
      </w:pPr>
      <w:r>
        <w:rPr/>
        <w:t>Их роль в развитии российского страхового рынка велика, т.к. они являются неотъемлемой частью процесса страхования.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210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ListParagraph"/>
        <w:numPr>
          <w:ilvl w:val="0"/>
          <w:numId w:val="208"/>
        </w:numPr>
        <w:tabs>
          <w:tab w:pos="1787" w:val="left" w:leader="none"/>
        </w:tabs>
        <w:spacing w:line="357" w:lineRule="auto" w:before="16" w:after="0"/>
        <w:ind w:left="1502" w:right="661" w:firstLine="0"/>
        <w:jc w:val="left"/>
        <w:rPr>
          <w:sz w:val="28"/>
        </w:rPr>
      </w:pPr>
      <w:r>
        <w:rPr>
          <w:spacing w:val="-3"/>
          <w:sz w:val="28"/>
        </w:rPr>
        <w:t>Неотраслевая </w:t>
      </w:r>
      <w:r>
        <w:rPr>
          <w:spacing w:val="-4"/>
          <w:sz w:val="28"/>
        </w:rPr>
        <w:t>классификация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предусматривает деление на:</w:t>
      </w:r>
      <w:r>
        <w:rPr>
          <w:spacing w:val="-4"/>
          <w:sz w:val="28"/>
          <w:shd w:fill="FFFF00" w:color="auto" w:val="clear"/>
        </w:rPr>
        <w:t> 1. </w:t>
      </w:r>
      <w:r>
        <w:rPr>
          <w:sz w:val="28"/>
          <w:shd w:fill="FFFF00" w:color="auto" w:val="clear"/>
        </w:rPr>
        <w:t>формы, </w:t>
      </w:r>
      <w:r>
        <w:rPr>
          <w:spacing w:val="-3"/>
          <w:sz w:val="28"/>
          <w:shd w:fill="FFFF00" w:color="auto" w:val="clear"/>
        </w:rPr>
        <w:t>организационно-правовые </w:t>
      </w:r>
      <w:r>
        <w:rPr>
          <w:spacing w:val="-4"/>
          <w:sz w:val="28"/>
          <w:shd w:fill="FFFF00" w:color="auto" w:val="clear"/>
        </w:rPr>
        <w:t>формы, </w:t>
      </w:r>
      <w:r>
        <w:rPr>
          <w:spacing w:val="-3"/>
          <w:sz w:val="28"/>
          <w:shd w:fill="FFFF00" w:color="auto" w:val="clear"/>
        </w:rPr>
        <w:t>сферы</w:t>
      </w:r>
      <w:r>
        <w:rPr>
          <w:spacing w:val="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действия;</w:t>
      </w:r>
    </w:p>
    <w:p>
      <w:pPr>
        <w:pStyle w:val="ListParagraph"/>
        <w:numPr>
          <w:ilvl w:val="0"/>
          <w:numId w:val="20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формы, </w:t>
      </w:r>
      <w:r>
        <w:rPr>
          <w:spacing w:val="-3"/>
          <w:sz w:val="28"/>
        </w:rPr>
        <w:t>виды, </w:t>
      </w:r>
      <w:r>
        <w:rPr>
          <w:spacing w:val="-4"/>
          <w:sz w:val="28"/>
        </w:rPr>
        <w:t>количество </w:t>
      </w:r>
      <w:r>
        <w:rPr>
          <w:spacing w:val="-3"/>
          <w:sz w:val="28"/>
        </w:rPr>
        <w:t>застрахованных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ListParagraph"/>
        <w:numPr>
          <w:ilvl w:val="0"/>
          <w:numId w:val="20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виды, отрасли, </w:t>
      </w:r>
      <w:r>
        <w:rPr>
          <w:spacing w:val="-4"/>
          <w:sz w:val="28"/>
        </w:rPr>
        <w:t>формы, характер </w:t>
      </w:r>
      <w:r>
        <w:rPr>
          <w:spacing w:val="-3"/>
          <w:sz w:val="28"/>
        </w:rPr>
        <w:t>страховой</w:t>
      </w:r>
      <w:r>
        <w:rPr>
          <w:spacing w:val="-6"/>
          <w:sz w:val="28"/>
        </w:rPr>
        <w:t> </w:t>
      </w:r>
      <w:r>
        <w:rPr>
          <w:sz w:val="28"/>
        </w:rPr>
        <w:t>защиты;</w:t>
      </w:r>
    </w:p>
    <w:p>
      <w:pPr>
        <w:pStyle w:val="ListParagraph"/>
        <w:numPr>
          <w:ilvl w:val="0"/>
          <w:numId w:val="20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2"/>
          <w:sz w:val="28"/>
        </w:rPr>
        <w:t>отрасли, </w:t>
      </w:r>
      <w:r>
        <w:rPr>
          <w:spacing w:val="-4"/>
          <w:sz w:val="28"/>
        </w:rPr>
        <w:t>подотрасли,</w:t>
      </w:r>
      <w:r>
        <w:rPr>
          <w:spacing w:val="19"/>
          <w:sz w:val="28"/>
        </w:rPr>
        <w:t> </w:t>
      </w:r>
      <w:r>
        <w:rPr>
          <w:spacing w:val="-3"/>
          <w:sz w:val="28"/>
        </w:rPr>
        <w:t>виды.</w:t>
      </w:r>
    </w:p>
    <w:p>
      <w:pPr>
        <w:pStyle w:val="BodyText"/>
        <w:spacing w:before="174"/>
        <w:ind w:left="1502"/>
      </w:pPr>
      <w:r>
        <w:rPr/>
        <w:t>2. Страховое возмещение производится:</w:t>
      </w:r>
    </w:p>
    <w:p>
      <w:pPr>
        <w:pStyle w:val="ListParagraph"/>
        <w:numPr>
          <w:ilvl w:val="0"/>
          <w:numId w:val="209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только по договорам </w:t>
      </w:r>
      <w:r>
        <w:rPr>
          <w:spacing w:val="-3"/>
          <w:sz w:val="28"/>
        </w:rPr>
        <w:t>страхования предпринимательских</w:t>
      </w:r>
      <w:r>
        <w:rPr>
          <w:spacing w:val="-5"/>
          <w:sz w:val="28"/>
        </w:rPr>
        <w:t> </w:t>
      </w:r>
      <w:r>
        <w:rPr>
          <w:sz w:val="28"/>
        </w:rPr>
        <w:t>рисков;</w:t>
      </w:r>
    </w:p>
    <w:p>
      <w:pPr>
        <w:pStyle w:val="ListParagraph"/>
        <w:numPr>
          <w:ilvl w:val="0"/>
          <w:numId w:val="209"/>
        </w:numPr>
        <w:tabs>
          <w:tab w:pos="1773" w:val="left" w:leader="none"/>
        </w:tabs>
        <w:spacing w:line="357" w:lineRule="auto" w:before="158" w:after="0"/>
        <w:ind w:left="1502" w:right="3100" w:firstLine="0"/>
        <w:jc w:val="left"/>
        <w:rPr>
          <w:sz w:val="28"/>
        </w:rPr>
      </w:pPr>
      <w:r>
        <w:rPr>
          <w:sz w:val="28"/>
        </w:rPr>
        <w:t>только по договорам </w:t>
      </w:r>
      <w:r>
        <w:rPr>
          <w:spacing w:val="-3"/>
          <w:sz w:val="28"/>
        </w:rPr>
        <w:t>страхования </w:t>
      </w:r>
      <w:r>
        <w:rPr>
          <w:sz w:val="28"/>
        </w:rPr>
        <w:t>ответственности;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только по договорам </w:t>
      </w:r>
      <w:r>
        <w:rPr>
          <w:spacing w:val="-5"/>
          <w:sz w:val="28"/>
          <w:shd w:fill="FFFF00" w:color="auto" w:val="clear"/>
        </w:rPr>
        <w:t>имущественного</w:t>
      </w:r>
      <w:r>
        <w:rPr>
          <w:spacing w:val="5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страхования;</w:t>
      </w:r>
    </w:p>
    <w:p>
      <w:pPr>
        <w:pStyle w:val="BodyText"/>
        <w:spacing w:before="2"/>
        <w:ind w:left="1502"/>
      </w:pPr>
      <w:r>
        <w:rPr/>
        <w:t>4. по договорам личного и имущественного страхования.</w:t>
      </w:r>
    </w:p>
    <w:p>
      <w:pPr>
        <w:pStyle w:val="BodyText"/>
        <w:tabs>
          <w:tab w:pos="1937" w:val="left" w:leader="none"/>
          <w:tab w:pos="3496" w:val="left" w:leader="none"/>
          <w:tab w:pos="4934" w:val="left" w:leader="none"/>
          <w:tab w:pos="6194" w:val="left" w:leader="none"/>
          <w:tab w:pos="6704" w:val="left" w:leader="none"/>
          <w:tab w:pos="8172" w:val="left" w:leader="none"/>
          <w:tab w:pos="9357" w:val="left" w:leader="none"/>
        </w:tabs>
        <w:spacing w:line="357" w:lineRule="auto" w:before="173"/>
        <w:ind w:left="360" w:right="230" w:firstLine="1141"/>
      </w:pPr>
      <w:r>
        <w:rPr>
          <w:spacing w:val="-4"/>
        </w:rPr>
        <w:t>3.</w:t>
        <w:tab/>
      </w:r>
      <w:r>
        <w:rPr/>
        <w:t>Способами</w:t>
        <w:tab/>
      </w:r>
      <w:r>
        <w:rPr>
          <w:spacing w:val="-3"/>
        </w:rPr>
        <w:t>страховой</w:t>
        <w:tab/>
      </w:r>
      <w:r>
        <w:rPr>
          <w:spacing w:val="-5"/>
        </w:rPr>
        <w:t>выплаты</w:t>
        <w:tab/>
      </w:r>
      <w:r>
        <w:rPr/>
        <w:t>по</w:t>
        <w:tab/>
        <w:t>договорам</w:t>
        <w:tab/>
      </w:r>
      <w:r>
        <w:rPr>
          <w:spacing w:val="-5"/>
        </w:rPr>
        <w:t>личного</w:t>
        <w:tab/>
      </w:r>
      <w:r>
        <w:rPr>
          <w:spacing w:val="-3"/>
        </w:rPr>
        <w:t>страхования </w:t>
      </w:r>
      <w:r>
        <w:rPr/>
        <w:t>являются:</w:t>
      </w:r>
    </w:p>
    <w:p>
      <w:pPr>
        <w:pStyle w:val="ListParagraph"/>
        <w:numPr>
          <w:ilvl w:val="0"/>
          <w:numId w:val="210"/>
        </w:numPr>
        <w:tabs>
          <w:tab w:pos="1787" w:val="left" w:leader="none"/>
        </w:tabs>
        <w:spacing w:line="240" w:lineRule="auto" w:before="2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ремонт;</w:t>
      </w:r>
    </w:p>
    <w:p>
      <w:pPr>
        <w:pStyle w:val="ListParagraph"/>
        <w:numPr>
          <w:ilvl w:val="0"/>
          <w:numId w:val="210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восстановление;</w:t>
      </w:r>
    </w:p>
    <w:p>
      <w:pPr>
        <w:pStyle w:val="ListParagraph"/>
        <w:numPr>
          <w:ilvl w:val="0"/>
          <w:numId w:val="210"/>
        </w:numPr>
        <w:tabs>
          <w:tab w:pos="1788" w:val="left" w:leader="none"/>
        </w:tabs>
        <w:spacing w:line="240" w:lineRule="auto" w:before="159" w:after="0"/>
        <w:ind w:left="1787" w:right="0" w:hanging="285"/>
        <w:jc w:val="left"/>
        <w:rPr>
          <w:sz w:val="28"/>
        </w:rPr>
      </w:pPr>
      <w:r>
        <w:rPr>
          <w:sz w:val="28"/>
          <w:shd w:fill="FFFF00" w:color="auto" w:val="clear"/>
        </w:rPr>
        <w:t>денежное</w:t>
      </w:r>
      <w:r>
        <w:rPr>
          <w:spacing w:val="-2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возмещение;</w:t>
      </w:r>
    </w:p>
    <w:p>
      <w:pPr>
        <w:pStyle w:val="ListParagraph"/>
        <w:numPr>
          <w:ilvl w:val="0"/>
          <w:numId w:val="210"/>
        </w:numPr>
        <w:tabs>
          <w:tab w:pos="1787" w:val="left" w:leader="none"/>
        </w:tabs>
        <w:spacing w:line="240" w:lineRule="auto" w:before="173" w:after="0"/>
        <w:ind w:left="1786" w:right="0" w:hanging="284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6"/>
          <w:sz w:val="28"/>
        </w:rPr>
        <w:t>верны.</w:t>
      </w:r>
    </w:p>
    <w:p>
      <w:pPr>
        <w:pStyle w:val="BodyText"/>
        <w:spacing w:before="159"/>
        <w:ind w:left="1502"/>
      </w:pPr>
      <w:r>
        <w:rPr/>
        <w:t>4. Активное перестрахование заключается в:</w:t>
      </w:r>
    </w:p>
    <w:p>
      <w:pPr>
        <w:pStyle w:val="ListParagraph"/>
        <w:numPr>
          <w:ilvl w:val="0"/>
          <w:numId w:val="211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z w:val="28"/>
        </w:rPr>
        <w:t>принятии риска в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перестрахование;</w:t>
      </w:r>
    </w:p>
    <w:p>
      <w:pPr>
        <w:pStyle w:val="ListParagraph"/>
        <w:numPr>
          <w:ilvl w:val="0"/>
          <w:numId w:val="211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  <w:shd w:fill="FFFF00" w:color="auto" w:val="clear"/>
        </w:rPr>
        <w:t>передаче риска в</w:t>
      </w:r>
      <w:r>
        <w:rPr>
          <w:spacing w:val="-2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перестрахование;</w:t>
      </w:r>
    </w:p>
    <w:p>
      <w:pPr>
        <w:pStyle w:val="ListParagraph"/>
        <w:numPr>
          <w:ilvl w:val="0"/>
          <w:numId w:val="211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pacing w:val="-3"/>
          <w:sz w:val="28"/>
        </w:rPr>
        <w:t>выделении рисков, </w:t>
      </w:r>
      <w:r>
        <w:rPr>
          <w:spacing w:val="-4"/>
          <w:sz w:val="28"/>
        </w:rPr>
        <w:t>передающихся </w:t>
      </w:r>
      <w:r>
        <w:rPr>
          <w:sz w:val="28"/>
        </w:rPr>
        <w:t>в</w:t>
      </w:r>
      <w:r>
        <w:rPr>
          <w:spacing w:val="29"/>
          <w:sz w:val="28"/>
        </w:rPr>
        <w:t> </w:t>
      </w:r>
      <w:r>
        <w:rPr>
          <w:spacing w:val="-4"/>
          <w:sz w:val="28"/>
        </w:rPr>
        <w:t>перестрахование;</w:t>
      </w:r>
    </w:p>
    <w:p>
      <w:pPr>
        <w:pStyle w:val="ListParagraph"/>
        <w:numPr>
          <w:ilvl w:val="0"/>
          <w:numId w:val="211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4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ListParagraph"/>
        <w:numPr>
          <w:ilvl w:val="0"/>
          <w:numId w:val="211"/>
        </w:numPr>
        <w:tabs>
          <w:tab w:pos="1862" w:val="left" w:leader="none"/>
        </w:tabs>
        <w:spacing w:line="357" w:lineRule="auto" w:before="159" w:after="0"/>
        <w:ind w:left="361" w:right="220" w:firstLine="1141"/>
        <w:jc w:val="left"/>
        <w:rPr>
          <w:sz w:val="28"/>
        </w:rPr>
      </w:pPr>
      <w:r>
        <w:rPr>
          <w:spacing w:val="-4"/>
          <w:sz w:val="28"/>
        </w:rPr>
        <w:t>Денежная </w:t>
      </w:r>
      <w:r>
        <w:rPr>
          <w:sz w:val="28"/>
        </w:rPr>
        <w:t>сумма, </w:t>
      </w:r>
      <w:r>
        <w:rPr>
          <w:spacing w:val="-4"/>
          <w:sz w:val="28"/>
        </w:rPr>
        <w:t>уплачиваемая</w:t>
      </w:r>
      <w:r>
        <w:rPr>
          <w:spacing w:val="62"/>
          <w:sz w:val="28"/>
        </w:rPr>
        <w:t> </w:t>
      </w:r>
      <w:r>
        <w:rPr>
          <w:spacing w:val="-5"/>
          <w:sz w:val="28"/>
        </w:rPr>
        <w:t>перестрахователем </w:t>
      </w:r>
      <w:r>
        <w:rPr>
          <w:spacing w:val="-3"/>
          <w:sz w:val="28"/>
        </w:rPr>
        <w:t>перестраховщику </w:t>
      </w:r>
      <w:r>
        <w:rPr>
          <w:spacing w:val="3"/>
          <w:sz w:val="28"/>
        </w:rPr>
        <w:t>за </w:t>
      </w:r>
      <w:r>
        <w:rPr>
          <w:sz w:val="28"/>
        </w:rPr>
        <w:t>принятие части риска в</w:t>
      </w:r>
      <w:r>
        <w:rPr>
          <w:spacing w:val="-24"/>
          <w:sz w:val="28"/>
        </w:rPr>
        <w:t> </w:t>
      </w:r>
      <w:r>
        <w:rPr>
          <w:spacing w:val="-4"/>
          <w:sz w:val="28"/>
        </w:rPr>
        <w:t>перестрахование:</w:t>
      </w:r>
    </w:p>
    <w:p>
      <w:pPr>
        <w:pStyle w:val="ListParagraph"/>
        <w:numPr>
          <w:ilvl w:val="0"/>
          <w:numId w:val="212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перестраховочная</w:t>
      </w:r>
      <w:r>
        <w:rPr>
          <w:spacing w:val="-7"/>
          <w:sz w:val="28"/>
        </w:rPr>
        <w:t> </w:t>
      </w:r>
      <w:r>
        <w:rPr>
          <w:sz w:val="28"/>
        </w:rPr>
        <w:t>сумма;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12"/>
        </w:numPr>
        <w:tabs>
          <w:tab w:pos="1773" w:val="left" w:leader="none"/>
        </w:tabs>
        <w:spacing w:line="357" w:lineRule="auto" w:before="74" w:after="0"/>
        <w:ind w:left="1502" w:right="6113" w:firstLine="0"/>
        <w:jc w:val="left"/>
        <w:rPr>
          <w:sz w:val="28"/>
        </w:rPr>
      </w:pPr>
      <w:r>
        <w:rPr>
          <w:sz w:val="28"/>
        </w:rPr>
        <w:t>перестраховочный взнос;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3"/>
          <w:sz w:val="28"/>
          <w:shd w:fill="FFFF00" w:color="auto" w:val="clear"/>
        </w:rPr>
        <w:t>перестраховочная</w:t>
      </w:r>
      <w:r>
        <w:rPr>
          <w:spacing w:val="6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премия;</w:t>
      </w:r>
    </w:p>
    <w:p>
      <w:pPr>
        <w:pStyle w:val="BodyText"/>
        <w:spacing w:before="1"/>
        <w:ind w:left="1502"/>
      </w:pPr>
      <w:r>
        <w:rPr/>
        <w:t>4. слип.</w:t>
      </w:r>
    </w:p>
    <w:p>
      <w:pPr>
        <w:pStyle w:val="BodyText"/>
        <w:tabs>
          <w:tab w:pos="2147" w:val="left" w:leader="none"/>
          <w:tab w:pos="4531" w:val="left" w:leader="none"/>
          <w:tab w:pos="5252" w:val="left" w:leader="none"/>
          <w:tab w:pos="6773" w:val="left" w:leader="none"/>
          <w:tab w:pos="8651" w:val="left" w:leader="none"/>
        </w:tabs>
        <w:spacing w:line="357" w:lineRule="auto" w:before="174"/>
        <w:ind w:left="360" w:right="213" w:firstLine="1141"/>
      </w:pPr>
      <w:r>
        <w:rPr>
          <w:spacing w:val="-4"/>
        </w:rPr>
        <w:t>6.</w:t>
        <w:tab/>
      </w:r>
      <w:r>
        <w:rPr>
          <w:spacing w:val="-3"/>
        </w:rPr>
        <w:t>Страхователями</w:t>
        <w:tab/>
      </w:r>
      <w:r>
        <w:rPr/>
        <w:t>по</w:t>
        <w:tab/>
        <w:t>договору</w:t>
        <w:tab/>
      </w:r>
      <w:r>
        <w:rPr>
          <w:spacing w:val="-6"/>
        </w:rPr>
        <w:t>страхования</w:t>
        <w:tab/>
        <w:t>профессиональной </w:t>
      </w:r>
      <w:r>
        <w:rPr>
          <w:spacing w:val="-5"/>
        </w:rPr>
        <w:t>ответственности </w:t>
      </w:r>
      <w:r>
        <w:rPr>
          <w:spacing w:val="-4"/>
        </w:rPr>
        <w:t>врачеймогут</w:t>
      </w:r>
      <w:r>
        <w:rPr>
          <w:spacing w:val="-7"/>
        </w:rPr>
        <w:t> </w:t>
      </w:r>
      <w:r>
        <w:rPr/>
        <w:t>являться:</w:t>
      </w:r>
    </w:p>
    <w:p>
      <w:pPr>
        <w:pStyle w:val="ListParagraph"/>
        <w:numPr>
          <w:ilvl w:val="0"/>
          <w:numId w:val="213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медицинские</w:t>
      </w:r>
      <w:r>
        <w:rPr>
          <w:spacing w:val="-2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213"/>
        </w:numPr>
        <w:tabs>
          <w:tab w:pos="1773" w:val="left" w:leader="none"/>
          <w:tab w:pos="2882" w:val="left" w:leader="none"/>
          <w:tab w:pos="4353" w:val="left" w:leader="none"/>
          <w:tab w:pos="6889" w:val="left" w:leader="none"/>
          <w:tab w:pos="8405" w:val="left" w:leader="none"/>
          <w:tab w:pos="9005" w:val="left" w:leader="none"/>
        </w:tabs>
        <w:spacing w:line="357" w:lineRule="auto" w:before="159" w:after="0"/>
        <w:ind w:left="361" w:right="241" w:firstLine="1141"/>
        <w:jc w:val="left"/>
        <w:rPr>
          <w:sz w:val="28"/>
        </w:rPr>
      </w:pPr>
      <w:r>
        <w:rPr>
          <w:sz w:val="28"/>
        </w:rPr>
        <w:t>врачи,</w:t>
        <w:tab/>
      </w:r>
      <w:r>
        <w:rPr>
          <w:spacing w:val="-4"/>
          <w:sz w:val="28"/>
        </w:rPr>
        <w:t>имеющие</w:t>
        <w:tab/>
      </w:r>
      <w:r>
        <w:rPr>
          <w:spacing w:val="-3"/>
          <w:sz w:val="28"/>
        </w:rPr>
        <w:t>соответствующую</w:t>
        <w:tab/>
        <w:t>лицензию</w:t>
        <w:tab/>
      </w:r>
      <w:r>
        <w:rPr>
          <w:sz w:val="28"/>
        </w:rPr>
        <w:t>на</w:t>
        <w:tab/>
      </w:r>
      <w:r>
        <w:rPr>
          <w:spacing w:val="-3"/>
          <w:sz w:val="28"/>
        </w:rPr>
        <w:t>осуществление </w:t>
      </w:r>
      <w:r>
        <w:rPr>
          <w:sz w:val="28"/>
        </w:rPr>
        <w:t>медицинской</w:t>
      </w:r>
      <w:r>
        <w:rPr>
          <w:spacing w:val="-13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0"/>
          <w:numId w:val="213"/>
        </w:numPr>
        <w:tabs>
          <w:tab w:pos="1773" w:val="left" w:leader="none"/>
        </w:tabs>
        <w:spacing w:line="357" w:lineRule="auto" w:before="16" w:after="0"/>
        <w:ind w:left="1502" w:right="4749" w:firstLine="0"/>
        <w:jc w:val="left"/>
        <w:rPr>
          <w:sz w:val="28"/>
        </w:rPr>
      </w:pPr>
      <w:r>
        <w:rPr>
          <w:sz w:val="28"/>
        </w:rPr>
        <w:t>страховые </w:t>
      </w:r>
      <w:r>
        <w:rPr>
          <w:spacing w:val="-3"/>
          <w:sz w:val="28"/>
        </w:rPr>
        <w:t>медицинские </w:t>
      </w:r>
      <w:r>
        <w:rPr>
          <w:sz w:val="28"/>
        </w:rPr>
        <w:t>организации;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верно 1 и</w:t>
      </w:r>
      <w:r>
        <w:rPr>
          <w:spacing w:val="-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2.</w:t>
      </w:r>
    </w:p>
    <w:p>
      <w:pPr>
        <w:pStyle w:val="BodyText"/>
        <w:spacing w:line="357" w:lineRule="auto" w:before="1"/>
        <w:ind w:left="360" w:firstLine="1141"/>
      </w:pPr>
      <w:r>
        <w:rPr>
          <w:spacing w:val="-4"/>
        </w:rPr>
        <w:t>7.</w:t>
      </w:r>
      <w:r>
        <w:rPr>
          <w:spacing w:val="62"/>
        </w:rPr>
        <w:t> </w:t>
      </w:r>
      <w:r>
        <w:rPr>
          <w:spacing w:val="-3"/>
        </w:rPr>
        <w:t>Освобождение страховщика </w:t>
      </w:r>
      <w:r>
        <w:rPr>
          <w:spacing w:val="3"/>
        </w:rPr>
        <w:t>от </w:t>
      </w:r>
      <w:r>
        <w:rPr/>
        <w:t>страховой </w:t>
      </w:r>
      <w:r>
        <w:rPr>
          <w:spacing w:val="-3"/>
        </w:rPr>
        <w:t>выплаты </w:t>
      </w:r>
      <w:r>
        <w:rPr/>
        <w:t>в случае </w:t>
      </w:r>
      <w:r>
        <w:rPr>
          <w:spacing w:val="-3"/>
        </w:rPr>
        <w:t>грубой </w:t>
      </w:r>
      <w:r>
        <w:rPr/>
        <w:t>неосторожности </w:t>
      </w:r>
      <w:r>
        <w:rPr>
          <w:spacing w:val="-4"/>
        </w:rPr>
        <w:t>страхователя или выгодоприобретателя </w:t>
      </w:r>
      <w:r>
        <w:rPr/>
        <w:t>не предусматривается:</w:t>
      </w:r>
    </w:p>
    <w:p>
      <w:pPr>
        <w:pStyle w:val="ListParagraph"/>
        <w:numPr>
          <w:ilvl w:val="0"/>
          <w:numId w:val="214"/>
        </w:numPr>
        <w:tabs>
          <w:tab w:pos="1773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страховании</w:t>
      </w:r>
      <w:r>
        <w:rPr>
          <w:spacing w:val="-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ответственности;</w:t>
      </w:r>
    </w:p>
    <w:p>
      <w:pPr>
        <w:pStyle w:val="ListParagraph"/>
        <w:numPr>
          <w:ilvl w:val="0"/>
          <w:numId w:val="214"/>
        </w:numPr>
        <w:tabs>
          <w:tab w:pos="1773" w:val="left" w:leader="none"/>
        </w:tabs>
        <w:spacing w:line="357" w:lineRule="auto" w:before="174" w:after="0"/>
        <w:ind w:left="1502" w:right="6128" w:firstLine="0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страховании </w:t>
      </w:r>
      <w:r>
        <w:rPr>
          <w:spacing w:val="-4"/>
          <w:sz w:val="28"/>
        </w:rPr>
        <w:t>имущества;</w:t>
      </w:r>
      <w:r>
        <w:rPr>
          <w:spacing w:val="-4"/>
          <w:sz w:val="28"/>
          <w:shd w:fill="FFFF00" w:color="auto" w:val="clear"/>
        </w:rPr>
        <w:t> 3. </w:t>
      </w: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личном</w:t>
      </w:r>
      <w:r>
        <w:rPr>
          <w:spacing w:val="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страховании;</w:t>
      </w:r>
    </w:p>
    <w:p>
      <w:pPr>
        <w:pStyle w:val="BodyText"/>
        <w:spacing w:before="1"/>
        <w:ind w:left="1502"/>
      </w:pPr>
      <w:r>
        <w:rPr/>
        <w:t>4. во всех видах страхования.</w:t>
      </w:r>
    </w:p>
    <w:p>
      <w:pPr>
        <w:pStyle w:val="BodyText"/>
        <w:spacing w:before="158"/>
        <w:ind w:left="1502"/>
      </w:pPr>
      <w:r>
        <w:rPr/>
        <w:t>8. Нагрузка, являющаяся частью страховой премии, включает:</w:t>
      </w:r>
    </w:p>
    <w:p>
      <w:pPr>
        <w:pStyle w:val="BodyText"/>
        <w:spacing w:line="369" w:lineRule="auto" w:before="159"/>
        <w:ind w:left="1502" w:right="4441"/>
      </w:pPr>
      <w:r>
        <w:rPr/>
        <w:t>1. отчисления в стабилизационный резерв;</w:t>
      </w:r>
      <w:r>
        <w:rPr>
          <w:shd w:fill="FFFF00" w:color="auto" w:val="clear"/>
        </w:rPr>
        <w:t> 2. прибыль страхователя;</w:t>
      </w:r>
    </w:p>
    <w:p>
      <w:pPr>
        <w:pStyle w:val="ListParagraph"/>
        <w:numPr>
          <w:ilvl w:val="0"/>
          <w:numId w:val="215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отчисления </w:t>
      </w:r>
      <w:r>
        <w:rPr>
          <w:sz w:val="28"/>
        </w:rPr>
        <w:t>в страховые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фонды;</w:t>
      </w:r>
    </w:p>
    <w:p>
      <w:pPr>
        <w:pStyle w:val="ListParagraph"/>
        <w:numPr>
          <w:ilvl w:val="0"/>
          <w:numId w:val="21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комиссионные </w:t>
      </w:r>
      <w:r>
        <w:rPr>
          <w:spacing w:val="-3"/>
          <w:sz w:val="28"/>
          <w:shd w:fill="FFFF00" w:color="auto" w:val="clear"/>
        </w:rPr>
        <w:t>вознаграждения </w:t>
      </w:r>
      <w:r>
        <w:rPr>
          <w:sz w:val="28"/>
          <w:shd w:fill="FFFF00" w:color="auto" w:val="clear"/>
        </w:rPr>
        <w:t>страховым</w:t>
      </w:r>
      <w:r>
        <w:rPr>
          <w:spacing w:val="-26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посредникам.</w:t>
      </w:r>
    </w:p>
    <w:p>
      <w:pPr>
        <w:pStyle w:val="BodyText"/>
        <w:tabs>
          <w:tab w:pos="2042" w:val="left" w:leader="none"/>
          <w:tab w:pos="3407" w:val="left" w:leader="none"/>
          <w:tab w:pos="4682" w:val="left" w:leader="none"/>
          <w:tab w:pos="6076" w:val="left" w:leader="none"/>
          <w:tab w:pos="7965" w:val="left" w:leader="none"/>
          <w:tab w:pos="9224" w:val="left" w:leader="none"/>
          <w:tab w:pos="9810" w:val="left" w:leader="none"/>
        </w:tabs>
        <w:spacing w:line="357" w:lineRule="auto" w:before="158"/>
        <w:ind w:left="360" w:right="227" w:firstLine="1141"/>
      </w:pPr>
      <w:r>
        <w:rPr>
          <w:spacing w:val="-4"/>
        </w:rPr>
        <w:t>9.</w:t>
        <w:tab/>
        <w:t>Укажите</w:t>
        <w:tab/>
      </w:r>
      <w:r>
        <w:rPr/>
        <w:t>условие</w:t>
        <w:tab/>
        <w:t>договора</w:t>
        <w:tab/>
      </w:r>
      <w:r>
        <w:rPr>
          <w:spacing w:val="-2"/>
        </w:rPr>
        <w:t>страхования,</w:t>
        <w:tab/>
      </w:r>
      <w:r>
        <w:rPr>
          <w:spacing w:val="-4"/>
        </w:rPr>
        <w:t>которое</w:t>
        <w:tab/>
      </w:r>
      <w:r>
        <w:rPr/>
        <w:t>не</w:t>
        <w:tab/>
      </w:r>
      <w:r>
        <w:rPr>
          <w:spacing w:val="-3"/>
        </w:rPr>
        <w:t>является </w:t>
      </w:r>
      <w:r>
        <w:rPr/>
        <w:t>существенным:</w:t>
      </w:r>
    </w:p>
    <w:p>
      <w:pPr>
        <w:pStyle w:val="ListParagraph"/>
        <w:numPr>
          <w:ilvl w:val="0"/>
          <w:numId w:val="216"/>
        </w:numPr>
        <w:tabs>
          <w:tab w:pos="1773" w:val="left" w:leader="none"/>
        </w:tabs>
        <w:spacing w:line="240" w:lineRule="auto" w:before="17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  <w:shd w:fill="FFFF00" w:color="auto" w:val="clear"/>
        </w:rPr>
        <w:t>характер </w:t>
      </w:r>
      <w:r>
        <w:rPr>
          <w:sz w:val="28"/>
          <w:shd w:fill="FFFF00" w:color="auto" w:val="clear"/>
        </w:rPr>
        <w:t>страхового</w:t>
      </w:r>
      <w:r>
        <w:rPr>
          <w:spacing w:val="1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случая;</w:t>
      </w:r>
    </w:p>
    <w:p>
      <w:pPr>
        <w:pStyle w:val="ListParagraph"/>
        <w:numPr>
          <w:ilvl w:val="0"/>
          <w:numId w:val="21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срок </w:t>
      </w:r>
      <w:r>
        <w:rPr>
          <w:spacing w:val="-3"/>
          <w:sz w:val="28"/>
        </w:rPr>
        <w:t>действия </w:t>
      </w:r>
      <w:r>
        <w:rPr>
          <w:spacing w:val="-4"/>
          <w:sz w:val="28"/>
        </w:rPr>
        <w:t>договора</w:t>
      </w:r>
      <w:r>
        <w:rPr>
          <w:spacing w:val="-3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1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страховое</w:t>
      </w:r>
      <w:r>
        <w:rPr>
          <w:spacing w:val="-17"/>
          <w:sz w:val="28"/>
        </w:rPr>
        <w:t> </w:t>
      </w:r>
      <w:r>
        <w:rPr>
          <w:sz w:val="28"/>
        </w:rPr>
        <w:t>событие;</w:t>
      </w:r>
    </w:p>
    <w:p>
      <w:pPr>
        <w:pStyle w:val="ListParagraph"/>
        <w:numPr>
          <w:ilvl w:val="0"/>
          <w:numId w:val="216"/>
        </w:numPr>
        <w:tabs>
          <w:tab w:pos="5046" w:val="left" w:leader="none"/>
          <w:tab w:pos="5047" w:val="left" w:leader="none"/>
        </w:tabs>
        <w:spacing w:line="240" w:lineRule="auto" w:before="158" w:after="0"/>
        <w:ind w:left="5047" w:right="0" w:hanging="3545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-7"/>
          <w:sz w:val="28"/>
        </w:rPr>
        <w:t> </w:t>
      </w:r>
      <w:r>
        <w:rPr>
          <w:sz w:val="28"/>
        </w:rPr>
        <w:t>сумма.</w:t>
      </w:r>
    </w:p>
    <w:p>
      <w:pPr>
        <w:pStyle w:val="BodyText"/>
        <w:spacing w:line="369" w:lineRule="auto" w:before="159"/>
        <w:ind w:left="360" w:firstLine="1141"/>
      </w:pPr>
      <w:r>
        <w:rPr/>
        <w:t>10. Необходимые расходы, предпринятые страхователем для уменьшения убытков от страхового случая по договору имущественного страхования:</w:t>
      </w:r>
    </w:p>
    <w:p>
      <w:pPr>
        <w:pStyle w:val="ListParagraph"/>
        <w:numPr>
          <w:ilvl w:val="0"/>
          <w:numId w:val="217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не </w:t>
      </w:r>
      <w:r>
        <w:rPr>
          <w:spacing w:val="-3"/>
          <w:sz w:val="28"/>
        </w:rPr>
        <w:t>возмещаются</w:t>
      </w:r>
      <w:r>
        <w:rPr>
          <w:spacing w:val="-8"/>
          <w:sz w:val="28"/>
        </w:rPr>
        <w:t> </w:t>
      </w:r>
      <w:r>
        <w:rPr>
          <w:sz w:val="28"/>
        </w:rPr>
        <w:t>страховщиком;</w:t>
      </w:r>
    </w:p>
    <w:p>
      <w:pPr>
        <w:pStyle w:val="ListParagraph"/>
        <w:numPr>
          <w:ilvl w:val="0"/>
          <w:numId w:val="21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возмещаются, </w:t>
      </w:r>
      <w:r>
        <w:rPr>
          <w:spacing w:val="-6"/>
          <w:sz w:val="28"/>
          <w:shd w:fill="FFFF00" w:color="auto" w:val="clear"/>
        </w:rPr>
        <w:t>если </w:t>
      </w:r>
      <w:r>
        <w:rPr>
          <w:spacing w:val="2"/>
          <w:sz w:val="28"/>
          <w:shd w:fill="FFFF00" w:color="auto" w:val="clear"/>
        </w:rPr>
        <w:t>они </w:t>
      </w:r>
      <w:r>
        <w:rPr>
          <w:spacing w:val="-4"/>
          <w:sz w:val="28"/>
          <w:shd w:fill="FFFF00" w:color="auto" w:val="clear"/>
        </w:rPr>
        <w:t>были сделаны </w:t>
      </w:r>
      <w:r>
        <w:rPr>
          <w:spacing w:val="-9"/>
          <w:sz w:val="28"/>
          <w:shd w:fill="FFFF00" w:color="auto" w:val="clear"/>
        </w:rPr>
        <w:t>по </w:t>
      </w:r>
      <w:r>
        <w:rPr>
          <w:spacing w:val="-4"/>
          <w:sz w:val="28"/>
          <w:shd w:fill="FFFF00" w:color="auto" w:val="clear"/>
        </w:rPr>
        <w:t>указанию</w:t>
      </w:r>
      <w:r>
        <w:rPr>
          <w:spacing w:val="-1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страховщика;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187"/>
        <w:ind w:left="360"/>
      </w:pPr>
      <w:r>
        <w:rPr/>
        <w:t>убытков;</w:t>
      </w:r>
    </w:p>
    <w:p>
      <w:pPr>
        <w:pStyle w:val="ListParagraph"/>
        <w:numPr>
          <w:ilvl w:val="0"/>
          <w:numId w:val="217"/>
        </w:numPr>
        <w:tabs>
          <w:tab w:pos="274" w:val="left" w:leader="none"/>
        </w:tabs>
        <w:spacing w:line="240" w:lineRule="auto" w:before="74" w:after="0"/>
        <w:ind w:left="273" w:right="0" w:hanging="270"/>
        <w:jc w:val="left"/>
        <w:rPr>
          <w:sz w:val="28"/>
        </w:rPr>
      </w:pPr>
      <w:r>
        <w:rPr>
          <w:spacing w:val="-1"/>
          <w:w w:val="101"/>
          <w:sz w:val="28"/>
        </w:rPr>
        <w:br w:type="column"/>
      </w:r>
      <w:r>
        <w:rPr>
          <w:sz w:val="28"/>
        </w:rPr>
        <w:t>возмещаются, </w:t>
      </w:r>
      <w:r>
        <w:rPr>
          <w:spacing w:val="-6"/>
          <w:sz w:val="28"/>
        </w:rPr>
        <w:t>если </w:t>
      </w:r>
      <w:r>
        <w:rPr>
          <w:sz w:val="28"/>
        </w:rPr>
        <w:t>они </w:t>
      </w:r>
      <w:r>
        <w:rPr>
          <w:spacing w:val="-4"/>
          <w:sz w:val="28"/>
        </w:rPr>
        <w:t>были </w:t>
      </w:r>
      <w:r>
        <w:rPr>
          <w:spacing w:val="-3"/>
          <w:sz w:val="28"/>
        </w:rPr>
        <w:t>успешными </w:t>
      </w:r>
      <w:r>
        <w:rPr>
          <w:sz w:val="28"/>
        </w:rPr>
        <w:t>и </w:t>
      </w:r>
      <w:r>
        <w:rPr>
          <w:spacing w:val="-4"/>
          <w:sz w:val="28"/>
        </w:rPr>
        <w:t>способствовали</w:t>
      </w:r>
      <w:r>
        <w:rPr>
          <w:spacing w:val="22"/>
          <w:sz w:val="28"/>
        </w:rPr>
        <w:t> </w:t>
      </w:r>
      <w:r>
        <w:rPr>
          <w:spacing w:val="-3"/>
          <w:sz w:val="28"/>
        </w:rPr>
        <w:t>сокращению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217"/>
        </w:numPr>
        <w:tabs>
          <w:tab w:pos="274" w:val="left" w:leader="none"/>
        </w:tabs>
        <w:spacing w:line="240" w:lineRule="auto" w:before="271" w:after="0"/>
        <w:ind w:left="273" w:right="0" w:hanging="270"/>
        <w:jc w:val="left"/>
        <w:rPr>
          <w:sz w:val="28"/>
        </w:rPr>
      </w:pPr>
      <w:r>
        <w:rPr>
          <w:spacing w:val="-3"/>
          <w:sz w:val="28"/>
        </w:rPr>
        <w:t>возмещаются </w:t>
      </w:r>
      <w:r>
        <w:rPr>
          <w:sz w:val="28"/>
        </w:rPr>
        <w:t>в </w:t>
      </w:r>
      <w:r>
        <w:rPr>
          <w:spacing w:val="-3"/>
          <w:sz w:val="28"/>
        </w:rPr>
        <w:t>любом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случае.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  <w:cols w:num="2" w:equalWidth="0">
            <w:col w:w="1459" w:space="40"/>
            <w:col w:w="957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p>
      <w:pPr>
        <w:pStyle w:val="Heading2"/>
        <w:spacing w:line="357" w:lineRule="auto" w:before="93"/>
        <w:ind w:right="4319"/>
      </w:pPr>
      <w:r>
        <w:rPr/>
        <w:t>ЗАДАНИЕ 3. Решите следующую задачу: Решение</w:t>
      </w:r>
    </w:p>
    <w:p>
      <w:pPr>
        <w:pStyle w:val="ListParagraph"/>
        <w:numPr>
          <w:ilvl w:val="1"/>
          <w:numId w:val="217"/>
        </w:numPr>
        <w:tabs>
          <w:tab w:pos="1773" w:val="left" w:leader="none"/>
          <w:tab w:pos="2802" w:val="left" w:leader="none"/>
          <w:tab w:pos="3212" w:val="left" w:leader="none"/>
          <w:tab w:pos="4141" w:val="left" w:leader="none"/>
          <w:tab w:pos="5371" w:val="left" w:leader="none"/>
          <w:tab w:pos="5805" w:val="left" w:leader="none"/>
          <w:tab w:pos="6841" w:val="left" w:leader="none"/>
        </w:tabs>
        <w:spacing w:line="357" w:lineRule="auto" w:before="1" w:after="0"/>
        <w:ind w:left="361" w:right="224" w:firstLine="1141"/>
        <w:jc w:val="left"/>
        <w:rPr>
          <w:sz w:val="28"/>
        </w:rPr>
      </w:pPr>
      <w:r>
        <w:rPr>
          <w:sz w:val="28"/>
        </w:rPr>
        <w:t>Основная</w:t>
        <w:tab/>
      </w:r>
      <w:r>
        <w:rPr>
          <w:spacing w:val="-3"/>
          <w:sz w:val="28"/>
        </w:rPr>
        <w:t>часть</w:t>
        <w:tab/>
      </w:r>
      <w:r>
        <w:rPr>
          <w:sz w:val="28"/>
        </w:rPr>
        <w:t>кредита</w:t>
        <w:tab/>
        <w:t>=</w:t>
        <w:tab/>
        <w:t>сумма</w:t>
        <w:tab/>
      </w:r>
      <w:r>
        <w:rPr>
          <w:spacing w:val="-3"/>
          <w:sz w:val="28"/>
        </w:rPr>
        <w:t>кредита*(100%-государственную гарантию)</w:t>
      </w:r>
      <w:r>
        <w:rPr>
          <w:spacing w:val="26"/>
          <w:sz w:val="28"/>
        </w:rPr>
        <w:t> </w:t>
      </w:r>
      <w:r>
        <w:rPr>
          <w:sz w:val="28"/>
        </w:rPr>
        <w:t>=</w:t>
        <w:tab/>
        <w:t>2 </w:t>
      </w:r>
      <w:r>
        <w:rPr>
          <w:spacing w:val="-6"/>
          <w:sz w:val="28"/>
        </w:rPr>
        <w:t>000 </w:t>
      </w:r>
      <w:r>
        <w:rPr>
          <w:spacing w:val="-3"/>
          <w:sz w:val="28"/>
        </w:rPr>
        <w:t>000*(100%-30%) </w:t>
      </w:r>
      <w:r>
        <w:rPr>
          <w:sz w:val="28"/>
        </w:rPr>
        <w:t>= 1 </w:t>
      </w:r>
      <w:r>
        <w:rPr>
          <w:spacing w:val="-6"/>
          <w:sz w:val="28"/>
        </w:rPr>
        <w:t>400 </w:t>
      </w:r>
      <w:r>
        <w:rPr>
          <w:sz w:val="28"/>
        </w:rPr>
        <w:t>000</w:t>
      </w:r>
      <w:r>
        <w:rPr>
          <w:spacing w:val="19"/>
          <w:sz w:val="28"/>
        </w:rPr>
        <w:t> </w:t>
      </w:r>
      <w:r>
        <w:rPr>
          <w:sz w:val="28"/>
        </w:rPr>
        <w:t>руб.</w:t>
      </w:r>
    </w:p>
    <w:p>
      <w:pPr>
        <w:pStyle w:val="BodyText"/>
        <w:spacing w:before="2"/>
        <w:rPr>
          <w:sz w:val="43"/>
        </w:rPr>
      </w:pPr>
    </w:p>
    <w:p>
      <w:pPr>
        <w:pStyle w:val="ListParagraph"/>
        <w:numPr>
          <w:ilvl w:val="1"/>
          <w:numId w:val="217"/>
        </w:numPr>
        <w:tabs>
          <w:tab w:pos="1773" w:val="left" w:leader="none"/>
        </w:tabs>
        <w:spacing w:line="357" w:lineRule="auto" w:before="0" w:after="0"/>
        <w:ind w:left="1502" w:right="1191" w:firstLine="0"/>
        <w:jc w:val="left"/>
        <w:rPr>
          <w:sz w:val="28"/>
        </w:rPr>
      </w:pPr>
      <w:r>
        <w:rPr>
          <w:sz w:val="28"/>
        </w:rPr>
        <w:t>Проценты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кредиту </w:t>
      </w:r>
      <w:r>
        <w:rPr>
          <w:spacing w:val="3"/>
          <w:sz w:val="28"/>
        </w:rPr>
        <w:t>за </w:t>
      </w:r>
      <w:r>
        <w:rPr>
          <w:sz w:val="28"/>
        </w:rPr>
        <w:t>2 года = </w:t>
      </w:r>
      <w:r>
        <w:rPr>
          <w:spacing w:val="-3"/>
          <w:sz w:val="28"/>
        </w:rPr>
        <w:t>муниципальный </w:t>
      </w:r>
      <w:r>
        <w:rPr>
          <w:spacing w:val="-5"/>
          <w:sz w:val="28"/>
        </w:rPr>
        <w:t>кредит*(15%*2)= </w:t>
      </w:r>
      <w:r>
        <w:rPr>
          <w:sz w:val="28"/>
        </w:rPr>
        <w:t>1 </w:t>
      </w:r>
      <w:r>
        <w:rPr>
          <w:spacing w:val="-6"/>
          <w:sz w:val="28"/>
        </w:rPr>
        <w:t>400 </w:t>
      </w:r>
      <w:r>
        <w:rPr>
          <w:spacing w:val="-3"/>
          <w:sz w:val="28"/>
        </w:rPr>
        <w:t>000*30% </w:t>
      </w:r>
      <w:r>
        <w:rPr>
          <w:sz w:val="28"/>
        </w:rPr>
        <w:t>= </w:t>
      </w:r>
      <w:r>
        <w:rPr>
          <w:spacing w:val="-6"/>
          <w:sz w:val="28"/>
        </w:rPr>
        <w:t>420</w:t>
      </w:r>
      <w:r>
        <w:rPr>
          <w:spacing w:val="18"/>
          <w:sz w:val="28"/>
        </w:rPr>
        <w:t> </w:t>
      </w:r>
      <w:r>
        <w:rPr>
          <w:spacing w:val="-6"/>
          <w:sz w:val="28"/>
        </w:rPr>
        <w:t>000</w:t>
      </w:r>
    </w:p>
    <w:p>
      <w:pPr>
        <w:pStyle w:val="BodyText"/>
        <w:spacing w:before="11"/>
        <w:rPr>
          <w:sz w:val="41"/>
        </w:rPr>
      </w:pPr>
    </w:p>
    <w:p>
      <w:pPr>
        <w:pStyle w:val="ListParagraph"/>
        <w:numPr>
          <w:ilvl w:val="1"/>
          <w:numId w:val="217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Страховая сумма=проценты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кредиту </w:t>
      </w:r>
      <w:r>
        <w:rPr>
          <w:spacing w:val="3"/>
          <w:sz w:val="28"/>
        </w:rPr>
        <w:t>за </w:t>
      </w:r>
      <w:r>
        <w:rPr>
          <w:sz w:val="28"/>
        </w:rPr>
        <w:t>2 </w:t>
      </w:r>
      <w:r>
        <w:rPr>
          <w:spacing w:val="3"/>
          <w:sz w:val="28"/>
        </w:rPr>
        <w:t>года </w:t>
      </w:r>
      <w:r>
        <w:rPr>
          <w:sz w:val="28"/>
        </w:rPr>
        <w:t>+ </w:t>
      </w:r>
      <w:r>
        <w:rPr>
          <w:spacing w:val="-3"/>
          <w:sz w:val="28"/>
        </w:rPr>
        <w:t>основная часть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кредита</w:t>
      </w:r>
    </w:p>
    <w:p>
      <w:pPr>
        <w:pStyle w:val="BodyText"/>
        <w:tabs>
          <w:tab w:pos="1303" w:val="left" w:leader="none"/>
        </w:tabs>
        <w:spacing w:before="174"/>
        <w:ind w:left="360"/>
      </w:pPr>
      <w:r>
        <w:rPr/>
        <w:t>=</w:t>
        <w:tab/>
        <w:t>1 </w:t>
      </w:r>
      <w:r>
        <w:rPr>
          <w:spacing w:val="-6"/>
        </w:rPr>
        <w:t>400 000+420 </w:t>
      </w:r>
      <w:r>
        <w:rPr/>
        <w:t>000 = 1 </w:t>
      </w:r>
      <w:r>
        <w:rPr>
          <w:spacing w:val="-6"/>
        </w:rPr>
        <w:t>820 000</w:t>
      </w:r>
      <w:r>
        <w:rPr>
          <w:spacing w:val="20"/>
        </w:rPr>
        <w:t> </w:t>
      </w:r>
      <w:r>
        <w:rPr/>
        <w:t>руб.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217"/>
        </w:numPr>
        <w:tabs>
          <w:tab w:pos="1773" w:val="left" w:leader="none"/>
        </w:tabs>
        <w:spacing w:line="240" w:lineRule="auto" w:before="27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Страховая </w:t>
      </w:r>
      <w:r>
        <w:rPr>
          <w:spacing w:val="-4"/>
          <w:sz w:val="28"/>
        </w:rPr>
        <w:t>премия=страховая </w:t>
      </w:r>
      <w:r>
        <w:rPr>
          <w:spacing w:val="-3"/>
          <w:sz w:val="28"/>
        </w:rPr>
        <w:t>сумма*тариф </w:t>
      </w:r>
      <w:r>
        <w:rPr>
          <w:sz w:val="28"/>
        </w:rPr>
        <w:t>= 1 </w:t>
      </w:r>
      <w:r>
        <w:rPr>
          <w:spacing w:val="-6"/>
          <w:sz w:val="28"/>
        </w:rPr>
        <w:t>820 000*0,07 </w:t>
      </w:r>
      <w:r>
        <w:rPr>
          <w:sz w:val="28"/>
        </w:rPr>
        <w:t>=</w:t>
      </w:r>
      <w:r>
        <w:rPr>
          <w:spacing w:val="2"/>
          <w:sz w:val="28"/>
        </w:rPr>
        <w:t> </w:t>
      </w:r>
      <w:r>
        <w:rPr>
          <w:spacing w:val="-6"/>
          <w:sz w:val="28"/>
        </w:rPr>
        <w:t>127 </w:t>
      </w:r>
      <w:r>
        <w:rPr>
          <w:sz w:val="28"/>
        </w:rPr>
        <w:t>400 руб.</w:t>
      </w:r>
    </w:p>
    <w:p>
      <w:pPr>
        <w:pStyle w:val="BodyText"/>
        <w:rPr>
          <w:sz w:val="32"/>
        </w:rPr>
      </w:pPr>
    </w:p>
    <w:p>
      <w:pPr>
        <w:pStyle w:val="BodyText"/>
        <w:spacing w:before="271"/>
        <w:ind w:left="1502"/>
      </w:pPr>
      <w:r>
        <w:rPr>
          <w:spacing w:val="-3"/>
          <w:u w:val="single"/>
        </w:rPr>
        <w:t>Ответ: </w:t>
      </w:r>
      <w:r>
        <w:rPr>
          <w:u w:val="single"/>
        </w:rPr>
        <w:t>страховая сумма = 1 </w:t>
      </w:r>
      <w:r>
        <w:rPr>
          <w:spacing w:val="-6"/>
          <w:u w:val="single"/>
        </w:rPr>
        <w:t>820 000 </w:t>
      </w:r>
      <w:r>
        <w:rPr>
          <w:u w:val="single"/>
        </w:rPr>
        <w:t>руб. страховая </w:t>
      </w:r>
      <w:r>
        <w:rPr>
          <w:spacing w:val="-4"/>
          <w:u w:val="single"/>
        </w:rPr>
        <w:t>премия </w:t>
      </w:r>
      <w:r>
        <w:rPr>
          <w:u w:val="single"/>
        </w:rPr>
        <w:t>= </w:t>
      </w:r>
      <w:r>
        <w:rPr>
          <w:spacing w:val="-6"/>
          <w:u w:val="single"/>
        </w:rPr>
        <w:t>127 400</w:t>
      </w:r>
      <w:r>
        <w:rPr>
          <w:spacing w:val="47"/>
          <w:u w:val="single"/>
        </w:rPr>
        <w:t> </w:t>
      </w:r>
      <w:r>
        <w:rPr>
          <w:u w:val="single"/>
        </w:rPr>
        <w:t>руб.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15(БИЛЕТ 42)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22"/>
        </w:rPr>
      </w:pPr>
    </w:p>
    <w:p>
      <w:pPr>
        <w:pStyle w:val="ListParagraph"/>
        <w:numPr>
          <w:ilvl w:val="0"/>
          <w:numId w:val="218"/>
        </w:numPr>
        <w:tabs>
          <w:tab w:pos="1773" w:val="left" w:leader="none"/>
        </w:tabs>
        <w:spacing w:line="240" w:lineRule="auto" w:before="92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Страховой риск и </w:t>
      </w:r>
      <w:r>
        <w:rPr>
          <w:spacing w:val="-7"/>
          <w:sz w:val="28"/>
          <w:shd w:fill="FFFF00" w:color="auto" w:val="clear"/>
        </w:rPr>
        <w:t>его</w:t>
      </w:r>
      <w:r>
        <w:rPr>
          <w:spacing w:val="3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признаки.</w:t>
      </w:r>
    </w:p>
    <w:p>
      <w:pPr>
        <w:pStyle w:val="BodyText"/>
        <w:spacing w:line="357" w:lineRule="auto" w:before="159"/>
        <w:ind w:left="360" w:right="225" w:firstLine="1141"/>
        <w:jc w:val="both"/>
      </w:pPr>
      <w:r>
        <w:rPr>
          <w:b/>
        </w:rPr>
        <w:t>Риск </w:t>
      </w:r>
      <w:r>
        <w:rPr/>
        <w:t>- объективное явление в любой сфере человеческой деятельности, он проявляется как множество отдельных обособленных рисков.</w:t>
      </w:r>
    </w:p>
    <w:p>
      <w:pPr>
        <w:pStyle w:val="BodyText"/>
        <w:spacing w:line="357" w:lineRule="auto" w:before="211"/>
        <w:ind w:left="360" w:right="231" w:firstLine="1141"/>
        <w:jc w:val="both"/>
      </w:pPr>
      <w:r>
        <w:rPr/>
        <w:t>Всякий конкретный </w:t>
      </w:r>
      <w:r>
        <w:rPr>
          <w:spacing w:val="3"/>
        </w:rPr>
        <w:t>риск </w:t>
      </w:r>
      <w:r>
        <w:rPr>
          <w:spacing w:val="-3"/>
        </w:rPr>
        <w:t>представляет </w:t>
      </w:r>
      <w:r>
        <w:rPr/>
        <w:t>собой </w:t>
      </w:r>
      <w:r>
        <w:rPr>
          <w:spacing w:val="-4"/>
        </w:rPr>
        <w:t>только возможность наступления </w:t>
      </w:r>
      <w:r>
        <w:rPr>
          <w:spacing w:val="-2"/>
        </w:rPr>
        <w:t>определенного </w:t>
      </w:r>
      <w:r>
        <w:rPr>
          <w:spacing w:val="-4"/>
        </w:rPr>
        <w:t>неблагоприятного</w:t>
      </w:r>
      <w:r>
        <w:rPr>
          <w:spacing w:val="21"/>
        </w:rPr>
        <w:t> </w:t>
      </w:r>
      <w:r>
        <w:rPr/>
        <w:t>события.</w:t>
      </w:r>
    </w:p>
    <w:p>
      <w:pPr>
        <w:pStyle w:val="BodyText"/>
        <w:spacing w:line="357" w:lineRule="auto" w:before="212"/>
        <w:ind w:left="360" w:right="221" w:firstLine="1141"/>
        <w:jc w:val="both"/>
      </w:pPr>
      <w:r>
        <w:rPr>
          <w:b/>
        </w:rPr>
        <w:t>Страховой риск </w:t>
      </w:r>
      <w:r>
        <w:rPr/>
        <w:t>– </w:t>
      </w:r>
      <w:r>
        <w:rPr>
          <w:spacing w:val="-3"/>
        </w:rPr>
        <w:t>это </w:t>
      </w:r>
      <w:r>
        <w:rPr/>
        <w:t>такой риск, </w:t>
      </w:r>
      <w:r>
        <w:rPr>
          <w:spacing w:val="-3"/>
        </w:rPr>
        <w:t>который </w:t>
      </w:r>
      <w:r>
        <w:rPr/>
        <w:t>может </w:t>
      </w:r>
      <w:r>
        <w:rPr>
          <w:spacing w:val="-4"/>
        </w:rPr>
        <w:t>быть </w:t>
      </w:r>
      <w:r>
        <w:rPr>
          <w:spacing w:val="-3"/>
        </w:rPr>
        <w:t>оценен </w:t>
      </w:r>
      <w:r>
        <w:rPr/>
        <w:t>с </w:t>
      </w:r>
      <w:r>
        <w:rPr>
          <w:spacing w:val="-3"/>
        </w:rPr>
        <w:t>точки  </w:t>
      </w:r>
      <w:r>
        <w:rPr/>
        <w:t>зрения вероятности </w:t>
      </w:r>
      <w:r>
        <w:rPr>
          <w:spacing w:val="-4"/>
        </w:rPr>
        <w:t>наступления</w:t>
      </w:r>
      <w:r>
        <w:rPr>
          <w:spacing w:val="62"/>
        </w:rPr>
        <w:t> </w:t>
      </w:r>
      <w:r>
        <w:rPr>
          <w:spacing w:val="-4"/>
        </w:rPr>
        <w:t>страхового случая</w:t>
      </w:r>
      <w:r>
        <w:rPr>
          <w:spacing w:val="62"/>
        </w:rPr>
        <w:t> </w:t>
      </w:r>
      <w:r>
        <w:rPr/>
        <w:t>и </w:t>
      </w:r>
      <w:r>
        <w:rPr>
          <w:spacing w:val="-3"/>
        </w:rPr>
        <w:t>количественных </w:t>
      </w:r>
      <w:r>
        <w:rPr>
          <w:spacing w:val="-2"/>
        </w:rPr>
        <w:t>размеров </w:t>
      </w:r>
      <w:r>
        <w:rPr>
          <w:spacing w:val="-3"/>
        </w:rPr>
        <w:t>возможного</w:t>
      </w:r>
      <w:r>
        <w:rPr>
          <w:spacing w:val="11"/>
        </w:rPr>
        <w:t> </w:t>
      </w:r>
      <w:r>
        <w:rPr>
          <w:spacing w:val="-5"/>
        </w:rPr>
        <w:t>ущерба.</w:t>
      </w:r>
    </w:p>
    <w:p>
      <w:pPr>
        <w:pStyle w:val="BodyText"/>
        <w:spacing w:line="364" w:lineRule="auto" w:before="2"/>
        <w:ind w:left="360" w:right="212" w:firstLine="1141"/>
        <w:jc w:val="both"/>
      </w:pPr>
      <w:r>
        <w:rPr/>
        <w:t>Обязательными признаками страхового  риска являются </w:t>
      </w:r>
      <w:r>
        <w:rPr>
          <w:b/>
        </w:rPr>
        <w:t>вероятность и случайность наступления</w:t>
      </w:r>
      <w:r>
        <w:rPr/>
        <w:t>. То есть, страховой риск – это такое событие,  которое может произойти, но может и не произойти.</w:t>
      </w:r>
    </w:p>
    <w:p>
      <w:pPr>
        <w:pStyle w:val="BodyText"/>
        <w:spacing w:line="357" w:lineRule="auto"/>
        <w:ind w:left="360" w:right="231" w:firstLine="1141"/>
        <w:jc w:val="both"/>
      </w:pPr>
      <w:r>
        <w:rPr/>
        <w:t>Основные признаки риска , </w:t>
      </w:r>
      <w:r>
        <w:rPr>
          <w:spacing w:val="-3"/>
        </w:rPr>
        <w:t>которые позволяют считать </w:t>
      </w:r>
      <w:r>
        <w:rPr/>
        <w:t>его </w:t>
      </w:r>
      <w:r>
        <w:rPr>
          <w:spacing w:val="-6"/>
        </w:rPr>
        <w:t>именно </w:t>
      </w:r>
      <w:r>
        <w:rPr/>
        <w:t>страховым: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57" w:lineRule="auto" w:before="0" w:after="0"/>
        <w:ind w:left="361" w:right="223" w:firstLine="1141"/>
        <w:jc w:val="both"/>
        <w:rPr>
          <w:sz w:val="28"/>
        </w:rPr>
      </w:pPr>
      <w:r>
        <w:rPr>
          <w:sz w:val="28"/>
        </w:rPr>
        <w:t>риск, который </w:t>
      </w:r>
      <w:r>
        <w:rPr>
          <w:spacing w:val="-4"/>
          <w:sz w:val="28"/>
        </w:rPr>
        <w:t>включается </w:t>
      </w:r>
      <w:r>
        <w:rPr>
          <w:sz w:val="28"/>
        </w:rPr>
        <w:t>в объем </w:t>
      </w:r>
      <w:r>
        <w:rPr>
          <w:spacing w:val="-3"/>
          <w:sz w:val="28"/>
        </w:rPr>
        <w:t>ответственности </w:t>
      </w:r>
      <w:r>
        <w:rPr>
          <w:spacing w:val="-4"/>
          <w:sz w:val="28"/>
        </w:rPr>
        <w:t>страховщика, </w:t>
      </w:r>
      <w:r>
        <w:rPr>
          <w:sz w:val="28"/>
        </w:rPr>
        <w:t>должен быть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возможным;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60" w:lineRule="auto" w:before="6" w:after="0"/>
        <w:ind w:left="361" w:right="230" w:firstLine="1141"/>
        <w:jc w:val="both"/>
        <w:rPr>
          <w:sz w:val="28"/>
        </w:rPr>
      </w:pPr>
      <w:r>
        <w:rPr>
          <w:spacing w:val="3"/>
          <w:sz w:val="28"/>
        </w:rPr>
        <w:t>риск </w:t>
      </w:r>
      <w:r>
        <w:rPr>
          <w:spacing w:val="-4"/>
          <w:sz w:val="28"/>
        </w:rPr>
        <w:t>должен</w:t>
      </w:r>
      <w:r>
        <w:rPr>
          <w:spacing w:val="62"/>
          <w:sz w:val="28"/>
        </w:rPr>
        <w:t> </w:t>
      </w:r>
      <w:r>
        <w:rPr>
          <w:sz w:val="28"/>
        </w:rPr>
        <w:t>носить </w:t>
      </w:r>
      <w:r>
        <w:rPr>
          <w:spacing w:val="-3"/>
          <w:sz w:val="28"/>
        </w:rPr>
        <w:t>случайный характер. </w:t>
      </w:r>
      <w:r>
        <w:rPr>
          <w:sz w:val="28"/>
        </w:rPr>
        <w:t>Объект, </w:t>
      </w:r>
      <w:r>
        <w:rPr>
          <w:spacing w:val="-9"/>
          <w:sz w:val="28"/>
        </w:rPr>
        <w:t>по </w:t>
      </w:r>
      <w:r>
        <w:rPr>
          <w:sz w:val="28"/>
        </w:rPr>
        <w:t>отношению к которому </w:t>
      </w:r>
      <w:r>
        <w:rPr>
          <w:spacing w:val="-3"/>
          <w:sz w:val="28"/>
        </w:rPr>
        <w:t>возникает </w:t>
      </w:r>
      <w:r>
        <w:rPr>
          <w:sz w:val="28"/>
        </w:rPr>
        <w:t>страховое </w:t>
      </w:r>
      <w:r>
        <w:rPr>
          <w:spacing w:val="-4"/>
          <w:sz w:val="28"/>
        </w:rPr>
        <w:t>правоотношение, характеризуется </w:t>
      </w:r>
      <w:r>
        <w:rPr>
          <w:spacing w:val="-3"/>
          <w:sz w:val="28"/>
        </w:rPr>
        <w:t>неустойчивым, </w:t>
      </w:r>
      <w:r>
        <w:rPr>
          <w:sz w:val="28"/>
        </w:rPr>
        <w:t>временным </w:t>
      </w:r>
      <w:r>
        <w:rPr>
          <w:spacing w:val="-4"/>
          <w:sz w:val="28"/>
        </w:rPr>
        <w:t>типом</w:t>
      </w:r>
      <w:r>
        <w:rPr>
          <w:spacing w:val="62"/>
          <w:sz w:val="28"/>
        </w:rPr>
        <w:t> </w:t>
      </w:r>
      <w:r>
        <w:rPr>
          <w:sz w:val="28"/>
        </w:rPr>
        <w:t>связи и не должен </w:t>
      </w:r>
      <w:r>
        <w:rPr>
          <w:spacing w:val="-3"/>
          <w:sz w:val="28"/>
        </w:rPr>
        <w:t>подвергаться опасности, </w:t>
      </w:r>
      <w:r>
        <w:rPr>
          <w:sz w:val="28"/>
        </w:rPr>
        <w:t>которая  </w:t>
      </w:r>
      <w:r>
        <w:rPr>
          <w:spacing w:val="-6"/>
          <w:sz w:val="28"/>
        </w:rPr>
        <w:t>заранее </w:t>
      </w:r>
      <w:r>
        <w:rPr>
          <w:sz w:val="28"/>
        </w:rPr>
        <w:t>известна </w:t>
      </w:r>
      <w:r>
        <w:rPr>
          <w:spacing w:val="-3"/>
          <w:sz w:val="28"/>
        </w:rPr>
        <w:t>страховщику </w:t>
      </w:r>
      <w:r>
        <w:rPr>
          <w:spacing w:val="-2"/>
          <w:sz w:val="28"/>
        </w:rPr>
        <w:t>или </w:t>
      </w:r>
      <w:r>
        <w:rPr>
          <w:sz w:val="28"/>
        </w:rPr>
        <w:t>собственнику </w:t>
      </w:r>
      <w:r>
        <w:rPr>
          <w:spacing w:val="-3"/>
          <w:sz w:val="28"/>
        </w:rPr>
        <w:t>объекта </w:t>
      </w:r>
      <w:r>
        <w:rPr>
          <w:sz w:val="28"/>
        </w:rPr>
        <w:t>страхования. При этом </w:t>
      </w:r>
      <w:r>
        <w:rPr>
          <w:spacing w:val="-8"/>
          <w:sz w:val="28"/>
        </w:rPr>
        <w:t>всем  </w:t>
      </w:r>
      <w:r>
        <w:rPr>
          <w:sz w:val="28"/>
        </w:rPr>
        <w:t>сторонам, </w:t>
      </w:r>
      <w:r>
        <w:rPr>
          <w:spacing w:val="-3"/>
          <w:sz w:val="28"/>
        </w:rPr>
        <w:t>участвующим </w:t>
      </w:r>
      <w:r>
        <w:rPr>
          <w:sz w:val="28"/>
        </w:rPr>
        <w:t>в договоре </w:t>
      </w:r>
      <w:r>
        <w:rPr>
          <w:spacing w:val="-2"/>
          <w:sz w:val="28"/>
        </w:rPr>
        <w:t>страхования, </w:t>
      </w:r>
      <w:r>
        <w:rPr>
          <w:spacing w:val="-4"/>
          <w:sz w:val="28"/>
        </w:rPr>
        <w:t>заранее </w:t>
      </w:r>
      <w:r>
        <w:rPr>
          <w:sz w:val="28"/>
        </w:rPr>
        <w:t>не известны </w:t>
      </w:r>
      <w:r>
        <w:rPr>
          <w:spacing w:val="-4"/>
          <w:sz w:val="28"/>
        </w:rPr>
        <w:t>конкретное  </w:t>
      </w:r>
      <w:r>
        <w:rPr>
          <w:sz w:val="28"/>
        </w:rPr>
        <w:t>время </w:t>
      </w:r>
      <w:r>
        <w:rPr>
          <w:spacing w:val="-4"/>
          <w:sz w:val="28"/>
        </w:rPr>
        <w:t>страхового </w:t>
      </w:r>
      <w:r>
        <w:rPr>
          <w:sz w:val="28"/>
        </w:rPr>
        <w:t>случая и возможный </w:t>
      </w:r>
      <w:r>
        <w:rPr>
          <w:spacing w:val="-3"/>
          <w:sz w:val="28"/>
        </w:rPr>
        <w:t>размер </w:t>
      </w:r>
      <w:r>
        <w:rPr>
          <w:spacing w:val="-4"/>
          <w:sz w:val="28"/>
        </w:rPr>
        <w:t>причиненного</w:t>
      </w:r>
      <w:r>
        <w:rPr>
          <w:spacing w:val="23"/>
          <w:sz w:val="28"/>
        </w:rPr>
        <w:t> </w:t>
      </w:r>
      <w:r>
        <w:rPr>
          <w:spacing w:val="-5"/>
          <w:sz w:val="28"/>
        </w:rPr>
        <w:t>ущерба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60" w:lineRule="auto" w:before="0" w:after="0"/>
        <w:ind w:left="361" w:right="224" w:firstLine="1141"/>
        <w:jc w:val="both"/>
        <w:rPr>
          <w:sz w:val="28"/>
        </w:rPr>
      </w:pPr>
      <w:r>
        <w:rPr>
          <w:sz w:val="28"/>
        </w:rPr>
        <w:t>случайность </w:t>
      </w:r>
      <w:r>
        <w:rPr>
          <w:spacing w:val="-4"/>
          <w:sz w:val="28"/>
        </w:rPr>
        <w:t>проявления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данного </w:t>
      </w:r>
      <w:r>
        <w:rPr>
          <w:sz w:val="28"/>
        </w:rPr>
        <w:t>риска </w:t>
      </w:r>
      <w:r>
        <w:rPr>
          <w:spacing w:val="-3"/>
          <w:sz w:val="28"/>
        </w:rPr>
        <w:t>следует соотносить </w:t>
      </w:r>
      <w:r>
        <w:rPr>
          <w:sz w:val="28"/>
        </w:rPr>
        <w:t>с массой однородных </w:t>
      </w:r>
      <w:r>
        <w:rPr>
          <w:spacing w:val="-3"/>
          <w:sz w:val="28"/>
        </w:rPr>
        <w:t>объектов. </w:t>
      </w:r>
      <w:r>
        <w:rPr>
          <w:sz w:val="28"/>
        </w:rPr>
        <w:t>С этой </w:t>
      </w:r>
      <w:r>
        <w:rPr>
          <w:spacing w:val="-3"/>
          <w:sz w:val="28"/>
        </w:rPr>
        <w:t>целью организуется </w:t>
      </w:r>
      <w:r>
        <w:rPr>
          <w:spacing w:val="-4"/>
          <w:sz w:val="28"/>
        </w:rPr>
        <w:t>соответствующее </w:t>
      </w:r>
      <w:r>
        <w:rPr>
          <w:sz w:val="28"/>
        </w:rPr>
        <w:t>статистическое </w:t>
      </w:r>
      <w:r>
        <w:rPr>
          <w:spacing w:val="-3"/>
          <w:sz w:val="28"/>
        </w:rPr>
        <w:t>наблюдение, </w:t>
      </w:r>
      <w:r>
        <w:rPr>
          <w:spacing w:val="-5"/>
          <w:sz w:val="28"/>
        </w:rPr>
        <w:t>анализ </w:t>
      </w:r>
      <w:r>
        <w:rPr>
          <w:sz w:val="28"/>
        </w:rPr>
        <w:t>данных которого </w:t>
      </w:r>
      <w:r>
        <w:rPr>
          <w:spacing w:val="-5"/>
          <w:sz w:val="28"/>
        </w:rPr>
        <w:t>позволяет </w:t>
      </w:r>
      <w:r>
        <w:rPr>
          <w:sz w:val="28"/>
        </w:rPr>
        <w:t>установить </w:t>
      </w:r>
      <w:r>
        <w:rPr>
          <w:spacing w:val="-4"/>
          <w:sz w:val="28"/>
        </w:rPr>
        <w:t>адекватную  </w:t>
      </w:r>
      <w:r>
        <w:rPr>
          <w:spacing w:val="-3"/>
          <w:sz w:val="28"/>
        </w:rPr>
        <w:t>прогнозу </w:t>
      </w:r>
      <w:r>
        <w:rPr>
          <w:sz w:val="28"/>
        </w:rPr>
        <w:t>страховую </w:t>
      </w:r>
      <w:r>
        <w:rPr>
          <w:spacing w:val="-4"/>
          <w:sz w:val="28"/>
        </w:rPr>
        <w:t>премию. </w:t>
      </w:r>
      <w:r>
        <w:rPr>
          <w:sz w:val="28"/>
        </w:rPr>
        <w:t>Данные статистики </w:t>
      </w:r>
      <w:r>
        <w:rPr>
          <w:spacing w:val="-4"/>
          <w:sz w:val="28"/>
        </w:rPr>
        <w:t>позволяют судить </w:t>
      </w:r>
      <w:r>
        <w:rPr>
          <w:sz w:val="28"/>
        </w:rPr>
        <w:t>о</w:t>
      </w:r>
      <w:r>
        <w:rPr>
          <w:spacing w:val="70"/>
          <w:sz w:val="28"/>
        </w:rPr>
        <w:t> </w:t>
      </w:r>
      <w:r>
        <w:rPr>
          <w:spacing w:val="-4"/>
          <w:sz w:val="28"/>
        </w:rPr>
        <w:t>закономерности </w:t>
      </w:r>
      <w:r>
        <w:rPr>
          <w:spacing w:val="-3"/>
          <w:sz w:val="28"/>
        </w:rPr>
        <w:t>проявления </w:t>
      </w:r>
      <w:r>
        <w:rPr>
          <w:sz w:val="28"/>
        </w:rPr>
        <w:t>риска </w:t>
      </w:r>
      <w:r>
        <w:rPr>
          <w:spacing w:val="-4"/>
          <w:sz w:val="28"/>
        </w:rPr>
        <w:t>применительно </w:t>
      </w:r>
      <w:r>
        <w:rPr>
          <w:sz w:val="28"/>
        </w:rPr>
        <w:t>к совокупности однородных</w:t>
      </w:r>
      <w:r>
        <w:rPr>
          <w:spacing w:val="-20"/>
          <w:sz w:val="28"/>
        </w:rPr>
        <w:t> </w:t>
      </w:r>
      <w:r>
        <w:rPr>
          <w:sz w:val="28"/>
        </w:rPr>
        <w:t>объектов;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57" w:lineRule="auto" w:before="2" w:after="0"/>
        <w:ind w:left="361" w:right="237" w:firstLine="1141"/>
        <w:jc w:val="both"/>
        <w:rPr>
          <w:sz w:val="28"/>
        </w:rPr>
      </w:pPr>
      <w:r>
        <w:rPr>
          <w:spacing w:val="-4"/>
          <w:sz w:val="28"/>
        </w:rPr>
        <w:t>наступление</w:t>
      </w:r>
      <w:r>
        <w:rPr>
          <w:spacing w:val="62"/>
          <w:sz w:val="28"/>
        </w:rPr>
        <w:t> </w:t>
      </w:r>
      <w:r>
        <w:rPr>
          <w:sz w:val="28"/>
        </w:rPr>
        <w:t>страхового </w:t>
      </w:r>
      <w:r>
        <w:rPr>
          <w:spacing w:val="-3"/>
          <w:sz w:val="28"/>
        </w:rPr>
        <w:t>случая, выраженное </w:t>
      </w:r>
      <w:r>
        <w:rPr>
          <w:sz w:val="28"/>
        </w:rPr>
        <w:t>в </w:t>
      </w:r>
      <w:r>
        <w:rPr>
          <w:spacing w:val="-3"/>
          <w:sz w:val="28"/>
        </w:rPr>
        <w:t>реализации риска, </w:t>
      </w:r>
      <w:r>
        <w:rPr>
          <w:sz w:val="28"/>
        </w:rPr>
        <w:t>не  </w:t>
      </w:r>
      <w:r>
        <w:rPr>
          <w:spacing w:val="-3"/>
          <w:sz w:val="28"/>
        </w:rPr>
        <w:t>должно быть </w:t>
      </w:r>
      <w:r>
        <w:rPr>
          <w:spacing w:val="-4"/>
          <w:sz w:val="28"/>
        </w:rPr>
        <w:t>связано </w:t>
      </w:r>
      <w:r>
        <w:rPr>
          <w:sz w:val="28"/>
        </w:rPr>
        <w:t>с </w:t>
      </w:r>
      <w:r>
        <w:rPr>
          <w:spacing w:val="-4"/>
          <w:sz w:val="28"/>
        </w:rPr>
        <w:t>волеизъявлением страхователя или</w:t>
      </w:r>
      <w:r>
        <w:rPr>
          <w:spacing w:val="3"/>
          <w:sz w:val="28"/>
        </w:rPr>
        <w:t> </w:t>
      </w:r>
      <w:r>
        <w:rPr>
          <w:spacing w:val="-3"/>
          <w:sz w:val="28"/>
        </w:rPr>
        <w:t>иного </w:t>
      </w:r>
      <w:r>
        <w:rPr>
          <w:spacing w:val="-4"/>
          <w:sz w:val="28"/>
        </w:rPr>
        <w:t>заинтересованного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1215" w:val="left" w:leader="none"/>
          <w:tab w:pos="2280" w:val="left" w:leader="none"/>
          <w:tab w:pos="3809" w:val="left" w:leader="none"/>
          <w:tab w:pos="4304" w:val="left" w:leader="none"/>
          <w:tab w:pos="5998" w:val="left" w:leader="none"/>
          <w:tab w:pos="7002" w:val="left" w:leader="none"/>
          <w:tab w:pos="8216" w:val="left" w:leader="none"/>
          <w:tab w:pos="9401" w:val="left" w:leader="none"/>
          <w:tab w:pos="9761" w:val="left" w:leader="none"/>
        </w:tabs>
        <w:spacing w:line="357" w:lineRule="auto" w:before="74"/>
        <w:ind w:left="360" w:right="227"/>
      </w:pPr>
      <w:r>
        <w:rPr>
          <w:spacing w:val="-5"/>
        </w:rPr>
        <w:t>лица.</w:t>
        <w:tab/>
      </w:r>
      <w:r>
        <w:rPr>
          <w:spacing w:val="-3"/>
        </w:rPr>
        <w:t>Нельзя</w:t>
        <w:tab/>
      </w:r>
      <w:r>
        <w:rPr/>
        <w:t>принимать</w:t>
        <w:tab/>
        <w:t>на</w:t>
        <w:tab/>
      </w:r>
      <w:r>
        <w:rPr>
          <w:spacing w:val="-3"/>
        </w:rPr>
        <w:t>страхование</w:t>
        <w:tab/>
      </w:r>
      <w:r>
        <w:rPr/>
        <w:t>риски,</w:t>
        <w:tab/>
      </w:r>
      <w:r>
        <w:rPr>
          <w:spacing w:val="-3"/>
        </w:rPr>
        <w:t>которые</w:t>
        <w:tab/>
      </w:r>
      <w:r>
        <w:rPr>
          <w:spacing w:val="-4"/>
        </w:rPr>
        <w:t>связаны</w:t>
        <w:tab/>
      </w:r>
      <w:r>
        <w:rPr/>
        <w:t>с</w:t>
        <w:tab/>
      </w:r>
      <w:r>
        <w:rPr>
          <w:spacing w:val="-5"/>
        </w:rPr>
        <w:t>умыслом </w:t>
      </w:r>
      <w:r>
        <w:rPr/>
        <w:t>страхователя </w:t>
      </w:r>
      <w:r>
        <w:rPr>
          <w:spacing w:val="-4"/>
        </w:rPr>
        <w:t>(спекулятивные</w:t>
      </w:r>
      <w:r>
        <w:rPr>
          <w:spacing w:val="7"/>
        </w:rPr>
        <w:t> </w:t>
      </w:r>
      <w:r>
        <w:rPr>
          <w:spacing w:val="-3"/>
        </w:rPr>
        <w:t>риски);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69" w:lineRule="auto" w:before="1" w:after="0"/>
        <w:ind w:left="361" w:right="236" w:firstLine="1141"/>
        <w:jc w:val="both"/>
        <w:rPr>
          <w:sz w:val="28"/>
        </w:rPr>
      </w:pPr>
      <w:r>
        <w:rPr>
          <w:spacing w:val="-4"/>
          <w:sz w:val="28"/>
        </w:rPr>
        <w:t>факт наступления </w:t>
      </w:r>
      <w:r>
        <w:rPr>
          <w:sz w:val="28"/>
        </w:rPr>
        <w:t>страхового случая не </w:t>
      </w:r>
      <w:r>
        <w:rPr>
          <w:spacing w:val="-3"/>
          <w:sz w:val="28"/>
        </w:rPr>
        <w:t>известен </w:t>
      </w:r>
      <w:r>
        <w:rPr>
          <w:spacing w:val="-8"/>
          <w:sz w:val="28"/>
        </w:rPr>
        <w:t>во  </w:t>
      </w:r>
      <w:r>
        <w:rPr>
          <w:spacing w:val="-4"/>
          <w:sz w:val="28"/>
        </w:rPr>
        <w:t>времени</w:t>
      </w:r>
      <w:r>
        <w:rPr>
          <w:spacing w:val="62"/>
          <w:sz w:val="28"/>
        </w:rPr>
        <w:t> </w:t>
      </w:r>
      <w:r>
        <w:rPr>
          <w:sz w:val="28"/>
        </w:rPr>
        <w:t>и пространстве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страховое </w:t>
      </w:r>
      <w:r>
        <w:rPr>
          <w:spacing w:val="-3"/>
          <w:sz w:val="28"/>
        </w:rPr>
        <w:t>событие </w:t>
      </w:r>
      <w:r>
        <w:rPr>
          <w:sz w:val="28"/>
        </w:rPr>
        <w:t>не должно </w:t>
      </w:r>
      <w:r>
        <w:rPr>
          <w:spacing w:val="-3"/>
          <w:sz w:val="28"/>
        </w:rPr>
        <w:t>иметь </w:t>
      </w:r>
      <w:r>
        <w:rPr>
          <w:sz w:val="28"/>
        </w:rPr>
        <w:t>размеры </w:t>
      </w:r>
      <w:r>
        <w:rPr>
          <w:spacing w:val="-4"/>
          <w:sz w:val="28"/>
        </w:rPr>
        <w:t>катастрофического</w:t>
      </w:r>
      <w:r>
        <w:rPr>
          <w:spacing w:val="-10"/>
          <w:sz w:val="28"/>
        </w:rPr>
        <w:t> </w:t>
      </w:r>
      <w:r>
        <w:rPr>
          <w:sz w:val="28"/>
        </w:rPr>
        <w:t>бедствия,</w:t>
      </w:r>
    </w:p>
    <w:p>
      <w:pPr>
        <w:pStyle w:val="BodyText"/>
        <w:spacing w:line="357" w:lineRule="auto" w:before="159"/>
        <w:ind w:left="360"/>
      </w:pPr>
      <w:r>
        <w:rPr/>
        <w:t>т.е. не должно охватывать массу объектов в рамках крупной страховой совокупности, причиняя массовый ущерб</w:t>
      </w:r>
    </w:p>
    <w:p>
      <w:pPr>
        <w:pStyle w:val="ListParagraph"/>
        <w:numPr>
          <w:ilvl w:val="0"/>
          <w:numId w:val="219"/>
        </w:numPr>
        <w:tabs>
          <w:tab w:pos="1773" w:val="left" w:leader="none"/>
        </w:tabs>
        <w:spacing w:line="362" w:lineRule="auto" w:before="2" w:after="0"/>
        <w:ind w:left="361" w:right="231" w:firstLine="1141"/>
        <w:jc w:val="both"/>
        <w:rPr>
          <w:sz w:val="28"/>
        </w:rPr>
      </w:pPr>
      <w:r>
        <w:rPr>
          <w:sz w:val="28"/>
        </w:rPr>
        <w:t>вредоносные </w:t>
      </w:r>
      <w:r>
        <w:rPr>
          <w:spacing w:val="-3"/>
          <w:sz w:val="28"/>
        </w:rPr>
        <w:t>последствия реализации </w:t>
      </w:r>
      <w:r>
        <w:rPr>
          <w:sz w:val="28"/>
        </w:rPr>
        <w:t>риска </w:t>
      </w:r>
      <w:r>
        <w:rPr>
          <w:spacing w:val="-2"/>
          <w:sz w:val="28"/>
        </w:rPr>
        <w:t>возможно </w:t>
      </w:r>
      <w:r>
        <w:rPr>
          <w:spacing w:val="-3"/>
          <w:sz w:val="28"/>
        </w:rPr>
        <w:t>объективно  измерить </w:t>
      </w:r>
      <w:r>
        <w:rPr>
          <w:sz w:val="28"/>
        </w:rPr>
        <w:t>и оценить. </w:t>
      </w:r>
      <w:r>
        <w:rPr>
          <w:spacing w:val="-4"/>
          <w:sz w:val="28"/>
        </w:rPr>
        <w:t>Масштабы вредоносных </w:t>
      </w:r>
      <w:r>
        <w:rPr>
          <w:spacing w:val="-3"/>
          <w:sz w:val="28"/>
        </w:rPr>
        <w:t>последствий должны </w:t>
      </w:r>
      <w:r>
        <w:rPr>
          <w:spacing w:val="-4"/>
          <w:sz w:val="28"/>
        </w:rPr>
        <w:t>быть достаточно </w:t>
      </w:r>
      <w:r>
        <w:rPr>
          <w:sz w:val="28"/>
        </w:rPr>
        <w:t>крупными и </w:t>
      </w:r>
      <w:r>
        <w:rPr>
          <w:spacing w:val="-4"/>
          <w:sz w:val="28"/>
        </w:rPr>
        <w:t>затрагивать интересы страхователя </w:t>
      </w:r>
      <w:r>
        <w:rPr>
          <w:sz w:val="28"/>
        </w:rPr>
        <w:t>(страховые</w:t>
      </w:r>
      <w:r>
        <w:rPr>
          <w:spacing w:val="33"/>
          <w:sz w:val="28"/>
        </w:rPr>
        <w:t> </w:t>
      </w:r>
      <w:r>
        <w:rPr>
          <w:spacing w:val="-3"/>
          <w:sz w:val="28"/>
        </w:rPr>
        <w:t>интересы).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18"/>
        </w:numPr>
        <w:tabs>
          <w:tab w:pos="1773" w:val="left" w:leader="none"/>
        </w:tabs>
        <w:spacing w:line="357" w:lineRule="auto" w:before="248" w:after="0"/>
        <w:ind w:left="361" w:right="220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Двойное </w:t>
      </w:r>
      <w:r>
        <w:rPr>
          <w:spacing w:val="-3"/>
          <w:sz w:val="28"/>
          <w:shd w:fill="FFFF00" w:color="auto" w:val="clear"/>
        </w:rPr>
        <w:t>страхование: </w:t>
      </w:r>
      <w:r>
        <w:rPr>
          <w:sz w:val="28"/>
          <w:shd w:fill="FFFF00" w:color="auto" w:val="clear"/>
        </w:rPr>
        <w:t>понятие, </w:t>
      </w:r>
      <w:r>
        <w:rPr>
          <w:spacing w:val="-5"/>
          <w:sz w:val="28"/>
          <w:shd w:fill="FFFF00" w:color="auto" w:val="clear"/>
        </w:rPr>
        <w:t>причины </w:t>
      </w:r>
      <w:r>
        <w:rPr>
          <w:spacing w:val="-3"/>
          <w:sz w:val="28"/>
          <w:shd w:fill="FFFF00" w:color="auto" w:val="clear"/>
        </w:rPr>
        <w:t>запрещения </w:t>
      </w:r>
      <w:r>
        <w:rPr>
          <w:sz w:val="28"/>
          <w:shd w:fill="FFFF00" w:color="auto" w:val="clear"/>
        </w:rPr>
        <w:t>и </w:t>
      </w:r>
      <w:r>
        <w:rPr>
          <w:spacing w:val="-3"/>
          <w:sz w:val="28"/>
          <w:shd w:fill="FFFF00" w:color="auto" w:val="clear"/>
        </w:rPr>
        <w:t>последствия </w:t>
      </w:r>
      <w:r>
        <w:rPr>
          <w:sz w:val="28"/>
          <w:shd w:fill="FFFF00" w:color="auto" w:val="clear"/>
        </w:rPr>
        <w:t>выявления.</w:t>
      </w:r>
    </w:p>
    <w:p>
      <w:pPr>
        <w:pStyle w:val="BodyText"/>
        <w:spacing w:line="357" w:lineRule="auto" w:before="16"/>
        <w:ind w:left="360" w:right="226" w:firstLine="1141"/>
        <w:jc w:val="both"/>
      </w:pPr>
      <w:r>
        <w:rPr/>
        <w:t>Двойное </w:t>
      </w:r>
      <w:r>
        <w:rPr>
          <w:spacing w:val="-3"/>
        </w:rPr>
        <w:t>страхование </w:t>
      </w:r>
      <w:r>
        <w:rPr>
          <w:spacing w:val="-4"/>
        </w:rPr>
        <w:t>имеет </w:t>
      </w:r>
      <w:r>
        <w:rPr/>
        <w:t>место, если </w:t>
      </w:r>
      <w:r>
        <w:rPr>
          <w:spacing w:val="-2"/>
        </w:rPr>
        <w:t>объект </w:t>
      </w:r>
      <w:r>
        <w:rPr/>
        <w:t>застрахован </w:t>
      </w:r>
      <w:r>
        <w:rPr>
          <w:spacing w:val="-2"/>
        </w:rPr>
        <w:t>против </w:t>
      </w:r>
      <w:r>
        <w:rPr>
          <w:spacing w:val="-3"/>
        </w:rPr>
        <w:t>одного </w:t>
      </w:r>
      <w:r>
        <w:rPr/>
        <w:t>и </w:t>
      </w:r>
      <w:r>
        <w:rPr>
          <w:spacing w:val="-3"/>
        </w:rPr>
        <w:t>того </w:t>
      </w:r>
      <w:r>
        <w:rPr/>
        <w:t>же риска в один и тот же период в </w:t>
      </w:r>
      <w:r>
        <w:rPr>
          <w:spacing w:val="-3"/>
        </w:rPr>
        <w:t>нескольких </w:t>
      </w:r>
      <w:r>
        <w:rPr/>
        <w:t>страховых компаниях и </w:t>
      </w:r>
      <w:r>
        <w:rPr>
          <w:spacing w:val="-3"/>
        </w:rPr>
        <w:t>страховые </w:t>
      </w:r>
      <w:r>
        <w:rPr/>
        <w:t>суммы по всем договорам, </w:t>
      </w:r>
      <w:r>
        <w:rPr>
          <w:spacing w:val="-4"/>
        </w:rPr>
        <w:t>вместе</w:t>
      </w:r>
      <w:r>
        <w:rPr>
          <w:spacing w:val="62"/>
        </w:rPr>
        <w:t> </w:t>
      </w:r>
      <w:r>
        <w:rPr>
          <w:spacing w:val="-3"/>
        </w:rPr>
        <w:t>взятые, превосходят страховую </w:t>
      </w:r>
      <w:r>
        <w:rPr/>
        <w:t>стоимость. </w:t>
      </w:r>
      <w:r>
        <w:rPr>
          <w:spacing w:val="-5"/>
        </w:rPr>
        <w:t>Это </w:t>
      </w:r>
      <w:r>
        <w:rPr/>
        <w:t>значит, что при страховом случае сумма страховых </w:t>
      </w:r>
      <w:r>
        <w:rPr>
          <w:spacing w:val="-3"/>
        </w:rPr>
        <w:t>возмещений, причитающихся </w:t>
      </w:r>
      <w:r>
        <w:rPr>
          <w:spacing w:val="4"/>
        </w:rPr>
        <w:t>со </w:t>
      </w:r>
      <w:r>
        <w:rPr/>
        <w:t>страховщиков, будет </w:t>
      </w:r>
      <w:r>
        <w:rPr>
          <w:spacing w:val="-4"/>
        </w:rPr>
        <w:t>превосходить </w:t>
      </w:r>
      <w:r>
        <w:rPr>
          <w:spacing w:val="-5"/>
        </w:rPr>
        <w:t>общую </w:t>
      </w:r>
      <w:r>
        <w:rPr/>
        <w:t>сумму </w:t>
      </w:r>
      <w:r>
        <w:rPr>
          <w:spacing w:val="-3"/>
        </w:rPr>
        <w:t>ущерба.</w:t>
      </w:r>
    </w:p>
    <w:p>
      <w:pPr>
        <w:pStyle w:val="BodyText"/>
        <w:spacing w:line="357" w:lineRule="auto" w:before="213"/>
        <w:ind w:left="360" w:right="226" w:firstLine="1141"/>
        <w:jc w:val="both"/>
      </w:pPr>
      <w:r>
        <w:rPr>
          <w:spacing w:val="3"/>
        </w:rPr>
        <w:t>За </w:t>
      </w:r>
      <w:r>
        <w:rPr>
          <w:spacing w:val="-4"/>
        </w:rPr>
        <w:t>двойным </w:t>
      </w:r>
      <w:r>
        <w:rPr/>
        <w:t>страхованием </w:t>
      </w:r>
      <w:r>
        <w:rPr>
          <w:spacing w:val="-3"/>
        </w:rPr>
        <w:t>часто </w:t>
      </w:r>
      <w:r>
        <w:rPr/>
        <w:t>стоит </w:t>
      </w:r>
      <w:r>
        <w:rPr>
          <w:spacing w:val="-3"/>
        </w:rPr>
        <w:t>преднамеренность </w:t>
      </w:r>
      <w:r>
        <w:rPr/>
        <w:t>и стремление к незаконному </w:t>
      </w:r>
      <w:r>
        <w:rPr>
          <w:spacing w:val="-3"/>
        </w:rPr>
        <w:t>обогащению. </w:t>
      </w:r>
      <w:r>
        <w:rPr>
          <w:spacing w:val="-4"/>
        </w:rPr>
        <w:t>Именно поэтому </w:t>
      </w:r>
      <w:r>
        <w:rPr/>
        <w:t>двойное </w:t>
      </w:r>
      <w:r>
        <w:rPr>
          <w:spacing w:val="-3"/>
        </w:rPr>
        <w:t>страхование </w:t>
      </w:r>
      <w:r>
        <w:rPr/>
        <w:t>в </w:t>
      </w:r>
      <w:r>
        <w:rPr>
          <w:spacing w:val="-4"/>
        </w:rPr>
        <w:t>отраслях </w:t>
      </w:r>
      <w:r>
        <w:rPr>
          <w:spacing w:val="-3"/>
        </w:rPr>
        <w:t>страхования ущерба законодательно</w:t>
      </w:r>
      <w:r>
        <w:rPr>
          <w:spacing w:val="-1"/>
        </w:rPr>
        <w:t> </w:t>
      </w:r>
      <w:r>
        <w:rPr>
          <w:spacing w:val="-3"/>
        </w:rPr>
        <w:t>запрещено.</w:t>
      </w:r>
    </w:p>
    <w:p>
      <w:pPr>
        <w:pStyle w:val="BodyText"/>
        <w:spacing w:line="360" w:lineRule="auto" w:before="213"/>
        <w:ind w:left="360" w:right="225" w:firstLine="1141"/>
        <w:jc w:val="both"/>
      </w:pPr>
      <w:r>
        <w:rPr>
          <w:color w:val="212121"/>
          <w:spacing w:val="-3"/>
        </w:rPr>
        <w:t>Если </w:t>
      </w:r>
      <w:r>
        <w:rPr>
          <w:color w:val="212121"/>
        </w:rPr>
        <w:t>двойное страхование оформлено </w:t>
      </w:r>
      <w:r>
        <w:rPr>
          <w:color w:val="212121"/>
          <w:spacing w:val="-4"/>
        </w:rPr>
        <w:t>страхователем  </w:t>
      </w:r>
      <w:r>
        <w:rPr>
          <w:color w:val="212121"/>
        </w:rPr>
        <w:t>с </w:t>
      </w:r>
      <w:r>
        <w:rPr>
          <w:color w:val="212121"/>
          <w:spacing w:val="-3"/>
        </w:rPr>
        <w:t>целью обмана, </w:t>
      </w:r>
      <w:r>
        <w:rPr>
          <w:color w:val="212121"/>
        </w:rPr>
        <w:t>с </w:t>
      </w:r>
      <w:r>
        <w:rPr>
          <w:color w:val="212121"/>
          <w:spacing w:val="-3"/>
        </w:rPr>
        <w:t>намерением </w:t>
      </w:r>
      <w:r>
        <w:rPr>
          <w:color w:val="212121"/>
        </w:rPr>
        <w:t>получить незаконный </w:t>
      </w:r>
      <w:r>
        <w:rPr>
          <w:color w:val="212121"/>
          <w:spacing w:val="-3"/>
        </w:rPr>
        <w:t>доход, то </w:t>
      </w:r>
      <w:r>
        <w:rPr>
          <w:color w:val="212121"/>
          <w:spacing w:val="-2"/>
        </w:rPr>
        <w:t>возможно </w:t>
      </w:r>
      <w:r>
        <w:rPr>
          <w:color w:val="212121"/>
        </w:rPr>
        <w:t>через суд </w:t>
      </w:r>
      <w:r>
        <w:rPr>
          <w:color w:val="212121"/>
          <w:spacing w:val="-3"/>
        </w:rPr>
        <w:t>признание </w:t>
      </w:r>
      <w:r>
        <w:rPr>
          <w:color w:val="212121"/>
        </w:rPr>
        <w:t>недействительными всех заключенных </w:t>
      </w:r>
      <w:r>
        <w:rPr>
          <w:color w:val="212121"/>
          <w:spacing w:val="-3"/>
        </w:rPr>
        <w:t>договоров </w:t>
      </w:r>
      <w:r>
        <w:rPr>
          <w:color w:val="212121"/>
          <w:spacing w:val="-2"/>
        </w:rPr>
        <w:t>страхования. </w:t>
      </w:r>
      <w:r>
        <w:rPr>
          <w:color w:val="212121"/>
        </w:rPr>
        <w:t>При </w:t>
      </w:r>
      <w:r>
        <w:rPr>
          <w:color w:val="212121"/>
          <w:spacing w:val="-4"/>
        </w:rPr>
        <w:t>этом </w:t>
      </w:r>
      <w:r>
        <w:rPr>
          <w:color w:val="212121"/>
        </w:rPr>
        <w:t>страховщикам остаются </w:t>
      </w:r>
      <w:r>
        <w:rPr>
          <w:color w:val="212121"/>
          <w:spacing w:val="-3"/>
        </w:rPr>
        <w:t>уплаченные </w:t>
      </w:r>
      <w:r>
        <w:rPr>
          <w:color w:val="212121"/>
          <w:spacing w:val="-4"/>
        </w:rPr>
        <w:t>премии </w:t>
      </w:r>
      <w:r>
        <w:rPr>
          <w:color w:val="212121"/>
        </w:rPr>
        <w:t>конца </w:t>
      </w:r>
      <w:r>
        <w:rPr>
          <w:color w:val="212121"/>
          <w:spacing w:val="-7"/>
        </w:rPr>
        <w:t>того </w:t>
      </w:r>
      <w:r>
        <w:rPr>
          <w:color w:val="212121"/>
          <w:spacing w:val="-4"/>
        </w:rPr>
        <w:t>периода страхования, </w:t>
      </w:r>
      <w:r>
        <w:rPr>
          <w:color w:val="212121"/>
          <w:spacing w:val="-5"/>
        </w:rPr>
        <w:t>когда </w:t>
      </w:r>
      <w:r>
        <w:rPr>
          <w:color w:val="212121"/>
        </w:rPr>
        <w:t>обнаружился </w:t>
      </w:r>
      <w:r>
        <w:rPr>
          <w:color w:val="212121"/>
          <w:spacing w:val="-4"/>
        </w:rPr>
        <w:t>факт </w:t>
      </w:r>
      <w:r>
        <w:rPr>
          <w:color w:val="212121"/>
          <w:spacing w:val="-3"/>
        </w:rPr>
        <w:t>страхования </w:t>
      </w:r>
      <w:r>
        <w:rPr>
          <w:color w:val="212121"/>
        </w:rPr>
        <w:t>с </w:t>
      </w:r>
      <w:r>
        <w:rPr>
          <w:color w:val="212121"/>
          <w:spacing w:val="-3"/>
        </w:rPr>
        <w:t>недобросовестными</w:t>
      </w:r>
      <w:r>
        <w:rPr>
          <w:color w:val="212121"/>
          <w:spacing w:val="4"/>
        </w:rPr>
        <w:t> </w:t>
      </w:r>
      <w:r>
        <w:rPr>
          <w:color w:val="212121"/>
        </w:rPr>
        <w:t>намерениями.</w:t>
      </w:r>
    </w:p>
    <w:p>
      <w:pPr>
        <w:pStyle w:val="BodyText"/>
        <w:spacing w:line="357" w:lineRule="auto" w:before="197"/>
        <w:ind w:left="360" w:right="230" w:firstLine="1141"/>
        <w:jc w:val="both"/>
      </w:pPr>
      <w:r>
        <w:rPr/>
        <w:t>Иногда двойное страхование возникает без явного умысла клиента. При этом необходимо различать случаи, когда факт двойного страхования:</w:t>
      </w:r>
    </w:p>
    <w:p>
      <w:pPr>
        <w:pStyle w:val="ListParagraph"/>
        <w:numPr>
          <w:ilvl w:val="0"/>
          <w:numId w:val="220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z w:val="28"/>
        </w:rPr>
        <w:t>открылся </w:t>
      </w:r>
      <w:r>
        <w:rPr>
          <w:spacing w:val="-5"/>
          <w:sz w:val="28"/>
        </w:rPr>
        <w:t>до наступления </w:t>
      </w:r>
      <w:r>
        <w:rPr>
          <w:sz w:val="28"/>
        </w:rPr>
        <w:t>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22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стал </w:t>
      </w:r>
      <w:r>
        <w:rPr>
          <w:spacing w:val="-3"/>
          <w:sz w:val="28"/>
        </w:rPr>
        <w:t>известен после </w:t>
      </w:r>
      <w:r>
        <w:rPr>
          <w:spacing w:val="-4"/>
          <w:sz w:val="28"/>
        </w:rPr>
        <w:t>наступления 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36" w:firstLine="1141"/>
        <w:jc w:val="both"/>
      </w:pPr>
      <w:r>
        <w:rPr>
          <w:spacing w:val="-3"/>
        </w:rPr>
        <w:t>Если </w:t>
      </w:r>
      <w:r>
        <w:rPr>
          <w:spacing w:val="-4"/>
        </w:rPr>
        <w:t>факт  </w:t>
      </w:r>
      <w:r>
        <w:rPr/>
        <w:t>двойного </w:t>
      </w:r>
      <w:r>
        <w:rPr>
          <w:spacing w:val="-3"/>
        </w:rPr>
        <w:t>страхования открылся </w:t>
      </w:r>
      <w:r>
        <w:rPr>
          <w:spacing w:val="-5"/>
        </w:rPr>
        <w:t>до  </w:t>
      </w:r>
      <w:r>
        <w:rPr>
          <w:spacing w:val="-4"/>
        </w:rPr>
        <w:t>наступления  страхового </w:t>
      </w:r>
      <w:r>
        <w:rPr/>
        <w:t>случая, </w:t>
      </w:r>
      <w:r>
        <w:rPr>
          <w:spacing w:val="-4"/>
        </w:rPr>
        <w:t>общая </w:t>
      </w:r>
      <w:r>
        <w:rPr/>
        <w:t>страховая </w:t>
      </w:r>
      <w:r>
        <w:rPr>
          <w:spacing w:val="-4"/>
        </w:rPr>
        <w:t>сумма </w:t>
      </w:r>
      <w:r>
        <w:rPr/>
        <w:t>по договорам </w:t>
      </w:r>
      <w:r>
        <w:rPr>
          <w:spacing w:val="-3"/>
        </w:rPr>
        <w:t>должна быть  </w:t>
      </w:r>
      <w:r>
        <w:rPr>
          <w:spacing w:val="-4"/>
        </w:rPr>
        <w:t>приведена  </w:t>
      </w:r>
      <w:r>
        <w:rPr/>
        <w:t>в </w:t>
      </w:r>
      <w:r>
        <w:rPr>
          <w:spacing w:val="-3"/>
        </w:rPr>
        <w:t>соответствие </w:t>
      </w:r>
      <w:r>
        <w:rPr>
          <w:spacing w:val="4"/>
        </w:rPr>
        <w:t>со </w:t>
      </w:r>
      <w:r>
        <w:rPr>
          <w:spacing w:val="-3"/>
        </w:rPr>
        <w:t>страховой стоимостью. </w:t>
      </w:r>
      <w:r>
        <w:rPr/>
        <w:t>При </w:t>
      </w:r>
      <w:r>
        <w:rPr>
          <w:spacing w:val="-4"/>
        </w:rPr>
        <w:t>этом страхователь </w:t>
      </w:r>
      <w:r>
        <w:rPr/>
        <w:t>может </w:t>
      </w:r>
      <w:r>
        <w:rPr>
          <w:spacing w:val="-3"/>
        </w:rPr>
        <w:t>потребовать, </w:t>
      </w:r>
      <w:r>
        <w:rPr/>
        <w:t>чтобы </w:t>
      </w:r>
      <w:r>
        <w:rPr>
          <w:spacing w:val="-4"/>
        </w:rPr>
        <w:t>страховая </w:t>
      </w:r>
      <w:r>
        <w:rPr/>
        <w:t>сумма договора, </w:t>
      </w:r>
      <w:r>
        <w:rPr>
          <w:spacing w:val="-3"/>
        </w:rPr>
        <w:t>который </w:t>
      </w:r>
      <w:r>
        <w:rPr>
          <w:spacing w:val="2"/>
        </w:rPr>
        <w:t>был </w:t>
      </w:r>
      <w:r>
        <w:rPr/>
        <w:t>заключен </w:t>
      </w:r>
      <w:r>
        <w:rPr>
          <w:spacing w:val="-4"/>
        </w:rPr>
        <w:t>позднее,</w:t>
      </w:r>
      <w:r>
        <w:rPr>
          <w:spacing w:val="62"/>
        </w:rPr>
        <w:t> </w:t>
      </w:r>
      <w:r>
        <w:rPr>
          <w:spacing w:val="-4"/>
        </w:rPr>
        <w:t>была</w:t>
      </w:r>
      <w:r>
        <w:rPr>
          <w:spacing w:val="62"/>
        </w:rPr>
        <w:t> </w:t>
      </w:r>
      <w:r>
        <w:rPr/>
        <w:t>снижена </w:t>
      </w:r>
      <w:r>
        <w:rPr>
          <w:spacing w:val="-4"/>
        </w:rPr>
        <w:t>соответствующим уменьшением </w:t>
      </w:r>
      <w:r>
        <w:rPr/>
        <w:t>страховой </w:t>
      </w:r>
      <w:r>
        <w:rPr>
          <w:spacing w:val="-4"/>
        </w:rPr>
        <w:t>премии. </w:t>
      </w:r>
      <w:r>
        <w:rPr/>
        <w:t>Этот </w:t>
      </w:r>
      <w:r>
        <w:rPr>
          <w:spacing w:val="-3"/>
        </w:rPr>
        <w:t>договор </w:t>
      </w:r>
      <w:r>
        <w:rPr>
          <w:spacing w:val="-4"/>
        </w:rPr>
        <w:t>может</w:t>
      </w:r>
      <w:r>
        <w:rPr>
          <w:spacing w:val="62"/>
        </w:rPr>
        <w:t> </w:t>
      </w:r>
      <w:r>
        <w:rPr>
          <w:spacing w:val="-4"/>
        </w:rPr>
        <w:t>быть</w:t>
      </w:r>
      <w:r>
        <w:rPr>
          <w:spacing w:val="62"/>
        </w:rPr>
        <w:t> </w:t>
      </w:r>
      <w:r>
        <w:rPr>
          <w:spacing w:val="-4"/>
        </w:rPr>
        <w:t>также </w:t>
      </w:r>
      <w:r>
        <w:rPr>
          <w:spacing w:val="62"/>
        </w:rPr>
        <w:t> </w:t>
      </w:r>
      <w:r>
        <w:rPr>
          <w:spacing w:val="-3"/>
        </w:rPr>
        <w:t>прекращен. </w:t>
      </w:r>
      <w:r>
        <w:rPr>
          <w:spacing w:val="-4"/>
        </w:rPr>
        <w:t>Излишне уплаченная </w:t>
      </w:r>
      <w:r>
        <w:rPr/>
        <w:t>часть страховой </w:t>
      </w:r>
      <w:r>
        <w:rPr>
          <w:spacing w:val="-4"/>
        </w:rPr>
        <w:t>премии </w:t>
      </w:r>
      <w:r>
        <w:rPr>
          <w:spacing w:val="-3"/>
        </w:rPr>
        <w:t>возврату </w:t>
      </w:r>
      <w:r>
        <w:rPr/>
        <w:t>не</w:t>
      </w:r>
      <w:r>
        <w:rPr>
          <w:spacing w:val="31"/>
        </w:rPr>
        <w:t> </w:t>
      </w:r>
      <w:r>
        <w:rPr/>
        <w:t>подлежит.</w:t>
      </w:r>
    </w:p>
    <w:p>
      <w:pPr>
        <w:pStyle w:val="BodyText"/>
        <w:spacing w:line="360" w:lineRule="auto" w:before="210"/>
        <w:ind w:left="360" w:right="223" w:firstLine="1141"/>
        <w:jc w:val="both"/>
      </w:pPr>
      <w:r>
        <w:rPr>
          <w:color w:val="212121"/>
          <w:spacing w:val="-4"/>
        </w:rPr>
        <w:t>Наиболее </w:t>
      </w:r>
      <w:r>
        <w:rPr>
          <w:color w:val="212121"/>
        </w:rPr>
        <w:t>сложным </w:t>
      </w:r>
      <w:r>
        <w:rPr>
          <w:color w:val="212121"/>
          <w:spacing w:val="-3"/>
        </w:rPr>
        <w:t>является </w:t>
      </w:r>
      <w:r>
        <w:rPr>
          <w:color w:val="212121"/>
        </w:rPr>
        <w:t>случай, </w:t>
      </w:r>
      <w:r>
        <w:rPr>
          <w:color w:val="212121"/>
          <w:spacing w:val="-5"/>
        </w:rPr>
        <w:t>когда </w:t>
      </w:r>
      <w:r>
        <w:rPr>
          <w:color w:val="212121"/>
          <w:spacing w:val="-4"/>
        </w:rPr>
        <w:t>факт </w:t>
      </w:r>
      <w:r>
        <w:rPr>
          <w:color w:val="212121"/>
          <w:spacing w:val="-3"/>
        </w:rPr>
        <w:t>двойного страхования </w:t>
      </w:r>
      <w:r>
        <w:rPr>
          <w:color w:val="212121"/>
        </w:rPr>
        <w:t>стал известен </w:t>
      </w:r>
      <w:r>
        <w:rPr>
          <w:color w:val="212121"/>
          <w:spacing w:val="-3"/>
        </w:rPr>
        <w:t>после </w:t>
      </w:r>
      <w:r>
        <w:rPr>
          <w:color w:val="212121"/>
          <w:spacing w:val="-4"/>
        </w:rPr>
        <w:t>наступления</w:t>
      </w:r>
      <w:r>
        <w:rPr>
          <w:color w:val="212121"/>
          <w:spacing w:val="62"/>
        </w:rPr>
        <w:t> </w:t>
      </w:r>
      <w:r>
        <w:rPr>
          <w:color w:val="212121"/>
        </w:rPr>
        <w:t>страхового </w:t>
      </w:r>
      <w:r>
        <w:rPr>
          <w:color w:val="212121"/>
          <w:spacing w:val="-4"/>
        </w:rPr>
        <w:t>события.</w:t>
      </w:r>
      <w:r>
        <w:rPr>
          <w:color w:val="212121"/>
          <w:spacing w:val="62"/>
        </w:rPr>
        <w:t> </w:t>
      </w:r>
      <w:r>
        <w:rPr>
          <w:color w:val="212121"/>
        </w:rPr>
        <w:t>При этом страховщики </w:t>
      </w:r>
      <w:r>
        <w:rPr>
          <w:color w:val="212121"/>
          <w:spacing w:val="-3"/>
        </w:rPr>
        <w:t>обязаны </w:t>
      </w:r>
      <w:r>
        <w:rPr>
          <w:color w:val="212121"/>
          <w:spacing w:val="-4"/>
        </w:rPr>
        <w:t>выплатить</w:t>
      </w:r>
      <w:r>
        <w:rPr>
          <w:color w:val="212121"/>
          <w:spacing w:val="62"/>
        </w:rPr>
        <w:t> </w:t>
      </w:r>
      <w:r>
        <w:rPr>
          <w:color w:val="212121"/>
          <w:spacing w:val="-3"/>
        </w:rPr>
        <w:t>страхователю </w:t>
      </w:r>
      <w:r>
        <w:rPr>
          <w:color w:val="212121"/>
        </w:rPr>
        <w:t>страховое </w:t>
      </w:r>
      <w:r>
        <w:rPr>
          <w:color w:val="212121"/>
          <w:spacing w:val="-4"/>
        </w:rPr>
        <w:t>возмещение,</w:t>
      </w:r>
      <w:r>
        <w:rPr>
          <w:color w:val="212121"/>
          <w:spacing w:val="62"/>
        </w:rPr>
        <w:t> </w:t>
      </w:r>
      <w:r>
        <w:rPr>
          <w:color w:val="212121"/>
        </w:rPr>
        <w:t>общая сумма которого не </w:t>
      </w:r>
      <w:r>
        <w:rPr>
          <w:color w:val="212121"/>
          <w:spacing w:val="-3"/>
        </w:rPr>
        <w:t>должна превышать </w:t>
      </w:r>
      <w:r>
        <w:rPr>
          <w:color w:val="212121"/>
          <w:spacing w:val="-4"/>
        </w:rPr>
        <w:t>суммы  </w:t>
      </w:r>
      <w:r>
        <w:rPr>
          <w:color w:val="212121"/>
          <w:spacing w:val="-3"/>
        </w:rPr>
        <w:t>ущерба. </w:t>
      </w:r>
      <w:r>
        <w:rPr>
          <w:color w:val="212121"/>
        </w:rPr>
        <w:t>Сумма страхового </w:t>
      </w:r>
      <w:r>
        <w:rPr>
          <w:color w:val="212121"/>
          <w:spacing w:val="-4"/>
        </w:rPr>
        <w:t>возмещения,  подлежащая</w:t>
      </w:r>
      <w:r>
        <w:rPr>
          <w:color w:val="212121"/>
          <w:spacing w:val="62"/>
        </w:rPr>
        <w:t> </w:t>
      </w:r>
      <w:r>
        <w:rPr>
          <w:color w:val="212121"/>
          <w:spacing w:val="-3"/>
        </w:rPr>
        <w:t>выплате </w:t>
      </w:r>
      <w:r>
        <w:rPr>
          <w:color w:val="212121"/>
        </w:rPr>
        <w:t>каждым из страховщиков, </w:t>
      </w:r>
      <w:r>
        <w:rPr>
          <w:color w:val="212121"/>
          <w:spacing w:val="-4"/>
        </w:rPr>
        <w:t>сокращается</w:t>
      </w:r>
      <w:r>
        <w:rPr>
          <w:color w:val="212121"/>
          <w:spacing w:val="62"/>
        </w:rPr>
        <w:t> </w:t>
      </w:r>
      <w:r>
        <w:rPr>
          <w:color w:val="212121"/>
          <w:spacing w:val="-3"/>
        </w:rPr>
        <w:t>пропорционально</w:t>
      </w:r>
      <w:r>
        <w:rPr>
          <w:color w:val="212121"/>
          <w:spacing w:val="64"/>
        </w:rPr>
        <w:t> </w:t>
      </w:r>
      <w:r>
        <w:rPr>
          <w:color w:val="212121"/>
          <w:spacing w:val="-4"/>
        </w:rPr>
        <w:t>уменьшению </w:t>
      </w:r>
      <w:r>
        <w:rPr>
          <w:color w:val="212121"/>
        </w:rPr>
        <w:t>первоначальной </w:t>
      </w:r>
      <w:r>
        <w:rPr>
          <w:color w:val="212121"/>
          <w:spacing w:val="-3"/>
        </w:rPr>
        <w:t>страховой </w:t>
      </w:r>
      <w:r>
        <w:rPr>
          <w:color w:val="212121"/>
        </w:rPr>
        <w:t>суммы </w:t>
      </w:r>
      <w:r>
        <w:rPr>
          <w:color w:val="212121"/>
          <w:spacing w:val="-9"/>
        </w:rPr>
        <w:t>по</w:t>
      </w:r>
      <w:r>
        <w:rPr>
          <w:color w:val="212121"/>
          <w:spacing w:val="-15"/>
        </w:rPr>
        <w:t> </w:t>
      </w:r>
      <w:r>
        <w:rPr>
          <w:color w:val="212121"/>
          <w:spacing w:val="-3"/>
        </w:rPr>
        <w:t>договору.</w:t>
      </w:r>
    </w:p>
    <w:p>
      <w:pPr>
        <w:pStyle w:val="BodyText"/>
        <w:spacing w:before="11"/>
        <w:rPr>
          <w:sz w:val="8"/>
        </w:rPr>
      </w:pPr>
    </w:p>
    <w:p>
      <w:pPr>
        <w:pStyle w:val="ListParagraph"/>
        <w:numPr>
          <w:ilvl w:val="0"/>
          <w:numId w:val="218"/>
        </w:numPr>
        <w:tabs>
          <w:tab w:pos="1773" w:val="left" w:leader="none"/>
        </w:tabs>
        <w:spacing w:line="357" w:lineRule="auto" w:before="92" w:after="0"/>
        <w:ind w:left="361" w:right="234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Обязательное </w:t>
      </w:r>
      <w:r>
        <w:rPr>
          <w:spacing w:val="-3"/>
          <w:sz w:val="28"/>
          <w:shd w:fill="FFFF00" w:color="auto" w:val="clear"/>
        </w:rPr>
        <w:t>страхование </w:t>
      </w:r>
      <w:r>
        <w:rPr>
          <w:sz w:val="28"/>
          <w:shd w:fill="FFFF00" w:color="auto" w:val="clear"/>
        </w:rPr>
        <w:t>гражданской ответственности </w:t>
      </w:r>
      <w:r>
        <w:rPr>
          <w:spacing w:val="-3"/>
          <w:sz w:val="28"/>
          <w:shd w:fill="FFFF00" w:color="auto" w:val="clear"/>
        </w:rPr>
        <w:t>владельца опасного объекта </w:t>
      </w:r>
      <w:r>
        <w:rPr>
          <w:spacing w:val="3"/>
          <w:sz w:val="28"/>
          <w:shd w:fill="FFFF00" w:color="auto" w:val="clear"/>
        </w:rPr>
        <w:t>за </w:t>
      </w:r>
      <w:r>
        <w:rPr>
          <w:sz w:val="28"/>
          <w:shd w:fill="FFFF00" w:color="auto" w:val="clear"/>
        </w:rPr>
        <w:t>причинение </w:t>
      </w:r>
      <w:r>
        <w:rPr>
          <w:spacing w:val="-3"/>
          <w:sz w:val="28"/>
          <w:shd w:fill="FFFF00" w:color="auto" w:val="clear"/>
        </w:rPr>
        <w:t>вреда </w:t>
      </w: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результате </w:t>
      </w:r>
      <w:r>
        <w:rPr>
          <w:sz w:val="28"/>
          <w:shd w:fill="FFFF00" w:color="auto" w:val="clear"/>
        </w:rPr>
        <w:t>аварии на опасном</w:t>
      </w:r>
      <w:r>
        <w:rPr>
          <w:spacing w:val="20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объекте.</w:t>
      </w:r>
    </w:p>
    <w:p>
      <w:pPr>
        <w:pStyle w:val="BodyText"/>
        <w:spacing w:line="362" w:lineRule="auto" w:before="1"/>
        <w:ind w:left="360" w:right="211" w:firstLine="1141"/>
        <w:jc w:val="both"/>
      </w:pPr>
      <w:r>
        <w:rPr>
          <w:shd w:fill="F8EFD4" w:color="auto" w:val="clear"/>
        </w:rPr>
        <w:t>С </w:t>
      </w:r>
      <w:r>
        <w:rPr>
          <w:spacing w:val="-4"/>
          <w:shd w:fill="F8EFD4" w:color="auto" w:val="clear"/>
        </w:rPr>
        <w:t>01 </w:t>
      </w:r>
      <w:r>
        <w:rPr>
          <w:shd w:fill="F8EFD4" w:color="auto" w:val="clear"/>
        </w:rPr>
        <w:t>января </w:t>
      </w:r>
      <w:r>
        <w:rPr>
          <w:spacing w:val="-6"/>
          <w:shd w:fill="F8EFD4" w:color="auto" w:val="clear"/>
        </w:rPr>
        <w:t>2012 </w:t>
      </w:r>
      <w:r>
        <w:rPr>
          <w:spacing w:val="3"/>
          <w:shd w:fill="F8EFD4" w:color="auto" w:val="clear"/>
        </w:rPr>
        <w:t>года </w:t>
      </w:r>
      <w:r>
        <w:rPr>
          <w:shd w:fill="F8EFD4" w:color="auto" w:val="clear"/>
        </w:rPr>
        <w:t>для </w:t>
      </w:r>
      <w:r>
        <w:rPr>
          <w:spacing w:val="-3"/>
          <w:shd w:fill="F8EFD4" w:color="auto" w:val="clear"/>
        </w:rPr>
        <w:t>коммерческих </w:t>
      </w:r>
      <w:r>
        <w:rPr>
          <w:shd w:fill="F8EFD4" w:color="auto" w:val="clear"/>
        </w:rPr>
        <w:t>организаций </w:t>
      </w:r>
      <w:r>
        <w:rPr>
          <w:spacing w:val="-3"/>
          <w:shd w:fill="F8EFD4" w:color="auto" w:val="clear"/>
        </w:rPr>
        <w:t>вступили </w:t>
      </w:r>
      <w:r>
        <w:rPr>
          <w:shd w:fill="F8EFD4" w:color="auto" w:val="clear"/>
        </w:rPr>
        <w:t>в силу</w:t>
      </w:r>
      <w:r>
        <w:rPr/>
        <w:t> </w:t>
      </w:r>
      <w:r>
        <w:rPr>
          <w:shd w:fill="F8EFD4" w:color="auto" w:val="clear"/>
        </w:rPr>
        <w:t>основные положения </w:t>
      </w:r>
      <w:r>
        <w:rPr>
          <w:spacing w:val="-4"/>
          <w:shd w:fill="F8EFD4" w:color="auto" w:val="clear"/>
        </w:rPr>
        <w:t>Федерального </w:t>
      </w:r>
      <w:r>
        <w:rPr>
          <w:shd w:fill="F8EFD4" w:color="auto" w:val="clear"/>
        </w:rPr>
        <w:t>закона «Об </w:t>
      </w:r>
      <w:r>
        <w:rPr>
          <w:spacing w:val="-3"/>
          <w:shd w:fill="F8EFD4" w:color="auto" w:val="clear"/>
        </w:rPr>
        <w:t>обязательном  </w:t>
      </w:r>
      <w:r>
        <w:rPr>
          <w:spacing w:val="-4"/>
          <w:shd w:fill="F8EFD4" w:color="auto" w:val="clear"/>
        </w:rPr>
        <w:t>страховании</w:t>
      </w:r>
      <w:r>
        <w:rPr>
          <w:spacing w:val="-4"/>
        </w:rPr>
        <w:t> </w:t>
      </w:r>
      <w:r>
        <w:rPr>
          <w:shd w:fill="F8EFD4" w:color="auto" w:val="clear"/>
        </w:rPr>
        <w:t>гражданской </w:t>
      </w:r>
      <w:r>
        <w:rPr>
          <w:spacing w:val="-3"/>
          <w:shd w:fill="F8EFD4" w:color="auto" w:val="clear"/>
        </w:rPr>
        <w:t>ответственности владельца опасного объекта </w:t>
      </w:r>
      <w:r>
        <w:rPr>
          <w:spacing w:val="3"/>
          <w:shd w:fill="F8EFD4" w:color="auto" w:val="clear"/>
        </w:rPr>
        <w:t>за </w:t>
      </w:r>
      <w:r>
        <w:rPr>
          <w:spacing w:val="-5"/>
          <w:shd w:fill="F8EFD4" w:color="auto" w:val="clear"/>
        </w:rPr>
        <w:t>причинение </w:t>
      </w:r>
      <w:r>
        <w:rPr>
          <w:spacing w:val="-3"/>
          <w:shd w:fill="F8EFD4" w:color="auto" w:val="clear"/>
        </w:rPr>
        <w:t>вреда </w:t>
      </w:r>
      <w:r>
        <w:rPr>
          <w:shd w:fill="F8EFD4" w:color="auto" w:val="clear"/>
        </w:rPr>
        <w:t>в</w:t>
      </w:r>
      <w:r>
        <w:rPr/>
        <w:t> </w:t>
      </w:r>
      <w:r>
        <w:rPr>
          <w:spacing w:val="-3"/>
          <w:shd w:fill="F8EFD4" w:color="auto" w:val="clear"/>
        </w:rPr>
        <w:t>результате </w:t>
      </w:r>
      <w:r>
        <w:rPr>
          <w:shd w:fill="F8EFD4" w:color="auto" w:val="clear"/>
        </w:rPr>
        <w:t>аварии на опасном </w:t>
      </w:r>
      <w:r>
        <w:rPr>
          <w:spacing w:val="-3"/>
          <w:shd w:fill="F8EFD4" w:color="auto" w:val="clear"/>
        </w:rPr>
        <w:t>объекте» </w:t>
      </w:r>
      <w:r>
        <w:rPr>
          <w:spacing w:val="3"/>
          <w:shd w:fill="F8EFD4" w:color="auto" w:val="clear"/>
        </w:rPr>
        <w:t>от </w:t>
      </w:r>
      <w:r>
        <w:rPr>
          <w:spacing w:val="-5"/>
          <w:shd w:fill="F8EFD4" w:color="auto" w:val="clear"/>
        </w:rPr>
        <w:t>27.07.2010 </w:t>
      </w:r>
      <w:r>
        <w:rPr>
          <w:shd w:fill="F8EFD4" w:color="auto" w:val="clear"/>
        </w:rPr>
        <w:t>№ </w:t>
      </w:r>
      <w:r>
        <w:rPr>
          <w:spacing w:val="-3"/>
          <w:shd w:fill="F8EFD4" w:color="auto" w:val="clear"/>
        </w:rPr>
        <w:t>225-ФЗ </w:t>
      </w:r>
      <w:r>
        <w:rPr>
          <w:shd w:fill="F8EFD4" w:color="auto" w:val="clear"/>
        </w:rPr>
        <w:t>(ОС</w:t>
      </w:r>
      <w:r>
        <w:rPr>
          <w:spacing w:val="43"/>
          <w:shd w:fill="F8EFD4" w:color="auto" w:val="clear"/>
        </w:rPr>
        <w:t> </w:t>
      </w:r>
      <w:r>
        <w:rPr>
          <w:shd w:fill="F8EFD4" w:color="auto" w:val="clear"/>
        </w:rPr>
        <w:t>ОПО).</w:t>
      </w:r>
    </w:p>
    <w:p>
      <w:pPr>
        <w:pStyle w:val="BodyText"/>
        <w:spacing w:line="360" w:lineRule="auto"/>
        <w:ind w:left="360" w:right="225" w:firstLine="1141"/>
        <w:jc w:val="both"/>
      </w:pPr>
      <w:r>
        <w:rPr>
          <w:shd w:fill="F8EFD4" w:color="auto" w:val="clear"/>
        </w:rPr>
        <w:t>Страхователями </w:t>
      </w:r>
      <w:r>
        <w:rPr>
          <w:spacing w:val="-3"/>
          <w:shd w:fill="F8EFD4" w:color="auto" w:val="clear"/>
        </w:rPr>
        <w:t>являются владельцы </w:t>
      </w:r>
      <w:r>
        <w:rPr>
          <w:shd w:fill="F8EFD4" w:color="auto" w:val="clear"/>
        </w:rPr>
        <w:t>опасных </w:t>
      </w:r>
      <w:r>
        <w:rPr>
          <w:spacing w:val="-3"/>
          <w:shd w:fill="F8EFD4" w:color="auto" w:val="clear"/>
        </w:rPr>
        <w:t>объектов, </w:t>
      </w:r>
      <w:r>
        <w:rPr>
          <w:spacing w:val="-4"/>
          <w:shd w:fill="F8EFD4" w:color="auto" w:val="clear"/>
        </w:rPr>
        <w:t>под  </w:t>
      </w:r>
      <w:r>
        <w:rPr>
          <w:shd w:fill="F8EFD4" w:color="auto" w:val="clear"/>
        </w:rPr>
        <w:t>которыми</w:t>
      </w:r>
      <w:r>
        <w:rPr/>
        <w:t> </w:t>
      </w:r>
      <w:r>
        <w:rPr>
          <w:spacing w:val="-3"/>
          <w:shd w:fill="F8EFD4" w:color="auto" w:val="clear"/>
        </w:rPr>
        <w:t>подразумеваются юридическое </w:t>
      </w:r>
      <w:r>
        <w:rPr>
          <w:spacing w:val="-4"/>
          <w:shd w:fill="F8EFD4" w:color="auto" w:val="clear"/>
        </w:rPr>
        <w:t>лицо</w:t>
      </w:r>
      <w:r>
        <w:rPr>
          <w:spacing w:val="62"/>
          <w:shd w:fill="F8EFD4" w:color="auto" w:val="clear"/>
        </w:rPr>
        <w:t> </w:t>
      </w:r>
      <w:r>
        <w:rPr>
          <w:spacing w:val="-4"/>
          <w:shd w:fill="F8EFD4" w:color="auto" w:val="clear"/>
        </w:rPr>
        <w:t>или </w:t>
      </w:r>
      <w:r>
        <w:rPr>
          <w:spacing w:val="-3"/>
          <w:shd w:fill="F8EFD4" w:color="auto" w:val="clear"/>
        </w:rPr>
        <w:t>индивидуальный </w:t>
      </w:r>
      <w:r>
        <w:rPr>
          <w:spacing w:val="-4"/>
          <w:shd w:fill="F8EFD4" w:color="auto" w:val="clear"/>
        </w:rPr>
        <w:t>предприниматель,</w:t>
      </w:r>
      <w:r>
        <w:rPr>
          <w:spacing w:val="-4"/>
        </w:rPr>
        <w:t> </w:t>
      </w:r>
      <w:r>
        <w:rPr>
          <w:spacing w:val="-4"/>
          <w:shd w:fill="F8EFD4" w:color="auto" w:val="clear"/>
        </w:rPr>
        <w:t>владеющие </w:t>
      </w:r>
      <w:r>
        <w:rPr>
          <w:shd w:fill="F8EFD4" w:color="auto" w:val="clear"/>
        </w:rPr>
        <w:t>таким объектом на праве собственности, иных </w:t>
      </w:r>
      <w:r>
        <w:rPr>
          <w:spacing w:val="-3"/>
          <w:shd w:fill="F8EFD4" w:color="auto" w:val="clear"/>
        </w:rPr>
        <w:t>вещных </w:t>
      </w:r>
      <w:r>
        <w:rPr>
          <w:shd w:fill="F8EFD4" w:color="auto" w:val="clear"/>
        </w:rPr>
        <w:t>правах либо на</w:t>
      </w:r>
      <w:r>
        <w:rPr/>
        <w:t> </w:t>
      </w:r>
      <w:r>
        <w:rPr>
          <w:shd w:fill="F8EFD4" w:color="auto" w:val="clear"/>
        </w:rPr>
        <w:t>другом законном основании и </w:t>
      </w:r>
      <w:r>
        <w:rPr>
          <w:spacing w:val="-3"/>
          <w:shd w:fill="F8EFD4" w:color="auto" w:val="clear"/>
        </w:rPr>
        <w:t>осуществляющие </w:t>
      </w:r>
      <w:r>
        <w:rPr>
          <w:shd w:fill="F8EFD4" w:color="auto" w:val="clear"/>
        </w:rPr>
        <w:t>его </w:t>
      </w:r>
      <w:r>
        <w:rPr>
          <w:spacing w:val="-5"/>
          <w:shd w:fill="F8EFD4" w:color="auto" w:val="clear"/>
        </w:rPr>
        <w:t>эксплуатацию. </w:t>
      </w:r>
      <w:r>
        <w:rPr>
          <w:shd w:fill="F8EFD4" w:color="auto" w:val="clear"/>
        </w:rPr>
        <w:t>Это </w:t>
      </w:r>
      <w:r>
        <w:rPr>
          <w:spacing w:val="-4"/>
          <w:shd w:fill="F8EFD4" w:color="auto" w:val="clear"/>
        </w:rPr>
        <w:t>связано </w:t>
      </w:r>
      <w:r>
        <w:rPr>
          <w:shd w:fill="F8EFD4" w:color="auto" w:val="clear"/>
        </w:rPr>
        <w:t>с </w:t>
      </w:r>
      <w:r>
        <w:rPr>
          <w:spacing w:val="-3"/>
          <w:shd w:fill="F8EFD4" w:color="auto" w:val="clear"/>
        </w:rPr>
        <w:t>тем,</w:t>
      </w:r>
      <w:r>
        <w:rPr>
          <w:spacing w:val="-3"/>
        </w:rPr>
        <w:t> </w:t>
      </w:r>
      <w:r>
        <w:rPr>
          <w:shd w:fill="F8EFD4" w:color="auto" w:val="clear"/>
        </w:rPr>
        <w:t>что иные </w:t>
      </w:r>
      <w:r>
        <w:rPr>
          <w:spacing w:val="-4"/>
          <w:shd w:fill="F8EFD4" w:color="auto" w:val="clear"/>
        </w:rPr>
        <w:t>лица</w:t>
      </w:r>
      <w:r>
        <w:rPr>
          <w:spacing w:val="62"/>
          <w:shd w:fill="F8EFD4" w:color="auto" w:val="clear"/>
        </w:rPr>
        <w:t> </w:t>
      </w:r>
      <w:r>
        <w:rPr>
          <w:shd w:fill="F8EFD4" w:color="auto" w:val="clear"/>
        </w:rPr>
        <w:t>не смогли бы </w:t>
      </w:r>
      <w:r>
        <w:rPr>
          <w:spacing w:val="-3"/>
          <w:shd w:fill="F8EFD4" w:color="auto" w:val="clear"/>
        </w:rPr>
        <w:t>относить расходы </w:t>
      </w:r>
      <w:r>
        <w:rPr>
          <w:spacing w:val="-9"/>
          <w:shd w:fill="F8EFD4" w:color="auto" w:val="clear"/>
        </w:rPr>
        <w:t>по  </w:t>
      </w:r>
      <w:r>
        <w:rPr>
          <w:spacing w:val="-6"/>
          <w:shd w:fill="F8EFD4" w:color="auto" w:val="clear"/>
        </w:rPr>
        <w:t>уплате </w:t>
      </w:r>
      <w:r>
        <w:rPr>
          <w:spacing w:val="-3"/>
          <w:shd w:fill="F8EFD4" w:color="auto" w:val="clear"/>
        </w:rPr>
        <w:t>страховой </w:t>
      </w:r>
      <w:r>
        <w:rPr>
          <w:spacing w:val="-4"/>
          <w:shd w:fill="F8EFD4" w:color="auto" w:val="clear"/>
        </w:rPr>
        <w:t>премии</w:t>
      </w:r>
      <w:r>
        <w:rPr>
          <w:spacing w:val="16"/>
          <w:shd w:fill="F8EFD4" w:color="auto" w:val="clear"/>
        </w:rPr>
        <w:t> </w:t>
      </w:r>
      <w:r>
        <w:rPr>
          <w:shd w:fill="F8EFD4" w:color="auto" w:val="clear"/>
        </w:rPr>
        <w:t>на</w:t>
      </w:r>
    </w:p>
    <w:p>
      <w:pPr>
        <w:pStyle w:val="BodyText"/>
        <w:ind w:left="360"/>
      </w:pPr>
      <w:r>
        <w:rPr>
          <w:shd w:fill="F8EFD4" w:color="auto" w:val="clear"/>
        </w:rPr>
        <w:t>«себестоимость».</w:t>
      </w:r>
    </w:p>
    <w:p>
      <w:pPr>
        <w:pStyle w:val="BodyText"/>
        <w:spacing w:before="1"/>
        <w:rPr>
          <w:sz w:val="13"/>
        </w:rPr>
      </w:pPr>
      <w:r>
        <w:rPr/>
        <w:pict>
          <v:shape style="position:absolute;margin-left:34.549999pt;margin-top:8.731953pt;width:527.2pt;height:145.65pt;mso-position-horizontal-relative:page;mso-position-vertical-relative:paragraph;z-index:-232;mso-wrap-distance-left:0;mso-wrap-distance-right:0" type="#_x0000_t202" filled="true" fillcolor="#f8efd4" stroked="false">
            <v:textbox inset="0,0,0,0">
              <w:txbxContent>
                <w:p>
                  <w:pPr>
                    <w:pStyle w:val="BodyText"/>
                    <w:spacing w:line="301" w:lineRule="exact"/>
                    <w:ind w:left="1171"/>
                  </w:pPr>
                  <w:r>
                    <w:rPr>
                      <w:spacing w:val="-3"/>
                    </w:rPr>
                    <w:t>Выгодоприобретателями </w:t>
                  </w:r>
                  <w:r>
                    <w:rPr/>
                    <w:t>являются </w:t>
                  </w:r>
                  <w:r>
                    <w:rPr>
                      <w:spacing w:val="-4"/>
                    </w:rPr>
                    <w:t>потерпевшие: </w:t>
                  </w:r>
                  <w:r>
                    <w:rPr/>
                    <w:t>физические </w:t>
                  </w:r>
                  <w:r>
                    <w:rPr>
                      <w:spacing w:val="-5"/>
                    </w:rPr>
                    <w:t>лица,</w:t>
                  </w:r>
                  <w:r>
                    <w:rPr>
                      <w:spacing w:val="57"/>
                    </w:rPr>
                    <w:t> </w:t>
                  </w:r>
                  <w:r>
                    <w:rPr>
                      <w:spacing w:val="-3"/>
                    </w:rPr>
                    <w:t>включая</w:t>
                  </w:r>
                </w:p>
                <w:p>
                  <w:pPr>
                    <w:pStyle w:val="BodyText"/>
                    <w:spacing w:line="357" w:lineRule="auto" w:before="173"/>
                    <w:ind w:left="30" w:right="43"/>
                    <w:jc w:val="both"/>
                  </w:pPr>
                  <w:r>
                    <w:rPr/>
                    <w:t>работников </w:t>
                  </w:r>
                  <w:r>
                    <w:rPr>
                      <w:spacing w:val="-3"/>
                    </w:rPr>
                    <w:t>страхователя, </w:t>
                  </w:r>
                  <w:r>
                    <w:rPr/>
                    <w:t>жизни, здоровью </w:t>
                  </w:r>
                  <w:r>
                    <w:rPr>
                      <w:spacing w:val="-4"/>
                    </w:rPr>
                    <w:t>и/или </w:t>
                  </w:r>
                  <w:r>
                    <w:rPr>
                      <w:spacing w:val="-3"/>
                    </w:rPr>
                    <w:t>имуществу которых, </w:t>
                  </w:r>
                  <w:r>
                    <w:rPr/>
                    <w:t>в </w:t>
                  </w:r>
                  <w:r>
                    <w:rPr>
                      <w:spacing w:val="-5"/>
                    </w:rPr>
                    <w:t>том </w:t>
                  </w:r>
                  <w:r>
                    <w:rPr/>
                    <w:t>числе в связи с </w:t>
                  </w:r>
                  <w:r>
                    <w:rPr>
                      <w:spacing w:val="-6"/>
                    </w:rPr>
                    <w:t>нарушением </w:t>
                  </w:r>
                  <w:r>
                    <w:rPr/>
                    <w:t>условий их </w:t>
                  </w:r>
                  <w:r>
                    <w:rPr>
                      <w:spacing w:val="-3"/>
                    </w:rPr>
                    <w:t>жизнедеятельности, причинен </w:t>
                  </w:r>
                  <w:r>
                    <w:rPr>
                      <w:spacing w:val="-4"/>
                    </w:rPr>
                    <w:t>вред  </w:t>
                  </w:r>
                  <w:r>
                    <w:rPr/>
                    <w:t>в  </w:t>
                  </w:r>
                  <w:r>
                    <w:rPr>
                      <w:spacing w:val="-3"/>
                    </w:rPr>
                    <w:t>результате </w:t>
                  </w:r>
                  <w:r>
                    <w:rPr/>
                    <w:t>аварии на опасном </w:t>
                  </w:r>
                  <w:r>
                    <w:rPr>
                      <w:spacing w:val="-4"/>
                    </w:rPr>
                    <w:t>объекте; </w:t>
                  </w:r>
                  <w:r>
                    <w:rPr/>
                    <w:t>юридические </w:t>
                  </w:r>
                  <w:r>
                    <w:rPr>
                      <w:spacing w:val="-5"/>
                    </w:rPr>
                    <w:t>лица, </w:t>
                  </w:r>
                  <w:r>
                    <w:rPr/>
                    <w:t>имуществу </w:t>
                  </w:r>
                  <w:r>
                    <w:rPr>
                      <w:spacing w:val="2"/>
                    </w:rPr>
                    <w:t>которых </w:t>
                  </w:r>
                  <w:r>
                    <w:rPr>
                      <w:spacing w:val="-3"/>
                    </w:rPr>
                    <w:t>причинен </w:t>
                  </w:r>
                  <w:r>
                    <w:rPr/>
                    <w:t>вред в </w:t>
                  </w:r>
                  <w:r>
                    <w:rPr>
                      <w:spacing w:val="-3"/>
                    </w:rPr>
                    <w:t>результате </w:t>
                  </w:r>
                  <w:r>
                    <w:rPr/>
                    <w:t>аварии на опасном </w:t>
                  </w:r>
                  <w:r>
                    <w:rPr>
                      <w:spacing w:val="-4"/>
                    </w:rPr>
                    <w:t>объекте.</w:t>
                  </w:r>
                  <w:r>
                    <w:rPr>
                      <w:spacing w:val="62"/>
                    </w:rPr>
                    <w:t> </w:t>
                  </w:r>
                  <w:r>
                    <w:rPr/>
                    <w:t>При </w:t>
                  </w:r>
                  <w:r>
                    <w:rPr>
                      <w:spacing w:val="-4"/>
                    </w:rPr>
                    <w:t>этом</w:t>
                  </w:r>
                  <w:r>
                    <w:rPr>
                      <w:spacing w:val="62"/>
                    </w:rPr>
                    <w:t> </w:t>
                  </w:r>
                  <w:r>
                    <w:rPr/>
                    <w:t>не </w:t>
                  </w:r>
                  <w:r>
                    <w:rPr>
                      <w:spacing w:val="-4"/>
                    </w:rPr>
                    <w:t>имеет</w:t>
                  </w:r>
                  <w:r>
                    <w:rPr>
                      <w:spacing w:val="62"/>
                    </w:rPr>
                    <w:t> </w:t>
                  </w:r>
                  <w:r>
                    <w:rPr/>
                    <w:t>значения </w:t>
                  </w:r>
                  <w:r>
                    <w:rPr>
                      <w:spacing w:val="-4"/>
                    </w:rPr>
                    <w:t>гражданство </w:t>
                  </w:r>
                  <w:r>
                    <w:rPr>
                      <w:spacing w:val="-3"/>
                    </w:rPr>
                    <w:t>потерпевшего </w:t>
                  </w:r>
                  <w:r>
                    <w:rPr>
                      <w:spacing w:val="-4"/>
                    </w:rPr>
                    <w:t>или место </w:t>
                  </w:r>
                  <w:r>
                    <w:rPr>
                      <w:spacing w:val="-3"/>
                    </w:rPr>
                    <w:t>государственной </w:t>
                  </w:r>
                  <w:r>
                    <w:rPr>
                      <w:spacing w:val="-4"/>
                    </w:rPr>
                    <w:t>регистрации </w:t>
                  </w:r>
                  <w:r>
                    <w:rPr>
                      <w:spacing w:val="-3"/>
                    </w:rPr>
                    <w:t>юридического</w:t>
                  </w:r>
                  <w:r>
                    <w:rPr>
                      <w:spacing w:val="57"/>
                    </w:rPr>
                    <w:t> </w:t>
                  </w:r>
                  <w:r>
                    <w:rPr>
                      <w:spacing w:val="-5"/>
                    </w:rPr>
                    <w:t>лица.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3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9" w:firstLine="1141"/>
        <w:jc w:val="both"/>
      </w:pPr>
      <w:r>
        <w:rPr/>
        <w:pict>
          <v:shape style="position:absolute;margin-left:34.550003pt;margin-top:4.745286pt;width:527.2pt;height:435.45pt;mso-position-horizontal-relative:page;mso-position-vertical-relative:paragraph;z-index:-139408" coordorigin="691,95" coordsize="10544,8709" path="m11235,8308l691,8308,691,8803,11235,8803,11235,8308m11235,7827l691,7827,691,8307,11235,8307,11235,7827m11235,6386l691,6386,691,6866,691,6866,691,7346,691,7346,691,7827,11235,7827,11235,7346,11235,7346,11235,6866,11235,6866,11235,6386m11235,4930l691,4930,691,5410,691,5890,691,5890,691,6385,11235,6385,11235,5890,11235,5890,11235,5410,11235,4930m11235,3969l691,3969,691,4449,691,4449,691,4929,11235,4929,11235,4449,11235,4449,11235,3969m11235,2993l691,2993,691,3473,691,3473,691,3968,11235,3968,11235,3473,11235,3473,11235,2993m11235,2512l691,2512,691,2992,11235,2992,11235,2512m11235,576l691,576,691,1056,691,1056,691,1551,691,1551,691,2032,691,2512,11235,2512,11235,2032,11235,1551,11235,1551,11235,1056,11235,1056,11235,576m11235,95l691,95,691,575,11235,575,11235,95e" filled="true" fillcolor="#f8efd4" stroked="false">
            <v:path arrowok="t"/>
            <v:fill type="solid"/>
            <w10:wrap type="none"/>
          </v:shape>
        </w:pict>
      </w:r>
      <w:r>
        <w:rPr/>
        <w:t>Закон № </w:t>
      </w:r>
      <w:r>
        <w:rPr>
          <w:spacing w:val="-7"/>
        </w:rPr>
        <w:t>225-ФЗ </w:t>
      </w:r>
      <w:r>
        <w:rPr/>
        <w:t>под </w:t>
      </w:r>
      <w:r>
        <w:rPr>
          <w:spacing w:val="-3"/>
        </w:rPr>
        <w:t>аварией </w:t>
      </w:r>
      <w:r>
        <w:rPr/>
        <w:t>на опасном </w:t>
      </w:r>
      <w:r>
        <w:rPr>
          <w:spacing w:val="-3"/>
        </w:rPr>
        <w:t>объекте </w:t>
      </w:r>
      <w:r>
        <w:rPr/>
        <w:t>понимает </w:t>
      </w:r>
      <w:r>
        <w:rPr>
          <w:spacing w:val="-3"/>
        </w:rPr>
        <w:t>повреждение </w:t>
      </w:r>
      <w:r>
        <w:rPr>
          <w:spacing w:val="-4"/>
        </w:rPr>
        <w:t>или разрушение </w:t>
      </w:r>
      <w:r>
        <w:rPr/>
        <w:t>сооружений, </w:t>
      </w:r>
      <w:r>
        <w:rPr>
          <w:spacing w:val="-3"/>
        </w:rPr>
        <w:t>технических устройств, применяемых </w:t>
      </w:r>
      <w:r>
        <w:rPr/>
        <w:t>на </w:t>
      </w:r>
      <w:r>
        <w:rPr>
          <w:spacing w:val="-3"/>
        </w:rPr>
        <w:t>опасном </w:t>
      </w:r>
      <w:r>
        <w:rPr>
          <w:spacing w:val="-4"/>
        </w:rPr>
        <w:t>объекте, </w:t>
      </w:r>
      <w:r>
        <w:rPr/>
        <w:t>взрыв, </w:t>
      </w:r>
      <w:r>
        <w:rPr>
          <w:spacing w:val="-4"/>
        </w:rPr>
        <w:t>выброс</w:t>
      </w:r>
      <w:r>
        <w:rPr>
          <w:spacing w:val="62"/>
        </w:rPr>
        <w:t> </w:t>
      </w:r>
      <w:r>
        <w:rPr/>
        <w:t>опасных </w:t>
      </w:r>
      <w:r>
        <w:rPr>
          <w:spacing w:val="-3"/>
        </w:rPr>
        <w:t>веществ, </w:t>
      </w:r>
      <w:r>
        <w:rPr/>
        <w:t>отказ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повреждение технических устройств, </w:t>
      </w:r>
      <w:r>
        <w:rPr/>
        <w:t>отклонение </w:t>
      </w:r>
      <w:r>
        <w:rPr>
          <w:spacing w:val="3"/>
        </w:rPr>
        <w:t>от </w:t>
      </w:r>
      <w:r>
        <w:rPr/>
        <w:t>режима </w:t>
      </w:r>
      <w:r>
        <w:rPr>
          <w:spacing w:val="-3"/>
        </w:rPr>
        <w:t>технологического процесса, </w:t>
      </w:r>
      <w:r>
        <w:rPr>
          <w:spacing w:val="-4"/>
        </w:rPr>
        <w:t>сброс  </w:t>
      </w:r>
      <w:r>
        <w:rPr/>
        <w:t>воды из </w:t>
      </w:r>
      <w:r>
        <w:rPr>
          <w:spacing w:val="-4"/>
        </w:rPr>
        <w:t>водохранилища, </w:t>
      </w:r>
      <w:r>
        <w:rPr/>
        <w:t>жидких отходов </w:t>
      </w:r>
      <w:r>
        <w:rPr>
          <w:spacing w:val="-4"/>
        </w:rPr>
        <w:t>промышленных</w:t>
      </w:r>
      <w:r>
        <w:rPr>
          <w:spacing w:val="62"/>
        </w:rPr>
        <w:t> </w:t>
      </w:r>
      <w:r>
        <w:rPr/>
        <w:t>и сельскохозяйственных организаций, которые возникли </w:t>
      </w:r>
      <w:r>
        <w:rPr>
          <w:spacing w:val="-4"/>
        </w:rPr>
        <w:t>при эксплуатации </w:t>
      </w:r>
      <w:r>
        <w:rPr>
          <w:spacing w:val="-3"/>
        </w:rPr>
        <w:t>опасного объекта </w:t>
      </w:r>
      <w:r>
        <w:rPr/>
        <w:t>и </w:t>
      </w:r>
      <w:r>
        <w:rPr>
          <w:spacing w:val="-3"/>
        </w:rPr>
        <w:t>повлекли причинение вреда </w:t>
      </w:r>
      <w:r>
        <w:rPr/>
        <w:t>потерпевшим.</w:t>
      </w:r>
    </w:p>
    <w:p>
      <w:pPr>
        <w:pStyle w:val="Heading2"/>
        <w:spacing w:line="319" w:lineRule="exact"/>
        <w:ind w:left="1577"/>
      </w:pPr>
      <w:r>
        <w:rPr>
          <w:color w:val="856D4E"/>
        </w:rPr>
        <w:t>ИСКЛЮЧЕНИЕМ ИЗ СТРАХОВАНИЯ ЯВЛЯЮТСЯ:</w:t>
      </w:r>
    </w:p>
    <w:p>
      <w:pPr>
        <w:pStyle w:val="BodyText"/>
        <w:spacing w:before="173"/>
        <w:ind w:left="1577"/>
      </w:pPr>
      <w:r>
        <w:rPr/>
        <w:t>аварии, произошедшие вне пределов России;</w:t>
      </w:r>
    </w:p>
    <w:p>
      <w:pPr>
        <w:pStyle w:val="ListParagraph"/>
        <w:numPr>
          <w:ilvl w:val="0"/>
          <w:numId w:val="221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вред, </w:t>
      </w:r>
      <w:r>
        <w:rPr>
          <w:spacing w:val="-3"/>
          <w:sz w:val="28"/>
        </w:rPr>
        <w:t>причиненный природной</w:t>
      </w:r>
      <w:r>
        <w:rPr>
          <w:spacing w:val="-28"/>
          <w:sz w:val="28"/>
        </w:rPr>
        <w:t> </w:t>
      </w:r>
      <w:r>
        <w:rPr>
          <w:sz w:val="28"/>
        </w:rPr>
        <w:t>среде;</w:t>
      </w:r>
    </w:p>
    <w:p>
      <w:pPr>
        <w:pStyle w:val="ListParagraph"/>
        <w:numPr>
          <w:ilvl w:val="0"/>
          <w:numId w:val="221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аварии в </w:t>
      </w:r>
      <w:r>
        <w:rPr>
          <w:spacing w:val="-3"/>
          <w:sz w:val="28"/>
        </w:rPr>
        <w:t>результате использования атомной</w:t>
      </w:r>
      <w:r>
        <w:rPr>
          <w:spacing w:val="30"/>
          <w:sz w:val="28"/>
        </w:rPr>
        <w:t> </w:t>
      </w:r>
      <w:r>
        <w:rPr>
          <w:spacing w:val="-4"/>
          <w:sz w:val="28"/>
        </w:rPr>
        <w:t>энергии;</w:t>
      </w:r>
    </w:p>
    <w:p>
      <w:pPr>
        <w:pStyle w:val="ListParagraph"/>
        <w:numPr>
          <w:ilvl w:val="0"/>
          <w:numId w:val="221"/>
        </w:numPr>
        <w:tabs>
          <w:tab w:pos="1773" w:val="left" w:leader="none"/>
        </w:tabs>
        <w:spacing w:line="357" w:lineRule="auto" w:before="159" w:after="0"/>
        <w:ind w:left="361" w:right="237" w:firstLine="1141"/>
        <w:jc w:val="both"/>
        <w:rPr>
          <w:sz w:val="28"/>
        </w:rPr>
      </w:pPr>
      <w:r>
        <w:rPr>
          <w:sz w:val="28"/>
        </w:rPr>
        <w:t>противоправные </w:t>
      </w:r>
      <w:r>
        <w:rPr>
          <w:spacing w:val="-3"/>
          <w:sz w:val="28"/>
        </w:rPr>
        <w:t>действия </w:t>
      </w:r>
      <w:r>
        <w:rPr>
          <w:sz w:val="28"/>
        </w:rPr>
        <w:t>иных </w:t>
      </w:r>
      <w:r>
        <w:rPr>
          <w:spacing w:val="-4"/>
          <w:sz w:val="28"/>
        </w:rPr>
        <w:t>лиц </w:t>
      </w:r>
      <w:r>
        <w:rPr>
          <w:sz w:val="28"/>
        </w:rPr>
        <w:t>в </w:t>
      </w:r>
      <w:r>
        <w:rPr>
          <w:spacing w:val="-3"/>
          <w:sz w:val="28"/>
        </w:rPr>
        <w:t>результате </w:t>
      </w:r>
      <w:r>
        <w:rPr>
          <w:sz w:val="28"/>
        </w:rPr>
        <w:t>диверсии и террористических</w:t>
      </w:r>
      <w:r>
        <w:rPr>
          <w:spacing w:val="-3"/>
          <w:sz w:val="28"/>
        </w:rPr>
        <w:t> </w:t>
      </w:r>
      <w:r>
        <w:rPr>
          <w:sz w:val="28"/>
        </w:rPr>
        <w:t>актов.</w:t>
      </w:r>
    </w:p>
    <w:p>
      <w:pPr>
        <w:pStyle w:val="BodyText"/>
        <w:spacing w:line="357" w:lineRule="auto" w:before="17"/>
        <w:ind w:left="360" w:right="216" w:firstLine="1216"/>
        <w:jc w:val="both"/>
      </w:pPr>
      <w:r>
        <w:rPr/>
        <w:t>Законом № </w:t>
      </w:r>
      <w:r>
        <w:rPr>
          <w:spacing w:val="-7"/>
        </w:rPr>
        <w:t>225-ФЗ </w:t>
      </w:r>
      <w:r>
        <w:rPr>
          <w:spacing w:val="-3"/>
        </w:rPr>
        <w:t>установлены дифференцированные </w:t>
      </w:r>
      <w:r>
        <w:rPr>
          <w:spacing w:val="-4"/>
        </w:rPr>
        <w:t>размеры </w:t>
      </w:r>
      <w:r>
        <w:rPr/>
        <w:t>страховых сумм. </w:t>
      </w:r>
      <w:r>
        <w:rPr>
          <w:spacing w:val="-4"/>
        </w:rPr>
        <w:t>Причем </w:t>
      </w:r>
      <w:r>
        <w:rPr>
          <w:spacing w:val="-3"/>
        </w:rPr>
        <w:t>страховая </w:t>
      </w:r>
      <w:r>
        <w:rPr/>
        <w:t>сумма по договору </w:t>
      </w:r>
      <w:r>
        <w:rPr>
          <w:spacing w:val="-4"/>
        </w:rPr>
        <w:t>обязательного</w:t>
      </w:r>
      <w:r>
        <w:rPr>
          <w:spacing w:val="62"/>
        </w:rPr>
        <w:t> </w:t>
      </w:r>
      <w:r>
        <w:rPr>
          <w:spacing w:val="-3"/>
        </w:rPr>
        <w:t>страхования </w:t>
      </w:r>
      <w:r>
        <w:rPr>
          <w:spacing w:val="-5"/>
        </w:rPr>
        <w:t>носит </w:t>
      </w:r>
      <w:r>
        <w:rPr>
          <w:spacing w:val="-3"/>
        </w:rPr>
        <w:t>восстановительный </w:t>
      </w:r>
      <w:r>
        <w:rPr>
          <w:spacing w:val="-4"/>
        </w:rPr>
        <w:t>характер</w:t>
      </w:r>
      <w:r>
        <w:rPr>
          <w:spacing w:val="62"/>
        </w:rPr>
        <w:t> </w:t>
      </w:r>
      <w:r>
        <w:rPr/>
        <w:t>— она остается той же самой в </w:t>
      </w:r>
      <w:r>
        <w:rPr>
          <w:spacing w:val="-3"/>
        </w:rPr>
        <w:t>течение </w:t>
      </w:r>
      <w:r>
        <w:rPr/>
        <w:t>всего </w:t>
      </w:r>
      <w:r>
        <w:rPr>
          <w:spacing w:val="-3"/>
        </w:rPr>
        <w:t>срока </w:t>
      </w:r>
      <w:r>
        <w:rPr/>
        <w:t>действия </w:t>
      </w:r>
      <w:r>
        <w:rPr>
          <w:spacing w:val="-4"/>
        </w:rPr>
        <w:t>договора</w:t>
      </w:r>
      <w:r>
        <w:rPr>
          <w:spacing w:val="62"/>
        </w:rPr>
        <w:t> </w:t>
      </w:r>
      <w:r>
        <w:rPr/>
        <w:t>обязательного страхования, </w:t>
      </w:r>
      <w:r>
        <w:rPr>
          <w:spacing w:val="-3"/>
        </w:rPr>
        <w:t>несмотря </w:t>
      </w:r>
      <w:r>
        <w:rPr/>
        <w:t>на </w:t>
      </w:r>
      <w:r>
        <w:rPr>
          <w:spacing w:val="-4"/>
        </w:rPr>
        <w:t>уже</w:t>
      </w:r>
      <w:r>
        <w:rPr>
          <w:spacing w:val="62"/>
        </w:rPr>
        <w:t> </w:t>
      </w:r>
      <w:r>
        <w:rPr/>
        <w:t>произведенные страховщиком </w:t>
      </w:r>
      <w:r>
        <w:rPr>
          <w:spacing w:val="-5"/>
        </w:rPr>
        <w:t>выплаты </w:t>
      </w:r>
      <w:r>
        <w:rPr/>
        <w:t>страхового </w:t>
      </w:r>
      <w:r>
        <w:rPr>
          <w:spacing w:val="-4"/>
        </w:rPr>
        <w:t>возмещения.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18"/>
        </w:numPr>
        <w:tabs>
          <w:tab w:pos="1773" w:val="left" w:leader="none"/>
        </w:tabs>
        <w:spacing w:line="357" w:lineRule="auto" w:before="268" w:after="0"/>
        <w:ind w:left="361" w:right="242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Закон </w:t>
      </w:r>
      <w:r>
        <w:rPr>
          <w:spacing w:val="-3"/>
          <w:sz w:val="28"/>
          <w:shd w:fill="FFFF00" w:color="auto" w:val="clear"/>
        </w:rPr>
        <w:t>"Об </w:t>
      </w:r>
      <w:r>
        <w:rPr>
          <w:sz w:val="28"/>
          <w:shd w:fill="FFFF00" w:color="auto" w:val="clear"/>
        </w:rPr>
        <w:t>организации </w:t>
      </w:r>
      <w:r>
        <w:rPr>
          <w:spacing w:val="-4"/>
          <w:sz w:val="28"/>
          <w:shd w:fill="FFFF00" w:color="auto" w:val="clear"/>
        </w:rPr>
        <w:t>страхового</w:t>
      </w:r>
      <w:r>
        <w:rPr>
          <w:spacing w:val="6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дела </w:t>
      </w:r>
      <w:r>
        <w:rPr>
          <w:sz w:val="28"/>
          <w:shd w:fill="FFFF00" w:color="auto" w:val="clear"/>
        </w:rPr>
        <w:t>в РФ": основные </w:t>
      </w:r>
      <w:r>
        <w:rPr>
          <w:spacing w:val="-3"/>
          <w:sz w:val="28"/>
          <w:shd w:fill="FFFF00" w:color="auto" w:val="clear"/>
        </w:rPr>
        <w:t>положения </w:t>
      </w:r>
      <w:r>
        <w:rPr>
          <w:sz w:val="28"/>
          <w:shd w:fill="FFFF00" w:color="auto" w:val="clear"/>
        </w:rPr>
        <w:t>и значение для </w:t>
      </w:r>
      <w:r>
        <w:rPr>
          <w:spacing w:val="-3"/>
          <w:sz w:val="28"/>
          <w:shd w:fill="FFFF00" w:color="auto" w:val="clear"/>
        </w:rPr>
        <w:t>развития </w:t>
      </w:r>
      <w:r>
        <w:rPr>
          <w:sz w:val="28"/>
          <w:shd w:fill="FFFF00" w:color="auto" w:val="clear"/>
        </w:rPr>
        <w:t>страхового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рынка.</w:t>
      </w:r>
    </w:p>
    <w:p>
      <w:pPr>
        <w:pStyle w:val="BodyText"/>
        <w:spacing w:before="1"/>
        <w:ind w:left="1502"/>
      </w:pPr>
      <w:r>
        <w:rPr/>
        <w:t>Состоит из 5 глав и 36 статей.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tabs>
          <w:tab w:pos="6352" w:val="left" w:leader="none"/>
          <w:tab w:pos="10166" w:val="left" w:leader="none"/>
        </w:tabs>
        <w:ind w:left="1502"/>
      </w:pPr>
      <w:r>
        <w:rPr>
          <w:spacing w:val="-5"/>
        </w:rPr>
        <w:t>Включает</w:t>
        <w:tab/>
      </w:r>
      <w:r>
        <w:rPr/>
        <w:t>в</w:t>
        <w:tab/>
        <w:t>себя:</w:t>
      </w:r>
    </w:p>
    <w:p>
      <w:pPr>
        <w:pStyle w:val="BodyText"/>
        <w:spacing w:line="357" w:lineRule="auto" w:before="159"/>
        <w:ind w:left="360"/>
      </w:pPr>
      <w:r>
        <w:rPr/>
        <w:t>-общие положения </w:t>
      </w:r>
      <w:r>
        <w:rPr>
          <w:spacing w:val="-3"/>
        </w:rPr>
        <w:t>(понятия </w:t>
      </w:r>
      <w:r>
        <w:rPr/>
        <w:t>страхования, формы </w:t>
      </w:r>
      <w:r>
        <w:rPr>
          <w:spacing w:val="-2"/>
        </w:rPr>
        <w:t>страхования, </w:t>
      </w:r>
      <w:r>
        <w:rPr/>
        <w:t>объекты страхования, понятие </w:t>
      </w:r>
      <w:r>
        <w:rPr>
          <w:spacing w:val="-4"/>
        </w:rPr>
        <w:t>страхователи </w:t>
      </w:r>
      <w:r>
        <w:rPr/>
        <w:t>и страховщики, страховые </w:t>
      </w:r>
      <w:r>
        <w:rPr>
          <w:spacing w:val="-4"/>
        </w:rPr>
        <w:t>брокеры,</w:t>
      </w:r>
      <w:r>
        <w:rPr>
          <w:spacing w:val="53"/>
        </w:rPr>
        <w:t> </w:t>
      </w:r>
      <w:r>
        <w:rPr/>
        <w:t>страховые </w:t>
      </w:r>
      <w:r>
        <w:rPr>
          <w:spacing w:val="-4"/>
        </w:rPr>
        <w:t>агенты</w:t>
      </w:r>
      <w:r>
        <w:rPr>
          <w:spacing w:val="52"/>
        </w:rPr>
        <w:t> </w:t>
      </w:r>
      <w:r>
        <w:rPr/>
        <w:t>и </w:t>
      </w:r>
      <w:r>
        <w:rPr>
          <w:spacing w:val="-5"/>
        </w:rPr>
        <w:t>т.д.);</w:t>
      </w:r>
    </w:p>
    <w:p>
      <w:pPr>
        <w:pStyle w:val="BodyText"/>
        <w:tabs>
          <w:tab w:pos="2100" w:val="left" w:leader="none"/>
          <w:tab w:pos="3481" w:val="left" w:leader="none"/>
          <w:tab w:pos="4472" w:val="left" w:leader="none"/>
          <w:tab w:pos="6631" w:val="left" w:leader="none"/>
          <w:tab w:pos="9196" w:val="left" w:leader="none"/>
          <w:tab w:pos="10202" w:val="left" w:leader="none"/>
        </w:tabs>
        <w:spacing w:line="357" w:lineRule="auto" w:before="1"/>
        <w:ind w:left="360" w:right="267"/>
      </w:pPr>
      <w:r>
        <w:rPr>
          <w:spacing w:val="-3"/>
        </w:rPr>
        <w:t>-обеспечение </w:t>
      </w:r>
      <w:r>
        <w:rPr/>
        <w:t>финансовой </w:t>
      </w:r>
      <w:r>
        <w:rPr>
          <w:spacing w:val="-3"/>
        </w:rPr>
        <w:t>устойчивости </w:t>
      </w:r>
      <w:r>
        <w:rPr/>
        <w:t>страховщиков </w:t>
      </w:r>
      <w:r>
        <w:rPr>
          <w:spacing w:val="-5"/>
        </w:rPr>
        <w:t>(условия, </w:t>
      </w:r>
      <w:r>
        <w:rPr/>
        <w:t>страховые резервы и фонды,</w:t>
        <w:tab/>
      </w:r>
      <w:r>
        <w:rPr>
          <w:spacing w:val="-3"/>
        </w:rPr>
        <w:t>учет</w:t>
        <w:tab/>
      </w:r>
      <w:r>
        <w:rPr/>
        <w:t>и</w:t>
        <w:tab/>
      </w:r>
      <w:r>
        <w:rPr>
          <w:spacing w:val="-3"/>
        </w:rPr>
        <w:t>отчетность</w:t>
        <w:tab/>
      </w:r>
      <w:r>
        <w:rPr/>
        <w:t>страховщиков</w:t>
        <w:tab/>
        <w:t>и</w:t>
        <w:tab/>
      </w:r>
      <w:r>
        <w:rPr>
          <w:spacing w:val="-5"/>
        </w:rPr>
        <w:t>т.д.);</w:t>
      </w:r>
    </w:p>
    <w:p>
      <w:pPr>
        <w:pStyle w:val="BodyText"/>
        <w:tabs>
          <w:tab w:pos="6199" w:val="left" w:leader="none"/>
          <w:tab w:pos="10254" w:val="left" w:leader="none"/>
        </w:tabs>
        <w:spacing w:line="357" w:lineRule="auto" w:before="16"/>
        <w:ind w:left="360" w:right="225"/>
      </w:pPr>
      <w:r>
        <w:rPr/>
        <w:t>-гос </w:t>
      </w:r>
      <w:r>
        <w:rPr>
          <w:spacing w:val="-4"/>
        </w:rPr>
        <w:t>надзор</w:t>
      </w:r>
      <w:r>
        <w:rPr>
          <w:spacing w:val="62"/>
        </w:rPr>
        <w:t> </w:t>
      </w:r>
      <w:r>
        <w:rPr>
          <w:spacing w:val="3"/>
        </w:rPr>
        <w:t>за </w:t>
      </w:r>
      <w:r>
        <w:rPr/>
        <w:t>страховой </w:t>
      </w:r>
      <w:r>
        <w:rPr>
          <w:spacing w:val="-3"/>
        </w:rPr>
        <w:t>деятельностью (гос </w:t>
      </w:r>
      <w:r>
        <w:rPr>
          <w:spacing w:val="-4"/>
        </w:rPr>
        <w:t>надзор</w:t>
      </w:r>
      <w:r>
        <w:rPr>
          <w:spacing w:val="62"/>
        </w:rPr>
        <w:t> </w:t>
      </w:r>
      <w:r>
        <w:rPr/>
        <w:t>(контроль, </w:t>
      </w:r>
      <w:r>
        <w:rPr>
          <w:spacing w:val="-4"/>
        </w:rPr>
        <w:t>регулирование), </w:t>
      </w:r>
      <w:r>
        <w:rPr>
          <w:spacing w:val="-3"/>
        </w:rPr>
        <w:t>лицензирование</w:t>
        <w:tab/>
      </w:r>
      <w:r>
        <w:rPr/>
        <w:t>и</w:t>
        <w:tab/>
        <w:t>т.д.);</w:t>
      </w:r>
    </w:p>
    <w:p>
      <w:pPr>
        <w:pStyle w:val="BodyText"/>
        <w:tabs>
          <w:tab w:pos="2775" w:val="left" w:leader="none"/>
          <w:tab w:pos="4439" w:val="left" w:leader="none"/>
          <w:tab w:pos="6328" w:val="left" w:leader="none"/>
          <w:tab w:pos="7509" w:val="left" w:leader="none"/>
          <w:tab w:pos="8903" w:val="left" w:leader="none"/>
          <w:tab w:pos="9639" w:val="left" w:leader="none"/>
        </w:tabs>
        <w:spacing w:line="357" w:lineRule="auto" w:before="2"/>
        <w:ind w:left="360" w:right="218"/>
      </w:pPr>
      <w:r>
        <w:rPr>
          <w:spacing w:val="-3"/>
        </w:rPr>
        <w:t>-заключительные</w:t>
        <w:tab/>
      </w:r>
      <w:r>
        <w:rPr/>
        <w:t>положения</w:t>
        <w:tab/>
      </w:r>
      <w:r>
        <w:rPr>
          <w:spacing w:val="-3"/>
        </w:rPr>
        <w:t>(страхование</w:t>
        <w:tab/>
      </w:r>
      <w:r>
        <w:rPr/>
        <w:t>иностр</w:t>
        <w:tab/>
      </w:r>
      <w:r>
        <w:rPr>
          <w:spacing w:val="-3"/>
        </w:rPr>
        <w:t>граждан,</w:t>
        <w:tab/>
      </w:r>
      <w:r>
        <w:rPr/>
        <w:t>м/н</w:t>
        <w:tab/>
      </w:r>
      <w:r>
        <w:rPr>
          <w:spacing w:val="-3"/>
        </w:rPr>
        <w:t>договоры, </w:t>
      </w:r>
      <w:r>
        <w:rPr/>
        <w:t>рассмотрение споров и</w:t>
      </w:r>
      <w:r>
        <w:rPr>
          <w:spacing w:val="-25"/>
        </w:rPr>
        <w:t> </w:t>
      </w:r>
      <w:r>
        <w:rPr/>
        <w:t>др).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8" w:firstLine="1141"/>
        <w:jc w:val="both"/>
      </w:pPr>
      <w:r>
        <w:rPr/>
        <w:t>Настоящий Закон </w:t>
      </w:r>
      <w:r>
        <w:rPr>
          <w:spacing w:val="-3"/>
        </w:rPr>
        <w:t>регулирует </w:t>
      </w:r>
      <w:r>
        <w:rPr/>
        <w:t>отношения в </w:t>
      </w:r>
      <w:r>
        <w:rPr>
          <w:spacing w:val="-3"/>
        </w:rPr>
        <w:t>области страхования </w:t>
      </w:r>
      <w:r>
        <w:rPr/>
        <w:t>между страховыми организациями и </w:t>
      </w:r>
      <w:r>
        <w:rPr>
          <w:spacing w:val="-3"/>
        </w:rPr>
        <w:t>гражданами, предприятиями, </w:t>
      </w:r>
      <w:r>
        <w:rPr>
          <w:spacing w:val="-4"/>
        </w:rPr>
        <w:t>учреждениями, </w:t>
      </w:r>
      <w:r>
        <w:rPr>
          <w:spacing w:val="-3"/>
        </w:rPr>
        <w:t>организациями, </w:t>
      </w:r>
      <w:r>
        <w:rPr/>
        <w:t>отношения </w:t>
      </w:r>
      <w:r>
        <w:rPr>
          <w:spacing w:val="-3"/>
        </w:rPr>
        <w:t>страховых </w:t>
      </w:r>
      <w:r>
        <w:rPr/>
        <w:t>организаций между собой, а  также </w:t>
      </w:r>
      <w:r>
        <w:rPr>
          <w:spacing w:val="-4"/>
        </w:rPr>
        <w:t>устанавливает </w:t>
      </w:r>
      <w:r>
        <w:rPr/>
        <w:t>основные </w:t>
      </w:r>
      <w:r>
        <w:rPr>
          <w:spacing w:val="-4"/>
        </w:rPr>
        <w:t>принципы государственного </w:t>
      </w:r>
      <w:r>
        <w:rPr>
          <w:spacing w:val="-3"/>
        </w:rPr>
        <w:t>регулирования </w:t>
      </w:r>
      <w:r>
        <w:rPr/>
        <w:t>страховой </w:t>
      </w:r>
      <w:r>
        <w:rPr>
          <w:spacing w:val="-3"/>
        </w:rPr>
        <w:t>деятельности.</w:t>
      </w:r>
    </w:p>
    <w:p>
      <w:pPr>
        <w:pStyle w:val="BodyText"/>
        <w:spacing w:line="364" w:lineRule="auto" w:before="197"/>
        <w:ind w:left="360" w:right="224" w:firstLine="1141"/>
        <w:jc w:val="both"/>
      </w:pPr>
      <w:r>
        <w:rPr/>
        <w:t>Способствует эффективному развитию страхового рынка,  защите прав и интересов страхователей посредством лицензирования и контроля за соблюдением законодательства в сфере страхования.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251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212"/>
        <w:ind w:left="1502"/>
      </w:pPr>
      <w:r>
        <w:rPr/>
        <w:t>1. Застрахованное лицо в личном страховании: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222"/>
        </w:numPr>
        <w:tabs>
          <w:tab w:pos="1773" w:val="left" w:leader="none"/>
          <w:tab w:pos="3406" w:val="left" w:leader="none"/>
          <w:tab w:pos="4276" w:val="left" w:leader="none"/>
          <w:tab w:pos="6121" w:val="left" w:leader="none"/>
          <w:tab w:pos="7305" w:val="left" w:leader="none"/>
          <w:tab w:pos="9030" w:val="left" w:leader="none"/>
          <w:tab w:pos="9420" w:val="left" w:leader="none"/>
        </w:tabs>
        <w:spacing w:line="357" w:lineRule="auto" w:before="0" w:after="0"/>
        <w:ind w:left="361" w:right="245" w:firstLine="1141"/>
        <w:jc w:val="left"/>
        <w:rPr>
          <w:sz w:val="28"/>
        </w:rPr>
      </w:pPr>
      <w:r>
        <w:rPr>
          <w:sz w:val="28"/>
        </w:rPr>
        <w:t>физическое</w:t>
        <w:tab/>
      </w:r>
      <w:r>
        <w:rPr>
          <w:spacing w:val="-5"/>
          <w:sz w:val="28"/>
        </w:rPr>
        <w:t>лицо,</w:t>
        <w:tab/>
      </w:r>
      <w:r>
        <w:rPr>
          <w:spacing w:val="-3"/>
          <w:sz w:val="28"/>
        </w:rPr>
        <w:t>заключившее</w:t>
        <w:tab/>
        <w:t>договор</w:t>
        <w:tab/>
        <w:t>страхования</w:t>
        <w:tab/>
      </w:r>
      <w:r>
        <w:rPr>
          <w:sz w:val="28"/>
        </w:rPr>
        <w:t>и</w:t>
        <w:tab/>
      </w:r>
      <w:r>
        <w:rPr>
          <w:spacing w:val="-6"/>
          <w:sz w:val="28"/>
        </w:rPr>
        <w:t>уплатившее </w:t>
      </w: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взносы;</w:t>
      </w:r>
    </w:p>
    <w:p>
      <w:pPr>
        <w:pStyle w:val="ListParagraph"/>
        <w:numPr>
          <w:ilvl w:val="0"/>
          <w:numId w:val="222"/>
        </w:numPr>
        <w:tabs>
          <w:tab w:pos="1773" w:val="left" w:leader="none"/>
        </w:tabs>
        <w:spacing w:line="357" w:lineRule="auto" w:before="16" w:after="0"/>
        <w:ind w:left="361" w:right="219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физическое </w:t>
      </w:r>
      <w:r>
        <w:rPr>
          <w:spacing w:val="-5"/>
          <w:sz w:val="28"/>
          <w:shd w:fill="FFFF00" w:color="auto" w:val="clear"/>
        </w:rPr>
        <w:t>лицо, </w:t>
      </w:r>
      <w:r>
        <w:rPr>
          <w:sz w:val="28"/>
          <w:shd w:fill="FFFF00" w:color="auto" w:val="clear"/>
        </w:rPr>
        <w:t>чья </w:t>
      </w:r>
      <w:r>
        <w:rPr>
          <w:spacing w:val="-5"/>
          <w:sz w:val="28"/>
          <w:shd w:fill="FFFF00" w:color="auto" w:val="clear"/>
        </w:rPr>
        <w:t>жизнь, </w:t>
      </w:r>
      <w:r>
        <w:rPr>
          <w:sz w:val="28"/>
          <w:shd w:fill="FFFF00" w:color="auto" w:val="clear"/>
        </w:rPr>
        <w:t>здоровье и </w:t>
      </w:r>
      <w:r>
        <w:rPr>
          <w:spacing w:val="-3"/>
          <w:sz w:val="28"/>
          <w:shd w:fill="FFFF00" w:color="auto" w:val="clear"/>
        </w:rPr>
        <w:t>трудоспособностью являются </w:t>
      </w:r>
      <w:r>
        <w:rPr>
          <w:sz w:val="28"/>
          <w:shd w:fill="FFFF00" w:color="auto" w:val="clear"/>
        </w:rPr>
        <w:t>объектом страховой</w:t>
      </w:r>
      <w:r>
        <w:rPr>
          <w:spacing w:val="-2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защиты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22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z w:val="28"/>
        </w:rPr>
        <w:t>юридическое </w:t>
      </w:r>
      <w:r>
        <w:rPr>
          <w:spacing w:val="-5"/>
          <w:sz w:val="28"/>
        </w:rPr>
        <w:t>лицо, </w:t>
      </w:r>
      <w:r>
        <w:rPr>
          <w:spacing w:val="-4"/>
          <w:sz w:val="28"/>
        </w:rPr>
        <w:t>являющееся </w:t>
      </w:r>
      <w:r>
        <w:rPr>
          <w:spacing w:val="-5"/>
          <w:sz w:val="28"/>
        </w:rPr>
        <w:t>получателем </w:t>
      </w:r>
      <w:r>
        <w:rPr>
          <w:sz w:val="28"/>
        </w:rPr>
        <w:t>страховой</w:t>
      </w:r>
      <w:r>
        <w:rPr>
          <w:spacing w:val="43"/>
          <w:sz w:val="28"/>
        </w:rPr>
        <w:t> </w:t>
      </w:r>
      <w:r>
        <w:rPr>
          <w:spacing w:val="-3"/>
          <w:sz w:val="28"/>
        </w:rPr>
        <w:t>выплаты;</w:t>
      </w:r>
    </w:p>
    <w:p>
      <w:pPr>
        <w:pStyle w:val="ListParagraph"/>
        <w:numPr>
          <w:ilvl w:val="0"/>
          <w:numId w:val="222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любое </w:t>
      </w:r>
      <w:r>
        <w:rPr>
          <w:spacing w:val="-3"/>
          <w:sz w:val="28"/>
        </w:rPr>
        <w:t>дееспособное физическое</w:t>
      </w:r>
      <w:r>
        <w:rPr>
          <w:sz w:val="28"/>
        </w:rPr>
        <w:t> </w:t>
      </w:r>
      <w:r>
        <w:rPr>
          <w:spacing w:val="-5"/>
          <w:sz w:val="28"/>
        </w:rPr>
        <w:t>лицо.</w:t>
      </w:r>
    </w:p>
    <w:p>
      <w:pPr>
        <w:pStyle w:val="BodyText"/>
        <w:spacing w:before="159"/>
        <w:ind w:left="1502"/>
      </w:pPr>
      <w:r>
        <w:rPr/>
        <w:t>2. Под деликтной понимается ответственность: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1502" w:right="3129"/>
      </w:pPr>
      <w:r>
        <w:rPr/>
        <w:t>1. связанная с нарушением обязательств по договору;</w:t>
      </w:r>
      <w:r>
        <w:rPr>
          <w:shd w:fill="FFFF00" w:color="auto" w:val="clear"/>
        </w:rPr>
        <w:t> 2. внедоговорная ответственность;</w:t>
      </w:r>
    </w:p>
    <w:p>
      <w:pPr>
        <w:pStyle w:val="ListParagraph"/>
        <w:numPr>
          <w:ilvl w:val="0"/>
          <w:numId w:val="223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связанная с </w:t>
      </w:r>
      <w:r>
        <w:rPr>
          <w:spacing w:val="-4"/>
          <w:sz w:val="28"/>
        </w:rPr>
        <w:t>недополучением</w:t>
      </w:r>
      <w:r>
        <w:rPr>
          <w:spacing w:val="12"/>
          <w:sz w:val="28"/>
        </w:rPr>
        <w:t> </w:t>
      </w:r>
      <w:r>
        <w:rPr>
          <w:spacing w:val="-3"/>
          <w:sz w:val="28"/>
        </w:rPr>
        <w:t>прибыли;</w:t>
      </w:r>
    </w:p>
    <w:p>
      <w:pPr>
        <w:pStyle w:val="ListParagraph"/>
        <w:numPr>
          <w:ilvl w:val="0"/>
          <w:numId w:val="223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line="357" w:lineRule="auto" w:before="159"/>
        <w:ind w:left="360" w:right="217" w:firstLine="1141"/>
        <w:jc w:val="both"/>
      </w:pPr>
      <w:r>
        <w:rPr>
          <w:spacing w:val="-4"/>
        </w:rPr>
        <w:t>3. Договоры, </w:t>
      </w:r>
      <w:r>
        <w:rPr>
          <w:spacing w:val="-3"/>
        </w:rPr>
        <w:t>заключающиеся </w:t>
      </w:r>
      <w:r>
        <w:rPr/>
        <w:t>на случай наступления</w:t>
      </w:r>
      <w:r>
        <w:rPr>
          <w:spacing w:val="70"/>
        </w:rPr>
        <w:t> </w:t>
      </w:r>
      <w:r>
        <w:rPr/>
        <w:t>обязанности </w:t>
      </w:r>
      <w:r>
        <w:rPr>
          <w:spacing w:val="-3"/>
        </w:rPr>
        <w:t>специалиста </w:t>
      </w:r>
      <w:r>
        <w:rPr/>
        <w:t>(врача, </w:t>
      </w:r>
      <w:r>
        <w:rPr>
          <w:spacing w:val="-3"/>
        </w:rPr>
        <w:t>юриста, </w:t>
      </w:r>
      <w:r>
        <w:rPr>
          <w:spacing w:val="-4"/>
        </w:rPr>
        <w:t>оценщика, </w:t>
      </w:r>
      <w:r>
        <w:rPr>
          <w:spacing w:val="-3"/>
        </w:rPr>
        <w:t>нотариуса </w:t>
      </w:r>
      <w:r>
        <w:rPr/>
        <w:t>и др.) </w:t>
      </w:r>
      <w:r>
        <w:rPr>
          <w:spacing w:val="-3"/>
        </w:rPr>
        <w:t>возместить </w:t>
      </w:r>
      <w:r>
        <w:rPr>
          <w:spacing w:val="-8"/>
        </w:rPr>
        <w:t>вред </w:t>
      </w:r>
      <w:r>
        <w:rPr>
          <w:spacing w:val="-3"/>
        </w:rPr>
        <w:t>имущественным </w:t>
      </w:r>
      <w:r>
        <w:rPr>
          <w:spacing w:val="-4"/>
        </w:rPr>
        <w:t>интересам </w:t>
      </w:r>
      <w:r>
        <w:rPr>
          <w:spacing w:val="-5"/>
        </w:rPr>
        <w:t>потребителей </w:t>
      </w:r>
      <w:r>
        <w:rPr/>
        <w:t>их </w:t>
      </w:r>
      <w:r>
        <w:rPr>
          <w:spacing w:val="-7"/>
        </w:rPr>
        <w:t>услуг </w:t>
      </w:r>
      <w:r>
        <w:rPr>
          <w:spacing w:val="-6"/>
        </w:rPr>
        <w:t>либо </w:t>
      </w:r>
      <w:r>
        <w:rPr>
          <w:spacing w:val="-9"/>
        </w:rPr>
        <w:t>иным</w:t>
      </w:r>
      <w:r>
        <w:rPr>
          <w:spacing w:val="-4"/>
        </w:rPr>
        <w:t> </w:t>
      </w:r>
      <w:r>
        <w:rPr>
          <w:spacing w:val="-3"/>
        </w:rPr>
        <w:t>лицам:</w:t>
      </w:r>
    </w:p>
    <w:p>
      <w:pPr>
        <w:pStyle w:val="ListParagraph"/>
        <w:numPr>
          <w:ilvl w:val="0"/>
          <w:numId w:val="224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договоры </w:t>
      </w:r>
      <w:r>
        <w:rPr>
          <w:spacing w:val="-3"/>
          <w:sz w:val="28"/>
        </w:rPr>
        <w:t>страхования </w:t>
      </w:r>
      <w:r>
        <w:rPr>
          <w:sz w:val="28"/>
        </w:rPr>
        <w:t>ответственности </w:t>
      </w:r>
      <w:r>
        <w:rPr>
          <w:spacing w:val="3"/>
          <w:sz w:val="28"/>
        </w:rPr>
        <w:t>за </w:t>
      </w:r>
      <w:r>
        <w:rPr>
          <w:spacing w:val="-5"/>
          <w:sz w:val="28"/>
        </w:rPr>
        <w:t>качество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услуг;</w:t>
      </w:r>
    </w:p>
    <w:p>
      <w:pPr>
        <w:pStyle w:val="ListParagraph"/>
        <w:numPr>
          <w:ilvl w:val="0"/>
          <w:numId w:val="224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договоры </w:t>
      </w:r>
      <w:r>
        <w:rPr>
          <w:spacing w:val="-3"/>
          <w:sz w:val="28"/>
          <w:shd w:fill="FFFF00" w:color="auto" w:val="clear"/>
        </w:rPr>
        <w:t>страхования </w:t>
      </w:r>
      <w:r>
        <w:rPr>
          <w:spacing w:val="-4"/>
          <w:sz w:val="28"/>
          <w:shd w:fill="FFFF00" w:color="auto" w:val="clear"/>
        </w:rPr>
        <w:t>профессиональной</w:t>
      </w:r>
      <w:r>
        <w:rPr>
          <w:sz w:val="28"/>
          <w:shd w:fill="FFFF00" w:color="auto" w:val="clear"/>
        </w:rPr>
        <w:t> ответственности</w:t>
      </w:r>
      <w:r>
        <w:rPr>
          <w:sz w:val="28"/>
        </w:rPr>
        <w:t>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24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договоры </w:t>
      </w:r>
      <w:r>
        <w:rPr>
          <w:spacing w:val="-3"/>
          <w:sz w:val="28"/>
        </w:rPr>
        <w:t>страхования </w:t>
      </w:r>
      <w:r>
        <w:rPr>
          <w:sz w:val="28"/>
        </w:rPr>
        <w:t>ответственности</w:t>
      </w:r>
      <w:r>
        <w:rPr>
          <w:spacing w:val="-19"/>
          <w:sz w:val="28"/>
        </w:rPr>
        <w:t> </w:t>
      </w:r>
      <w:r>
        <w:rPr>
          <w:spacing w:val="-3"/>
          <w:sz w:val="28"/>
        </w:rPr>
        <w:t>специалистов;</w:t>
      </w:r>
    </w:p>
    <w:p>
      <w:pPr>
        <w:pStyle w:val="ListParagraph"/>
        <w:numPr>
          <w:ilvl w:val="0"/>
          <w:numId w:val="224"/>
        </w:numPr>
        <w:tabs>
          <w:tab w:pos="5046" w:val="left" w:leader="none"/>
          <w:tab w:pos="5047" w:val="left" w:leader="none"/>
          <w:tab w:pos="6785" w:val="left" w:leader="none"/>
          <w:tab w:pos="8854" w:val="left" w:leader="none"/>
        </w:tabs>
        <w:spacing w:line="357" w:lineRule="auto" w:before="159" w:after="0"/>
        <w:ind w:left="361" w:right="217" w:firstLine="1141"/>
        <w:jc w:val="left"/>
        <w:rPr>
          <w:sz w:val="28"/>
        </w:rPr>
      </w:pPr>
      <w:r>
        <w:rPr>
          <w:sz w:val="28"/>
        </w:rPr>
        <w:t>договоры</w:t>
        <w:tab/>
      </w:r>
      <w:r>
        <w:rPr>
          <w:spacing w:val="-3"/>
          <w:sz w:val="28"/>
        </w:rPr>
        <w:t>страхования</w:t>
        <w:tab/>
      </w:r>
      <w:r>
        <w:rPr>
          <w:spacing w:val="-2"/>
          <w:sz w:val="28"/>
        </w:rPr>
        <w:t>ответственности </w:t>
      </w:r>
      <w:r>
        <w:rPr>
          <w:sz w:val="28"/>
        </w:rPr>
        <w:t>работников.</w:t>
      </w:r>
    </w:p>
    <w:p>
      <w:pPr>
        <w:pStyle w:val="BodyText"/>
        <w:spacing w:before="16"/>
        <w:ind w:left="1502"/>
      </w:pPr>
      <w:r>
        <w:rPr/>
        <w:t>4. РПНУ формируется для:</w:t>
      </w:r>
    </w:p>
    <w:p>
      <w:pPr>
        <w:pStyle w:val="ListParagraph"/>
        <w:numPr>
          <w:ilvl w:val="0"/>
          <w:numId w:val="22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рисковых видов</w:t>
      </w:r>
      <w:r>
        <w:rPr>
          <w:spacing w:val="-1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22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накопительных </w:t>
      </w:r>
      <w:r>
        <w:rPr>
          <w:sz w:val="28"/>
        </w:rPr>
        <w:t>видов</w:t>
      </w:r>
      <w:r>
        <w:rPr>
          <w:spacing w:val="-9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2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страхования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22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страхования </w:t>
      </w:r>
      <w:r>
        <w:rPr>
          <w:sz w:val="28"/>
        </w:rPr>
        <w:t>на</w:t>
      </w:r>
      <w:r>
        <w:rPr>
          <w:spacing w:val="10"/>
          <w:sz w:val="28"/>
        </w:rPr>
        <w:t> </w:t>
      </w:r>
      <w:r>
        <w:rPr>
          <w:spacing w:val="-3"/>
          <w:sz w:val="28"/>
        </w:rPr>
        <w:t>дожитие.</w:t>
      </w:r>
    </w:p>
    <w:p>
      <w:pPr>
        <w:pStyle w:val="ListParagraph"/>
        <w:numPr>
          <w:ilvl w:val="0"/>
          <w:numId w:val="225"/>
        </w:numPr>
        <w:tabs>
          <w:tab w:pos="1787" w:val="left" w:leader="none"/>
        </w:tabs>
        <w:spacing w:line="240" w:lineRule="auto" w:before="173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Договор </w:t>
      </w:r>
      <w:r>
        <w:rPr>
          <w:spacing w:val="-3"/>
          <w:sz w:val="28"/>
        </w:rPr>
        <w:t>страхования имущества является недействительным,</w:t>
      </w:r>
      <w:r>
        <w:rPr>
          <w:spacing w:val="51"/>
          <w:sz w:val="28"/>
        </w:rPr>
        <w:t> </w:t>
      </w:r>
      <w:r>
        <w:rPr>
          <w:spacing w:val="-5"/>
          <w:sz w:val="28"/>
        </w:rPr>
        <w:t>если: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226"/>
        </w:numPr>
        <w:tabs>
          <w:tab w:pos="1773" w:val="left" w:leader="none"/>
        </w:tabs>
        <w:spacing w:line="357" w:lineRule="auto" w:before="0" w:after="0"/>
        <w:ind w:left="361" w:right="236" w:firstLine="1141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z w:val="28"/>
        </w:rPr>
        <w:t>сумма </w:t>
      </w:r>
      <w:r>
        <w:rPr>
          <w:spacing w:val="-3"/>
          <w:sz w:val="28"/>
        </w:rPr>
        <w:t>установлена </w:t>
      </w:r>
      <w:r>
        <w:rPr>
          <w:sz w:val="28"/>
        </w:rPr>
        <w:t>ниже страховой стоимости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имущества;</w:t>
      </w:r>
    </w:p>
    <w:p>
      <w:pPr>
        <w:pStyle w:val="ListParagraph"/>
        <w:numPr>
          <w:ilvl w:val="0"/>
          <w:numId w:val="226"/>
        </w:numPr>
        <w:tabs>
          <w:tab w:pos="1773" w:val="left" w:leader="none"/>
          <w:tab w:pos="2208" w:val="left" w:leader="none"/>
          <w:tab w:pos="4082" w:val="left" w:leader="none"/>
          <w:tab w:pos="4817" w:val="left" w:leader="none"/>
          <w:tab w:pos="7725" w:val="left" w:leader="none"/>
          <w:tab w:pos="9449" w:val="left" w:leader="none"/>
          <w:tab w:pos="10693" w:val="left" w:leader="none"/>
        </w:tabs>
        <w:spacing w:line="357" w:lineRule="auto" w:before="16" w:after="0"/>
        <w:ind w:left="361" w:right="239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у</w:t>
        <w:tab/>
      </w:r>
      <w:r>
        <w:rPr>
          <w:spacing w:val="-3"/>
          <w:sz w:val="28"/>
          <w:shd w:fill="FFFF00" w:color="auto" w:val="clear"/>
        </w:rPr>
        <w:t>страхователя</w:t>
        <w:tab/>
      </w:r>
      <w:r>
        <w:rPr>
          <w:spacing w:val="-4"/>
          <w:sz w:val="28"/>
          <w:shd w:fill="FFFF00" w:color="auto" w:val="clear"/>
        </w:rPr>
        <w:t>или</w:t>
        <w:tab/>
      </w:r>
      <w:r>
        <w:rPr>
          <w:spacing w:val="-3"/>
          <w:sz w:val="28"/>
          <w:shd w:fill="FFFF00" w:color="auto" w:val="clear"/>
        </w:rPr>
        <w:t>выгодоприобретателя</w:t>
        <w:tab/>
      </w:r>
      <w:r>
        <w:rPr>
          <w:sz w:val="28"/>
          <w:shd w:fill="FFFF00" w:color="auto" w:val="clear"/>
        </w:rPr>
        <w:t>отсутствует</w:t>
        <w:tab/>
      </w:r>
      <w:r>
        <w:rPr>
          <w:spacing w:val="-3"/>
          <w:sz w:val="28"/>
          <w:shd w:fill="FFFF00" w:color="auto" w:val="clear"/>
        </w:rPr>
        <w:t>интерес</w:t>
        <w:tab/>
      </w:r>
      <w:r>
        <w:rPr>
          <w:sz w:val="28"/>
          <w:shd w:fill="FFFF00" w:color="auto" w:val="clear"/>
        </w:rPr>
        <w:t>в сохранности; </w:t>
      </w:r>
      <w:r>
        <w:rPr>
          <w:spacing w:val="-4"/>
          <w:sz w:val="28"/>
          <w:shd w:fill="FFFF00" w:color="auto" w:val="clear"/>
        </w:rPr>
        <w:t>застрахованного</w:t>
      </w:r>
      <w:r>
        <w:rPr>
          <w:spacing w:val="1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имущества</w:t>
      </w:r>
    </w:p>
    <w:p>
      <w:pPr>
        <w:pStyle w:val="ListParagraph"/>
        <w:numPr>
          <w:ilvl w:val="0"/>
          <w:numId w:val="226"/>
        </w:numPr>
        <w:tabs>
          <w:tab w:pos="1773" w:val="left" w:leader="none"/>
        </w:tabs>
        <w:spacing w:line="357" w:lineRule="auto" w:before="2" w:after="0"/>
        <w:ind w:left="361" w:right="239" w:firstLine="1141"/>
        <w:jc w:val="left"/>
        <w:rPr>
          <w:sz w:val="28"/>
        </w:rPr>
      </w:pPr>
      <w:r>
        <w:rPr>
          <w:spacing w:val="-3"/>
          <w:sz w:val="28"/>
        </w:rPr>
        <w:t>договор </w:t>
      </w:r>
      <w:r>
        <w:rPr>
          <w:sz w:val="28"/>
        </w:rPr>
        <w:t>заключен в </w:t>
      </w:r>
      <w:r>
        <w:rPr>
          <w:spacing w:val="-4"/>
          <w:sz w:val="28"/>
        </w:rPr>
        <w:t>пользу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выгодоприобретателя</w:t>
      </w:r>
      <w:r>
        <w:rPr>
          <w:spacing w:val="62"/>
          <w:sz w:val="28"/>
        </w:rPr>
        <w:t> </w:t>
      </w:r>
      <w:r>
        <w:rPr>
          <w:sz w:val="28"/>
        </w:rPr>
        <w:t>без </w:t>
      </w:r>
      <w:r>
        <w:rPr>
          <w:spacing w:val="-4"/>
          <w:sz w:val="28"/>
        </w:rPr>
        <w:t>указания</w:t>
      </w:r>
      <w:r>
        <w:rPr>
          <w:spacing w:val="62"/>
          <w:sz w:val="28"/>
        </w:rPr>
        <w:t> </w:t>
      </w:r>
      <w:r>
        <w:rPr>
          <w:spacing w:val="-6"/>
          <w:sz w:val="28"/>
        </w:rPr>
        <w:t>имени </w:t>
      </w:r>
      <w:r>
        <w:rPr>
          <w:spacing w:val="-3"/>
          <w:sz w:val="28"/>
        </w:rPr>
        <w:t>выгодоприобретателя;</w:t>
      </w:r>
    </w:p>
    <w:p>
      <w:pPr>
        <w:pStyle w:val="ListParagraph"/>
        <w:numPr>
          <w:ilvl w:val="0"/>
          <w:numId w:val="226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одном </w:t>
      </w:r>
      <w:r>
        <w:rPr>
          <w:spacing w:val="-4"/>
          <w:sz w:val="28"/>
        </w:rPr>
        <w:t>договоре </w:t>
      </w:r>
      <w:r>
        <w:rPr>
          <w:spacing w:val="-3"/>
          <w:sz w:val="28"/>
        </w:rPr>
        <w:t>имущество </w:t>
      </w:r>
      <w:r>
        <w:rPr>
          <w:spacing w:val="-4"/>
          <w:sz w:val="28"/>
        </w:rPr>
        <w:t>застраховано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нескольких</w:t>
      </w:r>
      <w:r>
        <w:rPr>
          <w:spacing w:val="31"/>
          <w:sz w:val="28"/>
        </w:rPr>
        <w:t> </w:t>
      </w:r>
      <w:r>
        <w:rPr>
          <w:sz w:val="28"/>
        </w:rPr>
        <w:t>рисков.</w:t>
      </w:r>
    </w:p>
    <w:p>
      <w:pPr>
        <w:pStyle w:val="BodyText"/>
        <w:spacing w:before="159"/>
        <w:ind w:left="1502"/>
      </w:pPr>
      <w:r>
        <w:rPr/>
        <w:t>6. Централизованные страховые фонды могут создаваться:</w:t>
      </w:r>
    </w:p>
    <w:p>
      <w:pPr>
        <w:pStyle w:val="ListParagraph"/>
        <w:numPr>
          <w:ilvl w:val="0"/>
          <w:numId w:val="227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натуральной </w:t>
      </w:r>
      <w:r>
        <w:rPr>
          <w:sz w:val="28"/>
          <w:shd w:fill="FFFF00" w:color="auto" w:val="clear"/>
        </w:rPr>
        <w:t>и денежной</w:t>
      </w:r>
      <w:r>
        <w:rPr>
          <w:spacing w:val="-1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форме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2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только в денежной</w:t>
      </w:r>
      <w:r>
        <w:rPr>
          <w:spacing w:val="-10"/>
          <w:sz w:val="28"/>
        </w:rPr>
        <w:t> </w:t>
      </w:r>
      <w:r>
        <w:rPr>
          <w:spacing w:val="-5"/>
          <w:sz w:val="28"/>
        </w:rPr>
        <w:t>форме;</w:t>
      </w:r>
    </w:p>
    <w:p>
      <w:pPr>
        <w:pStyle w:val="ListParagraph"/>
        <w:numPr>
          <w:ilvl w:val="0"/>
          <w:numId w:val="22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только в </w:t>
      </w:r>
      <w:r>
        <w:rPr>
          <w:spacing w:val="-4"/>
          <w:sz w:val="28"/>
        </w:rPr>
        <w:t>натуральной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форме;</w:t>
      </w:r>
    </w:p>
    <w:p>
      <w:pPr>
        <w:pStyle w:val="ListParagraph"/>
        <w:numPr>
          <w:ilvl w:val="0"/>
          <w:numId w:val="22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spacing w:before="159"/>
        <w:ind w:left="1502"/>
      </w:pPr>
      <w:r>
        <w:rPr/>
        <w:t>7. Публичными договорам являются все</w:t>
      </w:r>
    </w:p>
    <w:p>
      <w:pPr>
        <w:pStyle w:val="BodyText"/>
        <w:rPr>
          <w:sz w:val="32"/>
        </w:rPr>
      </w:pPr>
    </w:p>
    <w:p>
      <w:pPr>
        <w:pStyle w:val="BodyText"/>
        <w:spacing w:line="357" w:lineRule="auto"/>
        <w:ind w:left="1502" w:right="4432"/>
      </w:pPr>
      <w:r>
        <w:rPr/>
        <w:t>1. договоры имущественного страхования;</w:t>
      </w:r>
      <w:r>
        <w:rPr>
          <w:shd w:fill="FFFF00" w:color="auto" w:val="clear"/>
        </w:rPr>
        <w:t> 2. договоры личного страхования;</w:t>
      </w:r>
    </w:p>
    <w:p>
      <w:pPr>
        <w:pStyle w:val="ListParagraph"/>
        <w:numPr>
          <w:ilvl w:val="0"/>
          <w:numId w:val="228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z w:val="28"/>
        </w:rPr>
        <w:t>договоры </w:t>
      </w:r>
      <w:r>
        <w:rPr>
          <w:spacing w:val="-3"/>
          <w:sz w:val="28"/>
        </w:rPr>
        <w:t>страхования гражданской</w:t>
      </w:r>
      <w:r>
        <w:rPr>
          <w:spacing w:val="-19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228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договоры</w:t>
      </w:r>
      <w:r>
        <w:rPr>
          <w:spacing w:val="-7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spacing w:line="357" w:lineRule="auto" w:before="158"/>
        <w:ind w:left="360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>
          <w:spacing w:val="-5"/>
        </w:rPr>
        <w:t>Имеет </w:t>
      </w:r>
      <w:r>
        <w:rPr>
          <w:spacing w:val="-4"/>
        </w:rPr>
        <w:t>ли</w:t>
      </w:r>
      <w:r>
        <w:rPr>
          <w:spacing w:val="62"/>
        </w:rPr>
        <w:t> </w:t>
      </w:r>
      <w:r>
        <w:rPr/>
        <w:t>право </w:t>
      </w:r>
      <w:r>
        <w:rPr>
          <w:spacing w:val="-3"/>
        </w:rPr>
        <w:t>страхователь застраховать имущество </w:t>
      </w:r>
      <w:r>
        <w:rPr/>
        <w:t>в </w:t>
      </w:r>
      <w:r>
        <w:rPr>
          <w:spacing w:val="-3"/>
        </w:rPr>
        <w:t>нескольких </w:t>
      </w:r>
      <w:r>
        <w:rPr/>
        <w:t>страховых </w:t>
      </w:r>
      <w:r>
        <w:rPr>
          <w:spacing w:val="-3"/>
        </w:rPr>
        <w:t>компаниях </w:t>
      </w:r>
      <w:r>
        <w:rPr/>
        <w:t>по </w:t>
      </w:r>
      <w:r>
        <w:rPr>
          <w:spacing w:val="-3"/>
        </w:rPr>
        <w:t>полной </w:t>
      </w:r>
      <w:r>
        <w:rPr/>
        <w:t>действительной стоимости:</w:t>
      </w:r>
    </w:p>
    <w:p>
      <w:pPr>
        <w:pStyle w:val="ListParagraph"/>
        <w:numPr>
          <w:ilvl w:val="0"/>
          <w:numId w:val="229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z w:val="28"/>
        </w:rPr>
        <w:t>да;</w:t>
      </w:r>
    </w:p>
    <w:p>
      <w:pPr>
        <w:pStyle w:val="ListParagraph"/>
        <w:numPr>
          <w:ilvl w:val="0"/>
          <w:numId w:val="22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29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да, </w:t>
      </w:r>
      <w:r>
        <w:rPr>
          <w:spacing w:val="-4"/>
          <w:sz w:val="28"/>
        </w:rPr>
        <w:t>только </w:t>
      </w:r>
      <w:r>
        <w:rPr>
          <w:spacing w:val="-6"/>
          <w:sz w:val="28"/>
        </w:rPr>
        <w:t>если </w:t>
      </w:r>
      <w:r>
        <w:rPr>
          <w:sz w:val="28"/>
        </w:rPr>
        <w:t>страхование </w:t>
      </w:r>
      <w:r>
        <w:rPr>
          <w:spacing w:val="-4"/>
          <w:sz w:val="28"/>
        </w:rPr>
        <w:t>проводится </w:t>
      </w:r>
      <w:r>
        <w:rPr>
          <w:spacing w:val="3"/>
          <w:sz w:val="28"/>
        </w:rPr>
        <w:t>от </w:t>
      </w:r>
      <w:r>
        <w:rPr>
          <w:sz w:val="28"/>
        </w:rPr>
        <w:t>различных</w:t>
      </w:r>
      <w:r>
        <w:rPr>
          <w:spacing w:val="24"/>
          <w:sz w:val="28"/>
        </w:rPr>
        <w:t> </w:t>
      </w:r>
      <w:r>
        <w:rPr>
          <w:spacing w:val="-3"/>
          <w:sz w:val="28"/>
        </w:rPr>
        <w:t>рисков;</w:t>
      </w:r>
    </w:p>
    <w:p>
      <w:pPr>
        <w:pStyle w:val="BodyText"/>
        <w:spacing w:before="6"/>
        <w:rPr>
          <w:sz w:val="13"/>
        </w:rPr>
      </w:pPr>
      <w:r>
        <w:rPr/>
        <w:pict>
          <v:shape style="position:absolute;margin-left:93.125pt;margin-top:9.006367pt;width:467.1pt;height:15.8pt;mso-position-horizontal-relative:page;mso-position-vertical-relative:paragraph;z-index:-184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tabs>
                      <w:tab w:pos="3544" w:val="left" w:leader="none"/>
                      <w:tab w:pos="4099" w:val="left" w:leader="none"/>
                      <w:tab w:pos="6168" w:val="left" w:leader="none"/>
                      <w:tab w:pos="7353" w:val="left" w:leader="none"/>
                      <w:tab w:pos="8087" w:val="left" w:leader="none"/>
                    </w:tabs>
                    <w:spacing w:line="301" w:lineRule="exact"/>
                    <w:ind w:right="-15"/>
                  </w:pPr>
                  <w:r>
                    <w:rPr>
                      <w:spacing w:val="-4"/>
                    </w:rPr>
                    <w:t>4.</w:t>
                    <w:tab/>
                  </w:r>
                  <w:r>
                    <w:rPr/>
                    <w:t>да,</w:t>
                    <w:tab/>
                    <w:t>однако, </w:t>
                  </w:r>
                  <w:r>
                    <w:rPr>
                      <w:spacing w:val="68"/>
                    </w:rPr>
                    <w:t> </w:t>
                  </w:r>
                  <w:r>
                    <w:rPr>
                      <w:spacing w:val="-4"/>
                    </w:rPr>
                    <w:t>общая</w:t>
                    <w:tab/>
                  </w:r>
                  <w:r>
                    <w:rPr>
                      <w:spacing w:val="-3"/>
                    </w:rPr>
                    <w:t>выплата</w:t>
                    <w:tab/>
                  </w:r>
                  <w:r>
                    <w:rPr/>
                    <w:t>всех</w:t>
                    <w:tab/>
                  </w:r>
                  <w:r>
                    <w:rPr>
                      <w:spacing w:val="-1"/>
                    </w:rPr>
                    <w:t>страховых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128"/>
        <w:ind w:left="360"/>
      </w:pPr>
      <w:r>
        <w:rPr>
          <w:shd w:fill="FFFF00" w:color="auto" w:val="clear"/>
        </w:rPr>
        <w:t>компаний при наступлении страхового случая не может превысить страховой суммы</w:t>
      </w:r>
    </w:p>
    <w:p>
      <w:pPr>
        <w:pStyle w:val="BodyText"/>
        <w:tabs>
          <w:tab w:pos="1982" w:val="left" w:leader="none"/>
          <w:tab w:pos="2942" w:val="left" w:leader="none"/>
          <w:tab w:pos="5400" w:val="left" w:leader="none"/>
          <w:tab w:pos="6629" w:val="left" w:leader="none"/>
          <w:tab w:pos="8549" w:val="left" w:leader="none"/>
        </w:tabs>
        <w:spacing w:line="357" w:lineRule="auto" w:before="174"/>
        <w:ind w:left="360" w:right="232" w:firstLine="1141"/>
      </w:pPr>
      <w:r>
        <w:rPr>
          <w:spacing w:val="-4"/>
        </w:rPr>
        <w:t>9.</w:t>
        <w:tab/>
      </w:r>
      <w:r>
        <w:rPr/>
        <w:t>Часть</w:t>
        <w:tab/>
      </w:r>
      <w:r>
        <w:rPr>
          <w:spacing w:val="-3"/>
        </w:rPr>
        <w:t>перестраховочной</w:t>
        <w:tab/>
      </w:r>
      <w:r>
        <w:rPr>
          <w:spacing w:val="-4"/>
        </w:rPr>
        <w:t>премии,</w:t>
        <w:tab/>
      </w:r>
      <w:r>
        <w:rPr>
          <w:spacing w:val="-6"/>
        </w:rPr>
        <w:t>возвращаемая</w:t>
        <w:tab/>
      </w:r>
      <w:r>
        <w:rPr>
          <w:spacing w:val="-3"/>
        </w:rPr>
        <w:t>перестраховщиком </w:t>
      </w:r>
      <w:r>
        <w:rPr>
          <w:spacing w:val="-4"/>
        </w:rPr>
        <w:t>перестрахователю </w:t>
      </w:r>
      <w:r>
        <w:rPr>
          <w:spacing w:val="3"/>
        </w:rPr>
        <w:t>за </w:t>
      </w:r>
      <w:r>
        <w:rPr>
          <w:spacing w:val="-3"/>
        </w:rPr>
        <w:t>безубыточную передачу </w:t>
      </w:r>
      <w:r>
        <w:rPr/>
        <w:t>риска в</w:t>
      </w:r>
      <w:r>
        <w:rPr>
          <w:spacing w:val="22"/>
        </w:rPr>
        <w:t> </w:t>
      </w:r>
      <w:r>
        <w:rPr>
          <w:spacing w:val="-3"/>
        </w:rPr>
        <w:t>перестрахование:</w:t>
      </w:r>
    </w:p>
    <w:p>
      <w:pPr>
        <w:pStyle w:val="ListParagraph"/>
        <w:numPr>
          <w:ilvl w:val="0"/>
          <w:numId w:val="230"/>
        </w:numPr>
        <w:tabs>
          <w:tab w:pos="1773" w:val="left" w:leader="none"/>
        </w:tabs>
        <w:spacing w:line="240" w:lineRule="auto" w:before="196" w:after="0"/>
        <w:ind w:left="1502" w:right="0" w:firstLine="0"/>
        <w:jc w:val="left"/>
        <w:rPr>
          <w:sz w:val="28"/>
        </w:rPr>
      </w:pPr>
      <w:r>
        <w:rPr>
          <w:spacing w:val="-1"/>
          <w:sz w:val="28"/>
        </w:rPr>
        <w:t>перестраховочный</w:t>
      </w:r>
      <w:r>
        <w:rPr>
          <w:spacing w:val="17"/>
          <w:sz w:val="28"/>
        </w:rPr>
        <w:t> </w:t>
      </w:r>
      <w:r>
        <w:rPr>
          <w:sz w:val="28"/>
        </w:rPr>
        <w:t>взнос;</w:t>
      </w:r>
    </w:p>
    <w:p>
      <w:pPr>
        <w:pStyle w:val="ListParagraph"/>
        <w:numPr>
          <w:ilvl w:val="0"/>
          <w:numId w:val="230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перестраховочная</w:t>
      </w:r>
      <w:r>
        <w:rPr>
          <w:spacing w:val="49"/>
          <w:sz w:val="28"/>
        </w:rPr>
        <w:t> </w:t>
      </w:r>
      <w:r>
        <w:rPr>
          <w:sz w:val="28"/>
        </w:rPr>
        <w:t>сумма;</w:t>
      </w:r>
    </w:p>
    <w:p>
      <w:pPr>
        <w:pStyle w:val="ListParagraph"/>
        <w:numPr>
          <w:ilvl w:val="0"/>
          <w:numId w:val="230"/>
        </w:numPr>
        <w:tabs>
          <w:tab w:pos="1773" w:val="left" w:leader="none"/>
        </w:tabs>
        <w:spacing w:line="357" w:lineRule="auto" w:before="158" w:after="0"/>
        <w:ind w:left="1502" w:right="5859" w:firstLine="0"/>
        <w:jc w:val="left"/>
        <w:rPr>
          <w:sz w:val="28"/>
        </w:rPr>
      </w:pPr>
      <w:r>
        <w:rPr>
          <w:spacing w:val="-3"/>
          <w:sz w:val="28"/>
        </w:rPr>
        <w:t>перестраховочная </w:t>
      </w:r>
      <w:r>
        <w:rPr>
          <w:spacing w:val="-4"/>
          <w:sz w:val="28"/>
        </w:rPr>
        <w:t>комиссия;</w:t>
      </w:r>
      <w:r>
        <w:rPr>
          <w:spacing w:val="-4"/>
          <w:sz w:val="28"/>
          <w:shd w:fill="FFFF00" w:color="auto" w:val="clear"/>
        </w:rPr>
        <w:t> 4.</w:t>
      </w:r>
      <w:r>
        <w:rPr>
          <w:spacing w:val="-7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тантьема.</w:t>
      </w:r>
    </w:p>
    <w:p>
      <w:pPr>
        <w:pStyle w:val="BodyText"/>
        <w:spacing w:before="2"/>
        <w:ind w:left="1502"/>
      </w:pPr>
      <w:r>
        <w:rPr/>
        <w:t>10. Страховым случаем является: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231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предполагаемое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событие;</w:t>
      </w:r>
    </w:p>
    <w:p>
      <w:pPr>
        <w:pStyle w:val="ListParagraph"/>
        <w:numPr>
          <w:ilvl w:val="0"/>
          <w:numId w:val="231"/>
        </w:numPr>
        <w:tabs>
          <w:tab w:pos="1773" w:val="left" w:leader="none"/>
        </w:tabs>
        <w:spacing w:line="357" w:lineRule="auto" w:before="159" w:after="0"/>
        <w:ind w:left="1502" w:right="6412" w:firstLine="0"/>
        <w:jc w:val="left"/>
        <w:rPr>
          <w:sz w:val="28"/>
        </w:rPr>
      </w:pPr>
      <w:r>
        <w:rPr>
          <w:spacing w:val="-3"/>
          <w:sz w:val="28"/>
        </w:rPr>
        <w:t>фактический     ущерб;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свершившееся</w:t>
      </w:r>
      <w:r>
        <w:rPr>
          <w:spacing w:val="2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событие;</w:t>
      </w:r>
    </w:p>
    <w:p>
      <w:pPr>
        <w:pStyle w:val="BodyText"/>
        <w:spacing w:before="1"/>
        <w:ind w:left="1502"/>
      </w:pPr>
      <w:r>
        <w:rPr/>
        <w:t>4. риск, зафиксированный в договоре страхования.</w:t>
      </w:r>
    </w:p>
    <w:p>
      <w:pPr>
        <w:pStyle w:val="BodyText"/>
        <w:spacing w:before="6"/>
        <w:rPr>
          <w:sz w:val="43"/>
        </w:rPr>
      </w:pPr>
    </w:p>
    <w:p>
      <w:pPr>
        <w:pStyle w:val="Heading2"/>
        <w:spacing w:line="670" w:lineRule="atLeast"/>
        <w:ind w:right="4319"/>
      </w:pPr>
      <w:r>
        <w:rPr/>
        <w:t>ЗАДАНИЕ 3. Решите следующую задачу: Решение</w:t>
      </w:r>
    </w:p>
    <w:p>
      <w:pPr>
        <w:pStyle w:val="BodyText"/>
        <w:spacing w:before="179"/>
        <w:ind w:left="1502"/>
      </w:pPr>
      <w:r>
        <w:rPr/>
        <w:t>Ущерб:</w:t>
      </w:r>
    </w:p>
    <w:p>
      <w:pPr>
        <w:pStyle w:val="BodyText"/>
        <w:spacing w:before="159"/>
        <w:ind w:left="1502"/>
      </w:pPr>
      <w:r>
        <w:rPr/>
        <w:t>1)х= (40*70)/100 = 28%</w:t>
      </w:r>
    </w:p>
    <w:p>
      <w:pPr>
        <w:pStyle w:val="BodyText"/>
        <w:tabs>
          <w:tab w:pos="4915" w:val="left" w:leader="none"/>
        </w:tabs>
        <w:spacing w:before="158"/>
        <w:ind w:left="1502"/>
      </w:pPr>
      <w:r>
        <w:rPr>
          <w:spacing w:val="-6"/>
        </w:rPr>
        <w:t>2)22%</w:t>
        <w:tab/>
      </w:r>
      <w:r>
        <w:rPr>
          <w:spacing w:val="-4"/>
        </w:rPr>
        <w:t>ущерб </w:t>
      </w:r>
      <w:r>
        <w:rPr/>
        <w:t>в % = </w:t>
      </w:r>
      <w:r>
        <w:rPr>
          <w:spacing w:val="-5"/>
        </w:rPr>
        <w:t>28%+22%+6% </w:t>
      </w:r>
      <w:r>
        <w:rPr/>
        <w:t>=</w:t>
      </w:r>
      <w:r>
        <w:rPr>
          <w:spacing w:val="21"/>
        </w:rPr>
        <w:t> </w:t>
      </w:r>
      <w:r>
        <w:rPr>
          <w:spacing w:val="-6"/>
        </w:rPr>
        <w:t>56%</w:t>
      </w:r>
    </w:p>
    <w:p>
      <w:pPr>
        <w:pStyle w:val="BodyText"/>
        <w:spacing w:before="159"/>
        <w:ind w:left="1502"/>
      </w:pPr>
      <w:r>
        <w:rPr/>
        <w:t>3)х = (60*10)/100 = 6%</w:t>
      </w:r>
    </w:p>
    <w:p>
      <w:pPr>
        <w:pStyle w:val="BodyText"/>
        <w:spacing w:before="159"/>
        <w:ind w:left="1502"/>
      </w:pPr>
      <w:r>
        <w:rPr/>
        <w:t>Ущерб в руб: (4 000 000*56)/100 = 2 240 000&lt;S</w:t>
      </w:r>
    </w:p>
    <w:p>
      <w:pPr>
        <w:pStyle w:val="BodyText"/>
        <w:spacing w:before="173"/>
        <w:ind w:left="1502"/>
      </w:pPr>
      <w:r>
        <w:rPr/>
        <w:t>Q=2 240 000</w:t>
      </w:r>
    </w:p>
    <w:p>
      <w:pPr>
        <w:pStyle w:val="BodyText"/>
        <w:rPr>
          <w:sz w:val="32"/>
        </w:rPr>
      </w:pPr>
    </w:p>
    <w:p>
      <w:pPr>
        <w:spacing w:before="271"/>
        <w:ind w:left="1502" w:right="0" w:firstLine="0"/>
        <w:jc w:val="left"/>
        <w:rPr>
          <w:sz w:val="28"/>
        </w:rPr>
      </w:pPr>
      <w:r>
        <w:rPr>
          <w:b/>
          <w:sz w:val="28"/>
        </w:rPr>
        <w:t>Ответ:</w:t>
      </w:r>
      <w:r>
        <w:rPr>
          <w:sz w:val="28"/>
        </w:rPr>
        <w:t>Q = 2 240 000</w:t>
      </w:r>
    </w:p>
    <w:p>
      <w:pPr>
        <w:pStyle w:val="BodyText"/>
        <w:spacing w:line="364" w:lineRule="auto" w:before="158"/>
        <w:ind w:left="360" w:right="217" w:firstLine="1141"/>
        <w:jc w:val="both"/>
      </w:pPr>
      <w:r>
        <w:rPr>
          <w:spacing w:val="-4"/>
        </w:rPr>
        <w:t>Выгодоприобретатель </w:t>
      </w:r>
      <w:r>
        <w:rPr/>
        <w:t>– банк </w:t>
      </w:r>
      <w:r>
        <w:rPr>
          <w:spacing w:val="-3"/>
        </w:rPr>
        <w:t>(в </w:t>
      </w:r>
      <w:r>
        <w:rPr/>
        <w:t>части суммы страховой </w:t>
      </w:r>
      <w:r>
        <w:rPr>
          <w:spacing w:val="-5"/>
        </w:rPr>
        <w:t>выплаты </w:t>
      </w:r>
      <w:r>
        <w:rPr/>
        <w:t>в размере суммы денежных </w:t>
      </w:r>
      <w:r>
        <w:rPr>
          <w:spacing w:val="-3"/>
        </w:rPr>
        <w:t>обязательств </w:t>
      </w:r>
      <w:r>
        <w:rPr/>
        <w:t>по </w:t>
      </w:r>
      <w:r>
        <w:rPr>
          <w:spacing w:val="-4"/>
        </w:rPr>
        <w:t>кредитному </w:t>
      </w:r>
      <w:r>
        <w:rPr/>
        <w:t>договору на дату  </w:t>
      </w:r>
      <w:r>
        <w:rPr>
          <w:spacing w:val="-4"/>
        </w:rPr>
        <w:t>наступления </w:t>
      </w:r>
      <w:r>
        <w:rPr/>
        <w:t>страхового</w:t>
      </w:r>
      <w:r>
        <w:rPr>
          <w:spacing w:val="-3"/>
        </w:rPr>
        <w:t> </w:t>
      </w:r>
      <w:r>
        <w:rPr/>
        <w:t>случая)</w:t>
      </w:r>
    </w:p>
    <w:p>
      <w:pPr>
        <w:spacing w:after="0" w:line="364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16(БИЛЕТ 43)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2"/>
        </w:rPr>
      </w:pPr>
    </w:p>
    <w:p>
      <w:pPr>
        <w:pStyle w:val="ListParagraph"/>
        <w:numPr>
          <w:ilvl w:val="0"/>
          <w:numId w:val="232"/>
        </w:numPr>
        <w:tabs>
          <w:tab w:pos="1773" w:val="left" w:leader="none"/>
        </w:tabs>
        <w:spacing w:line="357" w:lineRule="auto" w:before="92" w:after="0"/>
        <w:ind w:left="361" w:right="211" w:firstLine="1141"/>
        <w:jc w:val="both"/>
        <w:rPr>
          <w:sz w:val="28"/>
        </w:rPr>
      </w:pPr>
      <w:r>
        <w:rPr>
          <w:spacing w:val="-3"/>
          <w:sz w:val="28"/>
          <w:shd w:fill="FFFF00" w:color="auto" w:val="clear"/>
        </w:rPr>
        <w:t>Права </w:t>
      </w:r>
      <w:r>
        <w:rPr>
          <w:sz w:val="28"/>
          <w:shd w:fill="FFFF00" w:color="auto" w:val="clear"/>
        </w:rPr>
        <w:t>и обязанности сторон </w:t>
      </w:r>
      <w:r>
        <w:rPr>
          <w:spacing w:val="-9"/>
          <w:sz w:val="28"/>
          <w:shd w:fill="FFFF00" w:color="auto" w:val="clear"/>
        </w:rPr>
        <w:t>по </w:t>
      </w:r>
      <w:r>
        <w:rPr>
          <w:sz w:val="28"/>
          <w:shd w:fill="FFFF00" w:color="auto" w:val="clear"/>
        </w:rPr>
        <w:t>договору </w:t>
      </w:r>
      <w:r>
        <w:rPr>
          <w:spacing w:val="-2"/>
          <w:sz w:val="28"/>
          <w:shd w:fill="FFFF00" w:color="auto" w:val="clear"/>
        </w:rPr>
        <w:t>страхования, </w:t>
      </w:r>
      <w:r>
        <w:rPr>
          <w:spacing w:val="-3"/>
          <w:sz w:val="28"/>
          <w:shd w:fill="FFFF00" w:color="auto" w:val="clear"/>
        </w:rPr>
        <w:t>взаимодействие </w:t>
      </w:r>
      <w:r>
        <w:rPr>
          <w:sz w:val="28"/>
          <w:shd w:fill="FFFF00" w:color="auto" w:val="clear"/>
        </w:rPr>
        <w:t>при страховом</w:t>
      </w:r>
      <w:r>
        <w:rPr>
          <w:spacing w:val="-1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случае.</w:t>
      </w:r>
    </w:p>
    <w:p>
      <w:pPr>
        <w:pStyle w:val="Heading2"/>
        <w:spacing w:before="2"/>
      </w:pPr>
      <w:r>
        <w:rPr/>
        <w:pict>
          <v:shape style="position:absolute;margin-left:34.550003pt;margin-top:1.145255pt;width:527.2pt;height:629.050pt;mso-position-horizontal-relative:page;mso-position-vertical-relative:paragraph;z-index:-139360" coordorigin="691,23" coordsize="10544,12581" path="m11235,11148l691,11148,691,11628,691,12109,691,12604,11235,12604,11235,12109,11235,11628,11235,11148m11235,9692l691,9692,691,10187,691,10187,691,10667,691,10667,691,11148,11235,11148,11235,10667,11235,10667,11235,10187,11235,10187,11235,9692m11235,8251l691,8251,691,8731,691,9211,691,9211,691,9691,11235,9691,11235,9211,11235,9211,11235,8731,11235,8251m11235,7275l691,7275,691,7770,691,7770,691,8250,11235,8250,11235,7770,11235,7770,11235,7275m11235,6314l691,6314,691,6794,691,6794,691,7274,11235,7274,11235,6794,11235,6794,11235,6314m11235,5353l691,5353,691,5833,691,6313,11235,6313,11235,5833,11235,5353m11235,3897l691,3897,691,4377,691,4377,691,4857,691,4857,691,5353,11235,5353,11235,4857,11235,4857,11235,4377,11235,4377,11235,3897m11235,2936l691,2936,691,3416,691,3416,691,3896,11235,3896,11235,3416,11235,3416,11235,2936m11235,1480l691,1480,691,1960,691,1960,691,2440,691,2935,11235,2935,11235,2440,11235,1960,11235,1960,11235,1480m11235,519l691,519,691,999,691,999,691,1479,11235,1479,11235,999,11235,999,11235,519m11235,23l691,23,691,518,11235,518,11235,23e" filled="true" fillcolor="#fcfdff" stroked="false">
            <v:path arrowok="t"/>
            <v:fill type="solid"/>
            <w10:wrap type="none"/>
          </v:shape>
        </w:pict>
      </w:r>
      <w:r>
        <w:rPr>
          <w:color w:val="393939"/>
        </w:rPr>
        <w:t>Страховщик обязан: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color w:val="393939"/>
          <w:spacing w:val="-4"/>
          <w:sz w:val="28"/>
        </w:rPr>
        <w:t>ознакомить страхователя </w:t>
      </w:r>
      <w:r>
        <w:rPr>
          <w:color w:val="393939"/>
          <w:sz w:val="28"/>
        </w:rPr>
        <w:t>с </w:t>
      </w:r>
      <w:r>
        <w:rPr>
          <w:color w:val="393939"/>
          <w:spacing w:val="-5"/>
          <w:sz w:val="28"/>
        </w:rPr>
        <w:t>правилами</w:t>
      </w:r>
      <w:r>
        <w:rPr>
          <w:color w:val="393939"/>
          <w:spacing w:val="18"/>
          <w:sz w:val="28"/>
        </w:rPr>
        <w:t> </w:t>
      </w:r>
      <w:r>
        <w:rPr>
          <w:color w:val="393939"/>
          <w:sz w:val="28"/>
        </w:rPr>
        <w:t>страхования;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57" w:lineRule="auto" w:before="158" w:after="0"/>
        <w:ind w:left="361" w:right="223" w:firstLine="1141"/>
        <w:jc w:val="both"/>
        <w:rPr>
          <w:sz w:val="28"/>
        </w:rPr>
      </w:pPr>
      <w:r>
        <w:rPr>
          <w:color w:val="393939"/>
          <w:sz w:val="28"/>
        </w:rPr>
        <w:t>в случае </w:t>
      </w:r>
      <w:r>
        <w:rPr>
          <w:color w:val="393939"/>
          <w:spacing w:val="-3"/>
          <w:sz w:val="28"/>
        </w:rPr>
        <w:t>проведения </w:t>
      </w:r>
      <w:r>
        <w:rPr>
          <w:color w:val="393939"/>
          <w:spacing w:val="-4"/>
          <w:sz w:val="28"/>
        </w:rPr>
        <w:t>страхователем  </w:t>
      </w:r>
      <w:r>
        <w:rPr>
          <w:color w:val="393939"/>
          <w:sz w:val="28"/>
        </w:rPr>
        <w:t>мероприятий, </w:t>
      </w:r>
      <w:r>
        <w:rPr>
          <w:color w:val="393939"/>
          <w:spacing w:val="-4"/>
          <w:sz w:val="28"/>
        </w:rPr>
        <w:t>уменьшивших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3"/>
          <w:sz w:val="28"/>
        </w:rPr>
        <w:t>риск </w:t>
      </w:r>
      <w:r>
        <w:rPr>
          <w:color w:val="393939"/>
          <w:spacing w:val="-4"/>
          <w:sz w:val="28"/>
        </w:rPr>
        <w:t>наступления </w:t>
      </w:r>
      <w:r>
        <w:rPr>
          <w:color w:val="393939"/>
          <w:sz w:val="28"/>
        </w:rPr>
        <w:t>страхового случая и размер </w:t>
      </w:r>
      <w:r>
        <w:rPr>
          <w:color w:val="393939"/>
          <w:spacing w:val="-4"/>
          <w:sz w:val="28"/>
        </w:rPr>
        <w:t>возможного </w:t>
      </w:r>
      <w:r>
        <w:rPr>
          <w:color w:val="393939"/>
          <w:spacing w:val="-3"/>
          <w:sz w:val="28"/>
        </w:rPr>
        <w:t>ущерба застрахованному </w:t>
      </w:r>
      <w:r>
        <w:rPr>
          <w:color w:val="393939"/>
          <w:spacing w:val="-4"/>
          <w:sz w:val="28"/>
        </w:rPr>
        <w:t>имуществу, </w:t>
      </w:r>
      <w:r>
        <w:rPr>
          <w:color w:val="393939"/>
          <w:sz w:val="28"/>
        </w:rPr>
        <w:t>либо в случае </w:t>
      </w:r>
      <w:r>
        <w:rPr>
          <w:color w:val="393939"/>
          <w:spacing w:val="-4"/>
          <w:sz w:val="28"/>
        </w:rPr>
        <w:t>увеличения  </w:t>
      </w:r>
      <w:r>
        <w:rPr>
          <w:color w:val="393939"/>
          <w:sz w:val="28"/>
        </w:rPr>
        <w:t>его  </w:t>
      </w:r>
      <w:r>
        <w:rPr>
          <w:color w:val="393939"/>
          <w:spacing w:val="-3"/>
          <w:sz w:val="28"/>
        </w:rPr>
        <w:t>действительной  </w:t>
      </w:r>
      <w:r>
        <w:rPr>
          <w:color w:val="393939"/>
          <w:sz w:val="28"/>
        </w:rPr>
        <w:t>стоимости </w:t>
      </w:r>
      <w:r>
        <w:rPr>
          <w:color w:val="393939"/>
          <w:spacing w:val="-5"/>
          <w:sz w:val="28"/>
        </w:rPr>
        <w:t>перезаключить </w:t>
      </w:r>
      <w:r>
        <w:rPr>
          <w:color w:val="393939"/>
          <w:sz w:val="28"/>
        </w:rPr>
        <w:t>по заявлению </w:t>
      </w:r>
      <w:r>
        <w:rPr>
          <w:color w:val="393939"/>
          <w:spacing w:val="-4"/>
          <w:sz w:val="28"/>
        </w:rPr>
        <w:t>страхователя </w:t>
      </w:r>
      <w:r>
        <w:rPr>
          <w:color w:val="393939"/>
          <w:spacing w:val="-3"/>
          <w:sz w:val="28"/>
        </w:rPr>
        <w:t>договор </w:t>
      </w:r>
      <w:r>
        <w:rPr>
          <w:color w:val="393939"/>
          <w:sz w:val="28"/>
        </w:rPr>
        <w:t>страхования с учетом </w:t>
      </w:r>
      <w:r>
        <w:rPr>
          <w:color w:val="393939"/>
          <w:spacing w:val="-3"/>
          <w:sz w:val="28"/>
        </w:rPr>
        <w:t>этих</w:t>
      </w:r>
      <w:r>
        <w:rPr>
          <w:color w:val="393939"/>
          <w:spacing w:val="16"/>
          <w:sz w:val="28"/>
        </w:rPr>
        <w:t> </w:t>
      </w:r>
      <w:r>
        <w:rPr>
          <w:color w:val="393939"/>
          <w:spacing w:val="-3"/>
          <w:sz w:val="28"/>
        </w:rPr>
        <w:t>обстоятельств;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57" w:lineRule="auto" w:before="19" w:after="0"/>
        <w:ind w:left="361" w:right="225" w:firstLine="1141"/>
        <w:jc w:val="both"/>
        <w:rPr>
          <w:sz w:val="28"/>
        </w:rPr>
      </w:pPr>
      <w:r>
        <w:rPr>
          <w:color w:val="393939"/>
          <w:sz w:val="28"/>
        </w:rPr>
        <w:t>при страховом случае </w:t>
      </w:r>
      <w:r>
        <w:rPr>
          <w:color w:val="393939"/>
          <w:spacing w:val="-4"/>
          <w:sz w:val="28"/>
        </w:rPr>
        <w:t>произвести </w:t>
      </w:r>
      <w:r>
        <w:rPr>
          <w:color w:val="393939"/>
          <w:sz w:val="28"/>
        </w:rPr>
        <w:t>страховую </w:t>
      </w:r>
      <w:r>
        <w:rPr>
          <w:color w:val="393939"/>
          <w:spacing w:val="-3"/>
          <w:sz w:val="28"/>
        </w:rPr>
        <w:t>выплату </w:t>
      </w:r>
      <w:r>
        <w:rPr>
          <w:color w:val="393939"/>
          <w:sz w:val="28"/>
        </w:rPr>
        <w:t>в </w:t>
      </w:r>
      <w:r>
        <w:rPr>
          <w:color w:val="393939"/>
          <w:spacing w:val="-4"/>
          <w:sz w:val="28"/>
        </w:rPr>
        <w:t>установленный </w:t>
      </w:r>
      <w:r>
        <w:rPr>
          <w:color w:val="393939"/>
          <w:spacing w:val="-3"/>
          <w:sz w:val="28"/>
        </w:rPr>
        <w:t>договором </w:t>
      </w:r>
      <w:r>
        <w:rPr>
          <w:color w:val="393939"/>
          <w:spacing w:val="-4"/>
          <w:sz w:val="28"/>
        </w:rPr>
        <w:t>или </w:t>
      </w:r>
      <w:r>
        <w:rPr>
          <w:color w:val="393939"/>
          <w:sz w:val="28"/>
        </w:rPr>
        <w:t>законом </w:t>
      </w:r>
      <w:r>
        <w:rPr>
          <w:color w:val="393939"/>
          <w:spacing w:val="-3"/>
          <w:sz w:val="28"/>
        </w:rPr>
        <w:t>срок. Иначе страховщик </w:t>
      </w:r>
      <w:r>
        <w:rPr>
          <w:color w:val="393939"/>
          <w:spacing w:val="-4"/>
          <w:sz w:val="28"/>
        </w:rPr>
        <w:t>уплачивает </w:t>
      </w:r>
      <w:r>
        <w:rPr>
          <w:color w:val="393939"/>
          <w:spacing w:val="-3"/>
          <w:sz w:val="28"/>
        </w:rPr>
        <w:t>страхователю штраф </w:t>
      </w:r>
      <w:r>
        <w:rPr>
          <w:color w:val="393939"/>
          <w:sz w:val="28"/>
        </w:rPr>
        <w:t>в размере 1 % </w:t>
      </w:r>
      <w:r>
        <w:rPr>
          <w:color w:val="393939"/>
          <w:spacing w:val="3"/>
          <w:sz w:val="28"/>
        </w:rPr>
        <w:t>от </w:t>
      </w:r>
      <w:r>
        <w:rPr>
          <w:color w:val="393939"/>
          <w:sz w:val="28"/>
        </w:rPr>
        <w:t>суммы </w:t>
      </w:r>
      <w:r>
        <w:rPr>
          <w:color w:val="393939"/>
          <w:spacing w:val="-3"/>
          <w:sz w:val="28"/>
        </w:rPr>
        <w:t>страховой </w:t>
      </w:r>
      <w:r>
        <w:rPr>
          <w:color w:val="393939"/>
          <w:spacing w:val="-5"/>
          <w:sz w:val="28"/>
        </w:rPr>
        <w:t>выплаты </w:t>
      </w:r>
      <w:r>
        <w:rPr>
          <w:color w:val="393939"/>
          <w:spacing w:val="3"/>
          <w:sz w:val="28"/>
        </w:rPr>
        <w:t>за </w:t>
      </w:r>
      <w:r>
        <w:rPr>
          <w:color w:val="393939"/>
          <w:spacing w:val="-4"/>
          <w:sz w:val="28"/>
        </w:rPr>
        <w:t>каждый </w:t>
      </w:r>
      <w:r>
        <w:rPr>
          <w:color w:val="393939"/>
          <w:sz w:val="28"/>
        </w:rPr>
        <w:t>день</w:t>
      </w:r>
      <w:r>
        <w:rPr>
          <w:color w:val="393939"/>
          <w:spacing w:val="-11"/>
          <w:sz w:val="28"/>
        </w:rPr>
        <w:t> </w:t>
      </w:r>
      <w:r>
        <w:rPr>
          <w:color w:val="393939"/>
          <w:sz w:val="28"/>
        </w:rPr>
        <w:t>просрочки;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60" w:lineRule="auto" w:before="1" w:after="0"/>
        <w:ind w:left="361" w:right="222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возместить </w:t>
      </w:r>
      <w:r>
        <w:rPr>
          <w:color w:val="393939"/>
          <w:sz w:val="28"/>
        </w:rPr>
        <w:t>расходы, </w:t>
      </w:r>
      <w:r>
        <w:rPr>
          <w:color w:val="393939"/>
          <w:spacing w:val="-3"/>
          <w:sz w:val="28"/>
        </w:rPr>
        <w:t>произведенные </w:t>
      </w:r>
      <w:r>
        <w:rPr>
          <w:color w:val="393939"/>
          <w:spacing w:val="-4"/>
          <w:sz w:val="28"/>
        </w:rPr>
        <w:t>страхователем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страховом </w:t>
      </w:r>
      <w:r>
        <w:rPr>
          <w:color w:val="393939"/>
          <w:sz w:val="28"/>
        </w:rPr>
        <w:t>случае для </w:t>
      </w:r>
      <w:r>
        <w:rPr>
          <w:color w:val="393939"/>
          <w:spacing w:val="-4"/>
          <w:sz w:val="28"/>
        </w:rPr>
        <w:t>предотвращения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4"/>
          <w:sz w:val="28"/>
        </w:rPr>
        <w:t>или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4"/>
          <w:sz w:val="28"/>
        </w:rPr>
        <w:t>уменьшения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ущерба </w:t>
      </w:r>
      <w:r>
        <w:rPr>
          <w:color w:val="393939"/>
          <w:sz w:val="28"/>
        </w:rPr>
        <w:t>застрахованному </w:t>
      </w:r>
      <w:r>
        <w:rPr>
          <w:color w:val="393939"/>
          <w:spacing w:val="-4"/>
          <w:sz w:val="28"/>
        </w:rPr>
        <w:t>имуществу,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если </w:t>
      </w:r>
      <w:r>
        <w:rPr>
          <w:color w:val="393939"/>
          <w:spacing w:val="-4"/>
          <w:sz w:val="28"/>
        </w:rPr>
        <w:t>возмещение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этих расходов </w:t>
      </w:r>
      <w:r>
        <w:rPr>
          <w:color w:val="393939"/>
          <w:spacing w:val="-4"/>
          <w:sz w:val="28"/>
        </w:rPr>
        <w:t>предусмотрено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5"/>
          <w:sz w:val="28"/>
        </w:rPr>
        <w:t>правилами </w:t>
      </w:r>
      <w:r>
        <w:rPr>
          <w:color w:val="393939"/>
          <w:sz w:val="28"/>
        </w:rPr>
        <w:t>страхования. При </w:t>
      </w:r>
      <w:r>
        <w:rPr>
          <w:color w:val="393939"/>
          <w:spacing w:val="-4"/>
          <w:sz w:val="28"/>
        </w:rPr>
        <w:t>этом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не подлежат </w:t>
      </w:r>
      <w:r>
        <w:rPr>
          <w:color w:val="393939"/>
          <w:spacing w:val="-4"/>
          <w:sz w:val="28"/>
        </w:rPr>
        <w:t>возмещению </w:t>
      </w:r>
      <w:r>
        <w:rPr>
          <w:color w:val="393939"/>
          <w:spacing w:val="-3"/>
          <w:sz w:val="28"/>
        </w:rPr>
        <w:t>указанные </w:t>
      </w:r>
      <w:r>
        <w:rPr>
          <w:color w:val="393939"/>
          <w:sz w:val="28"/>
        </w:rPr>
        <w:t>расходы в </w:t>
      </w:r>
      <w:r>
        <w:rPr>
          <w:color w:val="393939"/>
          <w:spacing w:val="-3"/>
          <w:sz w:val="28"/>
        </w:rPr>
        <w:t>части,  </w:t>
      </w:r>
      <w:r>
        <w:rPr>
          <w:color w:val="393939"/>
          <w:spacing w:val="-5"/>
          <w:sz w:val="28"/>
        </w:rPr>
        <w:t>превышающей  </w:t>
      </w:r>
      <w:r>
        <w:rPr>
          <w:color w:val="393939"/>
          <w:spacing w:val="-3"/>
          <w:sz w:val="28"/>
        </w:rPr>
        <w:t>размер причиненного</w:t>
      </w:r>
      <w:r>
        <w:rPr>
          <w:color w:val="393939"/>
          <w:spacing w:val="11"/>
          <w:sz w:val="28"/>
        </w:rPr>
        <w:t> </w:t>
      </w:r>
      <w:r>
        <w:rPr>
          <w:color w:val="393939"/>
          <w:spacing w:val="-3"/>
          <w:sz w:val="28"/>
        </w:rPr>
        <w:t>ущерба;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57" w:lineRule="auto" w:before="3" w:after="0"/>
        <w:ind w:left="361" w:right="221" w:firstLine="1141"/>
        <w:jc w:val="both"/>
        <w:rPr>
          <w:sz w:val="28"/>
        </w:rPr>
      </w:pPr>
      <w:r>
        <w:rPr>
          <w:color w:val="393939"/>
          <w:sz w:val="28"/>
        </w:rPr>
        <w:t>не </w:t>
      </w:r>
      <w:r>
        <w:rPr>
          <w:color w:val="393939"/>
          <w:spacing w:val="-5"/>
          <w:sz w:val="28"/>
        </w:rPr>
        <w:t>разглашать </w:t>
      </w:r>
      <w:r>
        <w:rPr>
          <w:color w:val="393939"/>
          <w:sz w:val="28"/>
        </w:rPr>
        <w:t>сведения о </w:t>
      </w:r>
      <w:r>
        <w:rPr>
          <w:color w:val="393939"/>
          <w:spacing w:val="-4"/>
          <w:sz w:val="28"/>
        </w:rPr>
        <w:t>страхователе </w:t>
      </w:r>
      <w:r>
        <w:rPr>
          <w:color w:val="393939"/>
          <w:sz w:val="28"/>
        </w:rPr>
        <w:t>и его </w:t>
      </w:r>
      <w:r>
        <w:rPr>
          <w:color w:val="393939"/>
          <w:spacing w:val="-3"/>
          <w:sz w:val="28"/>
        </w:rPr>
        <w:t>имущественном положении, </w:t>
      </w:r>
      <w:r>
        <w:rPr>
          <w:color w:val="393939"/>
          <w:spacing w:val="3"/>
          <w:sz w:val="28"/>
        </w:rPr>
        <w:t>за </w:t>
      </w:r>
      <w:r>
        <w:rPr>
          <w:color w:val="393939"/>
          <w:spacing w:val="-3"/>
          <w:sz w:val="28"/>
        </w:rPr>
        <w:t>исключением случаев, предусмотренных законодательством</w:t>
      </w:r>
      <w:r>
        <w:rPr>
          <w:color w:val="393939"/>
          <w:spacing w:val="6"/>
          <w:sz w:val="28"/>
        </w:rPr>
        <w:t> </w:t>
      </w:r>
      <w:r>
        <w:rPr>
          <w:color w:val="393939"/>
          <w:spacing w:val="-3"/>
          <w:sz w:val="28"/>
        </w:rPr>
        <w:t>РФ.</w:t>
      </w:r>
    </w:p>
    <w:p>
      <w:pPr>
        <w:pStyle w:val="Heading2"/>
        <w:spacing w:before="16"/>
      </w:pPr>
      <w:r>
        <w:rPr>
          <w:color w:val="393939"/>
        </w:rPr>
        <w:t>Обязанности страхователя:</w:t>
      </w:r>
    </w:p>
    <w:p>
      <w:pPr>
        <w:pStyle w:val="ListParagraph"/>
        <w:numPr>
          <w:ilvl w:val="0"/>
          <w:numId w:val="233"/>
        </w:numPr>
        <w:tabs>
          <w:tab w:pos="1668" w:val="left" w:leader="none"/>
        </w:tabs>
        <w:spacing w:line="240" w:lineRule="auto" w:before="159" w:after="0"/>
        <w:ind w:left="1667" w:right="0" w:hanging="165"/>
        <w:jc w:val="left"/>
        <w:rPr>
          <w:sz w:val="28"/>
        </w:rPr>
      </w:pPr>
      <w:r>
        <w:rPr>
          <w:color w:val="393939"/>
          <w:spacing w:val="-3"/>
          <w:sz w:val="28"/>
        </w:rPr>
        <w:t>своевременная </w:t>
      </w:r>
      <w:r>
        <w:rPr>
          <w:color w:val="393939"/>
          <w:spacing w:val="-6"/>
          <w:sz w:val="28"/>
        </w:rPr>
        <w:t>уплата </w:t>
      </w:r>
      <w:r>
        <w:rPr>
          <w:color w:val="393939"/>
          <w:sz w:val="28"/>
        </w:rPr>
        <w:t>страховых</w:t>
      </w:r>
      <w:r>
        <w:rPr>
          <w:color w:val="393939"/>
          <w:spacing w:val="16"/>
          <w:sz w:val="28"/>
        </w:rPr>
        <w:t> </w:t>
      </w:r>
      <w:r>
        <w:rPr>
          <w:color w:val="393939"/>
          <w:spacing w:val="-3"/>
          <w:sz w:val="28"/>
        </w:rPr>
        <w:t>взносов;</w:t>
      </w:r>
    </w:p>
    <w:p>
      <w:pPr>
        <w:pStyle w:val="ListParagraph"/>
        <w:numPr>
          <w:ilvl w:val="0"/>
          <w:numId w:val="233"/>
        </w:numPr>
        <w:tabs>
          <w:tab w:pos="1668" w:val="left" w:leader="none"/>
        </w:tabs>
        <w:spacing w:line="362" w:lineRule="auto" w:before="158" w:after="0"/>
        <w:ind w:left="361" w:right="216" w:firstLine="1141"/>
        <w:jc w:val="both"/>
        <w:rPr>
          <w:sz w:val="28"/>
        </w:rPr>
      </w:pPr>
      <w:r>
        <w:rPr>
          <w:color w:val="393939"/>
          <w:sz w:val="28"/>
        </w:rPr>
        <w:t>сообщение </w:t>
      </w:r>
      <w:r>
        <w:rPr>
          <w:color w:val="393939"/>
          <w:spacing w:val="-3"/>
          <w:sz w:val="28"/>
        </w:rPr>
        <w:t>страховщику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заключении </w:t>
      </w:r>
      <w:r>
        <w:rPr>
          <w:color w:val="393939"/>
          <w:sz w:val="28"/>
        </w:rPr>
        <w:t>договора </w:t>
      </w:r>
      <w:r>
        <w:rPr>
          <w:color w:val="393939"/>
          <w:spacing w:val="-3"/>
          <w:sz w:val="28"/>
        </w:rPr>
        <w:t>страхования </w:t>
      </w:r>
      <w:r>
        <w:rPr>
          <w:color w:val="393939"/>
          <w:spacing w:val="-4"/>
          <w:sz w:val="28"/>
        </w:rPr>
        <w:t>всех </w:t>
      </w:r>
      <w:r>
        <w:rPr>
          <w:color w:val="393939"/>
          <w:sz w:val="28"/>
        </w:rPr>
        <w:t>известных </w:t>
      </w:r>
      <w:r>
        <w:rPr>
          <w:color w:val="393939"/>
          <w:spacing w:val="-4"/>
          <w:sz w:val="28"/>
        </w:rPr>
        <w:t>страхователю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обстоятельств, </w:t>
      </w:r>
      <w:r>
        <w:rPr>
          <w:color w:val="393939"/>
          <w:spacing w:val="-4"/>
          <w:sz w:val="28"/>
        </w:rPr>
        <w:t>имеющих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значение для оценки страхового риска, а </w:t>
      </w:r>
      <w:r>
        <w:rPr>
          <w:color w:val="393939"/>
          <w:spacing w:val="-4"/>
          <w:sz w:val="28"/>
        </w:rPr>
        <w:t>также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о всех заключенных </w:t>
      </w:r>
      <w:r>
        <w:rPr>
          <w:color w:val="393939"/>
          <w:spacing w:val="-4"/>
          <w:sz w:val="28"/>
        </w:rPr>
        <w:t>или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заключаемых </w:t>
      </w:r>
      <w:r>
        <w:rPr>
          <w:color w:val="393939"/>
          <w:spacing w:val="-2"/>
          <w:sz w:val="28"/>
        </w:rPr>
        <w:t>договорах </w:t>
      </w:r>
      <w:r>
        <w:rPr>
          <w:color w:val="393939"/>
          <w:sz w:val="28"/>
        </w:rPr>
        <w:t>страхования в отношении </w:t>
      </w:r>
      <w:r>
        <w:rPr>
          <w:color w:val="393939"/>
          <w:spacing w:val="-5"/>
          <w:sz w:val="28"/>
        </w:rPr>
        <w:t>данного </w:t>
      </w:r>
      <w:r>
        <w:rPr>
          <w:color w:val="393939"/>
          <w:spacing w:val="-3"/>
          <w:sz w:val="28"/>
        </w:rPr>
        <w:t>объекта</w:t>
      </w:r>
      <w:r>
        <w:rPr>
          <w:color w:val="393939"/>
          <w:spacing w:val="3"/>
          <w:sz w:val="28"/>
        </w:rPr>
        <w:t> </w:t>
      </w:r>
      <w:r>
        <w:rPr>
          <w:color w:val="393939"/>
          <w:sz w:val="28"/>
        </w:rPr>
        <w:t>страхования;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57" w:lineRule="auto" w:before="0" w:after="0"/>
        <w:ind w:left="361" w:right="235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принятие </w:t>
      </w:r>
      <w:r>
        <w:rPr>
          <w:color w:val="393939"/>
          <w:sz w:val="28"/>
        </w:rPr>
        <w:t>необходимых </w:t>
      </w:r>
      <w:r>
        <w:rPr>
          <w:color w:val="393939"/>
          <w:spacing w:val="-3"/>
          <w:sz w:val="28"/>
        </w:rPr>
        <w:t>мер </w:t>
      </w:r>
      <w:r>
        <w:rPr>
          <w:color w:val="393939"/>
          <w:sz w:val="28"/>
        </w:rPr>
        <w:t>в </w:t>
      </w:r>
      <w:r>
        <w:rPr>
          <w:color w:val="393939"/>
          <w:spacing w:val="-3"/>
          <w:sz w:val="28"/>
        </w:rPr>
        <w:t>целях предотвращения </w:t>
      </w:r>
      <w:r>
        <w:rPr>
          <w:color w:val="393939"/>
          <w:sz w:val="28"/>
        </w:rPr>
        <w:t>и </w:t>
      </w:r>
      <w:r>
        <w:rPr>
          <w:color w:val="393939"/>
          <w:spacing w:val="-4"/>
          <w:sz w:val="28"/>
        </w:rPr>
        <w:t>уменьшения </w:t>
      </w:r>
      <w:r>
        <w:rPr>
          <w:color w:val="393939"/>
          <w:spacing w:val="-3"/>
          <w:sz w:val="28"/>
        </w:rPr>
        <w:t>ущерба </w:t>
      </w:r>
      <w:r>
        <w:rPr>
          <w:color w:val="393939"/>
          <w:sz w:val="28"/>
        </w:rPr>
        <w:t>застрахованному </w:t>
      </w:r>
      <w:r>
        <w:rPr>
          <w:color w:val="393939"/>
          <w:spacing w:val="-5"/>
          <w:sz w:val="28"/>
        </w:rPr>
        <w:t>имуществу </w:t>
      </w:r>
      <w:r>
        <w:rPr>
          <w:color w:val="393939"/>
          <w:sz w:val="28"/>
        </w:rPr>
        <w:t>при </w:t>
      </w:r>
      <w:r>
        <w:rPr>
          <w:color w:val="393939"/>
          <w:spacing w:val="-3"/>
          <w:sz w:val="28"/>
        </w:rPr>
        <w:t>страховом</w:t>
      </w:r>
      <w:r>
        <w:rPr>
          <w:color w:val="393939"/>
          <w:spacing w:val="-21"/>
          <w:sz w:val="28"/>
        </w:rPr>
        <w:t> </w:t>
      </w:r>
      <w:r>
        <w:rPr>
          <w:color w:val="393939"/>
          <w:spacing w:val="-3"/>
          <w:sz w:val="28"/>
        </w:rPr>
        <w:t>случае;</w:t>
      </w:r>
    </w:p>
    <w:p>
      <w:pPr>
        <w:pStyle w:val="ListParagraph"/>
        <w:numPr>
          <w:ilvl w:val="0"/>
          <w:numId w:val="233"/>
        </w:numPr>
        <w:tabs>
          <w:tab w:pos="1683" w:val="left" w:leader="none"/>
        </w:tabs>
        <w:spacing w:line="357" w:lineRule="auto" w:before="0" w:after="0"/>
        <w:ind w:left="361" w:right="219" w:firstLine="1141"/>
        <w:jc w:val="both"/>
        <w:rPr>
          <w:sz w:val="28"/>
        </w:rPr>
      </w:pPr>
      <w:r>
        <w:rPr>
          <w:color w:val="393939"/>
          <w:spacing w:val="-4"/>
          <w:sz w:val="28"/>
        </w:rPr>
        <w:t>информирование </w:t>
      </w:r>
      <w:r>
        <w:rPr>
          <w:color w:val="393939"/>
          <w:spacing w:val="-3"/>
          <w:sz w:val="28"/>
        </w:rPr>
        <w:t>страховщика </w:t>
      </w:r>
      <w:r>
        <w:rPr>
          <w:color w:val="393939"/>
          <w:sz w:val="28"/>
        </w:rPr>
        <w:t>о </w:t>
      </w:r>
      <w:r>
        <w:rPr>
          <w:color w:val="393939"/>
          <w:spacing w:val="-4"/>
          <w:sz w:val="28"/>
        </w:rPr>
        <w:t>наступлении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страхового </w:t>
      </w:r>
      <w:r>
        <w:rPr>
          <w:color w:val="393939"/>
          <w:sz w:val="28"/>
        </w:rPr>
        <w:t>случая в </w:t>
      </w:r>
      <w:r>
        <w:rPr>
          <w:color w:val="393939"/>
          <w:spacing w:val="-3"/>
          <w:sz w:val="28"/>
        </w:rPr>
        <w:t>сроки, </w:t>
      </w:r>
      <w:r>
        <w:rPr>
          <w:color w:val="393939"/>
          <w:sz w:val="28"/>
        </w:rPr>
        <w:t>установленные </w:t>
      </w:r>
      <w:r>
        <w:rPr>
          <w:color w:val="393939"/>
          <w:spacing w:val="-2"/>
          <w:sz w:val="28"/>
        </w:rPr>
        <w:t>договором</w:t>
      </w:r>
      <w:r>
        <w:rPr>
          <w:color w:val="393939"/>
          <w:spacing w:val="-13"/>
          <w:sz w:val="28"/>
        </w:rPr>
        <w:t> </w:t>
      </w:r>
      <w:r>
        <w:rPr>
          <w:color w:val="393939"/>
          <w:sz w:val="28"/>
        </w:rPr>
        <w:t>страхования.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ind w:left="331"/>
        <w:rPr>
          <w:sz w:val="20"/>
        </w:rPr>
      </w:pPr>
      <w:r>
        <w:rPr>
          <w:sz w:val="20"/>
        </w:rPr>
        <w:pict>
          <v:shape style="width:527.2pt;height:217.75pt;mso-position-horizontal-relative:char;mso-position-vertical-relative:line" type="#_x0000_t202" filled="true" fillcolor="#fcfdff" stroked="false">
            <w10:anchorlock/>
            <v:textbox inset="0,0,0,0">
              <w:txbxContent>
                <w:p>
                  <w:pPr>
                    <w:pStyle w:val="BodyText"/>
                    <w:spacing w:line="301" w:lineRule="exact"/>
                    <w:ind w:left="1171"/>
                  </w:pPr>
                  <w:r>
                    <w:rPr>
                      <w:color w:val="393939"/>
                    </w:rPr>
                    <w:t>Договором страхования могут быть предусмотрены и другие обязанности</w:t>
                  </w:r>
                </w:p>
                <w:p>
                  <w:pPr>
                    <w:pStyle w:val="BodyText"/>
                    <w:spacing w:before="158"/>
                    <w:ind w:left="30"/>
                  </w:pPr>
                  <w:r>
                    <w:rPr>
                      <w:color w:val="393939"/>
                    </w:rPr>
                    <w:t>сторон.</w:t>
                  </w:r>
                </w:p>
                <w:p>
                  <w:pPr>
                    <w:pStyle w:val="BodyText"/>
                    <w:spacing w:line="369" w:lineRule="auto" w:before="158"/>
                    <w:ind w:left="30" w:firstLine="1141"/>
                  </w:pPr>
                  <w:r>
                    <w:rPr>
                      <w:color w:val="393939"/>
                    </w:rPr>
                    <w:t>В ряде случаев может предусматриваться замена страхователя в договоре страхования.</w:t>
                  </w:r>
                </w:p>
                <w:p>
                  <w:pPr>
                    <w:pStyle w:val="BodyText"/>
                    <w:tabs>
                      <w:tab w:pos="3060" w:val="left" w:leader="none"/>
                      <w:tab w:pos="3900" w:val="left" w:leader="none"/>
                      <w:tab w:pos="5114" w:val="left" w:leader="none"/>
                      <w:tab w:pos="6464" w:val="left" w:leader="none"/>
                      <w:tab w:pos="8408" w:val="left" w:leader="none"/>
                      <w:tab w:pos="8918" w:val="left" w:leader="none"/>
                      <w:tab w:pos="9413" w:val="left" w:leader="none"/>
                    </w:tabs>
                    <w:spacing w:line="306" w:lineRule="exact"/>
                    <w:ind w:left="1171"/>
                  </w:pPr>
                  <w:r>
                    <w:rPr>
                      <w:color w:val="393939"/>
                    </w:rPr>
                    <w:t>Юридические</w:t>
                    <w:tab/>
                  </w:r>
                  <w:r>
                    <w:rPr>
                      <w:color w:val="393939"/>
                      <w:spacing w:val="-4"/>
                    </w:rPr>
                    <w:t>лицы</w:t>
                    <w:tab/>
                  </w:r>
                  <w:r>
                    <w:rPr>
                      <w:color w:val="393939"/>
                    </w:rPr>
                    <w:t>обязаны</w:t>
                    <w:tab/>
                  </w:r>
                  <w:r>
                    <w:rPr>
                      <w:color w:val="393939"/>
                      <w:spacing w:val="-4"/>
                    </w:rPr>
                    <w:t>сообщать</w:t>
                    <w:tab/>
                  </w:r>
                  <w:r>
                    <w:rPr>
                      <w:color w:val="393939"/>
                      <w:spacing w:val="-3"/>
                    </w:rPr>
                    <w:t>страховщикам</w:t>
                    <w:tab/>
                  </w:r>
                  <w:r>
                    <w:rPr>
                      <w:color w:val="393939"/>
                    </w:rPr>
                    <w:t>по</w:t>
                    <w:tab/>
                    <w:t>их</w:t>
                    <w:tab/>
                    <w:t>запросам</w:t>
                  </w:r>
                </w:p>
                <w:p>
                  <w:pPr>
                    <w:spacing w:line="362" w:lineRule="auto" w:before="159"/>
                    <w:ind w:left="30" w:right="30" w:firstLine="0"/>
                    <w:jc w:val="both"/>
                    <w:rPr>
                      <w:sz w:val="28"/>
                    </w:rPr>
                  </w:pPr>
                  <w:r>
                    <w:rPr>
                      <w:color w:val="393939"/>
                      <w:spacing w:val="-3"/>
                      <w:sz w:val="28"/>
                    </w:rPr>
                    <w:t>сведения, </w:t>
                  </w:r>
                  <w:r>
                    <w:rPr>
                      <w:color w:val="393939"/>
                      <w:sz w:val="28"/>
                    </w:rPr>
                    <w:t>связанные </w:t>
                  </w:r>
                  <w:r>
                    <w:rPr>
                      <w:color w:val="393939"/>
                      <w:spacing w:val="-4"/>
                      <w:sz w:val="28"/>
                    </w:rPr>
                    <w:t>со </w:t>
                  </w:r>
                  <w:r>
                    <w:rPr>
                      <w:color w:val="393939"/>
                      <w:sz w:val="28"/>
                    </w:rPr>
                    <w:t>страховым случаем, </w:t>
                  </w:r>
                  <w:r>
                    <w:rPr>
                      <w:b/>
                      <w:color w:val="393939"/>
                      <w:spacing w:val="-4"/>
                      <w:sz w:val="28"/>
                    </w:rPr>
                    <w:t>включая </w:t>
                  </w:r>
                  <w:r>
                    <w:rPr>
                      <w:b/>
                      <w:color w:val="393939"/>
                      <w:spacing w:val="-3"/>
                      <w:sz w:val="28"/>
                    </w:rPr>
                    <w:t>сведения, </w:t>
                  </w:r>
                  <w:r>
                    <w:rPr>
                      <w:b/>
                      <w:color w:val="393939"/>
                      <w:spacing w:val="-4"/>
                      <w:sz w:val="28"/>
                    </w:rPr>
                    <w:t>составляющие </w:t>
                  </w:r>
                  <w:r>
                    <w:rPr>
                      <w:b/>
                      <w:color w:val="393939"/>
                      <w:spacing w:val="-3"/>
                      <w:sz w:val="28"/>
                    </w:rPr>
                    <w:t>коммерческую </w:t>
                  </w:r>
                  <w:r>
                    <w:rPr>
                      <w:b/>
                      <w:color w:val="393939"/>
                      <w:spacing w:val="-4"/>
                      <w:sz w:val="28"/>
                    </w:rPr>
                    <w:t>тайну. </w:t>
                  </w:r>
                  <w:r>
                    <w:rPr>
                      <w:color w:val="393939"/>
                      <w:sz w:val="28"/>
                    </w:rPr>
                    <w:t>При </w:t>
                  </w:r>
                  <w:r>
                    <w:rPr>
                      <w:color w:val="393939"/>
                      <w:spacing w:val="-4"/>
                      <w:sz w:val="28"/>
                    </w:rPr>
                    <w:t>этом </w:t>
                  </w:r>
                  <w:r>
                    <w:rPr>
                      <w:color w:val="393939"/>
                      <w:spacing w:val="-3"/>
                      <w:sz w:val="28"/>
                    </w:rPr>
                    <w:t>страховщики </w:t>
                  </w:r>
                  <w:r>
                    <w:rPr>
                      <w:color w:val="393939"/>
                      <w:sz w:val="28"/>
                    </w:rPr>
                    <w:t>несут ответственность </w:t>
                  </w:r>
                  <w:r>
                    <w:rPr>
                      <w:color w:val="393939"/>
                      <w:spacing w:val="3"/>
                      <w:sz w:val="28"/>
                    </w:rPr>
                    <w:t>за  </w:t>
                  </w:r>
                  <w:r>
                    <w:rPr>
                      <w:color w:val="393939"/>
                      <w:sz w:val="28"/>
                    </w:rPr>
                    <w:t>их </w:t>
                  </w:r>
                  <w:r>
                    <w:rPr>
                      <w:color w:val="393939"/>
                      <w:spacing w:val="-3"/>
                      <w:sz w:val="28"/>
                    </w:rPr>
                    <w:t>разглашение </w:t>
                  </w:r>
                  <w:r>
                    <w:rPr>
                      <w:color w:val="393939"/>
                      <w:sz w:val="28"/>
                    </w:rPr>
                    <w:t>в любой </w:t>
                  </w:r>
                  <w:r>
                    <w:rPr>
                      <w:color w:val="393939"/>
                      <w:spacing w:val="-5"/>
                      <w:sz w:val="28"/>
                    </w:rPr>
                    <w:t>форме, </w:t>
                  </w:r>
                  <w:r>
                    <w:rPr>
                      <w:color w:val="393939"/>
                      <w:spacing w:val="3"/>
                      <w:sz w:val="28"/>
                    </w:rPr>
                    <w:t>за </w:t>
                  </w:r>
                  <w:r>
                    <w:rPr>
                      <w:color w:val="393939"/>
                      <w:spacing w:val="-4"/>
                      <w:sz w:val="28"/>
                    </w:rPr>
                    <w:t>исключением </w:t>
                  </w:r>
                  <w:r>
                    <w:rPr>
                      <w:color w:val="393939"/>
                      <w:spacing w:val="-3"/>
                      <w:sz w:val="28"/>
                    </w:rPr>
                    <w:t>случаев, </w:t>
                  </w:r>
                  <w:r>
                    <w:rPr>
                      <w:color w:val="393939"/>
                      <w:spacing w:val="-4"/>
                      <w:sz w:val="28"/>
                    </w:rPr>
                    <w:t>предусмотренных </w:t>
                  </w:r>
                  <w:r>
                    <w:rPr>
                      <w:color w:val="393939"/>
                      <w:sz w:val="28"/>
                    </w:rPr>
                    <w:t>законодательством</w:t>
                  </w:r>
                  <w:r>
                    <w:rPr>
                      <w:color w:val="393939"/>
                      <w:spacing w:val="-11"/>
                      <w:sz w:val="28"/>
                    </w:rPr>
                    <w:t> </w:t>
                  </w:r>
                  <w:r>
                    <w:rPr>
                      <w:color w:val="393939"/>
                      <w:spacing w:val="-3"/>
                      <w:sz w:val="28"/>
                    </w:rPr>
                    <w:t>РФ.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before="2"/>
        <w:rPr>
          <w:sz w:val="29"/>
        </w:rPr>
      </w:pPr>
    </w:p>
    <w:p>
      <w:pPr>
        <w:pStyle w:val="ListParagraph"/>
        <w:numPr>
          <w:ilvl w:val="0"/>
          <w:numId w:val="232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Виды </w:t>
      </w:r>
      <w:r>
        <w:rPr>
          <w:spacing w:val="-2"/>
          <w:sz w:val="28"/>
          <w:shd w:fill="FFFF00" w:color="auto" w:val="clear"/>
        </w:rPr>
        <w:t>договоров</w:t>
      </w:r>
      <w:r>
        <w:rPr>
          <w:spacing w:val="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перестрахования.</w:t>
      </w:r>
    </w:p>
    <w:p>
      <w:pPr>
        <w:pStyle w:val="BodyText"/>
        <w:spacing w:line="357" w:lineRule="auto" w:before="158"/>
        <w:ind w:left="360" w:right="222" w:firstLine="1141"/>
        <w:jc w:val="both"/>
      </w:pPr>
      <w:r>
        <w:rPr/>
        <w:t>По форме взаимно взятых обязательств перестрахователя и перестраховщика договоры перестрахования разделяются на:</w:t>
      </w:r>
    </w:p>
    <w:p>
      <w:pPr>
        <w:pStyle w:val="Heading2"/>
        <w:numPr>
          <w:ilvl w:val="0"/>
          <w:numId w:val="220"/>
        </w:numPr>
        <w:tabs>
          <w:tab w:pos="1773" w:val="left" w:leader="none"/>
        </w:tabs>
        <w:spacing w:line="240" w:lineRule="auto" w:before="17" w:after="0"/>
        <w:ind w:left="1772" w:right="0" w:hanging="270"/>
        <w:jc w:val="left"/>
      </w:pPr>
      <w:r>
        <w:rPr/>
        <w:t>факультативные;</w:t>
      </w:r>
    </w:p>
    <w:p>
      <w:pPr>
        <w:pStyle w:val="BodyText"/>
        <w:spacing w:line="357" w:lineRule="auto" w:before="158"/>
        <w:ind w:left="360" w:right="214" w:firstLine="1141"/>
        <w:jc w:val="both"/>
      </w:pPr>
      <w:r>
        <w:rPr>
          <w:b/>
        </w:rPr>
        <w:t>Договор факультативного перестрахования </w:t>
      </w:r>
      <w:r>
        <w:rPr/>
        <w:t>касается одного риска в одной сделке.прямой страховщик сам выбирает, кому предложить риск в перестрахование, а перестраховщик решает, принять ли на себя часть риска, и если да, то в каком объеме.</w:t>
      </w:r>
    </w:p>
    <w:p>
      <w:pPr>
        <w:pStyle w:val="BodyText"/>
        <w:spacing w:line="364" w:lineRule="auto" w:before="2"/>
        <w:ind w:left="360" w:right="219" w:firstLine="1141"/>
        <w:jc w:val="both"/>
      </w:pPr>
      <w:r>
        <w:rPr>
          <w:spacing w:val="-3"/>
        </w:rPr>
        <w:t>Предложение </w:t>
      </w:r>
      <w:r>
        <w:rPr>
          <w:spacing w:val="-5"/>
        </w:rPr>
        <w:t>прямого </w:t>
      </w:r>
      <w:r>
        <w:rPr/>
        <w:t>страховщика о </w:t>
      </w:r>
      <w:r>
        <w:rPr>
          <w:spacing w:val="-4"/>
        </w:rPr>
        <w:t>факультативном перестраховании </w:t>
      </w:r>
      <w:r>
        <w:rPr>
          <w:spacing w:val="-3"/>
        </w:rPr>
        <w:t>должно </w:t>
      </w:r>
      <w:r>
        <w:rPr/>
        <w:t>содержать </w:t>
      </w:r>
      <w:r>
        <w:rPr>
          <w:spacing w:val="-3"/>
        </w:rPr>
        <w:t>всю существенную информацию </w:t>
      </w:r>
      <w:r>
        <w:rPr/>
        <w:t>о риске, </w:t>
      </w:r>
      <w:r>
        <w:rPr>
          <w:spacing w:val="-4"/>
        </w:rPr>
        <w:t>которая</w:t>
      </w:r>
      <w:r>
        <w:rPr>
          <w:spacing w:val="62"/>
        </w:rPr>
        <w:t> </w:t>
      </w:r>
      <w:r>
        <w:rPr>
          <w:spacing w:val="-4"/>
        </w:rPr>
        <w:t>позволила </w:t>
      </w:r>
      <w:r>
        <w:rPr/>
        <w:t>бы </w:t>
      </w:r>
      <w:r>
        <w:rPr>
          <w:spacing w:val="-3"/>
        </w:rPr>
        <w:t>перестраховщику </w:t>
      </w:r>
      <w:r>
        <w:rPr/>
        <w:t>правильно </w:t>
      </w:r>
      <w:r>
        <w:rPr>
          <w:spacing w:val="-7"/>
        </w:rPr>
        <w:t>его </w:t>
      </w:r>
      <w:r>
        <w:rPr>
          <w:spacing w:val="-4"/>
        </w:rPr>
        <w:t>оценить.</w:t>
      </w:r>
    </w:p>
    <w:p>
      <w:pPr>
        <w:pStyle w:val="BodyText"/>
        <w:spacing w:line="360" w:lineRule="auto"/>
        <w:ind w:left="360" w:right="218" w:firstLine="1141"/>
        <w:jc w:val="both"/>
      </w:pPr>
      <w:r>
        <w:rPr/>
        <w:t>При </w:t>
      </w:r>
      <w:r>
        <w:rPr>
          <w:spacing w:val="-4"/>
        </w:rPr>
        <w:t>факультативном</w:t>
      </w:r>
      <w:r>
        <w:rPr>
          <w:spacing w:val="62"/>
        </w:rPr>
        <w:t> </w:t>
      </w:r>
      <w:r>
        <w:rPr>
          <w:spacing w:val="-3"/>
        </w:rPr>
        <w:t>перестраховании </w:t>
      </w:r>
      <w:r>
        <w:rPr>
          <w:spacing w:val="-2"/>
        </w:rPr>
        <w:t>задача </w:t>
      </w:r>
      <w:r>
        <w:rPr>
          <w:spacing w:val="-3"/>
        </w:rPr>
        <w:t>перестраховщика </w:t>
      </w:r>
      <w:r>
        <w:rPr/>
        <w:t>не </w:t>
      </w:r>
      <w:r>
        <w:rPr>
          <w:spacing w:val="-3"/>
        </w:rPr>
        <w:t>ограничивается расширением </w:t>
      </w:r>
      <w:r>
        <w:rPr/>
        <w:t>финансовых </w:t>
      </w:r>
      <w:r>
        <w:rPr>
          <w:spacing w:val="-4"/>
        </w:rPr>
        <w:t>возможностей </w:t>
      </w:r>
      <w:r>
        <w:rPr>
          <w:spacing w:val="-5"/>
        </w:rPr>
        <w:t>прямого </w:t>
      </w:r>
      <w:r>
        <w:rPr>
          <w:spacing w:val="-4"/>
        </w:rPr>
        <w:t>страховщика,  </w:t>
      </w:r>
      <w:r>
        <w:rPr/>
        <w:t>а  в ряде </w:t>
      </w:r>
      <w:r>
        <w:rPr>
          <w:spacing w:val="-3"/>
        </w:rPr>
        <w:t>случаев включает </w:t>
      </w:r>
      <w:r>
        <w:rPr/>
        <w:t>в себя </w:t>
      </w:r>
      <w:r>
        <w:rPr>
          <w:spacing w:val="-5"/>
        </w:rPr>
        <w:t>помощь </w:t>
      </w:r>
      <w:r>
        <w:rPr/>
        <w:t>при оценке риска и </w:t>
      </w:r>
      <w:r>
        <w:rPr>
          <w:spacing w:val="-4"/>
        </w:rPr>
        <w:t>определении  </w:t>
      </w:r>
      <w:r>
        <w:rPr>
          <w:spacing w:val="-3"/>
        </w:rPr>
        <w:t>условий </w:t>
      </w:r>
      <w:r>
        <w:rPr/>
        <w:t>договора </w:t>
      </w:r>
      <w:r>
        <w:rPr>
          <w:spacing w:val="-2"/>
        </w:rPr>
        <w:t>страхования, </w:t>
      </w:r>
      <w:r>
        <w:rPr>
          <w:spacing w:val="-3"/>
        </w:rPr>
        <w:t>мер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предотвращению </w:t>
      </w:r>
      <w:r>
        <w:rPr/>
        <w:t>ущерба.. Размер </w:t>
      </w:r>
      <w:r>
        <w:rPr>
          <w:spacing w:val="-4"/>
        </w:rPr>
        <w:t>перестраховочных </w:t>
      </w:r>
      <w:r>
        <w:rPr>
          <w:spacing w:val="-5"/>
        </w:rPr>
        <w:t>платежей </w:t>
      </w:r>
      <w:r>
        <w:rPr/>
        <w:t>по этому договору </w:t>
      </w:r>
      <w:r>
        <w:rPr>
          <w:spacing w:val="-3"/>
        </w:rPr>
        <w:t>определяет</w:t>
      </w:r>
      <w:r>
        <w:rPr>
          <w:spacing w:val="2"/>
        </w:rPr>
        <w:t> </w:t>
      </w:r>
      <w:r>
        <w:rPr>
          <w:spacing w:val="-4"/>
        </w:rPr>
        <w:t>рынок.</w:t>
      </w:r>
    </w:p>
    <w:p>
      <w:pPr>
        <w:pStyle w:val="Heading2"/>
        <w:numPr>
          <w:ilvl w:val="0"/>
          <w:numId w:val="22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облигаторные;</w:t>
      </w:r>
    </w:p>
    <w:p>
      <w:pPr>
        <w:pStyle w:val="BodyText"/>
        <w:spacing w:line="364" w:lineRule="auto" w:before="149"/>
        <w:ind w:left="360" w:right="220" w:firstLine="1141"/>
        <w:jc w:val="both"/>
      </w:pPr>
      <w:r>
        <w:rPr>
          <w:spacing w:val="-6"/>
        </w:rPr>
        <w:t>По </w:t>
      </w:r>
      <w:r>
        <w:rPr/>
        <w:t>договору </w:t>
      </w:r>
      <w:r>
        <w:rPr>
          <w:spacing w:val="-3"/>
        </w:rPr>
        <w:t>облигаторного перестрахования цедент обязуется </w:t>
      </w:r>
      <w:r>
        <w:rPr>
          <w:spacing w:val="-5"/>
        </w:rPr>
        <w:t>передать </w:t>
      </w:r>
      <w:r>
        <w:rPr/>
        <w:t>в </w:t>
      </w:r>
      <w:r>
        <w:rPr>
          <w:spacing w:val="-3"/>
        </w:rPr>
        <w:t>перестрахование </w:t>
      </w:r>
      <w:r>
        <w:rPr>
          <w:spacing w:val="2"/>
        </w:rPr>
        <w:t>все </w:t>
      </w:r>
      <w:r>
        <w:rPr>
          <w:spacing w:val="-3"/>
        </w:rPr>
        <w:t>подробно </w:t>
      </w:r>
      <w:r>
        <w:rPr/>
        <w:t>описанные риски, </w:t>
      </w:r>
      <w:r>
        <w:rPr>
          <w:spacing w:val="-3"/>
        </w:rPr>
        <w:t>т.е. </w:t>
      </w:r>
      <w:r>
        <w:rPr>
          <w:spacing w:val="-4"/>
        </w:rPr>
        <w:t>перестраховщик,  </w:t>
      </w:r>
      <w:r>
        <w:rPr>
          <w:spacing w:val="-3"/>
        </w:rPr>
        <w:t>обязанный </w:t>
      </w:r>
      <w:r>
        <w:rPr/>
        <w:t>принять </w:t>
      </w:r>
      <w:r>
        <w:rPr>
          <w:spacing w:val="-4"/>
        </w:rPr>
        <w:t>такие </w:t>
      </w:r>
      <w:r>
        <w:rPr/>
        <w:t>риски, не </w:t>
      </w:r>
      <w:r>
        <w:rPr>
          <w:spacing w:val="-3"/>
        </w:rPr>
        <w:t>определяет </w:t>
      </w:r>
      <w:r>
        <w:rPr/>
        <w:t>и не </w:t>
      </w:r>
      <w:r>
        <w:rPr>
          <w:spacing w:val="-3"/>
        </w:rPr>
        <w:t>оценивает </w:t>
      </w:r>
      <w:r>
        <w:rPr>
          <w:spacing w:val="3"/>
        </w:rPr>
        <w:t>риск </w:t>
      </w:r>
      <w:r>
        <w:rPr/>
        <w:t>в </w:t>
      </w:r>
      <w:r>
        <w:rPr>
          <w:spacing w:val="-3"/>
        </w:rPr>
        <w:t>каждом </w:t>
      </w:r>
      <w:r>
        <w:rPr/>
        <w:t>конкретном</w:t>
      </w:r>
      <w:r>
        <w:rPr>
          <w:spacing w:val="65"/>
        </w:rPr>
        <w:t> </w:t>
      </w:r>
      <w:r>
        <w:rPr>
          <w:spacing w:val="-5"/>
        </w:rPr>
        <w:t>случае.</w:t>
      </w:r>
    </w:p>
    <w:p>
      <w:pPr>
        <w:pStyle w:val="BodyText"/>
        <w:spacing w:line="357" w:lineRule="auto"/>
        <w:ind w:left="360" w:right="225" w:firstLine="1141"/>
        <w:jc w:val="both"/>
      </w:pPr>
      <w:r>
        <w:rPr>
          <w:spacing w:val="-4"/>
        </w:rPr>
        <w:t>Цедент</w:t>
      </w:r>
      <w:r>
        <w:rPr>
          <w:spacing w:val="62"/>
        </w:rPr>
        <w:t> </w:t>
      </w:r>
      <w:r>
        <w:rPr/>
        <w:t>обладает правом </w:t>
      </w:r>
      <w:r>
        <w:rPr>
          <w:spacing w:val="-4"/>
        </w:rPr>
        <w:t>принимать </w:t>
      </w:r>
      <w:r>
        <w:rPr/>
        <w:t>риски </w:t>
      </w:r>
      <w:r>
        <w:rPr>
          <w:spacing w:val="-9"/>
        </w:rPr>
        <w:t>по</w:t>
      </w:r>
      <w:r>
        <w:rPr>
          <w:spacing w:val="52"/>
        </w:rPr>
        <w:t> </w:t>
      </w:r>
      <w:r>
        <w:rPr/>
        <w:t>собственному </w:t>
      </w:r>
      <w:r>
        <w:rPr>
          <w:spacing w:val="-4"/>
        </w:rPr>
        <w:t>усмотрению, </w:t>
      </w:r>
      <w:r>
        <w:rPr>
          <w:spacing w:val="-3"/>
        </w:rPr>
        <w:t>определять страховую </w:t>
      </w:r>
      <w:r>
        <w:rPr>
          <w:spacing w:val="-4"/>
        </w:rPr>
        <w:t>премию. </w:t>
      </w:r>
      <w:r>
        <w:rPr/>
        <w:t>Кроме </w:t>
      </w:r>
      <w:r>
        <w:rPr>
          <w:spacing w:val="-4"/>
        </w:rPr>
        <w:t>того, </w:t>
      </w:r>
      <w:r>
        <w:rPr>
          <w:spacing w:val="3"/>
        </w:rPr>
        <w:t>он </w:t>
      </w:r>
      <w:r>
        <w:rPr>
          <w:spacing w:val="-4"/>
        </w:rPr>
        <w:t>должен </w:t>
      </w:r>
      <w:r>
        <w:rPr/>
        <w:t>регулировать  </w:t>
      </w:r>
      <w:r>
        <w:rPr>
          <w:spacing w:val="-4"/>
        </w:rPr>
        <w:t>убытки  так,  </w:t>
      </w:r>
      <w:r>
        <w:rPr>
          <w:spacing w:val="-9"/>
        </w:rPr>
        <w:t>как </w:t>
      </w:r>
      <w:r>
        <w:rPr>
          <w:spacing w:val="3"/>
        </w:rPr>
        <w:t>он </w:t>
      </w:r>
      <w:r>
        <w:rPr>
          <w:spacing w:val="-4"/>
        </w:rPr>
        <w:t>считает </w:t>
      </w:r>
      <w:r>
        <w:rPr>
          <w:spacing w:val="-3"/>
        </w:rPr>
        <w:t>нужным </w:t>
      </w:r>
      <w:r>
        <w:rPr/>
        <w:t>в общих интересах </w:t>
      </w:r>
      <w:r>
        <w:rPr>
          <w:spacing w:val="-3"/>
        </w:rPr>
        <w:t>страховщика </w:t>
      </w:r>
      <w:r>
        <w:rPr/>
        <w:t>и</w:t>
      </w:r>
      <w:r>
        <w:rPr>
          <w:spacing w:val="43"/>
        </w:rPr>
        <w:t> </w:t>
      </w:r>
      <w:r>
        <w:rPr>
          <w:spacing w:val="-3"/>
        </w:rPr>
        <w:t>перестраховщика.</w:t>
      </w:r>
    </w:p>
    <w:p>
      <w:pPr>
        <w:spacing w:after="0" w:line="357" w:lineRule="auto"/>
        <w:jc w:val="both"/>
        <w:sectPr>
          <w:pgSz w:w="11910" w:h="16850"/>
          <w:pgMar w:top="720" w:bottom="280" w:left="360" w:right="480"/>
        </w:sectPr>
      </w:pPr>
    </w:p>
    <w:p>
      <w:pPr>
        <w:pStyle w:val="BodyText"/>
        <w:spacing w:line="357" w:lineRule="auto" w:before="74"/>
        <w:ind w:left="360" w:right="230"/>
        <w:jc w:val="both"/>
      </w:pPr>
      <w:r>
        <w:rPr>
          <w:spacing w:val="-3"/>
        </w:rPr>
        <w:t>Перестраховочные </w:t>
      </w:r>
      <w:r>
        <w:rPr>
          <w:spacing w:val="-5"/>
        </w:rPr>
        <w:t>платежи </w:t>
      </w:r>
      <w:r>
        <w:rPr/>
        <w:t>по</w:t>
      </w:r>
      <w:r>
        <w:rPr>
          <w:spacing w:val="70"/>
        </w:rPr>
        <w:t> </w:t>
      </w:r>
      <w:r>
        <w:rPr/>
        <w:t>договору</w:t>
      </w:r>
      <w:r>
        <w:rPr>
          <w:spacing w:val="70"/>
        </w:rPr>
        <w:t> </w:t>
      </w:r>
      <w:r>
        <w:rPr>
          <w:spacing w:val="-3"/>
        </w:rPr>
        <w:t>облигаторного</w:t>
      </w:r>
      <w:r>
        <w:rPr>
          <w:spacing w:val="64"/>
        </w:rPr>
        <w:t> </w:t>
      </w:r>
      <w:r>
        <w:rPr>
          <w:spacing w:val="-4"/>
        </w:rPr>
        <w:t>перестрахования </w:t>
      </w:r>
      <w:r>
        <w:rPr/>
        <w:t>определяются в </w:t>
      </w:r>
      <w:r>
        <w:rPr>
          <w:spacing w:val="-3"/>
        </w:rPr>
        <w:t>проценте </w:t>
      </w:r>
      <w:r>
        <w:rPr>
          <w:spacing w:val="3"/>
        </w:rPr>
        <w:t>от </w:t>
      </w:r>
      <w:r>
        <w:rPr>
          <w:spacing w:val="-4"/>
        </w:rPr>
        <w:t>суммы </w:t>
      </w:r>
      <w:r>
        <w:rPr/>
        <w:t>страховых </w:t>
      </w:r>
      <w:r>
        <w:rPr>
          <w:spacing w:val="-5"/>
        </w:rPr>
        <w:t>платежей, </w:t>
      </w:r>
      <w:r>
        <w:rPr/>
        <w:t>полученных страховщиком при </w:t>
      </w:r>
      <w:r>
        <w:rPr>
          <w:spacing w:val="-3"/>
        </w:rPr>
        <w:t>заключении </w:t>
      </w:r>
      <w:r>
        <w:rPr/>
        <w:t>договора </w:t>
      </w:r>
      <w:r>
        <w:rPr>
          <w:spacing w:val="-5"/>
        </w:rPr>
        <w:t>прямого</w:t>
      </w:r>
      <w:r>
        <w:rPr>
          <w:spacing w:val="-1"/>
        </w:rPr>
        <w:t> </w:t>
      </w:r>
      <w:r>
        <w:rPr>
          <w:spacing w:val="-4"/>
        </w:rPr>
        <w:t>страхования.</w:t>
      </w:r>
    </w:p>
    <w:p>
      <w:pPr>
        <w:pStyle w:val="BodyText"/>
        <w:spacing w:line="357" w:lineRule="auto" w:before="17"/>
        <w:ind w:left="360" w:right="226" w:firstLine="1141"/>
        <w:jc w:val="both"/>
      </w:pPr>
      <w:r>
        <w:rPr/>
        <w:t>Договор </w:t>
      </w:r>
      <w:r>
        <w:rPr>
          <w:spacing w:val="-3"/>
        </w:rPr>
        <w:t>облигаторного перестрахования </w:t>
      </w:r>
      <w:r>
        <w:rPr>
          <w:spacing w:val="-4"/>
        </w:rPr>
        <w:t>заключается  </w:t>
      </w:r>
      <w:r>
        <w:rPr/>
        <w:t>на </w:t>
      </w:r>
      <w:r>
        <w:rPr>
          <w:spacing w:val="-3"/>
        </w:rPr>
        <w:t>неопределенный </w:t>
      </w:r>
      <w:r>
        <w:rPr/>
        <w:t>срок с </w:t>
      </w:r>
      <w:r>
        <w:rPr>
          <w:spacing w:val="-5"/>
        </w:rPr>
        <w:t>правом </w:t>
      </w:r>
      <w:r>
        <w:rPr>
          <w:spacing w:val="-4"/>
        </w:rPr>
        <w:t>взаимного расторжения. </w:t>
      </w:r>
      <w:r>
        <w:rPr/>
        <w:t>Такой </w:t>
      </w:r>
      <w:r>
        <w:rPr>
          <w:spacing w:val="-3"/>
        </w:rPr>
        <w:t>договор </w:t>
      </w:r>
      <w:r>
        <w:rPr>
          <w:spacing w:val="-4"/>
        </w:rPr>
        <w:t>выгоден </w:t>
      </w:r>
      <w:r>
        <w:rPr/>
        <w:t>для </w:t>
      </w:r>
      <w:r>
        <w:rPr>
          <w:spacing w:val="-4"/>
        </w:rPr>
        <w:t>цедента, </w:t>
      </w:r>
      <w:r>
        <w:rPr>
          <w:spacing w:val="-3"/>
        </w:rPr>
        <w:t>поскольку </w:t>
      </w:r>
      <w:r>
        <w:rPr>
          <w:spacing w:val="2"/>
        </w:rPr>
        <w:t>все </w:t>
      </w:r>
      <w:r>
        <w:rPr/>
        <w:t>заранее определенные риски автоматически </w:t>
      </w:r>
      <w:r>
        <w:rPr>
          <w:spacing w:val="-2"/>
        </w:rPr>
        <w:t>получают </w:t>
      </w:r>
      <w:r>
        <w:rPr/>
        <w:t>покрытие у </w:t>
      </w:r>
      <w:r>
        <w:rPr>
          <w:spacing w:val="-3"/>
        </w:rPr>
        <w:t>перестраховщика.</w:t>
      </w:r>
    </w:p>
    <w:p>
      <w:pPr>
        <w:pStyle w:val="Heading2"/>
        <w:numPr>
          <w:ilvl w:val="0"/>
          <w:numId w:val="220"/>
        </w:numPr>
        <w:tabs>
          <w:tab w:pos="1773" w:val="left" w:leader="none"/>
        </w:tabs>
        <w:spacing w:line="240" w:lineRule="auto" w:before="3" w:after="0"/>
        <w:ind w:left="1772" w:right="0" w:hanging="270"/>
        <w:jc w:val="left"/>
      </w:pPr>
      <w:r>
        <w:rPr>
          <w:spacing w:val="-3"/>
        </w:rPr>
        <w:t>факультативно-облигаторные;</w:t>
      </w:r>
    </w:p>
    <w:p>
      <w:pPr>
        <w:tabs>
          <w:tab w:pos="6693" w:val="left" w:leader="none"/>
          <w:tab w:pos="10091" w:val="left" w:leader="none"/>
        </w:tabs>
        <w:spacing w:line="357" w:lineRule="auto" w:before="173"/>
        <w:ind w:left="360" w:right="205" w:firstLine="1141"/>
        <w:jc w:val="both"/>
        <w:rPr>
          <w:sz w:val="28"/>
        </w:rPr>
      </w:pPr>
      <w:r>
        <w:rPr>
          <w:spacing w:val="-6"/>
          <w:sz w:val="28"/>
        </w:rPr>
        <w:t>По</w:t>
      </w:r>
      <w:r>
        <w:rPr>
          <w:spacing w:val="43"/>
          <w:sz w:val="28"/>
        </w:rPr>
        <w:t> </w:t>
      </w:r>
      <w:r>
        <w:rPr>
          <w:b/>
          <w:spacing w:val="-3"/>
          <w:sz w:val="28"/>
        </w:rPr>
        <w:t>факультативно-облигаторному</w:t>
        <w:tab/>
      </w:r>
      <w:r>
        <w:rPr>
          <w:b/>
          <w:spacing w:val="-4"/>
          <w:sz w:val="28"/>
        </w:rPr>
        <w:t>договору</w:t>
      </w:r>
      <w:r>
        <w:rPr>
          <w:b/>
          <w:spacing w:val="24"/>
          <w:sz w:val="28"/>
        </w:rPr>
        <w:t> </w:t>
      </w:r>
      <w:r>
        <w:rPr>
          <w:spacing w:val="-4"/>
          <w:sz w:val="28"/>
        </w:rPr>
        <w:t>(смешанная</w:t>
        <w:tab/>
      </w:r>
      <w:r>
        <w:rPr>
          <w:spacing w:val="-1"/>
          <w:sz w:val="28"/>
        </w:rPr>
        <w:t>форма </w:t>
      </w:r>
      <w:r>
        <w:rPr>
          <w:spacing w:val="-3"/>
          <w:sz w:val="28"/>
        </w:rPr>
        <w:t>перестрахования) </w:t>
      </w:r>
      <w:r>
        <w:rPr>
          <w:spacing w:val="-5"/>
          <w:sz w:val="28"/>
        </w:rPr>
        <w:t>уступающая </w:t>
      </w:r>
      <w:r>
        <w:rPr>
          <w:sz w:val="28"/>
        </w:rPr>
        <w:t>компания </w:t>
      </w:r>
      <w:r>
        <w:rPr>
          <w:spacing w:val="-4"/>
          <w:sz w:val="28"/>
        </w:rPr>
        <w:t>имеет право </w:t>
      </w:r>
      <w:r>
        <w:rPr>
          <w:spacing w:val="-5"/>
          <w:sz w:val="28"/>
        </w:rPr>
        <w:t>передавать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оставлять </w:t>
      </w:r>
      <w:r>
        <w:rPr>
          <w:sz w:val="28"/>
        </w:rPr>
        <w:t>у </w:t>
      </w:r>
      <w:r>
        <w:rPr>
          <w:spacing w:val="-3"/>
          <w:sz w:val="28"/>
        </w:rPr>
        <w:t>себя </w:t>
      </w:r>
      <w:r>
        <w:rPr>
          <w:sz w:val="28"/>
        </w:rPr>
        <w:t>принимаемые риски </w:t>
      </w:r>
      <w:r>
        <w:rPr>
          <w:spacing w:val="-4"/>
          <w:sz w:val="28"/>
        </w:rPr>
        <w:t>или </w:t>
      </w:r>
      <w:r>
        <w:rPr>
          <w:sz w:val="28"/>
        </w:rPr>
        <w:t>их</w:t>
      </w:r>
      <w:r>
        <w:rPr>
          <w:spacing w:val="-26"/>
          <w:sz w:val="28"/>
        </w:rPr>
        <w:t> </w:t>
      </w:r>
      <w:r>
        <w:rPr>
          <w:sz w:val="28"/>
        </w:rPr>
        <w:t>часть.</w:t>
      </w:r>
    </w:p>
    <w:p>
      <w:pPr>
        <w:pStyle w:val="BodyText"/>
        <w:spacing w:line="357" w:lineRule="auto" w:before="3"/>
        <w:ind w:left="360" w:right="203" w:firstLine="1141"/>
        <w:jc w:val="both"/>
      </w:pPr>
      <w:r>
        <w:rPr/>
        <w:t>Перестраховщик по такому договору обязуется принимать  оговоренные договором риски.</w:t>
      </w:r>
    </w:p>
    <w:p>
      <w:pPr>
        <w:pStyle w:val="BodyText"/>
        <w:spacing w:line="357" w:lineRule="auto" w:before="16"/>
        <w:ind w:left="360" w:right="232" w:firstLine="1141"/>
        <w:jc w:val="both"/>
      </w:pPr>
      <w:r>
        <w:rPr>
          <w:spacing w:val="-3"/>
        </w:rPr>
        <w:t>Факультативность </w:t>
      </w:r>
      <w:r>
        <w:rPr>
          <w:spacing w:val="-4"/>
        </w:rPr>
        <w:t>предполагается  </w:t>
      </w:r>
      <w:r>
        <w:rPr/>
        <w:t>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3"/>
        </w:rPr>
        <w:t>облигаторная  </w:t>
      </w:r>
      <w:r>
        <w:rPr/>
        <w:t>часть договора относится к </w:t>
      </w:r>
      <w:r>
        <w:rPr>
          <w:spacing w:val="-3"/>
        </w:rPr>
        <w:t>перестраховщику. Для </w:t>
      </w:r>
      <w:r>
        <w:rPr>
          <w:spacing w:val="-5"/>
        </w:rPr>
        <w:t>перестрахователя </w:t>
      </w:r>
      <w:r>
        <w:rPr>
          <w:spacing w:val="-3"/>
        </w:rPr>
        <w:t>возможен </w:t>
      </w:r>
      <w:r>
        <w:rPr>
          <w:spacing w:val="-4"/>
        </w:rPr>
        <w:t>отбор </w:t>
      </w:r>
      <w:r>
        <w:rPr/>
        <w:t>рисков, </w:t>
      </w:r>
      <w:r>
        <w:rPr>
          <w:spacing w:val="-3"/>
        </w:rPr>
        <w:t>которые </w:t>
      </w:r>
      <w:r>
        <w:rPr/>
        <w:t>будут переданы в </w:t>
      </w:r>
      <w:r>
        <w:rPr>
          <w:spacing w:val="-4"/>
        </w:rPr>
        <w:t>перестрахование, </w:t>
      </w:r>
      <w:r>
        <w:rPr/>
        <w:t>а </w:t>
      </w:r>
      <w:r>
        <w:rPr>
          <w:spacing w:val="-4"/>
        </w:rPr>
        <w:t>также определение </w:t>
      </w:r>
      <w:r>
        <w:rPr>
          <w:spacing w:val="-3"/>
        </w:rPr>
        <w:t>величины </w:t>
      </w:r>
      <w:r>
        <w:rPr/>
        <w:t>передачи.</w:t>
      </w:r>
    </w:p>
    <w:p>
      <w:pPr>
        <w:pStyle w:val="BodyText"/>
        <w:spacing w:before="2"/>
        <w:ind w:left="1502"/>
      </w:pPr>
      <w:r>
        <w:rPr/>
        <w:t>Для перестрахователя не совсем выгодно.</w:t>
      </w:r>
    </w:p>
    <w:p>
      <w:pPr>
        <w:pStyle w:val="Heading2"/>
        <w:numPr>
          <w:ilvl w:val="0"/>
          <w:numId w:val="220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</w:pPr>
      <w:r>
        <w:rPr>
          <w:spacing w:val="-3"/>
        </w:rPr>
        <w:t>облигаторно-факультативные.</w:t>
      </w:r>
    </w:p>
    <w:p>
      <w:pPr>
        <w:pStyle w:val="BodyText"/>
        <w:spacing w:line="357" w:lineRule="auto" w:before="159"/>
        <w:ind w:left="360" w:right="229" w:firstLine="1141"/>
        <w:jc w:val="both"/>
      </w:pPr>
      <w:r>
        <w:rPr>
          <w:spacing w:val="-3"/>
        </w:rPr>
        <w:t>Облигаторно-факультативное </w:t>
      </w:r>
      <w:r>
        <w:rPr/>
        <w:t>перестрахование </w:t>
      </w:r>
      <w:r>
        <w:rPr>
          <w:spacing w:val="-4"/>
        </w:rPr>
        <w:t>предполагает </w:t>
      </w:r>
      <w:r>
        <w:rPr/>
        <w:t>обязательность 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4"/>
        </w:rPr>
        <w:t>факультативность </w:t>
      </w:r>
      <w:r>
        <w:rPr/>
        <w:t>– для</w:t>
      </w:r>
      <w:r>
        <w:rPr>
          <w:spacing w:val="52"/>
        </w:rPr>
        <w:t> </w:t>
      </w:r>
      <w:r>
        <w:rPr>
          <w:spacing w:val="-4"/>
        </w:rPr>
        <w:t>перестраховщика.</w:t>
      </w: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32"/>
        </w:numPr>
        <w:tabs>
          <w:tab w:pos="1773" w:val="left" w:leader="none"/>
        </w:tabs>
        <w:spacing w:line="240" w:lineRule="auto" w:before="251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Страхование ответственности </w:t>
      </w:r>
      <w:r>
        <w:rPr>
          <w:spacing w:val="-3"/>
          <w:sz w:val="28"/>
          <w:shd w:fill="FFFF00" w:color="auto" w:val="clear"/>
        </w:rPr>
        <w:t>судовладельцев. </w:t>
      </w:r>
      <w:r>
        <w:rPr>
          <w:spacing w:val="3"/>
          <w:sz w:val="28"/>
          <w:shd w:fill="FFFF00" w:color="auto" w:val="clear"/>
        </w:rPr>
        <w:t>P&amp;I</w:t>
      </w:r>
      <w:r>
        <w:rPr>
          <w:spacing w:val="-13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клубы.</w:t>
      </w:r>
    </w:p>
    <w:p>
      <w:pPr>
        <w:pStyle w:val="BodyText"/>
        <w:spacing w:line="360" w:lineRule="auto" w:before="174"/>
        <w:ind w:left="360" w:right="230" w:firstLine="1141"/>
        <w:jc w:val="both"/>
      </w:pPr>
      <w:r>
        <w:rPr>
          <w:spacing w:val="-3"/>
        </w:rPr>
        <w:t>Страхователи: </w:t>
      </w:r>
      <w:r>
        <w:rPr/>
        <w:t>юридические </w:t>
      </w:r>
      <w:r>
        <w:rPr>
          <w:spacing w:val="-5"/>
        </w:rPr>
        <w:t>лица, </w:t>
      </w:r>
      <w:r>
        <w:rPr/>
        <w:t>а </w:t>
      </w:r>
      <w:r>
        <w:rPr>
          <w:spacing w:val="-4"/>
        </w:rPr>
        <w:t>также </w:t>
      </w:r>
      <w:r>
        <w:rPr/>
        <w:t>дееспособные физические </w:t>
      </w:r>
      <w:r>
        <w:rPr>
          <w:spacing w:val="-5"/>
        </w:rPr>
        <w:t>лица, </w:t>
      </w:r>
      <w:r>
        <w:rPr/>
        <w:t>являющиеся </w:t>
      </w:r>
      <w:r>
        <w:rPr>
          <w:spacing w:val="-3"/>
        </w:rPr>
        <w:t>владельцами </w:t>
      </w:r>
      <w:r>
        <w:rPr/>
        <w:t>водных судов </w:t>
      </w:r>
      <w:r>
        <w:rPr>
          <w:spacing w:val="-4"/>
        </w:rPr>
        <w:t>(собственники, пользователи, эксплуатанты, </w:t>
      </w:r>
      <w:r>
        <w:rPr>
          <w:spacing w:val="-3"/>
        </w:rPr>
        <w:t>арендаторы).Объектом страхования является имущественный интерес </w:t>
      </w:r>
      <w:r>
        <w:rPr>
          <w:spacing w:val="-4"/>
        </w:rPr>
        <w:t>Страхователя, </w:t>
      </w:r>
      <w:r>
        <w:rPr/>
        <w:t>связанный с </w:t>
      </w:r>
      <w:r>
        <w:rPr>
          <w:spacing w:val="-7"/>
        </w:rPr>
        <w:t>его </w:t>
      </w:r>
      <w:r>
        <w:rPr/>
        <w:t>риском ответственности по обязательствам, </w:t>
      </w:r>
      <w:r>
        <w:rPr>
          <w:spacing w:val="-5"/>
        </w:rPr>
        <w:t>возникающим </w:t>
      </w:r>
      <w:r>
        <w:rPr/>
        <w:t>вследствие причинения </w:t>
      </w:r>
      <w:r>
        <w:rPr>
          <w:spacing w:val="-3"/>
        </w:rPr>
        <w:t>вреда </w:t>
      </w:r>
      <w:r>
        <w:rPr>
          <w:spacing w:val="-4"/>
        </w:rPr>
        <w:t>жизни,  </w:t>
      </w:r>
      <w:r>
        <w:rPr/>
        <w:t>здоровью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5"/>
        </w:rPr>
        <w:t>имуществу </w:t>
      </w:r>
      <w:r>
        <w:rPr/>
        <w:t>третьих </w:t>
      </w:r>
      <w:r>
        <w:rPr>
          <w:spacing w:val="-4"/>
        </w:rPr>
        <w:t>лиц</w:t>
      </w:r>
      <w:r>
        <w:rPr>
          <w:spacing w:val="62"/>
        </w:rPr>
        <w:t> </w:t>
      </w:r>
      <w:r>
        <w:rPr>
          <w:spacing w:val="-4"/>
        </w:rPr>
        <w:t>(потерпевших, Выгодоприобретателей)</w:t>
      </w:r>
      <w:r>
        <w:rPr>
          <w:spacing w:val="62"/>
        </w:rPr>
        <w:t> </w:t>
      </w:r>
      <w:r>
        <w:rPr/>
        <w:t>в </w:t>
      </w:r>
      <w:r>
        <w:rPr>
          <w:spacing w:val="3"/>
        </w:rPr>
        <w:t>связи </w:t>
      </w:r>
      <w:r>
        <w:rPr/>
        <w:t>с </w:t>
      </w:r>
      <w:r>
        <w:rPr>
          <w:spacing w:val="-4"/>
        </w:rPr>
        <w:t>использованием</w:t>
      </w:r>
      <w:r>
        <w:rPr>
          <w:spacing w:val="62"/>
        </w:rPr>
        <w:t> </w:t>
      </w:r>
      <w:r>
        <w:rPr>
          <w:spacing w:val="-4"/>
        </w:rPr>
        <w:t>принадлежащего</w:t>
      </w:r>
      <w:r>
        <w:rPr>
          <w:spacing w:val="62"/>
        </w:rPr>
        <w:t> </w:t>
      </w:r>
      <w:r>
        <w:rPr>
          <w:spacing w:val="-4"/>
        </w:rPr>
        <w:t>Страхователю </w:t>
      </w:r>
      <w:r>
        <w:rPr>
          <w:spacing w:val="-3"/>
        </w:rPr>
        <w:t>судна.Страховые </w:t>
      </w:r>
      <w:r>
        <w:rPr/>
        <w:t>риски: </w:t>
      </w:r>
      <w:r>
        <w:rPr>
          <w:spacing w:val="-3"/>
        </w:rPr>
        <w:t>ответственность </w:t>
      </w:r>
      <w:r>
        <w:rPr>
          <w:spacing w:val="3"/>
        </w:rPr>
        <w:t>за </w:t>
      </w:r>
      <w:r>
        <w:rPr/>
        <w:t>вред, </w:t>
      </w:r>
      <w:r>
        <w:rPr>
          <w:spacing w:val="-3"/>
        </w:rPr>
        <w:t>причиненный </w:t>
      </w:r>
      <w:r>
        <w:rPr>
          <w:spacing w:val="-4"/>
        </w:rPr>
        <w:t>жизни, </w:t>
      </w:r>
      <w:r>
        <w:rPr/>
        <w:t>здоровью </w:t>
      </w:r>
      <w:r>
        <w:rPr>
          <w:spacing w:val="-9"/>
        </w:rPr>
        <w:t>или </w:t>
      </w:r>
      <w:r>
        <w:rPr>
          <w:spacing w:val="-3"/>
        </w:rPr>
        <w:t>имуществу </w:t>
      </w:r>
      <w:r>
        <w:rPr/>
        <w:t>(личным </w:t>
      </w:r>
      <w:r>
        <w:rPr>
          <w:spacing w:val="-4"/>
        </w:rPr>
        <w:t>вещам) </w:t>
      </w:r>
      <w:r>
        <w:rPr/>
        <w:t>физических </w:t>
      </w:r>
      <w:r>
        <w:rPr>
          <w:spacing w:val="-4"/>
        </w:rPr>
        <w:t>лиц </w:t>
      </w:r>
      <w:r>
        <w:rPr/>
        <w:t>(кроме членов </w:t>
      </w:r>
      <w:r>
        <w:rPr>
          <w:spacing w:val="-4"/>
        </w:rPr>
        <w:t>экипажа </w:t>
      </w:r>
      <w:r>
        <w:rPr/>
        <w:t>застрахованного </w:t>
      </w:r>
      <w:r>
        <w:rPr>
          <w:spacing w:val="-3"/>
        </w:rPr>
        <w:t>судна);ответственность </w:t>
      </w:r>
      <w:r>
        <w:rPr>
          <w:spacing w:val="3"/>
        </w:rPr>
        <w:t>за </w:t>
      </w:r>
      <w:r>
        <w:rPr>
          <w:spacing w:val="-3"/>
        </w:rPr>
        <w:t>столкновение </w:t>
      </w:r>
      <w:r>
        <w:rPr/>
        <w:t>судна с другими </w:t>
      </w:r>
      <w:r>
        <w:rPr>
          <w:spacing w:val="-4"/>
        </w:rPr>
        <w:t>судами;ответственность </w:t>
      </w:r>
      <w:r>
        <w:rPr>
          <w:spacing w:val="3"/>
        </w:rPr>
        <w:t>за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4"/>
        <w:jc w:val="both"/>
      </w:pPr>
      <w:r>
        <w:rPr/>
        <w:t>повреждение </w:t>
      </w:r>
      <w:r>
        <w:rPr>
          <w:spacing w:val="-3"/>
        </w:rPr>
        <w:t>неподвижных </w:t>
      </w:r>
      <w:r>
        <w:rPr/>
        <w:t>и </w:t>
      </w:r>
      <w:r>
        <w:rPr>
          <w:spacing w:val="-3"/>
        </w:rPr>
        <w:t>плавучих </w:t>
      </w:r>
      <w:r>
        <w:rPr/>
        <w:t>объектов в </w:t>
      </w:r>
      <w:r>
        <w:rPr>
          <w:spacing w:val="-4"/>
        </w:rPr>
        <w:t>результате</w:t>
      </w:r>
      <w:r>
        <w:rPr>
          <w:spacing w:val="62"/>
        </w:rPr>
        <w:t> </w:t>
      </w:r>
      <w:r>
        <w:rPr/>
        <w:t>навала на </w:t>
      </w:r>
      <w:r>
        <w:rPr>
          <w:spacing w:val="3"/>
        </w:rPr>
        <w:t>них </w:t>
      </w:r>
      <w:r>
        <w:rPr/>
        <w:t>или </w:t>
      </w:r>
      <w:r>
        <w:rPr>
          <w:spacing w:val="-3"/>
        </w:rPr>
        <w:t>столкновения </w:t>
      </w:r>
      <w:r>
        <w:rPr/>
        <w:t>с </w:t>
      </w:r>
      <w:r>
        <w:rPr>
          <w:spacing w:val="-4"/>
        </w:rPr>
        <w:t>ними.Страховая </w:t>
      </w:r>
      <w:r>
        <w:rPr/>
        <w:t>сумма </w:t>
      </w:r>
      <w:r>
        <w:rPr>
          <w:spacing w:val="-9"/>
        </w:rPr>
        <w:t>по </w:t>
      </w:r>
      <w:r>
        <w:rPr/>
        <w:t>договору страхования </w:t>
      </w:r>
      <w:r>
        <w:rPr>
          <w:spacing w:val="-3"/>
        </w:rPr>
        <w:t>устанавливается </w:t>
      </w:r>
      <w:r>
        <w:rPr/>
        <w:t>по </w:t>
      </w:r>
      <w:r>
        <w:rPr>
          <w:spacing w:val="-4"/>
        </w:rPr>
        <w:t>соглашению </w:t>
      </w:r>
      <w:r>
        <w:rPr/>
        <w:t>сторон. Срок </w:t>
      </w:r>
      <w:r>
        <w:rPr>
          <w:spacing w:val="-2"/>
        </w:rPr>
        <w:t>страхования: </w:t>
      </w:r>
      <w:r>
        <w:rPr/>
        <w:t>1 </w:t>
      </w:r>
      <w:r>
        <w:rPr>
          <w:spacing w:val="-2"/>
        </w:rPr>
        <w:t>год </w:t>
      </w:r>
      <w:r>
        <w:rPr>
          <w:spacing w:val="-4"/>
        </w:rPr>
        <w:t>или </w:t>
      </w:r>
      <w:r>
        <w:rPr>
          <w:spacing w:val="-5"/>
        </w:rPr>
        <w:t>период </w:t>
      </w:r>
      <w:r>
        <w:rPr>
          <w:spacing w:val="-3"/>
        </w:rPr>
        <w:t>навигации.</w:t>
      </w:r>
    </w:p>
    <w:p>
      <w:pPr>
        <w:pStyle w:val="BodyText"/>
        <w:spacing w:line="360" w:lineRule="auto" w:before="212"/>
        <w:ind w:left="360" w:right="221" w:firstLine="1141"/>
        <w:jc w:val="both"/>
      </w:pPr>
      <w:r>
        <w:rPr>
          <w:spacing w:val="-3"/>
        </w:rPr>
        <w:t>Клуб </w:t>
      </w:r>
      <w:r>
        <w:rPr/>
        <w:t>взаимного страхования </w:t>
      </w:r>
      <w:r>
        <w:rPr>
          <w:spacing w:val="-4"/>
        </w:rPr>
        <w:t>(P&amp;I) </w:t>
      </w:r>
      <w:r>
        <w:rPr/>
        <w:t>— особая форма </w:t>
      </w:r>
      <w:r>
        <w:rPr>
          <w:spacing w:val="-3"/>
        </w:rPr>
        <w:t>организации морского страхования </w:t>
      </w:r>
      <w:r>
        <w:rPr/>
        <w:t>на взаимной </w:t>
      </w:r>
      <w:r>
        <w:rPr>
          <w:spacing w:val="-2"/>
        </w:rPr>
        <w:t>основе </w:t>
      </w:r>
      <w:r>
        <w:rPr/>
        <w:t>между </w:t>
      </w:r>
      <w:r>
        <w:rPr>
          <w:spacing w:val="-3"/>
        </w:rPr>
        <w:t>судовладельцами-Разновидность </w:t>
      </w:r>
      <w:r>
        <w:rPr>
          <w:spacing w:val="-4"/>
        </w:rPr>
        <w:t>взаимного </w:t>
      </w:r>
      <w:r>
        <w:rPr/>
        <w:t>страхования.В </w:t>
      </w:r>
      <w:r>
        <w:rPr>
          <w:spacing w:val="-4"/>
        </w:rPr>
        <w:t>настоящее</w:t>
      </w:r>
      <w:r>
        <w:rPr>
          <w:spacing w:val="62"/>
        </w:rPr>
        <w:t> </w:t>
      </w:r>
      <w:r>
        <w:rPr/>
        <w:t>время в мире </w:t>
      </w:r>
      <w:r>
        <w:rPr>
          <w:spacing w:val="-3"/>
        </w:rPr>
        <w:t>существует </w:t>
      </w:r>
      <w:r>
        <w:rPr/>
        <w:t>около </w:t>
      </w:r>
      <w:r>
        <w:rPr>
          <w:spacing w:val="-4"/>
        </w:rPr>
        <w:t>70</w:t>
      </w:r>
      <w:r>
        <w:rPr>
          <w:spacing w:val="62"/>
        </w:rPr>
        <w:t> </w:t>
      </w:r>
      <w:r>
        <w:rPr/>
        <w:t>клубов </w:t>
      </w:r>
      <w:r>
        <w:rPr>
          <w:spacing w:val="-4"/>
        </w:rPr>
        <w:t>взаимного </w:t>
      </w:r>
      <w:r>
        <w:rPr>
          <w:spacing w:val="-3"/>
        </w:rPr>
        <w:t>страхования </w:t>
      </w:r>
      <w:r>
        <w:rPr/>
        <w:t>в </w:t>
      </w:r>
      <w:r>
        <w:rPr>
          <w:spacing w:val="-7"/>
        </w:rPr>
        <w:t>США, </w:t>
      </w:r>
      <w:r>
        <w:rPr/>
        <w:t>Великобритании, </w:t>
      </w:r>
      <w:r>
        <w:rPr>
          <w:spacing w:val="-5"/>
        </w:rPr>
        <w:t>Швеции, </w:t>
      </w:r>
      <w:r>
        <w:rPr/>
        <w:t>Норвегии. </w:t>
      </w:r>
      <w:r>
        <w:rPr>
          <w:spacing w:val="-4"/>
        </w:rPr>
        <w:t>Крупнейшим</w:t>
      </w:r>
      <w:r>
        <w:rPr>
          <w:spacing w:val="62"/>
        </w:rPr>
        <w:t> </w:t>
      </w:r>
      <w:r>
        <w:rPr/>
        <w:t>из них является </w:t>
      </w:r>
      <w:r>
        <w:rPr>
          <w:spacing w:val="-3"/>
        </w:rPr>
        <w:t>Бермудская </w:t>
      </w:r>
      <w:r>
        <w:rPr>
          <w:spacing w:val="-4"/>
        </w:rPr>
        <w:t>ассоциация </w:t>
      </w:r>
      <w:r>
        <w:rPr>
          <w:spacing w:val="-3"/>
        </w:rPr>
        <w:t>взаимного страхования</w:t>
      </w:r>
      <w:r>
        <w:rPr>
          <w:spacing w:val="64"/>
        </w:rPr>
        <w:t> </w:t>
      </w:r>
      <w:r>
        <w:rPr>
          <w:spacing w:val="-3"/>
        </w:rPr>
        <w:t>судовладельцев</w:t>
      </w:r>
      <w:r>
        <w:rPr>
          <w:spacing w:val="64"/>
        </w:rPr>
        <w:t> </w:t>
      </w:r>
      <w:r>
        <w:rPr>
          <w:spacing w:val="-3"/>
        </w:rPr>
        <w:t>Соединѐнного </w:t>
      </w:r>
      <w:r>
        <w:rPr/>
        <w:t>Королевства </w:t>
      </w:r>
      <w:r>
        <w:rPr>
          <w:spacing w:val="-4"/>
        </w:rPr>
        <w:t>Великобритании </w:t>
      </w:r>
      <w:r>
        <w:rPr/>
        <w:t>и Северной </w:t>
      </w:r>
      <w:r>
        <w:rPr>
          <w:spacing w:val="-4"/>
        </w:rPr>
        <w:t>Ирландии.Финансовую </w:t>
      </w:r>
      <w:r>
        <w:rPr/>
        <w:t>основу клубов </w:t>
      </w:r>
      <w:r>
        <w:rPr>
          <w:spacing w:val="-5"/>
        </w:rPr>
        <w:t>взаимного </w:t>
      </w:r>
      <w:r>
        <w:rPr>
          <w:spacing w:val="-3"/>
        </w:rPr>
        <w:t>страхования </w:t>
      </w:r>
      <w:r>
        <w:rPr/>
        <w:t>составляют взносы членов-судовладельцев, из которых </w:t>
      </w:r>
      <w:r>
        <w:rPr>
          <w:spacing w:val="-3"/>
        </w:rPr>
        <w:t>формируются </w:t>
      </w:r>
      <w:r>
        <w:rPr/>
        <w:t>денежные фонды, </w:t>
      </w:r>
      <w:r>
        <w:rPr>
          <w:spacing w:val="-3"/>
        </w:rPr>
        <w:t>предназначенные </w:t>
      </w:r>
      <w:r>
        <w:rPr/>
        <w:t>для </w:t>
      </w:r>
      <w:r>
        <w:rPr>
          <w:spacing w:val="-3"/>
        </w:rPr>
        <w:t>оплаты </w:t>
      </w:r>
      <w:r>
        <w:rPr>
          <w:spacing w:val="-4"/>
        </w:rPr>
        <w:t>претензий, </w:t>
      </w:r>
      <w:r>
        <w:rPr/>
        <w:t>предъявляемых</w:t>
      </w:r>
      <w:r>
        <w:rPr>
          <w:spacing w:val="-18"/>
        </w:rPr>
        <w:t> </w:t>
      </w:r>
      <w:r>
        <w:rPr/>
        <w:t>судовладельцам.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32"/>
        </w:numPr>
        <w:tabs>
          <w:tab w:pos="1773" w:val="left" w:leader="none"/>
        </w:tabs>
        <w:spacing w:line="240" w:lineRule="auto" w:before="223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Страховые </w:t>
      </w:r>
      <w:r>
        <w:rPr>
          <w:spacing w:val="-3"/>
          <w:sz w:val="28"/>
          <w:shd w:fill="FFFF00" w:color="auto" w:val="clear"/>
        </w:rPr>
        <w:t>выплаты </w:t>
      </w:r>
      <w:r>
        <w:rPr>
          <w:spacing w:val="-4"/>
          <w:sz w:val="28"/>
          <w:shd w:fill="FFFF00" w:color="auto" w:val="clear"/>
        </w:rPr>
        <w:t>при </w:t>
      </w:r>
      <w:r>
        <w:rPr>
          <w:spacing w:val="-3"/>
          <w:sz w:val="28"/>
          <w:shd w:fill="FFFF00" w:color="auto" w:val="clear"/>
        </w:rPr>
        <w:t>страховании</w:t>
      </w:r>
      <w:r>
        <w:rPr>
          <w:spacing w:val="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жизни.</w:t>
      </w:r>
    </w:p>
    <w:p>
      <w:pPr>
        <w:pStyle w:val="BodyText"/>
        <w:spacing w:line="360" w:lineRule="auto" w:before="159"/>
        <w:ind w:left="360" w:right="211" w:firstLine="1141"/>
        <w:jc w:val="both"/>
      </w:pPr>
      <w:r>
        <w:rPr>
          <w:b/>
          <w:spacing w:val="-3"/>
        </w:rPr>
        <w:t>Страхование </w:t>
      </w:r>
      <w:r>
        <w:rPr>
          <w:b/>
        </w:rPr>
        <w:t>жизни </w:t>
      </w:r>
      <w:r>
        <w:rPr/>
        <w:t>— </w:t>
      </w:r>
      <w:r>
        <w:rPr>
          <w:spacing w:val="-3"/>
        </w:rPr>
        <w:t>страхование, предусматривающее защиту имущественных </w:t>
      </w:r>
      <w:r>
        <w:rPr/>
        <w:t>интересов </w:t>
      </w:r>
      <w:r>
        <w:rPr>
          <w:spacing w:val="-4"/>
        </w:rPr>
        <w:t>застрахованного </w:t>
      </w:r>
      <w:r>
        <w:rPr>
          <w:spacing w:val="-5"/>
        </w:rPr>
        <w:t>лица, </w:t>
      </w:r>
      <w:r>
        <w:rPr/>
        <w:t>связанных с </w:t>
      </w:r>
      <w:r>
        <w:rPr>
          <w:spacing w:val="-7"/>
        </w:rPr>
        <w:t>его </w:t>
      </w:r>
      <w:r>
        <w:rPr>
          <w:spacing w:val="-2"/>
        </w:rPr>
        <w:t>жизнью </w:t>
      </w:r>
      <w:r>
        <w:rPr/>
        <w:t>и </w:t>
      </w:r>
      <w:r>
        <w:rPr>
          <w:spacing w:val="-4"/>
        </w:rPr>
        <w:t>смертью. </w:t>
      </w:r>
      <w:r>
        <w:rPr/>
        <w:t>Страховые </w:t>
      </w:r>
      <w:r>
        <w:rPr>
          <w:spacing w:val="-3"/>
        </w:rPr>
        <w:t>выплаты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/>
        <w:t>в случаях, предусмотренных </w:t>
      </w:r>
      <w:r>
        <w:rPr>
          <w:spacing w:val="-3"/>
        </w:rPr>
        <w:t>договором </w:t>
      </w:r>
      <w:r>
        <w:rPr/>
        <w:t>страхования, </w:t>
      </w:r>
      <w:r>
        <w:rPr>
          <w:spacing w:val="-3"/>
        </w:rPr>
        <w:t>могут </w:t>
      </w:r>
      <w:r>
        <w:rPr/>
        <w:t>быть </w:t>
      </w:r>
      <w:r>
        <w:rPr>
          <w:spacing w:val="-3"/>
        </w:rPr>
        <w:t>произведены </w:t>
      </w:r>
      <w:r>
        <w:rPr>
          <w:spacing w:val="-4"/>
        </w:rPr>
        <w:t>выгодоприобретателю,</w:t>
      </w:r>
      <w:r>
        <w:rPr>
          <w:spacing w:val="62"/>
        </w:rPr>
        <w:t> </w:t>
      </w:r>
      <w:r>
        <w:rPr>
          <w:spacing w:val="-3"/>
        </w:rPr>
        <w:t>наследнику </w:t>
      </w:r>
      <w:r>
        <w:rPr>
          <w:spacing w:val="-4"/>
        </w:rPr>
        <w:t>или </w:t>
      </w:r>
      <w:r>
        <w:rPr/>
        <w:t>самому застрахованному в виде </w:t>
      </w:r>
      <w:r>
        <w:rPr>
          <w:spacing w:val="-4"/>
        </w:rPr>
        <w:t>периодических </w:t>
      </w:r>
      <w:r>
        <w:rPr/>
        <w:t>страховых </w:t>
      </w:r>
      <w:r>
        <w:rPr>
          <w:spacing w:val="-5"/>
        </w:rPr>
        <w:t>выплат </w:t>
      </w:r>
      <w:r>
        <w:rPr/>
        <w:t>- аннуитетов (пенсий, рент) </w:t>
      </w:r>
      <w:r>
        <w:rPr>
          <w:spacing w:val="-4"/>
        </w:rPr>
        <w:t>или </w:t>
      </w:r>
      <w:r>
        <w:rPr/>
        <w:t>в виде </w:t>
      </w:r>
      <w:r>
        <w:rPr>
          <w:spacing w:val="-3"/>
        </w:rPr>
        <w:t>единовременной </w:t>
      </w:r>
      <w:r>
        <w:rPr/>
        <w:t>страховой</w:t>
      </w:r>
      <w:r>
        <w:rPr>
          <w:spacing w:val="-9"/>
        </w:rPr>
        <w:t> </w:t>
      </w:r>
      <w:r>
        <w:rPr>
          <w:spacing w:val="-4"/>
        </w:rPr>
        <w:t>выплаты.</w:t>
      </w:r>
    </w:p>
    <w:p>
      <w:pPr>
        <w:pStyle w:val="BodyText"/>
        <w:spacing w:before="210"/>
        <w:ind w:left="1502"/>
      </w:pPr>
      <w:r>
        <w:rPr/>
        <w:t>Страхования жизни различают три группы: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234"/>
        </w:numPr>
        <w:tabs>
          <w:tab w:pos="2103" w:val="left" w:leader="none"/>
        </w:tabs>
        <w:spacing w:line="362" w:lineRule="auto" w:before="0" w:after="0"/>
        <w:ind w:left="361" w:right="223" w:firstLine="1141"/>
        <w:jc w:val="both"/>
        <w:rPr>
          <w:sz w:val="28"/>
        </w:rPr>
      </w:pPr>
      <w:r>
        <w:rPr>
          <w:sz w:val="28"/>
        </w:rPr>
        <w:t>Срочное -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выгодоприобретателю</w:t>
      </w:r>
      <w:r>
        <w:rPr>
          <w:spacing w:val="62"/>
          <w:sz w:val="28"/>
        </w:rPr>
        <w:t>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по договору </w:t>
      </w:r>
      <w:r>
        <w:rPr>
          <w:spacing w:val="-4"/>
          <w:sz w:val="28"/>
        </w:rPr>
        <w:t>страхования, </w:t>
      </w:r>
      <w:r>
        <w:rPr>
          <w:sz w:val="28"/>
        </w:rPr>
        <w:t>в </w:t>
      </w:r>
      <w:r>
        <w:rPr>
          <w:spacing w:val="-3"/>
          <w:sz w:val="28"/>
        </w:rPr>
        <w:t>случае, </w:t>
      </w:r>
      <w:r>
        <w:rPr>
          <w:sz w:val="28"/>
        </w:rPr>
        <w:t>если смерть </w:t>
      </w:r>
      <w:r>
        <w:rPr>
          <w:spacing w:val="-4"/>
          <w:sz w:val="28"/>
        </w:rPr>
        <w:t>застрахованного лица </w:t>
      </w:r>
      <w:r>
        <w:rPr>
          <w:spacing w:val="-3"/>
          <w:sz w:val="28"/>
        </w:rPr>
        <w:t>наступит </w:t>
      </w:r>
      <w:r>
        <w:rPr>
          <w:sz w:val="28"/>
        </w:rPr>
        <w:t>в </w:t>
      </w:r>
      <w:r>
        <w:rPr>
          <w:spacing w:val="-3"/>
          <w:sz w:val="28"/>
        </w:rPr>
        <w:t>течение </w:t>
      </w:r>
      <w:r>
        <w:rPr>
          <w:spacing w:val="-4"/>
          <w:sz w:val="28"/>
        </w:rPr>
        <w:t>определенного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периода времени,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установленного</w:t>
      </w:r>
      <w:r>
        <w:rPr>
          <w:spacing w:val="62"/>
          <w:sz w:val="28"/>
        </w:rPr>
        <w:t>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договору, </w:t>
      </w:r>
      <w:r>
        <w:rPr>
          <w:sz w:val="28"/>
        </w:rPr>
        <w:t>который </w:t>
      </w:r>
      <w:r>
        <w:rPr>
          <w:spacing w:val="-4"/>
          <w:sz w:val="28"/>
        </w:rPr>
        <w:t>меньше, </w:t>
      </w:r>
      <w:r>
        <w:rPr>
          <w:spacing w:val="-5"/>
          <w:sz w:val="28"/>
        </w:rPr>
        <w:t>нежели </w:t>
      </w:r>
      <w:r>
        <w:rPr>
          <w:spacing w:val="-3"/>
          <w:sz w:val="28"/>
        </w:rPr>
        <w:t>период </w:t>
      </w:r>
      <w:r>
        <w:rPr>
          <w:sz w:val="28"/>
        </w:rPr>
        <w:t>жизни </w:t>
      </w:r>
      <w:r>
        <w:rPr>
          <w:spacing w:val="-4"/>
          <w:sz w:val="28"/>
        </w:rPr>
        <w:t>застрахованного</w:t>
      </w:r>
      <w:r>
        <w:rPr>
          <w:spacing w:val="34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ListParagraph"/>
        <w:numPr>
          <w:ilvl w:val="0"/>
          <w:numId w:val="234"/>
        </w:numPr>
        <w:tabs>
          <w:tab w:pos="1848" w:val="left" w:leader="none"/>
        </w:tabs>
        <w:spacing w:line="357" w:lineRule="auto" w:before="202" w:after="0"/>
        <w:ind w:left="361" w:right="216" w:firstLine="1141"/>
        <w:jc w:val="both"/>
        <w:rPr>
          <w:sz w:val="28"/>
        </w:rPr>
      </w:pPr>
      <w:r>
        <w:rPr>
          <w:sz w:val="28"/>
        </w:rPr>
        <w:t>на дожитие - </w:t>
      </w: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суммы в случае смерти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лица </w:t>
      </w:r>
      <w:r>
        <w:rPr>
          <w:sz w:val="28"/>
        </w:rPr>
        <w:t>в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времени, установленный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договору, </w:t>
      </w:r>
      <w:r>
        <w:rPr>
          <w:spacing w:val="-3"/>
          <w:sz w:val="28"/>
        </w:rPr>
        <w:t>однако дополнительно </w:t>
      </w:r>
      <w:r>
        <w:rPr>
          <w:spacing w:val="-5"/>
          <w:sz w:val="28"/>
        </w:rPr>
        <w:t>предполагает </w:t>
      </w:r>
      <w:r>
        <w:rPr>
          <w:sz w:val="28"/>
        </w:rPr>
        <w:t>и </w:t>
      </w:r>
      <w:r>
        <w:rPr>
          <w:spacing w:val="-3"/>
          <w:sz w:val="28"/>
        </w:rPr>
        <w:t>выплату застрахованному </w:t>
      </w:r>
      <w:r>
        <w:rPr>
          <w:spacing w:val="-4"/>
          <w:sz w:val="28"/>
        </w:rPr>
        <w:t>лицу  </w:t>
      </w:r>
      <w:r>
        <w:rPr>
          <w:spacing w:val="-3"/>
          <w:sz w:val="28"/>
        </w:rPr>
        <w:t>установленной </w:t>
      </w:r>
      <w:r>
        <w:rPr>
          <w:sz w:val="28"/>
        </w:rPr>
        <w:t>по договору </w:t>
      </w:r>
      <w:r>
        <w:rPr>
          <w:spacing w:val="-3"/>
          <w:sz w:val="28"/>
        </w:rPr>
        <w:t>страховой суммы, </w:t>
      </w:r>
      <w:r>
        <w:rPr>
          <w:sz w:val="28"/>
        </w:rPr>
        <w:t>если </w:t>
      </w:r>
      <w:r>
        <w:rPr>
          <w:spacing w:val="3"/>
          <w:sz w:val="28"/>
        </w:rPr>
        <w:t>он </w:t>
      </w:r>
      <w:r>
        <w:rPr>
          <w:spacing w:val="-3"/>
          <w:sz w:val="28"/>
        </w:rPr>
        <w:t>доживет </w:t>
      </w:r>
      <w:r>
        <w:rPr>
          <w:spacing w:val="-5"/>
          <w:sz w:val="28"/>
        </w:rPr>
        <w:t>до </w:t>
      </w:r>
      <w:r>
        <w:rPr>
          <w:sz w:val="28"/>
        </w:rPr>
        <w:t>срока, </w:t>
      </w:r>
      <w:r>
        <w:rPr>
          <w:spacing w:val="-3"/>
          <w:sz w:val="28"/>
        </w:rPr>
        <w:t>установленного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договору.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30" w:firstLine="1141"/>
        <w:jc w:val="both"/>
      </w:pPr>
      <w:r>
        <w:rPr/>
        <w:t>Так же страхование на </w:t>
      </w:r>
      <w:r>
        <w:rPr>
          <w:spacing w:val="-3"/>
        </w:rPr>
        <w:t>дожитие включает </w:t>
      </w:r>
      <w:r>
        <w:rPr/>
        <w:t>и страхование </w:t>
      </w:r>
      <w:r>
        <w:rPr>
          <w:spacing w:val="-5"/>
        </w:rPr>
        <w:t>капитала </w:t>
      </w:r>
      <w:r>
        <w:rPr>
          <w:spacing w:val="-3"/>
        </w:rPr>
        <w:t>(суммы, </w:t>
      </w:r>
      <w:r>
        <w:rPr/>
        <w:t>страхование ренты). Страхование ренты </w:t>
      </w:r>
      <w:r>
        <w:rPr>
          <w:spacing w:val="-3"/>
        </w:rPr>
        <w:t>включает </w:t>
      </w:r>
      <w:r>
        <w:rPr/>
        <w:t>в себя: рента немедленная; отсроченная; </w:t>
      </w:r>
      <w:r>
        <w:rPr>
          <w:spacing w:val="-3"/>
        </w:rPr>
        <w:t>пожизненная; </w:t>
      </w:r>
      <w:r>
        <w:rPr/>
        <w:t>временная; пренумерандо - выплачивается в </w:t>
      </w:r>
      <w:r>
        <w:rPr>
          <w:spacing w:val="-6"/>
        </w:rPr>
        <w:t>начале </w:t>
      </w:r>
      <w:r>
        <w:rPr>
          <w:spacing w:val="-3"/>
        </w:rPr>
        <w:t>каждого </w:t>
      </w:r>
      <w:r>
        <w:rPr>
          <w:spacing w:val="-4"/>
        </w:rPr>
        <w:t>периода,  </w:t>
      </w:r>
      <w:r>
        <w:rPr>
          <w:spacing w:val="-3"/>
        </w:rPr>
        <w:t>установленного </w:t>
      </w:r>
      <w:r>
        <w:rPr/>
        <w:t>для очередной </w:t>
      </w:r>
      <w:r>
        <w:rPr>
          <w:spacing w:val="-3"/>
        </w:rPr>
        <w:t>выплаты </w:t>
      </w:r>
      <w:r>
        <w:rPr/>
        <w:t>страхового </w:t>
      </w:r>
      <w:r>
        <w:rPr>
          <w:spacing w:val="-3"/>
        </w:rPr>
        <w:t>обеспечения; </w:t>
      </w:r>
      <w:r>
        <w:rPr/>
        <w:t>постнумерандо; </w:t>
      </w:r>
      <w:r>
        <w:rPr>
          <w:spacing w:val="-4"/>
        </w:rPr>
        <w:t>постоянная;</w:t>
      </w:r>
      <w:r>
        <w:rPr>
          <w:spacing w:val="1"/>
        </w:rPr>
        <w:t> </w:t>
      </w:r>
      <w:r>
        <w:rPr>
          <w:spacing w:val="-3"/>
        </w:rPr>
        <w:t>переменная.</w:t>
      </w:r>
    </w:p>
    <w:p>
      <w:pPr>
        <w:pStyle w:val="ListParagraph"/>
        <w:numPr>
          <w:ilvl w:val="0"/>
          <w:numId w:val="234"/>
        </w:numPr>
        <w:tabs>
          <w:tab w:pos="1923" w:val="left" w:leader="none"/>
        </w:tabs>
        <w:spacing w:line="364" w:lineRule="auto" w:before="197" w:after="0"/>
        <w:ind w:left="361" w:right="217" w:firstLine="1141"/>
        <w:jc w:val="both"/>
        <w:rPr>
          <w:sz w:val="28"/>
        </w:rPr>
      </w:pP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страхования, в случае смерти застрахованного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безотносительно  </w:t>
      </w:r>
      <w:r>
        <w:rPr>
          <w:spacing w:val="3"/>
          <w:sz w:val="28"/>
        </w:rPr>
        <w:t>от </w:t>
      </w:r>
      <w:r>
        <w:rPr>
          <w:sz w:val="28"/>
        </w:rPr>
        <w:t>того, </w:t>
      </w:r>
      <w:r>
        <w:rPr>
          <w:spacing w:val="-5"/>
          <w:sz w:val="28"/>
        </w:rPr>
        <w:t>когда </w:t>
      </w:r>
      <w:r>
        <w:rPr>
          <w:sz w:val="28"/>
        </w:rPr>
        <w:t>смерть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наступила.</w:t>
      </w:r>
    </w:p>
    <w:p>
      <w:pPr>
        <w:pStyle w:val="BodyText"/>
        <w:spacing w:line="362" w:lineRule="auto" w:before="184"/>
        <w:ind w:left="360" w:right="231" w:firstLine="1141"/>
        <w:jc w:val="both"/>
      </w:pPr>
      <w:r>
        <w:rPr>
          <w:spacing w:val="-3"/>
        </w:rPr>
        <w:t>Виды страхования </w:t>
      </w:r>
      <w:r>
        <w:rPr/>
        <w:t>на случай смерти делят </w:t>
      </w:r>
      <w:r>
        <w:rPr>
          <w:spacing w:val="-4"/>
        </w:rPr>
        <w:t>на:  </w:t>
      </w:r>
      <w:r>
        <w:rPr/>
        <w:t>пожизненное, </w:t>
      </w:r>
      <w:r>
        <w:rPr>
          <w:spacing w:val="-3"/>
        </w:rPr>
        <w:t>где </w:t>
      </w:r>
      <w:r>
        <w:rPr/>
        <w:t>не </w:t>
      </w:r>
      <w:r>
        <w:rPr>
          <w:spacing w:val="-3"/>
        </w:rPr>
        <w:t>установлен </w:t>
      </w:r>
      <w:r>
        <w:rPr/>
        <w:t>срок </w:t>
      </w:r>
      <w:r>
        <w:rPr>
          <w:spacing w:val="-3"/>
        </w:rPr>
        <w:t>страхования (для </w:t>
      </w:r>
      <w:r>
        <w:rPr>
          <w:spacing w:val="-4"/>
        </w:rPr>
        <w:t>лиц </w:t>
      </w:r>
      <w:r>
        <w:rPr/>
        <w:t>до </w:t>
      </w:r>
      <w:r>
        <w:rPr>
          <w:spacing w:val="-4"/>
        </w:rPr>
        <w:t>65-70  </w:t>
      </w:r>
      <w:r>
        <w:rPr/>
        <w:t>лет); срочное </w:t>
      </w:r>
      <w:r>
        <w:rPr>
          <w:spacing w:val="-3"/>
        </w:rPr>
        <w:t>страхование  </w:t>
      </w:r>
      <w:r>
        <w:rPr/>
        <w:t>(  </w:t>
      </w:r>
      <w:r>
        <w:rPr>
          <w:spacing w:val="-6"/>
        </w:rPr>
        <w:t>если </w:t>
      </w:r>
      <w:r>
        <w:rPr/>
        <w:t>смерть в </w:t>
      </w:r>
      <w:r>
        <w:rPr>
          <w:spacing w:val="-3"/>
        </w:rPr>
        <w:t>течение </w:t>
      </w:r>
      <w:r>
        <w:rPr/>
        <w:t>действия договора не </w:t>
      </w:r>
      <w:r>
        <w:rPr>
          <w:spacing w:val="-3"/>
        </w:rPr>
        <w:t>наступила, то выплаты </w:t>
      </w:r>
      <w:r>
        <w:rPr/>
        <w:t>не  </w:t>
      </w:r>
      <w:r>
        <w:rPr>
          <w:spacing w:val="-3"/>
        </w:rPr>
        <w:t>происходит,  </w:t>
      </w:r>
      <w:r>
        <w:rPr/>
        <w:t>договора </w:t>
      </w:r>
      <w:r>
        <w:rPr>
          <w:spacing w:val="-3"/>
        </w:rPr>
        <w:t>заключаются </w:t>
      </w:r>
      <w:r>
        <w:rPr>
          <w:spacing w:val="3"/>
        </w:rPr>
        <w:t>от </w:t>
      </w:r>
      <w:r>
        <w:rPr/>
        <w:t>1 года </w:t>
      </w:r>
      <w:r>
        <w:rPr>
          <w:spacing w:val="-5"/>
        </w:rPr>
        <w:t>до </w:t>
      </w:r>
      <w:r>
        <w:rPr>
          <w:spacing w:val="-4"/>
        </w:rPr>
        <w:t>20</w:t>
      </w:r>
      <w:r>
        <w:rPr>
          <w:spacing w:val="-11"/>
        </w:rPr>
        <w:t> </w:t>
      </w:r>
      <w:r>
        <w:rPr>
          <w:spacing w:val="-5"/>
        </w:rPr>
        <w:t>лет).</w:t>
      </w:r>
    </w:p>
    <w:p>
      <w:pPr>
        <w:pStyle w:val="BodyText"/>
        <w:rPr>
          <w:sz w:val="32"/>
        </w:rPr>
      </w:pPr>
    </w:p>
    <w:p>
      <w:pPr>
        <w:pStyle w:val="BodyText"/>
        <w:spacing w:before="4"/>
        <w:rPr>
          <w:sz w:val="27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line="357" w:lineRule="auto" w:before="197"/>
        <w:ind w:left="360" w:firstLine="1141"/>
      </w:pPr>
      <w:r>
        <w:rPr/>
        <w:t>1. К иным, не запрещенным источникам формирования страхового фонда относятся:</w:t>
      </w:r>
    </w:p>
    <w:p>
      <w:pPr>
        <w:pStyle w:val="ListParagraph"/>
        <w:numPr>
          <w:ilvl w:val="0"/>
          <w:numId w:val="235"/>
        </w:numPr>
        <w:tabs>
          <w:tab w:pos="1773" w:val="left" w:leader="none"/>
        </w:tabs>
        <w:spacing w:line="240" w:lineRule="auto" w:before="211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инвестиционные</w:t>
      </w:r>
      <w:r>
        <w:rPr>
          <w:spacing w:val="-2"/>
          <w:sz w:val="28"/>
        </w:rPr>
        <w:t> </w:t>
      </w:r>
      <w:r>
        <w:rPr>
          <w:sz w:val="28"/>
        </w:rPr>
        <w:t>доходы;</w:t>
      </w:r>
    </w:p>
    <w:p>
      <w:pPr>
        <w:pStyle w:val="ListParagraph"/>
        <w:numPr>
          <w:ilvl w:val="0"/>
          <w:numId w:val="235"/>
        </w:numPr>
        <w:tabs>
          <w:tab w:pos="1773" w:val="left" w:leader="none"/>
        </w:tabs>
        <w:spacing w:line="357" w:lineRule="auto" w:before="159" w:after="0"/>
        <w:ind w:left="1502" w:right="3877" w:firstLine="0"/>
        <w:jc w:val="left"/>
        <w:rPr>
          <w:sz w:val="28"/>
        </w:rPr>
      </w:pPr>
      <w:r>
        <w:rPr>
          <w:sz w:val="28"/>
        </w:rPr>
        <w:t>доходы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проведения </w:t>
      </w:r>
      <w:r>
        <w:rPr>
          <w:sz w:val="28"/>
        </w:rPr>
        <w:t>банковских операций;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доходы </w:t>
      </w:r>
      <w:r>
        <w:rPr>
          <w:spacing w:val="3"/>
          <w:sz w:val="28"/>
          <w:shd w:fill="FFFF00" w:color="auto" w:val="clear"/>
        </w:rPr>
        <w:t>от </w:t>
      </w:r>
      <w:r>
        <w:rPr>
          <w:sz w:val="28"/>
          <w:shd w:fill="FFFF00" w:color="auto" w:val="clear"/>
        </w:rPr>
        <w:t>сдачи </w:t>
      </w:r>
      <w:r>
        <w:rPr>
          <w:spacing w:val="-5"/>
          <w:sz w:val="28"/>
          <w:shd w:fill="FFFF00" w:color="auto" w:val="clear"/>
        </w:rPr>
        <w:t>имущества </w:t>
      </w:r>
      <w:r>
        <w:rPr>
          <w:sz w:val="28"/>
          <w:shd w:fill="FFFF00" w:color="auto" w:val="clear"/>
        </w:rPr>
        <w:t>в</w:t>
      </w:r>
      <w:r>
        <w:rPr>
          <w:spacing w:val="8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аренду;</w:t>
      </w:r>
    </w:p>
    <w:p>
      <w:pPr>
        <w:pStyle w:val="BodyText"/>
        <w:spacing w:before="16"/>
        <w:ind w:left="1502"/>
      </w:pPr>
      <w:r>
        <w:rPr/>
        <w:t>4. доходы от торгово-посреднической деятельности.</w:t>
      </w:r>
    </w:p>
    <w:p>
      <w:pPr>
        <w:pStyle w:val="BodyText"/>
        <w:spacing w:before="158"/>
        <w:ind w:left="1502"/>
      </w:pPr>
      <w:r>
        <w:rPr/>
        <w:t>2. Договор страхования вступает в силу с момента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23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6"/>
          <w:sz w:val="28"/>
        </w:rPr>
        <w:t>уплаты </w:t>
      </w:r>
      <w:r>
        <w:rPr>
          <w:sz w:val="28"/>
        </w:rPr>
        <w:t>всей </w:t>
      </w:r>
      <w:r>
        <w:rPr>
          <w:spacing w:val="-3"/>
          <w:sz w:val="28"/>
        </w:rPr>
        <w:t>страховой</w:t>
      </w:r>
      <w:r>
        <w:rPr>
          <w:spacing w:val="20"/>
          <w:sz w:val="28"/>
        </w:rPr>
        <w:t> </w:t>
      </w:r>
      <w:r>
        <w:rPr>
          <w:spacing w:val="-4"/>
          <w:sz w:val="28"/>
        </w:rPr>
        <w:t>премии;</w:t>
      </w:r>
    </w:p>
    <w:p>
      <w:pPr>
        <w:pStyle w:val="ListParagraph"/>
        <w:numPr>
          <w:ilvl w:val="0"/>
          <w:numId w:val="236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выдачи </w:t>
      </w:r>
      <w:r>
        <w:rPr>
          <w:spacing w:val="-4"/>
          <w:sz w:val="28"/>
        </w:rPr>
        <w:t>страхового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полиса;</w:t>
      </w:r>
    </w:p>
    <w:p>
      <w:pPr>
        <w:pStyle w:val="ListParagraph"/>
        <w:numPr>
          <w:ilvl w:val="0"/>
          <w:numId w:val="23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подписания договора</w:t>
      </w:r>
      <w:r>
        <w:rPr>
          <w:spacing w:val="19"/>
          <w:sz w:val="28"/>
        </w:rPr>
        <w:t> </w:t>
      </w:r>
      <w:r>
        <w:rPr>
          <w:spacing w:val="-2"/>
          <w:sz w:val="28"/>
        </w:rPr>
        <w:t>страхования;</w:t>
      </w:r>
    </w:p>
    <w:p>
      <w:pPr>
        <w:pStyle w:val="ListParagraph"/>
        <w:numPr>
          <w:ilvl w:val="0"/>
          <w:numId w:val="23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  <w:shd w:fill="FFFF00" w:color="auto" w:val="clear"/>
        </w:rPr>
        <w:t>уплаты  </w:t>
      </w:r>
      <w:r>
        <w:rPr>
          <w:sz w:val="28"/>
          <w:shd w:fill="FFFF00" w:color="auto" w:val="clear"/>
        </w:rPr>
        <w:t>первого страхового</w:t>
      </w:r>
      <w:r>
        <w:rPr>
          <w:spacing w:val="-30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взноса</w:t>
      </w:r>
      <w:r>
        <w:rPr>
          <w:sz w:val="28"/>
        </w:rPr>
        <w:t>.</w:t>
      </w:r>
    </w:p>
    <w:p>
      <w:pPr>
        <w:pStyle w:val="BodyText"/>
        <w:spacing w:line="357" w:lineRule="auto" w:before="159"/>
        <w:ind w:left="1502" w:right="4534"/>
      </w:pPr>
      <w:r>
        <w:rPr/>
        <w:t>3. Резервы убытков формируются за счет:</w:t>
      </w:r>
      <w:r>
        <w:rPr>
          <w:shd w:fill="FFFF00" w:color="auto" w:val="clear"/>
        </w:rPr>
        <w:t> 1. заработанной премии;</w:t>
      </w:r>
    </w:p>
    <w:p>
      <w:pPr>
        <w:pStyle w:val="ListParagraph"/>
        <w:numPr>
          <w:ilvl w:val="0"/>
          <w:numId w:val="237"/>
        </w:numPr>
        <w:tabs>
          <w:tab w:pos="1773" w:val="left" w:leader="none"/>
        </w:tabs>
        <w:spacing w:line="240" w:lineRule="auto" w:before="16" w:after="0"/>
        <w:ind w:left="1772" w:right="0" w:hanging="270"/>
        <w:jc w:val="left"/>
        <w:rPr>
          <w:sz w:val="28"/>
        </w:rPr>
      </w:pPr>
      <w:r>
        <w:rPr>
          <w:sz w:val="28"/>
        </w:rPr>
        <w:t>незаработанной</w:t>
      </w:r>
      <w:r>
        <w:rPr>
          <w:spacing w:val="2"/>
          <w:sz w:val="28"/>
        </w:rPr>
        <w:t> </w:t>
      </w:r>
      <w:r>
        <w:rPr>
          <w:spacing w:val="-4"/>
          <w:sz w:val="28"/>
        </w:rPr>
        <w:t>премии;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37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брутто-премии;</w:t>
      </w:r>
    </w:p>
    <w:p>
      <w:pPr>
        <w:pStyle w:val="ListParagraph"/>
        <w:numPr>
          <w:ilvl w:val="0"/>
          <w:numId w:val="23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нагрузки.</w:t>
      </w:r>
    </w:p>
    <w:p>
      <w:pPr>
        <w:pStyle w:val="BodyText"/>
        <w:spacing w:before="158"/>
        <w:ind w:left="1502"/>
      </w:pPr>
      <w:r>
        <w:rPr/>
        <w:t>4. Контрибуция в страховании - это: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tabs>
          <w:tab w:pos="3815" w:val="left" w:leader="none"/>
          <w:tab w:pos="7007" w:val="left" w:leader="none"/>
          <w:tab w:pos="7576" w:val="left" w:leader="none"/>
        </w:tabs>
        <w:spacing w:line="357" w:lineRule="auto"/>
        <w:ind w:left="1502" w:right="267"/>
      </w:pPr>
      <w:r>
        <w:rPr>
          <w:spacing w:val="-4"/>
        </w:rPr>
        <w:t>1. </w:t>
      </w:r>
      <w:r>
        <w:rPr>
          <w:spacing w:val="62"/>
        </w:rPr>
        <w:t> </w:t>
      </w:r>
      <w:r>
        <w:rPr/>
        <w:t>переход  к   </w:t>
      </w:r>
      <w:r>
        <w:rPr>
          <w:spacing w:val="-3"/>
        </w:rPr>
        <w:t>страховщику   </w:t>
      </w:r>
      <w:r>
        <w:rPr/>
        <w:t>прав   </w:t>
      </w:r>
      <w:r>
        <w:rPr>
          <w:spacing w:val="-4"/>
        </w:rPr>
        <w:t>страхователя </w:t>
      </w:r>
      <w:r>
        <w:rPr>
          <w:spacing w:val="62"/>
        </w:rPr>
        <w:t> </w:t>
      </w:r>
      <w:r>
        <w:rPr/>
        <w:t>на   </w:t>
      </w:r>
      <w:r>
        <w:rPr>
          <w:spacing w:val="-4"/>
        </w:rPr>
        <w:t>возмещение </w:t>
      </w:r>
      <w:r>
        <w:rPr>
          <w:spacing w:val="62"/>
        </w:rPr>
        <w:t> </w:t>
      </w:r>
      <w:r>
        <w:rPr>
          <w:spacing w:val="-3"/>
        </w:rPr>
        <w:t>ущерба;</w:t>
      </w:r>
      <w:r>
        <w:rPr>
          <w:spacing w:val="-3"/>
          <w:shd w:fill="FFFF00" w:color="auto" w:val="clear"/>
        </w:rPr>
        <w:t> </w:t>
      </w:r>
      <w:r>
        <w:rPr>
          <w:spacing w:val="-4"/>
          <w:shd w:fill="FFFF00" w:color="auto" w:val="clear"/>
        </w:rPr>
        <w:t>2.</w:t>
      </w:r>
      <w:r>
        <w:rPr>
          <w:spacing w:val="5"/>
          <w:shd w:fill="FFFF00" w:color="auto" w:val="clear"/>
        </w:rPr>
        <w:t> </w:t>
      </w:r>
      <w:r>
        <w:rPr>
          <w:spacing w:val="-3"/>
          <w:shd w:fill="FFFF00" w:color="auto" w:val="clear"/>
        </w:rPr>
        <w:t>невозможность</w:t>
        <w:tab/>
        <w:t>дважды  </w:t>
      </w:r>
      <w:r>
        <w:rPr>
          <w:spacing w:val="8"/>
          <w:shd w:fill="FFFF00" w:color="auto" w:val="clear"/>
        </w:rPr>
        <w:t> </w:t>
      </w:r>
      <w:r>
        <w:rPr>
          <w:spacing w:val="-4"/>
          <w:shd w:fill="FFFF00" w:color="auto" w:val="clear"/>
        </w:rPr>
        <w:t>или  </w:t>
      </w:r>
      <w:r>
        <w:rPr>
          <w:spacing w:val="5"/>
          <w:shd w:fill="FFFF00" w:color="auto" w:val="clear"/>
        </w:rPr>
        <w:t> </w:t>
      </w:r>
      <w:r>
        <w:rPr>
          <w:shd w:fill="FFFF00" w:color="auto" w:val="clear"/>
        </w:rPr>
        <w:t>несколько</w:t>
        <w:tab/>
      </w:r>
      <w:r>
        <w:rPr>
          <w:spacing w:val="-5"/>
          <w:shd w:fill="FFFF00" w:color="auto" w:val="clear"/>
        </w:rPr>
        <w:t>раз</w:t>
        <w:tab/>
      </w:r>
      <w:r>
        <w:rPr>
          <w:shd w:fill="FFFF00" w:color="auto" w:val="clear"/>
        </w:rPr>
        <w:t>получить </w:t>
      </w:r>
      <w:r>
        <w:rPr>
          <w:spacing w:val="-3"/>
          <w:shd w:fill="FFFF00" w:color="auto" w:val="clear"/>
        </w:rPr>
        <w:t>возмещение</w:t>
      </w:r>
      <w:r>
        <w:rPr>
          <w:spacing w:val="6"/>
          <w:shd w:fill="FFFF00" w:color="auto" w:val="clear"/>
        </w:rPr>
        <w:t> </w:t>
      </w:r>
      <w:r>
        <w:rPr>
          <w:shd w:fill="FFFF00" w:color="auto" w:val="clear"/>
        </w:rPr>
        <w:t>по</w:t>
      </w:r>
    </w:p>
    <w:p>
      <w:pPr>
        <w:pStyle w:val="BodyText"/>
        <w:spacing w:before="1"/>
        <w:ind w:left="360"/>
      </w:pPr>
      <w:r>
        <w:rPr>
          <w:shd w:fill="FFFF00" w:color="auto" w:val="clear"/>
        </w:rPr>
        <w:t>одному и тому же страховому случаю;</w:t>
      </w:r>
    </w:p>
    <w:p>
      <w:pPr>
        <w:pStyle w:val="ListParagraph"/>
        <w:numPr>
          <w:ilvl w:val="0"/>
          <w:numId w:val="238"/>
        </w:numPr>
        <w:tabs>
          <w:tab w:pos="1773" w:val="left" w:leader="none"/>
        </w:tabs>
        <w:spacing w:line="357" w:lineRule="auto" w:before="173" w:after="0"/>
        <w:ind w:left="361" w:right="232" w:firstLine="1141"/>
        <w:jc w:val="left"/>
        <w:rPr>
          <w:sz w:val="28"/>
        </w:rPr>
      </w:pPr>
      <w:r>
        <w:rPr>
          <w:spacing w:val="-3"/>
          <w:sz w:val="28"/>
        </w:rPr>
        <w:t>необходимость </w:t>
      </w:r>
      <w:r>
        <w:rPr>
          <w:spacing w:val="-4"/>
          <w:sz w:val="28"/>
        </w:rPr>
        <w:t>обеспечения </w:t>
      </w:r>
      <w:r>
        <w:rPr>
          <w:spacing w:val="-3"/>
          <w:sz w:val="28"/>
        </w:rPr>
        <w:t>страховщика </w:t>
      </w:r>
      <w:r>
        <w:rPr>
          <w:sz w:val="28"/>
        </w:rPr>
        <w:t>полной </w:t>
      </w:r>
      <w:r>
        <w:rPr>
          <w:spacing w:val="-4"/>
          <w:sz w:val="28"/>
        </w:rPr>
        <w:t>информации </w:t>
      </w:r>
      <w:r>
        <w:rPr>
          <w:sz w:val="28"/>
        </w:rPr>
        <w:t>о событиях, </w:t>
      </w:r>
      <w:r>
        <w:rPr>
          <w:spacing w:val="-4"/>
          <w:sz w:val="28"/>
        </w:rPr>
        <w:t>имеющих </w:t>
      </w:r>
      <w:r>
        <w:rPr>
          <w:sz w:val="28"/>
        </w:rPr>
        <w:t>отношение к </w:t>
      </w:r>
      <w:r>
        <w:rPr>
          <w:spacing w:val="-3"/>
          <w:sz w:val="28"/>
        </w:rPr>
        <w:t>страховому</w:t>
      </w:r>
      <w:r>
        <w:rPr>
          <w:spacing w:val="-1"/>
          <w:sz w:val="28"/>
        </w:rPr>
        <w:t> </w:t>
      </w:r>
      <w:r>
        <w:rPr>
          <w:sz w:val="28"/>
        </w:rPr>
        <w:t>случаю;</w:t>
      </w:r>
    </w:p>
    <w:p>
      <w:pPr>
        <w:pStyle w:val="ListParagraph"/>
        <w:numPr>
          <w:ilvl w:val="0"/>
          <w:numId w:val="238"/>
        </w:numPr>
        <w:tabs>
          <w:tab w:pos="1773" w:val="left" w:leader="none"/>
          <w:tab w:pos="3780" w:val="left" w:leader="none"/>
          <w:tab w:pos="5655" w:val="left" w:leader="none"/>
          <w:tab w:pos="8233" w:val="left" w:leader="none"/>
          <w:tab w:pos="9328" w:val="left" w:leader="none"/>
        </w:tabs>
        <w:spacing w:line="357" w:lineRule="auto" w:before="2" w:after="0"/>
        <w:ind w:left="361" w:right="247" w:firstLine="1141"/>
        <w:jc w:val="left"/>
        <w:rPr>
          <w:sz w:val="28"/>
        </w:rPr>
      </w:pPr>
      <w:r>
        <w:rPr>
          <w:spacing w:val="-3"/>
          <w:sz w:val="28"/>
        </w:rPr>
        <w:t>обязательство</w:t>
        <w:tab/>
      </w:r>
      <w:r>
        <w:rPr>
          <w:spacing w:val="-4"/>
          <w:sz w:val="28"/>
        </w:rPr>
        <w:t>страхователя</w:t>
        <w:tab/>
      </w:r>
      <w:r>
        <w:rPr>
          <w:spacing w:val="-3"/>
          <w:sz w:val="28"/>
        </w:rPr>
        <w:t>идентифицировать</w:t>
        <w:tab/>
      </w:r>
      <w:r>
        <w:rPr>
          <w:sz w:val="28"/>
        </w:rPr>
        <w:t>риски,</w:t>
        <w:tab/>
      </w:r>
      <w:r>
        <w:rPr>
          <w:spacing w:val="-5"/>
          <w:sz w:val="28"/>
        </w:rPr>
        <w:t>подлежащие </w:t>
      </w: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защите.</w:t>
      </w:r>
    </w:p>
    <w:p>
      <w:pPr>
        <w:pStyle w:val="ListParagraph"/>
        <w:numPr>
          <w:ilvl w:val="0"/>
          <w:numId w:val="238"/>
        </w:numPr>
        <w:tabs>
          <w:tab w:pos="1787" w:val="left" w:leader="none"/>
        </w:tabs>
        <w:spacing w:line="240" w:lineRule="auto" w:before="1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Депо </w:t>
      </w:r>
      <w:r>
        <w:rPr>
          <w:spacing w:val="-4"/>
          <w:sz w:val="28"/>
        </w:rPr>
        <w:t>премии </w:t>
      </w:r>
      <w:r>
        <w:rPr>
          <w:spacing w:val="-9"/>
          <w:sz w:val="28"/>
        </w:rPr>
        <w:t>по </w:t>
      </w:r>
      <w:r>
        <w:rPr>
          <w:sz w:val="28"/>
        </w:rPr>
        <w:t>рискам, </w:t>
      </w:r>
      <w:r>
        <w:rPr>
          <w:spacing w:val="-4"/>
          <w:sz w:val="28"/>
        </w:rPr>
        <w:t>передаваемым </w:t>
      </w:r>
      <w:r>
        <w:rPr>
          <w:sz w:val="28"/>
        </w:rPr>
        <w:t>в</w:t>
      </w:r>
      <w:r>
        <w:rPr>
          <w:spacing w:val="50"/>
          <w:sz w:val="28"/>
        </w:rPr>
        <w:t> </w:t>
      </w:r>
      <w:r>
        <w:rPr>
          <w:spacing w:val="-3"/>
          <w:sz w:val="28"/>
        </w:rPr>
        <w:t>перестрахование: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239"/>
        </w:numPr>
        <w:tabs>
          <w:tab w:pos="1773" w:val="left" w:leader="none"/>
          <w:tab w:pos="2761" w:val="left" w:leader="none"/>
          <w:tab w:pos="5265" w:val="left" w:leader="none"/>
          <w:tab w:pos="6569" w:val="left" w:leader="none"/>
          <w:tab w:pos="8549" w:val="left" w:leader="none"/>
        </w:tabs>
        <w:spacing w:line="357" w:lineRule="auto" w:before="0" w:after="0"/>
        <w:ind w:left="361" w:right="224" w:firstLine="1141"/>
        <w:jc w:val="left"/>
        <w:rPr>
          <w:sz w:val="28"/>
        </w:rPr>
      </w:pPr>
      <w:r>
        <w:rPr>
          <w:sz w:val="28"/>
        </w:rPr>
        <w:t>часть</w:t>
        <w:tab/>
      </w:r>
      <w:r>
        <w:rPr>
          <w:spacing w:val="-4"/>
          <w:sz w:val="28"/>
        </w:rPr>
        <w:t>перестраховочной</w:t>
        <w:tab/>
      </w:r>
      <w:r>
        <w:rPr>
          <w:sz w:val="28"/>
        </w:rPr>
        <w:t>премии,</w:t>
        <w:tab/>
      </w:r>
      <w:r>
        <w:rPr>
          <w:spacing w:val="-4"/>
          <w:sz w:val="28"/>
        </w:rPr>
        <w:t>уплачиваемая</w:t>
        <w:tab/>
      </w:r>
      <w:r>
        <w:rPr>
          <w:spacing w:val="-3"/>
          <w:sz w:val="28"/>
        </w:rPr>
        <w:t>перестраховщиком </w:t>
      </w:r>
      <w:r>
        <w:rPr>
          <w:spacing w:val="-4"/>
          <w:sz w:val="28"/>
        </w:rPr>
        <w:t>перестрахователю;</w:t>
      </w:r>
    </w:p>
    <w:p>
      <w:pPr>
        <w:pStyle w:val="ListParagraph"/>
        <w:numPr>
          <w:ilvl w:val="0"/>
          <w:numId w:val="239"/>
        </w:numPr>
        <w:tabs>
          <w:tab w:pos="1773" w:val="left" w:leader="none"/>
          <w:tab w:pos="2761" w:val="left" w:leader="none"/>
          <w:tab w:pos="5264" w:val="left" w:leader="none"/>
          <w:tab w:pos="6554" w:val="left" w:leader="none"/>
          <w:tab w:pos="8549" w:val="left" w:leader="none"/>
        </w:tabs>
        <w:spacing w:line="357" w:lineRule="auto" w:before="1" w:after="0"/>
        <w:ind w:left="361" w:right="224" w:firstLine="1141"/>
        <w:jc w:val="left"/>
        <w:rPr>
          <w:sz w:val="28"/>
        </w:rPr>
      </w:pPr>
      <w:r>
        <w:rPr>
          <w:sz w:val="28"/>
        </w:rPr>
        <w:t>часть</w:t>
        <w:tab/>
      </w:r>
      <w:r>
        <w:rPr>
          <w:spacing w:val="-4"/>
          <w:sz w:val="28"/>
        </w:rPr>
        <w:t>перестраховочной</w:t>
        <w:tab/>
        <w:t>премии,</w:t>
        <w:tab/>
        <w:t>возвращаемая</w:t>
        <w:tab/>
      </w:r>
      <w:r>
        <w:rPr>
          <w:spacing w:val="-3"/>
          <w:sz w:val="28"/>
        </w:rPr>
        <w:t>перестраховщиком </w:t>
      </w:r>
      <w:r>
        <w:rPr>
          <w:spacing w:val="-4"/>
          <w:sz w:val="28"/>
        </w:rPr>
        <w:t>перестрахователю;</w:t>
      </w:r>
    </w:p>
    <w:p>
      <w:pPr>
        <w:pStyle w:val="ListParagraph"/>
        <w:numPr>
          <w:ilvl w:val="0"/>
          <w:numId w:val="239"/>
        </w:numPr>
        <w:tabs>
          <w:tab w:pos="1773" w:val="left" w:leader="none"/>
        </w:tabs>
        <w:spacing w:line="357" w:lineRule="auto" w:before="17" w:after="0"/>
        <w:ind w:left="361" w:right="248" w:firstLine="1141"/>
        <w:jc w:val="left"/>
        <w:rPr>
          <w:sz w:val="28"/>
        </w:rPr>
      </w:pPr>
      <w:r>
        <w:rPr>
          <w:sz w:val="28"/>
        </w:rPr>
        <w:t>часть </w:t>
      </w:r>
      <w:r>
        <w:rPr>
          <w:spacing w:val="-5"/>
          <w:sz w:val="28"/>
        </w:rPr>
        <w:t>прибыли </w:t>
      </w:r>
      <w:r>
        <w:rPr>
          <w:sz w:val="28"/>
        </w:rPr>
        <w:t>перестраховщика, </w:t>
      </w:r>
      <w:r>
        <w:rPr>
          <w:spacing w:val="-3"/>
          <w:sz w:val="28"/>
        </w:rPr>
        <w:t>выплачиваемой </w:t>
      </w:r>
      <w:r>
        <w:rPr>
          <w:spacing w:val="-4"/>
          <w:sz w:val="28"/>
        </w:rPr>
        <w:t>перестрахователю  </w:t>
      </w:r>
      <w:r>
        <w:rPr>
          <w:sz w:val="28"/>
        </w:rPr>
        <w:t>в случае не </w:t>
      </w:r>
      <w:r>
        <w:rPr>
          <w:spacing w:val="-4"/>
          <w:sz w:val="28"/>
        </w:rPr>
        <w:t>наступления </w:t>
      </w:r>
      <w:r>
        <w:rPr>
          <w:spacing w:val="-3"/>
          <w:sz w:val="28"/>
        </w:rPr>
        <w:t>ущерба </w:t>
      </w:r>
      <w:r>
        <w:rPr>
          <w:sz w:val="28"/>
        </w:rPr>
        <w:t>по </w:t>
      </w:r>
      <w:r>
        <w:rPr>
          <w:spacing w:val="-3"/>
          <w:sz w:val="28"/>
        </w:rPr>
        <w:t>принятому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риску;</w:t>
      </w:r>
    </w:p>
    <w:p>
      <w:pPr>
        <w:pStyle w:val="ListParagraph"/>
        <w:numPr>
          <w:ilvl w:val="0"/>
          <w:numId w:val="239"/>
        </w:numPr>
        <w:tabs>
          <w:tab w:pos="1773" w:val="left" w:leader="none"/>
        </w:tabs>
        <w:spacing w:line="357" w:lineRule="auto" w:before="1" w:after="0"/>
        <w:ind w:left="361" w:right="234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часть </w:t>
      </w:r>
      <w:r>
        <w:rPr>
          <w:spacing w:val="-4"/>
          <w:sz w:val="28"/>
          <w:shd w:fill="FFFF00" w:color="auto" w:val="clear"/>
        </w:rPr>
        <w:t>премии, причитающаяся </w:t>
      </w:r>
      <w:r>
        <w:rPr>
          <w:spacing w:val="-3"/>
          <w:sz w:val="28"/>
          <w:shd w:fill="FFFF00" w:color="auto" w:val="clear"/>
        </w:rPr>
        <w:t>перестраховщику </w:t>
      </w:r>
      <w:r>
        <w:rPr>
          <w:sz w:val="28"/>
          <w:shd w:fill="FFFF00" w:color="auto" w:val="clear"/>
        </w:rPr>
        <w:t>и </w:t>
      </w:r>
      <w:r>
        <w:rPr>
          <w:spacing w:val="-3"/>
          <w:sz w:val="28"/>
          <w:shd w:fill="FFFF00" w:color="auto" w:val="clear"/>
        </w:rPr>
        <w:t>удерживаемая </w:t>
      </w:r>
      <w:r>
        <w:rPr>
          <w:spacing w:val="-4"/>
          <w:sz w:val="28"/>
          <w:shd w:fill="FFFF00" w:color="auto" w:val="clear"/>
        </w:rPr>
        <w:t>перестрахователем </w:t>
      </w:r>
      <w:r>
        <w:rPr>
          <w:sz w:val="28"/>
          <w:shd w:fill="FFFF00" w:color="auto" w:val="clear"/>
        </w:rPr>
        <w:t>в качестве гарантии  выполнения  </w:t>
      </w:r>
      <w:r>
        <w:rPr>
          <w:spacing w:val="-3"/>
          <w:sz w:val="28"/>
          <w:shd w:fill="FFFF00" w:color="auto" w:val="clear"/>
        </w:rPr>
        <w:t>обязательств,  </w:t>
      </w:r>
      <w:r>
        <w:rPr>
          <w:spacing w:val="-4"/>
          <w:sz w:val="28"/>
          <w:shd w:fill="FFFF00" w:color="auto" w:val="clear"/>
        </w:rPr>
        <w:t>предусмотренных </w:t>
      </w:r>
      <w:r>
        <w:rPr>
          <w:sz w:val="28"/>
          <w:shd w:fill="FFFF00" w:color="auto" w:val="clear"/>
        </w:rPr>
        <w:t>по </w:t>
      </w:r>
      <w:r>
        <w:rPr>
          <w:spacing w:val="-4"/>
          <w:sz w:val="28"/>
          <w:shd w:fill="FFFF00" w:color="auto" w:val="clear"/>
        </w:rPr>
        <w:t>договору</w:t>
      </w:r>
      <w:r>
        <w:rPr>
          <w:spacing w:val="1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перестрахования.</w:t>
      </w:r>
    </w:p>
    <w:p>
      <w:pPr>
        <w:pStyle w:val="BodyText"/>
        <w:tabs>
          <w:tab w:pos="1937" w:val="left" w:leader="none"/>
          <w:tab w:pos="3706" w:val="left" w:leader="none"/>
          <w:tab w:pos="4770" w:val="left" w:leader="none"/>
          <w:tab w:pos="5145" w:val="left" w:leader="none"/>
          <w:tab w:pos="5879" w:val="left" w:leader="none"/>
          <w:tab w:pos="6419" w:val="left" w:leader="none"/>
          <w:tab w:pos="7574" w:val="left" w:leader="none"/>
          <w:tab w:pos="9298" w:val="left" w:leader="none"/>
        </w:tabs>
        <w:spacing w:line="357" w:lineRule="auto" w:before="17"/>
        <w:ind w:left="360" w:right="222" w:firstLine="1141"/>
      </w:pPr>
      <w:r>
        <w:rPr>
          <w:spacing w:val="-4"/>
        </w:rPr>
        <w:t>6.</w:t>
        <w:tab/>
      </w:r>
      <w:r>
        <w:rPr/>
        <w:t>Страхование</w:t>
        <w:tab/>
      </w:r>
      <w:r>
        <w:rPr>
          <w:spacing w:val="-3"/>
        </w:rPr>
        <w:t>одного</w:t>
        <w:tab/>
      </w:r>
      <w:r>
        <w:rPr/>
        <w:t>и</w:t>
        <w:tab/>
      </w:r>
      <w:r>
        <w:rPr>
          <w:spacing w:val="-7"/>
        </w:rPr>
        <w:t>того</w:t>
        <w:tab/>
      </w:r>
      <w:r>
        <w:rPr/>
        <w:t>же</w:t>
        <w:tab/>
      </w:r>
      <w:r>
        <w:rPr>
          <w:spacing w:val="-3"/>
        </w:rPr>
        <w:t>объекта</w:t>
        <w:tab/>
      </w:r>
      <w:r>
        <w:rPr/>
        <w:t>страхования</w:t>
        <w:tab/>
      </w:r>
      <w:r>
        <w:rPr>
          <w:spacing w:val="-4"/>
        </w:rPr>
        <w:t>несколькими </w:t>
      </w:r>
      <w:r>
        <w:rPr/>
        <w:t>страховщиками -</w:t>
      </w:r>
      <w:r>
        <w:rPr>
          <w:spacing w:val="5"/>
        </w:rPr>
        <w:t> </w:t>
      </w:r>
      <w:r>
        <w:rPr>
          <w:spacing w:val="-4"/>
        </w:rPr>
        <w:t>это:</w:t>
      </w:r>
    </w:p>
    <w:p>
      <w:pPr>
        <w:pStyle w:val="BodyText"/>
        <w:spacing w:line="369" w:lineRule="auto" w:before="197"/>
        <w:ind w:left="1502" w:right="6370"/>
      </w:pPr>
      <w:r>
        <w:rPr/>
        <w:t>1. взаимное страхование;</w:t>
      </w:r>
      <w:r>
        <w:rPr>
          <w:shd w:fill="FFFF00" w:color="auto" w:val="clear"/>
        </w:rPr>
        <w:t> 2. сострахование;</w:t>
      </w:r>
    </w:p>
    <w:p>
      <w:pPr>
        <w:pStyle w:val="ListParagraph"/>
        <w:numPr>
          <w:ilvl w:val="0"/>
          <w:numId w:val="240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перестрахование;</w:t>
      </w:r>
    </w:p>
    <w:p>
      <w:pPr>
        <w:pStyle w:val="ListParagraph"/>
        <w:numPr>
          <w:ilvl w:val="0"/>
          <w:numId w:val="24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двойное</w:t>
      </w:r>
      <w:r>
        <w:rPr>
          <w:spacing w:val="-17"/>
          <w:sz w:val="28"/>
        </w:rPr>
        <w:t> </w:t>
      </w:r>
      <w:r>
        <w:rPr>
          <w:sz w:val="28"/>
        </w:rPr>
        <w:t>страхование.</w:t>
      </w:r>
    </w:p>
    <w:p>
      <w:pPr>
        <w:pStyle w:val="BodyText"/>
        <w:spacing w:before="158"/>
        <w:ind w:left="1502"/>
      </w:pPr>
      <w:r>
        <w:rPr>
          <w:spacing w:val="-4"/>
        </w:rPr>
        <w:t>7. </w:t>
      </w:r>
      <w:r>
        <w:rPr>
          <w:spacing w:val="-3"/>
        </w:rPr>
        <w:t>Страховщик заинтересован, </w:t>
      </w:r>
      <w:r>
        <w:rPr>
          <w:spacing w:val="-4"/>
        </w:rPr>
        <w:t>чтобы </w:t>
      </w:r>
      <w:r>
        <w:rPr/>
        <w:t>страховой </w:t>
      </w:r>
      <w:r>
        <w:rPr>
          <w:spacing w:val="-6"/>
        </w:rPr>
        <w:t>портфель</w:t>
      </w:r>
      <w:r>
        <w:rPr>
          <w:spacing w:val="57"/>
        </w:rPr>
        <w:t> </w:t>
      </w:r>
      <w:r>
        <w:rPr>
          <w:spacing w:val="-4"/>
        </w:rPr>
        <w:t>содержал:</w:t>
      </w:r>
    </w:p>
    <w:p>
      <w:pPr>
        <w:pStyle w:val="ListParagraph"/>
        <w:numPr>
          <w:ilvl w:val="0"/>
          <w:numId w:val="24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множество однородных, </w:t>
      </w:r>
      <w:r>
        <w:rPr>
          <w:spacing w:val="-3"/>
          <w:sz w:val="28"/>
          <w:shd w:fill="FFFF00" w:color="auto" w:val="clear"/>
        </w:rPr>
        <w:t>одинакового </w:t>
      </w:r>
      <w:r>
        <w:rPr>
          <w:spacing w:val="-5"/>
          <w:sz w:val="28"/>
          <w:shd w:fill="FFFF00" w:color="auto" w:val="clear"/>
        </w:rPr>
        <w:t>происхождения</w:t>
      </w:r>
      <w:r>
        <w:rPr>
          <w:spacing w:val="1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рисков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41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множество </w:t>
      </w:r>
      <w:r>
        <w:rPr>
          <w:spacing w:val="-3"/>
          <w:sz w:val="28"/>
        </w:rPr>
        <w:t>рисков разного</w:t>
      </w:r>
      <w:r>
        <w:rPr>
          <w:spacing w:val="5"/>
          <w:sz w:val="28"/>
        </w:rPr>
        <w:t> </w:t>
      </w:r>
      <w:r>
        <w:rPr>
          <w:spacing w:val="-3"/>
          <w:sz w:val="28"/>
        </w:rPr>
        <w:t>происхождения;</w:t>
      </w:r>
    </w:p>
    <w:p>
      <w:pPr>
        <w:pStyle w:val="ListParagraph"/>
        <w:numPr>
          <w:ilvl w:val="0"/>
          <w:numId w:val="24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большое </w:t>
      </w:r>
      <w:r>
        <w:rPr>
          <w:spacing w:val="-4"/>
          <w:sz w:val="28"/>
        </w:rPr>
        <w:t>количество </w:t>
      </w:r>
      <w:r>
        <w:rPr>
          <w:spacing w:val="-3"/>
          <w:sz w:val="28"/>
        </w:rPr>
        <w:t>разного </w:t>
      </w:r>
      <w:r>
        <w:rPr>
          <w:sz w:val="28"/>
        </w:rPr>
        <w:t>рода</w:t>
      </w:r>
      <w:r>
        <w:rPr>
          <w:spacing w:val="2"/>
          <w:sz w:val="28"/>
        </w:rPr>
        <w:t> </w:t>
      </w:r>
      <w:r>
        <w:rPr>
          <w:spacing w:val="-3"/>
          <w:sz w:val="28"/>
        </w:rPr>
        <w:t>рисков;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41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малое </w:t>
      </w:r>
      <w:r>
        <w:rPr>
          <w:spacing w:val="-3"/>
          <w:sz w:val="28"/>
        </w:rPr>
        <w:t>количество </w:t>
      </w:r>
      <w:r>
        <w:rPr>
          <w:spacing w:val="-4"/>
          <w:sz w:val="28"/>
        </w:rPr>
        <w:t>однородных, </w:t>
      </w:r>
      <w:r>
        <w:rPr>
          <w:sz w:val="28"/>
        </w:rPr>
        <w:t>одинакового </w:t>
      </w:r>
      <w:r>
        <w:rPr>
          <w:spacing w:val="-4"/>
          <w:sz w:val="28"/>
        </w:rPr>
        <w:t>происхождения</w:t>
      </w:r>
      <w:r>
        <w:rPr>
          <w:spacing w:val="18"/>
          <w:sz w:val="28"/>
        </w:rPr>
        <w:t> </w:t>
      </w:r>
      <w:r>
        <w:rPr>
          <w:spacing w:val="-3"/>
          <w:sz w:val="28"/>
        </w:rPr>
        <w:t>рисков.</w:t>
      </w:r>
    </w:p>
    <w:p>
      <w:pPr>
        <w:pStyle w:val="BodyText"/>
        <w:spacing w:line="357" w:lineRule="auto" w:before="159"/>
        <w:ind w:left="360" w:right="232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>
          <w:spacing w:val="-3"/>
        </w:rPr>
        <w:t>Если страховая </w:t>
      </w:r>
      <w:r>
        <w:rPr/>
        <w:t>сумма, </w:t>
      </w:r>
      <w:r>
        <w:rPr>
          <w:spacing w:val="-4"/>
        </w:rPr>
        <w:t>указанная</w:t>
      </w:r>
      <w:r>
        <w:rPr>
          <w:spacing w:val="62"/>
        </w:rPr>
        <w:t> </w:t>
      </w:r>
      <w:r>
        <w:rPr/>
        <w:t>в договоре страхования </w:t>
      </w:r>
      <w:r>
        <w:rPr>
          <w:spacing w:val="-4"/>
        </w:rPr>
        <w:t>имущества, </w:t>
      </w:r>
      <w:r>
        <w:rPr>
          <w:spacing w:val="-3"/>
        </w:rPr>
        <w:t>меньше </w:t>
      </w:r>
      <w:r>
        <w:rPr/>
        <w:t>страховой стоимости:</w:t>
      </w:r>
    </w:p>
    <w:p>
      <w:pPr>
        <w:pStyle w:val="BodyText"/>
        <w:spacing w:line="357" w:lineRule="auto" w:before="211"/>
        <w:ind w:left="1502" w:right="2619"/>
      </w:pPr>
      <w:r>
        <w:rPr>
          <w:spacing w:val="-4"/>
        </w:rPr>
        <w:t>1.          </w:t>
      </w:r>
      <w:r>
        <w:rPr>
          <w:spacing w:val="-3"/>
        </w:rPr>
        <w:t>договор          </w:t>
      </w:r>
      <w:r>
        <w:rPr>
          <w:spacing w:val="-4"/>
        </w:rPr>
        <w:t>признается           </w:t>
      </w:r>
      <w:r>
        <w:rPr>
          <w:spacing w:val="-3"/>
        </w:rPr>
        <w:t>недействительным;</w:t>
      </w:r>
      <w:r>
        <w:rPr>
          <w:spacing w:val="-3"/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pacing w:val="-3"/>
          <w:shd w:fill="FFFF00" w:color="auto" w:val="clear"/>
        </w:rPr>
        <w:t>действует </w:t>
      </w:r>
      <w:r>
        <w:rPr>
          <w:shd w:fill="FFFF00" w:color="auto" w:val="clear"/>
        </w:rPr>
        <w:t>система </w:t>
      </w:r>
      <w:r>
        <w:rPr>
          <w:spacing w:val="-3"/>
          <w:shd w:fill="FFFF00" w:color="auto" w:val="clear"/>
        </w:rPr>
        <w:t>пропорциональной</w:t>
      </w:r>
      <w:r>
        <w:rPr>
          <w:spacing w:val="-7"/>
          <w:shd w:fill="FFFF00" w:color="auto" w:val="clear"/>
        </w:rPr>
        <w:t> </w:t>
      </w:r>
      <w:r>
        <w:rPr>
          <w:shd w:fill="FFFF00" w:color="auto" w:val="clear"/>
        </w:rPr>
        <w:t>ответственности;</w:t>
      </w:r>
    </w:p>
    <w:p>
      <w:pPr>
        <w:pStyle w:val="ListParagraph"/>
        <w:numPr>
          <w:ilvl w:val="0"/>
          <w:numId w:val="242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признается</w:t>
      </w:r>
      <w:r>
        <w:rPr>
          <w:spacing w:val="24"/>
          <w:sz w:val="28"/>
        </w:rPr>
        <w:t> </w:t>
      </w:r>
      <w:r>
        <w:rPr>
          <w:spacing w:val="-3"/>
          <w:sz w:val="28"/>
        </w:rPr>
        <w:t>ничтожным;</w:t>
      </w:r>
    </w:p>
    <w:p>
      <w:pPr>
        <w:pStyle w:val="ListParagraph"/>
        <w:numPr>
          <w:ilvl w:val="0"/>
          <w:numId w:val="242"/>
        </w:numPr>
        <w:tabs>
          <w:tab w:pos="1773" w:val="left" w:leader="none"/>
        </w:tabs>
        <w:spacing w:line="357" w:lineRule="auto" w:before="174" w:after="0"/>
        <w:ind w:left="361" w:right="234" w:firstLine="1141"/>
        <w:jc w:val="left"/>
        <w:rPr>
          <w:sz w:val="28"/>
        </w:rPr>
      </w:pPr>
      <w:r>
        <w:rPr>
          <w:spacing w:val="-3"/>
          <w:sz w:val="28"/>
        </w:rPr>
        <w:t>договор является </w:t>
      </w:r>
      <w:r>
        <w:rPr>
          <w:spacing w:val="-4"/>
          <w:sz w:val="28"/>
        </w:rPr>
        <w:t>ничтожным  </w:t>
      </w:r>
      <w:r>
        <w:rPr>
          <w:sz w:val="28"/>
        </w:rPr>
        <w:t>в </w:t>
      </w:r>
      <w:r>
        <w:rPr>
          <w:spacing w:val="-5"/>
          <w:sz w:val="28"/>
        </w:rPr>
        <w:t>той </w:t>
      </w:r>
      <w:r>
        <w:rPr>
          <w:spacing w:val="-3"/>
          <w:sz w:val="28"/>
        </w:rPr>
        <w:t>части страховой </w:t>
      </w:r>
      <w:r>
        <w:rPr>
          <w:sz w:val="28"/>
        </w:rPr>
        <w:t>суммы, </w:t>
      </w:r>
      <w:r>
        <w:rPr>
          <w:spacing w:val="-4"/>
          <w:sz w:val="28"/>
        </w:rPr>
        <w:t>которая </w:t>
      </w:r>
      <w:r>
        <w:rPr>
          <w:spacing w:val="-3"/>
          <w:sz w:val="28"/>
        </w:rPr>
        <w:t>превышает страховую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стоимость.</w:t>
      </w:r>
    </w:p>
    <w:p>
      <w:pPr>
        <w:pStyle w:val="BodyText"/>
        <w:spacing w:before="1"/>
        <w:ind w:left="1502"/>
      </w:pPr>
      <w:r>
        <w:rPr/>
        <w:t>9. Не допускается внесение в уставный капитал страховой организации:</w:t>
      </w:r>
    </w:p>
    <w:p>
      <w:pPr>
        <w:pStyle w:val="BodyText"/>
        <w:spacing w:before="8"/>
        <w:rPr>
          <w:sz w:val="22"/>
        </w:rPr>
      </w:pPr>
    </w:p>
    <w:p>
      <w:pPr>
        <w:pStyle w:val="ListParagraph"/>
        <w:numPr>
          <w:ilvl w:val="0"/>
          <w:numId w:val="243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векселями </w:t>
      </w:r>
      <w:r>
        <w:rPr>
          <w:spacing w:val="-3"/>
          <w:sz w:val="28"/>
          <w:shd w:fill="FFFF00" w:color="auto" w:val="clear"/>
        </w:rPr>
        <w:t>коммерческих</w:t>
      </w:r>
      <w:r>
        <w:rPr>
          <w:spacing w:val="-1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банков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43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z w:val="28"/>
        </w:rPr>
        <w:t>средств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акционеров;</w:t>
      </w:r>
    </w:p>
    <w:p>
      <w:pPr>
        <w:pStyle w:val="ListParagraph"/>
        <w:numPr>
          <w:ilvl w:val="0"/>
          <w:numId w:val="24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имущества, </w:t>
      </w:r>
      <w:r>
        <w:rPr>
          <w:spacing w:val="-3"/>
          <w:sz w:val="28"/>
        </w:rPr>
        <w:t>находящегося </w:t>
      </w:r>
      <w:r>
        <w:rPr>
          <w:sz w:val="28"/>
        </w:rPr>
        <w:t>в</w:t>
      </w:r>
      <w:r>
        <w:rPr>
          <w:spacing w:val="16"/>
          <w:sz w:val="28"/>
        </w:rPr>
        <w:t> </w:t>
      </w:r>
      <w:r>
        <w:rPr>
          <w:spacing w:val="-3"/>
          <w:sz w:val="28"/>
        </w:rPr>
        <w:t>залоге;</w:t>
      </w:r>
    </w:p>
    <w:p>
      <w:pPr>
        <w:pStyle w:val="ListParagraph"/>
        <w:numPr>
          <w:ilvl w:val="0"/>
          <w:numId w:val="24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</w:t>
      </w:r>
      <w:r>
        <w:rPr>
          <w:sz w:val="28"/>
        </w:rPr>
        <w:t> ограничений.</w:t>
      </w:r>
    </w:p>
    <w:p>
      <w:pPr>
        <w:pStyle w:val="BodyText"/>
        <w:spacing w:line="360" w:lineRule="auto" w:before="158"/>
        <w:ind w:left="360" w:right="222" w:firstLine="1141"/>
        <w:jc w:val="both"/>
      </w:pPr>
      <w:r>
        <w:rPr>
          <w:spacing w:val="-6"/>
        </w:rPr>
        <w:t>10. </w:t>
      </w:r>
      <w:r>
        <w:rPr>
          <w:spacing w:val="-2"/>
        </w:rPr>
        <w:t>Обособленная </w:t>
      </w:r>
      <w:r>
        <w:rPr>
          <w:spacing w:val="-3"/>
        </w:rPr>
        <w:t>область  страхования  имущественных  </w:t>
      </w:r>
      <w:r>
        <w:rPr>
          <w:spacing w:val="-4"/>
        </w:rPr>
        <w:t>интересов,  </w:t>
      </w:r>
      <w:r>
        <w:rPr/>
        <w:t>связанных с </w:t>
      </w:r>
      <w:r>
        <w:rPr>
          <w:spacing w:val="-4"/>
        </w:rPr>
        <w:t>последствиями </w:t>
      </w:r>
      <w:r>
        <w:rPr/>
        <w:t>страховых </w:t>
      </w:r>
      <w:r>
        <w:rPr>
          <w:spacing w:val="-3"/>
        </w:rPr>
        <w:t>случаев </w:t>
      </w:r>
      <w:r>
        <w:rPr/>
        <w:t>для однородных </w:t>
      </w:r>
      <w:r>
        <w:rPr>
          <w:spacing w:val="-6"/>
        </w:rPr>
        <w:t>либо </w:t>
      </w:r>
      <w:r>
        <w:rPr>
          <w:spacing w:val="-4"/>
        </w:rPr>
        <w:t>родственных </w:t>
      </w:r>
      <w:r>
        <w:rPr/>
        <w:t>предметов страхования </w:t>
      </w:r>
      <w:r>
        <w:rPr>
          <w:spacing w:val="-3"/>
        </w:rPr>
        <w:t>юридических, </w:t>
      </w:r>
      <w:r>
        <w:rPr>
          <w:spacing w:val="-4"/>
        </w:rPr>
        <w:t>физических лиц, которая управляется </w:t>
      </w:r>
      <w:r>
        <w:rPr>
          <w:spacing w:val="-5"/>
        </w:rPr>
        <w:t>особыми </w:t>
      </w:r>
      <w:r>
        <w:rPr/>
        <w:t>принципами и методами </w:t>
      </w:r>
      <w:r>
        <w:rPr>
          <w:spacing w:val="-3"/>
        </w:rPr>
        <w:t>страховой защиты </w:t>
      </w:r>
      <w:r>
        <w:rPr/>
        <w:t>и формирования страховых </w:t>
      </w:r>
      <w:r>
        <w:rPr>
          <w:spacing w:val="-2"/>
        </w:rPr>
        <w:t>резервов </w:t>
      </w:r>
      <w:r>
        <w:rPr/>
        <w:t>называется:</w:t>
      </w:r>
    </w:p>
    <w:p>
      <w:pPr>
        <w:pStyle w:val="BodyText"/>
        <w:spacing w:line="357" w:lineRule="auto" w:before="212"/>
        <w:ind w:left="1502" w:right="6532"/>
      </w:pPr>
      <w:r>
        <w:rPr>
          <w:spacing w:val="-4"/>
        </w:rPr>
        <w:t>1.</w:t>
      </w:r>
      <w:r>
        <w:rPr>
          <w:spacing w:val="62"/>
        </w:rPr>
        <w:t> </w:t>
      </w:r>
      <w:r>
        <w:rPr/>
        <w:t>видом</w:t>
      </w:r>
      <w:r>
        <w:rPr>
          <w:spacing w:val="70"/>
        </w:rPr>
        <w:t> </w:t>
      </w:r>
      <w:r>
        <w:rPr/>
        <w:t>страхования;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отраслью страхования;</w:t>
      </w:r>
    </w:p>
    <w:p>
      <w:pPr>
        <w:pStyle w:val="BodyText"/>
        <w:spacing w:before="2"/>
        <w:ind w:left="1502"/>
      </w:pPr>
      <w:r>
        <w:rPr/>
        <w:t>3. формой страхования.</w:t>
      </w:r>
    </w:p>
    <w:p>
      <w:pPr>
        <w:pStyle w:val="BodyText"/>
        <w:rPr>
          <w:sz w:val="32"/>
        </w:rPr>
      </w:pPr>
    </w:p>
    <w:p>
      <w:pPr>
        <w:pStyle w:val="BodyText"/>
        <w:spacing w:before="9"/>
        <w:rPr>
          <w:sz w:val="41"/>
        </w:rPr>
      </w:pPr>
    </w:p>
    <w:p>
      <w:pPr>
        <w:pStyle w:val="Heading2"/>
      </w:pPr>
      <w:r>
        <w:rPr/>
        <w:t>ЗАДАНИЕ 3. Решите следующую задачу: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244"/>
        </w:numPr>
        <w:tabs>
          <w:tab w:pos="1968" w:val="left" w:leader="none"/>
        </w:tabs>
        <w:spacing w:line="364" w:lineRule="auto" w:before="0" w:after="0"/>
        <w:ind w:left="361" w:right="216" w:firstLine="1141"/>
        <w:jc w:val="both"/>
        <w:rPr>
          <w:sz w:val="28"/>
        </w:rPr>
      </w:pPr>
      <w:r>
        <w:rPr>
          <w:i/>
          <w:spacing w:val="-3"/>
          <w:sz w:val="28"/>
        </w:rPr>
        <w:t>Восстановительная </w:t>
      </w:r>
      <w:r>
        <w:rPr>
          <w:i/>
          <w:spacing w:val="-4"/>
          <w:sz w:val="28"/>
        </w:rPr>
        <w:t>стоимость </w:t>
      </w:r>
      <w:r>
        <w:rPr>
          <w:sz w:val="28"/>
        </w:rPr>
        <w:t>– стоимость основных средств в современных </w:t>
      </w:r>
      <w:r>
        <w:rPr>
          <w:spacing w:val="-3"/>
          <w:sz w:val="28"/>
        </w:rPr>
        <w:t>условиях, </w:t>
      </w:r>
      <w:r>
        <w:rPr>
          <w:spacing w:val="-4"/>
          <w:sz w:val="28"/>
        </w:rPr>
        <w:t>при </w:t>
      </w:r>
      <w:r>
        <w:rPr>
          <w:sz w:val="28"/>
        </w:rPr>
        <w:t>современных </w:t>
      </w:r>
      <w:r>
        <w:rPr>
          <w:spacing w:val="-4"/>
          <w:sz w:val="28"/>
        </w:rPr>
        <w:t>ценах </w:t>
      </w:r>
      <w:r>
        <w:rPr>
          <w:sz w:val="28"/>
        </w:rPr>
        <w:t>и </w:t>
      </w:r>
      <w:r>
        <w:rPr>
          <w:spacing w:val="-5"/>
          <w:sz w:val="28"/>
        </w:rPr>
        <w:t>технике, </w:t>
      </w:r>
      <w:r>
        <w:rPr>
          <w:spacing w:val="-3"/>
          <w:sz w:val="28"/>
        </w:rPr>
        <w:t>это стоимость, </w:t>
      </w:r>
      <w:r>
        <w:rPr>
          <w:sz w:val="28"/>
        </w:rPr>
        <w:t>по которой оцениваются основные средства </w:t>
      </w:r>
      <w:r>
        <w:rPr>
          <w:spacing w:val="-3"/>
          <w:sz w:val="28"/>
        </w:rPr>
        <w:t>после </w:t>
      </w:r>
      <w:r>
        <w:rPr>
          <w:spacing w:val="-4"/>
          <w:sz w:val="28"/>
        </w:rPr>
        <w:t>проведения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переоценки.</w:t>
      </w:r>
    </w:p>
    <w:p>
      <w:pPr>
        <w:pStyle w:val="BodyText"/>
        <w:spacing w:line="310" w:lineRule="exact"/>
        <w:ind w:left="1502"/>
      </w:pPr>
      <w:r>
        <w:rPr/>
        <w:t>По условию задачи она равна 3 млн. руб.</w:t>
      </w:r>
    </w:p>
    <w:p>
      <w:pPr>
        <w:pStyle w:val="ListParagraph"/>
        <w:numPr>
          <w:ilvl w:val="0"/>
          <w:numId w:val="244"/>
        </w:numPr>
        <w:tabs>
          <w:tab w:pos="1803" w:val="left" w:leader="none"/>
        </w:tabs>
        <w:spacing w:line="357" w:lineRule="auto" w:before="158" w:after="0"/>
        <w:ind w:left="1502" w:right="1856" w:firstLine="0"/>
        <w:jc w:val="left"/>
        <w:rPr>
          <w:sz w:val="28"/>
        </w:rPr>
      </w:pPr>
      <w:r>
        <w:rPr>
          <w:spacing w:val="-4"/>
          <w:sz w:val="28"/>
        </w:rPr>
        <w:t>Фактический </w:t>
      </w:r>
      <w:r>
        <w:rPr>
          <w:sz w:val="28"/>
        </w:rPr>
        <w:t>срок </w:t>
      </w:r>
      <w:r>
        <w:rPr>
          <w:spacing w:val="-4"/>
          <w:sz w:val="28"/>
        </w:rPr>
        <w:t>службы </w:t>
      </w:r>
      <w:r>
        <w:rPr>
          <w:sz w:val="28"/>
        </w:rPr>
        <w:t>здания на </w:t>
      </w:r>
      <w:r>
        <w:rPr>
          <w:spacing w:val="-5"/>
          <w:sz w:val="28"/>
        </w:rPr>
        <w:t>01.01.2003 </w:t>
      </w:r>
      <w:r>
        <w:rPr>
          <w:sz w:val="28"/>
        </w:rPr>
        <w:t>г. составляет: </w:t>
      </w:r>
      <w:r>
        <w:rPr>
          <w:spacing w:val="-6"/>
          <w:sz w:val="28"/>
        </w:rPr>
        <w:t>2003 </w:t>
      </w:r>
      <w:r>
        <w:rPr>
          <w:sz w:val="28"/>
        </w:rPr>
        <w:t>– </w:t>
      </w:r>
      <w:r>
        <w:rPr>
          <w:spacing w:val="-6"/>
          <w:sz w:val="28"/>
        </w:rPr>
        <w:t>1965 </w:t>
      </w:r>
      <w:r>
        <w:rPr>
          <w:sz w:val="28"/>
        </w:rPr>
        <w:t>= </w:t>
      </w:r>
      <w:r>
        <w:rPr>
          <w:spacing w:val="-4"/>
          <w:sz w:val="28"/>
        </w:rPr>
        <w:t>38</w:t>
      </w:r>
      <w:r>
        <w:rPr>
          <w:spacing w:val="27"/>
          <w:sz w:val="28"/>
        </w:rPr>
        <w:t> </w:t>
      </w:r>
      <w:r>
        <w:rPr>
          <w:spacing w:val="-5"/>
          <w:sz w:val="28"/>
        </w:rPr>
        <w:t>лет.</w:t>
      </w:r>
    </w:p>
    <w:p>
      <w:pPr>
        <w:pStyle w:val="ListParagraph"/>
        <w:numPr>
          <w:ilvl w:val="0"/>
          <w:numId w:val="244"/>
        </w:numPr>
        <w:tabs>
          <w:tab w:pos="1803" w:val="left" w:leader="none"/>
        </w:tabs>
        <w:spacing w:line="240" w:lineRule="auto" w:before="2" w:after="0"/>
        <w:ind w:left="1802" w:right="0" w:hanging="300"/>
        <w:jc w:val="left"/>
        <w:rPr>
          <w:sz w:val="28"/>
        </w:rPr>
      </w:pPr>
      <w:r>
        <w:rPr>
          <w:spacing w:val="-6"/>
          <w:sz w:val="28"/>
        </w:rPr>
        <w:t>Износ </w:t>
      </w:r>
      <w:r>
        <w:rPr>
          <w:sz w:val="28"/>
        </w:rPr>
        <w:t>здания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38 </w:t>
      </w:r>
      <w:r>
        <w:rPr>
          <w:spacing w:val="-5"/>
          <w:sz w:val="28"/>
        </w:rPr>
        <w:t>лет </w:t>
      </w:r>
      <w:r>
        <w:rPr>
          <w:sz w:val="28"/>
        </w:rPr>
        <w:t>в </w:t>
      </w:r>
      <w:r>
        <w:rPr>
          <w:spacing w:val="-4"/>
          <w:sz w:val="28"/>
        </w:rPr>
        <w:t>процентах</w:t>
      </w:r>
      <w:r>
        <w:rPr>
          <w:spacing w:val="7"/>
          <w:sz w:val="28"/>
        </w:rPr>
        <w:t> </w:t>
      </w:r>
      <w:r>
        <w:rPr>
          <w:sz w:val="28"/>
        </w:rPr>
        <w:t>равен: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5"/>
        <w:rPr>
          <w:sz w:val="34"/>
        </w:rPr>
      </w:pPr>
    </w:p>
    <w:p>
      <w:pPr>
        <w:pStyle w:val="BodyText"/>
        <w:ind w:left="360"/>
      </w:pPr>
      <w:r>
        <w:rPr/>
        <w:t>равна:</w:t>
      </w:r>
    </w:p>
    <w:p>
      <w:pPr>
        <w:pStyle w:val="BodyText"/>
        <w:spacing w:before="74"/>
        <w:ind w:left="347"/>
      </w:pPr>
      <w:r>
        <w:rPr/>
        <w:br w:type="column"/>
      </w:r>
      <w:r>
        <w:rPr/>
        <w:t>150 лет – 100%</w:t>
      </w:r>
    </w:p>
    <w:p>
      <w:pPr>
        <w:pStyle w:val="BodyText"/>
        <w:spacing w:before="159"/>
        <w:ind w:left="347"/>
      </w:pPr>
      <w:r>
        <w:rPr/>
        <w:t>38 лет – Х%</w:t>
      </w:r>
    </w:p>
    <w:p>
      <w:pPr>
        <w:pStyle w:val="BodyText"/>
        <w:spacing w:before="158"/>
        <w:ind w:left="347"/>
      </w:pPr>
      <w:r>
        <w:rPr/>
        <w:t>Х = 38 * 100 / 150 = 25,3% – износ здания.</w:t>
      </w:r>
    </w:p>
    <w:p>
      <w:pPr>
        <w:pStyle w:val="ListParagraph"/>
        <w:numPr>
          <w:ilvl w:val="0"/>
          <w:numId w:val="244"/>
        </w:numPr>
        <w:tabs>
          <w:tab w:pos="633" w:val="left" w:leader="none"/>
        </w:tabs>
        <w:spacing w:line="357" w:lineRule="auto" w:before="173" w:after="0"/>
        <w:ind w:left="347" w:right="1662" w:firstLine="0"/>
        <w:jc w:val="left"/>
        <w:rPr>
          <w:sz w:val="28"/>
        </w:rPr>
      </w:pPr>
      <w:r>
        <w:rPr>
          <w:sz w:val="28"/>
        </w:rPr>
        <w:t>Таким образом, </w:t>
      </w:r>
      <w:r>
        <w:rPr>
          <w:spacing w:val="-3"/>
          <w:sz w:val="28"/>
        </w:rPr>
        <w:t>остаточная </w:t>
      </w:r>
      <w:r>
        <w:rPr>
          <w:sz w:val="28"/>
        </w:rPr>
        <w:t>стоимость </w:t>
      </w:r>
      <w:r>
        <w:rPr>
          <w:spacing w:val="-3"/>
          <w:sz w:val="28"/>
        </w:rPr>
        <w:t>здания </w:t>
      </w:r>
      <w:r>
        <w:rPr>
          <w:sz w:val="28"/>
        </w:rPr>
        <w:t>будет </w:t>
      </w:r>
      <w:r>
        <w:rPr>
          <w:spacing w:val="-3"/>
          <w:sz w:val="28"/>
        </w:rPr>
        <w:t>составлять: </w:t>
      </w:r>
      <w:r>
        <w:rPr>
          <w:sz w:val="28"/>
        </w:rPr>
        <w:t>3 </w:t>
      </w:r>
      <w:r>
        <w:rPr>
          <w:spacing w:val="-6"/>
          <w:sz w:val="28"/>
        </w:rPr>
        <w:t>000 </w:t>
      </w:r>
      <w:r>
        <w:rPr>
          <w:sz w:val="28"/>
        </w:rPr>
        <w:t>000 – </w:t>
      </w:r>
      <w:r>
        <w:rPr>
          <w:spacing w:val="-5"/>
          <w:sz w:val="28"/>
        </w:rPr>
        <w:t>25,3% </w:t>
      </w:r>
      <w:r>
        <w:rPr>
          <w:sz w:val="28"/>
        </w:rPr>
        <w:t>=</w:t>
      </w:r>
      <w:r>
        <w:rPr>
          <w:spacing w:val="35"/>
          <w:sz w:val="28"/>
        </w:rPr>
        <w:t> </w:t>
      </w:r>
      <w:r>
        <w:rPr>
          <w:sz w:val="28"/>
        </w:rPr>
        <w:t>3 </w:t>
      </w:r>
      <w:r>
        <w:rPr>
          <w:spacing w:val="-6"/>
          <w:sz w:val="28"/>
        </w:rPr>
        <w:t>000 000 </w:t>
      </w:r>
      <w:r>
        <w:rPr>
          <w:sz w:val="28"/>
        </w:rPr>
        <w:t>– </w:t>
      </w:r>
      <w:r>
        <w:rPr>
          <w:spacing w:val="-5"/>
          <w:sz w:val="28"/>
        </w:rPr>
        <w:t>759000 </w:t>
      </w:r>
      <w:r>
        <w:rPr>
          <w:sz w:val="28"/>
        </w:rPr>
        <w:t>= 2 </w:t>
      </w:r>
      <w:r>
        <w:rPr>
          <w:spacing w:val="-6"/>
          <w:sz w:val="28"/>
        </w:rPr>
        <w:t>241 000 </w:t>
      </w:r>
      <w:r>
        <w:rPr>
          <w:sz w:val="28"/>
        </w:rPr>
        <w:t>руб.</w:t>
      </w:r>
    </w:p>
    <w:p>
      <w:pPr>
        <w:pStyle w:val="ListParagraph"/>
        <w:numPr>
          <w:ilvl w:val="0"/>
          <w:numId w:val="244"/>
        </w:numPr>
        <w:tabs>
          <w:tab w:pos="679" w:val="left" w:leader="none"/>
        </w:tabs>
        <w:spacing w:line="240" w:lineRule="auto" w:before="2" w:after="0"/>
        <w:ind w:left="678" w:right="0" w:hanging="331"/>
        <w:jc w:val="left"/>
        <w:rPr>
          <w:sz w:val="28"/>
        </w:rPr>
      </w:pPr>
      <w:r>
        <w:rPr>
          <w:sz w:val="28"/>
        </w:rPr>
        <w:t>Тогда сумма </w:t>
      </w:r>
      <w:r>
        <w:rPr>
          <w:spacing w:val="-4"/>
          <w:sz w:val="28"/>
        </w:rPr>
        <w:t>кредита, которую может выдать кредитор заемщику,</w:t>
      </w:r>
      <w:r>
        <w:rPr>
          <w:spacing w:val="34"/>
          <w:sz w:val="28"/>
        </w:rPr>
        <w:t> </w:t>
      </w:r>
      <w:r>
        <w:rPr>
          <w:sz w:val="28"/>
        </w:rPr>
        <w:t>будет</w:t>
      </w:r>
    </w:p>
    <w:p>
      <w:pPr>
        <w:pStyle w:val="BodyText"/>
        <w:rPr>
          <w:sz w:val="32"/>
        </w:rPr>
      </w:pPr>
    </w:p>
    <w:p>
      <w:pPr>
        <w:pStyle w:val="BodyText"/>
        <w:spacing w:before="271"/>
        <w:ind w:left="347"/>
      </w:pPr>
      <w:r>
        <w:rPr/>
        <w:t>2 241 000 * 70% / 100% = 1 568 700 руб.</w:t>
      </w:r>
    </w:p>
    <w:p>
      <w:pPr>
        <w:pStyle w:val="BodyText"/>
        <w:spacing w:before="173"/>
        <w:ind w:left="347"/>
      </w:pPr>
      <w:r>
        <w:rPr>
          <w:u w:val="single"/>
        </w:rPr>
        <w:t>Ответ: 1 568 700 руб.</w:t>
      </w:r>
    </w:p>
    <w:p>
      <w:pPr>
        <w:spacing w:after="0"/>
        <w:sectPr>
          <w:pgSz w:w="11910" w:h="16850"/>
          <w:pgMar w:top="620" w:bottom="280" w:left="360" w:right="480"/>
          <w:cols w:num="2" w:equalWidth="0">
            <w:col w:w="1115" w:space="40"/>
            <w:col w:w="9915"/>
          </w:cols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17(БИЛЕТ 44)</w:t>
      </w:r>
    </w:p>
    <w:p>
      <w:pPr>
        <w:pStyle w:val="BodyText"/>
        <w:rPr>
          <w:b/>
          <w:sz w:val="24"/>
        </w:rPr>
      </w:pPr>
    </w:p>
    <w:p>
      <w:pPr>
        <w:pStyle w:val="ListParagraph"/>
        <w:numPr>
          <w:ilvl w:val="1"/>
          <w:numId w:val="244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pacing w:val="-6"/>
          <w:sz w:val="28"/>
          <w:shd w:fill="FFFF00" w:color="auto" w:val="clear"/>
        </w:rPr>
        <w:t>Функции </w:t>
      </w:r>
      <w:r>
        <w:rPr>
          <w:sz w:val="28"/>
          <w:shd w:fill="FFFF00" w:color="auto" w:val="clear"/>
        </w:rPr>
        <w:t>страхования и </w:t>
      </w:r>
      <w:r>
        <w:rPr>
          <w:spacing w:val="-3"/>
          <w:sz w:val="28"/>
          <w:shd w:fill="FFFF00" w:color="auto" w:val="clear"/>
        </w:rPr>
        <w:t>страховая</w:t>
      </w:r>
      <w:r>
        <w:rPr>
          <w:spacing w:val="1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защита.</w:t>
      </w:r>
    </w:p>
    <w:p>
      <w:pPr>
        <w:pStyle w:val="BodyText"/>
        <w:spacing w:line="357" w:lineRule="auto" w:before="158"/>
        <w:ind w:left="360" w:right="231" w:firstLine="1141"/>
        <w:jc w:val="both"/>
      </w:pPr>
      <w:r>
        <w:rPr/>
        <w:t>рисковая </w:t>
      </w:r>
      <w:r>
        <w:rPr>
          <w:spacing w:val="-4"/>
        </w:rPr>
        <w:t>функция </w:t>
      </w:r>
      <w:r>
        <w:rPr/>
        <w:t>- </w:t>
      </w:r>
      <w:r>
        <w:rPr>
          <w:spacing w:val="-3"/>
        </w:rPr>
        <w:t>перераспределение </w:t>
      </w:r>
      <w:r>
        <w:rPr/>
        <w:t>риска между </w:t>
      </w:r>
      <w:r>
        <w:rPr>
          <w:spacing w:val="-3"/>
        </w:rPr>
        <w:t>участниками </w:t>
      </w:r>
      <w:r>
        <w:rPr/>
        <w:t>страхования(Когда </w:t>
      </w:r>
      <w:r>
        <w:rPr>
          <w:spacing w:val="-6"/>
        </w:rPr>
        <w:t>наступает </w:t>
      </w:r>
      <w:r>
        <w:rPr/>
        <w:t>страховой случай, </w:t>
      </w:r>
      <w:r>
        <w:rPr>
          <w:spacing w:val="-4"/>
        </w:rPr>
        <w:t>страхователь  предъявляет </w:t>
      </w:r>
      <w:r>
        <w:rPr/>
        <w:t>страховщику </w:t>
      </w:r>
      <w:r>
        <w:rPr>
          <w:spacing w:val="-4"/>
        </w:rPr>
        <w:t>требование </w:t>
      </w:r>
      <w:r>
        <w:rPr>
          <w:spacing w:val="-3"/>
        </w:rPr>
        <w:t>возместить</w:t>
      </w:r>
      <w:r>
        <w:rPr>
          <w:spacing w:val="16"/>
        </w:rPr>
        <w:t> </w:t>
      </w:r>
      <w:r>
        <w:rPr/>
        <w:t>убытки)</w:t>
      </w:r>
    </w:p>
    <w:p>
      <w:pPr>
        <w:pStyle w:val="BodyText"/>
        <w:spacing w:line="357" w:lineRule="auto" w:before="213"/>
        <w:ind w:left="360" w:right="227" w:firstLine="1141"/>
        <w:jc w:val="both"/>
      </w:pPr>
      <w:r>
        <w:rPr>
          <w:spacing w:val="-3"/>
        </w:rPr>
        <w:t>предупредительная </w:t>
      </w:r>
      <w:r>
        <w:rPr>
          <w:spacing w:val="-4"/>
        </w:rPr>
        <w:t>функция </w:t>
      </w:r>
      <w:r>
        <w:rPr/>
        <w:t>- </w:t>
      </w:r>
      <w:r>
        <w:rPr>
          <w:spacing w:val="-4"/>
        </w:rPr>
        <w:t>использование </w:t>
      </w:r>
      <w:r>
        <w:rPr/>
        <w:t>части средств на </w:t>
      </w:r>
      <w:r>
        <w:rPr>
          <w:spacing w:val="-6"/>
        </w:rPr>
        <w:t>уменьшение </w:t>
      </w:r>
      <w:r>
        <w:rPr/>
        <w:t>вероятности </w:t>
      </w:r>
      <w:r>
        <w:rPr>
          <w:spacing w:val="-4"/>
        </w:rPr>
        <w:t>наступления </w:t>
      </w:r>
      <w:r>
        <w:rPr/>
        <w:t>страхового</w:t>
      </w:r>
      <w:r>
        <w:rPr>
          <w:spacing w:val="-3"/>
        </w:rPr>
        <w:t> </w:t>
      </w:r>
      <w:r>
        <w:rPr/>
        <w:t>случая;(</w:t>
      </w:r>
    </w:p>
    <w:p>
      <w:pPr>
        <w:pStyle w:val="BodyText"/>
        <w:spacing w:line="369" w:lineRule="auto" w:before="196"/>
        <w:ind w:left="360" w:right="223" w:firstLine="1141"/>
        <w:jc w:val="both"/>
      </w:pPr>
      <w:r>
        <w:rPr>
          <w:spacing w:val="-3"/>
        </w:rPr>
        <w:t>сберегательная </w:t>
      </w:r>
      <w:r>
        <w:rPr>
          <w:spacing w:val="-4"/>
        </w:rPr>
        <w:t>функция </w:t>
      </w:r>
      <w:r>
        <w:rPr/>
        <w:t>- страхование </w:t>
      </w:r>
      <w:r>
        <w:rPr>
          <w:spacing w:val="-3"/>
        </w:rPr>
        <w:t>используется </w:t>
      </w:r>
      <w:r>
        <w:rPr>
          <w:spacing w:val="-7"/>
        </w:rPr>
        <w:t>для  </w:t>
      </w:r>
      <w:r>
        <w:rPr>
          <w:spacing w:val="-4"/>
        </w:rPr>
        <w:t>накопления </w:t>
      </w:r>
      <w:r>
        <w:rPr/>
        <w:t>денежных средств </w:t>
      </w:r>
      <w:r>
        <w:rPr>
          <w:spacing w:val="-3"/>
        </w:rPr>
        <w:t>(страхование </w:t>
      </w:r>
      <w:r>
        <w:rPr/>
        <w:t>на</w:t>
      </w:r>
      <w:r>
        <w:rPr>
          <w:spacing w:val="-12"/>
        </w:rPr>
        <w:t> </w:t>
      </w:r>
      <w:r>
        <w:rPr/>
        <w:t>дожитие);</w:t>
      </w:r>
    </w:p>
    <w:p>
      <w:pPr>
        <w:pStyle w:val="BodyText"/>
        <w:spacing w:line="357" w:lineRule="auto" w:before="180"/>
        <w:ind w:left="360" w:right="220" w:firstLine="1141"/>
        <w:jc w:val="both"/>
      </w:pPr>
      <w:r>
        <w:rPr/>
        <w:t>контрольная </w:t>
      </w:r>
      <w:r>
        <w:rPr>
          <w:spacing w:val="-4"/>
        </w:rPr>
        <w:t>функция </w:t>
      </w:r>
      <w:r>
        <w:rPr/>
        <w:t>- </w:t>
      </w:r>
      <w:r>
        <w:rPr>
          <w:spacing w:val="-4"/>
        </w:rPr>
        <w:t>контроль</w:t>
      </w:r>
      <w:r>
        <w:rPr>
          <w:spacing w:val="62"/>
        </w:rPr>
        <w:t> </w:t>
      </w:r>
      <w:r>
        <w:rPr>
          <w:spacing w:val="3"/>
        </w:rPr>
        <w:t>за </w:t>
      </w:r>
      <w:r>
        <w:rPr>
          <w:spacing w:val="-3"/>
        </w:rPr>
        <w:t>формированием </w:t>
      </w:r>
      <w:r>
        <w:rPr/>
        <w:t>и </w:t>
      </w:r>
      <w:r>
        <w:rPr>
          <w:spacing w:val="-4"/>
        </w:rPr>
        <w:t>использованием </w:t>
      </w:r>
      <w:r>
        <w:rPr/>
        <w:t>страховых</w:t>
      </w:r>
      <w:r>
        <w:rPr>
          <w:spacing w:val="-3"/>
        </w:rPr>
        <w:t> фондов.</w:t>
      </w:r>
    </w:p>
    <w:p>
      <w:pPr>
        <w:pStyle w:val="BodyText"/>
        <w:spacing w:line="360" w:lineRule="auto" w:before="211"/>
        <w:ind w:left="360" w:right="224" w:firstLine="1141"/>
        <w:jc w:val="both"/>
      </w:pPr>
      <w:r>
        <w:rPr>
          <w:b/>
        </w:rPr>
        <w:t>Страховая защита</w:t>
      </w:r>
      <w:r>
        <w:rPr/>
        <w:t>–термин, </w:t>
      </w:r>
      <w:r>
        <w:rPr>
          <w:spacing w:val="-3"/>
        </w:rPr>
        <w:t>обозначающий потенциальную </w:t>
      </w:r>
      <w:r>
        <w:rPr/>
        <w:t>готовность страховщика, </w:t>
      </w:r>
      <w:r>
        <w:rPr>
          <w:spacing w:val="-4"/>
        </w:rPr>
        <w:t>которая обеспечена </w:t>
      </w:r>
      <w:r>
        <w:rPr>
          <w:spacing w:val="-3"/>
        </w:rPr>
        <w:t>юридическим </w:t>
      </w:r>
      <w:r>
        <w:rPr/>
        <w:t>обязательством </w:t>
      </w:r>
      <w:r>
        <w:rPr>
          <w:spacing w:val="-5"/>
        </w:rPr>
        <w:t>предоставить </w:t>
      </w:r>
      <w:r>
        <w:rPr>
          <w:spacing w:val="-3"/>
        </w:rPr>
        <w:t>страхователю, </w:t>
      </w:r>
      <w:r>
        <w:rPr>
          <w:spacing w:val="-4"/>
        </w:rPr>
        <w:t>выгодоприобретателю  или</w:t>
      </w:r>
      <w:r>
        <w:rPr>
          <w:spacing w:val="62"/>
        </w:rPr>
        <w:t> </w:t>
      </w:r>
      <w:r>
        <w:rPr>
          <w:spacing w:val="-3"/>
        </w:rPr>
        <w:t>застрахованному </w:t>
      </w:r>
      <w:r>
        <w:rPr>
          <w:spacing w:val="-4"/>
        </w:rPr>
        <w:t>лицу</w:t>
      </w:r>
      <w:r>
        <w:rPr>
          <w:spacing w:val="62"/>
        </w:rPr>
        <w:t>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материальное обеспечение в форме страховых и </w:t>
      </w:r>
      <w:r>
        <w:rPr>
          <w:spacing w:val="-5"/>
        </w:rPr>
        <w:t>иных </w:t>
      </w:r>
      <w:r>
        <w:rPr>
          <w:spacing w:val="-3"/>
        </w:rPr>
        <w:t>предусмотренных страхованием </w:t>
      </w:r>
      <w:r>
        <w:rPr>
          <w:spacing w:val="-5"/>
        </w:rPr>
        <w:t>выплат.</w:t>
      </w:r>
    </w:p>
    <w:p>
      <w:pPr>
        <w:pStyle w:val="BodyText"/>
        <w:spacing w:before="1"/>
        <w:rPr>
          <w:sz w:val="9"/>
        </w:rPr>
      </w:pPr>
    </w:p>
    <w:p>
      <w:pPr>
        <w:pStyle w:val="ListParagraph"/>
        <w:numPr>
          <w:ilvl w:val="1"/>
          <w:numId w:val="244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Методика построения </w:t>
      </w:r>
      <w:r>
        <w:rPr>
          <w:spacing w:val="-2"/>
          <w:sz w:val="28"/>
          <w:shd w:fill="FFFF00" w:color="auto" w:val="clear"/>
        </w:rPr>
        <w:t>нетто-ставок </w:t>
      </w:r>
      <w:r>
        <w:rPr>
          <w:spacing w:val="-9"/>
          <w:sz w:val="28"/>
          <w:shd w:fill="FFFF00" w:color="auto" w:val="clear"/>
        </w:rPr>
        <w:t>по </w:t>
      </w:r>
      <w:r>
        <w:rPr>
          <w:sz w:val="28"/>
          <w:shd w:fill="FFFF00" w:color="auto" w:val="clear"/>
        </w:rPr>
        <w:t>рисковым видам</w:t>
      </w:r>
      <w:r>
        <w:rPr>
          <w:spacing w:val="2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64" w:lineRule="auto" w:before="158"/>
        <w:ind w:left="360" w:right="213" w:firstLine="1141"/>
        <w:jc w:val="both"/>
      </w:pPr>
      <w:r>
        <w:rPr/>
        <w:t>Нетто-ставка - основная часть брутто-ставки, при расчете которой учитываются только отчисления в фонды, предназначенные для выплаты страхового возмещения или обеспечения.</w:t>
      </w:r>
    </w:p>
    <w:p>
      <w:pPr>
        <w:pStyle w:val="BodyText"/>
        <w:spacing w:before="184"/>
        <w:ind w:left="1502"/>
      </w:pPr>
      <w:r>
        <w:rPr/>
        <w:t>Нетто-ставка состоит из основной части и рисковой надбавки.</w:t>
      </w:r>
    </w:p>
    <w:p>
      <w:pPr>
        <w:spacing w:before="175"/>
        <w:ind w:left="4851" w:right="0" w:firstLine="0"/>
        <w:jc w:val="left"/>
        <w:rPr>
          <w:rFonts w:ascii="DejaVu Sans" w:eastAsia="DejaVu Sans"/>
          <w:sz w:val="19"/>
        </w:rPr>
      </w:pP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𝑛 </w:t>
      </w:r>
      <w:r>
        <w:rPr>
          <w:rFonts w:ascii="DejaVu Serif" w:eastAsia="DejaVu Serif"/>
          <w:sz w:val="28"/>
        </w:rPr>
        <w:t>=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𝑜 </w:t>
      </w:r>
      <w:r>
        <w:rPr>
          <w:rFonts w:ascii="DejaVu Serif" w:eastAsia="DejaVu Serif"/>
          <w:sz w:val="28"/>
        </w:rPr>
        <w:t>+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𝑝</w:t>
      </w:r>
    </w:p>
    <w:p>
      <w:pPr>
        <w:pStyle w:val="BodyText"/>
        <w:spacing w:line="352" w:lineRule="auto" w:before="144"/>
        <w:ind w:left="360" w:right="219" w:firstLine="1141"/>
        <w:jc w:val="both"/>
      </w:pPr>
      <w:r>
        <w:rPr/>
        <w:t>Основная </w:t>
      </w:r>
      <w:r>
        <w:rPr>
          <w:spacing w:val="-3"/>
        </w:rPr>
        <w:t>часть </w:t>
      </w:r>
      <w:r>
        <w:rPr/>
        <w:t>нетто-ставки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 </w:t>
      </w:r>
      <w:r>
        <w:rPr/>
        <w:t>соответствует средним </w:t>
      </w:r>
      <w:r>
        <w:rPr>
          <w:spacing w:val="-6"/>
        </w:rPr>
        <w:t>выплатам </w:t>
      </w:r>
      <w:r>
        <w:rPr/>
        <w:t>страховщика, </w:t>
      </w:r>
      <w:r>
        <w:rPr>
          <w:spacing w:val="-3"/>
        </w:rPr>
        <w:t>зависящим </w:t>
      </w:r>
      <w:r>
        <w:rPr>
          <w:spacing w:val="3"/>
        </w:rPr>
        <w:t>от </w:t>
      </w:r>
      <w:r>
        <w:rPr/>
        <w:t>вероятности </w:t>
      </w:r>
      <w:r>
        <w:rPr>
          <w:spacing w:val="-5"/>
        </w:rPr>
        <w:t>наступления </w:t>
      </w:r>
      <w:r>
        <w:rPr/>
        <w:t>страхового случая q , </w:t>
      </w:r>
      <w:r>
        <w:rPr>
          <w:spacing w:val="-4"/>
        </w:rPr>
        <w:t>средней </w:t>
      </w:r>
      <w:r>
        <w:rPr/>
        <w:t>страховой </w:t>
      </w:r>
      <w:r>
        <w:rPr>
          <w:spacing w:val="-4"/>
        </w:rPr>
        <w:t>суммы </w:t>
      </w:r>
      <w:r>
        <w:rPr/>
        <w:t>S и </w:t>
      </w:r>
      <w:r>
        <w:rPr>
          <w:spacing w:val="-4"/>
        </w:rPr>
        <w:t>среднего</w:t>
      </w:r>
      <w:r>
        <w:rPr>
          <w:spacing w:val="62"/>
        </w:rPr>
        <w:t> </w:t>
      </w:r>
      <w:r>
        <w:rPr>
          <w:spacing w:val="-5"/>
        </w:rPr>
        <w:t>возмещения </w:t>
      </w:r>
      <w:r>
        <w:rPr>
          <w:rFonts w:ascii="DejaVu Sans" w:hAnsi="DejaVu Sans" w:eastAsia="DejaVu Sans"/>
          <w:spacing w:val="-8"/>
        </w:rPr>
        <w:t>𝑆</w:t>
      </w:r>
      <w:r>
        <w:rPr>
          <w:rFonts w:ascii="DejaVu Sans" w:hAnsi="DejaVu Sans" w:eastAsia="DejaVu Sans"/>
          <w:spacing w:val="-8"/>
          <w:position w:val="-5"/>
          <w:sz w:val="19"/>
        </w:rPr>
        <w:t>в </w:t>
      </w:r>
      <w:r>
        <w:rPr/>
        <w:t>. </w:t>
      </w:r>
      <w:r>
        <w:rPr>
          <w:spacing w:val="-4"/>
        </w:rPr>
        <w:t>Основная </w:t>
      </w:r>
      <w:r>
        <w:rPr>
          <w:spacing w:val="-3"/>
        </w:rPr>
        <w:t>часть нетто-ставки </w:t>
      </w:r>
      <w:r>
        <w:rPr>
          <w:spacing w:val="4"/>
        </w:rPr>
        <w:t>со</w:t>
      </w:r>
      <w:r>
        <w:rPr>
          <w:spacing w:val="-11"/>
        </w:rPr>
        <w:t> </w:t>
      </w:r>
      <w:r>
        <w:rPr>
          <w:spacing w:val="-6"/>
        </w:rPr>
        <w:t>100</w:t>
      </w:r>
    </w:p>
    <w:p>
      <w:pPr>
        <w:spacing w:after="0" w:line="352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before="34"/>
        <w:ind w:left="360"/>
        <w:rPr>
          <w:rFonts w:ascii="DejaVu Sans" w:hAnsi="DejaVu Sans" w:eastAsia="DejaVu Sans"/>
          <w:sz w:val="19"/>
        </w:rPr>
      </w:pPr>
      <w:r>
        <w:rPr/>
        <w:t>руб. </w:t>
      </w:r>
      <w:r>
        <w:rPr>
          <w:spacing w:val="-3"/>
        </w:rPr>
        <w:t>страховой </w:t>
      </w:r>
      <w:r>
        <w:rPr/>
        <w:t>суммы </w:t>
      </w:r>
      <w:r>
        <w:rPr>
          <w:spacing w:val="-3"/>
        </w:rPr>
        <w:t>рассчитывается </w:t>
      </w:r>
      <w:r>
        <w:rPr>
          <w:spacing w:val="-9"/>
        </w:rPr>
        <w:t>по </w:t>
      </w:r>
      <w:r>
        <w:rPr>
          <w:spacing w:val="-4"/>
        </w:rPr>
        <w:t>формуле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</w:t>
      </w:r>
    </w:p>
    <w:p>
      <w:pPr>
        <w:spacing w:line="316" w:lineRule="exact" w:before="0"/>
        <w:ind w:left="0" w:right="41" w:firstLine="0"/>
        <w:jc w:val="right"/>
        <w:rPr>
          <w:rFonts w:ascii="DejaVu Sans" w:hAnsi="DejaVu Sans" w:eastAsia="DejaVu Sans"/>
          <w:sz w:val="19"/>
        </w:rPr>
      </w:pPr>
      <w:r>
        <w:rPr/>
        <w:br w:type="column"/>
      </w:r>
      <w:r>
        <w:rPr>
          <w:rFonts w:ascii="DejaVu Serif" w:hAnsi="DejaVu Serif" w:eastAsia="DejaVu Serif"/>
          <w:w w:val="90"/>
          <w:sz w:val="28"/>
        </w:rPr>
        <w:t>=</w:t>
      </w:r>
      <w:r>
        <w:rPr>
          <w:rFonts w:ascii="DejaVu Serif" w:hAnsi="DejaVu Serif" w:eastAsia="DejaVu Serif"/>
          <w:spacing w:val="-37"/>
          <w:w w:val="90"/>
          <w:sz w:val="28"/>
        </w:rPr>
        <w:t> </w:t>
      </w:r>
      <w:r>
        <w:rPr>
          <w:rFonts w:ascii="DejaVu Serif" w:hAnsi="DejaVu Serif" w:eastAsia="DejaVu Serif"/>
          <w:spacing w:val="4"/>
          <w:w w:val="90"/>
          <w:sz w:val="28"/>
        </w:rPr>
        <w:t>100</w:t>
      </w:r>
      <w:r>
        <w:rPr>
          <w:rFonts w:ascii="DejaVu Serif" w:hAnsi="DejaVu Serif" w:eastAsia="DejaVu Serif"/>
          <w:spacing w:val="-57"/>
          <w:w w:val="90"/>
          <w:sz w:val="28"/>
        </w:rPr>
        <w:t> </w:t>
      </w:r>
      <w:r>
        <w:rPr>
          <w:rFonts w:ascii="DejaVu Sans" w:hAnsi="DejaVu Sans" w:eastAsia="DejaVu Sans"/>
          <w:w w:val="90"/>
          <w:sz w:val="28"/>
        </w:rPr>
        <w:t>∗</w:t>
      </w:r>
      <w:r>
        <w:rPr>
          <w:rFonts w:ascii="DejaVu Sans" w:hAnsi="DejaVu Sans" w:eastAsia="DejaVu Sans"/>
          <w:spacing w:val="-28"/>
          <w:w w:val="90"/>
          <w:sz w:val="28"/>
        </w:rPr>
        <w:t> </w:t>
      </w:r>
      <w:r>
        <w:rPr>
          <w:rFonts w:ascii="DejaVu Sans" w:hAnsi="DejaVu Sans" w:eastAsia="DejaVu Sans"/>
          <w:w w:val="90"/>
          <w:position w:val="17"/>
          <w:sz w:val="19"/>
        </w:rPr>
        <w:t>𝑆</w:t>
      </w:r>
    </w:p>
    <w:p>
      <w:pPr>
        <w:spacing w:line="175" w:lineRule="auto" w:before="0"/>
        <w:ind w:left="0" w:right="0" w:firstLine="0"/>
        <w:jc w:val="right"/>
        <w:rPr>
          <w:rFonts w:ascii="DejaVu Sans" w:hAnsi="DejaVu Sans" w:eastAsia="DejaVu Sans"/>
          <w:sz w:val="16"/>
        </w:rPr>
      </w:pPr>
      <w:r>
        <w:rPr/>
        <w:pict>
          <v:line style="position:absolute;mso-position-horizontal-relative:page;mso-position-vertical-relative:paragraph;z-index:-139312" from="410.769989pt,-4.561574pt" to="420.519989pt,-4.561574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8"/>
          <w:w w:val="90"/>
          <w:sz w:val="19"/>
        </w:rPr>
        <w:t>𝑆</w:t>
      </w:r>
      <w:r>
        <w:rPr>
          <w:rFonts w:ascii="DejaVu Sans" w:hAnsi="DejaVu Sans" w:eastAsia="DejaVu Sans"/>
          <w:spacing w:val="-8"/>
          <w:w w:val="90"/>
          <w:position w:val="-4"/>
          <w:sz w:val="16"/>
        </w:rPr>
        <w:t>в</w:t>
      </w:r>
    </w:p>
    <w:p>
      <w:pPr>
        <w:pStyle w:val="BodyText"/>
        <w:spacing w:before="36"/>
        <w:ind w:left="39"/>
        <w:rPr>
          <w:rFonts w:ascii="DejaVu Sans" w:hAnsi="DejaVu Sans" w:eastAsia="DejaVu Sans"/>
        </w:rPr>
      </w:pPr>
      <w:r>
        <w:rPr/>
        <w:br w:type="column"/>
      </w:r>
      <w:r>
        <w:rPr>
          <w:rFonts w:ascii="DejaVu Sans" w:hAnsi="DejaVu Sans" w:eastAsia="DejaVu Sans"/>
          <w:w w:val="85"/>
        </w:rPr>
        <w:t>∗ 𝑞</w:t>
      </w:r>
    </w:p>
    <w:p>
      <w:pPr>
        <w:spacing w:after="0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6728" w:space="40"/>
            <w:col w:w="1264" w:space="39"/>
            <w:col w:w="2999"/>
          </w:cols>
        </w:sectPr>
      </w:pPr>
    </w:p>
    <w:p>
      <w:pPr>
        <w:pStyle w:val="BodyText"/>
        <w:tabs>
          <w:tab w:pos="2926" w:val="left" w:leader="none"/>
          <w:tab w:pos="5810" w:val="left" w:leader="none"/>
          <w:tab w:pos="6545" w:val="left" w:leader="none"/>
          <w:tab w:pos="7444" w:val="left" w:leader="none"/>
          <w:tab w:pos="8508" w:val="left" w:leader="none"/>
          <w:tab w:pos="9603" w:val="left" w:leader="none"/>
        </w:tabs>
        <w:spacing w:line="345" w:lineRule="auto" w:before="142"/>
        <w:ind w:left="360" w:right="213" w:firstLine="1141"/>
      </w:pPr>
      <w:r>
        <w:rPr/>
        <w:t>Рисковая</w:t>
        <w:tab/>
      </w:r>
      <w:r>
        <w:rPr>
          <w:spacing w:val="-4"/>
        </w:rPr>
        <w:t>надбавка</w:t>
      </w:r>
      <w:r>
        <w:rPr>
          <w:spacing w:val="10"/>
        </w:rPr>
        <w:t>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𝑝  </w:t>
      </w:r>
      <w:r>
        <w:rPr>
          <w:rFonts w:ascii="DejaVu Sans" w:hAnsi="DejaVu Sans" w:eastAsia="DejaVu Sans"/>
          <w:spacing w:val="-2"/>
          <w:position w:val="-5"/>
          <w:sz w:val="19"/>
        </w:rPr>
        <w:t> </w:t>
      </w:r>
      <w:r>
        <w:rPr>
          <w:spacing w:val="-3"/>
        </w:rPr>
        <w:t>вводится</w:t>
        <w:tab/>
      </w:r>
      <w:r>
        <w:rPr/>
        <w:t>для</w:t>
        <w:tab/>
      </w:r>
      <w:r>
        <w:rPr>
          <w:spacing w:val="-4"/>
        </w:rPr>
        <w:t>того,</w:t>
        <w:tab/>
        <w:t>чтобы</w:t>
        <w:tab/>
        <w:t>учесть</w:t>
        <w:tab/>
      </w:r>
      <w:r>
        <w:rPr>
          <w:spacing w:val="-3"/>
        </w:rPr>
        <w:t>вероятные превышения количества </w:t>
      </w:r>
      <w:r>
        <w:rPr/>
        <w:t>страховых </w:t>
      </w:r>
      <w:r>
        <w:rPr>
          <w:spacing w:val="-3"/>
        </w:rPr>
        <w:t>случаев </w:t>
      </w:r>
      <w:r>
        <w:rPr/>
        <w:t>относительно их среднего</w:t>
      </w:r>
      <w:r>
        <w:rPr>
          <w:spacing w:val="30"/>
        </w:rPr>
        <w:t> </w:t>
      </w:r>
      <w:r>
        <w:rPr>
          <w:spacing w:val="-3"/>
        </w:rPr>
        <w:t>значения.</w:t>
      </w:r>
    </w:p>
    <w:p>
      <w:pPr>
        <w:spacing w:after="0" w:line="345" w:lineRule="auto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36" w:lineRule="auto" w:before="74"/>
        <w:ind w:left="360"/>
      </w:pPr>
      <w:r>
        <w:rPr/>
        <w:t>Кроме </w:t>
      </w:r>
      <w:r>
        <w:rPr>
          <w:spacing w:val="-4"/>
        </w:rPr>
        <w:t>q, </w:t>
      </w:r>
      <w:r>
        <w:rPr/>
        <w:t>S , и </w:t>
      </w:r>
      <w:r>
        <w:rPr>
          <w:rFonts w:ascii="DejaVu Sans" w:hAnsi="DejaVu Sans" w:eastAsia="DejaVu Sans"/>
          <w:spacing w:val="-8"/>
        </w:rPr>
        <w:t>𝑆</w:t>
      </w:r>
      <w:r>
        <w:rPr>
          <w:rFonts w:ascii="DejaVu Sans" w:hAnsi="DejaVu Sans" w:eastAsia="DejaVu Sans"/>
          <w:spacing w:val="-8"/>
          <w:position w:val="-5"/>
          <w:sz w:val="19"/>
        </w:rPr>
        <w:t>в </w:t>
      </w:r>
      <w:r>
        <w:rPr/>
        <w:t>рисковая </w:t>
      </w:r>
      <w:r>
        <w:rPr>
          <w:spacing w:val="-4"/>
        </w:rPr>
        <w:t>надбавка </w:t>
      </w:r>
      <w:r>
        <w:rPr/>
        <w:t>зависит </w:t>
      </w:r>
      <w:r>
        <w:rPr>
          <w:spacing w:val="-6"/>
        </w:rPr>
        <w:t>еще </w:t>
      </w:r>
      <w:r>
        <w:rPr>
          <w:spacing w:val="3"/>
        </w:rPr>
        <w:t>от </w:t>
      </w:r>
      <w:r>
        <w:rPr/>
        <w:t>трех </w:t>
      </w:r>
      <w:r>
        <w:rPr>
          <w:spacing w:val="-3"/>
        </w:rPr>
        <w:t>параметров: </w:t>
      </w:r>
      <w:r>
        <w:rPr/>
        <w:t>n — количества договоров, </w:t>
      </w:r>
      <w:r>
        <w:rPr>
          <w:spacing w:val="-3"/>
        </w:rPr>
        <w:t>отнесенных </w:t>
      </w:r>
      <w:r>
        <w:rPr/>
        <w:t>к периоду времени, на который </w:t>
      </w:r>
      <w:r>
        <w:rPr>
          <w:spacing w:val="-3"/>
        </w:rPr>
        <w:t>проводится</w:t>
      </w:r>
      <w:r>
        <w:rPr>
          <w:spacing w:val="52"/>
        </w:rPr>
        <w:t> </w:t>
      </w:r>
      <w:r>
        <w:rPr>
          <w:spacing w:val="-5"/>
        </w:rPr>
        <w:t>страхование,</w:t>
      </w:r>
    </w:p>
    <w:p>
      <w:pPr>
        <w:pStyle w:val="BodyText"/>
        <w:spacing w:line="319" w:lineRule="auto" w:before="38"/>
        <w:ind w:left="360"/>
      </w:pPr>
      <w:r>
        <w:rPr/>
        <w:t>среднего разброса </w:t>
      </w:r>
      <w:r>
        <w:rPr>
          <w:rFonts w:ascii="DejaVu Sans" w:hAnsi="DejaVu Sans"/>
        </w:rPr>
        <w:t>𝑅</w:t>
      </w:r>
      <w:r>
        <w:rPr>
          <w:rFonts w:ascii="DejaVu Sans" w:hAnsi="DejaVu Sans"/>
          <w:position w:val="-5"/>
          <w:sz w:val="19"/>
        </w:rPr>
        <w:t>в</w:t>
      </w:r>
      <w:r>
        <w:rPr/>
        <w:t>возмещений и гарантии </w:t>
      </w:r>
      <w:r>
        <w:rPr>
          <w:rFonts w:ascii="Symbol" w:hAnsi="Symbol"/>
        </w:rPr>
        <w:t></w:t>
      </w:r>
      <w:r>
        <w:rPr/>
        <w:t>- требуемой вероятности, с которой собранных взносов должно хватить на выплату возмещения по страховым случаям.</w:t>
      </w:r>
    </w:p>
    <w:p>
      <w:pPr>
        <w:pStyle w:val="BodyText"/>
        <w:spacing w:before="69"/>
        <w:ind w:left="360"/>
      </w:pPr>
      <w:r>
        <w:rPr/>
        <w:t>Брутто-ставка </w:t>
      </w:r>
      <w:r>
        <w:rPr>
          <w:b/>
        </w:rPr>
        <w:t>Tб </w:t>
      </w:r>
      <w:r>
        <w:rPr/>
        <w:t>рассчитывается по формуле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6"/>
        </w:rPr>
      </w:pPr>
    </w:p>
    <w:p>
      <w:pPr>
        <w:pStyle w:val="BodyText"/>
        <w:spacing w:before="2"/>
        <w:rPr>
          <w:sz w:val="52"/>
        </w:rPr>
      </w:pPr>
    </w:p>
    <w:p>
      <w:pPr>
        <w:pStyle w:val="ListParagraph"/>
        <w:numPr>
          <w:ilvl w:val="0"/>
          <w:numId w:val="24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rFonts w:ascii="DejaVu Sans" w:hAnsi="DejaVu Sans" w:eastAsia="DejaVu Sans"/>
          <w:spacing w:val="-25"/>
          <w:sz w:val="28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𝑛</w:t>
      </w:r>
      <w:r>
        <w:rPr>
          <w:rFonts w:ascii="DejaVu Sans" w:hAnsi="DejaVu Sans" w:eastAsia="DejaVu Sans"/>
          <w:spacing w:val="-23"/>
          <w:position w:val="-5"/>
          <w:sz w:val="19"/>
        </w:rPr>
        <w:t> </w:t>
      </w:r>
      <w:r>
        <w:rPr>
          <w:spacing w:val="-3"/>
          <w:sz w:val="28"/>
        </w:rPr>
        <w:t>нетто-ставка,</w:t>
      </w:r>
    </w:p>
    <w:p>
      <w:pPr>
        <w:pStyle w:val="BodyText"/>
        <w:spacing w:before="6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spacing w:before="0"/>
        <w:ind w:left="0" w:right="0" w:firstLine="0"/>
        <w:jc w:val="right"/>
        <w:rPr>
          <w:rFonts w:ascii="DejaVu Sans" w:hAnsi="DejaVu Sans" w:eastAsia="DejaVu Sans"/>
          <w:sz w:val="19"/>
        </w:rPr>
      </w:pPr>
      <w:r>
        <w:rPr>
          <w:rFonts w:ascii="DejaVu Sans" w:hAnsi="DejaVu Sans" w:eastAsia="DejaVu Sans"/>
          <w:w w:val="95"/>
          <w:sz w:val="28"/>
        </w:rPr>
        <w:t>𝑇</w:t>
      </w:r>
      <w:r>
        <w:rPr>
          <w:rFonts w:ascii="DejaVu Sans" w:hAnsi="DejaVu Sans" w:eastAsia="DejaVu Sans"/>
          <w:w w:val="95"/>
          <w:position w:val="-5"/>
          <w:sz w:val="19"/>
        </w:rPr>
        <w:t>б</w:t>
      </w:r>
    </w:p>
    <w:p>
      <w:pPr>
        <w:spacing w:line="182" w:lineRule="auto" w:before="142"/>
        <w:ind w:left="49" w:right="0" w:firstLine="0"/>
        <w:jc w:val="left"/>
        <w:rPr>
          <w:rFonts w:ascii="DejaVu Serif" w:hAnsi="DejaVu Serif" w:eastAsia="DejaVu Serif"/>
          <w:sz w:val="28"/>
        </w:rPr>
      </w:pPr>
      <w:r>
        <w:rPr/>
        <w:br w:type="column"/>
      </w:r>
      <w:r>
        <w:rPr>
          <w:rFonts w:ascii="DejaVu Serif" w:hAnsi="DejaVu Serif" w:eastAsia="DejaVu Serif"/>
          <w:w w:val="95"/>
          <w:position w:val="-20"/>
          <w:sz w:val="28"/>
        </w:rPr>
        <w:t>= </w:t>
      </w:r>
      <w:r>
        <w:rPr>
          <w:rFonts w:ascii="DejaVu Sans" w:hAnsi="DejaVu Sans" w:eastAsia="DejaVu Sans"/>
          <w:spacing w:val="-25"/>
          <w:w w:val="95"/>
          <w:sz w:val="28"/>
        </w:rPr>
        <w:t>𝑇</w:t>
      </w:r>
      <w:r>
        <w:rPr>
          <w:rFonts w:ascii="DejaVu Sans" w:hAnsi="DejaVu Sans" w:eastAsia="DejaVu Sans"/>
          <w:spacing w:val="-25"/>
          <w:w w:val="95"/>
          <w:position w:val="-5"/>
          <w:sz w:val="19"/>
        </w:rPr>
        <w:t>𝑛 </w:t>
      </w:r>
      <w:r>
        <w:rPr>
          <w:rFonts w:ascii="DejaVu Sans" w:hAnsi="DejaVu Sans" w:eastAsia="DejaVu Sans"/>
          <w:w w:val="95"/>
          <w:sz w:val="28"/>
        </w:rPr>
        <w:t>∗</w:t>
      </w:r>
      <w:r>
        <w:rPr>
          <w:rFonts w:ascii="DejaVu Sans" w:hAnsi="DejaVu Sans" w:eastAsia="DejaVu Sans"/>
          <w:spacing w:val="-63"/>
          <w:w w:val="95"/>
          <w:sz w:val="28"/>
        </w:rPr>
        <w:t> </w:t>
      </w:r>
      <w:r>
        <w:rPr>
          <w:rFonts w:ascii="DejaVu Serif" w:hAnsi="DejaVu Serif" w:eastAsia="DejaVu Serif"/>
          <w:spacing w:val="7"/>
          <w:w w:val="95"/>
          <w:sz w:val="28"/>
        </w:rPr>
        <w:t>100</w:t>
      </w:r>
    </w:p>
    <w:p>
      <w:pPr>
        <w:pStyle w:val="BodyText"/>
        <w:spacing w:line="262" w:lineRule="exact"/>
        <w:ind w:left="350"/>
        <w:rPr>
          <w:rFonts w:ascii="DejaVu Sans" w:hAnsi="DejaVu Sans" w:eastAsia="DejaVu Sans"/>
        </w:rPr>
      </w:pPr>
      <w:r>
        <w:rPr/>
        <w:pict>
          <v:line style="position:absolute;mso-position-horizontal-relative:page;mso-position-vertical-relative:paragraph;z-index:-139288" from="288.380005pt,-4.114360pt" to="338.680005pt,-4.114360pt" stroked="true" strokeweight=".75pt" strokecolor="#000000">
            <v:stroke dashstyle="solid"/>
            <w10:wrap type="none"/>
          </v:line>
        </w:pict>
      </w:r>
      <w:r>
        <w:rPr>
          <w:rFonts w:ascii="DejaVu Serif" w:hAnsi="DejaVu Serif" w:eastAsia="DejaVu Serif"/>
          <w:spacing w:val="4"/>
        </w:rPr>
        <w:t>100</w:t>
      </w:r>
      <w:r>
        <w:rPr>
          <w:rFonts w:ascii="DejaVu Serif" w:hAnsi="DejaVu Serif" w:eastAsia="DejaVu Serif"/>
          <w:spacing w:val="-72"/>
        </w:rPr>
        <w:t> </w:t>
      </w:r>
      <w:r>
        <w:rPr>
          <w:rFonts w:ascii="DejaVu Sans" w:hAnsi="DejaVu Sans" w:eastAsia="DejaVu Sans"/>
        </w:rPr>
        <w:t>− 𝑓</w:t>
      </w:r>
    </w:p>
    <w:p>
      <w:pPr>
        <w:spacing w:after="0" w:line="262" w:lineRule="exact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3705" w:space="40"/>
            <w:col w:w="1288" w:space="39"/>
            <w:col w:w="5998"/>
          </w:cols>
        </w:sectPr>
      </w:pPr>
    </w:p>
    <w:p>
      <w:pPr>
        <w:pStyle w:val="ListParagraph"/>
        <w:numPr>
          <w:ilvl w:val="0"/>
          <w:numId w:val="245"/>
        </w:numPr>
        <w:tabs>
          <w:tab w:pos="1773" w:val="left" w:leader="none"/>
        </w:tabs>
        <w:spacing w:line="240" w:lineRule="auto" w:before="129" w:after="0"/>
        <w:ind w:left="1772" w:right="0" w:hanging="270"/>
        <w:jc w:val="left"/>
        <w:rPr>
          <w:sz w:val="28"/>
        </w:rPr>
      </w:pPr>
      <w:r>
        <w:rPr>
          <w:sz w:val="28"/>
        </w:rPr>
        <w:t>f — </w:t>
      </w:r>
      <w:r>
        <w:rPr>
          <w:spacing w:val="-3"/>
          <w:sz w:val="28"/>
        </w:rPr>
        <w:t>доля нагрузки </w:t>
      </w:r>
      <w:r>
        <w:rPr>
          <w:sz w:val="28"/>
        </w:rPr>
        <w:t>в общей </w:t>
      </w:r>
      <w:r>
        <w:rPr>
          <w:spacing w:val="-3"/>
          <w:sz w:val="28"/>
        </w:rPr>
        <w:t>тарифной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ставке.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6"/>
        </w:rPr>
      </w:pPr>
    </w:p>
    <w:p>
      <w:pPr>
        <w:pStyle w:val="ListParagraph"/>
        <w:numPr>
          <w:ilvl w:val="1"/>
          <w:numId w:val="244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Основные </w:t>
      </w:r>
      <w:r>
        <w:rPr>
          <w:spacing w:val="-3"/>
          <w:sz w:val="28"/>
          <w:shd w:fill="FFFF00" w:color="auto" w:val="clear"/>
        </w:rPr>
        <w:t>условия добровольного </w:t>
      </w:r>
      <w:r>
        <w:rPr>
          <w:spacing w:val="-4"/>
          <w:sz w:val="28"/>
          <w:shd w:fill="FFFF00" w:color="auto" w:val="clear"/>
        </w:rPr>
        <w:t>медицинского</w:t>
      </w:r>
      <w:r>
        <w:rPr>
          <w:spacing w:val="1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57" w:lineRule="auto" w:before="173"/>
        <w:ind w:left="360" w:right="224" w:firstLine="1141"/>
        <w:jc w:val="both"/>
      </w:pPr>
      <w:r>
        <w:rPr>
          <w:b/>
        </w:rPr>
        <w:t>Добровольное медицинское страхование </w:t>
      </w:r>
      <w:r>
        <w:rPr/>
        <w:t>— вид личного страхования. Оно позволяет получать помощь в лечебно-профилактических учреждениях (ЛПУ), не работающих по программе ОМС.Добровольное медицинское страхование принято подразделять на индивидуальное и на коллективное.</w:t>
      </w:r>
    </w:p>
    <w:p>
      <w:pPr>
        <w:pStyle w:val="BodyText"/>
        <w:spacing w:line="357" w:lineRule="auto" w:before="213"/>
        <w:ind w:left="360" w:right="220" w:firstLine="1141"/>
        <w:jc w:val="both"/>
      </w:pPr>
      <w:r>
        <w:rPr/>
        <w:t>Выдается </w:t>
      </w:r>
      <w:r>
        <w:rPr>
          <w:spacing w:val="-3"/>
        </w:rPr>
        <w:t>медицинский </w:t>
      </w:r>
      <w:r>
        <w:rPr/>
        <w:t>страховой </w:t>
      </w:r>
      <w:r>
        <w:rPr>
          <w:spacing w:val="-5"/>
        </w:rPr>
        <w:t>полис </w:t>
      </w:r>
      <w:r>
        <w:rPr/>
        <w:t>с </w:t>
      </w:r>
      <w:r>
        <w:rPr>
          <w:spacing w:val="-3"/>
        </w:rPr>
        <w:t>определенным </w:t>
      </w:r>
      <w:r>
        <w:rPr/>
        <w:t>сроком </w:t>
      </w:r>
      <w:r>
        <w:rPr>
          <w:spacing w:val="-3"/>
        </w:rPr>
        <w:t>действия </w:t>
      </w:r>
      <w:r>
        <w:rPr/>
        <w:t>и пречнем </w:t>
      </w:r>
      <w:r>
        <w:rPr>
          <w:spacing w:val="-5"/>
        </w:rPr>
        <w:t>учреждений, </w:t>
      </w:r>
      <w:r>
        <w:rPr/>
        <w:t>в </w:t>
      </w:r>
      <w:r>
        <w:rPr>
          <w:spacing w:val="-5"/>
        </w:rPr>
        <w:t>которых </w:t>
      </w:r>
      <w:r>
        <w:rPr>
          <w:spacing w:val="-3"/>
        </w:rPr>
        <w:t>оказывают медицинские </w:t>
      </w:r>
      <w:r>
        <w:rPr>
          <w:spacing w:val="-5"/>
        </w:rPr>
        <w:t>услуги.</w:t>
      </w:r>
    </w:p>
    <w:p>
      <w:pPr>
        <w:pStyle w:val="BodyText"/>
        <w:spacing w:line="357" w:lineRule="auto" w:before="212"/>
        <w:ind w:left="360" w:right="221" w:firstLine="1141"/>
        <w:jc w:val="both"/>
      </w:pPr>
      <w:r>
        <w:rPr/>
        <w:t>Страховым случаем является обращение застрахованного в течение срока действия ДС в медицинское учреждение по предлагаемому списку.</w:t>
      </w:r>
    </w:p>
    <w:p>
      <w:pPr>
        <w:pStyle w:val="BodyText"/>
        <w:tabs>
          <w:tab w:pos="4262" w:val="left" w:leader="none"/>
          <w:tab w:pos="6368" w:val="left" w:leader="none"/>
          <w:tab w:pos="8558" w:val="left" w:leader="none"/>
          <w:tab w:pos="10704" w:val="left" w:leader="none"/>
        </w:tabs>
        <w:spacing w:line="362" w:lineRule="auto" w:before="196"/>
        <w:ind w:left="360" w:right="210" w:firstLine="1141"/>
        <w:jc w:val="both"/>
      </w:pPr>
      <w:r>
        <w:rPr/>
        <w:t>Страхователями</w:t>
        <w:tab/>
      </w:r>
      <w:r>
        <w:rPr>
          <w:spacing w:val="-3"/>
        </w:rPr>
        <w:t>выступают</w:t>
        <w:tab/>
      </w:r>
      <w:r>
        <w:rPr/>
        <w:t>физические</w:t>
        <w:tab/>
      </w:r>
      <w:r>
        <w:rPr>
          <w:spacing w:val="-4"/>
        </w:rPr>
        <w:t>лица</w:t>
        <w:tab/>
      </w:r>
      <w:r>
        <w:rPr/>
        <w:t>и </w:t>
      </w:r>
      <w:r>
        <w:rPr>
          <w:spacing w:val="-3"/>
        </w:rPr>
        <w:t>работодатели.Застрахованными </w:t>
      </w:r>
      <w:r>
        <w:rPr>
          <w:spacing w:val="-4"/>
        </w:rPr>
        <w:t>выступают  </w:t>
      </w:r>
      <w:r>
        <w:rPr/>
        <w:t>физические </w:t>
      </w:r>
      <w:r>
        <w:rPr>
          <w:spacing w:val="-4"/>
        </w:rPr>
        <w:t>лица.Выгодоприобретателями </w:t>
      </w:r>
      <w:r>
        <w:rPr>
          <w:spacing w:val="-3"/>
        </w:rPr>
        <w:t>являются</w:t>
      </w:r>
      <w:r>
        <w:rPr>
          <w:spacing w:val="64"/>
        </w:rPr>
        <w:t> </w:t>
      </w:r>
      <w:r>
        <w:rPr>
          <w:spacing w:val="-3"/>
        </w:rPr>
        <w:t>лечебно</w:t>
      </w:r>
      <w:r>
        <w:rPr>
          <w:spacing w:val="64"/>
        </w:rPr>
        <w:t> </w:t>
      </w:r>
      <w:r>
        <w:rPr>
          <w:spacing w:val="-4"/>
        </w:rPr>
        <w:t>профилактические</w:t>
      </w:r>
      <w:r>
        <w:rPr>
          <w:spacing w:val="62"/>
        </w:rPr>
        <w:t> </w:t>
      </w:r>
      <w:r>
        <w:rPr>
          <w:spacing w:val="-3"/>
        </w:rPr>
        <w:t>учреждения.Застрахованные </w:t>
      </w:r>
      <w:r>
        <w:rPr>
          <w:spacing w:val="64"/>
        </w:rPr>
        <w:t> </w:t>
      </w:r>
      <w:r>
        <w:rPr>
          <w:spacing w:val="-4"/>
        </w:rPr>
        <w:t>получают </w:t>
      </w:r>
      <w:r>
        <w:rPr>
          <w:spacing w:val="-3"/>
        </w:rPr>
        <w:t>бесплатно </w:t>
      </w:r>
      <w:r>
        <w:rPr>
          <w:spacing w:val="-4"/>
        </w:rPr>
        <w:t>медицинскую </w:t>
      </w:r>
      <w:r>
        <w:rPr>
          <w:spacing w:val="-3"/>
        </w:rPr>
        <w:t>помощь </w:t>
      </w:r>
      <w:r>
        <w:rPr/>
        <w:t>в </w:t>
      </w:r>
      <w:r>
        <w:rPr>
          <w:spacing w:val="-3"/>
        </w:rPr>
        <w:t>учреждениях-выгодоприобретателях. Страховщик компенсирует выгодоприобретателю </w:t>
      </w:r>
      <w:r>
        <w:rPr/>
        <w:t>понесенные </w:t>
      </w:r>
      <w:r>
        <w:rPr>
          <w:spacing w:val="-3"/>
        </w:rPr>
        <w:t>затраты.Платные  </w:t>
      </w:r>
      <w:r>
        <w:rPr/>
        <w:t>медицинские  </w:t>
      </w:r>
      <w:r>
        <w:rPr>
          <w:spacing w:val="-3"/>
        </w:rPr>
        <w:t>услуги </w:t>
      </w:r>
      <w:r>
        <w:rPr/>
        <w:t>предоставляются </w:t>
      </w:r>
      <w:r>
        <w:rPr>
          <w:spacing w:val="-4"/>
        </w:rPr>
        <w:t>гражданам </w:t>
      </w:r>
      <w:r>
        <w:rPr>
          <w:spacing w:val="-3"/>
        </w:rPr>
        <w:t>медицинскими </w:t>
      </w:r>
      <w:r>
        <w:rPr>
          <w:spacing w:val="-4"/>
        </w:rPr>
        <w:t>учреждениями </w:t>
      </w:r>
      <w:r>
        <w:rPr/>
        <w:t>в </w:t>
      </w:r>
      <w:r>
        <w:rPr>
          <w:spacing w:val="-5"/>
        </w:rPr>
        <w:t>рамках </w:t>
      </w:r>
      <w:r>
        <w:rPr/>
        <w:t>заключѐнных </w:t>
      </w:r>
      <w:r>
        <w:rPr>
          <w:spacing w:val="-2"/>
        </w:rPr>
        <w:t>договоров </w:t>
      </w:r>
      <w:r>
        <w:rPr/>
        <w:t>в </w:t>
      </w:r>
      <w:r>
        <w:rPr>
          <w:spacing w:val="-4"/>
        </w:rPr>
        <w:t>виде </w:t>
      </w:r>
      <w:r>
        <w:rPr>
          <w:spacing w:val="-3"/>
        </w:rPr>
        <w:t>профилактической, лечебно-диагностической, реабилитационной, </w:t>
      </w:r>
      <w:r>
        <w:rPr/>
        <w:t>протезно-ортопедической и зубопротезной</w:t>
      </w:r>
      <w:r>
        <w:rPr>
          <w:spacing w:val="-1"/>
        </w:rPr>
        <w:t> </w:t>
      </w:r>
      <w:r>
        <w:rPr>
          <w:spacing w:val="-5"/>
        </w:rPr>
        <w:t>помощи.</w:t>
      </w:r>
    </w:p>
    <w:p>
      <w:pPr>
        <w:pStyle w:val="BodyText"/>
        <w:spacing w:line="357" w:lineRule="auto" w:before="179"/>
        <w:ind w:left="360" w:right="219" w:firstLine="1141"/>
        <w:jc w:val="both"/>
      </w:pPr>
      <w:r>
        <w:rPr/>
        <w:t>Разновидностью ДМС- Медицинское страхование выезжающих за рубеж - наличие полиса страхования медицинских расходов выезжающих за рубеж (ВЗР)</w:t>
      </w:r>
    </w:p>
    <w:p>
      <w:pPr>
        <w:spacing w:after="0" w:line="357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57" w:lineRule="auto" w:before="74"/>
        <w:ind w:left="360" w:right="221"/>
        <w:jc w:val="both"/>
      </w:pPr>
      <w:r>
        <w:rPr/>
        <w:t>является </w:t>
      </w:r>
      <w:r>
        <w:rPr>
          <w:spacing w:val="-3"/>
        </w:rPr>
        <w:t>обязательным </w:t>
      </w:r>
      <w:r>
        <w:rPr>
          <w:spacing w:val="-4"/>
        </w:rPr>
        <w:t>требованием  </w:t>
      </w:r>
      <w:r>
        <w:rPr/>
        <w:t>для </w:t>
      </w:r>
      <w:r>
        <w:rPr>
          <w:spacing w:val="-4"/>
        </w:rPr>
        <w:t>получения </w:t>
      </w:r>
      <w:r>
        <w:rPr>
          <w:spacing w:val="-3"/>
        </w:rPr>
        <w:t>визы </w:t>
      </w:r>
      <w:r>
        <w:rPr/>
        <w:t>в ряд </w:t>
      </w:r>
      <w:r>
        <w:rPr>
          <w:spacing w:val="-3"/>
        </w:rPr>
        <w:t>стран (страны Шенгенского </w:t>
      </w:r>
      <w:r>
        <w:rPr>
          <w:spacing w:val="-4"/>
        </w:rPr>
        <w:t>соглашения</w:t>
      </w:r>
      <w:r>
        <w:rPr>
          <w:spacing w:val="62"/>
        </w:rPr>
        <w:t> </w:t>
      </w:r>
      <w:r>
        <w:rPr/>
        <w:t>и др.)Для организации </w:t>
      </w:r>
      <w:r>
        <w:rPr>
          <w:spacing w:val="-4"/>
        </w:rPr>
        <w:t>медицинской </w:t>
      </w:r>
      <w:r>
        <w:rPr>
          <w:spacing w:val="-5"/>
        </w:rPr>
        <w:t>помощи </w:t>
      </w:r>
      <w:r>
        <w:rPr>
          <w:spacing w:val="3"/>
        </w:rPr>
        <w:t>за </w:t>
      </w:r>
      <w:r>
        <w:rPr/>
        <w:t>рубежом страховые </w:t>
      </w:r>
      <w:r>
        <w:rPr>
          <w:spacing w:val="-4"/>
        </w:rPr>
        <w:t>компании </w:t>
      </w:r>
      <w:r>
        <w:rPr>
          <w:spacing w:val="-5"/>
        </w:rPr>
        <w:t>привлекают </w:t>
      </w:r>
      <w:r>
        <w:rPr/>
        <w:t>компанию-ассистанс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1"/>
          <w:numId w:val="244"/>
        </w:numPr>
        <w:tabs>
          <w:tab w:pos="1773" w:val="left" w:leader="none"/>
        </w:tabs>
        <w:spacing w:line="357" w:lineRule="auto" w:before="233" w:after="0"/>
        <w:ind w:left="361" w:right="228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Понятие страхового рынка, основные </w:t>
      </w:r>
      <w:r>
        <w:rPr>
          <w:spacing w:val="-4"/>
          <w:sz w:val="28"/>
          <w:shd w:fill="FFFF00" w:color="auto" w:val="clear"/>
        </w:rPr>
        <w:t>характеристики </w:t>
      </w:r>
      <w:r>
        <w:rPr>
          <w:sz w:val="28"/>
          <w:shd w:fill="FFFF00" w:color="auto" w:val="clear"/>
        </w:rPr>
        <w:t>и проблемы страхового </w:t>
      </w:r>
      <w:r>
        <w:rPr>
          <w:spacing w:val="-3"/>
          <w:sz w:val="28"/>
          <w:shd w:fill="FFFF00" w:color="auto" w:val="clear"/>
        </w:rPr>
        <w:t>рынка</w:t>
      </w:r>
      <w:r>
        <w:rPr>
          <w:spacing w:val="-5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России.</w:t>
      </w:r>
    </w:p>
    <w:p>
      <w:pPr>
        <w:pStyle w:val="BodyText"/>
        <w:spacing w:line="357" w:lineRule="auto" w:before="16"/>
        <w:ind w:left="360" w:right="226" w:firstLine="1141"/>
        <w:jc w:val="both"/>
      </w:pPr>
      <w:r>
        <w:rPr/>
        <w:t>Страховой рынок – это особая система организации страховых отношений, при которой происходит купля – продажа страховых услуг как товара, формируется предложение и спрос на них</w:t>
      </w:r>
    </w:p>
    <w:p>
      <w:pPr>
        <w:pStyle w:val="BodyText"/>
        <w:spacing w:line="360" w:lineRule="auto" w:before="197"/>
        <w:ind w:left="360" w:right="209" w:firstLine="1141"/>
        <w:jc w:val="both"/>
      </w:pPr>
      <w:r>
        <w:rPr>
          <w:spacing w:val="-6"/>
        </w:rPr>
        <w:t>На </w:t>
      </w:r>
      <w:r>
        <w:rPr/>
        <w:t>российском </w:t>
      </w:r>
      <w:r>
        <w:rPr>
          <w:spacing w:val="-3"/>
        </w:rPr>
        <w:t>страховом </w:t>
      </w:r>
      <w:r>
        <w:rPr/>
        <w:t>рынке действуют более </w:t>
      </w:r>
      <w:r>
        <w:rPr>
          <w:spacing w:val="-4"/>
        </w:rPr>
        <w:t>40 ассоциаций, преобладающая </w:t>
      </w:r>
      <w:r>
        <w:rPr/>
        <w:t>часть </w:t>
      </w:r>
      <w:r>
        <w:rPr>
          <w:spacing w:val="-5"/>
        </w:rPr>
        <w:t>которых </w:t>
      </w:r>
      <w:r>
        <w:rPr/>
        <w:t>создана в </w:t>
      </w:r>
      <w:r>
        <w:rPr>
          <w:spacing w:val="-3"/>
        </w:rPr>
        <w:t>регионах. Имеются </w:t>
      </w:r>
      <w:r>
        <w:rPr/>
        <w:t>и </w:t>
      </w:r>
      <w:r>
        <w:rPr>
          <w:spacing w:val="-3"/>
        </w:rPr>
        <w:t>специализированные </w:t>
      </w:r>
      <w:r>
        <w:rPr/>
        <w:t>ассоциации, в частности, </w:t>
      </w:r>
      <w:r>
        <w:rPr>
          <w:spacing w:val="-4"/>
        </w:rPr>
        <w:t>ассоциация </w:t>
      </w:r>
      <w:r>
        <w:rPr/>
        <w:t>страховых </w:t>
      </w:r>
      <w:r>
        <w:rPr>
          <w:spacing w:val="-3"/>
        </w:rPr>
        <w:t>медицинских </w:t>
      </w:r>
      <w:r>
        <w:rPr/>
        <w:t>организаций. </w:t>
      </w:r>
      <w:r>
        <w:rPr>
          <w:spacing w:val="-6"/>
        </w:rPr>
        <w:t>На </w:t>
      </w:r>
      <w:r>
        <w:rPr>
          <w:spacing w:val="-3"/>
        </w:rPr>
        <w:t>общероссийском уровне </w:t>
      </w:r>
      <w:r>
        <w:rPr>
          <w:spacing w:val="-4"/>
        </w:rPr>
        <w:t>функционируют </w:t>
      </w:r>
      <w:r>
        <w:rPr/>
        <w:t>две </w:t>
      </w:r>
      <w:r>
        <w:rPr>
          <w:spacing w:val="-4"/>
        </w:rPr>
        <w:t>крупнейшие </w:t>
      </w:r>
      <w:r>
        <w:rPr/>
        <w:t>ассоциации — Страховой союз России и </w:t>
      </w:r>
      <w:r>
        <w:rPr>
          <w:spacing w:val="-3"/>
        </w:rPr>
        <w:t>Всероссийский </w:t>
      </w:r>
      <w:r>
        <w:rPr>
          <w:spacing w:val="-5"/>
        </w:rPr>
        <w:t>союз </w:t>
      </w:r>
      <w:r>
        <w:rPr>
          <w:spacing w:val="-3"/>
        </w:rPr>
        <w:t>страховщиков.Пока отсутствуют </w:t>
      </w:r>
      <w:r>
        <w:rPr/>
        <w:t>на страховом рынке России </w:t>
      </w:r>
      <w:r>
        <w:rPr>
          <w:spacing w:val="-3"/>
        </w:rPr>
        <w:t>общества </w:t>
      </w:r>
      <w:r>
        <w:rPr>
          <w:spacing w:val="-4"/>
        </w:rPr>
        <w:t>взаимного </w:t>
      </w:r>
      <w:r>
        <w:rPr/>
        <w:t>страхования </w:t>
      </w:r>
      <w:r>
        <w:rPr>
          <w:spacing w:val="-3"/>
        </w:rPr>
        <w:t>(ОВС).Законодательством </w:t>
      </w:r>
      <w:r>
        <w:rPr>
          <w:spacing w:val="3"/>
        </w:rPr>
        <w:t>РФ </w:t>
      </w:r>
      <w:r>
        <w:rPr>
          <w:spacing w:val="-3"/>
        </w:rPr>
        <w:t>разрешается </w:t>
      </w:r>
      <w:r>
        <w:rPr/>
        <w:t>участие </w:t>
      </w:r>
      <w:r>
        <w:rPr>
          <w:spacing w:val="-3"/>
        </w:rPr>
        <w:t>иностранных </w:t>
      </w:r>
      <w:r>
        <w:rPr/>
        <w:t>страховых </w:t>
      </w:r>
      <w:r>
        <w:rPr>
          <w:spacing w:val="-4"/>
        </w:rPr>
        <w:t>компаний  </w:t>
      </w:r>
      <w:r>
        <w:rPr/>
        <w:t>в </w:t>
      </w:r>
      <w:r>
        <w:rPr>
          <w:spacing w:val="-4"/>
        </w:rPr>
        <w:t>качестве</w:t>
      </w:r>
      <w:r>
        <w:rPr>
          <w:spacing w:val="62"/>
        </w:rPr>
        <w:t> </w:t>
      </w:r>
      <w:r>
        <w:rPr>
          <w:spacing w:val="-4"/>
        </w:rPr>
        <w:t>соучредителей </w:t>
      </w:r>
      <w:r>
        <w:rPr/>
        <w:t>совместных страховых организаций на территории </w:t>
      </w:r>
      <w:r>
        <w:rPr>
          <w:spacing w:val="-4"/>
        </w:rPr>
        <w:t>России.</w:t>
      </w:r>
      <w:r>
        <w:rPr>
          <w:spacing w:val="62"/>
        </w:rPr>
        <w:t> </w:t>
      </w:r>
      <w:r>
        <w:rPr/>
        <w:t>При этом их доля в уставном </w:t>
      </w:r>
      <w:r>
        <w:rPr>
          <w:spacing w:val="-5"/>
        </w:rPr>
        <w:t>капитале </w:t>
      </w:r>
      <w:r>
        <w:rPr/>
        <w:t>учреждаемой </w:t>
      </w:r>
      <w:r>
        <w:rPr>
          <w:spacing w:val="-3"/>
        </w:rPr>
        <w:t>страховой организации </w:t>
      </w:r>
      <w:r>
        <w:rPr/>
        <w:t>не должна </w:t>
      </w:r>
      <w:r>
        <w:rPr>
          <w:spacing w:val="-5"/>
        </w:rPr>
        <w:t>превышать </w:t>
      </w:r>
      <w:r>
        <w:rPr>
          <w:spacing w:val="-3"/>
        </w:rPr>
        <w:t>49%.Контроль </w:t>
      </w:r>
      <w:r>
        <w:rPr>
          <w:spacing w:val="6"/>
        </w:rPr>
        <w:t>за </w:t>
      </w:r>
      <w:r>
        <w:rPr>
          <w:spacing w:val="-3"/>
        </w:rPr>
        <w:t>деятельностью </w:t>
      </w:r>
      <w:r>
        <w:rPr/>
        <w:t>страховых </w:t>
      </w:r>
      <w:r>
        <w:rPr>
          <w:spacing w:val="-4"/>
        </w:rPr>
        <w:t>компаний, </w:t>
      </w:r>
      <w:r>
        <w:rPr/>
        <w:t>за» </w:t>
      </w:r>
      <w:r>
        <w:rPr>
          <w:spacing w:val="-3"/>
        </w:rPr>
        <w:t>соблюдением </w:t>
      </w:r>
      <w:r>
        <w:rPr/>
        <w:t>ими </w:t>
      </w:r>
      <w:r>
        <w:rPr>
          <w:spacing w:val="-4"/>
        </w:rPr>
        <w:t>законов, </w:t>
      </w:r>
      <w:r>
        <w:rPr/>
        <w:t>правил и договоров </w:t>
      </w:r>
      <w:r>
        <w:rPr>
          <w:spacing w:val="-3"/>
        </w:rPr>
        <w:t>страхования осуществляет Федеральный </w:t>
      </w:r>
      <w:r>
        <w:rPr/>
        <w:t>орган по надзору </w:t>
      </w:r>
      <w:r>
        <w:rPr>
          <w:spacing w:val="3"/>
        </w:rPr>
        <w:t>за </w:t>
      </w:r>
      <w:r>
        <w:rPr/>
        <w:t>страховой </w:t>
      </w:r>
      <w:r>
        <w:rPr>
          <w:spacing w:val="-3"/>
        </w:rPr>
        <w:t>деятельностью. </w:t>
      </w:r>
      <w:r>
        <w:rPr>
          <w:spacing w:val="-6"/>
        </w:rPr>
        <w:t>На </w:t>
      </w:r>
      <w:r>
        <w:rPr>
          <w:spacing w:val="-4"/>
        </w:rPr>
        <w:t>функционирование  страхового  </w:t>
      </w:r>
      <w:r>
        <w:rPr/>
        <w:t>рынка </w:t>
      </w:r>
      <w:r>
        <w:rPr>
          <w:spacing w:val="-3"/>
        </w:rPr>
        <w:t>существенное </w:t>
      </w:r>
      <w:r>
        <w:rPr/>
        <w:t>влияние оказывают </w:t>
      </w:r>
      <w:r>
        <w:rPr>
          <w:spacing w:val="-3"/>
        </w:rPr>
        <w:t>общественные </w:t>
      </w:r>
      <w:r>
        <w:rPr/>
        <w:t>объединения страховщиков — </w:t>
      </w:r>
      <w:r>
        <w:rPr>
          <w:spacing w:val="-4"/>
        </w:rPr>
        <w:t>ассоциаций </w:t>
      </w:r>
      <w:r>
        <w:rPr/>
        <w:t>страховых организаций. Они </w:t>
      </w:r>
      <w:r>
        <w:rPr>
          <w:spacing w:val="-4"/>
        </w:rPr>
        <w:t>решают </w:t>
      </w:r>
      <w:r>
        <w:rPr/>
        <w:t>общие вопросы </w:t>
      </w:r>
      <w:r>
        <w:rPr>
          <w:spacing w:val="-3"/>
        </w:rPr>
        <w:t>страховщиков,  </w:t>
      </w:r>
      <w:r>
        <w:rPr>
          <w:spacing w:val="-4"/>
        </w:rPr>
        <w:t>имеющие </w:t>
      </w:r>
      <w:r>
        <w:rPr/>
        <w:t>значение для </w:t>
      </w:r>
      <w:r>
        <w:rPr>
          <w:spacing w:val="-3"/>
        </w:rPr>
        <w:t>развития страхования </w:t>
      </w:r>
      <w:r>
        <w:rPr/>
        <w:t>в </w:t>
      </w:r>
      <w:r>
        <w:rPr>
          <w:spacing w:val="-4"/>
        </w:rPr>
        <w:t>стране, </w:t>
      </w:r>
      <w:r>
        <w:rPr>
          <w:spacing w:val="-3"/>
        </w:rPr>
        <w:t>представляют </w:t>
      </w:r>
      <w:r>
        <w:rPr/>
        <w:t>интересы страховщиков в </w:t>
      </w:r>
      <w:r>
        <w:rPr>
          <w:spacing w:val="-3"/>
        </w:rPr>
        <w:t>органах </w:t>
      </w:r>
      <w:r>
        <w:rPr/>
        <w:t>государственной </w:t>
      </w:r>
      <w:r>
        <w:rPr>
          <w:spacing w:val="-3"/>
        </w:rPr>
        <w:t>власти, осуществляют консультирование </w:t>
      </w:r>
      <w:r>
        <w:rPr>
          <w:spacing w:val="-4"/>
        </w:rPr>
        <w:t>страхователей  </w:t>
      </w:r>
      <w:r>
        <w:rPr/>
        <w:t>и помогают в </w:t>
      </w:r>
      <w:r>
        <w:rPr>
          <w:spacing w:val="-3"/>
        </w:rPr>
        <w:t>разрешении </w:t>
      </w:r>
      <w:r>
        <w:rPr/>
        <w:t>некоторых споров между сторонами </w:t>
      </w:r>
      <w:r>
        <w:rPr>
          <w:spacing w:val="-2"/>
        </w:rPr>
        <w:t>договоров</w:t>
      </w:r>
      <w:r>
        <w:rPr>
          <w:spacing w:val="11"/>
        </w:rPr>
        <w:t> </w:t>
      </w:r>
      <w:r>
        <w:rPr>
          <w:spacing w:val="-2"/>
        </w:rPr>
        <w:t>страхования.</w:t>
      </w:r>
    </w:p>
    <w:p>
      <w:pPr>
        <w:pStyle w:val="Heading2"/>
        <w:spacing w:line="357" w:lineRule="auto" w:before="213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before="211"/>
        <w:ind w:left="1502"/>
      </w:pPr>
      <w:r>
        <w:rPr>
          <w:spacing w:val="-4"/>
        </w:rPr>
        <w:t>1. </w:t>
      </w:r>
      <w:r>
        <w:rPr>
          <w:spacing w:val="-3"/>
        </w:rPr>
        <w:t>Применительно </w:t>
      </w:r>
      <w:r>
        <w:rPr/>
        <w:t>к </w:t>
      </w:r>
      <w:r>
        <w:rPr>
          <w:spacing w:val="-3"/>
        </w:rPr>
        <w:t>страхованию </w:t>
      </w:r>
      <w:r>
        <w:rPr>
          <w:spacing w:val="-4"/>
        </w:rPr>
        <w:t>жизни </w:t>
      </w:r>
      <w:r>
        <w:rPr/>
        <w:t>страховой </w:t>
      </w:r>
      <w:r>
        <w:rPr>
          <w:spacing w:val="-5"/>
        </w:rPr>
        <w:t>интерес</w:t>
      </w:r>
      <w:r>
        <w:rPr>
          <w:spacing w:val="57"/>
        </w:rPr>
        <w:t> </w:t>
      </w:r>
      <w:r>
        <w:rPr>
          <w:spacing w:val="-6"/>
        </w:rPr>
        <w:t>имеют: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246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работник в </w:t>
      </w:r>
      <w:r>
        <w:rPr>
          <w:spacing w:val="-4"/>
          <w:sz w:val="28"/>
        </w:rPr>
        <w:t>жизни</w:t>
      </w:r>
      <w:r>
        <w:rPr>
          <w:spacing w:val="-5"/>
          <w:sz w:val="28"/>
        </w:rPr>
        <w:t> </w:t>
      </w:r>
      <w:r>
        <w:rPr>
          <w:spacing w:val="-3"/>
          <w:sz w:val="28"/>
        </w:rPr>
        <w:t>работодателя;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46"/>
        </w:numPr>
        <w:tabs>
          <w:tab w:pos="1773" w:val="left" w:leader="none"/>
        </w:tabs>
        <w:spacing w:line="357" w:lineRule="auto" w:before="74" w:after="0"/>
        <w:ind w:left="1502" w:right="6035" w:firstLine="0"/>
        <w:jc w:val="left"/>
        <w:rPr>
          <w:sz w:val="28"/>
        </w:rPr>
      </w:pPr>
      <w:r>
        <w:rPr>
          <w:sz w:val="28"/>
        </w:rPr>
        <w:t>соседи в </w:t>
      </w:r>
      <w:r>
        <w:rPr>
          <w:spacing w:val="-4"/>
          <w:sz w:val="28"/>
        </w:rPr>
        <w:t>жизни </w:t>
      </w:r>
      <w:r>
        <w:rPr>
          <w:sz w:val="28"/>
        </w:rPr>
        <w:t>друг </w:t>
      </w:r>
      <w:r>
        <w:rPr>
          <w:spacing w:val="-3"/>
          <w:sz w:val="28"/>
        </w:rPr>
        <w:t>друга;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3"/>
          <w:sz w:val="28"/>
          <w:shd w:fill="FFFF00" w:color="auto" w:val="clear"/>
        </w:rPr>
        <w:t>родители </w:t>
      </w:r>
      <w:r>
        <w:rPr>
          <w:sz w:val="28"/>
          <w:shd w:fill="FFFF00" w:color="auto" w:val="clear"/>
        </w:rPr>
        <w:t>в </w:t>
      </w:r>
      <w:r>
        <w:rPr>
          <w:spacing w:val="-4"/>
          <w:sz w:val="28"/>
          <w:shd w:fill="FFFF00" w:color="auto" w:val="clear"/>
        </w:rPr>
        <w:t>жизни</w:t>
      </w:r>
      <w:r>
        <w:rPr>
          <w:spacing w:val="3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детей;</w:t>
      </w:r>
    </w:p>
    <w:p>
      <w:pPr>
        <w:pStyle w:val="BodyText"/>
        <w:spacing w:before="1"/>
        <w:ind w:left="1502"/>
      </w:pPr>
      <w:r>
        <w:rPr/>
        <w:t>4. должник в жизни кредитора.</w:t>
      </w:r>
    </w:p>
    <w:p>
      <w:pPr>
        <w:pStyle w:val="BodyText"/>
        <w:spacing w:line="357" w:lineRule="auto" w:before="174"/>
        <w:ind w:left="360" w:right="219" w:firstLine="1141"/>
        <w:jc w:val="both"/>
      </w:pPr>
      <w:r>
        <w:rPr/>
        <w:t>2. Способность страховой компании выполнять существующие обязательства перед страхователями в определенный момент времени исходя из имеющихся у нее активов и других средств:</w:t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24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платежеспособность;</w:t>
      </w:r>
    </w:p>
    <w:p>
      <w:pPr>
        <w:pStyle w:val="ListParagraph"/>
        <w:numPr>
          <w:ilvl w:val="0"/>
          <w:numId w:val="24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деловая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активность;</w:t>
      </w:r>
    </w:p>
    <w:p>
      <w:pPr>
        <w:pStyle w:val="ListParagraph"/>
        <w:numPr>
          <w:ilvl w:val="0"/>
          <w:numId w:val="24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финансовая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устойчивость;</w:t>
      </w:r>
    </w:p>
    <w:p>
      <w:pPr>
        <w:pStyle w:val="ListParagraph"/>
        <w:numPr>
          <w:ilvl w:val="0"/>
          <w:numId w:val="24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рентабельность.</w:t>
      </w:r>
    </w:p>
    <w:p>
      <w:pPr>
        <w:pStyle w:val="BodyText"/>
        <w:spacing w:before="158"/>
        <w:ind w:left="1502"/>
      </w:pPr>
      <w:r>
        <w:rPr/>
        <w:t>3. Под деликтной понимается ответственность: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24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связанная с </w:t>
      </w:r>
      <w:r>
        <w:rPr>
          <w:spacing w:val="-6"/>
          <w:sz w:val="28"/>
        </w:rPr>
        <w:t>нарушением </w:t>
      </w:r>
      <w:r>
        <w:rPr>
          <w:sz w:val="28"/>
        </w:rPr>
        <w:t>обязательств </w:t>
      </w:r>
      <w:r>
        <w:rPr>
          <w:spacing w:val="-9"/>
          <w:sz w:val="28"/>
        </w:rPr>
        <w:t>по</w:t>
      </w:r>
      <w:r>
        <w:rPr>
          <w:spacing w:val="25"/>
          <w:sz w:val="28"/>
        </w:rPr>
        <w:t> </w:t>
      </w:r>
      <w:r>
        <w:rPr>
          <w:spacing w:val="-3"/>
          <w:sz w:val="28"/>
        </w:rPr>
        <w:t>договору;</w:t>
      </w:r>
    </w:p>
    <w:p>
      <w:pPr>
        <w:pStyle w:val="ListParagraph"/>
        <w:numPr>
          <w:ilvl w:val="0"/>
          <w:numId w:val="24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внедоговорная</w:t>
      </w:r>
      <w:r>
        <w:rPr>
          <w:spacing w:val="-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ответственность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4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связанная с </w:t>
      </w:r>
      <w:r>
        <w:rPr>
          <w:spacing w:val="-4"/>
          <w:sz w:val="28"/>
        </w:rPr>
        <w:t>недополучением</w:t>
      </w:r>
      <w:r>
        <w:rPr>
          <w:spacing w:val="12"/>
          <w:sz w:val="28"/>
        </w:rPr>
        <w:t> </w:t>
      </w:r>
      <w:r>
        <w:rPr>
          <w:spacing w:val="-3"/>
          <w:sz w:val="28"/>
        </w:rPr>
        <w:t>прибыли;</w:t>
      </w:r>
    </w:p>
    <w:p>
      <w:pPr>
        <w:pStyle w:val="ListParagraph"/>
        <w:numPr>
          <w:ilvl w:val="0"/>
          <w:numId w:val="24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before="173"/>
        <w:ind w:left="1502"/>
      </w:pPr>
      <w:r>
        <w:rPr/>
        <w:t>4. На величину коэффициента Коньшина влияет: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24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-7"/>
          <w:sz w:val="28"/>
        </w:rPr>
        <w:t> </w:t>
      </w:r>
      <w:r>
        <w:rPr>
          <w:sz w:val="28"/>
        </w:rPr>
        <w:t>сумма;</w:t>
      </w:r>
    </w:p>
    <w:p>
      <w:pPr>
        <w:pStyle w:val="ListParagraph"/>
        <w:numPr>
          <w:ilvl w:val="0"/>
          <w:numId w:val="24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-7"/>
          <w:sz w:val="28"/>
        </w:rPr>
        <w:t> </w:t>
      </w:r>
      <w:r>
        <w:rPr>
          <w:sz w:val="28"/>
        </w:rPr>
        <w:t>стоимость;</w:t>
      </w:r>
    </w:p>
    <w:p>
      <w:pPr>
        <w:pStyle w:val="ListParagraph"/>
        <w:numPr>
          <w:ilvl w:val="0"/>
          <w:numId w:val="249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тарифная</w:t>
      </w:r>
      <w:r>
        <w:rPr>
          <w:spacing w:val="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ставка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4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вероятность </w:t>
      </w:r>
      <w:r>
        <w:rPr>
          <w:spacing w:val="-4"/>
          <w:sz w:val="28"/>
        </w:rPr>
        <w:t>наступления страхового</w:t>
      </w:r>
      <w:r>
        <w:rPr>
          <w:spacing w:val="6"/>
          <w:sz w:val="28"/>
        </w:rPr>
        <w:t> </w:t>
      </w:r>
      <w:r>
        <w:rPr>
          <w:sz w:val="28"/>
        </w:rPr>
        <w:t>события.</w:t>
      </w:r>
    </w:p>
    <w:p>
      <w:pPr>
        <w:pStyle w:val="ListParagraph"/>
        <w:numPr>
          <w:ilvl w:val="0"/>
          <w:numId w:val="249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</w:rPr>
        <w:t>К </w:t>
      </w:r>
      <w:r>
        <w:rPr>
          <w:spacing w:val="-5"/>
          <w:sz w:val="28"/>
        </w:rPr>
        <w:t>видам </w:t>
      </w:r>
      <w:r>
        <w:rPr>
          <w:spacing w:val="-4"/>
          <w:sz w:val="28"/>
        </w:rPr>
        <w:t>имущественного </w:t>
      </w:r>
      <w:r>
        <w:rPr>
          <w:spacing w:val="-3"/>
          <w:sz w:val="28"/>
        </w:rPr>
        <w:t>страхования </w:t>
      </w:r>
      <w:r>
        <w:rPr>
          <w:sz w:val="28"/>
        </w:rPr>
        <w:t>не</w:t>
      </w:r>
      <w:r>
        <w:rPr>
          <w:spacing w:val="26"/>
          <w:sz w:val="28"/>
        </w:rPr>
        <w:t> </w:t>
      </w:r>
      <w:r>
        <w:rPr>
          <w:spacing w:val="-3"/>
          <w:sz w:val="28"/>
        </w:rPr>
        <w:t>относится:</w:t>
      </w:r>
    </w:p>
    <w:p>
      <w:pPr>
        <w:pStyle w:val="BodyText"/>
        <w:spacing w:before="8"/>
        <w:rPr>
          <w:sz w:val="22"/>
        </w:rPr>
      </w:pPr>
    </w:p>
    <w:p>
      <w:pPr>
        <w:spacing w:after="0"/>
        <w:rPr>
          <w:sz w:val="22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3"/>
        <w:rPr>
          <w:sz w:val="26"/>
        </w:rPr>
      </w:pPr>
    </w:p>
    <w:p>
      <w:pPr>
        <w:pStyle w:val="BodyText"/>
        <w:ind w:left="360"/>
      </w:pPr>
      <w:r>
        <w:rPr/>
        <w:t>от:</w:t>
      </w:r>
    </w:p>
    <w:p>
      <w:pPr>
        <w:pStyle w:val="ListParagraph"/>
        <w:numPr>
          <w:ilvl w:val="0"/>
          <w:numId w:val="250"/>
        </w:numPr>
        <w:tabs>
          <w:tab w:pos="631" w:val="left" w:leader="none"/>
        </w:tabs>
        <w:spacing w:line="240" w:lineRule="auto" w:before="93" w:after="0"/>
        <w:ind w:left="361" w:right="0" w:firstLine="0"/>
        <w:jc w:val="left"/>
        <w:rPr>
          <w:sz w:val="28"/>
        </w:rPr>
      </w:pPr>
      <w:r>
        <w:rPr>
          <w:spacing w:val="8"/>
          <w:w w:val="101"/>
          <w:sz w:val="28"/>
        </w:rPr>
        <w:br w:type="column"/>
      </w:r>
      <w:r>
        <w:rPr>
          <w:sz w:val="28"/>
        </w:rPr>
        <w:t>страхование </w:t>
      </w:r>
      <w:r>
        <w:rPr>
          <w:spacing w:val="-3"/>
          <w:sz w:val="28"/>
        </w:rPr>
        <w:t>средств </w:t>
      </w:r>
      <w:r>
        <w:rPr>
          <w:spacing w:val="-4"/>
          <w:sz w:val="28"/>
        </w:rPr>
        <w:t>наземного</w:t>
      </w:r>
      <w:r>
        <w:rPr>
          <w:spacing w:val="6"/>
          <w:sz w:val="28"/>
        </w:rPr>
        <w:t> </w:t>
      </w:r>
      <w:r>
        <w:rPr>
          <w:spacing w:val="-3"/>
          <w:sz w:val="28"/>
        </w:rPr>
        <w:t>транспорта;</w:t>
      </w:r>
    </w:p>
    <w:p>
      <w:pPr>
        <w:pStyle w:val="ListParagraph"/>
        <w:numPr>
          <w:ilvl w:val="0"/>
          <w:numId w:val="250"/>
        </w:numPr>
        <w:tabs>
          <w:tab w:pos="631" w:val="left" w:leader="none"/>
        </w:tabs>
        <w:spacing w:line="357" w:lineRule="auto" w:before="173" w:after="0"/>
        <w:ind w:left="361" w:right="2991" w:firstLine="0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3"/>
          <w:sz w:val="28"/>
        </w:rPr>
        <w:t>средств </w:t>
      </w:r>
      <w:r>
        <w:rPr>
          <w:spacing w:val="-4"/>
          <w:sz w:val="28"/>
        </w:rPr>
        <w:t>железнодорожного </w:t>
      </w:r>
      <w:r>
        <w:rPr>
          <w:spacing w:val="-3"/>
          <w:sz w:val="28"/>
        </w:rPr>
        <w:t>транспорта;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страхование </w:t>
      </w:r>
      <w:r>
        <w:rPr>
          <w:spacing w:val="-3"/>
          <w:sz w:val="28"/>
          <w:shd w:fill="FFFF00" w:color="auto" w:val="clear"/>
        </w:rPr>
        <w:t>средств подземного</w:t>
      </w:r>
      <w:r>
        <w:rPr>
          <w:spacing w:val="5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транспорта;</w:t>
      </w:r>
    </w:p>
    <w:p>
      <w:pPr>
        <w:pStyle w:val="BodyText"/>
        <w:spacing w:before="1"/>
        <w:ind w:left="360"/>
      </w:pPr>
      <w:r>
        <w:rPr/>
        <w:t>4. нет правильных ответов.</w:t>
      </w:r>
    </w:p>
    <w:p>
      <w:pPr>
        <w:pStyle w:val="ListParagraph"/>
        <w:numPr>
          <w:ilvl w:val="0"/>
          <w:numId w:val="251"/>
        </w:numPr>
        <w:tabs>
          <w:tab w:pos="661" w:val="left" w:leader="none"/>
        </w:tabs>
        <w:spacing w:line="240" w:lineRule="auto" w:before="159" w:after="0"/>
        <w:ind w:left="660" w:right="0" w:hanging="299"/>
        <w:jc w:val="left"/>
        <w:rPr>
          <w:sz w:val="28"/>
        </w:rPr>
      </w:pPr>
      <w:r>
        <w:rPr>
          <w:spacing w:val="-3"/>
          <w:sz w:val="28"/>
        </w:rPr>
        <w:t>Франшиза </w:t>
      </w:r>
      <w:r>
        <w:rPr>
          <w:sz w:val="28"/>
        </w:rPr>
        <w:t>в договоре </w:t>
      </w:r>
      <w:r>
        <w:rPr>
          <w:spacing w:val="-4"/>
          <w:sz w:val="28"/>
        </w:rPr>
        <w:t>имущественного </w:t>
      </w:r>
      <w:r>
        <w:rPr>
          <w:spacing w:val="-3"/>
          <w:sz w:val="28"/>
        </w:rPr>
        <w:t>страхования считается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pacing w:val="-5"/>
          <w:sz w:val="28"/>
        </w:rPr>
        <w:t>процентах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750" w:space="391"/>
            <w:col w:w="9929"/>
          </w:cols>
        </w:sectPr>
      </w:pPr>
    </w:p>
    <w:p>
      <w:pPr>
        <w:pStyle w:val="BodyText"/>
        <w:rPr>
          <w:sz w:val="24"/>
        </w:rPr>
      </w:pPr>
    </w:p>
    <w:p>
      <w:pPr>
        <w:pStyle w:val="ListParagraph"/>
        <w:numPr>
          <w:ilvl w:val="1"/>
          <w:numId w:val="251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суммы;</w:t>
      </w:r>
    </w:p>
    <w:p>
      <w:pPr>
        <w:pStyle w:val="ListParagraph"/>
        <w:numPr>
          <w:ilvl w:val="1"/>
          <w:numId w:val="25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z w:val="28"/>
        </w:rPr>
        <w:t>стоимости;</w:t>
      </w:r>
    </w:p>
    <w:p>
      <w:pPr>
        <w:pStyle w:val="ListParagraph"/>
        <w:numPr>
          <w:ilvl w:val="1"/>
          <w:numId w:val="25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ущерба;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1"/>
          <w:numId w:val="251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определяется</w:t>
      </w:r>
      <w:r>
        <w:rPr>
          <w:spacing w:val="-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договором.</w:t>
      </w:r>
    </w:p>
    <w:p>
      <w:pPr>
        <w:pStyle w:val="BodyText"/>
        <w:spacing w:line="357" w:lineRule="auto" w:before="159"/>
        <w:ind w:left="360" w:firstLine="1141"/>
      </w:pPr>
      <w:r>
        <w:rPr>
          <w:spacing w:val="-4"/>
        </w:rPr>
        <w:t>7.</w:t>
      </w:r>
      <w:r>
        <w:rPr>
          <w:spacing w:val="62"/>
        </w:rPr>
        <w:t> </w:t>
      </w:r>
      <w:r>
        <w:rPr>
          <w:spacing w:val="-3"/>
        </w:rPr>
        <w:t>Для получения лицензии страховая </w:t>
      </w:r>
      <w:r>
        <w:rPr>
          <w:spacing w:val="-4"/>
        </w:rPr>
        <w:t>компания  </w:t>
      </w:r>
      <w:r>
        <w:rPr>
          <w:spacing w:val="-3"/>
        </w:rPr>
        <w:t>предоставляет </w:t>
      </w:r>
      <w:r>
        <w:rPr/>
        <w:t>в орган страхового </w:t>
      </w:r>
      <w:r>
        <w:rPr>
          <w:spacing w:val="-5"/>
        </w:rPr>
        <w:t>надзора:</w:t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252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правила</w:t>
      </w:r>
      <w:r>
        <w:rPr>
          <w:spacing w:val="-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25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договоры</w:t>
      </w:r>
      <w:r>
        <w:rPr>
          <w:spacing w:val="-7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5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информацию о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страхователях;</w:t>
      </w:r>
    </w:p>
    <w:p>
      <w:pPr>
        <w:pStyle w:val="ListParagraph"/>
        <w:numPr>
          <w:ilvl w:val="0"/>
          <w:numId w:val="252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before="159"/>
        <w:ind w:left="1502"/>
      </w:pPr>
      <w:r>
        <w:rPr/>
        <w:t>8. Собственные средства страховщиков включают в себя: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spacing w:line="357" w:lineRule="auto"/>
        <w:ind w:left="1502" w:right="1005"/>
      </w:pPr>
      <w:r>
        <w:rPr>
          <w:spacing w:val="-4"/>
        </w:rPr>
        <w:t>1. </w:t>
      </w:r>
      <w:r>
        <w:rPr>
          <w:spacing w:val="62"/>
        </w:rPr>
        <w:t> </w:t>
      </w:r>
      <w:r>
        <w:rPr/>
        <w:t>уставный   </w:t>
      </w:r>
      <w:r>
        <w:rPr>
          <w:spacing w:val="-5"/>
        </w:rPr>
        <w:t>капитал,   </w:t>
      </w:r>
      <w:r>
        <w:rPr/>
        <w:t>резервный    </w:t>
      </w:r>
      <w:r>
        <w:rPr>
          <w:spacing w:val="-5"/>
        </w:rPr>
        <w:t>капитал,    </w:t>
      </w:r>
      <w:r>
        <w:rPr>
          <w:spacing w:val="-3"/>
        </w:rPr>
        <w:t>добавочный    </w:t>
      </w:r>
      <w:r>
        <w:rPr>
          <w:spacing w:val="-5"/>
        </w:rPr>
        <w:t>капитал;</w:t>
      </w:r>
      <w:r>
        <w:rPr>
          <w:spacing w:val="-5"/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резервный </w:t>
      </w:r>
      <w:r>
        <w:rPr>
          <w:spacing w:val="-5"/>
          <w:shd w:fill="FFFF00" w:color="auto" w:val="clear"/>
        </w:rPr>
        <w:t>капитал, </w:t>
      </w:r>
      <w:r>
        <w:rPr>
          <w:spacing w:val="-3"/>
          <w:shd w:fill="FFFF00" w:color="auto" w:val="clear"/>
        </w:rPr>
        <w:t>добавочный </w:t>
      </w:r>
      <w:r>
        <w:rPr>
          <w:spacing w:val="-5"/>
          <w:shd w:fill="FFFF00" w:color="auto" w:val="clear"/>
        </w:rPr>
        <w:t>капитал, </w:t>
      </w:r>
      <w:r>
        <w:rPr>
          <w:shd w:fill="FFFF00" w:color="auto" w:val="clear"/>
        </w:rPr>
        <w:t>доходы </w:t>
      </w:r>
      <w:r>
        <w:rPr>
          <w:spacing w:val="-3"/>
          <w:shd w:fill="FFFF00" w:color="auto" w:val="clear"/>
        </w:rPr>
        <w:t>будущих</w:t>
      </w:r>
      <w:r>
        <w:rPr>
          <w:spacing w:val="19"/>
          <w:shd w:fill="FFFF00" w:color="auto" w:val="clear"/>
        </w:rPr>
        <w:t> </w:t>
      </w:r>
      <w:r>
        <w:rPr>
          <w:spacing w:val="-3"/>
          <w:shd w:fill="FFFF00" w:color="auto" w:val="clear"/>
        </w:rPr>
        <w:t>периодов;</w:t>
      </w:r>
    </w:p>
    <w:p>
      <w:pPr>
        <w:pStyle w:val="ListParagraph"/>
        <w:numPr>
          <w:ilvl w:val="0"/>
          <w:numId w:val="253"/>
        </w:numPr>
        <w:tabs>
          <w:tab w:pos="1773" w:val="left" w:leader="none"/>
        </w:tabs>
        <w:spacing w:line="240" w:lineRule="auto" w:before="17" w:after="0"/>
        <w:ind w:left="361" w:right="0" w:firstLine="1141"/>
        <w:jc w:val="left"/>
        <w:rPr>
          <w:sz w:val="28"/>
        </w:rPr>
      </w:pPr>
      <w:r>
        <w:rPr>
          <w:sz w:val="28"/>
        </w:rPr>
        <w:t>добавочный </w:t>
      </w:r>
      <w:r>
        <w:rPr>
          <w:spacing w:val="-5"/>
          <w:sz w:val="28"/>
        </w:rPr>
        <w:t>капитал, </w:t>
      </w:r>
      <w:r>
        <w:rPr>
          <w:sz w:val="28"/>
        </w:rPr>
        <w:t>резервный </w:t>
      </w:r>
      <w:r>
        <w:rPr>
          <w:spacing w:val="-5"/>
          <w:sz w:val="28"/>
        </w:rPr>
        <w:t>капитал, </w:t>
      </w:r>
      <w:r>
        <w:rPr>
          <w:spacing w:val="-3"/>
          <w:sz w:val="28"/>
        </w:rPr>
        <w:t>нематериальные</w:t>
      </w:r>
      <w:r>
        <w:rPr>
          <w:spacing w:val="41"/>
          <w:sz w:val="28"/>
        </w:rPr>
        <w:t> </w:t>
      </w:r>
      <w:r>
        <w:rPr>
          <w:spacing w:val="-3"/>
          <w:sz w:val="28"/>
        </w:rPr>
        <w:t>активы;</w:t>
      </w:r>
    </w:p>
    <w:p>
      <w:pPr>
        <w:pStyle w:val="ListParagraph"/>
        <w:numPr>
          <w:ilvl w:val="0"/>
          <w:numId w:val="253"/>
        </w:numPr>
        <w:tabs>
          <w:tab w:pos="1773" w:val="left" w:leader="none"/>
          <w:tab w:pos="4276" w:val="left" w:leader="none"/>
          <w:tab w:pos="5654" w:val="left" w:leader="none"/>
          <w:tab w:pos="7034" w:val="left" w:leader="none"/>
          <w:tab w:pos="8294" w:val="left" w:leader="none"/>
          <w:tab w:pos="9823" w:val="left" w:leader="none"/>
        </w:tabs>
        <w:spacing w:line="357" w:lineRule="auto" w:before="159" w:after="0"/>
        <w:ind w:left="361" w:right="243" w:firstLine="1141"/>
        <w:jc w:val="left"/>
        <w:rPr>
          <w:sz w:val="28"/>
        </w:rPr>
      </w:pPr>
      <w:r>
        <w:rPr>
          <w:spacing w:val="-4"/>
          <w:sz w:val="28"/>
        </w:rPr>
        <w:t>нераспределенную</w:t>
        <w:tab/>
      </w:r>
      <w:r>
        <w:rPr>
          <w:sz w:val="28"/>
        </w:rPr>
        <w:t>прибыль,</w:t>
        <w:tab/>
        <w:t>уставный</w:t>
        <w:tab/>
      </w:r>
      <w:r>
        <w:rPr>
          <w:spacing w:val="-5"/>
          <w:sz w:val="28"/>
        </w:rPr>
        <w:t>капитал,</w:t>
        <w:tab/>
      </w:r>
      <w:r>
        <w:rPr>
          <w:sz w:val="28"/>
        </w:rPr>
        <w:t>резервный</w:t>
        <w:tab/>
      </w:r>
      <w:r>
        <w:rPr>
          <w:spacing w:val="-5"/>
          <w:sz w:val="28"/>
        </w:rPr>
        <w:t>капитал, </w:t>
      </w:r>
      <w:r>
        <w:rPr>
          <w:sz w:val="28"/>
        </w:rPr>
        <w:t>добавочный</w:t>
      </w:r>
      <w:r>
        <w:rPr>
          <w:spacing w:val="-13"/>
          <w:sz w:val="28"/>
        </w:rPr>
        <w:t> </w:t>
      </w:r>
      <w:r>
        <w:rPr>
          <w:spacing w:val="-5"/>
          <w:sz w:val="28"/>
        </w:rPr>
        <w:t>капитал.</w:t>
      </w:r>
    </w:p>
    <w:p>
      <w:pPr>
        <w:pStyle w:val="BodyText"/>
        <w:spacing w:before="1"/>
        <w:ind w:left="1502"/>
      </w:pPr>
      <w:r>
        <w:rPr/>
        <w:t>9. Ключевым средством управления рисками страховой компании является: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254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перестрахование;</w:t>
      </w:r>
    </w:p>
    <w:p>
      <w:pPr>
        <w:pStyle w:val="ListParagraph"/>
        <w:numPr>
          <w:ilvl w:val="0"/>
          <w:numId w:val="254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контрибуция;</w:t>
      </w:r>
    </w:p>
    <w:p>
      <w:pPr>
        <w:pStyle w:val="ListParagraph"/>
        <w:numPr>
          <w:ilvl w:val="0"/>
          <w:numId w:val="254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суброгация;</w:t>
      </w:r>
    </w:p>
    <w:p>
      <w:pPr>
        <w:pStyle w:val="ListParagraph"/>
        <w:numPr>
          <w:ilvl w:val="0"/>
          <w:numId w:val="25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ликвидность.</w:t>
      </w:r>
    </w:p>
    <w:p>
      <w:pPr>
        <w:pStyle w:val="BodyText"/>
        <w:spacing w:before="173"/>
        <w:ind w:left="1502"/>
      </w:pPr>
      <w:r>
        <w:rPr/>
        <w:t>10. Договор личного страхования должен заключаться в пользу:</w:t>
      </w:r>
    </w:p>
    <w:p>
      <w:pPr>
        <w:pStyle w:val="ListParagraph"/>
        <w:numPr>
          <w:ilvl w:val="0"/>
          <w:numId w:val="255"/>
        </w:numPr>
        <w:tabs>
          <w:tab w:pos="1773" w:val="left" w:leader="none"/>
          <w:tab w:pos="4050" w:val="left" w:leader="none"/>
          <w:tab w:pos="4965" w:val="left" w:leader="none"/>
          <w:tab w:pos="5790" w:val="left" w:leader="none"/>
          <w:tab w:pos="6210" w:val="left" w:leader="none"/>
          <w:tab w:pos="7588" w:val="left" w:leader="none"/>
          <w:tab w:pos="8143" w:val="left" w:leader="none"/>
          <w:tab w:pos="9373" w:val="left" w:leader="none"/>
          <w:tab w:pos="9793" w:val="left" w:leader="none"/>
        </w:tabs>
        <w:spacing w:line="357" w:lineRule="auto" w:before="159" w:after="0"/>
        <w:ind w:left="361" w:right="234" w:firstLine="1141"/>
        <w:jc w:val="left"/>
        <w:rPr>
          <w:sz w:val="28"/>
        </w:rPr>
      </w:pPr>
      <w:r>
        <w:rPr>
          <w:spacing w:val="-3"/>
          <w:sz w:val="28"/>
        </w:rPr>
        <w:t>застрахованного</w:t>
        <w:tab/>
      </w:r>
      <w:r>
        <w:rPr>
          <w:spacing w:val="-5"/>
          <w:sz w:val="28"/>
        </w:rPr>
        <w:t>лица,</w:t>
        <w:tab/>
      </w:r>
      <w:r>
        <w:rPr>
          <w:sz w:val="28"/>
        </w:rPr>
        <w:t>если</w:t>
        <w:tab/>
        <w:t>в</w:t>
        <w:tab/>
        <w:t>договоре</w:t>
        <w:tab/>
        <w:t>не</w:t>
        <w:tab/>
        <w:t>названо</w:t>
        <w:tab/>
        <w:t>в</w:t>
        <w:tab/>
      </w:r>
      <w:r>
        <w:rPr>
          <w:spacing w:val="-1"/>
          <w:sz w:val="28"/>
        </w:rPr>
        <w:t>качестве </w:t>
      </w:r>
      <w:r>
        <w:rPr>
          <w:spacing w:val="-3"/>
          <w:sz w:val="28"/>
        </w:rPr>
        <w:t>выгодоприобретателя </w:t>
      </w:r>
      <w:r>
        <w:rPr>
          <w:sz w:val="28"/>
        </w:rPr>
        <w:t>другое</w:t>
      </w:r>
      <w:r>
        <w:rPr>
          <w:spacing w:val="18"/>
          <w:sz w:val="28"/>
        </w:rPr>
        <w:t> </w:t>
      </w:r>
      <w:r>
        <w:rPr>
          <w:spacing w:val="-5"/>
          <w:sz w:val="28"/>
        </w:rPr>
        <w:t>лицо;</w:t>
      </w:r>
    </w:p>
    <w:p>
      <w:pPr>
        <w:pStyle w:val="ListParagraph"/>
        <w:numPr>
          <w:ilvl w:val="0"/>
          <w:numId w:val="255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любого </w:t>
      </w:r>
      <w:r>
        <w:rPr>
          <w:spacing w:val="-4"/>
          <w:sz w:val="28"/>
          <w:shd w:fill="FFFF00" w:color="auto" w:val="clear"/>
        </w:rPr>
        <w:t>физического</w:t>
      </w:r>
      <w:r>
        <w:rPr>
          <w:spacing w:val="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лица</w:t>
      </w:r>
      <w:r>
        <w:rPr>
          <w:spacing w:val="-3"/>
          <w:sz w:val="28"/>
        </w:rPr>
        <w:t>;</w:t>
      </w:r>
    </w:p>
    <w:p>
      <w:pPr>
        <w:pStyle w:val="ListParagraph"/>
        <w:numPr>
          <w:ilvl w:val="0"/>
          <w:numId w:val="255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любого </w:t>
      </w:r>
      <w:r>
        <w:rPr>
          <w:spacing w:val="-4"/>
          <w:sz w:val="28"/>
        </w:rPr>
        <w:t>юридического</w:t>
      </w:r>
      <w:r>
        <w:rPr>
          <w:spacing w:val="26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ListParagraph"/>
        <w:numPr>
          <w:ilvl w:val="0"/>
          <w:numId w:val="255"/>
        </w:numPr>
        <w:tabs>
          <w:tab w:pos="1773" w:val="left" w:leader="none"/>
        </w:tabs>
        <w:spacing w:line="240" w:lineRule="auto" w:before="174" w:after="0"/>
        <w:ind w:left="361" w:right="0" w:firstLine="1141"/>
        <w:jc w:val="left"/>
        <w:rPr>
          <w:sz w:val="28"/>
        </w:rPr>
      </w:pPr>
      <w:r>
        <w:rPr>
          <w:sz w:val="28"/>
        </w:rPr>
        <w:t>самого </w:t>
      </w:r>
      <w:r>
        <w:rPr>
          <w:spacing w:val="-3"/>
          <w:sz w:val="28"/>
        </w:rPr>
        <w:t>страхователя, </w:t>
      </w:r>
      <w:r>
        <w:rPr>
          <w:spacing w:val="-4"/>
          <w:sz w:val="28"/>
        </w:rPr>
        <w:t>при </w:t>
      </w:r>
      <w:r>
        <w:rPr>
          <w:spacing w:val="-3"/>
          <w:sz w:val="28"/>
        </w:rPr>
        <w:t>наличии </w:t>
      </w:r>
      <w:r>
        <w:rPr>
          <w:spacing w:val="-4"/>
          <w:sz w:val="28"/>
        </w:rPr>
        <w:t>застрахованного</w:t>
      </w:r>
      <w:r>
        <w:rPr>
          <w:spacing w:val="31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Heading2"/>
        <w:spacing w:before="158"/>
      </w:pPr>
      <w:r>
        <w:rPr/>
        <w:t>ЗАДАНИЕ 3. Решите следующую задачу:</w:t>
      </w:r>
    </w:p>
    <w:p>
      <w:pPr>
        <w:pStyle w:val="BodyText"/>
        <w:spacing w:before="9"/>
        <w:rPr>
          <w:b/>
          <w:sz w:val="30"/>
        </w:rPr>
      </w:pPr>
    </w:p>
    <w:p>
      <w:pPr>
        <w:spacing w:line="364" w:lineRule="auto" w:before="0"/>
        <w:ind w:left="1502" w:right="7427" w:firstLine="360"/>
        <w:jc w:val="left"/>
        <w:rPr>
          <w:sz w:val="28"/>
        </w:rPr>
      </w:pPr>
      <w:r>
        <w:rPr>
          <w:b/>
          <w:spacing w:val="-4"/>
          <w:sz w:val="28"/>
        </w:rPr>
        <w:t>Решение </w:t>
      </w:r>
      <w:r>
        <w:rPr>
          <w:sz w:val="28"/>
        </w:rPr>
        <w:t>Tн=То+Тр, </w:t>
      </w:r>
      <w:r>
        <w:rPr>
          <w:spacing w:val="-3"/>
          <w:sz w:val="28"/>
        </w:rPr>
        <w:t>где </w:t>
      </w:r>
      <w:r>
        <w:rPr>
          <w:spacing w:val="2"/>
          <w:sz w:val="28"/>
        </w:rPr>
        <w:t>Тн </w:t>
      </w:r>
      <w:r>
        <w:rPr>
          <w:sz w:val="28"/>
        </w:rPr>
        <w:t>–</w:t>
      </w:r>
      <w:r>
        <w:rPr>
          <w:spacing w:val="41"/>
          <w:sz w:val="28"/>
        </w:rPr>
        <w:t> </w:t>
      </w:r>
      <w:r>
        <w:rPr>
          <w:spacing w:val="-3"/>
          <w:sz w:val="28"/>
        </w:rPr>
        <w:t>нетто-ставка</w:t>
      </w:r>
    </w:p>
    <w:p>
      <w:pPr>
        <w:pStyle w:val="BodyText"/>
        <w:spacing w:line="310" w:lineRule="exact"/>
        <w:ind w:left="1502"/>
      </w:pPr>
      <w:r>
        <w:rPr/>
        <w:t>То – основная часть</w:t>
      </w:r>
    </w:p>
    <w:p>
      <w:pPr>
        <w:pStyle w:val="BodyText"/>
        <w:spacing w:before="158"/>
        <w:ind w:left="1502"/>
      </w:pPr>
      <w:r>
        <w:rPr/>
        <w:t>Тр – рисковая надбавка.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7"/>
        <w:rPr>
          <w:sz w:val="43"/>
        </w:rPr>
      </w:pPr>
    </w:p>
    <w:p>
      <w:pPr>
        <w:pStyle w:val="BodyText"/>
        <w:ind w:left="360"/>
      </w:pPr>
      <w:r>
        <w:rPr/>
        <w:t>равно 1.</w:t>
      </w:r>
    </w:p>
    <w:p>
      <w:pPr>
        <w:pStyle w:val="BodyText"/>
        <w:spacing w:before="74"/>
        <w:ind w:left="130"/>
      </w:pPr>
      <w:r>
        <w:rPr/>
        <w:br w:type="column"/>
      </w:r>
      <w:r>
        <w:rPr/>
        <w:t>То=P*(CB/CC)*100.</w:t>
      </w:r>
    </w:p>
    <w:p>
      <w:pPr>
        <w:pStyle w:val="BodyText"/>
        <w:spacing w:before="5"/>
        <w:rPr>
          <w:sz w:val="17"/>
        </w:rPr>
      </w:pPr>
      <w:r>
        <w:rPr/>
        <w:pict>
          <v:line style="position:absolute;mso-position-horizontal-relative:page;mso-position-vertical-relative:paragraph;z-index:-64;mso-wrap-distance-left:0;mso-wrap-distance-right:0" from="208.029999pt,12.376368pt" to="301.879999pt,12.376368pt" stroked="true" strokeweight=".75pt" strokecolor="#000000">
            <v:stroke dashstyle="solid"/>
            <w10:wrap type="topAndBottom"/>
          </v:line>
        </w:pict>
      </w:r>
    </w:p>
    <w:p>
      <w:pPr>
        <w:pStyle w:val="BodyText"/>
        <w:ind w:left="130"/>
        <w:rPr>
          <w:rFonts w:ascii="DejaVu Serif" w:hAnsi="DejaVu Serif" w:eastAsia="DejaVu Serif"/>
        </w:rPr>
      </w:pPr>
      <w:r>
        <w:rPr>
          <w:position w:val="1"/>
        </w:rPr>
        <w:t>Тр=1,2*То*α(Y)*</w:t>
      </w:r>
      <w:r>
        <w:rPr/>
        <w:t> </w:t>
      </w:r>
      <w:r>
        <w:rPr>
          <w:rFonts w:ascii="DejaVu Serif" w:hAnsi="DejaVu Serif" w:eastAsia="DejaVu Serif"/>
          <w:position w:val="1"/>
        </w:rPr>
        <w:t>(1 </w:t>
      </w:r>
      <w:r>
        <w:rPr>
          <w:rFonts w:ascii="DejaVu Sans" w:hAnsi="DejaVu Sans" w:eastAsia="DejaVu Sans"/>
          <w:position w:val="1"/>
        </w:rPr>
        <w:t>− 𝑃</w:t>
      </w:r>
      <w:r>
        <w:rPr>
          <w:rFonts w:ascii="DejaVu Serif" w:hAnsi="DejaVu Serif" w:eastAsia="DejaVu Serif"/>
          <w:position w:val="1"/>
        </w:rPr>
        <w:t>)/(</w:t>
      </w:r>
      <w:r>
        <w:rPr>
          <w:rFonts w:ascii="DejaVu Sans" w:hAnsi="DejaVu Sans" w:eastAsia="DejaVu Sans"/>
          <w:position w:val="1"/>
        </w:rPr>
        <w:t>𝑛 ∗ 𝑃</w:t>
      </w:r>
      <w:r>
        <w:rPr>
          <w:rFonts w:ascii="DejaVu Serif" w:hAnsi="DejaVu Serif" w:eastAsia="DejaVu Serif"/>
          <w:position w:val="1"/>
        </w:rPr>
        <w:t>)</w:t>
      </w:r>
    </w:p>
    <w:p>
      <w:pPr>
        <w:pStyle w:val="BodyText"/>
        <w:spacing w:before="163"/>
        <w:ind w:left="130"/>
      </w:pPr>
      <w:r>
        <w:rPr/>
        <w:t>Значение коэффициента α, зависящего от гарантии безопасности Y=0.84,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256"/>
        </w:numPr>
        <w:tabs>
          <w:tab w:pos="401" w:val="left" w:leader="none"/>
          <w:tab w:pos="2184" w:val="left" w:leader="none"/>
          <w:tab w:pos="3953" w:val="left" w:leader="none"/>
          <w:tab w:pos="5557" w:val="left" w:leader="none"/>
          <w:tab w:pos="6636" w:val="left" w:leader="none"/>
          <w:tab w:pos="7206" w:val="left" w:leader="none"/>
          <w:tab w:pos="8361" w:val="left" w:leader="none"/>
        </w:tabs>
        <w:spacing w:line="240" w:lineRule="auto" w:before="285" w:after="0"/>
        <w:ind w:left="400" w:right="0" w:hanging="270"/>
        <w:jc w:val="left"/>
        <w:rPr>
          <w:sz w:val="28"/>
        </w:rPr>
      </w:pPr>
      <w:r>
        <w:rPr>
          <w:spacing w:val="-3"/>
          <w:sz w:val="28"/>
        </w:rPr>
        <w:t>Вероятность</w:t>
        <w:tab/>
      </w:r>
      <w:r>
        <w:rPr>
          <w:spacing w:val="-4"/>
          <w:sz w:val="28"/>
        </w:rPr>
        <w:t>наступления</w:t>
        <w:tab/>
      </w:r>
      <w:r>
        <w:rPr>
          <w:sz w:val="28"/>
        </w:rPr>
        <w:t>страхового</w:t>
        <w:tab/>
        <w:t>случая</w:t>
        <w:tab/>
        <w:t>по</w:t>
        <w:tab/>
      </w:r>
      <w:r>
        <w:rPr>
          <w:spacing w:val="-3"/>
          <w:sz w:val="28"/>
        </w:rPr>
        <w:t>одному</w:t>
        <w:tab/>
      </w:r>
      <w:r>
        <w:rPr>
          <w:sz w:val="28"/>
        </w:rPr>
        <w:t>договору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  <w:cols w:num="2" w:equalWidth="0">
            <w:col w:w="1332" w:space="40"/>
            <w:col w:w="9698"/>
          </w:cols>
        </w:sectPr>
      </w:pPr>
    </w:p>
    <w:p>
      <w:pPr>
        <w:pStyle w:val="BodyText"/>
        <w:spacing w:before="159"/>
        <w:ind w:left="360"/>
      </w:pPr>
      <w:r>
        <w:rPr/>
        <w:t>страхования. Р =m/n=28/750=0.037</w:t>
      </w:r>
    </w:p>
    <w:p>
      <w:pPr>
        <w:pStyle w:val="BodyText"/>
        <w:spacing w:before="158"/>
        <w:ind w:left="1502"/>
      </w:pPr>
      <w:r>
        <w:rPr/>
        <w:t>2) Основная часть То=Р*(СВ/CC)*100=0.037*(68700/169800)*100=1,4969.</w:t>
      </w:r>
    </w:p>
    <w:p>
      <w:pPr>
        <w:pStyle w:val="BodyText"/>
        <w:tabs>
          <w:tab w:pos="9774" w:val="left" w:leader="none"/>
        </w:tabs>
        <w:spacing w:before="159"/>
        <w:ind w:left="1502"/>
      </w:pPr>
      <w:r>
        <w:rPr>
          <w:spacing w:val="-4"/>
        </w:rPr>
        <w:t>3)</w:t>
      </w:r>
      <w:r>
        <w:rPr>
          <w:spacing w:val="-28"/>
        </w:rPr>
        <w:t> </w:t>
      </w:r>
      <w:r>
        <w:rPr/>
        <w:t>Рисковая</w:t>
        <w:tab/>
      </w:r>
      <w:r>
        <w:rPr>
          <w:spacing w:val="-4"/>
        </w:rPr>
        <w:t>надбавка</w:t>
      </w:r>
    </w:p>
    <w:p>
      <w:pPr>
        <w:pStyle w:val="BodyText"/>
        <w:spacing w:before="4"/>
        <w:rPr>
          <w:sz w:val="17"/>
        </w:rPr>
      </w:pPr>
      <w:r>
        <w:rPr/>
        <w:pict>
          <v:line style="position:absolute;mso-position-horizontal-relative:page;mso-position-vertical-relative:paragraph;z-index:-40;mso-wrap-distance-left:0;mso-wrap-distance-right:0" from="150.949997pt,12.351624pt" to="242.549997pt,12.351624pt" stroked="true" strokeweight=".75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16;mso-wrap-distance-left:0;mso-wrap-distance-right:0" from="345.450012pt,12.351624pt" to="503.900012pt,12.351624pt" stroked="true" strokeweight=".75pt" strokecolor="#000000">
            <v:stroke dashstyle="solid"/>
            <w10:wrap type="topAndBottom"/>
          </v:line>
        </w:pict>
      </w:r>
    </w:p>
    <w:p>
      <w:pPr>
        <w:pStyle w:val="BodyText"/>
        <w:spacing w:line="369" w:lineRule="auto"/>
        <w:ind w:left="1502" w:right="267" w:hanging="1142"/>
      </w:pPr>
      <w:r>
        <w:rPr>
          <w:spacing w:val="5"/>
          <w:w w:val="101"/>
          <w:position w:val="1"/>
        </w:rPr>
        <w:t>Т</w:t>
      </w:r>
      <w:r>
        <w:rPr>
          <w:spacing w:val="-8"/>
          <w:w w:val="101"/>
          <w:position w:val="1"/>
        </w:rPr>
        <w:t>р</w:t>
      </w:r>
      <w:r>
        <w:rPr>
          <w:spacing w:val="4"/>
          <w:w w:val="101"/>
          <w:position w:val="1"/>
        </w:rPr>
        <w:t>=</w:t>
      </w:r>
      <w:r>
        <w:rPr>
          <w:spacing w:val="-8"/>
          <w:w w:val="101"/>
          <w:position w:val="1"/>
        </w:rPr>
        <w:t>1</w:t>
      </w:r>
      <w:r>
        <w:rPr>
          <w:spacing w:val="3"/>
          <w:w w:val="101"/>
          <w:position w:val="1"/>
        </w:rPr>
        <w:t>,</w:t>
      </w:r>
      <w:r>
        <w:rPr>
          <w:spacing w:val="-8"/>
          <w:w w:val="101"/>
          <w:position w:val="1"/>
        </w:rPr>
        <w:t>2*</w:t>
      </w:r>
      <w:r>
        <w:rPr>
          <w:spacing w:val="5"/>
          <w:w w:val="101"/>
          <w:position w:val="1"/>
        </w:rPr>
        <w:t>Т</w:t>
      </w:r>
      <w:r>
        <w:rPr>
          <w:spacing w:val="7"/>
          <w:w w:val="101"/>
          <w:position w:val="1"/>
        </w:rPr>
        <w:t>о</w:t>
      </w:r>
      <w:r>
        <w:rPr>
          <w:spacing w:val="-8"/>
          <w:w w:val="101"/>
          <w:position w:val="1"/>
        </w:rPr>
        <w:t>*</w:t>
      </w:r>
      <w:r>
        <w:rPr>
          <w:w w:val="101"/>
          <w:position w:val="1"/>
        </w:rPr>
        <w:t>α</w:t>
      </w:r>
      <w:r>
        <w:rPr>
          <w:spacing w:val="-5"/>
          <w:w w:val="101"/>
          <w:position w:val="1"/>
        </w:rPr>
        <w:t>(</w:t>
      </w:r>
      <w:r>
        <w:rPr>
          <w:spacing w:val="-11"/>
          <w:w w:val="101"/>
          <w:position w:val="1"/>
        </w:rPr>
        <w:t>Y</w:t>
      </w:r>
      <w:r>
        <w:rPr>
          <w:spacing w:val="-5"/>
          <w:w w:val="101"/>
          <w:position w:val="1"/>
        </w:rPr>
        <w:t>)*</w:t>
      </w:r>
      <w:r>
        <w:rPr>
          <w:rFonts w:ascii="DejaVu Sans" w:hAnsi="DejaVu Sans" w:eastAsia="DejaVu Sans"/>
          <w:spacing w:val="-2"/>
          <w:w w:val="237"/>
        </w:rPr>
        <w:t> </w:t>
      </w:r>
      <w:r>
        <w:rPr>
          <w:rFonts w:ascii="DejaVu Serif" w:hAnsi="DejaVu Serif" w:eastAsia="DejaVu Serif"/>
          <w:spacing w:val="1"/>
          <w:w w:val="108"/>
          <w:position w:val="1"/>
        </w:rPr>
        <w:t>(</w:t>
      </w:r>
      <w:r>
        <w:rPr>
          <w:rFonts w:ascii="DejaVu Serif" w:hAnsi="DejaVu Serif" w:eastAsia="DejaVu Serif"/>
          <w:w w:val="88"/>
          <w:position w:val="1"/>
        </w:rPr>
        <w:t>1</w:t>
      </w:r>
      <w:r>
        <w:rPr>
          <w:rFonts w:ascii="DejaVu Serif" w:hAnsi="DejaVu Serif" w:eastAsia="DejaVu Serif"/>
          <w:spacing w:val="-37"/>
          <w:position w:val="1"/>
        </w:rPr>
        <w:t> </w:t>
      </w:r>
      <w:r>
        <w:rPr>
          <w:rFonts w:ascii="DejaVu Sans" w:hAnsi="DejaVu Sans" w:eastAsia="DejaVu Sans"/>
          <w:w w:val="90"/>
          <w:position w:val="1"/>
        </w:rPr>
        <w:t>−</w:t>
      </w:r>
      <w:r>
        <w:rPr>
          <w:rFonts w:ascii="DejaVu Sans" w:hAnsi="DejaVu Sans" w:eastAsia="DejaVu Sans"/>
          <w:spacing w:val="-32"/>
          <w:position w:val="1"/>
        </w:rPr>
        <w:t> </w:t>
      </w:r>
      <w:r>
        <w:rPr>
          <w:rFonts w:ascii="DejaVu Sans" w:hAnsi="DejaVu Sans" w:eastAsia="DejaVu Sans"/>
          <w:spacing w:val="6"/>
          <w:w w:val="94"/>
          <w:position w:val="1"/>
        </w:rPr>
        <w:t>𝑝</w:t>
      </w:r>
      <w:r>
        <w:rPr>
          <w:rFonts w:ascii="DejaVu Serif" w:hAnsi="DejaVu Serif" w:eastAsia="DejaVu Serif"/>
          <w:spacing w:val="1"/>
          <w:w w:val="108"/>
          <w:position w:val="1"/>
        </w:rPr>
        <w:t>)</w:t>
      </w:r>
      <w:r>
        <w:rPr>
          <w:rFonts w:ascii="DejaVu Serif" w:hAnsi="DejaVu Serif" w:eastAsia="DejaVu Serif"/>
          <w:spacing w:val="-5"/>
          <w:w w:val="148"/>
          <w:position w:val="1"/>
        </w:rPr>
        <w:t>/</w:t>
      </w:r>
      <w:r>
        <w:rPr>
          <w:rFonts w:ascii="DejaVu Serif" w:hAnsi="DejaVu Serif" w:eastAsia="DejaVu Serif"/>
          <w:spacing w:val="2"/>
          <w:w w:val="108"/>
          <w:position w:val="1"/>
        </w:rPr>
        <w:t>(</w:t>
      </w:r>
      <w:r>
        <w:rPr>
          <w:rFonts w:ascii="DejaVu Sans" w:hAnsi="DejaVu Sans" w:eastAsia="DejaVu Sans"/>
          <w:w w:val="97"/>
          <w:position w:val="1"/>
        </w:rPr>
        <w:t>𝑛</w:t>
      </w:r>
      <w:r>
        <w:rPr>
          <w:rFonts w:ascii="DejaVu Sans" w:hAnsi="DejaVu Sans" w:eastAsia="DejaVu Sans"/>
          <w:spacing w:val="-28"/>
          <w:position w:val="1"/>
        </w:rPr>
        <w:t> </w:t>
      </w:r>
      <w:r>
        <w:rPr>
          <w:rFonts w:ascii="DejaVu Sans" w:hAnsi="DejaVu Sans" w:eastAsia="DejaVu Sans"/>
          <w:w w:val="58"/>
          <w:position w:val="1"/>
        </w:rPr>
        <w:t>∗</w:t>
      </w:r>
      <w:r>
        <w:rPr>
          <w:rFonts w:ascii="DejaVu Sans" w:hAnsi="DejaVu Sans" w:eastAsia="DejaVu Sans"/>
          <w:spacing w:val="-32"/>
          <w:position w:val="1"/>
        </w:rPr>
        <w:t> </w:t>
      </w:r>
      <w:r>
        <w:rPr>
          <w:rFonts w:ascii="DejaVu Sans" w:hAnsi="DejaVu Sans" w:eastAsia="DejaVu Sans"/>
          <w:spacing w:val="6"/>
          <w:w w:val="94"/>
          <w:position w:val="1"/>
        </w:rPr>
        <w:t>𝑝</w:t>
      </w:r>
      <w:r>
        <w:rPr>
          <w:rFonts w:ascii="DejaVu Serif" w:hAnsi="DejaVu Serif" w:eastAsia="DejaVu Serif"/>
          <w:spacing w:val="-14"/>
          <w:w w:val="108"/>
          <w:position w:val="1"/>
        </w:rPr>
        <w:t>)</w:t>
      </w:r>
      <w:r>
        <w:rPr>
          <w:spacing w:val="4"/>
          <w:w w:val="101"/>
          <w:position w:val="1"/>
        </w:rPr>
        <w:t>=</w:t>
      </w:r>
      <w:r>
        <w:rPr>
          <w:spacing w:val="-8"/>
          <w:w w:val="101"/>
          <w:position w:val="1"/>
        </w:rPr>
        <w:t>1</w:t>
      </w:r>
      <w:r>
        <w:rPr>
          <w:spacing w:val="3"/>
          <w:w w:val="101"/>
          <w:position w:val="1"/>
        </w:rPr>
        <w:t>,</w:t>
      </w:r>
      <w:r>
        <w:rPr>
          <w:spacing w:val="-8"/>
          <w:w w:val="101"/>
          <w:position w:val="1"/>
        </w:rPr>
        <w:t>2*1</w:t>
      </w:r>
      <w:r>
        <w:rPr>
          <w:spacing w:val="3"/>
          <w:w w:val="101"/>
          <w:position w:val="1"/>
        </w:rPr>
        <w:t>,</w:t>
      </w:r>
      <w:r>
        <w:rPr>
          <w:spacing w:val="-8"/>
          <w:w w:val="101"/>
          <w:position w:val="1"/>
        </w:rPr>
        <w:t>49</w:t>
      </w:r>
      <w:r>
        <w:rPr>
          <w:spacing w:val="7"/>
          <w:w w:val="101"/>
          <w:position w:val="1"/>
        </w:rPr>
        <w:t>6</w:t>
      </w:r>
      <w:r>
        <w:rPr>
          <w:spacing w:val="-8"/>
          <w:w w:val="101"/>
          <w:position w:val="1"/>
        </w:rPr>
        <w:t>9*</w:t>
      </w:r>
      <w:r>
        <w:rPr>
          <w:spacing w:val="7"/>
          <w:w w:val="101"/>
          <w:position w:val="1"/>
        </w:rPr>
        <w:t>1</w:t>
      </w:r>
      <w:r>
        <w:rPr>
          <w:spacing w:val="10"/>
          <w:w w:val="101"/>
          <w:position w:val="1"/>
        </w:rPr>
        <w:t>*</w:t>
      </w:r>
      <w:r>
        <w:rPr>
          <w:rFonts w:ascii="DejaVu Sans" w:hAnsi="DejaVu Sans" w:eastAsia="DejaVu Sans"/>
          <w:spacing w:val="-2"/>
          <w:w w:val="237"/>
        </w:rPr>
        <w:t> </w:t>
      </w:r>
      <w:r>
        <w:rPr>
          <w:rFonts w:ascii="DejaVu Sans" w:hAnsi="DejaVu Sans" w:eastAsia="DejaVu Sans"/>
          <w:spacing w:val="1"/>
          <w:w w:val="132"/>
          <w:position w:val="3"/>
        </w:rPr>
        <w:t> </w:t>
      </w:r>
      <w:r>
        <w:rPr>
          <w:rFonts w:ascii="DejaVu Serif" w:hAnsi="DejaVu Serif" w:eastAsia="DejaVu Serif"/>
          <w:w w:val="88"/>
          <w:position w:val="1"/>
        </w:rPr>
        <w:t>1</w:t>
      </w:r>
      <w:r>
        <w:rPr>
          <w:rFonts w:ascii="DejaVu Serif" w:hAnsi="DejaVu Serif" w:eastAsia="DejaVu Serif"/>
          <w:spacing w:val="-37"/>
          <w:position w:val="1"/>
        </w:rPr>
        <w:t> </w:t>
      </w:r>
      <w:r>
        <w:rPr>
          <w:rFonts w:ascii="DejaVu Sans" w:hAnsi="DejaVu Sans" w:eastAsia="DejaVu Sans"/>
          <w:w w:val="90"/>
          <w:position w:val="1"/>
        </w:rPr>
        <w:t>−</w:t>
      </w:r>
      <w:r>
        <w:rPr>
          <w:rFonts w:ascii="DejaVu Sans" w:hAnsi="DejaVu Sans" w:eastAsia="DejaVu Sans"/>
          <w:spacing w:val="-32"/>
          <w:position w:val="1"/>
        </w:rPr>
        <w:t> </w:t>
      </w:r>
      <w:r>
        <w:rPr>
          <w:rFonts w:ascii="DejaVu Serif" w:hAnsi="DejaVu Serif" w:eastAsia="DejaVu Serif"/>
          <w:spacing w:val="7"/>
          <w:w w:val="88"/>
          <w:position w:val="1"/>
        </w:rPr>
        <w:t>0</w:t>
      </w:r>
      <w:r>
        <w:rPr>
          <w:rFonts w:ascii="DejaVu Serif" w:hAnsi="DejaVu Serif" w:eastAsia="DejaVu Serif"/>
          <w:spacing w:val="1"/>
          <w:w w:val="65"/>
          <w:position w:val="1"/>
        </w:rPr>
        <w:t>.</w:t>
      </w:r>
      <w:r>
        <w:rPr>
          <w:rFonts w:ascii="DejaVu Serif" w:hAnsi="DejaVu Serif" w:eastAsia="DejaVu Serif"/>
          <w:spacing w:val="7"/>
          <w:w w:val="88"/>
          <w:position w:val="1"/>
        </w:rPr>
        <w:t>03</w:t>
      </w:r>
      <w:r>
        <w:rPr>
          <w:rFonts w:ascii="DejaVu Serif" w:hAnsi="DejaVu Serif" w:eastAsia="DejaVu Serif"/>
          <w:spacing w:val="-23"/>
          <w:w w:val="88"/>
          <w:position w:val="1"/>
        </w:rPr>
        <w:t>7</w:t>
      </w:r>
      <w:r>
        <w:rPr>
          <w:rFonts w:ascii="DejaVu Sans" w:hAnsi="DejaVu Sans" w:eastAsia="DejaVu Sans"/>
          <w:spacing w:val="1"/>
          <w:w w:val="132"/>
          <w:position w:val="3"/>
        </w:rPr>
        <w:t> </w:t>
      </w:r>
      <w:r>
        <w:rPr>
          <w:rFonts w:ascii="DejaVu Serif" w:hAnsi="DejaVu Serif" w:eastAsia="DejaVu Serif"/>
          <w:spacing w:val="-5"/>
          <w:w w:val="148"/>
          <w:position w:val="1"/>
        </w:rPr>
        <w:t>/</w:t>
      </w:r>
      <w:r>
        <w:rPr>
          <w:rFonts w:ascii="DejaVu Serif" w:hAnsi="DejaVu Serif" w:eastAsia="DejaVu Serif"/>
          <w:spacing w:val="2"/>
          <w:w w:val="108"/>
          <w:position w:val="1"/>
        </w:rPr>
        <w:t>(</w:t>
      </w:r>
      <w:r>
        <w:rPr>
          <w:rFonts w:ascii="DejaVu Serif" w:hAnsi="DejaVu Serif" w:eastAsia="DejaVu Serif"/>
          <w:spacing w:val="7"/>
          <w:w w:val="88"/>
          <w:position w:val="1"/>
        </w:rPr>
        <w:t>75</w:t>
      </w:r>
      <w:r>
        <w:rPr>
          <w:rFonts w:ascii="DejaVu Serif" w:hAnsi="DejaVu Serif" w:eastAsia="DejaVu Serif"/>
          <w:spacing w:val="22"/>
          <w:w w:val="88"/>
          <w:position w:val="1"/>
        </w:rPr>
        <w:t>0</w:t>
      </w:r>
      <w:r>
        <w:rPr>
          <w:rFonts w:ascii="DejaVu Sans" w:hAnsi="DejaVu Sans" w:eastAsia="DejaVu Sans"/>
          <w:w w:val="58"/>
          <w:position w:val="1"/>
        </w:rPr>
        <w:t>∗</w:t>
      </w:r>
      <w:r>
        <w:rPr>
          <w:rFonts w:ascii="DejaVu Sans" w:hAnsi="DejaVu Sans" w:eastAsia="DejaVu Sans"/>
          <w:spacing w:val="-32"/>
          <w:position w:val="1"/>
        </w:rPr>
        <w:t> </w:t>
      </w:r>
      <w:r>
        <w:rPr>
          <w:rFonts w:ascii="DejaVu Serif" w:hAnsi="DejaVu Serif" w:eastAsia="DejaVu Serif"/>
          <w:spacing w:val="7"/>
          <w:w w:val="88"/>
          <w:position w:val="1"/>
        </w:rPr>
        <w:t>0</w:t>
      </w:r>
      <w:r>
        <w:rPr>
          <w:rFonts w:ascii="DejaVu Serif" w:hAnsi="DejaVu Serif" w:eastAsia="DejaVu Serif"/>
          <w:spacing w:val="1"/>
          <w:w w:val="65"/>
          <w:position w:val="1"/>
        </w:rPr>
        <w:t>,</w:t>
      </w:r>
      <w:r>
        <w:rPr>
          <w:rFonts w:ascii="DejaVu Serif" w:hAnsi="DejaVu Serif" w:eastAsia="DejaVu Serif"/>
          <w:spacing w:val="7"/>
          <w:w w:val="88"/>
          <w:position w:val="1"/>
        </w:rPr>
        <w:t>03</w:t>
      </w:r>
      <w:r>
        <w:rPr>
          <w:rFonts w:ascii="DejaVu Serif" w:hAnsi="DejaVu Serif" w:eastAsia="DejaVu Serif"/>
          <w:spacing w:val="-23"/>
          <w:w w:val="88"/>
          <w:position w:val="1"/>
        </w:rPr>
        <w:t>7</w:t>
      </w:r>
      <w:r>
        <w:rPr>
          <w:rFonts w:ascii="DejaVu Serif" w:hAnsi="DejaVu Serif" w:eastAsia="DejaVu Serif"/>
          <w:spacing w:val="-13"/>
          <w:w w:val="108"/>
          <w:position w:val="1"/>
        </w:rPr>
        <w:t>)</w:t>
      </w:r>
      <w:r>
        <w:rPr>
          <w:spacing w:val="4"/>
          <w:w w:val="101"/>
          <w:position w:val="1"/>
        </w:rPr>
        <w:t>=</w:t>
      </w:r>
      <w:r>
        <w:rPr>
          <w:spacing w:val="-8"/>
          <w:w w:val="101"/>
          <w:position w:val="1"/>
        </w:rPr>
        <w:t>0</w:t>
      </w:r>
      <w:r>
        <w:rPr>
          <w:spacing w:val="3"/>
          <w:w w:val="101"/>
          <w:position w:val="1"/>
        </w:rPr>
        <w:t>,</w:t>
      </w:r>
      <w:r>
        <w:rPr>
          <w:spacing w:val="-8"/>
          <w:w w:val="101"/>
          <w:position w:val="1"/>
        </w:rPr>
        <w:t>334</w:t>
      </w:r>
      <w:r>
        <w:rPr>
          <w:w w:val="101"/>
          <w:position w:val="1"/>
        </w:rPr>
        <w:t>6 </w:t>
      </w:r>
      <w:r>
        <w:rPr>
          <w:spacing w:val="-4"/>
        </w:rPr>
        <w:t>4) </w:t>
      </w:r>
      <w:r>
        <w:rPr>
          <w:spacing w:val="-3"/>
        </w:rPr>
        <w:t>Нетто-ставка Тн=То+Тр=1,4969+0,3346=1,8315</w:t>
      </w:r>
      <w:r>
        <w:rPr>
          <w:spacing w:val="-22"/>
        </w:rPr>
        <w:t> </w:t>
      </w:r>
      <w:r>
        <w:rPr/>
        <w:t>%</w:t>
      </w:r>
    </w:p>
    <w:p>
      <w:pPr>
        <w:pStyle w:val="BodyText"/>
        <w:spacing w:before="6"/>
        <w:rPr>
          <w:sz w:val="40"/>
        </w:rPr>
      </w:pPr>
    </w:p>
    <w:p>
      <w:pPr>
        <w:pStyle w:val="BodyText"/>
        <w:spacing w:before="1"/>
        <w:ind w:left="1502"/>
      </w:pPr>
      <w:r>
        <w:rPr/>
        <w:t>Ответ: страховой тариф равен 1,8315%.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18 (БИЛЕТ 45)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32"/>
        </w:rPr>
      </w:pPr>
    </w:p>
    <w:p>
      <w:pPr>
        <w:spacing w:before="286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1) Гражданский кодекс РФ (часть II, глава 48) о страховании.</w:t>
      </w:r>
    </w:p>
    <w:p>
      <w:pPr>
        <w:pStyle w:val="BodyText"/>
        <w:tabs>
          <w:tab w:pos="9294" w:val="left" w:leader="none"/>
        </w:tabs>
        <w:spacing w:line="362" w:lineRule="auto" w:before="158"/>
        <w:ind w:left="360" w:right="217" w:firstLine="1141"/>
        <w:jc w:val="both"/>
      </w:pPr>
      <w:r>
        <w:rPr/>
        <w:t>Договор </w:t>
      </w:r>
      <w:r>
        <w:rPr>
          <w:spacing w:val="-5"/>
        </w:rPr>
        <w:t>личного </w:t>
      </w:r>
      <w:r>
        <w:rPr>
          <w:spacing w:val="-3"/>
        </w:rPr>
        <w:t>страхования является публичным </w:t>
      </w:r>
      <w:r>
        <w:rPr>
          <w:spacing w:val="-4"/>
        </w:rPr>
        <w:t>договором. </w:t>
      </w:r>
      <w:r>
        <w:rPr>
          <w:spacing w:val="-6"/>
        </w:rPr>
        <w:t>Договор </w:t>
      </w:r>
      <w:r>
        <w:rPr>
          <w:spacing w:val="-3"/>
        </w:rPr>
        <w:t>страхования </w:t>
      </w:r>
      <w:r>
        <w:rPr>
          <w:spacing w:val="-4"/>
        </w:rPr>
        <w:t>заключается </w:t>
      </w:r>
      <w:r>
        <w:rPr/>
        <w:t>на основании </w:t>
      </w:r>
      <w:r>
        <w:rPr>
          <w:spacing w:val="-5"/>
        </w:rPr>
        <w:t>устного </w:t>
      </w:r>
      <w:r>
        <w:rPr>
          <w:spacing w:val="-4"/>
        </w:rPr>
        <w:t>или письменного</w:t>
      </w:r>
      <w:r>
        <w:rPr>
          <w:spacing w:val="62"/>
        </w:rPr>
        <w:t> </w:t>
      </w:r>
      <w:r>
        <w:rPr>
          <w:spacing w:val="-4"/>
        </w:rPr>
        <w:t>заявления </w:t>
      </w:r>
      <w:r>
        <w:rPr>
          <w:spacing w:val="-3"/>
        </w:rPr>
        <w:t>страхователя </w:t>
      </w:r>
      <w:r>
        <w:rPr/>
        <w:t>и </w:t>
      </w:r>
      <w:r>
        <w:rPr>
          <w:spacing w:val="-3"/>
        </w:rPr>
        <w:t>необходимых </w:t>
      </w:r>
      <w:r>
        <w:rPr/>
        <w:t>для </w:t>
      </w:r>
      <w:r>
        <w:rPr>
          <w:spacing w:val="-3"/>
        </w:rPr>
        <w:t>заключения </w:t>
      </w:r>
      <w:r>
        <w:rPr/>
        <w:t>договора </w:t>
      </w:r>
      <w:r>
        <w:rPr>
          <w:spacing w:val="-3"/>
        </w:rPr>
        <w:t>документов, определенных правилами</w:t>
        <w:tab/>
      </w:r>
      <w:r>
        <w:rPr>
          <w:spacing w:val="-2"/>
        </w:rPr>
        <w:t>страхования.</w:t>
      </w:r>
    </w:p>
    <w:p>
      <w:pPr>
        <w:pStyle w:val="BodyText"/>
        <w:spacing w:before="1"/>
        <w:rPr>
          <w:sz w:val="41"/>
        </w:rPr>
      </w:pPr>
    </w:p>
    <w:p>
      <w:pPr>
        <w:pStyle w:val="BodyText"/>
        <w:spacing w:line="357" w:lineRule="auto"/>
        <w:ind w:left="360" w:right="228"/>
        <w:jc w:val="both"/>
      </w:pPr>
      <w:r>
        <w:rPr/>
        <w:t>Договоры заключаются </w:t>
      </w:r>
      <w:r>
        <w:rPr>
          <w:spacing w:val="-6"/>
        </w:rPr>
        <w:t>только </w:t>
      </w:r>
      <w:r>
        <w:rPr/>
        <w:t>в </w:t>
      </w:r>
      <w:r>
        <w:rPr>
          <w:spacing w:val="-3"/>
        </w:rPr>
        <w:t>письменной </w:t>
      </w:r>
      <w:r>
        <w:rPr/>
        <w:t>форме на основании </w:t>
      </w:r>
      <w:r>
        <w:rPr>
          <w:spacing w:val="-5"/>
        </w:rPr>
        <w:t>Правил </w:t>
      </w:r>
      <w:r>
        <w:rPr/>
        <w:t>добровольных </w:t>
      </w:r>
      <w:r>
        <w:rPr>
          <w:spacing w:val="-4"/>
        </w:rPr>
        <w:t>(обязательных) </w:t>
      </w:r>
      <w:r>
        <w:rPr/>
        <w:t>видов </w:t>
      </w:r>
      <w:r>
        <w:rPr>
          <w:spacing w:val="-2"/>
        </w:rPr>
        <w:t>страхования, </w:t>
      </w:r>
      <w:r>
        <w:rPr>
          <w:spacing w:val="-4"/>
        </w:rPr>
        <w:t>утвержденных</w:t>
      </w:r>
      <w:r>
        <w:rPr>
          <w:spacing w:val="62"/>
        </w:rPr>
        <w:t> </w:t>
      </w:r>
      <w:r>
        <w:rPr/>
        <w:t>федеральным органом </w:t>
      </w:r>
      <w:r>
        <w:rPr>
          <w:spacing w:val="-4"/>
        </w:rPr>
        <w:t>исполнительной </w:t>
      </w:r>
      <w:r>
        <w:rPr/>
        <w:t>власти </w:t>
      </w:r>
      <w:r>
        <w:rPr>
          <w:spacing w:val="-9"/>
        </w:rPr>
        <w:t>по</w:t>
      </w:r>
      <w:r>
        <w:rPr>
          <w:spacing w:val="52"/>
        </w:rPr>
        <w:t> </w:t>
      </w:r>
      <w:r>
        <w:rPr/>
        <w:t>надзору </w:t>
      </w:r>
      <w:r>
        <w:rPr>
          <w:spacing w:val="3"/>
        </w:rPr>
        <w:t>за </w:t>
      </w:r>
      <w:r>
        <w:rPr/>
        <w:t>страховой</w:t>
      </w:r>
      <w:r>
        <w:rPr>
          <w:spacing w:val="36"/>
        </w:rPr>
        <w:t> </w:t>
      </w:r>
      <w:r>
        <w:rPr>
          <w:spacing w:val="-4"/>
        </w:rPr>
        <w:t>деятельностью.</w:t>
      </w:r>
    </w:p>
    <w:p>
      <w:pPr>
        <w:pStyle w:val="BodyText"/>
        <w:spacing w:before="3"/>
        <w:rPr>
          <w:sz w:val="43"/>
        </w:rPr>
      </w:pPr>
    </w:p>
    <w:p>
      <w:pPr>
        <w:pStyle w:val="BodyText"/>
        <w:spacing w:line="357" w:lineRule="auto" w:before="1"/>
        <w:ind w:left="360" w:right="238"/>
        <w:jc w:val="both"/>
      </w:pPr>
      <w:r>
        <w:rPr/>
        <w:t>В договоры личного страхования и страхования ответственности за причинение вреда также включается застрахованный, который одновременно может являться и страхователем.</w:t>
      </w:r>
    </w:p>
    <w:p>
      <w:pPr>
        <w:pStyle w:val="BodyText"/>
        <w:spacing w:before="2"/>
        <w:rPr>
          <w:sz w:val="43"/>
        </w:rPr>
      </w:pPr>
    </w:p>
    <w:p>
      <w:pPr>
        <w:pStyle w:val="BodyText"/>
        <w:tabs>
          <w:tab w:pos="5044" w:val="left" w:leader="none"/>
          <w:tab w:pos="8828" w:val="left" w:leader="none"/>
        </w:tabs>
        <w:spacing w:line="357" w:lineRule="auto"/>
        <w:ind w:left="360" w:right="219"/>
        <w:jc w:val="both"/>
      </w:pPr>
      <w:r>
        <w:rPr>
          <w:spacing w:val="-3"/>
        </w:rPr>
        <w:t>Страхователь </w:t>
      </w:r>
      <w:r>
        <w:rPr>
          <w:spacing w:val="-4"/>
        </w:rPr>
        <w:t>может  предусмотреть </w:t>
      </w:r>
      <w:r>
        <w:rPr/>
        <w:t>в </w:t>
      </w:r>
      <w:r>
        <w:rPr>
          <w:spacing w:val="-4"/>
        </w:rPr>
        <w:t>договоре</w:t>
      </w:r>
      <w:r>
        <w:rPr>
          <w:spacing w:val="62"/>
        </w:rPr>
        <w:t> </w:t>
      </w:r>
      <w:r>
        <w:rPr>
          <w:spacing w:val="-3"/>
        </w:rPr>
        <w:t>страхования выплату </w:t>
      </w:r>
      <w:r>
        <w:rPr/>
        <w:t>страхового </w:t>
      </w:r>
      <w:r>
        <w:rPr>
          <w:spacing w:val="-4"/>
        </w:rPr>
        <w:t>возмещения</w:t>
      </w:r>
      <w:r>
        <w:rPr>
          <w:spacing w:val="62"/>
        </w:rPr>
        <w:t> </w:t>
      </w:r>
      <w:r>
        <w:rPr/>
        <w:t>третьему </w:t>
      </w:r>
      <w:r>
        <w:rPr>
          <w:spacing w:val="-4"/>
        </w:rPr>
        <w:t>лицу</w:t>
      </w:r>
      <w:r>
        <w:rPr>
          <w:spacing w:val="62"/>
        </w:rPr>
        <w:t> </w:t>
      </w:r>
      <w:r>
        <w:rPr/>
        <w:t>– </w:t>
      </w:r>
      <w:r>
        <w:rPr>
          <w:spacing w:val="-4"/>
        </w:rPr>
        <w:t>выгодоприобретателю</w:t>
      </w:r>
      <w:r>
        <w:rPr>
          <w:spacing w:val="62"/>
        </w:rPr>
        <w:t> </w:t>
      </w:r>
      <w:r>
        <w:rPr/>
        <w:t>при </w:t>
      </w:r>
      <w:r>
        <w:rPr>
          <w:spacing w:val="-4"/>
        </w:rPr>
        <w:t>наступлении</w:t>
      </w:r>
      <w:r>
        <w:rPr>
          <w:spacing w:val="62"/>
        </w:rPr>
        <w:t> </w:t>
      </w:r>
      <w:r>
        <w:rPr/>
        <w:t>страхового случая. Как </w:t>
      </w:r>
      <w:r>
        <w:rPr>
          <w:spacing w:val="-3"/>
        </w:rPr>
        <w:t>правило, </w:t>
      </w:r>
      <w:r>
        <w:rPr/>
        <w:t>в </w:t>
      </w:r>
      <w:r>
        <w:rPr>
          <w:spacing w:val="-2"/>
        </w:rPr>
        <w:t>договорах </w:t>
      </w:r>
      <w:r>
        <w:rPr/>
        <w:t>личного </w:t>
      </w:r>
      <w:r>
        <w:rPr>
          <w:spacing w:val="-3"/>
        </w:rPr>
        <w:t>страхования </w:t>
      </w:r>
      <w:r>
        <w:rPr>
          <w:spacing w:val="-4"/>
        </w:rPr>
        <w:t>третье лицо  </w:t>
      </w:r>
      <w:r>
        <w:rPr>
          <w:spacing w:val="-3"/>
        </w:rPr>
        <w:t>одновременно </w:t>
      </w:r>
      <w:r>
        <w:rPr/>
        <w:t>является</w:t>
        <w:tab/>
        <w:t>и</w:t>
        <w:tab/>
      </w:r>
      <w:r>
        <w:rPr>
          <w:spacing w:val="-3"/>
        </w:rPr>
        <w:t>застрахованным.</w:t>
      </w:r>
    </w:p>
    <w:p>
      <w:pPr>
        <w:pStyle w:val="BodyText"/>
        <w:spacing w:before="4"/>
        <w:rPr>
          <w:sz w:val="43"/>
        </w:rPr>
      </w:pPr>
    </w:p>
    <w:p>
      <w:pPr>
        <w:pStyle w:val="BodyText"/>
        <w:tabs>
          <w:tab w:pos="3812" w:val="left" w:leader="none"/>
          <w:tab w:pos="6498" w:val="left" w:leader="none"/>
          <w:tab w:pos="9289" w:val="left" w:leader="none"/>
        </w:tabs>
        <w:spacing w:line="357" w:lineRule="auto"/>
        <w:ind w:left="360" w:right="227"/>
        <w:jc w:val="both"/>
      </w:pPr>
      <w:r>
        <w:rPr>
          <w:spacing w:val="-4"/>
        </w:rPr>
        <w:t>Соглашение</w:t>
      </w:r>
      <w:r>
        <w:rPr>
          <w:spacing w:val="62"/>
        </w:rPr>
        <w:t> </w:t>
      </w:r>
      <w:r>
        <w:rPr/>
        <w:t>о страховании достигается </w:t>
      </w:r>
      <w:r>
        <w:rPr>
          <w:spacing w:val="-3"/>
        </w:rPr>
        <w:t>взаимным волеизъявлением </w:t>
      </w:r>
      <w:r>
        <w:rPr/>
        <w:t>сторон по согласованным </w:t>
      </w:r>
      <w:r>
        <w:rPr>
          <w:spacing w:val="-3"/>
        </w:rPr>
        <w:t>условиям </w:t>
      </w:r>
      <w:r>
        <w:rPr/>
        <w:t>о </w:t>
      </w:r>
      <w:r>
        <w:rPr>
          <w:spacing w:val="-4"/>
        </w:rPr>
        <w:t>конкретном </w:t>
      </w:r>
      <w:r>
        <w:rPr>
          <w:spacing w:val="-3"/>
        </w:rPr>
        <w:t>страховании </w:t>
      </w:r>
      <w:r>
        <w:rPr>
          <w:spacing w:val="-5"/>
        </w:rPr>
        <w:t>данного </w:t>
      </w:r>
      <w:r>
        <w:rPr>
          <w:spacing w:val="-4"/>
        </w:rPr>
        <w:t>объекта. </w:t>
      </w:r>
      <w:r>
        <w:rPr>
          <w:spacing w:val="-3"/>
        </w:rPr>
        <w:t>Для </w:t>
      </w:r>
      <w:r>
        <w:rPr>
          <w:spacing w:val="-5"/>
        </w:rPr>
        <w:t>достижения </w:t>
      </w:r>
      <w:r>
        <w:rPr>
          <w:spacing w:val="-4"/>
        </w:rPr>
        <w:t>соглашения</w:t>
      </w:r>
      <w:r>
        <w:rPr>
          <w:spacing w:val="62"/>
        </w:rPr>
        <w:t> </w:t>
      </w:r>
      <w:r>
        <w:rPr/>
        <w:t>о </w:t>
      </w:r>
      <w:r>
        <w:rPr>
          <w:spacing w:val="-3"/>
        </w:rPr>
        <w:t>заключении </w:t>
      </w:r>
      <w:r>
        <w:rPr/>
        <w:t>договора </w:t>
      </w:r>
      <w:r>
        <w:rPr>
          <w:spacing w:val="-3"/>
        </w:rPr>
        <w:t>необходимо </w:t>
      </w:r>
      <w:r>
        <w:rPr/>
        <w:t>согласование</w:t>
      </w:r>
      <w:r>
        <w:rPr>
          <w:spacing w:val="70"/>
        </w:rPr>
        <w:t> </w:t>
      </w:r>
      <w:r>
        <w:rPr>
          <w:spacing w:val="-4"/>
        </w:rPr>
        <w:t>сторонами </w:t>
      </w:r>
      <w:r>
        <w:rPr>
          <w:spacing w:val="-2"/>
        </w:rPr>
        <w:t>существенных</w:t>
        <w:tab/>
      </w:r>
      <w:r>
        <w:rPr/>
        <w:t>условий</w:t>
        <w:tab/>
        <w:t>договора</w:t>
        <w:tab/>
      </w:r>
      <w:r>
        <w:rPr>
          <w:spacing w:val="-4"/>
        </w:rPr>
        <w:t>страхования:</w:t>
      </w:r>
    </w:p>
    <w:p>
      <w:pPr>
        <w:pStyle w:val="ListParagraph"/>
        <w:numPr>
          <w:ilvl w:val="1"/>
          <w:numId w:val="256"/>
        </w:numPr>
        <w:tabs>
          <w:tab w:pos="2267" w:val="left" w:leader="none"/>
          <w:tab w:pos="2268" w:val="left" w:leader="none"/>
          <w:tab w:pos="4204" w:val="left" w:leader="none"/>
          <w:tab w:pos="6951" w:val="left" w:leader="none"/>
          <w:tab w:pos="9957" w:val="left" w:leader="none"/>
        </w:tabs>
        <w:spacing w:line="240" w:lineRule="auto" w:before="3" w:after="0"/>
        <w:ind w:left="2267" w:right="0" w:hanging="1906"/>
        <w:jc w:val="both"/>
        <w:rPr>
          <w:sz w:val="28"/>
        </w:rPr>
      </w:pPr>
      <w:r>
        <w:rPr>
          <w:sz w:val="28"/>
        </w:rPr>
        <w:t>о</w:t>
        <w:tab/>
        <w:t>размере</w:t>
        <w:tab/>
        <w:t>страховой</w:t>
        <w:tab/>
      </w:r>
      <w:r>
        <w:rPr>
          <w:spacing w:val="-3"/>
          <w:sz w:val="28"/>
        </w:rPr>
        <w:t>суммы;</w:t>
      </w:r>
    </w:p>
    <w:p>
      <w:pPr>
        <w:pStyle w:val="ListParagraph"/>
        <w:numPr>
          <w:ilvl w:val="1"/>
          <w:numId w:val="256"/>
        </w:numPr>
        <w:tabs>
          <w:tab w:pos="2297" w:val="left" w:leader="none"/>
          <w:tab w:pos="2298" w:val="left" w:leader="none"/>
          <w:tab w:pos="4279" w:val="left" w:leader="none"/>
          <w:tab w:pos="6786" w:val="left" w:leader="none"/>
          <w:tab w:pos="9697" w:val="left" w:leader="none"/>
        </w:tabs>
        <w:spacing w:line="240" w:lineRule="auto" w:before="173" w:after="0"/>
        <w:ind w:left="2297" w:right="0" w:hanging="1936"/>
        <w:jc w:val="both"/>
        <w:rPr>
          <w:sz w:val="28"/>
        </w:rPr>
      </w:pPr>
      <w:r>
        <w:rPr>
          <w:sz w:val="28"/>
        </w:rPr>
        <w:t>о</w:t>
        <w:tab/>
        <w:t>сроке</w:t>
        <w:tab/>
      </w:r>
      <w:r>
        <w:rPr>
          <w:spacing w:val="-3"/>
          <w:sz w:val="28"/>
        </w:rPr>
        <w:t>действия</w:t>
        <w:tab/>
        <w:t>договора.</w:t>
      </w:r>
    </w:p>
    <w:p>
      <w:pPr>
        <w:pStyle w:val="BodyText"/>
        <w:rPr>
          <w:sz w:val="32"/>
        </w:rPr>
      </w:pPr>
    </w:p>
    <w:p>
      <w:pPr>
        <w:pStyle w:val="BodyText"/>
        <w:spacing w:before="271"/>
        <w:ind w:left="360"/>
        <w:jc w:val="both"/>
      </w:pPr>
      <w:r>
        <w:rPr/>
        <w:t>Глава 48 ГК РФ способствует эффективному развитию страхового рынка, защите прав</w:t>
      </w:r>
    </w:p>
    <w:p>
      <w:pPr>
        <w:spacing w:after="0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/>
      </w:pPr>
      <w:r>
        <w:rPr/>
        <w:t>и интересов страхователей посредством лицензирования и контроля за соблюдением законодательства в сфере страхования.</w:t>
      </w:r>
    </w:p>
    <w:p>
      <w:pPr>
        <w:pStyle w:val="BodyText"/>
        <w:spacing w:before="9"/>
        <w:rPr>
          <w:sz w:val="42"/>
        </w:rPr>
      </w:pPr>
    </w:p>
    <w:p>
      <w:pPr>
        <w:pStyle w:val="ListParagraph"/>
        <w:numPr>
          <w:ilvl w:val="2"/>
          <w:numId w:val="25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927. </w:t>
      </w:r>
      <w:r>
        <w:rPr>
          <w:sz w:val="28"/>
        </w:rPr>
        <w:t>Добровольное и </w:t>
      </w:r>
      <w:r>
        <w:rPr>
          <w:spacing w:val="-3"/>
          <w:sz w:val="28"/>
        </w:rPr>
        <w:t>обязательное</w:t>
      </w:r>
      <w:r>
        <w:rPr>
          <w:spacing w:val="-2"/>
          <w:sz w:val="28"/>
        </w:rPr>
        <w:t> </w:t>
      </w:r>
      <w:r>
        <w:rPr>
          <w:sz w:val="28"/>
        </w:rPr>
        <w:t>страхование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2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928. </w:t>
      </w:r>
      <w:r>
        <w:rPr>
          <w:spacing w:val="-4"/>
          <w:sz w:val="28"/>
        </w:rPr>
        <w:t>Интересы, </w:t>
      </w:r>
      <w:r>
        <w:rPr>
          <w:sz w:val="28"/>
        </w:rPr>
        <w:t>страхование </w:t>
      </w:r>
      <w:r>
        <w:rPr>
          <w:spacing w:val="-3"/>
          <w:sz w:val="28"/>
        </w:rPr>
        <w:t>которых </w:t>
      </w:r>
      <w:r>
        <w:rPr>
          <w:sz w:val="28"/>
        </w:rPr>
        <w:t>не</w:t>
      </w:r>
      <w:r>
        <w:rPr>
          <w:spacing w:val="19"/>
          <w:sz w:val="28"/>
        </w:rPr>
        <w:t> </w:t>
      </w:r>
      <w:r>
        <w:rPr>
          <w:sz w:val="28"/>
        </w:rPr>
        <w:t>допускается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68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929. </w:t>
      </w:r>
      <w:r>
        <w:rPr>
          <w:spacing w:val="-4"/>
          <w:sz w:val="28"/>
        </w:rPr>
        <w:t>Договор имущественного</w:t>
      </w:r>
      <w:r>
        <w:rPr>
          <w:spacing w:val="32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2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930. </w:t>
      </w:r>
      <w:r>
        <w:rPr>
          <w:spacing w:val="-3"/>
          <w:sz w:val="28"/>
        </w:rPr>
        <w:t>Страхование</w:t>
      </w:r>
      <w:r>
        <w:rPr>
          <w:spacing w:val="23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68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931. </w:t>
      </w:r>
      <w:r>
        <w:rPr>
          <w:spacing w:val="-3"/>
          <w:sz w:val="28"/>
        </w:rPr>
        <w:t>Страхование ответственности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причинение</w:t>
      </w:r>
      <w:r>
        <w:rPr>
          <w:spacing w:val="-20"/>
          <w:sz w:val="28"/>
        </w:rPr>
        <w:t> </w:t>
      </w:r>
      <w:r>
        <w:rPr>
          <w:spacing w:val="-3"/>
          <w:sz w:val="28"/>
        </w:rPr>
        <w:t>вреда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2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932.  </w:t>
      </w:r>
      <w:r>
        <w:rPr>
          <w:spacing w:val="-3"/>
          <w:sz w:val="28"/>
        </w:rPr>
        <w:t>Страхование ответственности </w:t>
      </w:r>
      <w:r>
        <w:rPr>
          <w:spacing w:val="-9"/>
          <w:sz w:val="28"/>
        </w:rPr>
        <w:t>по </w:t>
      </w:r>
      <w:r>
        <w:rPr>
          <w:spacing w:val="2"/>
          <w:sz w:val="28"/>
        </w:rPr>
        <w:t> </w:t>
      </w:r>
      <w:r>
        <w:rPr>
          <w:sz w:val="28"/>
        </w:rPr>
        <w:t>договору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68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 </w:t>
      </w:r>
      <w:r>
        <w:rPr>
          <w:spacing w:val="-6"/>
          <w:sz w:val="28"/>
        </w:rPr>
        <w:t>933.  </w:t>
      </w:r>
      <w:r>
        <w:rPr>
          <w:spacing w:val="-3"/>
          <w:sz w:val="28"/>
        </w:rPr>
        <w:t>Страхование предпринимательского</w:t>
      </w:r>
      <w:r>
        <w:rPr>
          <w:spacing w:val="-15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2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934. </w:t>
      </w:r>
      <w:r>
        <w:rPr>
          <w:spacing w:val="-4"/>
          <w:sz w:val="28"/>
        </w:rPr>
        <w:t>Договор </w:t>
      </w:r>
      <w:r>
        <w:rPr>
          <w:spacing w:val="-5"/>
          <w:sz w:val="28"/>
        </w:rPr>
        <w:t>личного</w:t>
      </w:r>
      <w:r>
        <w:rPr>
          <w:spacing w:val="25"/>
          <w:sz w:val="28"/>
        </w:rPr>
        <w:t> </w:t>
      </w:r>
      <w:r>
        <w:rPr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67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935. </w:t>
      </w:r>
      <w:r>
        <w:rPr>
          <w:spacing w:val="-3"/>
          <w:sz w:val="28"/>
        </w:rPr>
        <w:t>Обязательное</w:t>
      </w:r>
      <w:r>
        <w:rPr>
          <w:spacing w:val="8"/>
          <w:sz w:val="28"/>
        </w:rPr>
        <w:t> </w:t>
      </w:r>
      <w:r>
        <w:rPr>
          <w:sz w:val="28"/>
        </w:rPr>
        <w:t>страхование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3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936. </w:t>
      </w:r>
      <w:r>
        <w:rPr>
          <w:spacing w:val="-4"/>
          <w:sz w:val="28"/>
        </w:rPr>
        <w:t>Осуществление </w:t>
      </w:r>
      <w:r>
        <w:rPr>
          <w:sz w:val="28"/>
        </w:rPr>
        <w:t>обязательного</w:t>
      </w:r>
      <w:r>
        <w:rPr>
          <w:spacing w:val="15"/>
          <w:sz w:val="28"/>
        </w:rPr>
        <w:t> </w:t>
      </w:r>
      <w:r>
        <w:rPr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  <w:tab w:pos="3557" w:val="left" w:leader="none"/>
          <w:tab w:pos="4278" w:val="left" w:leader="none"/>
          <w:tab w:pos="6062" w:val="left" w:leader="none"/>
          <w:tab w:pos="7629" w:val="left" w:leader="none"/>
          <w:tab w:pos="8694" w:val="left" w:leader="none"/>
          <w:tab w:pos="9219" w:val="left" w:leader="none"/>
        </w:tabs>
        <w:spacing w:line="360" w:lineRule="auto" w:before="167" w:after="0"/>
        <w:ind w:left="361" w:right="214" w:firstLine="1141"/>
        <w:jc w:val="left"/>
        <w:rPr>
          <w:sz w:val="28"/>
        </w:rPr>
      </w:pPr>
      <w:r>
        <w:rPr>
          <w:sz w:val="28"/>
        </w:rPr>
        <w:t>Статья</w:t>
        <w:tab/>
      </w:r>
      <w:r>
        <w:rPr>
          <w:spacing w:val="-6"/>
          <w:sz w:val="28"/>
        </w:rPr>
        <w:t>937.</w:t>
        <w:tab/>
      </w:r>
      <w:r>
        <w:rPr>
          <w:sz w:val="28"/>
        </w:rPr>
        <w:t>Последствия</w:t>
        <w:tab/>
      </w:r>
      <w:r>
        <w:rPr>
          <w:spacing w:val="-4"/>
          <w:sz w:val="28"/>
        </w:rPr>
        <w:t>нарушения</w:t>
        <w:tab/>
      </w:r>
      <w:r>
        <w:rPr>
          <w:sz w:val="28"/>
        </w:rPr>
        <w:t>правил</w:t>
        <w:tab/>
      </w:r>
      <w:r>
        <w:rPr>
          <w:spacing w:val="3"/>
          <w:sz w:val="28"/>
        </w:rPr>
        <w:t>об</w:t>
        <w:tab/>
      </w:r>
      <w:r>
        <w:rPr>
          <w:spacing w:val="-3"/>
          <w:sz w:val="28"/>
        </w:rPr>
        <w:t>обязательном </w:t>
      </w:r>
      <w:r>
        <w:rPr>
          <w:sz w:val="28"/>
        </w:rPr>
        <w:t>страховании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336" w:lineRule="exact" w:before="0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938.</w:t>
      </w:r>
      <w:r>
        <w:rPr>
          <w:spacing w:val="17"/>
          <w:sz w:val="28"/>
        </w:rPr>
        <w:t> </w:t>
      </w:r>
      <w:r>
        <w:rPr>
          <w:spacing w:val="-3"/>
          <w:sz w:val="28"/>
        </w:rPr>
        <w:t>Страховщик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360" w:lineRule="auto" w:before="153" w:after="0"/>
        <w:ind w:left="361" w:right="230" w:firstLine="114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939. </w:t>
      </w:r>
      <w:r>
        <w:rPr>
          <w:spacing w:val="-3"/>
          <w:sz w:val="28"/>
        </w:rPr>
        <w:t>Выполнение </w:t>
      </w:r>
      <w:r>
        <w:rPr>
          <w:sz w:val="28"/>
        </w:rPr>
        <w:t>обязанностей </w:t>
      </w:r>
      <w:r>
        <w:rPr>
          <w:spacing w:val="-9"/>
          <w:sz w:val="28"/>
        </w:rPr>
        <w:t>по  </w:t>
      </w:r>
      <w:r>
        <w:rPr>
          <w:sz w:val="28"/>
        </w:rPr>
        <w:t>договору </w:t>
      </w:r>
      <w:r>
        <w:rPr>
          <w:spacing w:val="-3"/>
          <w:sz w:val="28"/>
        </w:rPr>
        <w:t>страхования страхователем </w:t>
      </w:r>
      <w:r>
        <w:rPr>
          <w:sz w:val="28"/>
        </w:rPr>
        <w:t>и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выгодоприобретателем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336" w:lineRule="exact" w:before="0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940. </w:t>
      </w:r>
      <w:r>
        <w:rPr>
          <w:spacing w:val="-4"/>
          <w:sz w:val="28"/>
        </w:rPr>
        <w:t>Форма </w:t>
      </w:r>
      <w:r>
        <w:rPr>
          <w:sz w:val="28"/>
        </w:rPr>
        <w:t>договора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67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941. </w:t>
      </w:r>
      <w:r>
        <w:rPr>
          <w:spacing w:val="-3"/>
          <w:sz w:val="28"/>
        </w:rPr>
        <w:t>Страхование </w:t>
      </w:r>
      <w:r>
        <w:rPr>
          <w:sz w:val="28"/>
        </w:rPr>
        <w:t>по </w:t>
      </w:r>
      <w:r>
        <w:rPr>
          <w:spacing w:val="-3"/>
          <w:sz w:val="28"/>
        </w:rPr>
        <w:t>генеральному</w:t>
      </w:r>
      <w:r>
        <w:rPr>
          <w:spacing w:val="28"/>
          <w:sz w:val="28"/>
        </w:rPr>
        <w:t> </w:t>
      </w:r>
      <w:r>
        <w:rPr>
          <w:spacing w:val="-3"/>
          <w:sz w:val="28"/>
        </w:rPr>
        <w:t>полису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240" w:lineRule="auto" w:before="153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942. </w:t>
      </w:r>
      <w:r>
        <w:rPr>
          <w:spacing w:val="-3"/>
          <w:sz w:val="28"/>
        </w:rPr>
        <w:t>Существенные </w:t>
      </w:r>
      <w:r>
        <w:rPr>
          <w:spacing w:val="-5"/>
          <w:sz w:val="28"/>
        </w:rPr>
        <w:t>условия </w:t>
      </w:r>
      <w:r>
        <w:rPr>
          <w:spacing w:val="-4"/>
          <w:sz w:val="28"/>
        </w:rPr>
        <w:t>договора</w:t>
      </w:r>
      <w:r>
        <w:rPr>
          <w:spacing w:val="58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350" w:lineRule="auto" w:before="167" w:after="0"/>
        <w:ind w:left="361" w:right="233" w:firstLine="114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943. </w:t>
      </w:r>
      <w:r>
        <w:rPr>
          <w:spacing w:val="-4"/>
          <w:sz w:val="28"/>
        </w:rPr>
        <w:t>Определение </w:t>
      </w:r>
      <w:r>
        <w:rPr>
          <w:sz w:val="28"/>
        </w:rPr>
        <w:t>условий договора </w:t>
      </w:r>
      <w:r>
        <w:rPr>
          <w:spacing w:val="-3"/>
          <w:sz w:val="28"/>
        </w:rPr>
        <w:t>страхования </w:t>
      </w:r>
      <w:r>
        <w:rPr>
          <w:sz w:val="28"/>
        </w:rPr>
        <w:t>в </w:t>
      </w:r>
      <w:r>
        <w:rPr>
          <w:spacing w:val="-5"/>
          <w:sz w:val="28"/>
        </w:rPr>
        <w:t>правилах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  <w:tab w:pos="3632" w:val="left" w:leader="none"/>
          <w:tab w:pos="4428" w:val="left" w:leader="none"/>
          <w:tab w:pos="5957" w:val="left" w:leader="none"/>
          <w:tab w:pos="8356" w:val="left" w:leader="none"/>
          <w:tab w:pos="10395" w:val="left" w:leader="none"/>
        </w:tabs>
        <w:spacing w:line="360" w:lineRule="auto" w:before="5" w:after="0"/>
        <w:ind w:left="361" w:right="220" w:firstLine="1141"/>
        <w:jc w:val="left"/>
        <w:rPr>
          <w:sz w:val="28"/>
        </w:rPr>
      </w:pPr>
      <w:r>
        <w:rPr>
          <w:sz w:val="28"/>
        </w:rPr>
        <w:t>Статья</w:t>
        <w:tab/>
      </w:r>
      <w:r>
        <w:rPr>
          <w:spacing w:val="-6"/>
          <w:sz w:val="28"/>
        </w:rPr>
        <w:t>944.</w:t>
        <w:tab/>
      </w:r>
      <w:r>
        <w:rPr>
          <w:spacing w:val="-3"/>
          <w:sz w:val="28"/>
        </w:rPr>
        <w:t>Сведения,</w:t>
        <w:tab/>
        <w:t>предоставляемые</w:t>
        <w:tab/>
      </w:r>
      <w:r>
        <w:rPr>
          <w:spacing w:val="-4"/>
          <w:sz w:val="28"/>
        </w:rPr>
        <w:t>страхователем</w:t>
        <w:tab/>
      </w:r>
      <w:r>
        <w:rPr>
          <w:sz w:val="28"/>
        </w:rPr>
        <w:t>при </w:t>
      </w:r>
      <w:r>
        <w:rPr>
          <w:spacing w:val="-3"/>
          <w:sz w:val="28"/>
        </w:rPr>
        <w:t>заключении </w:t>
      </w:r>
      <w:r>
        <w:rPr>
          <w:sz w:val="28"/>
        </w:rPr>
        <w:t>договора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</w:tabs>
        <w:spacing w:line="337" w:lineRule="exact" w:before="0" w:after="0"/>
        <w:ind w:left="2493" w:right="0" w:hanging="991"/>
        <w:jc w:val="left"/>
        <w:rPr>
          <w:sz w:val="28"/>
        </w:rPr>
      </w:pPr>
      <w:r>
        <w:rPr>
          <w:sz w:val="28"/>
        </w:rPr>
        <w:t>Статья </w:t>
      </w:r>
      <w:r>
        <w:rPr>
          <w:spacing w:val="-6"/>
          <w:sz w:val="28"/>
        </w:rPr>
        <w:t>945. Право </w:t>
      </w:r>
      <w:r>
        <w:rPr>
          <w:sz w:val="28"/>
        </w:rPr>
        <w:t>страховщика на оценку страхового</w:t>
      </w:r>
      <w:r>
        <w:rPr>
          <w:spacing w:val="18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2"/>
          <w:numId w:val="256"/>
        </w:numPr>
        <w:tabs>
          <w:tab w:pos="2493" w:val="left" w:leader="none"/>
          <w:tab w:pos="2494" w:val="left" w:leader="none"/>
          <w:tab w:pos="3873" w:val="left" w:leader="none"/>
          <w:tab w:pos="4623" w:val="left" w:leader="none"/>
          <w:tab w:pos="6378" w:val="left" w:leader="none"/>
          <w:tab w:pos="7428" w:val="left" w:leader="none"/>
          <w:tab w:pos="8538" w:val="left" w:leader="none"/>
          <w:tab w:pos="8943" w:val="left" w:leader="none"/>
          <w:tab w:pos="10711" w:val="left" w:leader="none"/>
        </w:tabs>
        <w:spacing w:line="350" w:lineRule="auto" w:before="167" w:after="0"/>
        <w:ind w:left="361" w:right="217" w:firstLine="1141"/>
        <w:jc w:val="left"/>
        <w:rPr>
          <w:sz w:val="28"/>
        </w:rPr>
      </w:pPr>
      <w:r>
        <w:rPr>
          <w:sz w:val="28"/>
        </w:rPr>
        <w:t>…Статья</w:t>
        <w:tab/>
      </w:r>
      <w:r>
        <w:rPr>
          <w:spacing w:val="-6"/>
          <w:sz w:val="28"/>
        </w:rPr>
        <w:t>970.</w:t>
        <w:tab/>
      </w:r>
      <w:r>
        <w:rPr>
          <w:spacing w:val="-3"/>
          <w:sz w:val="28"/>
        </w:rPr>
        <w:t>Применение</w:t>
        <w:tab/>
      </w:r>
      <w:r>
        <w:rPr>
          <w:spacing w:val="-4"/>
          <w:sz w:val="28"/>
        </w:rPr>
        <w:t>общих</w:t>
        <w:tab/>
      </w:r>
      <w:r>
        <w:rPr>
          <w:sz w:val="28"/>
        </w:rPr>
        <w:t>правил</w:t>
        <w:tab/>
        <w:t>о</w:t>
        <w:tab/>
      </w:r>
      <w:r>
        <w:rPr>
          <w:spacing w:val="-3"/>
          <w:sz w:val="28"/>
        </w:rPr>
        <w:t>страховании</w:t>
        <w:tab/>
      </w:r>
      <w:r>
        <w:rPr>
          <w:sz w:val="28"/>
        </w:rPr>
        <w:t>к специальным </w:t>
      </w:r>
      <w:r>
        <w:rPr>
          <w:spacing w:val="-5"/>
          <w:sz w:val="28"/>
        </w:rPr>
        <w:t>видам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страхования</w:t>
      </w:r>
    </w:p>
    <w:p>
      <w:pPr>
        <w:pStyle w:val="BodyText"/>
        <w:rPr>
          <w:sz w:val="44"/>
        </w:rPr>
      </w:pPr>
    </w:p>
    <w:p>
      <w:pPr>
        <w:pStyle w:val="Heading2"/>
        <w:tabs>
          <w:tab w:pos="3678" w:val="left" w:leader="none"/>
          <w:tab w:pos="4981" w:val="left" w:leader="none"/>
          <w:tab w:pos="6886" w:val="left" w:leader="none"/>
          <w:tab w:pos="7561" w:val="left" w:leader="none"/>
          <w:tab w:pos="9299" w:val="left" w:leader="none"/>
        </w:tabs>
        <w:spacing w:line="357" w:lineRule="auto"/>
        <w:ind w:left="360" w:right="226" w:firstLine="1141"/>
      </w:pPr>
      <w:r>
        <w:rPr>
          <w:spacing w:val="3"/>
        </w:rPr>
        <w:t>2)</w:t>
      </w:r>
      <w:r>
        <w:rPr>
          <w:spacing w:val="-41"/>
        </w:rPr>
        <w:t> </w:t>
      </w:r>
      <w:r>
        <w:rPr>
          <w:spacing w:val="-3"/>
        </w:rPr>
        <w:t>Собственные</w:t>
        <w:tab/>
        <w:t>средства</w:t>
        <w:tab/>
      </w:r>
      <w:r>
        <w:rPr>
          <w:spacing w:val="-4"/>
        </w:rPr>
        <w:t>страховщика</w:t>
        <w:tab/>
      </w:r>
      <w:r>
        <w:rPr>
          <w:spacing w:val="-3"/>
        </w:rPr>
        <w:t>как</w:t>
        <w:tab/>
      </w:r>
      <w:r>
        <w:rPr/>
        <w:t>фактор </w:t>
      </w:r>
      <w:r>
        <w:rPr>
          <w:spacing w:val="53"/>
        </w:rPr>
        <w:t> </w:t>
      </w:r>
      <w:r>
        <w:rPr/>
        <w:t>его</w:t>
        <w:tab/>
      </w:r>
      <w:r>
        <w:rPr>
          <w:spacing w:val="-3"/>
        </w:rPr>
        <w:t>финансовой </w:t>
      </w:r>
      <w:r>
        <w:rPr/>
        <w:t>устойчивости, требования к их</w:t>
      </w:r>
      <w:r>
        <w:rPr>
          <w:spacing w:val="-16"/>
        </w:rPr>
        <w:t> </w:t>
      </w:r>
      <w:r>
        <w:rPr>
          <w:spacing w:val="-5"/>
        </w:rPr>
        <w:t>величине.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3" w:firstLine="1141"/>
        <w:jc w:val="both"/>
      </w:pPr>
      <w:r>
        <w:rPr>
          <w:i/>
        </w:rPr>
        <w:t>Финансовая устойчивость </w:t>
      </w:r>
      <w:r>
        <w:rPr/>
        <w:t>может быть определена как способность страховщика выполнять принятые  обязательства по договорам страхования при воздействии неблагоприятных факторов, изменении экономической конъюнктуры.</w:t>
      </w:r>
    </w:p>
    <w:p>
      <w:pPr>
        <w:pStyle w:val="BodyText"/>
        <w:spacing w:before="17"/>
        <w:ind w:left="1502"/>
      </w:pPr>
      <w:r>
        <w:rPr/>
        <w:t>Финансовая устойчивость страховщика определяется</w:t>
      </w:r>
    </w:p>
    <w:p>
      <w:pPr>
        <w:pStyle w:val="ListParagraph"/>
        <w:numPr>
          <w:ilvl w:val="0"/>
          <w:numId w:val="257"/>
        </w:numPr>
        <w:tabs>
          <w:tab w:pos="1848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pacing w:val="-2"/>
          <w:sz w:val="28"/>
        </w:rPr>
        <w:t>резервом </w:t>
      </w:r>
      <w:r>
        <w:rPr>
          <w:spacing w:val="-4"/>
          <w:sz w:val="28"/>
        </w:rPr>
        <w:t>платежеспособности, </w:t>
      </w:r>
      <w:r>
        <w:rPr>
          <w:spacing w:val="-3"/>
          <w:sz w:val="28"/>
        </w:rPr>
        <w:t>т.е. </w:t>
      </w:r>
      <w:r>
        <w:rPr>
          <w:sz w:val="28"/>
        </w:rPr>
        <w:t>величиной собственных</w:t>
      </w:r>
      <w:r>
        <w:rPr>
          <w:spacing w:val="7"/>
          <w:sz w:val="28"/>
        </w:rPr>
        <w:t> </w:t>
      </w:r>
      <w:r>
        <w:rPr>
          <w:sz w:val="28"/>
        </w:rPr>
        <w:t>средств</w:t>
      </w:r>
    </w:p>
    <w:p>
      <w:pPr>
        <w:pStyle w:val="ListParagraph"/>
        <w:numPr>
          <w:ilvl w:val="0"/>
          <w:numId w:val="257"/>
        </w:numPr>
        <w:tabs>
          <w:tab w:pos="1773" w:val="left" w:leader="none"/>
        </w:tabs>
        <w:spacing w:line="357" w:lineRule="auto" w:before="158" w:after="0"/>
        <w:ind w:left="361" w:right="225" w:firstLine="1141"/>
        <w:jc w:val="both"/>
        <w:rPr>
          <w:sz w:val="28"/>
        </w:rPr>
      </w:pPr>
      <w:r>
        <w:rPr>
          <w:sz w:val="28"/>
        </w:rPr>
        <w:t>степенью защищенности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катастрофических случайностей,  т.е.  </w:t>
      </w:r>
      <w:r>
        <w:rPr>
          <w:spacing w:val="-2"/>
          <w:sz w:val="28"/>
        </w:rPr>
        <w:t>качеством </w:t>
      </w:r>
      <w:r>
        <w:rPr>
          <w:sz w:val="28"/>
        </w:rPr>
        <w:t>страхового</w:t>
      </w:r>
      <w:r>
        <w:rPr>
          <w:spacing w:val="3"/>
          <w:sz w:val="28"/>
        </w:rPr>
        <w:t> </w:t>
      </w:r>
      <w:r>
        <w:rPr>
          <w:spacing w:val="-5"/>
          <w:sz w:val="28"/>
        </w:rPr>
        <w:t>портфеля.</w:t>
      </w:r>
    </w:p>
    <w:p>
      <w:pPr>
        <w:pStyle w:val="BodyText"/>
        <w:spacing w:line="362" w:lineRule="auto" w:before="2"/>
        <w:ind w:left="360" w:right="220" w:firstLine="1141"/>
        <w:jc w:val="both"/>
      </w:pPr>
      <w:r>
        <w:rPr>
          <w:spacing w:val="-3"/>
        </w:rPr>
        <w:t>Платежеспособность страховщика нормативно </w:t>
      </w:r>
      <w:r>
        <w:rPr/>
        <w:t>регулируется </w:t>
      </w:r>
      <w:r>
        <w:rPr>
          <w:spacing w:val="-8"/>
        </w:rPr>
        <w:t>во  </w:t>
      </w:r>
      <w:r>
        <w:rPr>
          <w:spacing w:val="-4"/>
        </w:rPr>
        <w:t>всех  </w:t>
      </w:r>
      <w:r>
        <w:rPr/>
        <w:t>странах с развитым страховым рынком. В </w:t>
      </w:r>
      <w:r>
        <w:rPr>
          <w:spacing w:val="3"/>
        </w:rPr>
        <w:t>РФ </w:t>
      </w:r>
      <w:r>
        <w:rPr/>
        <w:t>собственные средства страховщиков </w:t>
      </w:r>
      <w:r>
        <w:rPr>
          <w:spacing w:val="-5"/>
        </w:rPr>
        <w:t>включают </w:t>
      </w:r>
      <w:r>
        <w:rPr/>
        <w:t>в себя уставный </w:t>
      </w:r>
      <w:r>
        <w:rPr>
          <w:spacing w:val="-5"/>
        </w:rPr>
        <w:t>капитал, </w:t>
      </w:r>
      <w:r>
        <w:rPr/>
        <w:t>резервный </w:t>
      </w:r>
      <w:r>
        <w:rPr>
          <w:spacing w:val="-5"/>
        </w:rPr>
        <w:t>капитал, </w:t>
      </w:r>
      <w:r>
        <w:rPr/>
        <w:t>добавочный </w:t>
      </w:r>
      <w:r>
        <w:rPr>
          <w:spacing w:val="-5"/>
        </w:rPr>
        <w:t>капитал, </w:t>
      </w:r>
      <w:r>
        <w:rPr>
          <w:spacing w:val="-4"/>
        </w:rPr>
        <w:t>нераспределенную </w:t>
      </w:r>
      <w:r>
        <w:rPr/>
        <w:t>прибыль.</w:t>
      </w:r>
    </w:p>
    <w:p>
      <w:pPr>
        <w:pStyle w:val="BodyText"/>
        <w:spacing w:line="360" w:lineRule="auto"/>
        <w:ind w:left="360" w:right="213" w:firstLine="1411"/>
        <w:jc w:val="both"/>
      </w:pPr>
      <w:r>
        <w:rPr>
          <w:spacing w:val="-3"/>
        </w:rPr>
        <w:t>Собственные </w:t>
      </w:r>
      <w:r>
        <w:rPr/>
        <w:t>средства </w:t>
      </w:r>
      <w:r>
        <w:rPr>
          <w:spacing w:val="-4"/>
        </w:rPr>
        <w:t>формируются </w:t>
      </w:r>
      <w:r>
        <w:rPr>
          <w:spacing w:val="-9"/>
        </w:rPr>
        <w:t>из </w:t>
      </w:r>
      <w:r>
        <w:rPr/>
        <w:t>двух источников – </w:t>
      </w:r>
      <w:r>
        <w:rPr>
          <w:spacing w:val="3"/>
        </w:rPr>
        <w:t>за </w:t>
      </w:r>
      <w:r>
        <w:rPr/>
        <w:t>счет взносов </w:t>
      </w:r>
      <w:r>
        <w:rPr>
          <w:spacing w:val="-3"/>
        </w:rPr>
        <w:t>учредителей </w:t>
      </w:r>
      <w:r>
        <w:rPr/>
        <w:t>и </w:t>
      </w:r>
      <w:r>
        <w:rPr>
          <w:spacing w:val="3"/>
        </w:rPr>
        <w:t>за </w:t>
      </w:r>
      <w:r>
        <w:rPr/>
        <w:t>счет </w:t>
      </w:r>
      <w:r>
        <w:rPr>
          <w:spacing w:val="-3"/>
        </w:rPr>
        <w:t>прибыли, получаемой </w:t>
      </w:r>
      <w:r>
        <w:rPr/>
        <w:t>в </w:t>
      </w:r>
      <w:r>
        <w:rPr>
          <w:spacing w:val="-4"/>
        </w:rPr>
        <w:t>результате </w:t>
      </w:r>
      <w:r>
        <w:rPr>
          <w:spacing w:val="-2"/>
        </w:rPr>
        <w:t>деятельности </w:t>
      </w:r>
      <w:r>
        <w:rPr>
          <w:spacing w:val="-4"/>
        </w:rPr>
        <w:t>страховщика. </w:t>
      </w:r>
      <w:r>
        <w:rPr>
          <w:spacing w:val="-3"/>
        </w:rPr>
        <w:t>Для </w:t>
      </w:r>
      <w:r>
        <w:rPr>
          <w:spacing w:val="-5"/>
        </w:rPr>
        <w:t>целей </w:t>
      </w:r>
      <w:r>
        <w:rPr/>
        <w:t>обеспечения </w:t>
      </w:r>
      <w:r>
        <w:rPr>
          <w:spacing w:val="-3"/>
        </w:rPr>
        <w:t>платежеспособности </w:t>
      </w:r>
      <w:r>
        <w:rPr>
          <w:spacing w:val="-3"/>
          <w:u w:val="single"/>
        </w:rPr>
        <w:t>величина </w:t>
      </w:r>
      <w:r>
        <w:rPr>
          <w:u w:val="single"/>
        </w:rPr>
        <w:t>свободных </w:t>
      </w:r>
      <w:r>
        <w:rPr>
          <w:spacing w:val="-2"/>
          <w:u w:val="single"/>
        </w:rPr>
        <w:t>резервов  </w:t>
      </w:r>
      <w:r>
        <w:rPr>
          <w:spacing w:val="-3"/>
          <w:u w:val="single"/>
        </w:rPr>
        <w:t>должна</w:t>
      </w:r>
      <w:r>
        <w:rPr>
          <w:spacing w:val="-3"/>
        </w:rPr>
        <w:t> </w:t>
      </w:r>
      <w:r>
        <w:rPr>
          <w:u w:val="single"/>
        </w:rPr>
        <w:t>быть </w:t>
      </w:r>
      <w:r>
        <w:rPr>
          <w:spacing w:val="-4"/>
          <w:u w:val="single"/>
        </w:rPr>
        <w:t>тем</w:t>
      </w:r>
      <w:r>
        <w:rPr>
          <w:spacing w:val="62"/>
          <w:u w:val="single"/>
        </w:rPr>
        <w:t> </w:t>
      </w:r>
      <w:r>
        <w:rPr>
          <w:spacing w:val="-4"/>
          <w:u w:val="single"/>
        </w:rPr>
        <w:t>больше,</w:t>
      </w:r>
      <w:r>
        <w:rPr>
          <w:spacing w:val="62"/>
          <w:u w:val="single"/>
        </w:rPr>
        <w:t> </w:t>
      </w:r>
      <w:r>
        <w:rPr>
          <w:u w:val="single"/>
        </w:rPr>
        <w:t>чем </w:t>
      </w:r>
      <w:r>
        <w:rPr>
          <w:spacing w:val="-3"/>
          <w:u w:val="single"/>
        </w:rPr>
        <w:t>больше </w:t>
      </w:r>
      <w:r>
        <w:rPr>
          <w:u w:val="single"/>
        </w:rPr>
        <w:t>объем </w:t>
      </w:r>
      <w:r>
        <w:rPr>
          <w:spacing w:val="-3"/>
          <w:u w:val="single"/>
        </w:rPr>
        <w:t>операций страховой </w:t>
      </w:r>
      <w:r>
        <w:rPr>
          <w:u w:val="single"/>
        </w:rPr>
        <w:t>компании</w:t>
      </w:r>
      <w:r>
        <w:rPr/>
        <w:t>. При </w:t>
      </w:r>
      <w:r>
        <w:rPr>
          <w:spacing w:val="-4"/>
        </w:rPr>
        <w:t>этом </w:t>
      </w:r>
      <w:r>
        <w:rPr/>
        <w:t>в зависимости </w:t>
      </w:r>
      <w:r>
        <w:rPr>
          <w:spacing w:val="3"/>
        </w:rPr>
        <w:t>от </w:t>
      </w:r>
      <w:r>
        <w:rPr>
          <w:spacing w:val="-3"/>
        </w:rPr>
        <w:t>характера </w:t>
      </w:r>
      <w:r>
        <w:rPr/>
        <w:t>и динамики операций в </w:t>
      </w:r>
      <w:r>
        <w:rPr>
          <w:spacing w:val="-4"/>
        </w:rPr>
        <w:t>качестве </w:t>
      </w:r>
      <w:r>
        <w:rPr/>
        <w:t>их объема </w:t>
      </w:r>
      <w:r>
        <w:rPr>
          <w:spacing w:val="-4"/>
        </w:rPr>
        <w:t>принимаются </w:t>
      </w:r>
      <w:r>
        <w:rPr/>
        <w:t>либо объем </w:t>
      </w:r>
      <w:r>
        <w:rPr>
          <w:spacing w:val="-4"/>
        </w:rPr>
        <w:t>поступивших</w:t>
      </w:r>
      <w:r>
        <w:rPr>
          <w:spacing w:val="62"/>
        </w:rPr>
        <w:t> </w:t>
      </w:r>
      <w:r>
        <w:rPr/>
        <w:t>страховых </w:t>
      </w:r>
      <w:r>
        <w:rPr>
          <w:spacing w:val="-3"/>
        </w:rPr>
        <w:t>взносов, </w:t>
      </w:r>
      <w:r>
        <w:rPr/>
        <w:t>либо </w:t>
      </w:r>
      <w:r>
        <w:rPr>
          <w:spacing w:val="-3"/>
        </w:rPr>
        <w:t>средняя </w:t>
      </w:r>
      <w:r>
        <w:rPr>
          <w:spacing w:val="3"/>
        </w:rPr>
        <w:t>за </w:t>
      </w:r>
      <w:r>
        <w:rPr/>
        <w:t>ряд</w:t>
      </w:r>
      <w:r>
        <w:rPr>
          <w:spacing w:val="70"/>
        </w:rPr>
        <w:t> </w:t>
      </w:r>
      <w:r>
        <w:rPr>
          <w:spacing w:val="-5"/>
        </w:rPr>
        <w:t>лет</w:t>
      </w:r>
      <w:r>
        <w:rPr>
          <w:spacing w:val="60"/>
        </w:rPr>
        <w:t> </w:t>
      </w:r>
      <w:r>
        <w:rPr/>
        <w:t>сумма страховых </w:t>
      </w:r>
      <w:r>
        <w:rPr>
          <w:spacing w:val="-5"/>
        </w:rPr>
        <w:t>выплат, </w:t>
      </w:r>
      <w:r>
        <w:rPr/>
        <w:t>либо </w:t>
      </w:r>
      <w:r>
        <w:rPr>
          <w:spacing w:val="-3"/>
        </w:rPr>
        <w:t>величина технических </w:t>
      </w:r>
      <w:r>
        <w:rPr/>
        <w:t>резервов.</w:t>
      </w:r>
    </w:p>
    <w:p>
      <w:pPr>
        <w:pStyle w:val="BodyText"/>
        <w:spacing w:line="360" w:lineRule="auto" w:before="4"/>
        <w:ind w:left="360" w:right="210" w:firstLine="1141"/>
        <w:jc w:val="both"/>
        <w:rPr>
          <w:b/>
        </w:rPr>
      </w:pPr>
      <w:r>
        <w:rPr/>
        <w:t>В </w:t>
      </w:r>
      <w:r>
        <w:rPr>
          <w:spacing w:val="-3"/>
        </w:rPr>
        <w:t>целях </w:t>
      </w:r>
      <w:r>
        <w:rPr/>
        <w:t>обеспечения </w:t>
      </w:r>
      <w:r>
        <w:rPr>
          <w:spacing w:val="-8"/>
        </w:rPr>
        <w:t>ФУС </w:t>
      </w:r>
      <w:r>
        <w:rPr>
          <w:spacing w:val="-4"/>
        </w:rPr>
        <w:t>как </w:t>
      </w:r>
      <w:r>
        <w:rPr/>
        <w:t>в России, </w:t>
      </w:r>
      <w:r>
        <w:rPr>
          <w:spacing w:val="-4"/>
        </w:rPr>
        <w:t>так </w:t>
      </w:r>
      <w:r>
        <w:rPr/>
        <w:t>и </w:t>
      </w:r>
      <w:r>
        <w:rPr>
          <w:spacing w:val="3"/>
        </w:rPr>
        <w:t>за </w:t>
      </w:r>
      <w:r>
        <w:rPr/>
        <w:t>рубежом </w:t>
      </w:r>
      <w:r>
        <w:rPr>
          <w:spacing w:val="-4"/>
        </w:rPr>
        <w:t>законодательно </w:t>
      </w:r>
      <w:r>
        <w:rPr>
          <w:spacing w:val="-3"/>
        </w:rPr>
        <w:t>устанавливается </w:t>
      </w:r>
      <w:r>
        <w:rPr/>
        <w:t>минимальный </w:t>
      </w:r>
      <w:r>
        <w:rPr>
          <w:spacing w:val="-3"/>
        </w:rPr>
        <w:t>уровень </w:t>
      </w:r>
      <w:r>
        <w:rPr>
          <w:spacing w:val="-5"/>
        </w:rPr>
        <w:t>уставного капитала, </w:t>
      </w:r>
      <w:r>
        <w:rPr>
          <w:spacing w:val="-3"/>
        </w:rPr>
        <w:t>необходимого </w:t>
      </w:r>
      <w:r>
        <w:rPr/>
        <w:t>для </w:t>
      </w:r>
      <w:r>
        <w:rPr>
          <w:spacing w:val="-6"/>
        </w:rPr>
        <w:t>начала </w:t>
      </w:r>
      <w:r>
        <w:rPr>
          <w:spacing w:val="-3"/>
        </w:rPr>
        <w:t>деятельности. </w:t>
      </w:r>
      <w:r>
        <w:rPr/>
        <w:t>Это </w:t>
      </w:r>
      <w:r>
        <w:rPr>
          <w:spacing w:val="-4"/>
        </w:rPr>
        <w:t>связано </w:t>
      </w:r>
      <w:r>
        <w:rPr/>
        <w:t>с </w:t>
      </w:r>
      <w:r>
        <w:rPr>
          <w:spacing w:val="-4"/>
        </w:rPr>
        <w:t>несколькими моментами. </w:t>
      </w:r>
      <w:r>
        <w:rPr/>
        <w:t>Во-первых, на </w:t>
      </w:r>
      <w:r>
        <w:rPr>
          <w:spacing w:val="-3"/>
        </w:rPr>
        <w:t>начальном </w:t>
      </w:r>
      <w:r>
        <w:rPr>
          <w:spacing w:val="-4"/>
        </w:rPr>
        <w:t>этапе </w:t>
      </w:r>
      <w:r>
        <w:rPr>
          <w:spacing w:val="-2"/>
        </w:rPr>
        <w:t>деятельности </w:t>
      </w:r>
      <w:r>
        <w:rPr/>
        <w:t>у страховой компании </w:t>
      </w:r>
      <w:r>
        <w:rPr>
          <w:spacing w:val="-4"/>
        </w:rPr>
        <w:t>нет</w:t>
      </w:r>
      <w:r>
        <w:rPr>
          <w:spacing w:val="62"/>
        </w:rPr>
        <w:t> </w:t>
      </w:r>
      <w:r>
        <w:rPr/>
        <w:t>других средств для </w:t>
      </w:r>
      <w:r>
        <w:rPr>
          <w:spacing w:val="-4"/>
        </w:rPr>
        <w:t>выполнения</w:t>
      </w:r>
      <w:r>
        <w:rPr>
          <w:spacing w:val="62"/>
        </w:rPr>
        <w:t> </w:t>
      </w:r>
      <w:r>
        <w:rPr>
          <w:spacing w:val="-4"/>
        </w:rPr>
        <w:t>своих </w:t>
      </w:r>
      <w:r>
        <w:rPr/>
        <w:t>обязательств по </w:t>
      </w:r>
      <w:r>
        <w:rPr>
          <w:spacing w:val="-2"/>
        </w:rPr>
        <w:t>договорам страхования, </w:t>
      </w:r>
      <w:r>
        <w:rPr>
          <w:spacing w:val="-4"/>
        </w:rPr>
        <w:t>кроме </w:t>
      </w:r>
      <w:r>
        <w:rPr>
          <w:spacing w:val="-3"/>
        </w:rPr>
        <w:t>уставного </w:t>
      </w:r>
      <w:r>
        <w:rPr>
          <w:spacing w:val="-5"/>
        </w:rPr>
        <w:t>капитала,</w:t>
      </w:r>
      <w:r>
        <w:rPr>
          <w:spacing w:val="60"/>
        </w:rPr>
        <w:t> </w:t>
      </w:r>
      <w:r>
        <w:rPr>
          <w:spacing w:val="-4"/>
        </w:rPr>
        <w:t>так</w:t>
      </w:r>
      <w:r>
        <w:rPr>
          <w:spacing w:val="62"/>
        </w:rPr>
        <w:t> </w:t>
      </w:r>
      <w:r>
        <w:rPr/>
        <w:t>как </w:t>
      </w:r>
      <w:r>
        <w:rPr>
          <w:spacing w:val="-3"/>
        </w:rPr>
        <w:t>поступление </w:t>
      </w:r>
      <w:r>
        <w:rPr/>
        <w:t>страховых </w:t>
      </w:r>
      <w:r>
        <w:rPr>
          <w:spacing w:val="-3"/>
        </w:rPr>
        <w:t>взносов </w:t>
      </w:r>
      <w:r>
        <w:rPr/>
        <w:t>в первое </w:t>
      </w:r>
      <w:r>
        <w:rPr>
          <w:spacing w:val="-4"/>
        </w:rPr>
        <w:t>время </w:t>
      </w:r>
      <w:r>
        <w:rPr/>
        <w:t>незначительно. </w:t>
      </w:r>
      <w:r>
        <w:rPr>
          <w:spacing w:val="-5"/>
        </w:rPr>
        <w:t>Во </w:t>
      </w:r>
      <w:r>
        <w:rPr>
          <w:spacing w:val="-4"/>
        </w:rPr>
        <w:t>-вторых, </w:t>
      </w:r>
      <w:r>
        <w:rPr/>
        <w:t>большой </w:t>
      </w:r>
      <w:r>
        <w:rPr>
          <w:spacing w:val="-3"/>
        </w:rPr>
        <w:t>размер </w:t>
      </w:r>
      <w:r>
        <w:rPr>
          <w:spacing w:val="-4"/>
        </w:rPr>
        <w:t>начального </w:t>
      </w:r>
      <w:r>
        <w:rPr>
          <w:spacing w:val="-5"/>
        </w:rPr>
        <w:t>капитала </w:t>
      </w:r>
      <w:r>
        <w:rPr/>
        <w:t>позволяет </w:t>
      </w:r>
      <w:r>
        <w:rPr>
          <w:spacing w:val="-3"/>
        </w:rPr>
        <w:t>предприятию </w:t>
      </w:r>
      <w:r>
        <w:rPr>
          <w:spacing w:val="-5"/>
        </w:rPr>
        <w:t>уверенно </w:t>
      </w:r>
      <w:r>
        <w:rPr/>
        <w:t>планировать  </w:t>
      </w:r>
      <w:r>
        <w:rPr>
          <w:spacing w:val="-5"/>
        </w:rPr>
        <w:t>поведение </w:t>
      </w:r>
      <w:r>
        <w:rPr/>
        <w:t>на рынке, </w:t>
      </w:r>
      <w:r>
        <w:rPr>
          <w:spacing w:val="-3"/>
        </w:rPr>
        <w:t>осуществлять </w:t>
      </w:r>
      <w:r>
        <w:rPr>
          <w:spacing w:val="-4"/>
        </w:rPr>
        <w:t>достаточно </w:t>
      </w:r>
      <w:r>
        <w:rPr/>
        <w:t>крупные </w:t>
      </w:r>
      <w:r>
        <w:rPr>
          <w:spacing w:val="-3"/>
        </w:rPr>
        <w:t>операции.  Минимальный  </w:t>
      </w:r>
      <w:r>
        <w:rPr>
          <w:spacing w:val="-6"/>
        </w:rPr>
        <w:t>размер </w:t>
      </w:r>
      <w:r>
        <w:rPr>
          <w:spacing w:val="-3"/>
        </w:rPr>
        <w:t>уставного </w:t>
      </w:r>
      <w:r>
        <w:rPr>
          <w:spacing w:val="-5"/>
        </w:rPr>
        <w:t>капитала </w:t>
      </w:r>
      <w:r>
        <w:rPr/>
        <w:t>страховщика, </w:t>
      </w:r>
      <w:r>
        <w:rPr>
          <w:spacing w:val="-3"/>
        </w:rPr>
        <w:t>осуществляющего </w:t>
      </w:r>
      <w:r>
        <w:rPr>
          <w:b/>
          <w:spacing w:val="-4"/>
        </w:rPr>
        <w:t>исключительно  </w:t>
      </w:r>
      <w:r>
        <w:rPr>
          <w:b/>
          <w:spacing w:val="-5"/>
        </w:rPr>
        <w:t>медицинское </w:t>
      </w:r>
      <w:r>
        <w:rPr>
          <w:b/>
        </w:rPr>
        <w:t>страхование</w:t>
      </w:r>
      <w:r>
        <w:rPr/>
        <w:t>, </w:t>
      </w:r>
      <w:r>
        <w:rPr>
          <w:spacing w:val="-4"/>
        </w:rPr>
        <w:t>устанавливается</w:t>
      </w:r>
      <w:r>
        <w:rPr>
          <w:spacing w:val="62"/>
        </w:rPr>
        <w:t> </w:t>
      </w:r>
      <w:r>
        <w:rPr/>
        <w:t>в сумме </w:t>
      </w:r>
      <w:r>
        <w:rPr>
          <w:b/>
          <w:spacing w:val="-4"/>
        </w:rPr>
        <w:t>60</w:t>
      </w:r>
      <w:r>
        <w:rPr>
          <w:b/>
          <w:spacing w:val="62"/>
        </w:rPr>
        <w:t> </w:t>
      </w:r>
      <w:r>
        <w:rPr>
          <w:b/>
          <w:spacing w:val="-5"/>
        </w:rPr>
        <w:t>миллионов </w:t>
      </w:r>
      <w:r>
        <w:rPr>
          <w:b/>
        </w:rPr>
        <w:t>рублей </w:t>
      </w:r>
      <w:r>
        <w:rPr>
          <w:b/>
          <w:spacing w:val="-5"/>
        </w:rPr>
        <w:t>(25 </w:t>
      </w:r>
      <w:r>
        <w:rPr>
          <w:b/>
          <w:spacing w:val="-6"/>
        </w:rPr>
        <w:t>000 </w:t>
      </w:r>
      <w:r>
        <w:rPr>
          <w:b/>
          <w:spacing w:val="-4"/>
        </w:rPr>
        <w:t>МРОТ)</w:t>
      </w:r>
      <w:r>
        <w:rPr>
          <w:spacing w:val="-4"/>
        </w:rPr>
        <w:t>. </w:t>
      </w:r>
      <w:r>
        <w:rPr>
          <w:spacing w:val="-3"/>
        </w:rPr>
        <w:t>Минимальный размер </w:t>
      </w:r>
      <w:r>
        <w:rPr/>
        <w:t>уставного </w:t>
      </w:r>
      <w:r>
        <w:rPr>
          <w:spacing w:val="-5"/>
        </w:rPr>
        <w:t>капитала </w:t>
      </w:r>
      <w:r>
        <w:rPr>
          <w:b/>
        </w:rPr>
        <w:t>иного </w:t>
      </w:r>
      <w:r>
        <w:rPr>
          <w:b/>
          <w:spacing w:val="-4"/>
        </w:rPr>
        <w:t>страховщика   </w:t>
      </w:r>
      <w:r>
        <w:rPr/>
        <w:t>определяется  на основе </w:t>
      </w:r>
      <w:r>
        <w:rPr>
          <w:spacing w:val="-4"/>
        </w:rPr>
        <w:t>базового </w:t>
      </w:r>
      <w:r>
        <w:rPr/>
        <w:t>размера  его  </w:t>
      </w:r>
      <w:r>
        <w:rPr>
          <w:spacing w:val="-5"/>
        </w:rPr>
        <w:t>уставного  капитала,  </w:t>
      </w:r>
      <w:r>
        <w:rPr/>
        <w:t>равного  </w:t>
      </w:r>
      <w:r>
        <w:rPr>
          <w:b/>
          <w:spacing w:val="-6"/>
        </w:rPr>
        <w:t>120  </w:t>
      </w:r>
      <w:r>
        <w:rPr>
          <w:b/>
          <w:spacing w:val="-3"/>
        </w:rPr>
        <w:t>миллионам  </w:t>
      </w:r>
      <w:r>
        <w:rPr>
          <w:b/>
        </w:rPr>
        <w:t>рублей (25 000 </w:t>
      </w:r>
      <w:r>
        <w:rPr>
          <w:b/>
          <w:spacing w:val="-4"/>
        </w:rPr>
        <w:t>МРОТ) </w:t>
      </w:r>
      <w:r>
        <w:rPr>
          <w:b/>
        </w:rPr>
        <w:t>и </w:t>
      </w:r>
      <w:r>
        <w:rPr>
          <w:b/>
          <w:spacing w:val="-4"/>
        </w:rPr>
        <w:t>соответствующих </w:t>
      </w:r>
      <w:r>
        <w:rPr>
          <w:b/>
        </w:rPr>
        <w:t>закону</w:t>
      </w:r>
      <w:r>
        <w:rPr>
          <w:b/>
          <w:spacing w:val="-10"/>
        </w:rPr>
        <w:t> </w:t>
      </w:r>
      <w:r>
        <w:rPr>
          <w:b/>
          <w:spacing w:val="-4"/>
        </w:rPr>
        <w:t>коэффициентов.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/>
        <w:t>3) Сострахование, его отличие от перестрахования.</w:t>
      </w:r>
    </w:p>
    <w:p>
      <w:pPr>
        <w:pStyle w:val="BodyText"/>
        <w:spacing w:line="360" w:lineRule="auto" w:before="159"/>
        <w:ind w:left="360" w:right="220" w:firstLine="1141"/>
        <w:jc w:val="both"/>
      </w:pPr>
      <w:r>
        <w:rPr>
          <w:spacing w:val="-3"/>
        </w:rPr>
        <w:t>Сострахование представляет </w:t>
      </w:r>
      <w:r>
        <w:rPr/>
        <w:t>собой </w:t>
      </w:r>
      <w:r>
        <w:rPr>
          <w:spacing w:val="-3"/>
        </w:rPr>
        <w:t>заключение </w:t>
      </w:r>
      <w:r>
        <w:rPr/>
        <w:t>договора страхования в отношении </w:t>
      </w:r>
      <w:r>
        <w:rPr>
          <w:spacing w:val="-4"/>
        </w:rPr>
        <w:t>какого-либо</w:t>
      </w:r>
      <w:r>
        <w:rPr>
          <w:spacing w:val="62"/>
        </w:rPr>
        <w:t> </w:t>
      </w:r>
      <w:r>
        <w:rPr/>
        <w:t>объекта сразу </w:t>
      </w:r>
      <w:r>
        <w:rPr>
          <w:spacing w:val="-4"/>
        </w:rPr>
        <w:t>несколькими </w:t>
      </w:r>
      <w:r>
        <w:rPr/>
        <w:t>страховщиками с </w:t>
      </w:r>
      <w:r>
        <w:rPr>
          <w:spacing w:val="-4"/>
        </w:rPr>
        <w:t>указанием </w:t>
      </w:r>
      <w:r>
        <w:rPr/>
        <w:t>в договоре прав и </w:t>
      </w:r>
      <w:r>
        <w:rPr>
          <w:spacing w:val="-3"/>
        </w:rPr>
        <w:t>обязанностей </w:t>
      </w:r>
      <w:r>
        <w:rPr>
          <w:spacing w:val="-5"/>
        </w:rPr>
        <w:t>каждого </w:t>
      </w:r>
      <w:r>
        <w:rPr>
          <w:spacing w:val="-9"/>
        </w:rPr>
        <w:t>из </w:t>
      </w:r>
      <w:r>
        <w:rPr/>
        <w:t>них </w:t>
      </w:r>
      <w:r>
        <w:rPr>
          <w:spacing w:val="-3"/>
        </w:rPr>
        <w:t>(в </w:t>
      </w:r>
      <w:r>
        <w:rPr>
          <w:spacing w:val="-5"/>
        </w:rPr>
        <w:t>том </w:t>
      </w:r>
      <w:r>
        <w:rPr>
          <w:spacing w:val="-3"/>
        </w:rPr>
        <w:t>числе величины </w:t>
      </w:r>
      <w:r>
        <w:rPr>
          <w:spacing w:val="-4"/>
        </w:rPr>
        <w:t>обязательств, </w:t>
      </w:r>
      <w:r>
        <w:rPr/>
        <w:t>приходящихся на </w:t>
      </w:r>
      <w:r>
        <w:rPr>
          <w:spacing w:val="-3"/>
        </w:rPr>
        <w:t>отдельного страховщика). </w:t>
      </w:r>
      <w:r>
        <w:rPr/>
        <w:t>При </w:t>
      </w:r>
      <w:r>
        <w:rPr>
          <w:spacing w:val="-4"/>
        </w:rPr>
        <w:t>этом каждый </w:t>
      </w:r>
      <w:r>
        <w:rPr/>
        <w:t>страховщик отвечает по принятым на себя обязательствам </w:t>
      </w:r>
      <w:r>
        <w:rPr>
          <w:spacing w:val="-9"/>
        </w:rPr>
        <w:t>по </w:t>
      </w:r>
      <w:r>
        <w:rPr/>
        <w:t>договору </w:t>
      </w:r>
      <w:r>
        <w:rPr>
          <w:spacing w:val="-4"/>
        </w:rPr>
        <w:t>непосредственно</w:t>
      </w:r>
      <w:r>
        <w:rPr>
          <w:spacing w:val="62"/>
        </w:rPr>
        <w:t> </w:t>
      </w:r>
      <w:r>
        <w:rPr/>
        <w:t>перед</w:t>
      </w:r>
      <w:r>
        <w:rPr>
          <w:spacing w:val="70"/>
        </w:rPr>
        <w:t> </w:t>
      </w:r>
      <w:r>
        <w:rPr>
          <w:spacing w:val="-4"/>
        </w:rPr>
        <w:t>лицом, </w:t>
      </w:r>
      <w:r>
        <w:rPr/>
        <w:t>которому </w:t>
      </w:r>
      <w:r>
        <w:rPr>
          <w:spacing w:val="-3"/>
        </w:rPr>
        <w:t>должна быть </w:t>
      </w:r>
      <w:r>
        <w:rPr>
          <w:spacing w:val="-4"/>
        </w:rPr>
        <w:t>произведена </w:t>
      </w:r>
      <w:r>
        <w:rPr>
          <w:spacing w:val="-3"/>
        </w:rPr>
        <w:t>страховая</w:t>
      </w:r>
      <w:r>
        <w:rPr>
          <w:spacing w:val="28"/>
        </w:rPr>
        <w:t> </w:t>
      </w:r>
      <w:r>
        <w:rPr>
          <w:spacing w:val="-6"/>
        </w:rPr>
        <w:t>выплата.</w:t>
      </w:r>
    </w:p>
    <w:p>
      <w:pPr>
        <w:pStyle w:val="BodyText"/>
        <w:spacing w:line="360" w:lineRule="auto"/>
        <w:ind w:left="360" w:right="214" w:firstLine="1141"/>
        <w:jc w:val="both"/>
      </w:pPr>
      <w:r>
        <w:rPr/>
        <w:t>Т. Е. сострахование – совместное страхование несколькими страховщиками одного и того же объекта. Данный способ  обеспечения  страховой  защиты применяется, как правило, при страховании крупных объектов, когда одна страховая компания не в состоянии принять на себя крупные риски.Если объект страхования застрахован по одному договору страхования совместно несколькими страховщиками, то считается, что он принят ими в сострахование. Отношения каждого страховщика (состраховщика) со страхователем с юридической точки зрения считаются прямым страхованием и регулируются относящимися к нему нормами права.Основное отличие перестрахования от сострахования состоит в том, что</w:t>
      </w:r>
    </w:p>
    <w:p>
      <w:pPr>
        <w:pStyle w:val="BodyText"/>
        <w:spacing w:line="364" w:lineRule="auto" w:before="6"/>
        <w:ind w:left="360" w:right="224" w:firstLine="1141"/>
        <w:jc w:val="both"/>
      </w:pPr>
      <w:r>
        <w:rPr/>
        <w:t>1.стороной по договору перестрахования наряду с перестраховщиком может быть только прямой страховщик (цедент), но никак не страхователь. Между перестраховщиком и страхователем никогда не возникает прямых6 правоотношений.</w:t>
      </w:r>
    </w:p>
    <w:p>
      <w:pPr>
        <w:pStyle w:val="BodyText"/>
        <w:spacing w:line="357" w:lineRule="auto"/>
        <w:ind w:left="360" w:right="217" w:firstLine="1216"/>
        <w:jc w:val="both"/>
      </w:pPr>
      <w:r>
        <w:rPr>
          <w:spacing w:val="-4"/>
        </w:rPr>
        <w:t>2. </w:t>
      </w:r>
      <w:r>
        <w:rPr>
          <w:spacing w:val="-3"/>
        </w:rPr>
        <w:t>сострахование представляет </w:t>
      </w:r>
      <w:r>
        <w:rPr/>
        <w:t>собой простое </w:t>
      </w:r>
      <w:r>
        <w:rPr>
          <w:spacing w:val="-4"/>
        </w:rPr>
        <w:t>деление </w:t>
      </w:r>
      <w:r>
        <w:rPr/>
        <w:t>риска между несколькими страховыми </w:t>
      </w:r>
      <w:r>
        <w:rPr>
          <w:spacing w:val="-3"/>
        </w:rPr>
        <w:t>компаниями, </w:t>
      </w:r>
      <w:r>
        <w:rPr>
          <w:spacing w:val="-4"/>
        </w:rPr>
        <w:t>принимающими </w:t>
      </w:r>
      <w:r>
        <w:rPr/>
        <w:t>на </w:t>
      </w:r>
      <w:r>
        <w:rPr>
          <w:spacing w:val="-3"/>
        </w:rPr>
        <w:t>себя ответственность </w:t>
      </w:r>
      <w:r>
        <w:rPr/>
        <w:t>по </w:t>
      </w:r>
      <w:r>
        <w:rPr>
          <w:spacing w:val="-3"/>
        </w:rPr>
        <w:t>нему </w:t>
      </w:r>
      <w:r>
        <w:rPr/>
        <w:t>в </w:t>
      </w:r>
      <w:r>
        <w:rPr>
          <w:spacing w:val="-3"/>
        </w:rPr>
        <w:t>определенных</w:t>
      </w:r>
      <w:r>
        <w:rPr>
          <w:spacing w:val="2"/>
        </w:rPr>
        <w:t> </w:t>
      </w:r>
      <w:r>
        <w:rPr>
          <w:spacing w:val="-3"/>
        </w:rPr>
        <w:t>долях.</w:t>
      </w:r>
    </w:p>
    <w:p>
      <w:pPr>
        <w:pStyle w:val="BodyText"/>
        <w:spacing w:line="362" w:lineRule="auto"/>
        <w:ind w:left="360" w:right="225" w:firstLine="1141"/>
        <w:jc w:val="both"/>
      </w:pPr>
      <w:r>
        <w:rPr/>
        <w:t>3.В случае </w:t>
      </w:r>
      <w:r>
        <w:rPr>
          <w:spacing w:val="-3"/>
        </w:rPr>
        <w:t>перестрахования </w:t>
      </w:r>
      <w:r>
        <w:rPr/>
        <w:t>риск </w:t>
      </w:r>
      <w:r>
        <w:rPr>
          <w:spacing w:val="-3"/>
        </w:rPr>
        <w:t>распределяется совершенно </w:t>
      </w:r>
      <w:r>
        <w:rPr>
          <w:spacing w:val="-5"/>
        </w:rPr>
        <w:t>иным </w:t>
      </w:r>
      <w:r>
        <w:rPr>
          <w:spacing w:val="-3"/>
        </w:rPr>
        <w:t>образом, </w:t>
      </w:r>
      <w:r>
        <w:rPr/>
        <w:t>отличающимся </w:t>
      </w:r>
      <w:r>
        <w:rPr>
          <w:spacing w:val="3"/>
        </w:rPr>
        <w:t>от </w:t>
      </w:r>
      <w:r>
        <w:rPr>
          <w:spacing w:val="-4"/>
        </w:rPr>
        <w:t>деления</w:t>
      </w:r>
      <w:r>
        <w:rPr>
          <w:spacing w:val="62"/>
        </w:rPr>
        <w:t> </w:t>
      </w:r>
      <w:r>
        <w:rPr>
          <w:spacing w:val="-3"/>
        </w:rPr>
        <w:t>ответственности </w:t>
      </w:r>
      <w:r>
        <w:rPr/>
        <w:t>между равнозначными с </w:t>
      </w:r>
      <w:r>
        <w:rPr>
          <w:spacing w:val="-3"/>
        </w:rPr>
        <w:t>точки </w:t>
      </w:r>
      <w:r>
        <w:rPr>
          <w:spacing w:val="-5"/>
        </w:rPr>
        <w:t>зрения </w:t>
      </w:r>
      <w:r>
        <w:rPr/>
        <w:t>осуществляемой </w:t>
      </w:r>
      <w:r>
        <w:rPr>
          <w:spacing w:val="-2"/>
        </w:rPr>
        <w:t>деятельности </w:t>
      </w:r>
      <w:r>
        <w:rPr>
          <w:spacing w:val="-3"/>
        </w:rPr>
        <w:t>партнерами.Основа сострахования </w:t>
      </w:r>
      <w:r>
        <w:rPr/>
        <w:t>обычно — взаимность, тогда </w:t>
      </w:r>
      <w:r>
        <w:rPr>
          <w:spacing w:val="-4"/>
        </w:rPr>
        <w:t>как перестрахование </w:t>
      </w:r>
      <w:r>
        <w:rPr>
          <w:spacing w:val="-3"/>
        </w:rPr>
        <w:t>осуществляется </w:t>
      </w:r>
      <w:r>
        <w:rPr/>
        <w:t>на </w:t>
      </w:r>
      <w:r>
        <w:rPr>
          <w:spacing w:val="-3"/>
        </w:rPr>
        <w:t>профессиональной </w:t>
      </w:r>
      <w:r>
        <w:rPr>
          <w:spacing w:val="-5"/>
        </w:rPr>
        <w:t>основе.</w:t>
      </w:r>
    </w:p>
    <w:p>
      <w:pPr>
        <w:pStyle w:val="ListParagraph"/>
        <w:numPr>
          <w:ilvl w:val="0"/>
          <w:numId w:val="258"/>
        </w:numPr>
        <w:tabs>
          <w:tab w:pos="1817" w:val="left" w:leader="none"/>
        </w:tabs>
        <w:spacing w:line="364" w:lineRule="auto" w:before="0" w:after="0"/>
        <w:ind w:left="361" w:right="226" w:firstLine="1141"/>
        <w:jc w:val="both"/>
        <w:rPr>
          <w:sz w:val="28"/>
        </w:rPr>
      </w:pPr>
      <w:r>
        <w:rPr>
          <w:spacing w:val="-3"/>
          <w:sz w:val="28"/>
        </w:rPr>
        <w:t>перестрахование–вторичный </w:t>
      </w:r>
      <w:r>
        <w:rPr>
          <w:sz w:val="28"/>
        </w:rPr>
        <w:t>процесс, а при </w:t>
      </w:r>
      <w:r>
        <w:rPr>
          <w:spacing w:val="-4"/>
          <w:sz w:val="28"/>
        </w:rPr>
        <w:t>состраховании одновременно </w:t>
      </w:r>
      <w:r>
        <w:rPr>
          <w:spacing w:val="-3"/>
          <w:sz w:val="28"/>
        </w:rPr>
        <w:t>устанавливаются несколько состраховщиков </w:t>
      </w:r>
      <w:r>
        <w:rPr>
          <w:sz w:val="28"/>
        </w:rPr>
        <w:t>для </w:t>
      </w:r>
      <w:r>
        <w:rPr>
          <w:spacing w:val="-3"/>
          <w:sz w:val="28"/>
        </w:rPr>
        <w:t>страхователя, которые </w:t>
      </w:r>
      <w:r>
        <w:rPr>
          <w:sz w:val="28"/>
        </w:rPr>
        <w:t>делят между собой </w:t>
      </w:r>
      <w:r>
        <w:rPr>
          <w:spacing w:val="-3"/>
          <w:sz w:val="28"/>
        </w:rPr>
        <w:t>все</w:t>
      </w:r>
      <w:r>
        <w:rPr>
          <w:sz w:val="28"/>
        </w:rPr>
        <w:t> </w:t>
      </w:r>
      <w:r>
        <w:rPr>
          <w:spacing w:val="-3"/>
          <w:sz w:val="28"/>
        </w:rPr>
        <w:t>обязанности.</w:t>
      </w:r>
    </w:p>
    <w:p>
      <w:pPr>
        <w:pStyle w:val="ListParagraph"/>
        <w:numPr>
          <w:ilvl w:val="0"/>
          <w:numId w:val="258"/>
        </w:numPr>
        <w:tabs>
          <w:tab w:pos="1848" w:val="left" w:leader="none"/>
        </w:tabs>
        <w:spacing w:line="357" w:lineRule="auto" w:before="0" w:after="0"/>
        <w:ind w:left="361" w:right="216" w:firstLine="1141"/>
        <w:jc w:val="both"/>
        <w:rPr>
          <w:sz w:val="28"/>
        </w:rPr>
      </w:pPr>
      <w:r>
        <w:rPr>
          <w:sz w:val="28"/>
        </w:rPr>
        <w:t>При состраховании </w:t>
      </w: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обязательного 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заключается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со </w:t>
      </w:r>
      <w:r>
        <w:rPr>
          <w:spacing w:val="-3"/>
          <w:sz w:val="28"/>
        </w:rPr>
        <w:t>страхователем </w:t>
      </w:r>
      <w:r>
        <w:rPr>
          <w:sz w:val="28"/>
        </w:rPr>
        <w:t>одним страховщиком </w:t>
      </w:r>
      <w:r>
        <w:rPr>
          <w:spacing w:val="3"/>
          <w:sz w:val="28"/>
        </w:rPr>
        <w:t>от </w:t>
      </w:r>
      <w:r>
        <w:rPr>
          <w:spacing w:val="-6"/>
          <w:sz w:val="28"/>
        </w:rPr>
        <w:t>имени </w:t>
      </w:r>
      <w:r>
        <w:rPr>
          <w:spacing w:val="3"/>
          <w:sz w:val="28"/>
        </w:rPr>
        <w:t>всех </w:t>
      </w:r>
      <w:r>
        <w:rPr>
          <w:sz w:val="28"/>
        </w:rPr>
        <w:t>страховщиков, </w:t>
      </w:r>
      <w:r>
        <w:rPr>
          <w:spacing w:val="-3"/>
          <w:sz w:val="28"/>
        </w:rPr>
        <w:t>участвующих </w:t>
      </w:r>
      <w:r>
        <w:rPr>
          <w:sz w:val="28"/>
        </w:rPr>
        <w:t>в страховании. </w:t>
      </w:r>
      <w:r>
        <w:rPr>
          <w:spacing w:val="-3"/>
          <w:sz w:val="28"/>
        </w:rPr>
        <w:t>Указанный страховщик </w:t>
      </w:r>
      <w:r>
        <w:rPr>
          <w:spacing w:val="-4"/>
          <w:sz w:val="28"/>
        </w:rPr>
        <w:t>имеет  </w:t>
      </w:r>
      <w:r>
        <w:rPr>
          <w:spacing w:val="2"/>
          <w:sz w:val="28"/>
        </w:rPr>
        <w:t>все </w:t>
      </w:r>
      <w:r>
        <w:rPr>
          <w:sz w:val="28"/>
        </w:rPr>
        <w:t>права и </w:t>
      </w:r>
      <w:r>
        <w:rPr>
          <w:spacing w:val="-5"/>
          <w:sz w:val="28"/>
        </w:rPr>
        <w:t>несет </w:t>
      </w:r>
      <w:r>
        <w:rPr>
          <w:spacing w:val="-3"/>
          <w:sz w:val="28"/>
        </w:rPr>
        <w:t>все обязанности</w:t>
      </w:r>
      <w:r>
        <w:rPr>
          <w:spacing w:val="-8"/>
          <w:sz w:val="28"/>
        </w:rPr>
        <w:t> </w:t>
      </w:r>
      <w:r>
        <w:rPr>
          <w:sz w:val="28"/>
        </w:rPr>
        <w:t>по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18"/>
        <w:jc w:val="both"/>
      </w:pPr>
      <w:r>
        <w:rPr/>
        <w:t>договору сострахования. При этом страховщики-участники договора сострахования должны иметь лицензию и несут солидарную ответственность за осуществление страховой выплаты.</w:t>
      </w:r>
    </w:p>
    <w:p>
      <w:pPr>
        <w:pStyle w:val="BodyText"/>
        <w:spacing w:before="3"/>
        <w:rPr>
          <w:sz w:val="43"/>
        </w:rPr>
      </w:pPr>
    </w:p>
    <w:p>
      <w:pPr>
        <w:pStyle w:val="Heading2"/>
        <w:rPr>
          <w:b w:val="0"/>
        </w:rPr>
      </w:pPr>
      <w:r>
        <w:rPr>
          <w:b w:val="0"/>
          <w:spacing w:val="-4"/>
        </w:rPr>
        <w:t>4) </w:t>
      </w:r>
      <w:r>
        <w:rPr>
          <w:spacing w:val="-3"/>
        </w:rPr>
        <w:t>Система </w:t>
      </w:r>
      <w:r>
        <w:rPr/>
        <w:t>"Зеленая </w:t>
      </w:r>
      <w:r>
        <w:rPr>
          <w:spacing w:val="-4"/>
        </w:rPr>
        <w:t>карта", ее</w:t>
      </w:r>
      <w:r>
        <w:rPr>
          <w:spacing w:val="52"/>
        </w:rPr>
        <w:t> </w:t>
      </w:r>
      <w:r>
        <w:rPr/>
        <w:t>значение</w:t>
      </w:r>
      <w:r>
        <w:rPr>
          <w:b w:val="0"/>
        </w:rPr>
        <w:t>.</w:t>
      </w:r>
    </w:p>
    <w:p>
      <w:pPr>
        <w:pStyle w:val="BodyText"/>
        <w:spacing w:line="362" w:lineRule="auto" w:before="159"/>
        <w:ind w:left="360" w:right="204" w:firstLine="1141"/>
        <w:jc w:val="both"/>
      </w:pPr>
      <w:r>
        <w:rPr/>
        <w:pict>
          <v:line style="position:absolute;mso-position-horizontal-relative:page;mso-position-vertical-relative:paragraph;z-index:-139192" from="212.529999pt,23.270288pt" to="245.554999pt,23.270288pt" stroked="true" strokeweight="1.5pt" strokecolor="#0000ff">
            <v:stroke dashstyle="solid"/>
            <w10:wrap type="none"/>
          </v:line>
        </w:pict>
      </w:r>
      <w:r>
        <w:rPr>
          <w:b/>
        </w:rPr>
        <w:t>Зелѐная </w:t>
      </w:r>
      <w:r>
        <w:rPr>
          <w:b/>
          <w:spacing w:val="-5"/>
        </w:rPr>
        <w:t>карта </w:t>
      </w:r>
      <w:r>
        <w:rPr>
          <w:b/>
          <w:spacing w:val="-3"/>
        </w:rPr>
        <w:t>(</w:t>
      </w:r>
      <w:hyperlink r:id="rId5">
        <w:r>
          <w:rPr>
            <w:b/>
            <w:color w:val="0000FF"/>
            <w:spacing w:val="-3"/>
          </w:rPr>
          <w:t>англ. </w:t>
        </w:r>
      </w:hyperlink>
      <w:r>
        <w:rPr>
          <w:b/>
          <w:spacing w:val="-3"/>
        </w:rPr>
        <w:t>GreenCard) </w:t>
      </w:r>
      <w:r>
        <w:rPr/>
        <w:t>— </w:t>
      </w:r>
      <w:r>
        <w:rPr>
          <w:spacing w:val="-3"/>
        </w:rPr>
        <w:t>международный </w:t>
      </w:r>
      <w:hyperlink r:id="rId6">
        <w:r>
          <w:rPr>
            <w:color w:val="0000FF"/>
            <w:spacing w:val="-5"/>
            <w:u w:val="single" w:color="0000FF"/>
          </w:rPr>
          <w:t>договор</w:t>
        </w:r>
        <w:r>
          <w:rPr>
            <w:color w:val="0000FF"/>
            <w:spacing w:val="-5"/>
          </w:rPr>
          <w:t> </w:t>
        </w:r>
      </w:hyperlink>
      <w:hyperlink r:id="rId7">
        <w:r>
          <w:rPr>
            <w:spacing w:val="-5"/>
          </w:rPr>
          <w:t>(</w:t>
        </w:r>
        <w:r>
          <w:rPr>
            <w:color w:val="0000FF"/>
            <w:spacing w:val="-5"/>
            <w:u w:val="single" w:color="0000FF"/>
          </w:rPr>
          <w:t>полис</w:t>
        </w:r>
      </w:hyperlink>
      <w:r>
        <w:rPr>
          <w:spacing w:val="-5"/>
        </w:rPr>
        <w:t>) </w:t>
      </w:r>
      <w:r>
        <w:rPr>
          <w:spacing w:val="-3"/>
        </w:rPr>
        <w:t>страхования автогражданской ответственности, </w:t>
      </w:r>
      <w:r>
        <w:rPr/>
        <w:t>а </w:t>
      </w:r>
      <w:r>
        <w:rPr>
          <w:spacing w:val="-4"/>
        </w:rPr>
        <w:t>также  соглашение  </w:t>
      </w:r>
      <w:r>
        <w:rPr/>
        <w:t>о взаимном признании странами-членами </w:t>
      </w:r>
      <w:r>
        <w:rPr>
          <w:spacing w:val="-4"/>
        </w:rPr>
        <w:t>Соглашения страхового </w:t>
      </w:r>
      <w:r>
        <w:rPr>
          <w:spacing w:val="-3"/>
        </w:rPr>
        <w:t>полиса </w:t>
      </w:r>
      <w:r>
        <w:rPr>
          <w:spacing w:val="-9"/>
        </w:rPr>
        <w:t>по </w:t>
      </w:r>
      <w:r>
        <w:rPr>
          <w:spacing w:val="-4"/>
        </w:rPr>
        <w:t>страхованию </w:t>
      </w:r>
      <w:r>
        <w:rPr/>
        <w:t>ответственности </w:t>
      </w:r>
      <w:r>
        <w:rPr>
          <w:spacing w:val="-4"/>
        </w:rPr>
        <w:t>владельцев </w:t>
      </w:r>
      <w:r>
        <w:rPr/>
        <w:t>средств</w:t>
      </w:r>
      <w:r>
        <w:rPr>
          <w:spacing w:val="5"/>
        </w:rPr>
        <w:t> </w:t>
      </w:r>
      <w:r>
        <w:rPr>
          <w:spacing w:val="-4"/>
        </w:rPr>
        <w:t>автотранспорта.</w:t>
      </w:r>
    </w:p>
    <w:p>
      <w:pPr>
        <w:pStyle w:val="BodyText"/>
        <w:spacing w:line="357" w:lineRule="auto"/>
        <w:ind w:left="360" w:right="233" w:firstLine="1141"/>
        <w:jc w:val="both"/>
      </w:pPr>
      <w:r>
        <w:rPr>
          <w:spacing w:val="-4"/>
        </w:rPr>
        <w:t>Зеленая </w:t>
      </w:r>
      <w:r>
        <w:rPr>
          <w:spacing w:val="-3"/>
        </w:rPr>
        <w:t>карта" действует </w:t>
      </w:r>
      <w:r>
        <w:rPr/>
        <w:t>исключительно в случае ДТП и </w:t>
      </w:r>
      <w:r>
        <w:rPr>
          <w:spacing w:val="-3"/>
        </w:rPr>
        <w:t>служит </w:t>
      </w:r>
      <w:r>
        <w:rPr/>
        <w:t>для того, чтобы </w:t>
      </w:r>
      <w:r>
        <w:rPr>
          <w:spacing w:val="-4"/>
        </w:rPr>
        <w:t>покрыть</w:t>
      </w:r>
      <w:r>
        <w:rPr>
          <w:spacing w:val="62"/>
        </w:rPr>
        <w:t> </w:t>
      </w:r>
      <w:r>
        <w:rPr>
          <w:spacing w:val="-3"/>
        </w:rPr>
        <w:t>расходы </w:t>
      </w:r>
      <w:r>
        <w:rPr>
          <w:spacing w:val="-5"/>
        </w:rPr>
        <w:t>лица, </w:t>
      </w:r>
      <w:r>
        <w:rPr/>
        <w:t>которому </w:t>
      </w:r>
      <w:r>
        <w:rPr>
          <w:spacing w:val="-3"/>
        </w:rPr>
        <w:t>нанесен </w:t>
      </w:r>
      <w:r>
        <w:rPr>
          <w:spacing w:val="-4"/>
        </w:rPr>
        <w:t>материальный, физический</w:t>
      </w:r>
      <w:r>
        <w:rPr>
          <w:spacing w:val="62"/>
        </w:rPr>
        <w:t> </w:t>
      </w:r>
      <w:r>
        <w:rPr/>
        <w:t>и моральный </w:t>
      </w:r>
      <w:r>
        <w:rPr>
          <w:spacing w:val="-5"/>
        </w:rPr>
        <w:t>ущерб.</w:t>
      </w:r>
    </w:p>
    <w:p>
      <w:pPr>
        <w:pStyle w:val="BodyText"/>
        <w:spacing w:line="362" w:lineRule="auto"/>
        <w:ind w:left="360" w:right="211" w:firstLine="1141"/>
        <w:jc w:val="both"/>
      </w:pPr>
      <w:r>
        <w:rPr>
          <w:spacing w:val="-3"/>
        </w:rPr>
        <w:t>"Зеленая карта" </w:t>
      </w:r>
      <w:r>
        <w:rPr/>
        <w:t>не спасет ни при стихийных бедствиях, ни при </w:t>
      </w:r>
      <w:r>
        <w:rPr>
          <w:spacing w:val="-4"/>
        </w:rPr>
        <w:t>пожарах, </w:t>
      </w:r>
      <w:r>
        <w:rPr/>
        <w:t>ни при </w:t>
      </w:r>
      <w:r>
        <w:rPr>
          <w:spacing w:val="-4"/>
        </w:rPr>
        <w:t>начале</w:t>
      </w:r>
      <w:r>
        <w:rPr>
          <w:spacing w:val="62"/>
        </w:rPr>
        <w:t> </w:t>
      </w:r>
      <w:r>
        <w:rPr>
          <w:spacing w:val="-3"/>
        </w:rPr>
        <w:t>ведения военных действий. Потому </w:t>
      </w:r>
      <w:r>
        <w:rPr>
          <w:spacing w:val="-5"/>
        </w:rPr>
        <w:t>что </w:t>
      </w:r>
      <w:r>
        <w:rPr/>
        <w:t>она - не </w:t>
      </w:r>
      <w:r>
        <w:rPr>
          <w:spacing w:val="-3"/>
        </w:rPr>
        <w:t>страховой полис, </w:t>
      </w:r>
      <w:r>
        <w:rPr/>
        <w:t>а документ, </w:t>
      </w:r>
      <w:r>
        <w:rPr>
          <w:spacing w:val="-3"/>
        </w:rPr>
        <w:t>который </w:t>
      </w:r>
      <w:r>
        <w:rPr>
          <w:spacing w:val="-4"/>
        </w:rPr>
        <w:t>подтверждает факт </w:t>
      </w:r>
      <w:r>
        <w:rPr/>
        <w:t>страховки </w:t>
      </w:r>
      <w:r>
        <w:rPr>
          <w:spacing w:val="-3"/>
        </w:rPr>
        <w:t>ответственности владельца </w:t>
      </w:r>
      <w:r>
        <w:rPr/>
        <w:t>конкретного </w:t>
      </w:r>
      <w:r>
        <w:rPr>
          <w:spacing w:val="-4"/>
        </w:rPr>
        <w:t>автотранспортного </w:t>
      </w:r>
      <w:r>
        <w:rPr>
          <w:spacing w:val="-3"/>
        </w:rPr>
        <w:t>средства!</w:t>
      </w:r>
    </w:p>
    <w:p>
      <w:pPr>
        <w:pStyle w:val="BodyText"/>
        <w:spacing w:line="362" w:lineRule="auto"/>
        <w:ind w:left="360" w:right="216" w:firstLine="1141"/>
        <w:jc w:val="both"/>
      </w:pPr>
      <w:r>
        <w:rPr>
          <w:spacing w:val="-4"/>
        </w:rPr>
        <w:t>Соглашение </w:t>
      </w:r>
      <w:r>
        <w:rPr/>
        <w:t>о «Зелѐной </w:t>
      </w:r>
      <w:r>
        <w:rPr>
          <w:spacing w:val="-3"/>
        </w:rPr>
        <w:t>карте» </w:t>
      </w:r>
      <w:r>
        <w:rPr>
          <w:spacing w:val="-5"/>
        </w:rPr>
        <w:t>вступило </w:t>
      </w:r>
      <w:r>
        <w:rPr/>
        <w:t>в силу с 1 января </w:t>
      </w:r>
      <w:r>
        <w:rPr>
          <w:spacing w:val="-6"/>
        </w:rPr>
        <w:t>1953 </w:t>
      </w:r>
      <w:r>
        <w:rPr>
          <w:spacing w:val="-5"/>
        </w:rPr>
        <w:t>года. </w:t>
      </w:r>
      <w:r>
        <w:rPr/>
        <w:t>Согласно </w:t>
      </w:r>
      <w:r>
        <w:rPr>
          <w:spacing w:val="-3"/>
        </w:rPr>
        <w:t>ему </w:t>
      </w:r>
      <w:r>
        <w:rPr/>
        <w:t>страховой </w:t>
      </w:r>
      <w:r>
        <w:rPr>
          <w:spacing w:val="-5"/>
        </w:rPr>
        <w:t>полис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3"/>
        </w:rPr>
        <w:t>автогражданской ответственности, выданный </w:t>
      </w:r>
      <w:r>
        <w:rPr/>
        <w:t>в любой </w:t>
      </w:r>
      <w:r>
        <w:rPr>
          <w:spacing w:val="-3"/>
        </w:rPr>
        <w:t>стране </w:t>
      </w:r>
      <w:r>
        <w:rPr/>
        <w:t>— </w:t>
      </w:r>
      <w:r>
        <w:rPr>
          <w:spacing w:val="-3"/>
        </w:rPr>
        <w:t>члене соглашения, </w:t>
      </w:r>
      <w:r>
        <w:rPr>
          <w:spacing w:val="-5"/>
        </w:rPr>
        <w:t>действителен </w:t>
      </w:r>
      <w:r>
        <w:rPr/>
        <w:t>на территории </w:t>
      </w:r>
      <w:r>
        <w:rPr>
          <w:spacing w:val="-3"/>
        </w:rPr>
        <w:t>другой </w:t>
      </w:r>
      <w:r>
        <w:rPr/>
        <w:t>страны, являющейся членом </w:t>
      </w:r>
      <w:r>
        <w:rPr>
          <w:spacing w:val="-3"/>
        </w:rPr>
        <w:t>этого</w:t>
      </w:r>
      <w:r>
        <w:rPr>
          <w:spacing w:val="-20"/>
        </w:rPr>
        <w:t> </w:t>
      </w:r>
      <w:r>
        <w:rPr>
          <w:spacing w:val="-3"/>
        </w:rPr>
        <w:t>соглашения.</w:t>
      </w:r>
    </w:p>
    <w:p>
      <w:pPr>
        <w:pStyle w:val="BodyText"/>
        <w:spacing w:line="357" w:lineRule="auto"/>
        <w:ind w:left="360" w:right="208" w:firstLine="1141"/>
        <w:jc w:val="both"/>
      </w:pPr>
      <w:r>
        <w:rPr>
          <w:spacing w:val="-6"/>
        </w:rPr>
        <w:t>На    </w:t>
      </w:r>
      <w:r>
        <w:rPr/>
        <w:t>данный    </w:t>
      </w:r>
      <w:r>
        <w:rPr>
          <w:spacing w:val="-4"/>
        </w:rPr>
        <w:t>момент    </w:t>
      </w:r>
      <w:r>
        <w:rPr/>
        <w:t>в    систему    </w:t>
      </w:r>
      <w:r>
        <w:rPr>
          <w:spacing w:val="-5"/>
        </w:rPr>
        <w:t>«Зелѐная    </w:t>
      </w:r>
      <w:r>
        <w:rPr>
          <w:spacing w:val="-3"/>
        </w:rPr>
        <w:t>карта»    </w:t>
      </w:r>
      <w:r>
        <w:rPr>
          <w:spacing w:val="-4"/>
        </w:rPr>
        <w:t>входят </w:t>
      </w:r>
      <w:r>
        <w:rPr>
          <w:spacing w:val="41"/>
        </w:rPr>
        <w:t> </w:t>
      </w:r>
      <w:r>
        <w:rPr>
          <w:spacing w:val="-4"/>
        </w:rPr>
        <w:t>46   </w:t>
      </w:r>
      <w:r>
        <w:rPr>
          <w:spacing w:val="9"/>
        </w:rPr>
        <w:t> </w:t>
      </w:r>
      <w:r>
        <w:rPr>
          <w:spacing w:val="-6"/>
        </w:rPr>
        <w:t>стран</w:t>
      </w:r>
      <w:r>
        <w:rPr>
          <w:w w:val="101"/>
        </w:rPr>
        <w:t> </w:t>
      </w:r>
      <w:r>
        <w:rPr/>
        <w:t>из </w:t>
      </w:r>
      <w:hyperlink r:id="rId20">
        <w:r>
          <w:rPr>
            <w:color w:val="0000FF"/>
            <w:spacing w:val="-4"/>
            <w:u w:val="single" w:color="0000FF"/>
          </w:rPr>
          <w:t>Европы</w:t>
        </w:r>
      </w:hyperlink>
      <w:r>
        <w:rPr>
          <w:spacing w:val="-4"/>
        </w:rPr>
        <w:t>, </w:t>
      </w:r>
      <w:hyperlink r:id="rId21">
        <w:r>
          <w:rPr>
            <w:color w:val="0000FF"/>
            <w:u w:val="single" w:color="0000FF"/>
          </w:rPr>
          <w:t>Азии</w:t>
        </w:r>
        <w:r>
          <w:rPr>
            <w:color w:val="0000FF"/>
          </w:rPr>
          <w:t> </w:t>
        </w:r>
      </w:hyperlink>
      <w:r>
        <w:rPr/>
        <w:t>и </w:t>
      </w:r>
      <w:hyperlink r:id="rId22">
        <w:r>
          <w:rPr>
            <w:color w:val="0000FF"/>
            <w:spacing w:val="-3"/>
            <w:u w:val="single" w:color="0000FF"/>
          </w:rPr>
          <w:t>Африки</w:t>
        </w:r>
        <w:r>
          <w:rPr>
            <w:color w:val="0000FF"/>
            <w:spacing w:val="-3"/>
          </w:rPr>
          <w:t> </w:t>
        </w:r>
      </w:hyperlink>
      <w:r>
        <w:rPr/>
        <w:t>— </w:t>
      </w:r>
      <w:r>
        <w:rPr>
          <w:spacing w:val="-3"/>
        </w:rPr>
        <w:t>все страны Европы </w:t>
      </w:r>
      <w:r>
        <w:rPr>
          <w:spacing w:val="-5"/>
        </w:rPr>
        <w:t>включая </w:t>
      </w:r>
      <w:r>
        <w:rPr/>
        <w:t>Россию </w:t>
      </w:r>
      <w:r>
        <w:rPr>
          <w:spacing w:val="-3"/>
        </w:rPr>
        <w:t>(с </w:t>
      </w:r>
      <w:r>
        <w:rPr/>
        <w:t>1 </w:t>
      </w:r>
      <w:r>
        <w:rPr>
          <w:spacing w:val="-3"/>
        </w:rPr>
        <w:t>января </w:t>
      </w:r>
      <w:r>
        <w:rPr>
          <w:spacing w:val="-10"/>
        </w:rPr>
        <w:t>2009 </w:t>
      </w:r>
      <w:r>
        <w:rPr>
          <w:spacing w:val="-3"/>
        </w:rPr>
        <w:t>года), </w:t>
      </w:r>
      <w:r>
        <w:rPr/>
        <w:t>а </w:t>
      </w:r>
      <w:r>
        <w:rPr>
          <w:spacing w:val="-4"/>
        </w:rPr>
        <w:t>также </w:t>
      </w:r>
      <w:hyperlink r:id="rId23">
        <w:r>
          <w:rPr>
            <w:color w:val="0000FF"/>
            <w:u w:val="single" w:color="0000FF"/>
          </w:rPr>
          <w:t>Турция</w:t>
        </w:r>
      </w:hyperlink>
      <w:r>
        <w:rPr/>
        <w:t>, </w:t>
      </w:r>
      <w:hyperlink r:id="rId24">
        <w:r>
          <w:rPr>
            <w:color w:val="0000FF"/>
            <w:spacing w:val="-3"/>
            <w:u w:val="single" w:color="0000FF"/>
          </w:rPr>
          <w:t>Израиль</w:t>
        </w:r>
      </w:hyperlink>
      <w:r>
        <w:rPr>
          <w:spacing w:val="-3"/>
        </w:rPr>
        <w:t>, </w:t>
      </w:r>
      <w:hyperlink r:id="rId25">
        <w:r>
          <w:rPr>
            <w:color w:val="0000FF"/>
            <w:spacing w:val="-3"/>
            <w:u w:val="single" w:color="0000FF"/>
          </w:rPr>
          <w:t>Марокко</w:t>
        </w:r>
      </w:hyperlink>
      <w:r>
        <w:rPr>
          <w:spacing w:val="-3"/>
        </w:rPr>
        <w:t>, </w:t>
      </w:r>
      <w:hyperlink r:id="rId26">
        <w:r>
          <w:rPr>
            <w:color w:val="0000FF"/>
            <w:u w:val="single" w:color="0000FF"/>
          </w:rPr>
          <w:t>Тунис</w:t>
        </w:r>
        <w:r>
          <w:rPr>
            <w:color w:val="0000FF"/>
          </w:rPr>
          <w:t> </w:t>
        </w:r>
      </w:hyperlink>
      <w:r>
        <w:rPr/>
        <w:t>и</w:t>
      </w:r>
      <w:r>
        <w:rPr>
          <w:spacing w:val="31"/>
        </w:rPr>
        <w:t> </w:t>
      </w:r>
      <w:hyperlink r:id="rId27">
        <w:r>
          <w:rPr>
            <w:color w:val="0000FF"/>
            <w:spacing w:val="-3"/>
            <w:u w:val="single" w:color="0000FF"/>
          </w:rPr>
          <w:t>Иран</w:t>
        </w:r>
      </w:hyperlink>
      <w:r>
        <w:rPr>
          <w:spacing w:val="-3"/>
        </w:rPr>
        <w:t>.</w:t>
      </w:r>
    </w:p>
    <w:p>
      <w:pPr>
        <w:pStyle w:val="BodyText"/>
        <w:spacing w:line="357" w:lineRule="auto"/>
        <w:ind w:left="360" w:right="220" w:firstLine="1141"/>
        <w:jc w:val="both"/>
      </w:pPr>
      <w:r>
        <w:rPr/>
        <w:t>В некоторых </w:t>
      </w:r>
      <w:r>
        <w:rPr>
          <w:spacing w:val="-4"/>
        </w:rPr>
        <w:t>странах </w:t>
      </w:r>
      <w:hyperlink r:id="rId8">
        <w:r>
          <w:rPr>
            <w:color w:val="0000FF"/>
            <w:spacing w:val="-4"/>
            <w:u w:val="single" w:color="0000FF"/>
          </w:rPr>
          <w:t>ущерб</w:t>
        </w:r>
      </w:hyperlink>
      <w:r>
        <w:rPr>
          <w:color w:val="0000FF"/>
          <w:spacing w:val="-4"/>
        </w:rPr>
        <w:t> </w:t>
      </w:r>
      <w:r>
        <w:rPr/>
        <w:t>по </w:t>
      </w:r>
      <w:r>
        <w:rPr>
          <w:spacing w:val="-4"/>
        </w:rPr>
        <w:t>этой </w:t>
      </w:r>
      <w:r>
        <w:rPr>
          <w:spacing w:val="-2"/>
        </w:rPr>
        <w:t>страховке </w:t>
      </w:r>
      <w:r>
        <w:rPr/>
        <w:t>не</w:t>
      </w:r>
      <w:r>
        <w:rPr>
          <w:spacing w:val="70"/>
        </w:rPr>
        <w:t> </w:t>
      </w:r>
      <w:r>
        <w:rPr>
          <w:spacing w:val="-3"/>
        </w:rPr>
        <w:t>лимитирован.</w:t>
      </w:r>
      <w:r>
        <w:rPr>
          <w:spacing w:val="64"/>
        </w:rPr>
        <w:t> </w:t>
      </w:r>
      <w:r>
        <w:rPr>
          <w:spacing w:val="-5"/>
        </w:rPr>
        <w:t>Это</w:t>
      </w:r>
      <w:r>
        <w:rPr>
          <w:spacing w:val="60"/>
        </w:rPr>
        <w:t> </w:t>
      </w:r>
      <w:r>
        <w:rPr>
          <w:spacing w:val="-3"/>
        </w:rPr>
        <w:t>означает, </w:t>
      </w:r>
      <w:r>
        <w:rPr>
          <w:spacing w:val="-5"/>
        </w:rPr>
        <w:t>что </w:t>
      </w:r>
      <w:r>
        <w:rPr/>
        <w:t>если суд </w:t>
      </w:r>
      <w:r>
        <w:rPr>
          <w:spacing w:val="-5"/>
        </w:rPr>
        <w:t>признает </w:t>
      </w:r>
      <w:r>
        <w:rPr>
          <w:spacing w:val="-3"/>
        </w:rPr>
        <w:t>необходимость </w:t>
      </w:r>
      <w:r>
        <w:rPr>
          <w:spacing w:val="-4"/>
        </w:rPr>
        <w:t>пожизненного  </w:t>
      </w:r>
      <w:r>
        <w:rPr>
          <w:spacing w:val="-3"/>
        </w:rPr>
        <w:t>содержания </w:t>
      </w:r>
      <w:r>
        <w:rPr/>
        <w:t>семьи </w:t>
      </w:r>
      <w:r>
        <w:rPr>
          <w:spacing w:val="-3"/>
        </w:rPr>
        <w:t>пострадавшего, то </w:t>
      </w:r>
      <w:hyperlink r:id="rId9">
        <w:r>
          <w:rPr>
            <w:color w:val="0000FF"/>
            <w:u w:val="single" w:color="0000FF"/>
          </w:rPr>
          <w:t>страховой </w:t>
        </w:r>
        <w:r>
          <w:rPr>
            <w:color w:val="0000FF"/>
            <w:spacing w:val="-4"/>
            <w:u w:val="single" w:color="0000FF"/>
          </w:rPr>
          <w:t>компании</w:t>
        </w:r>
        <w:r>
          <w:rPr>
            <w:color w:val="0000FF"/>
            <w:spacing w:val="-4"/>
          </w:rPr>
          <w:t> </w:t>
        </w:r>
      </w:hyperlink>
      <w:r>
        <w:rPr>
          <w:spacing w:val="-4"/>
        </w:rPr>
        <w:t>придется </w:t>
      </w:r>
      <w:r>
        <w:rPr>
          <w:spacing w:val="-7"/>
        </w:rPr>
        <w:t>его</w:t>
      </w:r>
      <w:r>
        <w:rPr>
          <w:spacing w:val="41"/>
        </w:rPr>
        <w:t> </w:t>
      </w:r>
      <w:r>
        <w:rPr>
          <w:spacing w:val="-3"/>
        </w:rPr>
        <w:t>оплатить.</w:t>
      </w:r>
    </w:p>
    <w:p>
      <w:pPr>
        <w:pStyle w:val="BodyText"/>
        <w:spacing w:before="6"/>
        <w:rPr>
          <w:sz w:val="41"/>
        </w:rPr>
      </w:pPr>
    </w:p>
    <w:p>
      <w:pPr>
        <w:pStyle w:val="BodyText"/>
        <w:spacing w:line="360" w:lineRule="auto"/>
        <w:ind w:left="360" w:right="225" w:firstLine="1141"/>
        <w:jc w:val="both"/>
      </w:pPr>
      <w:r>
        <w:rPr>
          <w:spacing w:val="-6"/>
        </w:rPr>
        <w:t>Функции </w:t>
      </w:r>
      <w:r>
        <w:rPr/>
        <w:t>российского бюро </w:t>
      </w:r>
      <w:r>
        <w:rPr>
          <w:spacing w:val="-5"/>
        </w:rPr>
        <w:t>«Зелѐная </w:t>
      </w:r>
      <w:r>
        <w:rPr>
          <w:spacing w:val="-3"/>
        </w:rPr>
        <w:t>карта» </w:t>
      </w:r>
      <w:r>
        <w:rPr/>
        <w:t>возложены на </w:t>
      </w:r>
      <w:r>
        <w:rPr>
          <w:spacing w:val="-3"/>
        </w:rPr>
        <w:t>Российский </w:t>
      </w:r>
      <w:r>
        <w:rPr>
          <w:spacing w:val="-6"/>
        </w:rPr>
        <w:t>Союз </w:t>
      </w:r>
      <w:r>
        <w:rPr/>
        <w:t>Автостраховщиков.В </w:t>
      </w:r>
      <w:r>
        <w:rPr>
          <w:spacing w:val="-3"/>
        </w:rPr>
        <w:t>январе </w:t>
      </w:r>
      <w:r>
        <w:rPr>
          <w:spacing w:val="-6"/>
        </w:rPr>
        <w:t>2009 </w:t>
      </w:r>
      <w:r>
        <w:rPr>
          <w:spacing w:val="3"/>
        </w:rPr>
        <w:t>года </w:t>
      </w:r>
      <w:r>
        <w:rPr>
          <w:spacing w:val="-4"/>
        </w:rPr>
        <w:t>только  12</w:t>
      </w:r>
      <w:r>
        <w:rPr>
          <w:spacing w:val="62"/>
        </w:rPr>
        <w:t> </w:t>
      </w:r>
      <w:r>
        <w:rPr/>
        <w:t>российских </w:t>
      </w:r>
      <w:r>
        <w:rPr>
          <w:spacing w:val="-3"/>
        </w:rPr>
        <w:t>автостраховщиков вступили </w:t>
      </w:r>
      <w:r>
        <w:rPr/>
        <w:t>в </w:t>
      </w:r>
      <w:r>
        <w:rPr>
          <w:spacing w:val="-5"/>
        </w:rPr>
        <w:t>«Зелѐную </w:t>
      </w:r>
      <w:r>
        <w:rPr>
          <w:spacing w:val="-3"/>
        </w:rPr>
        <w:t>карту»Тарифы </w:t>
      </w:r>
      <w:r>
        <w:rPr>
          <w:spacing w:val="-5"/>
        </w:rPr>
        <w:t>едины </w:t>
      </w:r>
      <w:r>
        <w:rPr/>
        <w:t>для всех </w:t>
      </w:r>
      <w:r>
        <w:rPr>
          <w:spacing w:val="-4"/>
        </w:rPr>
        <w:t>компаний.  Устанавливаются </w:t>
      </w:r>
      <w:r>
        <w:rPr/>
        <w:t>Российским Союзом </w:t>
      </w:r>
      <w:r>
        <w:rPr>
          <w:spacing w:val="-3"/>
        </w:rPr>
        <w:t>Автостраховщиков </w:t>
      </w:r>
      <w:r>
        <w:rPr/>
        <w:t>и </w:t>
      </w:r>
      <w:r>
        <w:rPr>
          <w:spacing w:val="-4"/>
        </w:rPr>
        <w:t>согласовываются Министерством </w:t>
      </w:r>
      <w:r>
        <w:rPr/>
        <w:t>Финансов </w:t>
      </w:r>
      <w:r>
        <w:rPr>
          <w:spacing w:val="-3"/>
        </w:rPr>
        <w:t>РФ.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69" w:lineRule="auto" w:before="75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line="306" w:lineRule="exact"/>
        <w:ind w:left="1502"/>
      </w:pPr>
      <w:r>
        <w:rPr/>
        <w:t>1. Финансовая устойчивость страховой организации обеспечивается:</w:t>
      </w:r>
    </w:p>
    <w:p>
      <w:pPr>
        <w:pStyle w:val="ListParagraph"/>
        <w:numPr>
          <w:ilvl w:val="0"/>
          <w:numId w:val="25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экономически обоснованными страховыми</w:t>
      </w:r>
      <w:r>
        <w:rPr>
          <w:spacing w:val="-2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тарифами;</w:t>
      </w:r>
    </w:p>
    <w:p>
      <w:pPr>
        <w:pStyle w:val="ListParagraph"/>
        <w:numPr>
          <w:ilvl w:val="0"/>
          <w:numId w:val="25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собранными страховыми</w:t>
      </w:r>
      <w:r>
        <w:rPr>
          <w:spacing w:val="-26"/>
          <w:sz w:val="28"/>
        </w:rPr>
        <w:t> </w:t>
      </w:r>
      <w:r>
        <w:rPr>
          <w:spacing w:val="-3"/>
          <w:sz w:val="28"/>
        </w:rPr>
        <w:t>премиями;</w:t>
      </w:r>
    </w:p>
    <w:p>
      <w:pPr>
        <w:pStyle w:val="ListParagraph"/>
        <w:numPr>
          <w:ilvl w:val="0"/>
          <w:numId w:val="25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заключенными страховыми</w:t>
      </w:r>
      <w:r>
        <w:rPr>
          <w:spacing w:val="-27"/>
          <w:sz w:val="28"/>
        </w:rPr>
        <w:t> </w:t>
      </w:r>
      <w:r>
        <w:rPr>
          <w:sz w:val="28"/>
        </w:rPr>
        <w:t>договорами;</w:t>
      </w:r>
    </w:p>
    <w:p>
      <w:pPr>
        <w:pStyle w:val="ListParagraph"/>
        <w:numPr>
          <w:ilvl w:val="0"/>
          <w:numId w:val="259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оплаченным </w:t>
      </w:r>
      <w:r>
        <w:rPr>
          <w:spacing w:val="-4"/>
          <w:sz w:val="28"/>
        </w:rPr>
        <w:t>уставным</w:t>
      </w:r>
      <w:r>
        <w:rPr>
          <w:spacing w:val="9"/>
          <w:sz w:val="28"/>
        </w:rPr>
        <w:t> </w:t>
      </w:r>
      <w:r>
        <w:rPr>
          <w:spacing w:val="-3"/>
          <w:sz w:val="28"/>
        </w:rPr>
        <w:t>капиталом.</w:t>
      </w:r>
    </w:p>
    <w:p>
      <w:pPr>
        <w:pStyle w:val="BodyText"/>
        <w:tabs>
          <w:tab w:pos="1967" w:val="left" w:leader="none"/>
          <w:tab w:pos="3466" w:val="left" w:leader="none"/>
          <w:tab w:pos="5166" w:val="left" w:leader="none"/>
          <w:tab w:pos="7205" w:val="left" w:leader="none"/>
          <w:tab w:pos="7580" w:val="left" w:leader="none"/>
          <w:tab w:pos="8779" w:val="left" w:leader="none"/>
          <w:tab w:pos="10713" w:val="left" w:leader="none"/>
        </w:tabs>
        <w:spacing w:line="357" w:lineRule="auto" w:before="158"/>
        <w:ind w:left="360" w:right="219" w:firstLine="1141"/>
      </w:pPr>
      <w:r>
        <w:rPr>
          <w:spacing w:val="-4"/>
        </w:rPr>
        <w:t>2.</w:t>
        <w:tab/>
      </w:r>
      <w:r>
        <w:rPr/>
        <w:t>Страховое</w:t>
        <w:tab/>
      </w:r>
      <w:r>
        <w:rPr>
          <w:spacing w:val="-4"/>
        </w:rPr>
        <w:t>возмещение</w:t>
        <w:tab/>
        <w:t>выплачивается</w:t>
        <w:tab/>
      </w:r>
      <w:r>
        <w:rPr/>
        <w:t>в</w:t>
        <w:tab/>
        <w:t>размере</w:t>
        <w:tab/>
      </w:r>
      <w:r>
        <w:rPr>
          <w:spacing w:val="-4"/>
        </w:rPr>
        <w:t>причиненного</w:t>
        <w:tab/>
      </w:r>
      <w:r>
        <w:rPr/>
        <w:t>в </w:t>
      </w:r>
      <w:r>
        <w:rPr>
          <w:spacing w:val="-3"/>
        </w:rPr>
        <w:t>результате </w:t>
      </w:r>
      <w:r>
        <w:rPr/>
        <w:t>страхового случая </w:t>
      </w:r>
      <w:r>
        <w:rPr>
          <w:spacing w:val="-3"/>
        </w:rPr>
        <w:t>ущерба,</w:t>
      </w:r>
      <w:r>
        <w:rPr>
          <w:spacing w:val="11"/>
        </w:rPr>
        <w:t> </w:t>
      </w:r>
      <w:r>
        <w:rPr>
          <w:spacing w:val="-5"/>
        </w:rPr>
        <w:t>если:</w:t>
      </w:r>
    </w:p>
    <w:p>
      <w:pPr>
        <w:pStyle w:val="ListParagraph"/>
        <w:numPr>
          <w:ilvl w:val="0"/>
          <w:numId w:val="260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действует </w:t>
      </w:r>
      <w:r>
        <w:rPr>
          <w:sz w:val="28"/>
          <w:shd w:fill="FFFF00" w:color="auto" w:val="clear"/>
        </w:rPr>
        <w:t>система </w:t>
      </w:r>
      <w:r>
        <w:rPr>
          <w:spacing w:val="-4"/>
          <w:sz w:val="28"/>
          <w:shd w:fill="FFFF00" w:color="auto" w:val="clear"/>
        </w:rPr>
        <w:t>первого</w:t>
      </w:r>
      <w:r>
        <w:rPr>
          <w:spacing w:val="-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риска;</w:t>
      </w:r>
    </w:p>
    <w:p>
      <w:pPr>
        <w:pStyle w:val="ListParagraph"/>
        <w:numPr>
          <w:ilvl w:val="0"/>
          <w:numId w:val="26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действует </w:t>
      </w:r>
      <w:r>
        <w:rPr>
          <w:sz w:val="28"/>
        </w:rPr>
        <w:t>система </w:t>
      </w:r>
      <w:r>
        <w:rPr>
          <w:spacing w:val="-3"/>
          <w:sz w:val="28"/>
        </w:rPr>
        <w:t>пропорциональной</w:t>
      </w:r>
      <w:r>
        <w:rPr>
          <w:spacing w:val="-8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260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z w:val="28"/>
        </w:rPr>
        <w:t>сумма </w:t>
      </w:r>
      <w:r>
        <w:rPr>
          <w:spacing w:val="-3"/>
          <w:sz w:val="28"/>
        </w:rPr>
        <w:t>больше  страховой</w:t>
      </w:r>
      <w:r>
        <w:rPr>
          <w:spacing w:val="6"/>
          <w:sz w:val="28"/>
        </w:rPr>
        <w:t> </w:t>
      </w:r>
      <w:r>
        <w:rPr>
          <w:sz w:val="28"/>
        </w:rPr>
        <w:t>стоимости;</w:t>
      </w:r>
    </w:p>
    <w:p>
      <w:pPr>
        <w:pStyle w:val="ListParagraph"/>
        <w:numPr>
          <w:ilvl w:val="0"/>
          <w:numId w:val="26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z w:val="28"/>
        </w:rPr>
        <w:t>сумма </w:t>
      </w:r>
      <w:r>
        <w:rPr>
          <w:spacing w:val="-3"/>
          <w:sz w:val="28"/>
        </w:rPr>
        <w:t>меньше  страховой</w:t>
      </w:r>
      <w:r>
        <w:rPr>
          <w:spacing w:val="8"/>
          <w:sz w:val="28"/>
        </w:rPr>
        <w:t> </w:t>
      </w:r>
      <w:r>
        <w:rPr>
          <w:sz w:val="28"/>
        </w:rPr>
        <w:t>стоимости.</w:t>
      </w:r>
    </w:p>
    <w:p>
      <w:pPr>
        <w:pStyle w:val="BodyText"/>
        <w:spacing w:before="158"/>
        <w:ind w:left="1502"/>
      </w:pPr>
      <w:r>
        <w:rPr/>
        <w:t>3. Страховые бонусы:</w:t>
      </w:r>
    </w:p>
    <w:p>
      <w:pPr>
        <w:pStyle w:val="ListParagraph"/>
        <w:numPr>
          <w:ilvl w:val="0"/>
          <w:numId w:val="261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прибавляются к </w:t>
      </w:r>
      <w:r>
        <w:rPr>
          <w:spacing w:val="-3"/>
          <w:sz w:val="28"/>
        </w:rPr>
        <w:t>страховому</w:t>
      </w:r>
      <w:r>
        <w:rPr>
          <w:spacing w:val="-22"/>
          <w:sz w:val="28"/>
        </w:rPr>
        <w:t> </w:t>
      </w:r>
      <w:r>
        <w:rPr>
          <w:sz w:val="28"/>
        </w:rPr>
        <w:t>обеспечению;</w:t>
      </w:r>
    </w:p>
    <w:p>
      <w:pPr>
        <w:pStyle w:val="ListParagraph"/>
        <w:numPr>
          <w:ilvl w:val="0"/>
          <w:numId w:val="261"/>
        </w:numPr>
        <w:tabs>
          <w:tab w:pos="1773" w:val="left" w:leader="none"/>
        </w:tabs>
        <w:spacing w:line="369" w:lineRule="auto" w:before="158" w:after="0"/>
        <w:ind w:left="1502" w:right="4479" w:firstLine="0"/>
        <w:jc w:val="left"/>
        <w:rPr>
          <w:sz w:val="28"/>
        </w:rPr>
      </w:pPr>
      <w:r>
        <w:rPr>
          <w:spacing w:val="-3"/>
          <w:sz w:val="28"/>
        </w:rPr>
        <w:t>вычитаются </w:t>
      </w:r>
      <w:r>
        <w:rPr>
          <w:spacing w:val="-9"/>
          <w:sz w:val="28"/>
        </w:rPr>
        <w:t>из </w:t>
      </w:r>
      <w:r>
        <w:rPr>
          <w:sz w:val="28"/>
        </w:rPr>
        <w:t>страхового </w:t>
      </w:r>
      <w:r>
        <w:rPr>
          <w:spacing w:val="-3"/>
          <w:sz w:val="28"/>
        </w:rPr>
        <w:t>обеспечения;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3"/>
          <w:sz w:val="28"/>
          <w:shd w:fill="FFFF00" w:color="auto" w:val="clear"/>
        </w:rPr>
        <w:t>вычитаются </w:t>
      </w:r>
      <w:r>
        <w:rPr>
          <w:spacing w:val="-9"/>
          <w:sz w:val="28"/>
          <w:shd w:fill="FFFF00" w:color="auto" w:val="clear"/>
        </w:rPr>
        <w:t>из </w:t>
      </w:r>
      <w:r>
        <w:rPr>
          <w:sz w:val="28"/>
          <w:shd w:fill="FFFF00" w:color="auto" w:val="clear"/>
        </w:rPr>
        <w:t>страховой</w:t>
      </w:r>
      <w:r>
        <w:rPr>
          <w:spacing w:val="19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премии;</w:t>
      </w:r>
    </w:p>
    <w:p>
      <w:pPr>
        <w:pStyle w:val="BodyText"/>
        <w:spacing w:line="306" w:lineRule="exact"/>
        <w:ind w:left="1502"/>
      </w:pPr>
      <w:r>
        <w:rPr/>
        <w:t>4. прибавляются к страховой премии.</w:t>
      </w:r>
    </w:p>
    <w:p>
      <w:pPr>
        <w:pStyle w:val="BodyText"/>
        <w:spacing w:before="159"/>
        <w:ind w:left="1502"/>
      </w:pPr>
      <w:r>
        <w:rPr/>
        <w:t>4. Принцип эквивалентности в страховании предполагает:</w:t>
      </w:r>
    </w:p>
    <w:p>
      <w:pPr>
        <w:pStyle w:val="BodyText"/>
        <w:spacing w:line="357" w:lineRule="auto" w:before="158"/>
        <w:ind w:left="1502" w:right="390"/>
      </w:pPr>
      <w:r>
        <w:rPr>
          <w:spacing w:val="-4"/>
        </w:rPr>
        <w:t>1.       </w:t>
      </w:r>
      <w:r>
        <w:rPr>
          <w:spacing w:val="-3"/>
        </w:rPr>
        <w:t>равенство       </w:t>
      </w:r>
      <w:r>
        <w:rPr/>
        <w:t>страховых        </w:t>
      </w:r>
      <w:r>
        <w:rPr>
          <w:spacing w:val="-4"/>
        </w:rPr>
        <w:t>премий        </w:t>
      </w:r>
      <w:r>
        <w:rPr/>
        <w:t>и        страховых       резервов;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экономическое </w:t>
      </w:r>
      <w:r>
        <w:rPr>
          <w:spacing w:val="-3"/>
          <w:shd w:fill="FFFF00" w:color="auto" w:val="clear"/>
        </w:rPr>
        <w:t>равенство </w:t>
      </w:r>
      <w:r>
        <w:rPr>
          <w:shd w:fill="FFFF00" w:color="auto" w:val="clear"/>
        </w:rPr>
        <w:t>суммы собранных </w:t>
      </w:r>
      <w:r>
        <w:rPr>
          <w:spacing w:val="-4"/>
          <w:shd w:fill="FFFF00" w:color="auto" w:val="clear"/>
        </w:rPr>
        <w:t>со </w:t>
      </w:r>
      <w:r>
        <w:rPr>
          <w:spacing w:val="-3"/>
          <w:shd w:fill="FFFF00" w:color="auto" w:val="clear"/>
        </w:rPr>
        <w:t>страхователей</w:t>
      </w:r>
      <w:r>
        <w:rPr>
          <w:spacing w:val="27"/>
          <w:shd w:fill="FFFF00" w:color="auto" w:val="clear"/>
        </w:rPr>
        <w:t> </w:t>
      </w:r>
      <w:r>
        <w:rPr>
          <w:shd w:fill="FFFF00" w:color="auto" w:val="clear"/>
        </w:rPr>
        <w:t>страховых</w:t>
      </w:r>
    </w:p>
    <w:p>
      <w:pPr>
        <w:pStyle w:val="BodyText"/>
        <w:spacing w:before="16"/>
        <w:ind w:right="3618"/>
        <w:jc w:val="center"/>
      </w:pPr>
      <w:r>
        <w:rPr>
          <w:shd w:fill="FFFF00" w:color="auto" w:val="clear"/>
        </w:rPr>
        <w:t>нетто-премий и размера совокупных страховых выплат;</w:t>
      </w:r>
    </w:p>
    <w:p>
      <w:pPr>
        <w:pStyle w:val="ListParagraph"/>
        <w:numPr>
          <w:ilvl w:val="0"/>
          <w:numId w:val="26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экономическое </w:t>
      </w:r>
      <w:r>
        <w:rPr>
          <w:spacing w:val="-3"/>
          <w:sz w:val="28"/>
        </w:rPr>
        <w:t>равенство </w:t>
      </w:r>
      <w:r>
        <w:rPr>
          <w:sz w:val="28"/>
        </w:rPr>
        <w:t>страховых </w:t>
      </w:r>
      <w:r>
        <w:rPr>
          <w:spacing w:val="-4"/>
          <w:sz w:val="28"/>
        </w:rPr>
        <w:t>фондов  </w:t>
      </w:r>
      <w:r>
        <w:rPr>
          <w:sz w:val="28"/>
        </w:rPr>
        <w:t>и совокупных</w:t>
      </w:r>
      <w:r>
        <w:rPr>
          <w:spacing w:val="-2"/>
          <w:sz w:val="28"/>
        </w:rPr>
        <w:t> </w:t>
      </w:r>
      <w:r>
        <w:rPr>
          <w:sz w:val="28"/>
        </w:rPr>
        <w:t>страховых</w:t>
      </w:r>
    </w:p>
    <w:p>
      <w:pPr>
        <w:pStyle w:val="BodyText"/>
        <w:spacing w:before="159"/>
        <w:ind w:left="360"/>
      </w:pPr>
      <w:r>
        <w:rPr/>
        <w:t>выплат;</w:t>
      </w:r>
    </w:p>
    <w:p>
      <w:pPr>
        <w:pStyle w:val="ListParagraph"/>
        <w:numPr>
          <w:ilvl w:val="0"/>
          <w:numId w:val="26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равенство </w:t>
      </w:r>
      <w:r>
        <w:rPr>
          <w:sz w:val="28"/>
        </w:rPr>
        <w:t>между суммой </w:t>
      </w:r>
      <w:r>
        <w:rPr>
          <w:spacing w:val="-3"/>
          <w:sz w:val="28"/>
        </w:rPr>
        <w:t>собранными страховыми премиями</w:t>
      </w:r>
      <w:r>
        <w:rPr>
          <w:spacing w:val="-9"/>
          <w:sz w:val="28"/>
        </w:rPr>
        <w:t> </w:t>
      </w:r>
      <w:r>
        <w:rPr>
          <w:sz w:val="28"/>
        </w:rPr>
        <w:t>и страховым</w:t>
      </w:r>
    </w:p>
    <w:p>
      <w:pPr>
        <w:pStyle w:val="BodyText"/>
        <w:spacing w:before="158"/>
        <w:ind w:left="360"/>
      </w:pPr>
      <w:r>
        <w:rPr/>
        <w:t>возмещением.</w:t>
      </w:r>
    </w:p>
    <w:p>
      <w:pPr>
        <w:pStyle w:val="ListParagraph"/>
        <w:numPr>
          <w:ilvl w:val="0"/>
          <w:numId w:val="262"/>
        </w:numPr>
        <w:tabs>
          <w:tab w:pos="1787" w:val="left" w:leader="none"/>
        </w:tabs>
        <w:spacing w:line="240" w:lineRule="auto" w:before="174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Страхование представляет</w:t>
      </w:r>
      <w:r>
        <w:rPr>
          <w:spacing w:val="2"/>
          <w:sz w:val="28"/>
        </w:rPr>
        <w:t> </w:t>
      </w:r>
      <w:r>
        <w:rPr>
          <w:sz w:val="28"/>
        </w:rPr>
        <w:t>собой:</w:t>
      </w:r>
    </w:p>
    <w:p>
      <w:pPr>
        <w:pStyle w:val="ListParagraph"/>
        <w:numPr>
          <w:ilvl w:val="0"/>
          <w:numId w:val="263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плату </w:t>
      </w:r>
      <w:r>
        <w:rPr>
          <w:spacing w:val="3"/>
          <w:sz w:val="28"/>
        </w:rPr>
        <w:t>за</w:t>
      </w:r>
      <w:r>
        <w:rPr>
          <w:sz w:val="28"/>
        </w:rPr>
        <w:t> страх;</w:t>
      </w:r>
    </w:p>
    <w:p>
      <w:pPr>
        <w:pStyle w:val="ListParagraph"/>
        <w:numPr>
          <w:ilvl w:val="0"/>
          <w:numId w:val="263"/>
        </w:numPr>
        <w:tabs>
          <w:tab w:pos="1773" w:val="left" w:leader="none"/>
          <w:tab w:pos="2550" w:val="left" w:leader="none"/>
          <w:tab w:pos="3407" w:val="left" w:leader="none"/>
          <w:tab w:pos="4020" w:val="left" w:leader="none"/>
          <w:tab w:pos="4502" w:val="left" w:leader="none"/>
          <w:tab w:pos="5684" w:val="left" w:leader="none"/>
          <w:tab w:pos="6074" w:val="left" w:leader="none"/>
          <w:tab w:pos="6706" w:val="left" w:leader="none"/>
          <w:tab w:pos="7171" w:val="left" w:leader="none"/>
          <w:tab w:pos="7934" w:val="left" w:leader="none"/>
          <w:tab w:pos="8624" w:val="left" w:leader="none"/>
          <w:tab w:pos="9313" w:val="left" w:leader="none"/>
          <w:tab w:pos="9376" w:val="left" w:leader="none"/>
          <w:tab w:pos="9990" w:val="left" w:leader="none"/>
        </w:tabs>
        <w:spacing w:line="357" w:lineRule="auto" w:before="159" w:after="0"/>
        <w:ind w:left="361" w:right="23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отношение</w:t>
        <w:tab/>
        <w:t>между</w:t>
        <w:tab/>
        <w:t>страховщиками</w:t>
        <w:tab/>
        <w:t>и</w:t>
        <w:tab/>
      </w:r>
      <w:r>
        <w:rPr>
          <w:spacing w:val="-3"/>
          <w:sz w:val="28"/>
          <w:shd w:fill="FFFF00" w:color="auto" w:val="clear"/>
        </w:rPr>
        <w:t>страхователями</w:t>
        <w:tab/>
        <w:tab/>
      </w:r>
      <w:r>
        <w:rPr>
          <w:sz w:val="28"/>
          <w:shd w:fill="FFFF00" w:color="auto" w:val="clear"/>
        </w:rPr>
        <w:t>по</w:t>
        <w:tab/>
      </w:r>
      <w:r>
        <w:rPr>
          <w:spacing w:val="-3"/>
          <w:sz w:val="28"/>
          <w:shd w:fill="FFFF00" w:color="auto" w:val="clear"/>
        </w:rPr>
        <w:t>защите имущественных</w:t>
        <w:tab/>
      </w:r>
      <w:r>
        <w:rPr>
          <w:sz w:val="28"/>
          <w:shd w:fill="FFFF00" w:color="auto" w:val="clear"/>
        </w:rPr>
        <w:t>интересов</w:t>
        <w:tab/>
        <w:t>физических</w:t>
        <w:tab/>
        <w:t>и</w:t>
        <w:tab/>
      </w:r>
      <w:r>
        <w:rPr>
          <w:spacing w:val="-3"/>
          <w:sz w:val="28"/>
          <w:shd w:fill="FFFF00" w:color="auto" w:val="clear"/>
        </w:rPr>
        <w:t>юридических</w:t>
        <w:tab/>
      </w:r>
      <w:r>
        <w:rPr>
          <w:spacing w:val="-4"/>
          <w:sz w:val="28"/>
          <w:shd w:fill="FFFF00" w:color="auto" w:val="clear"/>
        </w:rPr>
        <w:t>лиц</w:t>
        <w:tab/>
      </w:r>
      <w:r>
        <w:rPr>
          <w:sz w:val="28"/>
          <w:shd w:fill="FFFF00" w:color="auto" w:val="clear"/>
        </w:rPr>
        <w:t>при</w:t>
        <w:tab/>
      </w:r>
      <w:r>
        <w:rPr>
          <w:spacing w:val="-4"/>
          <w:sz w:val="28"/>
          <w:shd w:fill="FFFF00" w:color="auto" w:val="clear"/>
        </w:rPr>
        <w:t>наступлении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1580" w:bottom="280" w:left="360" w:right="480"/>
        </w:sectPr>
      </w:pPr>
    </w:p>
    <w:p>
      <w:pPr>
        <w:pStyle w:val="BodyText"/>
        <w:spacing w:line="357" w:lineRule="auto" w:before="74"/>
        <w:ind w:left="360"/>
      </w:pPr>
      <w:r>
        <w:rPr>
          <w:shd w:fill="FFFF00" w:color="auto" w:val="clear"/>
        </w:rPr>
        <w:t>определенных событий за счет денежных фондов, формируемых страховщиками из</w:t>
      </w:r>
      <w:r>
        <w:rPr/>
        <w:t> </w:t>
      </w:r>
      <w:r>
        <w:rPr>
          <w:shd w:fill="FFFF00" w:color="auto" w:val="clear"/>
        </w:rPr>
        <w:t>уплачиваемых страхователями страховых взносов;</w:t>
      </w:r>
    </w:p>
    <w:p>
      <w:pPr>
        <w:pStyle w:val="ListParagraph"/>
        <w:numPr>
          <w:ilvl w:val="0"/>
          <w:numId w:val="263"/>
        </w:numPr>
        <w:tabs>
          <w:tab w:pos="1773" w:val="left" w:leader="none"/>
        </w:tabs>
        <w:spacing w:line="364" w:lineRule="auto" w:before="1" w:after="0"/>
        <w:ind w:left="361" w:right="231" w:firstLine="1141"/>
        <w:jc w:val="both"/>
        <w:rPr>
          <w:sz w:val="28"/>
        </w:rPr>
      </w:pPr>
      <w:r>
        <w:rPr>
          <w:sz w:val="28"/>
        </w:rPr>
        <w:t>систему </w:t>
      </w:r>
      <w:r>
        <w:rPr>
          <w:spacing w:val="-4"/>
          <w:sz w:val="28"/>
        </w:rPr>
        <w:t>экономических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отношений,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включая </w:t>
      </w:r>
      <w:r>
        <w:rPr>
          <w:spacing w:val="-4"/>
          <w:sz w:val="28"/>
        </w:rPr>
        <w:t>образование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специального </w:t>
      </w:r>
      <w:r>
        <w:rPr>
          <w:sz w:val="28"/>
        </w:rPr>
        <w:t>фонда средств </w:t>
      </w:r>
      <w:r>
        <w:rPr>
          <w:spacing w:val="3"/>
          <w:sz w:val="28"/>
        </w:rPr>
        <w:t>за </w:t>
      </w:r>
      <w:r>
        <w:rPr>
          <w:sz w:val="28"/>
        </w:rPr>
        <w:t>счет предприятий, </w:t>
      </w:r>
      <w:r>
        <w:rPr>
          <w:spacing w:val="-3"/>
          <w:sz w:val="28"/>
        </w:rPr>
        <w:t>организаций </w:t>
      </w:r>
      <w:r>
        <w:rPr>
          <w:sz w:val="28"/>
        </w:rPr>
        <w:t>и </w:t>
      </w:r>
      <w:r>
        <w:rPr>
          <w:spacing w:val="-4"/>
          <w:sz w:val="28"/>
        </w:rPr>
        <w:t>населения </w:t>
      </w:r>
      <w:r>
        <w:rPr>
          <w:sz w:val="28"/>
        </w:rPr>
        <w:t>и его использование </w:t>
      </w:r>
      <w:r>
        <w:rPr>
          <w:spacing w:val="-6"/>
          <w:sz w:val="28"/>
        </w:rPr>
        <w:t>для </w:t>
      </w:r>
      <w:r>
        <w:rPr>
          <w:spacing w:val="-4"/>
          <w:sz w:val="28"/>
        </w:rPr>
        <w:t>возмещения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ущерба.</w:t>
      </w:r>
    </w:p>
    <w:p>
      <w:pPr>
        <w:pStyle w:val="BodyText"/>
        <w:spacing w:line="310" w:lineRule="exact"/>
        <w:ind w:left="1502"/>
      </w:pPr>
      <w:r>
        <w:rPr/>
        <w:t>6. К актуарным относят расчеты по:</w:t>
      </w:r>
    </w:p>
    <w:p>
      <w:pPr>
        <w:pStyle w:val="ListParagraph"/>
        <w:numPr>
          <w:ilvl w:val="0"/>
          <w:numId w:val="264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pacing w:val="-4"/>
          <w:sz w:val="28"/>
        </w:rPr>
        <w:t>определению </w:t>
      </w:r>
      <w:r>
        <w:rPr>
          <w:sz w:val="28"/>
        </w:rPr>
        <w:t>страховых </w:t>
      </w:r>
      <w:r>
        <w:rPr>
          <w:spacing w:val="-3"/>
          <w:sz w:val="28"/>
        </w:rPr>
        <w:t>тарифов </w:t>
      </w:r>
      <w:r>
        <w:rPr>
          <w:sz w:val="28"/>
        </w:rPr>
        <w:t>в </w:t>
      </w:r>
      <w:r>
        <w:rPr>
          <w:spacing w:val="-3"/>
          <w:sz w:val="28"/>
        </w:rPr>
        <w:t>личном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страховании;</w:t>
      </w:r>
    </w:p>
    <w:p>
      <w:pPr>
        <w:pStyle w:val="ListParagraph"/>
        <w:numPr>
          <w:ilvl w:val="0"/>
          <w:numId w:val="264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определению </w:t>
      </w:r>
      <w:r>
        <w:rPr>
          <w:sz w:val="28"/>
        </w:rPr>
        <w:t>страховых </w:t>
      </w:r>
      <w:r>
        <w:rPr>
          <w:spacing w:val="-3"/>
          <w:sz w:val="28"/>
        </w:rPr>
        <w:t>тарифов </w:t>
      </w:r>
      <w:r>
        <w:rPr>
          <w:sz w:val="28"/>
        </w:rPr>
        <w:t>в </w:t>
      </w:r>
      <w:r>
        <w:rPr>
          <w:spacing w:val="-3"/>
          <w:sz w:val="28"/>
        </w:rPr>
        <w:t>имущественном</w:t>
      </w:r>
      <w:r>
        <w:rPr>
          <w:spacing w:val="10"/>
          <w:sz w:val="28"/>
        </w:rPr>
        <w:t> </w:t>
      </w:r>
      <w:r>
        <w:rPr>
          <w:sz w:val="28"/>
        </w:rPr>
        <w:t>страховании;</w:t>
      </w:r>
    </w:p>
    <w:p>
      <w:pPr>
        <w:pStyle w:val="ListParagraph"/>
        <w:numPr>
          <w:ilvl w:val="0"/>
          <w:numId w:val="264"/>
        </w:numPr>
        <w:tabs>
          <w:tab w:pos="1773" w:val="left" w:leader="none"/>
        </w:tabs>
        <w:spacing w:line="357" w:lineRule="auto" w:before="173" w:after="0"/>
        <w:ind w:left="1502" w:right="1408" w:firstLine="0"/>
        <w:jc w:val="left"/>
        <w:rPr>
          <w:sz w:val="28"/>
        </w:rPr>
      </w:pPr>
      <w:r>
        <w:rPr>
          <w:spacing w:val="-4"/>
          <w:sz w:val="28"/>
        </w:rPr>
        <w:t>определению </w:t>
      </w:r>
      <w:r>
        <w:rPr>
          <w:sz w:val="28"/>
        </w:rPr>
        <w:t>страховых </w:t>
      </w:r>
      <w:r>
        <w:rPr>
          <w:spacing w:val="-3"/>
          <w:sz w:val="28"/>
        </w:rPr>
        <w:t>тарифов </w:t>
      </w:r>
      <w:r>
        <w:rPr>
          <w:sz w:val="28"/>
        </w:rPr>
        <w:t>в </w:t>
      </w:r>
      <w:r>
        <w:rPr>
          <w:spacing w:val="-3"/>
          <w:sz w:val="28"/>
        </w:rPr>
        <w:t>страховании </w:t>
      </w:r>
      <w:r>
        <w:rPr>
          <w:sz w:val="28"/>
        </w:rPr>
        <w:t>ответственности;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pacing w:val="2"/>
          <w:sz w:val="28"/>
          <w:shd w:fill="FFFF00" w:color="auto" w:val="clear"/>
        </w:rPr>
        <w:t>все </w:t>
      </w:r>
      <w:r>
        <w:rPr>
          <w:sz w:val="28"/>
          <w:shd w:fill="FFFF00" w:color="auto" w:val="clear"/>
        </w:rPr>
        <w:t>ответы</w:t>
      </w:r>
      <w:r>
        <w:rPr>
          <w:spacing w:val="-1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верны.</w:t>
      </w:r>
    </w:p>
    <w:p>
      <w:pPr>
        <w:pStyle w:val="BodyText"/>
        <w:spacing w:before="2"/>
        <w:ind w:left="1502"/>
      </w:pPr>
      <w:r>
        <w:rPr/>
        <w:t>7. Страховым случаем по договорам срочного страхования жизни является:</w:t>
      </w:r>
    </w:p>
    <w:p>
      <w:pPr>
        <w:pStyle w:val="ListParagraph"/>
        <w:numPr>
          <w:ilvl w:val="0"/>
          <w:numId w:val="26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смерть</w:t>
      </w:r>
      <w:r>
        <w:rPr>
          <w:spacing w:val="-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застрахованного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6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дожитие </w:t>
      </w:r>
      <w:r>
        <w:rPr>
          <w:spacing w:val="-3"/>
          <w:sz w:val="28"/>
        </w:rPr>
        <w:t>застрахованного </w:t>
      </w:r>
      <w:r>
        <w:rPr>
          <w:spacing w:val="-5"/>
          <w:sz w:val="28"/>
        </w:rPr>
        <w:t>до </w:t>
      </w:r>
      <w:r>
        <w:rPr>
          <w:sz w:val="28"/>
        </w:rPr>
        <w:t>определенного возраста </w:t>
      </w:r>
      <w:r>
        <w:rPr>
          <w:spacing w:val="-4"/>
          <w:sz w:val="28"/>
        </w:rPr>
        <w:t>или</w:t>
      </w:r>
      <w:r>
        <w:rPr>
          <w:spacing w:val="-8"/>
          <w:sz w:val="28"/>
        </w:rPr>
        <w:t> </w:t>
      </w:r>
      <w:r>
        <w:rPr>
          <w:sz w:val="28"/>
        </w:rPr>
        <w:t>срока;</w:t>
      </w:r>
    </w:p>
    <w:p>
      <w:pPr>
        <w:pStyle w:val="ListParagraph"/>
        <w:numPr>
          <w:ilvl w:val="0"/>
          <w:numId w:val="265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инвалидность</w:t>
      </w:r>
      <w:r>
        <w:rPr>
          <w:spacing w:val="-6"/>
          <w:sz w:val="28"/>
        </w:rPr>
        <w:t> </w:t>
      </w:r>
      <w:r>
        <w:rPr>
          <w:sz w:val="28"/>
        </w:rPr>
        <w:t>застрахованного;</w:t>
      </w:r>
    </w:p>
    <w:p>
      <w:pPr>
        <w:pStyle w:val="ListParagraph"/>
        <w:numPr>
          <w:ilvl w:val="0"/>
          <w:numId w:val="26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line="357" w:lineRule="auto" w:before="158"/>
        <w:ind w:left="360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/>
        <w:t>Резервы </w:t>
      </w:r>
      <w:r>
        <w:rPr>
          <w:spacing w:val="-3"/>
        </w:rPr>
        <w:t>материальных </w:t>
      </w:r>
      <w:r>
        <w:rPr/>
        <w:t>и денежных средств, </w:t>
      </w:r>
      <w:r>
        <w:rPr>
          <w:spacing w:val="-3"/>
        </w:rPr>
        <w:t>образуемые </w:t>
      </w:r>
      <w:r>
        <w:rPr/>
        <w:t>для </w:t>
      </w:r>
      <w:r>
        <w:rPr>
          <w:spacing w:val="-4"/>
        </w:rPr>
        <w:t>покрытия </w:t>
      </w:r>
      <w:r>
        <w:rPr/>
        <w:t>чрезвычайных </w:t>
      </w:r>
      <w:r>
        <w:rPr>
          <w:spacing w:val="-3"/>
        </w:rPr>
        <w:t>ущербов, </w:t>
      </w:r>
      <w:r>
        <w:rPr>
          <w:spacing w:val="-4"/>
        </w:rPr>
        <w:t>причиняемы </w:t>
      </w:r>
      <w:r>
        <w:rPr/>
        <w:t>обществу </w:t>
      </w:r>
      <w:r>
        <w:rPr>
          <w:spacing w:val="-4"/>
        </w:rPr>
        <w:t>называются:</w:t>
      </w:r>
    </w:p>
    <w:p>
      <w:pPr>
        <w:pStyle w:val="ListParagraph"/>
        <w:numPr>
          <w:ilvl w:val="0"/>
          <w:numId w:val="266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страховыми</w:t>
      </w:r>
      <w:r>
        <w:rPr>
          <w:spacing w:val="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фондами;</w:t>
      </w:r>
    </w:p>
    <w:p>
      <w:pPr>
        <w:pStyle w:val="ListParagraph"/>
        <w:numPr>
          <w:ilvl w:val="0"/>
          <w:numId w:val="266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страховыми</w:t>
      </w:r>
      <w:r>
        <w:rPr>
          <w:spacing w:val="-13"/>
          <w:sz w:val="28"/>
        </w:rPr>
        <w:t> </w:t>
      </w:r>
      <w:r>
        <w:rPr>
          <w:sz w:val="28"/>
        </w:rPr>
        <w:t>резервами;</w:t>
      </w:r>
    </w:p>
    <w:p>
      <w:pPr>
        <w:pStyle w:val="ListParagraph"/>
        <w:numPr>
          <w:ilvl w:val="0"/>
          <w:numId w:val="26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страховыми</w:t>
      </w:r>
      <w:r>
        <w:rPr>
          <w:spacing w:val="-10"/>
          <w:sz w:val="28"/>
        </w:rPr>
        <w:t> </w:t>
      </w:r>
      <w:r>
        <w:rPr>
          <w:sz w:val="28"/>
        </w:rPr>
        <w:t>бонусами;</w:t>
      </w:r>
    </w:p>
    <w:p>
      <w:pPr>
        <w:pStyle w:val="ListParagraph"/>
        <w:numPr>
          <w:ilvl w:val="0"/>
          <w:numId w:val="26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фондами</w:t>
      </w:r>
      <w:r>
        <w:rPr>
          <w:spacing w:val="-13"/>
          <w:sz w:val="28"/>
        </w:rPr>
        <w:t> </w:t>
      </w:r>
      <w:r>
        <w:rPr>
          <w:sz w:val="28"/>
        </w:rPr>
        <w:t>самострахования.</w:t>
      </w:r>
    </w:p>
    <w:p>
      <w:pPr>
        <w:pStyle w:val="BodyText"/>
        <w:spacing w:before="158"/>
        <w:ind w:left="1502"/>
      </w:pPr>
      <w:r>
        <w:rPr/>
        <w:t>9. Лицензия на проведение страховой деятельности выдается на срок:</w:t>
      </w:r>
    </w:p>
    <w:p>
      <w:pPr>
        <w:pStyle w:val="BodyText"/>
        <w:spacing w:line="369" w:lineRule="auto" w:before="159"/>
        <w:ind w:left="1502" w:right="5365"/>
      </w:pPr>
      <w:r>
        <w:rPr>
          <w:spacing w:val="-4"/>
        </w:rPr>
        <w:t>1.              </w:t>
      </w:r>
      <w:r>
        <w:rPr/>
        <w:t>на              5              </w:t>
      </w:r>
      <w:r>
        <w:rPr>
          <w:spacing w:val="-5"/>
        </w:rPr>
        <w:t>лет;</w:t>
      </w:r>
      <w:r>
        <w:rPr>
          <w:spacing w:val="-5"/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без ограничения </w:t>
      </w:r>
      <w:r>
        <w:rPr>
          <w:spacing w:val="-3"/>
          <w:shd w:fill="FFFF00" w:color="auto" w:val="clear"/>
        </w:rPr>
        <w:t>срока</w:t>
      </w:r>
      <w:r>
        <w:rPr>
          <w:spacing w:val="40"/>
          <w:shd w:fill="FFFF00" w:color="auto" w:val="clear"/>
        </w:rPr>
        <w:t> </w:t>
      </w:r>
      <w:r>
        <w:rPr>
          <w:spacing w:val="-3"/>
          <w:shd w:fill="FFFF00" w:color="auto" w:val="clear"/>
        </w:rPr>
        <w:t>действия;</w:t>
      </w:r>
    </w:p>
    <w:p>
      <w:pPr>
        <w:pStyle w:val="ListParagraph"/>
        <w:numPr>
          <w:ilvl w:val="0"/>
          <w:numId w:val="267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на </w:t>
      </w:r>
      <w:r>
        <w:rPr>
          <w:spacing w:val="-4"/>
          <w:sz w:val="28"/>
        </w:rPr>
        <w:t>10</w:t>
      </w:r>
      <w:r>
        <w:rPr>
          <w:spacing w:val="-5"/>
          <w:sz w:val="28"/>
        </w:rPr>
        <w:t> лет;</w:t>
      </w:r>
    </w:p>
    <w:p>
      <w:pPr>
        <w:pStyle w:val="ListParagraph"/>
        <w:numPr>
          <w:ilvl w:val="0"/>
          <w:numId w:val="26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на 3 года с </w:t>
      </w:r>
      <w:r>
        <w:rPr>
          <w:spacing w:val="-3"/>
          <w:sz w:val="28"/>
        </w:rPr>
        <w:t>условие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продления.</w:t>
      </w:r>
    </w:p>
    <w:p>
      <w:pPr>
        <w:pStyle w:val="BodyText"/>
        <w:spacing w:before="159"/>
        <w:ind w:left="1502"/>
      </w:pPr>
      <w:r>
        <w:rPr/>
        <w:t>10. Страхование от несчастных случаев является:</w:t>
      </w:r>
    </w:p>
    <w:p>
      <w:pPr>
        <w:pStyle w:val="ListParagraph"/>
        <w:numPr>
          <w:ilvl w:val="0"/>
          <w:numId w:val="26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самостоятельной отраслью</w:t>
      </w:r>
      <w:r>
        <w:rPr>
          <w:spacing w:val="-23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68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z w:val="28"/>
        </w:rPr>
        <w:t>подотраслью </w:t>
      </w:r>
      <w:r>
        <w:rPr>
          <w:spacing w:val="-5"/>
          <w:sz w:val="28"/>
        </w:rPr>
        <w:t>личного</w:t>
      </w:r>
      <w:r>
        <w:rPr>
          <w:sz w:val="28"/>
        </w:rPr>
        <w:t> страхования;</w:t>
      </w:r>
    </w:p>
    <w:p>
      <w:pPr>
        <w:pStyle w:val="ListParagraph"/>
        <w:numPr>
          <w:ilvl w:val="0"/>
          <w:numId w:val="26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видом </w:t>
      </w:r>
      <w:r>
        <w:rPr>
          <w:spacing w:val="-5"/>
          <w:sz w:val="28"/>
          <w:shd w:fill="FFFF00" w:color="auto" w:val="clear"/>
        </w:rPr>
        <w:t>личного</w:t>
      </w:r>
      <w:r>
        <w:rPr>
          <w:spacing w:val="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26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видом </w:t>
      </w:r>
      <w:r>
        <w:rPr>
          <w:spacing w:val="-4"/>
          <w:sz w:val="28"/>
        </w:rPr>
        <w:t>медицинского</w:t>
      </w:r>
      <w:r>
        <w:rPr>
          <w:spacing w:val="2"/>
          <w:sz w:val="28"/>
        </w:rPr>
        <w:t> </w:t>
      </w:r>
      <w:r>
        <w:rPr>
          <w:sz w:val="28"/>
        </w:rPr>
        <w:t>страхования.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/>
        <w:t>ЗАДАНИЕ 3. Решите следующую задачу:</w:t>
      </w:r>
    </w:p>
    <w:p>
      <w:pPr>
        <w:pStyle w:val="BodyText"/>
        <w:tabs>
          <w:tab w:pos="10347" w:val="left" w:leader="none"/>
        </w:tabs>
        <w:spacing w:line="362" w:lineRule="auto" w:before="159"/>
        <w:ind w:left="360" w:right="215" w:firstLine="1141"/>
        <w:jc w:val="both"/>
      </w:pPr>
      <w:r>
        <w:rPr>
          <w:spacing w:val="-6"/>
        </w:rPr>
        <w:t>По </w:t>
      </w:r>
      <w:r>
        <w:rPr/>
        <w:t>договору </w:t>
      </w:r>
      <w:r>
        <w:rPr>
          <w:spacing w:val="-4"/>
        </w:rPr>
        <w:t>эксцедента </w:t>
      </w:r>
      <w:r>
        <w:rPr>
          <w:spacing w:val="-3"/>
        </w:rPr>
        <w:t>убыточности </w:t>
      </w:r>
      <w:r>
        <w:rPr>
          <w:spacing w:val="-4"/>
        </w:rPr>
        <w:t>перестраховщик покрывает </w:t>
      </w:r>
      <w:r>
        <w:rPr/>
        <w:t>убытки в размере </w:t>
      </w:r>
      <w:r>
        <w:rPr>
          <w:spacing w:val="-6"/>
        </w:rPr>
        <w:t>70% </w:t>
      </w:r>
      <w:r>
        <w:rPr/>
        <w:t>сверх </w:t>
      </w:r>
      <w:r>
        <w:rPr>
          <w:spacing w:val="-6"/>
        </w:rPr>
        <w:t>110% </w:t>
      </w:r>
      <w:r>
        <w:rPr/>
        <w:t>убыточности </w:t>
      </w:r>
      <w:r>
        <w:rPr>
          <w:spacing w:val="-3"/>
        </w:rPr>
        <w:t>страховщика. </w:t>
      </w:r>
      <w:r>
        <w:rPr>
          <w:spacing w:val="3"/>
        </w:rPr>
        <w:t>За </w:t>
      </w:r>
      <w:r>
        <w:rPr>
          <w:spacing w:val="-3"/>
        </w:rPr>
        <w:t>перестраховочный </w:t>
      </w:r>
      <w:r>
        <w:rPr>
          <w:spacing w:val="-5"/>
        </w:rPr>
        <w:t>период </w:t>
      </w:r>
      <w:r>
        <w:rPr/>
        <w:t>страховщик собрал взносов </w:t>
      </w:r>
      <w:r>
        <w:rPr>
          <w:spacing w:val="-4"/>
        </w:rPr>
        <w:t>10 </w:t>
      </w:r>
      <w:r>
        <w:rPr>
          <w:spacing w:val="-3"/>
        </w:rPr>
        <w:t>млн. </w:t>
      </w:r>
      <w:r>
        <w:rPr/>
        <w:t>руб., а </w:t>
      </w:r>
      <w:r>
        <w:rPr>
          <w:spacing w:val="-5"/>
        </w:rPr>
        <w:t>выплаты </w:t>
      </w:r>
      <w:r>
        <w:rPr/>
        <w:t>по </w:t>
      </w:r>
      <w:r>
        <w:rPr>
          <w:spacing w:val="-4"/>
        </w:rPr>
        <w:t>этому портфелю </w:t>
      </w:r>
      <w:r>
        <w:rPr/>
        <w:t>составили </w:t>
      </w:r>
      <w:r>
        <w:rPr>
          <w:spacing w:val="-4"/>
        </w:rPr>
        <w:t>18 </w:t>
      </w:r>
      <w:r>
        <w:rPr>
          <w:spacing w:val="-3"/>
        </w:rPr>
        <w:t>млн.</w:t>
        <w:tab/>
      </w:r>
      <w:r>
        <w:rPr/>
        <w:t>руб.</w:t>
      </w:r>
    </w:p>
    <w:p>
      <w:pPr>
        <w:pStyle w:val="BodyText"/>
        <w:spacing w:line="314" w:lineRule="exact"/>
        <w:ind w:left="360"/>
      </w:pPr>
      <w:r>
        <w:rPr/>
        <w:t>Определите сумму страховой выплаты страховщика и перестраховщика.</w:t>
      </w:r>
    </w:p>
    <w:p>
      <w:pPr>
        <w:pStyle w:val="Heading2"/>
        <w:spacing w:before="158"/>
      </w:pPr>
      <w:r>
        <w:rPr>
          <w:b w:val="0"/>
          <w:spacing w:val="-72"/>
          <w:w w:val="101"/>
          <w:shd w:fill="FFFF00" w:color="auto" w:val="clear"/>
        </w:rPr>
        <w:t> </w:t>
      </w:r>
      <w:r>
        <w:rPr>
          <w:shd w:fill="FFFF00" w:color="auto" w:val="clear"/>
        </w:rPr>
        <w:t>Решение:</w:t>
      </w:r>
    </w:p>
    <w:p>
      <w:pPr>
        <w:pStyle w:val="BodyText"/>
        <w:spacing w:before="159"/>
        <w:ind w:left="1502"/>
      </w:pPr>
      <w:r>
        <w:rPr/>
        <w:t>Так </w:t>
      </w:r>
      <w:r>
        <w:rPr>
          <w:spacing w:val="-4"/>
        </w:rPr>
        <w:t>как </w:t>
      </w:r>
      <w:r>
        <w:rPr/>
        <w:t>премия </w:t>
      </w:r>
      <w:r>
        <w:rPr>
          <w:spacing w:val="-4"/>
        </w:rPr>
        <w:t>составляет </w:t>
      </w:r>
      <w:r>
        <w:rPr>
          <w:spacing w:val="62"/>
        </w:rPr>
        <w:t> </w:t>
      </w:r>
      <w:r>
        <w:rPr/>
        <w:t>–  </w:t>
      </w:r>
      <w:r>
        <w:rPr>
          <w:spacing w:val="-4"/>
        </w:rPr>
        <w:t>10 </w:t>
      </w:r>
      <w:r>
        <w:rPr>
          <w:spacing w:val="-3"/>
        </w:rPr>
        <w:t>млн. </w:t>
      </w:r>
      <w:r>
        <w:rPr/>
        <w:t>руб. =</w:t>
      </w:r>
      <w:r>
        <w:rPr>
          <w:spacing w:val="-24"/>
        </w:rPr>
        <w:t> </w:t>
      </w:r>
      <w:r>
        <w:rPr>
          <w:spacing w:val="-6"/>
        </w:rPr>
        <w:t>100%</w:t>
      </w:r>
    </w:p>
    <w:p>
      <w:pPr>
        <w:pStyle w:val="BodyText"/>
        <w:spacing w:before="173"/>
        <w:ind w:left="3830"/>
      </w:pPr>
      <w:r>
        <w:rPr>
          <w:spacing w:val="-4"/>
        </w:rPr>
        <w:t>Убытки </w:t>
      </w:r>
      <w:r>
        <w:rPr/>
        <w:t>– </w:t>
      </w:r>
      <w:r>
        <w:rPr>
          <w:spacing w:val="-4"/>
        </w:rPr>
        <w:t>18 </w:t>
      </w:r>
      <w:r>
        <w:rPr>
          <w:spacing w:val="-3"/>
        </w:rPr>
        <w:t>млн. </w:t>
      </w:r>
      <w:r>
        <w:rPr/>
        <w:t>руб. =</w:t>
      </w:r>
      <w:r>
        <w:rPr>
          <w:spacing w:val="64"/>
        </w:rPr>
        <w:t> </w:t>
      </w:r>
      <w:r>
        <w:rPr>
          <w:spacing w:val="-6"/>
        </w:rPr>
        <w:t>180%</w:t>
      </w:r>
    </w:p>
    <w:p>
      <w:pPr>
        <w:pStyle w:val="BodyText"/>
        <w:spacing w:before="158"/>
        <w:ind w:left="1502"/>
      </w:pPr>
      <w:r>
        <w:rPr/>
        <w:t>Соответственно:</w:t>
      </w:r>
    </w:p>
    <w:p>
      <w:pPr>
        <w:pStyle w:val="BodyText"/>
        <w:spacing w:before="159"/>
        <w:ind w:left="360"/>
      </w:pPr>
      <w:r>
        <w:rPr/>
        <w:t>110% убытка по договору платит страховщик, это 11 000 000 руб. + 2 100 000 руб. это</w:t>
      </w:r>
    </w:p>
    <w:p>
      <w:pPr>
        <w:pStyle w:val="BodyText"/>
        <w:spacing w:before="159"/>
        <w:ind w:left="360"/>
      </w:pPr>
      <w:r>
        <w:rPr/>
        <w:t>30% остаток, который свыше 110%</w:t>
      </w:r>
    </w:p>
    <w:p>
      <w:pPr>
        <w:pStyle w:val="BodyText"/>
        <w:spacing w:before="158"/>
        <w:ind w:left="1502"/>
      </w:pPr>
      <w:r>
        <w:rPr>
          <w:spacing w:val="-3"/>
        </w:rPr>
        <w:t>Перестраховщик </w:t>
      </w:r>
      <w:r>
        <w:rPr/>
        <w:t>по договору </w:t>
      </w:r>
      <w:r>
        <w:rPr>
          <w:spacing w:val="-5"/>
        </w:rPr>
        <w:t>платит </w:t>
      </w:r>
      <w:r>
        <w:rPr>
          <w:spacing w:val="-6"/>
        </w:rPr>
        <w:t>70% </w:t>
      </w:r>
      <w:r>
        <w:rPr/>
        <w:t>сверх </w:t>
      </w:r>
      <w:r>
        <w:rPr>
          <w:spacing w:val="-6"/>
        </w:rPr>
        <w:t>110% </w:t>
      </w:r>
      <w:r>
        <w:rPr>
          <w:spacing w:val="-3"/>
        </w:rPr>
        <w:t>убыточности, </w:t>
      </w:r>
      <w:r>
        <w:rPr>
          <w:spacing w:val="-8"/>
        </w:rPr>
        <w:t>это </w:t>
      </w:r>
      <w:r>
        <w:rPr/>
        <w:t>7</w:t>
      </w:r>
      <w:r>
        <w:rPr>
          <w:spacing w:val="69"/>
        </w:rPr>
        <w:t> </w:t>
      </w:r>
      <w:r>
        <w:rPr>
          <w:spacing w:val="-6"/>
        </w:rPr>
        <w:t>000</w:t>
      </w:r>
    </w:p>
    <w:p>
      <w:pPr>
        <w:pStyle w:val="BodyText"/>
        <w:spacing w:before="174"/>
        <w:ind w:left="360"/>
      </w:pPr>
      <w:r>
        <w:rPr/>
        <w:t>000 сверх 110% из них 70% это 4 900 000 руб.</w:t>
      </w:r>
    </w:p>
    <w:p>
      <w:pPr>
        <w:pStyle w:val="Heading2"/>
        <w:spacing w:before="158"/>
      </w:pPr>
      <w:r>
        <w:rPr/>
        <w:t>Ответ:</w:t>
      </w:r>
    </w:p>
    <w:p>
      <w:pPr>
        <w:pStyle w:val="BodyText"/>
        <w:spacing w:before="158"/>
        <w:ind w:left="1502"/>
      </w:pPr>
      <w:r>
        <w:rPr/>
        <w:t>Выплата страховщика – 13 100 000 руб.</w:t>
      </w:r>
    </w:p>
    <w:p>
      <w:pPr>
        <w:pStyle w:val="BodyText"/>
        <w:spacing w:before="159"/>
        <w:ind w:left="1502"/>
      </w:pPr>
      <w:r>
        <w:rPr/>
        <w:t>Выплата перестраховщика – 4 900 000 руб.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1"/>
      </w:pPr>
      <w:r>
        <w:rPr>
          <w:color w:val="FF0000"/>
        </w:rPr>
        <w:t>ЭКЗАМЕНАЦИОННЫЙ БИЛЕТ 19, 46</w:t>
      </w:r>
    </w:p>
    <w:p>
      <w:pPr>
        <w:pStyle w:val="Heading2"/>
        <w:spacing w:before="2"/>
      </w:pPr>
      <w:r>
        <w:rPr/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spacing w:before="92"/>
        <w:ind w:left="1502" w:right="0" w:firstLine="0"/>
        <w:jc w:val="left"/>
        <w:rPr>
          <w:b/>
          <w:sz w:val="28"/>
        </w:rPr>
      </w:pPr>
      <w:r>
        <w:rPr>
          <w:b/>
          <w:sz w:val="28"/>
          <w:shd w:fill="FFFF00" w:color="auto" w:val="clear"/>
        </w:rPr>
        <w:t>1) Страховой ущерб/убыток и страховое возмещение. Порядок расчета</w:t>
      </w:r>
    </w:p>
    <w:p>
      <w:pPr>
        <w:spacing w:before="159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страхового </w:t>
      </w:r>
      <w:r>
        <w:rPr>
          <w:b/>
          <w:spacing w:val="-4"/>
          <w:sz w:val="28"/>
          <w:shd w:fill="FFFF00" w:color="auto" w:val="clear"/>
        </w:rPr>
        <w:t>возмещения.</w:t>
      </w:r>
    </w:p>
    <w:p>
      <w:pPr>
        <w:pStyle w:val="BodyText"/>
        <w:spacing w:line="362" w:lineRule="auto" w:before="158"/>
        <w:ind w:left="360" w:right="505" w:firstLine="1141"/>
        <w:jc w:val="both"/>
      </w:pPr>
      <w:r>
        <w:rPr>
          <w:b/>
        </w:rPr>
        <w:t>Страховой ущерб </w:t>
      </w:r>
      <w:r>
        <w:rPr/>
        <w:t>— это убыток, который понес страхователь или выгодоприобретатель в связи с наступлением страхового случая. В страховании различают два вида убытков:</w:t>
      </w:r>
    </w:p>
    <w:p>
      <w:pPr>
        <w:pStyle w:val="ListParagraph"/>
        <w:numPr>
          <w:ilvl w:val="0"/>
          <w:numId w:val="269"/>
        </w:numPr>
        <w:tabs>
          <w:tab w:pos="1773" w:val="left" w:leader="none"/>
        </w:tabs>
        <w:spacing w:line="319" w:lineRule="exact" w:before="0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Прямой </w:t>
      </w:r>
      <w:r>
        <w:rPr>
          <w:spacing w:val="-3"/>
          <w:sz w:val="28"/>
          <w:u w:val="single"/>
        </w:rPr>
        <w:t>убыток</w:t>
      </w:r>
      <w:r>
        <w:rPr>
          <w:spacing w:val="-3"/>
          <w:sz w:val="28"/>
        </w:rPr>
        <w:t> </w:t>
      </w:r>
      <w:r>
        <w:rPr>
          <w:sz w:val="28"/>
        </w:rPr>
        <w:t>-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наблюдаемый, </w:t>
      </w:r>
      <w:r>
        <w:rPr>
          <w:sz w:val="28"/>
        </w:rPr>
        <w:t>очевидный</w:t>
      </w:r>
      <w:r>
        <w:rPr>
          <w:spacing w:val="-47"/>
          <w:sz w:val="28"/>
        </w:rPr>
        <w:t> </w:t>
      </w:r>
      <w:r>
        <w:rPr>
          <w:sz w:val="28"/>
        </w:rPr>
        <w:t>ущерб.</w:t>
      </w:r>
    </w:p>
    <w:p>
      <w:pPr>
        <w:pStyle w:val="ListParagraph"/>
        <w:numPr>
          <w:ilvl w:val="0"/>
          <w:numId w:val="26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Косвенный убыток</w:t>
      </w:r>
      <w:r>
        <w:rPr>
          <w:sz w:val="28"/>
        </w:rPr>
        <w:t>—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ненаблюдаемый, </w:t>
      </w:r>
      <w:r>
        <w:rPr>
          <w:sz w:val="28"/>
        </w:rPr>
        <w:t>не очевидный</w:t>
      </w:r>
      <w:r>
        <w:rPr>
          <w:spacing w:val="-46"/>
          <w:sz w:val="28"/>
        </w:rPr>
        <w:t> </w:t>
      </w:r>
      <w:r>
        <w:rPr>
          <w:spacing w:val="-3"/>
          <w:sz w:val="28"/>
        </w:rPr>
        <w:t>убыток.</w:t>
      </w:r>
    </w:p>
    <w:p>
      <w:pPr>
        <w:pStyle w:val="BodyText"/>
        <w:spacing w:line="364" w:lineRule="auto" w:before="159"/>
        <w:ind w:left="360" w:right="511" w:firstLine="1141"/>
        <w:jc w:val="both"/>
      </w:pPr>
      <w:r>
        <w:rPr/>
        <w:t>После возникновения страхового случая страховщик покрывает прямые и косвенные убытки страхователя, застрахованного лица или третьих лиц в соответствии с условиями договора страхования.</w:t>
      </w:r>
    </w:p>
    <w:p>
      <w:pPr>
        <w:pStyle w:val="BodyText"/>
        <w:spacing w:line="357" w:lineRule="auto"/>
        <w:ind w:left="360" w:right="499" w:firstLine="1141"/>
        <w:jc w:val="both"/>
      </w:pPr>
      <w:r>
        <w:rPr>
          <w:b/>
        </w:rPr>
        <w:t>Возмещением ущерба </w:t>
      </w:r>
      <w:r>
        <w:rPr/>
        <w:t>называют денежную сумму, которую выплачивает страховщик в результате возникновения страхового события.</w:t>
      </w:r>
    </w:p>
    <w:p>
      <w:pPr>
        <w:pStyle w:val="BodyText"/>
        <w:spacing w:line="362" w:lineRule="auto"/>
        <w:ind w:left="360" w:right="506" w:firstLine="1141"/>
        <w:jc w:val="both"/>
      </w:pPr>
      <w:r>
        <w:rPr>
          <w:b/>
        </w:rPr>
        <w:t>Страховое </w:t>
      </w:r>
      <w:r>
        <w:rPr>
          <w:b/>
          <w:spacing w:val="-4"/>
        </w:rPr>
        <w:t>возмещение </w:t>
      </w:r>
      <w:r>
        <w:rPr/>
        <w:t>- </w:t>
      </w:r>
      <w:r>
        <w:rPr>
          <w:spacing w:val="-4"/>
        </w:rPr>
        <w:t>денежная </w:t>
      </w:r>
      <w:r>
        <w:rPr>
          <w:spacing w:val="-3"/>
        </w:rPr>
        <w:t>компенсация, </w:t>
      </w:r>
      <w:r>
        <w:rPr>
          <w:spacing w:val="-4"/>
        </w:rPr>
        <w:t>выплачиваемая </w:t>
      </w:r>
      <w:r>
        <w:rPr>
          <w:spacing w:val="-3"/>
        </w:rPr>
        <w:t>страхователю </w:t>
      </w:r>
      <w:r>
        <w:rPr>
          <w:spacing w:val="-4"/>
        </w:rPr>
        <w:t>или </w:t>
      </w:r>
      <w:r>
        <w:rPr>
          <w:spacing w:val="-3"/>
        </w:rPr>
        <w:t>выгодоприобретателю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</w:t>
      </w:r>
      <w:r>
        <w:rPr>
          <w:spacing w:val="-9"/>
        </w:rPr>
        <w:t>из </w:t>
      </w:r>
      <w:r>
        <w:rPr/>
        <w:t>страхового </w:t>
      </w:r>
      <w:r>
        <w:rPr>
          <w:spacing w:val="-3"/>
        </w:rPr>
        <w:t>фонда </w:t>
      </w:r>
      <w:r>
        <w:rPr/>
        <w:t>для </w:t>
      </w:r>
      <w:r>
        <w:rPr>
          <w:spacing w:val="-4"/>
        </w:rPr>
        <w:t>покрытия</w:t>
      </w:r>
      <w:r>
        <w:rPr>
          <w:spacing w:val="62"/>
        </w:rPr>
        <w:t> </w:t>
      </w:r>
      <w:r>
        <w:rPr>
          <w:spacing w:val="-3"/>
        </w:rPr>
        <w:t>ущерба </w:t>
      </w:r>
      <w:r>
        <w:rPr/>
        <w:t>в </w:t>
      </w:r>
      <w:r>
        <w:rPr>
          <w:spacing w:val="-3"/>
        </w:rPr>
        <w:t>имущественном страховании </w:t>
      </w:r>
      <w:r>
        <w:rPr>
          <w:spacing w:val="-4"/>
        </w:rPr>
        <w:t>и/или </w:t>
      </w:r>
      <w:r>
        <w:rPr/>
        <w:t>в страховании </w:t>
      </w:r>
      <w:r>
        <w:rPr>
          <w:spacing w:val="-3"/>
        </w:rPr>
        <w:t>гражданской </w:t>
      </w:r>
      <w:r>
        <w:rPr/>
        <w:t>ответственности.</w:t>
      </w:r>
    </w:p>
    <w:p>
      <w:pPr>
        <w:spacing w:line="357" w:lineRule="auto" w:before="101"/>
        <w:ind w:left="360" w:right="494" w:firstLine="1141"/>
        <w:jc w:val="both"/>
        <w:rPr>
          <w:sz w:val="28"/>
        </w:rPr>
      </w:pPr>
      <w:r>
        <w:rPr>
          <w:i/>
          <w:sz w:val="28"/>
        </w:rPr>
        <w:t>Принцип страхового возмещения ущерба  </w:t>
      </w:r>
      <w:r>
        <w:rPr>
          <w:sz w:val="28"/>
        </w:rPr>
        <w:t>является одним из  базисных страховых принципов и заключается в следующем:</w:t>
      </w:r>
    </w:p>
    <w:p>
      <w:pPr>
        <w:pStyle w:val="ListParagraph"/>
        <w:numPr>
          <w:ilvl w:val="0"/>
          <w:numId w:val="270"/>
        </w:numPr>
        <w:tabs>
          <w:tab w:pos="1773" w:val="left" w:leader="none"/>
        </w:tabs>
        <w:spacing w:line="360" w:lineRule="auto" w:before="0" w:after="0"/>
        <w:ind w:left="361" w:right="521" w:firstLine="1141"/>
        <w:jc w:val="both"/>
        <w:rPr>
          <w:sz w:val="28"/>
        </w:rPr>
      </w:pPr>
      <w:r>
        <w:rPr>
          <w:sz w:val="28"/>
        </w:rPr>
        <w:t>Страховая сумма не может </w:t>
      </w:r>
      <w:r>
        <w:rPr>
          <w:spacing w:val="-4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4"/>
          <w:sz w:val="28"/>
        </w:rPr>
        <w:t>цены </w:t>
      </w:r>
      <w:r>
        <w:rPr>
          <w:spacing w:val="-3"/>
          <w:sz w:val="28"/>
        </w:rPr>
        <w:t>застрахованного имущества</w:t>
      </w:r>
    </w:p>
    <w:p>
      <w:pPr>
        <w:pStyle w:val="ListParagraph"/>
        <w:numPr>
          <w:ilvl w:val="0"/>
          <w:numId w:val="270"/>
        </w:numPr>
        <w:tabs>
          <w:tab w:pos="1773" w:val="left" w:leader="none"/>
        </w:tabs>
        <w:spacing w:line="337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Размер ущерба </w:t>
      </w:r>
      <w:r>
        <w:rPr>
          <w:sz w:val="28"/>
        </w:rPr>
        <w:t>не </w:t>
      </w:r>
      <w:r>
        <w:rPr>
          <w:spacing w:val="-4"/>
          <w:sz w:val="28"/>
        </w:rPr>
        <w:t>может  </w:t>
      </w:r>
      <w:r>
        <w:rPr>
          <w:spacing w:val="-5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7"/>
          <w:sz w:val="28"/>
        </w:rPr>
        <w:t>цены</w:t>
      </w:r>
      <w:r>
        <w:rPr>
          <w:spacing w:val="36"/>
          <w:sz w:val="28"/>
        </w:rPr>
        <w:t> </w:t>
      </w:r>
      <w:r>
        <w:rPr>
          <w:spacing w:val="-3"/>
          <w:sz w:val="28"/>
        </w:rPr>
        <w:t>застрахованного</w:t>
      </w:r>
    </w:p>
    <w:p>
      <w:pPr>
        <w:spacing w:after="0" w:line="337" w:lineRule="exact"/>
        <w:jc w:val="left"/>
        <w:rPr>
          <w:sz w:val="28"/>
        </w:rPr>
        <w:sectPr>
          <w:pgSz w:w="11910" w:h="16850"/>
          <w:pgMar w:top="640" w:bottom="280" w:left="360" w:right="480"/>
        </w:sectPr>
      </w:pPr>
    </w:p>
    <w:p>
      <w:pPr>
        <w:pStyle w:val="BodyText"/>
        <w:spacing w:before="168"/>
        <w:ind w:left="360"/>
      </w:pPr>
      <w:r>
        <w:rPr/>
        <w:t>объекта</w:t>
      </w:r>
    </w:p>
    <w:p>
      <w:pPr>
        <w:pStyle w:val="BodyText"/>
        <w:rPr>
          <w:sz w:val="32"/>
        </w:rPr>
      </w:pPr>
    </w:p>
    <w:p>
      <w:pPr>
        <w:pStyle w:val="BodyText"/>
        <w:spacing w:before="286"/>
        <w:ind w:left="360"/>
      </w:pPr>
      <w:r>
        <w:rPr/>
        <w:t>суммы</w:t>
      </w:r>
    </w:p>
    <w:p>
      <w:pPr>
        <w:pStyle w:val="BodyText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pStyle w:val="ListParagraph"/>
        <w:numPr>
          <w:ilvl w:val="2"/>
          <w:numId w:val="155"/>
        </w:numPr>
        <w:tabs>
          <w:tab w:pos="436" w:val="left" w:leader="none"/>
        </w:tabs>
        <w:spacing w:line="240" w:lineRule="auto" w:before="253" w:after="0"/>
        <w:ind w:left="435" w:right="0" w:hanging="270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pacing w:val="-4"/>
          <w:sz w:val="28"/>
        </w:rPr>
        <w:t>страхового </w:t>
      </w:r>
      <w:r>
        <w:rPr>
          <w:spacing w:val="-5"/>
          <w:sz w:val="28"/>
        </w:rPr>
        <w:t>возмещения </w:t>
      </w:r>
      <w:r>
        <w:rPr>
          <w:spacing w:val="-3"/>
          <w:sz w:val="28"/>
        </w:rPr>
        <w:t>ущерба </w:t>
      </w:r>
      <w:r>
        <w:rPr>
          <w:sz w:val="28"/>
        </w:rPr>
        <w:t>не может </w:t>
      </w:r>
      <w:r>
        <w:rPr>
          <w:spacing w:val="-5"/>
          <w:sz w:val="28"/>
        </w:rPr>
        <w:t>превышать</w:t>
      </w:r>
      <w:r>
        <w:rPr>
          <w:spacing w:val="7"/>
          <w:sz w:val="28"/>
        </w:rPr>
        <w:t> </w:t>
      </w:r>
      <w:r>
        <w:rPr>
          <w:sz w:val="28"/>
        </w:rPr>
        <w:t>страховой</w:t>
      </w:r>
    </w:p>
    <w:p>
      <w:pPr>
        <w:pStyle w:val="BodyText"/>
        <w:rPr>
          <w:sz w:val="34"/>
        </w:rPr>
      </w:pPr>
    </w:p>
    <w:p>
      <w:pPr>
        <w:pStyle w:val="BodyText"/>
        <w:spacing w:before="2"/>
        <w:rPr>
          <w:sz w:val="33"/>
        </w:rPr>
      </w:pPr>
    </w:p>
    <w:p>
      <w:pPr>
        <w:pStyle w:val="BodyText"/>
        <w:ind w:left="165"/>
      </w:pPr>
      <w:r>
        <w:rPr>
          <w:u w:val="single"/>
        </w:rPr>
        <w:t>Страховое возмещение определяется в следующем размере:</w:t>
      </w:r>
    </w:p>
    <w:p>
      <w:pPr>
        <w:pStyle w:val="ListParagraph"/>
        <w:numPr>
          <w:ilvl w:val="2"/>
          <w:numId w:val="155"/>
        </w:numPr>
        <w:tabs>
          <w:tab w:pos="436" w:val="left" w:leader="none"/>
        </w:tabs>
        <w:spacing w:line="240" w:lineRule="auto" w:before="154" w:after="0"/>
        <w:ind w:left="435" w:right="0" w:hanging="270"/>
        <w:jc w:val="left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полной утрате/гибели/краже имущества </w:t>
      </w:r>
      <w:r>
        <w:rPr>
          <w:sz w:val="28"/>
        </w:rPr>
        <w:t>в размере </w:t>
      </w:r>
      <w:r>
        <w:rPr>
          <w:spacing w:val="-3"/>
          <w:sz w:val="28"/>
        </w:rPr>
        <w:t>страховой</w:t>
      </w:r>
      <w:r>
        <w:rPr>
          <w:spacing w:val="23"/>
          <w:sz w:val="28"/>
        </w:rPr>
        <w:t> </w:t>
      </w:r>
      <w:r>
        <w:rPr>
          <w:spacing w:val="-3"/>
          <w:sz w:val="28"/>
        </w:rPr>
        <w:t>суммы,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97" w:space="40"/>
            <w:col w:w="9733"/>
          </w:cols>
        </w:sectPr>
      </w:pPr>
    </w:p>
    <w:p>
      <w:pPr>
        <w:pStyle w:val="BodyText"/>
        <w:spacing w:before="157"/>
        <w:ind w:left="360"/>
      </w:pPr>
      <w:r>
        <w:rPr/>
        <w:t>установленной по договору страхования</w:t>
      </w:r>
    </w:p>
    <w:p>
      <w:pPr>
        <w:pStyle w:val="ListParagraph"/>
        <w:numPr>
          <w:ilvl w:val="3"/>
          <w:numId w:val="155"/>
        </w:numPr>
        <w:tabs>
          <w:tab w:pos="1773" w:val="left" w:leader="none"/>
          <w:tab w:pos="2552" w:val="left" w:leader="none"/>
          <w:tab w:pos="4125" w:val="left" w:leader="none"/>
          <w:tab w:pos="6914" w:val="left" w:leader="none"/>
          <w:tab w:pos="7379" w:val="left" w:leader="none"/>
          <w:tab w:pos="8653" w:val="left" w:leader="none"/>
        </w:tabs>
        <w:spacing w:line="240" w:lineRule="auto" w:before="168" w:after="0"/>
        <w:ind w:left="361" w:right="0" w:firstLine="1141"/>
        <w:jc w:val="left"/>
        <w:rPr>
          <w:sz w:val="28"/>
        </w:rPr>
      </w:pPr>
      <w:r>
        <w:rPr>
          <w:sz w:val="28"/>
        </w:rPr>
        <w:t>при</w:t>
        <w:tab/>
      </w:r>
      <w:r>
        <w:rPr>
          <w:spacing w:val="-3"/>
          <w:sz w:val="28"/>
        </w:rPr>
        <w:t>частичной</w:t>
        <w:tab/>
        <w:t>утрате/гибели/краже</w:t>
        <w:tab/>
      </w:r>
      <w:r>
        <w:rPr>
          <w:sz w:val="28"/>
        </w:rPr>
        <w:t>в</w:t>
        <w:tab/>
        <w:t>размере</w:t>
        <w:tab/>
      </w:r>
      <w:r>
        <w:rPr>
          <w:spacing w:val="-3"/>
          <w:sz w:val="28"/>
        </w:rPr>
        <w:t>действительной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before="74"/>
        <w:ind w:left="360"/>
      </w:pPr>
      <w:r>
        <w:rPr/>
        <w:t>стоимости имущества</w:t>
      </w:r>
    </w:p>
    <w:p>
      <w:pPr>
        <w:pStyle w:val="ListParagraph"/>
        <w:numPr>
          <w:ilvl w:val="3"/>
          <w:numId w:val="155"/>
        </w:numPr>
        <w:tabs>
          <w:tab w:pos="1773" w:val="left" w:leader="none"/>
        </w:tabs>
        <w:spacing w:line="360" w:lineRule="auto" w:before="154" w:after="0"/>
        <w:ind w:left="361" w:right="513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ремонте/восстановлении поврежденного имущества </w:t>
      </w:r>
      <w:r>
        <w:rPr>
          <w:sz w:val="28"/>
        </w:rPr>
        <w:t>в размере, стоимости ремонта </w:t>
      </w:r>
      <w:r>
        <w:rPr>
          <w:spacing w:val="-4"/>
          <w:sz w:val="28"/>
        </w:rPr>
        <w:t>предмета,</w:t>
      </w:r>
      <w:r>
        <w:rPr>
          <w:spacing w:val="62"/>
          <w:sz w:val="28"/>
        </w:rPr>
        <w:t> </w:t>
      </w:r>
      <w:r>
        <w:rPr>
          <w:sz w:val="28"/>
        </w:rPr>
        <w:t>исходя из </w:t>
      </w:r>
      <w:r>
        <w:rPr>
          <w:spacing w:val="-4"/>
          <w:sz w:val="28"/>
        </w:rPr>
        <w:t>действующих</w:t>
      </w:r>
      <w:r>
        <w:rPr>
          <w:spacing w:val="62"/>
          <w:sz w:val="28"/>
        </w:rPr>
        <w:t> </w:t>
      </w:r>
      <w:r>
        <w:rPr>
          <w:sz w:val="28"/>
        </w:rPr>
        <w:t>на момент </w:t>
      </w:r>
      <w:r>
        <w:rPr>
          <w:spacing w:val="-3"/>
          <w:sz w:val="28"/>
        </w:rPr>
        <w:t>поступления </w:t>
      </w:r>
      <w:r>
        <w:rPr>
          <w:sz w:val="28"/>
        </w:rPr>
        <w:t>страхового случая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цен</w:t>
      </w:r>
    </w:p>
    <w:p>
      <w:pPr>
        <w:pStyle w:val="BodyText"/>
        <w:tabs>
          <w:tab w:pos="1907" w:val="left" w:leader="none"/>
          <w:tab w:pos="3391" w:val="left" w:leader="none"/>
          <w:tab w:pos="4836" w:val="left" w:leader="none"/>
          <w:tab w:pos="6635" w:val="left" w:leader="none"/>
          <w:tab w:pos="8059" w:val="left" w:leader="none"/>
          <w:tab w:pos="9124" w:val="left" w:leader="none"/>
        </w:tabs>
        <w:spacing w:before="115"/>
        <w:ind w:left="1502"/>
      </w:pPr>
      <w:r>
        <w:rPr/>
        <w:t>В</w:t>
        <w:tab/>
        <w:t>страховых</w:t>
        <w:tab/>
        <w:t>договорах</w:t>
        <w:tab/>
      </w:r>
      <w:r>
        <w:rPr>
          <w:spacing w:val="-3"/>
        </w:rPr>
        <w:t>используется</w:t>
        <w:tab/>
      </w:r>
      <w:r>
        <w:rPr>
          <w:spacing w:val="-5"/>
        </w:rPr>
        <w:t>несколько</w:t>
        <w:tab/>
      </w:r>
      <w:r>
        <w:rPr/>
        <w:t>систем</w:t>
        <w:tab/>
      </w:r>
      <w:r>
        <w:rPr>
          <w:spacing w:val="-5"/>
        </w:rPr>
        <w:t>возмещения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159"/>
        <w:ind w:left="360"/>
      </w:pPr>
      <w:r>
        <w:rPr/>
        <w:t>ущерба: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271"/>
        </w:numPr>
        <w:tabs>
          <w:tab w:pos="408" w:val="left" w:leader="none"/>
        </w:tabs>
        <w:spacing w:line="240" w:lineRule="auto" w:before="286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первого</w:t>
      </w:r>
      <w:r>
        <w:rPr>
          <w:spacing w:val="-6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0"/>
          <w:numId w:val="271"/>
        </w:numPr>
        <w:tabs>
          <w:tab w:pos="408" w:val="left" w:leader="none"/>
        </w:tabs>
        <w:spacing w:line="240" w:lineRule="auto" w:before="159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пропорционального </w:t>
      </w:r>
      <w:r>
        <w:rPr>
          <w:spacing w:val="-5"/>
          <w:sz w:val="28"/>
        </w:rPr>
        <w:t>возмещения</w:t>
      </w:r>
      <w:r>
        <w:rPr>
          <w:spacing w:val="28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0"/>
          <w:numId w:val="271"/>
        </w:numPr>
        <w:tabs>
          <w:tab w:pos="408" w:val="left" w:leader="none"/>
        </w:tabs>
        <w:spacing w:line="240" w:lineRule="auto" w:before="158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3"/>
          <w:sz w:val="28"/>
        </w:rPr>
        <w:t>предельной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0"/>
          <w:numId w:val="271"/>
        </w:numPr>
        <w:tabs>
          <w:tab w:pos="408" w:val="left" w:leader="none"/>
        </w:tabs>
        <w:spacing w:line="240" w:lineRule="auto" w:before="159" w:after="0"/>
        <w:ind w:left="407" w:right="0" w:hanging="270"/>
        <w:jc w:val="left"/>
        <w:rPr>
          <w:sz w:val="28"/>
        </w:rPr>
      </w:pPr>
      <w:r>
        <w:rPr>
          <w:sz w:val="28"/>
        </w:rPr>
        <w:t>Система, </w:t>
      </w:r>
      <w:r>
        <w:rPr>
          <w:spacing w:val="-4"/>
          <w:sz w:val="28"/>
        </w:rPr>
        <w:t>предусматривающая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франшизу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326" w:space="40"/>
            <w:col w:w="9704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</w:pPr>
    </w:p>
    <w:p>
      <w:pPr>
        <w:pStyle w:val="Heading2"/>
        <w:spacing w:before="93"/>
      </w:pPr>
      <w:r>
        <w:rPr>
          <w:shd w:fill="FFFF00" w:color="auto" w:val="clear"/>
        </w:rPr>
        <w:t>2) Страховые выплаты при страховании жизни.</w:t>
      </w:r>
    </w:p>
    <w:p>
      <w:pPr>
        <w:pStyle w:val="BodyText"/>
        <w:spacing w:line="360" w:lineRule="auto" w:before="158"/>
        <w:ind w:left="360" w:right="211" w:firstLine="1141"/>
        <w:jc w:val="both"/>
      </w:pPr>
      <w:r>
        <w:rPr/>
        <w:t>Страхование жизни — страхование, </w:t>
      </w:r>
      <w:r>
        <w:rPr>
          <w:spacing w:val="-4"/>
        </w:rPr>
        <w:t>предусматривающее</w:t>
      </w:r>
      <w:r>
        <w:rPr>
          <w:spacing w:val="62"/>
        </w:rPr>
        <w:t> </w:t>
      </w:r>
      <w:r>
        <w:rPr>
          <w:spacing w:val="-3"/>
        </w:rPr>
        <w:t>защиту имущественных </w:t>
      </w:r>
      <w:r>
        <w:rPr/>
        <w:t>интересов </w:t>
      </w:r>
      <w:r>
        <w:rPr>
          <w:spacing w:val="-4"/>
        </w:rPr>
        <w:t>застрахованного </w:t>
      </w:r>
      <w:r>
        <w:rPr>
          <w:spacing w:val="-5"/>
        </w:rPr>
        <w:t>лица, </w:t>
      </w:r>
      <w:r>
        <w:rPr/>
        <w:t>связанных с </w:t>
      </w:r>
      <w:r>
        <w:rPr>
          <w:spacing w:val="-7"/>
        </w:rPr>
        <w:t>его </w:t>
      </w:r>
      <w:r>
        <w:rPr>
          <w:spacing w:val="-2"/>
        </w:rPr>
        <w:t>жизнью </w:t>
      </w:r>
      <w:r>
        <w:rPr/>
        <w:t>и </w:t>
      </w:r>
      <w:r>
        <w:rPr>
          <w:spacing w:val="-4"/>
        </w:rPr>
        <w:t>смертью. </w:t>
      </w:r>
      <w:r>
        <w:rPr/>
        <w:t>Страховые </w:t>
      </w:r>
      <w:r>
        <w:rPr>
          <w:spacing w:val="-3"/>
        </w:rPr>
        <w:t>выплаты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/>
        <w:t>в случаях, </w:t>
      </w:r>
      <w:r>
        <w:rPr>
          <w:spacing w:val="-4"/>
        </w:rPr>
        <w:t>предусмотренных </w:t>
      </w:r>
      <w:r>
        <w:rPr>
          <w:spacing w:val="-3"/>
        </w:rPr>
        <w:t>договором </w:t>
      </w:r>
      <w:r>
        <w:rPr/>
        <w:t>страхования, </w:t>
      </w:r>
      <w:r>
        <w:rPr>
          <w:spacing w:val="-3"/>
        </w:rPr>
        <w:t>могут </w:t>
      </w:r>
      <w:r>
        <w:rPr/>
        <w:t>быть произведены </w:t>
      </w:r>
      <w:r>
        <w:rPr>
          <w:spacing w:val="-4"/>
        </w:rPr>
        <w:t>выгодоприобретателю, </w:t>
      </w:r>
      <w:r>
        <w:rPr>
          <w:spacing w:val="-3"/>
        </w:rPr>
        <w:t>наследнику </w:t>
      </w:r>
      <w:r>
        <w:rPr>
          <w:spacing w:val="-4"/>
        </w:rPr>
        <w:t>или </w:t>
      </w:r>
      <w:r>
        <w:rPr/>
        <w:t>самому застрахованному в виде </w:t>
      </w:r>
      <w:r>
        <w:rPr>
          <w:spacing w:val="-4"/>
        </w:rPr>
        <w:t>периодических </w:t>
      </w:r>
      <w:r>
        <w:rPr/>
        <w:t>страховых </w:t>
      </w:r>
      <w:r>
        <w:rPr>
          <w:spacing w:val="-5"/>
        </w:rPr>
        <w:t>выплат </w:t>
      </w:r>
      <w:r>
        <w:rPr/>
        <w:t>- аннуитетов (пенсий, рент) </w:t>
      </w:r>
      <w:r>
        <w:rPr>
          <w:spacing w:val="-4"/>
        </w:rPr>
        <w:t>или </w:t>
      </w:r>
      <w:r>
        <w:rPr/>
        <w:t>в виде </w:t>
      </w:r>
      <w:r>
        <w:rPr>
          <w:spacing w:val="-3"/>
        </w:rPr>
        <w:t>единовременной </w:t>
      </w:r>
      <w:r>
        <w:rPr/>
        <w:t>страховой</w:t>
      </w:r>
      <w:r>
        <w:rPr>
          <w:spacing w:val="-9"/>
        </w:rPr>
        <w:t> </w:t>
      </w:r>
      <w:r>
        <w:rPr>
          <w:spacing w:val="-4"/>
        </w:rPr>
        <w:t>выплаты.</w:t>
      </w:r>
    </w:p>
    <w:p>
      <w:pPr>
        <w:pStyle w:val="BodyText"/>
        <w:spacing w:line="322" w:lineRule="exact"/>
        <w:ind w:left="1502"/>
      </w:pPr>
      <w:r>
        <w:rPr/>
        <w:t>Страхования жизни различают три группы:</w:t>
      </w:r>
    </w:p>
    <w:p>
      <w:pPr>
        <w:pStyle w:val="ListParagraph"/>
        <w:numPr>
          <w:ilvl w:val="1"/>
          <w:numId w:val="271"/>
        </w:numPr>
        <w:tabs>
          <w:tab w:pos="2103" w:val="left" w:leader="none"/>
        </w:tabs>
        <w:spacing w:line="362" w:lineRule="auto" w:before="159" w:after="0"/>
        <w:ind w:left="361" w:right="216" w:firstLine="1141"/>
        <w:jc w:val="both"/>
        <w:rPr>
          <w:sz w:val="28"/>
        </w:rPr>
      </w:pPr>
      <w:r>
        <w:rPr>
          <w:sz w:val="28"/>
        </w:rPr>
        <w:t>Срочное -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выгодоприобретателю</w:t>
      </w:r>
      <w:r>
        <w:rPr>
          <w:spacing w:val="62"/>
          <w:sz w:val="28"/>
        </w:rPr>
        <w:t>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по договору </w:t>
      </w:r>
      <w:r>
        <w:rPr>
          <w:spacing w:val="-4"/>
          <w:sz w:val="28"/>
        </w:rPr>
        <w:t>страхования, </w:t>
      </w:r>
      <w:r>
        <w:rPr>
          <w:sz w:val="28"/>
        </w:rPr>
        <w:t>в </w:t>
      </w:r>
      <w:r>
        <w:rPr>
          <w:spacing w:val="-3"/>
          <w:sz w:val="28"/>
        </w:rPr>
        <w:t>случае, </w:t>
      </w:r>
      <w:r>
        <w:rPr>
          <w:sz w:val="28"/>
        </w:rPr>
        <w:t>если смерть </w:t>
      </w:r>
      <w:r>
        <w:rPr>
          <w:spacing w:val="-4"/>
          <w:sz w:val="28"/>
        </w:rPr>
        <w:t>застрахованного лица </w:t>
      </w:r>
      <w:r>
        <w:rPr>
          <w:spacing w:val="-3"/>
          <w:sz w:val="28"/>
        </w:rPr>
        <w:t>наступит </w:t>
      </w:r>
      <w:r>
        <w:rPr>
          <w:sz w:val="28"/>
        </w:rPr>
        <w:t>в </w:t>
      </w:r>
      <w:r>
        <w:rPr>
          <w:spacing w:val="-3"/>
          <w:sz w:val="28"/>
        </w:rPr>
        <w:t>течение </w:t>
      </w:r>
      <w:r>
        <w:rPr>
          <w:spacing w:val="-4"/>
          <w:sz w:val="28"/>
        </w:rPr>
        <w:t>определенного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периода времени,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установленного</w:t>
      </w:r>
      <w:r>
        <w:rPr>
          <w:spacing w:val="62"/>
          <w:sz w:val="28"/>
        </w:rPr>
        <w:t>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договору, </w:t>
      </w:r>
      <w:r>
        <w:rPr>
          <w:sz w:val="28"/>
        </w:rPr>
        <w:t>который </w:t>
      </w:r>
      <w:r>
        <w:rPr>
          <w:spacing w:val="-4"/>
          <w:sz w:val="28"/>
        </w:rPr>
        <w:t>меньше, </w:t>
      </w:r>
      <w:r>
        <w:rPr>
          <w:spacing w:val="-5"/>
          <w:sz w:val="28"/>
        </w:rPr>
        <w:t>нежели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жизни застрахованного</w:t>
      </w:r>
      <w:r>
        <w:rPr>
          <w:spacing w:val="39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ListParagraph"/>
        <w:numPr>
          <w:ilvl w:val="1"/>
          <w:numId w:val="271"/>
        </w:numPr>
        <w:tabs>
          <w:tab w:pos="1848" w:val="left" w:leader="none"/>
        </w:tabs>
        <w:spacing w:line="357" w:lineRule="auto" w:before="0" w:after="0"/>
        <w:ind w:left="361" w:right="215" w:firstLine="1141"/>
        <w:jc w:val="both"/>
        <w:rPr>
          <w:sz w:val="28"/>
        </w:rPr>
      </w:pPr>
      <w:r>
        <w:rPr>
          <w:sz w:val="28"/>
        </w:rPr>
        <w:t>на дожитие - </w:t>
      </w: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суммы в случае смерти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лица </w:t>
      </w:r>
      <w:r>
        <w:rPr>
          <w:sz w:val="28"/>
        </w:rPr>
        <w:t>в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времени, установленный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договору, </w:t>
      </w:r>
      <w:r>
        <w:rPr>
          <w:spacing w:val="-3"/>
          <w:sz w:val="28"/>
        </w:rPr>
        <w:t>однако дополнительно </w:t>
      </w:r>
      <w:r>
        <w:rPr>
          <w:spacing w:val="-5"/>
          <w:sz w:val="28"/>
        </w:rPr>
        <w:t>предполагает </w:t>
      </w:r>
      <w:r>
        <w:rPr>
          <w:sz w:val="28"/>
        </w:rPr>
        <w:t>и </w:t>
      </w:r>
      <w:r>
        <w:rPr>
          <w:spacing w:val="-3"/>
          <w:sz w:val="28"/>
        </w:rPr>
        <w:t>выплату застрахованному </w:t>
      </w:r>
      <w:r>
        <w:rPr>
          <w:spacing w:val="-4"/>
          <w:sz w:val="28"/>
        </w:rPr>
        <w:t>лицу  </w:t>
      </w:r>
      <w:r>
        <w:rPr>
          <w:spacing w:val="-3"/>
          <w:sz w:val="28"/>
        </w:rPr>
        <w:t>установленной </w:t>
      </w:r>
      <w:r>
        <w:rPr>
          <w:sz w:val="28"/>
        </w:rPr>
        <w:t>по договору </w:t>
      </w:r>
      <w:r>
        <w:rPr>
          <w:spacing w:val="-3"/>
          <w:sz w:val="28"/>
        </w:rPr>
        <w:t>страховой суммы, </w:t>
      </w:r>
      <w:r>
        <w:rPr>
          <w:sz w:val="28"/>
        </w:rPr>
        <w:t>если </w:t>
      </w:r>
      <w:r>
        <w:rPr>
          <w:spacing w:val="3"/>
          <w:sz w:val="28"/>
        </w:rPr>
        <w:t>он </w:t>
      </w:r>
      <w:r>
        <w:rPr>
          <w:spacing w:val="-3"/>
          <w:sz w:val="28"/>
        </w:rPr>
        <w:t>доживет </w:t>
      </w:r>
      <w:r>
        <w:rPr>
          <w:spacing w:val="-5"/>
          <w:sz w:val="28"/>
        </w:rPr>
        <w:t>до </w:t>
      </w:r>
      <w:r>
        <w:rPr>
          <w:sz w:val="28"/>
        </w:rPr>
        <w:t>срока, установленного по</w:t>
      </w:r>
      <w:r>
        <w:rPr>
          <w:spacing w:val="-23"/>
          <w:sz w:val="28"/>
        </w:rPr>
        <w:t> </w:t>
      </w:r>
      <w:r>
        <w:rPr>
          <w:spacing w:val="-2"/>
          <w:sz w:val="28"/>
        </w:rPr>
        <w:t>договору.</w:t>
      </w:r>
    </w:p>
    <w:p>
      <w:pPr>
        <w:pStyle w:val="BodyText"/>
        <w:spacing w:line="357" w:lineRule="auto" w:before="9"/>
        <w:ind w:left="360" w:right="230" w:firstLine="1141"/>
        <w:jc w:val="both"/>
      </w:pPr>
      <w:r>
        <w:rPr/>
        <w:t>Так же страхование на </w:t>
      </w:r>
      <w:r>
        <w:rPr>
          <w:spacing w:val="-3"/>
        </w:rPr>
        <w:t>дожитие включает </w:t>
      </w:r>
      <w:r>
        <w:rPr/>
        <w:t>и страхование </w:t>
      </w:r>
      <w:r>
        <w:rPr>
          <w:spacing w:val="-5"/>
        </w:rPr>
        <w:t>капитала </w:t>
      </w:r>
      <w:r>
        <w:rPr>
          <w:spacing w:val="-3"/>
        </w:rPr>
        <w:t>(суммы, </w:t>
      </w:r>
      <w:r>
        <w:rPr/>
        <w:t>страхование ренты). Страхование ренты </w:t>
      </w:r>
      <w:r>
        <w:rPr>
          <w:spacing w:val="-3"/>
        </w:rPr>
        <w:t>включает </w:t>
      </w:r>
      <w:r>
        <w:rPr/>
        <w:t>в себя: рента немедленная; отсроченная; </w:t>
      </w:r>
      <w:r>
        <w:rPr>
          <w:spacing w:val="-3"/>
        </w:rPr>
        <w:t>пожизненная; </w:t>
      </w:r>
      <w:r>
        <w:rPr/>
        <w:t>временная; пренумерандо - выплачивается в</w:t>
      </w:r>
      <w:r>
        <w:rPr>
          <w:spacing w:val="67"/>
        </w:rPr>
        <w:t> </w:t>
      </w:r>
      <w:r>
        <w:rPr>
          <w:spacing w:val="-6"/>
        </w:rPr>
        <w:t>начале</w:t>
      </w:r>
    </w:p>
    <w:p>
      <w:pPr>
        <w:spacing w:after="0" w:line="357" w:lineRule="auto"/>
        <w:jc w:val="both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57" w:lineRule="auto" w:before="74"/>
        <w:ind w:left="360"/>
      </w:pPr>
      <w:r>
        <w:rPr/>
        <w:t>каждого периода,  установленного для очередной выплаты страхового обеспечения; постнумерандо; постоянная; переменная.</w:t>
      </w:r>
    </w:p>
    <w:p>
      <w:pPr>
        <w:pStyle w:val="ListParagraph"/>
        <w:numPr>
          <w:ilvl w:val="1"/>
          <w:numId w:val="271"/>
        </w:numPr>
        <w:tabs>
          <w:tab w:pos="1923" w:val="left" w:leader="none"/>
        </w:tabs>
        <w:spacing w:line="364" w:lineRule="auto" w:before="1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страхования, в случае смерти </w:t>
      </w:r>
      <w:r>
        <w:rPr>
          <w:spacing w:val="-3"/>
          <w:sz w:val="28"/>
        </w:rPr>
        <w:t>застрахованного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безотносительно  </w:t>
      </w:r>
      <w:r>
        <w:rPr>
          <w:spacing w:val="3"/>
          <w:sz w:val="28"/>
        </w:rPr>
        <w:t>от  </w:t>
      </w:r>
      <w:r>
        <w:rPr>
          <w:sz w:val="28"/>
        </w:rPr>
        <w:t>того, </w:t>
      </w:r>
      <w:r>
        <w:rPr>
          <w:spacing w:val="-5"/>
          <w:sz w:val="28"/>
        </w:rPr>
        <w:t>когда </w:t>
      </w:r>
      <w:r>
        <w:rPr>
          <w:sz w:val="28"/>
        </w:rPr>
        <w:t>смерть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наступила.</w:t>
      </w:r>
    </w:p>
    <w:p>
      <w:pPr>
        <w:pStyle w:val="BodyText"/>
        <w:spacing w:line="362" w:lineRule="auto"/>
        <w:ind w:left="360" w:right="230" w:firstLine="1141"/>
        <w:jc w:val="both"/>
      </w:pPr>
      <w:r>
        <w:rPr>
          <w:spacing w:val="-3"/>
        </w:rPr>
        <w:t>Виды страхования </w:t>
      </w:r>
      <w:r>
        <w:rPr/>
        <w:t>на случай смерти делят </w:t>
      </w:r>
      <w:r>
        <w:rPr>
          <w:spacing w:val="-4"/>
        </w:rPr>
        <w:t>на:  </w:t>
      </w:r>
      <w:r>
        <w:rPr/>
        <w:t>пожизненное, </w:t>
      </w:r>
      <w:r>
        <w:rPr>
          <w:spacing w:val="-3"/>
        </w:rPr>
        <w:t>где </w:t>
      </w:r>
      <w:r>
        <w:rPr/>
        <w:t>не </w:t>
      </w:r>
      <w:r>
        <w:rPr>
          <w:spacing w:val="-3"/>
        </w:rPr>
        <w:t>установлен </w:t>
      </w:r>
      <w:r>
        <w:rPr/>
        <w:t>срок </w:t>
      </w:r>
      <w:r>
        <w:rPr>
          <w:spacing w:val="-3"/>
        </w:rPr>
        <w:t>страхования </w:t>
      </w:r>
      <w:r>
        <w:rPr/>
        <w:t>( для </w:t>
      </w:r>
      <w:r>
        <w:rPr>
          <w:spacing w:val="-4"/>
        </w:rPr>
        <w:t>лиц </w:t>
      </w:r>
      <w:r>
        <w:rPr/>
        <w:t>до </w:t>
      </w:r>
      <w:r>
        <w:rPr>
          <w:spacing w:val="-4"/>
        </w:rPr>
        <w:t>65-70 </w:t>
      </w:r>
      <w:r>
        <w:rPr>
          <w:spacing w:val="-5"/>
        </w:rPr>
        <w:t>лет); </w:t>
      </w:r>
      <w:r>
        <w:rPr>
          <w:spacing w:val="2"/>
        </w:rPr>
        <w:t>срочное </w:t>
      </w:r>
      <w:r>
        <w:rPr/>
        <w:t>страхование ( </w:t>
      </w:r>
      <w:r>
        <w:rPr>
          <w:spacing w:val="-6"/>
        </w:rPr>
        <w:t>если  </w:t>
      </w:r>
      <w:r>
        <w:rPr/>
        <w:t>смерть в </w:t>
      </w:r>
      <w:r>
        <w:rPr>
          <w:spacing w:val="-3"/>
        </w:rPr>
        <w:t>течение </w:t>
      </w:r>
      <w:r>
        <w:rPr/>
        <w:t>действия договора не </w:t>
      </w:r>
      <w:r>
        <w:rPr>
          <w:spacing w:val="-4"/>
        </w:rPr>
        <w:t>наступила,  </w:t>
      </w:r>
      <w:r>
        <w:rPr>
          <w:spacing w:val="-3"/>
        </w:rPr>
        <w:t>то выплаты </w:t>
      </w:r>
      <w:r>
        <w:rPr/>
        <w:t>не </w:t>
      </w:r>
      <w:r>
        <w:rPr>
          <w:spacing w:val="-3"/>
        </w:rPr>
        <w:t>происходит,  </w:t>
      </w:r>
      <w:r>
        <w:rPr/>
        <w:t>договора </w:t>
      </w:r>
      <w:r>
        <w:rPr>
          <w:spacing w:val="-3"/>
        </w:rPr>
        <w:t>заключаются </w:t>
      </w:r>
      <w:r>
        <w:rPr>
          <w:spacing w:val="3"/>
        </w:rPr>
        <w:t>от </w:t>
      </w:r>
      <w:r>
        <w:rPr/>
        <w:t>1 года </w:t>
      </w:r>
      <w:r>
        <w:rPr>
          <w:spacing w:val="-5"/>
        </w:rPr>
        <w:t>до </w:t>
      </w:r>
      <w:r>
        <w:rPr>
          <w:spacing w:val="-4"/>
        </w:rPr>
        <w:t>20</w:t>
      </w:r>
      <w:r>
        <w:rPr>
          <w:spacing w:val="-10"/>
        </w:rPr>
        <w:t> </w:t>
      </w:r>
      <w:r>
        <w:rPr>
          <w:spacing w:val="-5"/>
        </w:rPr>
        <w:t>лет).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236"/>
        <w:ind w:left="360"/>
      </w:pPr>
      <w:r>
        <w:rPr/>
        <w:t>нормы:</w:t>
      </w:r>
    </w:p>
    <w:p>
      <w:pPr>
        <w:pStyle w:val="Heading2"/>
        <w:spacing w:before="252"/>
        <w:ind w:left="212"/>
      </w:pPr>
      <w:r>
        <w:rPr>
          <w:b w:val="0"/>
        </w:rPr>
        <w:br w:type="column"/>
      </w:r>
      <w:r>
        <w:rPr>
          <w:shd w:fill="FFFF00" w:color="auto" w:val="clear"/>
        </w:rPr>
        <w:t>3) Система законодательства в области страхования.</w:t>
      </w:r>
    </w:p>
    <w:p>
      <w:pPr>
        <w:pStyle w:val="BodyText"/>
        <w:spacing w:before="158"/>
        <w:ind w:left="212"/>
      </w:pPr>
      <w:r>
        <w:rPr/>
        <w:t>Характеристика нормативных актов:</w:t>
      </w:r>
    </w:p>
    <w:p>
      <w:pPr>
        <w:pStyle w:val="BodyText"/>
        <w:spacing w:before="174"/>
        <w:ind w:left="212"/>
      </w:pPr>
      <w:r>
        <w:rPr/>
        <w:t>В РФ сформирована система страхового законодательства включающая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272"/>
        </w:numPr>
        <w:tabs>
          <w:tab w:pos="483" w:val="left" w:leader="none"/>
        </w:tabs>
        <w:spacing w:line="240" w:lineRule="auto" w:before="270" w:after="0"/>
        <w:ind w:left="482" w:right="0" w:hanging="270"/>
        <w:jc w:val="left"/>
        <w:rPr>
          <w:sz w:val="28"/>
        </w:rPr>
      </w:pPr>
      <w:r>
        <w:rPr>
          <w:spacing w:val="-3"/>
          <w:sz w:val="28"/>
        </w:rPr>
        <w:t>Гражданского</w:t>
      </w:r>
    </w:p>
    <w:p>
      <w:pPr>
        <w:pStyle w:val="ListParagraph"/>
        <w:numPr>
          <w:ilvl w:val="0"/>
          <w:numId w:val="272"/>
        </w:numPr>
        <w:tabs>
          <w:tab w:pos="483" w:val="left" w:leader="none"/>
        </w:tabs>
        <w:spacing w:line="240" w:lineRule="auto" w:before="159" w:after="0"/>
        <w:ind w:left="482" w:right="0" w:hanging="270"/>
        <w:jc w:val="left"/>
        <w:rPr>
          <w:sz w:val="28"/>
        </w:rPr>
      </w:pPr>
      <w:r>
        <w:rPr>
          <w:spacing w:val="-3"/>
          <w:sz w:val="28"/>
        </w:rPr>
        <w:t>Административного</w:t>
      </w:r>
    </w:p>
    <w:p>
      <w:pPr>
        <w:pStyle w:val="ListParagraph"/>
        <w:numPr>
          <w:ilvl w:val="0"/>
          <w:numId w:val="272"/>
        </w:numPr>
        <w:tabs>
          <w:tab w:pos="483" w:val="left" w:leader="none"/>
        </w:tabs>
        <w:spacing w:line="240" w:lineRule="auto" w:before="158" w:after="0"/>
        <w:ind w:left="482" w:right="0" w:hanging="270"/>
        <w:jc w:val="left"/>
        <w:rPr>
          <w:sz w:val="28"/>
        </w:rPr>
      </w:pPr>
      <w:r>
        <w:rPr>
          <w:spacing w:val="-3"/>
          <w:sz w:val="28"/>
        </w:rPr>
        <w:t>Государственного</w:t>
      </w:r>
    </w:p>
    <w:p>
      <w:pPr>
        <w:pStyle w:val="ListParagraph"/>
        <w:numPr>
          <w:ilvl w:val="0"/>
          <w:numId w:val="272"/>
        </w:numPr>
        <w:tabs>
          <w:tab w:pos="483" w:val="left" w:leader="none"/>
        </w:tabs>
        <w:spacing w:line="240" w:lineRule="auto" w:before="174" w:after="0"/>
        <w:ind w:left="482" w:right="0" w:hanging="270"/>
        <w:jc w:val="left"/>
        <w:rPr>
          <w:sz w:val="28"/>
        </w:rPr>
      </w:pPr>
      <w:r>
        <w:rPr>
          <w:spacing w:val="-3"/>
          <w:sz w:val="28"/>
        </w:rPr>
        <w:t>Финансового</w:t>
      </w:r>
    </w:p>
    <w:p>
      <w:pPr>
        <w:pStyle w:val="ListParagraph"/>
        <w:numPr>
          <w:ilvl w:val="0"/>
          <w:numId w:val="272"/>
        </w:numPr>
        <w:tabs>
          <w:tab w:pos="483" w:val="left" w:leader="none"/>
        </w:tabs>
        <w:spacing w:line="240" w:lineRule="auto" w:before="158" w:after="0"/>
        <w:ind w:left="482" w:right="0" w:hanging="270"/>
        <w:jc w:val="left"/>
        <w:rPr>
          <w:sz w:val="28"/>
        </w:rPr>
      </w:pPr>
      <w:r>
        <w:rPr>
          <w:spacing w:val="-3"/>
          <w:sz w:val="28"/>
        </w:rPr>
        <w:t>Международного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права</w:t>
      </w:r>
    </w:p>
    <w:p>
      <w:pPr>
        <w:pStyle w:val="BodyText"/>
        <w:spacing w:before="159"/>
        <w:ind w:left="212"/>
      </w:pPr>
      <w:r>
        <w:rPr/>
        <w:t>I. Нормы гражданского права:</w:t>
      </w:r>
    </w:p>
    <w:p>
      <w:pPr>
        <w:pStyle w:val="ListParagraph"/>
        <w:numPr>
          <w:ilvl w:val="0"/>
          <w:numId w:val="273"/>
        </w:numPr>
        <w:tabs>
          <w:tab w:pos="483" w:val="left" w:leader="none"/>
        </w:tabs>
        <w:spacing w:line="240" w:lineRule="auto" w:before="158" w:after="0"/>
        <w:ind w:left="361" w:right="0" w:hanging="149"/>
        <w:jc w:val="left"/>
        <w:rPr>
          <w:sz w:val="28"/>
        </w:rPr>
      </w:pPr>
      <w:r>
        <w:rPr>
          <w:sz w:val="28"/>
        </w:rPr>
        <w:t>ГК </w:t>
      </w:r>
      <w:r>
        <w:rPr>
          <w:spacing w:val="3"/>
          <w:sz w:val="28"/>
        </w:rPr>
        <w:t>РФ </w:t>
      </w:r>
      <w:r>
        <w:rPr>
          <w:spacing w:val="-2"/>
          <w:sz w:val="28"/>
        </w:rPr>
        <w:t>гл. </w:t>
      </w:r>
      <w:r>
        <w:rPr>
          <w:spacing w:val="-4"/>
          <w:sz w:val="28"/>
        </w:rPr>
        <w:t>48 «О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страховании»</w:t>
      </w:r>
    </w:p>
    <w:p>
      <w:pPr>
        <w:pStyle w:val="ListParagraph"/>
        <w:numPr>
          <w:ilvl w:val="0"/>
          <w:numId w:val="273"/>
        </w:numPr>
        <w:tabs>
          <w:tab w:pos="483" w:val="left" w:leader="none"/>
        </w:tabs>
        <w:spacing w:line="240" w:lineRule="auto" w:before="158" w:after="0"/>
        <w:ind w:left="361" w:right="0" w:hanging="149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</w:t>
      </w:r>
      <w:r>
        <w:rPr>
          <w:spacing w:val="-3"/>
          <w:sz w:val="28"/>
        </w:rPr>
        <w:t>РФ» </w:t>
      </w:r>
      <w:r>
        <w:rPr>
          <w:spacing w:val="3"/>
          <w:sz w:val="28"/>
        </w:rPr>
        <w:t>от </w:t>
      </w:r>
      <w:r>
        <w:rPr>
          <w:spacing w:val="-5"/>
          <w:sz w:val="28"/>
        </w:rPr>
        <w:t>27.11.92 </w:t>
      </w:r>
      <w:r>
        <w:rPr>
          <w:sz w:val="28"/>
        </w:rPr>
        <w:t>с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изменениями</w:t>
      </w:r>
    </w:p>
    <w:p>
      <w:pPr>
        <w:pStyle w:val="ListParagraph"/>
        <w:numPr>
          <w:ilvl w:val="0"/>
          <w:numId w:val="273"/>
        </w:numPr>
        <w:tabs>
          <w:tab w:pos="483" w:val="left" w:leader="none"/>
        </w:tabs>
        <w:spacing w:line="240" w:lineRule="auto" w:before="174" w:after="0"/>
        <w:ind w:left="361" w:right="0" w:hanging="149"/>
        <w:jc w:val="left"/>
        <w:rPr>
          <w:sz w:val="28"/>
        </w:rPr>
      </w:pPr>
      <w:r>
        <w:rPr>
          <w:sz w:val="28"/>
        </w:rPr>
        <w:t>Кодекс </w:t>
      </w:r>
      <w:r>
        <w:rPr>
          <w:spacing w:val="-4"/>
          <w:sz w:val="28"/>
        </w:rPr>
        <w:t>торгового мореплавания </w:t>
      </w:r>
      <w:r>
        <w:rPr>
          <w:spacing w:val="-2"/>
          <w:sz w:val="28"/>
        </w:rPr>
        <w:t>гл. </w:t>
      </w:r>
      <w:r>
        <w:rPr>
          <w:spacing w:val="-6"/>
          <w:sz w:val="28"/>
        </w:rPr>
        <w:t>15. </w:t>
      </w:r>
      <w:r>
        <w:rPr>
          <w:sz w:val="28"/>
        </w:rPr>
        <w:t>От</w:t>
      </w:r>
      <w:r>
        <w:rPr>
          <w:spacing w:val="47"/>
          <w:sz w:val="28"/>
        </w:rPr>
        <w:t> </w:t>
      </w:r>
      <w:r>
        <w:rPr>
          <w:spacing w:val="-5"/>
          <w:sz w:val="28"/>
        </w:rPr>
        <w:t>30.04.99</w:t>
      </w:r>
    </w:p>
    <w:p>
      <w:pPr>
        <w:pStyle w:val="ListParagraph"/>
        <w:numPr>
          <w:ilvl w:val="0"/>
          <w:numId w:val="273"/>
        </w:numPr>
        <w:tabs>
          <w:tab w:pos="483" w:val="left" w:leader="none"/>
        </w:tabs>
        <w:spacing w:line="240" w:lineRule="auto" w:before="158" w:after="0"/>
        <w:ind w:left="361" w:right="0" w:hanging="149"/>
        <w:jc w:val="left"/>
        <w:rPr>
          <w:sz w:val="28"/>
        </w:rPr>
      </w:pPr>
      <w:r>
        <w:rPr>
          <w:sz w:val="28"/>
        </w:rPr>
        <w:t>Закон </w:t>
      </w:r>
      <w:r>
        <w:rPr>
          <w:spacing w:val="3"/>
          <w:sz w:val="28"/>
        </w:rPr>
        <w:t>РФ </w:t>
      </w:r>
      <w:r>
        <w:rPr>
          <w:spacing w:val="-4"/>
          <w:sz w:val="28"/>
        </w:rPr>
        <w:t>«О медицинском </w:t>
      </w:r>
      <w:r>
        <w:rPr>
          <w:spacing w:val="-3"/>
          <w:sz w:val="28"/>
        </w:rPr>
        <w:t>страховании» </w:t>
      </w:r>
      <w:r>
        <w:rPr>
          <w:spacing w:val="3"/>
          <w:sz w:val="28"/>
        </w:rPr>
        <w:t>от </w:t>
      </w:r>
      <w:r>
        <w:rPr>
          <w:spacing w:val="-5"/>
          <w:sz w:val="28"/>
        </w:rPr>
        <w:t>28.06.91 </w:t>
      </w:r>
      <w:r>
        <w:rPr>
          <w:sz w:val="28"/>
        </w:rPr>
        <w:t>с</w:t>
      </w:r>
      <w:r>
        <w:rPr>
          <w:spacing w:val="-22"/>
          <w:sz w:val="28"/>
        </w:rPr>
        <w:t> </w:t>
      </w:r>
      <w:r>
        <w:rPr>
          <w:spacing w:val="-3"/>
          <w:sz w:val="28"/>
        </w:rPr>
        <w:t>изменениями</w:t>
      </w:r>
    </w:p>
    <w:p>
      <w:pPr>
        <w:pStyle w:val="ListParagraph"/>
        <w:numPr>
          <w:ilvl w:val="0"/>
          <w:numId w:val="273"/>
        </w:numPr>
        <w:tabs>
          <w:tab w:pos="483" w:val="left" w:leader="none"/>
        </w:tabs>
        <w:spacing w:line="240" w:lineRule="auto" w:before="159" w:after="0"/>
        <w:ind w:left="361" w:right="0" w:hanging="149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pacing w:val="3"/>
          <w:sz w:val="28"/>
        </w:rPr>
        <w:t>об </w:t>
      </w:r>
      <w:r>
        <w:rPr>
          <w:spacing w:val="-3"/>
          <w:sz w:val="28"/>
        </w:rPr>
        <w:t>обязательном </w:t>
      </w:r>
      <w:r>
        <w:rPr>
          <w:sz w:val="28"/>
        </w:rPr>
        <w:t>страховании </w:t>
      </w:r>
      <w:r>
        <w:rPr>
          <w:spacing w:val="-4"/>
          <w:sz w:val="28"/>
        </w:rPr>
        <w:t>жизни, </w:t>
      </w:r>
      <w:r>
        <w:rPr>
          <w:spacing w:val="-3"/>
          <w:sz w:val="28"/>
        </w:rPr>
        <w:t>здоровья </w:t>
      </w:r>
      <w:r>
        <w:rPr>
          <w:spacing w:val="-5"/>
          <w:sz w:val="28"/>
        </w:rPr>
        <w:t>военнослужащих </w:t>
      </w:r>
      <w:r>
        <w:rPr>
          <w:sz w:val="28"/>
        </w:rPr>
        <w:t>и</w:t>
      </w:r>
      <w:r>
        <w:rPr>
          <w:spacing w:val="33"/>
          <w:sz w:val="28"/>
        </w:rPr>
        <w:t> </w:t>
      </w:r>
      <w:r>
        <w:rPr>
          <w:spacing w:val="-4"/>
          <w:sz w:val="28"/>
        </w:rPr>
        <w:t>лиц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50" w:space="40"/>
            <w:col w:w="9780"/>
          </w:cols>
        </w:sectPr>
      </w:pPr>
    </w:p>
    <w:p>
      <w:pPr>
        <w:pStyle w:val="BodyText"/>
        <w:spacing w:before="158"/>
        <w:ind w:left="360"/>
      </w:pPr>
      <w:r>
        <w:rPr/>
        <w:t>органов МВД и сотрудников налоговой службы и полиции от 28.03.98 г.</w:t>
      </w:r>
    </w:p>
    <w:p>
      <w:pPr>
        <w:pStyle w:val="ListParagraph"/>
        <w:numPr>
          <w:ilvl w:val="0"/>
          <w:numId w:val="273"/>
        </w:numPr>
        <w:tabs>
          <w:tab w:pos="1773" w:val="left" w:leader="none"/>
          <w:tab w:pos="2567" w:val="left" w:leader="none"/>
          <w:tab w:pos="4126" w:val="left" w:leader="none"/>
          <w:tab w:pos="4726" w:val="left" w:leader="none"/>
          <w:tab w:pos="5206" w:val="left" w:leader="none"/>
          <w:tab w:pos="6661" w:val="left" w:leader="none"/>
          <w:tab w:pos="7081" w:val="left" w:leader="none"/>
          <w:tab w:pos="7785" w:val="left" w:leader="none"/>
          <w:tab w:pos="9179" w:val="left" w:leader="none"/>
        </w:tabs>
        <w:spacing w:line="369" w:lineRule="auto" w:before="159" w:after="0"/>
        <w:ind w:left="361" w:right="232" w:firstLine="1141"/>
        <w:jc w:val="left"/>
        <w:rPr>
          <w:sz w:val="28"/>
        </w:rPr>
      </w:pPr>
      <w:r>
        <w:rPr>
          <w:spacing w:val="-5"/>
          <w:sz w:val="28"/>
        </w:rPr>
        <w:t>Указ</w:t>
        <w:tab/>
      </w:r>
      <w:r>
        <w:rPr>
          <w:spacing w:val="-3"/>
          <w:sz w:val="28"/>
        </w:rPr>
        <w:t>президента</w:t>
        <w:tab/>
      </w:r>
      <w:r>
        <w:rPr>
          <w:spacing w:val="3"/>
          <w:sz w:val="28"/>
        </w:rPr>
        <w:t>РФ</w:t>
        <w:tab/>
        <w:t>от</w:t>
        <w:tab/>
      </w:r>
      <w:r>
        <w:rPr>
          <w:spacing w:val="-5"/>
          <w:sz w:val="28"/>
        </w:rPr>
        <w:t>06.04.1994</w:t>
        <w:tab/>
      </w:r>
      <w:r>
        <w:rPr>
          <w:sz w:val="28"/>
        </w:rPr>
        <w:t>г.</w:t>
        <w:tab/>
        <w:t>«Об</w:t>
        <w:tab/>
        <w:t>основных</w:t>
        <w:tab/>
      </w:r>
      <w:r>
        <w:rPr>
          <w:spacing w:val="-3"/>
          <w:sz w:val="28"/>
        </w:rPr>
        <w:t>направлениях </w:t>
      </w:r>
      <w:r>
        <w:rPr>
          <w:sz w:val="28"/>
        </w:rPr>
        <w:t>государственной </w:t>
      </w:r>
      <w:r>
        <w:rPr>
          <w:spacing w:val="-3"/>
          <w:sz w:val="28"/>
        </w:rPr>
        <w:t>политики </w:t>
      </w:r>
      <w:r>
        <w:rPr>
          <w:sz w:val="28"/>
        </w:rPr>
        <w:t>в </w:t>
      </w:r>
      <w:r>
        <w:rPr>
          <w:spacing w:val="-3"/>
          <w:sz w:val="28"/>
        </w:rPr>
        <w:t>сфере </w:t>
      </w:r>
      <w:r>
        <w:rPr>
          <w:spacing w:val="-4"/>
          <w:sz w:val="28"/>
        </w:rPr>
        <w:t>обязательного</w:t>
      </w:r>
      <w:r>
        <w:rPr>
          <w:spacing w:val="-8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0"/>
          <w:numId w:val="273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</w:rPr>
        <w:t>Указ </w:t>
      </w:r>
      <w:r>
        <w:rPr>
          <w:spacing w:val="-3"/>
          <w:sz w:val="28"/>
        </w:rPr>
        <w:t>президента </w:t>
      </w:r>
      <w:r>
        <w:rPr>
          <w:spacing w:val="3"/>
          <w:sz w:val="28"/>
        </w:rPr>
        <w:t>РФ от </w:t>
      </w:r>
      <w:r>
        <w:rPr>
          <w:spacing w:val="-5"/>
          <w:sz w:val="28"/>
        </w:rPr>
        <w:t>07.07.92 </w:t>
      </w:r>
      <w:r>
        <w:rPr>
          <w:sz w:val="28"/>
        </w:rPr>
        <w:t>г. </w:t>
      </w:r>
      <w:r>
        <w:rPr>
          <w:spacing w:val="3"/>
          <w:sz w:val="28"/>
        </w:rPr>
        <w:t>«О </w:t>
      </w:r>
      <w:r>
        <w:rPr>
          <w:spacing w:val="-3"/>
          <w:sz w:val="28"/>
        </w:rPr>
        <w:t>государственном</w:t>
      </w:r>
      <w:r>
        <w:rPr>
          <w:spacing w:val="25"/>
          <w:sz w:val="28"/>
        </w:rPr>
        <w:t> </w:t>
      </w:r>
      <w:r>
        <w:rPr>
          <w:sz w:val="28"/>
        </w:rPr>
        <w:t>обязательном</w:t>
      </w:r>
    </w:p>
    <w:p>
      <w:pPr>
        <w:pStyle w:val="BodyText"/>
        <w:spacing w:before="158"/>
        <w:ind w:left="360"/>
      </w:pPr>
      <w:r>
        <w:rPr/>
        <w:t>страховании пассажиров»</w:t>
      </w:r>
    </w:p>
    <w:p>
      <w:pPr>
        <w:pStyle w:val="BodyText"/>
        <w:spacing w:before="159"/>
        <w:ind w:left="1502"/>
      </w:pPr>
      <w:r>
        <w:rPr/>
        <w:t>II.Нормы административного права: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0"/>
          <w:numId w:val="274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РФ»</w:t>
      </w:r>
    </w:p>
    <w:p>
      <w:pPr>
        <w:pStyle w:val="ListParagraph"/>
        <w:numPr>
          <w:ilvl w:val="0"/>
          <w:numId w:val="274"/>
        </w:numPr>
        <w:tabs>
          <w:tab w:pos="1773" w:val="left" w:leader="none"/>
        </w:tabs>
        <w:spacing w:line="357" w:lineRule="auto" w:before="159" w:after="0"/>
        <w:ind w:left="361" w:right="238" w:firstLine="1141"/>
        <w:jc w:val="left"/>
        <w:rPr>
          <w:sz w:val="28"/>
        </w:rPr>
      </w:pPr>
      <w:r>
        <w:rPr>
          <w:sz w:val="28"/>
        </w:rPr>
        <w:t>«Условия </w:t>
      </w:r>
      <w:r>
        <w:rPr>
          <w:spacing w:val="-4"/>
          <w:sz w:val="28"/>
        </w:rPr>
        <w:t>лицензирования </w:t>
      </w:r>
      <w:r>
        <w:rPr>
          <w:sz w:val="28"/>
        </w:rPr>
        <w:t>страховой </w:t>
      </w:r>
      <w:r>
        <w:rPr>
          <w:spacing w:val="-2"/>
          <w:sz w:val="28"/>
        </w:rPr>
        <w:t>деятельности </w:t>
      </w:r>
      <w:r>
        <w:rPr>
          <w:sz w:val="28"/>
        </w:rPr>
        <w:t>на </w:t>
      </w:r>
      <w:r>
        <w:rPr>
          <w:spacing w:val="-3"/>
          <w:sz w:val="28"/>
        </w:rPr>
        <w:t>территории РФ»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19.05.1994</w:t>
      </w:r>
    </w:p>
    <w:p>
      <w:pPr>
        <w:pStyle w:val="ListParagraph"/>
        <w:numPr>
          <w:ilvl w:val="0"/>
          <w:numId w:val="274"/>
        </w:numPr>
        <w:tabs>
          <w:tab w:pos="1773" w:val="left" w:leader="none"/>
        </w:tabs>
        <w:spacing w:line="357" w:lineRule="auto" w:before="16" w:after="0"/>
        <w:ind w:left="361" w:right="238" w:firstLine="1141"/>
        <w:jc w:val="left"/>
        <w:rPr>
          <w:sz w:val="28"/>
        </w:rPr>
      </w:pPr>
      <w:r>
        <w:rPr>
          <w:sz w:val="28"/>
        </w:rPr>
        <w:t>«Положение о </w:t>
      </w:r>
      <w:r>
        <w:rPr>
          <w:spacing w:val="-3"/>
          <w:sz w:val="28"/>
        </w:rPr>
        <w:t>порядке </w:t>
      </w:r>
      <w:r>
        <w:rPr>
          <w:sz w:val="28"/>
        </w:rPr>
        <w:t>ограничения </w:t>
      </w:r>
      <w:r>
        <w:rPr>
          <w:spacing w:val="-3"/>
          <w:sz w:val="28"/>
        </w:rPr>
        <w:t>приостановления </w:t>
      </w:r>
      <w:r>
        <w:rPr>
          <w:sz w:val="28"/>
        </w:rPr>
        <w:t>и  отзыва </w:t>
      </w:r>
      <w:r>
        <w:rPr>
          <w:spacing w:val="-3"/>
          <w:sz w:val="28"/>
        </w:rPr>
        <w:t>лицензии </w:t>
      </w:r>
      <w:r>
        <w:rPr>
          <w:sz w:val="28"/>
        </w:rPr>
        <w:t>на страховую </w:t>
      </w:r>
      <w:r>
        <w:rPr>
          <w:spacing w:val="-4"/>
          <w:sz w:val="28"/>
        </w:rPr>
        <w:t>деятельность </w:t>
      </w:r>
      <w:r>
        <w:rPr>
          <w:sz w:val="28"/>
        </w:rPr>
        <w:t>в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РФ»</w:t>
      </w:r>
    </w:p>
    <w:p>
      <w:pPr>
        <w:pStyle w:val="ListParagraph"/>
        <w:numPr>
          <w:ilvl w:val="0"/>
          <w:numId w:val="274"/>
        </w:numPr>
        <w:tabs>
          <w:tab w:pos="1773" w:val="left" w:leader="none"/>
          <w:tab w:pos="3136" w:val="left" w:leader="none"/>
          <w:tab w:pos="4787" w:val="left" w:leader="none"/>
          <w:tab w:pos="6872" w:val="left" w:leader="none"/>
          <w:tab w:pos="9747" w:val="left" w:leader="none"/>
          <w:tab w:pos="10047" w:val="left" w:leader="none"/>
        </w:tabs>
        <w:spacing w:line="357" w:lineRule="auto" w:before="1" w:after="0"/>
        <w:ind w:left="361" w:right="217" w:firstLine="1141"/>
        <w:jc w:val="left"/>
        <w:rPr>
          <w:sz w:val="28"/>
        </w:rPr>
      </w:pPr>
      <w:r>
        <w:rPr>
          <w:sz w:val="28"/>
        </w:rPr>
        <w:t>«Правила</w:t>
        <w:tab/>
      </w:r>
      <w:r>
        <w:rPr>
          <w:spacing w:val="-4"/>
          <w:sz w:val="28"/>
        </w:rPr>
        <w:t>размещения</w:t>
        <w:tab/>
      </w:r>
      <w:r>
        <w:rPr>
          <w:spacing w:val="-3"/>
          <w:sz w:val="28"/>
        </w:rPr>
        <w:t>страховщиками</w:t>
        <w:tab/>
      </w:r>
      <w:r>
        <w:rPr>
          <w:sz w:val="28"/>
        </w:rPr>
        <w:t>страховых </w:t>
      </w:r>
      <w:r>
        <w:rPr>
          <w:spacing w:val="64"/>
          <w:sz w:val="28"/>
        </w:rPr>
        <w:t> </w:t>
      </w:r>
      <w:r>
        <w:rPr>
          <w:spacing w:val="-2"/>
          <w:sz w:val="28"/>
        </w:rPr>
        <w:t>резервов»</w:t>
        <w:tab/>
      </w:r>
      <w:r>
        <w:rPr>
          <w:sz w:val="28"/>
        </w:rPr>
        <w:t>-</w:t>
        <w:tab/>
      </w:r>
      <w:r>
        <w:rPr>
          <w:spacing w:val="-5"/>
          <w:sz w:val="28"/>
        </w:rPr>
        <w:t>приказ Минфина </w:t>
      </w:r>
      <w:r>
        <w:rPr>
          <w:spacing w:val="3"/>
          <w:sz w:val="28"/>
        </w:rPr>
        <w:t>РФ от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22.02.99</w:t>
      </w:r>
    </w:p>
    <w:p>
      <w:pPr>
        <w:pStyle w:val="ListParagraph"/>
        <w:numPr>
          <w:ilvl w:val="0"/>
          <w:numId w:val="274"/>
        </w:numPr>
        <w:tabs>
          <w:tab w:pos="1773" w:val="left" w:leader="none"/>
        </w:tabs>
        <w:spacing w:line="362" w:lineRule="auto" w:before="2" w:after="0"/>
        <w:ind w:left="361" w:right="208" w:firstLine="1141"/>
        <w:jc w:val="both"/>
        <w:rPr>
          <w:sz w:val="28"/>
        </w:rPr>
      </w:pPr>
      <w:r>
        <w:rPr>
          <w:spacing w:val="-3"/>
          <w:sz w:val="28"/>
        </w:rPr>
        <w:t>Положение </w:t>
      </w:r>
      <w:r>
        <w:rPr>
          <w:sz w:val="28"/>
        </w:rPr>
        <w:t>о </w:t>
      </w:r>
      <w:r>
        <w:rPr>
          <w:spacing w:val="-3"/>
          <w:sz w:val="28"/>
        </w:rPr>
        <w:t>порядке </w:t>
      </w:r>
      <w:r>
        <w:rPr>
          <w:sz w:val="28"/>
        </w:rPr>
        <w:t>расчетов </w:t>
      </w:r>
      <w:r>
        <w:rPr>
          <w:spacing w:val="-3"/>
          <w:sz w:val="28"/>
        </w:rPr>
        <w:t>страховщиками </w:t>
      </w:r>
      <w:r>
        <w:rPr>
          <w:sz w:val="28"/>
        </w:rPr>
        <w:t>– нормативными </w:t>
      </w:r>
      <w:r>
        <w:rPr>
          <w:spacing w:val="-3"/>
          <w:sz w:val="28"/>
        </w:rPr>
        <w:t>соотношениями </w:t>
      </w:r>
      <w:r>
        <w:rPr>
          <w:sz w:val="28"/>
        </w:rPr>
        <w:t>активов и принятых ими страховых </w:t>
      </w:r>
      <w:r>
        <w:rPr>
          <w:spacing w:val="-4"/>
          <w:sz w:val="28"/>
        </w:rPr>
        <w:t>обязательств» </w:t>
      </w:r>
      <w:r>
        <w:rPr>
          <w:sz w:val="28"/>
        </w:rPr>
        <w:t>- приказ </w:t>
      </w:r>
      <w:r>
        <w:rPr>
          <w:spacing w:val="-5"/>
          <w:sz w:val="28"/>
        </w:rPr>
        <w:t>Минфина </w:t>
      </w:r>
      <w:r>
        <w:rPr>
          <w:spacing w:val="3"/>
          <w:sz w:val="28"/>
        </w:rPr>
        <w:t>РФ от </w:t>
      </w:r>
      <w:r>
        <w:rPr>
          <w:spacing w:val="-5"/>
          <w:sz w:val="28"/>
        </w:rPr>
        <w:t>02.11.2001</w:t>
      </w:r>
      <w:r>
        <w:rPr>
          <w:spacing w:val="-19"/>
          <w:sz w:val="28"/>
        </w:rPr>
        <w:t> </w:t>
      </w:r>
      <w:r>
        <w:rPr>
          <w:sz w:val="28"/>
        </w:rPr>
        <w:t>г.</w:t>
      </w:r>
    </w:p>
    <w:p>
      <w:pPr>
        <w:pStyle w:val="BodyText"/>
        <w:tabs>
          <w:tab w:pos="2493" w:val="left" w:leader="none"/>
        </w:tabs>
        <w:spacing w:line="319" w:lineRule="exact"/>
        <w:ind w:left="1502"/>
      </w:pPr>
      <w:r>
        <w:rPr>
          <w:spacing w:val="-4"/>
        </w:rPr>
        <w:t>III.</w:t>
        <w:tab/>
      </w:r>
      <w:r>
        <w:rPr/>
        <w:t>Нормы </w:t>
      </w:r>
      <w:r>
        <w:rPr>
          <w:spacing w:val="-4"/>
        </w:rPr>
        <w:t>финансового</w:t>
      </w:r>
      <w:r>
        <w:rPr>
          <w:spacing w:val="4"/>
        </w:rPr>
        <w:t> </w:t>
      </w:r>
      <w:r>
        <w:rPr>
          <w:spacing w:val="-5"/>
        </w:rPr>
        <w:t>права:</w:t>
      </w:r>
    </w:p>
    <w:p>
      <w:pPr>
        <w:pStyle w:val="ListParagraph"/>
        <w:numPr>
          <w:ilvl w:val="0"/>
          <w:numId w:val="275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Налоговый </w:t>
      </w:r>
      <w:r>
        <w:rPr>
          <w:spacing w:val="-4"/>
          <w:sz w:val="28"/>
        </w:rPr>
        <w:t>кодекс</w:t>
      </w:r>
      <w:r>
        <w:rPr>
          <w:spacing w:val="-15"/>
          <w:sz w:val="28"/>
        </w:rPr>
        <w:t> </w:t>
      </w:r>
      <w:r>
        <w:rPr>
          <w:spacing w:val="3"/>
          <w:sz w:val="28"/>
        </w:rPr>
        <w:t>РФ</w:t>
      </w:r>
    </w:p>
    <w:p>
      <w:pPr>
        <w:pStyle w:val="ListParagraph"/>
        <w:numPr>
          <w:ilvl w:val="0"/>
          <w:numId w:val="275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РФ»</w:t>
      </w:r>
    </w:p>
    <w:p>
      <w:pPr>
        <w:pStyle w:val="ListParagraph"/>
        <w:numPr>
          <w:ilvl w:val="0"/>
          <w:numId w:val="275"/>
        </w:numPr>
        <w:tabs>
          <w:tab w:pos="1773" w:val="left" w:leader="none"/>
        </w:tabs>
        <w:spacing w:line="357" w:lineRule="auto" w:before="174" w:after="0"/>
        <w:ind w:left="361" w:right="232" w:firstLine="1141"/>
        <w:jc w:val="left"/>
        <w:rPr>
          <w:sz w:val="28"/>
        </w:rPr>
      </w:pPr>
      <w:r>
        <w:rPr>
          <w:spacing w:val="-4"/>
          <w:sz w:val="28"/>
        </w:rPr>
        <w:t>Правила </w:t>
      </w:r>
      <w:r>
        <w:rPr>
          <w:sz w:val="28"/>
        </w:rPr>
        <w:t>формирования страховых </w:t>
      </w:r>
      <w:r>
        <w:rPr>
          <w:spacing w:val="-3"/>
          <w:sz w:val="28"/>
        </w:rPr>
        <w:t>резервов </w:t>
      </w:r>
      <w:r>
        <w:rPr>
          <w:sz w:val="28"/>
        </w:rPr>
        <w:t>по видам </w:t>
      </w:r>
      <w:r>
        <w:rPr>
          <w:spacing w:val="-3"/>
          <w:sz w:val="28"/>
        </w:rPr>
        <w:t>страхования </w:t>
      </w:r>
      <w:r>
        <w:rPr>
          <w:sz w:val="28"/>
        </w:rPr>
        <w:t>иным, чем страхование </w:t>
      </w:r>
      <w:r>
        <w:rPr>
          <w:spacing w:val="-4"/>
          <w:sz w:val="28"/>
        </w:rPr>
        <w:t>жизни </w:t>
      </w:r>
      <w:r>
        <w:rPr>
          <w:sz w:val="28"/>
        </w:rPr>
        <w:t>– </w:t>
      </w:r>
      <w:r>
        <w:rPr>
          <w:spacing w:val="-4"/>
          <w:sz w:val="28"/>
        </w:rPr>
        <w:t>приказ </w:t>
      </w:r>
      <w:r>
        <w:rPr>
          <w:spacing w:val="-3"/>
          <w:sz w:val="28"/>
        </w:rPr>
        <w:t>Российского </w:t>
      </w:r>
      <w:r>
        <w:rPr>
          <w:spacing w:val="-4"/>
          <w:sz w:val="28"/>
        </w:rPr>
        <w:t>страхового </w:t>
      </w:r>
      <w:r>
        <w:rPr>
          <w:sz w:val="28"/>
        </w:rPr>
        <w:t>надзора </w:t>
      </w:r>
      <w:r>
        <w:rPr>
          <w:spacing w:val="3"/>
          <w:sz w:val="28"/>
        </w:rPr>
        <w:t>от</w:t>
      </w:r>
      <w:r>
        <w:rPr>
          <w:spacing w:val="-22"/>
          <w:sz w:val="28"/>
        </w:rPr>
        <w:t> </w:t>
      </w:r>
      <w:r>
        <w:rPr>
          <w:spacing w:val="-5"/>
          <w:sz w:val="28"/>
        </w:rPr>
        <w:t>18.03.94</w:t>
      </w:r>
    </w:p>
    <w:p>
      <w:pPr>
        <w:pStyle w:val="BodyText"/>
        <w:spacing w:before="9"/>
        <w:rPr>
          <w:sz w:val="41"/>
        </w:rPr>
      </w:pPr>
    </w:p>
    <w:p>
      <w:pPr>
        <w:pStyle w:val="Heading2"/>
        <w:spacing w:line="357" w:lineRule="auto"/>
        <w:ind w:left="360" w:right="390" w:firstLine="1141"/>
      </w:pPr>
      <w:r>
        <w:rPr>
          <w:spacing w:val="3"/>
        </w:rPr>
        <w:t>4) </w:t>
      </w:r>
      <w:r>
        <w:rPr/>
        <w:t>Закон </w:t>
      </w:r>
      <w:r>
        <w:rPr>
          <w:spacing w:val="-2"/>
        </w:rPr>
        <w:t>"Об </w:t>
      </w:r>
      <w:r>
        <w:rPr>
          <w:spacing w:val="-4"/>
        </w:rPr>
        <w:t>организации </w:t>
      </w:r>
      <w:r>
        <w:rPr>
          <w:spacing w:val="-3"/>
        </w:rPr>
        <w:t>страхового дела </w:t>
      </w:r>
      <w:r>
        <w:rPr/>
        <w:t>в РФ": основные  положения и </w:t>
      </w:r>
      <w:r>
        <w:rPr>
          <w:spacing w:val="-3"/>
        </w:rPr>
        <w:t>значение </w:t>
      </w:r>
      <w:r>
        <w:rPr/>
        <w:t>для </w:t>
      </w:r>
      <w:r>
        <w:rPr>
          <w:spacing w:val="-3"/>
        </w:rPr>
        <w:t>развития страхового</w:t>
      </w:r>
      <w:r>
        <w:rPr>
          <w:spacing w:val="12"/>
        </w:rPr>
        <w:t> </w:t>
      </w:r>
      <w:r>
        <w:rPr>
          <w:spacing w:val="-5"/>
        </w:rPr>
        <w:t>рынка.</w:t>
      </w:r>
    </w:p>
    <w:p>
      <w:pPr>
        <w:pStyle w:val="BodyText"/>
        <w:spacing w:before="17"/>
        <w:ind w:left="1502"/>
      </w:pPr>
      <w:r>
        <w:rPr/>
        <w:t>Состоит из 5 глав и 36 статей.Включает в себя:</w:t>
      </w:r>
    </w:p>
    <w:p>
      <w:pPr>
        <w:pStyle w:val="BodyText"/>
        <w:spacing w:line="357" w:lineRule="auto" w:before="159"/>
        <w:ind w:left="360" w:right="219" w:firstLine="1141"/>
        <w:jc w:val="both"/>
      </w:pPr>
      <w:r>
        <w:rPr/>
        <w:t>-общие положения (понятия страхования, формы страхования, объекты страхования, понятие страхователи и страховщики, страховые брокеры, страховые агенты и т.д.);</w:t>
      </w:r>
    </w:p>
    <w:p>
      <w:pPr>
        <w:pStyle w:val="BodyText"/>
        <w:spacing w:line="369" w:lineRule="auto" w:before="1"/>
        <w:ind w:left="360" w:firstLine="1141"/>
      </w:pPr>
      <w:r>
        <w:rPr/>
        <w:t>-обеспечение финансовой устойчивости страховщиков (условия, страховые резервы и фонды, учет и отчетность страховщиков и т.д.);</w:t>
      </w:r>
    </w:p>
    <w:p>
      <w:pPr>
        <w:pStyle w:val="BodyText"/>
        <w:tabs>
          <w:tab w:pos="2312" w:val="left" w:leader="none"/>
          <w:tab w:pos="3439" w:val="left" w:leader="none"/>
          <w:tab w:pos="4009" w:val="left" w:leader="none"/>
          <w:tab w:pos="5538" w:val="left" w:leader="none"/>
          <w:tab w:pos="7668" w:val="left" w:leader="none"/>
          <w:tab w:pos="8463" w:val="left" w:leader="none"/>
          <w:tab w:pos="9588" w:val="left" w:leader="none"/>
        </w:tabs>
        <w:spacing w:line="306" w:lineRule="exact"/>
        <w:ind w:left="1502"/>
      </w:pPr>
      <w:r>
        <w:rPr/>
        <w:t>-гос</w:t>
        <w:tab/>
      </w:r>
      <w:r>
        <w:rPr>
          <w:spacing w:val="-4"/>
        </w:rPr>
        <w:t>надзор</w:t>
        <w:tab/>
      </w:r>
      <w:r>
        <w:rPr>
          <w:spacing w:val="3"/>
        </w:rPr>
        <w:t>за</w:t>
        <w:tab/>
      </w:r>
      <w:r>
        <w:rPr>
          <w:spacing w:val="-3"/>
        </w:rPr>
        <w:t>страховой</w:t>
        <w:tab/>
      </w:r>
      <w:r>
        <w:rPr/>
        <w:t>деятельностью</w:t>
        <w:tab/>
      </w:r>
      <w:r>
        <w:rPr>
          <w:spacing w:val="-7"/>
        </w:rPr>
        <w:t>(гос</w:t>
        <w:tab/>
      </w:r>
      <w:r>
        <w:rPr>
          <w:spacing w:val="-4"/>
        </w:rPr>
        <w:t>надзор</w:t>
        <w:tab/>
      </w:r>
      <w:r>
        <w:rPr>
          <w:spacing w:val="-3"/>
        </w:rPr>
        <w:t>(контроль,</w:t>
      </w:r>
    </w:p>
    <w:p>
      <w:pPr>
        <w:pStyle w:val="BodyText"/>
        <w:spacing w:before="159"/>
        <w:ind w:left="360"/>
      </w:pPr>
      <w:r>
        <w:rPr/>
        <w:t>регулирование), лицензирование и т.д.);</w:t>
      </w:r>
    </w:p>
    <w:p>
      <w:pPr>
        <w:pStyle w:val="BodyText"/>
        <w:spacing w:line="357" w:lineRule="auto" w:before="158"/>
        <w:ind w:left="360" w:firstLine="1141"/>
      </w:pPr>
      <w:r>
        <w:rPr/>
        <w:t>-заключительные положения (страхование иностр граждан, м/н договоры, рассмотрение споров и др).</w:t>
      </w:r>
    </w:p>
    <w:p>
      <w:pPr>
        <w:pStyle w:val="BodyText"/>
        <w:spacing w:line="357" w:lineRule="auto" w:before="17"/>
        <w:ind w:left="360" w:right="211" w:firstLine="1141"/>
        <w:jc w:val="both"/>
      </w:pPr>
      <w:r>
        <w:rPr/>
        <w:t>Настоящий Закон </w:t>
      </w:r>
      <w:r>
        <w:rPr>
          <w:spacing w:val="-3"/>
        </w:rPr>
        <w:t>регулирует </w:t>
      </w:r>
      <w:r>
        <w:rPr/>
        <w:t>отношения в </w:t>
      </w:r>
      <w:r>
        <w:rPr>
          <w:spacing w:val="-3"/>
        </w:rPr>
        <w:t>области страхования </w:t>
      </w:r>
      <w:r>
        <w:rPr/>
        <w:t>между страховыми организациями и </w:t>
      </w:r>
      <w:r>
        <w:rPr>
          <w:spacing w:val="-3"/>
        </w:rPr>
        <w:t>гражданами, предприятиями, </w:t>
      </w:r>
      <w:r>
        <w:rPr>
          <w:spacing w:val="-4"/>
        </w:rPr>
        <w:t>учреждениями, </w:t>
      </w:r>
      <w:r>
        <w:rPr>
          <w:spacing w:val="-3"/>
        </w:rPr>
        <w:t>организациями, </w:t>
      </w:r>
      <w:r>
        <w:rPr/>
        <w:t>отношения </w:t>
      </w:r>
      <w:r>
        <w:rPr>
          <w:spacing w:val="-3"/>
        </w:rPr>
        <w:t>страховых </w:t>
      </w:r>
      <w:r>
        <w:rPr/>
        <w:t>организаций между собой, а  также </w:t>
      </w:r>
      <w:r>
        <w:rPr>
          <w:spacing w:val="-4"/>
        </w:rPr>
        <w:t>устанавливает </w:t>
      </w:r>
      <w:r>
        <w:rPr/>
        <w:t>основные </w:t>
      </w:r>
      <w:r>
        <w:rPr>
          <w:spacing w:val="-4"/>
        </w:rPr>
        <w:t>принципы государственного </w:t>
      </w:r>
      <w:r>
        <w:rPr/>
        <w:t>регулирования</w:t>
      </w:r>
      <w:r>
        <w:rPr>
          <w:spacing w:val="62"/>
        </w:rPr>
        <w:t> </w:t>
      </w:r>
      <w:r>
        <w:rPr/>
        <w:t>страховой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деятельности.</w:t>
      </w:r>
    </w:p>
    <w:p>
      <w:pPr>
        <w:pStyle w:val="BodyText"/>
        <w:rPr>
          <w:sz w:val="32"/>
        </w:rPr>
      </w:pPr>
    </w:p>
    <w:p>
      <w:pPr>
        <w:pStyle w:val="BodyText"/>
        <w:spacing w:line="364" w:lineRule="auto" w:before="271"/>
        <w:ind w:left="360" w:right="229"/>
        <w:jc w:val="both"/>
      </w:pPr>
      <w:r>
        <w:rPr>
          <w:spacing w:val="-3"/>
        </w:rPr>
        <w:t>Способствует эффективному развитию </w:t>
      </w:r>
      <w:r>
        <w:rPr/>
        <w:t>страхового рынка, </w:t>
      </w:r>
      <w:r>
        <w:rPr>
          <w:spacing w:val="-3"/>
        </w:rPr>
        <w:t>защите </w:t>
      </w:r>
      <w:r>
        <w:rPr/>
        <w:t>прав и </w:t>
      </w:r>
      <w:r>
        <w:rPr>
          <w:spacing w:val="-4"/>
        </w:rPr>
        <w:t>интересов </w:t>
      </w:r>
      <w:r>
        <w:rPr>
          <w:spacing w:val="-3"/>
        </w:rPr>
        <w:t>страхователей </w:t>
      </w:r>
      <w:r>
        <w:rPr/>
        <w:t>посредством </w:t>
      </w:r>
      <w:r>
        <w:rPr>
          <w:spacing w:val="-4"/>
        </w:rPr>
        <w:t>лицензирования</w:t>
      </w:r>
      <w:r>
        <w:rPr>
          <w:spacing w:val="62"/>
        </w:rPr>
        <w:t> </w:t>
      </w:r>
      <w:r>
        <w:rPr/>
        <w:t>и контроля </w:t>
      </w:r>
      <w:r>
        <w:rPr>
          <w:spacing w:val="3"/>
        </w:rPr>
        <w:t>за </w:t>
      </w:r>
      <w:r>
        <w:rPr>
          <w:spacing w:val="-4"/>
        </w:rPr>
        <w:t>соблюдением </w:t>
      </w:r>
      <w:r>
        <w:rPr/>
        <w:t>законодательства в сфере страхования.</w:t>
      </w: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81" w:val="left" w:leader="none"/>
        </w:tabs>
        <w:spacing w:line="357" w:lineRule="auto"/>
        <w:ind w:left="360" w:right="21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ListParagraph"/>
        <w:numPr>
          <w:ilvl w:val="0"/>
          <w:numId w:val="276"/>
        </w:numPr>
        <w:tabs>
          <w:tab w:pos="1787" w:val="left" w:leader="none"/>
        </w:tabs>
        <w:spacing w:line="369" w:lineRule="auto" w:before="0" w:after="0"/>
        <w:ind w:left="1502" w:right="1812" w:firstLine="0"/>
        <w:jc w:val="left"/>
        <w:rPr>
          <w:sz w:val="28"/>
        </w:rPr>
      </w:pPr>
      <w:r>
        <w:rPr>
          <w:spacing w:val="-3"/>
          <w:sz w:val="28"/>
        </w:rPr>
        <w:t>Различают следующие </w:t>
      </w:r>
      <w:r>
        <w:rPr>
          <w:sz w:val="28"/>
        </w:rPr>
        <w:t>теории </w:t>
      </w:r>
      <w:r>
        <w:rPr>
          <w:spacing w:val="-3"/>
          <w:sz w:val="28"/>
        </w:rPr>
        <w:t>организации </w:t>
      </w:r>
      <w:r>
        <w:rPr>
          <w:spacing w:val="-4"/>
          <w:sz w:val="28"/>
        </w:rPr>
        <w:t>страхового фонда:</w:t>
      </w:r>
      <w:r>
        <w:rPr>
          <w:spacing w:val="-4"/>
          <w:sz w:val="28"/>
          <w:shd w:fill="FFFF00" w:color="auto" w:val="clear"/>
        </w:rPr>
        <w:t> 1. </w:t>
      </w:r>
      <w:r>
        <w:rPr>
          <w:spacing w:val="-3"/>
          <w:sz w:val="28"/>
          <w:shd w:fill="FFFF00" w:color="auto" w:val="clear"/>
        </w:rPr>
        <w:t>амортизационную, </w:t>
      </w:r>
      <w:r>
        <w:rPr>
          <w:spacing w:val="-4"/>
          <w:sz w:val="28"/>
          <w:shd w:fill="FFFF00" w:color="auto" w:val="clear"/>
        </w:rPr>
        <w:t>современную,</w:t>
      </w:r>
      <w:r>
        <w:rPr>
          <w:spacing w:val="16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марксистскую;</w:t>
      </w:r>
    </w:p>
    <w:p>
      <w:pPr>
        <w:pStyle w:val="ListParagraph"/>
        <w:numPr>
          <w:ilvl w:val="0"/>
          <w:numId w:val="276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амортизационную, </w:t>
      </w:r>
      <w:r>
        <w:rPr>
          <w:spacing w:val="-4"/>
          <w:sz w:val="28"/>
        </w:rPr>
        <w:t>субъективную,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современную;</w:t>
      </w:r>
    </w:p>
    <w:p>
      <w:pPr>
        <w:pStyle w:val="ListParagraph"/>
        <w:numPr>
          <w:ilvl w:val="0"/>
          <w:numId w:val="276"/>
        </w:numPr>
        <w:tabs>
          <w:tab w:pos="1773" w:val="left" w:leader="none"/>
        </w:tabs>
        <w:spacing w:line="240" w:lineRule="auto" w:before="148" w:after="0"/>
        <w:ind w:left="1772" w:right="0" w:hanging="270"/>
        <w:jc w:val="left"/>
        <w:rPr>
          <w:sz w:val="28"/>
        </w:rPr>
      </w:pPr>
      <w:r>
        <w:rPr>
          <w:sz w:val="28"/>
        </w:rPr>
        <w:t>марксистскую, </w:t>
      </w:r>
      <w:r>
        <w:rPr>
          <w:spacing w:val="-4"/>
          <w:sz w:val="28"/>
        </w:rPr>
        <w:t>современную,</w:t>
      </w:r>
      <w:r>
        <w:rPr>
          <w:spacing w:val="-13"/>
          <w:sz w:val="28"/>
        </w:rPr>
        <w:t> </w:t>
      </w:r>
      <w:r>
        <w:rPr>
          <w:sz w:val="28"/>
        </w:rPr>
        <w:t>российскую;</w:t>
      </w:r>
    </w:p>
    <w:p>
      <w:pPr>
        <w:pStyle w:val="ListParagraph"/>
        <w:numPr>
          <w:ilvl w:val="0"/>
          <w:numId w:val="27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марксистскую, </w:t>
      </w:r>
      <w:r>
        <w:rPr>
          <w:spacing w:val="-3"/>
          <w:sz w:val="28"/>
        </w:rPr>
        <w:t>национальную,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региональную.</w:t>
      </w:r>
    </w:p>
    <w:p>
      <w:pPr>
        <w:pStyle w:val="BodyText"/>
        <w:spacing w:before="158"/>
        <w:ind w:left="1502"/>
      </w:pPr>
      <w:r>
        <w:rPr/>
        <w:t>2. Лицензируемые виды страхования регламентируются:</w:t>
      </w:r>
    </w:p>
    <w:p>
      <w:pPr>
        <w:pStyle w:val="ListParagraph"/>
        <w:numPr>
          <w:ilvl w:val="0"/>
          <w:numId w:val="277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Законом О</w:t>
      </w:r>
      <w:r>
        <w:rPr>
          <w:spacing w:val="-17"/>
          <w:sz w:val="28"/>
        </w:rPr>
        <w:t> </w:t>
      </w:r>
      <w:r>
        <w:rPr>
          <w:sz w:val="28"/>
        </w:rPr>
        <w:t>страховании;</w:t>
      </w:r>
    </w:p>
    <w:p>
      <w:pPr>
        <w:pStyle w:val="ListParagraph"/>
        <w:numPr>
          <w:ilvl w:val="0"/>
          <w:numId w:val="277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Гражданским кодексом РФ, </w:t>
      </w:r>
      <w:r>
        <w:rPr>
          <w:spacing w:val="-2"/>
          <w:sz w:val="28"/>
        </w:rPr>
        <w:t>гл.</w:t>
      </w:r>
      <w:r>
        <w:rPr>
          <w:spacing w:val="7"/>
          <w:sz w:val="28"/>
        </w:rPr>
        <w:t> </w:t>
      </w:r>
      <w:r>
        <w:rPr>
          <w:spacing w:val="-6"/>
          <w:sz w:val="28"/>
        </w:rPr>
        <w:t>48;</w:t>
      </w:r>
    </w:p>
    <w:p>
      <w:pPr>
        <w:pStyle w:val="ListParagraph"/>
        <w:numPr>
          <w:ilvl w:val="0"/>
          <w:numId w:val="277"/>
        </w:numPr>
        <w:tabs>
          <w:tab w:pos="1773" w:val="left" w:leader="none"/>
        </w:tabs>
        <w:spacing w:line="357" w:lineRule="auto" w:before="158" w:after="0"/>
        <w:ind w:left="1502" w:right="3589" w:firstLine="0"/>
        <w:jc w:val="left"/>
        <w:rPr>
          <w:sz w:val="28"/>
        </w:rPr>
      </w:pPr>
      <w:r>
        <w:rPr>
          <w:sz w:val="28"/>
        </w:rPr>
        <w:t>Законом                      Об                      </w:t>
      </w:r>
      <w:r>
        <w:rPr>
          <w:spacing w:val="-3"/>
          <w:sz w:val="28"/>
        </w:rPr>
        <w:t>ОСАГО;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Законом Об организации </w:t>
      </w:r>
      <w:r>
        <w:rPr>
          <w:spacing w:val="-4"/>
          <w:sz w:val="28"/>
          <w:shd w:fill="FFFF00" w:color="auto" w:val="clear"/>
        </w:rPr>
        <w:t>страхового </w:t>
      </w:r>
      <w:r>
        <w:rPr>
          <w:spacing w:val="-3"/>
          <w:sz w:val="28"/>
          <w:shd w:fill="FFFF00" w:color="auto" w:val="clear"/>
        </w:rPr>
        <w:t>дела </w:t>
      </w:r>
      <w:r>
        <w:rPr>
          <w:sz w:val="28"/>
          <w:shd w:fill="FFFF00" w:color="auto" w:val="clear"/>
        </w:rPr>
        <w:t>в</w:t>
      </w:r>
      <w:r>
        <w:rPr>
          <w:spacing w:val="-15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РФ.</w:t>
      </w:r>
    </w:p>
    <w:p>
      <w:pPr>
        <w:pStyle w:val="BodyText"/>
        <w:tabs>
          <w:tab w:pos="1922" w:val="left" w:leader="none"/>
          <w:tab w:pos="2627" w:val="left" w:leader="none"/>
          <w:tab w:pos="4352" w:val="left" w:leader="none"/>
          <w:tab w:pos="5864" w:val="left" w:leader="none"/>
          <w:tab w:pos="6884" w:val="left" w:leader="none"/>
        </w:tabs>
        <w:spacing w:line="369" w:lineRule="auto" w:before="2"/>
        <w:ind w:left="360" w:right="232" w:firstLine="1141"/>
      </w:pPr>
      <w:r>
        <w:rPr>
          <w:spacing w:val="-4"/>
        </w:rPr>
        <w:t>3.</w:t>
        <w:tab/>
      </w:r>
      <w:r>
        <w:rPr/>
        <w:t>При</w:t>
        <w:tab/>
      </w:r>
      <w:r>
        <w:rPr>
          <w:spacing w:val="-4"/>
        </w:rPr>
        <w:t>наступлении</w:t>
        <w:tab/>
        <w:t>страхового</w:t>
        <w:tab/>
      </w:r>
      <w:r>
        <w:rPr/>
        <w:t>случая</w:t>
        <w:tab/>
        <w:t>в имущественном </w:t>
      </w:r>
      <w:r>
        <w:rPr>
          <w:spacing w:val="-3"/>
        </w:rPr>
        <w:t>страховании </w:t>
      </w:r>
      <w:r>
        <w:rPr/>
        <w:t>страховщик </w:t>
      </w:r>
      <w:r>
        <w:rPr>
          <w:spacing w:val="-5"/>
        </w:rPr>
        <w:t>несет </w:t>
      </w:r>
      <w:r>
        <w:rPr>
          <w:spacing w:val="-4"/>
        </w:rPr>
        <w:t>обязательство </w:t>
      </w:r>
      <w:r>
        <w:rPr>
          <w:spacing w:val="-9"/>
        </w:rPr>
        <w:t>по</w:t>
      </w:r>
      <w:r>
        <w:rPr>
          <w:spacing w:val="37"/>
        </w:rPr>
        <w:t> </w:t>
      </w:r>
      <w:r>
        <w:rPr>
          <w:spacing w:val="-4"/>
        </w:rPr>
        <w:t>выплате:</w:t>
      </w:r>
    </w:p>
    <w:p>
      <w:pPr>
        <w:pStyle w:val="ListParagraph"/>
        <w:numPr>
          <w:ilvl w:val="0"/>
          <w:numId w:val="278"/>
        </w:numPr>
        <w:tabs>
          <w:tab w:pos="1773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страхового</w:t>
      </w:r>
      <w:r>
        <w:rPr>
          <w:spacing w:val="-3"/>
          <w:sz w:val="28"/>
        </w:rPr>
        <w:t> </w:t>
      </w:r>
      <w:r>
        <w:rPr>
          <w:sz w:val="28"/>
        </w:rPr>
        <w:t>бонуса;</w:t>
      </w:r>
    </w:p>
    <w:p>
      <w:pPr>
        <w:pStyle w:val="ListParagraph"/>
        <w:numPr>
          <w:ilvl w:val="0"/>
          <w:numId w:val="278"/>
        </w:numPr>
        <w:tabs>
          <w:tab w:pos="1773" w:val="left" w:leader="none"/>
        </w:tabs>
        <w:spacing w:line="357" w:lineRule="auto" w:before="158" w:after="0"/>
        <w:ind w:left="1502" w:right="6368" w:firstLine="0"/>
        <w:jc w:val="left"/>
        <w:rPr>
          <w:sz w:val="28"/>
        </w:rPr>
      </w:pPr>
      <w:r>
        <w:rPr>
          <w:sz w:val="28"/>
        </w:rPr>
        <w:t>страховой        </w:t>
      </w:r>
      <w:r>
        <w:rPr>
          <w:spacing w:val="-4"/>
          <w:sz w:val="28"/>
        </w:rPr>
        <w:t>премии;</w:t>
      </w:r>
      <w:r>
        <w:rPr>
          <w:spacing w:val="-4"/>
          <w:sz w:val="28"/>
          <w:shd w:fill="FFFF00" w:color="auto" w:val="clear"/>
        </w:rPr>
        <w:t> 3. </w:t>
      </w:r>
      <w:r>
        <w:rPr>
          <w:sz w:val="28"/>
          <w:shd w:fill="FFFF00" w:color="auto" w:val="clear"/>
        </w:rPr>
        <w:t>страхового</w:t>
      </w:r>
      <w:r>
        <w:rPr>
          <w:spacing w:val="3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возмещения;</w:t>
      </w:r>
    </w:p>
    <w:p>
      <w:pPr>
        <w:pStyle w:val="BodyText"/>
        <w:spacing w:before="2"/>
        <w:ind w:left="1502"/>
      </w:pPr>
      <w:r>
        <w:rPr/>
        <w:t>4. страхового ущерба.</w:t>
      </w:r>
    </w:p>
    <w:p>
      <w:pPr>
        <w:pStyle w:val="BodyText"/>
        <w:spacing w:before="173"/>
        <w:ind w:left="1502"/>
      </w:pPr>
      <w:r>
        <w:rPr/>
        <w:t>4. В каком виде страхования не может быть назначен застрахованный:</w:t>
      </w:r>
    </w:p>
    <w:p>
      <w:pPr>
        <w:pStyle w:val="ListParagraph"/>
        <w:numPr>
          <w:ilvl w:val="0"/>
          <w:numId w:val="279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</w:rPr>
        <w:t>в медицинском</w:t>
      </w:r>
      <w:r>
        <w:rPr>
          <w:spacing w:val="-5"/>
          <w:sz w:val="28"/>
        </w:rPr>
        <w:t> </w:t>
      </w:r>
      <w:r>
        <w:rPr>
          <w:spacing w:val="-3"/>
          <w:sz w:val="28"/>
        </w:rPr>
        <w:t>страховании;</w:t>
      </w:r>
    </w:p>
    <w:p>
      <w:pPr>
        <w:pStyle w:val="ListParagraph"/>
        <w:numPr>
          <w:ilvl w:val="0"/>
          <w:numId w:val="27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z w:val="28"/>
        </w:rPr>
        <w:t>в </w:t>
      </w:r>
      <w:r>
        <w:rPr>
          <w:spacing w:val="-3"/>
          <w:sz w:val="28"/>
        </w:rPr>
        <w:t>страховании</w:t>
      </w:r>
      <w:r>
        <w:rPr>
          <w:spacing w:val="12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279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4"/>
        </w:rPr>
      </w:pPr>
      <w:r>
        <w:rPr>
          <w:sz w:val="28"/>
          <w:shd w:fill="FFFF00" w:color="auto" w:val="clear"/>
        </w:rPr>
        <w:t>в  </w:t>
      </w:r>
      <w:r>
        <w:rPr>
          <w:spacing w:val="-3"/>
          <w:sz w:val="28"/>
          <w:shd w:fill="FFFF00" w:color="auto" w:val="clear"/>
        </w:rPr>
        <w:t>страховании  предпринимательских</w:t>
      </w:r>
      <w:r>
        <w:rPr>
          <w:spacing w:val="-2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рисков;</w:t>
      </w:r>
    </w:p>
    <w:p>
      <w:pPr>
        <w:pStyle w:val="ListParagraph"/>
        <w:numPr>
          <w:ilvl w:val="0"/>
          <w:numId w:val="27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4"/>
        </w:rPr>
      </w:pPr>
      <w:r>
        <w:rPr>
          <w:sz w:val="28"/>
        </w:rPr>
        <w:t>в  </w:t>
      </w:r>
      <w:r>
        <w:rPr>
          <w:spacing w:val="-3"/>
          <w:sz w:val="28"/>
        </w:rPr>
        <w:t>страховании  гражданской</w:t>
      </w:r>
      <w:r>
        <w:rPr>
          <w:spacing w:val="-30"/>
          <w:sz w:val="28"/>
        </w:rPr>
        <w:t> </w:t>
      </w:r>
      <w:r>
        <w:rPr>
          <w:spacing w:val="-3"/>
          <w:sz w:val="28"/>
        </w:rPr>
        <w:t>ответственности.</w:t>
      </w:r>
    </w:p>
    <w:p>
      <w:pPr>
        <w:pStyle w:val="ListParagraph"/>
        <w:numPr>
          <w:ilvl w:val="0"/>
          <w:numId w:val="279"/>
        </w:numPr>
        <w:tabs>
          <w:tab w:pos="1922" w:val="left" w:leader="none"/>
          <w:tab w:pos="1923" w:val="left" w:leader="none"/>
          <w:tab w:pos="2852" w:val="left" w:leader="none"/>
          <w:tab w:pos="4561" w:val="left" w:leader="none"/>
          <w:tab w:pos="5565" w:val="left" w:leader="none"/>
          <w:tab w:pos="7244" w:val="left" w:leader="none"/>
          <w:tab w:pos="7889" w:val="left" w:leader="none"/>
          <w:tab w:pos="9628" w:val="left" w:leader="none"/>
        </w:tabs>
        <w:spacing w:line="357" w:lineRule="auto" w:before="173" w:after="0"/>
        <w:ind w:left="361" w:right="222" w:firstLine="1141"/>
        <w:jc w:val="left"/>
        <w:rPr>
          <w:sz w:val="28"/>
        </w:rPr>
      </w:pPr>
      <w:r>
        <w:rPr>
          <w:sz w:val="28"/>
        </w:rPr>
        <w:t>Какое</w:t>
        <w:tab/>
      </w:r>
      <w:r>
        <w:rPr>
          <w:spacing w:val="-4"/>
          <w:sz w:val="28"/>
        </w:rPr>
        <w:t>определение</w:t>
        <w:tab/>
      </w:r>
      <w:r>
        <w:rPr>
          <w:sz w:val="28"/>
        </w:rPr>
        <w:t>нельзя</w:t>
        <w:tab/>
      </w:r>
      <w:r>
        <w:rPr>
          <w:spacing w:val="-5"/>
          <w:sz w:val="28"/>
        </w:rPr>
        <w:t>употреблять</w:t>
        <w:tab/>
      </w:r>
      <w:r>
        <w:rPr>
          <w:spacing w:val="-4"/>
          <w:sz w:val="28"/>
        </w:rPr>
        <w:t>при</w:t>
        <w:tab/>
        <w:t>определении</w:t>
        <w:tab/>
      </w:r>
      <w:r>
        <w:rPr>
          <w:spacing w:val="-3"/>
          <w:sz w:val="28"/>
        </w:rPr>
        <w:t>страховой </w:t>
      </w:r>
      <w:r>
        <w:rPr>
          <w:sz w:val="28"/>
        </w:rPr>
        <w:t>стоимости:</w:t>
      </w:r>
    </w:p>
    <w:p>
      <w:pPr>
        <w:pStyle w:val="ListParagraph"/>
        <w:numPr>
          <w:ilvl w:val="0"/>
          <w:numId w:val="280"/>
        </w:numPr>
        <w:tabs>
          <w:tab w:pos="1773" w:val="left" w:leader="none"/>
        </w:tabs>
        <w:spacing w:line="240" w:lineRule="auto" w:before="2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действительная</w:t>
      </w:r>
      <w:r>
        <w:rPr>
          <w:spacing w:val="-7"/>
          <w:sz w:val="28"/>
        </w:rPr>
        <w:t> </w:t>
      </w:r>
      <w:r>
        <w:rPr>
          <w:sz w:val="28"/>
        </w:rPr>
        <w:t>стоимость;</w:t>
      </w:r>
    </w:p>
    <w:p>
      <w:pPr>
        <w:pStyle w:val="ListParagraph"/>
        <w:numPr>
          <w:ilvl w:val="0"/>
          <w:numId w:val="280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рыночная</w:t>
      </w:r>
      <w:r>
        <w:rPr>
          <w:spacing w:val="-7"/>
          <w:sz w:val="28"/>
        </w:rPr>
        <w:t> </w:t>
      </w:r>
      <w:r>
        <w:rPr>
          <w:sz w:val="28"/>
        </w:rPr>
        <w:t>стоимость;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280"/>
        </w:numPr>
        <w:tabs>
          <w:tab w:pos="1773" w:val="left" w:leader="none"/>
        </w:tabs>
        <w:spacing w:line="357" w:lineRule="auto" w:before="74" w:after="0"/>
        <w:ind w:left="1502" w:right="6579" w:firstLine="0"/>
        <w:jc w:val="left"/>
        <w:rPr>
          <w:sz w:val="28"/>
        </w:rPr>
      </w:pPr>
      <w:r>
        <w:rPr>
          <w:sz w:val="28"/>
        </w:rPr>
        <w:t>балансовая </w:t>
      </w:r>
      <w:r>
        <w:rPr>
          <w:spacing w:val="-3"/>
          <w:sz w:val="28"/>
        </w:rPr>
        <w:t>стоимость;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актуарная</w:t>
      </w:r>
      <w:r>
        <w:rPr>
          <w:spacing w:val="2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стоимость.</w:t>
      </w:r>
    </w:p>
    <w:p>
      <w:pPr>
        <w:pStyle w:val="BodyText"/>
        <w:spacing w:line="369" w:lineRule="auto" w:before="1"/>
        <w:ind w:left="1502" w:right="1283"/>
      </w:pPr>
      <w:r>
        <w:rPr/>
        <w:t>6. Финансовая устойчивость страховой организации обеспечивается:</w:t>
      </w:r>
      <w:r>
        <w:rPr>
          <w:shd w:fill="FFFF00" w:color="auto" w:val="clear"/>
        </w:rPr>
        <w:t> 1. экономически обоснованными страховыми тарифами;</w:t>
      </w:r>
    </w:p>
    <w:p>
      <w:pPr>
        <w:pStyle w:val="ListParagraph"/>
        <w:numPr>
          <w:ilvl w:val="0"/>
          <w:numId w:val="281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собранными страховыми</w:t>
      </w:r>
      <w:r>
        <w:rPr>
          <w:spacing w:val="-26"/>
          <w:sz w:val="28"/>
        </w:rPr>
        <w:t> </w:t>
      </w:r>
      <w:r>
        <w:rPr>
          <w:spacing w:val="-3"/>
          <w:sz w:val="28"/>
        </w:rPr>
        <w:t>премиями;</w:t>
      </w:r>
    </w:p>
    <w:p>
      <w:pPr>
        <w:pStyle w:val="ListParagraph"/>
        <w:numPr>
          <w:ilvl w:val="0"/>
          <w:numId w:val="281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заключенными страховыми</w:t>
      </w:r>
      <w:r>
        <w:rPr>
          <w:spacing w:val="-27"/>
          <w:sz w:val="28"/>
        </w:rPr>
        <w:t> </w:t>
      </w:r>
      <w:r>
        <w:rPr>
          <w:sz w:val="28"/>
        </w:rPr>
        <w:t>договорами;</w:t>
      </w:r>
    </w:p>
    <w:p>
      <w:pPr>
        <w:pStyle w:val="ListParagraph"/>
        <w:numPr>
          <w:ilvl w:val="0"/>
          <w:numId w:val="28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оплаченным </w:t>
      </w:r>
      <w:r>
        <w:rPr>
          <w:spacing w:val="-4"/>
          <w:sz w:val="28"/>
        </w:rPr>
        <w:t>уставным</w:t>
      </w:r>
      <w:r>
        <w:rPr>
          <w:spacing w:val="9"/>
          <w:sz w:val="28"/>
        </w:rPr>
        <w:t> </w:t>
      </w:r>
      <w:r>
        <w:rPr>
          <w:spacing w:val="-3"/>
          <w:sz w:val="28"/>
        </w:rPr>
        <w:t>капиталом.</w:t>
      </w:r>
    </w:p>
    <w:p>
      <w:pPr>
        <w:pStyle w:val="BodyText"/>
        <w:spacing w:before="159"/>
        <w:ind w:left="1502"/>
      </w:pPr>
      <w:r>
        <w:rPr/>
        <w:t>7. Договор страхования имущества в пользу выгодоприобретателя:</w:t>
      </w:r>
    </w:p>
    <w:p>
      <w:pPr>
        <w:pStyle w:val="ListParagraph"/>
        <w:numPr>
          <w:ilvl w:val="0"/>
          <w:numId w:val="282"/>
        </w:numPr>
        <w:tabs>
          <w:tab w:pos="1773" w:val="left" w:leader="none"/>
          <w:tab w:pos="3047" w:val="left" w:leader="none"/>
          <w:tab w:pos="4141" w:val="left" w:leader="none"/>
          <w:tab w:pos="5791" w:val="left" w:leader="none"/>
          <w:tab w:pos="7096" w:val="left" w:leader="none"/>
          <w:tab w:pos="7741" w:val="left" w:leader="none"/>
          <w:tab w:pos="9780" w:val="left" w:leader="none"/>
        </w:tabs>
        <w:spacing w:line="357" w:lineRule="auto" w:before="173" w:after="0"/>
        <w:ind w:left="361" w:right="227" w:firstLine="1141"/>
        <w:jc w:val="left"/>
        <w:rPr>
          <w:sz w:val="28"/>
        </w:rPr>
      </w:pPr>
      <w:r>
        <w:rPr>
          <w:sz w:val="28"/>
        </w:rPr>
        <w:t>может</w:t>
        <w:tab/>
      </w:r>
      <w:r>
        <w:rPr>
          <w:spacing w:val="-4"/>
          <w:sz w:val="28"/>
        </w:rPr>
        <w:t>быть</w:t>
        <w:tab/>
      </w:r>
      <w:r>
        <w:rPr>
          <w:sz w:val="28"/>
        </w:rPr>
        <w:t>заключен</w:t>
        <w:tab/>
      </w:r>
      <w:r>
        <w:rPr>
          <w:spacing w:val="-4"/>
          <w:sz w:val="28"/>
        </w:rPr>
        <w:t>только</w:t>
        <w:tab/>
      </w:r>
      <w:r>
        <w:rPr>
          <w:sz w:val="28"/>
        </w:rPr>
        <w:t>с</w:t>
        <w:tab/>
      </w:r>
      <w:r>
        <w:rPr>
          <w:spacing w:val="-4"/>
          <w:sz w:val="28"/>
        </w:rPr>
        <w:t>письменного</w:t>
        <w:tab/>
      </w:r>
      <w:r>
        <w:rPr>
          <w:spacing w:val="-1"/>
          <w:sz w:val="28"/>
        </w:rPr>
        <w:t>согласия </w:t>
      </w:r>
      <w:r>
        <w:rPr>
          <w:spacing w:val="-3"/>
          <w:sz w:val="28"/>
        </w:rPr>
        <w:t>выгодоприобретателя;</w:t>
      </w:r>
    </w:p>
    <w:p>
      <w:pPr>
        <w:pStyle w:val="ListParagraph"/>
        <w:numPr>
          <w:ilvl w:val="0"/>
          <w:numId w:val="282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z w:val="28"/>
        </w:rPr>
        <w:t>не может </w:t>
      </w:r>
      <w:r>
        <w:rPr>
          <w:spacing w:val="-3"/>
          <w:sz w:val="28"/>
        </w:rPr>
        <w:t>быть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заключен;</w:t>
      </w:r>
    </w:p>
    <w:p>
      <w:pPr>
        <w:pStyle w:val="ListParagraph"/>
        <w:numPr>
          <w:ilvl w:val="0"/>
          <w:numId w:val="282"/>
        </w:numPr>
        <w:tabs>
          <w:tab w:pos="1773" w:val="left" w:leader="none"/>
          <w:tab w:pos="2852" w:val="left" w:leader="none"/>
          <w:tab w:pos="3751" w:val="left" w:leader="none"/>
          <w:tab w:pos="5206" w:val="left" w:leader="none"/>
          <w:tab w:pos="5911" w:val="left" w:leader="none"/>
          <w:tab w:pos="7290" w:val="left" w:leader="none"/>
          <w:tab w:pos="8355" w:val="left" w:leader="none"/>
          <w:tab w:pos="9105" w:val="left" w:leader="none"/>
        </w:tabs>
        <w:spacing w:line="357" w:lineRule="auto" w:before="158" w:after="0"/>
        <w:ind w:left="361" w:right="241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может</w:t>
        <w:tab/>
        <w:t>быть</w:t>
        <w:tab/>
        <w:t>заключен</w:t>
        <w:tab/>
        <w:t>без</w:t>
        <w:tab/>
      </w:r>
      <w:r>
        <w:rPr>
          <w:spacing w:val="-4"/>
          <w:sz w:val="28"/>
          <w:shd w:fill="FFFF00" w:color="auto" w:val="clear"/>
        </w:rPr>
        <w:t>указания</w:t>
        <w:tab/>
      </w:r>
      <w:r>
        <w:rPr>
          <w:spacing w:val="-3"/>
          <w:sz w:val="28"/>
          <w:shd w:fill="FFFF00" w:color="auto" w:val="clear"/>
        </w:rPr>
        <w:t>имени</w:t>
        <w:tab/>
      </w:r>
      <w:r>
        <w:rPr>
          <w:spacing w:val="-4"/>
          <w:sz w:val="28"/>
          <w:shd w:fill="FFFF00" w:color="auto" w:val="clear"/>
        </w:rPr>
        <w:t>или</w:t>
        <w:tab/>
      </w:r>
      <w:r>
        <w:rPr>
          <w:spacing w:val="-1"/>
          <w:sz w:val="28"/>
          <w:shd w:fill="FFFF00" w:color="auto" w:val="clear"/>
        </w:rPr>
        <w:t>наименования </w:t>
      </w:r>
      <w:r>
        <w:rPr>
          <w:spacing w:val="-3"/>
          <w:sz w:val="28"/>
          <w:shd w:fill="FFFF00" w:color="auto" w:val="clear"/>
        </w:rPr>
        <w:t>выгодоприобретателя;</w:t>
      </w:r>
    </w:p>
    <w:p>
      <w:pPr>
        <w:pStyle w:val="ListParagraph"/>
        <w:numPr>
          <w:ilvl w:val="0"/>
          <w:numId w:val="282"/>
        </w:numPr>
        <w:tabs>
          <w:tab w:pos="1773" w:val="left" w:leader="none"/>
        </w:tabs>
        <w:spacing w:line="240" w:lineRule="auto" w:before="17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line="357" w:lineRule="auto" w:before="158"/>
        <w:ind w:left="1502" w:right="5277"/>
      </w:pPr>
      <w:r>
        <w:rPr>
          <w:spacing w:val="-4"/>
        </w:rPr>
        <w:t>8.    </w:t>
      </w:r>
      <w:r>
        <w:rPr>
          <w:spacing w:val="62"/>
        </w:rPr>
        <w:t> </w:t>
      </w:r>
      <w:r>
        <w:rPr>
          <w:spacing w:val="-3"/>
        </w:rPr>
        <w:t>Нетто-ставка   </w:t>
      </w:r>
      <w:r>
        <w:rPr>
          <w:spacing w:val="64"/>
        </w:rPr>
        <w:t> </w:t>
      </w:r>
      <w:r>
        <w:rPr/>
        <w:t>состоит   </w:t>
      </w:r>
      <w:r>
        <w:rPr>
          <w:spacing w:val="70"/>
        </w:rPr>
        <w:t> </w:t>
      </w:r>
      <w:r>
        <w:rPr>
          <w:spacing w:val="3"/>
        </w:rPr>
        <w:t>из:</w:t>
      </w:r>
      <w:r>
        <w:rPr>
          <w:spacing w:val="3"/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pacing w:val="-3"/>
          <w:shd w:fill="FFFF00" w:color="auto" w:val="clear"/>
        </w:rPr>
        <w:t>рискового </w:t>
      </w:r>
      <w:r>
        <w:rPr>
          <w:shd w:fill="FFFF00" w:color="auto" w:val="clear"/>
        </w:rPr>
        <w:t>и </w:t>
      </w:r>
      <w:r>
        <w:rPr>
          <w:spacing w:val="-3"/>
          <w:shd w:fill="FFFF00" w:color="auto" w:val="clear"/>
        </w:rPr>
        <w:t>гарантийного</w:t>
      </w:r>
      <w:r>
        <w:rPr>
          <w:spacing w:val="13"/>
          <w:shd w:fill="FFFF00" w:color="auto" w:val="clear"/>
        </w:rPr>
        <w:t> </w:t>
      </w:r>
      <w:r>
        <w:rPr>
          <w:spacing w:val="-3"/>
          <w:shd w:fill="FFFF00" w:color="auto" w:val="clear"/>
        </w:rPr>
        <w:t>взноса;</w:t>
      </w:r>
    </w:p>
    <w:p>
      <w:pPr>
        <w:pStyle w:val="ListParagraph"/>
        <w:numPr>
          <w:ilvl w:val="0"/>
          <w:numId w:val="283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и </w:t>
      </w:r>
      <w:r>
        <w:rPr>
          <w:spacing w:val="-3"/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взноса;</w:t>
      </w:r>
    </w:p>
    <w:p>
      <w:pPr>
        <w:pStyle w:val="ListParagraph"/>
        <w:numPr>
          <w:ilvl w:val="0"/>
          <w:numId w:val="28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взноса и надбавки;</w:t>
      </w:r>
    </w:p>
    <w:p>
      <w:pPr>
        <w:pStyle w:val="ListParagraph"/>
        <w:numPr>
          <w:ilvl w:val="0"/>
          <w:numId w:val="283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рискового </w:t>
      </w:r>
      <w:r>
        <w:rPr>
          <w:sz w:val="28"/>
        </w:rPr>
        <w:t>взноса и </w:t>
      </w:r>
      <w:r>
        <w:rPr>
          <w:spacing w:val="-3"/>
          <w:sz w:val="28"/>
        </w:rPr>
        <w:t>нагрузки.</w:t>
      </w:r>
    </w:p>
    <w:p>
      <w:pPr>
        <w:pStyle w:val="BodyText"/>
        <w:spacing w:line="357" w:lineRule="auto" w:before="159"/>
        <w:ind w:left="360" w:right="232" w:firstLine="1141"/>
      </w:pPr>
      <w:r>
        <w:rPr>
          <w:spacing w:val="-4"/>
        </w:rPr>
        <w:t>9.</w:t>
      </w:r>
      <w:r>
        <w:rPr>
          <w:spacing w:val="62"/>
        </w:rPr>
        <w:t> </w:t>
      </w:r>
      <w:r>
        <w:rPr>
          <w:spacing w:val="-4"/>
        </w:rPr>
        <w:t>Нулевая</w:t>
      </w:r>
      <w:r>
        <w:rPr>
          <w:spacing w:val="62"/>
        </w:rPr>
        <w:t> </w:t>
      </w:r>
      <w:r>
        <w:rPr/>
        <w:t>претензия – </w:t>
      </w:r>
      <w:r>
        <w:rPr>
          <w:spacing w:val="-3"/>
        </w:rPr>
        <w:t>это </w:t>
      </w:r>
      <w:r>
        <w:rPr/>
        <w:t>претензия, </w:t>
      </w:r>
      <w:r>
        <w:rPr>
          <w:spacing w:val="-4"/>
        </w:rPr>
        <w:t>которая</w:t>
      </w:r>
      <w:r>
        <w:rPr>
          <w:spacing w:val="62"/>
        </w:rPr>
        <w:t> </w:t>
      </w:r>
      <w:r>
        <w:rPr/>
        <w:t>не </w:t>
      </w:r>
      <w:r>
        <w:rPr>
          <w:spacing w:val="-3"/>
        </w:rPr>
        <w:t>привела </w:t>
      </w:r>
      <w:r>
        <w:rPr/>
        <w:t>к </w:t>
      </w:r>
      <w:r>
        <w:rPr>
          <w:spacing w:val="-3"/>
        </w:rPr>
        <w:t>выплате </w:t>
      </w:r>
      <w:r>
        <w:rPr/>
        <w:t>страхового </w:t>
      </w:r>
      <w:r>
        <w:rPr>
          <w:spacing w:val="-4"/>
        </w:rPr>
        <w:t>возмещения </w:t>
      </w:r>
      <w:r>
        <w:rPr/>
        <w:t>потому </w:t>
      </w:r>
      <w:r>
        <w:rPr>
          <w:spacing w:val="4"/>
        </w:rPr>
        <w:t>что:</w:t>
      </w:r>
    </w:p>
    <w:p>
      <w:pPr>
        <w:pStyle w:val="ListParagraph"/>
        <w:numPr>
          <w:ilvl w:val="0"/>
          <w:numId w:val="284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признана </w:t>
      </w:r>
      <w:r>
        <w:rPr>
          <w:spacing w:val="-4"/>
          <w:sz w:val="28"/>
        </w:rPr>
        <w:t>неудовлетворяющей</w:t>
      </w:r>
      <w:r>
        <w:rPr>
          <w:spacing w:val="9"/>
          <w:sz w:val="28"/>
        </w:rPr>
        <w:t> </w:t>
      </w:r>
      <w:r>
        <w:rPr>
          <w:spacing w:val="-2"/>
          <w:sz w:val="28"/>
        </w:rPr>
        <w:t>договору;</w:t>
      </w:r>
    </w:p>
    <w:p>
      <w:pPr>
        <w:pStyle w:val="ListParagraph"/>
        <w:numPr>
          <w:ilvl w:val="0"/>
          <w:numId w:val="284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z w:val="28"/>
        </w:rPr>
        <w:t>убытка </w:t>
      </w:r>
      <w:r>
        <w:rPr>
          <w:spacing w:val="-5"/>
          <w:sz w:val="28"/>
        </w:rPr>
        <w:t>меньше</w:t>
      </w:r>
      <w:r>
        <w:rPr>
          <w:spacing w:val="12"/>
          <w:sz w:val="28"/>
        </w:rPr>
        <w:t> </w:t>
      </w:r>
      <w:r>
        <w:rPr>
          <w:sz w:val="28"/>
        </w:rPr>
        <w:t>франшизы;</w:t>
      </w:r>
    </w:p>
    <w:p>
      <w:pPr>
        <w:pStyle w:val="ListParagraph"/>
        <w:numPr>
          <w:ilvl w:val="0"/>
          <w:numId w:val="284"/>
        </w:numPr>
        <w:tabs>
          <w:tab w:pos="1773" w:val="left" w:leader="none"/>
        </w:tabs>
        <w:spacing w:line="357" w:lineRule="auto" w:before="174" w:after="0"/>
        <w:ind w:left="361" w:right="236" w:firstLine="1141"/>
        <w:jc w:val="left"/>
        <w:rPr>
          <w:sz w:val="28"/>
        </w:rPr>
      </w:pPr>
      <w:r>
        <w:rPr>
          <w:spacing w:val="-3"/>
          <w:sz w:val="28"/>
        </w:rPr>
        <w:t>страхователь оплатил </w:t>
      </w:r>
      <w:r>
        <w:rPr>
          <w:spacing w:val="-4"/>
          <w:sz w:val="28"/>
        </w:rPr>
        <w:t>ущерб </w:t>
      </w:r>
      <w:r>
        <w:rPr>
          <w:sz w:val="28"/>
        </w:rPr>
        <w:t>сам, чтобы </w:t>
      </w:r>
      <w:r>
        <w:rPr>
          <w:spacing w:val="-3"/>
          <w:sz w:val="28"/>
        </w:rPr>
        <w:t>сохранить </w:t>
      </w:r>
      <w:r>
        <w:rPr>
          <w:spacing w:val="-4"/>
          <w:sz w:val="28"/>
        </w:rPr>
        <w:t>право </w:t>
      </w:r>
      <w:r>
        <w:rPr>
          <w:sz w:val="28"/>
        </w:rPr>
        <w:t>на скидку </w:t>
      </w:r>
      <w:r>
        <w:rPr>
          <w:spacing w:val="3"/>
          <w:sz w:val="28"/>
        </w:rPr>
        <w:t>за </w:t>
      </w:r>
      <w:r>
        <w:rPr>
          <w:sz w:val="28"/>
        </w:rPr>
        <w:t>отсутствие</w:t>
      </w:r>
      <w:r>
        <w:rPr>
          <w:spacing w:val="-2"/>
          <w:sz w:val="28"/>
        </w:rPr>
        <w:t> </w:t>
      </w:r>
      <w:r>
        <w:rPr>
          <w:spacing w:val="-5"/>
          <w:sz w:val="28"/>
        </w:rPr>
        <w:t>убытков;</w:t>
      </w:r>
    </w:p>
    <w:p>
      <w:pPr>
        <w:pStyle w:val="ListParagraph"/>
        <w:numPr>
          <w:ilvl w:val="0"/>
          <w:numId w:val="284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2"/>
          <w:sz w:val="28"/>
          <w:shd w:fill="FFFF00" w:color="auto" w:val="clear"/>
        </w:rPr>
        <w:t>все </w:t>
      </w:r>
      <w:r>
        <w:rPr>
          <w:sz w:val="28"/>
          <w:shd w:fill="FFFF00" w:color="auto" w:val="clear"/>
        </w:rPr>
        <w:t>ответы</w:t>
      </w:r>
      <w:r>
        <w:rPr>
          <w:spacing w:val="-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верны.</w:t>
      </w:r>
    </w:p>
    <w:p>
      <w:pPr>
        <w:pStyle w:val="BodyText"/>
        <w:spacing w:line="357" w:lineRule="auto" w:before="158"/>
        <w:ind w:left="360" w:firstLine="1141"/>
      </w:pPr>
      <w:r>
        <w:rPr/>
        <w:t>10. Если виновник ДТП скрылся с места происшествия и не установлен, то выплаты пострадавшим</w:t>
      </w:r>
    </w:p>
    <w:p>
      <w:pPr>
        <w:pStyle w:val="BodyText"/>
        <w:spacing w:line="357" w:lineRule="auto" w:before="16"/>
        <w:ind w:left="1502" w:right="3342"/>
      </w:pPr>
      <w:r>
        <w:rPr/>
        <w:t>1. производятся за счет средств местных бюджетов;</w:t>
      </w:r>
      <w:r>
        <w:rPr>
          <w:shd w:fill="FFFF00" w:color="auto" w:val="clear"/>
        </w:rPr>
        <w:t> 2. не производятся;</w:t>
      </w:r>
    </w:p>
    <w:p>
      <w:pPr>
        <w:pStyle w:val="ListParagraph"/>
        <w:numPr>
          <w:ilvl w:val="0"/>
          <w:numId w:val="285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производятся</w:t>
      </w:r>
      <w:r>
        <w:rPr>
          <w:spacing w:val="40"/>
          <w:sz w:val="28"/>
        </w:rPr>
        <w:t> </w:t>
      </w:r>
      <w:r>
        <w:rPr>
          <w:sz w:val="28"/>
        </w:rPr>
        <w:t>РСА;</w:t>
      </w:r>
    </w:p>
    <w:p>
      <w:pPr>
        <w:pStyle w:val="ListParagraph"/>
        <w:numPr>
          <w:ilvl w:val="0"/>
          <w:numId w:val="28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производятся</w:t>
      </w:r>
      <w:r>
        <w:rPr>
          <w:spacing w:val="57"/>
          <w:sz w:val="28"/>
        </w:rPr>
        <w:t> </w:t>
      </w:r>
      <w:r>
        <w:rPr>
          <w:spacing w:val="-4"/>
          <w:sz w:val="28"/>
        </w:rPr>
        <w:t>ВСС.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5"/>
      </w:pPr>
      <w:r>
        <w:rPr/>
        <w:t>ЗАДАНИЕ 3. Решите следующую задачу:</w:t>
      </w:r>
    </w:p>
    <w:p>
      <w:pPr>
        <w:pStyle w:val="BodyText"/>
        <w:spacing w:line="362" w:lineRule="auto" w:before="158"/>
        <w:ind w:left="360" w:right="221" w:firstLine="1141"/>
        <w:jc w:val="both"/>
      </w:pPr>
      <w:r>
        <w:rPr/>
        <w:t>Ожидаемый </w:t>
      </w:r>
      <w:r>
        <w:rPr>
          <w:spacing w:val="-3"/>
        </w:rPr>
        <w:t>убыток </w:t>
      </w:r>
      <w:r>
        <w:rPr>
          <w:spacing w:val="-9"/>
        </w:rPr>
        <w:t>по </w:t>
      </w:r>
      <w:r>
        <w:rPr/>
        <w:t>всему </w:t>
      </w:r>
      <w:r>
        <w:rPr>
          <w:spacing w:val="-4"/>
        </w:rPr>
        <w:t>портфелю </w:t>
      </w:r>
      <w:r>
        <w:rPr/>
        <w:t>страховщика </w:t>
      </w:r>
      <w:r>
        <w:rPr>
          <w:spacing w:val="-4"/>
        </w:rPr>
        <w:t>составляет </w:t>
      </w:r>
      <w:r>
        <w:rPr/>
        <w:t>8 млн.руб.; </w:t>
      </w:r>
      <w:r>
        <w:rPr>
          <w:spacing w:val="-6"/>
        </w:rPr>
        <w:t>60% </w:t>
      </w:r>
      <w:r>
        <w:rPr>
          <w:spacing w:val="3"/>
        </w:rPr>
        <w:t>от </w:t>
      </w:r>
      <w:r>
        <w:rPr/>
        <w:t>суммы </w:t>
      </w:r>
      <w:r>
        <w:rPr>
          <w:spacing w:val="-3"/>
        </w:rPr>
        <w:t>ожидаемого </w:t>
      </w:r>
      <w:r>
        <w:rPr/>
        <w:t>убытка </w:t>
      </w:r>
      <w:r>
        <w:rPr>
          <w:spacing w:val="-4"/>
        </w:rPr>
        <w:t>передано </w:t>
      </w:r>
      <w:r>
        <w:rPr/>
        <w:t>в </w:t>
      </w:r>
      <w:r>
        <w:rPr>
          <w:spacing w:val="-3"/>
        </w:rPr>
        <w:t>перестрахование </w:t>
      </w:r>
      <w:r>
        <w:rPr/>
        <w:t>с </w:t>
      </w:r>
      <w:r>
        <w:rPr>
          <w:spacing w:val="-4"/>
        </w:rPr>
        <w:t>лимитом </w:t>
      </w:r>
      <w:r>
        <w:rPr/>
        <w:t>ответственности </w:t>
      </w:r>
      <w:r>
        <w:rPr>
          <w:spacing w:val="-4"/>
        </w:rPr>
        <w:t>перестраховщика</w:t>
      </w:r>
      <w:r>
        <w:rPr>
          <w:spacing w:val="62"/>
        </w:rPr>
        <w:t> </w:t>
      </w:r>
      <w:r>
        <w:rPr/>
        <w:t>по </w:t>
      </w:r>
      <w:r>
        <w:rPr>
          <w:spacing w:val="-3"/>
        </w:rPr>
        <w:t>каждому </w:t>
      </w:r>
      <w:r>
        <w:rPr/>
        <w:t>страховому случаю в сумме </w:t>
      </w:r>
      <w:r>
        <w:rPr>
          <w:spacing w:val="-11"/>
        </w:rPr>
        <w:t>300 </w:t>
      </w:r>
      <w:r>
        <w:rPr/>
        <w:t>тыс.руб., </w:t>
      </w:r>
      <w:r>
        <w:rPr>
          <w:spacing w:val="-3"/>
        </w:rPr>
        <w:t>порог страховщика </w:t>
      </w:r>
      <w:r>
        <w:rPr/>
        <w:t>– </w:t>
      </w:r>
      <w:r>
        <w:rPr>
          <w:spacing w:val="-6"/>
        </w:rPr>
        <w:t>400 </w:t>
      </w:r>
      <w:r>
        <w:rPr/>
        <w:t>тыс.руб. по </w:t>
      </w:r>
      <w:r>
        <w:rPr>
          <w:spacing w:val="-3"/>
        </w:rPr>
        <w:t>одному </w:t>
      </w:r>
      <w:r>
        <w:rPr/>
        <w:t>убытку с </w:t>
      </w:r>
      <w:r>
        <w:rPr>
          <w:spacing w:val="-3"/>
        </w:rPr>
        <w:t>перераспределением </w:t>
      </w:r>
      <w:r>
        <w:rPr/>
        <w:t>убытка в конце </w:t>
      </w:r>
      <w:r>
        <w:rPr>
          <w:spacing w:val="-4"/>
        </w:rPr>
        <w:t>перестраховочного</w:t>
      </w:r>
      <w:r>
        <w:rPr>
          <w:spacing w:val="62"/>
        </w:rPr>
        <w:t> </w:t>
      </w:r>
      <w:r>
        <w:rPr>
          <w:spacing w:val="-3"/>
        </w:rPr>
        <w:t>периода. </w:t>
      </w:r>
      <w:r>
        <w:rPr/>
        <w:t>В </w:t>
      </w:r>
      <w:r>
        <w:rPr>
          <w:spacing w:val="-5"/>
        </w:rPr>
        <w:t>период </w:t>
      </w:r>
      <w:r>
        <w:rPr>
          <w:spacing w:val="-3"/>
        </w:rPr>
        <w:t>действия </w:t>
      </w:r>
      <w:r>
        <w:rPr>
          <w:spacing w:val="-4"/>
        </w:rPr>
        <w:t>перестраховочного соглашения</w:t>
      </w:r>
      <w:r>
        <w:rPr>
          <w:spacing w:val="62"/>
        </w:rPr>
        <w:t> </w:t>
      </w:r>
      <w:r>
        <w:rPr/>
        <w:t>страхователям </w:t>
      </w:r>
      <w:r>
        <w:rPr>
          <w:spacing w:val="-3"/>
        </w:rPr>
        <w:t>нанесено </w:t>
      </w:r>
      <w:r>
        <w:rPr/>
        <w:t>четыре убытка в сумме: 400 тыс.руб., </w:t>
      </w:r>
      <w:r>
        <w:rPr>
          <w:spacing w:val="-11"/>
        </w:rPr>
        <w:t>600 </w:t>
      </w:r>
      <w:r>
        <w:rPr/>
        <w:t>тыс.руб., </w:t>
      </w:r>
      <w:r>
        <w:rPr>
          <w:spacing w:val="-6"/>
        </w:rPr>
        <w:t>3500 </w:t>
      </w:r>
      <w:r>
        <w:rPr>
          <w:spacing w:val="-3"/>
        </w:rPr>
        <w:t>тыс.руб.,2500 </w:t>
      </w:r>
      <w:r>
        <w:rPr/>
        <w:t>тыс.руб. </w:t>
      </w:r>
      <w:r>
        <w:rPr>
          <w:spacing w:val="-4"/>
        </w:rPr>
        <w:t>Определите </w:t>
      </w:r>
      <w:r>
        <w:rPr/>
        <w:t>сумму страховой </w:t>
      </w:r>
      <w:r>
        <w:rPr>
          <w:spacing w:val="-3"/>
        </w:rPr>
        <w:t>выплаты </w:t>
      </w:r>
      <w:r>
        <w:rPr>
          <w:spacing w:val="3"/>
        </w:rPr>
        <w:t>за </w:t>
      </w:r>
      <w:r>
        <w:rPr>
          <w:spacing w:val="-4"/>
        </w:rPr>
        <w:t>весь </w:t>
      </w:r>
      <w:r>
        <w:rPr>
          <w:spacing w:val="-3"/>
        </w:rPr>
        <w:t>период каждой </w:t>
      </w:r>
      <w:r>
        <w:rPr>
          <w:spacing w:val="-9"/>
        </w:rPr>
        <w:t>из</w:t>
      </w:r>
      <w:r>
        <w:rPr>
          <w:spacing w:val="15"/>
        </w:rPr>
        <w:t> </w:t>
      </w:r>
      <w:r>
        <w:rPr/>
        <w:t>сторон.</w:t>
      </w:r>
    </w:p>
    <w:p>
      <w:pPr>
        <w:pStyle w:val="BodyText"/>
        <w:spacing w:before="4"/>
        <w:rPr>
          <w:sz w:val="40"/>
        </w:rPr>
      </w:pPr>
    </w:p>
    <w:p>
      <w:pPr>
        <w:pStyle w:val="Heading2"/>
        <w:spacing w:before="1"/>
      </w:pPr>
      <w:r>
        <w:rPr/>
        <w:t>Решение.</w:t>
      </w:r>
    </w:p>
    <w:p>
      <w:pPr>
        <w:pStyle w:val="ListParagraph"/>
        <w:numPr>
          <w:ilvl w:val="0"/>
          <w:numId w:val="28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Рассчитаем </w:t>
      </w:r>
      <w:r>
        <w:rPr>
          <w:spacing w:val="-4"/>
          <w:sz w:val="28"/>
        </w:rPr>
        <w:t>участие </w:t>
      </w:r>
      <w:r>
        <w:rPr>
          <w:sz w:val="28"/>
        </w:rPr>
        <w:t>сторон в </w:t>
      </w:r>
      <w:r>
        <w:rPr>
          <w:spacing w:val="-3"/>
          <w:sz w:val="28"/>
        </w:rPr>
        <w:t>компенсации</w:t>
      </w:r>
      <w:r>
        <w:rPr>
          <w:spacing w:val="8"/>
          <w:sz w:val="28"/>
        </w:rPr>
        <w:t> </w:t>
      </w:r>
      <w:r>
        <w:rPr>
          <w:spacing w:val="-5"/>
          <w:sz w:val="28"/>
        </w:rPr>
        <w:t>ущерба:</w:t>
      </w:r>
    </w:p>
    <w:p>
      <w:pPr>
        <w:pStyle w:val="BodyText"/>
        <w:tabs>
          <w:tab w:pos="6097" w:val="left" w:leader="none"/>
        </w:tabs>
        <w:spacing w:before="174"/>
        <w:ind w:left="1502"/>
      </w:pPr>
      <w:r>
        <w:rPr>
          <w:spacing w:val="-4"/>
        </w:rPr>
        <w:t>а) </w:t>
      </w:r>
      <w:r>
        <w:rPr/>
        <w:t>8 </w:t>
      </w:r>
      <w:r>
        <w:rPr>
          <w:spacing w:val="-6"/>
        </w:rPr>
        <w:t>000 </w:t>
      </w:r>
      <w:r>
        <w:rPr/>
        <w:t>000 * </w:t>
      </w:r>
      <w:r>
        <w:rPr>
          <w:spacing w:val="-6"/>
        </w:rPr>
        <w:t>40%  </w:t>
      </w:r>
      <w:r>
        <w:rPr/>
        <w:t>= 3 </w:t>
      </w:r>
      <w:r>
        <w:rPr>
          <w:spacing w:val="-6"/>
        </w:rPr>
        <w:t>200</w:t>
      </w:r>
      <w:r>
        <w:rPr>
          <w:spacing w:val="9"/>
        </w:rPr>
        <w:t> </w:t>
      </w:r>
      <w:r>
        <w:rPr>
          <w:spacing w:val="-6"/>
        </w:rPr>
        <w:t>000</w:t>
      </w:r>
      <w:r>
        <w:rPr>
          <w:spacing w:val="3"/>
        </w:rPr>
        <w:t> </w:t>
      </w:r>
      <w:r>
        <w:rPr/>
        <w:t>(руб.)</w:t>
        <w:tab/>
        <w:t>- </w:t>
      </w:r>
      <w:r>
        <w:rPr>
          <w:spacing w:val="-3"/>
        </w:rPr>
        <w:t>собственное</w:t>
      </w:r>
      <w:r>
        <w:rPr>
          <w:spacing w:val="2"/>
        </w:rPr>
        <w:t> </w:t>
      </w:r>
      <w:r>
        <w:rPr>
          <w:spacing w:val="-3"/>
        </w:rPr>
        <w:t>удержание</w:t>
      </w:r>
    </w:p>
    <w:p>
      <w:pPr>
        <w:pStyle w:val="BodyText"/>
        <w:spacing w:before="158"/>
        <w:ind w:left="1502"/>
      </w:pPr>
      <w:r>
        <w:rPr/>
        <w:t>б) 8 </w:t>
      </w:r>
      <w:r>
        <w:rPr>
          <w:spacing w:val="-6"/>
        </w:rPr>
        <w:t>000 000 </w:t>
      </w:r>
      <w:r>
        <w:rPr/>
        <w:t>* </w:t>
      </w:r>
      <w:r>
        <w:rPr>
          <w:spacing w:val="-6"/>
        </w:rPr>
        <w:t>60% </w:t>
      </w:r>
      <w:r>
        <w:rPr/>
        <w:t>= 4 </w:t>
      </w:r>
      <w:r>
        <w:rPr>
          <w:spacing w:val="-6"/>
        </w:rPr>
        <w:t>800 </w:t>
      </w:r>
      <w:r>
        <w:rPr/>
        <w:t>000 (руб.) – участие</w:t>
      </w:r>
      <w:r>
        <w:rPr>
          <w:spacing w:val="63"/>
        </w:rPr>
        <w:t> </w:t>
      </w:r>
      <w:r>
        <w:rPr>
          <w:spacing w:val="-4"/>
        </w:rPr>
        <w:t>перестраховщика</w:t>
      </w:r>
    </w:p>
    <w:p>
      <w:pPr>
        <w:pStyle w:val="ListParagraph"/>
        <w:numPr>
          <w:ilvl w:val="0"/>
          <w:numId w:val="286"/>
        </w:numPr>
        <w:tabs>
          <w:tab w:pos="1803" w:val="left" w:leader="none"/>
        </w:tabs>
        <w:spacing w:line="240" w:lineRule="auto" w:before="158" w:after="0"/>
        <w:ind w:left="1802" w:right="0" w:hanging="300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перестраховщика:</w:t>
      </w:r>
    </w:p>
    <w:p>
      <w:pPr>
        <w:pStyle w:val="BodyText"/>
        <w:spacing w:before="158"/>
        <w:ind w:left="1502"/>
      </w:pPr>
      <w:r>
        <w:rPr/>
        <w:t>(400 – 100) + (600 – 300) + 3500 + 2500 * 60% = 363 600 тыс.руб.</w:t>
      </w:r>
    </w:p>
    <w:p>
      <w:pPr>
        <w:pStyle w:val="ListParagraph"/>
        <w:numPr>
          <w:ilvl w:val="0"/>
          <w:numId w:val="286"/>
        </w:numPr>
        <w:tabs>
          <w:tab w:pos="1803" w:val="left" w:leader="none"/>
        </w:tabs>
        <w:spacing w:line="240" w:lineRule="auto" w:before="159" w:after="0"/>
        <w:ind w:left="1802" w:right="0" w:hanging="300"/>
        <w:jc w:val="left"/>
        <w:rPr>
          <w:sz w:val="28"/>
        </w:rPr>
      </w:pPr>
      <w:r>
        <w:rPr>
          <w:sz w:val="28"/>
        </w:rPr>
        <w:t>Участие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страхователя:</w:t>
      </w:r>
    </w:p>
    <w:p>
      <w:pPr>
        <w:pStyle w:val="BodyText"/>
        <w:spacing w:before="174"/>
        <w:ind w:left="1502"/>
      </w:pPr>
      <w:r>
        <w:rPr/>
        <w:t>400 + (600 – 200) + 3500 + 2500 * 40% = 322 400 тыс.руб.</w:t>
      </w:r>
    </w:p>
    <w:p>
      <w:pPr>
        <w:pStyle w:val="Heading2"/>
        <w:spacing w:before="158"/>
      </w:pPr>
      <w:r>
        <w:rPr/>
        <w:t>Ответ:</w:t>
      </w:r>
    </w:p>
    <w:p>
      <w:pPr>
        <w:pStyle w:val="BodyText"/>
        <w:spacing w:line="357" w:lineRule="auto" w:before="159"/>
        <w:ind w:left="1502" w:right="2212"/>
      </w:pPr>
      <w:r>
        <w:rPr/>
        <w:t>Сумма страховых выплат перестраховщика: 363 600 тыс.руб. Сумма страховых выплат страхователя: 322 400 тыс.руб.</w:t>
      </w:r>
    </w:p>
    <w:p>
      <w:pPr>
        <w:spacing w:after="0" w:line="357" w:lineRule="auto"/>
        <w:sectPr>
          <w:pgSz w:w="11910" w:h="16850"/>
          <w:pgMar w:top="110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20, 47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28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b/>
          <w:sz w:val="28"/>
        </w:rPr>
      </w:pPr>
      <w:r>
        <w:rPr>
          <w:b/>
          <w:spacing w:val="-2"/>
          <w:sz w:val="28"/>
          <w:shd w:fill="FFFF00" w:color="auto" w:val="clear"/>
        </w:rPr>
        <w:t>Методика </w:t>
      </w:r>
      <w:r>
        <w:rPr>
          <w:b/>
          <w:spacing w:val="-3"/>
          <w:sz w:val="28"/>
          <w:shd w:fill="FFFF00" w:color="auto" w:val="clear"/>
        </w:rPr>
        <w:t>построения нетто-ставок </w:t>
      </w:r>
      <w:r>
        <w:rPr>
          <w:b/>
          <w:spacing w:val="-8"/>
          <w:sz w:val="28"/>
          <w:shd w:fill="FFFF00" w:color="auto" w:val="clear"/>
        </w:rPr>
        <w:t>по </w:t>
      </w:r>
      <w:r>
        <w:rPr>
          <w:b/>
          <w:spacing w:val="-4"/>
          <w:sz w:val="28"/>
          <w:shd w:fill="FFFF00" w:color="auto" w:val="clear"/>
        </w:rPr>
        <w:t>рисковым </w:t>
      </w:r>
      <w:r>
        <w:rPr>
          <w:b/>
          <w:sz w:val="28"/>
          <w:shd w:fill="FFFF00" w:color="auto" w:val="clear"/>
        </w:rPr>
        <w:t>видам</w:t>
      </w:r>
      <w:r>
        <w:rPr>
          <w:b/>
          <w:spacing w:val="-30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страхования.</w:t>
      </w:r>
    </w:p>
    <w:p>
      <w:pPr>
        <w:pStyle w:val="BodyText"/>
        <w:spacing w:line="357" w:lineRule="auto" w:before="158"/>
        <w:ind w:left="360" w:right="213" w:firstLine="1141"/>
        <w:jc w:val="both"/>
      </w:pPr>
      <w:r>
        <w:rPr/>
        <w:t>Нетто-ставка - основная часть брутто-ставки, при расчете которой учитываются только отчисления в фонды, предназначенные для выплаты страхового возмещения или обеспечения.</w:t>
      </w:r>
    </w:p>
    <w:p>
      <w:pPr>
        <w:pStyle w:val="BodyText"/>
        <w:spacing w:before="17"/>
        <w:ind w:left="1502"/>
      </w:pPr>
      <w:r>
        <w:rPr/>
        <w:t>Нетто-ставка состоит из основной части и рисковой надбавки.</w:t>
      </w:r>
    </w:p>
    <w:p>
      <w:pPr>
        <w:spacing w:before="175"/>
        <w:ind w:left="4851" w:right="0" w:firstLine="0"/>
        <w:jc w:val="left"/>
        <w:rPr>
          <w:rFonts w:ascii="DejaVu Sans" w:eastAsia="DejaVu Sans"/>
          <w:sz w:val="19"/>
        </w:rPr>
      </w:pP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𝑛 </w:t>
      </w:r>
      <w:r>
        <w:rPr>
          <w:rFonts w:ascii="DejaVu Serif" w:eastAsia="DejaVu Serif"/>
          <w:sz w:val="28"/>
        </w:rPr>
        <w:t>=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𝑜 </w:t>
      </w:r>
      <w:r>
        <w:rPr>
          <w:rFonts w:ascii="DejaVu Serif" w:eastAsia="DejaVu Serif"/>
          <w:sz w:val="28"/>
        </w:rPr>
        <w:t>+ </w:t>
      </w:r>
      <w:r>
        <w:rPr>
          <w:rFonts w:ascii="DejaVu Sans" w:eastAsia="DejaVu Sans"/>
          <w:sz w:val="28"/>
        </w:rPr>
        <w:t>𝑇</w:t>
      </w:r>
      <w:r>
        <w:rPr>
          <w:rFonts w:ascii="DejaVu Sans" w:eastAsia="DejaVu Sans"/>
          <w:position w:val="-5"/>
          <w:sz w:val="19"/>
        </w:rPr>
        <w:t>𝑝</w:t>
      </w:r>
    </w:p>
    <w:p>
      <w:pPr>
        <w:pStyle w:val="BodyText"/>
        <w:spacing w:line="345" w:lineRule="auto" w:before="145"/>
        <w:ind w:left="360" w:right="219" w:firstLine="1141"/>
        <w:jc w:val="both"/>
      </w:pPr>
      <w:r>
        <w:rPr/>
        <w:t>Основная </w:t>
      </w:r>
      <w:r>
        <w:rPr>
          <w:spacing w:val="-3"/>
        </w:rPr>
        <w:t>часть </w:t>
      </w:r>
      <w:r>
        <w:rPr/>
        <w:t>нетто-ставки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 </w:t>
      </w:r>
      <w:r>
        <w:rPr/>
        <w:t>соответствует средним </w:t>
      </w:r>
      <w:r>
        <w:rPr>
          <w:spacing w:val="-6"/>
        </w:rPr>
        <w:t>выплатам </w:t>
      </w:r>
      <w:r>
        <w:rPr/>
        <w:t>страховщика, </w:t>
      </w:r>
      <w:r>
        <w:rPr>
          <w:spacing w:val="-3"/>
        </w:rPr>
        <w:t>зависящим </w:t>
      </w:r>
      <w:r>
        <w:rPr>
          <w:spacing w:val="3"/>
        </w:rPr>
        <w:t>от </w:t>
      </w:r>
      <w:r>
        <w:rPr/>
        <w:t>вероятности </w:t>
      </w:r>
      <w:r>
        <w:rPr>
          <w:spacing w:val="-5"/>
        </w:rPr>
        <w:t>наступления </w:t>
      </w:r>
      <w:r>
        <w:rPr/>
        <w:t>страхового случая q , </w:t>
      </w:r>
      <w:r>
        <w:rPr>
          <w:spacing w:val="-4"/>
        </w:rPr>
        <w:t>средней </w:t>
      </w:r>
      <w:r>
        <w:rPr/>
        <w:t>страховой </w:t>
      </w:r>
      <w:r>
        <w:rPr>
          <w:spacing w:val="-4"/>
        </w:rPr>
        <w:t>суммы </w:t>
      </w:r>
      <w:r>
        <w:rPr/>
        <w:t>S и </w:t>
      </w:r>
      <w:r>
        <w:rPr>
          <w:spacing w:val="-4"/>
        </w:rPr>
        <w:t>среднего</w:t>
      </w:r>
      <w:r>
        <w:rPr>
          <w:spacing w:val="62"/>
        </w:rPr>
        <w:t> </w:t>
      </w:r>
      <w:r>
        <w:rPr>
          <w:spacing w:val="-5"/>
        </w:rPr>
        <w:t>возмещения </w:t>
      </w:r>
      <w:r>
        <w:rPr>
          <w:rFonts w:ascii="DejaVu Sans" w:hAnsi="DejaVu Sans" w:eastAsia="DejaVu Sans"/>
          <w:spacing w:val="-8"/>
        </w:rPr>
        <w:t>𝑆</w:t>
      </w:r>
      <w:r>
        <w:rPr>
          <w:rFonts w:ascii="DejaVu Sans" w:hAnsi="DejaVu Sans" w:eastAsia="DejaVu Sans"/>
          <w:spacing w:val="-8"/>
          <w:position w:val="-5"/>
          <w:sz w:val="19"/>
        </w:rPr>
        <w:t>в </w:t>
      </w:r>
      <w:r>
        <w:rPr/>
        <w:t>. </w:t>
      </w:r>
      <w:r>
        <w:rPr>
          <w:spacing w:val="-4"/>
        </w:rPr>
        <w:t>Основная </w:t>
      </w:r>
      <w:r>
        <w:rPr>
          <w:spacing w:val="-3"/>
        </w:rPr>
        <w:t>часть нетто-ставки </w:t>
      </w:r>
      <w:r>
        <w:rPr>
          <w:spacing w:val="4"/>
        </w:rPr>
        <w:t>со</w:t>
      </w:r>
      <w:r>
        <w:rPr>
          <w:spacing w:val="-11"/>
        </w:rPr>
        <w:t> </w:t>
      </w:r>
      <w:r>
        <w:rPr>
          <w:spacing w:val="-6"/>
        </w:rPr>
        <w:t>100</w:t>
      </w:r>
    </w:p>
    <w:p>
      <w:pPr>
        <w:spacing w:after="0" w:line="345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before="63"/>
        <w:ind w:left="360"/>
        <w:rPr>
          <w:rFonts w:ascii="DejaVu Sans" w:hAnsi="DejaVu Sans" w:eastAsia="DejaVu Sans"/>
          <w:sz w:val="19"/>
        </w:rPr>
      </w:pPr>
      <w:r>
        <w:rPr/>
        <w:t>руб. </w:t>
      </w:r>
      <w:r>
        <w:rPr>
          <w:spacing w:val="-3"/>
        </w:rPr>
        <w:t>страховой </w:t>
      </w:r>
      <w:r>
        <w:rPr/>
        <w:t>суммы </w:t>
      </w:r>
      <w:r>
        <w:rPr>
          <w:spacing w:val="-3"/>
        </w:rPr>
        <w:t>рассчитывается </w:t>
      </w:r>
      <w:r>
        <w:rPr>
          <w:spacing w:val="-9"/>
        </w:rPr>
        <w:t>по </w:t>
      </w:r>
      <w:r>
        <w:rPr>
          <w:spacing w:val="-4"/>
        </w:rPr>
        <w:t>формуле </w:t>
      </w:r>
      <w:r>
        <w:rPr>
          <w:rFonts w:ascii="DejaVu Sans" w:hAnsi="DejaVu Sans" w:eastAsia="DejaVu Sans"/>
          <w:spacing w:val="-25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𝑜</w:t>
      </w:r>
    </w:p>
    <w:p>
      <w:pPr>
        <w:spacing w:line="345" w:lineRule="exact" w:before="0"/>
        <w:ind w:left="0" w:right="41" w:firstLine="0"/>
        <w:jc w:val="right"/>
        <w:rPr>
          <w:rFonts w:ascii="DejaVu Sans" w:hAnsi="DejaVu Sans" w:eastAsia="DejaVu Sans"/>
          <w:sz w:val="19"/>
        </w:rPr>
      </w:pPr>
      <w:r>
        <w:rPr/>
        <w:br w:type="column"/>
      </w:r>
      <w:r>
        <w:rPr>
          <w:rFonts w:ascii="DejaVu Serif" w:hAnsi="DejaVu Serif" w:eastAsia="DejaVu Serif"/>
          <w:w w:val="90"/>
          <w:sz w:val="28"/>
        </w:rPr>
        <w:t>=</w:t>
      </w:r>
      <w:r>
        <w:rPr>
          <w:rFonts w:ascii="DejaVu Serif" w:hAnsi="DejaVu Serif" w:eastAsia="DejaVu Serif"/>
          <w:spacing w:val="-37"/>
          <w:w w:val="90"/>
          <w:sz w:val="28"/>
        </w:rPr>
        <w:t> </w:t>
      </w:r>
      <w:r>
        <w:rPr>
          <w:rFonts w:ascii="DejaVu Serif" w:hAnsi="DejaVu Serif" w:eastAsia="DejaVu Serif"/>
          <w:spacing w:val="4"/>
          <w:w w:val="90"/>
          <w:sz w:val="28"/>
        </w:rPr>
        <w:t>100</w:t>
      </w:r>
      <w:r>
        <w:rPr>
          <w:rFonts w:ascii="DejaVu Serif" w:hAnsi="DejaVu Serif" w:eastAsia="DejaVu Serif"/>
          <w:spacing w:val="-57"/>
          <w:w w:val="90"/>
          <w:sz w:val="28"/>
        </w:rPr>
        <w:t> </w:t>
      </w:r>
      <w:r>
        <w:rPr>
          <w:rFonts w:ascii="DejaVu Sans" w:hAnsi="DejaVu Sans" w:eastAsia="DejaVu Sans"/>
          <w:w w:val="90"/>
          <w:sz w:val="28"/>
        </w:rPr>
        <w:t>∗</w:t>
      </w:r>
      <w:r>
        <w:rPr>
          <w:rFonts w:ascii="DejaVu Sans" w:hAnsi="DejaVu Sans" w:eastAsia="DejaVu Sans"/>
          <w:spacing w:val="-28"/>
          <w:w w:val="90"/>
          <w:sz w:val="28"/>
        </w:rPr>
        <w:t> </w:t>
      </w:r>
      <w:r>
        <w:rPr>
          <w:rFonts w:ascii="DejaVu Sans" w:hAnsi="DejaVu Sans" w:eastAsia="DejaVu Sans"/>
          <w:w w:val="90"/>
          <w:position w:val="16"/>
          <w:sz w:val="19"/>
        </w:rPr>
        <w:t>𝑆</w:t>
      </w:r>
    </w:p>
    <w:p>
      <w:pPr>
        <w:spacing w:line="175" w:lineRule="auto" w:before="0"/>
        <w:ind w:left="0" w:right="0" w:firstLine="0"/>
        <w:jc w:val="right"/>
        <w:rPr>
          <w:rFonts w:ascii="DejaVu Sans" w:hAnsi="DejaVu Sans" w:eastAsia="DejaVu Sans"/>
          <w:sz w:val="16"/>
        </w:rPr>
      </w:pPr>
      <w:r>
        <w:rPr/>
        <w:pict>
          <v:line style="position:absolute;mso-position-horizontal-relative:page;mso-position-vertical-relative:paragraph;z-index:-139168" from="410.769989pt,-4.541559pt" to="420.519989pt,-4.541559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8"/>
          <w:w w:val="90"/>
          <w:sz w:val="19"/>
        </w:rPr>
        <w:t>𝑆</w:t>
      </w:r>
      <w:r>
        <w:rPr>
          <w:rFonts w:ascii="DejaVu Sans" w:hAnsi="DejaVu Sans" w:eastAsia="DejaVu Sans"/>
          <w:spacing w:val="-8"/>
          <w:w w:val="90"/>
          <w:position w:val="-4"/>
          <w:sz w:val="16"/>
        </w:rPr>
        <w:t>в</w:t>
      </w:r>
    </w:p>
    <w:p>
      <w:pPr>
        <w:pStyle w:val="BodyText"/>
        <w:spacing w:before="65"/>
        <w:ind w:left="39"/>
        <w:rPr>
          <w:rFonts w:ascii="DejaVu Sans" w:hAnsi="DejaVu Sans" w:eastAsia="DejaVu Sans"/>
        </w:rPr>
      </w:pPr>
      <w:r>
        <w:rPr/>
        <w:br w:type="column"/>
      </w:r>
      <w:r>
        <w:rPr>
          <w:rFonts w:ascii="DejaVu Sans" w:hAnsi="DejaVu Sans" w:eastAsia="DejaVu Sans"/>
          <w:w w:val="85"/>
        </w:rPr>
        <w:t>∗ 𝑞</w:t>
      </w:r>
    </w:p>
    <w:p>
      <w:pPr>
        <w:spacing w:after="0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6728" w:space="40"/>
            <w:col w:w="1264" w:space="39"/>
            <w:col w:w="2999"/>
          </w:cols>
        </w:sectPr>
      </w:pPr>
    </w:p>
    <w:p>
      <w:pPr>
        <w:pStyle w:val="BodyText"/>
        <w:spacing w:line="345" w:lineRule="auto" w:before="127"/>
        <w:ind w:left="360" w:right="205" w:firstLine="1141"/>
        <w:jc w:val="both"/>
      </w:pPr>
      <w:r>
        <w:rPr/>
        <w:t>Рисковая </w:t>
      </w:r>
      <w:r>
        <w:rPr>
          <w:spacing w:val="-4"/>
        </w:rPr>
        <w:t>надбавка </w:t>
      </w:r>
      <w:r>
        <w:rPr>
          <w:rFonts w:ascii="DejaVu Sans" w:hAnsi="DejaVu Sans"/>
          <w:spacing w:val="-25"/>
        </w:rPr>
        <w:t>𝑇</w:t>
      </w:r>
      <w:r>
        <w:rPr>
          <w:rFonts w:ascii="DejaVu Sans" w:hAnsi="DejaVu Sans"/>
          <w:spacing w:val="-25"/>
          <w:position w:val="-5"/>
          <w:sz w:val="19"/>
        </w:rPr>
        <w:t>𝑝 </w:t>
      </w:r>
      <w:r>
        <w:rPr>
          <w:spacing w:val="-3"/>
        </w:rPr>
        <w:t>вводится </w:t>
      </w:r>
      <w:r>
        <w:rPr/>
        <w:t>для  </w:t>
      </w:r>
      <w:r>
        <w:rPr>
          <w:spacing w:val="-4"/>
        </w:rPr>
        <w:t>того,  чтобы</w:t>
      </w:r>
      <w:r>
        <w:rPr>
          <w:spacing w:val="62"/>
        </w:rPr>
        <w:t> </w:t>
      </w:r>
      <w:r>
        <w:rPr>
          <w:spacing w:val="-4"/>
        </w:rPr>
        <w:t>учесть</w:t>
      </w:r>
      <w:r>
        <w:rPr>
          <w:spacing w:val="62"/>
        </w:rPr>
        <w:t> </w:t>
      </w:r>
      <w:r>
        <w:rPr>
          <w:spacing w:val="-3"/>
        </w:rPr>
        <w:t>вероятные превышения количества </w:t>
      </w:r>
      <w:r>
        <w:rPr/>
        <w:t>страховых </w:t>
      </w:r>
      <w:r>
        <w:rPr>
          <w:spacing w:val="-3"/>
        </w:rPr>
        <w:t>случаев </w:t>
      </w:r>
      <w:r>
        <w:rPr/>
        <w:t>относительно  их  среднего  </w:t>
      </w:r>
      <w:r>
        <w:rPr>
          <w:spacing w:val="-3"/>
        </w:rPr>
        <w:t>значения. </w:t>
      </w:r>
      <w:r>
        <w:rPr/>
        <w:t>Кроме </w:t>
      </w:r>
      <w:r>
        <w:rPr>
          <w:spacing w:val="-4"/>
        </w:rPr>
        <w:t>q, </w:t>
      </w:r>
      <w:r>
        <w:rPr/>
        <w:t>S , и </w:t>
      </w:r>
      <w:r>
        <w:rPr>
          <w:rFonts w:ascii="DejaVu Sans" w:hAnsi="DejaVu Sans"/>
          <w:spacing w:val="-8"/>
        </w:rPr>
        <w:t>𝑆</w:t>
      </w:r>
      <w:r>
        <w:rPr>
          <w:rFonts w:ascii="DejaVu Sans" w:hAnsi="DejaVu Sans"/>
          <w:spacing w:val="-8"/>
          <w:position w:val="-5"/>
          <w:sz w:val="19"/>
        </w:rPr>
        <w:t>в </w:t>
      </w:r>
      <w:r>
        <w:rPr/>
        <w:t>рисковая </w:t>
      </w:r>
      <w:r>
        <w:rPr>
          <w:spacing w:val="-4"/>
        </w:rPr>
        <w:t>надбавка </w:t>
      </w:r>
      <w:r>
        <w:rPr/>
        <w:t>зависит </w:t>
      </w:r>
      <w:r>
        <w:rPr>
          <w:spacing w:val="-6"/>
        </w:rPr>
        <w:t>еще </w:t>
      </w:r>
      <w:r>
        <w:rPr>
          <w:spacing w:val="3"/>
        </w:rPr>
        <w:t>от </w:t>
      </w:r>
      <w:r>
        <w:rPr/>
        <w:t>трех </w:t>
      </w:r>
      <w:r>
        <w:rPr>
          <w:spacing w:val="-3"/>
        </w:rPr>
        <w:t>параметров: </w:t>
      </w:r>
      <w:r>
        <w:rPr/>
        <w:t>n — количества договоров, </w:t>
      </w:r>
      <w:r>
        <w:rPr>
          <w:spacing w:val="-3"/>
        </w:rPr>
        <w:t>отнесенных </w:t>
      </w:r>
      <w:r>
        <w:rPr/>
        <w:t>к периоду времени, на который </w:t>
      </w:r>
      <w:r>
        <w:rPr>
          <w:spacing w:val="-3"/>
        </w:rPr>
        <w:t>проводится </w:t>
      </w:r>
      <w:r>
        <w:rPr>
          <w:spacing w:val="-5"/>
        </w:rPr>
        <w:t>страхование, </w:t>
      </w:r>
      <w:r>
        <w:rPr/>
        <w:t>среднего разброса </w:t>
      </w:r>
      <w:r>
        <w:rPr>
          <w:rFonts w:ascii="DejaVu Sans" w:hAnsi="DejaVu Sans"/>
          <w:spacing w:val="-3"/>
        </w:rPr>
        <w:t>𝑅</w:t>
      </w:r>
      <w:r>
        <w:rPr>
          <w:rFonts w:ascii="DejaVu Sans" w:hAnsi="DejaVu Sans"/>
          <w:spacing w:val="-3"/>
          <w:position w:val="-5"/>
          <w:sz w:val="19"/>
        </w:rPr>
        <w:t>в</w:t>
      </w:r>
      <w:r>
        <w:rPr>
          <w:spacing w:val="-3"/>
        </w:rPr>
        <w:t>возмещений </w:t>
      </w:r>
      <w:r>
        <w:rPr/>
        <w:t>и гарантии </w:t>
      </w:r>
      <w:r>
        <w:rPr>
          <w:rFonts w:ascii="Symbol" w:hAnsi="Symbol"/>
        </w:rPr>
        <w:t></w:t>
      </w:r>
      <w:r>
        <w:rPr/>
        <w:t>- требуемой </w:t>
      </w:r>
      <w:r>
        <w:rPr>
          <w:spacing w:val="-4"/>
        </w:rPr>
        <w:t>вероятности, </w:t>
      </w:r>
      <w:r>
        <w:rPr/>
        <w:t>с которой собранных </w:t>
      </w:r>
      <w:r>
        <w:rPr>
          <w:spacing w:val="-3"/>
        </w:rPr>
        <w:t>взносов должно </w:t>
      </w:r>
      <w:r>
        <w:rPr>
          <w:spacing w:val="-5"/>
        </w:rPr>
        <w:t>хватить </w:t>
      </w:r>
      <w:r>
        <w:rPr/>
        <w:t>на </w:t>
      </w:r>
      <w:r>
        <w:rPr>
          <w:spacing w:val="-5"/>
        </w:rPr>
        <w:t>выплату </w:t>
      </w:r>
      <w:r>
        <w:rPr>
          <w:spacing w:val="-4"/>
        </w:rPr>
        <w:t>возмещения </w:t>
      </w:r>
      <w:r>
        <w:rPr/>
        <w:t>по страховым</w:t>
      </w:r>
      <w:r>
        <w:rPr>
          <w:spacing w:val="-22"/>
        </w:rPr>
        <w:t> </w:t>
      </w:r>
      <w:r>
        <w:rPr>
          <w:spacing w:val="-3"/>
        </w:rPr>
        <w:t>случаям.</w:t>
      </w:r>
    </w:p>
    <w:p>
      <w:pPr>
        <w:pStyle w:val="BodyText"/>
        <w:spacing w:before="25"/>
        <w:ind w:left="1502"/>
      </w:pPr>
      <w:r>
        <w:rPr/>
        <w:t>Брутто-ставка </w:t>
      </w:r>
      <w:r>
        <w:rPr>
          <w:b/>
        </w:rPr>
        <w:t>Tб </w:t>
      </w:r>
      <w:r>
        <w:rPr/>
        <w:t>рассчитывается по формуле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sz w:val="36"/>
        </w:rPr>
      </w:pPr>
    </w:p>
    <w:p>
      <w:pPr>
        <w:pStyle w:val="BodyText"/>
        <w:spacing w:before="3"/>
        <w:rPr>
          <w:sz w:val="52"/>
        </w:rPr>
      </w:pPr>
    </w:p>
    <w:p>
      <w:pPr>
        <w:pStyle w:val="ListParagraph"/>
        <w:numPr>
          <w:ilvl w:val="0"/>
          <w:numId w:val="28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rFonts w:ascii="DejaVu Sans" w:hAnsi="DejaVu Sans" w:eastAsia="DejaVu Sans"/>
          <w:spacing w:val="-25"/>
          <w:sz w:val="28"/>
        </w:rPr>
        <w:t>𝑇</w:t>
      </w:r>
      <w:r>
        <w:rPr>
          <w:rFonts w:ascii="DejaVu Sans" w:hAnsi="DejaVu Sans" w:eastAsia="DejaVu Sans"/>
          <w:spacing w:val="-25"/>
          <w:position w:val="-5"/>
          <w:sz w:val="19"/>
        </w:rPr>
        <w:t>𝑛</w:t>
      </w:r>
      <w:r>
        <w:rPr>
          <w:rFonts w:ascii="DejaVu Sans" w:hAnsi="DejaVu Sans" w:eastAsia="DejaVu Sans"/>
          <w:spacing w:val="-23"/>
          <w:position w:val="-5"/>
          <w:sz w:val="19"/>
        </w:rPr>
        <w:t> </w:t>
      </w:r>
      <w:r>
        <w:rPr>
          <w:spacing w:val="-3"/>
          <w:sz w:val="28"/>
        </w:rPr>
        <w:t>нетто-ставка,</w:t>
      </w:r>
    </w:p>
    <w:p>
      <w:pPr>
        <w:pStyle w:val="BodyText"/>
        <w:spacing w:before="7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spacing w:before="0"/>
        <w:ind w:left="0" w:right="0" w:firstLine="0"/>
        <w:jc w:val="right"/>
        <w:rPr>
          <w:rFonts w:ascii="DejaVu Sans" w:hAnsi="DejaVu Sans" w:eastAsia="DejaVu Sans"/>
          <w:sz w:val="19"/>
        </w:rPr>
      </w:pPr>
      <w:r>
        <w:rPr>
          <w:rFonts w:ascii="DejaVu Sans" w:hAnsi="DejaVu Sans" w:eastAsia="DejaVu Sans"/>
          <w:w w:val="95"/>
          <w:sz w:val="28"/>
        </w:rPr>
        <w:t>𝑇</w:t>
      </w:r>
      <w:r>
        <w:rPr>
          <w:rFonts w:ascii="DejaVu Sans" w:hAnsi="DejaVu Sans" w:eastAsia="DejaVu Sans"/>
          <w:w w:val="95"/>
          <w:position w:val="-5"/>
          <w:sz w:val="19"/>
        </w:rPr>
        <w:t>б</w:t>
      </w:r>
    </w:p>
    <w:p>
      <w:pPr>
        <w:spacing w:line="182" w:lineRule="auto" w:before="142"/>
        <w:ind w:left="49" w:right="0" w:firstLine="0"/>
        <w:jc w:val="left"/>
        <w:rPr>
          <w:rFonts w:ascii="DejaVu Serif" w:hAnsi="DejaVu Serif" w:eastAsia="DejaVu Serif"/>
          <w:sz w:val="28"/>
        </w:rPr>
      </w:pPr>
      <w:r>
        <w:rPr/>
        <w:br w:type="column"/>
      </w:r>
      <w:r>
        <w:rPr>
          <w:rFonts w:ascii="DejaVu Serif" w:hAnsi="DejaVu Serif" w:eastAsia="DejaVu Serif"/>
          <w:w w:val="95"/>
          <w:position w:val="-20"/>
          <w:sz w:val="28"/>
        </w:rPr>
        <w:t>= </w:t>
      </w:r>
      <w:r>
        <w:rPr>
          <w:rFonts w:ascii="DejaVu Sans" w:hAnsi="DejaVu Sans" w:eastAsia="DejaVu Sans"/>
          <w:spacing w:val="-25"/>
          <w:w w:val="95"/>
          <w:sz w:val="28"/>
        </w:rPr>
        <w:t>𝑇</w:t>
      </w:r>
      <w:r>
        <w:rPr>
          <w:rFonts w:ascii="DejaVu Sans" w:hAnsi="DejaVu Sans" w:eastAsia="DejaVu Sans"/>
          <w:spacing w:val="-25"/>
          <w:w w:val="95"/>
          <w:position w:val="-5"/>
          <w:sz w:val="19"/>
        </w:rPr>
        <w:t>𝑛 </w:t>
      </w:r>
      <w:r>
        <w:rPr>
          <w:rFonts w:ascii="DejaVu Sans" w:hAnsi="DejaVu Sans" w:eastAsia="DejaVu Sans"/>
          <w:w w:val="95"/>
          <w:sz w:val="28"/>
        </w:rPr>
        <w:t>∗</w:t>
      </w:r>
      <w:r>
        <w:rPr>
          <w:rFonts w:ascii="DejaVu Sans" w:hAnsi="DejaVu Sans" w:eastAsia="DejaVu Sans"/>
          <w:spacing w:val="-63"/>
          <w:w w:val="95"/>
          <w:sz w:val="28"/>
        </w:rPr>
        <w:t> </w:t>
      </w:r>
      <w:r>
        <w:rPr>
          <w:rFonts w:ascii="DejaVu Serif" w:hAnsi="DejaVu Serif" w:eastAsia="DejaVu Serif"/>
          <w:spacing w:val="7"/>
          <w:w w:val="95"/>
          <w:sz w:val="28"/>
        </w:rPr>
        <w:t>100</w:t>
      </w:r>
    </w:p>
    <w:p>
      <w:pPr>
        <w:pStyle w:val="BodyText"/>
        <w:spacing w:line="262" w:lineRule="exact"/>
        <w:ind w:left="350"/>
        <w:rPr>
          <w:rFonts w:ascii="DejaVu Sans" w:hAnsi="DejaVu Sans" w:eastAsia="DejaVu Sans"/>
        </w:rPr>
      </w:pPr>
      <w:r>
        <w:rPr/>
        <w:pict>
          <v:line style="position:absolute;mso-position-horizontal-relative:page;mso-position-vertical-relative:paragraph;z-index:-139144" from="288.380005pt,-4.114336pt" to="338.680005pt,-4.114336pt" stroked="true" strokeweight=".75pt" strokecolor="#000000">
            <v:stroke dashstyle="solid"/>
            <w10:wrap type="none"/>
          </v:line>
        </w:pict>
      </w:r>
      <w:r>
        <w:rPr>
          <w:rFonts w:ascii="DejaVu Serif" w:hAnsi="DejaVu Serif" w:eastAsia="DejaVu Serif"/>
          <w:spacing w:val="4"/>
        </w:rPr>
        <w:t>100</w:t>
      </w:r>
      <w:r>
        <w:rPr>
          <w:rFonts w:ascii="DejaVu Serif" w:hAnsi="DejaVu Serif" w:eastAsia="DejaVu Serif"/>
          <w:spacing w:val="-72"/>
        </w:rPr>
        <w:t> </w:t>
      </w:r>
      <w:r>
        <w:rPr>
          <w:rFonts w:ascii="DejaVu Sans" w:hAnsi="DejaVu Sans" w:eastAsia="DejaVu Sans"/>
        </w:rPr>
        <w:t>− 𝑓</w:t>
      </w:r>
    </w:p>
    <w:p>
      <w:pPr>
        <w:spacing w:after="0" w:line="262" w:lineRule="exact"/>
        <w:rPr>
          <w:rFonts w:ascii="DejaVu Sans" w:hAnsi="DejaVu Sans" w:eastAsia="DejaVu Sans"/>
        </w:rPr>
        <w:sectPr>
          <w:type w:val="continuous"/>
          <w:pgSz w:w="11910" w:h="16850"/>
          <w:pgMar w:top="340" w:bottom="280" w:left="360" w:right="480"/>
          <w:cols w:num="3" w:equalWidth="0">
            <w:col w:w="3705" w:space="40"/>
            <w:col w:w="1288" w:space="39"/>
            <w:col w:w="5998"/>
          </w:cols>
        </w:sectPr>
      </w:pPr>
    </w:p>
    <w:p>
      <w:pPr>
        <w:pStyle w:val="ListParagraph"/>
        <w:numPr>
          <w:ilvl w:val="0"/>
          <w:numId w:val="288"/>
        </w:numPr>
        <w:tabs>
          <w:tab w:pos="1773" w:val="left" w:leader="none"/>
        </w:tabs>
        <w:spacing w:line="240" w:lineRule="auto" w:before="129" w:after="0"/>
        <w:ind w:left="1772" w:right="0" w:hanging="270"/>
        <w:jc w:val="left"/>
        <w:rPr>
          <w:sz w:val="28"/>
        </w:rPr>
      </w:pPr>
      <w:r>
        <w:rPr>
          <w:sz w:val="28"/>
        </w:rPr>
        <w:t>f — </w:t>
      </w:r>
      <w:r>
        <w:rPr>
          <w:spacing w:val="-3"/>
          <w:sz w:val="28"/>
        </w:rPr>
        <w:t>доля нагрузки </w:t>
      </w:r>
      <w:r>
        <w:rPr>
          <w:sz w:val="28"/>
        </w:rPr>
        <w:t>в общей </w:t>
      </w:r>
      <w:r>
        <w:rPr>
          <w:spacing w:val="-3"/>
          <w:sz w:val="28"/>
        </w:rPr>
        <w:t>тарифной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ставке.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9"/>
        </w:rPr>
      </w:pPr>
    </w:p>
    <w:p>
      <w:pPr>
        <w:pStyle w:val="Heading2"/>
        <w:numPr>
          <w:ilvl w:val="0"/>
          <w:numId w:val="287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</w:pPr>
      <w:r>
        <w:rPr>
          <w:shd w:fill="FFFF00" w:color="auto" w:val="clear"/>
        </w:rPr>
        <w:t>Финансовая </w:t>
      </w:r>
      <w:r>
        <w:rPr>
          <w:spacing w:val="-3"/>
          <w:shd w:fill="FFFF00" w:color="auto" w:val="clear"/>
        </w:rPr>
        <w:t>устойчивость </w:t>
      </w:r>
      <w:r>
        <w:rPr>
          <w:shd w:fill="FFFF00" w:color="auto" w:val="clear"/>
        </w:rPr>
        <w:t>страховщика: </w:t>
      </w:r>
      <w:r>
        <w:rPr>
          <w:spacing w:val="-4"/>
          <w:shd w:fill="FFFF00" w:color="auto" w:val="clear"/>
        </w:rPr>
        <w:t>влияющие </w:t>
      </w:r>
      <w:r>
        <w:rPr>
          <w:spacing w:val="-5"/>
          <w:shd w:fill="FFFF00" w:color="auto" w:val="clear"/>
        </w:rPr>
        <w:t>факторы </w:t>
      </w:r>
      <w:r>
        <w:rPr>
          <w:shd w:fill="FFFF00" w:color="auto" w:val="clear"/>
        </w:rPr>
        <w:t>и</w:t>
      </w:r>
      <w:r>
        <w:rPr>
          <w:spacing w:val="-8"/>
          <w:shd w:fill="FFFF00" w:color="auto" w:val="clear"/>
        </w:rPr>
        <w:t> </w:t>
      </w:r>
      <w:r>
        <w:rPr>
          <w:shd w:fill="FFFF00" w:color="auto" w:val="clear"/>
        </w:rPr>
        <w:t>оценка</w:t>
      </w:r>
    </w:p>
    <w:p>
      <w:pPr>
        <w:spacing w:before="158"/>
        <w:ind w:left="360" w:right="0" w:firstLine="0"/>
        <w:jc w:val="left"/>
        <w:rPr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платежеспособности</w:t>
      </w:r>
      <w:r>
        <w:rPr>
          <w:spacing w:val="-3"/>
          <w:sz w:val="28"/>
          <w:shd w:fill="FFFF00" w:color="auto" w:val="clear"/>
        </w:rPr>
        <w:t>.</w:t>
      </w:r>
    </w:p>
    <w:p>
      <w:pPr>
        <w:spacing w:after="0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57" w:lineRule="auto" w:before="74"/>
        <w:ind w:left="360" w:right="219" w:firstLine="1141"/>
        <w:jc w:val="both"/>
      </w:pPr>
      <w:r>
        <w:rPr>
          <w:spacing w:val="-3"/>
        </w:rPr>
        <w:t>Финансовая устойчивость  </w:t>
      </w:r>
      <w:r>
        <w:rPr/>
        <w:t>страховщика  —  способность  </w:t>
      </w:r>
      <w:r>
        <w:rPr>
          <w:spacing w:val="-5"/>
        </w:rPr>
        <w:t>выполнять </w:t>
      </w:r>
      <w:r>
        <w:rPr/>
        <w:t>принятые обязательства </w:t>
      </w:r>
      <w:r>
        <w:rPr>
          <w:spacing w:val="-9"/>
        </w:rPr>
        <w:t>по </w:t>
      </w:r>
      <w:r>
        <w:rPr/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при </w:t>
      </w:r>
      <w:r>
        <w:rPr>
          <w:spacing w:val="-3"/>
        </w:rPr>
        <w:t>любом </w:t>
      </w:r>
      <w:r>
        <w:rPr>
          <w:spacing w:val="-4"/>
        </w:rPr>
        <w:t>изменении </w:t>
      </w:r>
      <w:r>
        <w:rPr/>
        <w:t>экономической</w:t>
      </w:r>
      <w:r>
        <w:rPr>
          <w:spacing w:val="2"/>
        </w:rPr>
        <w:t> </w:t>
      </w:r>
      <w:r>
        <w:rPr>
          <w:spacing w:val="-4"/>
        </w:rPr>
        <w:t>конъюнктуры.</w:t>
      </w:r>
    </w:p>
    <w:p>
      <w:pPr>
        <w:pStyle w:val="BodyText"/>
        <w:spacing w:line="360" w:lineRule="auto" w:before="17"/>
        <w:ind w:left="360" w:right="217" w:firstLine="1141"/>
        <w:jc w:val="both"/>
      </w:pPr>
      <w:r>
        <w:rPr>
          <w:spacing w:val="-5"/>
        </w:rPr>
        <w:t>Влияющие </w:t>
      </w:r>
      <w:r>
        <w:rPr/>
        <w:t>факторы на финансовую устойчивость: остаточный </w:t>
      </w:r>
      <w:r>
        <w:rPr>
          <w:spacing w:val="-4"/>
        </w:rPr>
        <w:t>собственный </w:t>
      </w:r>
      <w:r>
        <w:rPr>
          <w:spacing w:val="-5"/>
        </w:rPr>
        <w:t>капитал, </w:t>
      </w:r>
      <w:r>
        <w:rPr/>
        <w:t>страховые </w:t>
      </w:r>
      <w:r>
        <w:rPr>
          <w:spacing w:val="-3"/>
        </w:rPr>
        <w:t>резервы, размещение </w:t>
      </w:r>
      <w:r>
        <w:rPr/>
        <w:t>активов,  </w:t>
      </w:r>
      <w:r>
        <w:rPr>
          <w:spacing w:val="-3"/>
        </w:rPr>
        <w:t>перестрахование.  Чтобы  </w:t>
      </w:r>
      <w:r>
        <w:rPr>
          <w:spacing w:val="-6"/>
        </w:rPr>
        <w:t>дать </w:t>
      </w:r>
      <w:r>
        <w:rPr/>
        <w:t>оценку финансовой </w:t>
      </w:r>
      <w:r>
        <w:rPr>
          <w:spacing w:val="-3"/>
        </w:rPr>
        <w:t>ситуации, используют </w:t>
      </w:r>
      <w:r>
        <w:rPr/>
        <w:t>ряд </w:t>
      </w:r>
      <w:r>
        <w:rPr>
          <w:spacing w:val="-4"/>
        </w:rPr>
        <w:t>методов финансового анализа. </w:t>
      </w:r>
      <w:r>
        <w:rPr>
          <w:spacing w:val="-3"/>
        </w:rPr>
        <w:t>Обычно </w:t>
      </w:r>
      <w:r>
        <w:rPr/>
        <w:t>для </w:t>
      </w:r>
      <w:r>
        <w:rPr>
          <w:spacing w:val="-3"/>
        </w:rPr>
        <w:t>этого служат </w:t>
      </w:r>
      <w:r>
        <w:rPr/>
        <w:t>четыре </w:t>
      </w:r>
      <w:r>
        <w:rPr>
          <w:spacing w:val="-3"/>
        </w:rPr>
        <w:t>критерия </w:t>
      </w:r>
      <w:r>
        <w:rPr/>
        <w:t>оценки </w:t>
      </w:r>
      <w:r>
        <w:rPr>
          <w:spacing w:val="-3"/>
        </w:rPr>
        <w:t>финансовой устойчивости </w:t>
      </w:r>
      <w:r>
        <w:rPr/>
        <w:t>cтраховщика: </w:t>
      </w:r>
      <w:r>
        <w:rPr>
          <w:spacing w:val="-3"/>
        </w:rPr>
        <w:t>ликвидность </w:t>
      </w:r>
      <w:r>
        <w:rPr>
          <w:spacing w:val="-4"/>
        </w:rPr>
        <w:t>(платежеспособность),</w:t>
      </w:r>
      <w:r>
        <w:rPr>
          <w:spacing w:val="62"/>
        </w:rPr>
        <w:t> </w:t>
      </w:r>
      <w:r>
        <w:rPr>
          <w:spacing w:val="-3"/>
        </w:rPr>
        <w:t>рентабельность </w:t>
      </w:r>
      <w:r>
        <w:rPr>
          <w:spacing w:val="-4"/>
        </w:rPr>
        <w:t>(прибыльность),</w:t>
      </w:r>
      <w:r>
        <w:rPr>
          <w:spacing w:val="62"/>
        </w:rPr>
        <w:t> </w:t>
      </w:r>
      <w:r>
        <w:rPr>
          <w:spacing w:val="-4"/>
        </w:rPr>
        <w:t>деловая </w:t>
      </w:r>
      <w:r>
        <w:rPr>
          <w:spacing w:val="-3"/>
        </w:rPr>
        <w:t>активность, оборачиваемость </w:t>
      </w:r>
      <w:r>
        <w:rPr/>
        <w:t>финансовых ресурсов. </w:t>
      </w:r>
      <w:r>
        <w:rPr>
          <w:spacing w:val="-6"/>
        </w:rPr>
        <w:t>На </w:t>
      </w:r>
      <w:r>
        <w:rPr>
          <w:spacing w:val="-3"/>
        </w:rPr>
        <w:t>практике </w:t>
      </w:r>
      <w:r>
        <w:rPr/>
        <w:t>принято </w:t>
      </w:r>
      <w:r>
        <w:rPr>
          <w:spacing w:val="-3"/>
        </w:rPr>
        <w:t>разграничивать финансовую </w:t>
      </w:r>
      <w:r>
        <w:rPr>
          <w:spacing w:val="-4"/>
        </w:rPr>
        <w:t>устойчивость </w:t>
      </w:r>
      <w:r>
        <w:rPr>
          <w:spacing w:val="-3"/>
        </w:rPr>
        <w:t>страховщика </w:t>
      </w:r>
      <w:r>
        <w:rPr/>
        <w:t>и </w:t>
      </w:r>
      <w:r>
        <w:rPr>
          <w:spacing w:val="-3"/>
        </w:rPr>
        <w:t>ликвидность. </w:t>
      </w:r>
      <w:r>
        <w:rPr>
          <w:spacing w:val="-4"/>
        </w:rPr>
        <w:t>Финансовую </w:t>
      </w:r>
      <w:r>
        <w:rPr/>
        <w:t>устойчивость </w:t>
      </w:r>
      <w:r>
        <w:rPr>
          <w:spacing w:val="-3"/>
        </w:rPr>
        <w:t>страховщика определяют </w:t>
      </w:r>
      <w:r>
        <w:rPr>
          <w:spacing w:val="-4"/>
        </w:rPr>
        <w:t>как </w:t>
      </w:r>
      <w:r>
        <w:rPr>
          <w:spacing w:val="-5"/>
        </w:rPr>
        <w:t>потенциальную </w:t>
      </w:r>
      <w:r>
        <w:rPr/>
        <w:t>(балансовую) способность компании </w:t>
      </w:r>
      <w:r>
        <w:rPr>
          <w:spacing w:val="-3"/>
        </w:rPr>
        <w:t>рассчитаться </w:t>
      </w:r>
      <w:r>
        <w:rPr/>
        <w:t>по </w:t>
      </w:r>
      <w:r>
        <w:rPr>
          <w:spacing w:val="-3"/>
        </w:rPr>
        <w:t>обязательствам </w:t>
      </w:r>
      <w:r>
        <w:rPr/>
        <w:t>и </w:t>
      </w:r>
      <w:r>
        <w:rPr>
          <w:spacing w:val="-3"/>
        </w:rPr>
        <w:t>связывают </w:t>
      </w:r>
      <w:r>
        <w:rPr/>
        <w:t>с </w:t>
      </w:r>
      <w:r>
        <w:rPr>
          <w:spacing w:val="-4"/>
        </w:rPr>
        <w:t>анализом </w:t>
      </w:r>
      <w:r>
        <w:rPr>
          <w:spacing w:val="-3"/>
        </w:rPr>
        <w:t>структуры </w:t>
      </w:r>
      <w:r>
        <w:rPr/>
        <w:t>источников средств  </w:t>
      </w:r>
      <w:r>
        <w:rPr>
          <w:spacing w:val="-4"/>
        </w:rPr>
        <w:t>компании.</w:t>
      </w:r>
      <w:r>
        <w:rPr>
          <w:spacing w:val="62"/>
        </w:rPr>
        <w:t> </w:t>
      </w:r>
      <w:r>
        <w:rPr>
          <w:spacing w:val="-3"/>
        </w:rPr>
        <w:t>Ликвидность</w:t>
      </w:r>
      <w:r>
        <w:rPr>
          <w:spacing w:val="64"/>
        </w:rPr>
        <w:t> </w:t>
      </w:r>
      <w:r>
        <w:rPr>
          <w:spacing w:val="-4"/>
        </w:rPr>
        <w:t>(платежеспособность)</w:t>
      </w:r>
      <w:r>
        <w:rPr>
          <w:spacing w:val="62"/>
        </w:rPr>
        <w:t> </w:t>
      </w:r>
      <w:r>
        <w:rPr/>
        <w:t>—</w:t>
      </w:r>
      <w:r>
        <w:rPr>
          <w:spacing w:val="70"/>
        </w:rPr>
        <w:t> </w:t>
      </w:r>
      <w:r>
        <w:rPr>
          <w:spacing w:val="-3"/>
        </w:rPr>
        <w:t>это </w:t>
      </w:r>
      <w:r>
        <w:rPr/>
        <w:t>способность </w:t>
      </w:r>
      <w:r>
        <w:rPr>
          <w:spacing w:val="-4"/>
        </w:rPr>
        <w:t>покрывать </w:t>
      </w:r>
      <w:r>
        <w:rPr>
          <w:spacing w:val="-3"/>
        </w:rPr>
        <w:t>(оплатить) </w:t>
      </w:r>
      <w:r>
        <w:rPr/>
        <w:t>обязательства </w:t>
      </w:r>
      <w:r>
        <w:rPr>
          <w:spacing w:val="-4"/>
        </w:rPr>
        <w:t>активами. </w:t>
      </w:r>
      <w:r>
        <w:rPr/>
        <w:t>Источниками </w:t>
      </w:r>
      <w:r>
        <w:rPr>
          <w:spacing w:val="-4"/>
        </w:rPr>
        <w:t>информации </w:t>
      </w:r>
      <w:r>
        <w:rPr/>
        <w:t>для </w:t>
      </w:r>
      <w:r>
        <w:rPr>
          <w:spacing w:val="-3"/>
        </w:rPr>
        <w:t>анализа </w:t>
      </w:r>
      <w:r>
        <w:rPr/>
        <w:t>финансовой </w:t>
      </w:r>
      <w:r>
        <w:rPr>
          <w:spacing w:val="-3"/>
        </w:rPr>
        <w:t>устойчивости страховщика являются </w:t>
      </w:r>
      <w:r>
        <w:rPr>
          <w:spacing w:val="-4"/>
        </w:rPr>
        <w:t>баланс  </w:t>
      </w:r>
      <w:r>
        <w:rPr/>
        <w:t>страховой организации и </w:t>
      </w:r>
      <w:r>
        <w:rPr>
          <w:spacing w:val="-3"/>
        </w:rPr>
        <w:t>отчет </w:t>
      </w:r>
      <w:r>
        <w:rPr/>
        <w:t>о </w:t>
      </w:r>
      <w:r>
        <w:rPr>
          <w:spacing w:val="-4"/>
        </w:rPr>
        <w:t>ее </w:t>
      </w:r>
      <w:r>
        <w:rPr/>
        <w:t>финансовых </w:t>
      </w:r>
      <w:r>
        <w:rPr>
          <w:spacing w:val="-5"/>
        </w:rPr>
        <w:t>результатах. </w:t>
      </w:r>
      <w:r>
        <w:rPr>
          <w:spacing w:val="-3"/>
        </w:rPr>
        <w:t>Платежеспособность </w:t>
      </w:r>
      <w:r>
        <w:rPr/>
        <w:t>страховой компании определяется </w:t>
      </w:r>
      <w:r>
        <w:rPr>
          <w:spacing w:val="-3"/>
        </w:rPr>
        <w:t>величиной </w:t>
      </w:r>
      <w:r>
        <w:rPr/>
        <w:t>свободных </w:t>
      </w:r>
      <w:r>
        <w:rPr>
          <w:spacing w:val="3"/>
        </w:rPr>
        <w:t>от </w:t>
      </w:r>
      <w:r>
        <w:rPr>
          <w:spacing w:val="-3"/>
        </w:rPr>
        <w:t>обязательств </w:t>
      </w:r>
      <w:r>
        <w:rPr/>
        <w:t>резервов. </w:t>
      </w:r>
      <w:r>
        <w:rPr>
          <w:spacing w:val="-4"/>
        </w:rPr>
        <w:t>Известное </w:t>
      </w:r>
      <w:r>
        <w:rPr/>
        <w:t>влияние на обеспечение </w:t>
      </w:r>
      <w:r>
        <w:rPr>
          <w:spacing w:val="-3"/>
        </w:rPr>
        <w:t>финансовой устойчивости </w:t>
      </w:r>
      <w:r>
        <w:rPr/>
        <w:t>страховщика </w:t>
      </w:r>
      <w:r>
        <w:rPr>
          <w:spacing w:val="-3"/>
        </w:rPr>
        <w:t>оказывает </w:t>
      </w:r>
      <w:r>
        <w:rPr/>
        <w:t>его организационно-правовая </w:t>
      </w:r>
      <w:r>
        <w:rPr>
          <w:spacing w:val="-3"/>
        </w:rPr>
        <w:t>форма. Если речь </w:t>
      </w:r>
      <w:r>
        <w:rPr/>
        <w:t>идет о </w:t>
      </w:r>
      <w:r>
        <w:rPr>
          <w:spacing w:val="-3"/>
        </w:rPr>
        <w:t>государственной </w:t>
      </w:r>
      <w:r>
        <w:rPr/>
        <w:t>страховой компании, </w:t>
      </w:r>
      <w:r>
        <w:rPr>
          <w:spacing w:val="-10"/>
        </w:rPr>
        <w:t>то </w:t>
      </w:r>
      <w:r>
        <w:rPr>
          <w:spacing w:val="-3"/>
        </w:rPr>
        <w:t>страхователь </w:t>
      </w:r>
      <w:r>
        <w:rPr>
          <w:spacing w:val="-4"/>
        </w:rPr>
        <w:t>имеет наибольшие </w:t>
      </w:r>
      <w:r>
        <w:rPr/>
        <w:t>гарантии </w:t>
      </w:r>
      <w:r>
        <w:rPr>
          <w:spacing w:val="-5"/>
        </w:rPr>
        <w:t>выполнения</w:t>
      </w:r>
      <w:r>
        <w:rPr>
          <w:spacing w:val="49"/>
        </w:rPr>
        <w:t> </w:t>
      </w:r>
      <w:r>
        <w:rPr>
          <w:spacing w:val="-3"/>
        </w:rPr>
        <w:t>обязательств.</w:t>
      </w:r>
    </w:p>
    <w:p>
      <w:pPr>
        <w:pStyle w:val="BodyText"/>
        <w:spacing w:line="360" w:lineRule="auto" w:before="2"/>
        <w:ind w:left="360" w:right="220" w:firstLine="1141"/>
        <w:jc w:val="both"/>
      </w:pPr>
      <w:r>
        <w:rPr/>
        <w:t>Коэффициент абсолютной ликвидности (платежеспособности) = Денежные средства / краткосрочные пассивы. Рекомендательная нижняя граница показателя =0,2. Является наиболее жестким критерием ликвидности предприятия; показывает, какая часть краткосрочных заемных обязательств может быть при необходимости погашена немедленно.</w:t>
      </w:r>
    </w:p>
    <w:p>
      <w:pPr>
        <w:pStyle w:val="BodyText"/>
        <w:rPr>
          <w:sz w:val="42"/>
        </w:rPr>
      </w:pPr>
    </w:p>
    <w:p>
      <w:pPr>
        <w:pStyle w:val="Heading2"/>
      </w:pPr>
      <w:r>
        <w:rPr/>
        <w:t>3) Страхование предпринимательских рисков: понятие и виды.</w:t>
      </w:r>
    </w:p>
    <w:p>
      <w:pPr>
        <w:pStyle w:val="BodyText"/>
        <w:spacing w:line="369" w:lineRule="auto" w:before="278"/>
        <w:ind w:left="360" w:right="232" w:firstLine="1141"/>
      </w:pPr>
      <w:r>
        <w:rPr>
          <w:b/>
        </w:rPr>
        <w:t>Страхование п/п рисков </w:t>
      </w:r>
      <w:r>
        <w:rPr/>
        <w:t>— отрасль страхования, при котором риски убытков или не получение намеченной прибыли защищаются ДС.</w:t>
      </w:r>
    </w:p>
    <w:p>
      <w:pPr>
        <w:tabs>
          <w:tab w:pos="2387" w:val="left" w:leader="none"/>
          <w:tab w:pos="4080" w:val="left" w:leader="none"/>
          <w:tab w:pos="5686" w:val="left" w:leader="none"/>
          <w:tab w:pos="6555" w:val="left" w:leader="none"/>
          <w:tab w:pos="9011" w:val="left" w:leader="none"/>
          <w:tab w:pos="9356" w:val="left" w:leader="none"/>
        </w:tabs>
        <w:spacing w:line="357" w:lineRule="auto" w:before="105"/>
        <w:ind w:left="360" w:right="497" w:firstLine="1141"/>
        <w:jc w:val="left"/>
        <w:rPr>
          <w:sz w:val="28"/>
        </w:rPr>
      </w:pPr>
      <w:r>
        <w:rPr>
          <w:spacing w:val="-3"/>
          <w:sz w:val="28"/>
        </w:rPr>
        <w:t>Виды</w:t>
        <w:tab/>
        <w:t>страхования</w:t>
        <w:tab/>
        <w:t>п/п  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рисков</w:t>
        <w:tab/>
      </w:r>
      <w:r>
        <w:rPr>
          <w:sz w:val="28"/>
        </w:rPr>
        <w:t>делят</w:t>
        <w:tab/>
        <w:t>в   </w:t>
      </w:r>
      <w:r>
        <w:rPr>
          <w:spacing w:val="-3"/>
          <w:sz w:val="28"/>
        </w:rPr>
        <w:t>соответствии  </w:t>
      </w:r>
      <w:r>
        <w:rPr>
          <w:spacing w:val="3"/>
          <w:sz w:val="28"/>
        </w:rPr>
        <w:t> </w:t>
      </w:r>
      <w:r>
        <w:rPr>
          <w:sz w:val="28"/>
        </w:rPr>
        <w:t>с</w:t>
        <w:tab/>
      </w:r>
      <w:r>
        <w:rPr>
          <w:b/>
          <w:sz w:val="28"/>
        </w:rPr>
        <w:t>3</w:t>
        <w:tab/>
      </w:r>
      <w:r>
        <w:rPr>
          <w:b/>
          <w:spacing w:val="-3"/>
          <w:sz w:val="28"/>
        </w:rPr>
        <w:t>стадиями </w:t>
      </w:r>
      <w:r>
        <w:rPr>
          <w:b/>
          <w:sz w:val="28"/>
        </w:rPr>
        <w:t>кругооборота </w:t>
      </w:r>
      <w:r>
        <w:rPr>
          <w:b/>
          <w:spacing w:val="-3"/>
          <w:sz w:val="28"/>
        </w:rPr>
        <w:t>средств </w:t>
      </w:r>
      <w:r>
        <w:rPr>
          <w:sz w:val="28"/>
        </w:rPr>
        <w:t>в процессе </w:t>
      </w:r>
      <w:r>
        <w:rPr>
          <w:spacing w:val="-5"/>
          <w:sz w:val="28"/>
        </w:rPr>
        <w:t>товарного</w:t>
      </w:r>
      <w:r>
        <w:rPr>
          <w:spacing w:val="15"/>
          <w:sz w:val="28"/>
        </w:rPr>
        <w:t> </w:t>
      </w:r>
      <w:r>
        <w:rPr>
          <w:spacing w:val="-3"/>
          <w:sz w:val="28"/>
        </w:rPr>
        <w:t>производства: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firstLine="1141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1 </w:t>
      </w:r>
      <w:r>
        <w:rPr>
          <w:b/>
          <w:spacing w:val="-3"/>
          <w:u w:val="thick"/>
        </w:rPr>
        <w:t>стадия</w:t>
      </w:r>
      <w:r>
        <w:rPr>
          <w:spacing w:val="-3"/>
        </w:rPr>
        <w:t>- инвестирования </w:t>
      </w:r>
      <w:r>
        <w:rPr>
          <w:spacing w:val="-5"/>
        </w:rPr>
        <w:t>капитала. </w:t>
      </w:r>
      <w:r>
        <w:rPr/>
        <w:t>Страховое обеспечение </w:t>
      </w:r>
      <w:r>
        <w:rPr>
          <w:spacing w:val="-5"/>
        </w:rPr>
        <w:t>капитала </w:t>
      </w:r>
      <w:r>
        <w:rPr>
          <w:spacing w:val="-3"/>
        </w:rPr>
        <w:t>осуществляется </w:t>
      </w:r>
      <w:r>
        <w:rPr/>
        <w:t>с </w:t>
      </w:r>
      <w:r>
        <w:rPr>
          <w:spacing w:val="-4"/>
        </w:rPr>
        <w:t>помощью </w:t>
      </w:r>
      <w:r>
        <w:rPr>
          <w:spacing w:val="-3"/>
        </w:rPr>
        <w:t>страхования </w:t>
      </w:r>
      <w:r>
        <w:rPr>
          <w:spacing w:val="-4"/>
        </w:rPr>
        <w:t>инвестиций, кредитов, </w:t>
      </w:r>
      <w:r>
        <w:rPr/>
        <w:t>депозитных </w:t>
      </w:r>
      <w:r>
        <w:rPr>
          <w:spacing w:val="-4"/>
        </w:rPr>
        <w:t>вкладов</w:t>
      </w:r>
    </w:p>
    <w:p>
      <w:pPr>
        <w:pStyle w:val="BodyText"/>
        <w:spacing w:line="362" w:lineRule="auto" w:before="122"/>
        <w:ind w:left="360" w:right="508" w:firstLine="1141"/>
        <w:jc w:val="both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2 стадия</w:t>
      </w:r>
      <w:r>
        <w:rPr/>
        <w:t>- </w:t>
      </w:r>
      <w:r>
        <w:rPr>
          <w:spacing w:val="-3"/>
        </w:rPr>
        <w:t>страховая  защита  осуществляется  </w:t>
      </w:r>
      <w:r>
        <w:rPr>
          <w:spacing w:val="-5"/>
        </w:rPr>
        <w:t>путем  </w:t>
      </w:r>
      <w:r>
        <w:rPr>
          <w:spacing w:val="-4"/>
        </w:rPr>
        <w:t>проведения </w:t>
      </w:r>
      <w:r>
        <w:rPr>
          <w:spacing w:val="-3"/>
        </w:rPr>
        <w:t>страхования </w:t>
      </w:r>
      <w:r>
        <w:rPr/>
        <w:t>на случай перерывов в </w:t>
      </w:r>
      <w:r>
        <w:rPr>
          <w:spacing w:val="-3"/>
        </w:rPr>
        <w:t>хозяйственной </w:t>
      </w:r>
      <w:r>
        <w:rPr>
          <w:spacing w:val="-2"/>
        </w:rPr>
        <w:t>деятельности </w:t>
      </w:r>
      <w:r>
        <w:rPr/>
        <w:t>в связи  с  пожарами, </w:t>
      </w:r>
      <w:r>
        <w:rPr>
          <w:spacing w:val="-3"/>
        </w:rPr>
        <w:t>авариями </w:t>
      </w:r>
      <w:r>
        <w:rPr/>
        <w:t>и т</w:t>
      </w:r>
      <w:r>
        <w:rPr>
          <w:spacing w:val="-15"/>
        </w:rPr>
        <w:t> </w:t>
      </w:r>
      <w:r>
        <w:rPr/>
        <w:t>д.</w:t>
      </w:r>
    </w:p>
    <w:p>
      <w:pPr>
        <w:pStyle w:val="BodyText"/>
        <w:tabs>
          <w:tab w:pos="1862" w:val="left" w:leader="none"/>
          <w:tab w:pos="3019" w:val="left" w:leader="none"/>
          <w:tab w:pos="4638" w:val="left" w:leader="none"/>
          <w:tab w:pos="6197" w:val="left" w:leader="none"/>
          <w:tab w:pos="7128" w:val="left" w:leader="none"/>
          <w:tab w:pos="7578" w:val="left" w:leader="none"/>
          <w:tab w:pos="8658" w:val="left" w:leader="none"/>
        </w:tabs>
        <w:spacing w:line="357" w:lineRule="auto" w:before="117"/>
        <w:ind w:left="360" w:right="515" w:firstLine="1141"/>
      </w:pPr>
      <w:r>
        <w:rPr>
          <w:spacing w:val="-72"/>
          <w:w w:val="101"/>
          <w:u w:val="thick"/>
        </w:rPr>
        <w:t> </w:t>
      </w:r>
      <w:r>
        <w:rPr>
          <w:b/>
          <w:u w:val="thick"/>
        </w:rPr>
        <w:t>3</w:t>
        <w:tab/>
      </w:r>
      <w:r>
        <w:rPr>
          <w:b/>
          <w:spacing w:val="-3"/>
          <w:u w:val="thick"/>
        </w:rPr>
        <w:t>стадия</w:t>
      </w:r>
      <w:r>
        <w:rPr>
          <w:spacing w:val="-3"/>
        </w:rPr>
        <w:t>-</w:t>
        <w:tab/>
      </w:r>
      <w:r>
        <w:rPr/>
        <w:t>происходит</w:t>
        <w:tab/>
      </w:r>
      <w:r>
        <w:rPr>
          <w:spacing w:val="-3"/>
        </w:rPr>
        <w:t>реализация</w:t>
        <w:tab/>
      </w:r>
      <w:r>
        <w:rPr/>
        <w:t>ГП </w:t>
      </w:r>
      <w:r>
        <w:rPr>
          <w:spacing w:val="63"/>
        </w:rPr>
        <w:t> </w:t>
      </w:r>
      <w:r>
        <w:rPr/>
        <w:t>и</w:t>
        <w:tab/>
      </w:r>
      <w:r>
        <w:rPr>
          <w:spacing w:val="-4"/>
        </w:rPr>
        <w:t>ее</w:t>
        <w:tab/>
        <w:t>оплата,</w:t>
        <w:tab/>
      </w:r>
      <w:r>
        <w:rPr>
          <w:spacing w:val="-3"/>
        </w:rPr>
        <w:t>осуществляется </w:t>
      </w:r>
      <w:r>
        <w:rPr/>
        <w:t>страхование риска </w:t>
      </w:r>
      <w:r>
        <w:rPr>
          <w:spacing w:val="-5"/>
        </w:rPr>
        <w:t>неплатежа </w:t>
      </w:r>
      <w:r>
        <w:rPr/>
        <w:t>по </w:t>
      </w:r>
      <w:r>
        <w:rPr>
          <w:spacing w:val="-3"/>
        </w:rPr>
        <w:t>политическим </w:t>
      </w:r>
      <w:r>
        <w:rPr/>
        <w:t>и </w:t>
      </w:r>
      <w:r>
        <w:rPr>
          <w:spacing w:val="-4"/>
        </w:rPr>
        <w:t>коммерческим</w:t>
      </w:r>
      <w:r>
        <w:rPr>
          <w:spacing w:val="52"/>
        </w:rPr>
        <w:t> </w:t>
      </w:r>
      <w:r>
        <w:rPr>
          <w:spacing w:val="-5"/>
        </w:rPr>
        <w:t>причинам.</w:t>
      </w:r>
    </w:p>
    <w:p>
      <w:pPr>
        <w:spacing w:line="369" w:lineRule="auto" w:before="122"/>
        <w:ind w:left="360" w:right="0" w:firstLine="1141"/>
        <w:jc w:val="left"/>
        <w:rPr>
          <w:sz w:val="28"/>
        </w:rPr>
      </w:pPr>
      <w:r>
        <w:rPr>
          <w:b/>
          <w:sz w:val="28"/>
        </w:rPr>
        <w:t>Объектами страхования п/п рисков </w:t>
      </w:r>
      <w:r>
        <w:rPr>
          <w:sz w:val="28"/>
        </w:rPr>
        <w:t>являются имущественные интересы страхователей, связанные с осуществлением п/п деятельности.</w:t>
      </w:r>
    </w:p>
    <w:p>
      <w:pPr>
        <w:pStyle w:val="BodyText"/>
        <w:spacing w:line="357" w:lineRule="auto" w:before="104"/>
        <w:ind w:left="360" w:firstLine="1141"/>
      </w:pPr>
      <w:r>
        <w:rPr/>
        <w:t>Страховая сумма не может превышать убытки от застрахованной п/п деятельности.</w:t>
      </w:r>
    </w:p>
    <w:p>
      <w:pPr>
        <w:pStyle w:val="Heading2"/>
        <w:spacing w:before="122"/>
        <w:rPr>
          <w:b w:val="0"/>
        </w:rPr>
      </w:pPr>
      <w:r>
        <w:rPr/>
        <w:t>Страхователь должен предъявить</w:t>
      </w:r>
      <w:r>
        <w:rPr>
          <w:b w:val="0"/>
        </w:rPr>
        <w:t>:</w:t>
      </w:r>
    </w:p>
    <w:p>
      <w:pPr>
        <w:pStyle w:val="ListParagraph"/>
        <w:numPr>
          <w:ilvl w:val="0"/>
          <w:numId w:val="289"/>
        </w:numPr>
        <w:tabs>
          <w:tab w:pos="1803" w:val="left" w:leader="none"/>
        </w:tabs>
        <w:spacing w:line="240" w:lineRule="auto" w:before="278" w:after="0"/>
        <w:ind w:left="1802" w:right="0" w:hanging="300"/>
        <w:jc w:val="left"/>
        <w:rPr>
          <w:sz w:val="28"/>
        </w:rPr>
      </w:pPr>
      <w:r>
        <w:rPr>
          <w:spacing w:val="-3"/>
          <w:sz w:val="28"/>
        </w:rPr>
        <w:t>свидетельство </w:t>
      </w:r>
      <w:r>
        <w:rPr>
          <w:sz w:val="28"/>
        </w:rPr>
        <w:t>регистрации</w:t>
      </w:r>
    </w:p>
    <w:p>
      <w:pPr>
        <w:pStyle w:val="BodyText"/>
        <w:spacing w:before="6"/>
        <w:rPr>
          <w:sz w:val="25"/>
        </w:rPr>
      </w:pPr>
    </w:p>
    <w:p>
      <w:pPr>
        <w:pStyle w:val="ListParagraph"/>
        <w:numPr>
          <w:ilvl w:val="0"/>
          <w:numId w:val="289"/>
        </w:numPr>
        <w:tabs>
          <w:tab w:pos="1803" w:val="left" w:leader="none"/>
        </w:tabs>
        <w:spacing w:line="240" w:lineRule="auto" w:before="0" w:after="0"/>
        <w:ind w:left="1802" w:right="0" w:hanging="300"/>
        <w:jc w:val="left"/>
        <w:rPr>
          <w:sz w:val="28"/>
        </w:rPr>
      </w:pPr>
      <w:r>
        <w:rPr>
          <w:spacing w:val="-3"/>
          <w:sz w:val="28"/>
        </w:rPr>
        <w:t>лицензии </w:t>
      </w:r>
      <w:r>
        <w:rPr>
          <w:sz w:val="28"/>
        </w:rPr>
        <w:t>(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патенты)</w:t>
      </w:r>
    </w:p>
    <w:p>
      <w:pPr>
        <w:pStyle w:val="ListParagraph"/>
        <w:numPr>
          <w:ilvl w:val="0"/>
          <w:numId w:val="289"/>
        </w:numPr>
        <w:tabs>
          <w:tab w:pos="1803" w:val="left" w:leader="none"/>
        </w:tabs>
        <w:spacing w:line="240" w:lineRule="auto" w:before="279" w:after="0"/>
        <w:ind w:left="1802" w:right="0" w:hanging="300"/>
        <w:jc w:val="left"/>
        <w:rPr>
          <w:sz w:val="28"/>
        </w:rPr>
      </w:pPr>
      <w:r>
        <w:rPr>
          <w:sz w:val="28"/>
        </w:rPr>
        <w:t>подробную </w:t>
      </w:r>
      <w:r>
        <w:rPr>
          <w:spacing w:val="-3"/>
          <w:sz w:val="28"/>
        </w:rPr>
        <w:t>информацию </w:t>
      </w:r>
      <w:r>
        <w:rPr>
          <w:sz w:val="28"/>
        </w:rPr>
        <w:t>о </w:t>
      </w:r>
      <w:r>
        <w:rPr>
          <w:spacing w:val="-3"/>
          <w:sz w:val="28"/>
        </w:rPr>
        <w:t>п/п</w:t>
      </w:r>
      <w:r>
        <w:rPr>
          <w:spacing w:val="-2"/>
          <w:sz w:val="28"/>
        </w:rPr>
        <w:t> деятельности</w:t>
      </w:r>
    </w:p>
    <w:p>
      <w:pPr>
        <w:pStyle w:val="ListParagraph"/>
        <w:numPr>
          <w:ilvl w:val="0"/>
          <w:numId w:val="289"/>
        </w:numPr>
        <w:tabs>
          <w:tab w:pos="1803" w:val="left" w:leader="none"/>
        </w:tabs>
        <w:spacing w:line="240" w:lineRule="auto" w:before="278" w:after="0"/>
        <w:ind w:left="1802" w:right="0" w:hanging="300"/>
        <w:jc w:val="left"/>
        <w:rPr>
          <w:sz w:val="28"/>
        </w:rPr>
      </w:pPr>
      <w:r>
        <w:rPr>
          <w:sz w:val="28"/>
        </w:rPr>
        <w:t>ожидаемые расходы и</w:t>
      </w:r>
      <w:r>
        <w:rPr>
          <w:spacing w:val="-36"/>
          <w:sz w:val="28"/>
        </w:rPr>
        <w:t> </w:t>
      </w:r>
      <w:r>
        <w:rPr>
          <w:spacing w:val="-3"/>
          <w:sz w:val="28"/>
        </w:rPr>
        <w:t>доходы</w:t>
      </w:r>
    </w:p>
    <w:p>
      <w:pPr>
        <w:pStyle w:val="ListParagraph"/>
        <w:numPr>
          <w:ilvl w:val="0"/>
          <w:numId w:val="289"/>
        </w:numPr>
        <w:tabs>
          <w:tab w:pos="1803" w:val="left" w:leader="none"/>
        </w:tabs>
        <w:spacing w:line="240" w:lineRule="auto" w:before="279" w:after="0"/>
        <w:ind w:left="1802" w:right="0" w:hanging="300"/>
        <w:jc w:val="left"/>
        <w:rPr>
          <w:sz w:val="28"/>
        </w:rPr>
      </w:pPr>
      <w:r>
        <w:rPr>
          <w:sz w:val="28"/>
        </w:rPr>
        <w:t>сведения о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контрактах</w:t>
      </w:r>
    </w:p>
    <w:p>
      <w:pPr>
        <w:pStyle w:val="Heading2"/>
        <w:spacing w:before="278"/>
      </w:pPr>
      <w:r>
        <w:rPr/>
        <w:t>Убытки страхователя состоят из:</w:t>
      </w:r>
    </w:p>
    <w:p>
      <w:pPr>
        <w:pStyle w:val="BodyText"/>
        <w:spacing w:before="6"/>
        <w:rPr>
          <w:b/>
          <w:sz w:val="25"/>
        </w:rPr>
      </w:pPr>
    </w:p>
    <w:p>
      <w:pPr>
        <w:pStyle w:val="BodyText"/>
        <w:spacing w:line="448" w:lineRule="auto"/>
        <w:ind w:left="1502" w:right="6825"/>
      </w:pPr>
      <w:r>
        <w:rPr/>
        <w:t>1) текущих расходов 2)упущенной прибыли</w:t>
      </w:r>
    </w:p>
    <w:p>
      <w:pPr>
        <w:pStyle w:val="BodyText"/>
        <w:spacing w:line="319" w:lineRule="exact"/>
        <w:ind w:left="1502"/>
      </w:pPr>
      <w:r>
        <w:rPr/>
        <w:t>3)затрат по сокращению убытков от простоя</w:t>
      </w:r>
    </w:p>
    <w:p>
      <w:pPr>
        <w:pStyle w:val="Heading2"/>
        <w:spacing w:before="279"/>
      </w:pPr>
      <w:r>
        <w:rPr/>
        <w:t>Основные элементы при расчете размеров ущерба:</w:t>
      </w:r>
    </w:p>
    <w:p>
      <w:pPr>
        <w:pStyle w:val="ListParagraph"/>
        <w:numPr>
          <w:ilvl w:val="0"/>
          <w:numId w:val="290"/>
        </w:numPr>
        <w:tabs>
          <w:tab w:pos="1833" w:val="left" w:leader="none"/>
        </w:tabs>
        <w:spacing w:line="369" w:lineRule="auto" w:before="278" w:after="0"/>
        <w:ind w:left="361" w:right="521" w:firstLine="1141"/>
        <w:jc w:val="left"/>
        <w:rPr>
          <w:sz w:val="28"/>
        </w:rPr>
      </w:pPr>
      <w:r>
        <w:rPr>
          <w:spacing w:val="-3"/>
          <w:sz w:val="28"/>
        </w:rPr>
        <w:t>текущие </w:t>
      </w:r>
      <w:r>
        <w:rPr>
          <w:sz w:val="28"/>
        </w:rPr>
        <w:t>расходы : з/п, </w:t>
      </w:r>
      <w:r>
        <w:rPr>
          <w:spacing w:val="-5"/>
          <w:sz w:val="28"/>
        </w:rPr>
        <w:t>плата </w:t>
      </w:r>
      <w:r>
        <w:rPr>
          <w:spacing w:val="3"/>
          <w:sz w:val="28"/>
        </w:rPr>
        <w:t>за </w:t>
      </w:r>
      <w:r>
        <w:rPr>
          <w:sz w:val="28"/>
        </w:rPr>
        <w:t>аренду, налоги и сборы, </w:t>
      </w:r>
      <w:r>
        <w:rPr>
          <w:spacing w:val="-3"/>
          <w:sz w:val="28"/>
        </w:rPr>
        <w:t>проценты </w:t>
      </w:r>
      <w:r>
        <w:rPr>
          <w:spacing w:val="-9"/>
          <w:sz w:val="28"/>
        </w:rPr>
        <w:t>по </w:t>
      </w:r>
      <w:r>
        <w:rPr>
          <w:sz w:val="28"/>
        </w:rPr>
        <w:t>кредитам, </w:t>
      </w:r>
      <w:r>
        <w:rPr>
          <w:spacing w:val="-4"/>
          <w:sz w:val="28"/>
        </w:rPr>
        <w:t>амортизационные</w:t>
      </w:r>
      <w:r>
        <w:rPr>
          <w:spacing w:val="7"/>
          <w:sz w:val="28"/>
        </w:rPr>
        <w:t> </w:t>
      </w:r>
      <w:r>
        <w:rPr>
          <w:spacing w:val="-4"/>
          <w:sz w:val="28"/>
        </w:rPr>
        <w:t>отчисления.</w:t>
      </w:r>
    </w:p>
    <w:p>
      <w:pPr>
        <w:pStyle w:val="ListParagraph"/>
        <w:numPr>
          <w:ilvl w:val="0"/>
          <w:numId w:val="290"/>
        </w:numPr>
        <w:tabs>
          <w:tab w:pos="1878" w:val="left" w:leader="none"/>
        </w:tabs>
        <w:spacing w:line="357" w:lineRule="auto" w:before="105" w:after="0"/>
        <w:ind w:left="361" w:right="506" w:firstLine="1141"/>
        <w:jc w:val="left"/>
        <w:rPr>
          <w:sz w:val="28"/>
        </w:rPr>
      </w:pPr>
      <w:r>
        <w:rPr>
          <w:spacing w:val="-4"/>
          <w:sz w:val="28"/>
        </w:rPr>
        <w:t>упущенная</w:t>
      </w:r>
      <w:r>
        <w:rPr>
          <w:spacing w:val="62"/>
          <w:sz w:val="28"/>
        </w:rPr>
        <w:t> </w:t>
      </w:r>
      <w:r>
        <w:rPr>
          <w:sz w:val="28"/>
        </w:rPr>
        <w:t>прибыль- </w:t>
      </w:r>
      <w:r>
        <w:rPr>
          <w:spacing w:val="-4"/>
          <w:sz w:val="28"/>
        </w:rPr>
        <w:t>прибыль,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которую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страхователь</w:t>
      </w:r>
      <w:r>
        <w:rPr>
          <w:spacing w:val="62"/>
          <w:sz w:val="28"/>
        </w:rPr>
        <w:t> </w:t>
      </w:r>
      <w:r>
        <w:rPr>
          <w:sz w:val="28"/>
        </w:rPr>
        <w:t>получил бы в </w:t>
      </w:r>
      <w:r>
        <w:rPr>
          <w:spacing w:val="-3"/>
          <w:sz w:val="28"/>
        </w:rPr>
        <w:t>течение</w:t>
      </w:r>
      <w:r>
        <w:rPr>
          <w:spacing w:val="-2"/>
          <w:sz w:val="28"/>
        </w:rPr>
        <w:t> </w:t>
      </w:r>
      <w:r>
        <w:rPr>
          <w:sz w:val="28"/>
        </w:rPr>
        <w:t>простоя.</w:t>
      </w:r>
    </w:p>
    <w:p>
      <w:pPr>
        <w:pStyle w:val="BodyText"/>
        <w:spacing w:before="121"/>
        <w:ind w:left="1502"/>
      </w:pPr>
      <w:r>
        <w:rPr/>
        <w:t>Она возмещается в пределах той суммы, которую страхователь не смог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заработать из-за перерывов своей деятельности.</w:t>
      </w:r>
    </w:p>
    <w:p>
      <w:pPr>
        <w:tabs>
          <w:tab w:pos="7251" w:val="left" w:leader="none"/>
        </w:tabs>
        <w:spacing w:line="357" w:lineRule="auto" w:before="279"/>
        <w:ind w:left="360" w:right="515" w:firstLine="1141"/>
        <w:jc w:val="left"/>
        <w:rPr>
          <w:sz w:val="28"/>
        </w:rPr>
      </w:pPr>
      <w:r>
        <w:rPr>
          <w:b/>
          <w:sz w:val="28"/>
        </w:rPr>
        <w:t>Размер   упущенной </w:t>
      </w:r>
      <w:r>
        <w:rPr>
          <w:b/>
          <w:spacing w:val="8"/>
          <w:sz w:val="28"/>
        </w:rPr>
        <w:t> </w:t>
      </w:r>
      <w:r>
        <w:rPr>
          <w:b/>
          <w:spacing w:val="-4"/>
          <w:sz w:val="28"/>
        </w:rPr>
        <w:t>прибыли </w:t>
      </w:r>
      <w:r>
        <w:rPr>
          <w:b/>
          <w:spacing w:val="57"/>
          <w:sz w:val="28"/>
        </w:rPr>
        <w:t> </w:t>
      </w:r>
      <w:r>
        <w:rPr>
          <w:spacing w:val="-3"/>
          <w:sz w:val="28"/>
        </w:rPr>
        <w:t>определяют</w:t>
        <w:tab/>
      </w:r>
      <w:r>
        <w:rPr>
          <w:spacing w:val="-4"/>
          <w:sz w:val="28"/>
        </w:rPr>
        <w:t>как  </w:t>
      </w:r>
      <w:r>
        <w:rPr>
          <w:spacing w:val="-3"/>
          <w:sz w:val="28"/>
        </w:rPr>
        <w:t>величину </w:t>
      </w:r>
      <w:r>
        <w:rPr>
          <w:sz w:val="28"/>
        </w:rPr>
        <w:t>выручки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реализации </w:t>
      </w:r>
      <w:r>
        <w:rPr>
          <w:spacing w:val="-2"/>
          <w:sz w:val="28"/>
        </w:rPr>
        <w:t>продукции </w:t>
      </w:r>
      <w:r>
        <w:rPr>
          <w:spacing w:val="-5"/>
          <w:sz w:val="28"/>
        </w:rPr>
        <w:t>умноженную </w:t>
      </w:r>
      <w:r>
        <w:rPr>
          <w:sz w:val="28"/>
        </w:rPr>
        <w:t>на норму</w:t>
      </w:r>
      <w:r>
        <w:rPr>
          <w:spacing w:val="21"/>
          <w:sz w:val="28"/>
        </w:rPr>
        <w:t> </w:t>
      </w:r>
      <w:r>
        <w:rPr>
          <w:spacing w:val="-5"/>
          <w:sz w:val="28"/>
        </w:rPr>
        <w:t>прибыли</w:t>
      </w:r>
    </w:p>
    <w:p>
      <w:pPr>
        <w:pStyle w:val="BodyText"/>
        <w:spacing w:before="2"/>
        <w:rPr>
          <w:sz w:val="43"/>
        </w:rPr>
      </w:pPr>
    </w:p>
    <w:p>
      <w:pPr>
        <w:pStyle w:val="Heading2"/>
        <w:spacing w:line="357" w:lineRule="auto"/>
        <w:ind w:left="360" w:right="226" w:firstLine="1141"/>
        <w:jc w:val="both"/>
      </w:pPr>
      <w:r>
        <w:rPr/>
        <w:t>4) Понятие гражданско-правовой ответственности и особенности ее страхования.</w:t>
      </w:r>
    </w:p>
    <w:p>
      <w:pPr>
        <w:pStyle w:val="BodyText"/>
        <w:spacing w:before="10"/>
        <w:rPr>
          <w:b/>
          <w:sz w:val="41"/>
        </w:rPr>
      </w:pPr>
    </w:p>
    <w:p>
      <w:pPr>
        <w:pStyle w:val="BodyText"/>
        <w:spacing w:line="360" w:lineRule="auto"/>
        <w:ind w:left="360" w:right="212" w:firstLine="1141"/>
        <w:jc w:val="both"/>
      </w:pPr>
      <w:r>
        <w:rPr>
          <w:spacing w:val="-3"/>
        </w:rPr>
        <w:t>Гражданская ответственность </w:t>
      </w:r>
      <w:r>
        <w:rPr/>
        <w:t>— вид юридической ответственности; установленные нормами </w:t>
      </w:r>
      <w:r>
        <w:rPr>
          <w:spacing w:val="-4"/>
        </w:rPr>
        <w:t>гражданского права </w:t>
      </w:r>
      <w:r>
        <w:rPr>
          <w:spacing w:val="-3"/>
        </w:rPr>
        <w:t>юридические последствия </w:t>
      </w:r>
      <w:r>
        <w:rPr>
          <w:spacing w:val="-5"/>
        </w:rPr>
        <w:t>неисполнения </w:t>
      </w:r>
      <w:r>
        <w:rPr>
          <w:spacing w:val="-4"/>
        </w:rPr>
        <w:t>или </w:t>
      </w:r>
      <w:r>
        <w:rPr>
          <w:spacing w:val="-5"/>
        </w:rPr>
        <w:t>ненадлежащего </w:t>
      </w:r>
      <w:r>
        <w:rPr/>
        <w:t>исполнения лицом </w:t>
      </w:r>
      <w:r>
        <w:rPr>
          <w:spacing w:val="-4"/>
        </w:rPr>
        <w:t>предусмотренных </w:t>
      </w:r>
      <w:r>
        <w:rPr/>
        <w:t>гражданским правом обязанностей, </w:t>
      </w:r>
      <w:r>
        <w:rPr>
          <w:spacing w:val="-5"/>
        </w:rPr>
        <w:t>что </w:t>
      </w:r>
      <w:r>
        <w:rPr/>
        <w:t>связано с </w:t>
      </w:r>
      <w:r>
        <w:rPr>
          <w:spacing w:val="-4"/>
        </w:rPr>
        <w:t>нарушением </w:t>
      </w:r>
      <w:r>
        <w:rPr/>
        <w:t>субъективных гражданских </w:t>
      </w:r>
      <w:r>
        <w:rPr>
          <w:spacing w:val="-5"/>
        </w:rPr>
        <w:t>прав  </w:t>
      </w:r>
      <w:r>
        <w:rPr/>
        <w:t>другого </w:t>
      </w:r>
      <w:r>
        <w:rPr>
          <w:spacing w:val="-5"/>
        </w:rPr>
        <w:t>лица.</w:t>
      </w:r>
    </w:p>
    <w:p>
      <w:pPr>
        <w:pStyle w:val="BodyText"/>
        <w:spacing w:before="3"/>
        <w:ind w:left="1502"/>
      </w:pPr>
      <w:r>
        <w:rPr/>
        <w:t>Виды страхования г-п ответственности:</w:t>
      </w:r>
    </w:p>
    <w:p>
      <w:pPr>
        <w:pStyle w:val="BodyText"/>
        <w:spacing w:line="360" w:lineRule="auto" w:before="173"/>
        <w:ind w:left="360" w:right="218" w:firstLine="1141"/>
        <w:jc w:val="both"/>
      </w:pPr>
      <w:r>
        <w:rPr>
          <w:spacing w:val="-3"/>
        </w:rPr>
        <w:t>1)Страхование </w:t>
      </w:r>
      <w:r>
        <w:rPr/>
        <w:t>гражданской </w:t>
      </w:r>
      <w:r>
        <w:rPr>
          <w:spacing w:val="-3"/>
        </w:rPr>
        <w:t>ответственности </w:t>
      </w:r>
      <w:r>
        <w:rPr>
          <w:spacing w:val="-4"/>
        </w:rPr>
        <w:t>владельцев </w:t>
      </w:r>
      <w:r>
        <w:rPr>
          <w:spacing w:val="-2"/>
        </w:rPr>
        <w:t>транспортных </w:t>
      </w:r>
      <w:r>
        <w:rPr/>
        <w:t>средств - </w:t>
      </w:r>
      <w:r>
        <w:rPr>
          <w:spacing w:val="-5"/>
        </w:rPr>
        <w:t>призвано </w:t>
      </w:r>
      <w:r>
        <w:rPr/>
        <w:t>обеспечить страховую </w:t>
      </w:r>
      <w:r>
        <w:rPr>
          <w:spacing w:val="-3"/>
        </w:rPr>
        <w:t>выплату </w:t>
      </w:r>
      <w:r>
        <w:rPr>
          <w:spacing w:val="-4"/>
        </w:rPr>
        <w:t>пострадавшему </w:t>
      </w:r>
      <w:r>
        <w:rPr/>
        <w:t>(физическому </w:t>
      </w:r>
      <w:r>
        <w:rPr>
          <w:spacing w:val="-9"/>
        </w:rPr>
        <w:t>или </w:t>
      </w:r>
      <w:r>
        <w:rPr/>
        <w:t>юридическому </w:t>
      </w:r>
      <w:r>
        <w:rPr>
          <w:spacing w:val="-5"/>
        </w:rPr>
        <w:t>лицу) </w:t>
      </w:r>
      <w:r>
        <w:rPr/>
        <w:t>в размере денежной </w:t>
      </w:r>
      <w:r>
        <w:rPr>
          <w:spacing w:val="-3"/>
        </w:rPr>
        <w:t>суммы, </w:t>
      </w:r>
      <w:r>
        <w:rPr>
          <w:spacing w:val="-4"/>
        </w:rPr>
        <w:t>которая </w:t>
      </w:r>
      <w:r>
        <w:rPr>
          <w:spacing w:val="-3"/>
        </w:rPr>
        <w:t>должна быть </w:t>
      </w:r>
      <w:r>
        <w:rPr/>
        <w:t>взыскана с </w:t>
      </w:r>
      <w:r>
        <w:rPr>
          <w:spacing w:val="-3"/>
        </w:rPr>
        <w:t>владельца </w:t>
      </w:r>
      <w:r>
        <w:rPr/>
        <w:t>средства </w:t>
      </w:r>
      <w:r>
        <w:rPr>
          <w:spacing w:val="-3"/>
        </w:rPr>
        <w:t>транспорта </w:t>
      </w:r>
      <w:r>
        <w:rPr/>
        <w:t>по </w:t>
      </w:r>
      <w:r>
        <w:rPr>
          <w:spacing w:val="-3"/>
        </w:rPr>
        <w:t>гражданскому </w:t>
      </w:r>
      <w:r>
        <w:rPr/>
        <w:t>иску  в  пользу  </w:t>
      </w:r>
      <w:r>
        <w:rPr>
          <w:spacing w:val="-4"/>
        </w:rPr>
        <w:t>пострадавшего  </w:t>
      </w:r>
      <w:r>
        <w:rPr>
          <w:spacing w:val="-8"/>
        </w:rPr>
        <w:t>(или </w:t>
      </w:r>
      <w:r>
        <w:rPr/>
        <w:t>его </w:t>
      </w:r>
      <w:r>
        <w:rPr>
          <w:spacing w:val="-4"/>
        </w:rPr>
        <w:t>правопреемника)</w:t>
      </w:r>
      <w:r>
        <w:rPr>
          <w:spacing w:val="62"/>
        </w:rPr>
        <w:t> </w:t>
      </w:r>
      <w:r>
        <w:rPr/>
        <w:t>в случае </w:t>
      </w:r>
      <w:r>
        <w:rPr>
          <w:spacing w:val="-3"/>
        </w:rPr>
        <w:t>увечья, </w:t>
      </w:r>
      <w:r>
        <w:rPr/>
        <w:t>гибели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4"/>
        </w:rPr>
        <w:t>повреждения</w:t>
      </w:r>
      <w:r>
        <w:rPr>
          <w:spacing w:val="62"/>
        </w:rPr>
        <w:t> </w:t>
      </w:r>
      <w:r>
        <w:rPr>
          <w:spacing w:val="-7"/>
        </w:rPr>
        <w:t>его </w:t>
      </w:r>
      <w:r>
        <w:rPr>
          <w:spacing w:val="-5"/>
        </w:rPr>
        <w:t>имущества </w:t>
      </w:r>
      <w:r>
        <w:rPr>
          <w:spacing w:val="-3"/>
        </w:rPr>
        <w:t>(автомашины) </w:t>
      </w:r>
      <w:r>
        <w:rPr/>
        <w:t>в </w:t>
      </w:r>
      <w:r>
        <w:rPr>
          <w:spacing w:val="-4"/>
        </w:rPr>
        <w:t>результате </w:t>
      </w:r>
      <w:r>
        <w:rPr>
          <w:spacing w:val="-3"/>
        </w:rPr>
        <w:t>несчастного </w:t>
      </w:r>
      <w:r>
        <w:rPr/>
        <w:t>случая, </w:t>
      </w:r>
      <w:r>
        <w:rPr>
          <w:spacing w:val="-4"/>
        </w:rPr>
        <w:t>происшедшего </w:t>
      </w:r>
      <w:r>
        <w:rPr>
          <w:spacing w:val="-9"/>
        </w:rPr>
        <w:t>по </w:t>
      </w:r>
      <w:r>
        <w:rPr/>
        <w:t>вине</w:t>
      </w:r>
      <w:r>
        <w:rPr>
          <w:spacing w:val="-50"/>
        </w:rPr>
        <w:t> </w:t>
      </w:r>
      <w:r>
        <w:rPr>
          <w:spacing w:val="-3"/>
        </w:rPr>
        <w:t>страхователя.</w:t>
      </w:r>
    </w:p>
    <w:p>
      <w:pPr>
        <w:pStyle w:val="BodyText"/>
        <w:spacing w:line="357" w:lineRule="auto"/>
        <w:ind w:left="360" w:right="225" w:firstLine="1141"/>
        <w:jc w:val="both"/>
      </w:pPr>
      <w:r>
        <w:rPr>
          <w:spacing w:val="-3"/>
        </w:rPr>
        <w:t>2)Страхование </w:t>
      </w:r>
      <w:r>
        <w:rPr/>
        <w:t>гражданской </w:t>
      </w:r>
      <w:r>
        <w:rPr>
          <w:spacing w:val="-3"/>
        </w:rPr>
        <w:t>ответственности заемщика </w:t>
      </w:r>
      <w:r>
        <w:rPr>
          <w:spacing w:val="3"/>
        </w:rPr>
        <w:t>за </w:t>
      </w:r>
      <w:r>
        <w:rPr>
          <w:spacing w:val="-3"/>
        </w:rPr>
        <w:t>непогашение </w:t>
      </w:r>
      <w:r>
        <w:rPr/>
        <w:t>кредита - </w:t>
      </w:r>
      <w:r>
        <w:rPr>
          <w:spacing w:val="-3"/>
        </w:rPr>
        <w:t>договор страхования </w:t>
      </w:r>
      <w:r>
        <w:rPr/>
        <w:t>ответственности </w:t>
      </w:r>
      <w:r>
        <w:rPr>
          <w:spacing w:val="-3"/>
        </w:rPr>
        <w:t>заемщика </w:t>
      </w:r>
      <w:r>
        <w:rPr/>
        <w:t>кредита заключается </w:t>
      </w:r>
      <w:r>
        <w:rPr>
          <w:spacing w:val="-4"/>
        </w:rPr>
        <w:t>между </w:t>
      </w:r>
      <w:r>
        <w:rPr/>
        <w:t>страховой </w:t>
      </w:r>
      <w:r>
        <w:rPr>
          <w:spacing w:val="-4"/>
        </w:rPr>
        <w:t>организацией </w:t>
      </w:r>
      <w:r>
        <w:rPr/>
        <w:t>(страховщиком) и</w:t>
      </w:r>
      <w:r>
        <w:rPr>
          <w:spacing w:val="70"/>
        </w:rPr>
        <w:t> </w:t>
      </w:r>
      <w:r>
        <w:rPr>
          <w:spacing w:val="-3"/>
        </w:rPr>
        <w:t>хозяйствующим</w:t>
      </w:r>
      <w:r>
        <w:rPr>
          <w:spacing w:val="64"/>
        </w:rPr>
        <w:t> </w:t>
      </w:r>
      <w:r>
        <w:rPr/>
        <w:t>субъектом </w:t>
      </w:r>
      <w:r>
        <w:rPr>
          <w:spacing w:val="-3"/>
        </w:rPr>
        <w:t>(страхователем), получающим кредит </w:t>
      </w:r>
      <w:r>
        <w:rPr/>
        <w:t>в</w:t>
      </w:r>
      <w:r>
        <w:rPr>
          <w:spacing w:val="16"/>
        </w:rPr>
        <w:t> </w:t>
      </w:r>
      <w:r>
        <w:rPr>
          <w:spacing w:val="-3"/>
        </w:rPr>
        <w:t>банке.</w:t>
      </w:r>
    </w:p>
    <w:p>
      <w:pPr>
        <w:pStyle w:val="BodyText"/>
        <w:spacing w:line="357" w:lineRule="auto" w:before="18"/>
        <w:ind w:left="360" w:right="217" w:firstLine="1141"/>
        <w:jc w:val="both"/>
      </w:pPr>
      <w:r>
        <w:rPr>
          <w:spacing w:val="-3"/>
        </w:rPr>
        <w:t>3)Страхование </w:t>
      </w:r>
      <w:r>
        <w:rPr/>
        <w:t>профессиональной ответственности - </w:t>
      </w:r>
      <w:r>
        <w:rPr>
          <w:spacing w:val="-4"/>
        </w:rPr>
        <w:t>ля</w:t>
      </w:r>
      <w:r>
        <w:rPr>
          <w:spacing w:val="62"/>
        </w:rPr>
        <w:t> </w:t>
      </w:r>
      <w:r>
        <w:rPr/>
        <w:t>страховой </w:t>
      </w:r>
      <w:r>
        <w:rPr>
          <w:spacing w:val="-3"/>
        </w:rPr>
        <w:t>защиты </w:t>
      </w:r>
      <w:r>
        <w:rPr>
          <w:spacing w:val="-4"/>
        </w:rPr>
        <w:t>лиц </w:t>
      </w:r>
      <w:r>
        <w:rPr>
          <w:spacing w:val="-3"/>
        </w:rPr>
        <w:t>определенной </w:t>
      </w:r>
      <w:r>
        <w:rPr/>
        <w:t>профессии </w:t>
      </w:r>
      <w:r>
        <w:rPr>
          <w:spacing w:val="-2"/>
        </w:rPr>
        <w:t>против </w:t>
      </w:r>
      <w:r>
        <w:rPr>
          <w:spacing w:val="-4"/>
        </w:rPr>
        <w:t>юридических</w:t>
      </w:r>
      <w:r>
        <w:rPr>
          <w:spacing w:val="62"/>
        </w:rPr>
        <w:t> </w:t>
      </w:r>
      <w:r>
        <w:rPr/>
        <w:t>претензий, </w:t>
      </w:r>
      <w:r>
        <w:rPr>
          <w:spacing w:val="-4"/>
        </w:rPr>
        <w:t>вытекающих</w:t>
      </w:r>
      <w:r>
        <w:rPr>
          <w:spacing w:val="62"/>
        </w:rPr>
        <w:t> </w:t>
      </w:r>
      <w:r>
        <w:rPr/>
        <w:t>из </w:t>
      </w:r>
      <w:r>
        <w:rPr>
          <w:spacing w:val="-3"/>
        </w:rPr>
        <w:t>действующего законодательства </w:t>
      </w:r>
      <w:r>
        <w:rPr>
          <w:spacing w:val="-4"/>
        </w:rPr>
        <w:t>или </w:t>
      </w:r>
      <w:r>
        <w:rPr/>
        <w:t>судебных исков по </w:t>
      </w:r>
      <w:r>
        <w:rPr>
          <w:spacing w:val="-3"/>
        </w:rPr>
        <w:t>возмещению </w:t>
      </w:r>
      <w:r>
        <w:rPr>
          <w:spacing w:val="-5"/>
        </w:rPr>
        <w:t>клиентам </w:t>
      </w:r>
      <w:r>
        <w:rPr/>
        <w:t>или третьим </w:t>
      </w:r>
      <w:r>
        <w:rPr>
          <w:spacing w:val="-5"/>
        </w:rPr>
        <w:t>лицам </w:t>
      </w:r>
      <w:r>
        <w:rPr>
          <w:spacing w:val="-3"/>
        </w:rPr>
        <w:t>материального ущерба, </w:t>
      </w:r>
      <w:r>
        <w:rPr>
          <w:spacing w:val="-4"/>
        </w:rPr>
        <w:t>причиненного</w:t>
      </w:r>
      <w:r>
        <w:rPr>
          <w:spacing w:val="62"/>
        </w:rPr>
        <w:t> </w:t>
      </w:r>
      <w:r>
        <w:rPr/>
        <w:t>им в </w:t>
      </w:r>
      <w:r>
        <w:rPr>
          <w:spacing w:val="-3"/>
        </w:rPr>
        <w:t>результате </w:t>
      </w:r>
      <w:r>
        <w:rPr/>
        <w:t>непреднамеренных </w:t>
      </w:r>
      <w:r>
        <w:rPr>
          <w:spacing w:val="-3"/>
        </w:rPr>
        <w:t>профессиональных </w:t>
      </w:r>
      <w:r>
        <w:rPr/>
        <w:t>действий </w:t>
      </w:r>
      <w:r>
        <w:rPr>
          <w:spacing w:val="-4"/>
        </w:rPr>
        <w:t>или </w:t>
      </w:r>
      <w:r>
        <w:rPr>
          <w:spacing w:val="-3"/>
        </w:rPr>
        <w:t>халатности указанным</w:t>
      </w:r>
      <w:r>
        <w:rPr>
          <w:spacing w:val="51"/>
        </w:rPr>
        <w:t> </w:t>
      </w:r>
      <w:r>
        <w:rPr>
          <w:spacing w:val="-4"/>
        </w:rPr>
        <w:t>лицам.</w:t>
      </w:r>
    </w:p>
    <w:p>
      <w:pPr>
        <w:pStyle w:val="BodyText"/>
        <w:spacing w:line="357" w:lineRule="auto" w:before="18"/>
        <w:ind w:left="360" w:right="512" w:firstLine="1141"/>
        <w:jc w:val="both"/>
      </w:pPr>
      <w:r>
        <w:rPr>
          <w:spacing w:val="-3"/>
        </w:rPr>
        <w:t>4)Страховая защита экологических рисков-ответственность  </w:t>
      </w:r>
      <w:r>
        <w:rPr>
          <w:spacing w:val="-4"/>
        </w:rPr>
        <w:t>страхователей </w:t>
      </w:r>
      <w:r>
        <w:rPr>
          <w:spacing w:val="3"/>
        </w:rPr>
        <w:t>за </w:t>
      </w:r>
      <w:r>
        <w:rPr/>
        <w:t>риски, </w:t>
      </w:r>
      <w:r>
        <w:rPr>
          <w:spacing w:val="-3"/>
        </w:rPr>
        <w:t>связанные </w:t>
      </w:r>
      <w:r>
        <w:rPr/>
        <w:t>с </w:t>
      </w:r>
      <w:r>
        <w:rPr>
          <w:spacing w:val="-3"/>
        </w:rPr>
        <w:t>загрязнением </w:t>
      </w:r>
      <w:r>
        <w:rPr>
          <w:spacing w:val="-5"/>
        </w:rPr>
        <w:t>окружающей </w:t>
      </w:r>
      <w:r>
        <w:rPr/>
        <w:t>среды, к </w:t>
      </w:r>
      <w:r>
        <w:rPr>
          <w:spacing w:val="-3"/>
        </w:rPr>
        <w:t>которым </w:t>
      </w:r>
      <w:r>
        <w:rPr>
          <w:spacing w:val="-6"/>
        </w:rPr>
        <w:t>можно </w:t>
      </w:r>
      <w:r>
        <w:rPr/>
        <w:t>отнести: страхование ответственности </w:t>
      </w:r>
      <w:r>
        <w:rPr>
          <w:spacing w:val="3"/>
        </w:rPr>
        <w:t>за </w:t>
      </w:r>
      <w:r>
        <w:rPr>
          <w:spacing w:val="-3"/>
        </w:rPr>
        <w:t>утечку</w:t>
      </w:r>
      <w:r>
        <w:rPr>
          <w:spacing w:val="-30"/>
        </w:rPr>
        <w:t> </w:t>
      </w:r>
      <w:r>
        <w:rPr>
          <w:spacing w:val="-3"/>
        </w:rPr>
        <w:t>нефтепродуктов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75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16"/>
        <w:ind w:left="1502"/>
      </w:pPr>
      <w:r>
        <w:rPr/>
        <w:t>1. Страховая сумма представляет собой:</w:t>
      </w:r>
    </w:p>
    <w:p>
      <w:pPr>
        <w:pStyle w:val="ListParagraph"/>
        <w:numPr>
          <w:ilvl w:val="0"/>
          <w:numId w:val="291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сумму </w:t>
      </w:r>
      <w:r>
        <w:rPr>
          <w:spacing w:val="-3"/>
          <w:sz w:val="28"/>
        </w:rPr>
        <w:t>возмещения, </w:t>
      </w:r>
      <w:r>
        <w:rPr>
          <w:sz w:val="28"/>
        </w:rPr>
        <w:t>связанную с </w:t>
      </w:r>
      <w:r>
        <w:rPr>
          <w:spacing w:val="-6"/>
          <w:sz w:val="28"/>
        </w:rPr>
        <w:t>наступлением </w:t>
      </w:r>
      <w:r>
        <w:rPr>
          <w:sz w:val="28"/>
        </w:rPr>
        <w:t>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291"/>
        </w:numPr>
        <w:tabs>
          <w:tab w:pos="1773" w:val="left" w:leader="none"/>
        </w:tabs>
        <w:spacing w:line="357" w:lineRule="auto" w:before="159" w:after="0"/>
        <w:ind w:left="1502" w:right="1799" w:firstLine="0"/>
        <w:jc w:val="left"/>
        <w:rPr>
          <w:sz w:val="28"/>
        </w:rPr>
      </w:pPr>
      <w:r>
        <w:rPr>
          <w:sz w:val="28"/>
        </w:rPr>
        <w:t>сумму </w:t>
      </w:r>
      <w:r>
        <w:rPr>
          <w:spacing w:val="-3"/>
          <w:sz w:val="28"/>
        </w:rPr>
        <w:t>оплаты страховой защиты </w:t>
      </w:r>
      <w:r>
        <w:rPr>
          <w:spacing w:val="-4"/>
          <w:sz w:val="28"/>
        </w:rPr>
        <w:t>страхователем </w:t>
      </w:r>
      <w:r>
        <w:rPr>
          <w:sz w:val="28"/>
        </w:rPr>
        <w:t>страховщику;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z w:val="28"/>
          <w:shd w:fill="FFFF00" w:color="auto" w:val="clear"/>
        </w:rPr>
        <w:t>сумму, на </w:t>
      </w:r>
      <w:r>
        <w:rPr>
          <w:spacing w:val="-4"/>
          <w:sz w:val="28"/>
          <w:shd w:fill="FFFF00" w:color="auto" w:val="clear"/>
        </w:rPr>
        <w:t>которую </w:t>
      </w:r>
      <w:r>
        <w:rPr>
          <w:sz w:val="28"/>
          <w:shd w:fill="FFFF00" w:color="auto" w:val="clear"/>
        </w:rPr>
        <w:t>застрахован </w:t>
      </w:r>
      <w:r>
        <w:rPr>
          <w:spacing w:val="-3"/>
          <w:sz w:val="28"/>
          <w:shd w:fill="FFFF00" w:color="auto" w:val="clear"/>
        </w:rPr>
        <w:t>объект</w:t>
      </w:r>
      <w:r>
        <w:rPr>
          <w:spacing w:val="1"/>
          <w:sz w:val="28"/>
          <w:shd w:fill="FFFF00" w:color="auto" w:val="clear"/>
        </w:rPr>
        <w:t> </w:t>
      </w:r>
      <w:r>
        <w:rPr>
          <w:spacing w:val="-2"/>
          <w:sz w:val="28"/>
          <w:shd w:fill="FFFF00" w:color="auto" w:val="clear"/>
        </w:rPr>
        <w:t>страхования;</w:t>
      </w:r>
    </w:p>
    <w:p>
      <w:pPr>
        <w:pStyle w:val="BodyText"/>
        <w:spacing w:before="1"/>
        <w:ind w:left="1502"/>
      </w:pPr>
      <w:r>
        <w:rPr/>
        <w:t>4. сумму выплат при досрочном расторжении договора страхования.</w:t>
      </w:r>
    </w:p>
    <w:p>
      <w:pPr>
        <w:pStyle w:val="BodyText"/>
        <w:spacing w:before="173"/>
        <w:ind w:left="1502"/>
      </w:pPr>
      <w:r>
        <w:rPr/>
        <w:t>2. Основной целью страхования жизни является:</w:t>
      </w:r>
    </w:p>
    <w:p>
      <w:pPr>
        <w:pStyle w:val="BodyText"/>
        <w:spacing w:line="357" w:lineRule="auto" w:before="159"/>
        <w:ind w:left="1502" w:right="6822"/>
      </w:pPr>
      <w:r>
        <w:rPr/>
        <w:t>1. накопление средств;</w:t>
      </w:r>
      <w:r>
        <w:rPr>
          <w:shd w:fill="FFFF00" w:color="auto" w:val="clear"/>
        </w:rPr>
        <w:t> 2. защита иждивенцев;</w:t>
      </w:r>
    </w:p>
    <w:p>
      <w:pPr>
        <w:pStyle w:val="ListParagraph"/>
        <w:numPr>
          <w:ilvl w:val="0"/>
          <w:numId w:val="292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возмещение </w:t>
      </w:r>
      <w:r>
        <w:rPr>
          <w:sz w:val="28"/>
        </w:rPr>
        <w:t>расходов на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лечение;</w:t>
      </w:r>
    </w:p>
    <w:p>
      <w:pPr>
        <w:pStyle w:val="ListParagraph"/>
        <w:numPr>
          <w:ilvl w:val="0"/>
          <w:numId w:val="29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возмещение </w:t>
      </w:r>
      <w:r>
        <w:rPr>
          <w:sz w:val="28"/>
        </w:rPr>
        <w:t>расходов на</w:t>
      </w:r>
      <w:r>
        <w:rPr>
          <w:spacing w:val="-20"/>
          <w:sz w:val="28"/>
        </w:rPr>
        <w:t> </w:t>
      </w:r>
      <w:r>
        <w:rPr>
          <w:spacing w:val="-3"/>
          <w:sz w:val="28"/>
        </w:rPr>
        <w:t>образование.</w:t>
      </w:r>
    </w:p>
    <w:p>
      <w:pPr>
        <w:pStyle w:val="BodyText"/>
        <w:spacing w:line="357" w:lineRule="auto" w:before="174"/>
        <w:ind w:left="360" w:firstLine="1141"/>
      </w:pPr>
      <w:r>
        <w:rPr>
          <w:spacing w:val="-4"/>
        </w:rPr>
        <w:t>3.</w:t>
      </w:r>
      <w:r>
        <w:rPr>
          <w:spacing w:val="62"/>
        </w:rPr>
        <w:t> </w:t>
      </w:r>
      <w:r>
        <w:rPr>
          <w:spacing w:val="-3"/>
        </w:rPr>
        <w:t>Регулирование банкротства страховых организаций </w:t>
      </w:r>
      <w:r>
        <w:rPr>
          <w:spacing w:val="-4"/>
        </w:rPr>
        <w:t>осуществляется</w:t>
      </w:r>
      <w:r>
        <w:rPr>
          <w:spacing w:val="62"/>
        </w:rPr>
        <w:t> </w:t>
      </w:r>
      <w:r>
        <w:rPr/>
        <w:t>на основании:</w:t>
      </w:r>
    </w:p>
    <w:p>
      <w:pPr>
        <w:pStyle w:val="ListParagraph"/>
        <w:numPr>
          <w:ilvl w:val="0"/>
          <w:numId w:val="293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8"/>
          <w:sz w:val="28"/>
          <w:shd w:fill="FFFF00" w:color="auto" w:val="clear"/>
        </w:rPr>
        <w:t>ФЗ </w:t>
      </w:r>
      <w:r>
        <w:rPr>
          <w:spacing w:val="3"/>
          <w:sz w:val="28"/>
          <w:shd w:fill="FFFF00" w:color="auto" w:val="clear"/>
        </w:rPr>
        <w:t>«О </w:t>
      </w:r>
      <w:r>
        <w:rPr>
          <w:spacing w:val="-3"/>
          <w:sz w:val="28"/>
          <w:shd w:fill="FFFF00" w:color="auto" w:val="clear"/>
        </w:rPr>
        <w:t>несостоятельности</w:t>
      </w:r>
      <w:r>
        <w:rPr>
          <w:spacing w:val="-4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(банкротстве)»;</w:t>
      </w:r>
    </w:p>
    <w:p>
      <w:pPr>
        <w:pStyle w:val="ListParagraph"/>
        <w:numPr>
          <w:ilvl w:val="0"/>
          <w:numId w:val="29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ГК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РФ;</w:t>
      </w:r>
    </w:p>
    <w:p>
      <w:pPr>
        <w:pStyle w:val="ListParagraph"/>
        <w:numPr>
          <w:ilvl w:val="0"/>
          <w:numId w:val="293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Закона 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Российской</w:t>
      </w:r>
      <w:r>
        <w:rPr>
          <w:spacing w:val="-20"/>
          <w:sz w:val="28"/>
        </w:rPr>
        <w:t> </w:t>
      </w:r>
      <w:r>
        <w:rPr>
          <w:spacing w:val="-3"/>
          <w:sz w:val="28"/>
        </w:rPr>
        <w:t>Федерации»;</w:t>
      </w:r>
    </w:p>
    <w:p>
      <w:pPr>
        <w:pStyle w:val="ListParagraph"/>
        <w:numPr>
          <w:ilvl w:val="0"/>
          <w:numId w:val="293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Приказа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ФСФР.</w:t>
      </w:r>
    </w:p>
    <w:p>
      <w:pPr>
        <w:pStyle w:val="BodyText"/>
        <w:spacing w:line="357" w:lineRule="auto" w:before="159"/>
        <w:ind w:left="1502" w:right="267"/>
      </w:pPr>
      <w:r>
        <w:rPr>
          <w:spacing w:val="-4"/>
        </w:rPr>
        <w:t>4.                        Выкупная                         </w:t>
      </w:r>
      <w:r>
        <w:rPr/>
        <w:t>сумма                       -                       </w:t>
      </w:r>
      <w:r>
        <w:rPr>
          <w:spacing w:val="-4"/>
        </w:rPr>
        <w:t>это:</w:t>
      </w:r>
      <w:r>
        <w:rPr>
          <w:spacing w:val="-4"/>
          <w:shd w:fill="FFFF00" w:color="auto" w:val="clear"/>
        </w:rPr>
        <w:t> 1. </w:t>
      </w:r>
      <w:r>
        <w:rPr>
          <w:shd w:fill="FFFF00" w:color="auto" w:val="clear"/>
        </w:rPr>
        <w:t>сумма, </w:t>
      </w:r>
      <w:r>
        <w:rPr>
          <w:spacing w:val="-4"/>
          <w:shd w:fill="FFFF00" w:color="auto" w:val="clear"/>
        </w:rPr>
        <w:t>которую</w:t>
      </w:r>
      <w:r>
        <w:rPr>
          <w:spacing w:val="62"/>
          <w:shd w:fill="FFFF00" w:color="auto" w:val="clear"/>
        </w:rPr>
        <w:t> </w:t>
      </w:r>
      <w:r>
        <w:rPr>
          <w:spacing w:val="-3"/>
          <w:shd w:fill="FFFF00" w:color="auto" w:val="clear"/>
        </w:rPr>
        <w:t>страховщик </w:t>
      </w:r>
      <w:r>
        <w:rPr>
          <w:spacing w:val="-4"/>
          <w:shd w:fill="FFFF00" w:color="auto" w:val="clear"/>
        </w:rPr>
        <w:t>выплачивает</w:t>
      </w:r>
      <w:r>
        <w:rPr>
          <w:spacing w:val="62"/>
          <w:shd w:fill="FFFF00" w:color="auto" w:val="clear"/>
        </w:rPr>
        <w:t> </w:t>
      </w:r>
      <w:r>
        <w:rPr>
          <w:spacing w:val="-4"/>
          <w:shd w:fill="FFFF00" w:color="auto" w:val="clear"/>
        </w:rPr>
        <w:t>страхователю</w:t>
      </w:r>
      <w:r>
        <w:rPr>
          <w:spacing w:val="62"/>
          <w:shd w:fill="FFFF00" w:color="auto" w:val="clear"/>
        </w:rPr>
        <w:t> </w:t>
      </w:r>
      <w:r>
        <w:rPr>
          <w:shd w:fill="FFFF00" w:color="auto" w:val="clear"/>
        </w:rPr>
        <w:t>при</w:t>
      </w:r>
      <w:r>
        <w:rPr>
          <w:spacing w:val="14"/>
          <w:shd w:fill="FFFF00" w:color="auto" w:val="clear"/>
        </w:rPr>
        <w:t> </w:t>
      </w:r>
      <w:r>
        <w:rPr>
          <w:shd w:fill="FFFF00" w:color="auto" w:val="clear"/>
        </w:rPr>
        <w:t>досрочном</w:t>
      </w:r>
    </w:p>
    <w:p>
      <w:pPr>
        <w:pStyle w:val="BodyText"/>
        <w:spacing w:before="1"/>
        <w:ind w:left="360"/>
      </w:pPr>
      <w:r>
        <w:rPr>
          <w:shd w:fill="FFFF00" w:color="auto" w:val="clear"/>
        </w:rPr>
        <w:t>расторжении договора страхования жизни;</w:t>
      </w:r>
    </w:p>
    <w:p>
      <w:pPr>
        <w:pStyle w:val="ListParagraph"/>
        <w:numPr>
          <w:ilvl w:val="0"/>
          <w:numId w:val="294"/>
        </w:numPr>
        <w:tabs>
          <w:tab w:pos="1773" w:val="left" w:leader="none"/>
        </w:tabs>
        <w:spacing w:line="369" w:lineRule="auto" w:before="158" w:after="0"/>
        <w:ind w:left="361" w:right="239" w:firstLine="1141"/>
        <w:jc w:val="left"/>
        <w:rPr>
          <w:sz w:val="28"/>
        </w:rPr>
      </w:pPr>
      <w:r>
        <w:rPr>
          <w:sz w:val="28"/>
        </w:rPr>
        <w:t>сумма, </w:t>
      </w:r>
      <w:r>
        <w:rPr>
          <w:spacing w:val="-4"/>
          <w:sz w:val="28"/>
        </w:rPr>
        <w:t>которую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страховщик выплачивает </w:t>
      </w:r>
      <w:r>
        <w:rPr>
          <w:spacing w:val="-4"/>
          <w:sz w:val="28"/>
        </w:rPr>
        <w:t>страхователю</w:t>
      </w:r>
      <w:r>
        <w:rPr>
          <w:spacing w:val="62"/>
          <w:sz w:val="28"/>
        </w:rPr>
        <w:t> </w:t>
      </w:r>
      <w:r>
        <w:rPr>
          <w:sz w:val="28"/>
        </w:rPr>
        <w:t>при </w:t>
      </w:r>
      <w:r>
        <w:rPr>
          <w:spacing w:val="-4"/>
          <w:sz w:val="28"/>
        </w:rPr>
        <w:t>окончании </w:t>
      </w:r>
      <w:r>
        <w:rPr>
          <w:sz w:val="28"/>
        </w:rPr>
        <w:t>срока действия</w:t>
      </w:r>
      <w:r>
        <w:rPr>
          <w:spacing w:val="-24"/>
          <w:sz w:val="28"/>
        </w:rPr>
        <w:t> </w:t>
      </w:r>
      <w:r>
        <w:rPr>
          <w:sz w:val="28"/>
        </w:rPr>
        <w:t>договора;</w:t>
      </w:r>
    </w:p>
    <w:p>
      <w:pPr>
        <w:pStyle w:val="ListParagraph"/>
        <w:numPr>
          <w:ilvl w:val="0"/>
          <w:numId w:val="294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сумма, которую </w:t>
      </w:r>
      <w:r>
        <w:rPr>
          <w:spacing w:val="-3"/>
          <w:sz w:val="28"/>
        </w:rPr>
        <w:t>страховщик выплачивает </w:t>
      </w:r>
      <w:r>
        <w:rPr>
          <w:spacing w:val="-4"/>
          <w:sz w:val="28"/>
        </w:rPr>
        <w:t>страхователю </w:t>
      </w:r>
      <w:r>
        <w:rPr>
          <w:sz w:val="28"/>
        </w:rPr>
        <w:t>при</w:t>
      </w:r>
      <w:r>
        <w:rPr>
          <w:spacing w:val="21"/>
          <w:sz w:val="28"/>
        </w:rPr>
        <w:t> </w:t>
      </w:r>
      <w:r>
        <w:rPr>
          <w:sz w:val="28"/>
        </w:rPr>
        <w:t>наступлении</w:t>
      </w:r>
    </w:p>
    <w:p>
      <w:pPr>
        <w:pStyle w:val="BodyText"/>
        <w:spacing w:before="159"/>
        <w:ind w:left="360"/>
      </w:pPr>
      <w:r>
        <w:rPr/>
        <w:t>страхового случая.</w:t>
      </w:r>
    </w:p>
    <w:p>
      <w:pPr>
        <w:pStyle w:val="BodyText"/>
        <w:spacing w:line="357" w:lineRule="auto" w:before="158"/>
        <w:ind w:left="360" w:firstLine="1141"/>
      </w:pPr>
      <w:r>
        <w:rPr>
          <w:spacing w:val="-4"/>
        </w:rPr>
        <w:t>5.</w:t>
      </w:r>
      <w:r>
        <w:rPr>
          <w:spacing w:val="62"/>
        </w:rPr>
        <w:t> </w:t>
      </w:r>
      <w:r>
        <w:rPr>
          <w:spacing w:val="-6"/>
        </w:rPr>
        <w:t>Функция </w:t>
      </w:r>
      <w:r>
        <w:rPr/>
        <w:t>обеспечения </w:t>
      </w:r>
      <w:r>
        <w:rPr>
          <w:spacing w:val="-4"/>
        </w:rPr>
        <w:t>непрерывности</w:t>
      </w:r>
      <w:r>
        <w:rPr>
          <w:spacing w:val="62"/>
        </w:rPr>
        <w:t> </w:t>
      </w:r>
      <w:r>
        <w:rPr>
          <w:spacing w:val="-3"/>
        </w:rPr>
        <w:t>общественного </w:t>
      </w:r>
      <w:r>
        <w:rPr>
          <w:spacing w:val="-4"/>
        </w:rPr>
        <w:t>воспроизводства </w:t>
      </w:r>
      <w:r>
        <w:rPr/>
        <w:t>состоит в:</w:t>
      </w:r>
    </w:p>
    <w:p>
      <w:pPr>
        <w:pStyle w:val="ListParagraph"/>
        <w:numPr>
          <w:ilvl w:val="0"/>
          <w:numId w:val="295"/>
        </w:numPr>
        <w:tabs>
          <w:tab w:pos="1773" w:val="left" w:leader="none"/>
        </w:tabs>
        <w:spacing w:line="357" w:lineRule="auto" w:before="16" w:after="0"/>
        <w:ind w:left="361" w:right="226" w:firstLine="1141"/>
        <w:jc w:val="left"/>
        <w:rPr>
          <w:sz w:val="28"/>
        </w:rPr>
      </w:pPr>
      <w:r>
        <w:rPr>
          <w:sz w:val="28"/>
        </w:rPr>
        <w:t>создании </w:t>
      </w:r>
      <w:r>
        <w:rPr>
          <w:spacing w:val="-3"/>
          <w:sz w:val="28"/>
        </w:rPr>
        <w:t>условий </w:t>
      </w:r>
      <w:r>
        <w:rPr>
          <w:sz w:val="28"/>
        </w:rPr>
        <w:t>для </w:t>
      </w:r>
      <w:r>
        <w:rPr>
          <w:spacing w:val="-4"/>
          <w:sz w:val="28"/>
        </w:rPr>
        <w:t>полноценного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функционирования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предприятий </w:t>
      </w:r>
      <w:r>
        <w:rPr>
          <w:sz w:val="28"/>
        </w:rPr>
        <w:t>и организаций;</w:t>
      </w:r>
    </w:p>
    <w:p>
      <w:pPr>
        <w:pStyle w:val="ListParagraph"/>
        <w:numPr>
          <w:ilvl w:val="0"/>
          <w:numId w:val="295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стимулировании научно-технического</w:t>
      </w:r>
      <w:r>
        <w:rPr>
          <w:spacing w:val="21"/>
          <w:sz w:val="28"/>
        </w:rPr>
        <w:t> </w:t>
      </w:r>
      <w:r>
        <w:rPr>
          <w:spacing w:val="-4"/>
          <w:sz w:val="28"/>
        </w:rPr>
        <w:t>прогресса;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1100" w:bottom="280" w:left="360" w:right="480"/>
        </w:sectPr>
      </w:pPr>
    </w:p>
    <w:p>
      <w:pPr>
        <w:pStyle w:val="ListParagraph"/>
        <w:numPr>
          <w:ilvl w:val="0"/>
          <w:numId w:val="295"/>
        </w:numPr>
        <w:tabs>
          <w:tab w:pos="1773" w:val="left" w:leader="none"/>
        </w:tabs>
        <w:spacing w:line="357" w:lineRule="auto" w:before="74" w:after="0"/>
        <w:ind w:left="361" w:right="231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создании финансовых </w:t>
      </w:r>
      <w:r>
        <w:rPr>
          <w:spacing w:val="-3"/>
          <w:sz w:val="28"/>
          <w:shd w:fill="FFFF00" w:color="auto" w:val="clear"/>
        </w:rPr>
        <w:t>условий </w:t>
      </w:r>
      <w:r>
        <w:rPr>
          <w:sz w:val="28"/>
          <w:shd w:fill="FFFF00" w:color="auto" w:val="clear"/>
        </w:rPr>
        <w:t>для </w:t>
      </w:r>
      <w:r>
        <w:rPr>
          <w:spacing w:val="-3"/>
          <w:sz w:val="28"/>
          <w:shd w:fill="FFFF00" w:color="auto" w:val="clear"/>
        </w:rPr>
        <w:t>быстрого </w:t>
      </w:r>
      <w:r>
        <w:rPr>
          <w:spacing w:val="-4"/>
          <w:sz w:val="28"/>
          <w:shd w:fill="FFFF00" w:color="auto" w:val="clear"/>
        </w:rPr>
        <w:t>возобновления деятельности </w:t>
      </w:r>
      <w:r>
        <w:rPr>
          <w:sz w:val="28"/>
          <w:shd w:fill="FFFF00" w:color="auto" w:val="clear"/>
        </w:rPr>
        <w:t>предприятий и </w:t>
      </w:r>
      <w:r>
        <w:rPr>
          <w:spacing w:val="-3"/>
          <w:sz w:val="28"/>
          <w:shd w:fill="FFFF00" w:color="auto" w:val="clear"/>
        </w:rPr>
        <w:t>организаций, </w:t>
      </w:r>
      <w:r>
        <w:rPr>
          <w:spacing w:val="-4"/>
          <w:sz w:val="28"/>
          <w:shd w:fill="FFFF00" w:color="auto" w:val="clear"/>
        </w:rPr>
        <w:t>пострадавших </w:t>
      </w:r>
      <w:r>
        <w:rPr>
          <w:sz w:val="28"/>
          <w:shd w:fill="FFFF00" w:color="auto" w:val="clear"/>
        </w:rPr>
        <w:t>в </w:t>
      </w:r>
      <w:r>
        <w:rPr>
          <w:spacing w:val="-3"/>
          <w:sz w:val="28"/>
          <w:shd w:fill="FFFF00" w:color="auto" w:val="clear"/>
        </w:rPr>
        <w:t>результате </w:t>
      </w:r>
      <w:r>
        <w:rPr>
          <w:spacing w:val="-4"/>
          <w:sz w:val="28"/>
          <w:shd w:fill="FFFF00" w:color="auto" w:val="clear"/>
        </w:rPr>
        <w:t>страхового</w:t>
      </w:r>
      <w:r>
        <w:rPr>
          <w:spacing w:val="-2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случая.</w:t>
      </w:r>
    </w:p>
    <w:p>
      <w:pPr>
        <w:pStyle w:val="BodyText"/>
        <w:spacing w:before="1"/>
        <w:ind w:left="1502"/>
      </w:pPr>
      <w:r>
        <w:rPr>
          <w:spacing w:val="-4"/>
        </w:rPr>
        <w:t>6. </w:t>
      </w:r>
      <w:r>
        <w:rPr>
          <w:spacing w:val="-6"/>
        </w:rPr>
        <w:t>По </w:t>
      </w:r>
      <w:r>
        <w:rPr>
          <w:spacing w:val="-3"/>
        </w:rPr>
        <w:t>формам </w:t>
      </w:r>
      <w:r>
        <w:rPr>
          <w:spacing w:val="-4"/>
        </w:rPr>
        <w:t>перестрахование делится</w:t>
      </w:r>
      <w:r>
        <w:rPr>
          <w:spacing w:val="54"/>
        </w:rPr>
        <w:t> </w:t>
      </w:r>
      <w:r>
        <w:rPr>
          <w:spacing w:val="-4"/>
        </w:rPr>
        <w:t>на:</w:t>
      </w:r>
    </w:p>
    <w:p>
      <w:pPr>
        <w:pStyle w:val="ListParagraph"/>
        <w:numPr>
          <w:ilvl w:val="0"/>
          <w:numId w:val="296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убыточное и</w:t>
      </w:r>
      <w:r>
        <w:rPr>
          <w:spacing w:val="-14"/>
          <w:sz w:val="28"/>
        </w:rPr>
        <w:t> </w:t>
      </w:r>
      <w:r>
        <w:rPr>
          <w:spacing w:val="-3"/>
          <w:sz w:val="28"/>
        </w:rPr>
        <w:t>безубыточное;</w:t>
      </w:r>
    </w:p>
    <w:p>
      <w:pPr>
        <w:pStyle w:val="ListParagraph"/>
        <w:numPr>
          <w:ilvl w:val="0"/>
          <w:numId w:val="296"/>
        </w:numPr>
        <w:tabs>
          <w:tab w:pos="1773" w:val="left" w:leader="none"/>
        </w:tabs>
        <w:spacing w:line="357" w:lineRule="auto" w:before="158" w:after="0"/>
        <w:ind w:left="1502" w:right="3900" w:firstLine="0"/>
        <w:jc w:val="left"/>
        <w:rPr>
          <w:sz w:val="28"/>
        </w:rPr>
      </w:pPr>
      <w:r>
        <w:rPr>
          <w:sz w:val="28"/>
        </w:rPr>
        <w:t>пропорциональное и  </w:t>
      </w:r>
      <w:r>
        <w:rPr>
          <w:spacing w:val="-4"/>
          <w:sz w:val="28"/>
        </w:rPr>
        <w:t>непропорциональное;</w:t>
      </w:r>
      <w:r>
        <w:rPr>
          <w:spacing w:val="-4"/>
          <w:sz w:val="28"/>
          <w:shd w:fill="FFFF00" w:color="auto" w:val="clear"/>
        </w:rPr>
        <w:t> 3. </w:t>
      </w:r>
      <w:r>
        <w:rPr>
          <w:spacing w:val="-3"/>
          <w:sz w:val="28"/>
          <w:shd w:fill="FFFF00" w:color="auto" w:val="clear"/>
        </w:rPr>
        <w:t>облигаторное, </w:t>
      </w:r>
      <w:r>
        <w:rPr>
          <w:spacing w:val="-4"/>
          <w:sz w:val="28"/>
          <w:shd w:fill="FFFF00" w:color="auto" w:val="clear"/>
        </w:rPr>
        <w:t>факультативное </w:t>
      </w:r>
      <w:r>
        <w:rPr>
          <w:sz w:val="28"/>
          <w:shd w:fill="FFFF00" w:color="auto" w:val="clear"/>
        </w:rPr>
        <w:t>и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смешанное;</w:t>
      </w:r>
    </w:p>
    <w:p>
      <w:pPr>
        <w:pStyle w:val="BodyText"/>
        <w:spacing w:before="2"/>
        <w:ind w:left="1502"/>
      </w:pPr>
      <w:r>
        <w:rPr/>
        <w:t>4. эксцедентное и неэксцедентное.</w:t>
      </w:r>
    </w:p>
    <w:p>
      <w:pPr>
        <w:pStyle w:val="BodyText"/>
        <w:spacing w:before="158"/>
        <w:ind w:left="1502"/>
      </w:pPr>
      <w:r>
        <w:rPr/>
        <w:t>7. «Зеленая карта» – это:</w:t>
      </w:r>
    </w:p>
    <w:p>
      <w:pPr>
        <w:pStyle w:val="ListParagraph"/>
        <w:numPr>
          <w:ilvl w:val="0"/>
          <w:numId w:val="297"/>
        </w:numPr>
        <w:tabs>
          <w:tab w:pos="1773" w:val="left" w:leader="none"/>
          <w:tab w:pos="3961" w:val="left" w:leader="none"/>
          <w:tab w:pos="5221" w:val="left" w:leader="none"/>
          <w:tab w:pos="7005" w:val="left" w:leader="none"/>
          <w:tab w:pos="8848" w:val="left" w:leader="none"/>
        </w:tabs>
        <w:spacing w:line="357" w:lineRule="auto" w:before="173" w:after="0"/>
        <w:ind w:left="361" w:right="237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международная</w:t>
        <w:tab/>
      </w:r>
      <w:r>
        <w:rPr>
          <w:sz w:val="28"/>
          <w:shd w:fill="FFFF00" w:color="auto" w:val="clear"/>
        </w:rPr>
        <w:t>система</w:t>
        <w:tab/>
      </w:r>
      <w:r>
        <w:rPr>
          <w:spacing w:val="-3"/>
          <w:sz w:val="28"/>
          <w:shd w:fill="FFFF00" w:color="auto" w:val="clear"/>
        </w:rPr>
        <w:t>страхования</w:t>
        <w:tab/>
        <w:t>гражданской</w:t>
        <w:tab/>
        <w:t>ответственности </w:t>
      </w:r>
      <w:r>
        <w:rPr>
          <w:spacing w:val="-4"/>
          <w:sz w:val="28"/>
          <w:shd w:fill="FFFF00" w:color="auto" w:val="clear"/>
        </w:rPr>
        <w:t>владельцев </w:t>
      </w:r>
      <w:r>
        <w:rPr>
          <w:sz w:val="28"/>
          <w:shd w:fill="FFFF00" w:color="auto" w:val="clear"/>
        </w:rPr>
        <w:t>автотранспортных</w:t>
      </w:r>
      <w:r>
        <w:rPr>
          <w:spacing w:val="-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средств;</w:t>
      </w:r>
    </w:p>
    <w:p>
      <w:pPr>
        <w:pStyle w:val="ListParagraph"/>
        <w:numPr>
          <w:ilvl w:val="0"/>
          <w:numId w:val="297"/>
        </w:numPr>
        <w:tabs>
          <w:tab w:pos="1773" w:val="left" w:leader="none"/>
          <w:tab w:pos="3661" w:val="left" w:leader="none"/>
          <w:tab w:pos="5011" w:val="left" w:leader="none"/>
          <w:tab w:pos="6901" w:val="left" w:leader="none"/>
          <w:tab w:pos="8849" w:val="left" w:leader="none"/>
        </w:tabs>
        <w:spacing w:line="357" w:lineRule="auto" w:before="2" w:after="0"/>
        <w:ind w:left="361" w:right="236" w:firstLine="1141"/>
        <w:jc w:val="left"/>
        <w:rPr>
          <w:sz w:val="28"/>
        </w:rPr>
      </w:pPr>
      <w:r>
        <w:rPr>
          <w:spacing w:val="-3"/>
          <w:sz w:val="28"/>
        </w:rPr>
        <w:t>европейская</w:t>
        <w:tab/>
      </w:r>
      <w:r>
        <w:rPr>
          <w:sz w:val="28"/>
        </w:rPr>
        <w:t>система</w:t>
        <w:tab/>
      </w:r>
      <w:r>
        <w:rPr>
          <w:spacing w:val="-3"/>
          <w:sz w:val="28"/>
        </w:rPr>
        <w:t>страхования</w:t>
        <w:tab/>
        <w:t>гражданской</w:t>
        <w:tab/>
        <w:t>ответственности </w:t>
      </w:r>
      <w:r>
        <w:rPr>
          <w:spacing w:val="-4"/>
          <w:sz w:val="28"/>
        </w:rPr>
        <w:t>владельцев </w:t>
      </w:r>
      <w:r>
        <w:rPr>
          <w:sz w:val="28"/>
        </w:rPr>
        <w:t>автотранспортных</w:t>
      </w:r>
      <w:r>
        <w:rPr>
          <w:spacing w:val="-1"/>
          <w:sz w:val="28"/>
        </w:rPr>
        <w:t> </w:t>
      </w:r>
      <w:r>
        <w:rPr>
          <w:sz w:val="28"/>
        </w:rPr>
        <w:t>средств;</w:t>
      </w:r>
    </w:p>
    <w:p>
      <w:pPr>
        <w:pStyle w:val="ListParagraph"/>
        <w:numPr>
          <w:ilvl w:val="0"/>
          <w:numId w:val="297"/>
        </w:numPr>
        <w:tabs>
          <w:tab w:pos="1773" w:val="left" w:leader="none"/>
        </w:tabs>
        <w:spacing w:line="369" w:lineRule="auto" w:before="1" w:after="0"/>
        <w:ind w:left="361" w:right="243" w:firstLine="1141"/>
        <w:jc w:val="left"/>
        <w:rPr>
          <w:sz w:val="28"/>
        </w:rPr>
      </w:pPr>
      <w:r>
        <w:rPr>
          <w:spacing w:val="-3"/>
          <w:sz w:val="28"/>
        </w:rPr>
        <w:t>российская </w:t>
      </w:r>
      <w:r>
        <w:rPr>
          <w:sz w:val="28"/>
        </w:rPr>
        <w:t>система страхования </w:t>
      </w:r>
      <w:r>
        <w:rPr>
          <w:spacing w:val="-3"/>
          <w:sz w:val="28"/>
        </w:rPr>
        <w:t>гражданской </w:t>
      </w:r>
      <w:r>
        <w:rPr>
          <w:sz w:val="28"/>
        </w:rPr>
        <w:t>ответственности </w:t>
      </w:r>
      <w:r>
        <w:rPr>
          <w:spacing w:val="-4"/>
          <w:sz w:val="28"/>
        </w:rPr>
        <w:t>владельцев </w:t>
      </w:r>
      <w:r>
        <w:rPr>
          <w:sz w:val="28"/>
        </w:rPr>
        <w:t>автотранспортных</w:t>
      </w:r>
      <w:r>
        <w:rPr>
          <w:spacing w:val="-18"/>
          <w:sz w:val="28"/>
        </w:rPr>
        <w:t> </w:t>
      </w:r>
      <w:r>
        <w:rPr>
          <w:sz w:val="28"/>
        </w:rPr>
        <w:t>средств;</w:t>
      </w:r>
    </w:p>
    <w:p>
      <w:pPr>
        <w:pStyle w:val="ListParagraph"/>
        <w:numPr>
          <w:ilvl w:val="0"/>
          <w:numId w:val="297"/>
        </w:numPr>
        <w:tabs>
          <w:tab w:pos="1773" w:val="left" w:leader="none"/>
          <w:tab w:pos="2866" w:val="left" w:leader="none"/>
          <w:tab w:pos="5054" w:val="left" w:leader="none"/>
          <w:tab w:pos="6913" w:val="left" w:leader="none"/>
          <w:tab w:pos="8847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полис</w:t>
        <w:tab/>
      </w:r>
      <w:r>
        <w:rPr>
          <w:spacing w:val="-3"/>
          <w:sz w:val="28"/>
        </w:rPr>
        <w:t>добровольного</w:t>
        <w:tab/>
        <w:t>страхования</w:t>
        <w:tab/>
        <w:t>гражданской</w:t>
        <w:tab/>
        <w:t>ответственности</w:t>
      </w:r>
    </w:p>
    <w:p>
      <w:pPr>
        <w:pStyle w:val="BodyText"/>
        <w:spacing w:before="159"/>
        <w:ind w:left="360"/>
      </w:pPr>
      <w:r>
        <w:rPr/>
        <w:t>владельцев автотранспортных средств.</w:t>
      </w:r>
    </w:p>
    <w:p>
      <w:pPr>
        <w:pStyle w:val="BodyText"/>
        <w:spacing w:line="357" w:lineRule="auto" w:before="158"/>
        <w:ind w:left="360" w:right="515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>
          <w:spacing w:val="-3"/>
        </w:rPr>
        <w:t>Если </w:t>
      </w:r>
      <w:r>
        <w:rPr>
          <w:spacing w:val="-5"/>
        </w:rPr>
        <w:t>договор </w:t>
      </w:r>
      <w:r>
        <w:rPr>
          <w:spacing w:val="-3"/>
        </w:rPr>
        <w:t>страхования </w:t>
      </w:r>
      <w:r>
        <w:rPr>
          <w:spacing w:val="-4"/>
        </w:rPr>
        <w:t>предусматривает  </w:t>
      </w:r>
      <w:r>
        <w:rPr>
          <w:spacing w:val="-3"/>
        </w:rPr>
        <w:t>страховую  </w:t>
      </w:r>
      <w:r>
        <w:rPr>
          <w:spacing w:val="-5"/>
        </w:rPr>
        <w:t>выплату  </w:t>
      </w:r>
      <w:r>
        <w:rPr>
          <w:spacing w:val="-4"/>
        </w:rPr>
        <w:t>только  </w:t>
      </w:r>
      <w:r>
        <w:rPr/>
        <w:t>при дожитии </w:t>
      </w:r>
      <w:r>
        <w:rPr>
          <w:spacing w:val="-4"/>
        </w:rPr>
        <w:t>застрахованного </w:t>
      </w:r>
      <w:r>
        <w:rPr>
          <w:spacing w:val="-5"/>
        </w:rPr>
        <w:t>до </w:t>
      </w:r>
      <w:r>
        <w:rPr>
          <w:spacing w:val="-4"/>
        </w:rPr>
        <w:t>конца </w:t>
      </w:r>
      <w:r>
        <w:rPr/>
        <w:t>срока </w:t>
      </w:r>
      <w:r>
        <w:rPr>
          <w:spacing w:val="-2"/>
        </w:rPr>
        <w:t>страхования,</w:t>
      </w:r>
      <w:r>
        <w:rPr>
          <w:spacing w:val="2"/>
        </w:rPr>
        <w:t> </w:t>
      </w:r>
      <w:r>
        <w:rPr>
          <w:spacing w:val="-5"/>
        </w:rPr>
        <w:t>то:</w:t>
      </w:r>
    </w:p>
    <w:p>
      <w:pPr>
        <w:pStyle w:val="ListParagraph"/>
        <w:numPr>
          <w:ilvl w:val="0"/>
          <w:numId w:val="298"/>
        </w:numPr>
        <w:tabs>
          <w:tab w:pos="1773" w:val="left" w:leader="none"/>
        </w:tabs>
        <w:spacing w:line="240" w:lineRule="auto" w:before="16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страховщику грозят убытки в случае меньшего, чем </w:t>
      </w:r>
      <w:r>
        <w:rPr>
          <w:spacing w:val="-3"/>
          <w:sz w:val="28"/>
          <w:shd w:fill="FFFF00" w:color="auto" w:val="clear"/>
        </w:rPr>
        <w:t>ожидалось</w:t>
      </w:r>
      <w:r>
        <w:rPr>
          <w:spacing w:val="-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количества</w:t>
      </w:r>
    </w:p>
    <w:p>
      <w:pPr>
        <w:pStyle w:val="BodyText"/>
        <w:spacing w:before="159"/>
        <w:ind w:left="360"/>
      </w:pPr>
      <w:r>
        <w:rPr>
          <w:shd w:fill="FFFF00" w:color="auto" w:val="clear"/>
        </w:rPr>
        <w:t>смертей;</w:t>
      </w:r>
    </w:p>
    <w:p>
      <w:pPr>
        <w:pStyle w:val="ListParagraph"/>
        <w:numPr>
          <w:ilvl w:val="0"/>
          <w:numId w:val="298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страховщик получит </w:t>
      </w:r>
      <w:r>
        <w:rPr>
          <w:spacing w:val="-4"/>
          <w:sz w:val="28"/>
        </w:rPr>
        <w:t>дополнительную </w:t>
      </w:r>
      <w:r>
        <w:rPr>
          <w:sz w:val="28"/>
        </w:rPr>
        <w:t>прибыль в случае меньшего,</w:t>
      </w:r>
      <w:r>
        <w:rPr>
          <w:spacing w:val="26"/>
          <w:sz w:val="28"/>
        </w:rPr>
        <w:t> </w:t>
      </w:r>
      <w:r>
        <w:rPr>
          <w:sz w:val="28"/>
        </w:rPr>
        <w:t>чем</w:t>
      </w:r>
    </w:p>
    <w:p>
      <w:pPr>
        <w:pStyle w:val="BodyText"/>
        <w:spacing w:before="158"/>
        <w:ind w:left="360"/>
      </w:pPr>
      <w:r>
        <w:rPr/>
        <w:t>ожидалось количества смертей;</w:t>
      </w:r>
    </w:p>
    <w:p>
      <w:pPr>
        <w:pStyle w:val="ListParagraph"/>
        <w:numPr>
          <w:ilvl w:val="0"/>
          <w:numId w:val="298"/>
        </w:numPr>
        <w:tabs>
          <w:tab w:pos="1773" w:val="left" w:leader="none"/>
        </w:tabs>
        <w:spacing w:line="369" w:lineRule="auto" w:before="158" w:after="0"/>
        <w:ind w:left="361" w:right="231" w:firstLine="1141"/>
        <w:jc w:val="left"/>
        <w:rPr>
          <w:sz w:val="28"/>
        </w:rPr>
      </w:pPr>
      <w:r>
        <w:rPr>
          <w:sz w:val="28"/>
        </w:rPr>
        <w:t>страховщик </w:t>
      </w:r>
      <w:r>
        <w:rPr>
          <w:spacing w:val="-4"/>
          <w:sz w:val="28"/>
        </w:rPr>
        <w:t>получит </w:t>
      </w:r>
      <w:r>
        <w:rPr>
          <w:spacing w:val="-3"/>
          <w:sz w:val="28"/>
        </w:rPr>
        <w:t>дополнительную </w:t>
      </w:r>
      <w:r>
        <w:rPr>
          <w:spacing w:val="-5"/>
          <w:sz w:val="28"/>
        </w:rPr>
        <w:t>прибыль </w:t>
      </w:r>
      <w:r>
        <w:rPr>
          <w:spacing w:val="-4"/>
          <w:sz w:val="28"/>
        </w:rPr>
        <w:t>при </w:t>
      </w:r>
      <w:r>
        <w:rPr>
          <w:sz w:val="28"/>
        </w:rPr>
        <w:t>дожитии </w:t>
      </w:r>
      <w:r>
        <w:rPr>
          <w:spacing w:val="-3"/>
          <w:sz w:val="28"/>
        </w:rPr>
        <w:t>большего </w:t>
      </w:r>
      <w:r>
        <w:rPr>
          <w:sz w:val="28"/>
        </w:rPr>
        <w:t>количества застрахованных до </w:t>
      </w:r>
      <w:r>
        <w:rPr>
          <w:spacing w:val="-4"/>
          <w:sz w:val="28"/>
        </w:rPr>
        <w:t>окончания </w:t>
      </w:r>
      <w:r>
        <w:rPr>
          <w:sz w:val="28"/>
        </w:rPr>
        <w:t>срока</w:t>
      </w:r>
      <w:r>
        <w:rPr>
          <w:spacing w:val="-51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tabs>
          <w:tab w:pos="2042" w:val="left" w:leader="none"/>
          <w:tab w:pos="3407" w:val="left" w:leader="none"/>
          <w:tab w:pos="4682" w:val="left" w:leader="none"/>
          <w:tab w:pos="6076" w:val="left" w:leader="none"/>
          <w:tab w:pos="7965" w:val="left" w:leader="none"/>
          <w:tab w:pos="9224" w:val="left" w:leader="none"/>
          <w:tab w:pos="9810" w:val="left" w:leader="none"/>
        </w:tabs>
        <w:spacing w:line="306" w:lineRule="exact"/>
        <w:ind w:left="1502"/>
      </w:pPr>
      <w:r>
        <w:rPr>
          <w:spacing w:val="-4"/>
        </w:rPr>
        <w:t>9.</w:t>
        <w:tab/>
        <w:t>Укажите</w:t>
        <w:tab/>
      </w:r>
      <w:r>
        <w:rPr/>
        <w:t>условие</w:t>
        <w:tab/>
        <w:t>договора</w:t>
        <w:tab/>
      </w:r>
      <w:r>
        <w:rPr>
          <w:spacing w:val="-2"/>
        </w:rPr>
        <w:t>страхования,</w:t>
        <w:tab/>
      </w:r>
      <w:r>
        <w:rPr>
          <w:spacing w:val="-4"/>
        </w:rPr>
        <w:t>которое</w:t>
        <w:tab/>
      </w:r>
      <w:r>
        <w:rPr/>
        <w:t>не</w:t>
        <w:tab/>
      </w:r>
      <w:r>
        <w:rPr>
          <w:spacing w:val="-3"/>
        </w:rPr>
        <w:t>является</w:t>
      </w:r>
    </w:p>
    <w:p>
      <w:pPr>
        <w:pStyle w:val="BodyText"/>
        <w:spacing w:before="159"/>
        <w:ind w:left="360"/>
      </w:pPr>
      <w:r>
        <w:rPr/>
        <w:t>существенным:</w:t>
      </w:r>
    </w:p>
    <w:p>
      <w:pPr>
        <w:pStyle w:val="ListParagraph"/>
        <w:numPr>
          <w:ilvl w:val="0"/>
          <w:numId w:val="29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  <w:shd w:fill="FFFF00" w:color="auto" w:val="clear"/>
        </w:rPr>
        <w:t>характер </w:t>
      </w:r>
      <w:r>
        <w:rPr>
          <w:sz w:val="28"/>
          <w:shd w:fill="FFFF00" w:color="auto" w:val="clear"/>
        </w:rPr>
        <w:t>страхового</w:t>
      </w:r>
      <w:r>
        <w:rPr>
          <w:spacing w:val="1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случая;</w:t>
      </w:r>
    </w:p>
    <w:p>
      <w:pPr>
        <w:pStyle w:val="ListParagraph"/>
        <w:numPr>
          <w:ilvl w:val="0"/>
          <w:numId w:val="29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срок </w:t>
      </w:r>
      <w:r>
        <w:rPr>
          <w:spacing w:val="-3"/>
          <w:sz w:val="28"/>
        </w:rPr>
        <w:t>действия </w:t>
      </w:r>
      <w:r>
        <w:rPr>
          <w:spacing w:val="-4"/>
          <w:sz w:val="28"/>
        </w:rPr>
        <w:t>договора</w:t>
      </w:r>
      <w:r>
        <w:rPr>
          <w:spacing w:val="-3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299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страховое</w:t>
      </w:r>
      <w:r>
        <w:rPr>
          <w:spacing w:val="-17"/>
          <w:sz w:val="28"/>
        </w:rPr>
        <w:t> </w:t>
      </w:r>
      <w:r>
        <w:rPr>
          <w:sz w:val="28"/>
        </w:rPr>
        <w:t>событие;</w:t>
      </w:r>
    </w:p>
    <w:p>
      <w:pPr>
        <w:pStyle w:val="ListParagraph"/>
        <w:numPr>
          <w:ilvl w:val="0"/>
          <w:numId w:val="29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-7"/>
          <w:sz w:val="28"/>
        </w:rPr>
        <w:t> </w:t>
      </w:r>
      <w:r>
        <w:rPr>
          <w:sz w:val="28"/>
        </w:rPr>
        <w:t>сумма.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firstLine="1141"/>
      </w:pPr>
      <w:r>
        <w:rPr/>
        <w:t>10. Договор страхования прекращается до наступления срока, на который он был заключен, если:</w:t>
      </w:r>
    </w:p>
    <w:p>
      <w:pPr>
        <w:pStyle w:val="ListParagraph"/>
        <w:numPr>
          <w:ilvl w:val="0"/>
          <w:numId w:val="300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после его </w:t>
      </w:r>
      <w:r>
        <w:rPr>
          <w:spacing w:val="-5"/>
          <w:sz w:val="28"/>
        </w:rPr>
        <w:t>вступления </w:t>
      </w:r>
      <w:r>
        <w:rPr>
          <w:sz w:val="28"/>
        </w:rPr>
        <w:t>в силу возможность </w:t>
      </w:r>
      <w:r>
        <w:rPr>
          <w:spacing w:val="-4"/>
          <w:sz w:val="28"/>
        </w:rPr>
        <w:t>наступления </w:t>
      </w:r>
      <w:r>
        <w:rPr>
          <w:sz w:val="28"/>
        </w:rPr>
        <w:t>страхового</w:t>
      </w:r>
      <w:r>
        <w:rPr>
          <w:spacing w:val="-8"/>
          <w:sz w:val="28"/>
        </w:rPr>
        <w:t> </w:t>
      </w:r>
      <w:r>
        <w:rPr>
          <w:sz w:val="28"/>
        </w:rPr>
        <w:t>случая</w:t>
      </w:r>
    </w:p>
    <w:p>
      <w:pPr>
        <w:pStyle w:val="BodyText"/>
        <w:spacing w:before="174"/>
        <w:ind w:left="360"/>
      </w:pPr>
      <w:r>
        <w:rPr/>
        <w:t>отпала;</w:t>
      </w:r>
    </w:p>
    <w:p>
      <w:pPr>
        <w:pStyle w:val="ListParagraph"/>
        <w:numPr>
          <w:ilvl w:val="0"/>
          <w:numId w:val="30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существование страхового риска </w:t>
      </w:r>
      <w:r>
        <w:rPr>
          <w:spacing w:val="-4"/>
          <w:sz w:val="28"/>
        </w:rPr>
        <w:t>прекратилось </w:t>
      </w:r>
      <w:r>
        <w:rPr>
          <w:spacing w:val="-9"/>
          <w:sz w:val="28"/>
        </w:rPr>
        <w:t>по </w:t>
      </w:r>
      <w:r>
        <w:rPr>
          <w:sz w:val="28"/>
        </w:rPr>
        <w:t>обстоятельствам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иным,</w:t>
      </w:r>
    </w:p>
    <w:p>
      <w:pPr>
        <w:pStyle w:val="BodyText"/>
        <w:spacing w:before="159"/>
        <w:ind w:left="360"/>
      </w:pPr>
      <w:r>
        <w:rPr/>
        <w:t>чем страховой случай;</w:t>
      </w:r>
    </w:p>
    <w:p>
      <w:pPr>
        <w:pStyle w:val="ListParagraph"/>
        <w:numPr>
          <w:ilvl w:val="0"/>
          <w:numId w:val="30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обязательства </w:t>
      </w:r>
      <w:r>
        <w:rPr>
          <w:spacing w:val="-3"/>
          <w:sz w:val="28"/>
        </w:rPr>
        <w:t>страховщика </w:t>
      </w:r>
      <w:r>
        <w:rPr>
          <w:sz w:val="28"/>
        </w:rPr>
        <w:t>перед </w:t>
      </w:r>
      <w:r>
        <w:rPr>
          <w:spacing w:val="-3"/>
          <w:sz w:val="28"/>
        </w:rPr>
        <w:t>страхователем </w:t>
      </w:r>
      <w:r>
        <w:rPr>
          <w:sz w:val="28"/>
        </w:rPr>
        <w:t>выполнены в</w:t>
      </w:r>
      <w:r>
        <w:rPr>
          <w:spacing w:val="38"/>
          <w:sz w:val="28"/>
        </w:rPr>
        <w:t> </w:t>
      </w:r>
      <w:r>
        <w:rPr>
          <w:sz w:val="28"/>
        </w:rPr>
        <w:t>полном</w:t>
      </w:r>
    </w:p>
    <w:p>
      <w:pPr>
        <w:pStyle w:val="BodyText"/>
        <w:spacing w:before="159"/>
        <w:ind w:left="360"/>
      </w:pPr>
      <w:r>
        <w:rPr/>
        <w:t>объеме;</w:t>
      </w:r>
    </w:p>
    <w:p>
      <w:pPr>
        <w:pStyle w:val="ListParagraph"/>
        <w:numPr>
          <w:ilvl w:val="0"/>
          <w:numId w:val="300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2"/>
          <w:sz w:val="28"/>
          <w:shd w:fill="FFFF00" w:color="auto" w:val="clear"/>
        </w:rPr>
        <w:t>все </w:t>
      </w:r>
      <w:r>
        <w:rPr>
          <w:sz w:val="28"/>
          <w:shd w:fill="FFFF00" w:color="auto" w:val="clear"/>
        </w:rPr>
        <w:t>ответы</w:t>
      </w:r>
      <w:r>
        <w:rPr>
          <w:spacing w:val="-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верны.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</w:p>
    <w:p>
      <w:pPr>
        <w:pStyle w:val="Heading2"/>
        <w:spacing w:before="93"/>
      </w:pPr>
      <w:r>
        <w:rPr/>
        <w:t>ЗАДАНИЕ 3. Решите следующую задачу:</w:t>
      </w:r>
    </w:p>
    <w:p>
      <w:pPr>
        <w:pStyle w:val="BodyText"/>
        <w:spacing w:line="360" w:lineRule="auto" w:before="158"/>
        <w:ind w:left="360" w:right="225" w:firstLine="1141"/>
        <w:jc w:val="both"/>
      </w:pPr>
      <w:r>
        <w:rPr/>
        <w:t>Основной </w:t>
      </w:r>
      <w:r>
        <w:rPr>
          <w:spacing w:val="-5"/>
        </w:rPr>
        <w:t>договор </w:t>
      </w:r>
      <w:r>
        <w:rPr>
          <w:spacing w:val="-3"/>
        </w:rPr>
        <w:t>страхования имущества </w:t>
      </w:r>
      <w:r>
        <w:rPr/>
        <w:t>заключен на сумму </w:t>
      </w:r>
      <w:r>
        <w:rPr>
          <w:spacing w:val="-4"/>
        </w:rPr>
        <w:t>12 </w:t>
      </w:r>
      <w:r>
        <w:rPr>
          <w:spacing w:val="-3"/>
        </w:rPr>
        <w:t>млн. руб. Действительная </w:t>
      </w:r>
      <w:r>
        <w:rPr>
          <w:spacing w:val="-4"/>
        </w:rPr>
        <w:t>стоимость  </w:t>
      </w:r>
      <w:r>
        <w:rPr>
          <w:spacing w:val="-3"/>
        </w:rPr>
        <w:t>страхователя </w:t>
      </w:r>
      <w:r>
        <w:rPr/>
        <w:t>составляет </w:t>
      </w:r>
      <w:r>
        <w:rPr>
          <w:spacing w:val="-4"/>
        </w:rPr>
        <w:t>15  </w:t>
      </w:r>
      <w:r>
        <w:rPr>
          <w:spacing w:val="-3"/>
        </w:rPr>
        <w:t>млн. руб. </w:t>
      </w:r>
      <w:r>
        <w:rPr>
          <w:spacing w:val="-6"/>
        </w:rPr>
        <w:t>По </w:t>
      </w:r>
      <w:r>
        <w:rPr>
          <w:spacing w:val="-3"/>
        </w:rPr>
        <w:t>основному </w:t>
      </w:r>
      <w:r>
        <w:rPr/>
        <w:t>договору </w:t>
      </w:r>
      <w:r>
        <w:rPr>
          <w:spacing w:val="-3"/>
        </w:rPr>
        <w:t>предусмотрена безусловная </w:t>
      </w:r>
      <w:r>
        <w:rPr/>
        <w:t>франшиза в сумме 3 тыс. </w:t>
      </w:r>
      <w:r>
        <w:rPr>
          <w:spacing w:val="-3"/>
        </w:rPr>
        <w:t>руб. </w:t>
      </w:r>
      <w:r>
        <w:rPr/>
        <w:t>Риск в размере 4 </w:t>
      </w:r>
      <w:r>
        <w:rPr>
          <w:spacing w:val="-3"/>
        </w:rPr>
        <w:t>млн </w:t>
      </w:r>
      <w:r>
        <w:rPr/>
        <w:t>руб. </w:t>
      </w:r>
      <w:r>
        <w:rPr>
          <w:spacing w:val="-4"/>
        </w:rPr>
        <w:t>передан </w:t>
      </w:r>
      <w:r>
        <w:rPr/>
        <w:t>в </w:t>
      </w:r>
      <w:r>
        <w:rPr>
          <w:spacing w:val="-3"/>
        </w:rPr>
        <w:t>перестрахование </w:t>
      </w:r>
      <w:r>
        <w:rPr/>
        <w:t>первому </w:t>
      </w:r>
      <w:r>
        <w:rPr>
          <w:spacing w:val="-3"/>
        </w:rPr>
        <w:t>перестраховщику. </w:t>
      </w:r>
      <w:r>
        <w:rPr>
          <w:spacing w:val="-5"/>
        </w:rPr>
        <w:t>Непокрытая </w:t>
      </w:r>
      <w:r>
        <w:rPr>
          <w:spacing w:val="-3"/>
        </w:rPr>
        <w:t>перестрахованием </w:t>
      </w:r>
      <w:r>
        <w:rPr/>
        <w:t>сумма </w:t>
      </w:r>
      <w:r>
        <w:rPr>
          <w:spacing w:val="-4"/>
        </w:rPr>
        <w:t>квотно передана</w:t>
      </w:r>
      <w:r>
        <w:rPr>
          <w:spacing w:val="62"/>
        </w:rPr>
        <w:t> </w:t>
      </w:r>
      <w:r>
        <w:rPr/>
        <w:t>другому </w:t>
      </w:r>
      <w:r>
        <w:rPr>
          <w:spacing w:val="-4"/>
        </w:rPr>
        <w:t>перестраховщику: 70</w:t>
      </w:r>
      <w:r>
        <w:rPr>
          <w:spacing w:val="62"/>
        </w:rPr>
        <w:t> </w:t>
      </w:r>
      <w:r>
        <w:rPr/>
        <w:t>% — покрытие </w:t>
      </w:r>
      <w:r>
        <w:rPr>
          <w:spacing w:val="-3"/>
        </w:rPr>
        <w:t>перестраховщика </w:t>
      </w:r>
      <w:r>
        <w:rPr/>
        <w:t>и </w:t>
      </w:r>
      <w:r>
        <w:rPr>
          <w:spacing w:val="-4"/>
        </w:rPr>
        <w:t>30 </w:t>
      </w:r>
      <w:r>
        <w:rPr/>
        <w:t>% — </w:t>
      </w:r>
      <w:r>
        <w:rPr>
          <w:spacing w:val="-4"/>
        </w:rPr>
        <w:t>страховщика.</w:t>
      </w:r>
      <w:r>
        <w:rPr>
          <w:spacing w:val="62"/>
        </w:rPr>
        <w:t> </w:t>
      </w:r>
      <w:r>
        <w:rPr/>
        <w:t>В </w:t>
      </w:r>
      <w:r>
        <w:rPr>
          <w:spacing w:val="-3"/>
        </w:rPr>
        <w:t>период </w:t>
      </w:r>
      <w:r>
        <w:rPr/>
        <w:t>действия </w:t>
      </w:r>
      <w:r>
        <w:rPr>
          <w:spacing w:val="-4"/>
        </w:rPr>
        <w:t>договора </w:t>
      </w:r>
      <w:r>
        <w:rPr>
          <w:spacing w:val="-3"/>
        </w:rPr>
        <w:t>страхования страхователю нанесен </w:t>
      </w:r>
      <w:r>
        <w:rPr>
          <w:spacing w:val="-4"/>
        </w:rPr>
        <w:t>ущерб </w:t>
      </w:r>
      <w:r>
        <w:rPr/>
        <w:t>в сумме 3 </w:t>
      </w:r>
      <w:r>
        <w:rPr>
          <w:spacing w:val="-3"/>
        </w:rPr>
        <w:t>млн</w:t>
      </w:r>
      <w:r>
        <w:rPr>
          <w:spacing w:val="11"/>
        </w:rPr>
        <w:t> </w:t>
      </w:r>
      <w:r>
        <w:rPr>
          <w:spacing w:val="-3"/>
        </w:rPr>
        <w:t>руб.</w:t>
      </w:r>
    </w:p>
    <w:p>
      <w:pPr>
        <w:pStyle w:val="Heading2"/>
        <w:spacing w:before="12"/>
      </w:pPr>
      <w:r>
        <w:rPr/>
        <w:t>Решение:</w:t>
      </w:r>
    </w:p>
    <w:p>
      <w:pPr>
        <w:pStyle w:val="BodyText"/>
        <w:spacing w:line="357" w:lineRule="auto" w:before="159"/>
        <w:ind w:left="1502" w:right="3255"/>
      </w:pPr>
      <w:r>
        <w:rPr>
          <w:b/>
        </w:rPr>
        <w:t>1</w:t>
      </w:r>
      <w:r>
        <w:rPr/>
        <w:t>.Определим непокрытую перестрахованием сумму: 12 000 000 – 4 000 000 = 8 000 000руб.</w:t>
      </w:r>
    </w:p>
    <w:p>
      <w:pPr>
        <w:pStyle w:val="BodyText"/>
        <w:spacing w:line="357" w:lineRule="auto" w:before="1"/>
        <w:ind w:left="360" w:right="221" w:firstLine="1141"/>
        <w:jc w:val="both"/>
      </w:pPr>
      <w:r>
        <w:rPr>
          <w:b/>
        </w:rPr>
        <w:t>2</w:t>
      </w:r>
      <w:r>
        <w:rPr/>
        <w:t>.По сколько непокрытая перестрахованием сумма передана квотно другому перестраховщику, то:</w:t>
      </w:r>
    </w:p>
    <w:p>
      <w:pPr>
        <w:pStyle w:val="ListParagraph"/>
        <w:numPr>
          <w:ilvl w:val="0"/>
          <w:numId w:val="301"/>
        </w:numPr>
        <w:tabs>
          <w:tab w:pos="1668" w:val="left" w:leader="none"/>
        </w:tabs>
        <w:spacing w:line="357" w:lineRule="auto" w:before="17" w:after="0"/>
        <w:ind w:left="1502" w:right="2681" w:firstLine="0"/>
        <w:jc w:val="left"/>
        <w:rPr>
          <w:sz w:val="28"/>
        </w:rPr>
      </w:pPr>
      <w:r>
        <w:rPr>
          <w:sz w:val="28"/>
        </w:rPr>
        <w:t>сумму страхового </w:t>
      </w:r>
      <w:r>
        <w:rPr>
          <w:spacing w:val="-4"/>
          <w:sz w:val="28"/>
        </w:rPr>
        <w:t>покрытия </w:t>
      </w:r>
      <w:r>
        <w:rPr>
          <w:spacing w:val="-3"/>
          <w:sz w:val="28"/>
        </w:rPr>
        <w:t>перестраховщика </w:t>
      </w:r>
      <w:r>
        <w:rPr>
          <w:spacing w:val="-4"/>
          <w:sz w:val="28"/>
        </w:rPr>
        <w:t>составит: </w:t>
      </w:r>
      <w:r>
        <w:rPr>
          <w:sz w:val="28"/>
        </w:rPr>
        <w:t>8 </w:t>
      </w:r>
      <w:r>
        <w:rPr>
          <w:spacing w:val="-6"/>
          <w:sz w:val="28"/>
        </w:rPr>
        <w:t>000 </w:t>
      </w:r>
      <w:r>
        <w:rPr>
          <w:sz w:val="28"/>
        </w:rPr>
        <w:t>000 * 0,7 = 5 </w:t>
      </w:r>
      <w:r>
        <w:rPr>
          <w:spacing w:val="-6"/>
          <w:sz w:val="28"/>
        </w:rPr>
        <w:t>600</w:t>
      </w:r>
      <w:r>
        <w:rPr>
          <w:sz w:val="28"/>
        </w:rPr>
        <w:t> </w:t>
      </w:r>
      <w:r>
        <w:rPr>
          <w:spacing w:val="-3"/>
          <w:sz w:val="28"/>
        </w:rPr>
        <w:t>000руб.</w:t>
      </w:r>
    </w:p>
    <w:p>
      <w:pPr>
        <w:pStyle w:val="ListParagraph"/>
        <w:numPr>
          <w:ilvl w:val="0"/>
          <w:numId w:val="301"/>
        </w:numPr>
        <w:tabs>
          <w:tab w:pos="1668" w:val="left" w:leader="none"/>
        </w:tabs>
        <w:spacing w:line="357" w:lineRule="auto" w:before="1" w:after="0"/>
        <w:ind w:left="1502" w:right="3236" w:firstLine="0"/>
        <w:jc w:val="left"/>
        <w:rPr>
          <w:sz w:val="28"/>
        </w:rPr>
      </w:pPr>
      <w:r>
        <w:rPr>
          <w:sz w:val="28"/>
        </w:rPr>
        <w:t>сумма страхового </w:t>
      </w:r>
      <w:r>
        <w:rPr>
          <w:spacing w:val="-4"/>
          <w:sz w:val="28"/>
        </w:rPr>
        <w:t>покрытия </w:t>
      </w:r>
      <w:r>
        <w:rPr>
          <w:spacing w:val="-3"/>
          <w:sz w:val="28"/>
        </w:rPr>
        <w:t>страховщика </w:t>
      </w:r>
      <w:r>
        <w:rPr>
          <w:spacing w:val="-4"/>
          <w:sz w:val="28"/>
        </w:rPr>
        <w:t>составит: </w:t>
      </w:r>
      <w:r>
        <w:rPr>
          <w:sz w:val="28"/>
        </w:rPr>
        <w:t>8 </w:t>
      </w:r>
      <w:r>
        <w:rPr>
          <w:spacing w:val="-6"/>
          <w:sz w:val="28"/>
        </w:rPr>
        <w:t>000 </w:t>
      </w:r>
      <w:r>
        <w:rPr>
          <w:sz w:val="28"/>
        </w:rPr>
        <w:t>000 * 0,3 = 2 </w:t>
      </w:r>
      <w:r>
        <w:rPr>
          <w:spacing w:val="-6"/>
          <w:sz w:val="28"/>
        </w:rPr>
        <w:t>400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000руб.</w:t>
      </w:r>
    </w:p>
    <w:p>
      <w:pPr>
        <w:pStyle w:val="BodyText"/>
        <w:spacing w:line="364" w:lineRule="auto" w:before="1"/>
        <w:ind w:left="360" w:right="238" w:firstLine="1141"/>
        <w:jc w:val="both"/>
      </w:pPr>
      <w:r>
        <w:rPr>
          <w:b/>
        </w:rPr>
        <w:t>3</w:t>
      </w:r>
      <w:r>
        <w:rPr/>
        <w:t>.Так </w:t>
      </w:r>
      <w:r>
        <w:rPr>
          <w:spacing w:val="-4"/>
        </w:rPr>
        <w:t>как </w:t>
      </w:r>
      <w:r>
        <w:rPr/>
        <w:t>в </w:t>
      </w:r>
      <w:r>
        <w:rPr>
          <w:spacing w:val="2"/>
        </w:rPr>
        <w:t>период </w:t>
      </w:r>
      <w:r>
        <w:rPr>
          <w:spacing w:val="-4"/>
        </w:rPr>
        <w:t>договора </w:t>
      </w:r>
      <w:r>
        <w:rPr/>
        <w:t>страхования </w:t>
      </w:r>
      <w:r>
        <w:rPr>
          <w:spacing w:val="-3"/>
        </w:rPr>
        <w:t>страхователю </w:t>
      </w:r>
      <w:r>
        <w:rPr>
          <w:spacing w:val="2"/>
        </w:rPr>
        <w:t>был </w:t>
      </w:r>
      <w:r>
        <w:rPr>
          <w:spacing w:val="-3"/>
        </w:rPr>
        <w:t>нанесен </w:t>
      </w:r>
      <w:r>
        <w:rPr>
          <w:spacing w:val="-4"/>
        </w:rPr>
        <w:t>ущерб </w:t>
      </w:r>
      <w:r>
        <w:rPr/>
        <w:t>в сумме </w:t>
      </w:r>
      <w:r>
        <w:rPr>
          <w:spacing w:val="-3"/>
        </w:rPr>
        <w:t>3млнь.руб. </w:t>
      </w:r>
      <w:r>
        <w:rPr/>
        <w:t>а по </w:t>
      </w:r>
      <w:r>
        <w:rPr>
          <w:spacing w:val="-3"/>
        </w:rPr>
        <w:t>условиям </w:t>
      </w:r>
      <w:r>
        <w:rPr/>
        <w:t>договора была </w:t>
      </w:r>
      <w:r>
        <w:rPr>
          <w:spacing w:val="-4"/>
        </w:rPr>
        <w:t>предусмотрена  </w:t>
      </w:r>
      <w:r>
        <w:rPr>
          <w:spacing w:val="-3"/>
        </w:rPr>
        <w:t>безусловная </w:t>
      </w:r>
      <w:r>
        <w:rPr>
          <w:spacing w:val="-4"/>
        </w:rPr>
        <w:t>франшиза</w:t>
      </w:r>
      <w:r>
        <w:rPr>
          <w:spacing w:val="62"/>
        </w:rPr>
        <w:t> </w:t>
      </w:r>
      <w:r>
        <w:rPr/>
        <w:t>в сумме 3 </w:t>
      </w:r>
      <w:r>
        <w:rPr>
          <w:spacing w:val="-4"/>
        </w:rPr>
        <w:t>тыс.руб., </w:t>
      </w:r>
      <w:r>
        <w:rPr>
          <w:spacing w:val="-10"/>
        </w:rPr>
        <w:t>то </w:t>
      </w:r>
      <w:r>
        <w:rPr/>
        <w:t>сумма страхового </w:t>
      </w:r>
      <w:r>
        <w:rPr>
          <w:spacing w:val="-4"/>
        </w:rPr>
        <w:t>возмещения</w:t>
      </w:r>
      <w:r>
        <w:rPr>
          <w:spacing w:val="6"/>
        </w:rPr>
        <w:t> </w:t>
      </w:r>
      <w:r>
        <w:rPr/>
        <w:t>составит:</w:t>
      </w:r>
    </w:p>
    <w:p>
      <w:pPr>
        <w:pStyle w:val="BodyText"/>
        <w:spacing w:line="310" w:lineRule="exact"/>
        <w:ind w:left="1502"/>
      </w:pPr>
      <w:r>
        <w:rPr/>
        <w:t>3 000 000 – 3 000 = 2 997 000руб.</w:t>
      </w:r>
    </w:p>
    <w:p>
      <w:pPr>
        <w:spacing w:after="0" w:line="310" w:lineRule="exact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21(БИЛЕТ 48)</w:t>
      </w:r>
    </w:p>
    <w:p>
      <w:pPr>
        <w:spacing w:before="159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spacing w:before="158"/>
        <w:ind w:left="1502" w:right="0" w:firstLine="0"/>
        <w:jc w:val="left"/>
        <w:rPr>
          <w:b/>
          <w:sz w:val="28"/>
        </w:rPr>
      </w:pPr>
      <w:r>
        <w:rPr>
          <w:b/>
          <w:sz w:val="28"/>
          <w:shd w:fill="FFFF00" w:color="auto" w:val="clear"/>
        </w:rPr>
        <w:t>1) Двойное страхование: понятие, причины запрещения и последствия</w:t>
      </w:r>
    </w:p>
    <w:p>
      <w:pPr>
        <w:spacing w:before="173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выявления.</w:t>
      </w:r>
    </w:p>
    <w:p>
      <w:pPr>
        <w:pStyle w:val="BodyText"/>
        <w:spacing w:line="360" w:lineRule="auto" w:before="159"/>
        <w:ind w:left="360" w:right="226" w:firstLine="1141"/>
        <w:jc w:val="both"/>
      </w:pPr>
      <w:r>
        <w:rPr/>
        <w:t>Двойное </w:t>
      </w:r>
      <w:r>
        <w:rPr>
          <w:spacing w:val="-3"/>
        </w:rPr>
        <w:t>страхование </w:t>
      </w:r>
      <w:r>
        <w:rPr>
          <w:spacing w:val="-4"/>
        </w:rPr>
        <w:t>имеет </w:t>
      </w:r>
      <w:r>
        <w:rPr/>
        <w:t>место, если </w:t>
      </w:r>
      <w:r>
        <w:rPr>
          <w:spacing w:val="-2"/>
        </w:rPr>
        <w:t>объект </w:t>
      </w:r>
      <w:r>
        <w:rPr/>
        <w:t>застрахован </w:t>
      </w:r>
      <w:r>
        <w:rPr>
          <w:spacing w:val="-2"/>
        </w:rPr>
        <w:t>против </w:t>
      </w:r>
      <w:r>
        <w:rPr>
          <w:spacing w:val="-3"/>
        </w:rPr>
        <w:t>одного </w:t>
      </w:r>
      <w:r>
        <w:rPr/>
        <w:t>и </w:t>
      </w:r>
      <w:r>
        <w:rPr>
          <w:spacing w:val="-3"/>
        </w:rPr>
        <w:t>того </w:t>
      </w:r>
      <w:r>
        <w:rPr/>
        <w:t>же риска в один и тот же период в </w:t>
      </w:r>
      <w:r>
        <w:rPr>
          <w:spacing w:val="-3"/>
        </w:rPr>
        <w:t>нескольких </w:t>
      </w:r>
      <w:r>
        <w:rPr/>
        <w:t>страховых компаниях и </w:t>
      </w:r>
      <w:r>
        <w:rPr>
          <w:spacing w:val="-3"/>
        </w:rPr>
        <w:t>страховые </w:t>
      </w:r>
      <w:r>
        <w:rPr/>
        <w:t>суммы по всем договорам, </w:t>
      </w:r>
      <w:r>
        <w:rPr>
          <w:spacing w:val="-4"/>
        </w:rPr>
        <w:t>вместе</w:t>
      </w:r>
      <w:r>
        <w:rPr>
          <w:spacing w:val="62"/>
        </w:rPr>
        <w:t> </w:t>
      </w:r>
      <w:r>
        <w:rPr>
          <w:spacing w:val="-3"/>
        </w:rPr>
        <w:t>взятые, превосходят страховую </w:t>
      </w:r>
      <w:r>
        <w:rPr/>
        <w:t>стоимость. </w:t>
      </w:r>
      <w:r>
        <w:rPr>
          <w:spacing w:val="-5"/>
        </w:rPr>
        <w:t>Это </w:t>
      </w:r>
      <w:r>
        <w:rPr/>
        <w:t>значит, что при страховом случае сумма страховых </w:t>
      </w:r>
      <w:r>
        <w:rPr>
          <w:spacing w:val="-3"/>
        </w:rPr>
        <w:t>возмещений, причитающихся </w:t>
      </w:r>
      <w:r>
        <w:rPr>
          <w:spacing w:val="4"/>
        </w:rPr>
        <w:t>со </w:t>
      </w:r>
      <w:r>
        <w:rPr/>
        <w:t>страховщиков, будет </w:t>
      </w:r>
      <w:r>
        <w:rPr>
          <w:spacing w:val="-4"/>
        </w:rPr>
        <w:t>превосходить </w:t>
      </w:r>
      <w:r>
        <w:rPr>
          <w:spacing w:val="-5"/>
        </w:rPr>
        <w:t>общую </w:t>
      </w:r>
      <w:r>
        <w:rPr/>
        <w:t>сумму </w:t>
      </w:r>
      <w:r>
        <w:rPr>
          <w:spacing w:val="-3"/>
        </w:rPr>
        <w:t>ущерба.</w:t>
      </w:r>
    </w:p>
    <w:p>
      <w:pPr>
        <w:pStyle w:val="BodyText"/>
        <w:spacing w:line="357" w:lineRule="auto" w:before="2"/>
        <w:ind w:left="360" w:right="226" w:firstLine="1141"/>
        <w:jc w:val="both"/>
      </w:pPr>
      <w:r>
        <w:rPr>
          <w:spacing w:val="3"/>
        </w:rPr>
        <w:t>За </w:t>
      </w:r>
      <w:r>
        <w:rPr>
          <w:spacing w:val="-4"/>
        </w:rPr>
        <w:t>двойным </w:t>
      </w:r>
      <w:r>
        <w:rPr/>
        <w:t>страхованием </w:t>
      </w:r>
      <w:r>
        <w:rPr>
          <w:spacing w:val="-3"/>
        </w:rPr>
        <w:t>часто </w:t>
      </w:r>
      <w:r>
        <w:rPr/>
        <w:t>стоит </w:t>
      </w:r>
      <w:r>
        <w:rPr>
          <w:spacing w:val="-3"/>
        </w:rPr>
        <w:t>преднамеренность </w:t>
      </w:r>
      <w:r>
        <w:rPr/>
        <w:t>и стремление к незаконному </w:t>
      </w:r>
      <w:r>
        <w:rPr>
          <w:spacing w:val="-3"/>
        </w:rPr>
        <w:t>обогащению. </w:t>
      </w:r>
      <w:r>
        <w:rPr>
          <w:spacing w:val="-4"/>
        </w:rPr>
        <w:t>Именно поэтому </w:t>
      </w:r>
      <w:r>
        <w:rPr/>
        <w:t>двойное </w:t>
      </w:r>
      <w:r>
        <w:rPr>
          <w:spacing w:val="-3"/>
        </w:rPr>
        <w:t>страхование </w:t>
      </w:r>
      <w:r>
        <w:rPr/>
        <w:t>в </w:t>
      </w:r>
      <w:r>
        <w:rPr>
          <w:spacing w:val="-4"/>
        </w:rPr>
        <w:t>отраслях </w:t>
      </w:r>
      <w:r>
        <w:rPr>
          <w:spacing w:val="-3"/>
        </w:rPr>
        <w:t>страхования ущерба законодательно</w:t>
      </w:r>
      <w:r>
        <w:rPr>
          <w:spacing w:val="-1"/>
        </w:rPr>
        <w:t> </w:t>
      </w:r>
      <w:r>
        <w:rPr>
          <w:spacing w:val="-3"/>
        </w:rPr>
        <w:t>запрещено.</w:t>
      </w:r>
    </w:p>
    <w:p>
      <w:pPr>
        <w:pStyle w:val="BodyText"/>
        <w:spacing w:line="360" w:lineRule="auto" w:before="2"/>
        <w:ind w:left="360" w:right="225" w:firstLine="1141"/>
        <w:jc w:val="both"/>
      </w:pPr>
      <w:r>
        <w:rPr>
          <w:spacing w:val="-3"/>
        </w:rPr>
        <w:t>Если </w:t>
      </w:r>
      <w:r>
        <w:rPr/>
        <w:t>двойное страхование оформлено </w:t>
      </w:r>
      <w:r>
        <w:rPr>
          <w:spacing w:val="-4"/>
        </w:rPr>
        <w:t>страхователем  </w:t>
      </w:r>
      <w:r>
        <w:rPr/>
        <w:t>с </w:t>
      </w:r>
      <w:r>
        <w:rPr>
          <w:spacing w:val="-3"/>
        </w:rPr>
        <w:t>целью обмана, </w:t>
      </w:r>
      <w:r>
        <w:rPr/>
        <w:t>с </w:t>
      </w:r>
      <w:r>
        <w:rPr>
          <w:spacing w:val="-3"/>
        </w:rPr>
        <w:t>намерением </w:t>
      </w:r>
      <w:r>
        <w:rPr/>
        <w:t>получить незаконный </w:t>
      </w:r>
      <w:r>
        <w:rPr>
          <w:spacing w:val="-3"/>
        </w:rPr>
        <w:t>доход, то </w:t>
      </w:r>
      <w:r>
        <w:rPr>
          <w:spacing w:val="-2"/>
        </w:rPr>
        <w:t>возможно </w:t>
      </w:r>
      <w:r>
        <w:rPr/>
        <w:t>через суд </w:t>
      </w:r>
      <w:r>
        <w:rPr>
          <w:spacing w:val="-3"/>
        </w:rPr>
        <w:t>признание </w:t>
      </w:r>
      <w:r>
        <w:rPr/>
        <w:t>недействительными всех заключенных </w:t>
      </w:r>
      <w:r>
        <w:rPr>
          <w:spacing w:val="-3"/>
        </w:rPr>
        <w:t>договоров </w:t>
      </w:r>
      <w:r>
        <w:rPr>
          <w:spacing w:val="-2"/>
        </w:rPr>
        <w:t>страхования. </w:t>
      </w:r>
      <w:r>
        <w:rPr/>
        <w:t>При </w:t>
      </w:r>
      <w:r>
        <w:rPr>
          <w:spacing w:val="-4"/>
        </w:rPr>
        <w:t>этом </w:t>
      </w:r>
      <w:r>
        <w:rPr/>
        <w:t>страховщикам остаются </w:t>
      </w:r>
      <w:r>
        <w:rPr>
          <w:spacing w:val="-3"/>
        </w:rPr>
        <w:t>уплаченные </w:t>
      </w:r>
      <w:r>
        <w:rPr>
          <w:spacing w:val="-4"/>
        </w:rPr>
        <w:t>премии </w:t>
      </w:r>
      <w:r>
        <w:rPr/>
        <w:t>конца </w:t>
      </w:r>
      <w:r>
        <w:rPr>
          <w:spacing w:val="-7"/>
        </w:rPr>
        <w:t>того </w:t>
      </w:r>
      <w:r>
        <w:rPr>
          <w:spacing w:val="-4"/>
        </w:rPr>
        <w:t>периода страхования, </w:t>
      </w:r>
      <w:r>
        <w:rPr>
          <w:spacing w:val="-5"/>
        </w:rPr>
        <w:t>когда </w:t>
      </w:r>
      <w:r>
        <w:rPr/>
        <w:t>обнаружился </w:t>
      </w:r>
      <w:r>
        <w:rPr>
          <w:spacing w:val="-4"/>
        </w:rPr>
        <w:t>факт </w:t>
      </w:r>
      <w:r>
        <w:rPr>
          <w:spacing w:val="-3"/>
        </w:rPr>
        <w:t>страхования </w:t>
      </w:r>
      <w:r>
        <w:rPr/>
        <w:t>с </w:t>
      </w:r>
      <w:r>
        <w:rPr>
          <w:spacing w:val="-3"/>
        </w:rPr>
        <w:t>недобросовестными</w:t>
      </w:r>
      <w:r>
        <w:rPr>
          <w:spacing w:val="4"/>
        </w:rPr>
        <w:t> </w:t>
      </w:r>
      <w:r>
        <w:rPr/>
        <w:t>намерениями.</w:t>
      </w:r>
    </w:p>
    <w:p>
      <w:pPr>
        <w:pStyle w:val="BodyText"/>
        <w:spacing w:line="369" w:lineRule="auto" w:before="3"/>
        <w:ind w:left="360" w:right="230" w:firstLine="1141"/>
        <w:jc w:val="both"/>
      </w:pPr>
      <w:r>
        <w:rPr/>
        <w:t>Иногда двойное страхование возникает без явного умысла клиента. При этом необходимо различать случаи, когда факт двойного страхования:</w:t>
      </w:r>
    </w:p>
    <w:p>
      <w:pPr>
        <w:pStyle w:val="ListParagraph"/>
        <w:numPr>
          <w:ilvl w:val="0"/>
          <w:numId w:val="302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открылся </w:t>
      </w:r>
      <w:r>
        <w:rPr>
          <w:spacing w:val="-5"/>
          <w:sz w:val="28"/>
        </w:rPr>
        <w:t>до наступления </w:t>
      </w:r>
      <w:r>
        <w:rPr>
          <w:sz w:val="28"/>
        </w:rPr>
        <w:t>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30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стал </w:t>
      </w:r>
      <w:r>
        <w:rPr>
          <w:spacing w:val="-3"/>
          <w:sz w:val="28"/>
        </w:rPr>
        <w:t>известен после </w:t>
      </w:r>
      <w:r>
        <w:rPr>
          <w:spacing w:val="-4"/>
          <w:sz w:val="28"/>
        </w:rPr>
        <w:t>наступления страхового</w:t>
      </w:r>
      <w:r>
        <w:rPr>
          <w:spacing w:val="23"/>
          <w:sz w:val="28"/>
        </w:rPr>
        <w:t> </w:t>
      </w:r>
      <w:r>
        <w:rPr>
          <w:sz w:val="28"/>
        </w:rPr>
        <w:t>случая.</w:t>
      </w:r>
    </w:p>
    <w:p>
      <w:pPr>
        <w:pStyle w:val="BodyText"/>
        <w:spacing w:line="360" w:lineRule="auto" w:before="158"/>
        <w:ind w:left="360" w:right="236" w:firstLine="1141"/>
        <w:jc w:val="both"/>
      </w:pPr>
      <w:r>
        <w:rPr>
          <w:spacing w:val="-3"/>
        </w:rPr>
        <w:t>Если </w:t>
      </w:r>
      <w:r>
        <w:rPr>
          <w:spacing w:val="-4"/>
        </w:rPr>
        <w:t>факт  </w:t>
      </w:r>
      <w:r>
        <w:rPr/>
        <w:t>двойного </w:t>
      </w:r>
      <w:r>
        <w:rPr>
          <w:spacing w:val="-3"/>
        </w:rPr>
        <w:t>страхования открылся </w:t>
      </w:r>
      <w:r>
        <w:rPr>
          <w:spacing w:val="-5"/>
        </w:rPr>
        <w:t>до  </w:t>
      </w:r>
      <w:r>
        <w:rPr>
          <w:spacing w:val="-4"/>
        </w:rPr>
        <w:t>наступления  страхового </w:t>
      </w:r>
      <w:r>
        <w:rPr/>
        <w:t>случая, </w:t>
      </w:r>
      <w:r>
        <w:rPr>
          <w:spacing w:val="-4"/>
        </w:rPr>
        <w:t>общая </w:t>
      </w:r>
      <w:r>
        <w:rPr/>
        <w:t>страховая </w:t>
      </w:r>
      <w:r>
        <w:rPr>
          <w:spacing w:val="-4"/>
        </w:rPr>
        <w:t>сумма </w:t>
      </w:r>
      <w:r>
        <w:rPr/>
        <w:t>по договорам </w:t>
      </w:r>
      <w:r>
        <w:rPr>
          <w:spacing w:val="-3"/>
        </w:rPr>
        <w:t>должна быть  </w:t>
      </w:r>
      <w:r>
        <w:rPr>
          <w:spacing w:val="-4"/>
        </w:rPr>
        <w:t>приведена  </w:t>
      </w:r>
      <w:r>
        <w:rPr/>
        <w:t>в </w:t>
      </w:r>
      <w:r>
        <w:rPr>
          <w:spacing w:val="-3"/>
        </w:rPr>
        <w:t>соответствие </w:t>
      </w:r>
      <w:r>
        <w:rPr>
          <w:spacing w:val="4"/>
        </w:rPr>
        <w:t>со </w:t>
      </w:r>
      <w:r>
        <w:rPr/>
        <w:t>страховой </w:t>
      </w:r>
      <w:r>
        <w:rPr>
          <w:spacing w:val="-3"/>
        </w:rPr>
        <w:t>стоимостью. </w:t>
      </w:r>
      <w:r>
        <w:rPr/>
        <w:t>При </w:t>
      </w:r>
      <w:r>
        <w:rPr>
          <w:spacing w:val="-4"/>
        </w:rPr>
        <w:t>этом страхователь </w:t>
      </w:r>
      <w:r>
        <w:rPr/>
        <w:t>может </w:t>
      </w:r>
      <w:r>
        <w:rPr>
          <w:spacing w:val="-3"/>
        </w:rPr>
        <w:t>потребовать, </w:t>
      </w:r>
      <w:r>
        <w:rPr/>
        <w:t>чтобы </w:t>
      </w:r>
      <w:r>
        <w:rPr>
          <w:spacing w:val="-4"/>
        </w:rPr>
        <w:t>страховая </w:t>
      </w:r>
      <w:r>
        <w:rPr/>
        <w:t>сумма договора, </w:t>
      </w:r>
      <w:r>
        <w:rPr>
          <w:spacing w:val="-3"/>
        </w:rPr>
        <w:t>который </w:t>
      </w:r>
      <w:r>
        <w:rPr>
          <w:spacing w:val="2"/>
        </w:rPr>
        <w:t>был </w:t>
      </w:r>
      <w:r>
        <w:rPr/>
        <w:t>заключен </w:t>
      </w:r>
      <w:r>
        <w:rPr>
          <w:spacing w:val="-4"/>
        </w:rPr>
        <w:t>позднее,</w:t>
      </w:r>
      <w:r>
        <w:rPr>
          <w:spacing w:val="62"/>
        </w:rPr>
        <w:t> </w:t>
      </w:r>
      <w:r>
        <w:rPr>
          <w:spacing w:val="-4"/>
        </w:rPr>
        <w:t>была</w:t>
      </w:r>
      <w:r>
        <w:rPr>
          <w:spacing w:val="62"/>
        </w:rPr>
        <w:t> </w:t>
      </w:r>
      <w:r>
        <w:rPr/>
        <w:t>снижена </w:t>
      </w:r>
      <w:r>
        <w:rPr>
          <w:spacing w:val="-4"/>
        </w:rPr>
        <w:t>соответствующим уменьшением </w:t>
      </w:r>
      <w:r>
        <w:rPr/>
        <w:t>страховой </w:t>
      </w:r>
      <w:r>
        <w:rPr>
          <w:spacing w:val="-4"/>
        </w:rPr>
        <w:t>премии. </w:t>
      </w:r>
      <w:r>
        <w:rPr/>
        <w:t>Этот </w:t>
      </w:r>
      <w:r>
        <w:rPr>
          <w:spacing w:val="-3"/>
        </w:rPr>
        <w:t>договор </w:t>
      </w:r>
      <w:r>
        <w:rPr>
          <w:spacing w:val="-4"/>
        </w:rPr>
        <w:t>может</w:t>
      </w:r>
      <w:r>
        <w:rPr>
          <w:spacing w:val="62"/>
        </w:rPr>
        <w:t> </w:t>
      </w:r>
      <w:r>
        <w:rPr>
          <w:spacing w:val="-4"/>
        </w:rPr>
        <w:t>быть</w:t>
      </w:r>
      <w:r>
        <w:rPr>
          <w:spacing w:val="62"/>
        </w:rPr>
        <w:t> </w:t>
      </w:r>
      <w:r>
        <w:rPr>
          <w:spacing w:val="-4"/>
        </w:rPr>
        <w:t>также </w:t>
      </w:r>
      <w:r>
        <w:rPr>
          <w:spacing w:val="62"/>
        </w:rPr>
        <w:t> </w:t>
      </w:r>
      <w:r>
        <w:rPr>
          <w:spacing w:val="-3"/>
        </w:rPr>
        <w:t>прекращен. </w:t>
      </w:r>
      <w:r>
        <w:rPr>
          <w:spacing w:val="-4"/>
        </w:rPr>
        <w:t>Излишне уплаченная </w:t>
      </w:r>
      <w:r>
        <w:rPr/>
        <w:t>часть страховой премии </w:t>
      </w:r>
      <w:r>
        <w:rPr>
          <w:spacing w:val="-3"/>
        </w:rPr>
        <w:t>возврату </w:t>
      </w:r>
      <w:r>
        <w:rPr/>
        <w:t>не</w:t>
      </w:r>
      <w:r>
        <w:rPr>
          <w:spacing w:val="13"/>
        </w:rPr>
        <w:t> </w:t>
      </w:r>
      <w:r>
        <w:rPr/>
        <w:t>подлежит.</w:t>
      </w:r>
    </w:p>
    <w:p>
      <w:pPr>
        <w:pStyle w:val="BodyText"/>
        <w:spacing w:line="360" w:lineRule="auto"/>
        <w:ind w:left="360" w:right="223" w:firstLine="1141"/>
        <w:jc w:val="both"/>
      </w:pPr>
      <w:r>
        <w:rPr>
          <w:spacing w:val="-4"/>
        </w:rPr>
        <w:t>Наиболее </w:t>
      </w:r>
      <w:r>
        <w:rPr/>
        <w:t>сложным </w:t>
      </w:r>
      <w:r>
        <w:rPr>
          <w:spacing w:val="-3"/>
        </w:rPr>
        <w:t>является </w:t>
      </w:r>
      <w:r>
        <w:rPr/>
        <w:t>случай, </w:t>
      </w:r>
      <w:r>
        <w:rPr>
          <w:spacing w:val="-5"/>
        </w:rPr>
        <w:t>когда </w:t>
      </w:r>
      <w:r>
        <w:rPr>
          <w:spacing w:val="-4"/>
        </w:rPr>
        <w:t>факт </w:t>
      </w:r>
      <w:r>
        <w:rPr>
          <w:spacing w:val="-3"/>
        </w:rPr>
        <w:t>двойного страхования </w:t>
      </w:r>
      <w:r>
        <w:rPr/>
        <w:t>стал известен </w:t>
      </w:r>
      <w:r>
        <w:rPr>
          <w:spacing w:val="-3"/>
        </w:rPr>
        <w:t>после </w:t>
      </w:r>
      <w:r>
        <w:rPr>
          <w:spacing w:val="-4"/>
        </w:rPr>
        <w:t>наступления</w:t>
      </w:r>
      <w:r>
        <w:rPr>
          <w:spacing w:val="62"/>
        </w:rPr>
        <w:t> </w:t>
      </w:r>
      <w:r>
        <w:rPr/>
        <w:t>страхового </w:t>
      </w:r>
      <w:r>
        <w:rPr>
          <w:spacing w:val="-4"/>
        </w:rPr>
        <w:t>события.</w:t>
      </w:r>
      <w:r>
        <w:rPr>
          <w:spacing w:val="62"/>
        </w:rPr>
        <w:t> </w:t>
      </w:r>
      <w:r>
        <w:rPr/>
        <w:t>При этом страховщики </w:t>
      </w:r>
      <w:r>
        <w:rPr>
          <w:spacing w:val="-3"/>
        </w:rPr>
        <w:t>обязаны </w:t>
      </w:r>
      <w:r>
        <w:rPr>
          <w:spacing w:val="-4"/>
        </w:rPr>
        <w:t>выплатить</w:t>
      </w:r>
      <w:r>
        <w:rPr>
          <w:spacing w:val="62"/>
        </w:rPr>
        <w:t> </w:t>
      </w:r>
      <w:r>
        <w:rPr>
          <w:spacing w:val="-3"/>
        </w:rPr>
        <w:t>страхователю </w:t>
      </w:r>
      <w:r>
        <w:rPr/>
        <w:t>страховое </w:t>
      </w:r>
      <w:r>
        <w:rPr>
          <w:spacing w:val="-4"/>
        </w:rPr>
        <w:t>возмещение,</w:t>
      </w:r>
      <w:r>
        <w:rPr>
          <w:spacing w:val="62"/>
        </w:rPr>
        <w:t> </w:t>
      </w:r>
      <w:r>
        <w:rPr/>
        <w:t>общая сумма которого не </w:t>
      </w:r>
      <w:r>
        <w:rPr>
          <w:spacing w:val="-3"/>
        </w:rPr>
        <w:t>должна превышать </w:t>
      </w:r>
      <w:r>
        <w:rPr>
          <w:spacing w:val="-4"/>
        </w:rPr>
        <w:t>суммы  </w:t>
      </w:r>
      <w:r>
        <w:rPr>
          <w:spacing w:val="-3"/>
        </w:rPr>
        <w:t>ущерба. </w:t>
      </w:r>
      <w:r>
        <w:rPr/>
        <w:t>Сумма страхового </w:t>
      </w:r>
      <w:r>
        <w:rPr>
          <w:spacing w:val="-4"/>
        </w:rPr>
        <w:t>возмещения,  подлежащая</w:t>
      </w:r>
      <w:r>
        <w:rPr>
          <w:spacing w:val="62"/>
        </w:rPr>
        <w:t> </w:t>
      </w:r>
      <w:r>
        <w:rPr>
          <w:spacing w:val="-3"/>
        </w:rPr>
        <w:t>выплате </w:t>
      </w:r>
      <w:r>
        <w:rPr/>
        <w:t>каждым из страховщиков, </w:t>
      </w:r>
      <w:r>
        <w:rPr>
          <w:spacing w:val="-4"/>
        </w:rPr>
        <w:t>сокращается </w:t>
      </w:r>
      <w:r>
        <w:rPr>
          <w:spacing w:val="-3"/>
        </w:rPr>
        <w:t>пропорционально </w:t>
      </w:r>
      <w:r>
        <w:rPr>
          <w:spacing w:val="-4"/>
        </w:rPr>
        <w:t>уменьшению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первоначальной страховой суммы по договору.</w:t>
      </w:r>
    </w:p>
    <w:p>
      <w:pPr>
        <w:pStyle w:val="Heading2"/>
        <w:spacing w:before="159"/>
      </w:pPr>
      <w:r>
        <w:rPr>
          <w:spacing w:val="3"/>
          <w:shd w:fill="FFFF00" w:color="auto" w:val="clear"/>
        </w:rPr>
        <w:t>2) </w:t>
      </w:r>
      <w:r>
        <w:rPr>
          <w:spacing w:val="-3"/>
          <w:shd w:fill="FFFF00" w:color="auto" w:val="clear"/>
        </w:rPr>
        <w:t>Системы </w:t>
      </w:r>
      <w:r>
        <w:rPr>
          <w:spacing w:val="-4"/>
          <w:shd w:fill="FFFF00" w:color="auto" w:val="clear"/>
        </w:rPr>
        <w:t>страхового  </w:t>
      </w:r>
      <w:r>
        <w:rPr>
          <w:spacing w:val="-3"/>
          <w:shd w:fill="FFFF00" w:color="auto" w:val="clear"/>
        </w:rPr>
        <w:t>покрытия </w:t>
      </w:r>
      <w:r>
        <w:rPr>
          <w:spacing w:val="-4"/>
          <w:shd w:fill="FFFF00" w:color="auto" w:val="clear"/>
        </w:rPr>
        <w:t>(первого</w:t>
      </w:r>
      <w:r>
        <w:rPr>
          <w:spacing w:val="62"/>
          <w:shd w:fill="FFFF00" w:color="auto" w:val="clear"/>
        </w:rPr>
        <w:t> </w:t>
      </w:r>
      <w:r>
        <w:rPr>
          <w:spacing w:val="-4"/>
          <w:shd w:fill="FFFF00" w:color="auto" w:val="clear"/>
        </w:rPr>
        <w:t>риска,</w:t>
      </w:r>
      <w:r>
        <w:rPr>
          <w:spacing w:val="50"/>
          <w:shd w:fill="FFFF00" w:color="auto" w:val="clear"/>
        </w:rPr>
        <w:t> </w:t>
      </w:r>
      <w:r>
        <w:rPr>
          <w:spacing w:val="-3"/>
          <w:shd w:fill="FFFF00" w:color="auto" w:val="clear"/>
        </w:rPr>
        <w:t>пропорционального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покрытия, </w:t>
      </w:r>
      <w:r>
        <w:rPr>
          <w:b/>
          <w:spacing w:val="-3"/>
          <w:sz w:val="28"/>
          <w:shd w:fill="FFFF00" w:color="auto" w:val="clear"/>
        </w:rPr>
        <w:t>предельной ответственности).</w:t>
      </w:r>
    </w:p>
    <w:p>
      <w:pPr>
        <w:pStyle w:val="BodyText"/>
        <w:spacing w:line="357" w:lineRule="auto" w:before="173"/>
        <w:ind w:left="360" w:right="335" w:firstLine="1141"/>
        <w:jc w:val="both"/>
      </w:pPr>
      <w:r>
        <w:rPr>
          <w:b/>
        </w:rPr>
        <w:t>Страховое </w:t>
      </w:r>
      <w:r>
        <w:rPr>
          <w:b/>
          <w:spacing w:val="-3"/>
        </w:rPr>
        <w:t>покрытие </w:t>
      </w:r>
      <w:r>
        <w:rPr/>
        <w:t>- </w:t>
      </w:r>
      <w:r>
        <w:rPr>
          <w:spacing w:val="-3"/>
        </w:rPr>
        <w:t>совокупность </w:t>
      </w:r>
      <w:r>
        <w:rPr/>
        <w:t>страховых </w:t>
      </w:r>
      <w:r>
        <w:rPr>
          <w:spacing w:val="-3"/>
        </w:rPr>
        <w:t>рисков, </w:t>
      </w:r>
      <w:r>
        <w:rPr>
          <w:spacing w:val="-4"/>
        </w:rPr>
        <w:t>предусмотренных </w:t>
      </w:r>
      <w:r>
        <w:rPr/>
        <w:t>законом </w:t>
      </w:r>
      <w:r>
        <w:rPr>
          <w:spacing w:val="-4"/>
        </w:rPr>
        <w:t>или </w:t>
      </w:r>
      <w:r>
        <w:rPr/>
        <w:t>договором </w:t>
      </w:r>
      <w:r>
        <w:rPr>
          <w:spacing w:val="-4"/>
        </w:rPr>
        <w:t>страхования, </w:t>
      </w:r>
      <w:r>
        <w:rPr/>
        <w:t>при </w:t>
      </w:r>
      <w:r>
        <w:rPr>
          <w:spacing w:val="-4"/>
        </w:rPr>
        <w:t>наступлении </w:t>
      </w:r>
      <w:r>
        <w:rPr/>
        <w:t>которых </w:t>
      </w:r>
      <w:r>
        <w:rPr>
          <w:spacing w:val="-3"/>
        </w:rPr>
        <w:t>страховщик </w:t>
      </w:r>
      <w:r>
        <w:rPr/>
        <w:t>производит </w:t>
      </w:r>
      <w:r>
        <w:rPr>
          <w:spacing w:val="-3"/>
        </w:rPr>
        <w:t>выплату </w:t>
      </w:r>
      <w:r>
        <w:rPr>
          <w:spacing w:val="-4"/>
        </w:rPr>
        <w:t>страхователю </w:t>
      </w:r>
      <w:r>
        <w:rPr>
          <w:spacing w:val="3"/>
        </w:rPr>
        <w:t>за </w:t>
      </w:r>
      <w:r>
        <w:rPr/>
        <w:t>счет средств </w:t>
      </w:r>
      <w:r>
        <w:rPr>
          <w:spacing w:val="-4"/>
        </w:rPr>
        <w:t>страхового</w:t>
      </w:r>
      <w:r>
        <w:rPr>
          <w:spacing w:val="-3"/>
        </w:rPr>
        <w:t> </w:t>
      </w:r>
      <w:r>
        <w:rPr>
          <w:spacing w:val="-4"/>
        </w:rPr>
        <w:t>фонда.</w:t>
      </w:r>
    </w:p>
    <w:p>
      <w:pPr>
        <w:pStyle w:val="ListParagraph"/>
        <w:numPr>
          <w:ilvl w:val="0"/>
          <w:numId w:val="303"/>
        </w:numPr>
        <w:tabs>
          <w:tab w:pos="1773" w:val="left" w:leader="none"/>
        </w:tabs>
        <w:spacing w:line="362" w:lineRule="auto" w:before="3" w:after="0"/>
        <w:ind w:left="361" w:right="224" w:firstLine="1141"/>
        <w:jc w:val="both"/>
        <w:rPr>
          <w:sz w:val="28"/>
        </w:rPr>
      </w:pPr>
      <w:r>
        <w:rPr>
          <w:sz w:val="28"/>
        </w:rPr>
        <w:t>первого риска </w:t>
      </w:r>
      <w:r>
        <w:rPr>
          <w:spacing w:val="-4"/>
          <w:sz w:val="28"/>
        </w:rPr>
        <w:t>(выплата </w:t>
      </w:r>
      <w:r>
        <w:rPr>
          <w:sz w:val="28"/>
        </w:rPr>
        <w:t>страхового </w:t>
      </w:r>
      <w:r>
        <w:rPr>
          <w:spacing w:val="-5"/>
          <w:sz w:val="28"/>
        </w:rPr>
        <w:t>возмещения </w:t>
      </w:r>
      <w:r>
        <w:rPr>
          <w:sz w:val="28"/>
        </w:rPr>
        <w:t>в размере </w:t>
      </w:r>
      <w:r>
        <w:rPr>
          <w:spacing w:val="-3"/>
          <w:sz w:val="28"/>
        </w:rPr>
        <w:t>фактического ущерба, </w:t>
      </w:r>
      <w:r>
        <w:rPr>
          <w:sz w:val="28"/>
        </w:rPr>
        <w:t>но не </w:t>
      </w:r>
      <w:r>
        <w:rPr>
          <w:spacing w:val="-4"/>
          <w:sz w:val="28"/>
        </w:rPr>
        <w:t>больше, </w:t>
      </w:r>
      <w:r>
        <w:rPr>
          <w:sz w:val="28"/>
        </w:rPr>
        <w:t>чем </w:t>
      </w:r>
      <w:r>
        <w:rPr>
          <w:spacing w:val="-4"/>
          <w:sz w:val="28"/>
        </w:rPr>
        <w:t>заранее </w:t>
      </w:r>
      <w:r>
        <w:rPr>
          <w:spacing w:val="-3"/>
          <w:sz w:val="28"/>
        </w:rPr>
        <w:t>установленная </w:t>
      </w:r>
      <w:r>
        <w:rPr>
          <w:sz w:val="28"/>
        </w:rPr>
        <w:t>сторонами </w:t>
      </w:r>
      <w:r>
        <w:rPr>
          <w:spacing w:val="-3"/>
          <w:sz w:val="28"/>
        </w:rPr>
        <w:t>страховая </w:t>
      </w:r>
      <w:r>
        <w:rPr>
          <w:sz w:val="28"/>
        </w:rPr>
        <w:t>сумма. При этом </w:t>
      </w:r>
      <w:r>
        <w:rPr>
          <w:spacing w:val="-4"/>
          <w:sz w:val="28"/>
        </w:rPr>
        <w:t>весь </w:t>
      </w:r>
      <w:r>
        <w:rPr>
          <w:spacing w:val="-7"/>
          <w:sz w:val="28"/>
        </w:rPr>
        <w:t>ущерб </w:t>
      </w:r>
      <w:r>
        <w:rPr>
          <w:sz w:val="28"/>
        </w:rPr>
        <w:t>в </w:t>
      </w:r>
      <w:r>
        <w:rPr>
          <w:spacing w:val="-5"/>
          <w:sz w:val="28"/>
        </w:rPr>
        <w:t>пределах </w:t>
      </w:r>
      <w:r>
        <w:rPr>
          <w:sz w:val="28"/>
        </w:rPr>
        <w:t>страховой </w:t>
      </w:r>
      <w:r>
        <w:rPr>
          <w:spacing w:val="-4"/>
          <w:sz w:val="28"/>
        </w:rPr>
        <w:t>суммы </w:t>
      </w:r>
      <w:r>
        <w:rPr>
          <w:spacing w:val="-3"/>
          <w:sz w:val="28"/>
        </w:rPr>
        <w:t>(первый </w:t>
      </w:r>
      <w:r>
        <w:rPr>
          <w:sz w:val="28"/>
        </w:rPr>
        <w:t>риск) </w:t>
      </w:r>
      <w:r>
        <w:rPr>
          <w:spacing w:val="-3"/>
          <w:sz w:val="28"/>
        </w:rPr>
        <w:t>компенсируется </w:t>
      </w:r>
      <w:r>
        <w:rPr>
          <w:sz w:val="28"/>
        </w:rPr>
        <w:t>полностью, а </w:t>
      </w:r>
      <w:r>
        <w:rPr>
          <w:spacing w:val="-4"/>
          <w:sz w:val="28"/>
        </w:rPr>
        <w:t>ущерб </w:t>
      </w:r>
      <w:r>
        <w:rPr>
          <w:sz w:val="28"/>
        </w:rPr>
        <w:t>сверх </w:t>
      </w:r>
      <w:r>
        <w:rPr>
          <w:spacing w:val="-3"/>
          <w:sz w:val="28"/>
        </w:rPr>
        <w:t>страховой </w:t>
      </w:r>
      <w:r>
        <w:rPr>
          <w:sz w:val="28"/>
        </w:rPr>
        <w:t>суммы </w:t>
      </w:r>
      <w:r>
        <w:rPr>
          <w:spacing w:val="-3"/>
          <w:sz w:val="28"/>
        </w:rPr>
        <w:t>(второй </w:t>
      </w:r>
      <w:r>
        <w:rPr>
          <w:sz w:val="28"/>
        </w:rPr>
        <w:t>риск) </w:t>
      </w:r>
      <w:r>
        <w:rPr>
          <w:spacing w:val="-4"/>
          <w:sz w:val="28"/>
        </w:rPr>
        <w:t>вообще </w:t>
      </w:r>
      <w:r>
        <w:rPr>
          <w:sz w:val="28"/>
        </w:rPr>
        <w:t>не</w:t>
      </w:r>
      <w:r>
        <w:rPr>
          <w:spacing w:val="53"/>
          <w:sz w:val="28"/>
        </w:rPr>
        <w:t> </w:t>
      </w:r>
      <w:r>
        <w:rPr>
          <w:sz w:val="28"/>
        </w:rPr>
        <w:t>возмещается.).</w:t>
      </w:r>
    </w:p>
    <w:p>
      <w:pPr>
        <w:pStyle w:val="ListParagraph"/>
        <w:numPr>
          <w:ilvl w:val="0"/>
          <w:numId w:val="303"/>
        </w:numPr>
        <w:tabs>
          <w:tab w:pos="1773" w:val="left" w:leader="none"/>
        </w:tabs>
        <w:spacing w:line="357" w:lineRule="auto" w:before="0" w:after="0"/>
        <w:ind w:left="361" w:right="232" w:firstLine="1141"/>
        <w:jc w:val="both"/>
        <w:rPr>
          <w:sz w:val="28"/>
        </w:rPr>
      </w:pPr>
      <w:r>
        <w:rPr>
          <w:sz w:val="28"/>
        </w:rPr>
        <w:t>пропорциональной ответственности </w:t>
      </w:r>
      <w:r>
        <w:rPr>
          <w:spacing w:val="-4"/>
          <w:sz w:val="28"/>
        </w:rPr>
        <w:t>(или </w:t>
      </w:r>
      <w:r>
        <w:rPr>
          <w:sz w:val="28"/>
        </w:rPr>
        <w:t>система частичного страхования </w:t>
      </w:r>
      <w:r>
        <w:rPr>
          <w:spacing w:val="-3"/>
          <w:sz w:val="28"/>
        </w:rPr>
        <w:t>объекта) (в </w:t>
      </w:r>
      <w:r>
        <w:rPr>
          <w:sz w:val="28"/>
        </w:rPr>
        <w:t>данном случае сумма страхового </w:t>
      </w:r>
      <w:r>
        <w:rPr>
          <w:spacing w:val="-5"/>
          <w:sz w:val="28"/>
        </w:rPr>
        <w:t>возмещения </w:t>
      </w:r>
      <w:r>
        <w:rPr>
          <w:sz w:val="28"/>
        </w:rPr>
        <w:t>пропорциональна </w:t>
      </w:r>
      <w:r>
        <w:rPr>
          <w:spacing w:val="-7"/>
          <w:sz w:val="28"/>
        </w:rPr>
        <w:t>доле </w:t>
      </w:r>
      <w:r>
        <w:rPr>
          <w:sz w:val="28"/>
        </w:rPr>
        <w:t>страховой </w:t>
      </w:r>
      <w:r>
        <w:rPr>
          <w:spacing w:val="-4"/>
          <w:sz w:val="28"/>
        </w:rPr>
        <w:t>суммы </w:t>
      </w:r>
      <w:r>
        <w:rPr>
          <w:sz w:val="28"/>
        </w:rPr>
        <w:t>в </w:t>
      </w:r>
      <w:r>
        <w:rPr>
          <w:spacing w:val="-3"/>
          <w:sz w:val="28"/>
        </w:rPr>
        <w:t>действительной </w:t>
      </w:r>
      <w:r>
        <w:rPr>
          <w:sz w:val="28"/>
        </w:rPr>
        <w:t>стоимости </w:t>
      </w:r>
      <w:r>
        <w:rPr>
          <w:spacing w:val="-3"/>
          <w:sz w:val="28"/>
        </w:rPr>
        <w:t>застрахованного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объекта).</w:t>
      </w:r>
    </w:p>
    <w:p>
      <w:pPr>
        <w:pStyle w:val="ListParagraph"/>
        <w:numPr>
          <w:ilvl w:val="0"/>
          <w:numId w:val="303"/>
        </w:numPr>
        <w:tabs>
          <w:tab w:pos="1773" w:val="left" w:leader="none"/>
        </w:tabs>
        <w:spacing w:line="357" w:lineRule="auto" w:before="9" w:after="0"/>
        <w:ind w:left="361" w:right="233" w:firstLine="1141"/>
        <w:jc w:val="both"/>
        <w:rPr>
          <w:sz w:val="28"/>
        </w:rPr>
      </w:pPr>
      <w:r>
        <w:rPr>
          <w:sz w:val="28"/>
        </w:rPr>
        <w:t>предельной </w:t>
      </w:r>
      <w:r>
        <w:rPr>
          <w:spacing w:val="-3"/>
          <w:sz w:val="28"/>
        </w:rPr>
        <w:t>ответственности(Предусматривает </w:t>
      </w:r>
      <w:r>
        <w:rPr>
          <w:spacing w:val="-4"/>
          <w:sz w:val="28"/>
        </w:rPr>
        <w:t>возмещение </w:t>
      </w:r>
      <w:r>
        <w:rPr>
          <w:spacing w:val="-3"/>
          <w:sz w:val="28"/>
        </w:rPr>
        <w:t>ущерба </w:t>
      </w:r>
      <w:r>
        <w:rPr>
          <w:spacing w:val="-4"/>
          <w:sz w:val="28"/>
        </w:rPr>
        <w:t>как </w:t>
      </w:r>
      <w:r>
        <w:rPr>
          <w:sz w:val="28"/>
        </w:rPr>
        <w:t>разницу между заранее </w:t>
      </w:r>
      <w:r>
        <w:rPr>
          <w:spacing w:val="-3"/>
          <w:sz w:val="28"/>
        </w:rPr>
        <w:t>обусловленным пределом </w:t>
      </w:r>
      <w:r>
        <w:rPr>
          <w:sz w:val="28"/>
        </w:rPr>
        <w:t>и достигнутым </w:t>
      </w:r>
      <w:r>
        <w:rPr>
          <w:spacing w:val="-3"/>
          <w:sz w:val="28"/>
        </w:rPr>
        <w:t>уровнем </w:t>
      </w:r>
      <w:r>
        <w:rPr>
          <w:spacing w:val="-4"/>
          <w:sz w:val="28"/>
        </w:rPr>
        <w:t>дохода. 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Если </w:t>
      </w:r>
      <w:r>
        <w:rPr>
          <w:sz w:val="28"/>
        </w:rPr>
        <w:t>в связи </w:t>
      </w:r>
      <w:r>
        <w:rPr>
          <w:spacing w:val="-4"/>
          <w:sz w:val="28"/>
        </w:rPr>
        <w:t>со  </w:t>
      </w:r>
      <w:r>
        <w:rPr>
          <w:sz w:val="28"/>
        </w:rPr>
        <w:t>страховым </w:t>
      </w:r>
      <w:r>
        <w:rPr>
          <w:spacing w:val="-3"/>
          <w:sz w:val="28"/>
        </w:rPr>
        <w:t>случаем </w:t>
      </w:r>
      <w:r>
        <w:rPr>
          <w:spacing w:val="-5"/>
          <w:sz w:val="28"/>
        </w:rPr>
        <w:t>уровень </w:t>
      </w:r>
      <w:r>
        <w:rPr>
          <w:spacing w:val="-3"/>
          <w:sz w:val="28"/>
        </w:rPr>
        <w:t>дохода </w:t>
      </w:r>
      <w:r>
        <w:rPr>
          <w:spacing w:val="-4"/>
          <w:sz w:val="28"/>
        </w:rPr>
        <w:t>страхователя  </w:t>
      </w:r>
      <w:r>
        <w:rPr>
          <w:spacing w:val="-3"/>
          <w:sz w:val="28"/>
        </w:rPr>
        <w:t>оказался </w:t>
      </w:r>
      <w:r>
        <w:rPr>
          <w:spacing w:val="-6"/>
          <w:sz w:val="28"/>
        </w:rPr>
        <w:t>ниже </w:t>
      </w:r>
      <w:r>
        <w:rPr>
          <w:spacing w:val="-3"/>
          <w:sz w:val="28"/>
        </w:rPr>
        <w:t>установленного предела, то </w:t>
      </w:r>
      <w:r>
        <w:rPr>
          <w:spacing w:val="-5"/>
          <w:sz w:val="28"/>
        </w:rPr>
        <w:t>возмещению </w:t>
      </w:r>
      <w:r>
        <w:rPr>
          <w:sz w:val="28"/>
        </w:rPr>
        <w:t>подлежит разница между пределом и фактически </w:t>
      </w:r>
      <w:r>
        <w:rPr>
          <w:spacing w:val="-4"/>
          <w:sz w:val="28"/>
        </w:rPr>
        <w:t>полученным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доходом)</w:t>
      </w:r>
    </w:p>
    <w:p>
      <w:pPr>
        <w:pStyle w:val="Heading2"/>
        <w:spacing w:before="18"/>
      </w:pPr>
      <w:r>
        <w:rPr>
          <w:shd w:fill="FFFF00" w:color="auto" w:val="clear"/>
        </w:rPr>
        <w:t>3) Страхование жизни: риски и основные условия страхования.</w:t>
      </w:r>
    </w:p>
    <w:p>
      <w:pPr>
        <w:pStyle w:val="BodyText"/>
        <w:spacing w:line="357" w:lineRule="auto" w:before="159"/>
        <w:ind w:left="360" w:right="224" w:firstLine="1141"/>
        <w:jc w:val="both"/>
      </w:pPr>
      <w:r>
        <w:rPr>
          <w:b/>
        </w:rPr>
        <w:t>Страхование жизни </w:t>
      </w:r>
      <w:r>
        <w:rPr/>
        <w:t>— страхование, предусматривающее защиту имущественных интересов застрахованного лица, связанных с его жизнью и смертью.</w:t>
      </w:r>
    </w:p>
    <w:p>
      <w:pPr>
        <w:pStyle w:val="BodyText"/>
        <w:spacing w:line="362" w:lineRule="auto"/>
        <w:ind w:left="360" w:right="215" w:firstLine="1141"/>
        <w:jc w:val="both"/>
      </w:pPr>
      <w:r>
        <w:rPr/>
        <w:t>Страхование жизни </w:t>
      </w:r>
      <w:r>
        <w:rPr>
          <w:spacing w:val="-3"/>
        </w:rPr>
        <w:t>обычно </w:t>
      </w:r>
      <w:r>
        <w:rPr/>
        <w:t>связано с долговременными </w:t>
      </w:r>
      <w:r>
        <w:rPr>
          <w:spacing w:val="-4"/>
        </w:rPr>
        <w:t>интересами </w:t>
      </w:r>
      <w:r>
        <w:rPr>
          <w:spacing w:val="-3"/>
        </w:rPr>
        <w:t>страхователя/застрахованного </w:t>
      </w:r>
      <w:r>
        <w:rPr>
          <w:spacing w:val="-4"/>
        </w:rPr>
        <w:t>лица  </w:t>
      </w:r>
      <w:r>
        <w:rPr/>
        <w:t>в силу </w:t>
      </w:r>
      <w:r>
        <w:rPr>
          <w:spacing w:val="2"/>
        </w:rPr>
        <w:t>того, </w:t>
      </w:r>
      <w:r>
        <w:rPr>
          <w:spacing w:val="-5"/>
        </w:rPr>
        <w:t>что </w:t>
      </w:r>
      <w:r>
        <w:rPr>
          <w:spacing w:val="-4"/>
        </w:rPr>
        <w:t>жизнь  </w:t>
      </w:r>
      <w:r>
        <w:rPr>
          <w:spacing w:val="-3"/>
        </w:rPr>
        <w:t>рассматривается </w:t>
      </w:r>
      <w:r>
        <w:rPr>
          <w:spacing w:val="-4"/>
        </w:rPr>
        <w:t>как </w:t>
      </w:r>
      <w:r>
        <w:rPr/>
        <w:t>длительное </w:t>
      </w:r>
      <w:r>
        <w:rPr>
          <w:spacing w:val="-3"/>
        </w:rPr>
        <w:t>состояние, </w:t>
      </w:r>
      <w:r>
        <w:rPr/>
        <w:t>и, </w:t>
      </w:r>
      <w:r>
        <w:rPr>
          <w:spacing w:val="-3"/>
        </w:rPr>
        <w:t>соответственно,  </w:t>
      </w:r>
      <w:r>
        <w:rPr/>
        <w:t>событие смерти </w:t>
      </w:r>
      <w:r>
        <w:rPr>
          <w:spacing w:val="-3"/>
        </w:rPr>
        <w:t>видится</w:t>
      </w:r>
      <w:r>
        <w:rPr>
          <w:spacing w:val="64"/>
        </w:rPr>
        <w:t> </w:t>
      </w:r>
      <w:r>
        <w:rPr>
          <w:spacing w:val="-4"/>
        </w:rPr>
        <w:t>непрогнозируемым </w:t>
      </w:r>
      <w:r>
        <w:rPr/>
        <w:t>и</w:t>
      </w:r>
      <w:r>
        <w:rPr>
          <w:spacing w:val="1"/>
        </w:rPr>
        <w:t> </w:t>
      </w:r>
      <w:r>
        <w:rPr/>
        <w:t>отдалѐнным.</w:t>
      </w:r>
    </w:p>
    <w:p>
      <w:pPr>
        <w:pStyle w:val="ListParagraph"/>
        <w:numPr>
          <w:ilvl w:val="0"/>
          <w:numId w:val="304"/>
        </w:numPr>
        <w:tabs>
          <w:tab w:pos="1817" w:val="left" w:leader="none"/>
        </w:tabs>
        <w:spacing w:line="357" w:lineRule="auto" w:before="0" w:after="0"/>
        <w:ind w:left="361" w:right="219" w:firstLine="1141"/>
        <w:jc w:val="both"/>
        <w:rPr>
          <w:sz w:val="28"/>
        </w:rPr>
      </w:pPr>
      <w:r>
        <w:rPr>
          <w:spacing w:val="-3"/>
          <w:sz w:val="28"/>
        </w:rPr>
        <w:t>страхование </w:t>
      </w:r>
      <w:r>
        <w:rPr>
          <w:sz w:val="28"/>
        </w:rPr>
        <w:t>на случай смерти </w:t>
      </w:r>
      <w:r>
        <w:rPr>
          <w:spacing w:val="-4"/>
          <w:sz w:val="28"/>
        </w:rPr>
        <w:t>(объединенные </w:t>
      </w:r>
      <w:r>
        <w:rPr>
          <w:sz w:val="28"/>
        </w:rPr>
        <w:t>виды страхования, </w:t>
      </w:r>
      <w:r>
        <w:rPr>
          <w:spacing w:val="-5"/>
          <w:sz w:val="28"/>
        </w:rPr>
        <w:t>условия </w:t>
      </w:r>
      <w:r>
        <w:rPr>
          <w:sz w:val="28"/>
        </w:rPr>
        <w:t>которых </w:t>
      </w:r>
      <w:r>
        <w:rPr>
          <w:spacing w:val="-4"/>
          <w:sz w:val="28"/>
        </w:rPr>
        <w:t>предусматривают </w:t>
      </w:r>
      <w:r>
        <w:rPr>
          <w:sz w:val="28"/>
        </w:rPr>
        <w:t>страховую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только </w:t>
      </w:r>
      <w:r>
        <w:rPr>
          <w:sz w:val="28"/>
        </w:rPr>
        <w:t>в случае</w:t>
      </w:r>
      <w:r>
        <w:rPr>
          <w:spacing w:val="-13"/>
          <w:sz w:val="28"/>
        </w:rPr>
        <w:t> </w:t>
      </w:r>
      <w:r>
        <w:rPr>
          <w:sz w:val="28"/>
        </w:rPr>
        <w:t>смерти)</w:t>
      </w:r>
    </w:p>
    <w:p>
      <w:pPr>
        <w:pStyle w:val="ListParagraph"/>
        <w:numPr>
          <w:ilvl w:val="0"/>
          <w:numId w:val="304"/>
        </w:numPr>
        <w:tabs>
          <w:tab w:pos="1923" w:val="left" w:leader="none"/>
        </w:tabs>
        <w:spacing w:line="369" w:lineRule="auto" w:before="0" w:after="0"/>
        <w:ind w:left="361" w:right="223" w:firstLine="1141"/>
        <w:jc w:val="both"/>
        <w:rPr>
          <w:sz w:val="28"/>
        </w:rPr>
      </w:pPr>
      <w:r>
        <w:rPr>
          <w:spacing w:val="-3"/>
          <w:sz w:val="28"/>
        </w:rPr>
        <w:t>страхование </w:t>
      </w:r>
      <w:r>
        <w:rPr>
          <w:spacing w:val="-5"/>
          <w:sz w:val="28"/>
        </w:rPr>
        <w:t>до </w:t>
      </w:r>
      <w:r>
        <w:rPr>
          <w:spacing w:val="-3"/>
          <w:sz w:val="28"/>
        </w:rPr>
        <w:t>дожития </w:t>
      </w:r>
      <w:r>
        <w:rPr>
          <w:spacing w:val="-4"/>
          <w:sz w:val="28"/>
        </w:rPr>
        <w:t>(включает виды  страхования, </w:t>
      </w:r>
      <w:r>
        <w:rPr>
          <w:spacing w:val="-9"/>
          <w:sz w:val="28"/>
        </w:rPr>
        <w:t>по </w:t>
      </w:r>
      <w:r>
        <w:rPr>
          <w:spacing w:val="-5"/>
          <w:sz w:val="28"/>
        </w:rPr>
        <w:t>которым </w:t>
      </w:r>
      <w:r>
        <w:rPr>
          <w:spacing w:val="-3"/>
          <w:sz w:val="28"/>
        </w:rPr>
        <w:t>предусмотрена выплата </w:t>
      </w:r>
      <w:r>
        <w:rPr>
          <w:sz w:val="28"/>
        </w:rPr>
        <w:t>в </w:t>
      </w:r>
      <w:r>
        <w:rPr>
          <w:spacing w:val="-3"/>
          <w:sz w:val="28"/>
        </w:rPr>
        <w:t>связи </w:t>
      </w:r>
      <w:r>
        <w:rPr>
          <w:sz w:val="28"/>
        </w:rPr>
        <w:t>с дожитием </w:t>
      </w:r>
      <w:r>
        <w:rPr>
          <w:spacing w:val="-5"/>
          <w:sz w:val="28"/>
        </w:rPr>
        <w:t>до </w:t>
      </w:r>
      <w:r>
        <w:rPr>
          <w:sz w:val="28"/>
        </w:rPr>
        <w:t>определенного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момента)</w:t>
      </w:r>
    </w:p>
    <w:p>
      <w:pPr>
        <w:pStyle w:val="BodyText"/>
        <w:tabs>
          <w:tab w:pos="3226" w:val="left" w:leader="none"/>
          <w:tab w:pos="4006" w:val="left" w:leader="none"/>
          <w:tab w:pos="4666" w:val="left" w:leader="none"/>
          <w:tab w:pos="6390" w:val="left" w:leader="none"/>
          <w:tab w:pos="7374" w:val="left" w:leader="none"/>
          <w:tab w:pos="7885" w:val="left" w:leader="none"/>
          <w:tab w:pos="8484" w:val="left" w:leader="none"/>
        </w:tabs>
        <w:spacing w:line="306" w:lineRule="exact"/>
        <w:ind w:left="1502"/>
      </w:pPr>
      <w:r>
        <w:rPr>
          <w:spacing w:val="-3"/>
        </w:rPr>
        <w:t>Страхуемый</w:t>
        <w:tab/>
      </w:r>
      <w:r>
        <w:rPr/>
        <w:t>риск</w:t>
        <w:tab/>
      </w:r>
      <w:r>
        <w:rPr>
          <w:spacing w:val="-4"/>
        </w:rPr>
        <w:t>при</w:t>
        <w:tab/>
      </w:r>
      <w:r>
        <w:rPr>
          <w:spacing w:val="-3"/>
        </w:rPr>
        <w:t>страховании</w:t>
        <w:tab/>
      </w:r>
      <w:r>
        <w:rPr/>
        <w:t>жизни</w:t>
        <w:tab/>
        <w:t>—</w:t>
        <w:tab/>
      </w:r>
      <w:r>
        <w:rPr>
          <w:spacing w:val="-8"/>
        </w:rPr>
        <w:t>это</w:t>
        <w:tab/>
      </w:r>
      <w:r>
        <w:rPr>
          <w:spacing w:val="-4"/>
        </w:rPr>
        <w:t>продолжительность</w:t>
      </w:r>
    </w:p>
    <w:p>
      <w:pPr>
        <w:pStyle w:val="BodyText"/>
        <w:spacing w:line="357" w:lineRule="auto" w:before="153"/>
        <w:ind w:left="360" w:right="247"/>
      </w:pPr>
      <w:r>
        <w:rPr/>
        <w:t>человеческой </w:t>
      </w:r>
      <w:r>
        <w:rPr>
          <w:spacing w:val="-4"/>
        </w:rPr>
        <w:t>жизни.</w:t>
      </w:r>
      <w:r>
        <w:rPr>
          <w:spacing w:val="62"/>
        </w:rPr>
        <w:t> </w:t>
      </w:r>
      <w:r>
        <w:rPr>
          <w:spacing w:val="-3"/>
        </w:rPr>
        <w:t>Риском является </w:t>
      </w:r>
      <w:r>
        <w:rPr/>
        <w:t>не сама смерть, а </w:t>
      </w:r>
      <w:r>
        <w:rPr>
          <w:spacing w:val="-3"/>
        </w:rPr>
        <w:t>время </w:t>
      </w:r>
      <w:r>
        <w:rPr>
          <w:spacing w:val="-4"/>
        </w:rPr>
        <w:t>ее  </w:t>
      </w:r>
      <w:r>
        <w:rPr>
          <w:spacing w:val="-3"/>
        </w:rPr>
        <w:t>наступления. </w:t>
      </w:r>
      <w:r>
        <w:rPr/>
        <w:t>Поэтому </w:t>
      </w:r>
      <w:r>
        <w:rPr>
          <w:spacing w:val="-4"/>
        </w:rPr>
        <w:t>страхуемый  </w:t>
      </w:r>
      <w:r>
        <w:rPr/>
        <w:t>риск </w:t>
      </w:r>
      <w:r>
        <w:rPr>
          <w:spacing w:val="-4"/>
        </w:rPr>
        <w:t>имеет </w:t>
      </w:r>
      <w:r>
        <w:rPr/>
        <w:t>три </w:t>
      </w:r>
      <w:r>
        <w:rPr>
          <w:spacing w:val="-4"/>
        </w:rPr>
        <w:t>аспекта: </w:t>
      </w:r>
      <w:r>
        <w:rPr/>
        <w:t>вероятность </w:t>
      </w:r>
      <w:r>
        <w:rPr>
          <w:spacing w:val="-3"/>
        </w:rPr>
        <w:t>умереть  </w:t>
      </w:r>
      <w:r>
        <w:rPr/>
        <w:t>в </w:t>
      </w:r>
      <w:r>
        <w:rPr>
          <w:spacing w:val="-4"/>
        </w:rPr>
        <w:t>молодом </w:t>
      </w:r>
      <w:r>
        <w:rPr>
          <w:spacing w:val="-1"/>
        </w:rPr>
        <w:t> </w:t>
      </w:r>
      <w:r>
        <w:rPr>
          <w:spacing w:val="-4"/>
        </w:rPr>
        <w:t>возрасте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62" w:lineRule="auto" w:before="74"/>
        <w:ind w:left="360" w:right="210"/>
        <w:jc w:val="both"/>
      </w:pPr>
      <w:r>
        <w:rPr>
          <w:spacing w:val="-4"/>
        </w:rPr>
        <w:t>или </w:t>
      </w:r>
      <w:r>
        <w:rPr/>
        <w:t>ранее средней </w:t>
      </w:r>
      <w:r>
        <w:rPr>
          <w:spacing w:val="-4"/>
        </w:rPr>
        <w:t>продолжительности жизни; вероятность</w:t>
      </w:r>
      <w:r>
        <w:rPr>
          <w:spacing w:val="62"/>
        </w:rPr>
        <w:t> </w:t>
      </w:r>
      <w:r>
        <w:rPr>
          <w:spacing w:val="-5"/>
        </w:rPr>
        <w:t>умереть </w:t>
      </w:r>
      <w:r>
        <w:rPr>
          <w:spacing w:val="-4"/>
        </w:rPr>
        <w:t>или </w:t>
      </w:r>
      <w:r>
        <w:rPr/>
        <w:t>выжить в </w:t>
      </w:r>
      <w:r>
        <w:rPr>
          <w:spacing w:val="-3"/>
        </w:rPr>
        <w:t>течение </w:t>
      </w:r>
      <w:r>
        <w:rPr/>
        <w:t>определенного периода времени; вероятность </w:t>
      </w:r>
      <w:r>
        <w:rPr>
          <w:spacing w:val="-7"/>
        </w:rPr>
        <w:t>жить </w:t>
      </w:r>
      <w:r>
        <w:rPr/>
        <w:t>в </w:t>
      </w:r>
      <w:r>
        <w:rPr>
          <w:spacing w:val="-3"/>
        </w:rPr>
        <w:t>старости, имея </w:t>
      </w:r>
      <w:r>
        <w:rPr>
          <w:spacing w:val="-4"/>
        </w:rPr>
        <w:t>большую </w:t>
      </w:r>
      <w:r>
        <w:rPr>
          <w:spacing w:val="-3"/>
        </w:rPr>
        <w:t>продолжительность </w:t>
      </w:r>
      <w:r>
        <w:rPr/>
        <w:t>жизни, что </w:t>
      </w:r>
      <w:r>
        <w:rPr>
          <w:spacing w:val="-3"/>
        </w:rPr>
        <w:t>требует получения </w:t>
      </w:r>
      <w:r>
        <w:rPr/>
        <w:t>регулярных доходов </w:t>
      </w:r>
      <w:r>
        <w:rPr>
          <w:spacing w:val="-6"/>
        </w:rPr>
        <w:t>без </w:t>
      </w:r>
      <w:r>
        <w:rPr/>
        <w:t>продолжения </w:t>
      </w:r>
      <w:r>
        <w:rPr>
          <w:spacing w:val="-3"/>
        </w:rPr>
        <w:t>трудовой деятельности.</w:t>
      </w:r>
    </w:p>
    <w:p>
      <w:pPr>
        <w:pStyle w:val="BodyText"/>
        <w:spacing w:line="360" w:lineRule="auto"/>
        <w:ind w:left="360" w:right="208" w:firstLine="1141"/>
        <w:jc w:val="both"/>
      </w:pPr>
      <w:r>
        <w:rPr>
          <w:b/>
        </w:rPr>
        <w:t>Условия: </w:t>
      </w:r>
      <w:r>
        <w:rPr/>
        <w:t>Страховая сумма </w:t>
      </w:r>
      <w:r>
        <w:rPr>
          <w:spacing w:val="-4"/>
        </w:rPr>
        <w:t>определяется</w:t>
      </w:r>
      <w:r>
        <w:rPr>
          <w:spacing w:val="62"/>
        </w:rPr>
        <w:t> </w:t>
      </w:r>
      <w:r>
        <w:rPr/>
        <w:t>самим </w:t>
      </w:r>
      <w:r>
        <w:rPr>
          <w:spacing w:val="-4"/>
        </w:rPr>
        <w:t>страхователем.</w:t>
      </w:r>
      <w:r>
        <w:rPr>
          <w:spacing w:val="62"/>
        </w:rPr>
        <w:t> </w:t>
      </w:r>
      <w:r>
        <w:rPr/>
        <w:t>тарифы </w:t>
      </w:r>
      <w:r>
        <w:rPr>
          <w:spacing w:val="-2"/>
        </w:rPr>
        <w:t>страхования, </w:t>
      </w:r>
      <w:r>
        <w:rPr/>
        <w:t>кроме </w:t>
      </w:r>
      <w:r>
        <w:rPr>
          <w:spacing w:val="-3"/>
        </w:rPr>
        <w:t>страховой суммы, </w:t>
      </w:r>
      <w:r>
        <w:rPr/>
        <w:t>влияют </w:t>
      </w:r>
      <w:r>
        <w:rPr>
          <w:spacing w:val="-4"/>
        </w:rPr>
        <w:t>такие </w:t>
      </w:r>
      <w:r>
        <w:rPr/>
        <w:t>факторы, </w:t>
      </w:r>
      <w:r>
        <w:rPr>
          <w:spacing w:val="-4"/>
        </w:rPr>
        <w:t>как </w:t>
      </w:r>
      <w:r>
        <w:rPr/>
        <w:t>возраст застрахованного, пол, состояние </w:t>
      </w:r>
      <w:r>
        <w:rPr>
          <w:spacing w:val="-3"/>
        </w:rPr>
        <w:t>здоровья, </w:t>
      </w:r>
      <w:r>
        <w:rPr/>
        <w:t>срок </w:t>
      </w:r>
      <w:r>
        <w:rPr>
          <w:spacing w:val="-3"/>
        </w:rPr>
        <w:t>действия </w:t>
      </w:r>
      <w:r>
        <w:rPr>
          <w:spacing w:val="-4"/>
        </w:rPr>
        <w:t>соглашения  </w:t>
      </w:r>
      <w:r>
        <w:rPr/>
        <w:t>и  порядок </w:t>
      </w:r>
      <w:r>
        <w:rPr>
          <w:spacing w:val="-6"/>
        </w:rPr>
        <w:t>уплаты </w:t>
      </w:r>
      <w:r>
        <w:rPr/>
        <w:t>взносов. </w:t>
      </w:r>
      <w:r>
        <w:rPr>
          <w:spacing w:val="-4"/>
        </w:rPr>
        <w:t>Договор  </w:t>
      </w:r>
      <w:r>
        <w:rPr/>
        <w:t>на любой из видов </w:t>
      </w:r>
      <w:r>
        <w:rPr>
          <w:spacing w:val="-4"/>
        </w:rPr>
        <w:t>накопительного</w:t>
      </w:r>
      <w:r>
        <w:rPr>
          <w:spacing w:val="62"/>
        </w:rPr>
        <w:t> </w:t>
      </w:r>
      <w:r>
        <w:rPr>
          <w:spacing w:val="-3"/>
        </w:rPr>
        <w:t>страхования можно заключать </w:t>
      </w:r>
      <w:r>
        <w:rPr/>
        <w:t>с </w:t>
      </w:r>
      <w:r>
        <w:rPr>
          <w:spacing w:val="-5"/>
        </w:rPr>
        <w:t>18-летнего </w:t>
      </w:r>
      <w:r>
        <w:rPr/>
        <w:t>возраста. </w:t>
      </w:r>
      <w:r>
        <w:rPr>
          <w:spacing w:val="-3"/>
        </w:rPr>
        <w:t>Существуют </w:t>
      </w:r>
      <w:r>
        <w:rPr/>
        <w:t>и </w:t>
      </w:r>
      <w:r>
        <w:rPr>
          <w:spacing w:val="-3"/>
        </w:rPr>
        <w:t>возрастной </w:t>
      </w:r>
      <w:r>
        <w:rPr>
          <w:spacing w:val="-4"/>
        </w:rPr>
        <w:t>предел  </w:t>
      </w:r>
      <w:r>
        <w:rPr/>
        <w:t>— у </w:t>
      </w:r>
      <w:r>
        <w:rPr>
          <w:spacing w:val="-3"/>
        </w:rPr>
        <w:t>каждой </w:t>
      </w:r>
      <w:r>
        <w:rPr/>
        <w:t>компании</w:t>
      </w:r>
      <w:r>
        <w:rPr>
          <w:spacing w:val="2"/>
        </w:rPr>
        <w:t> </w:t>
      </w:r>
      <w:r>
        <w:rPr>
          <w:spacing w:val="-4"/>
        </w:rPr>
        <w:t>разный.</w:t>
      </w:r>
    </w:p>
    <w:p>
      <w:pPr>
        <w:pStyle w:val="Heading2"/>
      </w:pPr>
      <w:r>
        <w:rPr>
          <w:shd w:fill="FFFF00" w:color="auto" w:val="clear"/>
        </w:rPr>
        <w:t>4) Пенсионное страхование.</w:t>
      </w:r>
    </w:p>
    <w:p>
      <w:pPr>
        <w:pStyle w:val="BodyText"/>
        <w:spacing w:line="364" w:lineRule="auto" w:before="150"/>
        <w:ind w:left="360" w:right="219" w:firstLine="1141"/>
        <w:jc w:val="both"/>
      </w:pPr>
      <w:r>
        <w:rPr>
          <w:b/>
        </w:rPr>
        <w:t>Пенсионное страхование </w:t>
      </w:r>
      <w:r>
        <w:rPr/>
        <w:t>– страхование с целью формирования источников финансирования пенсий. Пенсионное страхование является основой пенсионной системы в развитых странах.</w:t>
      </w:r>
    </w:p>
    <w:p>
      <w:pPr>
        <w:pStyle w:val="ListParagraph"/>
        <w:numPr>
          <w:ilvl w:val="0"/>
          <w:numId w:val="290"/>
        </w:numPr>
        <w:tabs>
          <w:tab w:pos="1773" w:val="left" w:leader="none"/>
        </w:tabs>
        <w:spacing w:line="360" w:lineRule="auto" w:before="0" w:after="0"/>
        <w:ind w:left="361" w:right="218" w:firstLine="1141"/>
        <w:jc w:val="both"/>
        <w:rPr>
          <w:sz w:val="28"/>
        </w:rPr>
      </w:pPr>
      <w:r>
        <w:rPr>
          <w:b/>
          <w:spacing w:val="-3"/>
          <w:sz w:val="28"/>
        </w:rPr>
        <w:t>Обязательное </w:t>
      </w:r>
      <w:r>
        <w:rPr>
          <w:b/>
          <w:spacing w:val="-4"/>
          <w:sz w:val="28"/>
        </w:rPr>
        <w:t>пенсионное </w:t>
      </w:r>
      <w:r>
        <w:rPr>
          <w:b/>
          <w:sz w:val="28"/>
        </w:rPr>
        <w:t>страхование</w:t>
      </w:r>
      <w:r>
        <w:rPr>
          <w:sz w:val="28"/>
        </w:rPr>
        <w:t>: C </w:t>
      </w:r>
      <w:r>
        <w:rPr>
          <w:spacing w:val="-4"/>
          <w:sz w:val="28"/>
        </w:rPr>
        <w:t>принятием Федерального </w:t>
      </w:r>
      <w:r>
        <w:rPr>
          <w:sz w:val="28"/>
        </w:rPr>
        <w:t>Закона  «Об  </w:t>
      </w:r>
      <w:r>
        <w:rPr>
          <w:spacing w:val="-3"/>
          <w:sz w:val="28"/>
        </w:rPr>
        <w:t>обязательном  </w:t>
      </w:r>
      <w:r>
        <w:rPr>
          <w:sz w:val="28"/>
        </w:rPr>
        <w:t>пенсионном  </w:t>
      </w:r>
      <w:r>
        <w:rPr>
          <w:spacing w:val="-3"/>
          <w:sz w:val="28"/>
        </w:rPr>
        <w:t>страховании»  </w:t>
      </w:r>
      <w:r>
        <w:rPr>
          <w:sz w:val="28"/>
        </w:rPr>
        <w:t>в </w:t>
      </w:r>
      <w:r>
        <w:rPr>
          <w:spacing w:val="-6"/>
          <w:sz w:val="28"/>
        </w:rPr>
        <w:t>2002  </w:t>
      </w:r>
      <w:r>
        <w:rPr>
          <w:spacing w:val="3"/>
          <w:sz w:val="28"/>
        </w:rPr>
        <w:t>году   </w:t>
      </w:r>
      <w:r>
        <w:rPr>
          <w:sz w:val="28"/>
        </w:rPr>
        <w:t>в   </w:t>
      </w:r>
      <w:r>
        <w:rPr>
          <w:spacing w:val="-4"/>
          <w:sz w:val="28"/>
        </w:rPr>
        <w:t>России </w:t>
      </w:r>
      <w:r>
        <w:rPr>
          <w:spacing w:val="-3"/>
          <w:sz w:val="28"/>
        </w:rPr>
        <w:t>началась пенсионная </w:t>
      </w:r>
      <w:r>
        <w:rPr>
          <w:sz w:val="28"/>
        </w:rPr>
        <w:t>реформа. В </w:t>
      </w:r>
      <w:r>
        <w:rPr>
          <w:spacing w:val="-3"/>
          <w:sz w:val="28"/>
        </w:rPr>
        <w:t>соответствии </w:t>
      </w:r>
      <w:r>
        <w:rPr>
          <w:sz w:val="28"/>
        </w:rPr>
        <w:t>с </w:t>
      </w:r>
      <w:r>
        <w:rPr>
          <w:spacing w:val="-3"/>
          <w:sz w:val="28"/>
        </w:rPr>
        <w:t>этим </w:t>
      </w:r>
      <w:r>
        <w:rPr>
          <w:sz w:val="28"/>
        </w:rPr>
        <w:t>Законом </w:t>
      </w:r>
      <w:r>
        <w:rPr>
          <w:spacing w:val="-3"/>
          <w:sz w:val="28"/>
        </w:rPr>
        <w:t>все граждане 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 </w:t>
      </w:r>
      <w:r>
        <w:rPr>
          <w:sz w:val="28"/>
        </w:rPr>
        <w:t>становятся </w:t>
      </w:r>
      <w:r>
        <w:rPr>
          <w:spacing w:val="-3"/>
          <w:sz w:val="28"/>
        </w:rPr>
        <w:t>застрахованными </w:t>
      </w:r>
      <w:r>
        <w:rPr>
          <w:spacing w:val="-4"/>
          <w:sz w:val="28"/>
        </w:rPr>
        <w:t>лицами. </w:t>
      </w:r>
      <w:r>
        <w:rPr>
          <w:sz w:val="28"/>
        </w:rPr>
        <w:t>Пенсионный </w:t>
      </w:r>
      <w:r>
        <w:rPr>
          <w:spacing w:val="-4"/>
          <w:sz w:val="28"/>
        </w:rPr>
        <w:t>фонд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открывает </w:t>
      </w:r>
      <w:r>
        <w:rPr>
          <w:sz w:val="28"/>
        </w:rPr>
        <w:t>каждому </w:t>
      </w:r>
      <w:r>
        <w:rPr>
          <w:spacing w:val="-3"/>
          <w:sz w:val="28"/>
        </w:rPr>
        <w:t>гражданину </w:t>
      </w:r>
      <w:r>
        <w:rPr>
          <w:sz w:val="28"/>
        </w:rPr>
        <w:t>индивидуальный </w:t>
      </w:r>
      <w:r>
        <w:rPr>
          <w:spacing w:val="-3"/>
          <w:sz w:val="28"/>
        </w:rPr>
        <w:t>лицевой </w:t>
      </w:r>
      <w:r>
        <w:rPr>
          <w:sz w:val="28"/>
        </w:rPr>
        <w:t>счѐт, на </w:t>
      </w:r>
      <w:r>
        <w:rPr>
          <w:spacing w:val="-3"/>
          <w:sz w:val="28"/>
        </w:rPr>
        <w:t>который ежемесячно зачисляются </w:t>
      </w:r>
      <w:r>
        <w:rPr>
          <w:sz w:val="28"/>
        </w:rPr>
        <w:t>страховые </w:t>
      </w:r>
      <w:r>
        <w:rPr>
          <w:spacing w:val="-4"/>
          <w:sz w:val="28"/>
        </w:rPr>
        <w:t>взносы, </w:t>
      </w:r>
      <w:r>
        <w:rPr>
          <w:spacing w:val="-5"/>
          <w:sz w:val="28"/>
        </w:rPr>
        <w:t>которые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работника перечисляет работодатель </w:t>
      </w:r>
      <w:r>
        <w:rPr>
          <w:sz w:val="28"/>
        </w:rPr>
        <w:t>при </w:t>
      </w:r>
      <w:r>
        <w:rPr>
          <w:spacing w:val="-4"/>
          <w:sz w:val="28"/>
        </w:rPr>
        <w:t>начислении  </w:t>
      </w:r>
      <w:r>
        <w:rPr>
          <w:spacing w:val="-3"/>
          <w:sz w:val="28"/>
        </w:rPr>
        <w:t>ему </w:t>
      </w:r>
      <w:r>
        <w:rPr>
          <w:sz w:val="28"/>
        </w:rPr>
        <w:t>заработной </w:t>
      </w:r>
      <w:r>
        <w:rPr>
          <w:spacing w:val="-4"/>
          <w:sz w:val="28"/>
        </w:rPr>
        <w:t>платы.  </w:t>
      </w:r>
      <w:r>
        <w:rPr>
          <w:sz w:val="28"/>
        </w:rPr>
        <w:t>Эти взносы и формируют </w:t>
      </w:r>
      <w:r>
        <w:rPr>
          <w:spacing w:val="-4"/>
          <w:sz w:val="28"/>
        </w:rPr>
        <w:t>будущую </w:t>
      </w:r>
      <w:r>
        <w:rPr>
          <w:sz w:val="28"/>
        </w:rPr>
        <w:t>трудовую </w:t>
      </w:r>
      <w:r>
        <w:rPr>
          <w:spacing w:val="-4"/>
          <w:sz w:val="28"/>
        </w:rPr>
        <w:t>пенсию. </w:t>
      </w:r>
      <w:r>
        <w:rPr>
          <w:spacing w:val="-5"/>
          <w:sz w:val="28"/>
        </w:rPr>
        <w:t>Накапливаемые </w:t>
      </w:r>
      <w:r>
        <w:rPr>
          <w:sz w:val="28"/>
        </w:rPr>
        <w:t>на </w:t>
      </w:r>
      <w:r>
        <w:rPr>
          <w:spacing w:val="-3"/>
          <w:sz w:val="28"/>
        </w:rPr>
        <w:t>лицевом </w:t>
      </w:r>
      <w:r>
        <w:rPr>
          <w:sz w:val="28"/>
        </w:rPr>
        <w:t>счѐте </w:t>
      </w:r>
      <w:r>
        <w:rPr>
          <w:spacing w:val="-3"/>
          <w:sz w:val="28"/>
        </w:rPr>
        <w:t>страховые </w:t>
      </w:r>
      <w:r>
        <w:rPr>
          <w:sz w:val="28"/>
        </w:rPr>
        <w:t>взносы </w:t>
      </w:r>
      <w:r>
        <w:rPr>
          <w:spacing w:val="-4"/>
          <w:sz w:val="28"/>
        </w:rPr>
        <w:t>инвестируются</w:t>
      </w:r>
      <w:r>
        <w:rPr>
          <w:spacing w:val="62"/>
          <w:sz w:val="28"/>
        </w:rPr>
        <w:t> </w:t>
      </w:r>
      <w:r>
        <w:rPr>
          <w:sz w:val="28"/>
        </w:rPr>
        <w:t>на финансовом </w:t>
      </w:r>
      <w:r>
        <w:rPr>
          <w:spacing w:val="-4"/>
          <w:sz w:val="28"/>
        </w:rPr>
        <w:t>рынке,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формируя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дополнительно </w:t>
      </w:r>
      <w:r>
        <w:rPr>
          <w:spacing w:val="-4"/>
          <w:sz w:val="28"/>
        </w:rPr>
        <w:t>накопительную </w:t>
      </w:r>
      <w:r>
        <w:rPr>
          <w:sz w:val="28"/>
        </w:rPr>
        <w:t>часть. </w:t>
      </w:r>
      <w:r>
        <w:rPr>
          <w:spacing w:val="-4"/>
          <w:sz w:val="28"/>
        </w:rPr>
        <w:t>Управление </w:t>
      </w:r>
      <w:r>
        <w:rPr>
          <w:sz w:val="28"/>
        </w:rPr>
        <w:t>накопительной частью </w:t>
      </w:r>
      <w:r>
        <w:rPr>
          <w:spacing w:val="-4"/>
          <w:sz w:val="28"/>
        </w:rPr>
        <w:t>пенсии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осуществляет Государственная </w:t>
      </w:r>
      <w:r>
        <w:rPr>
          <w:spacing w:val="-4"/>
          <w:sz w:val="28"/>
        </w:rPr>
        <w:t>управляющая </w:t>
      </w:r>
      <w:r>
        <w:rPr>
          <w:sz w:val="28"/>
        </w:rPr>
        <w:t>компания </w:t>
      </w:r>
      <w:r>
        <w:rPr>
          <w:spacing w:val="-4"/>
          <w:sz w:val="28"/>
        </w:rPr>
        <w:t>(ГУК </w:t>
      </w:r>
      <w:r>
        <w:rPr>
          <w:sz w:val="28"/>
        </w:rPr>
        <w:t>«Внешэкономбанк»). </w:t>
      </w:r>
      <w:r>
        <w:rPr>
          <w:spacing w:val="-6"/>
          <w:sz w:val="28"/>
        </w:rPr>
        <w:t>По </w:t>
      </w:r>
      <w:r>
        <w:rPr>
          <w:spacing w:val="-4"/>
          <w:sz w:val="28"/>
        </w:rPr>
        <w:t>достижении </w:t>
      </w:r>
      <w:r>
        <w:rPr>
          <w:spacing w:val="-3"/>
          <w:sz w:val="28"/>
        </w:rPr>
        <w:t>пенсионного </w:t>
      </w:r>
      <w:r>
        <w:rPr>
          <w:sz w:val="28"/>
        </w:rPr>
        <w:t>возраста </w:t>
      </w:r>
      <w:r>
        <w:rPr>
          <w:spacing w:val="-3"/>
          <w:sz w:val="28"/>
        </w:rPr>
        <w:t>накопленные </w:t>
      </w:r>
      <w:r>
        <w:rPr>
          <w:sz w:val="28"/>
        </w:rPr>
        <w:t>взносы с учѐтом </w:t>
      </w:r>
      <w:r>
        <w:rPr>
          <w:spacing w:val="-4"/>
          <w:sz w:val="28"/>
        </w:rPr>
        <w:t>инвестиционного </w:t>
      </w:r>
      <w:r>
        <w:rPr>
          <w:spacing w:val="-3"/>
          <w:sz w:val="28"/>
        </w:rPr>
        <w:t>дохода являются </w:t>
      </w:r>
      <w:r>
        <w:rPr>
          <w:spacing w:val="-4"/>
          <w:sz w:val="28"/>
        </w:rPr>
        <w:t>источником, </w:t>
      </w:r>
      <w:r>
        <w:rPr>
          <w:spacing w:val="-9"/>
          <w:sz w:val="28"/>
        </w:rPr>
        <w:t>из </w:t>
      </w:r>
      <w:r>
        <w:rPr>
          <w:spacing w:val="-5"/>
          <w:sz w:val="28"/>
        </w:rPr>
        <w:t>которого будут </w:t>
      </w:r>
      <w:r>
        <w:rPr>
          <w:spacing w:val="-3"/>
          <w:sz w:val="28"/>
        </w:rPr>
        <w:t>выплачиваться пожизненная</w:t>
      </w:r>
      <w:r>
        <w:rPr>
          <w:sz w:val="28"/>
        </w:rPr>
        <w:t> </w:t>
      </w:r>
      <w:r>
        <w:rPr>
          <w:spacing w:val="-5"/>
          <w:sz w:val="28"/>
        </w:rPr>
        <w:t>пенсия.</w:t>
      </w:r>
    </w:p>
    <w:p>
      <w:pPr>
        <w:pStyle w:val="BodyText"/>
        <w:spacing w:line="360" w:lineRule="auto"/>
        <w:ind w:left="360" w:right="213" w:firstLine="1141"/>
        <w:jc w:val="both"/>
      </w:pPr>
      <w:r>
        <w:rPr>
          <w:b/>
          <w:spacing w:val="-3"/>
        </w:rPr>
        <w:t>Добровольное </w:t>
      </w:r>
      <w:r>
        <w:rPr>
          <w:b/>
          <w:spacing w:val="-5"/>
        </w:rPr>
        <w:t>пенсионное </w:t>
      </w:r>
      <w:r>
        <w:rPr>
          <w:b/>
          <w:spacing w:val="-3"/>
        </w:rPr>
        <w:t>обеспечение </w:t>
      </w:r>
      <w:r>
        <w:rPr/>
        <w:t>- система </w:t>
      </w:r>
      <w:r>
        <w:rPr>
          <w:spacing w:val="-4"/>
        </w:rPr>
        <w:t>накоплений </w:t>
      </w:r>
      <w:r>
        <w:rPr/>
        <w:t>с </w:t>
      </w:r>
      <w:r>
        <w:rPr>
          <w:spacing w:val="-4"/>
        </w:rPr>
        <w:t>помощью </w:t>
      </w:r>
      <w:r>
        <w:rPr/>
        <w:t>различных финансовых организаций </w:t>
      </w:r>
      <w:r>
        <w:rPr>
          <w:spacing w:val="-4"/>
        </w:rPr>
        <w:t>будущей </w:t>
      </w:r>
      <w:r>
        <w:rPr/>
        <w:t>пенсии – главное отличие - является </w:t>
      </w:r>
      <w:r>
        <w:rPr>
          <w:spacing w:val="-3"/>
        </w:rPr>
        <w:t>дополнительным </w:t>
      </w:r>
      <w:r>
        <w:rPr>
          <w:spacing w:val="-9"/>
        </w:rPr>
        <w:t>по </w:t>
      </w:r>
      <w:r>
        <w:rPr/>
        <w:t>отношению к </w:t>
      </w:r>
      <w:r>
        <w:rPr>
          <w:spacing w:val="-3"/>
        </w:rPr>
        <w:t>обязательному </w:t>
      </w:r>
      <w:r>
        <w:rPr/>
        <w:t>и определяет не </w:t>
      </w:r>
      <w:r>
        <w:rPr>
          <w:spacing w:val="-4"/>
        </w:rPr>
        <w:t>государство, </w:t>
      </w:r>
      <w:r>
        <w:rPr/>
        <w:t>а </w:t>
      </w:r>
      <w:r>
        <w:rPr>
          <w:spacing w:val="-5"/>
        </w:rPr>
        <w:t>сам </w:t>
      </w:r>
      <w:r>
        <w:rPr/>
        <w:t>застрахованный, </w:t>
      </w:r>
      <w:r>
        <w:rPr>
          <w:spacing w:val="-3"/>
        </w:rPr>
        <w:t>т.е. гражданин. </w:t>
      </w:r>
      <w:r>
        <w:rPr>
          <w:spacing w:val="-4"/>
        </w:rPr>
        <w:t>Страховщиками </w:t>
      </w:r>
      <w:r>
        <w:rPr>
          <w:spacing w:val="-9"/>
        </w:rPr>
        <w:t>по </w:t>
      </w:r>
      <w:r>
        <w:rPr/>
        <w:t>системе </w:t>
      </w:r>
      <w:r>
        <w:rPr>
          <w:spacing w:val="-3"/>
        </w:rPr>
        <w:t>добровольного пенсионного страхования </w:t>
      </w:r>
      <w:r>
        <w:rPr>
          <w:spacing w:val="-4"/>
        </w:rPr>
        <w:t>выступают: </w:t>
      </w:r>
      <w:r>
        <w:rPr/>
        <w:t>Негосударственные пенсионные фонды</w:t>
      </w:r>
      <w:r>
        <w:rPr>
          <w:spacing w:val="21"/>
        </w:rPr>
        <w:t> </w:t>
      </w:r>
      <w:r>
        <w:rPr/>
        <w:t>и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9"/>
        <w:jc w:val="both"/>
      </w:pPr>
      <w:r>
        <w:rPr/>
        <w:t>Страховые </w:t>
      </w:r>
      <w:r>
        <w:rPr>
          <w:spacing w:val="-4"/>
        </w:rPr>
        <w:t>компании. </w:t>
      </w:r>
      <w:r>
        <w:rPr>
          <w:spacing w:val="-6"/>
        </w:rPr>
        <w:t>По </w:t>
      </w:r>
      <w:r>
        <w:rPr>
          <w:spacing w:val="-4"/>
        </w:rPr>
        <w:t>достижении</w:t>
      </w:r>
      <w:r>
        <w:rPr>
          <w:spacing w:val="62"/>
        </w:rPr>
        <w:t> </w:t>
      </w:r>
      <w:r>
        <w:rPr>
          <w:spacing w:val="-4"/>
        </w:rPr>
        <w:t>пенсионного</w:t>
      </w:r>
      <w:r>
        <w:rPr>
          <w:spacing w:val="62"/>
        </w:rPr>
        <w:t> </w:t>
      </w:r>
      <w:r>
        <w:rPr>
          <w:spacing w:val="-4"/>
        </w:rPr>
        <w:t>возраста</w:t>
      </w:r>
      <w:r>
        <w:rPr>
          <w:spacing w:val="62"/>
        </w:rPr>
        <w:t> </w:t>
      </w:r>
      <w:r>
        <w:rPr>
          <w:spacing w:val="-3"/>
        </w:rPr>
        <w:t>выплата</w:t>
      </w:r>
      <w:r>
        <w:rPr>
          <w:spacing w:val="64"/>
        </w:rPr>
        <w:t> </w:t>
      </w:r>
      <w:r>
        <w:rPr>
          <w:spacing w:val="-6"/>
        </w:rPr>
        <w:t>денег </w:t>
      </w:r>
      <w:r>
        <w:rPr/>
        <w:t>пенсионеру </w:t>
      </w:r>
      <w:r>
        <w:rPr>
          <w:spacing w:val="-4"/>
        </w:rPr>
        <w:t>может </w:t>
      </w:r>
      <w:r>
        <w:rPr>
          <w:spacing w:val="-3"/>
        </w:rPr>
        <w:t>производиться </w:t>
      </w:r>
      <w:r>
        <w:rPr>
          <w:spacing w:val="-5"/>
        </w:rPr>
        <w:t>раз </w:t>
      </w:r>
      <w:r>
        <w:rPr/>
        <w:t>в </w:t>
      </w:r>
      <w:r>
        <w:rPr>
          <w:spacing w:val="-4"/>
        </w:rPr>
        <w:t>квартал,  </w:t>
      </w:r>
      <w:r>
        <w:rPr>
          <w:spacing w:val="-3"/>
        </w:rPr>
        <w:t>полугодие, месяц… </w:t>
      </w:r>
      <w:r>
        <w:rPr/>
        <w:t>- в </w:t>
      </w:r>
      <w:r>
        <w:rPr>
          <w:spacing w:val="-3"/>
        </w:rPr>
        <w:t>течение оговоренного </w:t>
      </w:r>
      <w:r>
        <w:rPr/>
        <w:t>срока </w:t>
      </w:r>
      <w:r>
        <w:rPr>
          <w:spacing w:val="-4"/>
        </w:rPr>
        <w:t>или  </w:t>
      </w:r>
      <w:r>
        <w:rPr>
          <w:spacing w:val="-3"/>
        </w:rPr>
        <w:t>пожизненно. </w:t>
      </w:r>
      <w:r>
        <w:rPr/>
        <w:t>Такое страхование </w:t>
      </w:r>
      <w:r>
        <w:rPr>
          <w:spacing w:val="-5"/>
        </w:rPr>
        <w:t>называется </w:t>
      </w:r>
      <w:r>
        <w:rPr>
          <w:spacing w:val="-4"/>
        </w:rPr>
        <w:t>пенсионным </w:t>
      </w:r>
      <w:r>
        <w:rPr/>
        <w:t>страхованием с </w:t>
      </w:r>
      <w:r>
        <w:rPr>
          <w:spacing w:val="-4"/>
        </w:rPr>
        <w:t>выплатой</w:t>
      </w:r>
      <w:r>
        <w:rPr>
          <w:spacing w:val="62"/>
        </w:rPr>
        <w:t> </w:t>
      </w:r>
      <w:r>
        <w:rPr>
          <w:spacing w:val="-4"/>
        </w:rPr>
        <w:t>аннуитетов.</w:t>
      </w:r>
      <w:r>
        <w:rPr>
          <w:spacing w:val="62"/>
        </w:rPr>
        <w:t> </w:t>
      </w:r>
      <w:r>
        <w:rPr>
          <w:spacing w:val="3"/>
        </w:rPr>
        <w:t>За </w:t>
      </w:r>
      <w:r>
        <w:rPr/>
        <w:t>деятельностью</w:t>
      </w:r>
      <w:r>
        <w:rPr>
          <w:spacing w:val="70"/>
        </w:rPr>
        <w:t> </w:t>
      </w:r>
      <w:r>
        <w:rPr/>
        <w:t>страховщиков </w:t>
      </w:r>
      <w:r>
        <w:rPr>
          <w:spacing w:val="-3"/>
        </w:rPr>
        <w:t>осуществляется </w:t>
      </w:r>
      <w:r>
        <w:rPr/>
        <w:t>серьѐзный </w:t>
      </w:r>
      <w:r>
        <w:rPr>
          <w:spacing w:val="-4"/>
        </w:rPr>
        <w:t>контроль</w:t>
      </w:r>
      <w:r>
        <w:rPr>
          <w:spacing w:val="62"/>
        </w:rPr>
        <w:t> </w:t>
      </w:r>
      <w:r>
        <w:rPr>
          <w:spacing w:val="-4"/>
        </w:rPr>
        <w:t>со</w:t>
      </w:r>
      <w:r>
        <w:rPr>
          <w:spacing w:val="62"/>
        </w:rPr>
        <w:t> </w:t>
      </w:r>
      <w:r>
        <w:rPr/>
        <w:t>стороны </w:t>
      </w:r>
      <w:r>
        <w:rPr>
          <w:spacing w:val="-4"/>
        </w:rPr>
        <w:t>государства. </w:t>
      </w:r>
      <w:r>
        <w:rPr>
          <w:spacing w:val="-3"/>
        </w:rPr>
        <w:t>Контролю </w:t>
      </w:r>
      <w:r>
        <w:rPr>
          <w:spacing w:val="-4"/>
        </w:rPr>
        <w:t>подлежат </w:t>
      </w:r>
      <w:r>
        <w:rPr/>
        <w:t>объѐм </w:t>
      </w:r>
      <w:r>
        <w:rPr>
          <w:spacing w:val="-3"/>
        </w:rPr>
        <w:t>страховых </w:t>
      </w:r>
      <w:r>
        <w:rPr/>
        <w:t>резервов и их </w:t>
      </w:r>
      <w:r>
        <w:rPr>
          <w:spacing w:val="-3"/>
        </w:rPr>
        <w:t>размещение, </w:t>
      </w:r>
      <w:r>
        <w:rPr/>
        <w:t>что  </w:t>
      </w:r>
      <w:r>
        <w:rPr>
          <w:spacing w:val="-3"/>
        </w:rPr>
        <w:t>обеспечивает  надѐжность </w:t>
      </w:r>
      <w:r>
        <w:rPr>
          <w:spacing w:val="-7"/>
        </w:rPr>
        <w:t>страховых </w:t>
      </w:r>
      <w:r>
        <w:rPr/>
        <w:t>компаний. </w:t>
      </w:r>
      <w:r>
        <w:rPr>
          <w:spacing w:val="-3"/>
        </w:rPr>
        <w:t>Контроль </w:t>
      </w:r>
      <w:r>
        <w:rPr/>
        <w:t>работы страховых компаний и </w:t>
      </w:r>
      <w:r>
        <w:rPr>
          <w:spacing w:val="-3"/>
        </w:rPr>
        <w:t>негосударственных </w:t>
      </w:r>
      <w:r>
        <w:rPr>
          <w:spacing w:val="-4"/>
        </w:rPr>
        <w:t>пенсионных </w:t>
      </w:r>
      <w:r>
        <w:rPr/>
        <w:t>фондов </w:t>
      </w:r>
      <w:r>
        <w:rPr>
          <w:spacing w:val="-3"/>
        </w:rPr>
        <w:t>осуществляет </w:t>
      </w:r>
      <w:r>
        <w:rPr/>
        <w:t>Служба по </w:t>
      </w:r>
      <w:r>
        <w:rPr>
          <w:spacing w:val="-4"/>
        </w:rPr>
        <w:t>финансовым </w:t>
      </w:r>
      <w:r>
        <w:rPr/>
        <w:t>рынкам </w:t>
      </w:r>
      <w:r>
        <w:rPr>
          <w:spacing w:val="-6"/>
        </w:rPr>
        <w:t>ЦБ</w:t>
      </w:r>
      <w:r>
        <w:rPr>
          <w:spacing w:val="23"/>
        </w:rPr>
        <w:t> </w:t>
      </w:r>
      <w:r>
        <w:rPr/>
        <w:t>РФ.</w:t>
      </w: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10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tabs>
          <w:tab w:pos="2057" w:val="left" w:leader="none"/>
          <w:tab w:pos="3421" w:val="left" w:leader="none"/>
          <w:tab w:pos="5309" w:val="left" w:leader="none"/>
          <w:tab w:pos="8174" w:val="left" w:leader="none"/>
          <w:tab w:pos="9509" w:val="left" w:leader="none"/>
        </w:tabs>
        <w:spacing w:line="357" w:lineRule="auto" w:before="1"/>
        <w:ind w:left="360" w:right="232" w:firstLine="1141"/>
      </w:pPr>
      <w:r>
        <w:rPr>
          <w:spacing w:val="-4"/>
        </w:rPr>
        <w:t>1.</w:t>
        <w:tab/>
      </w:r>
      <w:r>
        <w:rPr/>
        <w:t>Договор</w:t>
        <w:tab/>
      </w:r>
      <w:r>
        <w:rPr>
          <w:spacing w:val="-4"/>
        </w:rPr>
        <w:t>страхования,</w:t>
        <w:tab/>
      </w:r>
      <w:r>
        <w:rPr>
          <w:spacing w:val="-3"/>
        </w:rPr>
        <w:t>предусматривающий</w:t>
        <w:tab/>
        <w:t>выплату</w:t>
        <w:tab/>
      </w:r>
      <w:r>
        <w:rPr>
          <w:spacing w:val="-2"/>
        </w:rPr>
        <w:t>страхового </w:t>
      </w:r>
      <w:r>
        <w:rPr/>
        <w:t>обеспечения в случае </w:t>
      </w:r>
      <w:r>
        <w:rPr>
          <w:spacing w:val="-2"/>
        </w:rPr>
        <w:t>смерти </w:t>
      </w:r>
      <w:r>
        <w:rPr>
          <w:spacing w:val="-3"/>
        </w:rPr>
        <w:t>застрахованного, </w:t>
      </w:r>
      <w:r>
        <w:rPr/>
        <w:t>когда бы она ни</w:t>
      </w:r>
      <w:r>
        <w:rPr>
          <w:spacing w:val="3"/>
        </w:rPr>
        <w:t> </w:t>
      </w:r>
      <w:r>
        <w:rPr>
          <w:spacing w:val="-4"/>
        </w:rPr>
        <w:t>произошла:</w:t>
      </w:r>
    </w:p>
    <w:p>
      <w:pPr>
        <w:pStyle w:val="ListParagraph"/>
        <w:numPr>
          <w:ilvl w:val="0"/>
          <w:numId w:val="305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договор страхования</w:t>
      </w:r>
      <w:r>
        <w:rPr>
          <w:spacing w:val="9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жизни;</w:t>
      </w:r>
    </w:p>
    <w:p>
      <w:pPr>
        <w:pStyle w:val="ListParagraph"/>
        <w:numPr>
          <w:ilvl w:val="0"/>
          <w:numId w:val="305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договор страхования </w:t>
      </w:r>
      <w:r>
        <w:rPr>
          <w:sz w:val="28"/>
        </w:rPr>
        <w:t>на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дожитие;</w:t>
      </w:r>
    </w:p>
    <w:p>
      <w:pPr>
        <w:pStyle w:val="ListParagraph"/>
        <w:numPr>
          <w:ilvl w:val="0"/>
          <w:numId w:val="305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договор страхования </w:t>
      </w:r>
      <w:r>
        <w:rPr>
          <w:spacing w:val="3"/>
          <w:sz w:val="28"/>
        </w:rPr>
        <w:t>от </w:t>
      </w:r>
      <w:r>
        <w:rPr>
          <w:sz w:val="28"/>
        </w:rPr>
        <w:t>несчастных</w:t>
      </w:r>
      <w:r>
        <w:rPr>
          <w:spacing w:val="-20"/>
          <w:sz w:val="28"/>
        </w:rPr>
        <w:t> </w:t>
      </w:r>
      <w:r>
        <w:rPr>
          <w:spacing w:val="-3"/>
          <w:sz w:val="28"/>
        </w:rPr>
        <w:t>случаев;</w:t>
      </w:r>
    </w:p>
    <w:p>
      <w:pPr>
        <w:pStyle w:val="ListParagraph"/>
        <w:numPr>
          <w:ilvl w:val="0"/>
          <w:numId w:val="30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правильных</w:t>
      </w:r>
      <w:r>
        <w:rPr>
          <w:spacing w:val="-14"/>
          <w:sz w:val="28"/>
        </w:rPr>
        <w:t> </w:t>
      </w:r>
      <w:r>
        <w:rPr>
          <w:sz w:val="28"/>
        </w:rPr>
        <w:t>ответов.</w:t>
      </w:r>
    </w:p>
    <w:p>
      <w:pPr>
        <w:pStyle w:val="BodyText"/>
        <w:tabs>
          <w:tab w:pos="2057" w:val="left" w:leader="none"/>
          <w:tab w:pos="3721" w:val="left" w:leader="none"/>
          <w:tab w:pos="5820" w:val="left" w:leader="none"/>
          <w:tab w:pos="7125" w:val="left" w:leader="none"/>
          <w:tab w:pos="8669" w:val="left" w:leader="none"/>
          <w:tab w:pos="10064" w:val="left" w:leader="none"/>
        </w:tabs>
        <w:spacing w:line="357" w:lineRule="auto" w:before="158"/>
        <w:ind w:left="360" w:right="234" w:firstLine="1141"/>
      </w:pPr>
      <w:r>
        <w:rPr>
          <w:spacing w:val="-4"/>
        </w:rPr>
        <w:t>2.</w:t>
        <w:tab/>
      </w:r>
      <w:r>
        <w:rPr>
          <w:spacing w:val="-3"/>
        </w:rPr>
        <w:t>Изменение</w:t>
        <w:tab/>
      </w:r>
      <w:r>
        <w:rPr/>
        <w:t>минимального</w:t>
        <w:tab/>
        <w:t>размера</w:t>
        <w:tab/>
      </w:r>
      <w:r>
        <w:rPr>
          <w:spacing w:val="-3"/>
        </w:rPr>
        <w:t>уставного</w:t>
        <w:tab/>
      </w:r>
      <w:r>
        <w:rPr>
          <w:spacing w:val="-5"/>
        </w:rPr>
        <w:t>капитала</w:t>
        <w:tab/>
      </w:r>
      <w:r>
        <w:rPr>
          <w:spacing w:val="-1"/>
        </w:rPr>
        <w:t>может </w:t>
      </w:r>
      <w:r>
        <w:rPr/>
        <w:t>устанавливаться:</w:t>
      </w:r>
    </w:p>
    <w:p>
      <w:pPr>
        <w:pStyle w:val="ListParagraph"/>
        <w:numPr>
          <w:ilvl w:val="0"/>
          <w:numId w:val="306"/>
        </w:numPr>
        <w:tabs>
          <w:tab w:pos="1773" w:val="left" w:leader="none"/>
        </w:tabs>
        <w:spacing w:line="240" w:lineRule="auto" w:before="17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Федеральным</w:t>
      </w:r>
      <w:r>
        <w:rPr>
          <w:spacing w:val="4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законом;</w:t>
      </w:r>
    </w:p>
    <w:p>
      <w:pPr>
        <w:pStyle w:val="ListParagraph"/>
        <w:numPr>
          <w:ilvl w:val="0"/>
          <w:numId w:val="30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Постановлением</w:t>
      </w:r>
      <w:r>
        <w:rPr>
          <w:spacing w:val="5"/>
          <w:sz w:val="28"/>
        </w:rPr>
        <w:t> </w:t>
      </w:r>
      <w:r>
        <w:rPr>
          <w:spacing w:val="-3"/>
          <w:sz w:val="28"/>
        </w:rPr>
        <w:t>Правительства;</w:t>
      </w:r>
    </w:p>
    <w:p>
      <w:pPr>
        <w:pStyle w:val="ListParagraph"/>
        <w:numPr>
          <w:ilvl w:val="0"/>
          <w:numId w:val="30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Указом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Президента;</w:t>
      </w:r>
    </w:p>
    <w:p>
      <w:pPr>
        <w:pStyle w:val="ListParagraph"/>
        <w:numPr>
          <w:ilvl w:val="0"/>
          <w:numId w:val="30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Приказом </w:t>
      </w:r>
      <w:r>
        <w:rPr>
          <w:spacing w:val="-4"/>
          <w:sz w:val="28"/>
        </w:rPr>
        <w:t>генерального </w:t>
      </w:r>
      <w:r>
        <w:rPr>
          <w:spacing w:val="-3"/>
          <w:sz w:val="28"/>
        </w:rPr>
        <w:t>директора </w:t>
      </w:r>
      <w:r>
        <w:rPr>
          <w:sz w:val="28"/>
        </w:rPr>
        <w:t>страховой</w:t>
      </w:r>
      <w:r>
        <w:rPr>
          <w:spacing w:val="3"/>
          <w:sz w:val="28"/>
        </w:rPr>
        <w:t> </w:t>
      </w:r>
      <w:r>
        <w:rPr>
          <w:spacing w:val="-4"/>
          <w:sz w:val="28"/>
        </w:rPr>
        <w:t>компании.</w:t>
      </w:r>
    </w:p>
    <w:p>
      <w:pPr>
        <w:pStyle w:val="BodyText"/>
        <w:spacing w:before="158"/>
        <w:ind w:left="1502"/>
      </w:pPr>
      <w:r>
        <w:rPr/>
        <w:t>3. Добровольное страхование является добровольным для:</w:t>
      </w:r>
    </w:p>
    <w:p>
      <w:pPr>
        <w:pStyle w:val="ListParagraph"/>
        <w:numPr>
          <w:ilvl w:val="0"/>
          <w:numId w:val="307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страхователей;</w:t>
      </w:r>
    </w:p>
    <w:p>
      <w:pPr>
        <w:pStyle w:val="ListParagraph"/>
        <w:numPr>
          <w:ilvl w:val="0"/>
          <w:numId w:val="30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страховщиков;</w:t>
      </w:r>
    </w:p>
    <w:p>
      <w:pPr>
        <w:pStyle w:val="ListParagraph"/>
        <w:numPr>
          <w:ilvl w:val="0"/>
          <w:numId w:val="30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и для </w:t>
      </w:r>
      <w:r>
        <w:rPr>
          <w:spacing w:val="-4"/>
          <w:sz w:val="28"/>
        </w:rPr>
        <w:t>страхователей </w:t>
      </w:r>
      <w:r>
        <w:rPr>
          <w:sz w:val="28"/>
        </w:rPr>
        <w:t>и для</w:t>
      </w:r>
      <w:r>
        <w:rPr>
          <w:spacing w:val="-1"/>
          <w:sz w:val="28"/>
        </w:rPr>
        <w:t> </w:t>
      </w:r>
      <w:r>
        <w:rPr>
          <w:sz w:val="28"/>
        </w:rPr>
        <w:t>страховщиков;</w:t>
      </w:r>
    </w:p>
    <w:p>
      <w:pPr>
        <w:pStyle w:val="ListParagraph"/>
        <w:numPr>
          <w:ilvl w:val="0"/>
          <w:numId w:val="30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ни для</w:t>
      </w:r>
      <w:r>
        <w:rPr>
          <w:spacing w:val="13"/>
          <w:sz w:val="28"/>
        </w:rPr>
        <w:t> </w:t>
      </w:r>
      <w:r>
        <w:rPr>
          <w:spacing w:val="-4"/>
          <w:sz w:val="28"/>
        </w:rPr>
        <w:t>кого.</w:t>
      </w:r>
    </w:p>
    <w:p>
      <w:pPr>
        <w:pStyle w:val="BodyText"/>
        <w:tabs>
          <w:tab w:pos="1937" w:val="left" w:leader="none"/>
          <w:tab w:pos="2342" w:val="left" w:leader="none"/>
          <w:tab w:pos="3646" w:val="left" w:leader="none"/>
          <w:tab w:pos="5266" w:val="left" w:leader="none"/>
          <w:tab w:pos="7109" w:val="left" w:leader="none"/>
          <w:tab w:pos="7754" w:val="left" w:leader="none"/>
          <w:tab w:pos="9238" w:val="left" w:leader="none"/>
          <w:tab w:pos="10573" w:val="left" w:leader="none"/>
        </w:tabs>
        <w:spacing w:line="369" w:lineRule="auto" w:before="158"/>
        <w:ind w:left="360" w:right="218" w:firstLine="1141"/>
      </w:pPr>
      <w:r>
        <w:rPr>
          <w:spacing w:val="-4"/>
        </w:rPr>
        <w:t>4.</w:t>
        <w:tab/>
      </w:r>
      <w:r>
        <w:rPr/>
        <w:t>В</w:t>
        <w:tab/>
        <w:t>перечень</w:t>
        <w:tab/>
      </w:r>
      <w:r>
        <w:rPr>
          <w:spacing w:val="-3"/>
        </w:rPr>
        <w:t>документов</w:t>
        <w:tab/>
        <w:t>необходимых</w:t>
        <w:tab/>
      </w:r>
      <w:r>
        <w:rPr/>
        <w:t>для</w:t>
        <w:tab/>
      </w:r>
      <w:r>
        <w:rPr>
          <w:spacing w:val="-4"/>
        </w:rPr>
        <w:t>получения</w:t>
        <w:tab/>
      </w:r>
      <w:r>
        <w:rPr>
          <w:spacing w:val="-3"/>
        </w:rPr>
        <w:t>лицензии</w:t>
        <w:tab/>
      </w:r>
      <w:r>
        <w:rPr>
          <w:spacing w:val="-1"/>
        </w:rPr>
        <w:t>на </w:t>
      </w:r>
      <w:r>
        <w:rPr>
          <w:spacing w:val="-3"/>
        </w:rPr>
        <w:t>проведение страховой </w:t>
      </w:r>
      <w:r>
        <w:rPr>
          <w:spacing w:val="-4"/>
        </w:rPr>
        <w:t>деятельности </w:t>
      </w:r>
      <w:r>
        <w:rPr/>
        <w:t>не</w:t>
      </w:r>
      <w:r>
        <w:rPr>
          <w:spacing w:val="16"/>
        </w:rPr>
        <w:t> </w:t>
      </w:r>
      <w:r>
        <w:rPr>
          <w:spacing w:val="-3"/>
        </w:rPr>
        <w:t>входят:</w:t>
      </w:r>
    </w:p>
    <w:p>
      <w:pPr>
        <w:pStyle w:val="ListParagraph"/>
        <w:numPr>
          <w:ilvl w:val="0"/>
          <w:numId w:val="308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4"/>
        </w:rPr>
      </w:pPr>
      <w:r>
        <w:rPr>
          <w:sz w:val="28"/>
        </w:rPr>
        <w:t>учредительные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документы;</w:t>
      </w:r>
    </w:p>
    <w:p>
      <w:pPr>
        <w:pStyle w:val="ListParagraph"/>
        <w:numPr>
          <w:ilvl w:val="0"/>
          <w:numId w:val="308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4"/>
        </w:rPr>
      </w:pPr>
      <w:r>
        <w:rPr>
          <w:spacing w:val="-3"/>
          <w:sz w:val="28"/>
        </w:rPr>
        <w:t>правила</w:t>
      </w:r>
      <w:r>
        <w:rPr>
          <w:spacing w:val="-2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0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4"/>
        </w:rPr>
      </w:pPr>
      <w:r>
        <w:rPr>
          <w:sz w:val="28"/>
        </w:rPr>
        <w:t>утвержденные </w:t>
      </w:r>
      <w:r>
        <w:rPr>
          <w:spacing w:val="-3"/>
          <w:sz w:val="28"/>
        </w:rPr>
        <w:t>методики </w:t>
      </w:r>
      <w:r>
        <w:rPr>
          <w:sz w:val="28"/>
        </w:rPr>
        <w:t>расчета страховых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тарифов;</w:t>
      </w:r>
    </w:p>
    <w:p>
      <w:pPr>
        <w:spacing w:after="0" w:line="240" w:lineRule="auto"/>
        <w:jc w:val="left"/>
        <w:rPr>
          <w:sz w:val="24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08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4"/>
        </w:rPr>
      </w:pPr>
      <w:r>
        <w:rPr>
          <w:spacing w:val="-4"/>
          <w:sz w:val="28"/>
          <w:shd w:fill="FFFF00" w:color="auto" w:val="clear"/>
        </w:rPr>
        <w:t>штатное </w:t>
      </w:r>
      <w:r>
        <w:rPr>
          <w:sz w:val="28"/>
          <w:shd w:fill="FFFF00" w:color="auto" w:val="clear"/>
        </w:rPr>
        <w:t>расписание страховой</w:t>
      </w:r>
      <w:r>
        <w:rPr>
          <w:spacing w:val="-10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организации.</w:t>
      </w:r>
    </w:p>
    <w:p>
      <w:pPr>
        <w:pStyle w:val="ListParagraph"/>
        <w:numPr>
          <w:ilvl w:val="0"/>
          <w:numId w:val="308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</w:rPr>
        <w:t>К основным </w:t>
      </w:r>
      <w:r>
        <w:rPr>
          <w:spacing w:val="-3"/>
          <w:sz w:val="28"/>
        </w:rPr>
        <w:t>рискам </w:t>
      </w:r>
      <w:r>
        <w:rPr>
          <w:sz w:val="28"/>
        </w:rPr>
        <w:t>страховщика </w:t>
      </w:r>
      <w:r>
        <w:rPr>
          <w:spacing w:val="-4"/>
          <w:sz w:val="28"/>
        </w:rPr>
        <w:t>при </w:t>
      </w:r>
      <w:r>
        <w:rPr>
          <w:sz w:val="28"/>
        </w:rPr>
        <w:t>страховании жизни</w:t>
      </w:r>
      <w:r>
        <w:rPr>
          <w:spacing w:val="-30"/>
          <w:sz w:val="28"/>
        </w:rPr>
        <w:t> </w:t>
      </w:r>
      <w:r>
        <w:rPr>
          <w:spacing w:val="-3"/>
          <w:sz w:val="28"/>
        </w:rPr>
        <w:t>относятся:</w:t>
      </w:r>
    </w:p>
    <w:p>
      <w:pPr>
        <w:pStyle w:val="ListParagraph"/>
        <w:numPr>
          <w:ilvl w:val="0"/>
          <w:numId w:val="30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расходы на </w:t>
      </w:r>
      <w:r>
        <w:rPr>
          <w:spacing w:val="-3"/>
          <w:sz w:val="28"/>
        </w:rPr>
        <w:t>комиссионные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вознаграждения;</w:t>
      </w:r>
    </w:p>
    <w:p>
      <w:pPr>
        <w:pStyle w:val="ListParagraph"/>
        <w:numPr>
          <w:ilvl w:val="0"/>
          <w:numId w:val="309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z w:val="28"/>
        </w:rPr>
        <w:t>досрочное </w:t>
      </w:r>
      <w:r>
        <w:rPr>
          <w:spacing w:val="-3"/>
          <w:sz w:val="28"/>
        </w:rPr>
        <w:t>расторжение</w:t>
      </w:r>
      <w:r>
        <w:rPr>
          <w:spacing w:val="-18"/>
          <w:sz w:val="28"/>
        </w:rPr>
        <w:t> </w:t>
      </w:r>
      <w:r>
        <w:rPr>
          <w:sz w:val="28"/>
        </w:rPr>
        <w:t>договора;</w:t>
      </w:r>
    </w:p>
    <w:p>
      <w:pPr>
        <w:pStyle w:val="ListParagraph"/>
        <w:numPr>
          <w:ilvl w:val="0"/>
          <w:numId w:val="30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смертность;</w:t>
      </w:r>
    </w:p>
    <w:p>
      <w:pPr>
        <w:pStyle w:val="ListParagraph"/>
        <w:numPr>
          <w:ilvl w:val="0"/>
          <w:numId w:val="30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2"/>
          <w:sz w:val="28"/>
        </w:rPr>
        <w:t>все </w:t>
      </w:r>
      <w:r>
        <w:rPr>
          <w:sz w:val="28"/>
        </w:rPr>
        <w:t>ответы</w:t>
      </w:r>
      <w:r>
        <w:rPr>
          <w:spacing w:val="-12"/>
          <w:sz w:val="28"/>
        </w:rPr>
        <w:t> </w:t>
      </w:r>
      <w:r>
        <w:rPr>
          <w:spacing w:val="-3"/>
          <w:sz w:val="28"/>
        </w:rPr>
        <w:t>верны.</w:t>
      </w:r>
    </w:p>
    <w:p>
      <w:pPr>
        <w:pStyle w:val="BodyText"/>
        <w:spacing w:before="159"/>
        <w:ind w:left="1502"/>
      </w:pPr>
      <w:r>
        <w:rPr/>
        <w:t>6. Основными моделями построения агентских сетей являются:</w:t>
      </w:r>
    </w:p>
    <w:p>
      <w:pPr>
        <w:pStyle w:val="ListParagraph"/>
        <w:numPr>
          <w:ilvl w:val="0"/>
          <w:numId w:val="310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простая, </w:t>
      </w:r>
      <w:r>
        <w:rPr>
          <w:spacing w:val="-3"/>
          <w:sz w:val="28"/>
        </w:rPr>
        <w:t>пирамидальная,</w:t>
      </w:r>
      <w:r>
        <w:rPr>
          <w:spacing w:val="-6"/>
          <w:sz w:val="28"/>
        </w:rPr>
        <w:t> </w:t>
      </w:r>
      <w:r>
        <w:rPr>
          <w:sz w:val="28"/>
        </w:rPr>
        <w:t>многоуровневая;</w:t>
      </w:r>
    </w:p>
    <w:p>
      <w:pPr>
        <w:pStyle w:val="ListParagraph"/>
        <w:numPr>
          <w:ilvl w:val="0"/>
          <w:numId w:val="310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горизонтальная, </w:t>
      </w:r>
      <w:r>
        <w:rPr>
          <w:spacing w:val="-3"/>
          <w:sz w:val="28"/>
        </w:rPr>
        <w:t>многоуровневая,</w:t>
      </w:r>
      <w:r>
        <w:rPr>
          <w:spacing w:val="4"/>
          <w:sz w:val="28"/>
        </w:rPr>
        <w:t> </w:t>
      </w:r>
      <w:r>
        <w:rPr>
          <w:spacing w:val="-4"/>
          <w:sz w:val="28"/>
        </w:rPr>
        <w:t>вертикальная;</w:t>
      </w:r>
    </w:p>
    <w:p>
      <w:pPr>
        <w:pStyle w:val="ListParagraph"/>
        <w:numPr>
          <w:ilvl w:val="0"/>
          <w:numId w:val="310"/>
        </w:numPr>
        <w:tabs>
          <w:tab w:pos="1773" w:val="left" w:leader="none"/>
        </w:tabs>
        <w:spacing w:line="357" w:lineRule="auto" w:before="158" w:after="0"/>
        <w:ind w:left="1502" w:right="3940" w:firstLine="0"/>
        <w:jc w:val="left"/>
        <w:rPr>
          <w:sz w:val="28"/>
        </w:rPr>
      </w:pPr>
      <w:r>
        <w:rPr>
          <w:sz w:val="28"/>
        </w:rPr>
        <w:t>горизонтальная, </w:t>
      </w:r>
      <w:r>
        <w:rPr>
          <w:spacing w:val="-3"/>
          <w:sz w:val="28"/>
        </w:rPr>
        <w:t>синусоидная, вертикальная;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простая, </w:t>
      </w:r>
      <w:r>
        <w:rPr>
          <w:spacing w:val="-3"/>
          <w:sz w:val="28"/>
          <w:shd w:fill="FFFF00" w:color="auto" w:val="clear"/>
        </w:rPr>
        <w:t>горизонтальная,</w:t>
      </w:r>
      <w:r>
        <w:rPr>
          <w:spacing w:val="27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пирамидальная.</w:t>
      </w:r>
    </w:p>
    <w:p>
      <w:pPr>
        <w:pStyle w:val="BodyText"/>
        <w:spacing w:before="2"/>
        <w:ind w:left="1502"/>
      </w:pPr>
      <w:r>
        <w:rPr/>
        <w:t>7. Учетные группы в страховании формируются в целях:</w:t>
      </w:r>
    </w:p>
    <w:p>
      <w:pPr>
        <w:pStyle w:val="ListParagraph"/>
        <w:numPr>
          <w:ilvl w:val="0"/>
          <w:numId w:val="311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3"/>
          <w:sz w:val="28"/>
        </w:rPr>
        <w:t>математических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0"/>
          <w:numId w:val="311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3"/>
          <w:sz w:val="28"/>
        </w:rPr>
        <w:t>резервов </w:t>
      </w:r>
      <w:r>
        <w:rPr>
          <w:spacing w:val="-9"/>
          <w:sz w:val="28"/>
        </w:rPr>
        <w:t>по </w:t>
      </w:r>
      <w:r>
        <w:rPr>
          <w:sz w:val="28"/>
        </w:rPr>
        <w:t>страхованию</w:t>
      </w:r>
      <w:r>
        <w:rPr>
          <w:spacing w:val="7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311"/>
        </w:numPr>
        <w:tabs>
          <w:tab w:pos="1773" w:val="left" w:leader="none"/>
        </w:tabs>
        <w:spacing w:line="357" w:lineRule="auto" w:before="158" w:after="0"/>
        <w:ind w:left="1502" w:right="1991" w:firstLine="0"/>
        <w:jc w:val="left"/>
        <w:rPr>
          <w:sz w:val="28"/>
        </w:rPr>
      </w:pPr>
      <w:r>
        <w:rPr>
          <w:sz w:val="28"/>
        </w:rPr>
        <w:t>группировки заключенных </w:t>
      </w:r>
      <w:r>
        <w:rPr>
          <w:spacing w:val="-3"/>
          <w:sz w:val="28"/>
        </w:rPr>
        <w:t>договоров страхования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видам;</w:t>
      </w:r>
      <w:r>
        <w:rPr>
          <w:spacing w:val="-4"/>
          <w:sz w:val="28"/>
          <w:shd w:fill="FFFF00" w:color="auto" w:val="clear"/>
        </w:rPr>
        <w:t> 4. </w:t>
      </w:r>
      <w:r>
        <w:rPr>
          <w:sz w:val="28"/>
          <w:shd w:fill="FFFF00" w:color="auto" w:val="clear"/>
        </w:rPr>
        <w:t>расчета </w:t>
      </w:r>
      <w:r>
        <w:rPr>
          <w:spacing w:val="-3"/>
          <w:sz w:val="28"/>
          <w:shd w:fill="FFFF00" w:color="auto" w:val="clear"/>
        </w:rPr>
        <w:t>технических</w:t>
      </w:r>
      <w:r>
        <w:rPr>
          <w:spacing w:val="-5"/>
          <w:sz w:val="28"/>
          <w:shd w:fill="FFFF00" w:color="auto" w:val="clear"/>
        </w:rPr>
        <w:t> </w:t>
      </w:r>
      <w:r>
        <w:rPr>
          <w:spacing w:val="-2"/>
          <w:sz w:val="28"/>
          <w:shd w:fill="FFFF00" w:color="auto" w:val="clear"/>
        </w:rPr>
        <w:t>резервов.</w:t>
      </w:r>
    </w:p>
    <w:p>
      <w:pPr>
        <w:pStyle w:val="BodyText"/>
        <w:tabs>
          <w:tab w:pos="1922" w:val="left" w:leader="none"/>
          <w:tab w:pos="2492" w:val="left" w:leader="none"/>
          <w:tab w:pos="3902" w:val="left" w:leader="none"/>
          <w:tab w:pos="5221" w:val="left" w:leader="none"/>
          <w:tab w:pos="6722" w:val="left" w:leader="none"/>
          <w:tab w:pos="7697" w:val="left" w:leader="none"/>
          <w:tab w:pos="8566" w:val="left" w:leader="none"/>
          <w:tab w:pos="8912" w:val="left" w:leader="none"/>
          <w:tab w:pos="10336" w:val="left" w:leader="none"/>
        </w:tabs>
        <w:spacing w:line="357" w:lineRule="auto" w:before="1"/>
        <w:ind w:left="360" w:right="215" w:firstLine="1141"/>
      </w:pPr>
      <w:r>
        <w:rPr>
          <w:spacing w:val="-4"/>
        </w:rPr>
        <w:t>8.</w:t>
        <w:tab/>
      </w:r>
      <w:r>
        <w:rPr/>
        <w:t>.…</w:t>
        <w:tab/>
        <w:t>позволяет</w:t>
        <w:tab/>
      </w:r>
      <w:r>
        <w:rPr>
          <w:spacing w:val="-3"/>
        </w:rPr>
        <w:t>накопить</w:t>
        <w:tab/>
      </w:r>
      <w:r>
        <w:rPr>
          <w:spacing w:val="-4"/>
        </w:rPr>
        <w:t>некоторую</w:t>
        <w:tab/>
      </w:r>
      <w:r>
        <w:rPr/>
        <w:t>сумму</w:t>
        <w:tab/>
      </w:r>
      <w:r>
        <w:rPr>
          <w:spacing w:val="-3"/>
        </w:rPr>
        <w:t>денег</w:t>
        <w:tab/>
      </w:r>
      <w:r>
        <w:rPr/>
        <w:t>к</w:t>
        <w:tab/>
        <w:t>известной</w:t>
        <w:tab/>
      </w:r>
      <w:r>
        <w:rPr>
          <w:spacing w:val="-2"/>
        </w:rPr>
        <w:t>дате </w:t>
      </w:r>
      <w:r>
        <w:rPr/>
        <w:t>окончания срока </w:t>
      </w:r>
      <w:r>
        <w:rPr>
          <w:spacing w:val="-3"/>
        </w:rPr>
        <w:t>страхования </w:t>
      </w:r>
      <w:r>
        <w:rPr/>
        <w:t>и в случае </w:t>
      </w:r>
      <w:r>
        <w:rPr>
          <w:spacing w:val="-2"/>
        </w:rPr>
        <w:t>смерти </w:t>
      </w:r>
      <w:r>
        <w:rPr>
          <w:spacing w:val="-5"/>
        </w:rPr>
        <w:t>до </w:t>
      </w:r>
      <w:r>
        <w:rPr>
          <w:spacing w:val="-4"/>
        </w:rPr>
        <w:t>истечения </w:t>
      </w:r>
      <w:r>
        <w:rPr>
          <w:spacing w:val="-3"/>
        </w:rPr>
        <w:t>срока</w:t>
      </w:r>
      <w:r>
        <w:rPr>
          <w:spacing w:val="-28"/>
        </w:rPr>
        <w:t> </w:t>
      </w:r>
      <w:r>
        <w:rPr/>
        <w:t>страхования:</w:t>
      </w:r>
    </w:p>
    <w:p>
      <w:pPr>
        <w:pStyle w:val="BodyText"/>
        <w:spacing w:line="357" w:lineRule="auto" w:before="17"/>
        <w:ind w:left="1502" w:right="5668"/>
      </w:pPr>
      <w:r>
        <w:rPr/>
        <w:t>1. страхование ответственности;</w:t>
      </w:r>
      <w:r>
        <w:rPr>
          <w:shd w:fill="FFFF00" w:color="auto" w:val="clear"/>
        </w:rPr>
        <w:t> 2. страхование жизни;</w:t>
      </w:r>
    </w:p>
    <w:p>
      <w:pPr>
        <w:pStyle w:val="ListParagraph"/>
        <w:numPr>
          <w:ilvl w:val="0"/>
          <w:numId w:val="312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на</w:t>
      </w:r>
      <w:r>
        <w:rPr>
          <w:spacing w:val="-19"/>
          <w:sz w:val="28"/>
        </w:rPr>
        <w:t> </w:t>
      </w:r>
      <w:r>
        <w:rPr>
          <w:spacing w:val="-3"/>
          <w:sz w:val="28"/>
        </w:rPr>
        <w:t>дожитие;</w:t>
      </w:r>
    </w:p>
    <w:p>
      <w:pPr>
        <w:pStyle w:val="ListParagraph"/>
        <w:numPr>
          <w:ilvl w:val="0"/>
          <w:numId w:val="31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смешанное </w:t>
      </w:r>
      <w:r>
        <w:rPr>
          <w:spacing w:val="-3"/>
          <w:sz w:val="28"/>
        </w:rPr>
        <w:t>страхование </w:t>
      </w:r>
      <w:r>
        <w:rPr>
          <w:spacing w:val="-4"/>
          <w:sz w:val="28"/>
        </w:rPr>
        <w:t>жизни.</w:t>
      </w:r>
    </w:p>
    <w:p>
      <w:pPr>
        <w:pStyle w:val="BodyText"/>
        <w:spacing w:line="369" w:lineRule="auto" w:before="159"/>
        <w:ind w:left="360" w:firstLine="1141"/>
      </w:pPr>
      <w:r>
        <w:rPr/>
        <w:t>9. РНП по группам договоров с датой начала действия в середине квартала рассчитывается:</w:t>
      </w:r>
    </w:p>
    <w:p>
      <w:pPr>
        <w:pStyle w:val="ListParagraph"/>
        <w:numPr>
          <w:ilvl w:val="0"/>
          <w:numId w:val="313"/>
        </w:numPr>
        <w:tabs>
          <w:tab w:pos="1773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пропорциональным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методом;</w:t>
      </w:r>
    </w:p>
    <w:p>
      <w:pPr>
        <w:pStyle w:val="ListParagraph"/>
        <w:numPr>
          <w:ilvl w:val="0"/>
          <w:numId w:val="313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методом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1/24;</w:t>
      </w:r>
    </w:p>
    <w:p>
      <w:pPr>
        <w:pStyle w:val="ListParagraph"/>
        <w:numPr>
          <w:ilvl w:val="0"/>
          <w:numId w:val="313"/>
        </w:numPr>
        <w:tabs>
          <w:tab w:pos="1773" w:val="left" w:leader="none"/>
        </w:tabs>
        <w:spacing w:line="357" w:lineRule="auto" w:before="159" w:after="0"/>
        <w:ind w:left="1502" w:right="7626" w:firstLine="0"/>
        <w:jc w:val="left"/>
        <w:rPr>
          <w:sz w:val="28"/>
        </w:rPr>
      </w:pPr>
      <w:r>
        <w:rPr>
          <w:sz w:val="28"/>
        </w:rPr>
        <w:t>методом </w:t>
      </w:r>
      <w:r>
        <w:rPr>
          <w:spacing w:val="-6"/>
          <w:sz w:val="28"/>
        </w:rPr>
        <w:t>1/16;</w:t>
      </w:r>
      <w:r>
        <w:rPr>
          <w:spacing w:val="-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методом</w:t>
      </w:r>
      <w:r>
        <w:rPr>
          <w:spacing w:val="12"/>
          <w:sz w:val="28"/>
          <w:shd w:fill="FFFF00" w:color="auto" w:val="clear"/>
        </w:rPr>
        <w:t> </w:t>
      </w:r>
      <w:r>
        <w:rPr>
          <w:spacing w:val="-6"/>
          <w:sz w:val="28"/>
          <w:shd w:fill="FFFF00" w:color="auto" w:val="clear"/>
        </w:rPr>
        <w:t>1/8.</w:t>
      </w:r>
    </w:p>
    <w:p>
      <w:pPr>
        <w:pStyle w:val="BodyText"/>
        <w:spacing w:line="357" w:lineRule="auto" w:before="16"/>
        <w:ind w:left="360" w:firstLine="1141"/>
      </w:pPr>
      <w:r>
        <w:rPr/>
        <w:t>10. Срок исковой давности по требованиям, вытекающим из договора имущественного страхования равен:</w:t>
      </w:r>
    </w:p>
    <w:p>
      <w:pPr>
        <w:pStyle w:val="ListParagraph"/>
        <w:numPr>
          <w:ilvl w:val="0"/>
          <w:numId w:val="314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2</w:t>
      </w:r>
      <w:r>
        <w:rPr>
          <w:spacing w:val="16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года;</w:t>
      </w:r>
    </w:p>
    <w:p>
      <w:pPr>
        <w:pStyle w:val="ListParagraph"/>
        <w:numPr>
          <w:ilvl w:val="0"/>
          <w:numId w:val="31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3</w:t>
      </w:r>
      <w:r>
        <w:rPr>
          <w:spacing w:val="16"/>
          <w:sz w:val="28"/>
        </w:rPr>
        <w:t> </w:t>
      </w:r>
      <w:r>
        <w:rPr>
          <w:sz w:val="28"/>
        </w:rPr>
        <w:t>года;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14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> </w:t>
      </w:r>
      <w:r>
        <w:rPr>
          <w:spacing w:val="3"/>
          <w:sz w:val="28"/>
        </w:rPr>
        <w:t>год;</w:t>
      </w:r>
    </w:p>
    <w:p>
      <w:pPr>
        <w:pStyle w:val="ListParagraph"/>
        <w:numPr>
          <w:ilvl w:val="0"/>
          <w:numId w:val="31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бессрочны.</w:t>
      </w:r>
    </w:p>
    <w:p>
      <w:pPr>
        <w:pStyle w:val="BodyText"/>
        <w:rPr>
          <w:sz w:val="32"/>
        </w:rPr>
      </w:pPr>
    </w:p>
    <w:p>
      <w:pPr>
        <w:pStyle w:val="Heading2"/>
        <w:spacing w:before="285"/>
      </w:pPr>
      <w:r>
        <w:rPr/>
        <w:t>ЗАДАНИЕ 3. Решите следующую задачу:</w:t>
      </w:r>
    </w:p>
    <w:p>
      <w:pPr>
        <w:pStyle w:val="BodyText"/>
        <w:spacing w:line="357" w:lineRule="auto" w:before="159"/>
        <w:ind w:left="360" w:right="267" w:firstLine="1141"/>
      </w:pPr>
      <w:r>
        <w:rPr>
          <w:spacing w:val="-4"/>
        </w:rPr>
        <w:t>Имеется </w:t>
      </w:r>
      <w:r>
        <w:rPr>
          <w:spacing w:val="-3"/>
        </w:rPr>
        <w:t>договор </w:t>
      </w:r>
      <w:r>
        <w:rPr>
          <w:spacing w:val="-4"/>
        </w:rPr>
        <w:t>эксцедента </w:t>
      </w:r>
      <w:r>
        <w:rPr/>
        <w:t>убытка с </w:t>
      </w:r>
      <w:r>
        <w:rPr>
          <w:spacing w:val="-3"/>
        </w:rPr>
        <w:t>ковером </w:t>
      </w:r>
      <w:r>
        <w:rPr>
          <w:spacing w:val="-6"/>
        </w:rPr>
        <w:t>500 </w:t>
      </w:r>
      <w:r>
        <w:rPr/>
        <w:t>тыс. </w:t>
      </w:r>
      <w:r>
        <w:rPr>
          <w:spacing w:val="-4"/>
        </w:rPr>
        <w:t>у.  е. </w:t>
      </w:r>
      <w:r>
        <w:rPr/>
        <w:t>сверх </w:t>
      </w:r>
      <w:r>
        <w:rPr>
          <w:spacing w:val="-6"/>
        </w:rPr>
        <w:t>500 </w:t>
      </w:r>
      <w:r>
        <w:rPr/>
        <w:t>тыс. </w:t>
      </w:r>
      <w:r>
        <w:rPr>
          <w:spacing w:val="-4"/>
        </w:rPr>
        <w:t>у. е. </w:t>
      </w:r>
      <w:r>
        <w:rPr>
          <w:spacing w:val="-3"/>
        </w:rPr>
        <w:t>Премиальный </w:t>
      </w:r>
      <w:r>
        <w:rPr/>
        <w:t>доход страховщика — </w:t>
      </w:r>
      <w:r>
        <w:rPr>
          <w:spacing w:val="-4"/>
        </w:rPr>
        <w:t>20 </w:t>
      </w:r>
      <w:r>
        <w:rPr>
          <w:spacing w:val="-3"/>
        </w:rPr>
        <w:t>млн. </w:t>
      </w:r>
      <w:r>
        <w:rPr>
          <w:spacing w:val="-4"/>
        </w:rPr>
        <w:t>у. е. </w:t>
      </w:r>
      <w:r>
        <w:rPr>
          <w:spacing w:val="-3"/>
        </w:rPr>
        <w:t>Ставка </w:t>
      </w:r>
      <w:r>
        <w:rPr/>
        <w:t>премии</w:t>
      </w:r>
      <w:r>
        <w:rPr>
          <w:spacing w:val="22"/>
        </w:rPr>
        <w:t> </w:t>
      </w:r>
      <w:r>
        <w:rPr/>
        <w:t>перестраховщику</w:t>
      </w:r>
    </w:p>
    <w:p>
      <w:pPr>
        <w:pStyle w:val="BodyText"/>
        <w:tabs>
          <w:tab w:pos="9953" w:val="left" w:leader="none"/>
        </w:tabs>
        <w:spacing w:line="357" w:lineRule="auto" w:before="1"/>
        <w:ind w:left="360" w:right="219"/>
      </w:pPr>
      <w:r>
        <w:rPr/>
        <w:t>—   </w:t>
      </w:r>
      <w:r>
        <w:rPr>
          <w:spacing w:val="-4"/>
        </w:rPr>
        <w:t>0,65 </w:t>
      </w:r>
      <w:r>
        <w:rPr>
          <w:spacing w:val="62"/>
        </w:rPr>
        <w:t> </w:t>
      </w:r>
      <w:r>
        <w:rPr/>
        <w:t>%.   Убыток   —   </w:t>
      </w:r>
      <w:r>
        <w:rPr>
          <w:spacing w:val="-6"/>
        </w:rPr>
        <w:t>800   </w:t>
      </w:r>
      <w:r>
        <w:rPr>
          <w:spacing w:val="-3"/>
        </w:rPr>
        <w:t>тыс.   </w:t>
      </w:r>
      <w:r>
        <w:rPr>
          <w:spacing w:val="-4"/>
        </w:rPr>
        <w:t>у. </w:t>
      </w:r>
      <w:r>
        <w:rPr>
          <w:spacing w:val="62"/>
        </w:rPr>
        <w:t> </w:t>
      </w:r>
      <w:r>
        <w:rPr>
          <w:spacing w:val="-4"/>
        </w:rPr>
        <w:t>е. </w:t>
      </w:r>
      <w:r>
        <w:rPr>
          <w:spacing w:val="62"/>
        </w:rPr>
        <w:t> </w:t>
      </w:r>
      <w:r>
        <w:rPr>
          <w:spacing w:val="-4"/>
        </w:rPr>
        <w:t>Дата </w:t>
      </w:r>
      <w:r>
        <w:rPr>
          <w:spacing w:val="62"/>
        </w:rPr>
        <w:t> </w:t>
      </w:r>
      <w:r>
        <w:rPr/>
        <w:t>убытка   —</w:t>
      </w:r>
      <w:r>
        <w:rPr>
          <w:spacing w:val="49"/>
        </w:rPr>
        <w:t> </w:t>
      </w:r>
      <w:r>
        <w:rPr>
          <w:spacing w:val="-5"/>
        </w:rPr>
        <w:t>27.05.2004   </w:t>
      </w:r>
      <w:r>
        <w:rPr/>
        <w:t>г.</w:t>
        <w:tab/>
      </w:r>
      <w:r>
        <w:rPr>
          <w:spacing w:val="-4"/>
        </w:rPr>
        <w:t>Период </w:t>
      </w:r>
      <w:r>
        <w:rPr>
          <w:spacing w:val="-3"/>
        </w:rPr>
        <w:t>перестрахования </w:t>
      </w:r>
      <w:r>
        <w:rPr/>
        <w:t>— с </w:t>
      </w:r>
      <w:r>
        <w:rPr>
          <w:spacing w:val="-5"/>
        </w:rPr>
        <w:t>01.01.2004 </w:t>
      </w:r>
      <w:r>
        <w:rPr/>
        <w:t>г. по </w:t>
      </w:r>
      <w:r>
        <w:rPr>
          <w:spacing w:val="-5"/>
        </w:rPr>
        <w:t>31.12.2004 </w:t>
      </w:r>
      <w:r>
        <w:rPr/>
        <w:t>г. </w:t>
      </w:r>
      <w:r>
        <w:rPr>
          <w:spacing w:val="-6"/>
        </w:rPr>
        <w:t>(366</w:t>
      </w:r>
      <w:r>
        <w:rPr>
          <w:spacing w:val="57"/>
        </w:rPr>
        <w:t> </w:t>
      </w:r>
      <w:r>
        <w:rPr>
          <w:spacing w:val="-3"/>
        </w:rPr>
        <w:t>дней).</w:t>
      </w:r>
    </w:p>
    <w:p>
      <w:pPr>
        <w:pStyle w:val="BodyText"/>
        <w:spacing w:before="16"/>
        <w:ind w:left="1502"/>
      </w:pPr>
      <w:r>
        <w:rPr/>
        <w:t>Определите добавочную премию перестраховщику (одно восстановление от</w:t>
      </w:r>
    </w:p>
    <w:p>
      <w:pPr>
        <w:pStyle w:val="BodyText"/>
        <w:spacing w:line="357" w:lineRule="auto" w:before="159"/>
        <w:ind w:left="360"/>
      </w:pPr>
      <w:r>
        <w:rPr>
          <w:spacing w:val="-6"/>
        </w:rPr>
        <w:t>100 </w:t>
      </w:r>
      <w:r>
        <w:rPr/>
        <w:t>% премии) в зависимости </w:t>
      </w:r>
      <w:r>
        <w:rPr>
          <w:spacing w:val="3"/>
        </w:rPr>
        <w:t>от </w:t>
      </w:r>
      <w:r>
        <w:rPr>
          <w:spacing w:val="-4"/>
        </w:rPr>
        <w:t>времени,  </w:t>
      </w:r>
      <w:r>
        <w:rPr/>
        <w:t>оставшегося </w:t>
      </w:r>
      <w:r>
        <w:rPr>
          <w:spacing w:val="-5"/>
        </w:rPr>
        <w:t>до </w:t>
      </w:r>
      <w:r>
        <w:rPr>
          <w:spacing w:val="-4"/>
        </w:rPr>
        <w:t>истечения</w:t>
      </w:r>
      <w:r>
        <w:rPr>
          <w:spacing w:val="62"/>
        </w:rPr>
        <w:t> </w:t>
      </w:r>
      <w:r>
        <w:rPr>
          <w:spacing w:val="-4"/>
        </w:rPr>
        <w:t>договора </w:t>
      </w:r>
      <w:r>
        <w:rPr>
          <w:spacing w:val="-3"/>
        </w:rPr>
        <w:t>перестрахования.</w:t>
      </w:r>
    </w:p>
    <w:p>
      <w:pPr>
        <w:pStyle w:val="Heading2"/>
        <w:spacing w:before="2"/>
      </w:pPr>
      <w:r>
        <w:rPr/>
        <w:t>Решение:</w:t>
      </w:r>
    </w:p>
    <w:p>
      <w:pPr>
        <w:pStyle w:val="ListParagraph"/>
        <w:numPr>
          <w:ilvl w:val="0"/>
          <w:numId w:val="315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Сумма </w:t>
      </w:r>
      <w:r>
        <w:rPr>
          <w:spacing w:val="-4"/>
          <w:sz w:val="28"/>
        </w:rPr>
        <w:t>страхового</w:t>
      </w:r>
      <w:r>
        <w:rPr>
          <w:spacing w:val="9"/>
          <w:sz w:val="28"/>
        </w:rPr>
        <w:t> </w:t>
      </w:r>
      <w:r>
        <w:rPr>
          <w:spacing w:val="-3"/>
          <w:sz w:val="28"/>
        </w:rPr>
        <w:t>покрытия:</w:t>
      </w:r>
    </w:p>
    <w:p>
      <w:pPr>
        <w:pStyle w:val="BodyText"/>
        <w:spacing w:before="174"/>
        <w:ind w:left="1502"/>
      </w:pPr>
      <w:r>
        <w:rPr/>
        <w:t>500 тыс. руб. + 500 тыс. руб. = 1 млн. руб.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15"/>
        </w:numPr>
        <w:tabs>
          <w:tab w:pos="1773" w:val="left" w:leader="none"/>
        </w:tabs>
        <w:spacing w:line="357" w:lineRule="auto" w:before="270" w:after="0"/>
        <w:ind w:left="1502" w:right="3279" w:firstLine="0"/>
        <w:jc w:val="left"/>
        <w:rPr>
          <w:sz w:val="28"/>
        </w:rPr>
      </w:pPr>
      <w:r>
        <w:rPr>
          <w:sz w:val="28"/>
        </w:rPr>
        <w:t>Доход </w:t>
      </w:r>
      <w:r>
        <w:rPr>
          <w:spacing w:val="-3"/>
          <w:sz w:val="28"/>
        </w:rPr>
        <w:t>страховщика </w:t>
      </w:r>
      <w:r>
        <w:rPr>
          <w:sz w:val="28"/>
        </w:rPr>
        <w:t>в случае </w:t>
      </w:r>
      <w:r>
        <w:rPr>
          <w:spacing w:val="-4"/>
          <w:sz w:val="28"/>
        </w:rPr>
        <w:t>наступления </w:t>
      </w:r>
      <w:r>
        <w:rPr>
          <w:spacing w:val="-5"/>
          <w:sz w:val="28"/>
        </w:rPr>
        <w:t>убытка: </w:t>
      </w:r>
      <w:r>
        <w:rPr>
          <w:spacing w:val="-4"/>
          <w:sz w:val="28"/>
        </w:rPr>
        <w:t>20 </w:t>
      </w:r>
      <w:r>
        <w:rPr>
          <w:spacing w:val="-3"/>
          <w:sz w:val="28"/>
        </w:rPr>
        <w:t>млн. </w:t>
      </w:r>
      <w:r>
        <w:rPr>
          <w:sz w:val="28"/>
        </w:rPr>
        <w:t>руб. – 1 </w:t>
      </w:r>
      <w:r>
        <w:rPr>
          <w:spacing w:val="-3"/>
          <w:sz w:val="28"/>
        </w:rPr>
        <w:t>млн. </w:t>
      </w:r>
      <w:r>
        <w:rPr>
          <w:sz w:val="28"/>
        </w:rPr>
        <w:t>руб. = </w:t>
      </w:r>
      <w:r>
        <w:rPr>
          <w:spacing w:val="-4"/>
          <w:sz w:val="28"/>
        </w:rPr>
        <w:t>19 </w:t>
      </w:r>
      <w:r>
        <w:rPr>
          <w:spacing w:val="-3"/>
          <w:sz w:val="28"/>
        </w:rPr>
        <w:t>млн.</w:t>
      </w:r>
      <w:r>
        <w:rPr>
          <w:spacing w:val="19"/>
          <w:sz w:val="28"/>
        </w:rPr>
        <w:t> </w:t>
      </w:r>
      <w:r>
        <w:rPr>
          <w:spacing w:val="-3"/>
          <w:sz w:val="28"/>
        </w:rPr>
        <w:t>руб.</w:t>
      </w:r>
    </w:p>
    <w:p>
      <w:pPr>
        <w:pStyle w:val="BodyText"/>
        <w:spacing w:before="2"/>
        <w:rPr>
          <w:sz w:val="43"/>
        </w:rPr>
      </w:pPr>
    </w:p>
    <w:p>
      <w:pPr>
        <w:pStyle w:val="ListParagraph"/>
        <w:numPr>
          <w:ilvl w:val="0"/>
          <w:numId w:val="315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Премия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перестраховщику:</w:t>
      </w:r>
    </w:p>
    <w:p>
      <w:pPr>
        <w:pStyle w:val="BodyText"/>
        <w:spacing w:before="158"/>
        <w:ind w:left="1502"/>
      </w:pPr>
      <w:r>
        <w:rPr/>
        <w:t>19 млн. руб. * 0,65% = 123 500 руб.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15"/>
        </w:numPr>
        <w:tabs>
          <w:tab w:pos="1773" w:val="left" w:leader="none"/>
        </w:tabs>
        <w:spacing w:line="240" w:lineRule="auto" w:before="271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Рассчитываем убыток</w:t>
      </w:r>
      <w:r>
        <w:rPr>
          <w:spacing w:val="10"/>
          <w:sz w:val="28"/>
        </w:rPr>
        <w:t> </w:t>
      </w:r>
      <w:r>
        <w:rPr>
          <w:spacing w:val="-4"/>
          <w:sz w:val="28"/>
        </w:rPr>
        <w:t>эксцедента:</w:t>
      </w:r>
    </w:p>
    <w:p>
      <w:pPr>
        <w:pStyle w:val="BodyText"/>
        <w:spacing w:before="158"/>
        <w:ind w:left="1502"/>
      </w:pPr>
      <w:r>
        <w:rPr/>
        <w:t>800 тыс. руб. / 366 дней * 214 дня = 468 000 руб.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15"/>
        </w:numPr>
        <w:tabs>
          <w:tab w:pos="1773" w:val="left" w:leader="none"/>
        </w:tabs>
        <w:spacing w:line="357" w:lineRule="auto" w:before="286" w:after="0"/>
        <w:ind w:left="1502" w:right="4548" w:firstLine="0"/>
        <w:jc w:val="left"/>
        <w:rPr>
          <w:sz w:val="28"/>
        </w:rPr>
      </w:pPr>
      <w:r>
        <w:rPr>
          <w:spacing w:val="-3"/>
          <w:sz w:val="28"/>
        </w:rPr>
        <w:t>Добавочная </w:t>
      </w:r>
      <w:r>
        <w:rPr>
          <w:spacing w:val="-4"/>
          <w:sz w:val="28"/>
        </w:rPr>
        <w:t>премия перестраховщику: </w:t>
      </w:r>
      <w:r>
        <w:rPr>
          <w:spacing w:val="-6"/>
          <w:sz w:val="28"/>
        </w:rPr>
        <w:t>123 </w:t>
      </w:r>
      <w:r>
        <w:rPr>
          <w:sz w:val="28"/>
        </w:rPr>
        <w:t>500 руб. + </w:t>
      </w:r>
      <w:r>
        <w:rPr>
          <w:spacing w:val="-6"/>
          <w:sz w:val="28"/>
        </w:rPr>
        <w:t>468 000 </w:t>
      </w:r>
      <w:r>
        <w:rPr>
          <w:sz w:val="28"/>
        </w:rPr>
        <w:t>руб. = </w:t>
      </w:r>
      <w:r>
        <w:rPr>
          <w:spacing w:val="-6"/>
          <w:sz w:val="28"/>
        </w:rPr>
        <w:t>591 500 </w:t>
      </w:r>
      <w:r>
        <w:rPr>
          <w:sz w:val="28"/>
        </w:rPr>
        <w:t>руб. </w:t>
      </w:r>
      <w:r>
        <w:rPr>
          <w:b/>
          <w:sz w:val="28"/>
        </w:rPr>
        <w:t>Ответ</w:t>
      </w:r>
      <w:r>
        <w:rPr>
          <w:sz w:val="28"/>
        </w:rPr>
        <w:t>: </w:t>
      </w:r>
      <w:r>
        <w:rPr>
          <w:spacing w:val="-6"/>
          <w:sz w:val="28"/>
        </w:rPr>
        <w:t>591 </w:t>
      </w:r>
      <w:r>
        <w:rPr>
          <w:sz w:val="28"/>
        </w:rPr>
        <w:t>500</w:t>
      </w:r>
      <w:r>
        <w:rPr>
          <w:spacing w:val="-13"/>
          <w:sz w:val="28"/>
        </w:rPr>
        <w:t> </w:t>
      </w:r>
      <w:r>
        <w:rPr>
          <w:sz w:val="28"/>
        </w:rPr>
        <w:t>руб.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22 (БИЛЕТ 49)</w:t>
      </w:r>
    </w:p>
    <w:p>
      <w:pPr>
        <w:spacing w:before="159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316"/>
        </w:numPr>
        <w:tabs>
          <w:tab w:pos="1773" w:val="left" w:leader="none"/>
        </w:tabs>
        <w:spacing w:line="240" w:lineRule="auto" w:before="92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  <w:shd w:fill="FFFF00" w:color="auto" w:val="clear"/>
        </w:rPr>
        <w:t>Место </w:t>
      </w:r>
      <w:r>
        <w:rPr>
          <w:spacing w:val="-3"/>
          <w:sz w:val="28"/>
          <w:shd w:fill="FFFF00" w:color="auto" w:val="clear"/>
        </w:rPr>
        <w:t>страхования </w:t>
      </w:r>
      <w:r>
        <w:rPr>
          <w:sz w:val="28"/>
          <w:shd w:fill="FFFF00" w:color="auto" w:val="clear"/>
        </w:rPr>
        <w:t>в системе </w:t>
      </w:r>
      <w:r>
        <w:rPr>
          <w:spacing w:val="-4"/>
          <w:sz w:val="28"/>
          <w:shd w:fill="FFFF00" w:color="auto" w:val="clear"/>
        </w:rPr>
        <w:t>методов </w:t>
      </w:r>
      <w:r>
        <w:rPr>
          <w:spacing w:val="-5"/>
          <w:sz w:val="28"/>
          <w:shd w:fill="FFFF00" w:color="auto" w:val="clear"/>
        </w:rPr>
        <w:t>управления</w:t>
      </w:r>
      <w:r>
        <w:rPr>
          <w:spacing w:val="3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риском.</w:t>
      </w:r>
    </w:p>
    <w:p>
      <w:pPr>
        <w:pStyle w:val="BodyText"/>
        <w:spacing w:line="357" w:lineRule="auto" w:before="159"/>
        <w:ind w:left="360" w:firstLine="1141"/>
      </w:pPr>
      <w:r>
        <w:rPr/>
        <w:t>Страхование </w:t>
      </w:r>
      <w:r>
        <w:rPr>
          <w:spacing w:val="-4"/>
        </w:rPr>
        <w:t>было</w:t>
      </w:r>
      <w:r>
        <w:rPr>
          <w:spacing w:val="62"/>
        </w:rPr>
        <w:t> </w:t>
      </w:r>
      <w:r>
        <w:rPr/>
        <w:t>и остается </w:t>
      </w:r>
      <w:r>
        <w:rPr>
          <w:spacing w:val="-4"/>
        </w:rPr>
        <w:t>наиболее </w:t>
      </w:r>
      <w:r>
        <w:rPr/>
        <w:t>популярным методом </w:t>
      </w:r>
      <w:r>
        <w:rPr>
          <w:spacing w:val="-4"/>
        </w:rPr>
        <w:t>управления </w:t>
      </w:r>
      <w:r>
        <w:rPr/>
        <w:t>риском во </w:t>
      </w:r>
      <w:r>
        <w:rPr>
          <w:spacing w:val="-4"/>
        </w:rPr>
        <w:t>всем мире.</w:t>
      </w:r>
    </w:p>
    <w:p>
      <w:pPr>
        <w:pStyle w:val="BodyText"/>
        <w:tabs>
          <w:tab w:pos="2207" w:val="left" w:leader="none"/>
          <w:tab w:pos="3197" w:val="left" w:leader="none"/>
          <w:tab w:pos="5177" w:val="left" w:leader="none"/>
          <w:tab w:pos="7185" w:val="left" w:leader="none"/>
          <w:tab w:pos="8909" w:val="left" w:leader="none"/>
          <w:tab w:pos="9554" w:val="left" w:leader="none"/>
        </w:tabs>
        <w:spacing w:line="357" w:lineRule="auto" w:before="1"/>
        <w:ind w:left="360" w:right="231" w:firstLine="1411"/>
      </w:pPr>
      <w:r>
        <w:rPr/>
        <w:t>В</w:t>
        <w:tab/>
      </w:r>
      <w:r>
        <w:rPr>
          <w:spacing w:val="-3"/>
        </w:rPr>
        <w:t>целом</w:t>
        <w:tab/>
        <w:t>преимущества</w:t>
        <w:tab/>
      </w:r>
      <w:r>
        <w:rPr>
          <w:spacing w:val="-4"/>
        </w:rPr>
        <w:t>использования</w:t>
        <w:tab/>
      </w:r>
      <w:r>
        <w:rPr>
          <w:spacing w:val="-3"/>
        </w:rPr>
        <w:t>страхования</w:t>
        <w:tab/>
      </w:r>
      <w:r>
        <w:rPr>
          <w:spacing w:val="-4"/>
        </w:rPr>
        <w:t>как</w:t>
        <w:tab/>
      </w:r>
      <w:r>
        <w:rPr>
          <w:spacing w:val="-3"/>
        </w:rPr>
        <w:t>механизма </w:t>
      </w:r>
      <w:r>
        <w:rPr>
          <w:spacing w:val="-4"/>
        </w:rPr>
        <w:t>управления </w:t>
      </w:r>
      <w:r>
        <w:rPr>
          <w:spacing w:val="-3"/>
        </w:rPr>
        <w:t>риском </w:t>
      </w:r>
      <w:r>
        <w:rPr/>
        <w:t>сводятся к </w:t>
      </w:r>
      <w:r>
        <w:rPr>
          <w:spacing w:val="-3"/>
        </w:rPr>
        <w:t>следующим</w:t>
      </w:r>
      <w:r>
        <w:rPr>
          <w:spacing w:val="-6"/>
        </w:rPr>
        <w:t> </w:t>
      </w:r>
      <w:r>
        <w:rPr/>
        <w:t>факторам:</w:t>
      </w:r>
    </w:p>
    <w:p>
      <w:pPr>
        <w:pStyle w:val="BodyText"/>
        <w:spacing w:before="16"/>
        <w:ind w:left="1502"/>
      </w:pPr>
      <w:r>
        <w:rPr/>
        <w:t>-привлечение страхового капитала для компенсации убытков предприятия;</w:t>
      </w:r>
    </w:p>
    <w:p>
      <w:pPr>
        <w:pStyle w:val="BodyText"/>
        <w:spacing w:line="357" w:lineRule="auto" w:before="159"/>
        <w:ind w:left="360" w:firstLine="1141"/>
      </w:pPr>
      <w:r>
        <w:rPr/>
        <w:t>-снижение неопределенности в финансовом планировании деятельности предприятия;</w:t>
      </w:r>
    </w:p>
    <w:p>
      <w:pPr>
        <w:pStyle w:val="BodyText"/>
        <w:spacing w:before="2"/>
        <w:ind w:left="1502"/>
      </w:pPr>
      <w:r>
        <w:rPr/>
        <w:t>-высвобождение денежных средств для более эффективного использования;</w:t>
      </w:r>
    </w:p>
    <w:p>
      <w:pPr>
        <w:pStyle w:val="BodyText"/>
        <w:spacing w:line="369" w:lineRule="auto" w:before="158"/>
        <w:ind w:left="360" w:firstLine="1141"/>
      </w:pPr>
      <w:r>
        <w:rPr/>
        <w:t>-сокращение затрат на управление  риском путем использования опыта страховых экспертов для оценки и управления риском.</w:t>
      </w:r>
    </w:p>
    <w:p>
      <w:pPr>
        <w:pStyle w:val="BodyText"/>
        <w:spacing w:line="306" w:lineRule="exact"/>
        <w:ind w:left="1502"/>
      </w:pPr>
      <w:r>
        <w:rPr>
          <w:spacing w:val="-3"/>
        </w:rPr>
        <w:t>Если, например, </w:t>
      </w:r>
      <w:r>
        <w:rPr/>
        <w:t>методом </w:t>
      </w:r>
      <w:r>
        <w:rPr>
          <w:spacing w:val="-5"/>
        </w:rPr>
        <w:t>управления </w:t>
      </w:r>
      <w:r>
        <w:rPr>
          <w:spacing w:val="-3"/>
        </w:rPr>
        <w:t>риском </w:t>
      </w:r>
      <w:r>
        <w:rPr>
          <w:spacing w:val="-4"/>
        </w:rPr>
        <w:t>выбрано  </w:t>
      </w:r>
      <w:r>
        <w:rPr/>
        <w:t>страхование,</w:t>
      </w:r>
      <w:r>
        <w:rPr>
          <w:spacing w:val="55"/>
        </w:rPr>
        <w:t> </w:t>
      </w:r>
      <w:r>
        <w:rPr>
          <w:spacing w:val="-10"/>
        </w:rPr>
        <w:t>то</w:t>
      </w:r>
    </w:p>
    <w:p>
      <w:pPr>
        <w:pStyle w:val="BodyText"/>
        <w:spacing w:line="360" w:lineRule="auto" w:before="158"/>
        <w:ind w:left="360" w:right="225"/>
        <w:jc w:val="both"/>
      </w:pPr>
      <w:r>
        <w:rPr>
          <w:spacing w:val="-3"/>
        </w:rPr>
        <w:t>следующий </w:t>
      </w:r>
      <w:r>
        <w:rPr>
          <w:spacing w:val="-6"/>
        </w:rPr>
        <w:t>шаг </w:t>
      </w:r>
      <w:r>
        <w:rPr/>
        <w:t>– оформление договора </w:t>
      </w:r>
      <w:r>
        <w:rPr>
          <w:spacing w:val="-3"/>
        </w:rPr>
        <w:t>страхования </w:t>
      </w:r>
      <w:r>
        <w:rPr>
          <w:spacing w:val="-5"/>
        </w:rPr>
        <w:t>(покупка </w:t>
      </w:r>
      <w:r>
        <w:rPr/>
        <w:t>страхового </w:t>
      </w:r>
      <w:r>
        <w:rPr>
          <w:spacing w:val="-6"/>
        </w:rPr>
        <w:t>полиса). </w:t>
      </w:r>
      <w:r>
        <w:rPr/>
        <w:t>Кроме </w:t>
      </w:r>
      <w:r>
        <w:rPr>
          <w:spacing w:val="-3"/>
        </w:rPr>
        <w:t>страхования </w:t>
      </w:r>
      <w:r>
        <w:rPr/>
        <w:t>стратегия </w:t>
      </w:r>
      <w:r>
        <w:rPr>
          <w:spacing w:val="-4"/>
        </w:rPr>
        <w:t>управления любым </w:t>
      </w:r>
      <w:r>
        <w:rPr/>
        <w:t>риском </w:t>
      </w:r>
      <w:r>
        <w:rPr>
          <w:spacing w:val="-3"/>
        </w:rPr>
        <w:t>включает </w:t>
      </w:r>
      <w:r>
        <w:rPr>
          <w:spacing w:val="-4"/>
        </w:rPr>
        <w:t>программу </w:t>
      </w:r>
      <w:r>
        <w:rPr>
          <w:spacing w:val="-3"/>
        </w:rPr>
        <w:t>предотвращения </w:t>
      </w:r>
      <w:r>
        <w:rPr/>
        <w:t>и контроля </w:t>
      </w:r>
      <w:r>
        <w:rPr>
          <w:spacing w:val="-3"/>
        </w:rPr>
        <w:t>убытков. Привлечение </w:t>
      </w:r>
      <w:r>
        <w:rPr/>
        <w:t>страхового  </w:t>
      </w:r>
      <w:r>
        <w:rPr>
          <w:spacing w:val="-5"/>
        </w:rPr>
        <w:t>капитала  </w:t>
      </w:r>
      <w:r>
        <w:rPr/>
        <w:t>является очень важной </w:t>
      </w:r>
      <w:r>
        <w:rPr>
          <w:spacing w:val="-3"/>
        </w:rPr>
        <w:t>задачей. </w:t>
      </w:r>
      <w:r>
        <w:rPr/>
        <w:t>Страховые </w:t>
      </w:r>
      <w:r>
        <w:rPr>
          <w:spacing w:val="-6"/>
        </w:rPr>
        <w:t>фонды </w:t>
      </w:r>
      <w:r>
        <w:rPr>
          <w:spacing w:val="-3"/>
        </w:rPr>
        <w:t>представляют </w:t>
      </w:r>
      <w:r>
        <w:rPr/>
        <w:t>собой </w:t>
      </w:r>
      <w:r>
        <w:rPr>
          <w:spacing w:val="-3"/>
        </w:rPr>
        <w:t>гарантированный </w:t>
      </w:r>
      <w:r>
        <w:rPr/>
        <w:t>источник денежных средств для </w:t>
      </w:r>
      <w:r>
        <w:rPr>
          <w:spacing w:val="-3"/>
        </w:rPr>
        <w:t>компенсации убытков </w:t>
      </w:r>
      <w:r>
        <w:rPr>
          <w:spacing w:val="-4"/>
        </w:rPr>
        <w:t>страхователя </w:t>
      </w:r>
      <w:r>
        <w:rPr/>
        <w:t>в </w:t>
      </w:r>
      <w:r>
        <w:rPr>
          <w:spacing w:val="-4"/>
        </w:rPr>
        <w:t>случае </w:t>
      </w:r>
      <w:r>
        <w:rPr/>
        <w:t>возникновения </w:t>
      </w:r>
      <w:r>
        <w:rPr>
          <w:spacing w:val="-3"/>
        </w:rPr>
        <w:t>неблагоприятных</w:t>
      </w:r>
      <w:r>
        <w:rPr>
          <w:spacing w:val="-9"/>
        </w:rPr>
        <w:t> </w:t>
      </w:r>
      <w:r>
        <w:rPr>
          <w:spacing w:val="-3"/>
        </w:rPr>
        <w:t>событий,</w:t>
      </w:r>
    </w:p>
    <w:p>
      <w:pPr>
        <w:pStyle w:val="BodyText"/>
        <w:spacing w:line="362" w:lineRule="auto"/>
        <w:ind w:left="360" w:right="217" w:firstLine="1141"/>
        <w:jc w:val="both"/>
      </w:pPr>
      <w:r>
        <w:rPr/>
        <w:t>Страхование рисков предприятия снижает неопределенность в планировании финансовой деятельности. Предприятие заменяет неизвестные ему затраты на компенсацию убытков в будущем определенными затратами  на уплату страховой премии.</w:t>
      </w:r>
    </w:p>
    <w:p>
      <w:pPr>
        <w:pStyle w:val="ListParagraph"/>
        <w:numPr>
          <w:ilvl w:val="0"/>
          <w:numId w:val="316"/>
        </w:numPr>
        <w:tabs>
          <w:tab w:pos="1773" w:val="left" w:leader="none"/>
        </w:tabs>
        <w:spacing w:line="314" w:lineRule="exact" w:before="0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Условия </w:t>
      </w:r>
      <w:r>
        <w:rPr>
          <w:spacing w:val="-3"/>
          <w:sz w:val="28"/>
          <w:shd w:fill="FFFF00" w:color="auto" w:val="clear"/>
        </w:rPr>
        <w:t>страхования имущества</w:t>
      </w:r>
      <w:r>
        <w:rPr>
          <w:spacing w:val="-9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граждан.</w:t>
      </w:r>
    </w:p>
    <w:p>
      <w:pPr>
        <w:pStyle w:val="BodyText"/>
        <w:spacing w:line="360" w:lineRule="auto" w:before="158"/>
        <w:ind w:left="360" w:right="207" w:firstLine="1141"/>
        <w:jc w:val="both"/>
      </w:pPr>
      <w:r>
        <w:rPr>
          <w:b/>
          <w:spacing w:val="-6"/>
        </w:rPr>
        <w:t>По </w:t>
      </w:r>
      <w:r>
        <w:rPr>
          <w:b/>
        </w:rPr>
        <w:t>договору </w:t>
      </w:r>
      <w:r>
        <w:rPr>
          <w:b/>
          <w:spacing w:val="-3"/>
        </w:rPr>
        <w:t>страхования </w:t>
      </w:r>
      <w:r>
        <w:rPr>
          <w:b/>
          <w:spacing w:val="-4"/>
        </w:rPr>
        <w:t>имущества физических </w:t>
      </w:r>
      <w:r>
        <w:rPr>
          <w:b/>
        </w:rPr>
        <w:t>лиц </w:t>
      </w:r>
      <w:r>
        <w:rPr>
          <w:spacing w:val="-3"/>
        </w:rPr>
        <w:t>страховщик  обязуется </w:t>
      </w:r>
      <w:r>
        <w:rPr>
          <w:spacing w:val="3"/>
        </w:rPr>
        <w:t>за </w:t>
      </w:r>
      <w:r>
        <w:rPr>
          <w:spacing w:val="-3"/>
        </w:rPr>
        <w:t>обусловленную </w:t>
      </w:r>
      <w:r>
        <w:rPr/>
        <w:t>договором </w:t>
      </w:r>
      <w:r>
        <w:rPr>
          <w:spacing w:val="-5"/>
        </w:rPr>
        <w:t>плату </w:t>
      </w:r>
      <w:r>
        <w:rPr/>
        <w:t>(страховую премию) при </w:t>
      </w:r>
      <w:r>
        <w:rPr>
          <w:spacing w:val="-4"/>
        </w:rPr>
        <w:t>наступлении </w:t>
      </w:r>
      <w:r>
        <w:rPr>
          <w:spacing w:val="-3"/>
        </w:rPr>
        <w:t>предусмотренного </w:t>
      </w:r>
      <w:r>
        <w:rPr/>
        <w:t>в договоре </w:t>
      </w:r>
      <w:r>
        <w:rPr>
          <w:spacing w:val="-3"/>
        </w:rPr>
        <w:t>события </w:t>
      </w:r>
      <w:r>
        <w:rPr>
          <w:spacing w:val="-4"/>
        </w:rPr>
        <w:t>(страхового </w:t>
      </w:r>
      <w:r>
        <w:rPr/>
        <w:t>случая) </w:t>
      </w:r>
      <w:r>
        <w:rPr>
          <w:spacing w:val="-3"/>
        </w:rPr>
        <w:t>возместить </w:t>
      </w:r>
      <w:r>
        <w:rPr/>
        <w:t>другой </w:t>
      </w:r>
      <w:r>
        <w:rPr>
          <w:spacing w:val="-4"/>
        </w:rPr>
        <w:t>стороне </w:t>
      </w:r>
      <w:r>
        <w:rPr>
          <w:spacing w:val="-3"/>
        </w:rPr>
        <w:t>(Страхователю) </w:t>
      </w:r>
      <w:r>
        <w:rPr>
          <w:spacing w:val="-4"/>
        </w:rPr>
        <w:t>или </w:t>
      </w:r>
      <w:r>
        <w:rPr/>
        <w:t>иному </w:t>
      </w:r>
      <w:r>
        <w:rPr>
          <w:spacing w:val="-5"/>
        </w:rPr>
        <w:t>лицу, </w:t>
      </w:r>
      <w:r>
        <w:rPr/>
        <w:t>в пользу </w:t>
      </w:r>
      <w:r>
        <w:rPr>
          <w:spacing w:val="-3"/>
        </w:rPr>
        <w:t>которого </w:t>
      </w:r>
      <w:r>
        <w:rPr>
          <w:spacing w:val="2"/>
        </w:rPr>
        <w:t>был </w:t>
      </w:r>
      <w:r>
        <w:rPr/>
        <w:t>заключен </w:t>
      </w:r>
      <w:r>
        <w:rPr>
          <w:spacing w:val="-3"/>
        </w:rPr>
        <w:t>договор (Выгодоприобретателю), причиненные </w:t>
      </w:r>
      <w:r>
        <w:rPr/>
        <w:t>вследствие </w:t>
      </w:r>
      <w:r>
        <w:rPr>
          <w:spacing w:val="-3"/>
        </w:rPr>
        <w:t>этого </w:t>
      </w:r>
      <w:r>
        <w:rPr/>
        <w:t>события </w:t>
      </w:r>
      <w:r>
        <w:rPr>
          <w:spacing w:val="-5"/>
        </w:rPr>
        <w:t>убытки</w:t>
      </w:r>
      <w:r>
        <w:rPr>
          <w:spacing w:val="30"/>
        </w:rPr>
        <w:t> </w:t>
      </w:r>
      <w:r>
        <w:rPr/>
        <w:t>в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2594" w:val="left" w:leader="none"/>
          <w:tab w:pos="4229" w:val="left" w:leader="none"/>
          <w:tab w:pos="5909" w:val="left" w:leader="none"/>
          <w:tab w:pos="7423" w:val="left" w:leader="none"/>
          <w:tab w:pos="9284" w:val="left" w:leader="none"/>
          <w:tab w:pos="9749" w:val="left" w:leader="none"/>
        </w:tabs>
        <w:spacing w:line="357" w:lineRule="auto" w:before="74"/>
        <w:ind w:left="360" w:right="247"/>
      </w:pPr>
      <w:r>
        <w:rPr/>
        <w:t>застрахованном</w:t>
        <w:tab/>
      </w:r>
      <w:r>
        <w:rPr>
          <w:spacing w:val="-3"/>
        </w:rPr>
        <w:t>имуществе</w:t>
        <w:tab/>
      </w:r>
      <w:r>
        <w:rPr>
          <w:spacing w:val="-4"/>
        </w:rPr>
        <w:t>(выплатить</w:t>
        <w:tab/>
      </w:r>
      <w:r>
        <w:rPr>
          <w:spacing w:val="-3"/>
        </w:rPr>
        <w:t>страховое</w:t>
        <w:tab/>
      </w:r>
      <w:r>
        <w:rPr>
          <w:spacing w:val="-4"/>
        </w:rPr>
        <w:t>возмещение)</w:t>
        <w:tab/>
      </w:r>
      <w:r>
        <w:rPr/>
        <w:t>в</w:t>
        <w:tab/>
      </w:r>
      <w:r>
        <w:rPr>
          <w:spacing w:val="-5"/>
        </w:rPr>
        <w:t>пределах </w:t>
      </w:r>
      <w:r>
        <w:rPr>
          <w:spacing w:val="-3"/>
        </w:rPr>
        <w:t>определенной </w:t>
      </w:r>
      <w:r>
        <w:rPr>
          <w:spacing w:val="-2"/>
        </w:rPr>
        <w:t>договором </w:t>
      </w:r>
      <w:r>
        <w:rPr>
          <w:spacing w:val="-4"/>
        </w:rPr>
        <w:t>суммы </w:t>
      </w:r>
      <w:r>
        <w:rPr>
          <w:spacing w:val="-3"/>
        </w:rPr>
        <w:t>(страховой</w:t>
      </w:r>
      <w:r>
        <w:rPr>
          <w:spacing w:val="1"/>
        </w:rPr>
        <w:t> </w:t>
      </w:r>
      <w:r>
        <w:rPr>
          <w:spacing w:val="-3"/>
        </w:rPr>
        <w:t>суммы).</w:t>
      </w:r>
    </w:p>
    <w:p>
      <w:pPr>
        <w:spacing w:before="1"/>
        <w:ind w:left="1502" w:right="0" w:firstLine="0"/>
        <w:jc w:val="left"/>
        <w:rPr>
          <w:sz w:val="28"/>
        </w:rPr>
      </w:pPr>
      <w:r>
        <w:rPr>
          <w:sz w:val="28"/>
        </w:rPr>
        <w:t>Все </w:t>
      </w:r>
      <w:r>
        <w:rPr>
          <w:spacing w:val="-3"/>
          <w:sz w:val="28"/>
        </w:rPr>
        <w:t>имущество граждан можно </w:t>
      </w:r>
      <w:r>
        <w:rPr>
          <w:spacing w:val="-5"/>
          <w:sz w:val="28"/>
        </w:rPr>
        <w:t>условно </w:t>
      </w:r>
      <w:r>
        <w:rPr>
          <w:spacing w:val="-3"/>
          <w:sz w:val="28"/>
        </w:rPr>
        <w:t>разделить </w:t>
      </w:r>
      <w:r>
        <w:rPr>
          <w:sz w:val="28"/>
        </w:rPr>
        <w:t>на </w:t>
      </w:r>
      <w:r>
        <w:rPr>
          <w:b/>
          <w:sz w:val="28"/>
        </w:rPr>
        <w:t>две</w:t>
      </w:r>
      <w:r>
        <w:rPr>
          <w:b/>
          <w:spacing w:val="65"/>
          <w:sz w:val="28"/>
        </w:rPr>
        <w:t> </w:t>
      </w:r>
      <w:r>
        <w:rPr>
          <w:b/>
          <w:sz w:val="28"/>
        </w:rPr>
        <w:t>категории</w:t>
      </w:r>
      <w:r>
        <w:rPr>
          <w:sz w:val="28"/>
        </w:rPr>
        <w:t>:</w:t>
      </w:r>
    </w:p>
    <w:p>
      <w:pPr>
        <w:pStyle w:val="BodyText"/>
        <w:spacing w:line="357" w:lineRule="auto" w:before="174"/>
        <w:ind w:left="360" w:right="215" w:firstLine="1141"/>
        <w:jc w:val="both"/>
      </w:pPr>
      <w:r>
        <w:rPr/>
        <w:t>-приоритетное имущество- </w:t>
      </w:r>
      <w:r>
        <w:rPr>
          <w:spacing w:val="-3"/>
        </w:rPr>
        <w:t>имущество </w:t>
      </w:r>
      <w:r>
        <w:rPr/>
        <w:t>особой </w:t>
      </w:r>
      <w:r>
        <w:rPr>
          <w:spacing w:val="-4"/>
        </w:rPr>
        <w:t>важности,</w:t>
      </w:r>
      <w:r>
        <w:rPr>
          <w:spacing w:val="62"/>
        </w:rPr>
        <w:t> </w:t>
      </w:r>
      <w:r>
        <w:rPr/>
        <w:t>первой необходимости, гибель </w:t>
      </w:r>
      <w:r>
        <w:rPr>
          <w:spacing w:val="-3"/>
        </w:rPr>
        <w:t>которого задевает </w:t>
      </w:r>
      <w:r>
        <w:rPr/>
        <w:t>не </w:t>
      </w:r>
      <w:r>
        <w:rPr>
          <w:spacing w:val="-4"/>
        </w:rPr>
        <w:t>только  личные,  </w:t>
      </w:r>
      <w:r>
        <w:rPr/>
        <w:t>но и </w:t>
      </w:r>
      <w:r>
        <w:rPr>
          <w:spacing w:val="-4"/>
        </w:rPr>
        <w:t>общественные </w:t>
      </w:r>
      <w:r>
        <w:rPr/>
        <w:t>интересы.</w:t>
      </w:r>
    </w:p>
    <w:p>
      <w:pPr>
        <w:pStyle w:val="BodyText"/>
        <w:spacing w:line="360" w:lineRule="auto" w:before="2"/>
        <w:ind w:left="360" w:right="221" w:firstLine="1141"/>
        <w:jc w:val="both"/>
      </w:pPr>
      <w:r>
        <w:rPr/>
        <w:t>- При гибели такого </w:t>
      </w:r>
      <w:r>
        <w:rPr>
          <w:spacing w:val="-3"/>
        </w:rPr>
        <w:t>имущества государство </w:t>
      </w:r>
      <w:r>
        <w:rPr/>
        <w:t>вынуждено </w:t>
      </w:r>
      <w:r>
        <w:rPr>
          <w:spacing w:val="-3"/>
        </w:rPr>
        <w:t>оказывать </w:t>
      </w:r>
      <w:r>
        <w:rPr>
          <w:spacing w:val="-4"/>
        </w:rPr>
        <w:t>материальную </w:t>
      </w:r>
      <w:r>
        <w:rPr/>
        <w:t>помощь </w:t>
      </w:r>
      <w:r>
        <w:rPr>
          <w:spacing w:val="-3"/>
        </w:rPr>
        <w:t>гражданам. Чтобы обеспечить </w:t>
      </w:r>
      <w:r>
        <w:rPr/>
        <w:t>их страховой защитой, </w:t>
      </w:r>
      <w:r>
        <w:rPr>
          <w:spacing w:val="-3"/>
        </w:rPr>
        <w:t>государство </w:t>
      </w:r>
      <w:r>
        <w:rPr/>
        <w:t>организует </w:t>
      </w:r>
      <w:r>
        <w:rPr>
          <w:spacing w:val="-3"/>
        </w:rPr>
        <w:t>обязательное страхование имущества </w:t>
      </w:r>
      <w:r>
        <w:rPr/>
        <w:t>первой категории в </w:t>
      </w:r>
      <w:r>
        <w:rPr>
          <w:spacing w:val="-3"/>
        </w:rPr>
        <w:t>определенном минимуме </w:t>
      </w:r>
      <w:r>
        <w:rPr>
          <w:spacing w:val="3"/>
        </w:rPr>
        <w:t>от </w:t>
      </w:r>
      <w:r>
        <w:rPr>
          <w:spacing w:val="-7"/>
        </w:rPr>
        <w:t>его </w:t>
      </w:r>
      <w:r>
        <w:rPr/>
        <w:t>стоимости. </w:t>
      </w:r>
      <w:r>
        <w:rPr>
          <w:spacing w:val="-4"/>
        </w:rPr>
        <w:t>Остальная</w:t>
      </w:r>
      <w:r>
        <w:rPr>
          <w:spacing w:val="62"/>
        </w:rPr>
        <w:t> </w:t>
      </w:r>
      <w:r>
        <w:rPr>
          <w:spacing w:val="-3"/>
        </w:rPr>
        <w:t>часть </w:t>
      </w:r>
      <w:r>
        <w:rPr/>
        <w:t>стоимости </w:t>
      </w:r>
      <w:r>
        <w:rPr>
          <w:spacing w:val="-6"/>
        </w:rPr>
        <w:t>подлежит </w:t>
      </w:r>
      <w:r>
        <w:rPr/>
        <w:t>добровольному страхованию.</w:t>
      </w:r>
    </w:p>
    <w:p>
      <w:pPr>
        <w:pStyle w:val="BodyText"/>
        <w:spacing w:line="357" w:lineRule="auto" w:before="2"/>
        <w:ind w:left="360" w:right="220" w:firstLine="1141"/>
        <w:jc w:val="both"/>
      </w:pPr>
      <w:r>
        <w:rPr/>
        <w:t>-прочее имущество, </w:t>
      </w:r>
      <w:r>
        <w:rPr>
          <w:spacing w:val="-5"/>
        </w:rPr>
        <w:t>гибель </w:t>
      </w:r>
      <w:r>
        <w:rPr>
          <w:spacing w:val="-3"/>
        </w:rPr>
        <w:t>которого задевает </w:t>
      </w:r>
      <w:r>
        <w:rPr/>
        <w:t>в основном </w:t>
      </w:r>
      <w:r>
        <w:rPr>
          <w:spacing w:val="-4"/>
        </w:rPr>
        <w:t>личные интересы</w:t>
      </w:r>
      <w:r>
        <w:rPr>
          <w:spacing w:val="62"/>
        </w:rPr>
        <w:t> </w:t>
      </w:r>
      <w:r>
        <w:rPr/>
        <w:t>граждан, </w:t>
      </w:r>
      <w:r>
        <w:rPr>
          <w:spacing w:val="-4"/>
        </w:rPr>
        <w:t>подлежит только </w:t>
      </w:r>
      <w:r>
        <w:rPr/>
        <w:t>добровольному страхованию.</w:t>
      </w:r>
    </w:p>
    <w:p>
      <w:pPr>
        <w:pStyle w:val="BodyText"/>
        <w:spacing w:line="360" w:lineRule="auto" w:before="17"/>
        <w:ind w:left="360" w:right="218" w:firstLine="1141"/>
        <w:jc w:val="both"/>
      </w:pPr>
      <w:r>
        <w:rPr>
          <w:spacing w:val="-3"/>
        </w:rPr>
        <w:t>Домашнее имущество </w:t>
      </w:r>
      <w:r>
        <w:rPr/>
        <w:t>может быть застраховано </w:t>
      </w:r>
      <w:r>
        <w:rPr>
          <w:spacing w:val="-9"/>
        </w:rPr>
        <w:t>по </w:t>
      </w:r>
      <w:r>
        <w:rPr/>
        <w:t>общему </w:t>
      </w:r>
      <w:r>
        <w:rPr>
          <w:spacing w:val="-4"/>
        </w:rPr>
        <w:t>или </w:t>
      </w:r>
      <w:r>
        <w:rPr/>
        <w:t>отдельному договору.В </w:t>
      </w:r>
      <w:r>
        <w:rPr>
          <w:spacing w:val="-2"/>
        </w:rPr>
        <w:t>первом </w:t>
      </w:r>
      <w:r>
        <w:rPr/>
        <w:t>случае </w:t>
      </w:r>
      <w:r>
        <w:rPr>
          <w:spacing w:val="-3"/>
        </w:rPr>
        <w:t>застрахованными </w:t>
      </w:r>
      <w:r>
        <w:rPr/>
        <w:t>считаются </w:t>
      </w:r>
      <w:r>
        <w:rPr>
          <w:spacing w:val="-3"/>
        </w:rPr>
        <w:t>все имеющиеся </w:t>
      </w:r>
      <w:r>
        <w:rPr/>
        <w:t>в </w:t>
      </w:r>
      <w:r>
        <w:rPr>
          <w:spacing w:val="-3"/>
        </w:rPr>
        <w:t>данном </w:t>
      </w:r>
      <w:r>
        <w:rPr/>
        <w:t>хозяйстве </w:t>
      </w:r>
      <w:r>
        <w:rPr>
          <w:spacing w:val="-4"/>
        </w:rPr>
        <w:t>предметы </w:t>
      </w:r>
      <w:r>
        <w:rPr>
          <w:spacing w:val="-3"/>
        </w:rPr>
        <w:t>домашнего </w:t>
      </w:r>
      <w:r>
        <w:rPr>
          <w:spacing w:val="-4"/>
        </w:rPr>
        <w:t>имущества.На </w:t>
      </w:r>
      <w:r>
        <w:rPr/>
        <w:t>страхование по отдельному </w:t>
      </w:r>
      <w:r>
        <w:rPr>
          <w:spacing w:val="-4"/>
        </w:rPr>
        <w:t>договору </w:t>
      </w:r>
      <w:r>
        <w:rPr>
          <w:spacing w:val="-2"/>
        </w:rPr>
        <w:t>принимаются: </w:t>
      </w:r>
      <w:r>
        <w:rPr/>
        <w:t>изделия </w:t>
      </w:r>
      <w:r>
        <w:rPr>
          <w:spacing w:val="-9"/>
        </w:rPr>
        <w:t>из</w:t>
      </w:r>
      <w:r>
        <w:rPr>
          <w:spacing w:val="52"/>
        </w:rPr>
        <w:t> </w:t>
      </w:r>
      <w:r>
        <w:rPr/>
        <w:t>драгоценных </w:t>
      </w:r>
      <w:r>
        <w:rPr>
          <w:spacing w:val="-4"/>
        </w:rPr>
        <w:t>металлов, </w:t>
      </w:r>
      <w:r>
        <w:rPr/>
        <w:t>драгоценных, </w:t>
      </w:r>
      <w:r>
        <w:rPr>
          <w:spacing w:val="-3"/>
        </w:rPr>
        <w:t>полудрагоценных </w:t>
      </w:r>
      <w:r>
        <w:rPr/>
        <w:t>и поделочных </w:t>
      </w:r>
      <w:r>
        <w:rPr>
          <w:spacing w:val="-4"/>
        </w:rPr>
        <w:t>камней; коллекции, </w:t>
      </w:r>
      <w:r>
        <w:rPr/>
        <w:t>картины, </w:t>
      </w:r>
      <w:r>
        <w:rPr>
          <w:spacing w:val="-3"/>
        </w:rPr>
        <w:t>уникальные </w:t>
      </w:r>
      <w:r>
        <w:rPr/>
        <w:t>и </w:t>
      </w:r>
      <w:r>
        <w:rPr>
          <w:spacing w:val="-3"/>
        </w:rPr>
        <w:t>антикварные предметы…Тарифные </w:t>
      </w:r>
      <w:r>
        <w:rPr/>
        <w:t>ставки страховых </w:t>
      </w:r>
      <w:r>
        <w:rPr>
          <w:spacing w:val="-5"/>
        </w:rPr>
        <w:t>платежей </w:t>
      </w:r>
      <w:r>
        <w:rPr>
          <w:spacing w:val="-3"/>
        </w:rPr>
        <w:t>дифференцированы </w:t>
      </w:r>
      <w:r>
        <w:rPr/>
        <w:t>в  зависимости </w:t>
      </w:r>
      <w:r>
        <w:rPr>
          <w:spacing w:val="3"/>
        </w:rPr>
        <w:t>от </w:t>
      </w:r>
      <w:r>
        <w:rPr>
          <w:spacing w:val="-4"/>
        </w:rPr>
        <w:t>того, </w:t>
      </w:r>
      <w:r>
        <w:rPr/>
        <w:t>по какому договору </w:t>
      </w:r>
      <w:r>
        <w:rPr>
          <w:spacing w:val="-4"/>
        </w:rPr>
        <w:t>застраховано домашнее </w:t>
      </w:r>
      <w:r>
        <w:rPr>
          <w:spacing w:val="-3"/>
        </w:rPr>
        <w:t>имущество.Страхователями </w:t>
      </w:r>
      <w:r>
        <w:rPr>
          <w:spacing w:val="-6"/>
        </w:rPr>
        <w:t>могут </w:t>
      </w:r>
      <w:r>
        <w:rPr/>
        <w:t>выступать </w:t>
      </w:r>
      <w:r>
        <w:rPr>
          <w:spacing w:val="-4"/>
        </w:rPr>
        <w:t>физические </w:t>
      </w:r>
      <w:r>
        <w:rPr/>
        <w:t>и </w:t>
      </w:r>
      <w:r>
        <w:rPr>
          <w:spacing w:val="-3"/>
        </w:rPr>
        <w:t>юридические</w:t>
      </w:r>
      <w:r>
        <w:rPr>
          <w:spacing w:val="15"/>
        </w:rPr>
        <w:t> </w:t>
      </w:r>
      <w:r>
        <w:rPr>
          <w:spacing w:val="-5"/>
        </w:rPr>
        <w:t>лица.</w:t>
      </w:r>
    </w:p>
    <w:p>
      <w:pPr>
        <w:pStyle w:val="BodyText"/>
        <w:spacing w:line="316" w:lineRule="exact"/>
        <w:ind w:left="1502"/>
      </w:pPr>
      <w:r>
        <w:rPr/>
        <w:t>Страхование имущества физ лиц разделяется на следующие группы:</w:t>
      </w:r>
    </w:p>
    <w:p>
      <w:pPr>
        <w:pStyle w:val="ListParagraph"/>
        <w:numPr>
          <w:ilvl w:val="0"/>
          <w:numId w:val="317"/>
        </w:numPr>
        <w:tabs>
          <w:tab w:pos="1668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строения</w:t>
      </w:r>
    </w:p>
    <w:p>
      <w:pPr>
        <w:pStyle w:val="ListParagraph"/>
        <w:numPr>
          <w:ilvl w:val="0"/>
          <w:numId w:val="317"/>
        </w:numPr>
        <w:tabs>
          <w:tab w:pos="1682" w:val="left" w:leader="none"/>
        </w:tabs>
        <w:spacing w:line="240" w:lineRule="auto" w:before="173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приватизированные </w:t>
      </w:r>
      <w:r>
        <w:rPr>
          <w:sz w:val="28"/>
        </w:rPr>
        <w:t>жилые</w:t>
      </w:r>
      <w:r>
        <w:rPr>
          <w:spacing w:val="2"/>
          <w:sz w:val="28"/>
        </w:rPr>
        <w:t> </w:t>
      </w:r>
      <w:r>
        <w:rPr>
          <w:spacing w:val="-5"/>
          <w:sz w:val="28"/>
        </w:rPr>
        <w:t>помещения</w:t>
      </w:r>
    </w:p>
    <w:p>
      <w:pPr>
        <w:pStyle w:val="ListParagraph"/>
        <w:numPr>
          <w:ilvl w:val="0"/>
          <w:numId w:val="317"/>
        </w:numPr>
        <w:tabs>
          <w:tab w:pos="1682" w:val="left" w:leader="none"/>
        </w:tabs>
        <w:spacing w:line="240" w:lineRule="auto" w:before="159" w:after="0"/>
        <w:ind w:left="1681" w:right="0" w:hanging="179"/>
        <w:jc w:val="left"/>
        <w:rPr>
          <w:sz w:val="28"/>
        </w:rPr>
      </w:pPr>
      <w:r>
        <w:rPr>
          <w:spacing w:val="-3"/>
          <w:sz w:val="28"/>
        </w:rPr>
        <w:t>неприватизированный </w:t>
      </w:r>
      <w:r>
        <w:rPr>
          <w:sz w:val="28"/>
        </w:rPr>
        <w:t>жилой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фонд</w:t>
      </w:r>
    </w:p>
    <w:p>
      <w:pPr>
        <w:pStyle w:val="ListParagraph"/>
        <w:numPr>
          <w:ilvl w:val="0"/>
          <w:numId w:val="317"/>
        </w:numPr>
        <w:tabs>
          <w:tab w:pos="1682" w:val="left" w:leader="none"/>
        </w:tabs>
        <w:spacing w:line="240" w:lineRule="auto" w:before="158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домашнее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имущество</w:t>
      </w:r>
    </w:p>
    <w:p>
      <w:pPr>
        <w:pStyle w:val="BodyText"/>
        <w:spacing w:line="364" w:lineRule="auto" w:before="159"/>
        <w:ind w:left="360" w:right="237" w:firstLine="1141"/>
        <w:jc w:val="both"/>
      </w:pPr>
      <w:r>
        <w:rPr/>
        <w:t>Как </w:t>
      </w:r>
      <w:r>
        <w:rPr>
          <w:spacing w:val="-3"/>
        </w:rPr>
        <w:t>правило, договор </w:t>
      </w:r>
      <w:r>
        <w:rPr/>
        <w:t>страх объединяет в </w:t>
      </w:r>
      <w:r>
        <w:rPr>
          <w:spacing w:val="-3"/>
        </w:rPr>
        <w:t>одном полисе </w:t>
      </w:r>
      <w:r>
        <w:rPr/>
        <w:t>большое </w:t>
      </w:r>
      <w:r>
        <w:rPr>
          <w:spacing w:val="-3"/>
        </w:rPr>
        <w:t>число </w:t>
      </w:r>
      <w:r>
        <w:rPr/>
        <w:t>рисков, в </w:t>
      </w:r>
      <w:r>
        <w:rPr>
          <w:spacing w:val="-3"/>
        </w:rPr>
        <w:t>т.ч. пожар, </w:t>
      </w:r>
      <w:r>
        <w:rPr/>
        <w:t>стих бедствия, </w:t>
      </w:r>
      <w:r>
        <w:rPr>
          <w:spacing w:val="-5"/>
        </w:rPr>
        <w:t>кража, </w:t>
      </w:r>
      <w:r>
        <w:rPr/>
        <w:t>другие </w:t>
      </w:r>
      <w:r>
        <w:rPr>
          <w:spacing w:val="-3"/>
        </w:rPr>
        <w:t>противоправные </w:t>
      </w:r>
      <w:r>
        <w:rPr/>
        <w:t>действия </w:t>
      </w:r>
      <w:r>
        <w:rPr>
          <w:spacing w:val="-4"/>
        </w:rPr>
        <w:t>третьих лиц.</w:t>
      </w:r>
    </w:p>
    <w:p>
      <w:pPr>
        <w:pStyle w:val="BodyText"/>
        <w:spacing w:line="357" w:lineRule="auto"/>
        <w:ind w:left="360" w:firstLine="1141"/>
      </w:pPr>
      <w:r>
        <w:rPr/>
        <w:t>В договоре </w:t>
      </w:r>
      <w:r>
        <w:rPr>
          <w:spacing w:val="-4"/>
        </w:rPr>
        <w:t>обязательно</w:t>
      </w:r>
      <w:r>
        <w:rPr>
          <w:spacing w:val="62"/>
        </w:rPr>
        <w:t> </w:t>
      </w:r>
      <w:r>
        <w:rPr/>
        <w:t>указывается </w:t>
      </w:r>
      <w:r>
        <w:rPr>
          <w:spacing w:val="-4"/>
        </w:rPr>
        <w:t>адрес</w:t>
      </w:r>
      <w:r>
        <w:rPr>
          <w:spacing w:val="62"/>
        </w:rPr>
        <w:t>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территория </w:t>
      </w:r>
      <w:r>
        <w:rPr/>
        <w:t>на которой застраховано </w:t>
      </w:r>
      <w:r>
        <w:rPr>
          <w:spacing w:val="-4"/>
        </w:rPr>
        <w:t>имущество.</w:t>
      </w:r>
    </w:p>
    <w:p>
      <w:pPr>
        <w:spacing w:after="0" w:line="357" w:lineRule="auto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7" w:firstLine="1141"/>
        <w:jc w:val="both"/>
      </w:pPr>
      <w:r>
        <w:rPr/>
        <w:t>Тариф зависит от объема ответственности, и страховщики предполагают по этому виду страхования обширную систему скидок, которую можно объединить в три группы:</w:t>
      </w:r>
    </w:p>
    <w:p>
      <w:pPr>
        <w:pStyle w:val="ListParagraph"/>
        <w:numPr>
          <w:ilvl w:val="0"/>
          <w:numId w:val="317"/>
        </w:numPr>
        <w:tabs>
          <w:tab w:pos="1668" w:val="left" w:leader="none"/>
        </w:tabs>
        <w:spacing w:line="240" w:lineRule="auto" w:before="17" w:after="0"/>
        <w:ind w:left="361" w:right="0" w:firstLine="1141"/>
        <w:jc w:val="left"/>
        <w:rPr>
          <w:sz w:val="28"/>
        </w:rPr>
      </w:pPr>
      <w:r>
        <w:rPr>
          <w:sz w:val="28"/>
        </w:rPr>
        <w:t>скидки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безубыточное</w:t>
      </w:r>
      <w:r>
        <w:rPr>
          <w:spacing w:val="-32"/>
          <w:sz w:val="28"/>
        </w:rPr>
        <w:t> </w:t>
      </w:r>
      <w:r>
        <w:rPr>
          <w:spacing w:val="-3"/>
          <w:sz w:val="28"/>
        </w:rPr>
        <w:t>страхование</w:t>
      </w:r>
    </w:p>
    <w:p>
      <w:pPr>
        <w:pStyle w:val="ListParagraph"/>
        <w:numPr>
          <w:ilvl w:val="0"/>
          <w:numId w:val="317"/>
        </w:numPr>
        <w:tabs>
          <w:tab w:pos="1668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скидки, </w:t>
      </w:r>
      <w:r>
        <w:rPr>
          <w:spacing w:val="-3"/>
          <w:sz w:val="28"/>
        </w:rPr>
        <w:t>связанные </w:t>
      </w:r>
      <w:r>
        <w:rPr>
          <w:sz w:val="28"/>
        </w:rPr>
        <w:t>с</w:t>
      </w:r>
      <w:r>
        <w:rPr>
          <w:spacing w:val="-6"/>
          <w:sz w:val="28"/>
        </w:rPr>
        <w:t> </w:t>
      </w:r>
      <w:r>
        <w:rPr>
          <w:spacing w:val="-3"/>
          <w:sz w:val="28"/>
        </w:rPr>
        <w:t>франшизой</w:t>
      </w:r>
    </w:p>
    <w:p>
      <w:pPr>
        <w:pStyle w:val="ListParagraph"/>
        <w:numPr>
          <w:ilvl w:val="0"/>
          <w:numId w:val="317"/>
        </w:numPr>
        <w:tabs>
          <w:tab w:pos="1608" w:val="left" w:leader="none"/>
        </w:tabs>
        <w:spacing w:line="357" w:lineRule="auto" w:before="158" w:after="0"/>
        <w:ind w:left="361" w:right="230" w:firstLine="1141"/>
        <w:jc w:val="left"/>
        <w:rPr>
          <w:sz w:val="28"/>
        </w:rPr>
      </w:pPr>
      <w:r>
        <w:rPr>
          <w:spacing w:val="-3"/>
          <w:sz w:val="28"/>
        </w:rPr>
        <w:t>скидки </w:t>
      </w:r>
      <w:r>
        <w:rPr>
          <w:sz w:val="28"/>
        </w:rPr>
        <w:t>для </w:t>
      </w:r>
      <w:r>
        <w:rPr>
          <w:spacing w:val="-3"/>
          <w:sz w:val="28"/>
        </w:rPr>
        <w:t>определенных </w:t>
      </w:r>
      <w:r>
        <w:rPr>
          <w:sz w:val="28"/>
        </w:rPr>
        <w:t>категорий </w:t>
      </w:r>
      <w:r>
        <w:rPr>
          <w:spacing w:val="-3"/>
          <w:sz w:val="28"/>
        </w:rPr>
        <w:t>клиентов(  пенсионеры,  </w:t>
      </w:r>
      <w:r>
        <w:rPr>
          <w:spacing w:val="-4"/>
          <w:sz w:val="28"/>
        </w:rPr>
        <w:t>инвалиды, </w:t>
      </w:r>
      <w:r>
        <w:rPr>
          <w:sz w:val="28"/>
        </w:rPr>
        <w:t>семьи с 3 и </w:t>
      </w:r>
      <w:r>
        <w:rPr>
          <w:spacing w:val="-4"/>
          <w:sz w:val="28"/>
        </w:rPr>
        <w:t>более</w:t>
      </w:r>
      <w:r>
        <w:rPr>
          <w:spacing w:val="-17"/>
          <w:sz w:val="28"/>
        </w:rPr>
        <w:t> </w:t>
      </w:r>
      <w:r>
        <w:rPr>
          <w:sz w:val="28"/>
        </w:rPr>
        <w:t>детьми)</w:t>
      </w:r>
    </w:p>
    <w:p>
      <w:pPr>
        <w:pStyle w:val="BodyText"/>
        <w:spacing w:line="362" w:lineRule="auto" w:before="2"/>
        <w:ind w:left="360" w:right="221" w:firstLine="1141"/>
        <w:jc w:val="both"/>
      </w:pPr>
      <w:r>
        <w:rPr/>
        <w:t>При </w:t>
      </w:r>
      <w:r>
        <w:rPr>
          <w:spacing w:val="-3"/>
        </w:rPr>
        <w:t>страховании </w:t>
      </w:r>
      <w:r>
        <w:rPr>
          <w:spacing w:val="-4"/>
        </w:rPr>
        <w:t>домашнего  </w:t>
      </w:r>
      <w:r>
        <w:rPr>
          <w:spacing w:val="-3"/>
        </w:rPr>
        <w:t>имущества </w:t>
      </w:r>
      <w:r>
        <w:rPr/>
        <w:t>применяются 2 </w:t>
      </w:r>
      <w:r>
        <w:rPr>
          <w:spacing w:val="-4"/>
        </w:rPr>
        <w:t>вида  </w:t>
      </w:r>
      <w:r>
        <w:rPr>
          <w:spacing w:val="-2"/>
        </w:rPr>
        <w:t>договора: </w:t>
      </w:r>
      <w:r>
        <w:rPr/>
        <w:t>общие и </w:t>
      </w:r>
      <w:r>
        <w:rPr>
          <w:spacing w:val="-3"/>
        </w:rPr>
        <w:t>специальные. </w:t>
      </w:r>
      <w:r>
        <w:rPr>
          <w:spacing w:val="-6"/>
        </w:rPr>
        <w:t>По </w:t>
      </w:r>
      <w:r>
        <w:rPr/>
        <w:t>специальному договору </w:t>
      </w:r>
      <w:r>
        <w:rPr>
          <w:spacing w:val="-3"/>
        </w:rPr>
        <w:t>можно застраховать </w:t>
      </w:r>
      <w:r>
        <w:rPr>
          <w:spacing w:val="-5"/>
        </w:rPr>
        <w:t>коллекции, </w:t>
      </w:r>
      <w:r>
        <w:rPr>
          <w:spacing w:val="-4"/>
        </w:rPr>
        <w:t>антиквариат, </w:t>
      </w:r>
      <w:r>
        <w:rPr/>
        <w:t>музыкальные </w:t>
      </w:r>
      <w:r>
        <w:rPr>
          <w:spacing w:val="-4"/>
        </w:rPr>
        <w:t>инструменты, ювелирные изделия </w:t>
      </w:r>
      <w:r>
        <w:rPr/>
        <w:t>и</w:t>
      </w:r>
      <w:r>
        <w:rPr>
          <w:spacing w:val="45"/>
        </w:rPr>
        <w:t> </w:t>
      </w:r>
      <w:r>
        <w:rPr>
          <w:spacing w:val="-3"/>
        </w:rPr>
        <w:t>тп.</w:t>
      </w:r>
    </w:p>
    <w:p>
      <w:pPr>
        <w:pStyle w:val="BodyText"/>
        <w:spacing w:line="357" w:lineRule="auto"/>
        <w:ind w:left="360" w:right="515" w:firstLine="1141"/>
      </w:pPr>
      <w:r>
        <w:rPr/>
        <w:t>В Москве </w:t>
      </w:r>
      <w:r>
        <w:rPr>
          <w:spacing w:val="-3"/>
        </w:rPr>
        <w:t>наибольшее число </w:t>
      </w:r>
      <w:r>
        <w:rPr>
          <w:spacing w:val="-5"/>
        </w:rPr>
        <w:t>выплат </w:t>
      </w:r>
      <w:r>
        <w:rPr/>
        <w:t>связано с системами  </w:t>
      </w:r>
      <w:r>
        <w:rPr>
          <w:spacing w:val="-3"/>
        </w:rPr>
        <w:t>водоснабжения </w:t>
      </w:r>
      <w:r>
        <w:rPr/>
        <w:t>=  </w:t>
      </w:r>
      <w:r>
        <w:rPr>
          <w:spacing w:val="-4"/>
        </w:rPr>
        <w:t>50 </w:t>
      </w:r>
      <w:r>
        <w:rPr/>
        <w:t>%, </w:t>
      </w:r>
      <w:r>
        <w:rPr>
          <w:spacing w:val="-4"/>
        </w:rPr>
        <w:t>пожары=12%, </w:t>
      </w:r>
      <w:r>
        <w:rPr>
          <w:spacing w:val="-3"/>
        </w:rPr>
        <w:t>взрыв </w:t>
      </w:r>
      <w:r>
        <w:rPr/>
        <w:t>газа &gt;1% , </w:t>
      </w:r>
      <w:r>
        <w:rPr>
          <w:spacing w:val="-4"/>
        </w:rPr>
        <w:t>канализация</w:t>
      </w:r>
      <w:r>
        <w:rPr>
          <w:spacing w:val="6"/>
        </w:rPr>
        <w:t> </w:t>
      </w:r>
      <w:r>
        <w:rPr>
          <w:spacing w:val="-3"/>
        </w:rPr>
        <w:t>=10%</w:t>
      </w:r>
    </w:p>
    <w:p>
      <w:pPr>
        <w:pStyle w:val="ListParagraph"/>
        <w:numPr>
          <w:ilvl w:val="0"/>
          <w:numId w:val="316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Страхования средств </w:t>
      </w:r>
      <w:r>
        <w:rPr>
          <w:spacing w:val="-4"/>
          <w:sz w:val="28"/>
          <w:shd w:fill="FFFF00" w:color="auto" w:val="clear"/>
        </w:rPr>
        <w:t>автотранспорта, </w:t>
      </w:r>
      <w:r>
        <w:rPr>
          <w:spacing w:val="-5"/>
          <w:sz w:val="28"/>
          <w:shd w:fill="FFFF00" w:color="auto" w:val="clear"/>
        </w:rPr>
        <w:t>варианты</w:t>
      </w:r>
      <w:r>
        <w:rPr>
          <w:spacing w:val="13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страхования.</w:t>
      </w:r>
    </w:p>
    <w:p>
      <w:pPr>
        <w:pStyle w:val="BodyText"/>
        <w:spacing w:line="357" w:lineRule="auto" w:before="172"/>
        <w:ind w:left="360" w:right="233" w:firstLine="1141"/>
        <w:jc w:val="both"/>
      </w:pPr>
      <w:r>
        <w:rPr>
          <w:b/>
        </w:rPr>
        <w:t>Автострахование </w:t>
      </w:r>
      <w:r>
        <w:rPr/>
        <w:t>- вид страховой защиты, который  призван защищать имущественные интересы застрахованных, связанные с затратами на восстановление транспортного средства после аварии, поломки или покупку нового авто после угона или хищения.</w:t>
      </w:r>
    </w:p>
    <w:p>
      <w:pPr>
        <w:pStyle w:val="BodyText"/>
        <w:spacing w:line="369" w:lineRule="auto" w:before="3"/>
        <w:ind w:left="360" w:firstLine="1411"/>
      </w:pPr>
      <w:r>
        <w:rPr/>
        <w:t>В зависимости от специфики страховой защиты и объектов, которые покрывает страховка, различают:</w:t>
      </w:r>
    </w:p>
    <w:p>
      <w:pPr>
        <w:pStyle w:val="ListParagraph"/>
        <w:numPr>
          <w:ilvl w:val="0"/>
          <w:numId w:val="318"/>
        </w:numPr>
        <w:tabs>
          <w:tab w:pos="1773" w:val="left" w:leader="none"/>
        </w:tabs>
        <w:spacing w:line="322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4"/>
          <w:sz w:val="28"/>
        </w:rPr>
        <w:t>автомобиля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угонa </w:t>
      </w:r>
      <w:r>
        <w:rPr>
          <w:sz w:val="28"/>
        </w:rPr>
        <w:t>и </w:t>
      </w:r>
      <w:r>
        <w:rPr>
          <w:spacing w:val="-3"/>
          <w:sz w:val="28"/>
        </w:rPr>
        <w:t>ущерба</w:t>
      </w:r>
      <w:r>
        <w:rPr>
          <w:spacing w:val="5"/>
          <w:sz w:val="28"/>
        </w:rPr>
        <w:t> </w:t>
      </w:r>
      <w:r>
        <w:rPr>
          <w:spacing w:val="-3"/>
          <w:sz w:val="28"/>
        </w:rPr>
        <w:t>(каско)</w:t>
      </w:r>
    </w:p>
    <w:p>
      <w:pPr>
        <w:pStyle w:val="ListParagraph"/>
        <w:numPr>
          <w:ilvl w:val="0"/>
          <w:numId w:val="318"/>
        </w:numPr>
        <w:tabs>
          <w:tab w:pos="1773" w:val="left" w:leader="none"/>
        </w:tabs>
        <w:spacing w:line="240" w:lineRule="auto" w:before="152" w:after="0"/>
        <w:ind w:left="361" w:right="0" w:firstLine="1141"/>
        <w:jc w:val="left"/>
        <w:rPr>
          <w:sz w:val="28"/>
        </w:rPr>
      </w:pPr>
      <w:r>
        <w:rPr>
          <w:sz w:val="28"/>
        </w:rPr>
        <w:t>Добровольное </w:t>
      </w:r>
      <w:r>
        <w:rPr>
          <w:spacing w:val="-3"/>
          <w:sz w:val="28"/>
        </w:rPr>
        <w:t>страхование автогражданской</w:t>
      </w:r>
      <w:r>
        <w:rPr>
          <w:spacing w:val="-18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0"/>
          <w:numId w:val="318"/>
        </w:numPr>
        <w:tabs>
          <w:tab w:pos="1773" w:val="left" w:leader="none"/>
        </w:tabs>
        <w:spacing w:line="360" w:lineRule="auto" w:before="168" w:after="0"/>
        <w:ind w:left="361" w:right="219" w:firstLine="1141"/>
        <w:jc w:val="both"/>
        <w:rPr>
          <w:sz w:val="28"/>
        </w:rPr>
      </w:pPr>
      <w:r>
        <w:rPr>
          <w:sz w:val="28"/>
        </w:rPr>
        <w:t>Обязательное </w:t>
      </w:r>
      <w:r>
        <w:rPr>
          <w:spacing w:val="-3"/>
          <w:sz w:val="28"/>
        </w:rPr>
        <w:t>страхование автогражданской </w:t>
      </w:r>
      <w:r>
        <w:rPr>
          <w:sz w:val="28"/>
        </w:rPr>
        <w:t>ответственности- государственное </w:t>
      </w:r>
      <w:r>
        <w:rPr>
          <w:spacing w:val="-4"/>
          <w:sz w:val="28"/>
        </w:rPr>
        <w:t>установление </w:t>
      </w:r>
      <w:r>
        <w:rPr>
          <w:sz w:val="28"/>
        </w:rPr>
        <w:t>правил </w:t>
      </w:r>
      <w:r>
        <w:rPr>
          <w:spacing w:val="-3"/>
          <w:sz w:val="28"/>
        </w:rPr>
        <w:t>страхования </w:t>
      </w:r>
      <w:r>
        <w:rPr>
          <w:sz w:val="28"/>
        </w:rPr>
        <w:t>и </w:t>
      </w:r>
      <w:r>
        <w:rPr>
          <w:spacing w:val="-3"/>
          <w:sz w:val="28"/>
        </w:rPr>
        <w:t>государственное регулирование </w:t>
      </w:r>
      <w:r>
        <w:rPr>
          <w:sz w:val="28"/>
        </w:rPr>
        <w:t>тарифов- </w:t>
      </w:r>
      <w:r>
        <w:rPr>
          <w:spacing w:val="-4"/>
          <w:sz w:val="28"/>
        </w:rPr>
        <w:t>Страховщики </w:t>
      </w:r>
      <w:r>
        <w:rPr>
          <w:sz w:val="28"/>
        </w:rPr>
        <w:t>— страховые </w:t>
      </w:r>
      <w:r>
        <w:rPr>
          <w:spacing w:val="-3"/>
          <w:sz w:val="28"/>
        </w:rPr>
        <w:t>организации, </w:t>
      </w:r>
      <w:r>
        <w:rPr>
          <w:spacing w:val="-4"/>
          <w:sz w:val="28"/>
        </w:rPr>
        <w:t>Страхователи</w:t>
      </w:r>
      <w:r>
        <w:rPr>
          <w:spacing w:val="62"/>
          <w:sz w:val="28"/>
        </w:rPr>
        <w:t> </w:t>
      </w:r>
      <w:r>
        <w:rPr>
          <w:sz w:val="28"/>
        </w:rPr>
        <w:t>—</w:t>
      </w:r>
      <w:r>
        <w:rPr>
          <w:spacing w:val="70"/>
          <w:sz w:val="28"/>
        </w:rPr>
        <w:t>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заключившие </w:t>
      </w:r>
      <w:r>
        <w:rPr>
          <w:spacing w:val="4"/>
          <w:sz w:val="28"/>
        </w:rPr>
        <w:t>со </w:t>
      </w:r>
      <w:r>
        <w:rPr>
          <w:sz w:val="28"/>
        </w:rPr>
        <w:t>страховщиком </w:t>
      </w: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обязательного </w:t>
      </w:r>
      <w:r>
        <w:rPr>
          <w:sz w:val="28"/>
        </w:rPr>
        <w:t>страхования, </w:t>
      </w:r>
      <w:r>
        <w:rPr>
          <w:spacing w:val="-4"/>
          <w:sz w:val="28"/>
        </w:rPr>
        <w:t>Выгодоприобретатели </w:t>
      </w:r>
      <w:r>
        <w:rPr>
          <w:sz w:val="28"/>
        </w:rPr>
        <w:t>— третьи </w:t>
      </w:r>
      <w:r>
        <w:rPr>
          <w:spacing w:val="-5"/>
          <w:sz w:val="28"/>
        </w:rPr>
        <w:t>лица, </w:t>
      </w:r>
      <w:r>
        <w:rPr>
          <w:sz w:val="28"/>
        </w:rPr>
        <w:t>которым </w:t>
      </w:r>
      <w:r>
        <w:rPr>
          <w:spacing w:val="-3"/>
          <w:sz w:val="28"/>
        </w:rPr>
        <w:t>был причинѐн </w:t>
      </w:r>
      <w:r>
        <w:rPr>
          <w:spacing w:val="-4"/>
          <w:sz w:val="28"/>
        </w:rPr>
        <w:t>ущерб </w:t>
      </w:r>
      <w:r>
        <w:rPr>
          <w:sz w:val="28"/>
        </w:rPr>
        <w:t>в </w:t>
      </w:r>
      <w:r>
        <w:rPr>
          <w:spacing w:val="-3"/>
          <w:sz w:val="28"/>
        </w:rPr>
        <w:t>автомобильной </w:t>
      </w:r>
      <w:r>
        <w:rPr>
          <w:sz w:val="28"/>
        </w:rPr>
        <w:t>аварии, Страховые </w:t>
      </w:r>
      <w:r>
        <w:rPr>
          <w:spacing w:val="-3"/>
          <w:sz w:val="28"/>
        </w:rPr>
        <w:t>посредники </w:t>
      </w:r>
      <w:r>
        <w:rPr>
          <w:sz w:val="28"/>
        </w:rPr>
        <w:t>— </w:t>
      </w:r>
      <w:r>
        <w:rPr>
          <w:spacing w:val="-4"/>
          <w:sz w:val="28"/>
        </w:rPr>
        <w:t>агенты </w:t>
      </w:r>
      <w:r>
        <w:rPr>
          <w:sz w:val="28"/>
        </w:rPr>
        <w:t>и брокеры. </w:t>
      </w:r>
      <w:r>
        <w:rPr>
          <w:spacing w:val="-3"/>
          <w:sz w:val="28"/>
        </w:rPr>
        <w:t>Государственное регулирование </w:t>
      </w:r>
      <w:r>
        <w:rPr>
          <w:sz w:val="28"/>
        </w:rPr>
        <w:t>ОСАГО </w:t>
      </w:r>
      <w:r>
        <w:rPr>
          <w:spacing w:val="-3"/>
          <w:sz w:val="28"/>
        </w:rPr>
        <w:t>осуществляет </w:t>
      </w:r>
      <w:r>
        <w:rPr>
          <w:spacing w:val="-4"/>
          <w:sz w:val="28"/>
        </w:rPr>
        <w:t>Правительство </w:t>
      </w:r>
      <w:r>
        <w:rPr>
          <w:sz w:val="28"/>
        </w:rPr>
        <w:t>России и </w:t>
      </w:r>
      <w:r>
        <w:rPr>
          <w:spacing w:val="-3"/>
          <w:sz w:val="28"/>
        </w:rPr>
        <w:t>Министерство финансов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</w:p>
    <w:p>
      <w:pPr>
        <w:pStyle w:val="ListParagraph"/>
        <w:numPr>
          <w:ilvl w:val="0"/>
          <w:numId w:val="318"/>
        </w:numPr>
        <w:tabs>
          <w:tab w:pos="1773" w:val="left" w:leader="none"/>
        </w:tabs>
        <w:spacing w:line="33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механических </w:t>
      </w:r>
      <w:r>
        <w:rPr>
          <w:sz w:val="28"/>
        </w:rPr>
        <w:t>и </w:t>
      </w:r>
      <w:r>
        <w:rPr>
          <w:spacing w:val="-3"/>
          <w:sz w:val="28"/>
        </w:rPr>
        <w:t>электрических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поломок</w:t>
      </w:r>
    </w:p>
    <w:p>
      <w:pPr>
        <w:pStyle w:val="ListParagraph"/>
        <w:numPr>
          <w:ilvl w:val="0"/>
          <w:numId w:val="318"/>
        </w:numPr>
        <w:tabs>
          <w:tab w:pos="1773" w:val="left" w:leader="none"/>
        </w:tabs>
        <w:spacing w:line="240" w:lineRule="auto" w:before="152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4"/>
          <w:sz w:val="28"/>
        </w:rPr>
        <w:t>водителей </w:t>
      </w:r>
      <w:r>
        <w:rPr>
          <w:sz w:val="28"/>
        </w:rPr>
        <w:t>и </w:t>
      </w:r>
      <w:r>
        <w:rPr>
          <w:spacing w:val="-3"/>
          <w:sz w:val="28"/>
        </w:rPr>
        <w:t>пассажиров </w:t>
      </w:r>
      <w:r>
        <w:rPr>
          <w:spacing w:val="3"/>
          <w:sz w:val="28"/>
        </w:rPr>
        <w:t>от </w:t>
      </w:r>
      <w:r>
        <w:rPr>
          <w:spacing w:val="-4"/>
          <w:sz w:val="28"/>
        </w:rPr>
        <w:t>несчастного </w:t>
      </w:r>
      <w:r>
        <w:rPr>
          <w:sz w:val="28"/>
        </w:rPr>
        <w:t>случая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18"/>
        </w:numPr>
        <w:tabs>
          <w:tab w:pos="1847" w:val="left" w:leader="none"/>
          <w:tab w:pos="1848" w:val="left" w:leader="none"/>
        </w:tabs>
        <w:spacing w:line="360" w:lineRule="auto" w:before="89" w:after="0"/>
        <w:ind w:left="1502" w:right="233" w:firstLine="0"/>
        <w:jc w:val="left"/>
        <w:rPr>
          <w:sz w:val="28"/>
        </w:rPr>
      </w:pPr>
      <w:r>
        <w:rPr>
          <w:spacing w:val="-4"/>
          <w:sz w:val="28"/>
        </w:rPr>
        <w:t>Зелѐная                                                                                                        </w:t>
      </w:r>
      <w:r>
        <w:rPr>
          <w:spacing w:val="62"/>
          <w:sz w:val="28"/>
        </w:rPr>
        <w:t> </w:t>
      </w:r>
      <w:r>
        <w:rPr>
          <w:sz w:val="28"/>
        </w:rPr>
        <w:t>карта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4) </w:t>
      </w:r>
      <w:r>
        <w:rPr>
          <w:sz w:val="28"/>
          <w:shd w:fill="FFFF00" w:color="auto" w:val="clear"/>
        </w:rPr>
        <w:t>Порядок </w:t>
      </w:r>
      <w:r>
        <w:rPr>
          <w:spacing w:val="-4"/>
          <w:sz w:val="28"/>
          <w:shd w:fill="FFFF00" w:color="auto" w:val="clear"/>
        </w:rPr>
        <w:t>формирования </w:t>
      </w:r>
      <w:r>
        <w:rPr>
          <w:sz w:val="28"/>
          <w:shd w:fill="FFFF00" w:color="auto" w:val="clear"/>
        </w:rPr>
        <w:t>страховых </w:t>
      </w:r>
      <w:r>
        <w:rPr>
          <w:spacing w:val="-2"/>
          <w:sz w:val="28"/>
          <w:shd w:fill="FFFF00" w:color="auto" w:val="clear"/>
        </w:rPr>
        <w:t>резервов </w:t>
      </w:r>
      <w:r>
        <w:rPr>
          <w:spacing w:val="-9"/>
          <w:sz w:val="28"/>
          <w:shd w:fill="FFFF00" w:color="auto" w:val="clear"/>
        </w:rPr>
        <w:t>по </w:t>
      </w:r>
      <w:r>
        <w:rPr>
          <w:sz w:val="28"/>
          <w:shd w:fill="FFFF00" w:color="auto" w:val="clear"/>
        </w:rPr>
        <w:t>видам страхования</w:t>
      </w:r>
      <w:r>
        <w:rPr>
          <w:spacing w:val="-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иным,</w:t>
      </w:r>
    </w:p>
    <w:p>
      <w:pPr>
        <w:pStyle w:val="BodyText"/>
        <w:spacing w:line="320" w:lineRule="exact"/>
        <w:ind w:left="360"/>
      </w:pPr>
      <w:r>
        <w:rPr>
          <w:shd w:fill="FFFF00" w:color="auto" w:val="clear"/>
        </w:rPr>
        <w:t>чем страхование жизни.</w:t>
      </w:r>
    </w:p>
    <w:p>
      <w:pPr>
        <w:pStyle w:val="ListParagraph"/>
        <w:numPr>
          <w:ilvl w:val="0"/>
          <w:numId w:val="319"/>
        </w:numPr>
        <w:tabs>
          <w:tab w:pos="1863" w:val="left" w:leader="none"/>
        </w:tabs>
        <w:spacing w:line="362" w:lineRule="auto" w:before="159" w:after="0"/>
        <w:ind w:left="361" w:right="224" w:firstLine="1141"/>
        <w:jc w:val="both"/>
        <w:rPr>
          <w:sz w:val="28"/>
        </w:rPr>
      </w:pPr>
      <w:r>
        <w:rPr>
          <w:sz w:val="28"/>
        </w:rPr>
        <w:t>Технические резервы – сумма средств, </w:t>
      </w:r>
      <w:r>
        <w:rPr>
          <w:spacing w:val="-4"/>
          <w:sz w:val="28"/>
        </w:rPr>
        <w:t>необходимая </w:t>
      </w:r>
      <w:r>
        <w:rPr>
          <w:sz w:val="28"/>
        </w:rPr>
        <w:t>для </w:t>
      </w:r>
      <w:r>
        <w:rPr>
          <w:spacing w:val="-4"/>
          <w:sz w:val="28"/>
        </w:rPr>
        <w:t>выполнения </w:t>
      </w:r>
      <w:r>
        <w:rPr>
          <w:sz w:val="28"/>
        </w:rPr>
        <w:t>страховщиком </w:t>
      </w:r>
      <w:r>
        <w:rPr>
          <w:spacing w:val="-4"/>
          <w:sz w:val="28"/>
        </w:rPr>
        <w:t>финансовых </w:t>
      </w:r>
      <w:r>
        <w:rPr>
          <w:spacing w:val="-3"/>
          <w:sz w:val="28"/>
        </w:rPr>
        <w:t>обязательств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страховым </w:t>
      </w:r>
      <w:r>
        <w:rPr>
          <w:spacing w:val="-4"/>
          <w:sz w:val="28"/>
        </w:rPr>
        <w:t>выплатам, </w:t>
      </w:r>
      <w:r>
        <w:rPr>
          <w:sz w:val="28"/>
        </w:rPr>
        <w:t>рассчитанных по отдельному договору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и/или </w:t>
      </w:r>
      <w:r>
        <w:rPr>
          <w:sz w:val="28"/>
        </w:rPr>
        <w:t>по всему страховому </w:t>
      </w:r>
      <w:r>
        <w:rPr>
          <w:spacing w:val="-4"/>
          <w:sz w:val="28"/>
        </w:rPr>
        <w:t>портфелю </w:t>
      </w:r>
      <w:r>
        <w:rPr>
          <w:sz w:val="28"/>
        </w:rPr>
        <w:t>по </w:t>
      </w:r>
      <w:r>
        <w:rPr>
          <w:spacing w:val="-3"/>
          <w:sz w:val="28"/>
        </w:rPr>
        <w:t>состоянию </w:t>
      </w:r>
      <w:r>
        <w:rPr>
          <w:sz w:val="28"/>
        </w:rPr>
        <w:t>на отчетную </w:t>
      </w:r>
      <w:r>
        <w:rPr>
          <w:spacing w:val="-4"/>
          <w:sz w:val="28"/>
        </w:rPr>
        <w:t>дату.</w:t>
      </w:r>
    </w:p>
    <w:p>
      <w:pPr>
        <w:pStyle w:val="BodyText"/>
        <w:spacing w:line="314" w:lineRule="exact"/>
        <w:ind w:left="1502"/>
      </w:pPr>
      <w:r>
        <w:rPr/>
        <w:t>В состав технических резервов:</w:t>
      </w:r>
    </w:p>
    <w:p>
      <w:pPr>
        <w:pStyle w:val="ListParagraph"/>
        <w:numPr>
          <w:ilvl w:val="0"/>
          <w:numId w:val="320"/>
        </w:numPr>
        <w:tabs>
          <w:tab w:pos="1877" w:val="left" w:leader="none"/>
        </w:tabs>
        <w:spacing w:line="362" w:lineRule="auto" w:before="158" w:after="0"/>
        <w:ind w:left="361" w:right="213" w:firstLine="1141"/>
        <w:jc w:val="both"/>
        <w:rPr>
          <w:sz w:val="28"/>
        </w:rPr>
      </w:pPr>
      <w:r>
        <w:rPr>
          <w:sz w:val="28"/>
        </w:rPr>
        <w:t>Резерв </w:t>
      </w:r>
      <w:r>
        <w:rPr>
          <w:spacing w:val="-3"/>
          <w:sz w:val="28"/>
        </w:rPr>
        <w:t>незаработанной </w:t>
      </w:r>
      <w:r>
        <w:rPr>
          <w:sz w:val="28"/>
        </w:rPr>
        <w:t>премии - часть базовой страховой </w:t>
      </w:r>
      <w:r>
        <w:rPr>
          <w:spacing w:val="-4"/>
          <w:sz w:val="28"/>
        </w:rPr>
        <w:t>премии, </w:t>
      </w:r>
      <w:r>
        <w:rPr>
          <w:spacing w:val="-3"/>
          <w:sz w:val="28"/>
        </w:rPr>
        <w:t>поступившей </w:t>
      </w:r>
      <w:r>
        <w:rPr>
          <w:sz w:val="28"/>
        </w:rPr>
        <w:t>по договорам </w:t>
      </w:r>
      <w:r>
        <w:rPr>
          <w:spacing w:val="-2"/>
          <w:sz w:val="28"/>
        </w:rPr>
        <w:t>страхования, </w:t>
      </w:r>
      <w:r>
        <w:rPr>
          <w:spacing w:val="-4"/>
          <w:sz w:val="28"/>
        </w:rPr>
        <w:t>действующим </w:t>
      </w:r>
      <w:r>
        <w:rPr>
          <w:sz w:val="28"/>
        </w:rPr>
        <w:t>в отчетном периоде, </w:t>
      </w:r>
      <w:r>
        <w:rPr>
          <w:spacing w:val="-3"/>
          <w:sz w:val="28"/>
        </w:rPr>
        <w:t>относящуюся </w:t>
      </w:r>
      <w:r>
        <w:rPr>
          <w:sz w:val="28"/>
        </w:rPr>
        <w:t>к периоду </w:t>
      </w:r>
      <w:r>
        <w:rPr>
          <w:spacing w:val="-3"/>
          <w:sz w:val="28"/>
        </w:rPr>
        <w:t>действия </w:t>
      </w:r>
      <w:r>
        <w:rPr>
          <w:sz w:val="28"/>
        </w:rPr>
        <w:t>договора страхования, </w:t>
      </w:r>
      <w:r>
        <w:rPr>
          <w:spacing w:val="-4"/>
          <w:sz w:val="28"/>
        </w:rPr>
        <w:t>выходящему </w:t>
      </w:r>
      <w:r>
        <w:rPr>
          <w:spacing w:val="3"/>
          <w:sz w:val="28"/>
        </w:rPr>
        <w:t>за </w:t>
      </w:r>
      <w:r>
        <w:rPr>
          <w:sz w:val="28"/>
        </w:rPr>
        <w:t>пределы отчетного</w:t>
      </w:r>
      <w:r>
        <w:rPr>
          <w:spacing w:val="-3"/>
          <w:sz w:val="28"/>
        </w:rPr>
        <w:t> </w:t>
      </w:r>
      <w:r>
        <w:rPr>
          <w:sz w:val="28"/>
        </w:rPr>
        <w:t>периода.;</w:t>
      </w:r>
    </w:p>
    <w:p>
      <w:pPr>
        <w:pStyle w:val="ListParagraph"/>
        <w:numPr>
          <w:ilvl w:val="0"/>
          <w:numId w:val="320"/>
        </w:numPr>
        <w:tabs>
          <w:tab w:pos="1848" w:val="left" w:leader="none"/>
        </w:tabs>
        <w:spacing w:line="357" w:lineRule="auto" w:before="0" w:after="0"/>
        <w:ind w:left="361" w:right="225" w:firstLine="1141"/>
        <w:jc w:val="both"/>
        <w:rPr>
          <w:sz w:val="28"/>
        </w:rPr>
      </w:pPr>
      <w:r>
        <w:rPr>
          <w:sz w:val="28"/>
        </w:rPr>
        <w:t>Резервы </w:t>
      </w:r>
      <w:r>
        <w:rPr>
          <w:spacing w:val="-3"/>
          <w:sz w:val="28"/>
        </w:rPr>
        <w:t>убытков: </w:t>
      </w:r>
      <w:r>
        <w:rPr>
          <w:sz w:val="28"/>
        </w:rPr>
        <w:t>резерв </w:t>
      </w:r>
      <w:r>
        <w:rPr>
          <w:spacing w:val="-3"/>
          <w:sz w:val="28"/>
        </w:rPr>
        <w:t>заявленных, </w:t>
      </w:r>
      <w:r>
        <w:rPr>
          <w:spacing w:val="-9"/>
          <w:sz w:val="28"/>
        </w:rPr>
        <w:t>но  </w:t>
      </w:r>
      <w:r>
        <w:rPr>
          <w:spacing w:val="-3"/>
          <w:sz w:val="28"/>
        </w:rPr>
        <w:t>неурегулированных убытков </w:t>
      </w:r>
      <w:r>
        <w:rPr>
          <w:sz w:val="28"/>
        </w:rPr>
        <w:t>; резерв </w:t>
      </w:r>
      <w:r>
        <w:rPr>
          <w:spacing w:val="-5"/>
          <w:sz w:val="28"/>
        </w:rPr>
        <w:t>произошедших, </w:t>
      </w:r>
      <w:r>
        <w:rPr>
          <w:sz w:val="28"/>
        </w:rPr>
        <w:t>но </w:t>
      </w:r>
      <w:r>
        <w:rPr>
          <w:spacing w:val="-4"/>
          <w:sz w:val="28"/>
        </w:rPr>
        <w:t>незаявленных</w:t>
      </w:r>
      <w:r>
        <w:rPr>
          <w:spacing w:val="33"/>
          <w:sz w:val="28"/>
        </w:rPr>
        <w:t> </w:t>
      </w:r>
      <w:r>
        <w:rPr>
          <w:spacing w:val="-3"/>
          <w:sz w:val="28"/>
        </w:rPr>
        <w:t>убытков;</w:t>
      </w:r>
    </w:p>
    <w:p>
      <w:pPr>
        <w:pStyle w:val="ListParagraph"/>
        <w:numPr>
          <w:ilvl w:val="0"/>
          <w:numId w:val="320"/>
        </w:numPr>
        <w:tabs>
          <w:tab w:pos="1832" w:val="left" w:leader="none"/>
        </w:tabs>
        <w:spacing w:line="360" w:lineRule="auto" w:before="0" w:after="0"/>
        <w:ind w:left="361" w:right="209" w:firstLine="1141"/>
        <w:jc w:val="both"/>
        <w:rPr>
          <w:sz w:val="28"/>
        </w:rPr>
      </w:pPr>
      <w:r>
        <w:rPr>
          <w:spacing w:val="-3"/>
          <w:sz w:val="28"/>
        </w:rPr>
        <w:t>Дополнительные технические </w:t>
      </w:r>
      <w:r>
        <w:rPr>
          <w:sz w:val="28"/>
        </w:rPr>
        <w:t>резервы: резерв </w:t>
      </w:r>
      <w:r>
        <w:rPr>
          <w:spacing w:val="-3"/>
          <w:sz w:val="28"/>
        </w:rPr>
        <w:t>катастроф -для </w:t>
      </w:r>
      <w:r>
        <w:rPr>
          <w:spacing w:val="-4"/>
          <w:sz w:val="28"/>
        </w:rPr>
        <w:t>покрытия </w:t>
      </w:r>
      <w:r>
        <w:rPr>
          <w:spacing w:val="-3"/>
          <w:sz w:val="28"/>
        </w:rPr>
        <w:t>чрезвычайного ущерба, </w:t>
      </w:r>
      <w:r>
        <w:rPr>
          <w:spacing w:val="-4"/>
          <w:sz w:val="28"/>
        </w:rPr>
        <w:t>явившегося </w:t>
      </w:r>
      <w:r>
        <w:rPr>
          <w:sz w:val="28"/>
        </w:rPr>
        <w:t>следствием </w:t>
      </w:r>
      <w:r>
        <w:rPr>
          <w:spacing w:val="-3"/>
          <w:sz w:val="28"/>
        </w:rPr>
        <w:t>непреодолимой  </w:t>
      </w:r>
      <w:r>
        <w:rPr>
          <w:sz w:val="28"/>
        </w:rPr>
        <w:t>силы;  резерв </w:t>
      </w:r>
      <w:r>
        <w:rPr>
          <w:spacing w:val="-3"/>
          <w:sz w:val="28"/>
        </w:rPr>
        <w:t>колебаний </w:t>
      </w:r>
      <w:r>
        <w:rPr>
          <w:sz w:val="28"/>
        </w:rPr>
        <w:t>убыточности-для </w:t>
      </w:r>
      <w:r>
        <w:rPr>
          <w:spacing w:val="-3"/>
          <w:sz w:val="28"/>
        </w:rPr>
        <w:t>компенсации </w:t>
      </w:r>
      <w:r>
        <w:rPr>
          <w:sz w:val="28"/>
        </w:rPr>
        <w:t>расходов </w:t>
      </w:r>
      <w:r>
        <w:rPr>
          <w:spacing w:val="-3"/>
          <w:sz w:val="28"/>
        </w:rPr>
        <w:t>страховщика </w:t>
      </w:r>
      <w:r>
        <w:rPr>
          <w:sz w:val="28"/>
        </w:rPr>
        <w:t>на осуществление страховых </w:t>
      </w:r>
      <w:r>
        <w:rPr>
          <w:spacing w:val="-3"/>
          <w:sz w:val="28"/>
        </w:rPr>
        <w:t>выплат </w:t>
      </w:r>
      <w:r>
        <w:rPr>
          <w:sz w:val="28"/>
        </w:rPr>
        <w:t>в случаях, если значение </w:t>
      </w:r>
      <w:r>
        <w:rPr>
          <w:spacing w:val="-3"/>
          <w:sz w:val="28"/>
        </w:rPr>
        <w:t>убыточности страховой </w:t>
      </w:r>
      <w:r>
        <w:rPr>
          <w:spacing w:val="-4"/>
          <w:sz w:val="28"/>
        </w:rPr>
        <w:t>суммы </w:t>
      </w:r>
      <w:r>
        <w:rPr>
          <w:sz w:val="28"/>
        </w:rPr>
        <w:t>в </w:t>
      </w:r>
      <w:r>
        <w:rPr>
          <w:spacing w:val="-5"/>
          <w:sz w:val="28"/>
        </w:rPr>
        <w:t>отч </w:t>
      </w:r>
      <w:r>
        <w:rPr>
          <w:sz w:val="28"/>
        </w:rPr>
        <w:t>етном периоде </w:t>
      </w:r>
      <w:r>
        <w:rPr>
          <w:spacing w:val="-5"/>
          <w:sz w:val="28"/>
        </w:rPr>
        <w:t>превышает </w:t>
      </w:r>
      <w:r>
        <w:rPr>
          <w:sz w:val="28"/>
        </w:rPr>
        <w:t>ожидаемый </w:t>
      </w:r>
      <w:r>
        <w:rPr>
          <w:spacing w:val="-5"/>
          <w:sz w:val="28"/>
        </w:rPr>
        <w:t>уровень </w:t>
      </w:r>
      <w:r>
        <w:rPr>
          <w:spacing w:val="-3"/>
          <w:sz w:val="28"/>
        </w:rPr>
        <w:t>убыточности</w:t>
      </w:r>
      <w:r>
        <w:rPr>
          <w:spacing w:val="30"/>
          <w:sz w:val="28"/>
        </w:rPr>
        <w:t> </w:t>
      </w:r>
      <w:r>
        <w:rPr>
          <w:sz w:val="28"/>
        </w:rPr>
        <w:t>;</w:t>
      </w:r>
    </w:p>
    <w:p>
      <w:pPr>
        <w:pStyle w:val="ListParagraph"/>
        <w:numPr>
          <w:ilvl w:val="0"/>
          <w:numId w:val="320"/>
        </w:numPr>
        <w:tabs>
          <w:tab w:pos="2013" w:val="left" w:leader="none"/>
        </w:tabs>
        <w:spacing w:line="357" w:lineRule="auto" w:before="0" w:after="0"/>
        <w:ind w:left="361" w:right="222" w:firstLine="1141"/>
        <w:jc w:val="both"/>
        <w:rPr>
          <w:sz w:val="28"/>
        </w:rPr>
      </w:pPr>
      <w:r>
        <w:rPr>
          <w:sz w:val="28"/>
        </w:rPr>
        <w:t>Другие </w:t>
      </w:r>
      <w:r>
        <w:rPr>
          <w:spacing w:val="-4"/>
          <w:sz w:val="28"/>
        </w:rPr>
        <w:t>виды </w:t>
      </w:r>
      <w:r>
        <w:rPr>
          <w:spacing w:val="-3"/>
          <w:sz w:val="28"/>
        </w:rPr>
        <w:t>технических </w:t>
      </w:r>
      <w:r>
        <w:rPr>
          <w:sz w:val="28"/>
        </w:rPr>
        <w:t>резервов, связанных </w:t>
      </w:r>
      <w:r>
        <w:rPr>
          <w:spacing w:val="4"/>
          <w:sz w:val="28"/>
        </w:rPr>
        <w:t>со </w:t>
      </w:r>
      <w:r>
        <w:rPr>
          <w:spacing w:val="-3"/>
          <w:sz w:val="28"/>
        </w:rPr>
        <w:t>спецификой обязательств, </w:t>
      </w:r>
      <w:r>
        <w:rPr>
          <w:sz w:val="28"/>
        </w:rPr>
        <w:t>принятых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договорам</w:t>
      </w:r>
      <w:r>
        <w:rPr>
          <w:spacing w:val="7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0"/>
          <w:numId w:val="319"/>
        </w:numPr>
        <w:tabs>
          <w:tab w:pos="1968" w:val="left" w:leader="none"/>
        </w:tabs>
        <w:spacing w:line="362" w:lineRule="auto" w:before="0" w:after="0"/>
        <w:ind w:left="361" w:right="210" w:firstLine="1141"/>
        <w:jc w:val="both"/>
        <w:rPr>
          <w:sz w:val="28"/>
        </w:rPr>
      </w:pPr>
      <w:r>
        <w:rPr>
          <w:sz w:val="28"/>
        </w:rPr>
        <w:t>Резерв </w:t>
      </w:r>
      <w:r>
        <w:rPr>
          <w:spacing w:val="-3"/>
          <w:sz w:val="28"/>
        </w:rPr>
        <w:t>предупредительных мероприятий </w:t>
      </w:r>
      <w:r>
        <w:rPr>
          <w:sz w:val="28"/>
        </w:rPr>
        <w:t>-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предупреждению наступления</w:t>
      </w:r>
      <w:r>
        <w:rPr>
          <w:spacing w:val="62"/>
          <w:sz w:val="28"/>
        </w:rPr>
        <w:t> </w:t>
      </w:r>
      <w:r>
        <w:rPr>
          <w:sz w:val="28"/>
        </w:rPr>
        <w:t>несчастных случаев, </w:t>
      </w:r>
      <w:r>
        <w:rPr>
          <w:spacing w:val="-3"/>
          <w:sz w:val="28"/>
        </w:rPr>
        <w:t>утраты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z w:val="28"/>
        </w:rPr>
        <w:t>повреждения </w:t>
      </w:r>
      <w:r>
        <w:rPr>
          <w:spacing w:val="-5"/>
          <w:sz w:val="28"/>
        </w:rPr>
        <w:t>имущества. </w:t>
      </w:r>
      <w:r>
        <w:rPr>
          <w:sz w:val="28"/>
        </w:rPr>
        <w:t>Финансирование </w:t>
      </w:r>
      <w:r>
        <w:rPr>
          <w:spacing w:val="-3"/>
          <w:sz w:val="28"/>
        </w:rPr>
        <w:t>мероприятий производится </w:t>
      </w:r>
      <w:r>
        <w:rPr>
          <w:spacing w:val="-4"/>
          <w:sz w:val="28"/>
        </w:rPr>
        <w:t>исходя </w:t>
      </w:r>
      <w:r>
        <w:rPr>
          <w:spacing w:val="-9"/>
          <w:sz w:val="28"/>
        </w:rPr>
        <w:t>из </w:t>
      </w:r>
      <w:r>
        <w:rPr>
          <w:spacing w:val="-4"/>
          <w:sz w:val="28"/>
        </w:rPr>
        <w:t>фактического  </w:t>
      </w:r>
      <w:r>
        <w:rPr>
          <w:spacing w:val="-5"/>
          <w:sz w:val="28"/>
        </w:rPr>
        <w:t>наличия  средств </w:t>
      </w:r>
      <w:r>
        <w:rPr>
          <w:sz w:val="28"/>
        </w:rPr>
        <w:t>на </w:t>
      </w:r>
      <w:r>
        <w:rPr>
          <w:spacing w:val="-3"/>
          <w:sz w:val="28"/>
        </w:rPr>
        <w:t>предупредительные мероприятия </w:t>
      </w:r>
      <w:r>
        <w:rPr>
          <w:sz w:val="28"/>
        </w:rPr>
        <w:t>на </w:t>
      </w:r>
      <w:r>
        <w:rPr>
          <w:spacing w:val="-3"/>
          <w:sz w:val="28"/>
        </w:rPr>
        <w:t>основании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договора</w:t>
      </w:r>
    </w:p>
    <w:p>
      <w:pPr>
        <w:pStyle w:val="BodyText"/>
        <w:spacing w:before="9"/>
        <w:rPr>
          <w:sz w:val="40"/>
        </w:rPr>
      </w:pPr>
    </w:p>
    <w:p>
      <w:pPr>
        <w:pStyle w:val="Heading2"/>
        <w:spacing w:line="369" w:lineRule="auto" w:before="1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tabs>
          <w:tab w:pos="2042" w:val="left" w:leader="none"/>
          <w:tab w:pos="3815" w:val="left" w:leader="none"/>
          <w:tab w:pos="4775" w:val="left" w:leader="none"/>
          <w:tab w:pos="6229" w:val="left" w:leader="none"/>
          <w:tab w:pos="7968" w:val="left" w:leader="none"/>
          <w:tab w:pos="9692" w:val="left" w:leader="none"/>
        </w:tabs>
        <w:spacing w:line="306" w:lineRule="exact"/>
        <w:ind w:left="1502"/>
      </w:pPr>
      <w:r>
        <w:rPr>
          <w:spacing w:val="-4"/>
        </w:rPr>
        <w:t>1.</w:t>
        <w:tab/>
      </w:r>
      <w:r>
        <w:rPr/>
        <w:t>Физические</w:t>
        <w:tab/>
      </w:r>
      <w:r>
        <w:rPr>
          <w:spacing w:val="-5"/>
        </w:rPr>
        <w:t>лица,</w:t>
        <w:tab/>
      </w:r>
      <w:r>
        <w:rPr/>
        <w:t>граждане</w:t>
        <w:tab/>
        <w:t>Российской</w:t>
        <w:tab/>
      </w:r>
      <w:r>
        <w:rPr>
          <w:spacing w:val="-4"/>
        </w:rPr>
        <w:t>Федерации,</w:t>
        <w:tab/>
        <w:t>имеющие</w:t>
      </w:r>
    </w:p>
    <w:p>
      <w:pPr>
        <w:pStyle w:val="BodyText"/>
        <w:spacing w:line="357" w:lineRule="auto" w:before="158"/>
        <w:ind w:left="360"/>
      </w:pPr>
      <w:r>
        <w:rPr/>
        <w:t>квалификационный аттестат и осуществляющие деятельность по расчетам страховых тарифов - это:</w:t>
      </w:r>
    </w:p>
    <w:p>
      <w:pPr>
        <w:pStyle w:val="ListParagraph"/>
        <w:numPr>
          <w:ilvl w:val="0"/>
          <w:numId w:val="321"/>
        </w:numPr>
        <w:tabs>
          <w:tab w:pos="1773" w:val="left" w:leader="none"/>
        </w:tabs>
        <w:spacing w:line="240" w:lineRule="auto" w:before="1" w:after="0"/>
        <w:ind w:left="78" w:right="0" w:firstLine="1424"/>
        <w:jc w:val="left"/>
        <w:rPr>
          <w:sz w:val="28"/>
        </w:rPr>
      </w:pPr>
      <w:r>
        <w:rPr>
          <w:sz w:val="28"/>
        </w:rPr>
        <w:t>сюрвейеры;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0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3"/>
        </w:rPr>
      </w:pPr>
    </w:p>
    <w:p>
      <w:pPr>
        <w:pStyle w:val="BodyText"/>
        <w:spacing w:before="1"/>
        <w:ind w:left="360"/>
      </w:pPr>
      <w:r>
        <w:rPr/>
        <w:t>размере:</w:t>
      </w:r>
    </w:p>
    <w:p>
      <w:pPr>
        <w:pStyle w:val="ListParagraph"/>
        <w:numPr>
          <w:ilvl w:val="0"/>
          <w:numId w:val="321"/>
        </w:numPr>
        <w:tabs>
          <w:tab w:pos="349" w:val="left" w:leader="none"/>
        </w:tabs>
        <w:spacing w:line="240" w:lineRule="auto" w:before="74" w:after="0"/>
        <w:ind w:left="348" w:right="0" w:hanging="270"/>
        <w:jc w:val="left"/>
        <w:rPr>
          <w:sz w:val="28"/>
        </w:rPr>
      </w:pPr>
      <w:r>
        <w:rPr>
          <w:spacing w:val="-7"/>
          <w:w w:val="101"/>
          <w:sz w:val="28"/>
        </w:rPr>
        <w:br w:type="column"/>
      </w:r>
      <w:r>
        <w:rPr>
          <w:sz w:val="28"/>
        </w:rPr>
        <w:t>андеррайтеры;</w:t>
      </w:r>
    </w:p>
    <w:p>
      <w:pPr>
        <w:pStyle w:val="ListParagraph"/>
        <w:numPr>
          <w:ilvl w:val="0"/>
          <w:numId w:val="321"/>
        </w:numPr>
        <w:tabs>
          <w:tab w:pos="349" w:val="left" w:leader="none"/>
        </w:tabs>
        <w:spacing w:line="357" w:lineRule="auto" w:before="159" w:after="0"/>
        <w:ind w:left="78" w:right="6878" w:firstLine="0"/>
        <w:jc w:val="left"/>
        <w:rPr>
          <w:sz w:val="28"/>
        </w:rPr>
      </w:pPr>
      <w:r>
        <w:rPr>
          <w:sz w:val="28"/>
        </w:rPr>
        <w:t>страховые брокеры;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</w:t>
      </w:r>
      <w:r>
        <w:rPr>
          <w:spacing w:val="-6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актуарии.</w:t>
      </w:r>
    </w:p>
    <w:p>
      <w:pPr>
        <w:pStyle w:val="BodyText"/>
        <w:spacing w:before="16"/>
        <w:ind w:left="78"/>
      </w:pPr>
      <w:r>
        <w:rPr/>
        <w:t>2. Укажите риск, который не может быть застрахован страховщиком:</w:t>
      </w:r>
    </w:p>
    <w:p>
      <w:pPr>
        <w:pStyle w:val="ListParagraph"/>
        <w:numPr>
          <w:ilvl w:val="0"/>
          <w:numId w:val="322"/>
        </w:numPr>
        <w:tabs>
          <w:tab w:pos="349" w:val="left" w:leader="none"/>
        </w:tabs>
        <w:spacing w:line="240" w:lineRule="auto" w:before="158" w:after="0"/>
        <w:ind w:left="78" w:right="0" w:firstLine="0"/>
        <w:jc w:val="left"/>
        <w:rPr>
          <w:sz w:val="28"/>
        </w:rPr>
      </w:pPr>
      <w:r>
        <w:rPr>
          <w:spacing w:val="3"/>
          <w:sz w:val="28"/>
        </w:rPr>
        <w:t>риск </w:t>
      </w:r>
      <w:r>
        <w:rPr>
          <w:spacing w:val="-3"/>
          <w:sz w:val="28"/>
        </w:rPr>
        <w:t>материального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характера;</w:t>
      </w:r>
    </w:p>
    <w:p>
      <w:pPr>
        <w:pStyle w:val="ListParagraph"/>
        <w:numPr>
          <w:ilvl w:val="0"/>
          <w:numId w:val="322"/>
        </w:numPr>
        <w:tabs>
          <w:tab w:pos="349" w:val="left" w:leader="none"/>
        </w:tabs>
        <w:spacing w:line="240" w:lineRule="auto" w:before="159" w:after="0"/>
        <w:ind w:left="78" w:right="0" w:firstLine="0"/>
        <w:jc w:val="left"/>
        <w:rPr>
          <w:sz w:val="28"/>
        </w:rPr>
      </w:pPr>
      <w:r>
        <w:rPr>
          <w:spacing w:val="3"/>
          <w:sz w:val="28"/>
        </w:rPr>
        <w:t>риск </w:t>
      </w:r>
      <w:r>
        <w:rPr>
          <w:spacing w:val="-3"/>
          <w:sz w:val="28"/>
        </w:rPr>
        <w:t>нематериального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характера;</w:t>
      </w:r>
    </w:p>
    <w:p>
      <w:pPr>
        <w:pStyle w:val="ListParagraph"/>
        <w:numPr>
          <w:ilvl w:val="0"/>
          <w:numId w:val="322"/>
        </w:numPr>
        <w:tabs>
          <w:tab w:pos="349" w:val="left" w:leader="none"/>
        </w:tabs>
        <w:spacing w:line="357" w:lineRule="auto" w:before="158" w:after="0"/>
        <w:ind w:left="78" w:right="6234" w:firstLine="0"/>
        <w:jc w:val="left"/>
        <w:rPr>
          <w:sz w:val="28"/>
        </w:rPr>
      </w:pPr>
      <w:r>
        <w:rPr>
          <w:spacing w:val="3"/>
          <w:sz w:val="28"/>
        </w:rPr>
        <w:t>риск </w:t>
      </w:r>
      <w:r>
        <w:rPr>
          <w:spacing w:val="-4"/>
          <w:sz w:val="28"/>
        </w:rPr>
        <w:t>морального </w:t>
      </w:r>
      <w:r>
        <w:rPr>
          <w:spacing w:val="-3"/>
          <w:sz w:val="28"/>
        </w:rPr>
        <w:t>ущерба;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противоправный</w:t>
      </w:r>
      <w:r>
        <w:rPr>
          <w:spacing w:val="-1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риск.</w:t>
      </w:r>
    </w:p>
    <w:p>
      <w:pPr>
        <w:pStyle w:val="BodyText"/>
        <w:spacing w:before="16"/>
        <w:ind w:left="78"/>
      </w:pPr>
      <w:r>
        <w:rPr/>
        <w:t>3. По договорам рискового страхования страховая выплата осуществляется в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23"/>
        </w:numPr>
        <w:tabs>
          <w:tab w:pos="349" w:val="left" w:leader="none"/>
        </w:tabs>
        <w:spacing w:line="240" w:lineRule="auto" w:before="272" w:after="0"/>
        <w:ind w:left="348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действительного убытка;</w:t>
      </w:r>
    </w:p>
    <w:p>
      <w:pPr>
        <w:pStyle w:val="ListParagraph"/>
        <w:numPr>
          <w:ilvl w:val="0"/>
          <w:numId w:val="323"/>
        </w:numPr>
        <w:tabs>
          <w:tab w:pos="349" w:val="left" w:leader="none"/>
        </w:tabs>
        <w:spacing w:line="240" w:lineRule="auto" w:before="158" w:after="0"/>
        <w:ind w:left="348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суммы;</w:t>
      </w:r>
    </w:p>
    <w:p>
      <w:pPr>
        <w:pStyle w:val="ListParagraph"/>
        <w:numPr>
          <w:ilvl w:val="0"/>
          <w:numId w:val="323"/>
        </w:numPr>
        <w:tabs>
          <w:tab w:pos="349" w:val="left" w:leader="none"/>
        </w:tabs>
        <w:spacing w:line="240" w:lineRule="auto" w:before="159" w:after="0"/>
        <w:ind w:left="348" w:right="0" w:hanging="270"/>
        <w:jc w:val="left"/>
        <w:rPr>
          <w:sz w:val="28"/>
        </w:rPr>
      </w:pPr>
      <w:r>
        <w:rPr>
          <w:spacing w:val="-3"/>
          <w:sz w:val="28"/>
        </w:rPr>
        <w:t>аквизиционных </w:t>
      </w:r>
      <w:r>
        <w:rPr>
          <w:sz w:val="28"/>
        </w:rPr>
        <w:t>расходов;</w:t>
      </w:r>
    </w:p>
    <w:p>
      <w:pPr>
        <w:pStyle w:val="ListParagraph"/>
        <w:numPr>
          <w:ilvl w:val="0"/>
          <w:numId w:val="323"/>
        </w:numPr>
        <w:tabs>
          <w:tab w:pos="349" w:val="left" w:leader="none"/>
        </w:tabs>
        <w:spacing w:line="240" w:lineRule="auto" w:before="173" w:after="0"/>
        <w:ind w:left="348" w:right="0" w:hanging="270"/>
        <w:jc w:val="left"/>
        <w:rPr>
          <w:sz w:val="28"/>
        </w:rPr>
      </w:pPr>
      <w:r>
        <w:rPr>
          <w:sz w:val="28"/>
        </w:rPr>
        <w:t>предусмотренном </w:t>
      </w:r>
      <w:r>
        <w:rPr>
          <w:spacing w:val="-3"/>
          <w:sz w:val="28"/>
        </w:rPr>
        <w:t>договором</w:t>
      </w:r>
      <w:r>
        <w:rPr>
          <w:spacing w:val="-21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spacing w:before="159"/>
        <w:ind w:left="78"/>
      </w:pPr>
      <w:r>
        <w:rPr/>
        <w:t>4. Застрахованное лицо в личном страховании:</w:t>
      </w:r>
    </w:p>
    <w:p>
      <w:pPr>
        <w:pStyle w:val="ListParagraph"/>
        <w:numPr>
          <w:ilvl w:val="0"/>
          <w:numId w:val="324"/>
        </w:numPr>
        <w:tabs>
          <w:tab w:pos="349" w:val="left" w:leader="none"/>
        </w:tabs>
        <w:spacing w:line="240" w:lineRule="auto" w:before="158" w:after="0"/>
        <w:ind w:left="361" w:right="0" w:hanging="283"/>
        <w:jc w:val="left"/>
        <w:rPr>
          <w:sz w:val="28"/>
        </w:rPr>
      </w:pPr>
      <w:r>
        <w:rPr>
          <w:sz w:val="28"/>
          <w:shd w:fill="FFFF00" w:color="auto" w:val="clear"/>
        </w:rPr>
        <w:t>физическое </w:t>
      </w:r>
      <w:r>
        <w:rPr>
          <w:spacing w:val="-5"/>
          <w:sz w:val="28"/>
          <w:shd w:fill="FFFF00" w:color="auto" w:val="clear"/>
        </w:rPr>
        <w:t>лицо, </w:t>
      </w:r>
      <w:r>
        <w:rPr>
          <w:sz w:val="28"/>
          <w:shd w:fill="FFFF00" w:color="auto" w:val="clear"/>
        </w:rPr>
        <w:t>чья </w:t>
      </w:r>
      <w:r>
        <w:rPr>
          <w:spacing w:val="-5"/>
          <w:sz w:val="28"/>
          <w:shd w:fill="FFFF00" w:color="auto" w:val="clear"/>
        </w:rPr>
        <w:t>жизнь, </w:t>
      </w:r>
      <w:r>
        <w:rPr>
          <w:sz w:val="28"/>
          <w:shd w:fill="FFFF00" w:color="auto" w:val="clear"/>
        </w:rPr>
        <w:t>здоровье и </w:t>
      </w:r>
      <w:r>
        <w:rPr>
          <w:spacing w:val="-3"/>
          <w:sz w:val="28"/>
          <w:shd w:fill="FFFF00" w:color="auto" w:val="clear"/>
        </w:rPr>
        <w:t>трудоспособностью</w:t>
      </w:r>
      <w:r>
        <w:rPr>
          <w:spacing w:val="5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являются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  <w:cols w:num="2" w:equalWidth="0">
            <w:col w:w="1385" w:space="40"/>
            <w:col w:w="9645"/>
          </w:cols>
        </w:sectPr>
      </w:pPr>
    </w:p>
    <w:p>
      <w:pPr>
        <w:pStyle w:val="BodyText"/>
        <w:spacing w:before="158"/>
        <w:ind w:left="360"/>
      </w:pPr>
      <w:r>
        <w:rPr>
          <w:shd w:fill="FFFF00" w:color="auto" w:val="clear"/>
        </w:rPr>
        <w:t>объектом страховой защиты;</w:t>
      </w:r>
    </w:p>
    <w:p>
      <w:pPr>
        <w:pStyle w:val="ListParagraph"/>
        <w:numPr>
          <w:ilvl w:val="0"/>
          <w:numId w:val="324"/>
        </w:numPr>
        <w:tabs>
          <w:tab w:pos="1773" w:val="left" w:leader="none"/>
          <w:tab w:pos="3406" w:val="left" w:leader="none"/>
          <w:tab w:pos="4276" w:val="left" w:leader="none"/>
          <w:tab w:pos="6121" w:val="left" w:leader="none"/>
          <w:tab w:pos="7305" w:val="left" w:leader="none"/>
          <w:tab w:pos="9030" w:val="left" w:leader="none"/>
          <w:tab w:pos="9420" w:val="left" w:leader="none"/>
        </w:tabs>
        <w:spacing w:line="369" w:lineRule="auto" w:before="159" w:after="0"/>
        <w:ind w:left="361" w:right="245" w:firstLine="1141"/>
        <w:jc w:val="left"/>
        <w:rPr>
          <w:sz w:val="28"/>
        </w:rPr>
      </w:pPr>
      <w:r>
        <w:rPr>
          <w:sz w:val="28"/>
        </w:rPr>
        <w:t>физическое</w:t>
        <w:tab/>
      </w:r>
      <w:r>
        <w:rPr>
          <w:spacing w:val="-5"/>
          <w:sz w:val="28"/>
        </w:rPr>
        <w:t>лицо,</w:t>
        <w:tab/>
      </w:r>
      <w:r>
        <w:rPr>
          <w:spacing w:val="-3"/>
          <w:sz w:val="28"/>
        </w:rPr>
        <w:t>заключившее</w:t>
        <w:tab/>
        <w:t>договор</w:t>
        <w:tab/>
        <w:t>страхования</w:t>
        <w:tab/>
      </w:r>
      <w:r>
        <w:rPr>
          <w:sz w:val="28"/>
        </w:rPr>
        <w:t>и</w:t>
        <w:tab/>
      </w:r>
      <w:r>
        <w:rPr>
          <w:spacing w:val="-6"/>
          <w:sz w:val="28"/>
        </w:rPr>
        <w:t>уплатившее </w:t>
      </w: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взносы;</w:t>
      </w:r>
    </w:p>
    <w:p>
      <w:pPr>
        <w:pStyle w:val="ListParagraph"/>
        <w:numPr>
          <w:ilvl w:val="0"/>
          <w:numId w:val="324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юридическое </w:t>
      </w:r>
      <w:r>
        <w:rPr>
          <w:spacing w:val="-5"/>
          <w:sz w:val="28"/>
        </w:rPr>
        <w:t>лицо, </w:t>
      </w:r>
      <w:r>
        <w:rPr>
          <w:spacing w:val="-4"/>
          <w:sz w:val="28"/>
        </w:rPr>
        <w:t>являющееся </w:t>
      </w:r>
      <w:r>
        <w:rPr>
          <w:spacing w:val="-5"/>
          <w:sz w:val="28"/>
        </w:rPr>
        <w:t>получателем </w:t>
      </w:r>
      <w:r>
        <w:rPr>
          <w:sz w:val="28"/>
        </w:rPr>
        <w:t>страховой</w:t>
      </w:r>
      <w:r>
        <w:rPr>
          <w:spacing w:val="43"/>
          <w:sz w:val="28"/>
        </w:rPr>
        <w:t> </w:t>
      </w:r>
      <w:r>
        <w:rPr>
          <w:spacing w:val="-3"/>
          <w:sz w:val="28"/>
        </w:rPr>
        <w:t>выплаты;</w:t>
      </w:r>
    </w:p>
    <w:p>
      <w:pPr>
        <w:pStyle w:val="ListParagraph"/>
        <w:numPr>
          <w:ilvl w:val="0"/>
          <w:numId w:val="324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любое </w:t>
      </w:r>
      <w:r>
        <w:rPr>
          <w:spacing w:val="-3"/>
          <w:sz w:val="28"/>
        </w:rPr>
        <w:t>дееспособное физическое</w:t>
      </w:r>
      <w:r>
        <w:rPr>
          <w:sz w:val="28"/>
        </w:rPr>
        <w:t> </w:t>
      </w:r>
      <w:r>
        <w:rPr>
          <w:spacing w:val="-5"/>
          <w:sz w:val="28"/>
        </w:rPr>
        <w:t>лицо.</w:t>
      </w:r>
    </w:p>
    <w:p>
      <w:pPr>
        <w:pStyle w:val="ListParagraph"/>
        <w:numPr>
          <w:ilvl w:val="0"/>
          <w:numId w:val="324"/>
        </w:numPr>
        <w:tabs>
          <w:tab w:pos="1787" w:val="left" w:leader="none"/>
        </w:tabs>
        <w:spacing w:line="240" w:lineRule="auto" w:before="158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Нагрузка, являющаяся </w:t>
      </w:r>
      <w:r>
        <w:rPr>
          <w:sz w:val="28"/>
        </w:rPr>
        <w:t>частью </w:t>
      </w:r>
      <w:r>
        <w:rPr>
          <w:spacing w:val="-3"/>
          <w:sz w:val="28"/>
        </w:rPr>
        <w:t>страховой </w:t>
      </w:r>
      <w:r>
        <w:rPr>
          <w:spacing w:val="-4"/>
          <w:sz w:val="28"/>
        </w:rPr>
        <w:t>премии, включает:</w:t>
      </w:r>
    </w:p>
    <w:p>
      <w:pPr>
        <w:pStyle w:val="BodyText"/>
        <w:spacing w:line="369" w:lineRule="auto" w:before="159"/>
        <w:ind w:left="1502" w:right="4441"/>
      </w:pPr>
      <w:r>
        <w:rPr/>
        <w:t>1. отчисления в стабилизационный резерв;</w:t>
      </w:r>
      <w:r>
        <w:rPr>
          <w:shd w:fill="FFFF00" w:color="auto" w:val="clear"/>
        </w:rPr>
        <w:t> 2. прибыль страховщика;</w:t>
      </w:r>
    </w:p>
    <w:p>
      <w:pPr>
        <w:pStyle w:val="ListParagraph"/>
        <w:numPr>
          <w:ilvl w:val="0"/>
          <w:numId w:val="325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отчисления </w:t>
      </w:r>
      <w:r>
        <w:rPr>
          <w:sz w:val="28"/>
        </w:rPr>
        <w:t>в страховые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фонды;</w:t>
      </w:r>
    </w:p>
    <w:p>
      <w:pPr>
        <w:pStyle w:val="ListParagraph"/>
        <w:numPr>
          <w:ilvl w:val="0"/>
          <w:numId w:val="325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комиссионные </w:t>
      </w:r>
      <w:r>
        <w:rPr>
          <w:spacing w:val="-3"/>
          <w:sz w:val="28"/>
        </w:rPr>
        <w:t>вознаграждения </w:t>
      </w:r>
      <w:r>
        <w:rPr>
          <w:spacing w:val="-4"/>
          <w:sz w:val="28"/>
        </w:rPr>
        <w:t>актуариям.</w:t>
      </w:r>
    </w:p>
    <w:p>
      <w:pPr>
        <w:pStyle w:val="BodyText"/>
        <w:spacing w:line="357" w:lineRule="auto" w:before="159"/>
        <w:ind w:left="1502" w:right="5739"/>
      </w:pPr>
      <w:r>
        <w:rPr>
          <w:spacing w:val="-4"/>
        </w:rPr>
        <w:t>6. </w:t>
      </w:r>
      <w:r>
        <w:rPr>
          <w:spacing w:val="62"/>
        </w:rPr>
        <w:t> </w:t>
      </w:r>
      <w:r>
        <w:rPr>
          <w:spacing w:val="-4"/>
        </w:rPr>
        <w:t>РПНУ </w:t>
      </w:r>
      <w:r>
        <w:rPr>
          <w:spacing w:val="62"/>
        </w:rPr>
        <w:t> </w:t>
      </w:r>
      <w:r>
        <w:rPr/>
        <w:t>формируется   для: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hd w:fill="FFFF00" w:color="auto" w:val="clear"/>
        </w:rPr>
        <w:t>рисковых видов</w:t>
      </w:r>
      <w:r>
        <w:rPr>
          <w:spacing w:val="3"/>
          <w:shd w:fill="FFFF00" w:color="auto" w:val="clear"/>
        </w:rPr>
        <w:t> </w:t>
      </w:r>
      <w:r>
        <w:rPr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326"/>
        </w:numPr>
        <w:tabs>
          <w:tab w:pos="1773" w:val="left" w:leader="none"/>
        </w:tabs>
        <w:spacing w:line="240" w:lineRule="auto" w:before="16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накопительных </w:t>
      </w:r>
      <w:r>
        <w:rPr>
          <w:sz w:val="28"/>
        </w:rPr>
        <w:t>видов</w:t>
      </w:r>
      <w:r>
        <w:rPr>
          <w:spacing w:val="-9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2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страхования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326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страхования </w:t>
      </w:r>
      <w:r>
        <w:rPr>
          <w:sz w:val="28"/>
        </w:rPr>
        <w:t>на</w:t>
      </w:r>
      <w:r>
        <w:rPr>
          <w:spacing w:val="10"/>
          <w:sz w:val="28"/>
        </w:rPr>
        <w:t> </w:t>
      </w:r>
      <w:r>
        <w:rPr>
          <w:spacing w:val="-3"/>
          <w:sz w:val="28"/>
        </w:rPr>
        <w:t>дожитие.</w:t>
      </w:r>
    </w:p>
    <w:p>
      <w:pPr>
        <w:pStyle w:val="BodyText"/>
        <w:spacing w:before="158"/>
        <w:ind w:left="1502"/>
      </w:pPr>
      <w:r>
        <w:rPr/>
        <w:t>7. Договор страхования имущества является недействительным, если: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0"/>
          <w:numId w:val="327"/>
        </w:numPr>
        <w:tabs>
          <w:tab w:pos="1773" w:val="left" w:leader="none"/>
        </w:tabs>
        <w:spacing w:line="357" w:lineRule="auto" w:before="74" w:after="0"/>
        <w:ind w:left="361" w:right="226" w:firstLine="1141"/>
        <w:jc w:val="left"/>
        <w:rPr>
          <w:sz w:val="28"/>
        </w:rPr>
      </w:pPr>
      <w:r>
        <w:rPr>
          <w:spacing w:val="-3"/>
          <w:sz w:val="28"/>
        </w:rPr>
        <w:t>страховая </w:t>
      </w:r>
      <w:r>
        <w:rPr>
          <w:sz w:val="28"/>
        </w:rPr>
        <w:t>сумма </w:t>
      </w:r>
      <w:r>
        <w:rPr>
          <w:spacing w:val="-3"/>
          <w:sz w:val="28"/>
        </w:rPr>
        <w:t>установлена </w:t>
      </w:r>
      <w:r>
        <w:rPr>
          <w:sz w:val="28"/>
        </w:rPr>
        <w:t>ниже страховой стоимости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имущества;</w:t>
      </w:r>
    </w:p>
    <w:p>
      <w:pPr>
        <w:pStyle w:val="ListParagraph"/>
        <w:numPr>
          <w:ilvl w:val="0"/>
          <w:numId w:val="327"/>
        </w:numPr>
        <w:tabs>
          <w:tab w:pos="1773" w:val="left" w:leader="none"/>
          <w:tab w:pos="2207" w:val="left" w:leader="none"/>
          <w:tab w:pos="4081" w:val="left" w:leader="none"/>
          <w:tab w:pos="4816" w:val="left" w:leader="none"/>
          <w:tab w:pos="7724" w:val="left" w:leader="none"/>
          <w:tab w:pos="9448" w:val="left" w:leader="none"/>
          <w:tab w:pos="10692" w:val="left" w:leader="none"/>
        </w:tabs>
        <w:spacing w:line="369" w:lineRule="auto" w:before="1" w:after="0"/>
        <w:ind w:left="361" w:right="24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у</w:t>
        <w:tab/>
      </w:r>
      <w:r>
        <w:rPr>
          <w:spacing w:val="-3"/>
          <w:sz w:val="28"/>
          <w:shd w:fill="FFFF00" w:color="auto" w:val="clear"/>
        </w:rPr>
        <w:t>страхователя</w:t>
        <w:tab/>
      </w:r>
      <w:r>
        <w:rPr>
          <w:spacing w:val="-4"/>
          <w:sz w:val="28"/>
          <w:shd w:fill="FFFF00" w:color="auto" w:val="clear"/>
        </w:rPr>
        <w:t>или</w:t>
        <w:tab/>
      </w:r>
      <w:r>
        <w:rPr>
          <w:spacing w:val="-3"/>
          <w:sz w:val="28"/>
          <w:shd w:fill="FFFF00" w:color="auto" w:val="clear"/>
        </w:rPr>
        <w:t>выгодоприобретателя</w:t>
        <w:tab/>
      </w:r>
      <w:r>
        <w:rPr>
          <w:sz w:val="28"/>
          <w:shd w:fill="FFFF00" w:color="auto" w:val="clear"/>
        </w:rPr>
        <w:t>отсутствует</w:t>
        <w:tab/>
      </w:r>
      <w:r>
        <w:rPr>
          <w:spacing w:val="-3"/>
          <w:sz w:val="28"/>
          <w:shd w:fill="FFFF00" w:color="auto" w:val="clear"/>
        </w:rPr>
        <w:t>интерес</w:t>
        <w:tab/>
      </w:r>
      <w:r>
        <w:rPr>
          <w:sz w:val="28"/>
          <w:shd w:fill="FFFF00" w:color="auto" w:val="clear"/>
        </w:rPr>
        <w:t>в сохранности; </w:t>
      </w:r>
      <w:r>
        <w:rPr>
          <w:spacing w:val="-4"/>
          <w:sz w:val="28"/>
          <w:shd w:fill="FFFF00" w:color="auto" w:val="clear"/>
        </w:rPr>
        <w:t>застрахованного</w:t>
      </w:r>
      <w:r>
        <w:rPr>
          <w:spacing w:val="1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имущества</w:t>
      </w:r>
    </w:p>
    <w:p>
      <w:pPr>
        <w:pStyle w:val="ListParagraph"/>
        <w:numPr>
          <w:ilvl w:val="0"/>
          <w:numId w:val="327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договор </w:t>
      </w:r>
      <w:r>
        <w:rPr>
          <w:sz w:val="28"/>
        </w:rPr>
        <w:t>заключен в </w:t>
      </w:r>
      <w:r>
        <w:rPr>
          <w:spacing w:val="-4"/>
          <w:sz w:val="28"/>
        </w:rPr>
        <w:t>пользу  выгодоприобретателя</w:t>
      </w:r>
      <w:r>
        <w:rPr>
          <w:spacing w:val="62"/>
          <w:sz w:val="28"/>
        </w:rPr>
        <w:t> </w:t>
      </w:r>
      <w:r>
        <w:rPr>
          <w:sz w:val="28"/>
        </w:rPr>
        <w:t>без </w:t>
      </w:r>
      <w:r>
        <w:rPr>
          <w:spacing w:val="-4"/>
          <w:sz w:val="28"/>
        </w:rPr>
        <w:t>указания</w:t>
      </w:r>
      <w:r>
        <w:rPr>
          <w:spacing w:val="3"/>
          <w:sz w:val="28"/>
        </w:rPr>
        <w:t> </w:t>
      </w:r>
      <w:r>
        <w:rPr>
          <w:spacing w:val="-6"/>
          <w:sz w:val="28"/>
        </w:rPr>
        <w:t>имени</w:t>
      </w:r>
    </w:p>
    <w:p>
      <w:pPr>
        <w:pStyle w:val="BodyText"/>
        <w:spacing w:before="159"/>
        <w:ind w:left="360"/>
      </w:pPr>
      <w:r>
        <w:rPr/>
        <w:t>выгодоприобретателя;</w:t>
      </w:r>
    </w:p>
    <w:p>
      <w:pPr>
        <w:pStyle w:val="ListParagraph"/>
        <w:numPr>
          <w:ilvl w:val="0"/>
          <w:numId w:val="327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3"/>
          <w:sz w:val="28"/>
        </w:rPr>
        <w:t>одном </w:t>
      </w:r>
      <w:r>
        <w:rPr>
          <w:spacing w:val="-4"/>
          <w:sz w:val="28"/>
        </w:rPr>
        <w:t>договоре </w:t>
      </w:r>
      <w:r>
        <w:rPr>
          <w:spacing w:val="-3"/>
          <w:sz w:val="28"/>
        </w:rPr>
        <w:t>имущество </w:t>
      </w:r>
      <w:r>
        <w:rPr>
          <w:spacing w:val="-4"/>
          <w:sz w:val="28"/>
        </w:rPr>
        <w:t>застраховано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нескольких</w:t>
      </w:r>
      <w:r>
        <w:rPr>
          <w:spacing w:val="33"/>
          <w:sz w:val="28"/>
        </w:rPr>
        <w:t> </w:t>
      </w:r>
      <w:r>
        <w:rPr>
          <w:sz w:val="28"/>
        </w:rPr>
        <w:t>рисков.</w:t>
      </w:r>
    </w:p>
    <w:p>
      <w:pPr>
        <w:pStyle w:val="BodyText"/>
        <w:spacing w:line="369" w:lineRule="auto" w:before="159"/>
        <w:ind w:left="360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>
          <w:spacing w:val="-5"/>
        </w:rPr>
        <w:t>Имеет </w:t>
      </w:r>
      <w:r>
        <w:rPr>
          <w:spacing w:val="-4"/>
        </w:rPr>
        <w:t>ли</w:t>
      </w:r>
      <w:r>
        <w:rPr>
          <w:spacing w:val="62"/>
        </w:rPr>
        <w:t> </w:t>
      </w:r>
      <w:r>
        <w:rPr/>
        <w:t>право </w:t>
      </w:r>
      <w:r>
        <w:rPr>
          <w:spacing w:val="-3"/>
        </w:rPr>
        <w:t>страхователь застраховать имущество </w:t>
      </w:r>
      <w:r>
        <w:rPr/>
        <w:t>в </w:t>
      </w:r>
      <w:r>
        <w:rPr>
          <w:spacing w:val="-3"/>
        </w:rPr>
        <w:t>нескольких </w:t>
      </w:r>
      <w:r>
        <w:rPr/>
        <w:t>страховых </w:t>
      </w:r>
      <w:r>
        <w:rPr>
          <w:spacing w:val="-3"/>
        </w:rPr>
        <w:t>компаниях </w:t>
      </w:r>
      <w:r>
        <w:rPr/>
        <w:t>по </w:t>
      </w:r>
      <w:r>
        <w:rPr>
          <w:spacing w:val="-3"/>
        </w:rPr>
        <w:t>полной </w:t>
      </w:r>
      <w:r>
        <w:rPr/>
        <w:t>действительной стоимости:</w:t>
      </w:r>
    </w:p>
    <w:p>
      <w:pPr>
        <w:pStyle w:val="ListParagraph"/>
        <w:numPr>
          <w:ilvl w:val="0"/>
          <w:numId w:val="328"/>
        </w:numPr>
        <w:tabs>
          <w:tab w:pos="1773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да;</w:t>
      </w:r>
    </w:p>
    <w:p>
      <w:pPr>
        <w:pStyle w:val="ListParagraph"/>
        <w:numPr>
          <w:ilvl w:val="0"/>
          <w:numId w:val="328"/>
        </w:numPr>
        <w:tabs>
          <w:tab w:pos="1773" w:val="left" w:leader="none"/>
        </w:tabs>
        <w:spacing w:line="357" w:lineRule="auto" w:before="159" w:after="0"/>
        <w:ind w:left="1502" w:right="1829" w:firstLine="0"/>
        <w:jc w:val="left"/>
        <w:rPr>
          <w:sz w:val="28"/>
        </w:rPr>
      </w:pPr>
      <w:r>
        <w:rPr/>
        <w:pict>
          <v:shape style="position:absolute;margin-left:93.125pt;margin-top:57.045311pt;width:467.1pt;height:16.55pt;mso-position-horizontal-relative:page;mso-position-vertical-relative:paragraph;z-index:80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tabs>
                      <w:tab w:pos="3544" w:val="left" w:leader="none"/>
                      <w:tab w:pos="4099" w:val="left" w:leader="none"/>
                      <w:tab w:pos="6168" w:val="left" w:leader="none"/>
                      <w:tab w:pos="7359" w:val="left" w:leader="none"/>
                      <w:tab w:pos="8093" w:val="left" w:leader="none"/>
                    </w:tabs>
                    <w:spacing w:line="301" w:lineRule="exact"/>
                    <w:ind w:right="-29"/>
                  </w:pPr>
                  <w:r>
                    <w:rPr>
                      <w:spacing w:val="-4"/>
                    </w:rPr>
                    <w:t>4.</w:t>
                    <w:tab/>
                  </w:r>
                  <w:r>
                    <w:rPr/>
                    <w:t>да,</w:t>
                    <w:tab/>
                    <w:t>однако, </w:t>
                  </w:r>
                  <w:r>
                    <w:rPr>
                      <w:spacing w:val="68"/>
                    </w:rPr>
                    <w:t> </w:t>
                  </w:r>
                  <w:r>
                    <w:rPr>
                      <w:spacing w:val="-4"/>
                    </w:rPr>
                    <w:t>общая</w:t>
                    <w:tab/>
                  </w:r>
                  <w:r>
                    <w:rPr>
                      <w:spacing w:val="-3"/>
                    </w:rPr>
                    <w:t>выплата</w:t>
                    <w:tab/>
                  </w:r>
                  <w:r>
                    <w:rPr/>
                    <w:t>всех</w:t>
                    <w:tab/>
                  </w:r>
                  <w:r>
                    <w:rPr>
                      <w:spacing w:val="-1"/>
                    </w:rPr>
                    <w:t>страховых</w:t>
                  </w:r>
                </w:p>
              </w:txbxContent>
            </v:textbox>
            <v:fill type="solid"/>
            <w10:wrap type="topAndBottom"/>
          </v:shape>
        </w:pict>
      </w:r>
      <w:r>
        <w:rPr>
          <w:spacing w:val="-4"/>
          <w:sz w:val="28"/>
        </w:rPr>
        <w:t>нет;</w:t>
      </w:r>
      <w:r>
        <w:rPr>
          <w:spacing w:val="-4"/>
          <w:sz w:val="28"/>
          <w:shd w:fill="FFFF00" w:color="auto" w:val="clear"/>
        </w:rPr>
        <w:t>                                                                                                        3. </w:t>
      </w:r>
      <w:r>
        <w:rPr>
          <w:sz w:val="28"/>
          <w:shd w:fill="FFFF00" w:color="auto" w:val="clear"/>
        </w:rPr>
        <w:t>да, </w:t>
      </w:r>
      <w:r>
        <w:rPr>
          <w:spacing w:val="-4"/>
          <w:sz w:val="28"/>
          <w:shd w:fill="FFFF00" w:color="auto" w:val="clear"/>
        </w:rPr>
        <w:t>только </w:t>
      </w:r>
      <w:r>
        <w:rPr>
          <w:spacing w:val="-6"/>
          <w:sz w:val="28"/>
          <w:shd w:fill="FFFF00" w:color="auto" w:val="clear"/>
        </w:rPr>
        <w:t>если </w:t>
      </w:r>
      <w:r>
        <w:rPr>
          <w:sz w:val="28"/>
          <w:shd w:fill="FFFF00" w:color="auto" w:val="clear"/>
        </w:rPr>
        <w:t>страхование </w:t>
      </w:r>
      <w:r>
        <w:rPr>
          <w:spacing w:val="-4"/>
          <w:sz w:val="28"/>
          <w:shd w:fill="FFFF00" w:color="auto" w:val="clear"/>
        </w:rPr>
        <w:t>проводится </w:t>
      </w:r>
      <w:r>
        <w:rPr>
          <w:spacing w:val="3"/>
          <w:sz w:val="28"/>
          <w:shd w:fill="FFFF00" w:color="auto" w:val="clear"/>
        </w:rPr>
        <w:t>от </w:t>
      </w:r>
      <w:r>
        <w:rPr>
          <w:sz w:val="28"/>
          <w:shd w:fill="FFFF00" w:color="auto" w:val="clear"/>
        </w:rPr>
        <w:t>различных</w:t>
      </w:r>
      <w:r>
        <w:rPr>
          <w:spacing w:val="-4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рисков;</w:t>
      </w:r>
    </w:p>
    <w:p>
      <w:pPr>
        <w:pStyle w:val="BodyText"/>
        <w:spacing w:before="129"/>
        <w:ind w:left="360"/>
      </w:pPr>
      <w:r>
        <w:rPr>
          <w:shd w:fill="FFFF00" w:color="auto" w:val="clear"/>
        </w:rPr>
        <w:t>компаний при наступлении страхового случая не может превысить страховой суммы</w:t>
      </w:r>
    </w:p>
    <w:p>
      <w:pPr>
        <w:pStyle w:val="BodyText"/>
        <w:spacing w:line="357" w:lineRule="auto" w:before="158"/>
        <w:ind w:left="360" w:firstLine="1141"/>
      </w:pPr>
      <w:r>
        <w:rPr>
          <w:spacing w:val="-4"/>
        </w:rPr>
        <w:t>9.</w:t>
      </w:r>
      <w:r>
        <w:rPr>
          <w:spacing w:val="62"/>
        </w:rPr>
        <w:t> </w:t>
      </w:r>
      <w:r>
        <w:rPr>
          <w:spacing w:val="-4"/>
        </w:rPr>
        <w:t>Страховщик,</w:t>
      </w:r>
      <w:r>
        <w:rPr>
          <w:spacing w:val="62"/>
        </w:rPr>
        <w:t> </w:t>
      </w:r>
      <w:r>
        <w:rPr>
          <w:spacing w:val="-4"/>
        </w:rPr>
        <w:t>уведомленный</w:t>
      </w:r>
      <w:r>
        <w:rPr>
          <w:spacing w:val="62"/>
        </w:rPr>
        <w:t> </w:t>
      </w:r>
      <w:r>
        <w:rPr>
          <w:spacing w:val="3"/>
        </w:rPr>
        <w:t>об </w:t>
      </w:r>
      <w:r>
        <w:rPr>
          <w:spacing w:val="-3"/>
        </w:rPr>
        <w:t>обстоятельствах, </w:t>
      </w:r>
      <w:r>
        <w:rPr>
          <w:spacing w:val="-5"/>
        </w:rPr>
        <w:t>влекущих </w:t>
      </w:r>
      <w:r>
        <w:rPr>
          <w:spacing w:val="-4"/>
        </w:rPr>
        <w:t>увеличение </w:t>
      </w:r>
      <w:r>
        <w:rPr/>
        <w:t>страхового </w:t>
      </w:r>
      <w:r>
        <w:rPr>
          <w:spacing w:val="-3"/>
        </w:rPr>
        <w:t>риска, </w:t>
      </w:r>
      <w:r>
        <w:rPr>
          <w:spacing w:val="-4"/>
        </w:rPr>
        <w:t>вправе:</w:t>
      </w:r>
    </w:p>
    <w:p>
      <w:pPr>
        <w:pStyle w:val="ListParagraph"/>
        <w:numPr>
          <w:ilvl w:val="0"/>
          <w:numId w:val="329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потребовать </w:t>
      </w:r>
      <w:r>
        <w:rPr>
          <w:spacing w:val="-3"/>
          <w:sz w:val="28"/>
        </w:rPr>
        <w:t>изменения </w:t>
      </w:r>
      <w:r>
        <w:rPr>
          <w:sz w:val="28"/>
        </w:rPr>
        <w:t>условий договора</w:t>
      </w:r>
      <w:r>
        <w:rPr>
          <w:spacing w:val="-35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29"/>
        </w:numPr>
        <w:tabs>
          <w:tab w:pos="1773" w:val="left" w:leader="none"/>
          <w:tab w:pos="3511" w:val="left" w:leader="none"/>
          <w:tab w:pos="4625" w:val="left" w:leader="none"/>
          <w:tab w:pos="6843" w:val="left" w:leader="none"/>
          <w:tab w:pos="8327" w:val="left" w:leader="none"/>
          <w:tab w:pos="9467" w:val="left" w:leader="none"/>
        </w:tabs>
        <w:spacing w:line="369" w:lineRule="auto" w:before="159" w:after="0"/>
        <w:ind w:left="361" w:right="229" w:firstLine="1141"/>
        <w:jc w:val="left"/>
        <w:rPr>
          <w:sz w:val="28"/>
        </w:rPr>
      </w:pPr>
      <w:r>
        <w:rPr>
          <w:sz w:val="28"/>
        </w:rPr>
        <w:t>потребовать</w:t>
        <w:tab/>
      </w:r>
      <w:r>
        <w:rPr>
          <w:spacing w:val="-5"/>
          <w:sz w:val="28"/>
        </w:rPr>
        <w:t>уплаты</w:t>
        <w:tab/>
      </w:r>
      <w:r>
        <w:rPr>
          <w:sz w:val="28"/>
        </w:rPr>
        <w:t>дополнительной</w:t>
        <w:tab/>
        <w:t>страховой</w:t>
        <w:tab/>
      </w:r>
      <w:r>
        <w:rPr>
          <w:spacing w:val="-4"/>
          <w:sz w:val="28"/>
        </w:rPr>
        <w:t>премии</w:t>
        <w:tab/>
      </w:r>
      <w:r>
        <w:rPr>
          <w:spacing w:val="-3"/>
          <w:sz w:val="28"/>
        </w:rPr>
        <w:t>соразмерно </w:t>
      </w:r>
      <w:r>
        <w:rPr>
          <w:spacing w:val="-4"/>
          <w:sz w:val="28"/>
        </w:rPr>
        <w:t>увеличению</w:t>
      </w:r>
      <w:r>
        <w:rPr>
          <w:spacing w:val="2"/>
          <w:sz w:val="28"/>
        </w:rPr>
        <w:t> </w:t>
      </w:r>
      <w:r>
        <w:rPr>
          <w:sz w:val="28"/>
        </w:rPr>
        <w:t>риска;</w:t>
      </w:r>
    </w:p>
    <w:p>
      <w:pPr>
        <w:pStyle w:val="ListParagraph"/>
        <w:numPr>
          <w:ilvl w:val="0"/>
          <w:numId w:val="329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потребовать </w:t>
      </w:r>
      <w:r>
        <w:rPr>
          <w:spacing w:val="-3"/>
          <w:sz w:val="28"/>
        </w:rPr>
        <w:t>расторжения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договора;</w:t>
      </w:r>
    </w:p>
    <w:p>
      <w:pPr>
        <w:pStyle w:val="ListParagraph"/>
        <w:numPr>
          <w:ilvl w:val="0"/>
          <w:numId w:val="32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2"/>
          <w:sz w:val="28"/>
          <w:shd w:fill="FFFF00" w:color="auto" w:val="clear"/>
        </w:rPr>
        <w:t>все </w:t>
      </w:r>
      <w:r>
        <w:rPr>
          <w:sz w:val="28"/>
          <w:shd w:fill="FFFF00" w:color="auto" w:val="clear"/>
        </w:rPr>
        <w:t>ответы</w:t>
      </w:r>
      <w:r>
        <w:rPr>
          <w:spacing w:val="-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верны.</w:t>
      </w:r>
    </w:p>
    <w:p>
      <w:pPr>
        <w:pStyle w:val="BodyText"/>
        <w:tabs>
          <w:tab w:pos="2087" w:val="left" w:leader="none"/>
          <w:tab w:pos="3017" w:val="left" w:leader="none"/>
          <w:tab w:pos="5445" w:val="left" w:leader="none"/>
          <w:tab w:pos="6645" w:val="left" w:leader="none"/>
          <w:tab w:pos="8550" w:val="left" w:leader="none"/>
        </w:tabs>
        <w:spacing w:line="357" w:lineRule="auto" w:before="158"/>
        <w:ind w:left="360" w:right="232" w:firstLine="1141"/>
      </w:pPr>
      <w:r>
        <w:rPr>
          <w:spacing w:val="-6"/>
        </w:rPr>
        <w:t>10.</w:t>
        <w:tab/>
      </w:r>
      <w:r>
        <w:rPr/>
        <w:t>Часть</w:t>
        <w:tab/>
      </w:r>
      <w:r>
        <w:rPr>
          <w:spacing w:val="-3"/>
        </w:rPr>
        <w:t>перестраховочной</w:t>
        <w:tab/>
      </w:r>
      <w:r>
        <w:rPr/>
        <w:t>премии,</w:t>
        <w:tab/>
      </w:r>
      <w:r>
        <w:rPr>
          <w:spacing w:val="-4"/>
        </w:rPr>
        <w:t>возвращаемая</w:t>
        <w:tab/>
      </w:r>
      <w:r>
        <w:rPr>
          <w:spacing w:val="-3"/>
        </w:rPr>
        <w:t>перестраховщиком </w:t>
      </w:r>
      <w:r>
        <w:rPr>
          <w:spacing w:val="-4"/>
        </w:rPr>
        <w:t>перестрахователю </w:t>
      </w:r>
      <w:r>
        <w:rPr>
          <w:spacing w:val="3"/>
        </w:rPr>
        <w:t>за </w:t>
      </w:r>
      <w:r>
        <w:rPr/>
        <w:t>передачу риска в</w:t>
      </w:r>
      <w:r>
        <w:rPr>
          <w:spacing w:val="-5"/>
        </w:rPr>
        <w:t> </w:t>
      </w:r>
      <w:r>
        <w:rPr>
          <w:spacing w:val="-4"/>
        </w:rPr>
        <w:t>перестрахование:</w:t>
      </w:r>
    </w:p>
    <w:p>
      <w:pPr>
        <w:pStyle w:val="ListParagraph"/>
        <w:numPr>
          <w:ilvl w:val="0"/>
          <w:numId w:val="330"/>
        </w:numPr>
        <w:tabs>
          <w:tab w:pos="1773" w:val="left" w:leader="none"/>
        </w:tabs>
        <w:spacing w:line="240" w:lineRule="auto" w:before="17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перестраховочный</w:t>
      </w:r>
      <w:r>
        <w:rPr>
          <w:spacing w:val="7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взнос;</w:t>
      </w:r>
    </w:p>
    <w:p>
      <w:pPr>
        <w:pStyle w:val="ListParagraph"/>
        <w:numPr>
          <w:ilvl w:val="0"/>
          <w:numId w:val="33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перестраховочная</w:t>
      </w:r>
      <w:r>
        <w:rPr>
          <w:spacing w:val="49"/>
          <w:sz w:val="28"/>
        </w:rPr>
        <w:t> </w:t>
      </w:r>
      <w:r>
        <w:rPr>
          <w:sz w:val="28"/>
        </w:rPr>
        <w:t>сумма;</w:t>
      </w:r>
    </w:p>
    <w:p>
      <w:pPr>
        <w:pStyle w:val="ListParagraph"/>
        <w:numPr>
          <w:ilvl w:val="0"/>
          <w:numId w:val="330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перестраховочная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комиссия;</w:t>
      </w:r>
    </w:p>
    <w:p>
      <w:pPr>
        <w:pStyle w:val="ListParagraph"/>
        <w:numPr>
          <w:ilvl w:val="0"/>
          <w:numId w:val="330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тантьема.</w:t>
      </w:r>
    </w:p>
    <w:p>
      <w:pPr>
        <w:pStyle w:val="Heading2"/>
        <w:spacing w:before="158"/>
      </w:pPr>
      <w:r>
        <w:rPr/>
        <w:t>ЗАДАНИЕ 3. Решите следующую задачу:</w:t>
      </w:r>
    </w:p>
    <w:p>
      <w:pPr>
        <w:pStyle w:val="BodyText"/>
        <w:spacing w:line="357" w:lineRule="auto" w:before="173"/>
        <w:ind w:left="360" w:right="213" w:firstLine="1141"/>
        <w:jc w:val="both"/>
      </w:pPr>
      <w:r>
        <w:rPr/>
        <w:t>Состраховщики «А», «Б» и «В» приняли риск, величина которого составляет 50 млн. руб. Причем страховщик «А» принимает ответственность, равную 40 % от общей суммы риска, «Б» — 25 % и «В» — 35 %. Принцип сострахования согласован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32"/>
      </w:pPr>
      <w:r>
        <w:rPr/>
        <w:t>по пропорциональной ответственности. Страхователю нанесен ущерб в размере  200 тыс. руб.</w:t>
      </w:r>
    </w:p>
    <w:p>
      <w:pPr>
        <w:pStyle w:val="BodyText"/>
        <w:spacing w:line="364" w:lineRule="auto" w:before="1"/>
        <w:ind w:left="360" w:right="217" w:firstLine="1141"/>
        <w:jc w:val="both"/>
      </w:pPr>
      <w:r>
        <w:rPr/>
        <w:t>Определите сумму страхового возмещения при условии, что действительная стоимость имущества страхователя равна 55 млн. руб. и договор заключен по системе пропорциональной ответственности.</w:t>
      </w:r>
    </w:p>
    <w:p>
      <w:pPr>
        <w:pStyle w:val="Heading2"/>
        <w:spacing w:line="310" w:lineRule="exact"/>
      </w:pPr>
      <w:r>
        <w:rPr/>
        <w:t>Решение:</w:t>
      </w:r>
    </w:p>
    <w:p>
      <w:pPr>
        <w:pStyle w:val="ListParagraph"/>
        <w:numPr>
          <w:ilvl w:val="0"/>
          <w:numId w:val="331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Определяем сумму страхового </w:t>
      </w:r>
      <w:r>
        <w:rPr>
          <w:spacing w:val="-4"/>
          <w:sz w:val="28"/>
        </w:rPr>
        <w:t>возмещения</w:t>
      </w:r>
      <w:r>
        <w:rPr>
          <w:spacing w:val="-31"/>
          <w:sz w:val="28"/>
        </w:rPr>
        <w:t> </w:t>
      </w:r>
      <w:r>
        <w:rPr>
          <w:spacing w:val="-3"/>
          <w:sz w:val="28"/>
        </w:rPr>
        <w:t>страхователю:</w:t>
      </w:r>
    </w:p>
    <w:p>
      <w:pPr>
        <w:pStyle w:val="BodyText"/>
        <w:spacing w:before="161"/>
        <w:ind w:left="1502"/>
      </w:pPr>
      <w:r>
        <w:rPr>
          <w:spacing w:val="-2"/>
        </w:rPr>
        <w:t>Q=200 </w:t>
      </w:r>
      <w:r>
        <w:rPr>
          <w:spacing w:val="3"/>
          <w:w w:val="101"/>
        </w:rPr>
        <w:drawing>
          <wp:inline distT="0" distB="0" distL="0" distR="0">
            <wp:extent cx="1990725" cy="476250"/>
            <wp:effectExtent l="0" t="0" r="0" b="0"/>
            <wp:docPr id="11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  <w:w w:val="101"/>
        </w:rPr>
      </w:r>
    </w:p>
    <w:p>
      <w:pPr>
        <w:pStyle w:val="ListParagraph"/>
        <w:numPr>
          <w:ilvl w:val="0"/>
          <w:numId w:val="331"/>
        </w:numPr>
        <w:tabs>
          <w:tab w:pos="1773" w:val="left" w:leader="none"/>
        </w:tabs>
        <w:spacing w:line="357" w:lineRule="auto" w:before="173" w:after="0"/>
        <w:ind w:left="361" w:right="215" w:firstLine="1141"/>
        <w:jc w:val="both"/>
        <w:rPr>
          <w:sz w:val="28"/>
        </w:rPr>
      </w:pPr>
      <w:r>
        <w:rPr>
          <w:sz w:val="28"/>
        </w:rPr>
        <w:t>Так </w:t>
      </w:r>
      <w:r>
        <w:rPr>
          <w:spacing w:val="-4"/>
          <w:sz w:val="28"/>
        </w:rPr>
        <w:t>как</w:t>
      </w:r>
      <w:r>
        <w:rPr>
          <w:spacing w:val="62"/>
          <w:sz w:val="28"/>
        </w:rPr>
        <w:t> </w:t>
      </w:r>
      <w:r>
        <w:rPr>
          <w:sz w:val="28"/>
        </w:rPr>
        <w:t>страховщики </w:t>
      </w:r>
      <w:r>
        <w:rPr>
          <w:spacing w:val="-4"/>
          <w:sz w:val="28"/>
        </w:rPr>
        <w:t>действуют</w:t>
      </w:r>
      <w:r>
        <w:rPr>
          <w:spacing w:val="62"/>
          <w:sz w:val="28"/>
        </w:rPr>
        <w:t> </w:t>
      </w:r>
      <w:r>
        <w:rPr>
          <w:sz w:val="28"/>
        </w:rPr>
        <w:t>в </w:t>
      </w:r>
      <w:r>
        <w:rPr>
          <w:spacing w:val="-3"/>
          <w:sz w:val="28"/>
        </w:rPr>
        <w:t>соответствии </w:t>
      </w:r>
      <w:r>
        <w:rPr>
          <w:sz w:val="28"/>
        </w:rPr>
        <w:t>с </w:t>
      </w:r>
      <w:r>
        <w:rPr>
          <w:spacing w:val="-3"/>
          <w:sz w:val="28"/>
        </w:rPr>
        <w:t>пропорциональной ответственностью, то </w:t>
      </w:r>
      <w:r>
        <w:rPr>
          <w:sz w:val="28"/>
        </w:rPr>
        <w:t>каждый </w:t>
      </w:r>
      <w:r>
        <w:rPr>
          <w:spacing w:val="-3"/>
          <w:sz w:val="28"/>
        </w:rPr>
        <w:t>страховщик </w:t>
      </w:r>
      <w:r>
        <w:rPr>
          <w:spacing w:val="-4"/>
          <w:sz w:val="28"/>
        </w:rPr>
        <w:t>должен выплатить </w:t>
      </w:r>
      <w:r>
        <w:rPr>
          <w:sz w:val="28"/>
        </w:rPr>
        <w:t>страховое </w:t>
      </w:r>
      <w:r>
        <w:rPr>
          <w:spacing w:val="-5"/>
          <w:sz w:val="28"/>
        </w:rPr>
        <w:t>возмещение </w:t>
      </w:r>
      <w:r>
        <w:rPr>
          <w:sz w:val="28"/>
        </w:rPr>
        <w:t>в соответствии </w:t>
      </w:r>
      <w:r>
        <w:rPr>
          <w:spacing w:val="-4"/>
          <w:sz w:val="28"/>
        </w:rPr>
        <w:t>со </w:t>
      </w:r>
      <w:r>
        <w:rPr>
          <w:sz w:val="28"/>
        </w:rPr>
        <w:t>своей </w:t>
      </w:r>
      <w:r>
        <w:rPr>
          <w:spacing w:val="-4"/>
          <w:sz w:val="28"/>
        </w:rPr>
        <w:t>долей</w:t>
      </w:r>
      <w:r>
        <w:rPr>
          <w:spacing w:val="-21"/>
          <w:sz w:val="28"/>
        </w:rPr>
        <w:t> </w:t>
      </w:r>
      <w:r>
        <w:rPr>
          <w:sz w:val="28"/>
        </w:rPr>
        <w:t>ответственности:</w:t>
      </w:r>
    </w:p>
    <w:p>
      <w:pPr>
        <w:pStyle w:val="BodyText"/>
        <w:tabs>
          <w:tab w:pos="2493" w:val="left" w:leader="none"/>
        </w:tabs>
        <w:spacing w:line="700" w:lineRule="exact"/>
        <w:ind w:left="1502"/>
      </w:pPr>
      <w:r>
        <w:rPr>
          <w:spacing w:val="-4"/>
        </w:rPr>
        <w:t>2.1.</w:t>
        <w:tab/>
      </w:r>
      <w:r>
        <w:rPr/>
        <w:t>Страховщик </w:t>
      </w:r>
      <w:r>
        <w:rPr>
          <w:spacing w:val="-5"/>
        </w:rPr>
        <w:t>«А»:181 </w:t>
      </w:r>
      <w:r>
        <w:rPr>
          <w:spacing w:val="5"/>
          <w:w w:val="101"/>
          <w:position w:val="1"/>
        </w:rPr>
        <w:drawing>
          <wp:inline distT="0" distB="0" distL="0" distR="0">
            <wp:extent cx="209550" cy="409575"/>
            <wp:effectExtent l="0" t="0" r="0" b="0"/>
            <wp:docPr id="13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  <w:w w:val="101"/>
          <w:position w:val="1"/>
        </w:rPr>
      </w:r>
      <w:r>
        <w:rPr/>
        <w:t>=72 </w:t>
      </w:r>
      <w:r>
        <w:rPr>
          <w:spacing w:val="-5"/>
        </w:rPr>
        <w:t>727,3</w:t>
      </w:r>
      <w:r>
        <w:rPr>
          <w:spacing w:val="49"/>
        </w:rPr>
        <w:t> </w:t>
      </w:r>
      <w:r>
        <w:rPr/>
        <w:t>руб.;</w:t>
      </w:r>
    </w:p>
    <w:p>
      <w:pPr>
        <w:pStyle w:val="BodyText"/>
        <w:tabs>
          <w:tab w:pos="2493" w:val="left" w:leader="none"/>
        </w:tabs>
        <w:spacing w:before="158"/>
        <w:ind w:left="1502"/>
      </w:pPr>
      <w:r>
        <w:rPr>
          <w:spacing w:val="-4"/>
        </w:rPr>
        <w:t>2.2.</w:t>
        <w:tab/>
      </w:r>
      <w:r>
        <w:rPr/>
        <w:t>Страховщик «Б»: </w:t>
      </w:r>
      <w:r>
        <w:rPr>
          <w:spacing w:val="-6"/>
        </w:rPr>
        <w:t>181 </w:t>
      </w:r>
      <w:r>
        <w:rPr>
          <w:w w:val="101"/>
          <w:position w:val="1"/>
        </w:rPr>
        <w:drawing>
          <wp:inline distT="0" distB="0" distL="0" distR="0">
            <wp:extent cx="209550" cy="409575"/>
            <wp:effectExtent l="0" t="0" r="0" b="0"/>
            <wp:docPr id="15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1"/>
          <w:position w:val="1"/>
        </w:rPr>
      </w:r>
      <w:r>
        <w:rPr/>
        <w:t>=45 </w:t>
      </w:r>
      <w:r>
        <w:rPr>
          <w:spacing w:val="-5"/>
        </w:rPr>
        <w:t>454,6</w:t>
      </w:r>
      <w:r>
        <w:rPr>
          <w:spacing w:val="40"/>
        </w:rPr>
        <w:t> </w:t>
      </w:r>
      <w:r>
        <w:rPr/>
        <w:t>руб.;</w:t>
      </w:r>
    </w:p>
    <w:p>
      <w:pPr>
        <w:pStyle w:val="BodyText"/>
        <w:tabs>
          <w:tab w:pos="2493" w:val="left" w:leader="none"/>
        </w:tabs>
        <w:spacing w:before="143"/>
        <w:ind w:left="1502"/>
      </w:pPr>
      <w:r>
        <w:rPr>
          <w:spacing w:val="-4"/>
        </w:rPr>
        <w:t>2.3.</w:t>
        <w:tab/>
      </w:r>
      <w:r>
        <w:rPr/>
        <w:t>Страховщик «В»: </w:t>
      </w:r>
      <w:r>
        <w:rPr>
          <w:spacing w:val="-6"/>
        </w:rPr>
        <w:t>181 </w:t>
      </w:r>
      <w:r>
        <w:rPr>
          <w:w w:val="101"/>
          <w:position w:val="1"/>
        </w:rPr>
        <w:drawing>
          <wp:inline distT="0" distB="0" distL="0" distR="0">
            <wp:extent cx="209550" cy="409575"/>
            <wp:effectExtent l="0" t="0" r="0" b="0"/>
            <wp:docPr id="1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1"/>
          <w:position w:val="1"/>
        </w:rPr>
      </w:r>
      <w:r>
        <w:rPr/>
        <w:t>=63 </w:t>
      </w:r>
      <w:r>
        <w:rPr>
          <w:spacing w:val="-5"/>
        </w:rPr>
        <w:t>636,3</w:t>
      </w:r>
      <w:r>
        <w:rPr>
          <w:spacing w:val="9"/>
        </w:rPr>
        <w:t> </w:t>
      </w:r>
      <w:r>
        <w:rPr/>
        <w:t>руб.</w:t>
      </w:r>
    </w:p>
    <w:p>
      <w:pPr>
        <w:pStyle w:val="BodyText"/>
        <w:spacing w:line="369" w:lineRule="auto" w:before="158"/>
        <w:ind w:left="360" w:firstLine="1141"/>
      </w:pPr>
      <w:r>
        <w:rPr>
          <w:b/>
        </w:rPr>
        <w:t>Ответ</w:t>
      </w:r>
      <w:r>
        <w:rPr/>
        <w:t>: сумма страхового возмещения для страховщика «А» = 72_727,3_руб., для страховщика «Б» = 45 454,6 руб., для страховщика «В» = 63 636,3 руб.</w:t>
      </w:r>
    </w:p>
    <w:p>
      <w:pPr>
        <w:spacing w:after="0" w:line="369" w:lineRule="auto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23 (БИЛЕТ 50)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332"/>
        </w:numPr>
        <w:tabs>
          <w:tab w:pos="1773" w:val="left" w:leader="none"/>
        </w:tabs>
        <w:spacing w:line="240" w:lineRule="auto" w:before="93" w:after="0"/>
        <w:ind w:left="1502" w:right="0" w:firstLine="0"/>
        <w:jc w:val="left"/>
        <w:rPr>
          <w:sz w:val="28"/>
        </w:rPr>
      </w:pPr>
      <w:r>
        <w:rPr>
          <w:sz w:val="28"/>
          <w:shd w:fill="FFFF00" w:color="auto" w:val="clear"/>
        </w:rPr>
        <w:t>Классификация в </w:t>
      </w:r>
      <w:r>
        <w:rPr>
          <w:spacing w:val="-3"/>
          <w:sz w:val="28"/>
          <w:shd w:fill="FFFF00" w:color="auto" w:val="clear"/>
        </w:rPr>
        <w:t>страховании </w:t>
      </w:r>
      <w:r>
        <w:rPr>
          <w:sz w:val="28"/>
          <w:shd w:fill="FFFF00" w:color="auto" w:val="clear"/>
        </w:rPr>
        <w:t>по </w:t>
      </w:r>
      <w:r>
        <w:rPr>
          <w:spacing w:val="-3"/>
          <w:sz w:val="28"/>
          <w:shd w:fill="FFFF00" w:color="auto" w:val="clear"/>
        </w:rPr>
        <w:t>формам проведения, </w:t>
      </w:r>
      <w:r>
        <w:rPr>
          <w:spacing w:val="-4"/>
          <w:sz w:val="28"/>
          <w:shd w:fill="FFFF00" w:color="auto" w:val="clear"/>
        </w:rPr>
        <w:t>отраслям </w:t>
      </w:r>
      <w:r>
        <w:rPr>
          <w:sz w:val="28"/>
          <w:shd w:fill="FFFF00" w:color="auto" w:val="clear"/>
        </w:rPr>
        <w:t>и</w:t>
      </w:r>
      <w:r>
        <w:rPr>
          <w:spacing w:val="48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видам.</w:t>
      </w:r>
    </w:p>
    <w:p>
      <w:pPr>
        <w:pStyle w:val="BodyText"/>
        <w:spacing w:line="357" w:lineRule="auto" w:before="158"/>
        <w:ind w:left="360" w:right="497" w:firstLine="1141"/>
        <w:jc w:val="both"/>
      </w:pPr>
      <w:r>
        <w:rPr>
          <w:b/>
        </w:rPr>
        <w:t>Классификация страхования </w:t>
      </w:r>
      <w:r>
        <w:rPr/>
        <w:t>– это научное деления  страхования на систему взаимосвязанных звеньев по определенным признакам. Такими признаками могут быть форма проведения, объект страхования, род опасности и тд.</w:t>
      </w:r>
    </w:p>
    <w:p>
      <w:pPr>
        <w:spacing w:before="17"/>
        <w:ind w:left="1502" w:right="0" w:firstLine="0"/>
        <w:jc w:val="left"/>
        <w:rPr>
          <w:sz w:val="28"/>
        </w:rPr>
      </w:pPr>
      <w:r>
        <w:rPr>
          <w:b/>
          <w:sz w:val="28"/>
        </w:rPr>
        <w:t>Значение классификации </w:t>
      </w:r>
      <w:r>
        <w:rPr>
          <w:sz w:val="28"/>
        </w:rPr>
        <w:t>– влияние:</w:t>
      </w:r>
    </w:p>
    <w:p>
      <w:pPr>
        <w:pStyle w:val="ListParagraph"/>
        <w:numPr>
          <w:ilvl w:val="0"/>
          <w:numId w:val="333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на условия </w:t>
      </w:r>
      <w:r>
        <w:rPr>
          <w:spacing w:val="-3"/>
          <w:sz w:val="28"/>
        </w:rPr>
        <w:t>лицензирования страховой</w:t>
      </w:r>
      <w:r>
        <w:rPr>
          <w:spacing w:val="-19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0"/>
          <w:numId w:val="333"/>
        </w:numPr>
        <w:tabs>
          <w:tab w:pos="1773" w:val="left" w:leader="none"/>
          <w:tab w:pos="3841" w:val="left" w:leader="none"/>
          <w:tab w:pos="5026" w:val="left" w:leader="none"/>
          <w:tab w:pos="5431" w:val="left" w:leader="none"/>
          <w:tab w:pos="6779" w:val="left" w:leader="none"/>
          <w:tab w:pos="7259" w:val="left" w:leader="none"/>
          <w:tab w:pos="9298" w:val="left" w:leader="none"/>
        </w:tabs>
        <w:spacing w:line="357" w:lineRule="auto" w:before="158" w:after="0"/>
        <w:ind w:left="361" w:right="518" w:firstLine="1141"/>
        <w:jc w:val="left"/>
        <w:rPr>
          <w:sz w:val="28"/>
        </w:rPr>
      </w:pPr>
      <w:r>
        <w:rPr>
          <w:spacing w:val="-3"/>
          <w:sz w:val="28"/>
        </w:rPr>
        <w:t>осуществление</w:t>
        <w:tab/>
        <w:t>надзора</w:t>
        <w:tab/>
      </w:r>
      <w:r>
        <w:rPr>
          <w:sz w:val="28"/>
        </w:rPr>
        <w:t>и</w:t>
        <w:tab/>
      </w:r>
      <w:r>
        <w:rPr>
          <w:spacing w:val="-4"/>
          <w:sz w:val="28"/>
        </w:rPr>
        <w:t>контроля</w:t>
        <w:tab/>
      </w:r>
      <w:r>
        <w:rPr>
          <w:spacing w:val="3"/>
          <w:sz w:val="28"/>
        </w:rPr>
        <w:t>за</w:t>
        <w:tab/>
      </w:r>
      <w:r>
        <w:rPr>
          <w:sz w:val="28"/>
        </w:rPr>
        <w:t>деятельностью</w:t>
        <w:tab/>
      </w:r>
      <w:r>
        <w:rPr>
          <w:spacing w:val="-3"/>
          <w:sz w:val="28"/>
        </w:rPr>
        <w:t>страховых </w:t>
      </w:r>
      <w:r>
        <w:rPr>
          <w:sz w:val="28"/>
        </w:rPr>
        <w:t>организаций;</w:t>
      </w:r>
    </w:p>
    <w:p>
      <w:pPr>
        <w:pStyle w:val="ListParagraph"/>
        <w:numPr>
          <w:ilvl w:val="0"/>
          <w:numId w:val="333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z w:val="28"/>
        </w:rPr>
        <w:t>формирование </w:t>
      </w:r>
      <w:r>
        <w:rPr>
          <w:spacing w:val="-3"/>
          <w:sz w:val="28"/>
        </w:rPr>
        <w:t>страховых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0"/>
          <w:numId w:val="333"/>
        </w:numPr>
        <w:tabs>
          <w:tab w:pos="1773" w:val="left" w:leader="none"/>
          <w:tab w:pos="6479" w:val="left" w:leader="none"/>
          <w:tab w:pos="9297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z w:val="28"/>
        </w:rPr>
        <w:t>организацию </w:t>
      </w:r>
      <w:r>
        <w:rPr>
          <w:spacing w:val="63"/>
          <w:sz w:val="28"/>
        </w:rPr>
        <w:t> </w:t>
      </w:r>
      <w:r>
        <w:rPr>
          <w:sz w:val="28"/>
        </w:rPr>
        <w:t>сбора </w:t>
      </w:r>
      <w:r>
        <w:rPr>
          <w:spacing w:val="59"/>
          <w:sz w:val="28"/>
        </w:rPr>
        <w:t> </w:t>
      </w:r>
      <w:r>
        <w:rPr>
          <w:sz w:val="28"/>
        </w:rPr>
        <w:t>статистических</w:t>
        <w:tab/>
        <w:t>данных </w:t>
      </w:r>
      <w:r>
        <w:rPr>
          <w:spacing w:val="53"/>
          <w:sz w:val="28"/>
        </w:rPr>
        <w:t> </w:t>
      </w:r>
      <w:r>
        <w:rPr>
          <w:sz w:val="28"/>
        </w:rPr>
        <w:t>для </w:t>
      </w:r>
      <w:r>
        <w:rPr>
          <w:spacing w:val="64"/>
          <w:sz w:val="28"/>
        </w:rPr>
        <w:t> </w:t>
      </w:r>
      <w:r>
        <w:rPr>
          <w:sz w:val="28"/>
        </w:rPr>
        <w:t>расчета</w:t>
        <w:tab/>
      </w:r>
      <w:r>
        <w:rPr>
          <w:spacing w:val="-3"/>
          <w:sz w:val="28"/>
        </w:rPr>
        <w:t>страховых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before="159"/>
        <w:ind w:left="360"/>
      </w:pPr>
      <w:r>
        <w:rPr/>
        <w:t>тарифов;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39"/>
        </w:numPr>
        <w:tabs>
          <w:tab w:pos="289" w:val="left" w:leader="none"/>
        </w:tabs>
        <w:spacing w:line="240" w:lineRule="auto" w:before="271" w:after="0"/>
        <w:ind w:left="288" w:right="0" w:hanging="270"/>
        <w:jc w:val="left"/>
        <w:rPr>
          <w:rFonts w:ascii="Wingdings" w:hAnsi="Wingdings"/>
          <w:sz w:val="28"/>
        </w:rPr>
      </w:pPr>
      <w:r>
        <w:rPr>
          <w:sz w:val="28"/>
        </w:rPr>
        <w:t>маркетинговую </w:t>
      </w:r>
      <w:r>
        <w:rPr>
          <w:spacing w:val="-5"/>
          <w:sz w:val="28"/>
        </w:rPr>
        <w:t>политику </w:t>
      </w:r>
      <w:r>
        <w:rPr>
          <w:spacing w:val="-3"/>
          <w:sz w:val="28"/>
        </w:rPr>
        <w:t>страховщика </w:t>
      </w:r>
      <w:r>
        <w:rPr>
          <w:sz w:val="28"/>
        </w:rPr>
        <w:t>и</w:t>
      </w:r>
      <w:r>
        <w:rPr>
          <w:spacing w:val="11"/>
          <w:sz w:val="28"/>
        </w:rPr>
        <w:t> </w:t>
      </w:r>
      <w:r>
        <w:rPr>
          <w:sz w:val="28"/>
        </w:rPr>
        <w:t>др.</w:t>
      </w:r>
    </w:p>
    <w:p>
      <w:pPr>
        <w:pStyle w:val="Heading2"/>
        <w:spacing w:before="158"/>
        <w:ind w:left="18"/>
      </w:pPr>
      <w:r>
        <w:rPr/>
        <w:t>Классификация по объекту страхования (отраслевая классификация)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2" w:equalWidth="0">
            <w:col w:w="1444" w:space="40"/>
            <w:col w:w="9586"/>
          </w:cols>
        </w:sectPr>
      </w:pPr>
    </w:p>
    <w:p>
      <w:pPr>
        <w:tabs>
          <w:tab w:pos="1920" w:val="left" w:leader="none"/>
          <w:tab w:pos="3270" w:val="left" w:leader="none"/>
          <w:tab w:pos="3600" w:val="left" w:leader="none"/>
          <w:tab w:pos="5428" w:val="left" w:leader="none"/>
          <w:tab w:pos="7153" w:val="left" w:leader="none"/>
          <w:tab w:pos="8367" w:val="left" w:leader="none"/>
        </w:tabs>
        <w:spacing w:line="369" w:lineRule="auto" w:before="159"/>
        <w:ind w:left="360" w:right="515" w:firstLine="0"/>
        <w:jc w:val="left"/>
        <w:rPr>
          <w:b/>
          <w:sz w:val="28"/>
        </w:rPr>
      </w:pPr>
      <w:r>
        <w:rPr>
          <w:b/>
          <w:sz w:val="28"/>
        </w:rPr>
        <w:t>(Шепелин</w:t>
        <w:tab/>
      </w:r>
      <w:r>
        <w:rPr>
          <w:b/>
          <w:spacing w:val="-5"/>
          <w:sz w:val="28"/>
        </w:rPr>
        <w:t>выделял</w:t>
        <w:tab/>
      </w:r>
      <w:r>
        <w:rPr>
          <w:b/>
          <w:sz w:val="28"/>
        </w:rPr>
        <w:t>:</w:t>
        <w:tab/>
      </w:r>
      <w:r>
        <w:rPr>
          <w:b/>
          <w:spacing w:val="-3"/>
          <w:sz w:val="28"/>
        </w:rPr>
        <w:t>страхование</w:t>
        <w:tab/>
        <w:t>имущества,</w:t>
        <w:tab/>
      </w:r>
      <w:r>
        <w:rPr>
          <w:b/>
          <w:spacing w:val="-4"/>
          <w:sz w:val="28"/>
        </w:rPr>
        <w:t>личное,</w:t>
        <w:tab/>
      </w:r>
      <w:r>
        <w:rPr>
          <w:b/>
          <w:spacing w:val="-3"/>
          <w:sz w:val="28"/>
        </w:rPr>
        <w:t>ответственности, </w:t>
      </w:r>
      <w:r>
        <w:rPr>
          <w:b/>
          <w:sz w:val="28"/>
        </w:rPr>
        <w:t>международное, </w:t>
      </w:r>
      <w:r>
        <w:rPr>
          <w:b/>
          <w:spacing w:val="-3"/>
          <w:sz w:val="28"/>
        </w:rPr>
        <w:t>предпринимальских </w:t>
      </w:r>
      <w:r>
        <w:rPr>
          <w:b/>
          <w:spacing w:val="-4"/>
          <w:sz w:val="28"/>
        </w:rPr>
        <w:t>рисков) </w:t>
      </w:r>
      <w:r>
        <w:rPr>
          <w:b/>
          <w:spacing w:val="-8"/>
          <w:sz w:val="28"/>
        </w:rPr>
        <w:t>но по</w:t>
      </w:r>
      <w:r>
        <w:rPr>
          <w:b/>
          <w:spacing w:val="-39"/>
          <w:sz w:val="28"/>
        </w:rPr>
        <w:t> </w:t>
      </w:r>
      <w:r>
        <w:rPr>
          <w:b/>
          <w:sz w:val="28"/>
        </w:rPr>
        <w:t>закону:</w:t>
      </w:r>
    </w:p>
    <w:p>
      <w:pPr>
        <w:tabs>
          <w:tab w:pos="1922" w:val="left" w:leader="none"/>
          <w:tab w:pos="3948" w:val="left" w:leader="none"/>
          <w:tab w:pos="4308" w:val="left" w:leader="none"/>
          <w:tab w:pos="5942" w:val="left" w:leader="none"/>
          <w:tab w:pos="8597" w:val="left" w:leader="none"/>
          <w:tab w:pos="9362" w:val="left" w:leader="none"/>
          <w:tab w:pos="10276" w:val="left" w:leader="none"/>
        </w:tabs>
        <w:spacing w:line="306" w:lineRule="exact" w:before="0"/>
        <w:ind w:left="1502" w:right="0" w:firstLine="0"/>
        <w:jc w:val="left"/>
        <w:rPr>
          <w:i/>
          <w:sz w:val="28"/>
        </w:rPr>
      </w:pPr>
      <w:r>
        <w:rPr>
          <w:i/>
          <w:sz w:val="28"/>
        </w:rPr>
        <w:t>В</w:t>
        <w:tab/>
      </w:r>
      <w:r>
        <w:rPr>
          <w:i/>
          <w:spacing w:val="-4"/>
          <w:sz w:val="28"/>
        </w:rPr>
        <w:t>соответствии</w:t>
        <w:tab/>
      </w:r>
      <w:r>
        <w:rPr>
          <w:i/>
          <w:sz w:val="28"/>
        </w:rPr>
        <w:t>с</w:t>
        <w:tab/>
        <w:t>российским</w:t>
        <w:tab/>
      </w:r>
      <w:r>
        <w:rPr>
          <w:i/>
          <w:spacing w:val="-4"/>
          <w:sz w:val="28"/>
        </w:rPr>
        <w:t>законодательством</w:t>
        <w:tab/>
      </w:r>
      <w:r>
        <w:rPr>
          <w:i/>
          <w:sz w:val="28"/>
        </w:rPr>
        <w:t>(ГК,</w:t>
        <w:tab/>
      </w:r>
      <w:r>
        <w:rPr>
          <w:i/>
          <w:spacing w:val="-5"/>
          <w:sz w:val="28"/>
        </w:rPr>
        <w:t>Закон</w:t>
        <w:tab/>
      </w:r>
      <w:r>
        <w:rPr>
          <w:i/>
          <w:spacing w:val="-4"/>
          <w:sz w:val="28"/>
        </w:rPr>
        <w:t>об</w:t>
      </w:r>
    </w:p>
    <w:p>
      <w:pPr>
        <w:spacing w:before="143"/>
        <w:ind w:left="360" w:right="0" w:firstLine="0"/>
        <w:jc w:val="left"/>
        <w:rPr>
          <w:i/>
          <w:sz w:val="28"/>
        </w:rPr>
      </w:pPr>
      <w:r>
        <w:rPr>
          <w:i/>
          <w:sz w:val="28"/>
        </w:rPr>
        <w:t>организации страхового дела) на отечественном рынке существуют </w:t>
      </w:r>
      <w:r>
        <w:rPr>
          <w:b/>
          <w:i/>
          <w:sz w:val="28"/>
        </w:rPr>
        <w:t>две отрасли</w:t>
      </w:r>
      <w:r>
        <w:rPr>
          <w:i/>
          <w:sz w:val="28"/>
        </w:rPr>
        <w:t>:</w:t>
      </w:r>
    </w:p>
    <w:p>
      <w:pPr>
        <w:pStyle w:val="ListParagraph"/>
        <w:numPr>
          <w:ilvl w:val="0"/>
          <w:numId w:val="334"/>
        </w:numPr>
        <w:tabs>
          <w:tab w:pos="1773" w:val="left" w:leader="none"/>
        </w:tabs>
        <w:spacing w:line="240" w:lineRule="auto" w:before="173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Имущественное</w:t>
      </w:r>
      <w:r>
        <w:rPr>
          <w:spacing w:val="-2"/>
          <w:sz w:val="28"/>
        </w:rPr>
        <w:t> </w:t>
      </w:r>
      <w:r>
        <w:rPr>
          <w:sz w:val="28"/>
        </w:rPr>
        <w:t>страхование</w:t>
      </w:r>
    </w:p>
    <w:p>
      <w:pPr>
        <w:pStyle w:val="ListParagraph"/>
        <w:numPr>
          <w:ilvl w:val="0"/>
          <w:numId w:val="334"/>
        </w:numPr>
        <w:tabs>
          <w:tab w:pos="1773" w:val="left" w:leader="none"/>
        </w:tabs>
        <w:spacing w:line="369" w:lineRule="auto" w:before="159" w:after="0"/>
        <w:ind w:left="1502" w:right="6697" w:firstLine="0"/>
        <w:jc w:val="left"/>
        <w:rPr>
          <w:sz w:val="28"/>
        </w:rPr>
      </w:pPr>
      <w:r>
        <w:rPr>
          <w:sz w:val="28"/>
        </w:rPr>
        <w:t>Личное </w:t>
      </w:r>
      <w:r>
        <w:rPr>
          <w:spacing w:val="-3"/>
          <w:sz w:val="28"/>
        </w:rPr>
        <w:t>страхование</w:t>
      </w:r>
      <w:r>
        <w:rPr>
          <w:spacing w:val="-3"/>
          <w:sz w:val="28"/>
          <w:u w:val="single"/>
        </w:rPr>
        <w:t> </w:t>
      </w:r>
      <w:r>
        <w:rPr>
          <w:sz w:val="28"/>
          <w:u w:val="single"/>
        </w:rPr>
        <w:t>Основа</w:t>
      </w:r>
      <w:r>
        <w:rPr>
          <w:spacing w:val="46"/>
          <w:sz w:val="28"/>
          <w:u w:val="single"/>
        </w:rPr>
        <w:t> </w:t>
      </w:r>
      <w:r>
        <w:rPr>
          <w:spacing w:val="-4"/>
          <w:sz w:val="28"/>
          <w:u w:val="single"/>
        </w:rPr>
        <w:t>классификации: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rFonts w:ascii="Wingdings" w:hAnsi="Wingdings"/>
          <w:sz w:val="28"/>
        </w:rPr>
      </w:pPr>
      <w:r>
        <w:rPr>
          <w:sz w:val="28"/>
        </w:rPr>
        <w:t>различия в </w:t>
      </w:r>
      <w:r>
        <w:rPr>
          <w:spacing w:val="-4"/>
          <w:sz w:val="28"/>
        </w:rPr>
        <w:t>объектах </w:t>
      </w:r>
      <w:r>
        <w:rPr>
          <w:sz w:val="28"/>
        </w:rPr>
        <w:t>страхования, </w:t>
      </w:r>
      <w:r>
        <w:rPr>
          <w:spacing w:val="-4"/>
          <w:sz w:val="28"/>
        </w:rPr>
        <w:t>этот </w:t>
      </w:r>
      <w:r>
        <w:rPr>
          <w:spacing w:val="-3"/>
          <w:sz w:val="28"/>
        </w:rPr>
        <w:t>критерий является</w:t>
      </w:r>
      <w:r>
        <w:rPr>
          <w:spacing w:val="19"/>
          <w:sz w:val="28"/>
        </w:rPr>
        <w:t> </w:t>
      </w:r>
      <w:r>
        <w:rPr>
          <w:sz w:val="28"/>
        </w:rPr>
        <w:t>общим;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357" w:lineRule="auto" w:before="159" w:after="0"/>
        <w:ind w:left="361" w:right="507" w:firstLine="1141"/>
        <w:jc w:val="left"/>
        <w:rPr>
          <w:rFonts w:ascii="Wingdings" w:hAnsi="Wingdings"/>
          <w:sz w:val="28"/>
        </w:rPr>
      </w:pPr>
      <w:r>
        <w:rPr>
          <w:sz w:val="28"/>
        </w:rPr>
        <w:t>различия в объеме страховой </w:t>
      </w:r>
      <w:r>
        <w:rPr>
          <w:spacing w:val="-3"/>
          <w:sz w:val="28"/>
        </w:rPr>
        <w:t>ответственности </w:t>
      </w:r>
      <w:r>
        <w:rPr>
          <w:sz w:val="28"/>
        </w:rPr>
        <w:t>– </w:t>
      </w:r>
      <w:r>
        <w:rPr>
          <w:spacing w:val="-4"/>
          <w:sz w:val="28"/>
        </w:rPr>
        <w:t>этот </w:t>
      </w:r>
      <w:r>
        <w:rPr>
          <w:spacing w:val="-3"/>
          <w:sz w:val="28"/>
        </w:rPr>
        <w:t>охватывает </w:t>
      </w:r>
      <w:r>
        <w:rPr>
          <w:sz w:val="28"/>
        </w:rPr>
        <w:t>только </w:t>
      </w:r>
      <w:r>
        <w:rPr>
          <w:spacing w:val="-3"/>
          <w:sz w:val="28"/>
        </w:rPr>
        <w:t>имущественное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страхование.</w:t>
      </w:r>
    </w:p>
    <w:p>
      <w:pPr>
        <w:pStyle w:val="Heading2"/>
        <w:spacing w:before="1"/>
      </w:pPr>
      <w:r>
        <w:rPr/>
        <w:t>Подотрасли:</w:t>
      </w:r>
    </w:p>
    <w:p>
      <w:pPr>
        <w:pStyle w:val="BodyText"/>
        <w:spacing w:before="10"/>
        <w:rPr>
          <w:b/>
          <w:sz w:val="16"/>
        </w:rPr>
      </w:pPr>
    </w:p>
    <w:tbl>
      <w:tblPr>
        <w:tblW w:w="0" w:type="auto"/>
        <w:jc w:val="left"/>
        <w:tblInd w:w="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62"/>
        <w:gridCol w:w="5332"/>
      </w:tblGrid>
      <w:tr>
        <w:trPr>
          <w:trHeight w:val="465" w:hRule="atLeast"/>
        </w:trPr>
        <w:tc>
          <w:tcPr>
            <w:tcW w:w="5362" w:type="dxa"/>
          </w:tcPr>
          <w:p>
            <w:pPr>
              <w:pStyle w:val="TableParagraph"/>
              <w:spacing w:line="286" w:lineRule="exact"/>
              <w:ind w:left="1254"/>
              <w:rPr>
                <w:sz w:val="28"/>
              </w:rPr>
            </w:pPr>
            <w:r>
              <w:rPr>
                <w:sz w:val="28"/>
              </w:rPr>
              <w:t>Имущественное страхование</w:t>
            </w:r>
          </w:p>
        </w:tc>
        <w:tc>
          <w:tcPr>
            <w:tcW w:w="5332" w:type="dxa"/>
          </w:tcPr>
          <w:p>
            <w:pPr>
              <w:pStyle w:val="TableParagraph"/>
              <w:spacing w:line="286" w:lineRule="exact"/>
              <w:ind w:left="1253"/>
              <w:rPr>
                <w:sz w:val="28"/>
              </w:rPr>
            </w:pPr>
            <w:r>
              <w:rPr>
                <w:sz w:val="28"/>
              </w:rPr>
              <w:t>Личное страхование</w:t>
            </w:r>
          </w:p>
        </w:tc>
      </w:tr>
      <w:tr>
        <w:trPr>
          <w:trHeight w:val="961" w:hRule="atLeast"/>
        </w:trPr>
        <w:tc>
          <w:tcPr>
            <w:tcW w:w="5362" w:type="dxa"/>
          </w:tcPr>
          <w:p>
            <w:pPr>
              <w:pStyle w:val="TableParagraph"/>
              <w:tabs>
                <w:tab w:pos="3668" w:val="left" w:leader="none"/>
              </w:tabs>
              <w:spacing w:line="301" w:lineRule="exact"/>
              <w:ind w:left="1254"/>
              <w:rPr>
                <w:sz w:val="28"/>
              </w:rPr>
            </w:pPr>
            <w:r>
              <w:rPr>
                <w:spacing w:val="-4"/>
                <w:sz w:val="28"/>
              </w:rPr>
              <w:t>1.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страхование</w:t>
              <w:tab/>
            </w:r>
            <w:r>
              <w:rPr>
                <w:spacing w:val="-3"/>
                <w:sz w:val="28"/>
              </w:rPr>
              <w:t>имущества</w:t>
            </w:r>
          </w:p>
          <w:p>
            <w:pPr>
              <w:pStyle w:val="TableParagraph"/>
              <w:spacing w:before="158"/>
              <w:ind w:left="112"/>
              <w:rPr>
                <w:sz w:val="28"/>
              </w:rPr>
            </w:pPr>
            <w:r>
              <w:rPr>
                <w:sz w:val="28"/>
              </w:rPr>
              <w:t>(правовой  режим  определяется  ст.</w:t>
            </w:r>
            <w:r>
              <w:rPr>
                <w:spacing w:val="66"/>
                <w:sz w:val="28"/>
              </w:rPr>
              <w:t> </w:t>
            </w:r>
            <w:r>
              <w:rPr>
                <w:spacing w:val="-6"/>
                <w:sz w:val="28"/>
              </w:rPr>
              <w:t>930</w:t>
            </w:r>
          </w:p>
        </w:tc>
        <w:tc>
          <w:tcPr>
            <w:tcW w:w="5332" w:type="dxa"/>
          </w:tcPr>
          <w:p>
            <w:pPr>
              <w:pStyle w:val="TableParagraph"/>
              <w:spacing w:line="301" w:lineRule="exact"/>
              <w:ind w:left="1253"/>
              <w:rPr>
                <w:sz w:val="28"/>
              </w:rPr>
            </w:pPr>
            <w:r>
              <w:rPr>
                <w:sz w:val="28"/>
              </w:rPr>
              <w:t>1. Страхование от несчастных</w:t>
            </w:r>
          </w:p>
          <w:p>
            <w:pPr>
              <w:pStyle w:val="TableParagraph"/>
              <w:spacing w:before="158"/>
              <w:ind w:left="112"/>
              <w:rPr>
                <w:sz w:val="28"/>
              </w:rPr>
            </w:pPr>
            <w:r>
              <w:rPr>
                <w:sz w:val="28"/>
              </w:rPr>
              <w:t>случаев и болезни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tbl>
      <w:tblPr>
        <w:tblW w:w="0" w:type="auto"/>
        <w:jc w:val="left"/>
        <w:tblInd w:w="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62"/>
        <w:gridCol w:w="5332"/>
      </w:tblGrid>
      <w:tr>
        <w:trPr>
          <w:trHeight w:val="384" w:hRule="atLeast"/>
        </w:trPr>
        <w:tc>
          <w:tcPr>
            <w:tcW w:w="5362" w:type="dxa"/>
            <w:tcBorders>
              <w:bottom w:val="nil"/>
            </w:tcBorders>
          </w:tcPr>
          <w:p>
            <w:pPr>
              <w:pStyle w:val="TableParagraph"/>
              <w:spacing w:line="297" w:lineRule="exact"/>
              <w:ind w:left="112"/>
              <w:rPr>
                <w:sz w:val="28"/>
              </w:rPr>
            </w:pPr>
            <w:r>
              <w:rPr>
                <w:sz w:val="28"/>
              </w:rPr>
              <w:t>ГК РФ);</w:t>
            </w:r>
          </w:p>
        </w:tc>
        <w:tc>
          <w:tcPr>
            <w:tcW w:w="5332" w:type="dxa"/>
            <w:tcBorders>
              <w:bottom w:val="nil"/>
            </w:tcBorders>
          </w:tcPr>
          <w:p>
            <w:pPr>
              <w:pStyle w:val="TableParagraph"/>
              <w:spacing w:line="297" w:lineRule="exact"/>
              <w:ind w:left="1253"/>
              <w:rPr>
                <w:sz w:val="28"/>
              </w:rPr>
            </w:pPr>
            <w:r>
              <w:rPr>
                <w:sz w:val="28"/>
              </w:rPr>
              <w:t>2. Страхование жизни</w:t>
            </w: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254"/>
              <w:rPr>
                <w:sz w:val="28"/>
              </w:rPr>
            </w:pPr>
            <w:r>
              <w:rPr>
                <w:sz w:val="28"/>
              </w:rPr>
              <w:t>2. страхование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253"/>
              <w:rPr>
                <w:sz w:val="28"/>
              </w:rPr>
            </w:pPr>
            <w:r>
              <w:rPr>
                <w:sz w:val="28"/>
              </w:rPr>
              <w:t>3. Медицинское страхование</w:t>
            </w: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12"/>
              <w:rPr>
                <w:sz w:val="28"/>
              </w:rPr>
            </w:pPr>
            <w:r>
              <w:rPr>
                <w:sz w:val="28"/>
              </w:rPr>
              <w:t>ответственности </w:t>
            </w:r>
            <w:r>
              <w:rPr>
                <w:spacing w:val="3"/>
                <w:sz w:val="28"/>
              </w:rPr>
              <w:t>за </w:t>
            </w:r>
            <w:r>
              <w:rPr>
                <w:spacing w:val="-3"/>
                <w:sz w:val="28"/>
              </w:rPr>
              <w:t>причинение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вреда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12"/>
              <w:rPr>
                <w:sz w:val="28"/>
              </w:rPr>
            </w:pPr>
            <w:r>
              <w:rPr>
                <w:sz w:val="28"/>
              </w:rPr>
              <w:t>(ст. 931 ГК РФ);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7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254"/>
              <w:rPr>
                <w:sz w:val="28"/>
              </w:rPr>
            </w:pPr>
            <w:r>
              <w:rPr>
                <w:sz w:val="28"/>
              </w:rPr>
              <w:t>3. страхование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7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8"/>
              <w:ind w:left="112"/>
              <w:rPr>
                <w:sz w:val="28"/>
              </w:rPr>
            </w:pPr>
            <w:r>
              <w:rPr>
                <w:sz w:val="28"/>
              </w:rPr>
              <w:t>ответственности по договору (ст. 932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12"/>
              <w:rPr>
                <w:sz w:val="28"/>
              </w:rPr>
            </w:pPr>
            <w:r>
              <w:rPr>
                <w:sz w:val="28"/>
              </w:rPr>
              <w:t>ГК РФ);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254"/>
              <w:rPr>
                <w:sz w:val="28"/>
              </w:rPr>
            </w:pPr>
            <w:r>
              <w:rPr>
                <w:sz w:val="28"/>
              </w:rPr>
              <w:t>4. страхование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0" w:hRule="atLeast"/>
        </w:trPr>
        <w:tc>
          <w:tcPr>
            <w:tcW w:w="53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0"/>
              <w:ind w:left="112"/>
              <w:rPr>
                <w:sz w:val="28"/>
              </w:rPr>
            </w:pPr>
            <w:r>
              <w:rPr>
                <w:sz w:val="28"/>
              </w:rPr>
              <w:t>предпринимательского риска (ст. 933</w:t>
            </w:r>
          </w:p>
        </w:tc>
        <w:tc>
          <w:tcPr>
            <w:tcW w:w="53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76" w:hRule="atLeast"/>
        </w:trPr>
        <w:tc>
          <w:tcPr>
            <w:tcW w:w="5362" w:type="dxa"/>
            <w:tcBorders>
              <w:top w:val="nil"/>
            </w:tcBorders>
          </w:tcPr>
          <w:p>
            <w:pPr>
              <w:pStyle w:val="TableParagraph"/>
              <w:spacing w:before="70"/>
              <w:ind w:left="112"/>
              <w:rPr>
                <w:sz w:val="28"/>
              </w:rPr>
            </w:pPr>
            <w:r>
              <w:rPr>
                <w:sz w:val="28"/>
              </w:rPr>
              <w:t>ГК РФ).</w:t>
            </w:r>
          </w:p>
        </w:tc>
        <w:tc>
          <w:tcPr>
            <w:tcW w:w="5332" w:type="dxa"/>
            <w:tcBorders>
              <w:top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ListParagraph"/>
        <w:numPr>
          <w:ilvl w:val="0"/>
          <w:numId w:val="332"/>
        </w:numPr>
        <w:tabs>
          <w:tab w:pos="1773" w:val="left" w:leader="none"/>
        </w:tabs>
        <w:spacing w:line="357" w:lineRule="auto" w:before="240" w:after="0"/>
        <w:ind w:left="1502" w:right="1128" w:firstLine="0"/>
        <w:jc w:val="left"/>
        <w:rPr>
          <w:sz w:val="28"/>
        </w:rPr>
      </w:pPr>
      <w:r>
        <w:rPr>
          <w:sz w:val="28"/>
          <w:shd w:fill="FFFF00" w:color="auto" w:val="clear"/>
        </w:rPr>
        <w:t>Общества </w:t>
      </w:r>
      <w:r>
        <w:rPr>
          <w:spacing w:val="-3"/>
          <w:sz w:val="28"/>
          <w:shd w:fill="FFFF00" w:color="auto" w:val="clear"/>
        </w:rPr>
        <w:t>взаимного </w:t>
      </w:r>
      <w:r>
        <w:rPr>
          <w:sz w:val="28"/>
          <w:shd w:fill="FFFF00" w:color="auto" w:val="clear"/>
        </w:rPr>
        <w:t>страхования: особенности </w:t>
      </w:r>
      <w:r>
        <w:rPr>
          <w:spacing w:val="-4"/>
          <w:sz w:val="28"/>
          <w:shd w:fill="FFFF00" w:color="auto" w:val="clear"/>
        </w:rPr>
        <w:t>функционирования.</w:t>
      </w:r>
      <w:r>
        <w:rPr>
          <w:spacing w:val="-4"/>
          <w:sz w:val="28"/>
        </w:rPr>
        <w:t> </w:t>
      </w:r>
      <w:r>
        <w:rPr>
          <w:sz w:val="28"/>
        </w:rPr>
        <w:t>Общества </w:t>
      </w:r>
      <w:r>
        <w:rPr>
          <w:spacing w:val="-3"/>
          <w:sz w:val="28"/>
        </w:rPr>
        <w:t>взаимного </w:t>
      </w:r>
      <w:r>
        <w:rPr>
          <w:sz w:val="28"/>
        </w:rPr>
        <w:t>страхования</w:t>
      </w:r>
      <w:r>
        <w:rPr>
          <w:spacing w:val="-22"/>
          <w:sz w:val="28"/>
        </w:rPr>
        <w:t> </w:t>
      </w:r>
      <w:r>
        <w:rPr>
          <w:sz w:val="28"/>
        </w:rPr>
        <w:t>:</w:t>
      </w:r>
    </w:p>
    <w:p>
      <w:pPr>
        <w:pStyle w:val="ListParagraph"/>
        <w:numPr>
          <w:ilvl w:val="0"/>
          <w:numId w:val="335"/>
        </w:numPr>
        <w:tabs>
          <w:tab w:pos="1773" w:val="left" w:leader="none"/>
        </w:tabs>
        <w:spacing w:line="339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Некоммерческая</w:t>
      </w:r>
      <w:r>
        <w:rPr>
          <w:spacing w:val="-7"/>
          <w:sz w:val="28"/>
        </w:rPr>
        <w:t> </w:t>
      </w:r>
      <w:r>
        <w:rPr>
          <w:sz w:val="28"/>
        </w:rPr>
        <w:t>организация</w:t>
      </w:r>
    </w:p>
    <w:p>
      <w:pPr>
        <w:pStyle w:val="ListParagraph"/>
        <w:numPr>
          <w:ilvl w:val="0"/>
          <w:numId w:val="335"/>
        </w:numPr>
        <w:tabs>
          <w:tab w:pos="1773" w:val="left" w:leader="none"/>
        </w:tabs>
        <w:spacing w:line="240" w:lineRule="auto" w:before="152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цель </w:t>
      </w:r>
      <w:r>
        <w:rPr>
          <w:sz w:val="28"/>
        </w:rPr>
        <w:t>– </w:t>
      </w:r>
      <w:r>
        <w:rPr>
          <w:spacing w:val="-3"/>
          <w:sz w:val="28"/>
        </w:rPr>
        <w:t>защита имущественных </w:t>
      </w:r>
      <w:r>
        <w:rPr>
          <w:sz w:val="28"/>
        </w:rPr>
        <w:t>интересов </w:t>
      </w:r>
      <w:r>
        <w:rPr>
          <w:spacing w:val="-3"/>
          <w:sz w:val="28"/>
        </w:rPr>
        <w:t>участников</w:t>
      </w:r>
      <w:r>
        <w:rPr>
          <w:spacing w:val="-31"/>
          <w:sz w:val="28"/>
        </w:rPr>
        <w:t> </w:t>
      </w:r>
      <w:r>
        <w:rPr>
          <w:spacing w:val="-3"/>
          <w:sz w:val="28"/>
        </w:rPr>
        <w:t>общества.</w:t>
      </w:r>
    </w:p>
    <w:p>
      <w:pPr>
        <w:pStyle w:val="ListParagraph"/>
        <w:numPr>
          <w:ilvl w:val="0"/>
          <w:numId w:val="335"/>
        </w:numPr>
        <w:tabs>
          <w:tab w:pos="1773" w:val="left" w:leader="none"/>
        </w:tabs>
        <w:spacing w:line="360" w:lineRule="auto" w:before="167" w:after="0"/>
        <w:ind w:left="361" w:right="215" w:firstLine="1141"/>
        <w:jc w:val="both"/>
        <w:rPr>
          <w:sz w:val="28"/>
        </w:rPr>
      </w:pPr>
      <w:r>
        <w:rPr>
          <w:sz w:val="28"/>
        </w:rPr>
        <w:t>виды </w:t>
      </w:r>
      <w:r>
        <w:rPr>
          <w:spacing w:val="-3"/>
          <w:sz w:val="28"/>
        </w:rPr>
        <w:t>(-с </w:t>
      </w:r>
      <w:r>
        <w:rPr>
          <w:spacing w:val="-4"/>
          <w:sz w:val="28"/>
        </w:rPr>
        <w:t>последующей </w:t>
      </w:r>
      <w:r>
        <w:rPr>
          <w:sz w:val="28"/>
        </w:rPr>
        <w:t>раскладкой </w:t>
      </w:r>
      <w:r>
        <w:rPr>
          <w:spacing w:val="-4"/>
          <w:sz w:val="28"/>
        </w:rPr>
        <w:t>ущерба(предоставление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услуг </w:t>
      </w:r>
      <w:r>
        <w:rPr>
          <w:sz w:val="28"/>
        </w:rPr>
        <w:t>по </w:t>
      </w:r>
      <w:r>
        <w:rPr>
          <w:spacing w:val="-3"/>
          <w:sz w:val="28"/>
        </w:rPr>
        <w:t>себестоимости, </w:t>
      </w:r>
      <w:r>
        <w:rPr>
          <w:spacing w:val="-4"/>
          <w:sz w:val="28"/>
        </w:rPr>
        <w:t>дешево, только при </w:t>
      </w:r>
      <w:r>
        <w:rPr>
          <w:sz w:val="28"/>
        </w:rPr>
        <w:t>однородных </w:t>
      </w:r>
      <w:r>
        <w:rPr>
          <w:spacing w:val="-4"/>
          <w:sz w:val="28"/>
        </w:rPr>
        <w:t>рисках), </w:t>
      </w:r>
      <w:r>
        <w:rPr>
          <w:spacing w:val="-3"/>
          <w:sz w:val="28"/>
        </w:rPr>
        <w:t>-с </w:t>
      </w:r>
      <w:r>
        <w:rPr>
          <w:spacing w:val="-4"/>
          <w:sz w:val="28"/>
        </w:rPr>
        <w:t>предварительным </w:t>
      </w:r>
      <w:r>
        <w:rPr>
          <w:spacing w:val="-2"/>
          <w:sz w:val="28"/>
        </w:rPr>
        <w:t>сбором </w:t>
      </w:r>
      <w:r>
        <w:rPr>
          <w:sz w:val="28"/>
        </w:rPr>
        <w:t>страховых </w:t>
      </w:r>
      <w:r>
        <w:rPr>
          <w:spacing w:val="-3"/>
          <w:sz w:val="28"/>
        </w:rPr>
        <w:t>взносов </w:t>
      </w:r>
      <w:r>
        <w:rPr>
          <w:sz w:val="28"/>
        </w:rPr>
        <w:t>и </w:t>
      </w:r>
      <w:r>
        <w:rPr>
          <w:spacing w:val="-3"/>
          <w:sz w:val="28"/>
        </w:rPr>
        <w:t>возможность </w:t>
      </w:r>
      <w:r>
        <w:rPr>
          <w:sz w:val="28"/>
        </w:rPr>
        <w:t>доп.сборов, - в </w:t>
      </w:r>
      <w:r>
        <w:rPr>
          <w:spacing w:val="-5"/>
          <w:sz w:val="28"/>
        </w:rPr>
        <w:t>форме </w:t>
      </w:r>
      <w:r>
        <w:rPr>
          <w:sz w:val="28"/>
        </w:rPr>
        <w:t>паевой</w:t>
      </w:r>
      <w:r>
        <w:rPr>
          <w:spacing w:val="58"/>
          <w:sz w:val="28"/>
        </w:rPr>
        <w:t> </w:t>
      </w:r>
      <w:r>
        <w:rPr>
          <w:spacing w:val="-3"/>
          <w:sz w:val="28"/>
        </w:rPr>
        <w:t>страх.компании)</w:t>
      </w:r>
    </w:p>
    <w:p>
      <w:pPr>
        <w:pStyle w:val="BodyText"/>
        <w:tabs>
          <w:tab w:pos="2283" w:val="left" w:leader="none"/>
          <w:tab w:pos="2628" w:val="left" w:leader="none"/>
        </w:tabs>
        <w:spacing w:line="357" w:lineRule="auto"/>
        <w:ind w:left="360" w:right="232" w:firstLine="1141"/>
      </w:pPr>
      <w:r>
        <w:rPr/>
        <w:t>ОВС</w:t>
        <w:tab/>
        <w:t>–</w:t>
        <w:tab/>
      </w:r>
      <w:r>
        <w:rPr>
          <w:spacing w:val="-3"/>
        </w:rPr>
        <w:t>некоммерческие </w:t>
      </w:r>
      <w:r>
        <w:rPr/>
        <w:t>страховые организации, </w:t>
      </w:r>
      <w:r>
        <w:rPr>
          <w:spacing w:val="-3"/>
        </w:rPr>
        <w:t>создаваемые </w:t>
      </w:r>
      <w:r>
        <w:rPr/>
        <w:t>на </w:t>
      </w:r>
      <w:r>
        <w:rPr>
          <w:spacing w:val="-4"/>
        </w:rPr>
        <w:t>принципе </w:t>
      </w:r>
      <w:r>
        <w:rPr/>
        <w:t>взаимности и солидарной </w:t>
      </w:r>
      <w:r>
        <w:rPr>
          <w:spacing w:val="-3"/>
        </w:rPr>
        <w:t>ответственности </w:t>
      </w:r>
      <w:r>
        <w:rPr>
          <w:spacing w:val="-4"/>
        </w:rPr>
        <w:t>(раскладки </w:t>
      </w:r>
      <w:r>
        <w:rPr>
          <w:spacing w:val="-3"/>
        </w:rPr>
        <w:t>ущерба) </w:t>
      </w:r>
      <w:r>
        <w:rPr/>
        <w:t>между </w:t>
      </w:r>
      <w:r>
        <w:rPr>
          <w:spacing w:val="-4"/>
        </w:rPr>
        <w:t>ее</w:t>
      </w:r>
      <w:r>
        <w:rPr>
          <w:spacing w:val="-18"/>
        </w:rPr>
        <w:t> </w:t>
      </w:r>
      <w:r>
        <w:rPr>
          <w:spacing w:val="-4"/>
        </w:rPr>
        <w:t>участниками.</w:t>
      </w:r>
    </w:p>
    <w:p>
      <w:pPr>
        <w:pStyle w:val="BodyText"/>
        <w:ind w:left="1502"/>
      </w:pPr>
      <w:r>
        <w:rPr/>
        <w:t>Особенности функционирования ОВС (принципы):</w:t>
      </w:r>
    </w:p>
    <w:p>
      <w:pPr>
        <w:pStyle w:val="ListParagraph"/>
        <w:numPr>
          <w:ilvl w:val="0"/>
          <w:numId w:val="336"/>
        </w:numPr>
        <w:tabs>
          <w:tab w:pos="1877" w:val="left" w:leader="none"/>
        </w:tabs>
        <w:spacing w:line="369" w:lineRule="auto" w:before="156" w:after="0"/>
        <w:ind w:left="1502" w:right="596" w:firstLine="0"/>
        <w:jc w:val="left"/>
        <w:rPr>
          <w:sz w:val="28"/>
        </w:rPr>
      </w:pPr>
      <w:r>
        <w:rPr>
          <w:sz w:val="28"/>
        </w:rPr>
        <w:t>п.солидарной раскладки </w:t>
      </w:r>
      <w:r>
        <w:rPr>
          <w:spacing w:val="-3"/>
          <w:sz w:val="28"/>
        </w:rPr>
        <w:t>ущерба, </w:t>
      </w:r>
      <w:r>
        <w:rPr>
          <w:spacing w:val="-4"/>
          <w:sz w:val="28"/>
        </w:rPr>
        <w:t>совмещение </w:t>
      </w:r>
      <w:r>
        <w:rPr>
          <w:sz w:val="28"/>
        </w:rPr>
        <w:t>интересов </w:t>
      </w:r>
      <w:r>
        <w:rPr>
          <w:spacing w:val="-3"/>
          <w:sz w:val="28"/>
        </w:rPr>
        <w:t>страховщика </w:t>
      </w:r>
      <w:r>
        <w:rPr>
          <w:sz w:val="28"/>
        </w:rPr>
        <w:t>и </w:t>
      </w:r>
      <w:r>
        <w:rPr>
          <w:spacing w:val="-3"/>
          <w:sz w:val="28"/>
        </w:rPr>
        <w:t>страхователя</w:t>
      </w:r>
    </w:p>
    <w:p>
      <w:pPr>
        <w:pStyle w:val="ListParagraph"/>
        <w:numPr>
          <w:ilvl w:val="0"/>
          <w:numId w:val="336"/>
        </w:numPr>
        <w:tabs>
          <w:tab w:pos="1877" w:val="left" w:leader="none"/>
        </w:tabs>
        <w:spacing w:line="306" w:lineRule="exact" w:before="0" w:after="0"/>
        <w:ind w:left="1502" w:right="0" w:firstLine="0"/>
        <w:jc w:val="left"/>
        <w:rPr>
          <w:sz w:val="28"/>
        </w:rPr>
      </w:pPr>
      <w:r>
        <w:rPr>
          <w:sz w:val="28"/>
        </w:rPr>
        <w:t>п.замкнутости </w:t>
      </w:r>
      <w:r>
        <w:rPr>
          <w:spacing w:val="-3"/>
          <w:sz w:val="28"/>
        </w:rPr>
        <w:t>(страховать </w:t>
      </w:r>
      <w:r>
        <w:rPr>
          <w:sz w:val="28"/>
        </w:rPr>
        <w:t>риски </w:t>
      </w:r>
      <w:r>
        <w:rPr>
          <w:spacing w:val="-3"/>
          <w:sz w:val="28"/>
        </w:rPr>
        <w:t>могут члены</w:t>
      </w:r>
      <w:r>
        <w:rPr>
          <w:spacing w:val="-11"/>
          <w:sz w:val="28"/>
        </w:rPr>
        <w:t> </w:t>
      </w:r>
      <w:r>
        <w:rPr>
          <w:sz w:val="28"/>
        </w:rPr>
        <w:t>овс)</w:t>
      </w:r>
    </w:p>
    <w:p>
      <w:pPr>
        <w:pStyle w:val="ListParagraph"/>
        <w:numPr>
          <w:ilvl w:val="0"/>
          <w:numId w:val="336"/>
        </w:numPr>
        <w:tabs>
          <w:tab w:pos="1877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Бесприбыльность </w:t>
      </w:r>
      <w:r>
        <w:rPr>
          <w:sz w:val="28"/>
        </w:rPr>
        <w:t>– </w:t>
      </w:r>
      <w:r>
        <w:rPr>
          <w:spacing w:val="-3"/>
          <w:sz w:val="28"/>
        </w:rPr>
        <w:t>некоммерческий </w:t>
      </w:r>
      <w:r>
        <w:rPr>
          <w:spacing w:val="-4"/>
          <w:sz w:val="28"/>
        </w:rPr>
        <w:t>характер </w:t>
      </w:r>
      <w:r>
        <w:rPr>
          <w:spacing w:val="-2"/>
          <w:sz w:val="28"/>
        </w:rPr>
        <w:t>деятельности</w:t>
      </w:r>
      <w:r>
        <w:rPr>
          <w:spacing w:val="22"/>
          <w:sz w:val="28"/>
        </w:rPr>
        <w:t> </w:t>
      </w:r>
      <w:r>
        <w:rPr>
          <w:sz w:val="28"/>
        </w:rPr>
        <w:t>ОВС</w:t>
      </w:r>
    </w:p>
    <w:p>
      <w:pPr>
        <w:pStyle w:val="ListParagraph"/>
        <w:numPr>
          <w:ilvl w:val="0"/>
          <w:numId w:val="336"/>
        </w:numPr>
        <w:tabs>
          <w:tab w:pos="1877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Отсутствие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посредников</w:t>
      </w:r>
    </w:p>
    <w:p>
      <w:pPr>
        <w:pStyle w:val="ListParagraph"/>
        <w:numPr>
          <w:ilvl w:val="0"/>
          <w:numId w:val="336"/>
        </w:numPr>
        <w:tabs>
          <w:tab w:pos="1877" w:val="left" w:leader="none"/>
        </w:tabs>
        <w:spacing w:line="369" w:lineRule="auto" w:before="159" w:after="0"/>
        <w:ind w:left="1502" w:right="2020" w:firstLine="0"/>
        <w:jc w:val="left"/>
        <w:rPr>
          <w:sz w:val="28"/>
        </w:rPr>
      </w:pPr>
      <w:r>
        <w:rPr>
          <w:spacing w:val="-3"/>
          <w:sz w:val="28"/>
        </w:rPr>
        <w:t>временная дифференциация </w:t>
      </w:r>
      <w:r>
        <w:rPr>
          <w:sz w:val="28"/>
        </w:rPr>
        <w:t>страховых </w:t>
      </w:r>
      <w:r>
        <w:rPr>
          <w:spacing w:val="-3"/>
          <w:sz w:val="28"/>
        </w:rPr>
        <w:t>взносов </w:t>
      </w:r>
      <w:r>
        <w:rPr>
          <w:spacing w:val="-4"/>
          <w:sz w:val="28"/>
        </w:rPr>
        <w:t>(авансовые, </w:t>
      </w:r>
      <w:r>
        <w:rPr>
          <w:spacing w:val="-3"/>
          <w:sz w:val="28"/>
        </w:rPr>
        <w:t>дополнительные,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чрезвычайные)</w:t>
      </w:r>
    </w:p>
    <w:p>
      <w:pPr>
        <w:pStyle w:val="BodyText"/>
        <w:spacing w:line="306" w:lineRule="exact"/>
        <w:ind w:left="1502"/>
      </w:pPr>
      <w:r>
        <w:rPr/>
        <w:t>по з-ну «О взаимном страх-ии» ОВС:</w:t>
      </w:r>
    </w:p>
    <w:p>
      <w:pPr>
        <w:pStyle w:val="BodyText"/>
        <w:spacing w:before="158"/>
        <w:ind w:left="1502"/>
      </w:pPr>
      <w:r>
        <w:rPr/>
        <w:t>1)должно иметь устав, лицензию</w:t>
      </w:r>
    </w:p>
    <w:p>
      <w:pPr>
        <w:pStyle w:val="BodyText"/>
        <w:spacing w:before="158"/>
        <w:ind w:left="1502"/>
      </w:pPr>
      <w:r>
        <w:rPr/>
        <w:t>2)работает с 1 видом страхования, не может проводить обязательное страх-е,</w:t>
      </w:r>
    </w:p>
    <w:p>
      <w:pPr>
        <w:spacing w:after="0"/>
        <w:sectPr>
          <w:pgSz w:w="11910" w:h="16850"/>
          <w:pgMar w:top="720" w:bottom="280" w:left="360" w:right="480"/>
        </w:sectPr>
      </w:pPr>
    </w:p>
    <w:p>
      <w:pPr>
        <w:pStyle w:val="BodyText"/>
        <w:tabs>
          <w:tab w:pos="5132" w:val="left" w:leader="none"/>
          <w:tab w:pos="6713" w:val="left" w:leader="none"/>
          <w:tab w:pos="8799" w:val="left" w:leader="none"/>
        </w:tabs>
        <w:spacing w:line="357" w:lineRule="auto" w:before="74"/>
        <w:ind w:left="360" w:right="218" w:firstLine="1141"/>
      </w:pPr>
      <w:r>
        <w:rPr>
          <w:spacing w:val="-3"/>
        </w:rPr>
        <w:t>может-перестрахование,</w:t>
        <w:tab/>
      </w:r>
      <w:r>
        <w:rPr/>
        <w:t>страх-е</w:t>
        <w:tab/>
      </w:r>
      <w:r>
        <w:rPr>
          <w:spacing w:val="-4"/>
        </w:rPr>
        <w:t>имущества,</w:t>
        <w:tab/>
      </w:r>
      <w:r>
        <w:rPr>
          <w:spacing w:val="-3"/>
        </w:rPr>
        <w:t>ответственности, </w:t>
      </w:r>
      <w:r>
        <w:rPr/>
        <w:t>предприним.деят-сти)</w:t>
      </w:r>
    </w:p>
    <w:p>
      <w:pPr>
        <w:pStyle w:val="BodyText"/>
        <w:spacing w:line="369" w:lineRule="auto" w:before="1"/>
        <w:ind w:left="1502"/>
      </w:pPr>
      <w:r>
        <w:rPr/>
        <w:t>3)отвечает по обязательствам всем принадлежащим ему имуществом, но не отвечает по обяз-вам членов обществ</w:t>
      </w:r>
    </w:p>
    <w:p>
      <w:pPr>
        <w:pStyle w:val="BodyText"/>
        <w:spacing w:line="306" w:lineRule="exact"/>
        <w:ind w:left="1502"/>
      </w:pPr>
      <w:r>
        <w:rPr/>
        <w:t>4)может быть создано по инициативе от 5 до 2000 физ лиц, от 3 до 500 юр</w:t>
      </w:r>
    </w:p>
    <w:p>
      <w:pPr>
        <w:pStyle w:val="BodyText"/>
        <w:spacing w:before="159"/>
        <w:ind w:left="360"/>
      </w:pPr>
      <w:r>
        <w:rPr/>
        <w:t>лиц.</w:t>
      </w:r>
    </w:p>
    <w:p>
      <w:pPr>
        <w:pStyle w:val="BodyText"/>
        <w:tabs>
          <w:tab w:pos="1952" w:val="left" w:leader="none"/>
          <w:tab w:pos="2597" w:val="left" w:leader="none"/>
          <w:tab w:pos="3901" w:val="left" w:leader="none"/>
          <w:tab w:pos="4981" w:val="left" w:leader="none"/>
          <w:tab w:pos="6526" w:val="left" w:leader="none"/>
          <w:tab w:pos="8503" w:val="left" w:leader="none"/>
          <w:tab w:pos="9086" w:val="left" w:leader="none"/>
          <w:tab w:pos="10572" w:val="left" w:leader="none"/>
        </w:tabs>
        <w:spacing w:before="158"/>
        <w:ind w:left="1502"/>
      </w:pPr>
      <w:r>
        <w:rPr>
          <w:spacing w:val="-4"/>
        </w:rPr>
        <w:t>5)</w:t>
        <w:tab/>
      </w:r>
      <w:r>
        <w:rPr/>
        <w:t>для</w:t>
        <w:tab/>
        <w:t>гарантии</w:t>
        <w:tab/>
      </w:r>
      <w:r>
        <w:rPr>
          <w:spacing w:val="-3"/>
        </w:rPr>
        <w:t>выплат</w:t>
        <w:tab/>
      </w:r>
      <w:r>
        <w:rPr/>
        <w:t>формирует</w:t>
        <w:tab/>
      </w:r>
      <w:r>
        <w:rPr>
          <w:spacing w:val="-3"/>
        </w:rPr>
        <w:t>страх.резервы,</w:t>
        <w:tab/>
      </w:r>
      <w:r>
        <w:rPr/>
        <w:t>к-е</w:t>
        <w:tab/>
      </w:r>
      <w:r>
        <w:rPr>
          <w:spacing w:val="-3"/>
        </w:rPr>
        <w:t>размещает</w:t>
        <w:tab/>
      </w:r>
      <w:r>
        <w:rPr/>
        <w:t>на</w:t>
      </w:r>
    </w:p>
    <w:p>
      <w:pPr>
        <w:pStyle w:val="BodyText"/>
        <w:spacing w:before="159"/>
        <w:ind w:left="360"/>
      </w:pPr>
      <w:r>
        <w:rPr/>
        <w:t>фонд.рынке</w:t>
      </w:r>
    </w:p>
    <w:p>
      <w:pPr>
        <w:pStyle w:val="BodyText"/>
        <w:spacing w:before="173"/>
        <w:ind w:left="1502"/>
      </w:pPr>
      <w:r>
        <w:rPr>
          <w:shd w:fill="FFFF00" w:color="auto" w:val="clear"/>
        </w:rPr>
        <w:t>3) Франшиза в договоре страхования.</w:t>
      </w:r>
    </w:p>
    <w:p>
      <w:pPr>
        <w:pStyle w:val="BodyText"/>
        <w:spacing w:line="357" w:lineRule="auto" w:before="159"/>
        <w:ind w:left="360" w:right="211" w:firstLine="1141"/>
        <w:jc w:val="both"/>
      </w:pPr>
      <w:r>
        <w:rPr>
          <w:b/>
        </w:rPr>
        <w:t>Франшиза </w:t>
      </w:r>
      <w:r>
        <w:rPr/>
        <w:t>(фр. franchise — льгота, привилегия) — это освобождение</w:t>
      </w:r>
      <w:hyperlink r:id="rId10">
        <w:r>
          <w:rPr>
            <w:color w:val="0000FF"/>
            <w:u w:val="single" w:color="0000FF"/>
          </w:rPr>
          <w:t>страховщика</w:t>
        </w:r>
        <w:r>
          <w:rPr>
            <w:color w:val="0000FF"/>
          </w:rPr>
          <w:t> </w:t>
        </w:r>
      </w:hyperlink>
      <w:r>
        <w:rPr/>
        <w:t>от возмещения убытков, не превышающих определенный размер. Размер франшизы означает часть убытка, не подлежащую возмещению со стороны страховщика. Эта часть убытка определяется </w:t>
      </w:r>
      <w:hyperlink r:id="rId11">
        <w:r>
          <w:rPr>
            <w:color w:val="0000FF"/>
            <w:u w:val="single" w:color="0000FF"/>
          </w:rPr>
          <w:t>договором страхования</w:t>
        </w:r>
      </w:hyperlink>
      <w:r>
        <w:rPr/>
        <w:t>.</w:t>
      </w:r>
    </w:p>
    <w:p>
      <w:pPr>
        <w:pStyle w:val="Heading2"/>
        <w:spacing w:before="18"/>
      </w:pPr>
      <w:r>
        <w:rPr/>
        <w:t>Франшиза может быть установлена: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357" w:lineRule="auto" w:before="158" w:after="0"/>
        <w:ind w:left="361" w:right="238" w:firstLine="1141"/>
        <w:jc w:val="both"/>
        <w:rPr>
          <w:rFonts w:ascii="Wingdings" w:hAnsi="Wingdings"/>
          <w:sz w:val="19"/>
        </w:rPr>
      </w:pPr>
      <w:r>
        <w:rPr>
          <w:sz w:val="28"/>
        </w:rPr>
        <w:t>в абсолютных </w:t>
      </w:r>
      <w:r>
        <w:rPr>
          <w:spacing w:val="-4"/>
          <w:sz w:val="28"/>
        </w:rPr>
        <w:t>или </w:t>
      </w:r>
      <w:r>
        <w:rPr>
          <w:sz w:val="28"/>
        </w:rPr>
        <w:t>относительных </w:t>
      </w:r>
      <w:r>
        <w:rPr>
          <w:spacing w:val="-3"/>
          <w:sz w:val="28"/>
        </w:rPr>
        <w:t>величинах </w:t>
      </w:r>
      <w:r>
        <w:rPr>
          <w:sz w:val="28"/>
        </w:rPr>
        <w:t>к </w:t>
      </w:r>
      <w:r>
        <w:rPr>
          <w:spacing w:val="-3"/>
          <w:sz w:val="28"/>
        </w:rPr>
        <w:t>страховой </w:t>
      </w:r>
      <w:r>
        <w:rPr>
          <w:sz w:val="28"/>
        </w:rPr>
        <w:t>сумме </w:t>
      </w:r>
      <w:r>
        <w:rPr>
          <w:spacing w:val="-4"/>
          <w:sz w:val="28"/>
        </w:rPr>
        <w:t>или  </w:t>
      </w:r>
      <w:r>
        <w:rPr>
          <w:sz w:val="28"/>
        </w:rPr>
        <w:t>оценке </w:t>
      </w:r>
      <w:r>
        <w:rPr>
          <w:spacing w:val="-3"/>
          <w:sz w:val="28"/>
        </w:rPr>
        <w:t>объекта</w:t>
      </w:r>
      <w:r>
        <w:rPr>
          <w:spacing w:val="-4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rFonts w:ascii="Wingdings" w:hAnsi="Wingdings"/>
          <w:sz w:val="19"/>
        </w:rPr>
      </w:pPr>
      <w:r>
        <w:rPr>
          <w:sz w:val="28"/>
        </w:rPr>
        <w:t>в </w:t>
      </w:r>
      <w:r>
        <w:rPr>
          <w:spacing w:val="-4"/>
          <w:sz w:val="28"/>
        </w:rPr>
        <w:t>процентах </w:t>
      </w:r>
      <w:r>
        <w:rPr>
          <w:sz w:val="28"/>
        </w:rPr>
        <w:t>к </w:t>
      </w:r>
      <w:r>
        <w:rPr>
          <w:spacing w:val="-3"/>
          <w:sz w:val="28"/>
        </w:rPr>
        <w:t>величине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ущерба.</w:t>
      </w:r>
    </w:p>
    <w:p>
      <w:pPr>
        <w:pStyle w:val="Heading2"/>
        <w:spacing w:before="159"/>
      </w:pPr>
      <w:r>
        <w:rPr/>
        <w:t>Франшиза бывает двух видов: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rFonts w:ascii="Wingdings" w:hAnsi="Wingdings"/>
          <w:sz w:val="19"/>
        </w:rPr>
      </w:pPr>
      <w:r>
        <w:rPr>
          <w:sz w:val="28"/>
        </w:rPr>
        <w:t>условная;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rFonts w:ascii="Wingdings" w:hAnsi="Wingdings"/>
          <w:sz w:val="19"/>
        </w:rPr>
      </w:pPr>
      <w:r>
        <w:rPr>
          <w:sz w:val="28"/>
        </w:rPr>
        <w:t>безусловная.</w:t>
      </w:r>
    </w:p>
    <w:p>
      <w:pPr>
        <w:pStyle w:val="ListParagraph"/>
        <w:numPr>
          <w:ilvl w:val="1"/>
          <w:numId w:val="3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rFonts w:ascii="Wingdings" w:hAnsi="Wingdings"/>
          <w:sz w:val="19"/>
        </w:rPr>
      </w:pPr>
      <w:r>
        <w:rPr>
          <w:sz w:val="28"/>
        </w:rPr>
        <w:t>динамическая</w:t>
      </w:r>
    </w:p>
    <w:p>
      <w:pPr>
        <w:pStyle w:val="BodyText"/>
        <w:tabs>
          <w:tab w:pos="4731" w:val="left" w:leader="none"/>
          <w:tab w:pos="9144" w:val="left" w:leader="none"/>
        </w:tabs>
        <w:spacing w:line="364" w:lineRule="auto" w:before="158"/>
        <w:ind w:left="360" w:right="208" w:firstLine="1141"/>
        <w:jc w:val="both"/>
      </w:pPr>
      <w:r>
        <w:rPr/>
        <w:t>Под</w:t>
      </w:r>
      <w:r>
        <w:rPr>
          <w:spacing w:val="19"/>
        </w:rPr>
        <w:t> </w:t>
      </w:r>
      <w:r>
        <w:rPr>
          <w:b/>
          <w:spacing w:val="-4"/>
        </w:rPr>
        <w:t>условной</w:t>
        <w:tab/>
      </w:r>
      <w:r>
        <w:rPr>
          <w:b/>
          <w:spacing w:val="-3"/>
        </w:rPr>
        <w:t>франшизой</w:t>
      </w:r>
      <w:r>
        <w:rPr>
          <w:b/>
          <w:spacing w:val="27"/>
        </w:rPr>
        <w:t> </w:t>
      </w:r>
      <w:r>
        <w:rPr>
          <w:spacing w:val="-3"/>
        </w:rPr>
        <w:t>понимается</w:t>
        <w:tab/>
      </w:r>
      <w:r>
        <w:rPr>
          <w:spacing w:val="-2"/>
        </w:rPr>
        <w:t>освобождение </w:t>
      </w:r>
      <w:r>
        <w:rPr/>
        <w:t>ответственности </w:t>
      </w:r>
      <w:hyperlink r:id="rId10">
        <w:r>
          <w:rPr>
            <w:color w:val="0000FF"/>
            <w:spacing w:val="-3"/>
            <w:u w:val="single" w:color="0000FF"/>
          </w:rPr>
          <w:t>страховщика</w:t>
        </w:r>
        <w:r>
          <w:rPr>
            <w:color w:val="0000FF"/>
            <w:spacing w:val="-3"/>
          </w:rPr>
          <w:t> </w:t>
        </w:r>
      </w:hyperlink>
      <w:r>
        <w:rPr>
          <w:spacing w:val="3"/>
        </w:rPr>
        <w:t>за </w:t>
      </w:r>
      <w:r>
        <w:rPr>
          <w:spacing w:val="-3"/>
        </w:rPr>
        <w:t>ущерб, </w:t>
      </w:r>
      <w:r>
        <w:rPr/>
        <w:t>не </w:t>
      </w:r>
      <w:r>
        <w:rPr>
          <w:spacing w:val="-3"/>
        </w:rPr>
        <w:t>превышающий установленной франшизой суммы, </w:t>
      </w:r>
      <w:r>
        <w:rPr/>
        <w:t>и </w:t>
      </w:r>
      <w:r>
        <w:rPr>
          <w:spacing w:val="-7"/>
        </w:rPr>
        <w:t>его </w:t>
      </w:r>
      <w:r>
        <w:rPr>
          <w:spacing w:val="-3"/>
        </w:rPr>
        <w:t>полное </w:t>
      </w:r>
      <w:r>
        <w:rPr>
          <w:spacing w:val="-4"/>
        </w:rPr>
        <w:t>покрытие, </w:t>
      </w:r>
      <w:r>
        <w:rPr>
          <w:spacing w:val="-6"/>
        </w:rPr>
        <w:t>если </w:t>
      </w:r>
      <w:r>
        <w:rPr>
          <w:spacing w:val="-3"/>
        </w:rPr>
        <w:t>размер ущерба превышает</w:t>
      </w:r>
      <w:r>
        <w:rPr>
          <w:spacing w:val="42"/>
        </w:rPr>
        <w:t> </w:t>
      </w:r>
      <w:r>
        <w:rPr>
          <w:spacing w:val="-3"/>
        </w:rPr>
        <w:t>франшизу.</w:t>
      </w:r>
    </w:p>
    <w:p>
      <w:pPr>
        <w:pStyle w:val="BodyText"/>
        <w:spacing w:line="357" w:lineRule="auto"/>
        <w:ind w:left="360" w:right="225" w:firstLine="1141"/>
        <w:jc w:val="both"/>
      </w:pPr>
      <w:r>
        <w:rPr/>
        <w:t>Условная </w:t>
      </w:r>
      <w:r>
        <w:rPr>
          <w:spacing w:val="-4"/>
        </w:rPr>
        <w:t>франшиза</w:t>
      </w:r>
      <w:r>
        <w:rPr>
          <w:spacing w:val="62"/>
        </w:rPr>
        <w:t> </w:t>
      </w:r>
      <w:r>
        <w:rPr>
          <w:spacing w:val="-5"/>
        </w:rPr>
        <w:t>вносится </w:t>
      </w:r>
      <w:r>
        <w:rPr/>
        <w:t>в </w:t>
      </w:r>
      <w:r>
        <w:rPr>
          <w:spacing w:val="-3"/>
        </w:rPr>
        <w:t>договор страхования </w:t>
      </w:r>
      <w:r>
        <w:rPr/>
        <w:t>с </w:t>
      </w:r>
      <w:r>
        <w:rPr>
          <w:spacing w:val="-4"/>
        </w:rPr>
        <w:t>помощью </w:t>
      </w:r>
      <w:r>
        <w:rPr>
          <w:spacing w:val="-3"/>
        </w:rPr>
        <w:t>записи </w:t>
      </w:r>
      <w:r>
        <w:rPr/>
        <w:t>"свободно </w:t>
      </w:r>
      <w:r>
        <w:rPr>
          <w:spacing w:val="3"/>
        </w:rPr>
        <w:t>от </w:t>
      </w:r>
      <w:r>
        <w:rPr>
          <w:spacing w:val="-5"/>
        </w:rPr>
        <w:t>Х%", </w:t>
      </w:r>
      <w:r>
        <w:rPr>
          <w:spacing w:val="-3"/>
        </w:rPr>
        <w:t>где </w:t>
      </w:r>
      <w:r>
        <w:rPr/>
        <w:t>Х - </w:t>
      </w:r>
      <w:r>
        <w:rPr>
          <w:spacing w:val="-3"/>
        </w:rPr>
        <w:t>величина </w:t>
      </w:r>
      <w:r>
        <w:rPr/>
        <w:t>процентов </w:t>
      </w:r>
      <w:r>
        <w:rPr>
          <w:spacing w:val="3"/>
        </w:rPr>
        <w:t>от </w:t>
      </w:r>
      <w:r>
        <w:rPr/>
        <w:t>страховой </w:t>
      </w:r>
      <w:r>
        <w:rPr>
          <w:spacing w:val="-3"/>
        </w:rPr>
        <w:t>суммы. Если </w:t>
      </w:r>
      <w:r>
        <w:rPr>
          <w:spacing w:val="-4"/>
        </w:rPr>
        <w:t>ущерб </w:t>
      </w:r>
      <w:r>
        <w:rPr>
          <w:spacing w:val="-3"/>
        </w:rPr>
        <w:t>превышает установленную франшизу, то </w:t>
      </w:r>
      <w:r>
        <w:rPr/>
        <w:t>страховщик обязан </w:t>
      </w:r>
      <w:r>
        <w:rPr>
          <w:spacing w:val="-4"/>
        </w:rPr>
        <w:t>выплатить  </w:t>
      </w:r>
      <w:r>
        <w:rPr>
          <w:spacing w:val="-3"/>
        </w:rPr>
        <w:t>страховое </w:t>
      </w:r>
      <w:r>
        <w:rPr>
          <w:spacing w:val="-4"/>
        </w:rPr>
        <w:t>возмещение </w:t>
      </w:r>
      <w:r>
        <w:rPr/>
        <w:t>полностью, не </w:t>
      </w:r>
      <w:r>
        <w:rPr>
          <w:spacing w:val="-3"/>
        </w:rPr>
        <w:t>обращая </w:t>
      </w:r>
      <w:r>
        <w:rPr>
          <w:spacing w:val="-5"/>
        </w:rPr>
        <w:t>внимания </w:t>
      </w:r>
      <w:r>
        <w:rPr/>
        <w:t>на </w:t>
      </w:r>
      <w:r>
        <w:rPr>
          <w:spacing w:val="-3"/>
        </w:rPr>
        <w:t>сделанную оговорку.</w:t>
      </w:r>
    </w:p>
    <w:p>
      <w:pPr>
        <w:pStyle w:val="BodyText"/>
        <w:spacing w:line="357" w:lineRule="auto" w:before="6"/>
        <w:ind w:left="360" w:right="222" w:firstLine="1141"/>
        <w:jc w:val="both"/>
      </w:pPr>
      <w:r>
        <w:rPr>
          <w:b/>
        </w:rPr>
        <w:t>Безусловная </w:t>
      </w:r>
      <w:r>
        <w:rPr>
          <w:b/>
          <w:spacing w:val="-4"/>
        </w:rPr>
        <w:t>франшиза </w:t>
      </w:r>
      <w:r>
        <w:rPr>
          <w:spacing w:val="-3"/>
        </w:rPr>
        <w:t>означает, </w:t>
      </w:r>
      <w:r>
        <w:rPr/>
        <w:t>что </w:t>
      </w:r>
      <w:r>
        <w:rPr>
          <w:spacing w:val="-3"/>
        </w:rPr>
        <w:t>данная </w:t>
      </w:r>
      <w:r>
        <w:rPr/>
        <w:t>франшиза </w:t>
      </w:r>
      <w:r>
        <w:rPr>
          <w:spacing w:val="-3"/>
        </w:rPr>
        <w:t>применяется </w:t>
      </w:r>
      <w:r>
        <w:rPr/>
        <w:t>в безоговорочном </w:t>
      </w:r>
      <w:r>
        <w:rPr>
          <w:spacing w:val="-3"/>
        </w:rPr>
        <w:t>порядке </w:t>
      </w:r>
      <w:r>
        <w:rPr/>
        <w:t>без всяких </w:t>
      </w:r>
      <w:r>
        <w:rPr>
          <w:spacing w:val="-3"/>
        </w:rPr>
        <w:t>условий. </w:t>
      </w:r>
      <w:r>
        <w:rPr/>
        <w:t>При </w:t>
      </w:r>
      <w:r>
        <w:rPr>
          <w:spacing w:val="-3"/>
        </w:rPr>
        <w:t>безусловной </w:t>
      </w:r>
      <w:r>
        <w:rPr/>
        <w:t>франшизе </w:t>
      </w:r>
      <w:r>
        <w:rPr>
          <w:spacing w:val="-4"/>
        </w:rPr>
        <w:t>ущерб  </w:t>
      </w:r>
      <w:r>
        <w:rPr/>
        <w:t>во всех случаях </w:t>
      </w:r>
      <w:r>
        <w:rPr>
          <w:spacing w:val="-3"/>
        </w:rPr>
        <w:t>возмещается </w:t>
      </w:r>
      <w:r>
        <w:rPr>
          <w:spacing w:val="3"/>
        </w:rPr>
        <w:t>за </w:t>
      </w:r>
      <w:r>
        <w:rPr/>
        <w:t>вычетом </w:t>
      </w:r>
      <w:r>
        <w:rPr>
          <w:spacing w:val="-3"/>
        </w:rPr>
        <w:t>установленной</w:t>
      </w:r>
      <w:r>
        <w:rPr>
          <w:spacing w:val="-24"/>
        </w:rPr>
        <w:t> </w:t>
      </w:r>
      <w:r>
        <w:rPr>
          <w:spacing w:val="-3"/>
        </w:rPr>
        <w:t>франшизы.</w:t>
      </w:r>
    </w:p>
    <w:p>
      <w:pPr>
        <w:pStyle w:val="BodyText"/>
        <w:spacing w:before="3"/>
        <w:ind w:left="1502"/>
      </w:pPr>
      <w:r>
        <w:rPr/>
        <w:t>Безусловная франшиза оформляется в договоре страхования следующей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line="362" w:lineRule="auto" w:before="74"/>
        <w:ind w:left="360" w:right="229"/>
        <w:jc w:val="both"/>
      </w:pPr>
      <w:r>
        <w:rPr/>
        <w:t>записью: "свободно </w:t>
      </w:r>
      <w:r>
        <w:rPr>
          <w:spacing w:val="3"/>
        </w:rPr>
        <w:t>от </w:t>
      </w:r>
      <w:r>
        <w:rPr>
          <w:spacing w:val="-3"/>
        </w:rPr>
        <w:t>первых </w:t>
      </w:r>
      <w:r>
        <w:rPr/>
        <w:t>Х%", </w:t>
      </w:r>
      <w:r>
        <w:rPr>
          <w:spacing w:val="2"/>
        </w:rPr>
        <w:t>где </w:t>
      </w:r>
      <w:r>
        <w:rPr/>
        <w:t>Х - </w:t>
      </w:r>
      <w:r>
        <w:rPr>
          <w:spacing w:val="-4"/>
        </w:rPr>
        <w:t>1, </w:t>
      </w:r>
      <w:r>
        <w:rPr/>
        <w:t>и </w:t>
      </w:r>
      <w:r>
        <w:rPr>
          <w:spacing w:val="-3"/>
        </w:rPr>
        <w:t>т. </w:t>
      </w:r>
      <w:r>
        <w:rPr/>
        <w:t>д. </w:t>
      </w:r>
      <w:r>
        <w:rPr>
          <w:spacing w:val="-3"/>
        </w:rPr>
        <w:t>процентов, </w:t>
      </w:r>
      <w:r>
        <w:rPr/>
        <w:t>сумма </w:t>
      </w:r>
      <w:r>
        <w:rPr>
          <w:spacing w:val="-3"/>
        </w:rPr>
        <w:t>которых </w:t>
      </w:r>
      <w:r>
        <w:rPr>
          <w:spacing w:val="-4"/>
        </w:rPr>
        <w:t>всегда</w:t>
      </w:r>
      <w:r>
        <w:rPr>
          <w:spacing w:val="62"/>
        </w:rPr>
        <w:t> </w:t>
      </w:r>
      <w:r>
        <w:rPr/>
        <w:t>вычитается </w:t>
      </w:r>
      <w:r>
        <w:rPr>
          <w:spacing w:val="-9"/>
        </w:rPr>
        <w:t>из </w:t>
      </w:r>
      <w:r>
        <w:rPr/>
        <w:t>суммы страхового </w:t>
      </w:r>
      <w:r>
        <w:rPr>
          <w:spacing w:val="-4"/>
        </w:rPr>
        <w:t>возмещения </w:t>
      </w:r>
      <w:r>
        <w:rPr>
          <w:spacing w:val="-3"/>
        </w:rPr>
        <w:t>независимо </w:t>
      </w:r>
      <w:r>
        <w:rPr>
          <w:spacing w:val="3"/>
        </w:rPr>
        <w:t>от </w:t>
      </w:r>
      <w:r>
        <w:rPr>
          <w:spacing w:val="-3"/>
        </w:rPr>
        <w:t>величины ущерба. </w:t>
      </w:r>
      <w:r>
        <w:rPr/>
        <w:t>При безусловной </w:t>
      </w:r>
      <w:r>
        <w:rPr>
          <w:spacing w:val="-4"/>
        </w:rPr>
        <w:t>франшизе </w:t>
      </w:r>
      <w:r>
        <w:rPr/>
        <w:t>страховое </w:t>
      </w:r>
      <w:r>
        <w:rPr>
          <w:spacing w:val="-4"/>
        </w:rPr>
        <w:t>возмещение </w:t>
      </w:r>
      <w:r>
        <w:rPr/>
        <w:t>равно </w:t>
      </w:r>
      <w:r>
        <w:rPr>
          <w:spacing w:val="-3"/>
        </w:rPr>
        <w:t>величине ущерба минус </w:t>
      </w:r>
      <w:r>
        <w:rPr>
          <w:spacing w:val="-5"/>
        </w:rPr>
        <w:t>величина </w:t>
      </w:r>
      <w:r>
        <w:rPr/>
        <w:t>безусловной </w:t>
      </w:r>
      <w:r>
        <w:rPr>
          <w:spacing w:val="-3"/>
        </w:rPr>
        <w:t>франшизы.</w:t>
      </w:r>
    </w:p>
    <w:p>
      <w:pPr>
        <w:pStyle w:val="BodyText"/>
        <w:spacing w:line="357" w:lineRule="auto"/>
        <w:ind w:left="360" w:right="223" w:firstLine="1141"/>
        <w:jc w:val="both"/>
      </w:pPr>
      <w:r>
        <w:rPr>
          <w:b/>
        </w:rPr>
        <w:t>Динамическая франшиза  </w:t>
      </w:r>
      <w:r>
        <w:rPr/>
        <w:t>означает, что сумма ущерба, не подлежащего возмещению страховщиком, изменяется динамически. Структура динамической франшизы отличается в разных компаниях.</w:t>
      </w:r>
    </w:p>
    <w:p>
      <w:pPr>
        <w:pStyle w:val="Heading2"/>
        <w:numPr>
          <w:ilvl w:val="0"/>
          <w:numId w:val="337"/>
        </w:numPr>
        <w:tabs>
          <w:tab w:pos="1982" w:val="left" w:leader="none"/>
          <w:tab w:pos="1983" w:val="left" w:leader="none"/>
          <w:tab w:pos="4397" w:val="left" w:leader="none"/>
          <w:tab w:pos="5956" w:val="left" w:leader="none"/>
          <w:tab w:pos="7950" w:val="left" w:leader="none"/>
          <w:tab w:pos="8370" w:val="left" w:leader="none"/>
          <w:tab w:pos="9599" w:val="left" w:leader="none"/>
        </w:tabs>
        <w:spacing w:line="240" w:lineRule="auto" w:before="0" w:after="0"/>
        <w:ind w:left="1983" w:right="0" w:hanging="481"/>
        <w:jc w:val="left"/>
      </w:pPr>
      <w:r>
        <w:rPr>
          <w:b w:val="0"/>
          <w:spacing w:val="-72"/>
          <w:w w:val="101"/>
          <w:shd w:fill="FFFF00" w:color="auto" w:val="clear"/>
        </w:rPr>
        <w:t> </w:t>
      </w:r>
      <w:r>
        <w:rPr>
          <w:spacing w:val="-3"/>
          <w:shd w:fill="FFFF00" w:color="auto" w:val="clear"/>
        </w:rPr>
        <w:t>Лицензирование</w:t>
        <w:tab/>
        <w:t>страховой</w:t>
        <w:tab/>
      </w:r>
      <w:r>
        <w:rPr>
          <w:shd w:fill="FFFF00" w:color="auto" w:val="clear"/>
        </w:rPr>
        <w:t>деятельности</w:t>
        <w:tab/>
        <w:t>в</w:t>
        <w:tab/>
      </w:r>
      <w:r>
        <w:rPr>
          <w:spacing w:val="-3"/>
          <w:shd w:fill="FFFF00" w:color="auto" w:val="clear"/>
        </w:rPr>
        <w:t>России:</w:t>
        <w:tab/>
      </w:r>
      <w:r>
        <w:rPr>
          <w:shd w:fill="FFFF00" w:color="auto" w:val="clear"/>
        </w:rPr>
        <w:t>основные</w:t>
      </w:r>
    </w:p>
    <w:p>
      <w:pPr>
        <w:spacing w:before="167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z w:val="28"/>
          <w:shd w:fill="FFFF00" w:color="auto" w:val="clear"/>
        </w:rPr>
        <w:t>требования к </w:t>
      </w:r>
      <w:r>
        <w:rPr>
          <w:b/>
          <w:spacing w:val="-3"/>
          <w:sz w:val="28"/>
          <w:shd w:fill="FFFF00" w:color="auto" w:val="clear"/>
        </w:rPr>
        <w:t>страховщикам.</w:t>
      </w:r>
    </w:p>
    <w:p>
      <w:pPr>
        <w:pStyle w:val="BodyText"/>
        <w:tabs>
          <w:tab w:pos="2205" w:val="left" w:leader="none"/>
          <w:tab w:pos="4379" w:val="left" w:leader="none"/>
          <w:tab w:pos="6149" w:val="left" w:leader="none"/>
          <w:tab w:pos="8080" w:val="left" w:leader="none"/>
          <w:tab w:pos="10254" w:val="left" w:leader="none"/>
        </w:tabs>
        <w:spacing w:line="360" w:lineRule="auto" w:before="159"/>
        <w:ind w:left="360" w:right="204" w:firstLine="1141"/>
        <w:jc w:val="both"/>
      </w:pPr>
      <w:r>
        <w:rPr>
          <w:b/>
        </w:rPr>
        <w:t>Лицензия </w:t>
      </w:r>
      <w:r>
        <w:rPr>
          <w:b/>
          <w:spacing w:val="-8"/>
        </w:rPr>
        <w:t>на </w:t>
      </w:r>
      <w:r>
        <w:rPr>
          <w:b/>
          <w:spacing w:val="-4"/>
        </w:rPr>
        <w:t>проведение </w:t>
      </w:r>
      <w:r>
        <w:rPr>
          <w:b/>
        </w:rPr>
        <w:t>страховой </w:t>
      </w:r>
      <w:r>
        <w:rPr>
          <w:b/>
          <w:spacing w:val="-3"/>
        </w:rPr>
        <w:t>деятельности </w:t>
      </w:r>
      <w:r>
        <w:rPr>
          <w:spacing w:val="-3"/>
        </w:rPr>
        <w:t>это </w:t>
      </w:r>
      <w:r>
        <w:rPr/>
        <w:t>специальное </w:t>
      </w:r>
      <w:r>
        <w:rPr>
          <w:spacing w:val="-3"/>
          <w:u w:val="single"/>
        </w:rPr>
        <w:t>разрешение </w:t>
      </w:r>
      <w:r>
        <w:rPr>
          <w:u w:val="single"/>
        </w:rPr>
        <w:t>на право </w:t>
      </w:r>
      <w:r>
        <w:rPr>
          <w:spacing w:val="-4"/>
          <w:u w:val="single"/>
        </w:rPr>
        <w:t>осуществления </w:t>
      </w:r>
      <w:r>
        <w:rPr>
          <w:u w:val="single"/>
        </w:rPr>
        <w:t>страховой  </w:t>
      </w:r>
      <w:r>
        <w:rPr>
          <w:spacing w:val="-3"/>
          <w:u w:val="single"/>
        </w:rPr>
        <w:t>деятельности</w:t>
      </w:r>
      <w:r>
        <w:rPr>
          <w:spacing w:val="-3"/>
        </w:rPr>
        <w:t>,  предоставленное </w:t>
      </w:r>
      <w:r>
        <w:rPr/>
        <w:t>органом</w:t>
        <w:tab/>
      </w:r>
      <w:r>
        <w:rPr>
          <w:spacing w:val="-4"/>
        </w:rPr>
        <w:t>страхового</w:t>
        <w:tab/>
      </w:r>
      <w:r>
        <w:rPr/>
        <w:t>надзора</w:t>
        <w:tab/>
      </w:r>
      <w:r>
        <w:rPr>
          <w:spacing w:val="-3"/>
        </w:rPr>
        <w:t>субъекту</w:t>
        <w:tab/>
      </w:r>
      <w:r>
        <w:rPr>
          <w:spacing w:val="-4"/>
        </w:rPr>
        <w:t>страхового</w:t>
        <w:tab/>
      </w:r>
      <w:r>
        <w:rPr>
          <w:spacing w:val="-7"/>
        </w:rPr>
        <w:t>дела. </w:t>
      </w:r>
      <w:r>
        <w:rPr/>
        <w:t>В </w:t>
      </w:r>
      <w:r>
        <w:rPr>
          <w:spacing w:val="3"/>
        </w:rPr>
        <w:t>РФ </w:t>
      </w:r>
      <w:r>
        <w:rPr>
          <w:spacing w:val="-6"/>
        </w:rPr>
        <w:t>ЦБ </w:t>
      </w:r>
      <w:r>
        <w:rPr/>
        <w:t>России, в </w:t>
      </w:r>
      <w:r>
        <w:rPr>
          <w:spacing w:val="-3"/>
        </w:rPr>
        <w:t>соответствии </w:t>
      </w:r>
      <w:r>
        <w:rPr>
          <w:spacing w:val="-4"/>
        </w:rPr>
        <w:t>со </w:t>
      </w:r>
      <w:r>
        <w:rPr/>
        <w:t>статьей </w:t>
      </w:r>
      <w:r>
        <w:rPr>
          <w:spacing w:val="-4"/>
        </w:rPr>
        <w:t>30 </w:t>
      </w:r>
      <w:r>
        <w:rPr>
          <w:spacing w:val="-8"/>
        </w:rPr>
        <w:t>ФЗ </w:t>
      </w:r>
      <w:r>
        <w:rPr>
          <w:spacing w:val="3"/>
        </w:rPr>
        <w:t>«Об </w:t>
      </w:r>
      <w:r>
        <w:rPr>
          <w:spacing w:val="-3"/>
        </w:rPr>
        <w:t>организации </w:t>
      </w:r>
      <w:r>
        <w:rPr/>
        <w:t>страхового </w:t>
      </w:r>
      <w:r>
        <w:rPr>
          <w:spacing w:val="-3"/>
        </w:rPr>
        <w:t>дела </w:t>
      </w:r>
      <w:r>
        <w:rPr/>
        <w:t>в </w:t>
      </w:r>
      <w:r>
        <w:rPr>
          <w:spacing w:val="-3"/>
        </w:rPr>
        <w:t>РФ» осуществляет </w:t>
      </w:r>
      <w:r>
        <w:rPr/>
        <w:t>лицензирование </w:t>
      </w:r>
      <w:r>
        <w:rPr>
          <w:spacing w:val="-2"/>
        </w:rPr>
        <w:t>деятельности </w:t>
      </w:r>
      <w:r>
        <w:rPr/>
        <w:t>субъектов </w:t>
      </w:r>
      <w:r>
        <w:rPr>
          <w:spacing w:val="-4"/>
        </w:rPr>
        <w:t>страхового дела, </w:t>
      </w:r>
      <w:r>
        <w:rPr/>
        <w:t>а </w:t>
      </w:r>
      <w:r>
        <w:rPr>
          <w:spacing w:val="-4"/>
        </w:rPr>
        <w:t>так </w:t>
      </w:r>
      <w:r>
        <w:rPr/>
        <w:t>же </w:t>
      </w:r>
      <w:r>
        <w:rPr>
          <w:spacing w:val="-3"/>
        </w:rPr>
        <w:t>ограничение, </w:t>
      </w:r>
      <w:r>
        <w:rPr>
          <w:spacing w:val="-4"/>
        </w:rPr>
        <w:t>приостановление,  </w:t>
      </w:r>
      <w:r>
        <w:rPr>
          <w:spacing w:val="-3"/>
        </w:rPr>
        <w:t>возобновление </w:t>
      </w:r>
      <w:r>
        <w:rPr/>
        <w:t>и </w:t>
      </w:r>
      <w:r>
        <w:rPr>
          <w:spacing w:val="-4"/>
        </w:rPr>
        <w:t>отзыв</w:t>
      </w:r>
      <w:r>
        <w:rPr>
          <w:spacing w:val="62"/>
        </w:rPr>
        <w:t> </w:t>
      </w:r>
      <w:r>
        <w:rPr>
          <w:spacing w:val="-3"/>
        </w:rPr>
        <w:t>лицензии </w:t>
      </w:r>
      <w:r>
        <w:rPr/>
        <w:t>на осуществление страховой</w:t>
      </w:r>
      <w:r>
        <w:rPr>
          <w:spacing w:val="-13"/>
        </w:rPr>
        <w:t> </w:t>
      </w:r>
      <w:r>
        <w:rPr>
          <w:spacing w:val="-3"/>
        </w:rPr>
        <w:t>деятельности.</w:t>
      </w:r>
    </w:p>
    <w:p>
      <w:pPr>
        <w:pStyle w:val="BodyText"/>
        <w:spacing w:line="357" w:lineRule="auto"/>
        <w:ind w:left="360" w:right="229" w:firstLine="1141"/>
        <w:jc w:val="both"/>
      </w:pPr>
      <w:r>
        <w:rPr>
          <w:spacing w:val="-3"/>
        </w:rPr>
        <w:t>Специфика </w:t>
      </w:r>
      <w:r>
        <w:rPr/>
        <w:t>лицензирования российских страховщиков заключается в  </w:t>
      </w:r>
      <w:r>
        <w:rPr>
          <w:spacing w:val="-4"/>
        </w:rPr>
        <w:t>том, </w:t>
      </w:r>
      <w:r>
        <w:rPr/>
        <w:t>что </w:t>
      </w:r>
      <w:r>
        <w:rPr>
          <w:spacing w:val="-3"/>
        </w:rPr>
        <w:t>лицензии </w:t>
      </w:r>
      <w:r>
        <w:rPr>
          <w:spacing w:val="-4"/>
        </w:rPr>
        <w:t>выдаются </w:t>
      </w:r>
      <w:r>
        <w:rPr>
          <w:u w:val="single"/>
        </w:rPr>
        <w:t>на </w:t>
      </w:r>
      <w:r>
        <w:rPr>
          <w:spacing w:val="-3"/>
          <w:u w:val="single"/>
        </w:rPr>
        <w:t>осуществление конкретных </w:t>
      </w:r>
      <w:r>
        <w:rPr>
          <w:u w:val="single"/>
        </w:rPr>
        <w:t>видов</w:t>
      </w:r>
      <w:r>
        <w:rPr>
          <w:spacing w:val="-33"/>
          <w:u w:val="single"/>
        </w:rPr>
        <w:t> </w:t>
      </w:r>
      <w:r>
        <w:rPr>
          <w:spacing w:val="-3"/>
          <w:u w:val="single"/>
        </w:rPr>
        <w:t>страхования</w:t>
      </w:r>
      <w:r>
        <w:rPr>
          <w:spacing w:val="-3"/>
        </w:rPr>
        <w:t>.</w:t>
      </w:r>
    </w:p>
    <w:p>
      <w:pPr>
        <w:pStyle w:val="Heading2"/>
        <w:spacing w:before="14"/>
      </w:pPr>
      <w:r>
        <w:rPr>
          <w:b w:val="0"/>
        </w:rPr>
        <w:t>О</w:t>
      </w:r>
      <w:r>
        <w:rPr/>
        <w:t>сновные требования к страховщикам:</w:t>
      </w:r>
    </w:p>
    <w:p>
      <w:pPr>
        <w:pStyle w:val="ListParagraph"/>
        <w:numPr>
          <w:ilvl w:val="1"/>
          <w:numId w:val="337"/>
        </w:numPr>
        <w:tabs>
          <w:tab w:pos="2163" w:val="left" w:leader="none"/>
        </w:tabs>
        <w:spacing w:line="240" w:lineRule="auto" w:before="158" w:after="0"/>
        <w:ind w:left="2163" w:right="0" w:hanging="361"/>
        <w:jc w:val="left"/>
        <w:rPr>
          <w:sz w:val="28"/>
        </w:rPr>
      </w:pPr>
      <w:r>
        <w:rPr>
          <w:sz w:val="28"/>
        </w:rPr>
        <w:t>только </w:t>
      </w:r>
      <w:r>
        <w:rPr>
          <w:spacing w:val="-3"/>
          <w:sz w:val="28"/>
        </w:rPr>
        <w:t>юридические</w:t>
      </w:r>
      <w:r>
        <w:rPr>
          <w:spacing w:val="-4"/>
          <w:sz w:val="28"/>
        </w:rPr>
        <w:t> лица</w:t>
      </w:r>
    </w:p>
    <w:p>
      <w:pPr>
        <w:pStyle w:val="ListParagraph"/>
        <w:numPr>
          <w:ilvl w:val="1"/>
          <w:numId w:val="337"/>
        </w:numPr>
        <w:tabs>
          <w:tab w:pos="2163" w:val="left" w:leader="none"/>
        </w:tabs>
        <w:spacing w:line="240" w:lineRule="auto" w:before="159" w:after="0"/>
        <w:ind w:left="2163" w:right="0" w:hanging="361"/>
        <w:jc w:val="left"/>
        <w:rPr>
          <w:sz w:val="28"/>
        </w:rPr>
      </w:pPr>
      <w:r>
        <w:rPr>
          <w:sz w:val="28"/>
        </w:rPr>
        <w:t>регистрация на </w:t>
      </w:r>
      <w:r>
        <w:rPr>
          <w:spacing w:val="-3"/>
          <w:sz w:val="28"/>
        </w:rPr>
        <w:t>территории Российской</w:t>
      </w:r>
      <w:r>
        <w:rPr>
          <w:spacing w:val="15"/>
          <w:sz w:val="28"/>
        </w:rPr>
        <w:t> </w:t>
      </w:r>
      <w:r>
        <w:rPr>
          <w:spacing w:val="-4"/>
          <w:sz w:val="28"/>
        </w:rPr>
        <w:t>Федерации</w:t>
      </w:r>
    </w:p>
    <w:p>
      <w:pPr>
        <w:pStyle w:val="ListParagraph"/>
        <w:numPr>
          <w:ilvl w:val="1"/>
          <w:numId w:val="337"/>
        </w:numPr>
        <w:tabs>
          <w:tab w:pos="2163" w:val="left" w:leader="none"/>
        </w:tabs>
        <w:spacing w:line="364" w:lineRule="auto" w:before="158" w:after="0"/>
        <w:ind w:left="2163" w:right="212" w:hanging="361"/>
        <w:jc w:val="both"/>
        <w:rPr>
          <w:sz w:val="28"/>
        </w:rPr>
      </w:pPr>
      <w:r>
        <w:rPr>
          <w:sz w:val="28"/>
        </w:rPr>
        <w:t>уставный </w:t>
      </w:r>
      <w:r>
        <w:rPr>
          <w:spacing w:val="-5"/>
          <w:sz w:val="28"/>
        </w:rPr>
        <w:t>капитал </w:t>
      </w:r>
      <w:r>
        <w:rPr>
          <w:sz w:val="28"/>
        </w:rPr>
        <w:t>в сумме не </w:t>
      </w:r>
      <w:r>
        <w:rPr>
          <w:spacing w:val="-4"/>
          <w:sz w:val="28"/>
        </w:rPr>
        <w:t>менее</w:t>
      </w:r>
      <w:r>
        <w:rPr>
          <w:spacing w:val="62"/>
          <w:sz w:val="28"/>
        </w:rPr>
        <w:t> </w:t>
      </w:r>
      <w:r>
        <w:rPr>
          <w:sz w:val="28"/>
        </w:rPr>
        <w:t>2.0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z w:val="28"/>
        </w:rPr>
        <w:t>видам страховой </w:t>
      </w:r>
      <w:r>
        <w:rPr>
          <w:spacing w:val="-3"/>
          <w:sz w:val="28"/>
        </w:rPr>
        <w:t>деятельности, </w:t>
      </w:r>
      <w:r>
        <w:rPr>
          <w:spacing w:val="-4"/>
          <w:sz w:val="28"/>
        </w:rPr>
        <w:t>15.0 </w:t>
      </w:r>
      <w:r>
        <w:rPr>
          <w:spacing w:val="-3"/>
          <w:sz w:val="28"/>
        </w:rPr>
        <w:t>млн. </w:t>
      </w:r>
      <w:r>
        <w:rPr>
          <w:spacing w:val="-2"/>
          <w:sz w:val="28"/>
        </w:rPr>
        <w:t>рублей </w:t>
      </w:r>
      <w:r>
        <w:rPr>
          <w:sz w:val="28"/>
        </w:rPr>
        <w:t>- по </w:t>
      </w:r>
      <w:r>
        <w:rPr>
          <w:spacing w:val="-4"/>
          <w:sz w:val="28"/>
        </w:rPr>
        <w:t>перестрахованию, </w:t>
      </w:r>
      <w:r>
        <w:rPr>
          <w:sz w:val="28"/>
        </w:rPr>
        <w:t>если предметом </w:t>
      </w:r>
      <w:r>
        <w:rPr>
          <w:spacing w:val="-2"/>
          <w:sz w:val="28"/>
        </w:rPr>
        <w:t>деятельности </w:t>
      </w:r>
      <w:r>
        <w:rPr>
          <w:spacing w:val="-3"/>
          <w:sz w:val="28"/>
        </w:rPr>
        <w:t>является </w:t>
      </w:r>
      <w:r>
        <w:rPr>
          <w:spacing w:val="-5"/>
          <w:sz w:val="28"/>
        </w:rPr>
        <w:t>исключительно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перестрахование.</w:t>
      </w:r>
    </w:p>
    <w:p>
      <w:pPr>
        <w:pStyle w:val="ListParagraph"/>
        <w:numPr>
          <w:ilvl w:val="1"/>
          <w:numId w:val="337"/>
        </w:numPr>
        <w:tabs>
          <w:tab w:pos="2163" w:val="left" w:leader="none"/>
        </w:tabs>
        <w:spacing w:line="357" w:lineRule="auto" w:before="0" w:after="0"/>
        <w:ind w:left="2163" w:right="211" w:hanging="361"/>
        <w:jc w:val="both"/>
        <w:rPr>
          <w:sz w:val="28"/>
        </w:rPr>
      </w:pPr>
      <w:r>
        <w:rPr>
          <w:spacing w:val="-3"/>
          <w:sz w:val="28"/>
        </w:rPr>
        <w:t>соотношение </w:t>
      </w:r>
      <w:r>
        <w:rPr>
          <w:sz w:val="28"/>
        </w:rPr>
        <w:t>между собственными </w:t>
      </w:r>
      <w:r>
        <w:rPr>
          <w:spacing w:val="-3"/>
          <w:sz w:val="28"/>
        </w:rPr>
        <w:t>средствами </w:t>
      </w:r>
      <w:r>
        <w:rPr>
          <w:sz w:val="28"/>
        </w:rPr>
        <w:t>компании и размерами страховой </w:t>
      </w:r>
      <w:r>
        <w:rPr>
          <w:spacing w:val="-4"/>
          <w:sz w:val="28"/>
        </w:rPr>
        <w:t>премии,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планируемыми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данному </w:t>
      </w:r>
      <w:r>
        <w:rPr>
          <w:sz w:val="28"/>
        </w:rPr>
        <w:t>виду </w:t>
      </w:r>
      <w:r>
        <w:rPr>
          <w:spacing w:val="-3"/>
          <w:sz w:val="28"/>
        </w:rPr>
        <w:t>страхования </w:t>
      </w:r>
      <w:r>
        <w:rPr>
          <w:sz w:val="28"/>
        </w:rPr>
        <w:t>на первый </w:t>
      </w:r>
      <w:r>
        <w:rPr>
          <w:spacing w:val="-2"/>
          <w:sz w:val="28"/>
        </w:rPr>
        <w:t>год </w:t>
      </w:r>
      <w:r>
        <w:rPr>
          <w:spacing w:val="-3"/>
          <w:sz w:val="28"/>
        </w:rPr>
        <w:t>деятельности, соответствует </w:t>
      </w:r>
      <w:r>
        <w:rPr>
          <w:sz w:val="28"/>
        </w:rPr>
        <w:t>установленным</w:t>
      </w:r>
      <w:r>
        <w:rPr>
          <w:spacing w:val="46"/>
          <w:sz w:val="28"/>
        </w:rPr>
        <w:t> </w:t>
      </w:r>
      <w:r>
        <w:rPr>
          <w:spacing w:val="-4"/>
          <w:sz w:val="28"/>
        </w:rPr>
        <w:t>нормативам;</w:t>
      </w:r>
    </w:p>
    <w:p>
      <w:pPr>
        <w:pStyle w:val="ListParagraph"/>
        <w:numPr>
          <w:ilvl w:val="1"/>
          <w:numId w:val="337"/>
        </w:numPr>
        <w:tabs>
          <w:tab w:pos="2163" w:val="left" w:leader="none"/>
        </w:tabs>
        <w:spacing w:line="369" w:lineRule="auto" w:before="0" w:after="0"/>
        <w:ind w:left="2163" w:right="216" w:hanging="361"/>
        <w:jc w:val="both"/>
        <w:rPr>
          <w:sz w:val="28"/>
        </w:rPr>
      </w:pPr>
      <w:r>
        <w:rPr>
          <w:spacing w:val="-3"/>
          <w:sz w:val="28"/>
        </w:rPr>
        <w:t>показатель   максимальной   </w:t>
      </w:r>
      <w:r>
        <w:rPr>
          <w:sz w:val="28"/>
        </w:rPr>
        <w:t>ответственности   </w:t>
      </w:r>
      <w:r>
        <w:rPr>
          <w:spacing w:val="-9"/>
          <w:sz w:val="28"/>
        </w:rPr>
        <w:t>по    </w:t>
      </w:r>
      <w:r>
        <w:rPr>
          <w:sz w:val="28"/>
        </w:rPr>
        <w:t>отдельному   риску не </w:t>
      </w:r>
      <w:r>
        <w:rPr>
          <w:spacing w:val="-3"/>
          <w:sz w:val="28"/>
        </w:rPr>
        <w:t>превышает </w:t>
      </w:r>
      <w:r>
        <w:rPr>
          <w:spacing w:val="-6"/>
          <w:sz w:val="28"/>
        </w:rPr>
        <w:t>10% </w:t>
      </w:r>
      <w:r>
        <w:rPr>
          <w:sz w:val="28"/>
        </w:rPr>
        <w:t>собственных средств </w:t>
      </w:r>
      <w:r>
        <w:rPr>
          <w:spacing w:val="-4"/>
          <w:sz w:val="28"/>
        </w:rPr>
        <w:t>страховщика.</w:t>
      </w:r>
    </w:p>
    <w:p>
      <w:pPr>
        <w:pStyle w:val="BodyText"/>
        <w:spacing w:line="306" w:lineRule="exact"/>
        <w:ind w:left="1502"/>
      </w:pPr>
      <w:r>
        <w:rPr/>
        <w:t>Лицензия выдается без ограничения срока ее действия и действует со дня ее</w:t>
      </w:r>
    </w:p>
    <w:p>
      <w:pPr>
        <w:pStyle w:val="BodyText"/>
        <w:spacing w:before="149"/>
        <w:ind w:left="360"/>
        <w:jc w:val="both"/>
      </w:pPr>
      <w:r>
        <w:rPr/>
        <w:t>получения субъектом страхового дела. Лицензия не подлежит передаче другим лицам.</w:t>
      </w:r>
    </w:p>
    <w:p>
      <w:pPr>
        <w:spacing w:after="0"/>
        <w:jc w:val="both"/>
        <w:sectPr>
          <w:pgSz w:w="11910" w:h="16850"/>
          <w:pgMar w:top="620" w:bottom="280" w:left="360" w:right="480"/>
        </w:sect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74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before="1"/>
        <w:ind w:left="1502"/>
      </w:pPr>
      <w:r>
        <w:rPr/>
        <w:t>1. Стабилизационный резерв формируется за счет:</w:t>
      </w:r>
    </w:p>
    <w:p>
      <w:pPr>
        <w:pStyle w:val="BodyText"/>
        <w:spacing w:line="357" w:lineRule="auto" w:before="174"/>
        <w:ind w:left="1502" w:right="4640"/>
      </w:pPr>
      <w:r>
        <w:rPr/>
        <w:t>1. Привлеченных средств страховщика;</w:t>
      </w:r>
      <w:r>
        <w:rPr>
          <w:shd w:fill="FFFF00" w:color="auto" w:val="clear"/>
        </w:rPr>
        <w:t> 2. Собственных средств страховщика;</w:t>
      </w:r>
    </w:p>
    <w:p>
      <w:pPr>
        <w:pStyle w:val="ListParagraph"/>
        <w:numPr>
          <w:ilvl w:val="0"/>
          <w:numId w:val="33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Заемных средств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ListParagraph"/>
        <w:numPr>
          <w:ilvl w:val="0"/>
          <w:numId w:val="338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Собственных </w:t>
      </w:r>
      <w:r>
        <w:rPr>
          <w:sz w:val="28"/>
        </w:rPr>
        <w:t>и заемных средств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страховщика.</w:t>
      </w:r>
    </w:p>
    <w:p>
      <w:pPr>
        <w:pStyle w:val="BodyText"/>
        <w:spacing w:line="369" w:lineRule="auto" w:before="158"/>
        <w:ind w:left="360" w:firstLine="1141"/>
      </w:pPr>
      <w:r>
        <w:rPr/>
        <w:t>2. К обязательным на территории Российской Федерации видам страхования ответственности относятся:</w:t>
      </w:r>
    </w:p>
    <w:p>
      <w:pPr>
        <w:pStyle w:val="ListParagraph"/>
        <w:numPr>
          <w:ilvl w:val="0"/>
          <w:numId w:val="339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врачей;</w:t>
      </w:r>
    </w:p>
    <w:p>
      <w:pPr>
        <w:pStyle w:val="ListParagraph"/>
        <w:numPr>
          <w:ilvl w:val="0"/>
          <w:numId w:val="33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Страхование ответственности</w:t>
      </w:r>
      <w:r>
        <w:rPr>
          <w:spacing w:val="-14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аудиторов;</w:t>
      </w:r>
    </w:p>
    <w:p>
      <w:pPr>
        <w:pStyle w:val="ListParagraph"/>
        <w:numPr>
          <w:ilvl w:val="0"/>
          <w:numId w:val="33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железнодорожников;</w:t>
      </w:r>
    </w:p>
    <w:p>
      <w:pPr>
        <w:pStyle w:val="ListParagraph"/>
        <w:numPr>
          <w:ilvl w:val="0"/>
          <w:numId w:val="33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Страхование ответственности страховых</w:t>
      </w:r>
      <w:r>
        <w:rPr>
          <w:spacing w:val="-46"/>
          <w:sz w:val="28"/>
        </w:rPr>
        <w:t> </w:t>
      </w:r>
      <w:r>
        <w:rPr>
          <w:sz w:val="28"/>
        </w:rPr>
        <w:t>брокеров.</w:t>
      </w:r>
    </w:p>
    <w:p>
      <w:pPr>
        <w:pStyle w:val="BodyText"/>
        <w:spacing w:before="174"/>
        <w:ind w:left="1502"/>
      </w:pPr>
      <w:r>
        <w:rPr/>
        <w:t>3. Страховая защита по договору страхования ответственности не включает:</w:t>
      </w:r>
    </w:p>
    <w:p>
      <w:pPr>
        <w:pStyle w:val="ListParagraph"/>
        <w:numPr>
          <w:ilvl w:val="0"/>
          <w:numId w:val="340"/>
        </w:numPr>
        <w:tabs>
          <w:tab w:pos="1773" w:val="left" w:leader="none"/>
          <w:tab w:pos="3557" w:val="left" w:leader="none"/>
          <w:tab w:pos="4936" w:val="left" w:leader="none"/>
          <w:tab w:pos="5491" w:val="left" w:leader="none"/>
          <w:tab w:pos="6811" w:val="left" w:leader="none"/>
          <w:tab w:pos="7216" w:val="left" w:leader="none"/>
          <w:tab w:pos="8640" w:val="left" w:leader="none"/>
          <w:tab w:pos="9855" w:val="left" w:leader="none"/>
          <w:tab w:pos="10545" w:val="left" w:leader="none"/>
        </w:tabs>
        <w:spacing w:line="357" w:lineRule="auto" w:before="158" w:after="0"/>
        <w:ind w:left="361" w:right="230" w:firstLine="1141"/>
        <w:jc w:val="left"/>
        <w:rPr>
          <w:sz w:val="28"/>
        </w:rPr>
      </w:pPr>
      <w:r>
        <w:rPr>
          <w:spacing w:val="-3"/>
          <w:sz w:val="28"/>
        </w:rPr>
        <w:t>Возмещение</w:t>
        <w:tab/>
      </w:r>
      <w:r>
        <w:rPr>
          <w:sz w:val="28"/>
        </w:rPr>
        <w:t>расходов</w:t>
        <w:tab/>
      </w:r>
      <w:r>
        <w:rPr>
          <w:spacing w:val="-9"/>
          <w:sz w:val="28"/>
        </w:rPr>
        <w:t>по</w:t>
        <w:tab/>
      </w:r>
      <w:r>
        <w:rPr>
          <w:spacing w:val="-3"/>
          <w:sz w:val="28"/>
        </w:rPr>
        <w:t>ведению</w:t>
        <w:tab/>
      </w:r>
      <w:r>
        <w:rPr>
          <w:sz w:val="28"/>
        </w:rPr>
        <w:t>в</w:t>
        <w:tab/>
        <w:t>судебных</w:t>
        <w:tab/>
      </w:r>
      <w:r>
        <w:rPr>
          <w:spacing w:val="-3"/>
          <w:sz w:val="28"/>
        </w:rPr>
        <w:t>органах</w:t>
        <w:tab/>
      </w:r>
      <w:r>
        <w:rPr>
          <w:sz w:val="28"/>
        </w:rPr>
        <w:t>дел</w:t>
        <w:tab/>
      </w:r>
      <w:r>
        <w:rPr>
          <w:spacing w:val="-1"/>
          <w:sz w:val="28"/>
        </w:rPr>
        <w:t>по </w:t>
      </w:r>
      <w:r>
        <w:rPr>
          <w:spacing w:val="-3"/>
          <w:sz w:val="28"/>
        </w:rPr>
        <w:t>предполагаемым </w:t>
      </w:r>
      <w:r>
        <w:rPr>
          <w:sz w:val="28"/>
        </w:rPr>
        <w:t>страховым</w:t>
      </w:r>
      <w:r>
        <w:rPr>
          <w:spacing w:val="-18"/>
          <w:sz w:val="28"/>
        </w:rPr>
        <w:t> </w:t>
      </w:r>
      <w:r>
        <w:rPr>
          <w:sz w:val="28"/>
        </w:rPr>
        <w:t>случаям;</w:t>
      </w:r>
    </w:p>
    <w:p>
      <w:pPr>
        <w:pStyle w:val="ListParagraph"/>
        <w:numPr>
          <w:ilvl w:val="0"/>
          <w:numId w:val="340"/>
        </w:numPr>
        <w:tabs>
          <w:tab w:pos="1773" w:val="left" w:leader="none"/>
          <w:tab w:pos="3767" w:val="left" w:leader="none"/>
          <w:tab w:pos="5911" w:val="left" w:leader="none"/>
          <w:tab w:pos="6542" w:val="left" w:leader="none"/>
          <w:tab w:pos="8971" w:val="left" w:leader="none"/>
          <w:tab w:pos="10545" w:val="left" w:leader="none"/>
        </w:tabs>
        <w:spacing w:line="357" w:lineRule="auto" w:before="1" w:after="0"/>
        <w:ind w:left="361" w:right="230" w:firstLine="1141"/>
        <w:jc w:val="left"/>
        <w:rPr>
          <w:sz w:val="28"/>
        </w:rPr>
      </w:pPr>
      <w:r>
        <w:rPr>
          <w:spacing w:val="-3"/>
          <w:sz w:val="28"/>
        </w:rPr>
        <w:t>Возмещение</w:t>
        <w:tab/>
      </w:r>
      <w:r>
        <w:rPr>
          <w:sz w:val="28"/>
        </w:rPr>
        <w:t>необходимых</w:t>
        <w:tab/>
        <w:t>и</w:t>
        <w:tab/>
      </w:r>
      <w:r>
        <w:rPr>
          <w:spacing w:val="-3"/>
          <w:sz w:val="28"/>
        </w:rPr>
        <w:t>целесообразных</w:t>
        <w:tab/>
      </w:r>
      <w:r>
        <w:rPr>
          <w:sz w:val="28"/>
        </w:rPr>
        <w:t>расходов</w:t>
        <w:tab/>
      </w:r>
      <w:r>
        <w:rPr>
          <w:spacing w:val="-1"/>
          <w:sz w:val="28"/>
        </w:rPr>
        <w:t>по </w:t>
      </w:r>
      <w:r>
        <w:rPr>
          <w:sz w:val="28"/>
        </w:rPr>
        <w:t>предварительному </w:t>
      </w:r>
      <w:r>
        <w:rPr>
          <w:spacing w:val="-4"/>
          <w:sz w:val="28"/>
        </w:rPr>
        <w:t>выяснению </w:t>
      </w:r>
      <w:r>
        <w:rPr>
          <w:sz w:val="28"/>
        </w:rPr>
        <w:t>обстоятельств </w:t>
      </w:r>
      <w:r>
        <w:rPr>
          <w:spacing w:val="-4"/>
          <w:sz w:val="28"/>
        </w:rPr>
        <w:t>предполагаемых </w:t>
      </w:r>
      <w:r>
        <w:rPr>
          <w:spacing w:val="-3"/>
          <w:sz w:val="28"/>
        </w:rPr>
        <w:t>страховых</w:t>
      </w:r>
      <w:r>
        <w:rPr>
          <w:spacing w:val="37"/>
          <w:sz w:val="28"/>
        </w:rPr>
        <w:t> </w:t>
      </w:r>
      <w:r>
        <w:rPr>
          <w:spacing w:val="-3"/>
          <w:sz w:val="28"/>
        </w:rPr>
        <w:t>случаев;</w:t>
      </w:r>
    </w:p>
    <w:p>
      <w:pPr>
        <w:pStyle w:val="ListParagraph"/>
        <w:numPr>
          <w:ilvl w:val="0"/>
          <w:numId w:val="340"/>
        </w:numPr>
        <w:tabs>
          <w:tab w:pos="1773" w:val="left" w:leader="none"/>
        </w:tabs>
        <w:spacing w:line="357" w:lineRule="auto" w:before="17" w:after="0"/>
        <w:ind w:left="361" w:right="228" w:firstLine="1141"/>
        <w:jc w:val="left"/>
        <w:rPr>
          <w:sz w:val="28"/>
        </w:rPr>
      </w:pPr>
      <w:r>
        <w:rPr>
          <w:spacing w:val="-4"/>
          <w:sz w:val="28"/>
        </w:rPr>
        <w:t>Оплату </w:t>
      </w:r>
      <w:r>
        <w:rPr>
          <w:spacing w:val="-3"/>
          <w:sz w:val="28"/>
        </w:rPr>
        <w:t>подлежащих </w:t>
      </w:r>
      <w:r>
        <w:rPr>
          <w:sz w:val="28"/>
        </w:rPr>
        <w:t>возмещению требований </w:t>
      </w:r>
      <w:r>
        <w:rPr>
          <w:spacing w:val="-4"/>
          <w:sz w:val="28"/>
        </w:rPr>
        <w:t>третьих лиц </w:t>
      </w:r>
      <w:r>
        <w:rPr>
          <w:sz w:val="28"/>
        </w:rPr>
        <w:t>к </w:t>
      </w:r>
      <w:r>
        <w:rPr>
          <w:spacing w:val="-3"/>
          <w:sz w:val="28"/>
        </w:rPr>
        <w:t>страхователю (застрахованному);</w:t>
      </w:r>
    </w:p>
    <w:p>
      <w:pPr>
        <w:pStyle w:val="ListParagraph"/>
        <w:numPr>
          <w:ilvl w:val="0"/>
          <w:numId w:val="340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pacing w:val="-6"/>
          <w:sz w:val="28"/>
          <w:shd w:fill="FFFF00" w:color="auto" w:val="clear"/>
        </w:rPr>
        <w:t>Нет </w:t>
      </w:r>
      <w:r>
        <w:rPr>
          <w:sz w:val="28"/>
          <w:shd w:fill="FFFF00" w:color="auto" w:val="clear"/>
        </w:rPr>
        <w:t>правильных</w:t>
      </w:r>
      <w:r>
        <w:rPr>
          <w:spacing w:val="3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ответов.</w:t>
      </w:r>
    </w:p>
    <w:p>
      <w:pPr>
        <w:pStyle w:val="BodyText"/>
        <w:spacing w:before="158"/>
        <w:ind w:left="1502"/>
      </w:pPr>
      <w:r>
        <w:rPr/>
        <w:t>4. По договорам рискового страхования страховая выплата осуществляется в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before="159"/>
        <w:ind w:left="360"/>
      </w:pPr>
      <w:r>
        <w:rPr/>
        <w:t>размере: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341"/>
        </w:numPr>
        <w:tabs>
          <w:tab w:pos="349" w:val="left" w:leader="none"/>
        </w:tabs>
        <w:spacing w:line="240" w:lineRule="auto" w:before="286" w:after="0"/>
        <w:ind w:left="348" w:right="0" w:hanging="270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Действительного</w:t>
      </w:r>
      <w:r>
        <w:rPr>
          <w:spacing w:val="11"/>
          <w:sz w:val="28"/>
          <w:shd w:fill="FFFF00" w:color="auto" w:val="clear"/>
        </w:rPr>
        <w:t> </w:t>
      </w:r>
      <w:r>
        <w:rPr>
          <w:spacing w:val="-5"/>
          <w:sz w:val="28"/>
          <w:shd w:fill="FFFF00" w:color="auto" w:val="clear"/>
        </w:rPr>
        <w:t>убытка;</w:t>
      </w:r>
    </w:p>
    <w:p>
      <w:pPr>
        <w:pStyle w:val="ListParagraph"/>
        <w:numPr>
          <w:ilvl w:val="0"/>
          <w:numId w:val="341"/>
        </w:numPr>
        <w:tabs>
          <w:tab w:pos="349" w:val="left" w:leader="none"/>
        </w:tabs>
        <w:spacing w:line="240" w:lineRule="auto" w:before="159" w:after="0"/>
        <w:ind w:left="348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z w:val="28"/>
        </w:rPr>
        <w:t>суммы;</w:t>
      </w:r>
    </w:p>
    <w:p>
      <w:pPr>
        <w:pStyle w:val="ListParagraph"/>
        <w:numPr>
          <w:ilvl w:val="0"/>
          <w:numId w:val="341"/>
        </w:numPr>
        <w:tabs>
          <w:tab w:pos="349" w:val="left" w:leader="none"/>
        </w:tabs>
        <w:spacing w:line="240" w:lineRule="auto" w:before="158" w:after="0"/>
        <w:ind w:left="348" w:right="0" w:hanging="270"/>
        <w:jc w:val="left"/>
        <w:rPr>
          <w:sz w:val="28"/>
        </w:rPr>
      </w:pPr>
      <w:r>
        <w:rPr>
          <w:sz w:val="28"/>
        </w:rPr>
        <w:t>Аквизиционных</w:t>
      </w:r>
      <w:r>
        <w:rPr>
          <w:spacing w:val="-18"/>
          <w:sz w:val="28"/>
        </w:rPr>
        <w:t> </w:t>
      </w:r>
      <w:r>
        <w:rPr>
          <w:sz w:val="28"/>
        </w:rPr>
        <w:t>расходов;</w:t>
      </w:r>
    </w:p>
    <w:p>
      <w:pPr>
        <w:pStyle w:val="ListParagraph"/>
        <w:numPr>
          <w:ilvl w:val="0"/>
          <w:numId w:val="341"/>
        </w:numPr>
        <w:tabs>
          <w:tab w:pos="349" w:val="left" w:leader="none"/>
        </w:tabs>
        <w:spacing w:line="240" w:lineRule="auto" w:before="159" w:after="0"/>
        <w:ind w:left="348" w:right="0" w:hanging="270"/>
        <w:jc w:val="left"/>
        <w:rPr>
          <w:sz w:val="28"/>
        </w:rPr>
      </w:pPr>
      <w:r>
        <w:rPr>
          <w:spacing w:val="-3"/>
          <w:sz w:val="28"/>
        </w:rPr>
        <w:t>Предусмотренном </w:t>
      </w:r>
      <w:r>
        <w:rPr>
          <w:spacing w:val="-4"/>
          <w:sz w:val="28"/>
        </w:rPr>
        <w:t>договором</w:t>
      </w:r>
      <w:r>
        <w:rPr>
          <w:spacing w:val="-1"/>
          <w:sz w:val="28"/>
        </w:rPr>
        <w:t> </w:t>
      </w:r>
      <w:r>
        <w:rPr>
          <w:spacing w:val="-3"/>
          <w:sz w:val="28"/>
        </w:rPr>
        <w:t>страхования.</w:t>
      </w:r>
    </w:p>
    <w:p>
      <w:pPr>
        <w:pStyle w:val="ListParagraph"/>
        <w:numPr>
          <w:ilvl w:val="0"/>
          <w:numId w:val="341"/>
        </w:numPr>
        <w:tabs>
          <w:tab w:pos="363" w:val="left" w:leader="none"/>
        </w:tabs>
        <w:spacing w:line="240" w:lineRule="auto" w:before="158" w:after="0"/>
        <w:ind w:left="362" w:right="0" w:hanging="284"/>
        <w:jc w:val="left"/>
        <w:rPr>
          <w:sz w:val="28"/>
        </w:rPr>
      </w:pPr>
      <w:r>
        <w:rPr>
          <w:sz w:val="28"/>
        </w:rPr>
        <w:t>Учетные </w:t>
      </w:r>
      <w:r>
        <w:rPr>
          <w:spacing w:val="-4"/>
          <w:sz w:val="28"/>
        </w:rPr>
        <w:t>группы </w:t>
      </w:r>
      <w:r>
        <w:rPr>
          <w:sz w:val="28"/>
        </w:rPr>
        <w:t>в </w:t>
      </w:r>
      <w:r>
        <w:rPr>
          <w:spacing w:val="-3"/>
          <w:sz w:val="28"/>
        </w:rPr>
        <w:t>страховании </w:t>
      </w:r>
      <w:r>
        <w:rPr>
          <w:spacing w:val="-4"/>
          <w:sz w:val="28"/>
        </w:rPr>
        <w:t>формируются </w:t>
      </w: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pacing w:val="-4"/>
          <w:sz w:val="28"/>
        </w:rPr>
        <w:t>целях:</w:t>
      </w:r>
    </w:p>
    <w:p>
      <w:pPr>
        <w:pStyle w:val="ListParagraph"/>
        <w:numPr>
          <w:ilvl w:val="0"/>
          <w:numId w:val="342"/>
        </w:numPr>
        <w:tabs>
          <w:tab w:pos="363" w:val="left" w:leader="none"/>
        </w:tabs>
        <w:spacing w:line="240" w:lineRule="auto" w:before="174" w:after="0"/>
        <w:ind w:left="78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3"/>
          <w:sz w:val="28"/>
        </w:rPr>
        <w:t>математических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резервов;</w:t>
      </w:r>
    </w:p>
    <w:p>
      <w:pPr>
        <w:pStyle w:val="ListParagraph"/>
        <w:numPr>
          <w:ilvl w:val="0"/>
          <w:numId w:val="342"/>
        </w:numPr>
        <w:tabs>
          <w:tab w:pos="363" w:val="left" w:leader="none"/>
        </w:tabs>
        <w:spacing w:line="240" w:lineRule="auto" w:before="158" w:after="0"/>
        <w:ind w:left="78" w:right="0" w:firstLine="0"/>
        <w:jc w:val="left"/>
        <w:rPr>
          <w:sz w:val="28"/>
        </w:rPr>
      </w:pPr>
      <w:r>
        <w:rPr>
          <w:sz w:val="28"/>
        </w:rPr>
        <w:t>Расчета </w:t>
      </w:r>
      <w:r>
        <w:rPr>
          <w:spacing w:val="-2"/>
          <w:sz w:val="28"/>
        </w:rPr>
        <w:t>резервов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страхованию</w:t>
      </w:r>
      <w:r>
        <w:rPr>
          <w:spacing w:val="17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342"/>
        </w:numPr>
        <w:tabs>
          <w:tab w:pos="363" w:val="left" w:leader="none"/>
        </w:tabs>
        <w:spacing w:line="357" w:lineRule="auto" w:before="158" w:after="0"/>
        <w:ind w:left="78" w:right="1931" w:firstLine="0"/>
        <w:jc w:val="left"/>
        <w:rPr>
          <w:sz w:val="28"/>
        </w:rPr>
      </w:pPr>
      <w:r>
        <w:rPr>
          <w:sz w:val="28"/>
        </w:rPr>
        <w:t>Группировки заключенных </w:t>
      </w:r>
      <w:r>
        <w:rPr>
          <w:spacing w:val="-3"/>
          <w:sz w:val="28"/>
        </w:rPr>
        <w:t>договоров страхования </w:t>
      </w:r>
      <w:r>
        <w:rPr>
          <w:spacing w:val="-9"/>
          <w:sz w:val="28"/>
        </w:rPr>
        <w:t>по </w:t>
      </w:r>
      <w:r>
        <w:rPr>
          <w:spacing w:val="-4"/>
          <w:sz w:val="28"/>
        </w:rPr>
        <w:t>видам;</w:t>
      </w:r>
      <w:r>
        <w:rPr>
          <w:spacing w:val="-4"/>
          <w:sz w:val="28"/>
          <w:shd w:fill="FFFF00" w:color="auto" w:val="clear"/>
        </w:rPr>
        <w:t> 4. </w:t>
      </w:r>
      <w:r>
        <w:rPr>
          <w:sz w:val="28"/>
          <w:shd w:fill="FFFF00" w:color="auto" w:val="clear"/>
        </w:rPr>
        <w:t>Расчета </w:t>
      </w:r>
      <w:r>
        <w:rPr>
          <w:spacing w:val="-3"/>
          <w:sz w:val="28"/>
          <w:shd w:fill="FFFF00" w:color="auto" w:val="clear"/>
        </w:rPr>
        <w:t>технических</w:t>
      </w:r>
      <w:r>
        <w:rPr>
          <w:spacing w:val="10"/>
          <w:sz w:val="28"/>
          <w:shd w:fill="FFFF00" w:color="auto" w:val="clear"/>
        </w:rPr>
        <w:t> </w:t>
      </w:r>
      <w:r>
        <w:rPr>
          <w:spacing w:val="-2"/>
          <w:sz w:val="28"/>
          <w:shd w:fill="FFFF00" w:color="auto" w:val="clear"/>
        </w:rPr>
        <w:t>резервов.</w:t>
      </w:r>
    </w:p>
    <w:p>
      <w:pPr>
        <w:spacing w:after="0" w:line="357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385" w:space="40"/>
            <w:col w:w="9645"/>
          </w:cols>
        </w:sectPr>
      </w:pPr>
    </w:p>
    <w:p>
      <w:pPr>
        <w:pStyle w:val="BodyText"/>
        <w:tabs>
          <w:tab w:pos="1922" w:val="left" w:leader="none"/>
          <w:tab w:pos="2492" w:val="left" w:leader="none"/>
          <w:tab w:pos="3902" w:val="left" w:leader="none"/>
          <w:tab w:pos="5226" w:val="left" w:leader="none"/>
          <w:tab w:pos="6727" w:val="left" w:leader="none"/>
          <w:tab w:pos="7702" w:val="left" w:leader="none"/>
          <w:tab w:pos="8572" w:val="left" w:leader="none"/>
          <w:tab w:pos="8917" w:val="left" w:leader="none"/>
          <w:tab w:pos="10341" w:val="left" w:leader="none"/>
        </w:tabs>
        <w:spacing w:line="357" w:lineRule="auto" w:before="74"/>
        <w:ind w:left="360" w:right="210" w:firstLine="1141"/>
      </w:pPr>
      <w:r>
        <w:rPr>
          <w:spacing w:val="-4"/>
        </w:rPr>
        <w:t>6.</w:t>
        <w:tab/>
      </w:r>
      <w:r>
        <w:rPr/>
        <w:t>.…</w:t>
        <w:tab/>
        <w:t>позволяет</w:t>
        <w:tab/>
      </w:r>
      <w:r>
        <w:rPr>
          <w:spacing w:val="-3"/>
        </w:rPr>
        <w:t>накопить</w:t>
        <w:tab/>
      </w:r>
      <w:r>
        <w:rPr>
          <w:spacing w:val="-4"/>
        </w:rPr>
        <w:t>некоторую</w:t>
        <w:tab/>
      </w:r>
      <w:r>
        <w:rPr/>
        <w:t>сумму</w:t>
        <w:tab/>
      </w:r>
      <w:r>
        <w:rPr>
          <w:spacing w:val="-3"/>
        </w:rPr>
        <w:t>денег</w:t>
        <w:tab/>
      </w:r>
      <w:r>
        <w:rPr/>
        <w:t>к</w:t>
        <w:tab/>
        <w:t>известной</w:t>
        <w:tab/>
      </w:r>
      <w:r>
        <w:rPr>
          <w:spacing w:val="-2"/>
        </w:rPr>
        <w:t>дате </w:t>
      </w:r>
      <w:r>
        <w:rPr/>
        <w:t>окончания срока </w:t>
      </w:r>
      <w:r>
        <w:rPr>
          <w:spacing w:val="-3"/>
        </w:rPr>
        <w:t>страхования </w:t>
      </w:r>
      <w:r>
        <w:rPr/>
        <w:t>и в случае </w:t>
      </w:r>
      <w:r>
        <w:rPr>
          <w:spacing w:val="-2"/>
        </w:rPr>
        <w:t>смерти </w:t>
      </w:r>
      <w:r>
        <w:rPr>
          <w:spacing w:val="-5"/>
        </w:rPr>
        <w:t>до </w:t>
      </w:r>
      <w:r>
        <w:rPr>
          <w:spacing w:val="-4"/>
        </w:rPr>
        <w:t>истечения </w:t>
      </w:r>
      <w:r>
        <w:rPr>
          <w:spacing w:val="-3"/>
        </w:rPr>
        <w:t>срока</w:t>
      </w:r>
      <w:r>
        <w:rPr>
          <w:spacing w:val="-28"/>
        </w:rPr>
        <w:t> </w:t>
      </w:r>
      <w:r>
        <w:rPr/>
        <w:t>страхования:</w:t>
      </w:r>
    </w:p>
    <w:p>
      <w:pPr>
        <w:pStyle w:val="ListParagraph"/>
        <w:numPr>
          <w:ilvl w:val="0"/>
          <w:numId w:val="343"/>
        </w:numPr>
        <w:tabs>
          <w:tab w:pos="1773" w:val="left" w:leader="none"/>
        </w:tabs>
        <w:spacing w:line="240" w:lineRule="auto" w:before="1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Страхование</w:t>
      </w:r>
      <w:r>
        <w:rPr>
          <w:spacing w:val="-17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343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Страхование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343"/>
        </w:numPr>
        <w:tabs>
          <w:tab w:pos="1773" w:val="left" w:leader="none"/>
        </w:tabs>
        <w:spacing w:line="357" w:lineRule="auto" w:before="158" w:after="0"/>
        <w:ind w:left="1502" w:right="5461" w:firstLine="0"/>
        <w:jc w:val="left"/>
        <w:rPr>
          <w:sz w:val="28"/>
        </w:rPr>
      </w:pPr>
      <w:r>
        <w:rPr>
          <w:sz w:val="28"/>
        </w:rPr>
        <w:t>Страхование     на     дожитие;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Смешанное </w:t>
      </w:r>
      <w:r>
        <w:rPr>
          <w:spacing w:val="-3"/>
          <w:sz w:val="28"/>
          <w:shd w:fill="FFFF00" w:color="auto" w:val="clear"/>
        </w:rPr>
        <w:t>страхование</w:t>
      </w:r>
      <w:r>
        <w:rPr>
          <w:spacing w:val="51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жизни.</w:t>
      </w:r>
    </w:p>
    <w:p>
      <w:pPr>
        <w:pStyle w:val="BodyText"/>
        <w:spacing w:before="2"/>
        <w:ind w:left="1502"/>
      </w:pPr>
      <w:r>
        <w:rPr/>
        <w:t>7. Незаработанная премия покрывает:</w:t>
      </w:r>
    </w:p>
    <w:p>
      <w:pPr>
        <w:pStyle w:val="BodyText"/>
        <w:spacing w:line="369" w:lineRule="auto" w:before="158"/>
        <w:ind w:left="1502" w:right="4449"/>
      </w:pPr>
      <w:r>
        <w:rPr>
          <w:spacing w:val="-4"/>
        </w:rPr>
        <w:t>1. </w:t>
      </w:r>
      <w:r>
        <w:rPr>
          <w:spacing w:val="62"/>
        </w:rPr>
        <w:t> </w:t>
      </w:r>
      <w:r>
        <w:rPr/>
        <w:t>Ответственность  </w:t>
      </w:r>
      <w:r>
        <w:rPr>
          <w:spacing w:val="-5"/>
        </w:rPr>
        <w:t>текущего   </w:t>
      </w:r>
      <w:r>
        <w:rPr>
          <w:spacing w:val="-3"/>
        </w:rPr>
        <w:t>периода;</w:t>
      </w:r>
      <w:r>
        <w:rPr>
          <w:spacing w:val="-3"/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Ответственность </w:t>
      </w:r>
      <w:r>
        <w:rPr>
          <w:spacing w:val="-3"/>
          <w:shd w:fill="FFFF00" w:color="auto" w:val="clear"/>
        </w:rPr>
        <w:t>предыдущего</w:t>
      </w:r>
      <w:r>
        <w:rPr>
          <w:spacing w:val="51"/>
          <w:shd w:fill="FFFF00" w:color="auto" w:val="clear"/>
        </w:rPr>
        <w:t> </w:t>
      </w:r>
      <w:r>
        <w:rPr>
          <w:spacing w:val="-3"/>
          <w:shd w:fill="FFFF00" w:color="auto" w:val="clear"/>
        </w:rPr>
        <w:t>периода;</w:t>
      </w:r>
    </w:p>
    <w:p>
      <w:pPr>
        <w:pStyle w:val="ListParagraph"/>
        <w:numPr>
          <w:ilvl w:val="0"/>
          <w:numId w:val="344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4"/>
          <w:sz w:val="28"/>
        </w:rPr>
        <w:t>отчетного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периода;</w:t>
      </w:r>
    </w:p>
    <w:p>
      <w:pPr>
        <w:pStyle w:val="ListParagraph"/>
        <w:numPr>
          <w:ilvl w:val="0"/>
          <w:numId w:val="344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Ответственность </w:t>
      </w:r>
      <w:r>
        <w:rPr>
          <w:spacing w:val="-4"/>
          <w:sz w:val="28"/>
        </w:rPr>
        <w:t>последующего</w:t>
      </w:r>
      <w:r>
        <w:rPr>
          <w:spacing w:val="7"/>
          <w:sz w:val="28"/>
        </w:rPr>
        <w:t> </w:t>
      </w:r>
      <w:r>
        <w:rPr>
          <w:spacing w:val="-4"/>
          <w:sz w:val="28"/>
        </w:rPr>
        <w:t>периода.</w:t>
      </w:r>
    </w:p>
    <w:p>
      <w:pPr>
        <w:pStyle w:val="BodyText"/>
        <w:tabs>
          <w:tab w:pos="1922" w:val="left" w:leader="none"/>
          <w:tab w:pos="2627" w:val="left" w:leader="none"/>
          <w:tab w:pos="4352" w:val="left" w:leader="none"/>
          <w:tab w:pos="5864" w:val="left" w:leader="none"/>
          <w:tab w:pos="6884" w:val="left" w:leader="none"/>
        </w:tabs>
        <w:spacing w:line="357" w:lineRule="auto" w:before="159"/>
        <w:ind w:left="360" w:right="232" w:firstLine="1141"/>
      </w:pPr>
      <w:r>
        <w:rPr>
          <w:spacing w:val="-4"/>
        </w:rPr>
        <w:t>8.</w:t>
        <w:tab/>
      </w:r>
      <w:r>
        <w:rPr/>
        <w:t>При</w:t>
        <w:tab/>
      </w:r>
      <w:r>
        <w:rPr>
          <w:spacing w:val="-4"/>
        </w:rPr>
        <w:t>наступлении</w:t>
        <w:tab/>
        <w:t>страхового</w:t>
        <w:tab/>
      </w:r>
      <w:r>
        <w:rPr/>
        <w:t>случая</w:t>
        <w:tab/>
        <w:t>в </w:t>
      </w:r>
      <w:r>
        <w:rPr>
          <w:spacing w:val="-3"/>
        </w:rPr>
        <w:t>имущественном страховании </w:t>
      </w:r>
      <w:r>
        <w:rPr/>
        <w:t>страховщик </w:t>
      </w:r>
      <w:r>
        <w:rPr>
          <w:spacing w:val="-5"/>
        </w:rPr>
        <w:t>несет </w:t>
      </w:r>
      <w:r>
        <w:rPr>
          <w:spacing w:val="-4"/>
        </w:rPr>
        <w:t>обязательство </w:t>
      </w:r>
      <w:r>
        <w:rPr>
          <w:spacing w:val="-5"/>
        </w:rPr>
        <w:t>перед </w:t>
      </w:r>
      <w:r>
        <w:rPr/>
        <w:t>страхователем по</w:t>
      </w:r>
      <w:r>
        <w:rPr>
          <w:spacing w:val="37"/>
        </w:rPr>
        <w:t> </w:t>
      </w:r>
      <w:r>
        <w:rPr>
          <w:spacing w:val="-4"/>
        </w:rPr>
        <w:t>выплате:</w:t>
      </w:r>
    </w:p>
    <w:p>
      <w:pPr>
        <w:pStyle w:val="ListParagraph"/>
        <w:numPr>
          <w:ilvl w:val="0"/>
          <w:numId w:val="345"/>
        </w:numPr>
        <w:tabs>
          <w:tab w:pos="1773" w:val="left" w:leader="none"/>
        </w:tabs>
        <w:spacing w:line="240" w:lineRule="auto" w:before="16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Страхового </w:t>
      </w:r>
      <w:r>
        <w:rPr>
          <w:sz w:val="28"/>
        </w:rPr>
        <w:t>бонуса;</w:t>
      </w:r>
    </w:p>
    <w:p>
      <w:pPr>
        <w:pStyle w:val="ListParagraph"/>
        <w:numPr>
          <w:ilvl w:val="0"/>
          <w:numId w:val="345"/>
        </w:numPr>
        <w:tabs>
          <w:tab w:pos="1773" w:val="left" w:leader="none"/>
        </w:tabs>
        <w:spacing w:line="357" w:lineRule="auto" w:before="159" w:after="0"/>
        <w:ind w:left="1502" w:right="6308" w:firstLine="0"/>
        <w:jc w:val="left"/>
        <w:rPr>
          <w:sz w:val="28"/>
        </w:rPr>
      </w:pPr>
      <w:r>
        <w:rPr>
          <w:sz w:val="28"/>
        </w:rPr>
        <w:t>Страховой        </w:t>
      </w:r>
      <w:r>
        <w:rPr>
          <w:spacing w:val="-4"/>
          <w:sz w:val="28"/>
        </w:rPr>
        <w:t>премии;</w:t>
      </w:r>
      <w:r>
        <w:rPr>
          <w:spacing w:val="-4"/>
          <w:sz w:val="28"/>
          <w:shd w:fill="FFFF00" w:color="auto" w:val="clear"/>
        </w:rPr>
        <w:t> 3. </w:t>
      </w:r>
      <w:r>
        <w:rPr>
          <w:spacing w:val="-3"/>
          <w:sz w:val="28"/>
          <w:shd w:fill="FFFF00" w:color="auto" w:val="clear"/>
        </w:rPr>
        <w:t>Страхового</w:t>
      </w:r>
      <w:r>
        <w:rPr>
          <w:spacing w:val="1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возмещения;</w:t>
      </w:r>
    </w:p>
    <w:p>
      <w:pPr>
        <w:pStyle w:val="BodyText"/>
        <w:spacing w:before="1"/>
        <w:ind w:left="1502"/>
      </w:pPr>
      <w:r>
        <w:rPr/>
        <w:t>4. Страхового ущерба.</w:t>
      </w:r>
    </w:p>
    <w:p>
      <w:pPr>
        <w:pStyle w:val="BodyText"/>
        <w:spacing w:before="158"/>
        <w:ind w:left="1502"/>
      </w:pPr>
      <w:r>
        <w:rPr/>
        <w:t>9. В каком виде страхования не может быть назначен застрахованный:</w:t>
      </w:r>
    </w:p>
    <w:p>
      <w:pPr>
        <w:pStyle w:val="ListParagraph"/>
        <w:numPr>
          <w:ilvl w:val="0"/>
          <w:numId w:val="346"/>
        </w:numPr>
        <w:tabs>
          <w:tab w:pos="1773" w:val="left" w:leader="none"/>
        </w:tabs>
        <w:spacing w:line="240" w:lineRule="auto" w:before="174" w:after="0"/>
        <w:ind w:left="1502" w:right="0" w:firstLine="0"/>
        <w:jc w:val="left"/>
        <w:rPr>
          <w:sz w:val="28"/>
        </w:rPr>
      </w:pPr>
      <w:r>
        <w:rPr>
          <w:sz w:val="28"/>
        </w:rPr>
        <w:t>В медицинском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страховании;</w:t>
      </w:r>
    </w:p>
    <w:p>
      <w:pPr>
        <w:pStyle w:val="ListParagraph"/>
        <w:numPr>
          <w:ilvl w:val="0"/>
          <w:numId w:val="346"/>
        </w:numPr>
        <w:tabs>
          <w:tab w:pos="1773" w:val="left" w:leader="none"/>
        </w:tabs>
        <w:spacing w:line="357" w:lineRule="auto" w:before="158" w:after="0"/>
        <w:ind w:left="1502" w:right="3820" w:firstLine="0"/>
        <w:jc w:val="left"/>
        <w:rPr>
          <w:sz w:val="28"/>
        </w:rPr>
      </w:pPr>
      <w:r>
        <w:rPr>
          <w:sz w:val="28"/>
        </w:rPr>
        <w:t>В                   страховании                    </w:t>
      </w:r>
      <w:r>
        <w:rPr>
          <w:spacing w:val="-4"/>
          <w:sz w:val="28"/>
        </w:rPr>
        <w:t>жизни;</w:t>
      </w:r>
      <w:r>
        <w:rPr>
          <w:spacing w:val="-4"/>
          <w:sz w:val="28"/>
          <w:shd w:fill="FFFF00" w:color="auto" w:val="clear"/>
        </w:rPr>
        <w:t> 3. </w:t>
      </w:r>
      <w:r>
        <w:rPr>
          <w:sz w:val="28"/>
          <w:shd w:fill="FFFF00" w:color="auto" w:val="clear"/>
        </w:rPr>
        <w:t>В страховании  </w:t>
      </w:r>
      <w:r>
        <w:rPr>
          <w:spacing w:val="-3"/>
          <w:sz w:val="28"/>
          <w:shd w:fill="FFFF00" w:color="auto" w:val="clear"/>
        </w:rPr>
        <w:t>предпринимательских</w:t>
      </w:r>
      <w:r>
        <w:rPr>
          <w:spacing w:val="-11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рисков;</w:t>
      </w:r>
    </w:p>
    <w:p>
      <w:pPr>
        <w:pStyle w:val="BodyText"/>
        <w:spacing w:before="1"/>
        <w:ind w:left="1502"/>
      </w:pPr>
      <w:r>
        <w:rPr>
          <w:spacing w:val="-4"/>
        </w:rPr>
        <w:t>4. </w:t>
      </w:r>
      <w:r>
        <w:rPr/>
        <w:t>В страховании </w:t>
      </w:r>
      <w:r>
        <w:rPr>
          <w:spacing w:val="-3"/>
        </w:rPr>
        <w:t>гражданской</w:t>
      </w:r>
      <w:r>
        <w:rPr>
          <w:spacing w:val="29"/>
        </w:rPr>
        <w:t> </w:t>
      </w:r>
      <w:r>
        <w:rPr/>
        <w:t>ответственности.</w:t>
      </w:r>
    </w:p>
    <w:p>
      <w:pPr>
        <w:pStyle w:val="BodyText"/>
        <w:spacing w:line="369" w:lineRule="auto" w:before="159"/>
        <w:ind w:left="1502" w:right="5724"/>
      </w:pPr>
      <w:r>
        <w:rPr>
          <w:spacing w:val="-6"/>
        </w:rPr>
        <w:t>10.   </w:t>
      </w:r>
      <w:r>
        <w:rPr>
          <w:spacing w:val="4"/>
        </w:rPr>
        <w:t>РЗУ    </w:t>
      </w:r>
      <w:r>
        <w:rPr>
          <w:spacing w:val="-4"/>
        </w:rPr>
        <w:t>формируется    </w:t>
      </w:r>
      <w:r>
        <w:rPr/>
        <w:t>для: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hd w:fill="FFFF00" w:color="auto" w:val="clear"/>
        </w:rPr>
        <w:t>Рисковых видов</w:t>
      </w:r>
      <w:r>
        <w:rPr>
          <w:spacing w:val="3"/>
          <w:shd w:fill="FFFF00" w:color="auto" w:val="clear"/>
        </w:rPr>
        <w:t> </w:t>
      </w:r>
      <w:r>
        <w:rPr>
          <w:shd w:fill="FFFF00" w:color="auto" w:val="clear"/>
        </w:rPr>
        <w:t>страхования;</w:t>
      </w:r>
    </w:p>
    <w:p>
      <w:pPr>
        <w:pStyle w:val="ListParagraph"/>
        <w:numPr>
          <w:ilvl w:val="0"/>
          <w:numId w:val="347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Накопительных </w:t>
      </w:r>
      <w:r>
        <w:rPr>
          <w:sz w:val="28"/>
        </w:rPr>
        <w:t>видов</w:t>
      </w:r>
      <w:r>
        <w:rPr>
          <w:spacing w:val="-9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47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Страхования</w:t>
      </w:r>
      <w:r>
        <w:rPr>
          <w:spacing w:val="-7"/>
          <w:sz w:val="28"/>
        </w:rPr>
        <w:t> </w:t>
      </w:r>
      <w:r>
        <w:rPr>
          <w:sz w:val="28"/>
        </w:rPr>
        <w:t>жизни;</w:t>
      </w:r>
    </w:p>
    <w:p>
      <w:pPr>
        <w:pStyle w:val="ListParagraph"/>
        <w:numPr>
          <w:ilvl w:val="0"/>
          <w:numId w:val="347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Страхования на</w:t>
      </w:r>
      <w:r>
        <w:rPr>
          <w:spacing w:val="-9"/>
          <w:sz w:val="28"/>
        </w:rPr>
        <w:t> </w:t>
      </w:r>
      <w:r>
        <w:rPr>
          <w:spacing w:val="-3"/>
          <w:sz w:val="28"/>
        </w:rPr>
        <w:t>дожитие.</w:t>
      </w:r>
    </w:p>
    <w:p>
      <w:pPr>
        <w:pStyle w:val="Heading2"/>
        <w:spacing w:before="158"/>
      </w:pPr>
      <w:r>
        <w:rPr/>
        <w:t>ЗАДАНИЕ 3. Решите следующую задачу:</w:t>
      </w:r>
    </w:p>
    <w:p>
      <w:pPr>
        <w:pStyle w:val="BodyText"/>
        <w:spacing w:line="357" w:lineRule="auto" w:before="173"/>
        <w:ind w:left="360" w:right="219" w:firstLine="1141"/>
        <w:jc w:val="both"/>
      </w:pPr>
      <w:r>
        <w:rPr/>
        <w:t>Заключен договор перестрахования эксцедента убыточности с ответственностью перестраховщика 70  % сверх 110%-й убыточности цедента. За период действия перестраховочного договора брутто-премия цедента по договорам,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515"/>
      </w:pPr>
      <w:r>
        <w:rPr/>
        <w:t>переданным в </w:t>
      </w:r>
      <w:r>
        <w:rPr>
          <w:spacing w:val="-3"/>
        </w:rPr>
        <w:t>перестрахование, </w:t>
      </w:r>
      <w:r>
        <w:rPr/>
        <w:t>составила </w:t>
      </w:r>
      <w:r>
        <w:rPr>
          <w:spacing w:val="-4"/>
        </w:rPr>
        <w:t>12 </w:t>
      </w:r>
      <w:r>
        <w:rPr>
          <w:spacing w:val="-3"/>
        </w:rPr>
        <w:t>млн </w:t>
      </w:r>
      <w:r>
        <w:rPr/>
        <w:t>руб., </w:t>
      </w:r>
      <w:r>
        <w:rPr>
          <w:spacing w:val="-3"/>
        </w:rPr>
        <w:t>убыток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3"/>
        </w:rPr>
        <w:t>этим </w:t>
      </w:r>
      <w:r>
        <w:rPr/>
        <w:t>договорам равен </w:t>
      </w:r>
      <w:r>
        <w:rPr>
          <w:spacing w:val="-4"/>
        </w:rPr>
        <w:t>18 </w:t>
      </w:r>
      <w:r>
        <w:rPr>
          <w:spacing w:val="-3"/>
        </w:rPr>
        <w:t>млн.</w:t>
      </w:r>
      <w:r>
        <w:rPr>
          <w:spacing w:val="14"/>
        </w:rPr>
        <w:t> </w:t>
      </w:r>
      <w:r>
        <w:rPr>
          <w:spacing w:val="-3"/>
        </w:rPr>
        <w:t>руб.</w:t>
      </w:r>
    </w:p>
    <w:p>
      <w:pPr>
        <w:pStyle w:val="BodyText"/>
        <w:spacing w:line="369" w:lineRule="auto" w:before="1"/>
        <w:ind w:left="360" w:right="232" w:firstLine="1141"/>
      </w:pPr>
      <w:r>
        <w:rPr/>
        <w:t>Определите размер страхового возмещения, который будет выплачивать цедент и перестраховщик.</w:t>
      </w:r>
    </w:p>
    <w:p>
      <w:pPr>
        <w:pStyle w:val="Heading2"/>
        <w:spacing w:line="306" w:lineRule="exact"/>
      </w:pPr>
      <w:r>
        <w:rPr/>
        <w:t>Решение.</w:t>
      </w:r>
    </w:p>
    <w:p>
      <w:pPr>
        <w:pStyle w:val="BodyText"/>
        <w:spacing w:before="159"/>
        <w:ind w:left="1502"/>
      </w:pPr>
      <w:r>
        <w:rPr/>
        <w:t>1. 110%-70%=40% - цедент</w:t>
      </w:r>
    </w:p>
    <w:p>
      <w:pPr>
        <w:pStyle w:val="BodyText"/>
        <w:spacing w:before="158"/>
        <w:ind w:left="1502"/>
      </w:pPr>
      <w:r>
        <w:rPr>
          <w:spacing w:val="-4"/>
        </w:rPr>
        <w:t>2. 18 </w:t>
      </w:r>
      <w:r>
        <w:rPr>
          <w:spacing w:val="-6"/>
        </w:rPr>
        <w:t>000 </w:t>
      </w:r>
      <w:r>
        <w:rPr/>
        <w:t>– </w:t>
      </w:r>
      <w:r>
        <w:rPr>
          <w:spacing w:val="-4"/>
        </w:rPr>
        <w:t>12 </w:t>
      </w:r>
      <w:r>
        <w:rPr>
          <w:spacing w:val="-6"/>
        </w:rPr>
        <w:t>000= </w:t>
      </w:r>
      <w:r>
        <w:rPr/>
        <w:t>6 </w:t>
      </w:r>
      <w:r>
        <w:rPr>
          <w:spacing w:val="-3"/>
        </w:rPr>
        <w:t>000млн.руб.</w:t>
      </w:r>
    </w:p>
    <w:p>
      <w:pPr>
        <w:pStyle w:val="ListParagraph"/>
        <w:numPr>
          <w:ilvl w:val="0"/>
          <w:numId w:val="348"/>
        </w:numPr>
        <w:tabs>
          <w:tab w:pos="1921" w:val="left" w:leader="none"/>
          <w:tab w:pos="1922" w:val="left" w:leader="none"/>
          <w:tab w:pos="10431" w:val="left" w:leader="none"/>
        </w:tabs>
        <w:spacing w:line="369" w:lineRule="auto" w:before="159" w:after="0"/>
        <w:ind w:left="361" w:right="224" w:firstLine="1141"/>
        <w:jc w:val="left"/>
        <w:rPr>
          <w:b/>
          <w:sz w:val="28"/>
        </w:rPr>
      </w:pPr>
      <w:r>
        <w:rPr>
          <w:spacing w:val="-3"/>
          <w:sz w:val="28"/>
        </w:rPr>
        <w:t>размер  </w:t>
      </w:r>
      <w:r>
        <w:rPr>
          <w:sz w:val="28"/>
        </w:rPr>
        <w:t>страхового  </w:t>
      </w:r>
      <w:r>
        <w:rPr>
          <w:spacing w:val="-4"/>
          <w:sz w:val="28"/>
        </w:rPr>
        <w:t>возмещения,  </w:t>
      </w:r>
      <w:r>
        <w:rPr>
          <w:spacing w:val="-3"/>
          <w:sz w:val="28"/>
        </w:rPr>
        <w:t>который  </w:t>
      </w:r>
      <w:r>
        <w:rPr>
          <w:sz w:val="28"/>
        </w:rPr>
        <w:t>будет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выплачивать</w:t>
      </w:r>
      <w:r>
        <w:rPr>
          <w:spacing w:val="61"/>
          <w:sz w:val="28"/>
        </w:rPr>
        <w:t> </w:t>
      </w:r>
      <w:r>
        <w:rPr>
          <w:spacing w:val="-6"/>
          <w:sz w:val="28"/>
        </w:rPr>
        <w:t>цедент</w:t>
        <w:tab/>
      </w:r>
      <w:r>
        <w:rPr>
          <w:sz w:val="28"/>
        </w:rPr>
        <w:t>= 6 </w:t>
      </w:r>
      <w:r>
        <w:rPr>
          <w:spacing w:val="-3"/>
          <w:sz w:val="28"/>
        </w:rPr>
        <w:t>млн.руб.*40%=</w:t>
      </w:r>
      <w:r>
        <w:rPr>
          <w:b/>
          <w:spacing w:val="-3"/>
          <w:sz w:val="28"/>
        </w:rPr>
        <w:t>2 </w:t>
      </w:r>
      <w:r>
        <w:rPr>
          <w:b/>
          <w:sz w:val="28"/>
        </w:rPr>
        <w:t>400 </w:t>
      </w:r>
      <w:r>
        <w:rPr>
          <w:b/>
          <w:spacing w:val="-6"/>
          <w:sz w:val="28"/>
        </w:rPr>
        <w:t>000</w:t>
      </w:r>
      <w:r>
        <w:rPr>
          <w:b/>
          <w:spacing w:val="11"/>
          <w:sz w:val="28"/>
        </w:rPr>
        <w:t> </w:t>
      </w:r>
      <w:r>
        <w:rPr>
          <w:b/>
          <w:spacing w:val="-3"/>
          <w:sz w:val="28"/>
        </w:rPr>
        <w:t>руб.</w:t>
      </w:r>
    </w:p>
    <w:p>
      <w:pPr>
        <w:pStyle w:val="ListParagraph"/>
        <w:numPr>
          <w:ilvl w:val="0"/>
          <w:numId w:val="348"/>
        </w:numPr>
        <w:tabs>
          <w:tab w:pos="2087" w:val="left" w:leader="none"/>
          <w:tab w:pos="2088" w:val="left" w:leader="none"/>
          <w:tab w:pos="3286" w:val="left" w:leader="none"/>
          <w:tab w:pos="4995" w:val="left" w:leader="none"/>
          <w:tab w:pos="6885" w:val="left" w:leader="none"/>
          <w:tab w:pos="8264" w:val="left" w:leader="none"/>
          <w:tab w:pos="9314" w:val="left" w:leader="none"/>
        </w:tabs>
        <w:spacing w:line="306" w:lineRule="exact" w:before="0" w:after="0"/>
        <w:ind w:left="2087" w:right="0" w:hanging="585"/>
        <w:jc w:val="left"/>
        <w:rPr>
          <w:sz w:val="28"/>
        </w:rPr>
      </w:pPr>
      <w:r>
        <w:rPr>
          <w:spacing w:val="-3"/>
          <w:sz w:val="28"/>
        </w:rPr>
        <w:t>Размер</w:t>
        <w:tab/>
      </w:r>
      <w:r>
        <w:rPr>
          <w:sz w:val="28"/>
        </w:rPr>
        <w:t>страхового</w:t>
        <w:tab/>
      </w:r>
      <w:r>
        <w:rPr>
          <w:spacing w:val="-4"/>
          <w:sz w:val="28"/>
        </w:rPr>
        <w:t>возмещения,</w:t>
        <w:tab/>
      </w:r>
      <w:r>
        <w:rPr>
          <w:spacing w:val="-3"/>
          <w:sz w:val="28"/>
        </w:rPr>
        <w:t>который</w:t>
        <w:tab/>
      </w:r>
      <w:r>
        <w:rPr>
          <w:sz w:val="28"/>
        </w:rPr>
        <w:t>будет</w:t>
        <w:tab/>
      </w:r>
      <w:r>
        <w:rPr>
          <w:spacing w:val="-4"/>
          <w:sz w:val="28"/>
        </w:rPr>
        <w:t>выплачивать</w:t>
      </w:r>
    </w:p>
    <w:p>
      <w:pPr>
        <w:spacing w:before="159"/>
        <w:ind w:left="360" w:right="0" w:firstLine="0"/>
        <w:jc w:val="left"/>
        <w:rPr>
          <w:b/>
          <w:sz w:val="28"/>
        </w:rPr>
      </w:pPr>
      <w:r>
        <w:rPr>
          <w:sz w:val="28"/>
        </w:rPr>
        <w:t>перестраховщик = 6 млн.руб.*70%= </w:t>
      </w:r>
      <w:r>
        <w:rPr>
          <w:b/>
          <w:sz w:val="28"/>
        </w:rPr>
        <w:t>4 200 000руб.</w:t>
      </w:r>
    </w:p>
    <w:p>
      <w:pPr>
        <w:pStyle w:val="BodyText"/>
        <w:spacing w:before="158"/>
        <w:ind w:left="1502"/>
      </w:pPr>
      <w:r>
        <w:rPr>
          <w:b/>
        </w:rPr>
        <w:t>Ответ: </w:t>
      </w:r>
      <w:r>
        <w:rPr/>
        <w:t>2 400 000 руб. и 4 200 000 руб.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24 (БИЛЕТ 51)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ind w:left="1502"/>
      </w:pPr>
      <w:r>
        <w:rPr/>
        <w:t>1) </w:t>
      </w:r>
      <w:r>
        <w:rPr>
          <w:u w:val="single"/>
        </w:rPr>
        <w:t>Резервы по видам страхования жизни: состав и назначение.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7"/>
        </w:rPr>
      </w:pPr>
    </w:p>
    <w:p>
      <w:pPr>
        <w:pStyle w:val="BodyText"/>
        <w:spacing w:line="360" w:lineRule="auto" w:before="93"/>
        <w:ind w:left="360" w:right="212" w:firstLine="1141"/>
        <w:jc w:val="both"/>
      </w:pPr>
      <w:r>
        <w:rPr/>
        <w:t>Резервы </w:t>
      </w:r>
      <w:r>
        <w:rPr>
          <w:spacing w:val="-9"/>
        </w:rPr>
        <w:t>по </w:t>
      </w:r>
      <w:r>
        <w:rPr>
          <w:spacing w:val="-3"/>
        </w:rPr>
        <w:t>страхованию </w:t>
      </w:r>
      <w:r>
        <w:rPr/>
        <w:t>жизни </w:t>
      </w:r>
      <w:r>
        <w:rPr>
          <w:spacing w:val="-4"/>
        </w:rPr>
        <w:t>предназначены </w:t>
      </w:r>
      <w:r>
        <w:rPr/>
        <w:t>для расчетов </w:t>
      </w:r>
      <w:r>
        <w:rPr>
          <w:spacing w:val="-4"/>
        </w:rPr>
        <w:t>со </w:t>
      </w:r>
      <w:r>
        <w:rPr/>
        <w:t>страхователями </w:t>
      </w:r>
      <w:r>
        <w:rPr>
          <w:spacing w:val="-3"/>
        </w:rPr>
        <w:t>после </w:t>
      </w:r>
      <w:r>
        <w:rPr/>
        <w:t>окончания срока </w:t>
      </w:r>
      <w:r>
        <w:rPr>
          <w:spacing w:val="-3"/>
        </w:rPr>
        <w:t>действия </w:t>
      </w:r>
      <w:r>
        <w:rPr>
          <w:spacing w:val="-4"/>
        </w:rPr>
        <w:t>договора.  </w:t>
      </w:r>
      <w:r>
        <w:rPr/>
        <w:t>Они </w:t>
      </w:r>
      <w:r>
        <w:rPr>
          <w:spacing w:val="-3"/>
        </w:rPr>
        <w:t>формируются </w:t>
      </w:r>
      <w:r>
        <w:rPr/>
        <w:t>из страховых взносов и </w:t>
      </w:r>
      <w:r>
        <w:rPr>
          <w:spacing w:val="-4"/>
        </w:rPr>
        <w:t>называются</w:t>
      </w:r>
      <w:r>
        <w:rPr>
          <w:spacing w:val="62"/>
        </w:rPr>
        <w:t> </w:t>
      </w:r>
      <w:r>
        <w:rPr>
          <w:spacing w:val="-3"/>
        </w:rPr>
        <w:t>математическими </w:t>
      </w:r>
      <w:r>
        <w:rPr/>
        <w:t>резервами - разность </w:t>
      </w:r>
      <w:r>
        <w:rPr>
          <w:spacing w:val="-4"/>
        </w:rPr>
        <w:t>между текущей </w:t>
      </w:r>
      <w:r>
        <w:rPr/>
        <w:t>стоимостью </w:t>
      </w:r>
      <w:r>
        <w:rPr>
          <w:spacing w:val="-3"/>
        </w:rPr>
        <w:t>обязательств страховщика </w:t>
      </w:r>
      <w:r>
        <w:rPr/>
        <w:t>и </w:t>
      </w:r>
      <w:r>
        <w:rPr>
          <w:spacing w:val="-6"/>
        </w:rPr>
        <w:t>текущей </w:t>
      </w:r>
      <w:r>
        <w:rPr/>
        <w:t>стоимостью </w:t>
      </w:r>
      <w:r>
        <w:rPr>
          <w:spacing w:val="-4"/>
        </w:rPr>
        <w:t>обязательств </w:t>
      </w:r>
      <w:r>
        <w:rPr/>
        <w:t>страхователя. При </w:t>
      </w:r>
      <w:r>
        <w:rPr>
          <w:spacing w:val="-3"/>
        </w:rPr>
        <w:t>долгосрочном характере </w:t>
      </w:r>
      <w:r>
        <w:rPr>
          <w:spacing w:val="-4"/>
        </w:rPr>
        <w:t>взаимоотношений </w:t>
      </w:r>
      <w:r>
        <w:rPr/>
        <w:t>страховщика и страхователя, </w:t>
      </w:r>
      <w:r>
        <w:rPr>
          <w:spacing w:val="-3"/>
        </w:rPr>
        <w:t>какими </w:t>
      </w:r>
      <w:r>
        <w:rPr/>
        <w:t>они </w:t>
      </w:r>
      <w:r>
        <w:rPr>
          <w:spacing w:val="-3"/>
        </w:rPr>
        <w:t>являются </w:t>
      </w:r>
      <w:r>
        <w:rPr/>
        <w:t>в случае страхования </w:t>
      </w:r>
      <w:r>
        <w:rPr>
          <w:spacing w:val="-4"/>
        </w:rPr>
        <w:t>жизни,  </w:t>
      </w:r>
      <w:r>
        <w:rPr>
          <w:spacing w:val="-3"/>
        </w:rPr>
        <w:t>годовая премия, </w:t>
      </w:r>
      <w:r>
        <w:rPr>
          <w:spacing w:val="-4"/>
        </w:rPr>
        <w:t>уплачиваемая</w:t>
      </w:r>
      <w:r>
        <w:rPr>
          <w:spacing w:val="62"/>
        </w:rPr>
        <w:t> </w:t>
      </w:r>
      <w:r>
        <w:rPr>
          <w:spacing w:val="-3"/>
        </w:rPr>
        <w:t>страхователем </w:t>
      </w:r>
      <w:r>
        <w:rPr/>
        <w:t>на каком-либо </w:t>
      </w:r>
      <w:r>
        <w:rPr>
          <w:spacing w:val="3"/>
        </w:rPr>
        <w:t>году </w:t>
      </w:r>
      <w:r>
        <w:rPr/>
        <w:t>страхования, </w:t>
      </w:r>
      <w:r>
        <w:rPr>
          <w:spacing w:val="-3"/>
        </w:rPr>
        <w:t>представляет </w:t>
      </w:r>
      <w:r>
        <w:rPr/>
        <w:t>собой некоторую среднюю </w:t>
      </w:r>
      <w:r>
        <w:rPr>
          <w:spacing w:val="-3"/>
        </w:rPr>
        <w:t>величину </w:t>
      </w:r>
      <w:r>
        <w:rPr>
          <w:spacing w:val="-9"/>
        </w:rPr>
        <w:t>из </w:t>
      </w:r>
      <w:r>
        <w:rPr/>
        <w:t>сумм </w:t>
      </w:r>
      <w:r>
        <w:rPr>
          <w:spacing w:val="-4"/>
        </w:rPr>
        <w:t>премий, </w:t>
      </w:r>
      <w:r>
        <w:rPr>
          <w:spacing w:val="-3"/>
        </w:rPr>
        <w:t>приходящихся </w:t>
      </w:r>
      <w:r>
        <w:rPr/>
        <w:t>на различные </w:t>
      </w:r>
      <w:r>
        <w:rPr>
          <w:spacing w:val="-3"/>
        </w:rPr>
        <w:t>годы. </w:t>
      </w:r>
      <w:r>
        <w:rPr>
          <w:spacing w:val="-5"/>
        </w:rPr>
        <w:t>Эта </w:t>
      </w:r>
      <w:r>
        <w:rPr/>
        <w:t>средняя </w:t>
      </w:r>
      <w:r>
        <w:rPr>
          <w:spacing w:val="-4"/>
        </w:rPr>
        <w:t>премия</w:t>
      </w:r>
      <w:r>
        <w:rPr>
          <w:spacing w:val="62"/>
        </w:rPr>
        <w:t> </w:t>
      </w:r>
      <w:r>
        <w:rPr/>
        <w:t>в </w:t>
      </w:r>
      <w:r>
        <w:rPr>
          <w:spacing w:val="-3"/>
        </w:rPr>
        <w:t>первые </w:t>
      </w:r>
      <w:r>
        <w:rPr>
          <w:spacing w:val="-4"/>
        </w:rPr>
        <w:t>годы</w:t>
      </w:r>
      <w:r>
        <w:rPr>
          <w:spacing w:val="62"/>
        </w:rPr>
        <w:t> </w:t>
      </w:r>
      <w:r>
        <w:rPr/>
        <w:t>действия договора </w:t>
      </w:r>
      <w:r>
        <w:rPr>
          <w:spacing w:val="-3"/>
        </w:rPr>
        <w:t>страхования </w:t>
      </w:r>
      <w:r>
        <w:rPr>
          <w:spacing w:val="-5"/>
        </w:rPr>
        <w:t>будет превышать </w:t>
      </w:r>
      <w:r>
        <w:rPr/>
        <w:t>ежегодный риск. </w:t>
      </w:r>
      <w:r>
        <w:rPr>
          <w:spacing w:val="-3"/>
        </w:rPr>
        <w:t>Страховщик эти излишки </w:t>
      </w:r>
      <w:r>
        <w:rPr/>
        <w:t>первых </w:t>
      </w:r>
      <w:r>
        <w:rPr>
          <w:spacing w:val="-5"/>
        </w:rPr>
        <w:t>лет </w:t>
      </w:r>
      <w:r>
        <w:rPr>
          <w:spacing w:val="-4"/>
        </w:rPr>
        <w:t>должен </w:t>
      </w:r>
      <w:r>
        <w:rPr>
          <w:spacing w:val="-3"/>
        </w:rPr>
        <w:t>сберегать </w:t>
      </w:r>
      <w:r>
        <w:rPr/>
        <w:t>для </w:t>
      </w:r>
      <w:r>
        <w:rPr>
          <w:spacing w:val="-6"/>
        </w:rPr>
        <w:t>покрытия </w:t>
      </w:r>
      <w:r>
        <w:rPr>
          <w:spacing w:val="-3"/>
        </w:rPr>
        <w:t>недостач </w:t>
      </w:r>
      <w:r>
        <w:rPr/>
        <w:t>в </w:t>
      </w:r>
      <w:r>
        <w:rPr>
          <w:spacing w:val="-5"/>
        </w:rPr>
        <w:t>последующие </w:t>
      </w:r>
      <w:r>
        <w:rPr/>
        <w:t>годы. </w:t>
      </w:r>
      <w:r>
        <w:rPr>
          <w:spacing w:val="-5"/>
        </w:rPr>
        <w:t>Поступления </w:t>
      </w:r>
      <w:r>
        <w:rPr/>
        <w:t>страховых </w:t>
      </w:r>
      <w:r>
        <w:rPr>
          <w:spacing w:val="-3"/>
        </w:rPr>
        <w:t>взносов </w:t>
      </w:r>
      <w:r>
        <w:rPr/>
        <w:t>в каком-либо году не будут </w:t>
      </w:r>
      <w:r>
        <w:rPr>
          <w:spacing w:val="-3"/>
        </w:rPr>
        <w:t>соответствовать </w:t>
      </w:r>
      <w:r>
        <w:rPr/>
        <w:t>страховым </w:t>
      </w:r>
      <w:r>
        <w:rPr>
          <w:spacing w:val="-4"/>
        </w:rPr>
        <w:t>выплатам, </w:t>
      </w:r>
      <w:r>
        <w:rPr>
          <w:spacing w:val="-3"/>
        </w:rPr>
        <w:t>осуществляемым </w:t>
      </w:r>
      <w:r>
        <w:rPr/>
        <w:t>страховщиком  </w:t>
      </w:r>
      <w:r>
        <w:rPr>
          <w:spacing w:val="3"/>
        </w:rPr>
        <w:t>за </w:t>
      </w:r>
      <w:r>
        <w:rPr/>
        <w:t>этот же </w:t>
      </w:r>
      <w:r>
        <w:rPr>
          <w:spacing w:val="3"/>
        </w:rPr>
        <w:t>год: </w:t>
      </w:r>
      <w:r>
        <w:rPr/>
        <w:t>в первые </w:t>
      </w:r>
      <w:r>
        <w:rPr>
          <w:spacing w:val="3"/>
        </w:rPr>
        <w:t>годы </w:t>
      </w:r>
      <w:r>
        <w:rPr>
          <w:spacing w:val="-3"/>
        </w:rPr>
        <w:t>действия </w:t>
      </w:r>
      <w:r>
        <w:rPr/>
        <w:t>страховых договоров </w:t>
      </w:r>
      <w:r>
        <w:rPr>
          <w:spacing w:val="-3"/>
        </w:rPr>
        <w:t>число </w:t>
      </w:r>
      <w:r>
        <w:rPr>
          <w:spacing w:val="-4"/>
        </w:rPr>
        <w:t>плательщиков </w:t>
      </w:r>
      <w:r>
        <w:rPr/>
        <w:t>премий будет </w:t>
      </w:r>
      <w:r>
        <w:rPr>
          <w:spacing w:val="-4"/>
        </w:rPr>
        <w:t>больше, </w:t>
      </w:r>
      <w:r>
        <w:rPr/>
        <w:t>а </w:t>
      </w:r>
      <w:r>
        <w:rPr>
          <w:spacing w:val="-6"/>
        </w:rPr>
        <w:t>число </w:t>
      </w:r>
      <w:r>
        <w:rPr/>
        <w:t>смертных </w:t>
      </w:r>
      <w:r>
        <w:rPr>
          <w:spacing w:val="-3"/>
        </w:rPr>
        <w:t>случаев </w:t>
      </w:r>
      <w:r>
        <w:rPr/>
        <w:t>– </w:t>
      </w:r>
      <w:r>
        <w:rPr>
          <w:spacing w:val="-4"/>
        </w:rPr>
        <w:t>меньше. </w:t>
      </w:r>
      <w:r>
        <w:rPr>
          <w:spacing w:val="-3"/>
        </w:rPr>
        <w:t>вначале </w:t>
      </w:r>
      <w:r>
        <w:rPr/>
        <w:t>суммы премий будут не только </w:t>
      </w:r>
      <w:r>
        <w:rPr>
          <w:spacing w:val="-4"/>
        </w:rPr>
        <w:t>покрывать </w:t>
      </w:r>
      <w:r>
        <w:rPr/>
        <w:t>обязательства страхового </w:t>
      </w:r>
      <w:r>
        <w:rPr>
          <w:spacing w:val="-3"/>
        </w:rPr>
        <w:t>предприятия, </w:t>
      </w:r>
      <w:r>
        <w:rPr/>
        <w:t>но и </w:t>
      </w:r>
      <w:r>
        <w:rPr>
          <w:spacing w:val="-3"/>
        </w:rPr>
        <w:t>давать излишки. </w:t>
      </w:r>
      <w:r>
        <w:rPr>
          <w:spacing w:val="-5"/>
        </w:rPr>
        <w:t>Эти </w:t>
      </w:r>
      <w:r>
        <w:rPr/>
        <w:t>резервы </w:t>
      </w:r>
      <w:r>
        <w:rPr>
          <w:spacing w:val="-4"/>
        </w:rPr>
        <w:t>премий</w:t>
      </w:r>
      <w:r>
        <w:rPr>
          <w:spacing w:val="62"/>
        </w:rPr>
        <w:t> </w:t>
      </w:r>
      <w:r>
        <w:rPr>
          <w:spacing w:val="-4"/>
        </w:rPr>
        <w:t>играют</w:t>
      </w:r>
      <w:r>
        <w:rPr>
          <w:spacing w:val="62"/>
        </w:rPr>
        <w:t> </w:t>
      </w:r>
      <w:r>
        <w:rPr>
          <w:spacing w:val="-4"/>
        </w:rPr>
        <w:t>ключевую</w:t>
      </w:r>
      <w:r>
        <w:rPr>
          <w:spacing w:val="62"/>
        </w:rPr>
        <w:t> </w:t>
      </w:r>
      <w:r>
        <w:rPr/>
        <w:t>роль, </w:t>
      </w:r>
      <w:r>
        <w:rPr>
          <w:spacing w:val="-4"/>
        </w:rPr>
        <w:t>так</w:t>
      </w:r>
      <w:r>
        <w:rPr>
          <w:spacing w:val="62"/>
        </w:rPr>
        <w:t> </w:t>
      </w:r>
      <w:r>
        <w:rPr>
          <w:spacing w:val="-4"/>
        </w:rPr>
        <w:t>как</w:t>
      </w:r>
      <w:r>
        <w:rPr>
          <w:spacing w:val="62"/>
        </w:rPr>
        <w:t> </w:t>
      </w:r>
      <w:r>
        <w:rPr/>
        <w:t>правильно вычисленный резерв премий – </w:t>
      </w:r>
      <w:r>
        <w:rPr>
          <w:spacing w:val="-2"/>
        </w:rPr>
        <w:t>первое </w:t>
      </w:r>
      <w:r>
        <w:rPr/>
        <w:t>и </w:t>
      </w:r>
      <w:r>
        <w:rPr>
          <w:spacing w:val="-4"/>
        </w:rPr>
        <w:t>главное </w:t>
      </w:r>
      <w:r>
        <w:rPr>
          <w:spacing w:val="-3"/>
        </w:rPr>
        <w:t>условие состоятельности </w:t>
      </w:r>
      <w:r>
        <w:rPr/>
        <w:t>общества </w:t>
      </w:r>
      <w:r>
        <w:rPr>
          <w:spacing w:val="-3"/>
        </w:rPr>
        <w:t>страхования </w:t>
      </w:r>
      <w:r>
        <w:rPr/>
        <w:t>жизни в техническом</w:t>
      </w:r>
      <w:r>
        <w:rPr>
          <w:spacing w:val="-11"/>
        </w:rPr>
        <w:t> </w:t>
      </w:r>
      <w:r>
        <w:rPr/>
        <w:t>смысле.</w:t>
      </w:r>
    </w:p>
    <w:p>
      <w:pPr>
        <w:pStyle w:val="BodyText"/>
        <w:spacing w:line="357" w:lineRule="auto" w:before="14"/>
        <w:ind w:left="360" w:right="218" w:firstLine="1141"/>
        <w:jc w:val="both"/>
      </w:pPr>
      <w:r>
        <w:rPr/>
        <w:t>В настоящее время отсутствуют общие правила формирования страховых резервов по страхованию жизни.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pStyle w:val="Heading2"/>
        <w:spacing w:before="93"/>
      </w:pPr>
      <w:r>
        <w:rPr>
          <w:spacing w:val="3"/>
          <w:shd w:fill="FFFF00" w:color="auto" w:val="clear"/>
        </w:rPr>
        <w:t>2)</w:t>
      </w:r>
      <w:r>
        <w:rPr>
          <w:spacing w:val="-52"/>
          <w:u w:val="thick"/>
        </w:rPr>
        <w:t> </w:t>
      </w:r>
      <w:r>
        <w:rPr>
          <w:shd w:fill="FFFF00" w:color="auto" w:val="clear"/>
          <w:u w:val="thick"/>
        </w:rPr>
        <w:t>Основные условия </w:t>
      </w:r>
      <w:r>
        <w:rPr>
          <w:spacing w:val="-3"/>
          <w:shd w:fill="FFFF00" w:color="auto" w:val="clear"/>
          <w:u w:val="thick"/>
        </w:rPr>
        <w:t>страхования </w:t>
      </w:r>
      <w:r>
        <w:rPr>
          <w:spacing w:val="-4"/>
          <w:shd w:fill="FFFF00" w:color="auto" w:val="clear"/>
          <w:u w:val="thick"/>
        </w:rPr>
        <w:t>имущества </w:t>
      </w:r>
      <w:r>
        <w:rPr>
          <w:shd w:fill="FFFF00" w:color="auto" w:val="clear"/>
          <w:u w:val="thick"/>
        </w:rPr>
        <w:t>юридических </w:t>
      </w:r>
      <w:r>
        <w:rPr>
          <w:spacing w:val="-3"/>
          <w:shd w:fill="FFFF00" w:color="auto" w:val="clear"/>
          <w:u w:val="thick"/>
        </w:rPr>
        <w:t>лиц.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27"/>
        </w:rPr>
      </w:pPr>
    </w:p>
    <w:p>
      <w:pPr>
        <w:tabs>
          <w:tab w:pos="2808" w:val="left" w:leader="none"/>
          <w:tab w:pos="4671" w:val="left" w:leader="none"/>
          <w:tab w:pos="6323" w:val="left" w:leader="none"/>
          <w:tab w:pos="8290" w:val="left" w:leader="none"/>
          <w:tab w:pos="10586" w:val="left" w:leader="none"/>
        </w:tabs>
        <w:spacing w:line="369" w:lineRule="auto" w:before="92"/>
        <w:ind w:left="360" w:right="205" w:firstLine="1141"/>
        <w:jc w:val="left"/>
        <w:rPr>
          <w:sz w:val="28"/>
        </w:rPr>
      </w:pPr>
      <w:r>
        <w:rPr>
          <w:b/>
          <w:sz w:val="28"/>
        </w:rPr>
        <w:t>Договор</w:t>
        <w:tab/>
      </w:r>
      <w:r>
        <w:rPr>
          <w:b/>
          <w:spacing w:val="-3"/>
          <w:sz w:val="28"/>
        </w:rPr>
        <w:t>страхования</w:t>
        <w:tab/>
      </w:r>
      <w:r>
        <w:rPr>
          <w:b/>
          <w:spacing w:val="-4"/>
          <w:sz w:val="28"/>
        </w:rPr>
        <w:t>имущества</w:t>
        <w:tab/>
      </w:r>
      <w:r>
        <w:rPr>
          <w:b/>
          <w:spacing w:val="-3"/>
          <w:sz w:val="28"/>
        </w:rPr>
        <w:t>юридических</w:t>
        <w:tab/>
      </w:r>
      <w:r>
        <w:rPr>
          <w:b/>
          <w:sz w:val="28"/>
        </w:rPr>
        <w:t>лиц</w:t>
      </w:r>
      <w:r>
        <w:rPr>
          <w:b/>
          <w:spacing w:val="5"/>
          <w:sz w:val="28"/>
        </w:rPr>
        <w:t> </w:t>
      </w:r>
      <w:r>
        <w:rPr>
          <w:spacing w:val="-4"/>
          <w:sz w:val="28"/>
        </w:rPr>
        <w:t>заключается</w:t>
        <w:tab/>
      </w:r>
      <w:r>
        <w:rPr>
          <w:spacing w:val="-1"/>
          <w:sz w:val="28"/>
        </w:rPr>
        <w:t>на </w:t>
      </w:r>
      <w:r>
        <w:rPr>
          <w:spacing w:val="-3"/>
          <w:sz w:val="28"/>
        </w:rPr>
        <w:t>период </w:t>
      </w:r>
      <w:r>
        <w:rPr>
          <w:spacing w:val="3"/>
          <w:sz w:val="28"/>
        </w:rPr>
        <w:t>от </w:t>
      </w:r>
      <w:r>
        <w:rPr>
          <w:sz w:val="28"/>
        </w:rPr>
        <w:t>1 до </w:t>
      </w:r>
      <w:r>
        <w:rPr>
          <w:spacing w:val="-4"/>
          <w:sz w:val="28"/>
        </w:rPr>
        <w:t>12 </w:t>
      </w:r>
      <w:r>
        <w:rPr>
          <w:sz w:val="28"/>
        </w:rPr>
        <w:t>месяцев. </w:t>
      </w:r>
      <w:r>
        <w:rPr>
          <w:spacing w:val="-3"/>
          <w:sz w:val="28"/>
        </w:rPr>
        <w:t>Размер </w:t>
      </w:r>
      <w:r>
        <w:rPr>
          <w:spacing w:val="-4"/>
          <w:sz w:val="28"/>
        </w:rPr>
        <w:t>страхового </w:t>
      </w:r>
      <w:r>
        <w:rPr>
          <w:spacing w:val="-3"/>
          <w:sz w:val="28"/>
        </w:rPr>
        <w:t>тарифа </w:t>
      </w:r>
      <w:r>
        <w:rPr>
          <w:sz w:val="28"/>
        </w:rPr>
        <w:t>определяется в зависимости</w:t>
      </w:r>
      <w:r>
        <w:rPr>
          <w:spacing w:val="-27"/>
          <w:sz w:val="28"/>
        </w:rPr>
        <w:t> </w:t>
      </w:r>
      <w:r>
        <w:rPr>
          <w:spacing w:val="3"/>
          <w:sz w:val="28"/>
        </w:rPr>
        <w:t>от</w:t>
      </w:r>
    </w:p>
    <w:p>
      <w:pPr>
        <w:spacing w:after="0" w:line="369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32"/>
      </w:pPr>
      <w:r>
        <w:rPr/>
        <w:t>количества рисков, вида имущества и его параметров  и вероятности наступления рисков и составляет от 0,5% до 1,5% от страховой суммы.</w:t>
      </w:r>
    </w:p>
    <w:p>
      <w:pPr>
        <w:pStyle w:val="BodyText"/>
        <w:spacing w:before="1"/>
        <w:ind w:left="1502"/>
      </w:pPr>
      <w:r>
        <w:rPr/>
        <w:t>Страхование имущества юр. лиц принято подразделять на 3 группы</w:t>
      </w:r>
    </w:p>
    <w:p>
      <w:pPr>
        <w:pStyle w:val="ListParagraph"/>
        <w:numPr>
          <w:ilvl w:val="0"/>
          <w:numId w:val="349"/>
        </w:numPr>
        <w:tabs>
          <w:tab w:pos="1803" w:val="left" w:leader="none"/>
        </w:tabs>
        <w:spacing w:line="240" w:lineRule="auto" w:before="174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страхование </w:t>
      </w:r>
      <w:r>
        <w:rPr>
          <w:spacing w:val="-5"/>
          <w:sz w:val="28"/>
        </w:rPr>
        <w:t>промышленного </w:t>
      </w:r>
      <w:r>
        <w:rPr>
          <w:spacing w:val="-3"/>
          <w:sz w:val="28"/>
        </w:rPr>
        <w:t>имущества (оборудование, </w:t>
      </w:r>
      <w:r>
        <w:rPr>
          <w:spacing w:val="-5"/>
          <w:sz w:val="28"/>
        </w:rPr>
        <w:t>машины,</w:t>
      </w:r>
      <w:r>
        <w:rPr>
          <w:spacing w:val="-40"/>
          <w:sz w:val="28"/>
        </w:rPr>
        <w:t> </w:t>
      </w:r>
      <w:r>
        <w:rPr>
          <w:sz w:val="28"/>
        </w:rPr>
        <w:t>СМР)</w:t>
      </w:r>
    </w:p>
    <w:p>
      <w:pPr>
        <w:pStyle w:val="ListParagraph"/>
        <w:numPr>
          <w:ilvl w:val="0"/>
          <w:numId w:val="349"/>
        </w:numPr>
        <w:tabs>
          <w:tab w:pos="1982" w:val="left" w:leader="none"/>
          <w:tab w:pos="1983" w:val="left" w:leader="none"/>
          <w:tab w:pos="3721" w:val="left" w:leader="none"/>
          <w:tab w:pos="6240" w:val="left" w:leader="none"/>
          <w:tab w:pos="7800" w:val="left" w:leader="none"/>
          <w:tab w:pos="9434" w:val="left" w:leader="none"/>
        </w:tabs>
        <w:spacing w:line="357" w:lineRule="auto" w:before="158" w:after="0"/>
        <w:ind w:left="361" w:right="513" w:firstLine="1141"/>
        <w:jc w:val="left"/>
        <w:rPr>
          <w:sz w:val="28"/>
        </w:rPr>
      </w:pPr>
      <w:r>
        <w:rPr>
          <w:sz w:val="28"/>
        </w:rPr>
        <w:t>страхование</w:t>
        <w:tab/>
      </w:r>
      <w:r>
        <w:rPr>
          <w:spacing w:val="-3"/>
          <w:sz w:val="28"/>
        </w:rPr>
        <w:t>непромышленного</w:t>
        <w:tab/>
        <w:t>имущества</w:t>
        <w:tab/>
      </w:r>
      <w:r>
        <w:rPr>
          <w:sz w:val="28"/>
        </w:rPr>
        <w:t>(логистика,</w:t>
        <w:tab/>
      </w:r>
      <w:r>
        <w:rPr>
          <w:spacing w:val="-4"/>
          <w:sz w:val="28"/>
        </w:rPr>
        <w:t>торговля, </w:t>
      </w:r>
      <w:r>
        <w:rPr>
          <w:spacing w:val="-3"/>
          <w:sz w:val="28"/>
        </w:rPr>
        <w:t>предпринимательство, финансовые </w:t>
      </w:r>
      <w:r>
        <w:rPr>
          <w:sz w:val="28"/>
        </w:rPr>
        <w:t>и </w:t>
      </w:r>
      <w:r>
        <w:rPr>
          <w:spacing w:val="-3"/>
          <w:sz w:val="28"/>
        </w:rPr>
        <w:t>кредитные</w:t>
      </w:r>
      <w:r>
        <w:rPr>
          <w:spacing w:val="8"/>
          <w:sz w:val="28"/>
        </w:rPr>
        <w:t> </w:t>
      </w:r>
      <w:r>
        <w:rPr>
          <w:sz w:val="28"/>
        </w:rPr>
        <w:t>организации)</w:t>
      </w:r>
    </w:p>
    <w:p>
      <w:pPr>
        <w:pStyle w:val="ListParagraph"/>
        <w:numPr>
          <w:ilvl w:val="0"/>
          <w:numId w:val="349"/>
        </w:numPr>
        <w:tabs>
          <w:tab w:pos="180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титульное </w:t>
      </w:r>
      <w:r>
        <w:rPr>
          <w:sz w:val="28"/>
        </w:rPr>
        <w:t>страхование ( </w:t>
      </w:r>
      <w:r>
        <w:rPr>
          <w:spacing w:val="-3"/>
          <w:sz w:val="28"/>
        </w:rPr>
        <w:t>страхование </w:t>
      </w:r>
      <w:r>
        <w:rPr>
          <w:sz w:val="28"/>
        </w:rPr>
        <w:t>права на</w:t>
      </w:r>
      <w:r>
        <w:rPr>
          <w:spacing w:val="3"/>
          <w:sz w:val="28"/>
        </w:rPr>
        <w:t> </w:t>
      </w:r>
      <w:r>
        <w:rPr>
          <w:spacing w:val="-4"/>
          <w:sz w:val="28"/>
        </w:rPr>
        <w:t>недвижимость)</w:t>
      </w:r>
    </w:p>
    <w:p>
      <w:pPr>
        <w:pStyle w:val="BodyText"/>
        <w:tabs>
          <w:tab w:pos="2672" w:val="left" w:leader="none"/>
          <w:tab w:pos="4381" w:val="left" w:leader="none"/>
          <w:tab w:pos="5640" w:val="left" w:leader="none"/>
          <w:tab w:pos="6675" w:val="left" w:leader="none"/>
          <w:tab w:pos="7530" w:val="left" w:leader="none"/>
          <w:tab w:pos="8759" w:val="left" w:leader="none"/>
          <w:tab w:pos="9179" w:val="left" w:leader="none"/>
        </w:tabs>
        <w:spacing w:line="369" w:lineRule="auto" w:before="158"/>
        <w:ind w:left="360" w:right="512" w:firstLine="1141"/>
      </w:pPr>
      <w:r>
        <w:rPr/>
        <w:t>Ущерб,</w:t>
        <w:tab/>
      </w:r>
      <w:r>
        <w:rPr>
          <w:spacing w:val="-3"/>
        </w:rPr>
        <w:t>нанесенный</w:t>
        <w:tab/>
      </w:r>
      <w:r>
        <w:rPr>
          <w:spacing w:val="-4"/>
        </w:rPr>
        <w:t>юр.лицу</w:t>
        <w:tab/>
      </w:r>
      <w:r>
        <w:rPr/>
        <w:t>может</w:t>
        <w:tab/>
      </w:r>
      <w:r>
        <w:rPr>
          <w:spacing w:val="-3"/>
        </w:rPr>
        <w:t>быть</w:t>
        <w:tab/>
      </w:r>
      <w:r>
        <w:rPr>
          <w:spacing w:val="-4"/>
        </w:rPr>
        <w:t>прямым</w:t>
        <w:tab/>
      </w:r>
      <w:r>
        <w:rPr/>
        <w:t>и</w:t>
        <w:tab/>
      </w:r>
      <w:r>
        <w:rPr>
          <w:spacing w:val="-5"/>
        </w:rPr>
        <w:t>косвенным, </w:t>
      </w:r>
      <w:r>
        <w:rPr/>
        <w:t>страхование </w:t>
      </w:r>
      <w:r>
        <w:rPr>
          <w:spacing w:val="-3"/>
        </w:rPr>
        <w:t>этих </w:t>
      </w:r>
      <w:r>
        <w:rPr>
          <w:spacing w:val="-5"/>
        </w:rPr>
        <w:t>видов </w:t>
      </w:r>
      <w:r>
        <w:rPr>
          <w:spacing w:val="-3"/>
        </w:rPr>
        <w:t>ущерба </w:t>
      </w:r>
      <w:r>
        <w:rPr>
          <w:spacing w:val="-4"/>
        </w:rPr>
        <w:t>проводится</w:t>
      </w:r>
      <w:r>
        <w:rPr>
          <w:spacing w:val="25"/>
        </w:rPr>
        <w:t> </w:t>
      </w:r>
      <w:r>
        <w:rPr/>
        <w:t>по-разному.</w:t>
      </w:r>
    </w:p>
    <w:p>
      <w:pPr>
        <w:pStyle w:val="ListParagraph"/>
        <w:numPr>
          <w:ilvl w:val="1"/>
          <w:numId w:val="342"/>
        </w:numPr>
        <w:tabs>
          <w:tab w:pos="1773" w:val="left" w:leader="none"/>
        </w:tabs>
        <w:spacing w:line="322" w:lineRule="exact" w:before="0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Страхование </w:t>
      </w:r>
      <w:r>
        <w:rPr>
          <w:spacing w:val="-5"/>
          <w:sz w:val="28"/>
          <w:u w:val="single"/>
        </w:rPr>
        <w:t>прямого</w:t>
      </w:r>
      <w:r>
        <w:rPr>
          <w:spacing w:val="10"/>
          <w:sz w:val="28"/>
          <w:u w:val="single"/>
        </w:rPr>
        <w:t> </w:t>
      </w:r>
      <w:r>
        <w:rPr>
          <w:spacing w:val="-3"/>
          <w:sz w:val="28"/>
          <w:u w:val="single"/>
        </w:rPr>
        <w:t>ущерба.</w:t>
      </w:r>
    </w:p>
    <w:p>
      <w:pPr>
        <w:pStyle w:val="BodyText"/>
        <w:spacing w:before="158"/>
        <w:ind w:left="1502"/>
      </w:pPr>
      <w:r>
        <w:rPr/>
        <w:t>3 вида договора:</w:t>
      </w:r>
    </w:p>
    <w:p>
      <w:pPr>
        <w:pStyle w:val="ListParagraph"/>
        <w:numPr>
          <w:ilvl w:val="0"/>
          <w:numId w:val="350"/>
        </w:numPr>
        <w:tabs>
          <w:tab w:pos="1908" w:val="left" w:leader="none"/>
        </w:tabs>
        <w:spacing w:line="357" w:lineRule="auto" w:before="174" w:after="0"/>
        <w:ind w:left="361" w:right="500" w:firstLine="1141"/>
        <w:jc w:val="left"/>
        <w:rPr>
          <w:sz w:val="28"/>
        </w:rPr>
      </w:pPr>
      <w:r>
        <w:rPr>
          <w:sz w:val="28"/>
        </w:rPr>
        <w:t>Основной </w:t>
      </w:r>
      <w:r>
        <w:rPr>
          <w:spacing w:val="-3"/>
          <w:sz w:val="28"/>
        </w:rPr>
        <w:t>(страхованию </w:t>
      </w:r>
      <w:r>
        <w:rPr>
          <w:sz w:val="28"/>
        </w:rPr>
        <w:t>подлежит </w:t>
      </w:r>
      <w:r>
        <w:rPr>
          <w:spacing w:val="2"/>
          <w:sz w:val="28"/>
        </w:rPr>
        <w:t>все </w:t>
      </w:r>
      <w:r>
        <w:rPr>
          <w:spacing w:val="-3"/>
          <w:sz w:val="28"/>
        </w:rPr>
        <w:t>имущество находящееся </w:t>
      </w:r>
      <w:r>
        <w:rPr>
          <w:sz w:val="28"/>
        </w:rPr>
        <w:t>на балансе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предприятия)</w:t>
      </w:r>
    </w:p>
    <w:p>
      <w:pPr>
        <w:pStyle w:val="ListParagraph"/>
        <w:numPr>
          <w:ilvl w:val="0"/>
          <w:numId w:val="350"/>
        </w:numPr>
        <w:tabs>
          <w:tab w:pos="1833" w:val="left" w:leader="none"/>
        </w:tabs>
        <w:spacing w:line="357" w:lineRule="auto" w:before="1" w:after="0"/>
        <w:ind w:left="361" w:right="498" w:firstLine="1141"/>
        <w:jc w:val="both"/>
        <w:rPr>
          <w:sz w:val="28"/>
        </w:rPr>
      </w:pPr>
      <w:r>
        <w:rPr>
          <w:sz w:val="28"/>
        </w:rPr>
        <w:t>дополнительный (может быть застраховано: </w:t>
      </w:r>
      <w:r>
        <w:rPr>
          <w:spacing w:val="-4"/>
          <w:sz w:val="28"/>
        </w:rPr>
        <w:t>а) </w:t>
      </w:r>
      <w:r>
        <w:rPr>
          <w:sz w:val="28"/>
        </w:rPr>
        <w:t>имущество полученное </w:t>
      </w:r>
      <w:r>
        <w:rPr>
          <w:spacing w:val="-3"/>
          <w:sz w:val="28"/>
        </w:rPr>
        <w:t>предприятием подоговору найма </w:t>
      </w:r>
      <w:r>
        <w:rPr>
          <w:spacing w:val="-4"/>
          <w:sz w:val="28"/>
        </w:rPr>
        <w:t>или  принятое </w:t>
      </w:r>
      <w:r>
        <w:rPr>
          <w:spacing w:val="3"/>
          <w:sz w:val="28"/>
        </w:rPr>
        <w:t>от </w:t>
      </w:r>
      <w:r>
        <w:rPr>
          <w:sz w:val="28"/>
        </w:rPr>
        <w:t>других </w:t>
      </w:r>
      <w:r>
        <w:rPr>
          <w:spacing w:val="-5"/>
          <w:sz w:val="28"/>
        </w:rPr>
        <w:t>предпринимателей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населения, </w:t>
      </w:r>
      <w:r>
        <w:rPr>
          <w:sz w:val="28"/>
        </w:rPr>
        <w:t>например </w:t>
      </w:r>
      <w:r>
        <w:rPr>
          <w:spacing w:val="-3"/>
          <w:sz w:val="28"/>
        </w:rPr>
        <w:t>ломбард, </w:t>
      </w:r>
      <w:r>
        <w:rPr>
          <w:spacing w:val="-4"/>
          <w:sz w:val="28"/>
        </w:rPr>
        <w:t>мастерская </w:t>
      </w:r>
      <w:r>
        <w:rPr>
          <w:sz w:val="28"/>
        </w:rPr>
        <w:t>по ремонту. б) </w:t>
      </w:r>
      <w:r>
        <w:rPr>
          <w:spacing w:val="-3"/>
          <w:sz w:val="28"/>
        </w:rPr>
        <w:t>имущество </w:t>
      </w:r>
      <w:r>
        <w:rPr>
          <w:spacing w:val="-4"/>
          <w:sz w:val="28"/>
        </w:rPr>
        <w:t>выставок </w:t>
      </w:r>
      <w:r>
        <w:rPr>
          <w:sz w:val="28"/>
        </w:rPr>
        <w:t>в) </w:t>
      </w:r>
      <w:r>
        <w:rPr>
          <w:spacing w:val="-3"/>
          <w:sz w:val="28"/>
        </w:rPr>
        <w:t>имущество переданное </w:t>
      </w:r>
      <w:r>
        <w:rPr>
          <w:sz w:val="28"/>
        </w:rPr>
        <w:t>в</w:t>
      </w:r>
      <w:r>
        <w:rPr>
          <w:spacing w:val="23"/>
          <w:sz w:val="28"/>
        </w:rPr>
        <w:t> </w:t>
      </w:r>
      <w:r>
        <w:rPr>
          <w:spacing w:val="-5"/>
          <w:sz w:val="28"/>
        </w:rPr>
        <w:t>аренду)</w:t>
      </w:r>
    </w:p>
    <w:p>
      <w:pPr>
        <w:pStyle w:val="ListParagraph"/>
        <w:numPr>
          <w:ilvl w:val="0"/>
          <w:numId w:val="350"/>
        </w:numPr>
        <w:tabs>
          <w:tab w:pos="1893" w:val="left" w:leader="none"/>
        </w:tabs>
        <w:spacing w:line="357" w:lineRule="auto" w:before="18" w:after="0"/>
        <w:ind w:left="361" w:right="502" w:firstLine="1141"/>
        <w:jc w:val="both"/>
        <w:rPr>
          <w:sz w:val="28"/>
        </w:rPr>
      </w:pPr>
      <w:r>
        <w:rPr>
          <w:sz w:val="28"/>
        </w:rPr>
        <w:t>специальный </w:t>
      </w:r>
      <w:r>
        <w:rPr>
          <w:spacing w:val="-3"/>
          <w:sz w:val="28"/>
        </w:rPr>
        <w:t>(на </w:t>
      </w:r>
      <w:r>
        <w:rPr>
          <w:sz w:val="28"/>
        </w:rPr>
        <w:t>особых </w:t>
      </w:r>
      <w:r>
        <w:rPr>
          <w:spacing w:val="-3"/>
          <w:sz w:val="28"/>
        </w:rPr>
        <w:t>условиях </w:t>
      </w:r>
      <w:r>
        <w:rPr>
          <w:spacing w:val="-4"/>
          <w:sz w:val="28"/>
        </w:rPr>
        <w:t>может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быть </w:t>
      </w:r>
      <w:r>
        <w:rPr>
          <w:sz w:val="28"/>
        </w:rPr>
        <w:t>застраховано </w:t>
      </w:r>
      <w:r>
        <w:rPr>
          <w:spacing w:val="-4"/>
          <w:sz w:val="28"/>
        </w:rPr>
        <w:t>особо</w:t>
      </w:r>
      <w:r>
        <w:rPr>
          <w:spacing w:val="62"/>
          <w:sz w:val="28"/>
        </w:rPr>
        <w:t> </w:t>
      </w:r>
      <w:r>
        <w:rPr>
          <w:sz w:val="28"/>
        </w:rPr>
        <w:t>ценное </w:t>
      </w:r>
      <w:r>
        <w:rPr>
          <w:spacing w:val="-3"/>
          <w:sz w:val="28"/>
        </w:rPr>
        <w:t>имущество </w:t>
      </w:r>
      <w:r>
        <w:rPr>
          <w:sz w:val="28"/>
        </w:rPr>
        <w:t>и </w:t>
      </w:r>
      <w:r>
        <w:rPr>
          <w:spacing w:val="-3"/>
          <w:sz w:val="28"/>
        </w:rPr>
        <w:t>имущество </w:t>
      </w:r>
      <w:r>
        <w:rPr>
          <w:sz w:val="28"/>
        </w:rPr>
        <w:t>не </w:t>
      </w:r>
      <w:r>
        <w:rPr>
          <w:spacing w:val="-5"/>
          <w:sz w:val="28"/>
        </w:rPr>
        <w:t>имеющее </w:t>
      </w:r>
      <w:r>
        <w:rPr>
          <w:sz w:val="28"/>
        </w:rPr>
        <w:t>объективной стоимости </w:t>
      </w:r>
      <w:r>
        <w:rPr>
          <w:spacing w:val="-4"/>
          <w:sz w:val="28"/>
        </w:rPr>
        <w:t>или   требующее</w:t>
      </w:r>
      <w:r>
        <w:rPr>
          <w:spacing w:val="62"/>
          <w:sz w:val="28"/>
        </w:rPr>
        <w:t> </w:t>
      </w:r>
      <w:r>
        <w:rPr>
          <w:sz w:val="28"/>
        </w:rPr>
        <w:t>специальной </w:t>
      </w:r>
      <w:r>
        <w:rPr>
          <w:spacing w:val="-4"/>
          <w:sz w:val="28"/>
        </w:rPr>
        <w:t>охраны</w:t>
      </w:r>
      <w:r>
        <w:rPr>
          <w:spacing w:val="62"/>
          <w:sz w:val="28"/>
        </w:rPr>
        <w:t> </w:t>
      </w:r>
      <w:r>
        <w:rPr>
          <w:sz w:val="28"/>
        </w:rPr>
        <w:t>, к примеру </w:t>
      </w:r>
      <w:r>
        <w:rPr>
          <w:spacing w:val="-3"/>
          <w:sz w:val="28"/>
        </w:rPr>
        <w:t>драгоценности, </w:t>
      </w:r>
      <w:r>
        <w:rPr>
          <w:sz w:val="28"/>
        </w:rPr>
        <w:t>наличные </w:t>
      </w:r>
      <w:r>
        <w:rPr>
          <w:spacing w:val="-3"/>
          <w:sz w:val="28"/>
        </w:rPr>
        <w:t>деньги, ценные </w:t>
      </w:r>
      <w:r>
        <w:rPr>
          <w:sz w:val="28"/>
        </w:rPr>
        <w:t>бумаги, </w:t>
      </w:r>
      <w:r>
        <w:rPr>
          <w:spacing w:val="-3"/>
          <w:sz w:val="28"/>
        </w:rPr>
        <w:t>результаты</w:t>
      </w:r>
      <w:r>
        <w:rPr>
          <w:spacing w:val="4"/>
          <w:sz w:val="28"/>
        </w:rPr>
        <w:t> </w:t>
      </w:r>
      <w:r>
        <w:rPr>
          <w:spacing w:val="-3"/>
          <w:sz w:val="28"/>
        </w:rPr>
        <w:t>исследований)</w:t>
      </w:r>
    </w:p>
    <w:p>
      <w:pPr>
        <w:pStyle w:val="BodyText"/>
        <w:spacing w:line="362" w:lineRule="auto" w:before="2"/>
        <w:ind w:left="360" w:right="491" w:firstLine="1141"/>
        <w:jc w:val="both"/>
      </w:pPr>
      <w:r>
        <w:rPr/>
        <w:t>При страховании </w:t>
      </w:r>
      <w:r>
        <w:rPr>
          <w:spacing w:val="-4"/>
        </w:rPr>
        <w:t>учитывается</w:t>
      </w:r>
      <w:r>
        <w:rPr>
          <w:spacing w:val="62"/>
        </w:rPr>
        <w:t> </w:t>
      </w:r>
      <w:r>
        <w:rPr/>
        <w:t>возраст объектов </w:t>
      </w:r>
      <w:r>
        <w:rPr>
          <w:spacing w:val="-2"/>
        </w:rPr>
        <w:t>страхования, </w:t>
      </w:r>
      <w:r>
        <w:rPr>
          <w:spacing w:val="-5"/>
        </w:rPr>
        <w:t>системы </w:t>
      </w:r>
      <w:r>
        <w:rPr/>
        <w:t>противопожарной и охранной сигнализации, </w:t>
      </w:r>
      <w:r>
        <w:rPr>
          <w:spacing w:val="-3"/>
        </w:rPr>
        <w:t>наличие </w:t>
      </w:r>
      <w:r>
        <w:rPr/>
        <w:t>служб </w:t>
      </w:r>
      <w:r>
        <w:rPr>
          <w:spacing w:val="-3"/>
        </w:rPr>
        <w:t>контроля, история </w:t>
      </w:r>
      <w:r>
        <w:rPr/>
        <w:t>ущербов, </w:t>
      </w:r>
      <w:r>
        <w:rPr>
          <w:spacing w:val="-3"/>
        </w:rPr>
        <w:t>наличие </w:t>
      </w:r>
      <w:r>
        <w:rPr/>
        <w:t>рядом опасных производств, </w:t>
      </w:r>
      <w:r>
        <w:rPr>
          <w:spacing w:val="-4"/>
        </w:rPr>
        <w:t>квалификация </w:t>
      </w:r>
      <w:r>
        <w:rPr/>
        <w:t>персонала и </w:t>
      </w:r>
      <w:r>
        <w:rPr>
          <w:spacing w:val="2"/>
        </w:rPr>
        <w:t>многое </w:t>
      </w:r>
      <w:r>
        <w:rPr>
          <w:spacing w:val="3"/>
        </w:rPr>
        <w:t>др.</w:t>
      </w:r>
    </w:p>
    <w:p>
      <w:pPr>
        <w:pStyle w:val="ListParagraph"/>
        <w:numPr>
          <w:ilvl w:val="1"/>
          <w:numId w:val="342"/>
        </w:numPr>
        <w:tabs>
          <w:tab w:pos="1773" w:val="left" w:leader="none"/>
        </w:tabs>
        <w:spacing w:line="331" w:lineRule="exact" w:before="0" w:after="0"/>
        <w:ind w:left="1772" w:right="0" w:hanging="270"/>
        <w:jc w:val="left"/>
        <w:rPr>
          <w:sz w:val="28"/>
        </w:rPr>
      </w:pPr>
      <w:r>
        <w:rPr>
          <w:sz w:val="28"/>
          <w:u w:val="single"/>
        </w:rPr>
        <w:t>Страхование </w:t>
      </w:r>
      <w:r>
        <w:rPr>
          <w:spacing w:val="-4"/>
          <w:sz w:val="28"/>
          <w:u w:val="single"/>
        </w:rPr>
        <w:t>косв.</w:t>
      </w:r>
      <w:r>
        <w:rPr>
          <w:spacing w:val="6"/>
          <w:sz w:val="28"/>
          <w:u w:val="single"/>
        </w:rPr>
        <w:t> </w:t>
      </w:r>
      <w:r>
        <w:rPr>
          <w:sz w:val="28"/>
          <w:u w:val="single"/>
        </w:rPr>
        <w:t>Ущерба</w:t>
      </w:r>
    </w:p>
    <w:p>
      <w:pPr>
        <w:pStyle w:val="BodyText"/>
        <w:spacing w:line="357" w:lineRule="auto" w:before="172"/>
        <w:ind w:left="360" w:right="509" w:firstLine="1141"/>
        <w:jc w:val="both"/>
      </w:pPr>
      <w:r>
        <w:rPr/>
        <w:t>Косвенный </w:t>
      </w:r>
      <w:r>
        <w:rPr>
          <w:spacing w:val="-4"/>
        </w:rPr>
        <w:t>ущерб </w:t>
      </w:r>
      <w:r>
        <w:rPr>
          <w:spacing w:val="-3"/>
        </w:rPr>
        <w:t>возникает </w:t>
      </w:r>
      <w:r>
        <w:rPr/>
        <w:t>при гибели </w:t>
      </w:r>
      <w:r>
        <w:rPr>
          <w:spacing w:val="-3"/>
        </w:rPr>
        <w:t>имущества </w:t>
      </w:r>
      <w:r>
        <w:rPr/>
        <w:t>или  невозможности его </w:t>
      </w:r>
      <w:r>
        <w:rPr>
          <w:spacing w:val="-4"/>
        </w:rPr>
        <w:t>использования </w:t>
      </w:r>
      <w:r>
        <w:rPr>
          <w:spacing w:val="-3"/>
        </w:rPr>
        <w:t>после </w:t>
      </w:r>
      <w:r>
        <w:rPr>
          <w:spacing w:val="-4"/>
        </w:rPr>
        <w:t>страхового </w:t>
      </w:r>
      <w:r>
        <w:rPr/>
        <w:t>случая. В России </w:t>
      </w:r>
      <w:r>
        <w:rPr>
          <w:spacing w:val="-4"/>
        </w:rPr>
        <w:t>наиболее </w:t>
      </w:r>
      <w:r>
        <w:rPr>
          <w:spacing w:val="-3"/>
        </w:rPr>
        <w:t>распространено </w:t>
      </w:r>
      <w:r>
        <w:rPr/>
        <w:t>страхование </w:t>
      </w:r>
      <w:r>
        <w:rPr>
          <w:spacing w:val="3"/>
        </w:rPr>
        <w:t>от </w:t>
      </w:r>
      <w:r>
        <w:rPr>
          <w:spacing w:val="-3"/>
        </w:rPr>
        <w:t>перерывов </w:t>
      </w:r>
      <w:r>
        <w:rPr/>
        <w:t>в</w:t>
      </w:r>
      <w:r>
        <w:rPr>
          <w:spacing w:val="-19"/>
        </w:rPr>
        <w:t> </w:t>
      </w:r>
      <w:r>
        <w:rPr>
          <w:spacing w:val="-3"/>
        </w:rPr>
        <w:t>производстве.</w:t>
      </w:r>
    </w:p>
    <w:p>
      <w:pPr>
        <w:pStyle w:val="Heading2"/>
        <w:spacing w:before="2"/>
      </w:pPr>
      <w:r>
        <w:rPr>
          <w:shd w:fill="FFFF00" w:color="auto" w:val="clear"/>
        </w:rPr>
        <w:t>3)</w:t>
      </w:r>
      <w:r>
        <w:rPr>
          <w:u w:val="thick"/>
        </w:rPr>
        <w:t> </w:t>
      </w:r>
      <w:r>
        <w:rPr>
          <w:shd w:fill="FFFF00" w:color="auto" w:val="clear"/>
          <w:u w:val="thick"/>
        </w:rPr>
        <w:t>Страхование от несчастных случаев и болезней. Виды и формы</w:t>
      </w:r>
    </w:p>
    <w:p>
      <w:pPr>
        <w:spacing w:before="173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  <w:u w:val="thick"/>
        </w:rPr>
        <w:t> </w:t>
      </w:r>
      <w:r>
        <w:rPr>
          <w:b/>
          <w:sz w:val="28"/>
          <w:shd w:fill="FFFF00" w:color="auto" w:val="clear"/>
          <w:u w:val="thick"/>
        </w:rPr>
        <w:t>проведения </w:t>
      </w:r>
      <w:r>
        <w:rPr>
          <w:b/>
          <w:spacing w:val="-3"/>
          <w:sz w:val="28"/>
          <w:shd w:fill="FFFF00" w:color="auto" w:val="clear"/>
          <w:u w:val="thick"/>
        </w:rPr>
        <w:t>страхования.</w:t>
      </w:r>
    </w:p>
    <w:p>
      <w:pPr>
        <w:spacing w:after="0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4" w:firstLine="1141"/>
        <w:jc w:val="both"/>
      </w:pPr>
      <w:r>
        <w:rPr/>
        <w:pict>
          <v:shape style="position:absolute;margin-left:34.550003pt;margin-top:36.024963pt;width:527.2pt;height:749.2pt;mso-position-horizontal-relative:page;mso-position-vertical-relative:page;z-index:-139096" coordorigin="691,720" coordsize="10544,14984" path="m11235,15224l691,15224,691,15704,11235,15704,11235,15224m11235,14262l691,14262,691,14743,691,15223,11235,15223,11235,14743,11235,14262m11235,12806l691,12806,691,13286,691,13287,691,13767,691,13767,691,14262,11235,14262,11235,13767,11235,13767,11235,13287,11235,13286,11235,12806m11235,11350l691,11350,691,11845,691,11846,691,12326,691,12806,11235,12806,11235,12326,11235,11846,11235,11845,11235,11350m11235,10389l691,10389,691,10869,691,10870,691,11350,11235,11350,11235,10870,11235,10869,11235,10389m11235,8933l691,8933,691,9429,691,9908,691,9909,691,10389,11235,10389,11235,9909,11235,9908,11235,9429,11235,8933m11235,8452l691,8452,691,8933,11235,8933,11235,8452m11235,7011l691,7011,691,7492,691,7492,691,7972,691,7972,691,8452,11235,8452,11235,7972,11235,7972,11235,7492,11235,7492,11235,7011m11235,5555l691,5555,691,6036,691,6515,691,6516,691,7011,11235,7011,11235,6516,11235,6515,11235,6036,11235,5555m11235,4594l691,4594,691,5074,691,5075,691,5555,11235,5555,11235,5075,11235,5074,11235,4594m11235,3618l691,3618,691,4099,691,4099,691,4594,11235,4594,11235,4099,11235,4099,11235,3618m11235,3137l691,3137,691,3618,11235,3618,11235,3137m11235,1201l691,1201,691,1681,691,1682,691,2177,691,2177,691,2657,691,3137,11235,3137,11235,2657,11235,2177,11235,2177,11235,1682,11235,1681,11235,1201m11235,720l691,720,691,1201,11235,1201,11235,720e" filled="true" fillcolor="#fcfdff" stroked="false">
            <v:path arrowok="t"/>
            <v:fill type="solid"/>
            <w10:wrap type="none"/>
          </v:shape>
        </w:pict>
      </w:r>
      <w:r>
        <w:rPr>
          <w:b/>
          <w:color w:val="393939"/>
          <w:spacing w:val="-3"/>
        </w:rPr>
        <w:t>Страхование </w:t>
      </w:r>
      <w:r>
        <w:rPr>
          <w:b/>
          <w:color w:val="393939"/>
          <w:spacing w:val="3"/>
        </w:rPr>
        <w:t>от </w:t>
      </w:r>
      <w:r>
        <w:rPr>
          <w:b/>
          <w:color w:val="393939"/>
        </w:rPr>
        <w:t>несчастных случаев и болезней </w:t>
      </w:r>
      <w:r>
        <w:rPr>
          <w:color w:val="393939"/>
          <w:spacing w:val="-4"/>
        </w:rPr>
        <w:t>предназначено </w:t>
      </w:r>
      <w:r>
        <w:rPr>
          <w:color w:val="393939"/>
          <w:spacing w:val="-7"/>
        </w:rPr>
        <w:t>для </w:t>
      </w:r>
      <w:r>
        <w:rPr>
          <w:color w:val="393939"/>
          <w:spacing w:val="-4"/>
        </w:rPr>
        <w:t>возмещения</w:t>
      </w:r>
      <w:r>
        <w:rPr>
          <w:color w:val="393939"/>
          <w:spacing w:val="62"/>
        </w:rPr>
        <w:t> </w:t>
      </w:r>
      <w:r>
        <w:rPr>
          <w:color w:val="393939"/>
          <w:spacing w:val="-3"/>
        </w:rPr>
        <w:t>ущерба, вызванного </w:t>
      </w:r>
      <w:r>
        <w:rPr>
          <w:color w:val="393939"/>
          <w:spacing w:val="-4"/>
        </w:rPr>
        <w:t>потерей  </w:t>
      </w:r>
      <w:r>
        <w:rPr>
          <w:color w:val="393939"/>
          <w:spacing w:val="-3"/>
        </w:rPr>
        <w:t>здоровья </w:t>
      </w:r>
      <w:r>
        <w:rPr>
          <w:color w:val="393939"/>
          <w:spacing w:val="-4"/>
        </w:rPr>
        <w:t>или  </w:t>
      </w:r>
      <w:r>
        <w:rPr>
          <w:color w:val="393939"/>
        </w:rPr>
        <w:t>смертью </w:t>
      </w:r>
      <w:r>
        <w:rPr>
          <w:color w:val="393939"/>
          <w:spacing w:val="-3"/>
        </w:rPr>
        <w:t>застрахованного. Может </w:t>
      </w:r>
      <w:r>
        <w:rPr>
          <w:color w:val="393939"/>
        </w:rPr>
        <w:t>осуществляться в групповой </w:t>
      </w:r>
      <w:r>
        <w:rPr>
          <w:color w:val="393939"/>
          <w:spacing w:val="-3"/>
        </w:rPr>
        <w:t>(например,  страхование </w:t>
      </w:r>
      <w:r>
        <w:rPr>
          <w:color w:val="393939"/>
        </w:rPr>
        <w:t>работников </w:t>
      </w:r>
      <w:r>
        <w:rPr>
          <w:color w:val="393939"/>
          <w:spacing w:val="-4"/>
        </w:rPr>
        <w:t>предприятия) </w:t>
      </w:r>
      <w:r>
        <w:rPr>
          <w:color w:val="393939"/>
        </w:rPr>
        <w:t>и </w:t>
      </w:r>
      <w:r>
        <w:rPr>
          <w:color w:val="393939"/>
          <w:spacing w:val="-3"/>
        </w:rPr>
        <w:t>индивидуальной </w:t>
      </w:r>
      <w:r>
        <w:rPr>
          <w:spacing w:val="-3"/>
        </w:rPr>
        <w:t>формах</w:t>
      </w:r>
      <w:r>
        <w:rPr>
          <w:color w:val="393939"/>
          <w:spacing w:val="-3"/>
        </w:rPr>
        <w:t>, </w:t>
      </w:r>
      <w:r>
        <w:rPr>
          <w:color w:val="393939"/>
        </w:rPr>
        <w:t>а </w:t>
      </w:r>
      <w:r>
        <w:rPr>
          <w:color w:val="393939"/>
          <w:spacing w:val="-4"/>
        </w:rPr>
        <w:t>также  </w:t>
      </w:r>
      <w:r>
        <w:rPr>
          <w:color w:val="393939"/>
        </w:rPr>
        <w:t>в </w:t>
      </w:r>
      <w:r>
        <w:rPr>
          <w:color w:val="393939"/>
          <w:spacing w:val="-5"/>
        </w:rPr>
        <w:t>формах </w:t>
      </w:r>
      <w:r>
        <w:rPr>
          <w:color w:val="393939"/>
          <w:spacing w:val="-3"/>
        </w:rPr>
        <w:t>добровольного </w:t>
      </w:r>
      <w:r>
        <w:rPr>
          <w:color w:val="393939"/>
        </w:rPr>
        <w:t>и </w:t>
      </w:r>
      <w:r>
        <w:rPr>
          <w:color w:val="393939"/>
          <w:spacing w:val="-4"/>
        </w:rPr>
        <w:t>обязательного </w:t>
      </w:r>
      <w:r>
        <w:rPr>
          <w:color w:val="393939"/>
          <w:spacing w:val="-3"/>
        </w:rPr>
        <w:t>страхования (например, </w:t>
      </w:r>
      <w:r>
        <w:rPr>
          <w:color w:val="393939"/>
          <w:spacing w:val="-4"/>
        </w:rPr>
        <w:t>пассажиров, военнослужащих </w:t>
      </w:r>
      <w:r>
        <w:rPr>
          <w:color w:val="393939"/>
        </w:rPr>
        <w:t>и </w:t>
      </w:r>
      <w:r>
        <w:rPr>
          <w:color w:val="393939"/>
          <w:spacing w:val="-2"/>
        </w:rPr>
        <w:t>других </w:t>
      </w:r>
      <w:r>
        <w:rPr>
          <w:color w:val="393939"/>
        </w:rPr>
        <w:t>категорий </w:t>
      </w:r>
      <w:r>
        <w:rPr>
          <w:color w:val="393939"/>
          <w:spacing w:val="-5"/>
        </w:rPr>
        <w:t>граждан). </w:t>
      </w:r>
      <w:r>
        <w:rPr>
          <w:color w:val="393939"/>
        </w:rPr>
        <w:t>Страхование </w:t>
      </w:r>
      <w:r>
        <w:rPr>
          <w:color w:val="393939"/>
          <w:spacing w:val="3"/>
        </w:rPr>
        <w:t>от </w:t>
      </w:r>
      <w:r>
        <w:rPr>
          <w:color w:val="393939"/>
        </w:rPr>
        <w:t>несчастных </w:t>
      </w:r>
      <w:r>
        <w:rPr>
          <w:color w:val="393939"/>
          <w:spacing w:val="-3"/>
        </w:rPr>
        <w:t>случаев построено </w:t>
      </w:r>
      <w:r>
        <w:rPr>
          <w:color w:val="393939"/>
        </w:rPr>
        <w:t>на </w:t>
      </w:r>
      <w:r>
        <w:rPr>
          <w:color w:val="393939"/>
          <w:spacing w:val="-4"/>
        </w:rPr>
        <w:t>тех </w:t>
      </w:r>
      <w:r>
        <w:rPr>
          <w:color w:val="393939"/>
        </w:rPr>
        <w:t>же </w:t>
      </w:r>
      <w:r>
        <w:rPr>
          <w:color w:val="393939"/>
          <w:spacing w:val="-3"/>
        </w:rPr>
        <w:t>принципах, </w:t>
      </w:r>
      <w:r>
        <w:rPr>
          <w:color w:val="393939"/>
        </w:rPr>
        <w:t>что и смешанное страхование </w:t>
      </w:r>
      <w:r>
        <w:rPr>
          <w:color w:val="393939"/>
          <w:spacing w:val="-4"/>
        </w:rPr>
        <w:t>жизни. </w:t>
      </w:r>
      <w:r>
        <w:rPr>
          <w:color w:val="393939"/>
          <w:spacing w:val="-5"/>
        </w:rPr>
        <w:t>Важнейший </w:t>
      </w:r>
      <w:r>
        <w:rPr>
          <w:color w:val="393939"/>
        </w:rPr>
        <w:t>из них – ограничение объема страховой ответственности </w:t>
      </w:r>
      <w:r>
        <w:rPr>
          <w:color w:val="393939"/>
          <w:spacing w:val="-3"/>
        </w:rPr>
        <w:t>оговоренными </w:t>
      </w:r>
      <w:r>
        <w:rPr>
          <w:color w:val="393939"/>
        </w:rPr>
        <w:t>последствиями </w:t>
      </w:r>
      <w:r>
        <w:rPr>
          <w:color w:val="393939"/>
          <w:spacing w:val="-4"/>
        </w:rPr>
        <w:t>несчастного </w:t>
      </w:r>
      <w:r>
        <w:rPr>
          <w:color w:val="393939"/>
          <w:spacing w:val="-3"/>
        </w:rPr>
        <w:t>случая, </w:t>
      </w:r>
      <w:r>
        <w:rPr>
          <w:color w:val="393939"/>
          <w:spacing w:val="-4"/>
        </w:rPr>
        <w:t>происшедшего </w:t>
      </w:r>
      <w:r>
        <w:rPr>
          <w:color w:val="393939"/>
        </w:rPr>
        <w:t>с застрахованными в </w:t>
      </w:r>
      <w:r>
        <w:rPr>
          <w:color w:val="393939"/>
          <w:spacing w:val="-3"/>
        </w:rPr>
        <w:t>период </w:t>
      </w:r>
      <w:r>
        <w:rPr>
          <w:color w:val="393939"/>
        </w:rPr>
        <w:t>страхования. Такое </w:t>
      </w:r>
      <w:r>
        <w:rPr>
          <w:color w:val="393939"/>
          <w:spacing w:val="-4"/>
        </w:rPr>
        <w:t>ограничение </w:t>
      </w:r>
      <w:r>
        <w:rPr>
          <w:color w:val="393939"/>
          <w:spacing w:val="-3"/>
        </w:rPr>
        <w:t>обеспечивает </w:t>
      </w:r>
      <w:r>
        <w:rPr>
          <w:color w:val="393939"/>
          <w:spacing w:val="-4"/>
        </w:rPr>
        <w:t>доступность </w:t>
      </w:r>
      <w:r>
        <w:rPr>
          <w:color w:val="393939"/>
        </w:rPr>
        <w:t>страховых тарифов и </w:t>
      </w:r>
      <w:r>
        <w:rPr>
          <w:color w:val="393939"/>
          <w:spacing w:val="-3"/>
        </w:rPr>
        <w:t>способствует </w:t>
      </w:r>
      <w:r>
        <w:rPr>
          <w:color w:val="393939"/>
        </w:rPr>
        <w:t>широкому развитию страхования </w:t>
      </w:r>
      <w:r>
        <w:rPr>
          <w:color w:val="393939"/>
          <w:spacing w:val="3"/>
        </w:rPr>
        <w:t>от </w:t>
      </w:r>
      <w:r>
        <w:rPr>
          <w:color w:val="393939"/>
          <w:spacing w:val="-3"/>
        </w:rPr>
        <w:t>несчастных случаев </w:t>
      </w:r>
      <w:r>
        <w:rPr>
          <w:color w:val="393939"/>
          <w:spacing w:val="-4"/>
        </w:rPr>
        <w:t>как  </w:t>
      </w:r>
      <w:r>
        <w:rPr>
          <w:color w:val="393939"/>
          <w:spacing w:val="-3"/>
        </w:rPr>
        <w:t>непосредственного </w:t>
      </w:r>
      <w:r>
        <w:rPr>
          <w:color w:val="393939"/>
          <w:spacing w:val="-4"/>
        </w:rPr>
        <w:t>дополнения  </w:t>
      </w:r>
      <w:r>
        <w:rPr>
          <w:color w:val="393939"/>
          <w:spacing w:val="-3"/>
        </w:rPr>
        <w:t>социального </w:t>
      </w:r>
      <w:r>
        <w:rPr>
          <w:color w:val="393939"/>
        </w:rPr>
        <w:t>страхования. </w:t>
      </w:r>
      <w:r>
        <w:rPr>
          <w:color w:val="393939"/>
          <w:spacing w:val="-6"/>
        </w:rPr>
        <w:t>Наибольшее </w:t>
      </w:r>
      <w:r>
        <w:rPr>
          <w:color w:val="393939"/>
          <w:spacing w:val="-3"/>
        </w:rPr>
        <w:t>распространение получило </w:t>
      </w:r>
      <w:r>
        <w:rPr>
          <w:color w:val="393939"/>
          <w:spacing w:val="-4"/>
        </w:rPr>
        <w:t>индивидуальное </w:t>
      </w:r>
      <w:r>
        <w:rPr>
          <w:color w:val="393939"/>
        </w:rPr>
        <w:t>страхование </w:t>
      </w:r>
      <w:r>
        <w:rPr>
          <w:color w:val="393939"/>
          <w:spacing w:val="3"/>
        </w:rPr>
        <w:t>от </w:t>
      </w:r>
      <w:r>
        <w:rPr>
          <w:color w:val="393939"/>
          <w:spacing w:val="-3"/>
        </w:rPr>
        <w:t>несчастных случаев </w:t>
      </w:r>
      <w:r>
        <w:rPr>
          <w:color w:val="393939"/>
        </w:rPr>
        <w:t>на случай </w:t>
      </w:r>
      <w:r>
        <w:rPr>
          <w:color w:val="393939"/>
          <w:spacing w:val="-3"/>
        </w:rPr>
        <w:t>смерти, </w:t>
      </w:r>
      <w:r>
        <w:rPr>
          <w:color w:val="393939"/>
        </w:rPr>
        <w:t>временной </w:t>
      </w:r>
      <w:r>
        <w:rPr>
          <w:color w:val="393939"/>
          <w:spacing w:val="-4"/>
        </w:rPr>
        <w:t>нетрудоспособности,  </w:t>
      </w:r>
      <w:r>
        <w:rPr>
          <w:color w:val="393939"/>
          <w:spacing w:val="-3"/>
        </w:rPr>
        <w:t>постоянной полной </w:t>
      </w:r>
      <w:r>
        <w:rPr>
          <w:color w:val="393939"/>
          <w:spacing w:val="-4"/>
        </w:rPr>
        <w:t>или </w:t>
      </w:r>
      <w:r>
        <w:rPr>
          <w:color w:val="393939"/>
        </w:rPr>
        <w:t>частичной </w:t>
      </w:r>
      <w:r>
        <w:rPr>
          <w:color w:val="393939"/>
          <w:spacing w:val="-3"/>
        </w:rPr>
        <w:t>нетрудоспособности</w:t>
      </w:r>
      <w:r>
        <w:rPr>
          <w:color w:val="393939"/>
          <w:spacing w:val="3"/>
        </w:rPr>
        <w:t> </w:t>
      </w:r>
      <w:r>
        <w:rPr>
          <w:color w:val="393939"/>
          <w:spacing w:val="-3"/>
        </w:rPr>
        <w:t>(инвалидности).</w:t>
      </w:r>
    </w:p>
    <w:p>
      <w:pPr>
        <w:pStyle w:val="Heading2"/>
        <w:spacing w:before="10"/>
      </w:pPr>
      <w:r>
        <w:rPr>
          <w:color w:val="393939"/>
        </w:rPr>
        <w:t>Не относятся к страховым событиям:</w:t>
      </w:r>
    </w:p>
    <w:p>
      <w:pPr>
        <w:pStyle w:val="ListParagraph"/>
        <w:numPr>
          <w:ilvl w:val="0"/>
          <w:numId w:val="351"/>
        </w:numPr>
        <w:tabs>
          <w:tab w:pos="1683" w:val="left" w:leader="none"/>
        </w:tabs>
        <w:spacing w:line="357" w:lineRule="auto" w:before="158" w:after="0"/>
        <w:ind w:left="361" w:right="225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травмы, </w:t>
      </w:r>
      <w:r>
        <w:rPr>
          <w:color w:val="393939"/>
          <w:spacing w:val="-4"/>
          <w:sz w:val="28"/>
        </w:rPr>
        <w:t>полученные страхователем </w:t>
      </w:r>
      <w:r>
        <w:rPr>
          <w:color w:val="393939"/>
          <w:sz w:val="28"/>
        </w:rPr>
        <w:t>в связи с </w:t>
      </w:r>
      <w:r>
        <w:rPr>
          <w:color w:val="393939"/>
          <w:spacing w:val="-5"/>
          <w:sz w:val="28"/>
        </w:rPr>
        <w:t>совершением </w:t>
      </w:r>
      <w:r>
        <w:rPr>
          <w:color w:val="393939"/>
          <w:sz w:val="28"/>
        </w:rPr>
        <w:t>им </w:t>
      </w:r>
      <w:r>
        <w:rPr>
          <w:color w:val="393939"/>
          <w:spacing w:val="-3"/>
          <w:sz w:val="28"/>
        </w:rPr>
        <w:t>действий, </w:t>
      </w:r>
      <w:r>
        <w:rPr>
          <w:color w:val="393939"/>
          <w:sz w:val="28"/>
        </w:rPr>
        <w:t>в которых следственными органами </w:t>
      </w:r>
      <w:r>
        <w:rPr>
          <w:color w:val="393939"/>
          <w:spacing w:val="-4"/>
          <w:sz w:val="28"/>
        </w:rPr>
        <w:t>или </w:t>
      </w:r>
      <w:r>
        <w:rPr>
          <w:color w:val="393939"/>
          <w:sz w:val="28"/>
        </w:rPr>
        <w:t>судом </w:t>
      </w:r>
      <w:r>
        <w:rPr>
          <w:color w:val="393939"/>
          <w:spacing w:val="-4"/>
          <w:sz w:val="28"/>
        </w:rPr>
        <w:t>установлены </w:t>
      </w:r>
      <w:r>
        <w:rPr>
          <w:color w:val="393939"/>
          <w:spacing w:val="-3"/>
          <w:sz w:val="28"/>
        </w:rPr>
        <w:t>признаки </w:t>
      </w:r>
      <w:r>
        <w:rPr>
          <w:color w:val="393939"/>
          <w:spacing w:val="-4"/>
          <w:sz w:val="28"/>
        </w:rPr>
        <w:t>умышленного </w:t>
      </w:r>
      <w:r>
        <w:rPr>
          <w:color w:val="393939"/>
          <w:spacing w:val="-3"/>
          <w:sz w:val="28"/>
        </w:rPr>
        <w:t>преступления;</w:t>
      </w:r>
    </w:p>
    <w:p>
      <w:pPr>
        <w:pStyle w:val="ListParagraph"/>
        <w:numPr>
          <w:ilvl w:val="0"/>
          <w:numId w:val="351"/>
        </w:numPr>
        <w:tabs>
          <w:tab w:pos="1683" w:val="left" w:leader="none"/>
        </w:tabs>
        <w:spacing w:line="360" w:lineRule="auto" w:before="17" w:after="0"/>
        <w:ind w:left="361" w:right="206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травмы, </w:t>
      </w:r>
      <w:r>
        <w:rPr>
          <w:color w:val="393939"/>
          <w:sz w:val="28"/>
        </w:rPr>
        <w:t>полученные </w:t>
      </w:r>
      <w:r>
        <w:rPr>
          <w:color w:val="393939"/>
          <w:spacing w:val="-4"/>
          <w:sz w:val="28"/>
        </w:rPr>
        <w:t>страхователем </w:t>
      </w:r>
      <w:r>
        <w:rPr>
          <w:color w:val="393939"/>
          <w:sz w:val="28"/>
        </w:rPr>
        <w:t>в связи с </w:t>
      </w:r>
      <w:r>
        <w:rPr>
          <w:color w:val="393939"/>
          <w:spacing w:val="-5"/>
          <w:sz w:val="28"/>
        </w:rPr>
        <w:t>управлением </w:t>
      </w:r>
      <w:r>
        <w:rPr>
          <w:color w:val="393939"/>
          <w:sz w:val="28"/>
        </w:rPr>
        <w:t>им в </w:t>
      </w:r>
      <w:r>
        <w:rPr>
          <w:color w:val="393939"/>
          <w:spacing w:val="-3"/>
          <w:sz w:val="28"/>
        </w:rPr>
        <w:t>состоянии </w:t>
      </w:r>
      <w:r>
        <w:rPr>
          <w:color w:val="393939"/>
          <w:sz w:val="28"/>
        </w:rPr>
        <w:t>алкогольного, </w:t>
      </w:r>
      <w:r>
        <w:rPr>
          <w:color w:val="393939"/>
          <w:spacing w:val="-4"/>
          <w:sz w:val="28"/>
        </w:rPr>
        <w:t>наркотического или </w:t>
      </w:r>
      <w:r>
        <w:rPr>
          <w:color w:val="393939"/>
          <w:sz w:val="28"/>
        </w:rPr>
        <w:t>токсического </w:t>
      </w:r>
      <w:r>
        <w:rPr>
          <w:color w:val="393939"/>
          <w:spacing w:val="-3"/>
          <w:sz w:val="28"/>
        </w:rPr>
        <w:t>опьянения </w:t>
      </w:r>
      <w:r>
        <w:rPr>
          <w:color w:val="393939"/>
          <w:spacing w:val="-4"/>
          <w:sz w:val="28"/>
        </w:rPr>
        <w:t>любым</w:t>
      </w:r>
      <w:r>
        <w:rPr>
          <w:color w:val="393939"/>
          <w:spacing w:val="62"/>
          <w:sz w:val="28"/>
        </w:rPr>
        <w:t> </w:t>
      </w:r>
      <w:r>
        <w:rPr>
          <w:color w:val="393939"/>
          <w:sz w:val="28"/>
        </w:rPr>
        <w:t>самоходным средством, </w:t>
      </w:r>
      <w:r>
        <w:rPr>
          <w:color w:val="393939"/>
          <w:spacing w:val="-4"/>
          <w:sz w:val="28"/>
        </w:rPr>
        <w:t>имеющим </w:t>
      </w:r>
      <w:r>
        <w:rPr>
          <w:color w:val="393939"/>
          <w:spacing w:val="-5"/>
          <w:sz w:val="28"/>
        </w:rPr>
        <w:t>двигатель </w:t>
      </w:r>
      <w:r>
        <w:rPr>
          <w:color w:val="393939"/>
          <w:spacing w:val="-3"/>
          <w:sz w:val="28"/>
        </w:rPr>
        <w:t>внутреннего сгорания </w:t>
      </w:r>
      <w:r>
        <w:rPr>
          <w:color w:val="393939"/>
          <w:spacing w:val="-4"/>
          <w:sz w:val="28"/>
        </w:rPr>
        <w:t>или </w:t>
      </w:r>
      <w:r>
        <w:rPr>
          <w:color w:val="393939"/>
          <w:spacing w:val="-5"/>
          <w:sz w:val="28"/>
        </w:rPr>
        <w:t>электродвигатель </w:t>
      </w:r>
      <w:r>
        <w:rPr>
          <w:color w:val="393939"/>
          <w:spacing w:val="-3"/>
          <w:sz w:val="28"/>
        </w:rPr>
        <w:t>(автомашиной, </w:t>
      </w:r>
      <w:r>
        <w:rPr>
          <w:color w:val="393939"/>
          <w:spacing w:val="-4"/>
          <w:sz w:val="28"/>
        </w:rPr>
        <w:t>мотоциклом, </w:t>
      </w:r>
      <w:r>
        <w:rPr>
          <w:color w:val="393939"/>
          <w:spacing w:val="-3"/>
          <w:sz w:val="28"/>
        </w:rPr>
        <w:t>мотороллером, мопедом, велосипедом </w:t>
      </w:r>
      <w:r>
        <w:rPr>
          <w:color w:val="393939"/>
          <w:sz w:val="28"/>
        </w:rPr>
        <w:t>с </w:t>
      </w:r>
      <w:r>
        <w:rPr>
          <w:color w:val="393939"/>
          <w:spacing w:val="-3"/>
          <w:sz w:val="28"/>
        </w:rPr>
        <w:t>мотором, </w:t>
      </w:r>
      <w:r>
        <w:rPr>
          <w:color w:val="393939"/>
          <w:sz w:val="28"/>
        </w:rPr>
        <w:t>трактором, </w:t>
      </w:r>
      <w:r>
        <w:rPr>
          <w:color w:val="393939"/>
          <w:spacing w:val="-3"/>
          <w:sz w:val="28"/>
        </w:rPr>
        <w:t>комбайном, </w:t>
      </w:r>
      <w:r>
        <w:rPr>
          <w:color w:val="393939"/>
          <w:spacing w:val="-4"/>
          <w:sz w:val="28"/>
        </w:rPr>
        <w:t>троллейбусом, </w:t>
      </w:r>
      <w:r>
        <w:rPr>
          <w:color w:val="393939"/>
          <w:spacing w:val="-3"/>
          <w:sz w:val="28"/>
        </w:rPr>
        <w:t>трамваем </w:t>
      </w:r>
      <w:r>
        <w:rPr>
          <w:color w:val="393939"/>
          <w:sz w:val="28"/>
        </w:rPr>
        <w:t>и </w:t>
      </w:r>
      <w:r>
        <w:rPr>
          <w:color w:val="393939"/>
          <w:spacing w:val="-3"/>
          <w:sz w:val="28"/>
        </w:rPr>
        <w:t>т. </w:t>
      </w:r>
      <w:r>
        <w:rPr>
          <w:color w:val="393939"/>
          <w:sz w:val="28"/>
        </w:rPr>
        <w:t>д.), </w:t>
      </w:r>
      <w:r>
        <w:rPr>
          <w:color w:val="393939"/>
          <w:spacing w:val="-4"/>
          <w:sz w:val="28"/>
        </w:rPr>
        <w:t>катером 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4"/>
          <w:sz w:val="28"/>
        </w:rPr>
        <w:t>или </w:t>
      </w:r>
      <w:r>
        <w:rPr>
          <w:color w:val="393939"/>
          <w:spacing w:val="62"/>
          <w:sz w:val="28"/>
        </w:rPr>
        <w:t> </w:t>
      </w:r>
      <w:r>
        <w:rPr>
          <w:color w:val="393939"/>
          <w:spacing w:val="-3"/>
          <w:sz w:val="28"/>
        </w:rPr>
        <w:t>моторной </w:t>
      </w:r>
      <w:r>
        <w:rPr>
          <w:color w:val="393939"/>
          <w:sz w:val="28"/>
        </w:rPr>
        <w:t>лодкой, а </w:t>
      </w:r>
      <w:r>
        <w:rPr>
          <w:color w:val="393939"/>
          <w:spacing w:val="-4"/>
          <w:sz w:val="28"/>
        </w:rPr>
        <w:t>также </w:t>
      </w:r>
      <w:r>
        <w:rPr>
          <w:color w:val="393939"/>
          <w:sz w:val="28"/>
        </w:rPr>
        <w:t>в </w:t>
      </w:r>
      <w:r>
        <w:rPr>
          <w:color w:val="393939"/>
          <w:spacing w:val="-3"/>
          <w:sz w:val="28"/>
        </w:rPr>
        <w:t>связи </w:t>
      </w:r>
      <w:r>
        <w:rPr>
          <w:color w:val="393939"/>
          <w:sz w:val="28"/>
        </w:rPr>
        <w:t>с </w:t>
      </w:r>
      <w:r>
        <w:rPr>
          <w:color w:val="393939"/>
          <w:spacing w:val="-4"/>
          <w:sz w:val="28"/>
        </w:rPr>
        <w:t>передачей </w:t>
      </w:r>
      <w:r>
        <w:rPr>
          <w:color w:val="393939"/>
          <w:spacing w:val="-5"/>
          <w:sz w:val="28"/>
        </w:rPr>
        <w:t>управления </w:t>
      </w:r>
      <w:r>
        <w:rPr>
          <w:color w:val="393939"/>
          <w:sz w:val="28"/>
        </w:rPr>
        <w:t>ими </w:t>
      </w:r>
      <w:r>
        <w:rPr>
          <w:color w:val="393939"/>
          <w:spacing w:val="-5"/>
          <w:sz w:val="28"/>
        </w:rPr>
        <w:t>лицу, </w:t>
      </w:r>
      <w:r>
        <w:rPr>
          <w:color w:val="393939"/>
          <w:spacing w:val="-3"/>
          <w:sz w:val="28"/>
        </w:rPr>
        <w:t>находящемуся </w:t>
      </w:r>
      <w:r>
        <w:rPr>
          <w:color w:val="393939"/>
          <w:sz w:val="28"/>
        </w:rPr>
        <w:t>в </w:t>
      </w:r>
      <w:r>
        <w:rPr>
          <w:color w:val="393939"/>
          <w:spacing w:val="-3"/>
          <w:sz w:val="28"/>
        </w:rPr>
        <w:t>состоянии </w:t>
      </w:r>
      <w:r>
        <w:rPr>
          <w:color w:val="393939"/>
          <w:sz w:val="28"/>
        </w:rPr>
        <w:t>алкогольного, </w:t>
      </w:r>
      <w:r>
        <w:rPr>
          <w:color w:val="393939"/>
          <w:spacing w:val="-4"/>
          <w:sz w:val="28"/>
        </w:rPr>
        <w:t>наркотического или токсического</w:t>
      </w:r>
      <w:r>
        <w:rPr>
          <w:color w:val="393939"/>
          <w:spacing w:val="33"/>
          <w:sz w:val="28"/>
        </w:rPr>
        <w:t> </w:t>
      </w:r>
      <w:r>
        <w:rPr>
          <w:color w:val="393939"/>
          <w:sz w:val="28"/>
        </w:rPr>
        <w:t>опьянения;</w:t>
      </w:r>
    </w:p>
    <w:p>
      <w:pPr>
        <w:pStyle w:val="ListParagraph"/>
        <w:numPr>
          <w:ilvl w:val="0"/>
          <w:numId w:val="351"/>
        </w:numPr>
        <w:tabs>
          <w:tab w:pos="1683" w:val="left" w:leader="none"/>
        </w:tabs>
        <w:spacing w:line="357" w:lineRule="auto" w:before="0" w:after="0"/>
        <w:ind w:left="361" w:right="231" w:firstLine="1141"/>
        <w:jc w:val="both"/>
        <w:rPr>
          <w:sz w:val="28"/>
        </w:rPr>
      </w:pPr>
      <w:r>
        <w:rPr>
          <w:color w:val="393939"/>
          <w:spacing w:val="-4"/>
          <w:sz w:val="28"/>
        </w:rPr>
        <w:t>травмы или </w:t>
      </w:r>
      <w:r>
        <w:rPr>
          <w:color w:val="393939"/>
          <w:sz w:val="28"/>
        </w:rPr>
        <w:t>отравление в </w:t>
      </w:r>
      <w:r>
        <w:rPr>
          <w:color w:val="393939"/>
          <w:spacing w:val="-3"/>
          <w:sz w:val="28"/>
        </w:rPr>
        <w:t>результате </w:t>
      </w:r>
      <w:r>
        <w:rPr>
          <w:color w:val="393939"/>
          <w:spacing w:val="-4"/>
          <w:sz w:val="28"/>
        </w:rPr>
        <w:t>покушения </w:t>
      </w:r>
      <w:r>
        <w:rPr>
          <w:color w:val="393939"/>
          <w:spacing w:val="-3"/>
          <w:sz w:val="28"/>
        </w:rPr>
        <w:t>страхователя </w:t>
      </w:r>
      <w:r>
        <w:rPr>
          <w:color w:val="393939"/>
          <w:sz w:val="28"/>
        </w:rPr>
        <w:t>на самоубийство;</w:t>
      </w:r>
    </w:p>
    <w:p>
      <w:pPr>
        <w:pStyle w:val="ListParagraph"/>
        <w:numPr>
          <w:ilvl w:val="0"/>
          <w:numId w:val="351"/>
        </w:numPr>
        <w:tabs>
          <w:tab w:pos="168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color w:val="393939"/>
          <w:spacing w:val="-3"/>
          <w:sz w:val="28"/>
        </w:rPr>
        <w:t>умышленное причинение страхователем </w:t>
      </w:r>
      <w:r>
        <w:rPr>
          <w:color w:val="393939"/>
          <w:sz w:val="28"/>
        </w:rPr>
        <w:t>себе </w:t>
      </w:r>
      <w:r>
        <w:rPr>
          <w:color w:val="393939"/>
          <w:spacing w:val="-5"/>
          <w:sz w:val="28"/>
        </w:rPr>
        <w:t>телесных</w:t>
      </w:r>
      <w:r>
        <w:rPr>
          <w:color w:val="393939"/>
          <w:spacing w:val="-26"/>
          <w:sz w:val="28"/>
        </w:rPr>
        <w:t> </w:t>
      </w:r>
      <w:r>
        <w:rPr>
          <w:color w:val="393939"/>
          <w:spacing w:val="-3"/>
          <w:sz w:val="28"/>
        </w:rPr>
        <w:t>повреждений;</w:t>
      </w:r>
    </w:p>
    <w:p>
      <w:pPr>
        <w:pStyle w:val="ListParagraph"/>
        <w:numPr>
          <w:ilvl w:val="0"/>
          <w:numId w:val="351"/>
        </w:numPr>
        <w:tabs>
          <w:tab w:pos="1668" w:val="left" w:leader="none"/>
        </w:tabs>
        <w:spacing w:line="240" w:lineRule="auto" w:before="172" w:after="0"/>
        <w:ind w:left="1667" w:right="0" w:hanging="165"/>
        <w:jc w:val="left"/>
        <w:rPr>
          <w:sz w:val="28"/>
        </w:rPr>
      </w:pPr>
      <w:r>
        <w:rPr>
          <w:color w:val="393939"/>
          <w:sz w:val="28"/>
        </w:rPr>
        <w:t>смерть в </w:t>
      </w:r>
      <w:r>
        <w:rPr>
          <w:color w:val="393939"/>
          <w:spacing w:val="-3"/>
          <w:sz w:val="28"/>
        </w:rPr>
        <w:t>результате перечисленных</w:t>
      </w:r>
      <w:r>
        <w:rPr>
          <w:color w:val="393939"/>
          <w:spacing w:val="-13"/>
          <w:sz w:val="28"/>
        </w:rPr>
        <w:t> </w:t>
      </w:r>
      <w:r>
        <w:rPr>
          <w:color w:val="393939"/>
          <w:sz w:val="28"/>
        </w:rPr>
        <w:t>причин;</w:t>
      </w:r>
    </w:p>
    <w:p>
      <w:pPr>
        <w:pStyle w:val="ListParagraph"/>
        <w:numPr>
          <w:ilvl w:val="0"/>
          <w:numId w:val="351"/>
        </w:numPr>
        <w:tabs>
          <w:tab w:pos="1683" w:val="left" w:leader="none"/>
        </w:tabs>
        <w:spacing w:line="357" w:lineRule="auto" w:before="159" w:after="0"/>
        <w:ind w:left="361" w:right="222" w:firstLine="1141"/>
        <w:jc w:val="both"/>
        <w:rPr>
          <w:sz w:val="28"/>
        </w:rPr>
      </w:pPr>
      <w:r>
        <w:rPr>
          <w:color w:val="393939"/>
          <w:spacing w:val="-3"/>
          <w:sz w:val="28"/>
        </w:rPr>
        <w:t>неблагоприятные последствия </w:t>
      </w:r>
      <w:r>
        <w:rPr>
          <w:color w:val="393939"/>
          <w:spacing w:val="-4"/>
          <w:sz w:val="28"/>
        </w:rPr>
        <w:t>диагностических, </w:t>
      </w:r>
      <w:r>
        <w:rPr>
          <w:color w:val="393939"/>
          <w:sz w:val="28"/>
        </w:rPr>
        <w:t>лечебных и профилактических </w:t>
      </w:r>
      <w:r>
        <w:rPr>
          <w:color w:val="393939"/>
          <w:spacing w:val="-3"/>
          <w:sz w:val="28"/>
        </w:rPr>
        <w:t>мероприятий </w:t>
      </w:r>
      <w:r>
        <w:rPr>
          <w:color w:val="393939"/>
          <w:spacing w:val="-5"/>
          <w:sz w:val="28"/>
        </w:rPr>
        <w:t>(включая </w:t>
      </w:r>
      <w:r>
        <w:rPr>
          <w:color w:val="393939"/>
          <w:spacing w:val="-3"/>
          <w:sz w:val="28"/>
        </w:rPr>
        <w:t>инъекции лекарств), </w:t>
      </w:r>
      <w:r>
        <w:rPr>
          <w:color w:val="393939"/>
          <w:sz w:val="28"/>
        </w:rPr>
        <w:t>если они не</w:t>
      </w:r>
      <w:r>
        <w:rPr>
          <w:color w:val="393939"/>
          <w:spacing w:val="-12"/>
          <w:sz w:val="28"/>
        </w:rPr>
        <w:t> </w:t>
      </w:r>
      <w:r>
        <w:rPr>
          <w:color w:val="393939"/>
          <w:spacing w:val="-4"/>
          <w:sz w:val="28"/>
        </w:rPr>
        <w:t>были</w:t>
      </w:r>
    </w:p>
    <w:p>
      <w:pPr>
        <w:spacing w:after="0" w:line="357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/>
      </w:pPr>
      <w:r>
        <w:rPr/>
        <w:pict>
          <v:shape style="position:absolute;margin-left:34.550003pt;margin-top:4.745286pt;width:527.2pt;height:362.6pt;mso-position-horizontal-relative:page;mso-position-vertical-relative:paragraph;z-index:-139072" coordorigin="691,95" coordsize="10544,7252" path="m11235,6386l691,6386,691,6866,691,6866,691,7346,11235,7346,11235,6866,11235,6866,11235,6386m11235,4930l691,4930,691,5410,691,5890,691,5890,691,6385,11235,6385,11235,5890,11235,5890,11235,5410,11235,4930m11235,3969l691,3969,691,4449,691,4449,691,4929,11235,4929,11235,4449,11235,4449,11235,3969m11235,2993l691,2993,691,3473,691,3473,691,3968,11235,3968,11235,3473,11235,3473,11235,2993m11235,2512l691,2512,691,2992,11235,2992,11235,2512m11235,576l691,576,691,1056,691,1056,691,1551,691,1551,691,2032,691,2512,11235,2512,11235,2032,11235,1551,11235,1551,11235,1056,11235,1056,11235,576m11235,95l691,95,691,575,11235,575,11235,95e" filled="true" fillcolor="#fcfdff" stroked="false">
            <v:path arrowok="t"/>
            <v:fill type="solid"/>
            <w10:wrap type="none"/>
          </v:shape>
        </w:pict>
      </w:r>
      <w:r>
        <w:rPr>
          <w:color w:val="393939"/>
        </w:rPr>
        <w:t>связаны с лечением по поводу страхового события, происшедшего в период действия договора страхования.</w:t>
      </w:r>
    </w:p>
    <w:p>
      <w:pPr>
        <w:spacing w:line="369" w:lineRule="auto" w:before="1"/>
        <w:ind w:left="360" w:right="0" w:firstLine="1141"/>
        <w:jc w:val="left"/>
        <w:rPr>
          <w:b/>
          <w:sz w:val="28"/>
        </w:rPr>
      </w:pPr>
      <w:r>
        <w:rPr>
          <w:b/>
          <w:color w:val="393939"/>
          <w:sz w:val="28"/>
        </w:rPr>
        <w:t>Выплата по договорам </w:t>
      </w:r>
      <w:r>
        <w:rPr>
          <w:color w:val="393939"/>
          <w:sz w:val="28"/>
        </w:rPr>
        <w:t>страхования от несчастных случаев, играющая роль материальной помощи, </w:t>
      </w:r>
      <w:r>
        <w:rPr>
          <w:b/>
          <w:color w:val="393939"/>
          <w:sz w:val="28"/>
        </w:rPr>
        <w:t>может производиться в виде:</w:t>
      </w:r>
    </w:p>
    <w:p>
      <w:pPr>
        <w:pStyle w:val="ListParagraph"/>
        <w:numPr>
          <w:ilvl w:val="0"/>
          <w:numId w:val="352"/>
        </w:numPr>
        <w:tabs>
          <w:tab w:pos="1668" w:val="left" w:leader="none"/>
        </w:tabs>
        <w:spacing w:line="306" w:lineRule="exact" w:before="0" w:after="0"/>
        <w:ind w:left="1667" w:right="0" w:hanging="165"/>
        <w:jc w:val="left"/>
        <w:rPr>
          <w:sz w:val="28"/>
        </w:rPr>
      </w:pPr>
      <w:r>
        <w:rPr>
          <w:color w:val="393939"/>
          <w:sz w:val="28"/>
        </w:rPr>
        <w:t>страховой </w:t>
      </w:r>
      <w:r>
        <w:rPr>
          <w:color w:val="393939"/>
          <w:spacing w:val="-3"/>
          <w:sz w:val="28"/>
        </w:rPr>
        <w:t>суммы, </w:t>
      </w:r>
      <w:r>
        <w:rPr>
          <w:color w:val="393939"/>
          <w:sz w:val="28"/>
        </w:rPr>
        <w:t>указанной в</w:t>
      </w:r>
      <w:r>
        <w:rPr>
          <w:color w:val="393939"/>
          <w:spacing w:val="-22"/>
          <w:sz w:val="28"/>
        </w:rPr>
        <w:t> </w:t>
      </w:r>
      <w:r>
        <w:rPr>
          <w:color w:val="393939"/>
          <w:spacing w:val="-3"/>
          <w:sz w:val="28"/>
        </w:rPr>
        <w:t>договоре;</w:t>
      </w:r>
    </w:p>
    <w:p>
      <w:pPr>
        <w:pStyle w:val="ListParagraph"/>
        <w:numPr>
          <w:ilvl w:val="0"/>
          <w:numId w:val="352"/>
        </w:numPr>
        <w:tabs>
          <w:tab w:pos="1683" w:val="left" w:leader="none"/>
        </w:tabs>
        <w:spacing w:line="240" w:lineRule="auto" w:before="159" w:after="0"/>
        <w:ind w:left="1682" w:right="0" w:hanging="180"/>
        <w:jc w:val="left"/>
        <w:rPr>
          <w:sz w:val="28"/>
        </w:rPr>
      </w:pPr>
      <w:r>
        <w:rPr>
          <w:color w:val="393939"/>
          <w:spacing w:val="-3"/>
          <w:sz w:val="28"/>
        </w:rPr>
        <w:t>части </w:t>
      </w:r>
      <w:r>
        <w:rPr>
          <w:color w:val="393939"/>
          <w:sz w:val="28"/>
        </w:rPr>
        <w:t>страховой </w:t>
      </w:r>
      <w:r>
        <w:rPr>
          <w:color w:val="393939"/>
          <w:spacing w:val="-3"/>
          <w:sz w:val="28"/>
        </w:rPr>
        <w:t>суммы, </w:t>
      </w:r>
      <w:r>
        <w:rPr>
          <w:color w:val="393939"/>
          <w:spacing w:val="-4"/>
          <w:sz w:val="28"/>
        </w:rPr>
        <w:t>указанной </w:t>
      </w:r>
      <w:r>
        <w:rPr>
          <w:color w:val="393939"/>
          <w:sz w:val="28"/>
        </w:rPr>
        <w:t>в</w:t>
      </w:r>
      <w:r>
        <w:rPr>
          <w:color w:val="393939"/>
          <w:spacing w:val="-9"/>
          <w:sz w:val="28"/>
        </w:rPr>
        <w:t> </w:t>
      </w:r>
      <w:r>
        <w:rPr>
          <w:color w:val="393939"/>
          <w:spacing w:val="-2"/>
          <w:sz w:val="28"/>
        </w:rPr>
        <w:t>договоре;</w:t>
      </w:r>
    </w:p>
    <w:p>
      <w:pPr>
        <w:pStyle w:val="ListParagraph"/>
        <w:numPr>
          <w:ilvl w:val="0"/>
          <w:numId w:val="352"/>
        </w:numPr>
        <w:tabs>
          <w:tab w:pos="1683" w:val="left" w:leader="none"/>
        </w:tabs>
        <w:spacing w:line="240" w:lineRule="auto" w:before="158" w:after="0"/>
        <w:ind w:left="1682" w:right="0" w:hanging="180"/>
        <w:jc w:val="left"/>
        <w:rPr>
          <w:sz w:val="28"/>
        </w:rPr>
      </w:pPr>
      <w:r>
        <w:rPr>
          <w:color w:val="393939"/>
          <w:sz w:val="28"/>
        </w:rPr>
        <w:t>пенсии;</w:t>
      </w:r>
    </w:p>
    <w:p>
      <w:pPr>
        <w:pStyle w:val="ListParagraph"/>
        <w:numPr>
          <w:ilvl w:val="0"/>
          <w:numId w:val="352"/>
        </w:numPr>
        <w:tabs>
          <w:tab w:pos="1668" w:val="left" w:leader="none"/>
        </w:tabs>
        <w:spacing w:line="240" w:lineRule="auto" w:before="159" w:after="0"/>
        <w:ind w:left="1667" w:right="0" w:hanging="165"/>
        <w:jc w:val="left"/>
        <w:rPr>
          <w:sz w:val="28"/>
        </w:rPr>
      </w:pPr>
      <w:r>
        <w:rPr>
          <w:color w:val="393939"/>
          <w:sz w:val="28"/>
        </w:rPr>
        <w:t>страхового</w:t>
      </w:r>
      <w:r>
        <w:rPr>
          <w:color w:val="393939"/>
          <w:spacing w:val="11"/>
          <w:sz w:val="28"/>
        </w:rPr>
        <w:t> </w:t>
      </w:r>
      <w:r>
        <w:rPr>
          <w:color w:val="393939"/>
          <w:spacing w:val="-3"/>
          <w:sz w:val="28"/>
        </w:rPr>
        <w:t>пособия;</w:t>
      </w:r>
    </w:p>
    <w:p>
      <w:pPr>
        <w:pStyle w:val="ListParagraph"/>
        <w:numPr>
          <w:ilvl w:val="0"/>
          <w:numId w:val="352"/>
        </w:numPr>
        <w:tabs>
          <w:tab w:pos="1668" w:val="left" w:leader="none"/>
        </w:tabs>
        <w:spacing w:line="240" w:lineRule="auto" w:before="173" w:after="0"/>
        <w:ind w:left="1667" w:right="0" w:hanging="165"/>
        <w:jc w:val="left"/>
        <w:rPr>
          <w:sz w:val="28"/>
        </w:rPr>
      </w:pPr>
      <w:r>
        <w:rPr>
          <w:color w:val="393939"/>
          <w:sz w:val="28"/>
        </w:rPr>
        <w:t>суточного</w:t>
      </w:r>
      <w:r>
        <w:rPr>
          <w:color w:val="393939"/>
          <w:spacing w:val="11"/>
          <w:sz w:val="28"/>
        </w:rPr>
        <w:t> </w:t>
      </w:r>
      <w:r>
        <w:rPr>
          <w:color w:val="393939"/>
          <w:spacing w:val="-4"/>
          <w:sz w:val="28"/>
        </w:rPr>
        <w:t>вознаграждения.</w:t>
      </w:r>
    </w:p>
    <w:p>
      <w:pPr>
        <w:pStyle w:val="BodyText"/>
        <w:spacing w:line="360" w:lineRule="auto" w:before="159"/>
        <w:ind w:left="360" w:right="213" w:firstLine="1141"/>
        <w:jc w:val="both"/>
      </w:pPr>
      <w:r>
        <w:rPr>
          <w:color w:val="393939"/>
        </w:rPr>
        <w:t>Действие договора </w:t>
      </w:r>
      <w:r>
        <w:rPr>
          <w:color w:val="393939"/>
          <w:spacing w:val="-3"/>
        </w:rPr>
        <w:t>страхования </w:t>
      </w:r>
      <w:r>
        <w:rPr>
          <w:color w:val="393939"/>
          <w:spacing w:val="3"/>
        </w:rPr>
        <w:t>от </w:t>
      </w:r>
      <w:r>
        <w:rPr>
          <w:color w:val="393939"/>
          <w:spacing w:val="-3"/>
        </w:rPr>
        <w:t>несчастных случаев </w:t>
      </w:r>
      <w:r>
        <w:rPr>
          <w:color w:val="393939"/>
          <w:spacing w:val="-4"/>
        </w:rPr>
        <w:t>прекращается  </w:t>
      </w:r>
      <w:r>
        <w:rPr>
          <w:color w:val="393939"/>
          <w:spacing w:val="-9"/>
        </w:rPr>
        <w:t>по </w:t>
      </w:r>
      <w:r>
        <w:rPr>
          <w:color w:val="393939"/>
        </w:rPr>
        <w:t>истечении срока </w:t>
      </w:r>
      <w:r>
        <w:rPr>
          <w:color w:val="393939"/>
          <w:spacing w:val="-3"/>
        </w:rPr>
        <w:t>страхования </w:t>
      </w:r>
      <w:r>
        <w:rPr>
          <w:color w:val="393939"/>
        </w:rPr>
        <w:t>в </w:t>
      </w:r>
      <w:r>
        <w:rPr>
          <w:color w:val="393939"/>
          <w:spacing w:val="-4"/>
        </w:rPr>
        <w:t>день,</w:t>
      </w:r>
      <w:r>
        <w:rPr>
          <w:color w:val="393939"/>
          <w:spacing w:val="62"/>
        </w:rPr>
        <w:t> </w:t>
      </w:r>
      <w:r>
        <w:rPr>
          <w:color w:val="393939"/>
          <w:spacing w:val="-4"/>
        </w:rPr>
        <w:t>предшествующий</w:t>
      </w:r>
      <w:r>
        <w:rPr>
          <w:color w:val="393939"/>
          <w:spacing w:val="62"/>
        </w:rPr>
        <w:t> </w:t>
      </w:r>
      <w:r>
        <w:rPr>
          <w:color w:val="393939"/>
        </w:rPr>
        <w:t>тому, в </w:t>
      </w:r>
      <w:r>
        <w:rPr>
          <w:color w:val="393939"/>
          <w:spacing w:val="-3"/>
        </w:rPr>
        <w:t>который договор </w:t>
      </w:r>
      <w:r>
        <w:rPr>
          <w:color w:val="393939"/>
        </w:rPr>
        <w:t>вступил в </w:t>
      </w:r>
      <w:r>
        <w:rPr>
          <w:color w:val="393939"/>
          <w:spacing w:val="-3"/>
        </w:rPr>
        <w:t>силу;  </w:t>
      </w:r>
      <w:r>
        <w:rPr>
          <w:color w:val="393939"/>
        </w:rPr>
        <w:t>в случае </w:t>
      </w:r>
      <w:r>
        <w:rPr>
          <w:color w:val="393939"/>
          <w:spacing w:val="-3"/>
        </w:rPr>
        <w:t>выплаты </w:t>
      </w:r>
      <w:r>
        <w:rPr>
          <w:color w:val="393939"/>
        </w:rPr>
        <w:t>страховщиком  </w:t>
      </w:r>
      <w:r>
        <w:rPr>
          <w:color w:val="393939"/>
          <w:spacing w:val="-3"/>
        </w:rPr>
        <w:t>полной страховой </w:t>
      </w:r>
      <w:r>
        <w:rPr>
          <w:color w:val="393939"/>
        </w:rPr>
        <w:t>суммы, указанной в страховом </w:t>
      </w:r>
      <w:r>
        <w:rPr>
          <w:color w:val="393939"/>
          <w:spacing w:val="-3"/>
        </w:rPr>
        <w:t>свидетельстве; </w:t>
      </w:r>
      <w:r>
        <w:rPr>
          <w:color w:val="393939"/>
        </w:rPr>
        <w:t>в случае </w:t>
      </w:r>
      <w:r>
        <w:rPr>
          <w:color w:val="393939"/>
          <w:spacing w:val="-2"/>
        </w:rPr>
        <w:t>смерти </w:t>
      </w:r>
      <w:r>
        <w:rPr>
          <w:color w:val="393939"/>
          <w:spacing w:val="-3"/>
        </w:rPr>
        <w:t>страхователя. Могут </w:t>
      </w:r>
      <w:r>
        <w:rPr>
          <w:color w:val="393939"/>
        </w:rPr>
        <w:t>быть </w:t>
      </w:r>
      <w:r>
        <w:rPr>
          <w:color w:val="393939"/>
          <w:spacing w:val="-3"/>
        </w:rPr>
        <w:t>предусмотрены </w:t>
      </w:r>
      <w:r>
        <w:rPr>
          <w:color w:val="393939"/>
        </w:rPr>
        <w:t>другие </w:t>
      </w:r>
      <w:r>
        <w:rPr>
          <w:color w:val="393939"/>
          <w:spacing w:val="-3"/>
        </w:rPr>
        <w:t>основания </w:t>
      </w:r>
      <w:r>
        <w:rPr>
          <w:color w:val="393939"/>
        </w:rPr>
        <w:t>для </w:t>
      </w:r>
      <w:r>
        <w:rPr>
          <w:color w:val="393939"/>
          <w:spacing w:val="-4"/>
        </w:rPr>
        <w:t>прекращения </w:t>
      </w:r>
      <w:r>
        <w:rPr>
          <w:color w:val="393939"/>
        </w:rPr>
        <w:t>договора (например, в случае выезда </w:t>
      </w:r>
      <w:r>
        <w:rPr>
          <w:color w:val="393939"/>
          <w:spacing w:val="-4"/>
        </w:rPr>
        <w:t>страхователя </w:t>
      </w:r>
      <w:r>
        <w:rPr>
          <w:color w:val="393939"/>
        </w:rPr>
        <w:t>на постоянное </w:t>
      </w:r>
      <w:r>
        <w:rPr>
          <w:color w:val="393939"/>
          <w:spacing w:val="-3"/>
        </w:rPr>
        <w:t>местожительство </w:t>
      </w:r>
      <w:r>
        <w:rPr>
          <w:color w:val="393939"/>
          <w:spacing w:val="3"/>
        </w:rPr>
        <w:t>за</w:t>
      </w:r>
      <w:r>
        <w:rPr>
          <w:color w:val="393939"/>
          <w:spacing w:val="-18"/>
        </w:rPr>
        <w:t> </w:t>
      </w:r>
      <w:r>
        <w:rPr>
          <w:color w:val="393939"/>
          <w:spacing w:val="-3"/>
        </w:rPr>
        <w:t>границу).</w:t>
      </w:r>
    </w:p>
    <w:p>
      <w:pPr>
        <w:pStyle w:val="BodyText"/>
        <w:rPr>
          <w:sz w:val="20"/>
        </w:rPr>
      </w:pPr>
    </w:p>
    <w:p>
      <w:pPr>
        <w:pStyle w:val="Heading2"/>
        <w:spacing w:before="250"/>
      </w:pPr>
      <w:r>
        <w:rPr>
          <w:shd w:fill="FFFF00" w:color="auto" w:val="clear"/>
        </w:rPr>
        <w:t>4)</w:t>
      </w:r>
      <w:r>
        <w:rPr>
          <w:u w:val="thick"/>
        </w:rPr>
        <w:t> </w:t>
      </w:r>
      <w:r>
        <w:rPr>
          <w:shd w:fill="FFFF00" w:color="auto" w:val="clear"/>
          <w:u w:val="thick"/>
        </w:rPr>
        <w:t>Доходы и расходы страховой организации: классификация, виды,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  <w:u w:val="thick"/>
        </w:rPr>
        <w:t> </w:t>
      </w:r>
      <w:r>
        <w:rPr>
          <w:b/>
          <w:sz w:val="28"/>
          <w:shd w:fill="FFFF00" w:color="auto" w:val="clear"/>
          <w:u w:val="thick"/>
        </w:rPr>
        <w:t>порядок определения </w:t>
      </w:r>
      <w:r>
        <w:rPr>
          <w:b/>
          <w:spacing w:val="-3"/>
          <w:sz w:val="28"/>
          <w:shd w:fill="FFFF00" w:color="auto" w:val="clear"/>
          <w:u w:val="thick"/>
        </w:rPr>
        <w:t>финансового результата.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pgSz w:w="11910" w:h="16850"/>
          <w:pgMar w:top="620" w:bottom="280" w:left="360" w:right="480"/>
        </w:sect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spacing w:before="1"/>
        <w:rPr>
          <w:b/>
          <w:sz w:val="44"/>
        </w:rPr>
      </w:pPr>
    </w:p>
    <w:p>
      <w:pPr>
        <w:pStyle w:val="BodyText"/>
        <w:ind w:left="360"/>
      </w:pPr>
      <w:r>
        <w:rPr/>
        <w:t>резервов</w:t>
      </w:r>
    </w:p>
    <w:p>
      <w:pPr>
        <w:spacing w:before="215"/>
        <w:ind w:left="37" w:right="0" w:firstLine="0"/>
        <w:jc w:val="left"/>
        <w:rPr>
          <w:b/>
          <w:sz w:val="28"/>
        </w:rPr>
      </w:pPr>
      <w:r>
        <w:rPr/>
        <w:br w:type="column"/>
      </w:r>
      <w:r>
        <w:rPr>
          <w:spacing w:val="-72"/>
          <w:w w:val="101"/>
          <w:sz w:val="28"/>
          <w:u w:val="thick"/>
        </w:rPr>
        <w:t> </w:t>
      </w:r>
      <w:r>
        <w:rPr>
          <w:b/>
          <w:sz w:val="28"/>
          <w:u w:val="thick"/>
        </w:rPr>
        <w:t>Доходы: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348"/>
        </w:numPr>
        <w:tabs>
          <w:tab w:pos="308" w:val="left" w:leader="none"/>
        </w:tabs>
        <w:spacing w:line="240" w:lineRule="auto" w:before="1" w:after="0"/>
        <w:ind w:left="307" w:right="0" w:hanging="270"/>
        <w:jc w:val="left"/>
        <w:rPr>
          <w:sz w:val="28"/>
        </w:rPr>
      </w:pPr>
      <w:r>
        <w:rPr>
          <w:sz w:val="28"/>
          <w:u w:val="single"/>
        </w:rPr>
        <w:t>От </w:t>
      </w:r>
      <w:r>
        <w:rPr>
          <w:spacing w:val="-3"/>
          <w:sz w:val="28"/>
          <w:u w:val="single"/>
        </w:rPr>
        <w:t>страховой</w:t>
      </w:r>
      <w:r>
        <w:rPr>
          <w:spacing w:val="9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348"/>
        </w:numPr>
        <w:tabs>
          <w:tab w:pos="1028" w:val="left" w:leader="none"/>
          <w:tab w:pos="1029" w:val="left" w:leader="none"/>
        </w:tabs>
        <w:spacing w:line="240" w:lineRule="auto" w:before="173" w:after="0"/>
        <w:ind w:left="1028" w:right="0" w:hanging="991"/>
        <w:jc w:val="left"/>
        <w:rPr>
          <w:sz w:val="28"/>
        </w:rPr>
      </w:pPr>
      <w:r>
        <w:rPr>
          <w:spacing w:val="-3"/>
          <w:sz w:val="28"/>
        </w:rPr>
        <w:t>Премии</w:t>
      </w:r>
    </w:p>
    <w:p>
      <w:pPr>
        <w:pStyle w:val="ListParagraph"/>
        <w:numPr>
          <w:ilvl w:val="1"/>
          <w:numId w:val="348"/>
        </w:numPr>
        <w:tabs>
          <w:tab w:pos="1028" w:val="left" w:leader="none"/>
          <w:tab w:pos="1029" w:val="left" w:leader="none"/>
          <w:tab w:pos="2542" w:val="left" w:leader="none"/>
        </w:tabs>
        <w:spacing w:line="240" w:lineRule="auto" w:before="159" w:after="0"/>
        <w:ind w:left="1028" w:right="0" w:hanging="991"/>
        <w:jc w:val="left"/>
        <w:rPr>
          <w:sz w:val="28"/>
        </w:rPr>
      </w:pPr>
      <w:r>
        <w:rPr>
          <w:sz w:val="28"/>
        </w:rPr>
        <w:t>Возвраты</w:t>
        <w:tab/>
      </w:r>
      <w:r>
        <w:rPr>
          <w:spacing w:val="-3"/>
          <w:sz w:val="28"/>
        </w:rPr>
        <w:t>страховых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1"/>
          <w:numId w:val="348"/>
        </w:numPr>
        <w:tabs>
          <w:tab w:pos="1028" w:val="left" w:leader="none"/>
          <w:tab w:pos="1029" w:val="left" w:leader="none"/>
          <w:tab w:pos="3504" w:val="left" w:leader="none"/>
        </w:tabs>
        <w:spacing w:line="293" w:lineRule="exact" w:before="270" w:after="0"/>
        <w:ind w:left="1028" w:right="0" w:hanging="991"/>
        <w:jc w:val="left"/>
        <w:rPr>
          <w:sz w:val="28"/>
        </w:rPr>
      </w:pPr>
      <w:r>
        <w:rPr>
          <w:spacing w:val="-3"/>
          <w:sz w:val="28"/>
        </w:rPr>
        <w:t>Возмещения</w:t>
        <w:tab/>
      </w:r>
      <w:r>
        <w:rPr>
          <w:spacing w:val="-9"/>
          <w:sz w:val="28"/>
        </w:rPr>
        <w:t>по</w:t>
      </w:r>
    </w:p>
    <w:p>
      <w:pPr>
        <w:pStyle w:val="ListParagraph"/>
        <w:numPr>
          <w:ilvl w:val="1"/>
          <w:numId w:val="353"/>
        </w:numPr>
        <w:tabs>
          <w:tab w:pos="2493" w:val="left" w:leader="none"/>
          <w:tab w:pos="2494" w:val="left" w:leader="none"/>
        </w:tabs>
        <w:spacing w:line="357" w:lineRule="auto" w:before="215" w:after="0"/>
        <w:ind w:left="361" w:right="1526" w:firstLine="1141"/>
        <w:jc w:val="left"/>
        <w:rPr>
          <w:sz w:val="28"/>
        </w:rPr>
      </w:pPr>
      <w:r>
        <w:rPr>
          <w:spacing w:val="6"/>
          <w:w w:val="101"/>
          <w:sz w:val="28"/>
        </w:rPr>
        <w:br w:type="column"/>
      </w:r>
      <w:r>
        <w:rPr>
          <w:spacing w:val="-3"/>
          <w:sz w:val="28"/>
        </w:rPr>
        <w:t>Размещение </w:t>
      </w:r>
      <w:r>
        <w:rPr>
          <w:sz w:val="28"/>
        </w:rPr>
        <w:t>собственных</w:t>
      </w:r>
      <w:r>
        <w:rPr>
          <w:spacing w:val="-3"/>
          <w:sz w:val="28"/>
        </w:rPr>
        <w:t> </w:t>
      </w:r>
      <w:r>
        <w:rPr>
          <w:sz w:val="28"/>
        </w:rPr>
        <w:t>средств</w:t>
      </w:r>
    </w:p>
    <w:p>
      <w:pPr>
        <w:pStyle w:val="ListParagraph"/>
        <w:numPr>
          <w:ilvl w:val="1"/>
          <w:numId w:val="353"/>
        </w:numPr>
        <w:tabs>
          <w:tab w:pos="2493" w:val="left" w:leader="none"/>
          <w:tab w:pos="2494" w:val="left" w:leader="none"/>
        </w:tabs>
        <w:spacing w:line="369" w:lineRule="auto" w:before="1" w:after="0"/>
        <w:ind w:left="361" w:right="1526" w:firstLine="1141"/>
        <w:jc w:val="left"/>
        <w:rPr>
          <w:sz w:val="28"/>
        </w:rPr>
      </w:pPr>
      <w:r>
        <w:rPr>
          <w:spacing w:val="-3"/>
          <w:sz w:val="28"/>
        </w:rPr>
        <w:t>Размещение </w:t>
      </w:r>
      <w:r>
        <w:rPr>
          <w:sz w:val="28"/>
        </w:rPr>
        <w:t>страховых</w:t>
      </w:r>
      <w:r>
        <w:rPr>
          <w:spacing w:val="-17"/>
          <w:sz w:val="28"/>
        </w:rPr>
        <w:t> </w:t>
      </w:r>
      <w:r>
        <w:rPr>
          <w:sz w:val="28"/>
        </w:rPr>
        <w:t>резервов</w:t>
      </w:r>
    </w:p>
    <w:p>
      <w:pPr>
        <w:pStyle w:val="ListParagraph"/>
        <w:numPr>
          <w:ilvl w:val="0"/>
          <w:numId w:val="354"/>
        </w:numPr>
        <w:tabs>
          <w:tab w:pos="1773" w:val="left" w:leader="none"/>
          <w:tab w:pos="3799" w:val="left" w:leader="none"/>
        </w:tabs>
        <w:spacing w:line="306" w:lineRule="exact" w:before="0" w:after="0"/>
        <w:ind w:left="1773" w:right="0" w:hanging="271"/>
        <w:jc w:val="left"/>
        <w:rPr>
          <w:sz w:val="28"/>
        </w:rPr>
      </w:pPr>
      <w:r>
        <w:rPr>
          <w:sz w:val="28"/>
          <w:u w:val="single"/>
        </w:rPr>
        <w:t>От</w:t>
        <w:tab/>
        <w:t>финансовой</w:t>
      </w:r>
    </w:p>
    <w:p>
      <w:pPr>
        <w:pStyle w:val="BodyText"/>
        <w:spacing w:before="159"/>
        <w:ind w:left="361"/>
      </w:pPr>
      <w:r>
        <w:rPr>
          <w:u w:val="single"/>
        </w:rPr>
        <w:t>деятельности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3" w:equalWidth="0">
            <w:col w:w="1425" w:space="40"/>
            <w:col w:w="3835" w:space="287"/>
            <w:col w:w="5483"/>
          </w:cols>
        </w:sectPr>
      </w:pPr>
    </w:p>
    <w:p>
      <w:pPr>
        <w:pStyle w:val="BodyText"/>
        <w:spacing w:before="188"/>
        <w:ind w:left="360"/>
      </w:pPr>
      <w:r>
        <w:rPr/>
        <w:t>перестрахованию</w:t>
      </w:r>
    </w:p>
    <w:p>
      <w:pPr>
        <w:pStyle w:val="BodyText"/>
        <w:tabs>
          <w:tab w:pos="2493" w:val="left" w:leader="none"/>
        </w:tabs>
        <w:spacing w:line="357" w:lineRule="auto" w:before="173"/>
        <w:ind w:left="360" w:right="930" w:firstLine="1141"/>
      </w:pPr>
      <w:r>
        <w:rPr>
          <w:spacing w:val="-4"/>
        </w:rPr>
        <w:t>5.4.</w:t>
        <w:tab/>
      </w:r>
      <w:r>
        <w:rPr>
          <w:spacing w:val="-1"/>
        </w:rPr>
        <w:t>Тантьемы, </w:t>
      </w:r>
      <w:r>
        <w:rPr/>
        <w:t>комиссионные</w:t>
      </w:r>
    </w:p>
    <w:p>
      <w:pPr>
        <w:pStyle w:val="BodyText"/>
        <w:spacing w:before="2"/>
        <w:ind w:left="1502"/>
      </w:pPr>
      <w:r>
        <w:rPr/>
        <w:t>6. </w:t>
      </w:r>
      <w:r>
        <w:rPr>
          <w:u w:val="single"/>
        </w:rPr>
        <w:t>От инвест деятельности</w:t>
      </w:r>
    </w:p>
    <w:p>
      <w:pPr>
        <w:pStyle w:val="ListParagraph"/>
        <w:numPr>
          <w:ilvl w:val="1"/>
          <w:numId w:val="355"/>
        </w:numPr>
        <w:tabs>
          <w:tab w:pos="2493" w:val="left" w:leader="none"/>
          <w:tab w:pos="2494" w:val="left" w:leader="none"/>
          <w:tab w:pos="4353" w:val="left" w:leader="none"/>
        </w:tabs>
        <w:spacing w:line="315" w:lineRule="exact" w:before="0" w:after="0"/>
        <w:ind w:left="361" w:right="0" w:firstLine="1141"/>
        <w:jc w:val="left"/>
        <w:rPr>
          <w:sz w:val="28"/>
        </w:rPr>
      </w:pPr>
      <w:r>
        <w:rPr>
          <w:spacing w:val="6"/>
          <w:w w:val="101"/>
          <w:sz w:val="28"/>
        </w:rPr>
        <w:br w:type="column"/>
      </w:r>
      <w:r>
        <w:rPr>
          <w:sz w:val="28"/>
        </w:rPr>
        <w:t>Эмиссия</w:t>
        <w:tab/>
      </w:r>
      <w:r>
        <w:rPr>
          <w:spacing w:val="-3"/>
          <w:sz w:val="28"/>
        </w:rPr>
        <w:t>ценных</w:t>
      </w:r>
    </w:p>
    <w:p>
      <w:pPr>
        <w:pStyle w:val="BodyText"/>
        <w:spacing w:before="158"/>
        <w:ind w:left="361"/>
      </w:pPr>
      <w:r>
        <w:rPr/>
        <w:t>бумаг</w:t>
      </w:r>
    </w:p>
    <w:p>
      <w:pPr>
        <w:pStyle w:val="ListParagraph"/>
        <w:numPr>
          <w:ilvl w:val="1"/>
          <w:numId w:val="355"/>
        </w:numPr>
        <w:tabs>
          <w:tab w:pos="2493" w:val="left" w:leader="none"/>
          <w:tab w:pos="2494" w:val="left" w:leader="none"/>
        </w:tabs>
        <w:spacing w:line="357" w:lineRule="auto" w:before="173" w:after="0"/>
        <w:ind w:left="361" w:right="1482" w:firstLine="1141"/>
        <w:jc w:val="left"/>
        <w:rPr>
          <w:sz w:val="28"/>
        </w:rPr>
      </w:pPr>
      <w:r>
        <w:rPr>
          <w:spacing w:val="-3"/>
          <w:sz w:val="28"/>
        </w:rPr>
        <w:t>Полученные кредиты/займы</w:t>
      </w:r>
    </w:p>
    <w:p>
      <w:pPr>
        <w:pStyle w:val="ListParagraph"/>
        <w:numPr>
          <w:ilvl w:val="1"/>
          <w:numId w:val="355"/>
        </w:numPr>
        <w:tabs>
          <w:tab w:pos="2493" w:val="left" w:leader="none"/>
          <w:tab w:pos="2494" w:val="left" w:leader="none"/>
        </w:tabs>
        <w:spacing w:line="357" w:lineRule="auto" w:before="2" w:after="0"/>
        <w:ind w:left="361" w:right="1117" w:firstLine="1141"/>
        <w:jc w:val="left"/>
        <w:rPr>
          <w:sz w:val="28"/>
        </w:rPr>
      </w:pPr>
      <w:r>
        <w:rPr>
          <w:sz w:val="28"/>
        </w:rPr>
        <w:t>Проценты </w:t>
      </w:r>
      <w:r>
        <w:rPr>
          <w:spacing w:val="-3"/>
          <w:sz w:val="28"/>
        </w:rPr>
        <w:t>полученныепо выданным</w:t>
      </w:r>
      <w:r>
        <w:rPr>
          <w:spacing w:val="-12"/>
          <w:sz w:val="28"/>
        </w:rPr>
        <w:t> </w:t>
      </w:r>
      <w:r>
        <w:rPr>
          <w:sz w:val="28"/>
        </w:rPr>
        <w:t>займам</w:t>
      </w:r>
    </w:p>
    <w:p>
      <w:pPr>
        <w:spacing w:after="0" w:line="357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4697" w:space="890"/>
            <w:col w:w="5483"/>
          </w:cols>
        </w:sect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0"/>
        <w:rPr>
          <w:sz w:val="46"/>
        </w:rPr>
      </w:pPr>
    </w:p>
    <w:p>
      <w:pPr>
        <w:pStyle w:val="BodyText"/>
        <w:ind w:left="360"/>
      </w:pPr>
      <w:r>
        <w:rPr/>
        <w:t>услуги</w:t>
      </w:r>
    </w:p>
    <w:p>
      <w:pPr>
        <w:pStyle w:val="ListParagraph"/>
        <w:numPr>
          <w:ilvl w:val="0"/>
          <w:numId w:val="354"/>
        </w:numPr>
        <w:tabs>
          <w:tab w:pos="560" w:val="left" w:leader="none"/>
        </w:tabs>
        <w:spacing w:line="240" w:lineRule="auto" w:before="74" w:after="0"/>
        <w:ind w:left="559" w:right="0" w:hanging="270"/>
        <w:jc w:val="left"/>
        <w:rPr>
          <w:sz w:val="28"/>
        </w:rPr>
      </w:pPr>
      <w:r>
        <w:rPr>
          <w:spacing w:val="-11"/>
          <w:w w:val="101"/>
          <w:sz w:val="28"/>
          <w:u w:val="single"/>
        </w:rPr>
        <w:br w:type="column"/>
      </w:r>
      <w:r>
        <w:rPr>
          <w:sz w:val="28"/>
          <w:u w:val="single"/>
        </w:rPr>
        <w:t>Прочие</w:t>
      </w:r>
    </w:p>
    <w:p>
      <w:pPr>
        <w:pStyle w:val="ListParagraph"/>
        <w:numPr>
          <w:ilvl w:val="1"/>
          <w:numId w:val="354"/>
        </w:numPr>
        <w:tabs>
          <w:tab w:pos="1280" w:val="left" w:leader="none"/>
          <w:tab w:pos="1281" w:val="left" w:leader="none"/>
        </w:tabs>
        <w:spacing w:line="240" w:lineRule="auto" w:before="159" w:after="0"/>
        <w:ind w:left="1280" w:right="0" w:hanging="991"/>
        <w:jc w:val="left"/>
        <w:rPr>
          <w:sz w:val="28"/>
        </w:rPr>
      </w:pPr>
      <w:r>
        <w:rPr>
          <w:spacing w:val="-3"/>
          <w:sz w:val="28"/>
        </w:rPr>
        <w:t>Реализация</w:t>
      </w:r>
      <w:r>
        <w:rPr>
          <w:spacing w:val="12"/>
          <w:sz w:val="28"/>
        </w:rPr>
        <w:t> </w:t>
      </w:r>
      <w:r>
        <w:rPr>
          <w:spacing w:val="-6"/>
          <w:sz w:val="28"/>
        </w:rPr>
        <w:t>ОС</w:t>
      </w:r>
    </w:p>
    <w:p>
      <w:pPr>
        <w:pStyle w:val="ListParagraph"/>
        <w:numPr>
          <w:ilvl w:val="1"/>
          <w:numId w:val="354"/>
        </w:numPr>
        <w:tabs>
          <w:tab w:pos="1280" w:val="left" w:leader="none"/>
          <w:tab w:pos="1281" w:val="left" w:leader="none"/>
        </w:tabs>
        <w:spacing w:line="240" w:lineRule="auto" w:before="158" w:after="0"/>
        <w:ind w:left="1280" w:right="0" w:hanging="991"/>
        <w:jc w:val="left"/>
        <w:rPr>
          <w:sz w:val="28"/>
        </w:rPr>
      </w:pPr>
      <w:r>
        <w:rPr>
          <w:sz w:val="28"/>
        </w:rPr>
        <w:t>Сдача в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аренду</w:t>
      </w:r>
    </w:p>
    <w:p>
      <w:pPr>
        <w:pStyle w:val="ListParagraph"/>
        <w:numPr>
          <w:ilvl w:val="1"/>
          <w:numId w:val="354"/>
        </w:numPr>
        <w:tabs>
          <w:tab w:pos="1280" w:val="left" w:leader="none"/>
          <w:tab w:pos="1281" w:val="left" w:leader="none"/>
        </w:tabs>
        <w:spacing w:line="240" w:lineRule="auto" w:before="173" w:after="0"/>
        <w:ind w:left="1280" w:right="0" w:hanging="991"/>
        <w:jc w:val="left"/>
        <w:rPr>
          <w:sz w:val="28"/>
        </w:rPr>
      </w:pPr>
      <w:r>
        <w:rPr>
          <w:sz w:val="28"/>
        </w:rPr>
        <w:t>Консультационные</w:t>
      </w:r>
    </w:p>
    <w:p>
      <w:pPr>
        <w:pStyle w:val="ListParagraph"/>
        <w:numPr>
          <w:ilvl w:val="1"/>
          <w:numId w:val="356"/>
        </w:numPr>
        <w:tabs>
          <w:tab w:pos="2493" w:val="left" w:leader="none"/>
          <w:tab w:pos="2494" w:val="left" w:leader="none"/>
        </w:tabs>
        <w:spacing w:line="357" w:lineRule="auto" w:before="74" w:after="0"/>
        <w:ind w:left="361" w:right="1646" w:firstLine="1141"/>
        <w:jc w:val="left"/>
        <w:rPr>
          <w:sz w:val="28"/>
        </w:rPr>
      </w:pPr>
      <w:r>
        <w:rPr>
          <w:spacing w:val="-11"/>
          <w:w w:val="101"/>
          <w:sz w:val="28"/>
        </w:rPr>
        <w:br w:type="column"/>
      </w:r>
      <w:r>
        <w:rPr>
          <w:spacing w:val="-4"/>
          <w:sz w:val="28"/>
        </w:rPr>
        <w:t>Погашение </w:t>
      </w:r>
      <w:r>
        <w:rPr>
          <w:spacing w:val="-3"/>
          <w:sz w:val="28"/>
        </w:rPr>
        <w:t>кредитов/займов</w:t>
      </w:r>
    </w:p>
    <w:p>
      <w:pPr>
        <w:pStyle w:val="ListParagraph"/>
        <w:numPr>
          <w:ilvl w:val="1"/>
          <w:numId w:val="356"/>
        </w:numPr>
        <w:tabs>
          <w:tab w:pos="2493" w:val="left" w:leader="none"/>
          <w:tab w:pos="2494" w:val="left" w:leader="none"/>
        </w:tabs>
        <w:spacing w:line="369" w:lineRule="auto" w:before="1" w:after="0"/>
        <w:ind w:left="361" w:right="878" w:firstLine="1141"/>
        <w:jc w:val="left"/>
        <w:rPr>
          <w:sz w:val="28"/>
        </w:rPr>
      </w:pPr>
      <w:r>
        <w:rPr>
          <w:sz w:val="28"/>
        </w:rPr>
        <w:t>Проценты выплаченные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выданным</w:t>
      </w:r>
      <w:r>
        <w:rPr>
          <w:spacing w:val="-11"/>
          <w:sz w:val="28"/>
        </w:rPr>
        <w:t> </w:t>
      </w:r>
      <w:r>
        <w:rPr>
          <w:sz w:val="28"/>
        </w:rPr>
        <w:t>займам</w:t>
      </w:r>
    </w:p>
    <w:p>
      <w:pPr>
        <w:pStyle w:val="ListParagraph"/>
        <w:numPr>
          <w:ilvl w:val="0"/>
          <w:numId w:val="357"/>
        </w:numPr>
        <w:tabs>
          <w:tab w:pos="1773" w:val="left" w:leader="none"/>
        </w:tabs>
        <w:spacing w:line="306" w:lineRule="exact" w:before="0" w:after="0"/>
        <w:ind w:left="1773" w:right="0" w:hanging="271"/>
        <w:jc w:val="left"/>
        <w:rPr>
          <w:sz w:val="28"/>
        </w:rPr>
      </w:pPr>
      <w:r>
        <w:rPr>
          <w:sz w:val="28"/>
          <w:u w:val="single"/>
        </w:rPr>
        <w:t>Прочие</w:t>
      </w:r>
    </w:p>
    <w:p>
      <w:pPr>
        <w:pStyle w:val="ListParagraph"/>
        <w:numPr>
          <w:ilvl w:val="1"/>
          <w:numId w:val="357"/>
        </w:numPr>
        <w:tabs>
          <w:tab w:pos="2493" w:val="left" w:leader="none"/>
          <w:tab w:pos="2494" w:val="left" w:leader="none"/>
        </w:tabs>
        <w:spacing w:line="240" w:lineRule="auto" w:before="159" w:after="0"/>
        <w:ind w:left="2493" w:right="0" w:hanging="991"/>
        <w:jc w:val="left"/>
        <w:rPr>
          <w:sz w:val="28"/>
        </w:rPr>
      </w:pPr>
      <w:r>
        <w:rPr>
          <w:sz w:val="28"/>
        </w:rPr>
        <w:t>Управленческие</w:t>
      </w:r>
    </w:p>
    <w:p>
      <w:pPr>
        <w:pStyle w:val="ListParagraph"/>
        <w:numPr>
          <w:ilvl w:val="1"/>
          <w:numId w:val="357"/>
        </w:numPr>
        <w:tabs>
          <w:tab w:pos="2493" w:val="left" w:leader="none"/>
          <w:tab w:pos="2494" w:val="left" w:leader="none"/>
        </w:tabs>
        <w:spacing w:line="240" w:lineRule="auto" w:before="158" w:after="0"/>
        <w:ind w:left="2493" w:right="0" w:hanging="991"/>
        <w:jc w:val="left"/>
        <w:rPr>
          <w:sz w:val="28"/>
        </w:rPr>
      </w:pPr>
      <w:r>
        <w:rPr>
          <w:spacing w:val="-3"/>
          <w:sz w:val="28"/>
        </w:rPr>
        <w:t>Общехозяйственные</w:t>
      </w:r>
    </w:p>
    <w:p>
      <w:pPr>
        <w:pStyle w:val="ListParagraph"/>
        <w:numPr>
          <w:ilvl w:val="1"/>
          <w:numId w:val="357"/>
        </w:numPr>
        <w:tabs>
          <w:tab w:pos="2493" w:val="left" w:leader="none"/>
          <w:tab w:pos="2494" w:val="left" w:leader="none"/>
          <w:tab w:pos="3588" w:val="left" w:leader="none"/>
        </w:tabs>
        <w:spacing w:line="240" w:lineRule="auto" w:before="159" w:after="0"/>
        <w:ind w:left="2493" w:right="0" w:hanging="991"/>
        <w:jc w:val="left"/>
        <w:rPr>
          <w:sz w:val="28"/>
        </w:rPr>
      </w:pPr>
      <w:r>
        <w:rPr>
          <w:spacing w:val="-4"/>
          <w:sz w:val="28"/>
        </w:rPr>
        <w:t>Оплата</w:t>
        <w:tab/>
      </w:r>
      <w:r>
        <w:rPr>
          <w:sz w:val="28"/>
        </w:rPr>
        <w:t>консультаций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  <w:cols w:num="3" w:equalWidth="0">
            <w:col w:w="1174" w:space="40"/>
            <w:col w:w="3650" w:space="723"/>
            <w:col w:w="548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2"/>
        <w:spacing w:before="224"/>
      </w:pPr>
      <w:r>
        <w:rPr>
          <w:b w:val="0"/>
          <w:spacing w:val="-72"/>
          <w:w w:val="101"/>
          <w:u w:val="thick"/>
        </w:rPr>
        <w:t> </w:t>
      </w:r>
      <w:r>
        <w:rPr>
          <w:u w:val="thick"/>
        </w:rPr>
        <w:t>Расходы:</w:t>
      </w:r>
    </w:p>
    <w:p>
      <w:pPr>
        <w:pStyle w:val="BodyText"/>
        <w:rPr>
          <w:b/>
          <w:sz w:val="24"/>
        </w:rPr>
      </w:pPr>
    </w:p>
    <w:p>
      <w:pPr>
        <w:pStyle w:val="ListParagraph"/>
        <w:numPr>
          <w:ilvl w:val="0"/>
          <w:numId w:val="358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z w:val="28"/>
          <w:u w:val="single"/>
        </w:rPr>
        <w:t>От </w:t>
      </w:r>
      <w:r>
        <w:rPr>
          <w:spacing w:val="-3"/>
          <w:sz w:val="28"/>
          <w:u w:val="single"/>
        </w:rPr>
        <w:t>страховой</w:t>
      </w:r>
      <w:r>
        <w:rPr>
          <w:spacing w:val="-12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выплаты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  <w:tab w:pos="5119" w:val="left" w:leader="none"/>
        </w:tabs>
        <w:spacing w:line="357" w:lineRule="auto" w:before="158" w:after="0"/>
        <w:ind w:left="361" w:right="5814" w:firstLine="1141"/>
        <w:jc w:val="left"/>
        <w:rPr>
          <w:sz w:val="28"/>
        </w:rPr>
      </w:pPr>
      <w:r>
        <w:rPr>
          <w:spacing w:val="-3"/>
          <w:sz w:val="28"/>
        </w:rPr>
        <w:t>Отчисления</w:t>
        <w:tab/>
      </w:r>
      <w:r>
        <w:rPr>
          <w:sz w:val="28"/>
        </w:rPr>
        <w:t>в страховые</w:t>
      </w:r>
      <w:r>
        <w:rPr>
          <w:spacing w:val="-17"/>
          <w:sz w:val="28"/>
        </w:rPr>
        <w:t> </w:t>
      </w:r>
      <w:r>
        <w:rPr>
          <w:sz w:val="28"/>
        </w:rPr>
        <w:t>резервы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</w:tabs>
        <w:spacing w:line="357" w:lineRule="auto" w:before="17" w:after="0"/>
        <w:ind w:left="361" w:right="5809" w:firstLine="1141"/>
        <w:jc w:val="left"/>
        <w:rPr>
          <w:sz w:val="28"/>
        </w:rPr>
      </w:pPr>
      <w:r>
        <w:rPr>
          <w:spacing w:val="-3"/>
          <w:sz w:val="28"/>
        </w:rPr>
        <w:t>Премии </w:t>
      </w:r>
      <w:r>
        <w:rPr>
          <w:sz w:val="28"/>
        </w:rPr>
        <w:t>выплаченные по</w:t>
      </w:r>
      <w:r>
        <w:rPr>
          <w:spacing w:val="12"/>
          <w:sz w:val="28"/>
        </w:rPr>
        <w:t> </w:t>
      </w:r>
      <w:r>
        <w:rPr>
          <w:spacing w:val="-4"/>
          <w:sz w:val="28"/>
        </w:rPr>
        <w:t>перестрахованию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  <w:tab w:pos="4969" w:val="left" w:leader="none"/>
        </w:tabs>
        <w:spacing w:line="357" w:lineRule="auto" w:before="1" w:after="0"/>
        <w:ind w:left="361" w:right="5821" w:firstLine="1141"/>
        <w:jc w:val="left"/>
        <w:rPr>
          <w:sz w:val="28"/>
        </w:rPr>
      </w:pPr>
      <w:r>
        <w:rPr>
          <w:sz w:val="28"/>
        </w:rPr>
        <w:t>Тантьемы</w:t>
        <w:tab/>
      </w:r>
      <w:r>
        <w:rPr>
          <w:spacing w:val="-9"/>
          <w:sz w:val="28"/>
        </w:rPr>
        <w:t>по </w:t>
      </w:r>
      <w:r>
        <w:rPr>
          <w:sz w:val="28"/>
        </w:rPr>
        <w:t>договорам принятым в</w:t>
      </w:r>
      <w:r>
        <w:rPr>
          <w:spacing w:val="37"/>
          <w:sz w:val="28"/>
        </w:rPr>
        <w:t> </w:t>
      </w:r>
      <w:r>
        <w:rPr>
          <w:spacing w:val="-4"/>
          <w:sz w:val="28"/>
        </w:rPr>
        <w:t>перестрахование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Комиссионные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715" w:lineRule="auto" w:before="174"/>
        <w:ind w:left="360"/>
      </w:pPr>
      <w:r>
        <w:rPr>
          <w:spacing w:val="-4"/>
        </w:rPr>
        <w:t>агентам </w:t>
      </w:r>
      <w:r>
        <w:rPr/>
        <w:t>сделок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1"/>
          <w:numId w:val="358"/>
        </w:numPr>
        <w:tabs>
          <w:tab w:pos="1162" w:val="left" w:leader="none"/>
          <w:tab w:pos="1163" w:val="left" w:leader="none"/>
          <w:tab w:pos="2406" w:val="left" w:leader="none"/>
          <w:tab w:pos="2901" w:val="left" w:leader="none"/>
        </w:tabs>
        <w:spacing w:line="240" w:lineRule="auto" w:before="286" w:after="0"/>
        <w:ind w:left="1162" w:right="0" w:hanging="991"/>
        <w:jc w:val="left"/>
        <w:rPr>
          <w:sz w:val="28"/>
        </w:rPr>
      </w:pPr>
      <w:r>
        <w:rPr>
          <w:sz w:val="28"/>
        </w:rPr>
        <w:t>Расходы</w:t>
        <w:tab/>
      </w:r>
      <w:r>
        <w:rPr>
          <w:spacing w:val="-9"/>
          <w:sz w:val="28"/>
        </w:rPr>
        <w:t>по</w:t>
        <w:tab/>
      </w:r>
      <w:r>
        <w:rPr>
          <w:spacing w:val="-5"/>
          <w:sz w:val="28"/>
        </w:rPr>
        <w:t>ведению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58"/>
        </w:numPr>
        <w:tabs>
          <w:tab w:pos="442" w:val="left" w:leader="none"/>
        </w:tabs>
        <w:spacing w:line="240" w:lineRule="auto" w:before="272" w:after="0"/>
        <w:ind w:left="441" w:right="0" w:hanging="270"/>
        <w:jc w:val="left"/>
        <w:rPr>
          <w:sz w:val="28"/>
        </w:rPr>
      </w:pPr>
      <w:r>
        <w:rPr>
          <w:sz w:val="28"/>
          <w:u w:val="single"/>
        </w:rPr>
        <w:t>От инвест</w:t>
      </w:r>
      <w:r>
        <w:rPr>
          <w:spacing w:val="-15"/>
          <w:sz w:val="28"/>
          <w:u w:val="single"/>
        </w:rPr>
        <w:t> </w:t>
      </w:r>
      <w:r>
        <w:rPr>
          <w:spacing w:val="-2"/>
          <w:sz w:val="28"/>
          <w:u w:val="single"/>
        </w:rPr>
        <w:t>деятельности</w:t>
      </w:r>
    </w:p>
    <w:p>
      <w:pPr>
        <w:pStyle w:val="ListParagraph"/>
        <w:numPr>
          <w:ilvl w:val="1"/>
          <w:numId w:val="358"/>
        </w:numPr>
        <w:tabs>
          <w:tab w:pos="1162" w:val="left" w:leader="none"/>
          <w:tab w:pos="1163" w:val="left" w:leader="none"/>
          <w:tab w:pos="3638" w:val="left" w:leader="none"/>
        </w:tabs>
        <w:spacing w:line="240" w:lineRule="auto" w:before="158" w:after="0"/>
        <w:ind w:left="361" w:right="0" w:hanging="190"/>
        <w:jc w:val="left"/>
        <w:rPr>
          <w:sz w:val="28"/>
        </w:rPr>
      </w:pPr>
      <w:r>
        <w:rPr>
          <w:sz w:val="28"/>
        </w:rPr>
        <w:t>Расходы</w:t>
        <w:tab/>
      </w:r>
      <w:r>
        <w:rPr>
          <w:spacing w:val="-9"/>
          <w:sz w:val="28"/>
        </w:rPr>
        <w:t>по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91" w:space="40"/>
            <w:col w:w="9739"/>
          </w:cols>
        </w:sectPr>
      </w:pPr>
    </w:p>
    <w:p>
      <w:pPr>
        <w:pStyle w:val="BodyText"/>
        <w:spacing w:before="173"/>
        <w:ind w:left="360"/>
      </w:pPr>
      <w:r>
        <w:rPr/>
        <w:t>приобретению активов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  <w:tab w:pos="4969" w:val="left" w:leader="none"/>
        </w:tabs>
        <w:spacing w:line="357" w:lineRule="auto" w:before="159" w:after="0"/>
        <w:ind w:left="361" w:right="5820" w:firstLine="1141"/>
        <w:jc w:val="left"/>
        <w:rPr>
          <w:sz w:val="28"/>
        </w:rPr>
      </w:pPr>
      <w:r>
        <w:rPr>
          <w:sz w:val="28"/>
        </w:rPr>
        <w:t>Расходы</w:t>
        <w:tab/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размещению</w:t>
      </w:r>
      <w:r>
        <w:rPr>
          <w:spacing w:val="3"/>
          <w:sz w:val="28"/>
        </w:rPr>
        <w:t> </w:t>
      </w:r>
      <w:r>
        <w:rPr>
          <w:sz w:val="28"/>
        </w:rPr>
        <w:t>активов</w:t>
      </w:r>
    </w:p>
    <w:p>
      <w:pPr>
        <w:pStyle w:val="ListParagraph"/>
        <w:numPr>
          <w:ilvl w:val="0"/>
          <w:numId w:val="358"/>
        </w:numPr>
        <w:tabs>
          <w:tab w:pos="1773" w:val="left" w:leader="none"/>
          <w:tab w:pos="3799" w:val="left" w:leader="none"/>
        </w:tabs>
        <w:spacing w:line="357" w:lineRule="auto" w:before="1" w:after="0"/>
        <w:ind w:left="361" w:right="5812" w:firstLine="1141"/>
        <w:jc w:val="left"/>
        <w:rPr>
          <w:sz w:val="28"/>
        </w:rPr>
      </w:pPr>
      <w:r>
        <w:rPr>
          <w:sz w:val="28"/>
          <w:u w:val="single"/>
        </w:rPr>
        <w:t>От</w:t>
        <w:tab/>
      </w:r>
      <w:r>
        <w:rPr>
          <w:spacing w:val="-2"/>
          <w:sz w:val="28"/>
          <w:u w:val="single"/>
        </w:rPr>
        <w:t>финансовой деятельности</w:t>
      </w:r>
    </w:p>
    <w:p>
      <w:pPr>
        <w:pStyle w:val="ListParagraph"/>
        <w:numPr>
          <w:ilvl w:val="1"/>
          <w:numId w:val="358"/>
        </w:numPr>
        <w:tabs>
          <w:tab w:pos="2493" w:val="left" w:leader="none"/>
          <w:tab w:pos="2494" w:val="left" w:leader="none"/>
          <w:tab w:pos="4203" w:val="left" w:leader="none"/>
        </w:tabs>
        <w:spacing w:line="357" w:lineRule="auto" w:before="17" w:after="0"/>
        <w:ind w:left="361" w:right="5811" w:firstLine="1141"/>
        <w:jc w:val="left"/>
        <w:rPr>
          <w:sz w:val="28"/>
        </w:rPr>
      </w:pPr>
      <w:r>
        <w:rPr>
          <w:sz w:val="28"/>
        </w:rPr>
        <w:t>Расходы  </w:t>
      </w:r>
      <w:r>
        <w:rPr>
          <w:spacing w:val="1"/>
          <w:sz w:val="28"/>
        </w:rPr>
        <w:t> </w:t>
      </w:r>
      <w:r>
        <w:rPr>
          <w:sz w:val="28"/>
        </w:rPr>
        <w:t>на</w:t>
        <w:tab/>
      </w:r>
      <w:r>
        <w:rPr>
          <w:spacing w:val="-4"/>
          <w:sz w:val="28"/>
        </w:rPr>
        <w:t>эмиссию </w:t>
      </w:r>
      <w:r>
        <w:rPr>
          <w:spacing w:val="-3"/>
          <w:sz w:val="28"/>
        </w:rPr>
        <w:t>ценных бумаг</w:t>
      </w:r>
    </w:p>
    <w:p>
      <w:pPr>
        <w:spacing w:after="0" w:line="357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line="345" w:lineRule="auto" w:before="74"/>
        <w:ind w:left="360" w:right="208" w:firstLine="1141"/>
        <w:jc w:val="both"/>
      </w:pPr>
      <w:r>
        <w:rPr>
          <w:spacing w:val="-7"/>
        </w:rPr>
        <w:t>Путем </w:t>
      </w:r>
      <w:r>
        <w:rPr/>
        <w:t>сопоставления доходов и расходов в соотвествие с </w:t>
      </w:r>
      <w:r>
        <w:rPr>
          <w:spacing w:val="-6"/>
        </w:rPr>
        <w:t>НК </w:t>
      </w:r>
      <w:r>
        <w:rPr>
          <w:spacing w:val="3"/>
        </w:rPr>
        <w:t>РФ </w:t>
      </w:r>
      <w:r>
        <w:rPr/>
        <w:t>определяется </w:t>
      </w:r>
      <w:r>
        <w:rPr>
          <w:spacing w:val="-4"/>
        </w:rPr>
        <w:t>финансовый </w:t>
      </w:r>
      <w:r>
        <w:rPr/>
        <w:t>результат страховых</w:t>
      </w:r>
      <w:r>
        <w:rPr>
          <w:spacing w:val="-14"/>
        </w:rPr>
        <w:t> </w:t>
      </w:r>
      <w:r>
        <w:rPr>
          <w:spacing w:val="-3"/>
        </w:rPr>
        <w:t>операций.</w:t>
      </w:r>
    </w:p>
    <w:p>
      <w:pPr>
        <w:pStyle w:val="BodyText"/>
        <w:spacing w:line="357" w:lineRule="auto" w:before="199"/>
        <w:ind w:left="360" w:right="209" w:firstLine="1141"/>
        <w:jc w:val="both"/>
      </w:pPr>
      <w:r>
        <w:rPr/>
        <w:t>Финансовый результат от деятельности страховой компании складывается из трех элементов: от проведения </w:t>
      </w:r>
      <w:r>
        <w:rPr>
          <w:u w:val="single"/>
        </w:rPr>
        <w:t>страховых операций</w:t>
      </w:r>
      <w:r>
        <w:rPr/>
        <w:t>, от проведения </w:t>
      </w:r>
      <w:r>
        <w:rPr>
          <w:u w:val="single"/>
        </w:rPr>
        <w:t>инвестиционной</w:t>
      </w:r>
      <w:r>
        <w:rPr/>
        <w:t> </w:t>
      </w:r>
      <w:r>
        <w:rPr>
          <w:u w:val="single"/>
        </w:rPr>
        <w:t>деятельности</w:t>
      </w:r>
      <w:r>
        <w:rPr/>
        <w:t> и от </w:t>
      </w:r>
      <w:r>
        <w:rPr>
          <w:u w:val="single"/>
        </w:rPr>
        <w:t>прочей деятельности.</w:t>
      </w:r>
    </w:p>
    <w:p>
      <w:pPr>
        <w:pStyle w:val="BodyText"/>
        <w:spacing w:line="357" w:lineRule="auto" w:before="17"/>
        <w:ind w:left="360" w:right="239" w:firstLine="1141"/>
        <w:jc w:val="both"/>
      </w:pPr>
      <w:r>
        <w:rPr/>
        <w:t>Убыток </w:t>
      </w:r>
      <w:r>
        <w:rPr>
          <w:spacing w:val="3"/>
        </w:rPr>
        <w:t>от </w:t>
      </w:r>
      <w:r>
        <w:rPr>
          <w:spacing w:val="-3"/>
        </w:rPr>
        <w:t>страховой </w:t>
      </w:r>
      <w:r>
        <w:rPr>
          <w:spacing w:val="-4"/>
        </w:rPr>
        <w:t>деятельности </w:t>
      </w:r>
      <w:r>
        <w:rPr>
          <w:spacing w:val="-6"/>
        </w:rPr>
        <w:t>еще </w:t>
      </w:r>
      <w:r>
        <w:rPr/>
        <w:t>не является </w:t>
      </w:r>
      <w:r>
        <w:rPr>
          <w:spacing w:val="-5"/>
        </w:rPr>
        <w:t>показателем </w:t>
      </w:r>
      <w:r>
        <w:rPr>
          <w:spacing w:val="-3"/>
        </w:rPr>
        <w:t>неудовлетворительной </w:t>
      </w:r>
      <w:r>
        <w:rPr/>
        <w:t>работы </w:t>
      </w:r>
      <w:r>
        <w:rPr>
          <w:spacing w:val="-4"/>
        </w:rPr>
        <w:t>компании.</w:t>
      </w:r>
      <w:r>
        <w:rPr>
          <w:spacing w:val="62"/>
        </w:rPr>
        <w:t> </w:t>
      </w:r>
      <w:r>
        <w:rPr/>
        <w:t>Некоторые страховые компании </w:t>
      </w:r>
      <w:r>
        <w:rPr>
          <w:spacing w:val="-4"/>
        </w:rPr>
        <w:t>снижают </w:t>
      </w:r>
      <w:r>
        <w:rPr/>
        <w:t>страховые </w:t>
      </w:r>
      <w:r>
        <w:rPr>
          <w:spacing w:val="-3"/>
        </w:rPr>
        <w:t>тарифы </w:t>
      </w:r>
      <w:r>
        <w:rPr/>
        <w:t>в </w:t>
      </w:r>
      <w:r>
        <w:rPr>
          <w:spacing w:val="-3"/>
        </w:rPr>
        <w:t>целях </w:t>
      </w:r>
      <w:r>
        <w:rPr>
          <w:spacing w:val="-4"/>
        </w:rPr>
        <w:t>привлечения </w:t>
      </w:r>
      <w:r>
        <w:rPr>
          <w:spacing w:val="-5"/>
        </w:rPr>
        <w:t>клиентов.</w:t>
      </w:r>
    </w:p>
    <w:p>
      <w:pPr>
        <w:pStyle w:val="BodyText"/>
        <w:spacing w:line="362" w:lineRule="auto" w:before="2"/>
        <w:ind w:left="360" w:right="216" w:firstLine="1141"/>
        <w:jc w:val="both"/>
      </w:pPr>
      <w:r>
        <w:rPr/>
        <w:t>В </w:t>
      </w:r>
      <w:r>
        <w:rPr>
          <w:spacing w:val="3"/>
        </w:rPr>
        <w:t>связи </w:t>
      </w:r>
      <w:r>
        <w:rPr/>
        <w:t>с необходимостью </w:t>
      </w:r>
      <w:r>
        <w:rPr>
          <w:spacing w:val="-3"/>
        </w:rPr>
        <w:t>временной раскладки ущерба </w:t>
      </w:r>
      <w:r>
        <w:rPr/>
        <w:t>реальный финансовый </w:t>
      </w:r>
      <w:r>
        <w:rPr>
          <w:spacing w:val="-4"/>
        </w:rPr>
        <w:t>результат</w:t>
      </w:r>
      <w:r>
        <w:rPr>
          <w:spacing w:val="62"/>
        </w:rPr>
        <w:t> </w:t>
      </w:r>
      <w:r>
        <w:rPr/>
        <w:t>деятельности страховой </w:t>
      </w:r>
      <w:r>
        <w:rPr>
          <w:spacing w:val="-4"/>
        </w:rPr>
        <w:t>компании</w:t>
      </w:r>
      <w:r>
        <w:rPr>
          <w:spacing w:val="62"/>
        </w:rPr>
        <w:t> </w:t>
      </w:r>
      <w:r>
        <w:rPr>
          <w:spacing w:val="-4"/>
        </w:rPr>
        <w:t>может</w:t>
      </w:r>
      <w:r>
        <w:rPr>
          <w:spacing w:val="62"/>
        </w:rPr>
        <w:t> </w:t>
      </w:r>
      <w:r>
        <w:rPr/>
        <w:t>быть </w:t>
      </w:r>
      <w:r>
        <w:rPr>
          <w:spacing w:val="-4"/>
        </w:rPr>
        <w:t>определен </w:t>
      </w:r>
      <w:r>
        <w:rPr/>
        <w:t>только </w:t>
      </w:r>
      <w:r>
        <w:rPr>
          <w:spacing w:val="3"/>
        </w:rPr>
        <w:t>за </w:t>
      </w:r>
      <w:r>
        <w:rPr/>
        <w:t>тарифный </w:t>
      </w:r>
      <w:r>
        <w:rPr>
          <w:spacing w:val="-3"/>
        </w:rPr>
        <w:t>период </w:t>
      </w:r>
      <w:r>
        <w:rPr/>
        <w:t>(временнoй </w:t>
      </w:r>
      <w:r>
        <w:rPr>
          <w:spacing w:val="-4"/>
        </w:rPr>
        <w:t>период, </w:t>
      </w:r>
      <w:r>
        <w:rPr>
          <w:spacing w:val="-3"/>
        </w:rPr>
        <w:t>который основан  </w:t>
      </w:r>
      <w:r>
        <w:rPr/>
        <w:t>для  расчета </w:t>
      </w:r>
      <w:r>
        <w:rPr>
          <w:spacing w:val="-3"/>
        </w:rPr>
        <w:t>тарифа (5 </w:t>
      </w:r>
      <w:r>
        <w:rPr>
          <w:spacing w:val="-5"/>
        </w:rPr>
        <w:t>лет)).</w:t>
      </w:r>
    </w:p>
    <w:p>
      <w:pPr>
        <w:pStyle w:val="BodyText"/>
        <w:spacing w:line="357" w:lineRule="auto"/>
        <w:ind w:left="360" w:right="220" w:firstLine="1141"/>
        <w:jc w:val="both"/>
      </w:pPr>
      <w:r>
        <w:rPr/>
        <w:t>Однако </w:t>
      </w:r>
      <w:r>
        <w:rPr>
          <w:spacing w:val="-4"/>
        </w:rPr>
        <w:t>требования</w:t>
      </w:r>
      <w:r>
        <w:rPr>
          <w:spacing w:val="62"/>
        </w:rPr>
        <w:t> </w:t>
      </w:r>
      <w:r>
        <w:rPr>
          <w:spacing w:val="-3"/>
        </w:rPr>
        <w:t>законодательства </w:t>
      </w:r>
      <w:r>
        <w:rPr/>
        <w:t>заставляют </w:t>
      </w:r>
      <w:r>
        <w:rPr>
          <w:spacing w:val="-3"/>
        </w:rPr>
        <w:t>страховщика определять </w:t>
      </w:r>
      <w:r>
        <w:rPr/>
        <w:t>финансовый </w:t>
      </w:r>
      <w:r>
        <w:rPr>
          <w:spacing w:val="-4"/>
        </w:rPr>
        <w:t>результат</w:t>
      </w:r>
      <w:r>
        <w:rPr>
          <w:spacing w:val="62"/>
        </w:rPr>
        <w:t> </w:t>
      </w:r>
      <w:r>
        <w:rPr/>
        <w:t>ежегодно. Такой результат </w:t>
      </w:r>
      <w:r>
        <w:rPr>
          <w:spacing w:val="-4"/>
        </w:rPr>
        <w:t>исчисляется</w:t>
      </w:r>
      <w:r>
        <w:rPr>
          <w:spacing w:val="62"/>
        </w:rPr>
        <w:t> </w:t>
      </w:r>
      <w:r>
        <w:rPr>
          <w:spacing w:val="-4"/>
        </w:rPr>
        <w:t>исключительно </w:t>
      </w:r>
      <w:r>
        <w:rPr>
          <w:spacing w:val="-6"/>
        </w:rPr>
        <w:t>для </w:t>
      </w:r>
      <w:r>
        <w:rPr>
          <w:spacing w:val="-5"/>
        </w:rPr>
        <w:t>целей </w:t>
      </w:r>
      <w:r>
        <w:rPr/>
        <w:t>налогообложения и </w:t>
      </w:r>
      <w:r>
        <w:rPr>
          <w:spacing w:val="-3"/>
        </w:rPr>
        <w:t>использоваться </w:t>
      </w:r>
      <w:r>
        <w:rPr/>
        <w:t>для общей оценки </w:t>
      </w:r>
      <w:r>
        <w:rPr>
          <w:spacing w:val="-4"/>
        </w:rPr>
        <w:t>деятельности </w:t>
      </w:r>
      <w:r>
        <w:rPr/>
        <w:t>не </w:t>
      </w:r>
      <w:r>
        <w:rPr>
          <w:spacing w:val="-4"/>
        </w:rPr>
        <w:t>должен.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Heading2"/>
        <w:spacing w:line="357" w:lineRule="auto" w:before="189"/>
        <w:ind w:left="360" w:right="228" w:firstLine="1141"/>
        <w:jc w:val="both"/>
      </w:pPr>
      <w:r>
        <w:rPr/>
        <w:t>ЗАДАНИЕ 2. Выберите правильные ответы либо правильные утверждения.</w:t>
      </w:r>
    </w:p>
    <w:p>
      <w:pPr>
        <w:pStyle w:val="BodyText"/>
        <w:spacing w:line="364" w:lineRule="auto" w:before="196"/>
        <w:ind w:left="360" w:right="228" w:firstLine="1141"/>
        <w:jc w:val="both"/>
      </w:pPr>
      <w:r>
        <w:rPr>
          <w:spacing w:val="-4"/>
        </w:rPr>
        <w:t>1. </w:t>
      </w:r>
      <w:r>
        <w:rPr>
          <w:spacing w:val="-3"/>
        </w:rPr>
        <w:t>Если </w:t>
      </w:r>
      <w:r>
        <w:rPr/>
        <w:t>законом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договором страхования </w:t>
      </w:r>
      <w:r>
        <w:rPr/>
        <w:t>не </w:t>
      </w:r>
      <w:r>
        <w:rPr>
          <w:spacing w:val="-4"/>
        </w:rPr>
        <w:t>предусмотрено </w:t>
      </w:r>
      <w:r>
        <w:rPr>
          <w:spacing w:val="-5"/>
        </w:rPr>
        <w:t>иное, </w:t>
      </w:r>
      <w:r>
        <w:rPr/>
        <w:t>страховщик освобождается </w:t>
      </w:r>
      <w:r>
        <w:rPr>
          <w:spacing w:val="3"/>
        </w:rPr>
        <w:t>от </w:t>
      </w:r>
      <w:r>
        <w:rPr>
          <w:spacing w:val="-5"/>
        </w:rPr>
        <w:t>выплаты </w:t>
      </w:r>
      <w:r>
        <w:rPr>
          <w:spacing w:val="-4"/>
        </w:rPr>
        <w:t>страхового </w:t>
      </w:r>
      <w:r>
        <w:rPr>
          <w:spacing w:val="-3"/>
        </w:rPr>
        <w:t>возмещения </w:t>
      </w:r>
      <w:r>
        <w:rPr/>
        <w:t>и страховой </w:t>
      </w:r>
      <w:r>
        <w:rPr>
          <w:spacing w:val="-3"/>
        </w:rPr>
        <w:t>суммы, </w:t>
      </w:r>
      <w:r>
        <w:rPr/>
        <w:t>когда </w:t>
      </w:r>
      <w:r>
        <w:rPr>
          <w:spacing w:val="-3"/>
        </w:rPr>
        <w:t>страховой </w:t>
      </w:r>
      <w:r>
        <w:rPr/>
        <w:t>случай </w:t>
      </w:r>
      <w:r>
        <w:rPr>
          <w:spacing w:val="-3"/>
        </w:rPr>
        <w:t>наступил вследствие:</w:t>
      </w:r>
    </w:p>
    <w:p>
      <w:pPr>
        <w:pStyle w:val="ListParagraph"/>
        <w:numPr>
          <w:ilvl w:val="0"/>
          <w:numId w:val="359"/>
        </w:numPr>
        <w:tabs>
          <w:tab w:pos="1773" w:val="left" w:leader="none"/>
        </w:tabs>
        <w:spacing w:line="240" w:lineRule="auto" w:before="183" w:after="0"/>
        <w:ind w:left="1502" w:right="0" w:firstLine="0"/>
        <w:jc w:val="left"/>
        <w:rPr>
          <w:sz w:val="28"/>
        </w:rPr>
      </w:pPr>
      <w:r>
        <w:rPr>
          <w:sz w:val="28"/>
        </w:rPr>
        <w:t>Воздействия </w:t>
      </w:r>
      <w:r>
        <w:rPr>
          <w:spacing w:val="-3"/>
          <w:sz w:val="28"/>
        </w:rPr>
        <w:t>ядерного взрыва, </w:t>
      </w:r>
      <w:r>
        <w:rPr>
          <w:sz w:val="28"/>
        </w:rPr>
        <w:t>радиации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радиоактивного</w:t>
      </w:r>
      <w:r>
        <w:rPr>
          <w:spacing w:val="26"/>
          <w:sz w:val="28"/>
        </w:rPr>
        <w:t> </w:t>
      </w:r>
      <w:r>
        <w:rPr>
          <w:sz w:val="28"/>
        </w:rPr>
        <w:t>заражения;</w:t>
      </w:r>
    </w:p>
    <w:p>
      <w:pPr>
        <w:pStyle w:val="ListParagraph"/>
        <w:numPr>
          <w:ilvl w:val="0"/>
          <w:numId w:val="359"/>
        </w:numPr>
        <w:tabs>
          <w:tab w:pos="1773" w:val="left" w:leader="none"/>
        </w:tabs>
        <w:spacing w:line="240" w:lineRule="auto" w:before="159" w:after="0"/>
        <w:ind w:left="1502" w:right="0" w:firstLine="0"/>
        <w:jc w:val="left"/>
        <w:rPr>
          <w:sz w:val="28"/>
        </w:rPr>
      </w:pPr>
      <w:r>
        <w:rPr>
          <w:sz w:val="28"/>
        </w:rPr>
        <w:t>Военных</w:t>
      </w:r>
      <w:r>
        <w:rPr>
          <w:spacing w:val="-3"/>
          <w:sz w:val="28"/>
        </w:rPr>
        <w:t> </w:t>
      </w:r>
      <w:r>
        <w:rPr>
          <w:sz w:val="28"/>
        </w:rPr>
        <w:t>действий;</w:t>
      </w:r>
    </w:p>
    <w:p>
      <w:pPr>
        <w:pStyle w:val="ListParagraph"/>
        <w:numPr>
          <w:ilvl w:val="0"/>
          <w:numId w:val="359"/>
        </w:numPr>
        <w:tabs>
          <w:tab w:pos="1773" w:val="left" w:leader="none"/>
        </w:tabs>
        <w:spacing w:line="357" w:lineRule="auto" w:before="173" w:after="0"/>
        <w:ind w:left="1502" w:right="795" w:firstLine="0"/>
        <w:jc w:val="left"/>
        <w:rPr>
          <w:sz w:val="28"/>
        </w:rPr>
      </w:pPr>
      <w:r>
        <w:rPr>
          <w:sz w:val="28"/>
        </w:rPr>
        <w:t>Гражданской войны, </w:t>
      </w:r>
      <w:r>
        <w:rPr>
          <w:spacing w:val="-3"/>
          <w:sz w:val="28"/>
        </w:rPr>
        <w:t>народных волнений </w:t>
      </w:r>
      <w:r>
        <w:rPr>
          <w:spacing w:val="-5"/>
          <w:sz w:val="28"/>
        </w:rPr>
        <w:t>всякого </w:t>
      </w:r>
      <w:r>
        <w:rPr>
          <w:sz w:val="28"/>
        </w:rPr>
        <w:t>рода </w:t>
      </w:r>
      <w:r>
        <w:rPr>
          <w:spacing w:val="-4"/>
          <w:sz w:val="28"/>
        </w:rPr>
        <w:t>или </w:t>
      </w:r>
      <w:r>
        <w:rPr>
          <w:sz w:val="28"/>
        </w:rPr>
        <w:t>забастовок;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Все ответы</w:t>
      </w:r>
      <w:r>
        <w:rPr>
          <w:spacing w:val="3"/>
          <w:sz w:val="28"/>
          <w:shd w:fill="FFFF00" w:color="auto" w:val="clear"/>
        </w:rPr>
        <w:t> </w:t>
      </w:r>
      <w:r>
        <w:rPr>
          <w:spacing w:val="-6"/>
          <w:sz w:val="28"/>
          <w:shd w:fill="FFFF00" w:color="auto" w:val="clear"/>
        </w:rPr>
        <w:t>верны.</w:t>
      </w:r>
    </w:p>
    <w:p>
      <w:pPr>
        <w:pStyle w:val="BodyText"/>
        <w:spacing w:before="2"/>
        <w:ind w:left="1502"/>
      </w:pPr>
      <w:r>
        <w:rPr/>
        <w:t>2. Чем выше Коэффициент Коньшина, тем: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360"/>
        </w:numPr>
        <w:tabs>
          <w:tab w:pos="1773" w:val="left" w:leader="none"/>
        </w:tabs>
        <w:spacing w:line="240" w:lineRule="auto" w:before="93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  <w:shd w:fill="FFFF00" w:color="auto" w:val="clear"/>
        </w:rPr>
        <w:t>Меньше </w:t>
      </w:r>
      <w:r>
        <w:rPr>
          <w:sz w:val="28"/>
          <w:shd w:fill="FFFF00" w:color="auto" w:val="clear"/>
        </w:rPr>
        <w:t>финансовая</w:t>
      </w:r>
      <w:r>
        <w:rPr>
          <w:spacing w:val="12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устойчивость;</w:t>
      </w:r>
    </w:p>
    <w:p>
      <w:pPr>
        <w:pStyle w:val="ListParagraph"/>
        <w:numPr>
          <w:ilvl w:val="0"/>
          <w:numId w:val="360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Больше </w:t>
      </w:r>
      <w:r>
        <w:rPr>
          <w:spacing w:val="-3"/>
          <w:sz w:val="28"/>
        </w:rPr>
        <w:t>финансовая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устойчивость;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60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pacing w:val="-6"/>
          <w:sz w:val="28"/>
        </w:rPr>
        <w:t>Не </w:t>
      </w:r>
      <w:r>
        <w:rPr>
          <w:spacing w:val="-3"/>
          <w:sz w:val="28"/>
        </w:rPr>
        <w:t>влияет </w:t>
      </w:r>
      <w:r>
        <w:rPr>
          <w:sz w:val="28"/>
        </w:rPr>
        <w:t>на финансовую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устойчивость.</w:t>
      </w:r>
    </w:p>
    <w:p>
      <w:pPr>
        <w:pStyle w:val="BodyText"/>
        <w:tabs>
          <w:tab w:pos="1952" w:val="left" w:leader="none"/>
          <w:tab w:pos="3226" w:val="left" w:leader="none"/>
          <w:tab w:pos="3601" w:val="left" w:leader="none"/>
          <w:tab w:pos="4517" w:val="left" w:leader="none"/>
          <w:tab w:pos="6242" w:val="left" w:leader="none"/>
          <w:tab w:pos="7561" w:val="left" w:leader="none"/>
          <w:tab w:pos="9301" w:val="left" w:leader="none"/>
        </w:tabs>
        <w:spacing w:line="357" w:lineRule="auto" w:before="159"/>
        <w:ind w:left="360" w:right="218" w:firstLine="1141"/>
      </w:pPr>
      <w:r>
        <w:rPr>
          <w:spacing w:val="-4"/>
        </w:rPr>
        <w:t>3.</w:t>
        <w:tab/>
      </w:r>
      <w:r>
        <w:rPr/>
        <w:t>Расходы</w:t>
        <w:tab/>
        <w:t>в</w:t>
        <w:tab/>
      </w:r>
      <w:r>
        <w:rPr>
          <w:spacing w:val="-3"/>
        </w:rPr>
        <w:t>целях</w:t>
        <w:tab/>
      </w:r>
      <w:r>
        <w:rPr>
          <w:spacing w:val="-4"/>
        </w:rPr>
        <w:t>уменьшения</w:t>
        <w:tab/>
      </w:r>
      <w:r>
        <w:rPr>
          <w:spacing w:val="-3"/>
        </w:rPr>
        <w:t>убытков,</w:t>
        <w:tab/>
      </w:r>
      <w:r>
        <w:rPr>
          <w:spacing w:val="-5"/>
        </w:rPr>
        <w:t>подлежащих</w:t>
        <w:tab/>
      </w:r>
      <w:r>
        <w:rPr>
          <w:spacing w:val="-2"/>
        </w:rPr>
        <w:t>возмещению </w:t>
      </w:r>
      <w:r>
        <w:rPr/>
        <w:t>страховщиком, </w:t>
      </w:r>
      <w:r>
        <w:rPr>
          <w:spacing w:val="-3"/>
        </w:rPr>
        <w:t>должны</w:t>
      </w:r>
      <w:r>
        <w:rPr>
          <w:spacing w:val="-14"/>
        </w:rPr>
        <w:t> </w:t>
      </w:r>
      <w:r>
        <w:rPr/>
        <w:t>быть:</w:t>
      </w:r>
    </w:p>
    <w:p>
      <w:pPr>
        <w:pStyle w:val="ListParagraph"/>
        <w:numPr>
          <w:ilvl w:val="0"/>
          <w:numId w:val="361"/>
        </w:numPr>
        <w:tabs>
          <w:tab w:pos="1773" w:val="left" w:leader="none"/>
        </w:tabs>
        <w:spacing w:line="357" w:lineRule="auto" w:before="211" w:after="0"/>
        <w:ind w:left="361" w:right="230" w:firstLine="1141"/>
        <w:jc w:val="left"/>
        <w:rPr>
          <w:sz w:val="28"/>
        </w:rPr>
      </w:pPr>
      <w:r>
        <w:rPr>
          <w:spacing w:val="-3"/>
          <w:sz w:val="28"/>
        </w:rPr>
        <w:t>Возмещены страховщиком, </w:t>
      </w:r>
      <w:r>
        <w:rPr>
          <w:spacing w:val="-4"/>
          <w:sz w:val="28"/>
        </w:rPr>
        <w:t>только </w:t>
      </w:r>
      <w:r>
        <w:rPr>
          <w:sz w:val="28"/>
        </w:rPr>
        <w:t>если </w:t>
      </w:r>
      <w:r>
        <w:rPr>
          <w:spacing w:val="-4"/>
          <w:sz w:val="28"/>
        </w:rPr>
        <w:t>соответствующие </w:t>
      </w:r>
      <w:r>
        <w:rPr>
          <w:sz w:val="28"/>
        </w:rPr>
        <w:t>меры оказались </w:t>
      </w:r>
      <w:r>
        <w:rPr>
          <w:spacing w:val="-3"/>
          <w:sz w:val="28"/>
        </w:rPr>
        <w:t>успешными;</w:t>
      </w:r>
    </w:p>
    <w:p>
      <w:pPr>
        <w:pStyle w:val="ListParagraph"/>
        <w:numPr>
          <w:ilvl w:val="0"/>
          <w:numId w:val="361"/>
        </w:numPr>
        <w:tabs>
          <w:tab w:pos="1773" w:val="left" w:leader="none"/>
        </w:tabs>
        <w:spacing w:line="369" w:lineRule="auto" w:before="1" w:after="0"/>
        <w:ind w:left="361" w:right="229" w:firstLine="1141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Возмещены </w:t>
      </w:r>
      <w:r>
        <w:rPr>
          <w:sz w:val="28"/>
          <w:shd w:fill="FFFF00" w:color="auto" w:val="clear"/>
        </w:rPr>
        <w:t>страховщиком, даже если </w:t>
      </w:r>
      <w:r>
        <w:rPr>
          <w:spacing w:val="-4"/>
          <w:sz w:val="28"/>
          <w:shd w:fill="FFFF00" w:color="auto" w:val="clear"/>
        </w:rPr>
        <w:t>соответствующие </w:t>
      </w:r>
      <w:r>
        <w:rPr>
          <w:sz w:val="28"/>
          <w:shd w:fill="FFFF00" w:color="auto" w:val="clear"/>
        </w:rPr>
        <w:t>меры оказались безуспешными;</w:t>
      </w:r>
    </w:p>
    <w:p>
      <w:pPr>
        <w:pStyle w:val="ListParagraph"/>
        <w:numPr>
          <w:ilvl w:val="0"/>
          <w:numId w:val="361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pacing w:val="-6"/>
          <w:sz w:val="28"/>
        </w:rPr>
        <w:t>Не </w:t>
      </w:r>
      <w:r>
        <w:rPr>
          <w:sz w:val="28"/>
        </w:rPr>
        <w:t>возмещаются страховщиком не при </w:t>
      </w:r>
      <w:r>
        <w:rPr>
          <w:spacing w:val="-4"/>
          <w:sz w:val="28"/>
        </w:rPr>
        <w:t>каких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обстоятельствах.</w:t>
      </w:r>
    </w:p>
    <w:p>
      <w:pPr>
        <w:pStyle w:val="ListParagraph"/>
        <w:numPr>
          <w:ilvl w:val="0"/>
          <w:numId w:val="361"/>
        </w:numPr>
        <w:tabs>
          <w:tab w:pos="1982" w:val="left" w:leader="none"/>
          <w:tab w:pos="1983" w:val="left" w:leader="none"/>
          <w:tab w:pos="3271" w:val="left" w:leader="none"/>
          <w:tab w:pos="4770" w:val="left" w:leader="none"/>
          <w:tab w:pos="7094" w:val="left" w:leader="none"/>
          <w:tab w:pos="9839" w:val="left" w:leader="none"/>
        </w:tabs>
        <w:spacing w:line="357" w:lineRule="auto" w:before="159" w:after="0"/>
        <w:ind w:left="361" w:right="231" w:firstLine="1141"/>
        <w:jc w:val="left"/>
        <w:rPr>
          <w:sz w:val="28"/>
        </w:rPr>
      </w:pPr>
      <w:r>
        <w:rPr>
          <w:sz w:val="28"/>
        </w:rPr>
        <w:t>Система</w:t>
        <w:tab/>
        <w:t>страховой</w:t>
        <w:tab/>
      </w:r>
      <w:r>
        <w:rPr>
          <w:spacing w:val="-3"/>
          <w:sz w:val="28"/>
        </w:rPr>
        <w:t>ответственности,</w:t>
        <w:tab/>
        <w:t>предусматривающая</w:t>
        <w:tab/>
        <w:t>выплату </w:t>
      </w:r>
      <w:r>
        <w:rPr>
          <w:sz w:val="28"/>
        </w:rPr>
        <w:t>страхового </w:t>
      </w:r>
      <w:r>
        <w:rPr>
          <w:spacing w:val="-4"/>
          <w:sz w:val="28"/>
        </w:rPr>
        <w:t>возмещения </w:t>
      </w:r>
      <w:r>
        <w:rPr>
          <w:sz w:val="28"/>
        </w:rPr>
        <w:t>в размере </w:t>
      </w:r>
      <w:r>
        <w:rPr>
          <w:spacing w:val="-3"/>
          <w:sz w:val="28"/>
        </w:rPr>
        <w:t>ущерба, </w:t>
      </w:r>
      <w:r>
        <w:rPr>
          <w:sz w:val="28"/>
        </w:rPr>
        <w:t>но в </w:t>
      </w:r>
      <w:r>
        <w:rPr>
          <w:spacing w:val="-5"/>
          <w:sz w:val="28"/>
        </w:rPr>
        <w:t>пределах </w:t>
      </w:r>
      <w:r>
        <w:rPr>
          <w:sz w:val="28"/>
        </w:rPr>
        <w:t>страховой </w:t>
      </w:r>
      <w:r>
        <w:rPr>
          <w:spacing w:val="-3"/>
          <w:sz w:val="28"/>
        </w:rPr>
        <w:t>суммы,</w:t>
      </w:r>
      <w:r>
        <w:rPr>
          <w:spacing w:val="51"/>
          <w:sz w:val="28"/>
        </w:rPr>
        <w:t> </w:t>
      </w:r>
      <w:r>
        <w:rPr>
          <w:spacing w:val="-4"/>
          <w:sz w:val="28"/>
        </w:rPr>
        <w:t>это:</w:t>
      </w:r>
    </w:p>
    <w:p>
      <w:pPr>
        <w:pStyle w:val="ListParagraph"/>
        <w:numPr>
          <w:ilvl w:val="0"/>
          <w:numId w:val="362"/>
        </w:numPr>
        <w:tabs>
          <w:tab w:pos="1773" w:val="left" w:leader="none"/>
        </w:tabs>
        <w:spacing w:line="240" w:lineRule="auto" w:before="212" w:after="0"/>
        <w:ind w:left="1502" w:right="0" w:firstLine="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второго</w:t>
      </w:r>
      <w:r>
        <w:rPr>
          <w:spacing w:val="-5"/>
          <w:sz w:val="28"/>
        </w:rPr>
        <w:t> </w:t>
      </w:r>
      <w:r>
        <w:rPr>
          <w:spacing w:val="-3"/>
          <w:sz w:val="28"/>
        </w:rPr>
        <w:t>риска;</w:t>
      </w:r>
    </w:p>
    <w:p>
      <w:pPr>
        <w:pStyle w:val="ListParagraph"/>
        <w:numPr>
          <w:ilvl w:val="0"/>
          <w:numId w:val="362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3"/>
          <w:sz w:val="28"/>
        </w:rPr>
        <w:t>пропорциональной</w:t>
      </w:r>
      <w:r>
        <w:rPr>
          <w:spacing w:val="-14"/>
          <w:sz w:val="28"/>
        </w:rPr>
        <w:t> </w:t>
      </w:r>
      <w:r>
        <w:rPr>
          <w:sz w:val="28"/>
        </w:rPr>
        <w:t>ответственности;</w:t>
      </w:r>
    </w:p>
    <w:p>
      <w:pPr>
        <w:pStyle w:val="ListParagraph"/>
        <w:numPr>
          <w:ilvl w:val="0"/>
          <w:numId w:val="362"/>
        </w:numPr>
        <w:tabs>
          <w:tab w:pos="1773" w:val="left" w:leader="none"/>
        </w:tabs>
        <w:spacing w:line="357" w:lineRule="auto" w:before="159" w:after="0"/>
        <w:ind w:left="1502" w:right="4899" w:firstLine="0"/>
        <w:jc w:val="left"/>
        <w:rPr>
          <w:sz w:val="28"/>
        </w:rPr>
      </w:pPr>
      <w:r>
        <w:rPr>
          <w:sz w:val="28"/>
        </w:rPr>
        <w:t>Система действительной стоимости;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Система </w:t>
      </w:r>
      <w:r>
        <w:rPr>
          <w:spacing w:val="-4"/>
          <w:sz w:val="28"/>
          <w:shd w:fill="FFFF00" w:color="auto" w:val="clear"/>
        </w:rPr>
        <w:t>первого</w:t>
      </w:r>
      <w:r>
        <w:rPr>
          <w:spacing w:val="-3"/>
          <w:sz w:val="28"/>
          <w:shd w:fill="FFFF00" w:color="auto" w:val="clear"/>
        </w:rPr>
        <w:t> риска.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line="369" w:lineRule="auto" w:before="263"/>
        <w:ind w:left="360" w:right="515" w:firstLine="1141"/>
      </w:pPr>
      <w:r>
        <w:rPr>
          <w:spacing w:val="-4"/>
        </w:rPr>
        <w:t>5. Договор </w:t>
      </w:r>
      <w:r>
        <w:rPr>
          <w:spacing w:val="-3"/>
        </w:rPr>
        <w:t>страхования </w:t>
      </w:r>
      <w:r>
        <w:rPr>
          <w:spacing w:val="-4"/>
        </w:rPr>
        <w:t>прекращается </w:t>
      </w:r>
      <w:r>
        <w:rPr/>
        <w:t>до </w:t>
      </w:r>
      <w:r>
        <w:rPr>
          <w:spacing w:val="-4"/>
        </w:rPr>
        <w:t>наступления </w:t>
      </w:r>
      <w:r>
        <w:rPr/>
        <w:t>срока, на </w:t>
      </w:r>
      <w:r>
        <w:rPr>
          <w:spacing w:val="-5"/>
        </w:rPr>
        <w:t>который </w:t>
      </w:r>
      <w:r>
        <w:rPr>
          <w:spacing w:val="3"/>
        </w:rPr>
        <w:t>он </w:t>
      </w:r>
      <w:r>
        <w:rPr>
          <w:spacing w:val="2"/>
        </w:rPr>
        <w:t>был </w:t>
      </w:r>
      <w:r>
        <w:rPr>
          <w:spacing w:val="-3"/>
        </w:rPr>
        <w:t>заключен,</w:t>
      </w:r>
      <w:r>
        <w:rPr>
          <w:spacing w:val="-11"/>
        </w:rPr>
        <w:t> </w:t>
      </w:r>
      <w:r>
        <w:rPr/>
        <w:t>если:</w:t>
      </w:r>
    </w:p>
    <w:p>
      <w:pPr>
        <w:spacing w:after="0" w:line="369" w:lineRule="auto"/>
        <w:sectPr>
          <w:pgSz w:w="11910" w:h="16850"/>
          <w:pgMar w:top="620" w:bottom="280" w:left="360" w:right="48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4"/>
        <w:rPr>
          <w:sz w:val="25"/>
        </w:rPr>
      </w:pPr>
    </w:p>
    <w:p>
      <w:pPr>
        <w:pStyle w:val="BodyText"/>
        <w:ind w:left="360"/>
      </w:pPr>
      <w:r>
        <w:rPr>
          <w:spacing w:val="-4"/>
        </w:rPr>
        <w:t>отпала;</w:t>
      </w:r>
    </w:p>
    <w:p>
      <w:pPr>
        <w:pStyle w:val="ListParagraph"/>
        <w:numPr>
          <w:ilvl w:val="0"/>
          <w:numId w:val="363"/>
        </w:numPr>
        <w:tabs>
          <w:tab w:pos="498" w:val="left" w:leader="none"/>
        </w:tabs>
        <w:spacing w:line="240" w:lineRule="auto" w:before="179" w:after="0"/>
        <w:ind w:left="497" w:right="0" w:hanging="270"/>
        <w:jc w:val="left"/>
        <w:rPr>
          <w:sz w:val="28"/>
        </w:rPr>
      </w:pPr>
      <w:r>
        <w:rPr>
          <w:spacing w:val="-11"/>
          <w:w w:val="101"/>
          <w:sz w:val="28"/>
        </w:rPr>
        <w:br w:type="column"/>
      </w:r>
      <w:r>
        <w:rPr>
          <w:sz w:val="28"/>
        </w:rPr>
        <w:t>После его </w:t>
      </w:r>
      <w:r>
        <w:rPr>
          <w:spacing w:val="-5"/>
          <w:sz w:val="28"/>
        </w:rPr>
        <w:t>вступления </w:t>
      </w:r>
      <w:r>
        <w:rPr>
          <w:sz w:val="28"/>
        </w:rPr>
        <w:t>в силу </w:t>
      </w:r>
      <w:r>
        <w:rPr>
          <w:spacing w:val="-4"/>
          <w:sz w:val="28"/>
        </w:rPr>
        <w:t>возможность наступления страхового</w:t>
      </w:r>
      <w:r>
        <w:rPr>
          <w:spacing w:val="24"/>
          <w:sz w:val="28"/>
        </w:rPr>
        <w:t> </w:t>
      </w:r>
      <w:r>
        <w:rPr>
          <w:sz w:val="28"/>
        </w:rPr>
        <w:t>случая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63"/>
        </w:numPr>
        <w:tabs>
          <w:tab w:pos="498" w:val="left" w:leader="none"/>
        </w:tabs>
        <w:spacing w:line="240" w:lineRule="auto" w:before="286" w:after="0"/>
        <w:ind w:left="497" w:right="0" w:hanging="270"/>
        <w:jc w:val="left"/>
        <w:rPr>
          <w:sz w:val="28"/>
        </w:rPr>
      </w:pPr>
      <w:r>
        <w:rPr>
          <w:sz w:val="28"/>
        </w:rPr>
        <w:t>Существование страхового риска прекратилось </w:t>
      </w:r>
      <w:r>
        <w:rPr>
          <w:spacing w:val="-9"/>
          <w:sz w:val="28"/>
        </w:rPr>
        <w:t>по </w:t>
      </w:r>
      <w:r>
        <w:rPr>
          <w:spacing w:val="-3"/>
          <w:sz w:val="28"/>
        </w:rPr>
        <w:t>обстоятельствам</w:t>
      </w:r>
      <w:r>
        <w:rPr>
          <w:spacing w:val="-26"/>
          <w:sz w:val="28"/>
        </w:rPr>
        <w:t> </w:t>
      </w:r>
      <w:r>
        <w:rPr>
          <w:sz w:val="28"/>
        </w:rPr>
        <w:t>иным,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35" w:space="40"/>
            <w:col w:w="9795"/>
          </w:cols>
        </w:sectPr>
      </w:pPr>
    </w:p>
    <w:p>
      <w:pPr>
        <w:pStyle w:val="BodyText"/>
        <w:spacing w:before="159"/>
        <w:ind w:left="360"/>
      </w:pPr>
      <w:r>
        <w:rPr/>
        <w:t>чем страховой случай;</w:t>
      </w:r>
    </w:p>
    <w:p>
      <w:pPr>
        <w:pStyle w:val="ListParagraph"/>
        <w:numPr>
          <w:ilvl w:val="0"/>
          <w:numId w:val="36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Обязательства </w:t>
      </w:r>
      <w:r>
        <w:rPr>
          <w:spacing w:val="-3"/>
          <w:sz w:val="28"/>
        </w:rPr>
        <w:t>страховщика </w:t>
      </w:r>
      <w:r>
        <w:rPr>
          <w:sz w:val="28"/>
        </w:rPr>
        <w:t>перед </w:t>
      </w:r>
      <w:r>
        <w:rPr>
          <w:spacing w:val="-3"/>
          <w:sz w:val="28"/>
        </w:rPr>
        <w:t>страхователем </w:t>
      </w:r>
      <w:r>
        <w:rPr>
          <w:spacing w:val="-4"/>
          <w:sz w:val="28"/>
        </w:rPr>
        <w:t>выполнены  </w:t>
      </w:r>
      <w:r>
        <w:rPr>
          <w:sz w:val="28"/>
        </w:rPr>
        <w:t>в</w:t>
      </w:r>
      <w:r>
        <w:rPr>
          <w:spacing w:val="36"/>
          <w:sz w:val="28"/>
        </w:rPr>
        <w:t> </w:t>
      </w:r>
      <w:r>
        <w:rPr>
          <w:spacing w:val="-3"/>
          <w:sz w:val="28"/>
        </w:rPr>
        <w:t>полном</w:t>
      </w:r>
    </w:p>
    <w:p>
      <w:pPr>
        <w:pStyle w:val="BodyText"/>
        <w:spacing w:before="159"/>
        <w:ind w:left="360"/>
      </w:pPr>
      <w:r>
        <w:rPr/>
        <w:t>объеме;</w:t>
      </w:r>
    </w:p>
    <w:p>
      <w:pPr>
        <w:pStyle w:val="ListParagraph"/>
        <w:numPr>
          <w:ilvl w:val="0"/>
          <w:numId w:val="36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Все ответы</w:t>
      </w:r>
      <w:r>
        <w:rPr>
          <w:spacing w:val="5"/>
          <w:sz w:val="28"/>
          <w:shd w:fill="FFFF00" w:color="auto" w:val="clear"/>
        </w:rPr>
        <w:t> </w:t>
      </w:r>
      <w:r>
        <w:rPr>
          <w:spacing w:val="-6"/>
          <w:sz w:val="28"/>
          <w:shd w:fill="FFFF00" w:color="auto" w:val="clear"/>
        </w:rPr>
        <w:t>верны.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5"/>
        </w:rPr>
      </w:pPr>
    </w:p>
    <w:p>
      <w:pPr>
        <w:pStyle w:val="BodyText"/>
        <w:spacing w:line="357" w:lineRule="auto" w:before="93"/>
        <w:ind w:left="360" w:firstLine="1141"/>
      </w:pPr>
      <w:r>
        <w:rPr>
          <w:spacing w:val="-4"/>
        </w:rPr>
        <w:t>6.</w:t>
      </w:r>
      <w:r>
        <w:rPr>
          <w:spacing w:val="62"/>
        </w:rPr>
        <w:t> </w:t>
      </w:r>
      <w:r>
        <w:rPr/>
        <w:t>В случае признания страховой организации </w:t>
      </w:r>
      <w:r>
        <w:rPr>
          <w:spacing w:val="-3"/>
        </w:rPr>
        <w:t>банкротом возмещению </w:t>
      </w:r>
      <w:r>
        <w:rPr/>
        <w:t>подлежит:</w:t>
      </w:r>
    </w:p>
    <w:p>
      <w:pPr>
        <w:pStyle w:val="ListParagraph"/>
        <w:numPr>
          <w:ilvl w:val="0"/>
          <w:numId w:val="364"/>
        </w:numPr>
        <w:tabs>
          <w:tab w:pos="1773" w:val="left" w:leader="none"/>
        </w:tabs>
        <w:spacing w:line="240" w:lineRule="auto" w:before="211" w:after="0"/>
        <w:ind w:left="361" w:right="0" w:firstLine="1141"/>
        <w:jc w:val="left"/>
        <w:rPr>
          <w:sz w:val="28"/>
        </w:rPr>
      </w:pPr>
      <w:r>
        <w:rPr>
          <w:sz w:val="28"/>
        </w:rPr>
        <w:t>Вся </w:t>
      </w:r>
      <w:r>
        <w:rPr>
          <w:spacing w:val="-3"/>
          <w:sz w:val="28"/>
        </w:rPr>
        <w:t>страховая </w:t>
      </w:r>
      <w:r>
        <w:rPr>
          <w:spacing w:val="-4"/>
          <w:sz w:val="28"/>
        </w:rPr>
        <w:t>премия</w:t>
      </w:r>
      <w:r>
        <w:rPr>
          <w:spacing w:val="21"/>
          <w:sz w:val="28"/>
        </w:rPr>
        <w:t> </w:t>
      </w:r>
      <w:r>
        <w:rPr>
          <w:spacing w:val="-3"/>
          <w:sz w:val="28"/>
        </w:rPr>
        <w:t>полностью;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0"/>
          <w:numId w:val="364"/>
        </w:numPr>
        <w:tabs>
          <w:tab w:pos="1773" w:val="left" w:leader="none"/>
        </w:tabs>
        <w:spacing w:line="357" w:lineRule="auto" w:before="74" w:after="0"/>
        <w:ind w:left="361" w:right="228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Часть страховой премии </w:t>
      </w:r>
      <w:r>
        <w:rPr>
          <w:spacing w:val="-4"/>
          <w:sz w:val="28"/>
          <w:shd w:fill="FFFF00" w:color="auto" w:val="clear"/>
        </w:rPr>
        <w:t>пропорционально</w:t>
      </w:r>
      <w:r>
        <w:rPr>
          <w:spacing w:val="62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разнице между сроком, на который </w:t>
      </w:r>
      <w:r>
        <w:rPr>
          <w:spacing w:val="-3"/>
          <w:sz w:val="28"/>
          <w:shd w:fill="FFFF00" w:color="auto" w:val="clear"/>
        </w:rPr>
        <w:t>был </w:t>
      </w:r>
      <w:r>
        <w:rPr>
          <w:sz w:val="28"/>
          <w:shd w:fill="FFFF00" w:color="auto" w:val="clear"/>
        </w:rPr>
        <w:t>заключен </w:t>
      </w:r>
      <w:r>
        <w:rPr>
          <w:spacing w:val="-3"/>
          <w:sz w:val="28"/>
          <w:shd w:fill="FFFF00" w:color="auto" w:val="clear"/>
        </w:rPr>
        <w:t>договор </w:t>
      </w:r>
      <w:r>
        <w:rPr>
          <w:spacing w:val="-4"/>
          <w:sz w:val="28"/>
          <w:shd w:fill="FFFF00" w:color="auto" w:val="clear"/>
        </w:rPr>
        <w:t>страхования,  </w:t>
      </w:r>
      <w:r>
        <w:rPr>
          <w:sz w:val="28"/>
          <w:shd w:fill="FFFF00" w:color="auto" w:val="clear"/>
        </w:rPr>
        <w:t>и сроком, в </w:t>
      </w:r>
      <w:r>
        <w:rPr>
          <w:spacing w:val="-3"/>
          <w:sz w:val="28"/>
          <w:shd w:fill="FFFF00" w:color="auto" w:val="clear"/>
        </w:rPr>
        <w:t>течение которого </w:t>
      </w:r>
      <w:r>
        <w:rPr>
          <w:spacing w:val="3"/>
          <w:sz w:val="28"/>
          <w:shd w:fill="FFFF00" w:color="auto" w:val="clear"/>
        </w:rPr>
        <w:t>он </w:t>
      </w:r>
      <w:r>
        <w:rPr>
          <w:spacing w:val="-3"/>
          <w:sz w:val="28"/>
          <w:shd w:fill="FFFF00" w:color="auto" w:val="clear"/>
        </w:rPr>
        <w:t>действовал;</w:t>
      </w:r>
    </w:p>
    <w:p>
      <w:pPr>
        <w:pStyle w:val="ListParagraph"/>
        <w:numPr>
          <w:ilvl w:val="0"/>
          <w:numId w:val="364"/>
        </w:numPr>
        <w:tabs>
          <w:tab w:pos="1773" w:val="left" w:leader="none"/>
        </w:tabs>
        <w:spacing w:line="240" w:lineRule="auto" w:before="17" w:after="0"/>
        <w:ind w:left="361" w:right="0" w:firstLine="1141"/>
        <w:jc w:val="left"/>
        <w:rPr>
          <w:sz w:val="28"/>
        </w:rPr>
      </w:pPr>
      <w:r>
        <w:rPr>
          <w:sz w:val="28"/>
        </w:rPr>
        <w:t>Часть страховой </w:t>
      </w:r>
      <w:r>
        <w:rPr>
          <w:spacing w:val="-4"/>
          <w:sz w:val="28"/>
        </w:rPr>
        <w:t>премии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вычетом</w:t>
      </w:r>
      <w:r>
        <w:rPr>
          <w:spacing w:val="-7"/>
          <w:sz w:val="28"/>
        </w:rPr>
        <w:t> </w:t>
      </w:r>
      <w:r>
        <w:rPr>
          <w:spacing w:val="-3"/>
          <w:sz w:val="28"/>
        </w:rPr>
        <w:t>нагрузки;</w:t>
      </w:r>
    </w:p>
    <w:p>
      <w:pPr>
        <w:pStyle w:val="ListParagraph"/>
        <w:numPr>
          <w:ilvl w:val="0"/>
          <w:numId w:val="364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Накопленная </w:t>
      </w:r>
      <w:r>
        <w:rPr>
          <w:sz w:val="28"/>
        </w:rPr>
        <w:t>часть страховой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премии.</w:t>
      </w:r>
    </w:p>
    <w:p>
      <w:pPr>
        <w:pStyle w:val="BodyText"/>
        <w:spacing w:before="158"/>
        <w:ind w:left="1502"/>
      </w:pPr>
      <w:r>
        <w:rPr>
          <w:spacing w:val="-4"/>
        </w:rPr>
        <w:t>7. </w:t>
      </w:r>
      <w:r>
        <w:rPr/>
        <w:t>Страховые </w:t>
      </w:r>
      <w:r>
        <w:rPr>
          <w:spacing w:val="-5"/>
        </w:rPr>
        <w:t>фонды </w:t>
      </w:r>
      <w:r>
        <w:rPr>
          <w:spacing w:val="-3"/>
        </w:rPr>
        <w:t>могут </w:t>
      </w:r>
      <w:r>
        <w:rPr>
          <w:spacing w:val="-4"/>
        </w:rPr>
        <w:t>формироваться </w:t>
      </w:r>
      <w:r>
        <w:rPr/>
        <w:t>на </w:t>
      </w:r>
      <w:r>
        <w:rPr>
          <w:spacing w:val="-5"/>
        </w:rPr>
        <w:t>уровне:</w:t>
      </w:r>
    </w:p>
    <w:p>
      <w:pPr>
        <w:pStyle w:val="ListParagraph"/>
        <w:numPr>
          <w:ilvl w:val="0"/>
          <w:numId w:val="365"/>
        </w:numPr>
        <w:tabs>
          <w:tab w:pos="1773" w:val="left" w:leader="none"/>
        </w:tabs>
        <w:spacing w:line="240" w:lineRule="auto" w:before="279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Государства;</w:t>
      </w:r>
    </w:p>
    <w:p>
      <w:pPr>
        <w:pStyle w:val="ListParagraph"/>
        <w:numPr>
          <w:ilvl w:val="0"/>
          <w:numId w:val="365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z w:val="28"/>
        </w:rPr>
        <w:t>Предприятий и </w:t>
      </w:r>
      <w:r>
        <w:rPr>
          <w:spacing w:val="-4"/>
          <w:sz w:val="28"/>
        </w:rPr>
        <w:t>физических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ListParagraph"/>
        <w:numPr>
          <w:ilvl w:val="0"/>
          <w:numId w:val="365"/>
        </w:numPr>
        <w:tabs>
          <w:tab w:pos="1773" w:val="left" w:leader="none"/>
        </w:tabs>
        <w:spacing w:line="357" w:lineRule="auto" w:before="174" w:after="0"/>
        <w:ind w:left="1502" w:right="6324" w:firstLine="0"/>
        <w:jc w:val="left"/>
        <w:rPr>
          <w:sz w:val="28"/>
        </w:rPr>
      </w:pPr>
      <w:r>
        <w:rPr>
          <w:sz w:val="28"/>
        </w:rPr>
        <w:t>Страховых </w:t>
      </w:r>
      <w:r>
        <w:rPr>
          <w:spacing w:val="-3"/>
          <w:sz w:val="28"/>
        </w:rPr>
        <w:t>организаций;</w:t>
      </w:r>
      <w:r>
        <w:rPr>
          <w:spacing w:val="-3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Все ответы</w:t>
      </w:r>
      <w:r>
        <w:rPr>
          <w:spacing w:val="8"/>
          <w:sz w:val="28"/>
          <w:shd w:fill="FFFF00" w:color="auto" w:val="clear"/>
        </w:rPr>
        <w:t> </w:t>
      </w:r>
      <w:r>
        <w:rPr>
          <w:spacing w:val="-6"/>
          <w:sz w:val="28"/>
          <w:shd w:fill="FFFF00" w:color="auto" w:val="clear"/>
        </w:rPr>
        <w:t>верны.</w:t>
      </w:r>
    </w:p>
    <w:p>
      <w:pPr>
        <w:pStyle w:val="BodyText"/>
        <w:spacing w:before="1"/>
        <w:ind w:left="1502"/>
      </w:pPr>
      <w:r>
        <w:rPr/>
        <w:t>8. Общественные страховые ассоциации и союзы вправе: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66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Самостоятельно заключать </w:t>
      </w:r>
      <w:r>
        <w:rPr>
          <w:spacing w:val="-4"/>
          <w:sz w:val="28"/>
        </w:rPr>
        <w:t>договоры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66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Контролировать </w:t>
      </w:r>
      <w:r>
        <w:rPr>
          <w:spacing w:val="-4"/>
          <w:sz w:val="28"/>
        </w:rPr>
        <w:t>деятельность</w:t>
      </w:r>
      <w:r>
        <w:rPr>
          <w:spacing w:val="18"/>
          <w:sz w:val="28"/>
        </w:rPr>
        <w:t> </w:t>
      </w:r>
      <w:r>
        <w:rPr>
          <w:sz w:val="28"/>
        </w:rPr>
        <w:t>страховщиков;</w:t>
      </w:r>
    </w:p>
    <w:p>
      <w:pPr>
        <w:pStyle w:val="ListParagraph"/>
        <w:numPr>
          <w:ilvl w:val="0"/>
          <w:numId w:val="366"/>
        </w:numPr>
        <w:tabs>
          <w:tab w:pos="1773" w:val="left" w:leader="none"/>
        </w:tabs>
        <w:spacing w:line="357" w:lineRule="auto" w:before="158" w:after="0"/>
        <w:ind w:left="1502" w:right="921" w:firstLine="0"/>
        <w:jc w:val="left"/>
        <w:rPr>
          <w:sz w:val="28"/>
        </w:rPr>
      </w:pPr>
      <w:r>
        <w:rPr>
          <w:spacing w:val="-3"/>
          <w:sz w:val="28"/>
        </w:rPr>
        <w:t>Принимать            законы             </w:t>
      </w:r>
      <w:r>
        <w:rPr>
          <w:sz w:val="28"/>
        </w:rPr>
        <w:t>в            области            страхования;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4. </w:t>
      </w:r>
      <w:r>
        <w:rPr>
          <w:sz w:val="28"/>
          <w:shd w:fill="FFFF00" w:color="auto" w:val="clear"/>
        </w:rPr>
        <w:t>проводить </w:t>
      </w:r>
      <w:r>
        <w:rPr>
          <w:spacing w:val="-3"/>
          <w:sz w:val="28"/>
          <w:shd w:fill="FFFF00" w:color="auto" w:val="clear"/>
        </w:rPr>
        <w:t>мероприятия </w:t>
      </w:r>
      <w:r>
        <w:rPr>
          <w:spacing w:val="-9"/>
          <w:sz w:val="28"/>
          <w:shd w:fill="FFFF00" w:color="auto" w:val="clear"/>
        </w:rPr>
        <w:t>по </w:t>
      </w:r>
      <w:r>
        <w:rPr>
          <w:spacing w:val="-4"/>
          <w:sz w:val="28"/>
          <w:shd w:fill="FFFF00" w:color="auto" w:val="clear"/>
        </w:rPr>
        <w:t>координации </w:t>
      </w:r>
      <w:r>
        <w:rPr>
          <w:spacing w:val="-2"/>
          <w:sz w:val="28"/>
          <w:shd w:fill="FFFF00" w:color="auto" w:val="clear"/>
        </w:rPr>
        <w:t>деятельности</w:t>
      </w:r>
      <w:r>
        <w:rPr>
          <w:spacing w:val="15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страховщиков.</w:t>
      </w:r>
    </w:p>
    <w:p>
      <w:pPr>
        <w:pStyle w:val="BodyText"/>
        <w:spacing w:line="357" w:lineRule="auto" w:before="2"/>
        <w:ind w:left="360" w:firstLine="1141"/>
      </w:pPr>
      <w:r>
        <w:rPr/>
        <w:t>9. Передача страховщиком принятой на себя ответственности по договору страхования другому страховщику:</w:t>
      </w:r>
    </w:p>
    <w:p>
      <w:pPr>
        <w:pStyle w:val="BodyText"/>
        <w:spacing w:line="357" w:lineRule="auto" w:before="211"/>
        <w:ind w:left="1502" w:right="7147"/>
      </w:pPr>
      <w:r>
        <w:rPr>
          <w:spacing w:val="-4"/>
        </w:rPr>
        <w:t>1.    </w:t>
      </w:r>
      <w:r>
        <w:rPr>
          <w:spacing w:val="62"/>
        </w:rPr>
        <w:t> </w:t>
      </w:r>
      <w:r>
        <w:rPr/>
        <w:t>Ретроцессия;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</w:t>
      </w:r>
      <w:r>
        <w:rPr>
          <w:spacing w:val="38"/>
          <w:shd w:fill="FFFF00" w:color="auto" w:val="clear"/>
        </w:rPr>
        <w:t> </w:t>
      </w:r>
      <w:r>
        <w:rPr>
          <w:spacing w:val="-3"/>
          <w:shd w:fill="FFFF00" w:color="auto" w:val="clear"/>
        </w:rPr>
        <w:t>Перестрахование;</w:t>
      </w:r>
    </w:p>
    <w:p>
      <w:pPr>
        <w:pStyle w:val="ListParagraph"/>
        <w:numPr>
          <w:ilvl w:val="0"/>
          <w:numId w:val="367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z w:val="28"/>
        </w:rPr>
        <w:t>Двойное</w:t>
      </w:r>
      <w:r>
        <w:rPr>
          <w:spacing w:val="-17"/>
          <w:sz w:val="28"/>
        </w:rPr>
        <w:t> </w:t>
      </w:r>
      <w:r>
        <w:rPr>
          <w:sz w:val="28"/>
        </w:rPr>
        <w:t>страхование;</w:t>
      </w:r>
    </w:p>
    <w:p>
      <w:pPr>
        <w:pStyle w:val="ListParagraph"/>
        <w:numPr>
          <w:ilvl w:val="0"/>
          <w:numId w:val="367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Сострахование.</w:t>
      </w:r>
    </w:p>
    <w:p>
      <w:pPr>
        <w:pStyle w:val="BodyText"/>
        <w:spacing w:line="357" w:lineRule="auto" w:before="158"/>
        <w:ind w:left="360" w:firstLine="1141"/>
      </w:pPr>
      <w:r>
        <w:rPr/>
        <w:t>10. Если страховая сумма по договору превышает страховую стоимость, то страховая премия за превышение суммы:</w:t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368"/>
        </w:numPr>
        <w:tabs>
          <w:tab w:pos="1787" w:val="left" w:leader="none"/>
        </w:tabs>
        <w:spacing w:line="240" w:lineRule="auto" w:before="93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  <w:shd w:fill="FFFF00" w:color="auto" w:val="clear"/>
        </w:rPr>
        <w:t>Возвращается страхователю </w:t>
      </w:r>
      <w:r>
        <w:rPr>
          <w:sz w:val="28"/>
          <w:shd w:fill="FFFF00" w:color="auto" w:val="clear"/>
        </w:rPr>
        <w:t>в размере</w:t>
      </w:r>
      <w:r>
        <w:rPr>
          <w:spacing w:val="-5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50%;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68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Возвращается страхователю </w:t>
      </w:r>
      <w:r>
        <w:rPr>
          <w:sz w:val="28"/>
        </w:rPr>
        <w:t>в размере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превышения;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68"/>
        </w:numPr>
        <w:tabs>
          <w:tab w:pos="1787" w:val="left" w:leader="none"/>
        </w:tabs>
        <w:spacing w:line="240" w:lineRule="auto" w:before="1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Остается </w:t>
      </w:r>
      <w:r>
        <w:rPr>
          <w:sz w:val="28"/>
        </w:rPr>
        <w:t>у</w:t>
      </w:r>
      <w:r>
        <w:rPr>
          <w:spacing w:val="-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68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Возвращается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полностью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</w:pPr>
      <w:r>
        <w:rPr/>
        <w:t>ЗАДАНИЕ 3. Решите следующую задачу: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29" w:firstLine="1141"/>
        <w:jc w:val="both"/>
      </w:pPr>
      <w:r>
        <w:rPr/>
        <w:t>В отчетном периоде </w:t>
      </w:r>
      <w:r>
        <w:rPr>
          <w:spacing w:val="-3"/>
        </w:rPr>
        <w:t>размер </w:t>
      </w:r>
      <w:r>
        <w:rPr>
          <w:spacing w:val="-5"/>
        </w:rPr>
        <w:t>убытков, </w:t>
      </w:r>
      <w:r>
        <w:rPr/>
        <w:t>заявленных и зарегистрированных в </w:t>
      </w:r>
      <w:r>
        <w:rPr>
          <w:spacing w:val="-3"/>
        </w:rPr>
        <w:t>журнале учета </w:t>
      </w:r>
      <w:r>
        <w:rPr/>
        <w:t>убытков, составил 2 </w:t>
      </w:r>
      <w:r>
        <w:rPr>
          <w:spacing w:val="-3"/>
        </w:rPr>
        <w:t>млн. </w:t>
      </w:r>
      <w:r>
        <w:rPr/>
        <w:t>руб. В период, </w:t>
      </w:r>
      <w:r>
        <w:rPr>
          <w:spacing w:val="-3"/>
        </w:rPr>
        <w:t>предшествующий </w:t>
      </w:r>
      <w:r>
        <w:rPr>
          <w:spacing w:val="-4"/>
        </w:rPr>
        <w:t>отчетному, </w:t>
      </w:r>
      <w:r>
        <w:rPr>
          <w:spacing w:val="-3"/>
        </w:rPr>
        <w:t>размер неурегулированных убытков составил </w:t>
      </w:r>
      <w:r>
        <w:rPr>
          <w:spacing w:val="-6"/>
        </w:rPr>
        <w:t>400 </w:t>
      </w:r>
      <w:r>
        <w:rPr/>
        <w:t>тыс. </w:t>
      </w:r>
      <w:r>
        <w:rPr>
          <w:spacing w:val="-3"/>
        </w:rPr>
        <w:t>руб. </w:t>
      </w:r>
      <w:r>
        <w:rPr/>
        <w:t>В отчетном </w:t>
      </w:r>
      <w:r>
        <w:rPr>
          <w:spacing w:val="-4"/>
        </w:rPr>
        <w:t>периоде были </w:t>
      </w:r>
      <w:r>
        <w:rPr>
          <w:spacing w:val="-3"/>
        </w:rPr>
        <w:t>произведены </w:t>
      </w:r>
      <w:r>
        <w:rPr>
          <w:spacing w:val="-5"/>
        </w:rPr>
        <w:t>выплаты </w:t>
      </w:r>
      <w:r>
        <w:rPr/>
        <w:t>в размере 1,7 </w:t>
      </w:r>
      <w:r>
        <w:rPr>
          <w:spacing w:val="-3"/>
        </w:rPr>
        <w:t>млн. </w:t>
      </w:r>
      <w:r>
        <w:rPr/>
        <w:t>руб. </w:t>
      </w:r>
      <w:r>
        <w:rPr>
          <w:spacing w:val="-4"/>
        </w:rPr>
        <w:t>Определите </w:t>
      </w:r>
      <w:r>
        <w:rPr>
          <w:spacing w:val="-3"/>
        </w:rPr>
        <w:t>размер </w:t>
      </w:r>
      <w:r>
        <w:rPr/>
        <w:t>резерва </w:t>
      </w:r>
      <w:r>
        <w:rPr>
          <w:spacing w:val="-3"/>
        </w:rPr>
        <w:t>заявленных, </w:t>
      </w:r>
      <w:r>
        <w:rPr/>
        <w:t>но </w:t>
      </w:r>
      <w:r>
        <w:rPr>
          <w:spacing w:val="-3"/>
        </w:rPr>
        <w:t>неурегулированных</w:t>
      </w:r>
      <w:r>
        <w:rPr>
          <w:spacing w:val="9"/>
        </w:rPr>
        <w:t> </w:t>
      </w:r>
      <w:r>
        <w:rPr>
          <w:spacing w:val="-4"/>
        </w:rPr>
        <w:t>убытков.</w:t>
      </w:r>
    </w:p>
    <w:p>
      <w:pPr>
        <w:pStyle w:val="Heading2"/>
        <w:spacing w:before="197"/>
      </w:pPr>
      <w:r>
        <w:rPr/>
        <w:t>Решение:</w:t>
      </w:r>
    </w:p>
    <w:p>
      <w:pPr>
        <w:pStyle w:val="BodyText"/>
        <w:spacing w:line="357" w:lineRule="auto" w:before="174"/>
        <w:ind w:left="1502" w:right="3129"/>
      </w:pPr>
      <w:r>
        <w:rPr/>
        <w:t>Размер заявленных, но неурегулированных убытков: (2 000 000 + 400 000) – 1700 000 = 700 000 руб.</w:t>
      </w:r>
    </w:p>
    <w:p>
      <w:pPr>
        <w:spacing w:before="1"/>
        <w:ind w:left="1502" w:right="0" w:firstLine="0"/>
        <w:jc w:val="left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 700 000 руб.</w:t>
      </w:r>
    </w:p>
    <w:p>
      <w:pPr>
        <w:spacing w:after="0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ЭКЗАМЕНАЦИОННЫЙ БИЛЕТ 25 (БИЛЕТ 52)</w:t>
      </w:r>
    </w:p>
    <w:p>
      <w:pPr>
        <w:pStyle w:val="BodyText"/>
        <w:rPr>
          <w:b/>
          <w:sz w:val="32"/>
        </w:rPr>
      </w:pPr>
    </w:p>
    <w:p>
      <w:pPr>
        <w:spacing w:before="271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16"/>
        </w:rPr>
      </w:pPr>
      <w:r>
        <w:rPr/>
        <w:pict>
          <v:shape style="position:absolute;margin-left:93.125pt;margin-top:10.77625pt;width:467.1pt;height:15.75pt;mso-position-horizontal-relative:page;mso-position-vertical-relative:paragraph;z-index:152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tabs>
                      <w:tab w:pos="2863" w:val="left" w:leader="none"/>
                      <w:tab w:pos="5187" w:val="left" w:leader="none"/>
                      <w:tab w:pos="7736" w:val="left" w:leader="none"/>
                    </w:tabs>
                    <w:spacing w:line="301" w:lineRule="exact"/>
                  </w:pPr>
                  <w:r>
                    <w:rPr>
                      <w:spacing w:val="-4"/>
                    </w:rPr>
                    <w:t>1)</w:t>
                  </w:r>
                  <w:r>
                    <w:rPr>
                      <w:spacing w:val="-27"/>
                    </w:rPr>
                    <w:t> </w:t>
                  </w:r>
                  <w:r>
                    <w:rPr/>
                    <w:t>Государственное</w:t>
                    <w:tab/>
                  </w:r>
                  <w:r>
                    <w:rPr>
                      <w:spacing w:val="-3"/>
                    </w:rPr>
                    <w:t>регулирование</w:t>
                    <w:tab/>
                  </w:r>
                  <w:r>
                    <w:rPr/>
                    <w:t>инвестиционной</w:t>
                    <w:tab/>
                  </w:r>
                  <w:r>
                    <w:rPr>
                      <w:spacing w:val="-4"/>
                    </w:rPr>
                    <w:t>деятельности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129"/>
        <w:ind w:left="360"/>
      </w:pPr>
      <w:r>
        <w:rPr>
          <w:shd w:fill="FFFF00" w:color="auto" w:val="clear"/>
        </w:rPr>
        <w:t>страховщиков.</w:t>
      </w:r>
    </w:p>
    <w:p>
      <w:pPr>
        <w:spacing w:line="360" w:lineRule="auto" w:before="158"/>
        <w:ind w:left="360" w:right="219" w:firstLine="1141"/>
        <w:jc w:val="both"/>
        <w:rPr>
          <w:sz w:val="28"/>
        </w:rPr>
      </w:pPr>
      <w:r>
        <w:rPr>
          <w:b/>
          <w:spacing w:val="-4"/>
          <w:sz w:val="28"/>
        </w:rPr>
        <w:t>Право</w:t>
      </w:r>
      <w:r>
        <w:rPr>
          <w:b/>
          <w:spacing w:val="62"/>
          <w:sz w:val="28"/>
        </w:rPr>
        <w:t> </w:t>
      </w:r>
      <w:r>
        <w:rPr>
          <w:b/>
          <w:spacing w:val="-3"/>
          <w:sz w:val="28"/>
        </w:rPr>
        <w:t>страховщиков </w:t>
      </w:r>
      <w:r>
        <w:rPr>
          <w:b/>
          <w:spacing w:val="-8"/>
          <w:sz w:val="28"/>
        </w:rPr>
        <w:t>на </w:t>
      </w:r>
      <w:r>
        <w:rPr>
          <w:b/>
          <w:spacing w:val="-3"/>
          <w:sz w:val="28"/>
        </w:rPr>
        <w:t>инвестиционную </w:t>
      </w:r>
      <w:r>
        <w:rPr>
          <w:spacing w:val="-4"/>
          <w:sz w:val="28"/>
        </w:rPr>
        <w:t>деятельность закреплено </w:t>
      </w:r>
      <w:r>
        <w:rPr>
          <w:b/>
          <w:sz w:val="28"/>
        </w:rPr>
        <w:t>пунктом 5 статьи </w:t>
      </w:r>
      <w:r>
        <w:rPr>
          <w:b/>
          <w:spacing w:val="-4"/>
          <w:sz w:val="28"/>
        </w:rPr>
        <w:t>26 </w:t>
      </w:r>
      <w:r>
        <w:rPr>
          <w:b/>
          <w:spacing w:val="-3"/>
          <w:sz w:val="28"/>
        </w:rPr>
        <w:t>Федерального </w:t>
      </w:r>
      <w:r>
        <w:rPr>
          <w:b/>
          <w:spacing w:val="-5"/>
          <w:sz w:val="28"/>
        </w:rPr>
        <w:t>закона </w:t>
      </w:r>
      <w:r>
        <w:rPr>
          <w:b/>
          <w:sz w:val="28"/>
        </w:rPr>
        <w:t>«Об </w:t>
      </w:r>
      <w:r>
        <w:rPr>
          <w:b/>
          <w:spacing w:val="-3"/>
          <w:sz w:val="28"/>
        </w:rPr>
        <w:t>организации страхового дела </w:t>
      </w:r>
      <w:r>
        <w:rPr>
          <w:b/>
          <w:sz w:val="28"/>
        </w:rPr>
        <w:t>в Российской </w:t>
      </w:r>
      <w:r>
        <w:rPr>
          <w:b/>
          <w:spacing w:val="-3"/>
          <w:sz w:val="28"/>
        </w:rPr>
        <w:t>Федерации»: </w:t>
      </w:r>
      <w:r>
        <w:rPr>
          <w:sz w:val="28"/>
        </w:rPr>
        <w:t>Страховщик обязан </w:t>
      </w:r>
      <w:r>
        <w:rPr>
          <w:spacing w:val="-4"/>
          <w:sz w:val="28"/>
        </w:rPr>
        <w:t>инвестировать </w:t>
      </w:r>
      <w:r>
        <w:rPr>
          <w:sz w:val="28"/>
        </w:rPr>
        <w:t>и </w:t>
      </w:r>
      <w:r>
        <w:rPr>
          <w:spacing w:val="-5"/>
          <w:sz w:val="28"/>
        </w:rPr>
        <w:t>иным </w:t>
      </w:r>
      <w:r>
        <w:rPr>
          <w:sz w:val="28"/>
        </w:rPr>
        <w:t>образом </w:t>
      </w:r>
      <w:r>
        <w:rPr>
          <w:spacing w:val="-3"/>
          <w:sz w:val="28"/>
        </w:rPr>
        <w:t>размещать </w:t>
      </w:r>
      <w:r>
        <w:rPr>
          <w:sz w:val="28"/>
        </w:rPr>
        <w:t>средства страховых </w:t>
      </w:r>
      <w:r>
        <w:rPr>
          <w:spacing w:val="-2"/>
          <w:sz w:val="28"/>
        </w:rPr>
        <w:t>резервов </w:t>
      </w:r>
      <w:r>
        <w:rPr>
          <w:sz w:val="28"/>
        </w:rPr>
        <w:t>на </w:t>
      </w:r>
      <w:r>
        <w:rPr>
          <w:spacing w:val="-3"/>
          <w:sz w:val="28"/>
        </w:rPr>
        <w:t>условиях диверсификации, </w:t>
      </w:r>
      <w:r>
        <w:rPr>
          <w:spacing w:val="-5"/>
          <w:sz w:val="28"/>
        </w:rPr>
        <w:t>ликвидности, </w:t>
      </w:r>
      <w:r>
        <w:rPr>
          <w:sz w:val="28"/>
        </w:rPr>
        <w:t>возвратности и </w:t>
      </w:r>
      <w:r>
        <w:rPr>
          <w:spacing w:val="-3"/>
          <w:sz w:val="28"/>
        </w:rPr>
        <w:t>доходности </w:t>
      </w:r>
      <w:r>
        <w:rPr>
          <w:sz w:val="28"/>
        </w:rPr>
        <w:t>в соответствии с требованиями органа страхового</w:t>
      </w:r>
      <w:r>
        <w:rPr>
          <w:spacing w:val="7"/>
          <w:sz w:val="28"/>
        </w:rPr>
        <w:t> </w:t>
      </w:r>
      <w:r>
        <w:rPr>
          <w:spacing w:val="-5"/>
          <w:sz w:val="28"/>
        </w:rPr>
        <w:t>надзора.</w:t>
      </w:r>
    </w:p>
    <w:p>
      <w:pPr>
        <w:pStyle w:val="BodyText"/>
        <w:spacing w:line="362" w:lineRule="auto" w:before="3"/>
        <w:ind w:left="360" w:right="213" w:firstLine="1141"/>
        <w:jc w:val="both"/>
      </w:pPr>
      <w:r>
        <w:rPr>
          <w:spacing w:val="-7"/>
          <w:u w:val="single"/>
        </w:rPr>
        <w:t>Цель </w:t>
      </w:r>
      <w:r>
        <w:rPr>
          <w:spacing w:val="-3"/>
          <w:u w:val="single"/>
        </w:rPr>
        <w:t>государственного регулирования</w:t>
      </w:r>
      <w:r>
        <w:rPr>
          <w:spacing w:val="-3"/>
        </w:rPr>
        <w:t> инвестиционной </w:t>
      </w:r>
      <w:r>
        <w:rPr>
          <w:spacing w:val="-2"/>
        </w:rPr>
        <w:t>деятельности </w:t>
      </w:r>
      <w:r>
        <w:rPr/>
        <w:t>страховщиков – </w:t>
      </w:r>
      <w:r>
        <w:rPr>
          <w:b/>
        </w:rPr>
        <w:t>защита </w:t>
      </w:r>
      <w:r>
        <w:rPr>
          <w:b/>
          <w:spacing w:val="-3"/>
        </w:rPr>
        <w:t>имущественных </w:t>
      </w:r>
      <w:r>
        <w:rPr>
          <w:b/>
          <w:spacing w:val="-4"/>
        </w:rPr>
        <w:t>интересов </w:t>
      </w:r>
      <w:r>
        <w:rPr>
          <w:b/>
        </w:rPr>
        <w:t>страхователей</w:t>
      </w:r>
      <w:r>
        <w:rPr/>
        <w:t>, а </w:t>
      </w:r>
      <w:r>
        <w:rPr>
          <w:spacing w:val="-6"/>
        </w:rPr>
        <w:t>конкретнее, </w:t>
      </w:r>
      <w:r>
        <w:rPr>
          <w:spacing w:val="-3"/>
        </w:rPr>
        <w:t>защита страхователей </w:t>
      </w:r>
      <w:r>
        <w:rPr>
          <w:spacing w:val="3"/>
        </w:rPr>
        <w:t>от </w:t>
      </w:r>
      <w:r>
        <w:rPr/>
        <w:t>убытков в случае неплатежеспособности </w:t>
      </w:r>
      <w:r>
        <w:rPr>
          <w:spacing w:val="-3"/>
        </w:rPr>
        <w:t>страховщиков. </w:t>
      </w:r>
      <w:r>
        <w:rPr>
          <w:spacing w:val="-8"/>
        </w:rPr>
        <w:t>Для </w:t>
      </w:r>
      <w:r>
        <w:rPr/>
        <w:t>достижения этой </w:t>
      </w:r>
      <w:r>
        <w:rPr>
          <w:spacing w:val="-5"/>
        </w:rPr>
        <w:t>цели </w:t>
      </w:r>
      <w:r>
        <w:rPr>
          <w:spacing w:val="-3"/>
        </w:rPr>
        <w:t>необходимо </w:t>
      </w:r>
      <w:r>
        <w:rPr/>
        <w:t>свести риск </w:t>
      </w:r>
      <w:r>
        <w:rPr>
          <w:spacing w:val="-3"/>
        </w:rPr>
        <w:t>инвестиционной </w:t>
      </w:r>
      <w:r>
        <w:rPr>
          <w:spacing w:val="-4"/>
        </w:rPr>
        <w:t>деятельности </w:t>
      </w:r>
      <w:r>
        <w:rPr/>
        <w:t>страховщиков к </w:t>
      </w:r>
      <w:r>
        <w:rPr>
          <w:spacing w:val="-3"/>
        </w:rPr>
        <w:t>минимуму. Необходимость  </w:t>
      </w:r>
      <w:r>
        <w:rPr>
          <w:spacing w:val="-4"/>
        </w:rPr>
        <w:t>государственного  регулирования </w:t>
      </w:r>
      <w:r>
        <w:rPr>
          <w:spacing w:val="-3"/>
        </w:rPr>
        <w:t>возрастает </w:t>
      </w:r>
      <w:r>
        <w:rPr>
          <w:spacing w:val="-6"/>
        </w:rPr>
        <w:t>ещѐ </w:t>
      </w:r>
      <w:r>
        <w:rPr/>
        <w:t>и вследствие </w:t>
      </w:r>
      <w:r>
        <w:rPr>
          <w:spacing w:val="-3"/>
        </w:rPr>
        <w:t>того </w:t>
      </w:r>
      <w:r>
        <w:rPr>
          <w:spacing w:val="-5"/>
        </w:rPr>
        <w:t>факта, что </w:t>
      </w:r>
      <w:r>
        <w:rPr>
          <w:spacing w:val="-4"/>
        </w:rPr>
        <w:t>страхователи  </w:t>
      </w:r>
      <w:r>
        <w:rPr/>
        <w:t>не </w:t>
      </w:r>
      <w:r>
        <w:rPr>
          <w:spacing w:val="-3"/>
        </w:rPr>
        <w:t>могут проследить, насколько </w:t>
      </w:r>
      <w:r>
        <w:rPr>
          <w:spacing w:val="-4"/>
        </w:rPr>
        <w:t>профессионально</w:t>
      </w:r>
      <w:r>
        <w:rPr>
          <w:spacing w:val="62"/>
        </w:rPr>
        <w:t> </w:t>
      </w:r>
      <w:r>
        <w:rPr>
          <w:spacing w:val="-4"/>
        </w:rPr>
        <w:t>страхователи</w:t>
      </w:r>
      <w:r>
        <w:rPr>
          <w:spacing w:val="62"/>
        </w:rPr>
        <w:t> </w:t>
      </w:r>
      <w:r>
        <w:rPr>
          <w:spacing w:val="-3"/>
        </w:rPr>
        <w:t>распоряжаются</w:t>
      </w:r>
      <w:r>
        <w:rPr>
          <w:spacing w:val="64"/>
        </w:rPr>
        <w:t> </w:t>
      </w:r>
      <w:r>
        <w:rPr>
          <w:spacing w:val="-3"/>
        </w:rPr>
        <w:t>переданными</w:t>
      </w:r>
      <w:r>
        <w:rPr>
          <w:spacing w:val="64"/>
        </w:rPr>
        <w:t> </w:t>
      </w:r>
      <w:r>
        <w:rPr/>
        <w:t>им </w:t>
      </w:r>
      <w:r>
        <w:rPr>
          <w:spacing w:val="-3"/>
        </w:rPr>
        <w:t>средствами.</w:t>
      </w:r>
    </w:p>
    <w:p>
      <w:pPr>
        <w:pStyle w:val="BodyText"/>
        <w:spacing w:line="306" w:lineRule="exact"/>
        <w:ind w:left="1502"/>
      </w:pPr>
      <w:r>
        <w:rPr/>
        <w:t>Регулирование инвестиционной деятельности страховщиков происходит </w:t>
      </w:r>
      <w:r>
        <w:rPr>
          <w:u w:val="single"/>
        </w:rPr>
        <w:t>на</w:t>
      </w:r>
    </w:p>
    <w:p>
      <w:pPr>
        <w:pStyle w:val="BodyText"/>
        <w:spacing w:before="158"/>
        <w:ind w:left="360"/>
      </w:pPr>
      <w:r>
        <w:rPr>
          <w:u w:val="single"/>
        </w:rPr>
        <w:t>основании</w:t>
      </w:r>
      <w:r>
        <w:rPr/>
        <w:t>:</w:t>
      </w:r>
    </w:p>
    <w:p>
      <w:pPr>
        <w:pStyle w:val="ListParagraph"/>
        <w:numPr>
          <w:ilvl w:val="0"/>
          <w:numId w:val="369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Российской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Федерации»</w:t>
      </w:r>
    </w:p>
    <w:p>
      <w:pPr>
        <w:pStyle w:val="ListParagraph"/>
        <w:numPr>
          <w:ilvl w:val="0"/>
          <w:numId w:val="369"/>
        </w:numPr>
        <w:tabs>
          <w:tab w:pos="1773" w:val="left" w:leader="none"/>
        </w:tabs>
        <w:spacing w:line="369" w:lineRule="auto" w:before="159" w:after="0"/>
        <w:ind w:left="361" w:right="217" w:firstLine="1141"/>
        <w:jc w:val="both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инвестиционной </w:t>
      </w:r>
      <w:r>
        <w:rPr>
          <w:spacing w:val="-2"/>
          <w:sz w:val="28"/>
        </w:rPr>
        <w:t>деятельности </w:t>
      </w:r>
      <w:r>
        <w:rPr>
          <w:sz w:val="28"/>
        </w:rPr>
        <w:t>в Российской </w:t>
      </w:r>
      <w:r>
        <w:rPr>
          <w:spacing w:val="-4"/>
          <w:sz w:val="28"/>
        </w:rPr>
        <w:t>Федерации, </w:t>
      </w:r>
      <w:r>
        <w:rPr>
          <w:sz w:val="28"/>
        </w:rPr>
        <w:t>осуществляемой в форме </w:t>
      </w:r>
      <w:r>
        <w:rPr>
          <w:spacing w:val="-3"/>
          <w:sz w:val="28"/>
        </w:rPr>
        <w:t>капитальных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вложений»</w:t>
      </w:r>
    </w:p>
    <w:p>
      <w:pPr>
        <w:pStyle w:val="ListParagraph"/>
        <w:numPr>
          <w:ilvl w:val="0"/>
          <w:numId w:val="369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«Правил </w:t>
      </w:r>
      <w:r>
        <w:rPr>
          <w:spacing w:val="-4"/>
          <w:sz w:val="28"/>
        </w:rPr>
        <w:t>размещения </w:t>
      </w:r>
      <w:r>
        <w:rPr>
          <w:spacing w:val="-3"/>
          <w:sz w:val="28"/>
        </w:rPr>
        <w:t>страховщиками </w:t>
      </w:r>
      <w:r>
        <w:rPr>
          <w:sz w:val="28"/>
        </w:rPr>
        <w:t>средств страховых</w:t>
      </w:r>
      <w:r>
        <w:rPr>
          <w:spacing w:val="-3"/>
          <w:sz w:val="28"/>
        </w:rPr>
        <w:t> резервов».</w:t>
      </w:r>
    </w:p>
    <w:p>
      <w:pPr>
        <w:pStyle w:val="BodyText"/>
        <w:spacing w:before="7"/>
        <w:rPr>
          <w:sz w:val="34"/>
        </w:rPr>
      </w:pPr>
    </w:p>
    <w:p>
      <w:pPr>
        <w:spacing w:line="360" w:lineRule="auto" w:before="0"/>
        <w:ind w:left="360" w:right="212" w:firstLine="1141"/>
        <w:jc w:val="both"/>
        <w:rPr>
          <w:sz w:val="28"/>
        </w:rPr>
      </w:pPr>
      <w:r>
        <w:rPr>
          <w:sz w:val="28"/>
        </w:rPr>
        <w:t>Согласно </w:t>
      </w:r>
      <w:r>
        <w:rPr>
          <w:spacing w:val="-4"/>
          <w:sz w:val="28"/>
        </w:rPr>
        <w:t>Федеральному </w:t>
      </w:r>
      <w:r>
        <w:rPr>
          <w:sz w:val="28"/>
        </w:rPr>
        <w:t>закону «Об инвестиционной </w:t>
      </w:r>
      <w:r>
        <w:rPr>
          <w:spacing w:val="-2"/>
          <w:sz w:val="28"/>
        </w:rPr>
        <w:t>деятельности </w:t>
      </w:r>
      <w:r>
        <w:rPr>
          <w:sz w:val="28"/>
        </w:rPr>
        <w:t>в Российской </w:t>
      </w:r>
      <w:r>
        <w:rPr>
          <w:spacing w:val="-4"/>
          <w:sz w:val="28"/>
        </w:rPr>
        <w:t>Федерации, </w:t>
      </w:r>
      <w:r>
        <w:rPr>
          <w:sz w:val="28"/>
        </w:rPr>
        <w:t>осуществляемой в </w:t>
      </w:r>
      <w:r>
        <w:rPr>
          <w:spacing w:val="-5"/>
          <w:sz w:val="28"/>
        </w:rPr>
        <w:t>форме </w:t>
      </w:r>
      <w:r>
        <w:rPr>
          <w:spacing w:val="-3"/>
          <w:sz w:val="28"/>
        </w:rPr>
        <w:t>капитальных вложений», </w:t>
      </w:r>
      <w:r>
        <w:rPr>
          <w:b/>
          <w:spacing w:val="-3"/>
          <w:sz w:val="28"/>
        </w:rPr>
        <w:t>регулирование инвестиционной </w:t>
      </w:r>
      <w:r>
        <w:rPr>
          <w:b/>
          <w:sz w:val="28"/>
        </w:rPr>
        <w:t>деятельности </w:t>
      </w:r>
      <w:r>
        <w:rPr>
          <w:b/>
          <w:spacing w:val="-3"/>
          <w:sz w:val="28"/>
        </w:rPr>
        <w:t>страховщиков </w:t>
      </w:r>
      <w:r>
        <w:rPr>
          <w:b/>
          <w:sz w:val="28"/>
        </w:rPr>
        <w:t>осуществляется органами </w:t>
      </w:r>
      <w:r>
        <w:rPr>
          <w:b/>
          <w:spacing w:val="-4"/>
          <w:sz w:val="28"/>
        </w:rPr>
        <w:t>государственной</w:t>
      </w:r>
      <w:r>
        <w:rPr>
          <w:b/>
          <w:spacing w:val="62"/>
          <w:sz w:val="28"/>
        </w:rPr>
        <w:t> </w:t>
      </w:r>
      <w:r>
        <w:rPr>
          <w:b/>
          <w:spacing w:val="-4"/>
          <w:sz w:val="28"/>
        </w:rPr>
        <w:t>власти</w:t>
      </w:r>
      <w:r>
        <w:rPr>
          <w:b/>
          <w:spacing w:val="62"/>
          <w:sz w:val="28"/>
        </w:rPr>
        <w:t> </w:t>
      </w:r>
      <w:r>
        <w:rPr>
          <w:sz w:val="28"/>
        </w:rPr>
        <w:t>Российской </w:t>
      </w:r>
      <w:r>
        <w:rPr>
          <w:spacing w:val="-4"/>
          <w:sz w:val="28"/>
        </w:rPr>
        <w:t>Федерации</w:t>
      </w:r>
      <w:r>
        <w:rPr>
          <w:spacing w:val="62"/>
          <w:sz w:val="28"/>
        </w:rPr>
        <w:t> </w:t>
      </w:r>
      <w:r>
        <w:rPr>
          <w:b/>
          <w:sz w:val="28"/>
        </w:rPr>
        <w:t>и органами </w:t>
      </w:r>
      <w:r>
        <w:rPr>
          <w:b/>
          <w:spacing w:val="-3"/>
          <w:sz w:val="28"/>
        </w:rPr>
        <w:t>государственной </w:t>
      </w:r>
      <w:r>
        <w:rPr>
          <w:b/>
          <w:spacing w:val="-4"/>
          <w:sz w:val="28"/>
        </w:rPr>
        <w:t>власти </w:t>
      </w:r>
      <w:r>
        <w:rPr>
          <w:b/>
          <w:sz w:val="28"/>
        </w:rPr>
        <w:t>субъектов </w:t>
      </w:r>
      <w:r>
        <w:rPr>
          <w:sz w:val="28"/>
        </w:rPr>
        <w:t>Российской </w:t>
      </w:r>
      <w:r>
        <w:rPr>
          <w:spacing w:val="-3"/>
          <w:sz w:val="28"/>
        </w:rPr>
        <w:t>Федерации</w:t>
      </w:r>
      <w:r>
        <w:rPr>
          <w:b/>
          <w:spacing w:val="-3"/>
          <w:sz w:val="28"/>
        </w:rPr>
        <w:t>.</w:t>
      </w:r>
      <w:r>
        <w:rPr>
          <w:spacing w:val="-3"/>
          <w:sz w:val="28"/>
          <w:u w:val="single"/>
        </w:rPr>
        <w:t>В </w:t>
      </w:r>
      <w:r>
        <w:rPr>
          <w:spacing w:val="-4"/>
          <w:sz w:val="28"/>
          <w:u w:val="single"/>
        </w:rPr>
        <w:t>этом </w:t>
      </w:r>
      <w:r>
        <w:rPr>
          <w:sz w:val="28"/>
          <w:u w:val="single"/>
        </w:rPr>
        <w:t>же </w:t>
      </w:r>
      <w:r>
        <w:rPr>
          <w:spacing w:val="-3"/>
          <w:sz w:val="28"/>
          <w:u w:val="single"/>
        </w:rPr>
        <w:t>законе</w:t>
      </w:r>
      <w:r>
        <w:rPr>
          <w:spacing w:val="-3"/>
          <w:sz w:val="28"/>
        </w:rPr>
        <w:t> </w:t>
      </w:r>
      <w:r>
        <w:rPr>
          <w:spacing w:val="-3"/>
          <w:sz w:val="28"/>
          <w:u w:val="single"/>
        </w:rPr>
        <w:t>регламентированы </w:t>
      </w:r>
      <w:r>
        <w:rPr>
          <w:sz w:val="28"/>
          <w:u w:val="single"/>
        </w:rPr>
        <w:t>и методы </w:t>
      </w:r>
      <w:r>
        <w:rPr>
          <w:spacing w:val="-3"/>
          <w:sz w:val="28"/>
          <w:u w:val="single"/>
        </w:rPr>
        <w:t>регулирования</w:t>
      </w:r>
      <w:r>
        <w:rPr>
          <w:spacing w:val="-3"/>
          <w:sz w:val="28"/>
        </w:rPr>
        <w:t> инвестиционной </w:t>
      </w:r>
      <w:r>
        <w:rPr>
          <w:spacing w:val="-4"/>
          <w:sz w:val="28"/>
        </w:rPr>
        <w:t>деятельности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226"/>
        <w:jc w:val="both"/>
      </w:pPr>
      <w:r>
        <w:rPr/>
        <w:t>страховщиков: создание благоприятных условий для развития инвестиционной деятельности страховщиков; прямое участие в инвестиционной деятельности страховщиков.</w:t>
      </w:r>
    </w:p>
    <w:p>
      <w:pPr>
        <w:pStyle w:val="BodyText"/>
        <w:spacing w:before="4"/>
        <w:rPr>
          <w:sz w:val="14"/>
        </w:rPr>
      </w:pPr>
    </w:p>
    <w:p>
      <w:pPr>
        <w:pStyle w:val="BodyText"/>
        <w:spacing w:before="92"/>
        <w:ind w:left="1502"/>
      </w:pPr>
      <w:r>
        <w:rPr>
          <w:shd w:fill="FFFF00" w:color="auto" w:val="clear"/>
        </w:rPr>
        <w:t>2) Налогообложение страховых организаций, особенности расчета налога на</w:t>
      </w:r>
    </w:p>
    <w:p>
      <w:pPr>
        <w:pStyle w:val="BodyText"/>
        <w:spacing w:before="6"/>
        <w:rPr>
          <w:sz w:val="13"/>
        </w:rPr>
      </w:pPr>
      <w:r>
        <w:rPr/>
        <w:pict>
          <v:shape style="position:absolute;margin-left:36.049999pt;margin-top:9.016162pt;width:55.6pt;height:15.8pt;mso-position-horizontal-relative:page;mso-position-vertical-relative:paragraph;z-index:176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spacing w:line="300" w:lineRule="exact"/>
                    <w:ind w:right="-15"/>
                  </w:pPr>
                  <w:r>
                    <w:rPr>
                      <w:spacing w:val="-1"/>
                    </w:rPr>
                    <w:t>прибыль.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ListParagraph"/>
        <w:numPr>
          <w:ilvl w:val="0"/>
          <w:numId w:val="370"/>
        </w:numPr>
        <w:tabs>
          <w:tab w:pos="1833" w:val="left" w:leader="none"/>
        </w:tabs>
        <w:spacing w:line="357" w:lineRule="auto" w:before="128" w:after="0"/>
        <w:ind w:left="361" w:right="227" w:firstLine="1141"/>
        <w:jc w:val="both"/>
        <w:rPr>
          <w:sz w:val="28"/>
        </w:rPr>
      </w:pPr>
      <w:r>
        <w:rPr>
          <w:sz w:val="28"/>
        </w:rPr>
        <w:t>поскольку </w:t>
      </w:r>
      <w:r>
        <w:rPr>
          <w:spacing w:val="-3"/>
          <w:sz w:val="28"/>
        </w:rPr>
        <w:t>страховая </w:t>
      </w:r>
      <w:r>
        <w:rPr>
          <w:spacing w:val="-5"/>
          <w:sz w:val="28"/>
        </w:rPr>
        <w:t>услуга </w:t>
      </w:r>
      <w:r>
        <w:rPr>
          <w:sz w:val="28"/>
        </w:rPr>
        <w:t>не </w:t>
      </w:r>
      <w:r>
        <w:rPr>
          <w:spacing w:val="-2"/>
          <w:sz w:val="28"/>
        </w:rPr>
        <w:t>содержит </w:t>
      </w:r>
      <w:r>
        <w:rPr>
          <w:spacing w:val="-4"/>
          <w:sz w:val="28"/>
        </w:rPr>
        <w:t>добавленной стоимости, </w:t>
      </w:r>
      <w:r>
        <w:rPr>
          <w:spacing w:val="-5"/>
          <w:sz w:val="28"/>
        </w:rPr>
        <w:t>то, </w:t>
      </w:r>
      <w:r>
        <w:rPr>
          <w:spacing w:val="-4"/>
          <w:sz w:val="28"/>
        </w:rPr>
        <w:t>как </w:t>
      </w:r>
      <w:r>
        <w:rPr>
          <w:sz w:val="28"/>
        </w:rPr>
        <w:t>следствие, страховые </w:t>
      </w:r>
      <w:r>
        <w:rPr>
          <w:spacing w:val="-4"/>
          <w:sz w:val="28"/>
        </w:rPr>
        <w:t>компании </w:t>
      </w:r>
      <w:r>
        <w:rPr>
          <w:sz w:val="28"/>
        </w:rPr>
        <w:t>по </w:t>
      </w:r>
      <w:r>
        <w:rPr>
          <w:spacing w:val="-3"/>
          <w:sz w:val="28"/>
        </w:rPr>
        <w:t>операциям </w:t>
      </w:r>
      <w:r>
        <w:rPr>
          <w:sz w:val="28"/>
        </w:rPr>
        <w:t>страхования и </w:t>
      </w:r>
      <w:r>
        <w:rPr>
          <w:spacing w:val="-5"/>
          <w:sz w:val="28"/>
        </w:rPr>
        <w:t>перестрахования </w:t>
      </w:r>
      <w:r>
        <w:rPr>
          <w:sz w:val="28"/>
        </w:rPr>
        <w:t>освобождены </w:t>
      </w:r>
      <w:r>
        <w:rPr>
          <w:spacing w:val="3"/>
          <w:sz w:val="28"/>
        </w:rPr>
        <w:t>от </w:t>
      </w:r>
      <w:r>
        <w:rPr>
          <w:spacing w:val="-6"/>
          <w:sz w:val="28"/>
        </w:rPr>
        <w:t>уплаты </w:t>
      </w:r>
      <w:r>
        <w:rPr>
          <w:sz w:val="28"/>
        </w:rPr>
        <w:t>налога на </w:t>
      </w:r>
      <w:r>
        <w:rPr>
          <w:spacing w:val="-4"/>
          <w:sz w:val="28"/>
        </w:rPr>
        <w:t>добавленную</w:t>
      </w:r>
      <w:r>
        <w:rPr>
          <w:spacing w:val="-3"/>
          <w:sz w:val="28"/>
        </w:rPr>
        <w:t> стоимость.</w:t>
      </w:r>
    </w:p>
    <w:p>
      <w:pPr>
        <w:pStyle w:val="ListParagraph"/>
        <w:numPr>
          <w:ilvl w:val="0"/>
          <w:numId w:val="370"/>
        </w:numPr>
        <w:tabs>
          <w:tab w:pos="2193" w:val="left" w:leader="none"/>
        </w:tabs>
        <w:spacing w:line="357" w:lineRule="auto" w:before="17" w:after="0"/>
        <w:ind w:left="361" w:right="228" w:firstLine="1411"/>
        <w:jc w:val="both"/>
        <w:rPr>
          <w:sz w:val="28"/>
        </w:rPr>
      </w:pPr>
      <w:r>
        <w:rPr>
          <w:sz w:val="28"/>
        </w:rPr>
        <w:t>налоговое </w:t>
      </w:r>
      <w:r>
        <w:rPr>
          <w:spacing w:val="-4"/>
          <w:sz w:val="28"/>
        </w:rPr>
        <w:t>законодательство </w:t>
      </w:r>
      <w:r>
        <w:rPr>
          <w:spacing w:val="-3"/>
          <w:sz w:val="28"/>
        </w:rPr>
        <w:t>предоставляет </w:t>
      </w:r>
      <w:r>
        <w:rPr>
          <w:spacing w:val="-4"/>
          <w:sz w:val="28"/>
        </w:rPr>
        <w:t>возможность</w:t>
      </w:r>
      <w:r>
        <w:rPr>
          <w:spacing w:val="62"/>
          <w:sz w:val="28"/>
        </w:rPr>
        <w:t> </w:t>
      </w:r>
      <w:r>
        <w:rPr>
          <w:sz w:val="28"/>
        </w:rPr>
        <w:t>страховым организациям </w:t>
      </w:r>
      <w:r>
        <w:rPr>
          <w:spacing w:val="-4"/>
          <w:sz w:val="28"/>
        </w:rPr>
        <w:t>откладывать </w:t>
      </w:r>
      <w:r>
        <w:rPr>
          <w:sz w:val="28"/>
        </w:rPr>
        <w:t>свои </w:t>
      </w:r>
      <w:r>
        <w:rPr>
          <w:spacing w:val="-4"/>
          <w:sz w:val="28"/>
        </w:rPr>
        <w:t>налоговые </w:t>
      </w:r>
      <w:r>
        <w:rPr>
          <w:sz w:val="28"/>
        </w:rPr>
        <w:t>обязательства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4"/>
          <w:sz w:val="28"/>
        </w:rPr>
        <w:t>налогу </w:t>
      </w:r>
      <w:r>
        <w:rPr>
          <w:sz w:val="28"/>
        </w:rPr>
        <w:t>на </w:t>
      </w:r>
      <w:r>
        <w:rPr>
          <w:spacing w:val="-5"/>
          <w:sz w:val="28"/>
        </w:rPr>
        <w:t>прибыль </w:t>
      </w:r>
      <w:r>
        <w:rPr>
          <w:sz w:val="28"/>
        </w:rPr>
        <w:t>на суммы сформированных страховых</w:t>
      </w:r>
      <w:r>
        <w:rPr>
          <w:spacing w:val="-43"/>
          <w:sz w:val="28"/>
        </w:rPr>
        <w:t> </w:t>
      </w:r>
      <w:r>
        <w:rPr>
          <w:sz w:val="28"/>
        </w:rPr>
        <w:t>резервов.</w:t>
      </w:r>
    </w:p>
    <w:p>
      <w:pPr>
        <w:pStyle w:val="BodyText"/>
        <w:spacing w:line="364" w:lineRule="auto" w:before="2"/>
        <w:ind w:left="360" w:right="239" w:firstLine="1411"/>
        <w:jc w:val="both"/>
      </w:pPr>
      <w:r>
        <w:rPr/>
        <w:t>Страховщику дается возможность собранные страховые взносы сразу не ставить под налог, а дождаться финансового результата по договору страхования и определить размер заработанной премии по договору.</w:t>
      </w:r>
    </w:p>
    <w:p>
      <w:pPr>
        <w:pStyle w:val="BodyText"/>
        <w:spacing w:line="357" w:lineRule="auto"/>
        <w:ind w:left="360" w:firstLine="1141"/>
      </w:pPr>
      <w:r>
        <w:rPr/>
        <w:t>Объект налогооблажения – прибыль(разница между суммарными доходами и расходами).Ставка = 20%(в федеральный бюджет = 2%, в региональный = 18%)</w:t>
      </w:r>
    </w:p>
    <w:p>
      <w:pPr>
        <w:pStyle w:val="Heading2"/>
      </w:pPr>
      <w:r>
        <w:rPr/>
        <w:t>Процесс расчета налога на прибыль:</w:t>
      </w:r>
    </w:p>
    <w:p>
      <w:pPr>
        <w:pStyle w:val="ListParagraph"/>
        <w:numPr>
          <w:ilvl w:val="0"/>
          <w:numId w:val="371"/>
        </w:numPr>
        <w:tabs>
          <w:tab w:pos="1967" w:val="left" w:leader="none"/>
          <w:tab w:pos="1968" w:val="left" w:leader="none"/>
          <w:tab w:pos="3976" w:val="left" w:leader="none"/>
          <w:tab w:pos="6389" w:val="left" w:leader="none"/>
          <w:tab w:pos="7199" w:val="left" w:leader="none"/>
          <w:tab w:pos="7843" w:val="left" w:leader="none"/>
          <w:tab w:pos="9342" w:val="left" w:leader="none"/>
        </w:tabs>
        <w:spacing w:line="369" w:lineRule="auto" w:before="148" w:after="0"/>
        <w:ind w:left="361" w:right="508" w:firstLine="1141"/>
        <w:jc w:val="left"/>
        <w:rPr>
          <w:sz w:val="28"/>
        </w:rPr>
      </w:pPr>
      <w:r>
        <w:rPr>
          <w:sz w:val="28"/>
        </w:rPr>
        <w:t>формирование</w:t>
        <w:tab/>
      </w:r>
      <w:r>
        <w:rPr>
          <w:spacing w:val="-3"/>
          <w:sz w:val="28"/>
        </w:rPr>
        <w:t>налогооблагаемой</w:t>
        <w:tab/>
      </w:r>
      <w:r>
        <w:rPr>
          <w:sz w:val="28"/>
        </w:rPr>
        <w:t>базы</w:t>
        <w:tab/>
        <w:t>для</w:t>
        <w:tab/>
        <w:t>расчета(от</w:t>
        <w:tab/>
      </w:r>
      <w:r>
        <w:rPr>
          <w:spacing w:val="-3"/>
          <w:sz w:val="28"/>
        </w:rPr>
        <w:t>страховой деятельности, </w:t>
      </w:r>
      <w:r>
        <w:rPr>
          <w:spacing w:val="-9"/>
          <w:sz w:val="28"/>
        </w:rPr>
        <w:t>по </w:t>
      </w:r>
      <w:r>
        <w:rPr>
          <w:sz w:val="28"/>
        </w:rPr>
        <w:t>доходам </w:t>
      </w:r>
      <w:r>
        <w:rPr>
          <w:spacing w:val="3"/>
          <w:sz w:val="28"/>
        </w:rPr>
        <w:t>от </w:t>
      </w:r>
      <w:r>
        <w:rPr>
          <w:spacing w:val="-3"/>
          <w:sz w:val="28"/>
        </w:rPr>
        <w:t>ценных</w:t>
      </w:r>
      <w:r>
        <w:rPr>
          <w:spacing w:val="-10"/>
          <w:sz w:val="28"/>
        </w:rPr>
        <w:t> </w:t>
      </w:r>
      <w:r>
        <w:rPr>
          <w:sz w:val="28"/>
        </w:rPr>
        <w:t>бумаг)</w:t>
      </w:r>
    </w:p>
    <w:p>
      <w:pPr>
        <w:pStyle w:val="ListParagraph"/>
        <w:numPr>
          <w:ilvl w:val="0"/>
          <w:numId w:val="371"/>
        </w:numPr>
        <w:tabs>
          <w:tab w:pos="1803" w:val="left" w:leader="none"/>
        </w:tabs>
        <w:spacing w:line="306" w:lineRule="exact" w:before="0" w:after="0"/>
        <w:ind w:left="1802" w:right="0" w:hanging="300"/>
        <w:jc w:val="left"/>
        <w:rPr>
          <w:sz w:val="28"/>
        </w:rPr>
      </w:pPr>
      <w:r>
        <w:rPr>
          <w:sz w:val="28"/>
        </w:rPr>
        <w:t>определение размера налога на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прибыль</w:t>
      </w:r>
    </w:p>
    <w:p>
      <w:pPr>
        <w:pStyle w:val="ListParagraph"/>
        <w:numPr>
          <w:ilvl w:val="0"/>
          <w:numId w:val="371"/>
        </w:numPr>
        <w:tabs>
          <w:tab w:pos="1803" w:val="left" w:leader="none"/>
        </w:tabs>
        <w:spacing w:line="240" w:lineRule="auto" w:before="159" w:after="0"/>
        <w:ind w:left="1802" w:right="0" w:hanging="300"/>
        <w:jc w:val="left"/>
        <w:rPr>
          <w:sz w:val="28"/>
        </w:rPr>
      </w:pPr>
      <w:r>
        <w:rPr>
          <w:sz w:val="28"/>
        </w:rPr>
        <w:t>расчет </w:t>
      </w:r>
      <w:r>
        <w:rPr>
          <w:spacing w:val="-3"/>
          <w:sz w:val="28"/>
        </w:rPr>
        <w:t>суммарного </w:t>
      </w:r>
      <w:r>
        <w:rPr>
          <w:spacing w:val="-4"/>
          <w:sz w:val="28"/>
        </w:rPr>
        <w:t>налога </w:t>
      </w:r>
      <w:r>
        <w:rPr>
          <w:sz w:val="28"/>
        </w:rPr>
        <w:t>на</w:t>
      </w:r>
      <w:r>
        <w:rPr>
          <w:spacing w:val="4"/>
          <w:sz w:val="28"/>
        </w:rPr>
        <w:t> </w:t>
      </w:r>
      <w:r>
        <w:rPr>
          <w:spacing w:val="-5"/>
          <w:sz w:val="28"/>
        </w:rPr>
        <w:t>прибыль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5"/>
        </w:rPr>
      </w:pPr>
      <w:r>
        <w:rPr/>
        <w:pict>
          <v:shape style="position:absolute;margin-left:93.125pt;margin-top:10.005568pt;width:388.25pt;height:16.55pt;mso-position-horizontal-relative:page;mso-position-vertical-relative:paragraph;z-index:200;mso-wrap-distance-left:0;mso-wrap-distance-right:0" type="#_x0000_t202" filled="true" fillcolor="#ffff00" stroked="false">
            <v:textbox inset="0,0,0,0">
              <w:txbxContent>
                <w:p>
                  <w:pPr>
                    <w:pStyle w:val="BodyText"/>
                    <w:spacing w:line="301" w:lineRule="exact"/>
                  </w:pPr>
                  <w:r>
                    <w:rPr>
                      <w:spacing w:val="-4"/>
                    </w:rPr>
                    <w:t>3) </w:t>
                  </w:r>
                  <w:r>
                    <w:rPr/>
                    <w:t>Основные </w:t>
                  </w:r>
                  <w:r>
                    <w:rPr>
                      <w:spacing w:val="-3"/>
                    </w:rPr>
                    <w:t>условия добровольного </w:t>
                  </w:r>
                  <w:r>
                    <w:rPr>
                      <w:spacing w:val="-4"/>
                    </w:rPr>
                    <w:t>медицинского </w:t>
                  </w:r>
                  <w:r>
                    <w:rPr/>
                    <w:t>страхования.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line="357" w:lineRule="auto" w:before="129"/>
        <w:ind w:left="360" w:right="217" w:firstLine="1141"/>
        <w:jc w:val="both"/>
      </w:pPr>
      <w:r>
        <w:rPr/>
        <w:t>Добровольное медицинское страхование — вид личного страхования. Оно позволяет получать помощь в лечебно-профилактических учреждениях (ЛПУ), не работающих по программе ОМС. Добровольное медицинское страхование принято подразделять на индивидуальное и на коллективное.</w:t>
      </w:r>
    </w:p>
    <w:p>
      <w:pPr>
        <w:pStyle w:val="BodyText"/>
        <w:spacing w:line="369" w:lineRule="auto" w:before="2"/>
        <w:ind w:left="360" w:right="227" w:firstLine="1141"/>
        <w:jc w:val="both"/>
      </w:pPr>
      <w:r>
        <w:rPr/>
        <w:t>Выдается </w:t>
      </w:r>
      <w:r>
        <w:rPr>
          <w:spacing w:val="-3"/>
        </w:rPr>
        <w:t>медицинский </w:t>
      </w:r>
      <w:r>
        <w:rPr/>
        <w:t>страховой </w:t>
      </w:r>
      <w:r>
        <w:rPr>
          <w:spacing w:val="-5"/>
        </w:rPr>
        <w:t>полис </w:t>
      </w:r>
      <w:r>
        <w:rPr/>
        <w:t>с </w:t>
      </w:r>
      <w:r>
        <w:rPr>
          <w:spacing w:val="-3"/>
        </w:rPr>
        <w:t>определенным </w:t>
      </w:r>
      <w:r>
        <w:rPr/>
        <w:t>сроком </w:t>
      </w:r>
      <w:r>
        <w:rPr>
          <w:spacing w:val="-3"/>
        </w:rPr>
        <w:t>действия </w:t>
      </w:r>
      <w:r>
        <w:rPr/>
        <w:t>и пречнем </w:t>
      </w:r>
      <w:r>
        <w:rPr>
          <w:spacing w:val="-5"/>
        </w:rPr>
        <w:t>учреждений, </w:t>
      </w:r>
      <w:r>
        <w:rPr/>
        <w:t>в </w:t>
      </w:r>
      <w:r>
        <w:rPr>
          <w:spacing w:val="-5"/>
        </w:rPr>
        <w:t>которых </w:t>
      </w:r>
      <w:r>
        <w:rPr>
          <w:spacing w:val="-3"/>
        </w:rPr>
        <w:t>оказывают медицинские </w:t>
      </w:r>
      <w:r>
        <w:rPr>
          <w:spacing w:val="-5"/>
        </w:rPr>
        <w:t>услуги.</w:t>
      </w:r>
    </w:p>
    <w:p>
      <w:pPr>
        <w:pStyle w:val="BodyText"/>
        <w:spacing w:line="306" w:lineRule="exact"/>
        <w:ind w:left="1502"/>
      </w:pPr>
      <w:r>
        <w:rPr/>
        <w:t>Страховым случаем является обращение застрахованного в течение срока</w:t>
      </w:r>
    </w:p>
    <w:p>
      <w:pPr>
        <w:pStyle w:val="BodyText"/>
        <w:spacing w:before="159"/>
        <w:ind w:left="360"/>
      </w:pPr>
      <w:r>
        <w:rPr/>
        <w:t>действия ДС в медицинское учреждение по предлагаемому списку.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8612" w:val="left" w:leader="none"/>
        </w:tabs>
        <w:spacing w:line="360" w:lineRule="auto" w:before="74"/>
        <w:ind w:left="360" w:right="213" w:firstLine="1141"/>
        <w:jc w:val="both"/>
      </w:pPr>
      <w:r>
        <w:rPr/>
        <w:t>Страхователями      </w:t>
      </w:r>
      <w:r>
        <w:rPr>
          <w:spacing w:val="-4"/>
        </w:rPr>
        <w:t>выступают    </w:t>
      </w:r>
      <w:r>
        <w:rPr>
          <w:spacing w:val="28"/>
        </w:rPr>
        <w:t> </w:t>
      </w:r>
      <w:r>
        <w:rPr/>
        <w:t>физические    </w:t>
      </w:r>
      <w:r>
        <w:rPr>
          <w:spacing w:val="38"/>
        </w:rPr>
        <w:t> </w:t>
      </w:r>
      <w:r>
        <w:rPr>
          <w:spacing w:val="-4"/>
        </w:rPr>
        <w:t>лица</w:t>
        <w:tab/>
      </w:r>
      <w:r>
        <w:rPr/>
        <w:t>и работодатели. Застрахованными </w:t>
      </w:r>
      <w:r>
        <w:rPr>
          <w:spacing w:val="-4"/>
        </w:rPr>
        <w:t>выступают</w:t>
      </w:r>
      <w:r>
        <w:rPr>
          <w:spacing w:val="62"/>
        </w:rPr>
        <w:t> </w:t>
      </w:r>
      <w:r>
        <w:rPr/>
        <w:t>физические </w:t>
      </w:r>
      <w:r>
        <w:rPr>
          <w:spacing w:val="-5"/>
        </w:rPr>
        <w:t>лица. </w:t>
      </w:r>
      <w:r>
        <w:rPr>
          <w:spacing w:val="-3"/>
        </w:rPr>
        <w:t>Выгодоприобретателями </w:t>
      </w:r>
      <w:r>
        <w:rPr/>
        <w:t>являются </w:t>
      </w:r>
      <w:r>
        <w:rPr>
          <w:spacing w:val="-3"/>
        </w:rPr>
        <w:t>лечебно профилактические учреждения. </w:t>
      </w:r>
      <w:r>
        <w:rPr/>
        <w:t>Застрахованные </w:t>
      </w:r>
      <w:r>
        <w:rPr>
          <w:spacing w:val="-2"/>
        </w:rPr>
        <w:t>получают </w:t>
      </w:r>
      <w:r>
        <w:rPr>
          <w:spacing w:val="-3"/>
        </w:rPr>
        <w:t>бесплатно </w:t>
      </w:r>
      <w:r>
        <w:rPr/>
        <w:t>медицинскую </w:t>
      </w:r>
      <w:r>
        <w:rPr>
          <w:spacing w:val="-3"/>
        </w:rPr>
        <w:t>помощь </w:t>
      </w:r>
      <w:r>
        <w:rPr/>
        <w:t>в </w:t>
      </w:r>
      <w:r>
        <w:rPr>
          <w:spacing w:val="-4"/>
        </w:rPr>
        <w:t>учреждениях-выгодоприобретателях. </w:t>
      </w:r>
      <w:r>
        <w:rPr/>
        <w:t>Страховщик </w:t>
      </w:r>
      <w:r>
        <w:rPr>
          <w:spacing w:val="-3"/>
        </w:rPr>
        <w:t>компенсирует выгодоприобретателю </w:t>
      </w:r>
      <w:r>
        <w:rPr/>
        <w:t>понесенные затраты. </w:t>
      </w:r>
      <w:r>
        <w:rPr>
          <w:spacing w:val="-5"/>
        </w:rPr>
        <w:t>Платные  </w:t>
      </w:r>
      <w:r>
        <w:rPr>
          <w:spacing w:val="-3"/>
        </w:rPr>
        <w:t>медицинские услуги </w:t>
      </w:r>
      <w:r>
        <w:rPr/>
        <w:t>предоставляются </w:t>
      </w:r>
      <w:r>
        <w:rPr>
          <w:spacing w:val="-4"/>
        </w:rPr>
        <w:t>гражданам </w:t>
      </w:r>
      <w:r>
        <w:rPr/>
        <w:t>медицинскими </w:t>
      </w:r>
      <w:r>
        <w:rPr>
          <w:spacing w:val="-4"/>
        </w:rPr>
        <w:t>учреждениями </w:t>
      </w:r>
      <w:r>
        <w:rPr/>
        <w:t>в </w:t>
      </w:r>
      <w:r>
        <w:rPr>
          <w:spacing w:val="-5"/>
        </w:rPr>
        <w:t>рамках </w:t>
      </w:r>
      <w:r>
        <w:rPr/>
        <w:t>заключѐнных </w:t>
      </w:r>
      <w:r>
        <w:rPr>
          <w:spacing w:val="-2"/>
        </w:rPr>
        <w:t>договоров </w:t>
      </w:r>
      <w:r>
        <w:rPr/>
        <w:t>в </w:t>
      </w:r>
      <w:r>
        <w:rPr>
          <w:spacing w:val="-4"/>
        </w:rPr>
        <w:t>виде </w:t>
      </w:r>
      <w:r>
        <w:rPr>
          <w:spacing w:val="-3"/>
        </w:rPr>
        <w:t>профилактической, лечебно-диагностической, реабилитационной, </w:t>
      </w:r>
      <w:r>
        <w:rPr/>
        <w:t>протезно-ортопедической и зубопротезной</w:t>
      </w:r>
      <w:r>
        <w:rPr>
          <w:spacing w:val="-2"/>
        </w:rPr>
        <w:t> </w:t>
      </w:r>
      <w:r>
        <w:rPr>
          <w:spacing w:val="-5"/>
        </w:rPr>
        <w:t>помощи.</w:t>
      </w:r>
    </w:p>
    <w:p>
      <w:pPr>
        <w:pStyle w:val="BodyText"/>
        <w:spacing w:line="357" w:lineRule="auto" w:before="10"/>
        <w:ind w:left="360" w:right="204" w:firstLine="1141"/>
        <w:jc w:val="both"/>
      </w:pPr>
      <w:r>
        <w:rPr/>
        <w:t>Разновидностью ДМС - Медицинское страхование выезжающих за рубеж - наличие полиса страхования медицинских расходов выезжающих за рубеж (ВЗР) является обязательным требованием  для получения визы в ряд стран (страны Шенгенского соглашения и др.) Для организации медицинской помощи за рубежом страховые компании привлекают компанию-ассистанс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7"/>
        </w:rPr>
      </w:pPr>
    </w:p>
    <w:p>
      <w:pPr>
        <w:pStyle w:val="ListParagraph"/>
        <w:numPr>
          <w:ilvl w:val="0"/>
          <w:numId w:val="371"/>
        </w:numPr>
        <w:tabs>
          <w:tab w:pos="1773" w:val="left" w:leader="none"/>
        </w:tabs>
        <w:spacing w:line="357" w:lineRule="auto" w:before="93" w:after="0"/>
        <w:ind w:left="361" w:right="226" w:firstLine="1141"/>
        <w:jc w:val="both"/>
        <w:rPr>
          <w:sz w:val="28"/>
        </w:rPr>
      </w:pPr>
      <w:r>
        <w:rPr>
          <w:sz w:val="28"/>
          <w:shd w:fill="FFFF00" w:color="auto" w:val="clear"/>
        </w:rPr>
        <w:t>Права и обязанности сторон </w:t>
      </w:r>
      <w:r>
        <w:rPr>
          <w:spacing w:val="-9"/>
          <w:sz w:val="28"/>
          <w:shd w:fill="FFFF00" w:color="auto" w:val="clear"/>
        </w:rPr>
        <w:t>по </w:t>
      </w:r>
      <w:r>
        <w:rPr>
          <w:sz w:val="28"/>
          <w:shd w:fill="FFFF00" w:color="auto" w:val="clear"/>
        </w:rPr>
        <w:t>договору </w:t>
      </w:r>
      <w:r>
        <w:rPr>
          <w:spacing w:val="-2"/>
          <w:sz w:val="28"/>
          <w:shd w:fill="FFFF00" w:color="auto" w:val="clear"/>
        </w:rPr>
        <w:t>страхования, </w:t>
      </w:r>
      <w:r>
        <w:rPr>
          <w:spacing w:val="-3"/>
          <w:sz w:val="28"/>
          <w:shd w:fill="FFFF00" w:color="auto" w:val="clear"/>
        </w:rPr>
        <w:t>взаимодействие </w:t>
      </w:r>
      <w:r>
        <w:rPr>
          <w:sz w:val="28"/>
          <w:shd w:fill="FFFF00" w:color="auto" w:val="clear"/>
        </w:rPr>
        <w:t>при страховом</w:t>
      </w:r>
      <w:r>
        <w:rPr>
          <w:spacing w:val="-11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случае.</w:t>
      </w:r>
    </w:p>
    <w:p>
      <w:pPr>
        <w:pStyle w:val="Heading2"/>
        <w:spacing w:before="1"/>
      </w:pPr>
      <w:r>
        <w:rPr/>
        <w:pict>
          <v:shape style="position:absolute;margin-left:34.550003pt;margin-top:1.1263pt;width:527.2pt;height:338.55pt;mso-position-horizontal-relative:page;mso-position-vertical-relative:paragraph;z-index:-138976" coordorigin="691,23" coordsize="10544,6771" path="m11235,6313l691,6313,691,6793,11235,6793,11235,6313m11235,5352l691,5352,691,5832,691,6313,11235,6313,11235,5832,11235,5352m11235,3896l691,3896,691,4376,691,4376,691,4856,691,4856,691,5352,11235,5352,11235,4856,11235,4856,11235,4376,11235,4376,11235,3896m11235,2440l691,2440,691,2935,691,2935,691,3415,691,3895,11235,3895,11235,3415,11235,2935,11235,2935,11235,2440m11235,1479l691,1479,691,1959,691,1959,691,2439,11235,2439,11235,1959,11235,1959,11235,1479m11235,23l691,23,691,518,691,998,691,998,691,1478,11235,1478,11235,998,11235,998,11235,518,11235,23e" filled="true" fillcolor="#fcfdff" stroked="false">
            <v:path arrowok="t"/>
            <v:fill type="solid"/>
            <w10:wrap type="none"/>
          </v:shape>
        </w:pict>
      </w:r>
      <w:r>
        <w:rPr/>
        <w:t>Страховщик обязан: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ознакомить страхователя </w:t>
      </w:r>
      <w:r>
        <w:rPr>
          <w:sz w:val="28"/>
        </w:rPr>
        <w:t>с </w:t>
      </w:r>
      <w:r>
        <w:rPr>
          <w:spacing w:val="-5"/>
          <w:sz w:val="28"/>
        </w:rPr>
        <w:t>правилами</w:t>
      </w:r>
      <w:r>
        <w:rPr>
          <w:spacing w:val="18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357" w:lineRule="auto" w:before="159" w:after="0"/>
        <w:ind w:left="361" w:right="223" w:firstLine="1141"/>
        <w:jc w:val="both"/>
        <w:rPr>
          <w:sz w:val="28"/>
        </w:rPr>
      </w:pPr>
      <w:r>
        <w:rPr>
          <w:sz w:val="28"/>
        </w:rPr>
        <w:t>в случае </w:t>
      </w:r>
      <w:r>
        <w:rPr>
          <w:spacing w:val="-3"/>
          <w:sz w:val="28"/>
        </w:rPr>
        <w:t>проведения </w:t>
      </w:r>
      <w:r>
        <w:rPr>
          <w:spacing w:val="-4"/>
          <w:sz w:val="28"/>
        </w:rPr>
        <w:t>страхователем  </w:t>
      </w:r>
      <w:r>
        <w:rPr>
          <w:sz w:val="28"/>
        </w:rPr>
        <w:t>мероприятий, </w:t>
      </w:r>
      <w:r>
        <w:rPr>
          <w:spacing w:val="-4"/>
          <w:sz w:val="28"/>
        </w:rPr>
        <w:t>уменьшивших</w:t>
      </w:r>
      <w:r>
        <w:rPr>
          <w:spacing w:val="62"/>
          <w:sz w:val="28"/>
        </w:rPr>
        <w:t> </w:t>
      </w:r>
      <w:r>
        <w:rPr>
          <w:spacing w:val="3"/>
          <w:sz w:val="28"/>
        </w:rPr>
        <w:t>риск </w:t>
      </w:r>
      <w:r>
        <w:rPr>
          <w:spacing w:val="-4"/>
          <w:sz w:val="28"/>
        </w:rPr>
        <w:t>наступления </w:t>
      </w:r>
      <w:r>
        <w:rPr>
          <w:sz w:val="28"/>
        </w:rPr>
        <w:t>страхового случая и размер </w:t>
      </w:r>
      <w:r>
        <w:rPr>
          <w:spacing w:val="-4"/>
          <w:sz w:val="28"/>
        </w:rPr>
        <w:t>возможного </w:t>
      </w:r>
      <w:r>
        <w:rPr>
          <w:spacing w:val="-3"/>
          <w:sz w:val="28"/>
        </w:rPr>
        <w:t>ущерба застрахованному </w:t>
      </w:r>
      <w:r>
        <w:rPr>
          <w:spacing w:val="-4"/>
          <w:sz w:val="28"/>
        </w:rPr>
        <w:t>имуществу, </w:t>
      </w:r>
      <w:r>
        <w:rPr>
          <w:sz w:val="28"/>
        </w:rPr>
        <w:t>либо в случае </w:t>
      </w:r>
      <w:r>
        <w:rPr>
          <w:spacing w:val="-4"/>
          <w:sz w:val="28"/>
        </w:rPr>
        <w:t>увеличения  </w:t>
      </w:r>
      <w:r>
        <w:rPr>
          <w:sz w:val="28"/>
        </w:rPr>
        <w:t>его  </w:t>
      </w:r>
      <w:r>
        <w:rPr>
          <w:spacing w:val="-3"/>
          <w:sz w:val="28"/>
        </w:rPr>
        <w:t>действительной  </w:t>
      </w:r>
      <w:r>
        <w:rPr>
          <w:sz w:val="28"/>
        </w:rPr>
        <w:t>стоимости </w:t>
      </w:r>
      <w:r>
        <w:rPr>
          <w:spacing w:val="-5"/>
          <w:sz w:val="28"/>
        </w:rPr>
        <w:t>перезаключить </w:t>
      </w:r>
      <w:r>
        <w:rPr>
          <w:sz w:val="28"/>
        </w:rPr>
        <w:t>по заявлению </w:t>
      </w:r>
      <w:r>
        <w:rPr>
          <w:spacing w:val="-4"/>
          <w:sz w:val="28"/>
        </w:rPr>
        <w:t>страхователя </w:t>
      </w:r>
      <w:r>
        <w:rPr>
          <w:spacing w:val="-3"/>
          <w:sz w:val="28"/>
        </w:rPr>
        <w:t>договор </w:t>
      </w:r>
      <w:r>
        <w:rPr>
          <w:sz w:val="28"/>
        </w:rPr>
        <w:t>страхования с учетом </w:t>
      </w:r>
      <w:r>
        <w:rPr>
          <w:spacing w:val="-3"/>
          <w:sz w:val="28"/>
        </w:rPr>
        <w:t>этих</w:t>
      </w:r>
      <w:r>
        <w:rPr>
          <w:spacing w:val="16"/>
          <w:sz w:val="28"/>
        </w:rPr>
        <w:t> </w:t>
      </w:r>
      <w:r>
        <w:rPr>
          <w:spacing w:val="-3"/>
          <w:sz w:val="28"/>
        </w:rPr>
        <w:t>обстоятельств;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357" w:lineRule="auto" w:before="18" w:after="0"/>
        <w:ind w:left="361" w:right="207" w:firstLine="1141"/>
        <w:jc w:val="both"/>
        <w:rPr>
          <w:sz w:val="28"/>
        </w:rPr>
      </w:pPr>
      <w:r>
        <w:rPr>
          <w:sz w:val="28"/>
        </w:rPr>
        <w:t>при страховом случае </w:t>
      </w:r>
      <w:r>
        <w:rPr>
          <w:spacing w:val="-4"/>
          <w:sz w:val="28"/>
        </w:rPr>
        <w:t>произвести </w:t>
      </w:r>
      <w:r>
        <w:rPr>
          <w:sz w:val="28"/>
        </w:rPr>
        <w:t>страховую </w:t>
      </w:r>
      <w:r>
        <w:rPr>
          <w:spacing w:val="-3"/>
          <w:sz w:val="28"/>
        </w:rPr>
        <w:t>выплату </w:t>
      </w:r>
      <w:r>
        <w:rPr>
          <w:sz w:val="28"/>
        </w:rPr>
        <w:t>в установленный </w:t>
      </w:r>
      <w:r>
        <w:rPr>
          <w:spacing w:val="-3"/>
          <w:sz w:val="28"/>
        </w:rPr>
        <w:t>договором </w:t>
      </w:r>
      <w:r>
        <w:rPr>
          <w:spacing w:val="-4"/>
          <w:sz w:val="28"/>
        </w:rPr>
        <w:t>или </w:t>
      </w:r>
      <w:r>
        <w:rPr>
          <w:sz w:val="28"/>
        </w:rPr>
        <w:t>законом </w:t>
      </w:r>
      <w:r>
        <w:rPr>
          <w:spacing w:val="-3"/>
          <w:sz w:val="28"/>
        </w:rPr>
        <w:t>срок. Иначе страховщик </w:t>
      </w:r>
      <w:r>
        <w:rPr>
          <w:spacing w:val="-4"/>
          <w:sz w:val="28"/>
        </w:rPr>
        <w:t>уплачивает </w:t>
      </w:r>
      <w:r>
        <w:rPr>
          <w:spacing w:val="-3"/>
          <w:sz w:val="28"/>
        </w:rPr>
        <w:t>страхователю штраф </w:t>
      </w:r>
      <w:r>
        <w:rPr>
          <w:sz w:val="28"/>
        </w:rPr>
        <w:t>в размере 1 % </w:t>
      </w:r>
      <w:r>
        <w:rPr>
          <w:spacing w:val="3"/>
          <w:sz w:val="28"/>
        </w:rPr>
        <w:t>от </w:t>
      </w:r>
      <w:r>
        <w:rPr>
          <w:sz w:val="28"/>
        </w:rPr>
        <w:t>суммы </w:t>
      </w:r>
      <w:r>
        <w:rPr>
          <w:spacing w:val="-3"/>
          <w:sz w:val="28"/>
        </w:rPr>
        <w:t>страховой </w:t>
      </w:r>
      <w:r>
        <w:rPr>
          <w:spacing w:val="-5"/>
          <w:sz w:val="28"/>
        </w:rPr>
        <w:t>выплаты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каждый </w:t>
      </w:r>
      <w:r>
        <w:rPr>
          <w:sz w:val="28"/>
        </w:rPr>
        <w:t>день</w:t>
      </w:r>
      <w:r>
        <w:rPr>
          <w:spacing w:val="-11"/>
          <w:sz w:val="28"/>
        </w:rPr>
        <w:t> </w:t>
      </w:r>
      <w:r>
        <w:rPr>
          <w:sz w:val="28"/>
        </w:rPr>
        <w:t>просрочки;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360" w:lineRule="auto" w:before="2" w:after="0"/>
        <w:ind w:left="361" w:right="222" w:firstLine="1141"/>
        <w:jc w:val="both"/>
        <w:rPr>
          <w:sz w:val="28"/>
        </w:rPr>
      </w:pPr>
      <w:r>
        <w:rPr>
          <w:spacing w:val="-3"/>
          <w:sz w:val="28"/>
        </w:rPr>
        <w:t>возместить </w:t>
      </w:r>
      <w:r>
        <w:rPr>
          <w:sz w:val="28"/>
        </w:rPr>
        <w:t>расходы, </w:t>
      </w:r>
      <w:r>
        <w:rPr>
          <w:spacing w:val="-3"/>
          <w:sz w:val="28"/>
        </w:rPr>
        <w:t>произведенные </w:t>
      </w:r>
      <w:r>
        <w:rPr>
          <w:spacing w:val="-4"/>
          <w:sz w:val="28"/>
        </w:rPr>
        <w:t>страхователем </w:t>
      </w:r>
      <w:r>
        <w:rPr>
          <w:sz w:val="28"/>
        </w:rPr>
        <w:t>при </w:t>
      </w:r>
      <w:r>
        <w:rPr>
          <w:spacing w:val="-3"/>
          <w:sz w:val="28"/>
        </w:rPr>
        <w:t>страховом </w:t>
      </w:r>
      <w:r>
        <w:rPr>
          <w:sz w:val="28"/>
        </w:rPr>
        <w:t>случае для </w:t>
      </w:r>
      <w:r>
        <w:rPr>
          <w:spacing w:val="-4"/>
          <w:sz w:val="28"/>
        </w:rPr>
        <w:t>предотвращения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уменьшения</w:t>
      </w:r>
      <w:r>
        <w:rPr>
          <w:spacing w:val="62"/>
          <w:sz w:val="28"/>
        </w:rPr>
        <w:t> </w:t>
      </w:r>
      <w:r>
        <w:rPr>
          <w:sz w:val="28"/>
        </w:rPr>
        <w:t>ущерба застрахованному </w:t>
      </w:r>
      <w:r>
        <w:rPr>
          <w:spacing w:val="-4"/>
          <w:sz w:val="28"/>
        </w:rPr>
        <w:t>имуществу,</w:t>
      </w:r>
      <w:r>
        <w:rPr>
          <w:spacing w:val="62"/>
          <w:sz w:val="28"/>
        </w:rPr>
        <w:t> </w:t>
      </w:r>
      <w:r>
        <w:rPr>
          <w:sz w:val="28"/>
        </w:rPr>
        <w:t>если </w:t>
      </w:r>
      <w:r>
        <w:rPr>
          <w:spacing w:val="-4"/>
          <w:sz w:val="28"/>
        </w:rPr>
        <w:t>возмещение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этих </w:t>
      </w:r>
      <w:r>
        <w:rPr>
          <w:sz w:val="28"/>
        </w:rPr>
        <w:t>расходов </w:t>
      </w:r>
      <w:r>
        <w:rPr>
          <w:spacing w:val="-4"/>
          <w:sz w:val="28"/>
        </w:rPr>
        <w:t>предусмотрено</w:t>
      </w:r>
      <w:r>
        <w:rPr>
          <w:spacing w:val="62"/>
          <w:sz w:val="28"/>
        </w:rPr>
        <w:t> </w:t>
      </w:r>
      <w:r>
        <w:rPr>
          <w:spacing w:val="-5"/>
          <w:sz w:val="28"/>
        </w:rPr>
        <w:t>правилами </w:t>
      </w:r>
      <w:r>
        <w:rPr>
          <w:sz w:val="28"/>
        </w:rPr>
        <w:t>страхования. При </w:t>
      </w:r>
      <w:r>
        <w:rPr>
          <w:spacing w:val="-4"/>
          <w:sz w:val="28"/>
        </w:rPr>
        <w:t>этом </w:t>
      </w:r>
      <w:r>
        <w:rPr>
          <w:sz w:val="28"/>
        </w:rPr>
        <w:t>не подлежат </w:t>
      </w:r>
      <w:r>
        <w:rPr>
          <w:spacing w:val="-4"/>
          <w:sz w:val="28"/>
        </w:rPr>
        <w:t>возмещению </w:t>
      </w:r>
      <w:r>
        <w:rPr>
          <w:spacing w:val="-3"/>
          <w:sz w:val="28"/>
        </w:rPr>
        <w:t>указанные </w:t>
      </w:r>
      <w:r>
        <w:rPr>
          <w:sz w:val="28"/>
        </w:rPr>
        <w:t>расходы в </w:t>
      </w:r>
      <w:r>
        <w:rPr>
          <w:spacing w:val="-3"/>
          <w:sz w:val="28"/>
        </w:rPr>
        <w:t>части,  </w:t>
      </w:r>
      <w:r>
        <w:rPr>
          <w:spacing w:val="-5"/>
          <w:sz w:val="28"/>
        </w:rPr>
        <w:t>превышающей  </w:t>
      </w:r>
      <w:r>
        <w:rPr>
          <w:spacing w:val="-3"/>
          <w:sz w:val="28"/>
        </w:rPr>
        <w:t>размер причиненного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ущерба;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firstLine="1216"/>
      </w:pPr>
      <w:r>
        <w:rPr/>
        <w:pict>
          <v:shape style="position:absolute;margin-left:34.550003pt;margin-top:4.745286pt;width:527.2pt;height:386.6pt;mso-position-horizontal-relative:page;mso-position-vertical-relative:paragraph;z-index:-138952" coordorigin="691,95" coordsize="10544,7732" path="m11235,6386l691,6386,691,6866,691,6866,691,7346,691,7346,691,7827,11235,7827,11235,7346,11235,7346,11235,6866,11235,6866,11235,6386m11235,4930l691,4930,691,5410,691,5890,691,5890,691,6385,11235,6385,11235,5890,11235,5890,11235,5410,11235,4930m11235,3969l691,3969,691,4449,691,4449,691,4929,11235,4929,11235,4449,11235,4449,11235,3969m11235,2993l691,2993,691,3473,691,3473,691,3968,11235,3968,11235,3473,11235,3473,11235,2993m11235,2512l691,2512,691,2992,11235,2992,11235,2512m11235,576l691,576,691,1056,691,1056,691,1551,691,1551,691,2032,691,2512,11235,2512,11235,2032,11235,1551,11235,1551,11235,1056,11235,1056,11235,576m11235,95l691,95,691,575,11235,575,11235,95e" filled="true" fillcolor="#fcfdff" stroked="false">
            <v:path arrowok="t"/>
            <v:fill type="solid"/>
            <w10:wrap type="none"/>
          </v:shape>
        </w:pict>
      </w:r>
      <w:r>
        <w:rPr/>
        <w:t>не разглашать сведения о страхователе и его имущественном положении, за исключением случаев, предусмотренных законодательством РФ.</w:t>
      </w:r>
    </w:p>
    <w:p>
      <w:pPr>
        <w:pStyle w:val="Heading2"/>
        <w:spacing w:before="1"/>
      </w:pPr>
      <w:r>
        <w:rPr/>
        <w:t>Обязанности страхователя:</w:t>
      </w:r>
    </w:p>
    <w:p>
      <w:pPr>
        <w:pStyle w:val="ListParagraph"/>
        <w:numPr>
          <w:ilvl w:val="0"/>
          <w:numId w:val="372"/>
        </w:numPr>
        <w:tabs>
          <w:tab w:pos="1668" w:val="left" w:leader="none"/>
        </w:tabs>
        <w:spacing w:line="240" w:lineRule="auto" w:before="174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своевременная </w:t>
      </w:r>
      <w:r>
        <w:rPr>
          <w:spacing w:val="-6"/>
          <w:sz w:val="28"/>
        </w:rPr>
        <w:t>уплата </w:t>
      </w:r>
      <w:r>
        <w:rPr>
          <w:sz w:val="28"/>
        </w:rPr>
        <w:t>страховых</w:t>
      </w:r>
      <w:r>
        <w:rPr>
          <w:spacing w:val="16"/>
          <w:sz w:val="28"/>
        </w:rPr>
        <w:t> </w:t>
      </w:r>
      <w:r>
        <w:rPr>
          <w:spacing w:val="-3"/>
          <w:sz w:val="28"/>
        </w:rPr>
        <w:t>взносов;</w:t>
      </w:r>
    </w:p>
    <w:p>
      <w:pPr>
        <w:pStyle w:val="BodyText"/>
        <w:spacing w:line="357" w:lineRule="auto" w:before="158"/>
        <w:ind w:left="360" w:right="215" w:firstLine="1216"/>
        <w:jc w:val="both"/>
      </w:pPr>
      <w:r>
        <w:rPr>
          <w:spacing w:val="-3"/>
        </w:rPr>
        <w:t>сообщение </w:t>
      </w:r>
      <w:r>
        <w:rPr/>
        <w:t>страховщику при </w:t>
      </w:r>
      <w:r>
        <w:rPr>
          <w:spacing w:val="-3"/>
        </w:rPr>
        <w:t>заключении </w:t>
      </w:r>
      <w:r>
        <w:rPr/>
        <w:t>договора </w:t>
      </w:r>
      <w:r>
        <w:rPr>
          <w:spacing w:val="-3"/>
        </w:rPr>
        <w:t>страхования </w:t>
      </w:r>
      <w:r>
        <w:rPr>
          <w:spacing w:val="-4"/>
        </w:rPr>
        <w:t>всех </w:t>
      </w:r>
      <w:r>
        <w:rPr/>
        <w:t>известных </w:t>
      </w:r>
      <w:r>
        <w:rPr>
          <w:spacing w:val="-4"/>
        </w:rPr>
        <w:t>страхователю</w:t>
      </w:r>
      <w:r>
        <w:rPr>
          <w:spacing w:val="62"/>
        </w:rPr>
        <w:t> </w:t>
      </w:r>
      <w:r>
        <w:rPr>
          <w:spacing w:val="-3"/>
        </w:rPr>
        <w:t>обстоятельств, </w:t>
      </w:r>
      <w:r>
        <w:rPr>
          <w:spacing w:val="-4"/>
        </w:rPr>
        <w:t>имеющих</w:t>
      </w:r>
      <w:r>
        <w:rPr>
          <w:spacing w:val="62"/>
        </w:rPr>
        <w:t> </w:t>
      </w:r>
      <w:r>
        <w:rPr/>
        <w:t>значение для оценки страхового риска, а </w:t>
      </w:r>
      <w:r>
        <w:rPr>
          <w:spacing w:val="-4"/>
        </w:rPr>
        <w:t>также</w:t>
      </w:r>
      <w:r>
        <w:rPr>
          <w:spacing w:val="62"/>
        </w:rPr>
        <w:t> </w:t>
      </w:r>
      <w:r>
        <w:rPr/>
        <w:t>о всех заключенных </w:t>
      </w:r>
      <w:r>
        <w:rPr>
          <w:spacing w:val="-4"/>
        </w:rPr>
        <w:t>или</w:t>
      </w:r>
      <w:r>
        <w:rPr>
          <w:spacing w:val="62"/>
        </w:rPr>
        <w:t> </w:t>
      </w:r>
      <w:r>
        <w:rPr/>
        <w:t>заключаемых </w:t>
      </w:r>
      <w:r>
        <w:rPr>
          <w:spacing w:val="-2"/>
        </w:rPr>
        <w:t>договорах </w:t>
      </w:r>
      <w:r>
        <w:rPr/>
        <w:t>страхования в отношении </w:t>
      </w:r>
      <w:r>
        <w:rPr>
          <w:spacing w:val="-5"/>
        </w:rPr>
        <w:t>данного </w:t>
      </w:r>
      <w:r>
        <w:rPr>
          <w:spacing w:val="-3"/>
        </w:rPr>
        <w:t>объекта </w:t>
      </w:r>
      <w:r>
        <w:rPr>
          <w:spacing w:val="-2"/>
        </w:rPr>
        <w:t>страхования;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357" w:lineRule="auto" w:before="18" w:after="0"/>
        <w:ind w:left="361" w:right="235" w:firstLine="1141"/>
        <w:jc w:val="left"/>
        <w:rPr>
          <w:sz w:val="28"/>
        </w:rPr>
      </w:pPr>
      <w:r>
        <w:rPr>
          <w:spacing w:val="-3"/>
          <w:sz w:val="28"/>
        </w:rPr>
        <w:t>принятие </w:t>
      </w:r>
      <w:r>
        <w:rPr>
          <w:sz w:val="28"/>
        </w:rPr>
        <w:t>необходимых </w:t>
      </w:r>
      <w:r>
        <w:rPr>
          <w:spacing w:val="-3"/>
          <w:sz w:val="28"/>
        </w:rPr>
        <w:t>мер </w:t>
      </w:r>
      <w:r>
        <w:rPr>
          <w:sz w:val="28"/>
        </w:rPr>
        <w:t>в </w:t>
      </w:r>
      <w:r>
        <w:rPr>
          <w:spacing w:val="-3"/>
          <w:sz w:val="28"/>
        </w:rPr>
        <w:t>целях предотвращения </w:t>
      </w:r>
      <w:r>
        <w:rPr>
          <w:sz w:val="28"/>
        </w:rPr>
        <w:t>и </w:t>
      </w:r>
      <w:r>
        <w:rPr>
          <w:spacing w:val="-4"/>
          <w:sz w:val="28"/>
        </w:rPr>
        <w:t>уменьшения </w:t>
      </w:r>
      <w:r>
        <w:rPr>
          <w:spacing w:val="-3"/>
          <w:sz w:val="28"/>
        </w:rPr>
        <w:t>ущерба </w:t>
      </w:r>
      <w:r>
        <w:rPr>
          <w:sz w:val="28"/>
        </w:rPr>
        <w:t>застрахованному </w:t>
      </w:r>
      <w:r>
        <w:rPr>
          <w:spacing w:val="-5"/>
          <w:sz w:val="28"/>
        </w:rPr>
        <w:t>имуществу </w:t>
      </w:r>
      <w:r>
        <w:rPr>
          <w:sz w:val="28"/>
        </w:rPr>
        <w:t>при </w:t>
      </w:r>
      <w:r>
        <w:rPr>
          <w:spacing w:val="-3"/>
          <w:sz w:val="28"/>
        </w:rPr>
        <w:t>страховом</w:t>
      </w:r>
      <w:r>
        <w:rPr>
          <w:spacing w:val="-21"/>
          <w:sz w:val="28"/>
        </w:rPr>
        <w:t> </w:t>
      </w:r>
      <w:r>
        <w:rPr>
          <w:spacing w:val="-3"/>
          <w:sz w:val="28"/>
        </w:rPr>
        <w:t>случае;</w:t>
      </w:r>
    </w:p>
    <w:p>
      <w:pPr>
        <w:pStyle w:val="ListParagraph"/>
        <w:numPr>
          <w:ilvl w:val="0"/>
          <w:numId w:val="372"/>
        </w:numPr>
        <w:tabs>
          <w:tab w:pos="1683" w:val="left" w:leader="none"/>
        </w:tabs>
        <w:spacing w:line="357" w:lineRule="auto" w:before="1" w:after="0"/>
        <w:ind w:left="361" w:right="230" w:firstLine="1141"/>
        <w:jc w:val="left"/>
        <w:rPr>
          <w:sz w:val="28"/>
        </w:rPr>
      </w:pPr>
      <w:r>
        <w:rPr>
          <w:spacing w:val="-4"/>
          <w:sz w:val="28"/>
        </w:rPr>
        <w:t>информирование </w:t>
      </w:r>
      <w:r>
        <w:rPr>
          <w:spacing w:val="-3"/>
          <w:sz w:val="28"/>
        </w:rPr>
        <w:t>страховщика </w:t>
      </w:r>
      <w:r>
        <w:rPr>
          <w:sz w:val="28"/>
        </w:rPr>
        <w:t>о </w:t>
      </w:r>
      <w:r>
        <w:rPr>
          <w:spacing w:val="-4"/>
          <w:sz w:val="28"/>
        </w:rPr>
        <w:t>наступлении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страхового </w:t>
      </w:r>
      <w:r>
        <w:rPr>
          <w:sz w:val="28"/>
        </w:rPr>
        <w:t>случая в </w:t>
      </w:r>
      <w:r>
        <w:rPr>
          <w:spacing w:val="-3"/>
          <w:sz w:val="28"/>
        </w:rPr>
        <w:t>сроки, </w:t>
      </w:r>
      <w:r>
        <w:rPr>
          <w:sz w:val="28"/>
        </w:rPr>
        <w:t>установленные </w:t>
      </w:r>
      <w:r>
        <w:rPr>
          <w:spacing w:val="-2"/>
          <w:sz w:val="28"/>
        </w:rPr>
        <w:t>договором</w:t>
      </w:r>
      <w:r>
        <w:rPr>
          <w:spacing w:val="-13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spacing w:before="2"/>
        <w:ind w:left="1502"/>
      </w:pPr>
      <w:r>
        <w:rPr/>
        <w:t>Договором страхования могут быть предусмотрены  и другие обязанности</w:t>
      </w:r>
    </w:p>
    <w:p>
      <w:pPr>
        <w:pStyle w:val="BodyText"/>
        <w:spacing w:before="174"/>
        <w:ind w:left="360"/>
      </w:pPr>
      <w:r>
        <w:rPr/>
        <w:t>сторон.</w:t>
      </w:r>
    </w:p>
    <w:p>
      <w:pPr>
        <w:pStyle w:val="BodyText"/>
        <w:spacing w:before="158"/>
        <w:ind w:left="1502"/>
      </w:pPr>
      <w:r>
        <w:rPr/>
        <w:t>В ряде случаев может предусматриваться замена страхователя в договоре</w:t>
      </w:r>
    </w:p>
    <w:p>
      <w:pPr>
        <w:pStyle w:val="BodyText"/>
        <w:spacing w:before="158"/>
        <w:ind w:left="360"/>
      </w:pPr>
      <w:r>
        <w:rPr/>
        <w:t>страхования.</w:t>
      </w:r>
    </w:p>
    <w:p>
      <w:pPr>
        <w:pStyle w:val="BodyText"/>
        <w:rPr>
          <w:sz w:val="32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69" w:lineRule="auto" w:before="271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spacing w:line="306" w:lineRule="exact"/>
        <w:ind w:left="1502"/>
      </w:pPr>
      <w:r>
        <w:rPr>
          <w:spacing w:val="-4"/>
        </w:rPr>
        <w:t>1. </w:t>
      </w:r>
      <w:r>
        <w:rPr/>
        <w:t>В случае признания </w:t>
      </w:r>
      <w:r>
        <w:rPr>
          <w:spacing w:val="-3"/>
        </w:rPr>
        <w:t>страховой </w:t>
      </w:r>
      <w:r>
        <w:rPr/>
        <w:t>организации </w:t>
      </w:r>
      <w:r>
        <w:rPr>
          <w:spacing w:val="-3"/>
        </w:rPr>
        <w:t>банкротом, </w:t>
      </w:r>
      <w:r>
        <w:rPr>
          <w:spacing w:val="-4"/>
        </w:rPr>
        <w:t>страхователи</w:t>
      </w:r>
      <w:r>
        <w:rPr>
          <w:spacing w:val="54"/>
        </w:rPr>
        <w:t> </w:t>
      </w:r>
      <w:r>
        <w:rPr/>
        <w:t>и</w:t>
      </w:r>
    </w:p>
    <w:p>
      <w:pPr>
        <w:pStyle w:val="BodyText"/>
        <w:spacing w:before="159"/>
        <w:ind w:left="360"/>
      </w:pPr>
      <w:r>
        <w:rPr/>
        <w:t>выгодоприобретатели:</w:t>
      </w:r>
    </w:p>
    <w:p>
      <w:pPr>
        <w:pStyle w:val="ListParagraph"/>
        <w:numPr>
          <w:ilvl w:val="0"/>
          <w:numId w:val="37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6"/>
          <w:sz w:val="28"/>
        </w:rPr>
        <w:t>Не </w:t>
      </w:r>
      <w:r>
        <w:rPr>
          <w:spacing w:val="-3"/>
          <w:sz w:val="28"/>
        </w:rPr>
        <w:t>имеют </w:t>
      </w:r>
      <w:r>
        <w:rPr>
          <w:spacing w:val="-4"/>
          <w:sz w:val="28"/>
        </w:rPr>
        <w:t>никаких</w:t>
      </w:r>
      <w:r>
        <w:rPr>
          <w:spacing w:val="5"/>
          <w:sz w:val="28"/>
        </w:rPr>
        <w:t> </w:t>
      </w:r>
      <w:r>
        <w:rPr>
          <w:sz w:val="28"/>
        </w:rPr>
        <w:t>прав;</w:t>
      </w:r>
    </w:p>
    <w:p>
      <w:pPr>
        <w:pStyle w:val="ListParagraph"/>
        <w:numPr>
          <w:ilvl w:val="0"/>
          <w:numId w:val="373"/>
        </w:numPr>
        <w:tabs>
          <w:tab w:pos="1773" w:val="left" w:leader="none"/>
          <w:tab w:pos="2808" w:val="left" w:leader="none"/>
          <w:tab w:pos="3693" w:val="left" w:leader="none"/>
          <w:tab w:pos="5281" w:val="left" w:leader="none"/>
          <w:tab w:pos="5791" w:val="left" w:leader="none"/>
          <w:tab w:pos="7036" w:val="left" w:leader="none"/>
          <w:tab w:pos="7920" w:val="left" w:leader="none"/>
          <w:tab w:pos="9570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  <w:shd w:fill="FFFF00" w:color="auto" w:val="clear"/>
        </w:rPr>
        <w:t>Имеют</w:t>
        <w:tab/>
      </w:r>
      <w:r>
        <w:rPr>
          <w:sz w:val="28"/>
          <w:shd w:fill="FFFF00" w:color="auto" w:val="clear"/>
        </w:rPr>
        <w:t>права</w:t>
        <w:tab/>
        <w:t>требования</w:t>
        <w:tab/>
        <w:t>по</w:t>
        <w:tab/>
      </w:r>
      <w:r>
        <w:rPr>
          <w:spacing w:val="-3"/>
          <w:sz w:val="28"/>
          <w:shd w:fill="FFFF00" w:color="auto" w:val="clear"/>
        </w:rPr>
        <w:t>возврату</w:t>
        <w:tab/>
      </w:r>
      <w:r>
        <w:rPr>
          <w:sz w:val="28"/>
          <w:shd w:fill="FFFF00" w:color="auto" w:val="clear"/>
        </w:rPr>
        <w:t>части</w:t>
        <w:tab/>
      </w:r>
      <w:r>
        <w:rPr>
          <w:spacing w:val="-3"/>
          <w:sz w:val="28"/>
          <w:shd w:fill="FFFF00" w:color="auto" w:val="clear"/>
        </w:rPr>
        <w:t>уплаченных</w:t>
        <w:tab/>
      </w:r>
      <w:r>
        <w:rPr>
          <w:sz w:val="28"/>
          <w:shd w:fill="FFFF00" w:color="auto" w:val="clear"/>
        </w:rPr>
        <w:t>страховых</w:t>
      </w:r>
    </w:p>
    <w:p>
      <w:pPr>
        <w:pStyle w:val="BodyText"/>
        <w:spacing w:before="174"/>
        <w:ind w:left="360"/>
      </w:pPr>
      <w:r>
        <w:rPr>
          <w:shd w:fill="FFFF00" w:color="auto" w:val="clear"/>
        </w:rPr>
        <w:t>премий;</w:t>
      </w:r>
    </w:p>
    <w:p>
      <w:pPr>
        <w:pStyle w:val="ListParagraph"/>
        <w:numPr>
          <w:ilvl w:val="0"/>
          <w:numId w:val="37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</w:rPr>
        <w:t>Имеют </w:t>
      </w:r>
      <w:r>
        <w:rPr>
          <w:sz w:val="28"/>
        </w:rPr>
        <w:t>право на </w:t>
      </w:r>
      <w:r>
        <w:rPr>
          <w:spacing w:val="-3"/>
          <w:sz w:val="28"/>
        </w:rPr>
        <w:t>получение </w:t>
      </w:r>
      <w:r>
        <w:rPr>
          <w:sz w:val="28"/>
        </w:rPr>
        <w:t>всей </w:t>
      </w:r>
      <w:r>
        <w:rPr>
          <w:spacing w:val="-3"/>
          <w:sz w:val="28"/>
        </w:rPr>
        <w:t>уплаченной </w:t>
      </w:r>
      <w:r>
        <w:rPr>
          <w:sz w:val="28"/>
        </w:rPr>
        <w:t>страховой премии,</w:t>
      </w:r>
      <w:r>
        <w:rPr>
          <w:spacing w:val="43"/>
          <w:sz w:val="28"/>
        </w:rPr>
        <w:t> </w:t>
      </w:r>
      <w:r>
        <w:rPr>
          <w:spacing w:val="-6"/>
          <w:sz w:val="28"/>
        </w:rPr>
        <w:t>если</w:t>
      </w:r>
    </w:p>
    <w:p>
      <w:pPr>
        <w:pStyle w:val="BodyText"/>
        <w:spacing w:before="159"/>
        <w:ind w:left="360"/>
      </w:pPr>
      <w:r>
        <w:rPr/>
        <w:t>страховой случай не наступил;</w:t>
      </w:r>
    </w:p>
    <w:p>
      <w:pPr>
        <w:pStyle w:val="ListParagraph"/>
        <w:numPr>
          <w:ilvl w:val="0"/>
          <w:numId w:val="373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6"/>
          <w:sz w:val="28"/>
        </w:rPr>
        <w:t>Нет </w:t>
      </w:r>
      <w:r>
        <w:rPr>
          <w:sz w:val="28"/>
        </w:rPr>
        <w:t>правильного</w:t>
      </w:r>
      <w:r>
        <w:rPr>
          <w:spacing w:val="3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line="369" w:lineRule="auto" w:before="159"/>
        <w:ind w:left="1502" w:right="1359"/>
      </w:pPr>
      <w:r>
        <w:rPr>
          <w:spacing w:val="-4"/>
        </w:rPr>
        <w:t>2. </w:t>
      </w:r>
      <w:r>
        <w:rPr>
          <w:spacing w:val="62"/>
        </w:rPr>
        <w:t> </w:t>
      </w:r>
      <w:r>
        <w:rPr>
          <w:spacing w:val="-5"/>
        </w:rPr>
        <w:t>Целью  </w:t>
      </w:r>
      <w:r>
        <w:rPr>
          <w:spacing w:val="-3"/>
        </w:rPr>
        <w:t>создания  </w:t>
      </w:r>
      <w:r>
        <w:rPr/>
        <w:t>страховых  резервов  страховщиков  является: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pacing w:val="-3"/>
          <w:shd w:fill="FFFF00" w:color="auto" w:val="clear"/>
        </w:rPr>
        <w:t>Обеспечение </w:t>
      </w:r>
      <w:r>
        <w:rPr>
          <w:spacing w:val="-4"/>
          <w:shd w:fill="FFFF00" w:color="auto" w:val="clear"/>
        </w:rPr>
        <w:t>выполнения </w:t>
      </w:r>
      <w:r>
        <w:rPr>
          <w:shd w:fill="FFFF00" w:color="auto" w:val="clear"/>
        </w:rPr>
        <w:t>страховщиками </w:t>
      </w:r>
      <w:r>
        <w:rPr>
          <w:spacing w:val="-4"/>
          <w:shd w:fill="FFFF00" w:color="auto" w:val="clear"/>
        </w:rPr>
        <w:t>принятых</w:t>
      </w:r>
      <w:r>
        <w:rPr>
          <w:spacing w:val="-12"/>
          <w:shd w:fill="FFFF00" w:color="auto" w:val="clear"/>
        </w:rPr>
        <w:t> </w:t>
      </w:r>
      <w:r>
        <w:rPr>
          <w:spacing w:val="-3"/>
          <w:shd w:fill="FFFF00" w:color="auto" w:val="clear"/>
        </w:rPr>
        <w:t>обязательств;</w:t>
      </w:r>
    </w:p>
    <w:p>
      <w:pPr>
        <w:pStyle w:val="ListParagraph"/>
        <w:numPr>
          <w:ilvl w:val="0"/>
          <w:numId w:val="374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pacing w:val="-5"/>
          <w:sz w:val="28"/>
        </w:rPr>
        <w:t>Выплата </w:t>
      </w:r>
      <w:r>
        <w:rPr>
          <w:sz w:val="28"/>
        </w:rPr>
        <w:t>комиссионных </w:t>
      </w:r>
      <w:r>
        <w:rPr>
          <w:spacing w:val="-3"/>
          <w:sz w:val="28"/>
        </w:rPr>
        <w:t>вознаграждений</w:t>
      </w:r>
      <w:r>
        <w:rPr>
          <w:spacing w:val="12"/>
          <w:sz w:val="28"/>
        </w:rPr>
        <w:t> </w:t>
      </w:r>
      <w:r>
        <w:rPr>
          <w:spacing w:val="-3"/>
          <w:sz w:val="28"/>
        </w:rPr>
        <w:t>посредникам;</w:t>
      </w:r>
    </w:p>
    <w:p>
      <w:pPr>
        <w:pStyle w:val="ListParagraph"/>
        <w:numPr>
          <w:ilvl w:val="0"/>
          <w:numId w:val="374"/>
        </w:numPr>
        <w:tabs>
          <w:tab w:pos="1773" w:val="left" w:leader="none"/>
          <w:tab w:pos="3616" w:val="left" w:leader="none"/>
          <w:tab w:pos="5940" w:val="left" w:leader="none"/>
          <w:tab w:pos="7829" w:val="left" w:leader="none"/>
          <w:tab w:pos="8265" w:val="left" w:leader="none"/>
          <w:tab w:pos="9614" w:val="left" w:leader="none"/>
        </w:tabs>
        <w:spacing w:line="357" w:lineRule="auto" w:before="158" w:after="0"/>
        <w:ind w:left="361" w:right="222" w:firstLine="1141"/>
        <w:jc w:val="left"/>
        <w:rPr>
          <w:sz w:val="28"/>
        </w:rPr>
      </w:pPr>
      <w:r>
        <w:rPr>
          <w:spacing w:val="-3"/>
          <w:sz w:val="28"/>
        </w:rPr>
        <w:t>Обеспечение</w:t>
        <w:tab/>
        <w:t>функциональной</w:t>
        <w:tab/>
      </w:r>
      <w:r>
        <w:rPr>
          <w:spacing w:val="-2"/>
          <w:sz w:val="28"/>
        </w:rPr>
        <w:t>деятельности</w:t>
        <w:tab/>
      </w:r>
      <w:r>
        <w:rPr>
          <w:sz w:val="28"/>
        </w:rPr>
        <w:t>и</w:t>
        <w:tab/>
      </w:r>
      <w:r>
        <w:rPr>
          <w:spacing w:val="-3"/>
          <w:sz w:val="28"/>
        </w:rPr>
        <w:t>развития</w:t>
        <w:tab/>
      </w:r>
      <w:r>
        <w:rPr>
          <w:spacing w:val="-1"/>
          <w:sz w:val="28"/>
        </w:rPr>
        <w:t>страховой </w:t>
      </w:r>
      <w:r>
        <w:rPr>
          <w:sz w:val="28"/>
        </w:rPr>
        <w:t>организации;</w:t>
      </w:r>
    </w:p>
    <w:p>
      <w:pPr>
        <w:spacing w:after="0" w:line="357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74"/>
        </w:numPr>
        <w:tabs>
          <w:tab w:pos="1773" w:val="left" w:leader="none"/>
        </w:tabs>
        <w:spacing w:line="240" w:lineRule="auto" w:before="74" w:after="0"/>
        <w:ind w:left="361" w:right="0" w:firstLine="1141"/>
        <w:jc w:val="left"/>
        <w:rPr>
          <w:sz w:val="28"/>
        </w:rPr>
      </w:pPr>
      <w:r>
        <w:rPr>
          <w:sz w:val="28"/>
        </w:rPr>
        <w:t>Все ответы</w:t>
      </w:r>
      <w:r>
        <w:rPr>
          <w:spacing w:val="5"/>
          <w:sz w:val="28"/>
        </w:rPr>
        <w:t> </w:t>
      </w:r>
      <w:r>
        <w:rPr>
          <w:spacing w:val="-6"/>
          <w:sz w:val="28"/>
        </w:rPr>
        <w:t>верны.</w:t>
      </w:r>
    </w:p>
    <w:p>
      <w:pPr>
        <w:pStyle w:val="BodyText"/>
        <w:spacing w:line="357" w:lineRule="auto" w:before="159"/>
        <w:ind w:left="1502" w:right="390"/>
      </w:pPr>
      <w:r>
        <w:rPr>
          <w:spacing w:val="-4"/>
        </w:rPr>
        <w:t>3.                                    </w:t>
      </w:r>
      <w:r>
        <w:rPr>
          <w:spacing w:val="-3"/>
        </w:rPr>
        <w:t>Аджастер                                    </w:t>
      </w:r>
      <w:r>
        <w:rPr/>
        <w:t>-                                  это: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hd w:fill="FFFF00" w:color="auto" w:val="clear"/>
        </w:rPr>
        <w:t>Физическое </w:t>
      </w:r>
      <w:r>
        <w:rPr>
          <w:spacing w:val="-4"/>
          <w:shd w:fill="FFFF00" w:color="auto" w:val="clear"/>
        </w:rPr>
        <w:t>или </w:t>
      </w:r>
      <w:r>
        <w:rPr>
          <w:spacing w:val="-3"/>
          <w:shd w:fill="FFFF00" w:color="auto" w:val="clear"/>
        </w:rPr>
        <w:t>юридическое </w:t>
      </w:r>
      <w:r>
        <w:rPr>
          <w:shd w:fill="FFFF00" w:color="auto" w:val="clear"/>
        </w:rPr>
        <w:t>лицо, </w:t>
      </w:r>
      <w:r>
        <w:rPr>
          <w:spacing w:val="-3"/>
          <w:shd w:fill="FFFF00" w:color="auto" w:val="clear"/>
        </w:rPr>
        <w:t>представляющее </w:t>
      </w:r>
      <w:r>
        <w:rPr>
          <w:shd w:fill="FFFF00" w:color="auto" w:val="clear"/>
        </w:rPr>
        <w:t>интересы</w:t>
      </w:r>
      <w:r>
        <w:rPr>
          <w:spacing w:val="19"/>
          <w:shd w:fill="FFFF00" w:color="auto" w:val="clear"/>
        </w:rPr>
        <w:t> </w:t>
      </w:r>
      <w:r>
        <w:rPr>
          <w:shd w:fill="FFFF00" w:color="auto" w:val="clear"/>
        </w:rPr>
        <w:t>страховой</w:t>
      </w:r>
    </w:p>
    <w:p>
      <w:pPr>
        <w:pStyle w:val="BodyText"/>
        <w:spacing w:line="357" w:lineRule="auto" w:before="16"/>
        <w:ind w:left="360"/>
      </w:pPr>
      <w:r>
        <w:rPr>
          <w:shd w:fill="FFFF00" w:color="auto" w:val="clear"/>
        </w:rPr>
        <w:t>компании в решении вопросов по урегулированию претензий страхователя в связи со</w:t>
      </w:r>
      <w:r>
        <w:rPr/>
        <w:t> </w:t>
      </w:r>
      <w:r>
        <w:rPr>
          <w:shd w:fill="FFFF00" w:color="auto" w:val="clear"/>
        </w:rPr>
        <w:t>страховым случаем;</w:t>
      </w:r>
    </w:p>
    <w:p>
      <w:pPr>
        <w:pStyle w:val="ListParagraph"/>
        <w:numPr>
          <w:ilvl w:val="0"/>
          <w:numId w:val="375"/>
        </w:numPr>
        <w:tabs>
          <w:tab w:pos="1773" w:val="left" w:leader="none"/>
        </w:tabs>
        <w:spacing w:line="357" w:lineRule="auto" w:before="1" w:after="0"/>
        <w:ind w:left="361" w:right="233" w:firstLine="1141"/>
        <w:jc w:val="left"/>
        <w:rPr>
          <w:sz w:val="28"/>
        </w:rPr>
      </w:pPr>
      <w:r>
        <w:rPr>
          <w:spacing w:val="-3"/>
          <w:sz w:val="28"/>
        </w:rPr>
        <w:t>Специалист </w:t>
      </w:r>
      <w:r>
        <w:rPr>
          <w:sz w:val="28"/>
        </w:rPr>
        <w:t>по страховой </w:t>
      </w:r>
      <w:r>
        <w:rPr>
          <w:spacing w:val="-5"/>
          <w:sz w:val="28"/>
        </w:rPr>
        <w:t>математике, </w:t>
      </w:r>
      <w:r>
        <w:rPr>
          <w:spacing w:val="-4"/>
          <w:sz w:val="28"/>
        </w:rPr>
        <w:t>владеющий  </w:t>
      </w:r>
      <w:r>
        <w:rPr>
          <w:sz w:val="28"/>
        </w:rPr>
        <w:t>теорией </w:t>
      </w:r>
      <w:r>
        <w:rPr>
          <w:spacing w:val="-3"/>
          <w:sz w:val="28"/>
        </w:rPr>
        <w:t>актуарных </w:t>
      </w:r>
      <w:r>
        <w:rPr>
          <w:sz w:val="28"/>
        </w:rPr>
        <w:t>расчетов и </w:t>
      </w:r>
      <w:r>
        <w:rPr>
          <w:spacing w:val="-4"/>
          <w:sz w:val="28"/>
        </w:rPr>
        <w:t>занимающийся исчислением </w:t>
      </w:r>
      <w:r>
        <w:rPr>
          <w:spacing w:val="-3"/>
          <w:sz w:val="28"/>
        </w:rPr>
        <w:t>страховых</w:t>
      </w:r>
      <w:r>
        <w:rPr>
          <w:spacing w:val="21"/>
          <w:sz w:val="28"/>
        </w:rPr>
        <w:t> </w:t>
      </w:r>
      <w:r>
        <w:rPr>
          <w:spacing w:val="-3"/>
          <w:sz w:val="28"/>
        </w:rPr>
        <w:t>тарифов;</w:t>
      </w:r>
    </w:p>
    <w:p>
      <w:pPr>
        <w:pStyle w:val="ListParagraph"/>
        <w:numPr>
          <w:ilvl w:val="0"/>
          <w:numId w:val="375"/>
        </w:numPr>
        <w:tabs>
          <w:tab w:pos="1773" w:val="left" w:leader="none"/>
        </w:tabs>
        <w:spacing w:line="240" w:lineRule="auto" w:before="2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Специалист, </w:t>
      </w:r>
      <w:r>
        <w:rPr>
          <w:sz w:val="28"/>
        </w:rPr>
        <w:t>осуществляющий оценку риска </w:t>
      </w:r>
      <w:r>
        <w:rPr>
          <w:spacing w:val="-3"/>
          <w:sz w:val="28"/>
        </w:rPr>
        <w:t>после </w:t>
      </w:r>
      <w:r>
        <w:rPr>
          <w:sz w:val="28"/>
        </w:rPr>
        <w:t>страхового</w:t>
      </w:r>
      <w:r>
        <w:rPr>
          <w:spacing w:val="-14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375"/>
        </w:numPr>
        <w:tabs>
          <w:tab w:pos="1773" w:val="left" w:leader="none"/>
        </w:tabs>
        <w:spacing w:line="240" w:lineRule="auto" w:before="173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Оценщик </w:t>
      </w:r>
      <w:r>
        <w:rPr>
          <w:spacing w:val="-4"/>
          <w:sz w:val="28"/>
        </w:rPr>
        <w:t>имущества, принимаемого </w:t>
      </w:r>
      <w:r>
        <w:rPr>
          <w:sz w:val="28"/>
        </w:rPr>
        <w:t>на</w:t>
      </w:r>
      <w:r>
        <w:rPr>
          <w:spacing w:val="22"/>
          <w:sz w:val="28"/>
        </w:rPr>
        <w:t> </w:t>
      </w:r>
      <w:r>
        <w:rPr>
          <w:sz w:val="28"/>
        </w:rPr>
        <w:t>страхование.</w:t>
      </w:r>
    </w:p>
    <w:p>
      <w:pPr>
        <w:pStyle w:val="BodyText"/>
        <w:spacing w:line="357" w:lineRule="auto" w:before="158"/>
        <w:ind w:left="1502" w:right="1535"/>
      </w:pPr>
      <w:r>
        <w:rPr>
          <w:spacing w:val="-4"/>
        </w:rPr>
        <w:t>4. Страховщик, принимающий </w:t>
      </w:r>
      <w:r>
        <w:rPr/>
        <w:t>риск в </w:t>
      </w:r>
      <w:r>
        <w:rPr>
          <w:spacing w:val="-3"/>
        </w:rPr>
        <w:t>перестрахование называется:</w:t>
      </w:r>
      <w:r>
        <w:rPr>
          <w:spacing w:val="-3"/>
          <w:shd w:fill="FFFF00" w:color="auto" w:val="clear"/>
        </w:rPr>
        <w:t> </w:t>
      </w:r>
      <w:r>
        <w:rPr>
          <w:spacing w:val="-4"/>
          <w:shd w:fill="FFFF00" w:color="auto" w:val="clear"/>
        </w:rPr>
        <w:t>1.</w:t>
      </w:r>
      <w:r>
        <w:rPr>
          <w:spacing w:val="-7"/>
          <w:shd w:fill="FFFF00" w:color="auto" w:val="clear"/>
        </w:rPr>
        <w:t> </w:t>
      </w:r>
      <w:r>
        <w:rPr>
          <w:shd w:fill="FFFF00" w:color="auto" w:val="clear"/>
        </w:rPr>
        <w:t>Цессионер;</w:t>
      </w:r>
    </w:p>
    <w:p>
      <w:pPr>
        <w:pStyle w:val="ListParagraph"/>
        <w:numPr>
          <w:ilvl w:val="0"/>
          <w:numId w:val="376"/>
        </w:numPr>
        <w:tabs>
          <w:tab w:pos="1773" w:val="left" w:leader="none"/>
        </w:tabs>
        <w:spacing w:line="240" w:lineRule="auto" w:before="2" w:after="0"/>
        <w:ind w:left="1772" w:right="0" w:hanging="270"/>
        <w:jc w:val="left"/>
        <w:rPr>
          <w:sz w:val="28"/>
        </w:rPr>
      </w:pPr>
      <w:r>
        <w:rPr>
          <w:spacing w:val="-5"/>
          <w:sz w:val="28"/>
        </w:rPr>
        <w:t>Цедент;</w:t>
      </w:r>
    </w:p>
    <w:p>
      <w:pPr>
        <w:pStyle w:val="ListParagraph"/>
        <w:numPr>
          <w:ilvl w:val="0"/>
          <w:numId w:val="376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Перестрахователь;</w:t>
      </w:r>
    </w:p>
    <w:p>
      <w:pPr>
        <w:pStyle w:val="ListParagraph"/>
        <w:numPr>
          <w:ilvl w:val="0"/>
          <w:numId w:val="376"/>
        </w:numPr>
        <w:tabs>
          <w:tab w:pos="1773" w:val="left" w:leader="none"/>
        </w:tabs>
        <w:spacing w:line="240" w:lineRule="auto" w:before="174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Сострахователь.</w:t>
      </w:r>
    </w:p>
    <w:p>
      <w:pPr>
        <w:pStyle w:val="ListParagraph"/>
        <w:numPr>
          <w:ilvl w:val="0"/>
          <w:numId w:val="376"/>
        </w:numPr>
        <w:tabs>
          <w:tab w:pos="1787" w:val="left" w:leader="none"/>
        </w:tabs>
        <w:spacing w:line="240" w:lineRule="auto" w:before="159" w:after="0"/>
        <w:ind w:left="1786" w:right="0" w:hanging="284"/>
        <w:jc w:val="left"/>
        <w:rPr>
          <w:sz w:val="28"/>
        </w:rPr>
      </w:pPr>
      <w:r>
        <w:rPr>
          <w:sz w:val="28"/>
        </w:rPr>
        <w:t>Понятия «страховое </w:t>
      </w:r>
      <w:r>
        <w:rPr>
          <w:spacing w:val="-3"/>
          <w:sz w:val="28"/>
        </w:rPr>
        <w:t>событие» </w:t>
      </w:r>
      <w:r>
        <w:rPr>
          <w:sz w:val="28"/>
        </w:rPr>
        <w:t>и «случайное</w:t>
      </w:r>
      <w:r>
        <w:rPr>
          <w:spacing w:val="-35"/>
          <w:sz w:val="28"/>
        </w:rPr>
        <w:t> </w:t>
      </w:r>
      <w:r>
        <w:rPr>
          <w:sz w:val="28"/>
        </w:rPr>
        <w:t>событие»:</w:t>
      </w:r>
    </w:p>
    <w:p>
      <w:pPr>
        <w:pStyle w:val="BodyText"/>
        <w:spacing w:line="357" w:lineRule="auto" w:before="158"/>
        <w:ind w:left="1502" w:right="390"/>
      </w:pPr>
      <w:r>
        <w:rPr>
          <w:spacing w:val="-4"/>
        </w:rPr>
        <w:t>1.                                                                                                             </w:t>
      </w:r>
      <w:r>
        <w:rPr>
          <w:spacing w:val="62"/>
        </w:rPr>
        <w:t> </w:t>
      </w:r>
      <w:r>
        <w:rPr/>
        <w:t>Идентичны;</w:t>
      </w:r>
      <w:r>
        <w:rPr>
          <w:shd w:fill="FFFF00" w:color="auto" w:val="clear"/>
        </w:rPr>
        <w:t> </w:t>
      </w:r>
      <w:r>
        <w:rPr>
          <w:spacing w:val="-4"/>
          <w:shd w:fill="FFFF00" w:color="auto" w:val="clear"/>
        </w:rPr>
        <w:t>2. </w:t>
      </w:r>
      <w:r>
        <w:rPr>
          <w:shd w:fill="FFFF00" w:color="auto" w:val="clear"/>
        </w:rPr>
        <w:t>Множество «случайных событий» </w:t>
      </w:r>
      <w:r>
        <w:rPr>
          <w:spacing w:val="-5"/>
          <w:shd w:fill="FFFF00" w:color="auto" w:val="clear"/>
        </w:rPr>
        <w:t>шире </w:t>
      </w:r>
      <w:r>
        <w:rPr>
          <w:shd w:fill="FFFF00" w:color="auto" w:val="clear"/>
        </w:rPr>
        <w:t>множества «страховых</w:t>
      </w:r>
      <w:r>
        <w:rPr>
          <w:spacing w:val="-42"/>
          <w:shd w:fill="FFFF00" w:color="auto" w:val="clear"/>
        </w:rPr>
        <w:t> </w:t>
      </w:r>
      <w:r>
        <w:rPr>
          <w:shd w:fill="FFFF00" w:color="auto" w:val="clear"/>
        </w:rPr>
        <w:t>событий»;</w:t>
      </w:r>
    </w:p>
    <w:p>
      <w:pPr>
        <w:pStyle w:val="ListParagraph"/>
        <w:numPr>
          <w:ilvl w:val="0"/>
          <w:numId w:val="377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</w:rPr>
        <w:t>Множество «страховых </w:t>
      </w:r>
      <w:r>
        <w:rPr>
          <w:spacing w:val="-3"/>
          <w:sz w:val="28"/>
        </w:rPr>
        <w:t>событий» </w:t>
      </w:r>
      <w:r>
        <w:rPr>
          <w:spacing w:val="-5"/>
          <w:sz w:val="28"/>
        </w:rPr>
        <w:t>шире </w:t>
      </w:r>
      <w:r>
        <w:rPr>
          <w:sz w:val="28"/>
        </w:rPr>
        <w:t>множества «случайных</w:t>
      </w:r>
      <w:r>
        <w:rPr>
          <w:spacing w:val="14"/>
          <w:sz w:val="28"/>
        </w:rPr>
        <w:t> </w:t>
      </w:r>
      <w:r>
        <w:rPr>
          <w:sz w:val="28"/>
        </w:rPr>
        <w:t>событий»;</w:t>
      </w:r>
    </w:p>
    <w:p>
      <w:pPr>
        <w:pStyle w:val="ListParagraph"/>
        <w:numPr>
          <w:ilvl w:val="0"/>
          <w:numId w:val="377"/>
        </w:numPr>
        <w:tabs>
          <w:tab w:pos="1773" w:val="left" w:leader="none"/>
          <w:tab w:pos="2867" w:val="left" w:leader="none"/>
          <w:tab w:pos="4711" w:val="left" w:leader="none"/>
          <w:tab w:pos="6434" w:val="left" w:leader="none"/>
          <w:tab w:pos="6839" w:val="left" w:leader="none"/>
          <w:tab w:pos="8714" w:val="left" w:leader="none"/>
          <w:tab w:pos="10438" w:val="left" w:leader="none"/>
        </w:tabs>
        <w:spacing w:line="357" w:lineRule="auto" w:before="174" w:after="0"/>
        <w:ind w:left="361" w:right="235" w:firstLine="1141"/>
        <w:jc w:val="left"/>
        <w:rPr>
          <w:sz w:val="28"/>
        </w:rPr>
      </w:pPr>
      <w:r>
        <w:rPr>
          <w:spacing w:val="-4"/>
          <w:sz w:val="28"/>
        </w:rPr>
        <w:t>Между</w:t>
        <w:tab/>
      </w:r>
      <w:r>
        <w:rPr>
          <w:sz w:val="28"/>
        </w:rPr>
        <w:t>«страховыми</w:t>
        <w:tab/>
      </w:r>
      <w:r>
        <w:rPr>
          <w:spacing w:val="-4"/>
          <w:sz w:val="28"/>
        </w:rPr>
        <w:t>событиями»</w:t>
        <w:tab/>
      </w:r>
      <w:r>
        <w:rPr>
          <w:sz w:val="28"/>
        </w:rPr>
        <w:t>и</w:t>
        <w:tab/>
        <w:t>«случайными</w:t>
        <w:tab/>
      </w:r>
      <w:r>
        <w:rPr>
          <w:spacing w:val="-3"/>
          <w:sz w:val="28"/>
        </w:rPr>
        <w:t>событиями»</w:t>
        <w:tab/>
      </w:r>
      <w:r>
        <w:rPr>
          <w:spacing w:val="-4"/>
          <w:sz w:val="28"/>
        </w:rPr>
        <w:t>нет </w:t>
      </w:r>
      <w:r>
        <w:rPr>
          <w:sz w:val="28"/>
        </w:rPr>
        <w:t>зависимости.</w:t>
      </w:r>
    </w:p>
    <w:p>
      <w:pPr>
        <w:pStyle w:val="BodyText"/>
        <w:spacing w:before="1"/>
        <w:ind w:left="1502"/>
      </w:pPr>
      <w:r>
        <w:rPr/>
        <w:t>6. Выравнивающий резерв формируется в целях:</w:t>
      </w:r>
    </w:p>
    <w:p>
      <w:pPr>
        <w:pStyle w:val="ListParagraph"/>
        <w:numPr>
          <w:ilvl w:val="0"/>
          <w:numId w:val="378"/>
        </w:numPr>
        <w:tabs>
          <w:tab w:pos="1773" w:val="left" w:leader="none"/>
        </w:tabs>
        <w:spacing w:line="240" w:lineRule="auto" w:before="158" w:after="0"/>
        <w:ind w:left="1502" w:right="0" w:firstLine="0"/>
        <w:jc w:val="left"/>
        <w:rPr>
          <w:sz w:val="28"/>
        </w:rPr>
      </w:pPr>
      <w:r>
        <w:rPr>
          <w:spacing w:val="-3"/>
          <w:sz w:val="28"/>
        </w:rPr>
        <w:t>Выравнивания убытков </w:t>
      </w:r>
      <w:r>
        <w:rPr>
          <w:sz w:val="28"/>
        </w:rPr>
        <w:t>по </w:t>
      </w:r>
      <w:r>
        <w:rPr>
          <w:spacing w:val="-3"/>
          <w:sz w:val="28"/>
        </w:rPr>
        <w:t>страховым</w:t>
      </w:r>
      <w:r>
        <w:rPr>
          <w:spacing w:val="7"/>
          <w:sz w:val="28"/>
        </w:rPr>
        <w:t> </w:t>
      </w:r>
      <w:r>
        <w:rPr>
          <w:sz w:val="28"/>
        </w:rPr>
        <w:t>случаям;</w:t>
      </w:r>
    </w:p>
    <w:p>
      <w:pPr>
        <w:pStyle w:val="ListParagraph"/>
        <w:numPr>
          <w:ilvl w:val="0"/>
          <w:numId w:val="378"/>
        </w:numPr>
        <w:tabs>
          <w:tab w:pos="1773" w:val="left" w:leader="none"/>
        </w:tabs>
        <w:spacing w:line="369" w:lineRule="auto" w:before="159" w:after="0"/>
        <w:ind w:left="1502" w:right="234" w:firstLine="0"/>
        <w:jc w:val="left"/>
        <w:rPr>
          <w:sz w:val="28"/>
        </w:rPr>
      </w:pPr>
      <w:r>
        <w:rPr>
          <w:spacing w:val="-3"/>
          <w:sz w:val="28"/>
        </w:rPr>
        <w:t>Выравнивания     </w:t>
      </w:r>
      <w:r>
        <w:rPr>
          <w:spacing w:val="-5"/>
          <w:sz w:val="28"/>
        </w:rPr>
        <w:t>выплат     </w:t>
      </w:r>
      <w:r>
        <w:rPr>
          <w:sz w:val="28"/>
        </w:rPr>
        <w:t>по      </w:t>
      </w:r>
      <w:r>
        <w:rPr>
          <w:spacing w:val="-4"/>
          <w:sz w:val="28"/>
        </w:rPr>
        <w:t>произошедшим    </w:t>
      </w:r>
      <w:r>
        <w:rPr>
          <w:spacing w:val="62"/>
          <w:sz w:val="28"/>
        </w:rPr>
        <w:t> </w:t>
      </w:r>
      <w:r>
        <w:rPr>
          <w:sz w:val="28"/>
        </w:rPr>
        <w:t>страховым   </w:t>
      </w:r>
      <w:r>
        <w:rPr>
          <w:spacing w:val="70"/>
          <w:sz w:val="28"/>
        </w:rPr>
        <w:t> </w:t>
      </w:r>
      <w:r>
        <w:rPr>
          <w:sz w:val="28"/>
        </w:rPr>
        <w:t>случаям;</w:t>
      </w:r>
      <w:r>
        <w:rPr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3. </w:t>
      </w:r>
      <w:r>
        <w:rPr>
          <w:spacing w:val="-3"/>
          <w:sz w:val="28"/>
          <w:shd w:fill="FFFF00" w:color="auto" w:val="clear"/>
        </w:rPr>
        <w:t>Обеспечения   </w:t>
      </w:r>
      <w:r>
        <w:rPr>
          <w:sz w:val="28"/>
          <w:shd w:fill="FFFF00" w:color="auto" w:val="clear"/>
        </w:rPr>
        <w:t>обязательств   </w:t>
      </w:r>
      <w:r>
        <w:rPr>
          <w:spacing w:val="-3"/>
          <w:sz w:val="28"/>
          <w:shd w:fill="FFFF00" w:color="auto" w:val="clear"/>
        </w:rPr>
        <w:t>страховщика   </w:t>
      </w:r>
      <w:r>
        <w:rPr>
          <w:sz w:val="28"/>
          <w:shd w:fill="FFFF00" w:color="auto" w:val="clear"/>
        </w:rPr>
        <w:t>в   случае   </w:t>
      </w:r>
      <w:r>
        <w:rPr>
          <w:spacing w:val="-3"/>
          <w:sz w:val="28"/>
          <w:shd w:fill="FFFF00" w:color="auto" w:val="clear"/>
        </w:rPr>
        <w:t>дефицита</w:t>
      </w:r>
      <w:r>
        <w:rPr>
          <w:spacing w:val="55"/>
          <w:sz w:val="28"/>
          <w:shd w:fill="FFFF00" w:color="auto" w:val="clear"/>
        </w:rPr>
        <w:t> </w:t>
      </w:r>
      <w:r>
        <w:rPr>
          <w:sz w:val="28"/>
          <w:shd w:fill="FFFF00" w:color="auto" w:val="clear"/>
        </w:rPr>
        <w:t>страховых</w:t>
      </w:r>
    </w:p>
    <w:p>
      <w:pPr>
        <w:pStyle w:val="BodyText"/>
        <w:spacing w:line="306" w:lineRule="exact"/>
        <w:ind w:left="360"/>
      </w:pPr>
      <w:r>
        <w:rPr>
          <w:shd w:fill="FFFF00" w:color="auto" w:val="clear"/>
        </w:rPr>
        <w:t>премий,  </w:t>
      </w:r>
      <w:r>
        <w:rPr>
          <w:spacing w:val="-4"/>
          <w:shd w:fill="FFFF00" w:color="auto" w:val="clear"/>
        </w:rPr>
        <w:t>возникшего  </w:t>
      </w:r>
      <w:r>
        <w:rPr>
          <w:shd w:fill="FFFF00" w:color="auto" w:val="clear"/>
        </w:rPr>
        <w:t>в </w:t>
      </w:r>
      <w:r>
        <w:rPr>
          <w:spacing w:val="-3"/>
          <w:shd w:fill="FFFF00" w:color="auto" w:val="clear"/>
        </w:rPr>
        <w:t>результате  применения  </w:t>
      </w:r>
      <w:r>
        <w:rPr>
          <w:shd w:fill="FFFF00" w:color="auto" w:val="clear"/>
        </w:rPr>
        <w:t>при расчете  страховых </w:t>
      </w:r>
      <w:r>
        <w:rPr>
          <w:spacing w:val="-3"/>
          <w:shd w:fill="FFFF00" w:color="auto" w:val="clear"/>
        </w:rPr>
        <w:t>резервов </w:t>
      </w:r>
      <w:r>
        <w:rPr>
          <w:spacing w:val="25"/>
          <w:shd w:fill="FFFF00" w:color="auto" w:val="clear"/>
        </w:rPr>
        <w:t> </w:t>
      </w:r>
      <w:r>
        <w:rPr>
          <w:spacing w:val="-7"/>
          <w:shd w:fill="FFFF00" w:color="auto" w:val="clear"/>
        </w:rPr>
        <w:t>более</w:t>
      </w:r>
    </w:p>
    <w:p>
      <w:pPr>
        <w:pStyle w:val="BodyText"/>
        <w:spacing w:before="158"/>
        <w:ind w:left="360"/>
      </w:pPr>
      <w:r>
        <w:rPr>
          <w:shd w:fill="FFFF00" w:color="auto" w:val="clear"/>
        </w:rPr>
        <w:t>консервативного базиса расчета, чем при расчете страховых премий;</w:t>
      </w:r>
    </w:p>
    <w:p>
      <w:pPr>
        <w:pStyle w:val="BodyText"/>
        <w:spacing w:line="357" w:lineRule="auto" w:before="159"/>
        <w:ind w:left="360" w:firstLine="1141"/>
      </w:pPr>
      <w:r>
        <w:rPr/>
        <w:t>4. Обеспечения обязательств страховщика в случае неправильного расчета величины страхового возмещения.</w:t>
      </w:r>
    </w:p>
    <w:p>
      <w:pPr>
        <w:pStyle w:val="BodyText"/>
        <w:spacing w:line="357" w:lineRule="auto" w:before="16"/>
        <w:ind w:left="360" w:right="227" w:firstLine="1141"/>
        <w:jc w:val="both"/>
      </w:pPr>
      <w:r>
        <w:rPr>
          <w:spacing w:val="-4"/>
        </w:rPr>
        <w:t>7.</w:t>
      </w:r>
      <w:r>
        <w:rPr>
          <w:spacing w:val="62"/>
        </w:rPr>
        <w:t> </w:t>
      </w:r>
      <w:r>
        <w:rPr/>
        <w:t>Резервы, </w:t>
      </w:r>
      <w:r>
        <w:rPr>
          <w:spacing w:val="-3"/>
        </w:rPr>
        <w:t>формирующиеся </w:t>
      </w:r>
      <w:r>
        <w:rPr>
          <w:spacing w:val="-7"/>
        </w:rPr>
        <w:t>для </w:t>
      </w:r>
      <w:r>
        <w:rPr>
          <w:spacing w:val="-4"/>
        </w:rPr>
        <w:t>обеспечения</w:t>
      </w:r>
      <w:r>
        <w:rPr>
          <w:spacing w:val="62"/>
        </w:rPr>
        <w:t> </w:t>
      </w:r>
      <w:r>
        <w:rPr>
          <w:spacing w:val="-4"/>
        </w:rPr>
        <w:t>выполнения</w:t>
      </w:r>
      <w:r>
        <w:rPr>
          <w:spacing w:val="62"/>
        </w:rPr>
        <w:t> </w:t>
      </w:r>
      <w:r>
        <w:rPr>
          <w:spacing w:val="-3"/>
        </w:rPr>
        <w:t>обязательств </w:t>
      </w:r>
      <w:r>
        <w:rPr/>
        <w:t>страховщика </w:t>
      </w:r>
      <w:r>
        <w:rPr>
          <w:spacing w:val="-9"/>
        </w:rPr>
        <w:t>по </w:t>
      </w:r>
      <w:r>
        <w:rPr/>
        <w:t>страховым </w:t>
      </w:r>
      <w:r>
        <w:rPr>
          <w:spacing w:val="-4"/>
        </w:rPr>
        <w:t>выплатам </w:t>
      </w:r>
      <w:r>
        <w:rPr>
          <w:spacing w:val="-3"/>
        </w:rPr>
        <w:t>(в </w:t>
      </w:r>
      <w:r>
        <w:rPr>
          <w:spacing w:val="-5"/>
        </w:rPr>
        <w:t>том </w:t>
      </w:r>
      <w:r>
        <w:rPr/>
        <w:t>числе в </w:t>
      </w:r>
      <w:r>
        <w:rPr>
          <w:spacing w:val="-4"/>
        </w:rPr>
        <w:t>виде </w:t>
      </w:r>
      <w:r>
        <w:rPr/>
        <w:t>пенсий, </w:t>
      </w:r>
      <w:r>
        <w:rPr>
          <w:spacing w:val="-4"/>
        </w:rPr>
        <w:t>ренты,  </w:t>
      </w:r>
      <w:r>
        <w:rPr>
          <w:spacing w:val="-5"/>
        </w:rPr>
        <w:t>аннуитетов), </w:t>
      </w:r>
      <w:r>
        <w:rPr/>
        <w:t>по заключенным договорам страхования, если </w:t>
      </w:r>
      <w:r>
        <w:rPr>
          <w:spacing w:val="-3"/>
        </w:rPr>
        <w:t>это предусмотрено договором страхования </w:t>
      </w:r>
      <w:r>
        <w:rPr/>
        <w:t>-</w:t>
      </w:r>
      <w:r>
        <w:rPr>
          <w:spacing w:val="14"/>
        </w:rPr>
        <w:t> </w:t>
      </w:r>
      <w:r>
        <w:rPr/>
        <w:t>это: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79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  <w:shd w:fill="FFFF00" w:color="auto" w:val="clear"/>
        </w:rPr>
        <w:t>Резервы </w:t>
      </w:r>
      <w:r>
        <w:rPr>
          <w:spacing w:val="-3"/>
          <w:sz w:val="28"/>
          <w:shd w:fill="FFFF00" w:color="auto" w:val="clear"/>
        </w:rPr>
        <w:t>страхования</w:t>
      </w:r>
      <w:r>
        <w:rPr>
          <w:spacing w:val="2"/>
          <w:sz w:val="28"/>
          <w:shd w:fill="FFFF00" w:color="auto" w:val="clear"/>
        </w:rPr>
        <w:t> </w:t>
      </w:r>
      <w:r>
        <w:rPr>
          <w:spacing w:val="-4"/>
          <w:sz w:val="28"/>
          <w:shd w:fill="FFFF00" w:color="auto" w:val="clear"/>
        </w:rPr>
        <w:t>жизни;</w:t>
      </w:r>
    </w:p>
    <w:p>
      <w:pPr>
        <w:pStyle w:val="ListParagraph"/>
        <w:numPr>
          <w:ilvl w:val="0"/>
          <w:numId w:val="379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sz w:val="28"/>
        </w:rPr>
      </w:pPr>
      <w:r>
        <w:rPr>
          <w:sz w:val="28"/>
        </w:rPr>
        <w:t>Резервы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иного, </w:t>
      </w:r>
      <w:r>
        <w:rPr>
          <w:sz w:val="28"/>
        </w:rPr>
        <w:t>чем </w:t>
      </w:r>
      <w:r>
        <w:rPr>
          <w:spacing w:val="-3"/>
          <w:sz w:val="28"/>
        </w:rPr>
        <w:t>страхования</w:t>
      </w:r>
      <w:r>
        <w:rPr>
          <w:spacing w:val="9"/>
          <w:sz w:val="28"/>
        </w:rPr>
        <w:t> </w:t>
      </w:r>
      <w:r>
        <w:rPr>
          <w:spacing w:val="-4"/>
          <w:sz w:val="28"/>
        </w:rPr>
        <w:t>жизни;</w:t>
      </w:r>
    </w:p>
    <w:p>
      <w:pPr>
        <w:pStyle w:val="ListParagraph"/>
        <w:numPr>
          <w:ilvl w:val="0"/>
          <w:numId w:val="379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z w:val="28"/>
        </w:rPr>
        <w:t>Резервы </w:t>
      </w:r>
      <w:r>
        <w:rPr>
          <w:spacing w:val="-5"/>
          <w:sz w:val="28"/>
        </w:rPr>
        <w:t>личного</w:t>
      </w:r>
      <w:r>
        <w:rPr>
          <w:spacing w:val="5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79"/>
        </w:numPr>
        <w:tabs>
          <w:tab w:pos="1773" w:val="left" w:leader="none"/>
        </w:tabs>
        <w:spacing w:line="240" w:lineRule="auto" w:before="173" w:after="0"/>
        <w:ind w:left="1772" w:right="0" w:hanging="270"/>
        <w:jc w:val="left"/>
        <w:rPr>
          <w:sz w:val="28"/>
        </w:rPr>
      </w:pPr>
      <w:r>
        <w:rPr>
          <w:spacing w:val="-6"/>
          <w:sz w:val="28"/>
        </w:rPr>
        <w:t>Нет </w:t>
      </w:r>
      <w:r>
        <w:rPr>
          <w:sz w:val="28"/>
        </w:rPr>
        <w:t>правильного</w:t>
      </w:r>
      <w:r>
        <w:rPr>
          <w:spacing w:val="3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line="357" w:lineRule="auto" w:before="159"/>
        <w:ind w:left="360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/>
        <w:t>Страховщик </w:t>
      </w:r>
      <w:r>
        <w:rPr>
          <w:spacing w:val="-3"/>
        </w:rPr>
        <w:t>освобождается </w:t>
      </w:r>
      <w:r>
        <w:rPr>
          <w:spacing w:val="3"/>
        </w:rPr>
        <w:t>от </w:t>
      </w:r>
      <w:r>
        <w:rPr>
          <w:spacing w:val="-3"/>
        </w:rPr>
        <w:t>выплаты </w:t>
      </w:r>
      <w:r>
        <w:rPr/>
        <w:t>страхового </w:t>
      </w:r>
      <w:r>
        <w:rPr>
          <w:spacing w:val="-4"/>
        </w:rPr>
        <w:t>возмещения</w:t>
      </w:r>
      <w:r>
        <w:rPr>
          <w:spacing w:val="62"/>
        </w:rPr>
        <w:t> </w:t>
      </w:r>
      <w:r>
        <w:rPr>
          <w:spacing w:val="-4"/>
        </w:rPr>
        <w:t>или </w:t>
      </w:r>
      <w:r>
        <w:rPr/>
        <w:t>страховой </w:t>
      </w:r>
      <w:r>
        <w:rPr>
          <w:spacing w:val="-3"/>
        </w:rPr>
        <w:t>суммы,</w:t>
      </w:r>
      <w:r>
        <w:rPr>
          <w:spacing w:val="-5"/>
        </w:rPr>
        <w:t> если:</w:t>
      </w:r>
    </w:p>
    <w:p>
      <w:pPr>
        <w:pStyle w:val="ListParagraph"/>
        <w:numPr>
          <w:ilvl w:val="0"/>
          <w:numId w:val="380"/>
        </w:numPr>
        <w:tabs>
          <w:tab w:pos="1773" w:val="left" w:leader="none"/>
        </w:tabs>
        <w:spacing w:line="240" w:lineRule="auto" w:before="1" w:after="0"/>
        <w:ind w:left="361" w:right="0" w:firstLine="1141"/>
        <w:jc w:val="left"/>
        <w:rPr>
          <w:sz w:val="28"/>
        </w:rPr>
      </w:pPr>
      <w:r>
        <w:rPr>
          <w:sz w:val="28"/>
          <w:shd w:fill="FFFF00" w:color="auto" w:val="clear"/>
        </w:rPr>
        <w:t>Страховой случай </w:t>
      </w:r>
      <w:r>
        <w:rPr>
          <w:spacing w:val="-3"/>
          <w:sz w:val="28"/>
          <w:shd w:fill="FFFF00" w:color="auto" w:val="clear"/>
        </w:rPr>
        <w:t>наступил </w:t>
      </w:r>
      <w:r>
        <w:rPr>
          <w:sz w:val="28"/>
          <w:shd w:fill="FFFF00" w:color="auto" w:val="clear"/>
        </w:rPr>
        <w:t>вследствие </w:t>
      </w:r>
      <w:r>
        <w:rPr>
          <w:spacing w:val="-4"/>
          <w:sz w:val="28"/>
          <w:shd w:fill="FFFF00" w:color="auto" w:val="clear"/>
        </w:rPr>
        <w:t>умысла</w:t>
      </w:r>
      <w:r>
        <w:rPr>
          <w:spacing w:val="-17"/>
          <w:sz w:val="28"/>
          <w:shd w:fill="FFFF00" w:color="auto" w:val="clear"/>
        </w:rPr>
        <w:t> </w:t>
      </w:r>
      <w:r>
        <w:rPr>
          <w:spacing w:val="-3"/>
          <w:sz w:val="28"/>
          <w:shd w:fill="FFFF00" w:color="auto" w:val="clear"/>
        </w:rPr>
        <w:t>страхователя;</w:t>
      </w:r>
    </w:p>
    <w:p>
      <w:pPr>
        <w:pStyle w:val="ListParagraph"/>
        <w:numPr>
          <w:ilvl w:val="0"/>
          <w:numId w:val="380"/>
        </w:numPr>
        <w:tabs>
          <w:tab w:pos="1773" w:val="left" w:leader="none"/>
        </w:tabs>
        <w:spacing w:line="369" w:lineRule="auto" w:before="159" w:after="0"/>
        <w:ind w:left="361" w:right="245" w:firstLine="1141"/>
        <w:jc w:val="left"/>
        <w:rPr>
          <w:sz w:val="28"/>
        </w:rPr>
      </w:pPr>
      <w:r>
        <w:rPr>
          <w:spacing w:val="-3"/>
          <w:sz w:val="28"/>
        </w:rPr>
        <w:t>Страхователь </w:t>
      </w:r>
      <w:r>
        <w:rPr>
          <w:sz w:val="28"/>
        </w:rPr>
        <w:t>не предпринял </w:t>
      </w:r>
      <w:r>
        <w:rPr>
          <w:spacing w:val="-4"/>
          <w:sz w:val="28"/>
        </w:rPr>
        <w:t>соответствующих </w:t>
      </w:r>
      <w:r>
        <w:rPr>
          <w:spacing w:val="-3"/>
          <w:sz w:val="28"/>
        </w:rPr>
        <w:t>мер </w:t>
      </w:r>
      <w:r>
        <w:rPr>
          <w:sz w:val="28"/>
        </w:rPr>
        <w:t>для </w:t>
      </w:r>
      <w:r>
        <w:rPr>
          <w:spacing w:val="-3"/>
          <w:sz w:val="28"/>
        </w:rPr>
        <w:t>предотвращения </w:t>
      </w:r>
      <w:r>
        <w:rPr>
          <w:sz w:val="28"/>
        </w:rPr>
        <w:t>страхового</w:t>
      </w:r>
      <w:r>
        <w:rPr>
          <w:spacing w:val="-3"/>
          <w:sz w:val="28"/>
        </w:rPr>
        <w:t> </w:t>
      </w:r>
      <w:r>
        <w:rPr>
          <w:sz w:val="28"/>
        </w:rPr>
        <w:t>случая;</w:t>
      </w:r>
    </w:p>
    <w:p>
      <w:pPr>
        <w:pStyle w:val="ListParagraph"/>
        <w:numPr>
          <w:ilvl w:val="0"/>
          <w:numId w:val="380"/>
        </w:numPr>
        <w:tabs>
          <w:tab w:pos="1773" w:val="left" w:leader="none"/>
        </w:tabs>
        <w:spacing w:line="306" w:lineRule="exact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Убыток </w:t>
      </w:r>
      <w:r>
        <w:rPr>
          <w:spacing w:val="-3"/>
          <w:sz w:val="28"/>
        </w:rPr>
        <w:t>произошел </w:t>
      </w:r>
      <w:r>
        <w:rPr>
          <w:sz w:val="28"/>
        </w:rPr>
        <w:t>в </w:t>
      </w:r>
      <w:r>
        <w:rPr>
          <w:spacing w:val="-3"/>
          <w:sz w:val="28"/>
        </w:rPr>
        <w:t>результате </w:t>
      </w:r>
      <w:r>
        <w:rPr>
          <w:sz w:val="28"/>
        </w:rPr>
        <w:t>случая зафиксированного в</w:t>
      </w:r>
      <w:r>
        <w:rPr>
          <w:spacing w:val="-12"/>
          <w:sz w:val="28"/>
        </w:rPr>
        <w:t> </w:t>
      </w:r>
      <w:r>
        <w:rPr>
          <w:sz w:val="28"/>
        </w:rPr>
        <w:t>договоре</w:t>
      </w:r>
    </w:p>
    <w:p>
      <w:pPr>
        <w:pStyle w:val="BodyText"/>
        <w:spacing w:before="159"/>
        <w:ind w:left="360"/>
      </w:pPr>
      <w:r>
        <w:rPr/>
        <w:t>страхования.</w:t>
      </w:r>
    </w:p>
    <w:p>
      <w:pPr>
        <w:pStyle w:val="BodyText"/>
        <w:spacing w:line="357" w:lineRule="auto" w:before="158"/>
        <w:ind w:left="360" w:firstLine="1141"/>
      </w:pPr>
      <w:r>
        <w:rPr>
          <w:spacing w:val="-4"/>
        </w:rPr>
        <w:t>9.</w:t>
      </w:r>
      <w:r>
        <w:rPr>
          <w:spacing w:val="62"/>
        </w:rPr>
        <w:t> </w:t>
      </w:r>
      <w:r>
        <w:rPr>
          <w:spacing w:val="-3"/>
        </w:rPr>
        <w:t>Страховая организация, осуществляющая инвестиционную </w:t>
      </w:r>
      <w:r>
        <w:rPr>
          <w:spacing w:val="-4"/>
        </w:rPr>
        <w:t>деятельность </w:t>
      </w:r>
      <w:r>
        <w:rPr>
          <w:spacing w:val="-3"/>
        </w:rPr>
        <w:t>рассчитывает </w:t>
      </w:r>
      <w:r>
        <w:rPr>
          <w:spacing w:val="-4"/>
        </w:rPr>
        <w:t>на:</w:t>
      </w:r>
    </w:p>
    <w:p>
      <w:pPr>
        <w:pStyle w:val="BodyText"/>
        <w:spacing w:line="357" w:lineRule="auto" w:before="17"/>
        <w:ind w:left="1502" w:right="2758"/>
      </w:pPr>
      <w:r>
        <w:rPr/>
        <w:t>1. Увеличения заработной платы штатным сотрудникам;</w:t>
      </w:r>
      <w:r>
        <w:rPr>
          <w:shd w:fill="FFFF00" w:color="auto" w:val="clear"/>
        </w:rPr>
        <w:t> 2. Увеличение прибыли;</w:t>
      </w:r>
    </w:p>
    <w:p>
      <w:pPr>
        <w:pStyle w:val="ListParagraph"/>
        <w:numPr>
          <w:ilvl w:val="0"/>
          <w:numId w:val="381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Увеличение </w:t>
      </w:r>
      <w:r>
        <w:rPr>
          <w:sz w:val="28"/>
        </w:rPr>
        <w:t>количества заключаемых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договоров;</w:t>
      </w:r>
    </w:p>
    <w:p>
      <w:pPr>
        <w:pStyle w:val="ListParagraph"/>
        <w:numPr>
          <w:ilvl w:val="0"/>
          <w:numId w:val="381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Снижение </w:t>
      </w:r>
      <w:r>
        <w:rPr>
          <w:sz w:val="28"/>
        </w:rPr>
        <w:t>риска </w:t>
      </w:r>
      <w:r>
        <w:rPr>
          <w:spacing w:val="-4"/>
          <w:sz w:val="28"/>
        </w:rPr>
        <w:t>вероятности наступления </w:t>
      </w:r>
      <w:r>
        <w:rPr>
          <w:sz w:val="28"/>
        </w:rPr>
        <w:t>страхового</w:t>
      </w:r>
      <w:r>
        <w:rPr>
          <w:spacing w:val="21"/>
          <w:sz w:val="28"/>
        </w:rPr>
        <w:t> </w:t>
      </w:r>
      <w:r>
        <w:rPr>
          <w:sz w:val="28"/>
        </w:rPr>
        <w:t>случая.</w:t>
      </w:r>
    </w:p>
    <w:p>
      <w:pPr>
        <w:pStyle w:val="BodyText"/>
        <w:spacing w:line="369" w:lineRule="auto" w:before="159"/>
        <w:ind w:left="1502" w:right="5229"/>
      </w:pPr>
      <w:r>
        <w:rPr>
          <w:spacing w:val="-6"/>
        </w:rPr>
        <w:t>10.     </w:t>
      </w:r>
      <w:r>
        <w:rPr>
          <w:spacing w:val="-3"/>
        </w:rPr>
        <w:t>Нетто-ставка     </w:t>
      </w:r>
      <w:r>
        <w:rPr/>
        <w:t>состоит     </w:t>
      </w:r>
      <w:r>
        <w:rPr>
          <w:spacing w:val="2"/>
        </w:rPr>
        <w:t>из:</w:t>
      </w:r>
      <w:r>
        <w:rPr>
          <w:spacing w:val="2"/>
          <w:shd w:fill="FFFF00" w:color="auto" w:val="clear"/>
        </w:rPr>
        <w:t> </w:t>
      </w:r>
      <w:r>
        <w:rPr>
          <w:spacing w:val="-4"/>
          <w:shd w:fill="FFFF00" w:color="auto" w:val="clear"/>
        </w:rPr>
        <w:t>1. </w:t>
      </w:r>
      <w:r>
        <w:rPr>
          <w:spacing w:val="-3"/>
          <w:shd w:fill="FFFF00" w:color="auto" w:val="clear"/>
        </w:rPr>
        <w:t>Рискового </w:t>
      </w:r>
      <w:r>
        <w:rPr>
          <w:shd w:fill="FFFF00" w:color="auto" w:val="clear"/>
        </w:rPr>
        <w:t>и </w:t>
      </w:r>
      <w:r>
        <w:rPr>
          <w:spacing w:val="-3"/>
          <w:shd w:fill="FFFF00" w:color="auto" w:val="clear"/>
        </w:rPr>
        <w:t>гарантийного</w:t>
      </w:r>
      <w:r>
        <w:rPr>
          <w:spacing w:val="11"/>
          <w:shd w:fill="FFFF00" w:color="auto" w:val="clear"/>
        </w:rPr>
        <w:t> </w:t>
      </w:r>
      <w:r>
        <w:rPr>
          <w:spacing w:val="-3"/>
          <w:shd w:fill="FFFF00" w:color="auto" w:val="clear"/>
        </w:rPr>
        <w:t>взноса;</w:t>
      </w:r>
    </w:p>
    <w:p>
      <w:pPr>
        <w:pStyle w:val="ListParagraph"/>
        <w:numPr>
          <w:ilvl w:val="0"/>
          <w:numId w:val="382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и </w:t>
      </w:r>
      <w:r>
        <w:rPr>
          <w:spacing w:val="-3"/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взноса;</w:t>
      </w:r>
    </w:p>
    <w:p>
      <w:pPr>
        <w:pStyle w:val="ListParagraph"/>
        <w:numPr>
          <w:ilvl w:val="0"/>
          <w:numId w:val="38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взноса и надбавки;</w:t>
      </w:r>
    </w:p>
    <w:p>
      <w:pPr>
        <w:pStyle w:val="ListParagraph"/>
        <w:numPr>
          <w:ilvl w:val="0"/>
          <w:numId w:val="38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Рискового </w:t>
      </w:r>
      <w:r>
        <w:rPr>
          <w:sz w:val="28"/>
        </w:rPr>
        <w:t>взноса и </w:t>
      </w:r>
      <w:r>
        <w:rPr>
          <w:spacing w:val="-3"/>
          <w:sz w:val="28"/>
        </w:rPr>
        <w:t>нагрузки.</w:t>
      </w:r>
    </w:p>
    <w:p>
      <w:pPr>
        <w:pStyle w:val="BodyText"/>
        <w:rPr>
          <w:sz w:val="32"/>
        </w:rPr>
      </w:pPr>
    </w:p>
    <w:p>
      <w:pPr>
        <w:pStyle w:val="Heading2"/>
        <w:spacing w:before="286"/>
      </w:pPr>
      <w:r>
        <w:rPr/>
        <w:t>ЗАДАНИЕ 3. Решите следующую задачу:</w:t>
      </w:r>
    </w:p>
    <w:p>
      <w:pPr>
        <w:pStyle w:val="BodyText"/>
        <w:spacing w:line="357" w:lineRule="auto" w:before="159"/>
        <w:ind w:left="360" w:right="232" w:firstLine="1141"/>
        <w:jc w:val="both"/>
      </w:pPr>
      <w:r>
        <w:rPr/>
        <w:t>Согласно годовому отчету об операциях страховая компания собрала 10 млн. руб. страховых премий по страхованию от несчастных случаев. Страховые выплаты за этот период составили 6,85 млн. руб.</w:t>
      </w:r>
    </w:p>
    <w:p>
      <w:pPr>
        <w:pStyle w:val="BodyText"/>
        <w:spacing w:before="2"/>
        <w:ind w:left="1502"/>
      </w:pPr>
      <w:r>
        <w:rPr/>
        <w:t>Определите уровень выплаты по данному виду страхования.</w:t>
      </w:r>
    </w:p>
    <w:p>
      <w:pPr>
        <w:pStyle w:val="BodyText"/>
        <w:rPr>
          <w:sz w:val="32"/>
        </w:rPr>
      </w:pPr>
    </w:p>
    <w:p>
      <w:pPr>
        <w:pStyle w:val="Heading2"/>
        <w:spacing w:before="286"/>
      </w:pPr>
      <w:r>
        <w:rPr/>
        <w:t>Решение: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3002" w:val="left" w:leader="none"/>
          <w:tab w:pos="4430" w:val="left" w:leader="none"/>
          <w:tab w:pos="6546" w:val="left" w:leader="none"/>
          <w:tab w:pos="8756" w:val="left" w:leader="none"/>
          <w:tab w:pos="9071" w:val="left" w:leader="none"/>
        </w:tabs>
        <w:spacing w:before="74"/>
        <w:ind w:left="1502"/>
      </w:pPr>
      <w:r>
        <w:rPr>
          <w:spacing w:val="-4"/>
        </w:rPr>
        <w:t>УРОВЕНЬ</w:t>
        <w:tab/>
      </w:r>
      <w:r>
        <w:rPr>
          <w:spacing w:val="-5"/>
        </w:rPr>
        <w:t>ВЫПЛАТ</w:t>
        <w:tab/>
      </w:r>
      <w:r>
        <w:rPr>
          <w:spacing w:val="-3"/>
        </w:rPr>
        <w:t>СТРАХОВОГО</w:t>
        <w:tab/>
      </w:r>
      <w:r>
        <w:rPr>
          <w:spacing w:val="-6"/>
        </w:rPr>
        <w:t>ВОЗМЕЩЕНИЯ</w:t>
        <w:tab/>
      </w:r>
      <w:r>
        <w:rPr/>
        <w:t>-</w:t>
        <w:tab/>
        <w:t>Характеризует</w:t>
      </w:r>
    </w:p>
    <w:p>
      <w:pPr>
        <w:pStyle w:val="BodyText"/>
        <w:spacing w:line="357" w:lineRule="auto" w:before="159"/>
        <w:ind w:left="360" w:right="232"/>
      </w:pPr>
      <w:r>
        <w:rPr/>
        <w:t>результаты проведения страхования для страховой организации (страховщика)  в отличие от уровня страхового возмещения, определяющего эффективность.</w:t>
      </w:r>
    </w:p>
    <w:p>
      <w:pPr>
        <w:pStyle w:val="BodyText"/>
        <w:spacing w:line="428" w:lineRule="exact" w:before="3"/>
        <w:ind w:left="3485"/>
        <w:rPr>
          <w:rFonts w:ascii="DejaVu Serif" w:hAnsi="DejaVu Serif" w:eastAsia="DejaVu Serif"/>
        </w:rPr>
      </w:pPr>
      <w:r>
        <w:rPr/>
        <w:pict>
          <v:line style="position:absolute;mso-position-horizontal-relative:page;mso-position-vertical-relative:paragraph;z-index:-138928" from="223.779999pt,19.500122pt" to="251.579999pt,19.500122pt" stroked="true" strokeweight=".7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8904" from="269.600006pt,19.500122pt" to="295.875006pt,19.500122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196"/>
          <w:w w:val="130"/>
        </w:rPr>
        <w:t>𝑊</w:t>
      </w:r>
      <w:r>
        <w:rPr>
          <w:rFonts w:ascii="DejaVu Sans" w:hAnsi="DejaVu Sans" w:eastAsia="DejaVu Sans"/>
          <w:spacing w:val="131"/>
          <w:w w:val="130"/>
          <w:position w:val="6"/>
        </w:rPr>
        <w:t> </w:t>
      </w:r>
      <w:r>
        <w:rPr>
          <w:rFonts w:ascii="DejaVu Serif" w:hAnsi="DejaVu Serif" w:eastAsia="DejaVu Serif"/>
        </w:rPr>
        <w:t>=</w:t>
      </w:r>
      <w:r>
        <w:rPr>
          <w:rFonts w:ascii="DejaVu Serif" w:hAnsi="DejaVu Serif" w:eastAsia="DejaVu Serif"/>
          <w:spacing w:val="54"/>
          <w:position w:val="23"/>
        </w:rPr>
        <w:t> </w:t>
      </w:r>
      <w:r>
        <w:rPr>
          <w:rFonts w:ascii="DejaVu Sans" w:hAnsi="DejaVu Sans" w:eastAsia="DejaVu Sans"/>
          <w:w w:val="130"/>
          <w:position w:val="21"/>
        </w:rPr>
        <w:t>𝑊 </w:t>
      </w:r>
      <w:r>
        <w:rPr>
          <w:rFonts w:ascii="DejaVu Serif" w:hAnsi="DejaVu Serif" w:eastAsia="DejaVu Serif"/>
        </w:rPr>
        <w:t>= </w:t>
      </w:r>
      <w:r>
        <w:rPr>
          <w:rFonts w:ascii="DejaVu Serif" w:hAnsi="DejaVu Serif" w:eastAsia="DejaVu Serif"/>
          <w:spacing w:val="3"/>
          <w:position w:val="21"/>
        </w:rPr>
        <w:t>6,85 </w:t>
      </w:r>
      <w:r>
        <w:rPr>
          <w:rFonts w:ascii="DejaVu Serif" w:hAnsi="DejaVu Serif" w:eastAsia="DejaVu Serif"/>
        </w:rPr>
        <w:t>= 0,685</w:t>
      </w:r>
      <w:r>
        <w:rPr>
          <w:rFonts w:ascii="DejaVu Sans" w:hAnsi="DejaVu Sans" w:eastAsia="DejaVu Sans"/>
        </w:rPr>
        <w:t>млн</w:t>
      </w:r>
      <w:r>
        <w:rPr>
          <w:rFonts w:ascii="DejaVu Serif" w:hAnsi="DejaVu Serif" w:eastAsia="DejaVu Serif"/>
        </w:rPr>
        <w:t>. </w:t>
      </w:r>
      <w:r>
        <w:rPr>
          <w:rFonts w:ascii="DejaVu Sans" w:hAnsi="DejaVu Sans" w:eastAsia="DejaVu Sans"/>
        </w:rPr>
        <w:t>руб</w:t>
      </w:r>
      <w:r>
        <w:rPr>
          <w:rFonts w:ascii="DejaVu Serif" w:hAnsi="DejaVu Serif" w:eastAsia="DejaVu Serif"/>
        </w:rPr>
        <w:t>.</w:t>
      </w:r>
    </w:p>
    <w:p>
      <w:pPr>
        <w:tabs>
          <w:tab w:pos="1351" w:val="right" w:leader="none"/>
        </w:tabs>
        <w:spacing w:line="342" w:lineRule="exact" w:before="0"/>
        <w:ind w:left="0" w:right="1485" w:firstLine="0"/>
        <w:jc w:val="center"/>
        <w:rPr>
          <w:rFonts w:ascii="DejaVu Serif" w:hAnsi="DejaVu Serif" w:eastAsia="DejaVu Serif"/>
          <w:sz w:val="28"/>
        </w:rPr>
      </w:pPr>
      <w:r>
        <w:rPr>
          <w:rFonts w:ascii="DejaVu Sans" w:hAnsi="DejaVu Sans" w:eastAsia="DejaVu Sans"/>
          <w:w w:val="226"/>
          <w:position w:val="1"/>
          <w:sz w:val="28"/>
        </w:rPr>
        <w:t> </w:t>
      </w:r>
      <w:r>
        <w:rPr>
          <w:rFonts w:ascii="DejaVu Sans" w:hAnsi="DejaVu Sans" w:eastAsia="DejaVu Sans"/>
          <w:spacing w:val="-36"/>
          <w:position w:val="1"/>
          <w:sz w:val="28"/>
        </w:rPr>
        <w:t> </w:t>
      </w:r>
      <w:r>
        <w:rPr>
          <w:rFonts w:ascii="DejaVu Sans" w:hAnsi="DejaVu Sans" w:eastAsia="DejaVu Sans"/>
          <w:sz w:val="28"/>
        </w:rPr>
        <w:t>𝑛</w:t>
      </w:r>
      <w:r>
        <w:rPr>
          <w:rFonts w:ascii="DejaVu Sans" w:hAnsi="DejaVu Sans" w:eastAsia="DejaVu Sans"/>
          <w:position w:val="-5"/>
          <w:sz w:val="19"/>
        </w:rPr>
        <w:t>П</w:t>
        <w:tab/>
      </w:r>
      <w:r>
        <w:rPr>
          <w:rFonts w:ascii="DejaVu Serif" w:hAnsi="DejaVu Serif" w:eastAsia="DejaVu Serif"/>
          <w:spacing w:val="7"/>
          <w:sz w:val="28"/>
        </w:rPr>
        <w:t>10</w:t>
      </w:r>
    </w:p>
    <w:p>
      <w:pPr>
        <w:spacing w:after="0" w:line="342" w:lineRule="exact"/>
        <w:jc w:val="center"/>
        <w:rPr>
          <w:rFonts w:ascii="DejaVu Serif" w:hAnsi="DejaVu Serif" w:eastAsia="DejaVu Serif"/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26 и БИЛЕТ 53</w:t>
      </w:r>
    </w:p>
    <w:p>
      <w:pPr>
        <w:spacing w:before="369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30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  <w:shd w:fill="FFFF00" w:color="auto" w:val="clear"/>
        </w:rPr>
        <w:t>1) Права и обязанности сторон по договору страхования, взаимодействие</w:t>
      </w:r>
    </w:p>
    <w:p>
      <w:pPr>
        <w:spacing w:before="159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при </w:t>
      </w:r>
      <w:r>
        <w:rPr>
          <w:b/>
          <w:sz w:val="28"/>
          <w:shd w:fill="FFFF00" w:color="auto" w:val="clear"/>
        </w:rPr>
        <w:t>страховом </w:t>
      </w:r>
      <w:r>
        <w:rPr>
          <w:b/>
          <w:spacing w:val="-4"/>
          <w:sz w:val="28"/>
          <w:shd w:fill="FFFF00" w:color="auto" w:val="clear"/>
        </w:rPr>
        <w:t>случае.</w:t>
      </w:r>
    </w:p>
    <w:p>
      <w:pPr>
        <w:pStyle w:val="BodyText"/>
        <w:rPr>
          <w:b/>
          <w:sz w:val="32"/>
        </w:rPr>
      </w:pPr>
    </w:p>
    <w:p>
      <w:pPr>
        <w:pStyle w:val="BodyText"/>
        <w:ind w:left="1502"/>
      </w:pPr>
      <w:r>
        <w:rPr/>
        <w:t>Страховщик обязан: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ознакомить страхователя </w:t>
      </w:r>
      <w:r>
        <w:rPr>
          <w:sz w:val="28"/>
        </w:rPr>
        <w:t>с </w:t>
      </w:r>
      <w:r>
        <w:rPr>
          <w:spacing w:val="-5"/>
          <w:sz w:val="28"/>
        </w:rPr>
        <w:t>правилами</w:t>
      </w:r>
      <w:r>
        <w:rPr>
          <w:spacing w:val="18"/>
          <w:sz w:val="28"/>
        </w:rPr>
        <w:t> </w:t>
      </w:r>
      <w:r>
        <w:rPr>
          <w:sz w:val="28"/>
        </w:rPr>
        <w:t>страхования;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72"/>
        </w:numPr>
        <w:tabs>
          <w:tab w:pos="1787" w:val="left" w:leader="none"/>
        </w:tabs>
        <w:spacing w:line="357" w:lineRule="auto" w:before="0" w:after="0"/>
        <w:ind w:left="361" w:right="207" w:firstLine="1141"/>
        <w:jc w:val="both"/>
        <w:rPr>
          <w:sz w:val="28"/>
        </w:rPr>
      </w:pPr>
      <w:r>
        <w:rPr>
          <w:sz w:val="28"/>
        </w:rPr>
        <w:t>в случае </w:t>
      </w:r>
      <w:r>
        <w:rPr>
          <w:spacing w:val="-3"/>
          <w:sz w:val="28"/>
        </w:rPr>
        <w:t>проведения страхователем </w:t>
      </w:r>
      <w:r>
        <w:rPr>
          <w:sz w:val="28"/>
        </w:rPr>
        <w:t>мероприятий, </w:t>
      </w:r>
      <w:r>
        <w:rPr>
          <w:spacing w:val="-3"/>
          <w:sz w:val="28"/>
        </w:rPr>
        <w:t>уменьшивших </w:t>
      </w:r>
      <w:r>
        <w:rPr>
          <w:sz w:val="28"/>
        </w:rPr>
        <w:t>риск </w:t>
      </w:r>
      <w:r>
        <w:rPr>
          <w:spacing w:val="-4"/>
          <w:sz w:val="28"/>
        </w:rPr>
        <w:t>наступления </w:t>
      </w:r>
      <w:r>
        <w:rPr>
          <w:sz w:val="28"/>
        </w:rPr>
        <w:t>страхового случая и размер </w:t>
      </w:r>
      <w:r>
        <w:rPr>
          <w:spacing w:val="-4"/>
          <w:sz w:val="28"/>
        </w:rPr>
        <w:t>возможного </w:t>
      </w:r>
      <w:r>
        <w:rPr>
          <w:spacing w:val="-3"/>
          <w:sz w:val="28"/>
        </w:rPr>
        <w:t>ущерба застрахованному </w:t>
      </w:r>
      <w:r>
        <w:rPr>
          <w:spacing w:val="-4"/>
          <w:sz w:val="28"/>
        </w:rPr>
        <w:t>имуществу, </w:t>
      </w:r>
      <w:r>
        <w:rPr>
          <w:sz w:val="28"/>
        </w:rPr>
        <w:t>либо в случае </w:t>
      </w:r>
      <w:r>
        <w:rPr>
          <w:spacing w:val="-4"/>
          <w:sz w:val="28"/>
        </w:rPr>
        <w:t>увеличения  </w:t>
      </w:r>
      <w:r>
        <w:rPr>
          <w:sz w:val="28"/>
        </w:rPr>
        <w:t>его  </w:t>
      </w:r>
      <w:r>
        <w:rPr>
          <w:spacing w:val="-3"/>
          <w:sz w:val="28"/>
        </w:rPr>
        <w:t>действительной  </w:t>
      </w:r>
      <w:r>
        <w:rPr>
          <w:sz w:val="28"/>
        </w:rPr>
        <w:t>стоимости </w:t>
      </w:r>
      <w:r>
        <w:rPr>
          <w:spacing w:val="-5"/>
          <w:sz w:val="28"/>
        </w:rPr>
        <w:t>перезаключить </w:t>
      </w:r>
      <w:r>
        <w:rPr>
          <w:sz w:val="28"/>
        </w:rPr>
        <w:t>по заявлению </w:t>
      </w:r>
      <w:r>
        <w:rPr>
          <w:spacing w:val="-4"/>
          <w:sz w:val="28"/>
        </w:rPr>
        <w:t>страхователя </w:t>
      </w:r>
      <w:r>
        <w:rPr>
          <w:spacing w:val="-3"/>
          <w:sz w:val="28"/>
        </w:rPr>
        <w:t>договор </w:t>
      </w:r>
      <w:r>
        <w:rPr>
          <w:sz w:val="28"/>
        </w:rPr>
        <w:t>страхования с учетом </w:t>
      </w:r>
      <w:r>
        <w:rPr>
          <w:spacing w:val="-3"/>
          <w:sz w:val="28"/>
        </w:rPr>
        <w:t>этих</w:t>
      </w:r>
      <w:r>
        <w:rPr>
          <w:spacing w:val="15"/>
          <w:sz w:val="28"/>
        </w:rPr>
        <w:t> </w:t>
      </w:r>
      <w:r>
        <w:rPr>
          <w:spacing w:val="-3"/>
          <w:sz w:val="28"/>
        </w:rPr>
        <w:t>обстоятельств;</w:t>
      </w:r>
    </w:p>
    <w:p>
      <w:pPr>
        <w:pStyle w:val="ListParagraph"/>
        <w:numPr>
          <w:ilvl w:val="0"/>
          <w:numId w:val="372"/>
        </w:numPr>
        <w:tabs>
          <w:tab w:pos="1757" w:val="left" w:leader="none"/>
        </w:tabs>
        <w:spacing w:line="357" w:lineRule="auto" w:before="213" w:after="0"/>
        <w:ind w:left="361" w:right="224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страховом </w:t>
      </w:r>
      <w:r>
        <w:rPr>
          <w:sz w:val="28"/>
        </w:rPr>
        <w:t>случае произвести </w:t>
      </w:r>
      <w:r>
        <w:rPr>
          <w:spacing w:val="-3"/>
          <w:sz w:val="28"/>
        </w:rPr>
        <w:t>страховую </w:t>
      </w:r>
      <w:r>
        <w:rPr>
          <w:spacing w:val="-5"/>
          <w:sz w:val="28"/>
        </w:rPr>
        <w:t>выплату </w:t>
      </w:r>
      <w:r>
        <w:rPr>
          <w:sz w:val="28"/>
        </w:rPr>
        <w:t>в установленный </w:t>
      </w:r>
      <w:r>
        <w:rPr>
          <w:spacing w:val="-3"/>
          <w:sz w:val="28"/>
        </w:rPr>
        <w:t>договором </w:t>
      </w:r>
      <w:r>
        <w:rPr>
          <w:spacing w:val="-4"/>
          <w:sz w:val="28"/>
        </w:rPr>
        <w:t>или </w:t>
      </w:r>
      <w:r>
        <w:rPr>
          <w:sz w:val="28"/>
        </w:rPr>
        <w:t>законом </w:t>
      </w:r>
      <w:r>
        <w:rPr>
          <w:spacing w:val="-3"/>
          <w:sz w:val="28"/>
        </w:rPr>
        <w:t>срок. Иначе страховщик </w:t>
      </w:r>
      <w:r>
        <w:rPr>
          <w:spacing w:val="-4"/>
          <w:sz w:val="28"/>
        </w:rPr>
        <w:t>уплачивает </w:t>
      </w:r>
      <w:r>
        <w:rPr>
          <w:spacing w:val="-3"/>
          <w:sz w:val="28"/>
        </w:rPr>
        <w:t>страхователю штраф </w:t>
      </w:r>
      <w:r>
        <w:rPr>
          <w:sz w:val="28"/>
        </w:rPr>
        <w:t>в размере 1 % </w:t>
      </w:r>
      <w:r>
        <w:rPr>
          <w:spacing w:val="3"/>
          <w:sz w:val="28"/>
        </w:rPr>
        <w:t>от </w:t>
      </w:r>
      <w:r>
        <w:rPr>
          <w:sz w:val="28"/>
        </w:rPr>
        <w:t>суммы </w:t>
      </w:r>
      <w:r>
        <w:rPr>
          <w:spacing w:val="-3"/>
          <w:sz w:val="28"/>
        </w:rPr>
        <w:t>страховой </w:t>
      </w:r>
      <w:r>
        <w:rPr>
          <w:spacing w:val="-5"/>
          <w:sz w:val="28"/>
        </w:rPr>
        <w:t>выплаты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каждый </w:t>
      </w:r>
      <w:r>
        <w:rPr>
          <w:sz w:val="28"/>
        </w:rPr>
        <w:t>день</w:t>
      </w:r>
      <w:r>
        <w:rPr>
          <w:spacing w:val="-14"/>
          <w:sz w:val="28"/>
        </w:rPr>
        <w:t> </w:t>
      </w:r>
      <w:r>
        <w:rPr>
          <w:sz w:val="28"/>
        </w:rPr>
        <w:t>просрочки;</w:t>
      </w:r>
    </w:p>
    <w:p>
      <w:pPr>
        <w:pStyle w:val="ListParagraph"/>
        <w:numPr>
          <w:ilvl w:val="0"/>
          <w:numId w:val="372"/>
        </w:numPr>
        <w:tabs>
          <w:tab w:pos="1727" w:val="left" w:leader="none"/>
        </w:tabs>
        <w:spacing w:line="360" w:lineRule="auto" w:before="212" w:after="0"/>
        <w:ind w:left="361" w:right="207" w:firstLine="1141"/>
        <w:jc w:val="both"/>
        <w:rPr>
          <w:sz w:val="28"/>
        </w:rPr>
      </w:pPr>
      <w:r>
        <w:rPr>
          <w:spacing w:val="-3"/>
          <w:sz w:val="28"/>
        </w:rPr>
        <w:t>возместить </w:t>
      </w:r>
      <w:r>
        <w:rPr>
          <w:sz w:val="28"/>
        </w:rPr>
        <w:t>расходы, </w:t>
      </w:r>
      <w:r>
        <w:rPr>
          <w:spacing w:val="-3"/>
          <w:sz w:val="28"/>
        </w:rPr>
        <w:t>произведенные </w:t>
      </w:r>
      <w:r>
        <w:rPr>
          <w:spacing w:val="-4"/>
          <w:sz w:val="28"/>
        </w:rPr>
        <w:t>страхователем </w:t>
      </w:r>
      <w:r>
        <w:rPr>
          <w:spacing w:val="6"/>
          <w:sz w:val="28"/>
        </w:rPr>
        <w:t>при </w:t>
      </w:r>
      <w:r>
        <w:rPr>
          <w:sz w:val="28"/>
        </w:rPr>
        <w:t>страховом случае для </w:t>
      </w:r>
      <w:r>
        <w:rPr>
          <w:spacing w:val="-4"/>
          <w:sz w:val="28"/>
        </w:rPr>
        <w:t>предотвращения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уменьшения </w:t>
      </w:r>
      <w:r>
        <w:rPr>
          <w:spacing w:val="-3"/>
          <w:sz w:val="28"/>
        </w:rPr>
        <w:t>ущерба </w:t>
      </w:r>
      <w:r>
        <w:rPr>
          <w:sz w:val="28"/>
        </w:rPr>
        <w:t>застрахованному </w:t>
      </w:r>
      <w:r>
        <w:rPr>
          <w:spacing w:val="-4"/>
          <w:sz w:val="28"/>
        </w:rPr>
        <w:t>имуществу,</w:t>
      </w:r>
      <w:r>
        <w:rPr>
          <w:spacing w:val="62"/>
          <w:sz w:val="28"/>
        </w:rPr>
        <w:t> </w:t>
      </w:r>
      <w:r>
        <w:rPr>
          <w:sz w:val="28"/>
        </w:rPr>
        <w:t>если </w:t>
      </w:r>
      <w:r>
        <w:rPr>
          <w:spacing w:val="-4"/>
          <w:sz w:val="28"/>
        </w:rPr>
        <w:t>возмещение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этих </w:t>
      </w:r>
      <w:r>
        <w:rPr>
          <w:sz w:val="28"/>
        </w:rPr>
        <w:t>расходов </w:t>
      </w:r>
      <w:r>
        <w:rPr>
          <w:spacing w:val="-4"/>
          <w:sz w:val="28"/>
        </w:rPr>
        <w:t>предусмотрено</w:t>
      </w:r>
      <w:r>
        <w:rPr>
          <w:spacing w:val="62"/>
          <w:sz w:val="28"/>
        </w:rPr>
        <w:t> </w:t>
      </w:r>
      <w:r>
        <w:rPr>
          <w:spacing w:val="-5"/>
          <w:sz w:val="28"/>
        </w:rPr>
        <w:t>правилами </w:t>
      </w:r>
      <w:r>
        <w:rPr>
          <w:sz w:val="28"/>
        </w:rPr>
        <w:t>страхования. При </w:t>
      </w:r>
      <w:r>
        <w:rPr>
          <w:spacing w:val="-4"/>
          <w:sz w:val="28"/>
        </w:rPr>
        <w:t>этом</w:t>
      </w:r>
      <w:r>
        <w:rPr>
          <w:spacing w:val="62"/>
          <w:sz w:val="28"/>
        </w:rPr>
        <w:t> </w:t>
      </w:r>
      <w:r>
        <w:rPr>
          <w:sz w:val="28"/>
        </w:rPr>
        <w:t>не подлежат </w:t>
      </w:r>
      <w:r>
        <w:rPr>
          <w:spacing w:val="-4"/>
          <w:sz w:val="28"/>
        </w:rPr>
        <w:t>возмещению </w:t>
      </w:r>
      <w:r>
        <w:rPr>
          <w:spacing w:val="-3"/>
          <w:sz w:val="28"/>
        </w:rPr>
        <w:t>указанные </w:t>
      </w:r>
      <w:r>
        <w:rPr>
          <w:sz w:val="28"/>
        </w:rPr>
        <w:t>расходы в </w:t>
      </w:r>
      <w:r>
        <w:rPr>
          <w:spacing w:val="-3"/>
          <w:sz w:val="28"/>
        </w:rPr>
        <w:t>части,  </w:t>
      </w:r>
      <w:r>
        <w:rPr>
          <w:spacing w:val="-5"/>
          <w:sz w:val="28"/>
        </w:rPr>
        <w:t>превышающей  </w:t>
      </w:r>
      <w:r>
        <w:rPr>
          <w:spacing w:val="-3"/>
          <w:sz w:val="28"/>
        </w:rPr>
        <w:t>размер причиненного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ущерба;</w:t>
      </w: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357" w:lineRule="auto" w:before="198" w:after="0"/>
        <w:ind w:left="361" w:right="220" w:firstLine="1141"/>
        <w:jc w:val="both"/>
        <w:rPr>
          <w:sz w:val="28"/>
        </w:rPr>
      </w:pPr>
      <w:r>
        <w:rPr>
          <w:sz w:val="28"/>
        </w:rPr>
        <w:t>не </w:t>
      </w:r>
      <w:r>
        <w:rPr>
          <w:spacing w:val="-5"/>
          <w:sz w:val="28"/>
        </w:rPr>
        <w:t>разглашать </w:t>
      </w:r>
      <w:r>
        <w:rPr>
          <w:sz w:val="28"/>
        </w:rPr>
        <w:t>сведения о </w:t>
      </w:r>
      <w:r>
        <w:rPr>
          <w:spacing w:val="-4"/>
          <w:sz w:val="28"/>
        </w:rPr>
        <w:t>страхователе </w:t>
      </w:r>
      <w:r>
        <w:rPr>
          <w:sz w:val="28"/>
        </w:rPr>
        <w:t>и его </w:t>
      </w:r>
      <w:r>
        <w:rPr>
          <w:spacing w:val="-3"/>
          <w:sz w:val="28"/>
        </w:rPr>
        <w:t>имущественном положении,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исключением случаев, </w:t>
      </w:r>
      <w:r>
        <w:rPr>
          <w:spacing w:val="-4"/>
          <w:sz w:val="28"/>
        </w:rPr>
        <w:t>предусмотренных </w:t>
      </w:r>
      <w:r>
        <w:rPr>
          <w:spacing w:val="-3"/>
          <w:sz w:val="28"/>
        </w:rPr>
        <w:t>законодательством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РФ.</w:t>
      </w:r>
    </w:p>
    <w:p>
      <w:pPr>
        <w:pStyle w:val="BodyText"/>
        <w:spacing w:before="211"/>
        <w:ind w:left="1502"/>
      </w:pPr>
      <w:r>
        <w:rPr/>
        <w:t>Обязанности страхователя: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72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pacing w:val="-3"/>
          <w:sz w:val="28"/>
        </w:rPr>
        <w:t>своевременная </w:t>
      </w:r>
      <w:r>
        <w:rPr>
          <w:spacing w:val="-6"/>
          <w:sz w:val="28"/>
        </w:rPr>
        <w:t>уплата </w:t>
      </w:r>
      <w:r>
        <w:rPr>
          <w:sz w:val="28"/>
        </w:rPr>
        <w:t>страховых</w:t>
      </w:r>
      <w:r>
        <w:rPr>
          <w:spacing w:val="16"/>
          <w:sz w:val="28"/>
        </w:rPr>
        <w:t> </w:t>
      </w:r>
      <w:r>
        <w:rPr>
          <w:spacing w:val="-3"/>
          <w:sz w:val="28"/>
        </w:rPr>
        <w:t>взносов;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72"/>
        </w:numPr>
        <w:tabs>
          <w:tab w:pos="1802" w:val="left" w:leader="none"/>
        </w:tabs>
        <w:spacing w:line="362" w:lineRule="auto" w:before="0" w:after="0"/>
        <w:ind w:left="361" w:right="203" w:firstLine="1141"/>
        <w:jc w:val="both"/>
        <w:rPr>
          <w:sz w:val="28"/>
        </w:rPr>
      </w:pPr>
      <w:r>
        <w:rPr>
          <w:spacing w:val="-3"/>
          <w:sz w:val="28"/>
        </w:rPr>
        <w:t>сообщение </w:t>
      </w:r>
      <w:r>
        <w:rPr>
          <w:sz w:val="28"/>
        </w:rPr>
        <w:t>страховщику при </w:t>
      </w:r>
      <w:r>
        <w:rPr>
          <w:spacing w:val="-3"/>
          <w:sz w:val="28"/>
        </w:rPr>
        <w:t>заключении </w:t>
      </w:r>
      <w:r>
        <w:rPr>
          <w:sz w:val="28"/>
        </w:rPr>
        <w:t>договора страхования всех известных </w:t>
      </w:r>
      <w:r>
        <w:rPr>
          <w:spacing w:val="-4"/>
          <w:sz w:val="28"/>
        </w:rPr>
        <w:t>страхователю</w:t>
      </w:r>
      <w:r>
        <w:rPr>
          <w:spacing w:val="62"/>
          <w:sz w:val="28"/>
        </w:rPr>
        <w:t> </w:t>
      </w:r>
      <w:r>
        <w:rPr>
          <w:spacing w:val="-3"/>
          <w:sz w:val="28"/>
        </w:rPr>
        <w:t>обстоятельств, </w:t>
      </w:r>
      <w:r>
        <w:rPr>
          <w:spacing w:val="-4"/>
          <w:sz w:val="28"/>
        </w:rPr>
        <w:t>имеющих</w:t>
      </w:r>
      <w:r>
        <w:rPr>
          <w:spacing w:val="62"/>
          <w:sz w:val="28"/>
        </w:rPr>
        <w:t> </w:t>
      </w:r>
      <w:r>
        <w:rPr>
          <w:sz w:val="28"/>
        </w:rPr>
        <w:t>значение для оценки страхового риска, а </w:t>
      </w:r>
      <w:r>
        <w:rPr>
          <w:spacing w:val="-4"/>
          <w:sz w:val="28"/>
        </w:rPr>
        <w:t>также</w:t>
      </w:r>
      <w:r>
        <w:rPr>
          <w:spacing w:val="62"/>
          <w:sz w:val="28"/>
        </w:rPr>
        <w:t> </w:t>
      </w:r>
      <w:r>
        <w:rPr>
          <w:sz w:val="28"/>
        </w:rPr>
        <w:t>о всех заключенных </w:t>
      </w:r>
      <w:r>
        <w:rPr>
          <w:spacing w:val="-4"/>
          <w:sz w:val="28"/>
        </w:rPr>
        <w:t>или</w:t>
      </w:r>
      <w:r>
        <w:rPr>
          <w:spacing w:val="62"/>
          <w:sz w:val="28"/>
        </w:rPr>
        <w:t> </w:t>
      </w:r>
      <w:r>
        <w:rPr>
          <w:sz w:val="28"/>
        </w:rPr>
        <w:t>заключаемых </w:t>
      </w:r>
      <w:r>
        <w:rPr>
          <w:spacing w:val="-2"/>
          <w:sz w:val="28"/>
        </w:rPr>
        <w:t>договорах </w:t>
      </w:r>
      <w:r>
        <w:rPr>
          <w:sz w:val="28"/>
        </w:rPr>
        <w:t>страхования в отношении </w:t>
      </w:r>
      <w:r>
        <w:rPr>
          <w:spacing w:val="-5"/>
          <w:sz w:val="28"/>
        </w:rPr>
        <w:t>данного </w:t>
      </w:r>
      <w:r>
        <w:rPr>
          <w:spacing w:val="-3"/>
          <w:sz w:val="28"/>
        </w:rPr>
        <w:t>объекта</w:t>
      </w:r>
      <w:r>
        <w:rPr>
          <w:spacing w:val="3"/>
          <w:sz w:val="28"/>
        </w:rPr>
        <w:t> </w:t>
      </w:r>
      <w:r>
        <w:rPr>
          <w:sz w:val="28"/>
        </w:rPr>
        <w:t>страхования;</w:t>
      </w:r>
    </w:p>
    <w:p>
      <w:pPr>
        <w:spacing w:after="0" w:line="362" w:lineRule="auto"/>
        <w:jc w:val="both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357" w:lineRule="auto" w:before="74" w:after="0"/>
        <w:ind w:left="361" w:right="219" w:firstLine="1141"/>
        <w:jc w:val="left"/>
        <w:rPr>
          <w:sz w:val="28"/>
        </w:rPr>
      </w:pPr>
      <w:r>
        <w:rPr>
          <w:sz w:val="28"/>
        </w:rPr>
        <w:t>принятие </w:t>
      </w:r>
      <w:r>
        <w:rPr>
          <w:spacing w:val="-3"/>
          <w:sz w:val="28"/>
        </w:rPr>
        <w:t>необходимых мер </w:t>
      </w:r>
      <w:r>
        <w:rPr>
          <w:sz w:val="28"/>
        </w:rPr>
        <w:t>в </w:t>
      </w:r>
      <w:r>
        <w:rPr>
          <w:spacing w:val="-3"/>
          <w:sz w:val="28"/>
        </w:rPr>
        <w:t>целях </w:t>
      </w:r>
      <w:r>
        <w:rPr>
          <w:sz w:val="28"/>
        </w:rPr>
        <w:t>предотвращения и уменьшения </w:t>
      </w:r>
      <w:r>
        <w:rPr>
          <w:spacing w:val="-3"/>
          <w:sz w:val="28"/>
        </w:rPr>
        <w:t>ущерба </w:t>
      </w:r>
      <w:r>
        <w:rPr>
          <w:sz w:val="28"/>
        </w:rPr>
        <w:t>застрахованному </w:t>
      </w:r>
      <w:r>
        <w:rPr>
          <w:spacing w:val="-5"/>
          <w:sz w:val="28"/>
        </w:rPr>
        <w:t>имуществу </w:t>
      </w:r>
      <w:r>
        <w:rPr>
          <w:sz w:val="28"/>
        </w:rPr>
        <w:t>при </w:t>
      </w:r>
      <w:r>
        <w:rPr>
          <w:spacing w:val="-3"/>
          <w:sz w:val="28"/>
        </w:rPr>
        <w:t>страховом</w:t>
      </w:r>
      <w:r>
        <w:rPr>
          <w:spacing w:val="-21"/>
          <w:sz w:val="28"/>
        </w:rPr>
        <w:t> </w:t>
      </w:r>
      <w:r>
        <w:rPr>
          <w:spacing w:val="-3"/>
          <w:sz w:val="28"/>
        </w:rPr>
        <w:t>случае;</w:t>
      </w:r>
    </w:p>
    <w:p>
      <w:pPr>
        <w:pStyle w:val="ListParagraph"/>
        <w:numPr>
          <w:ilvl w:val="0"/>
          <w:numId w:val="372"/>
        </w:numPr>
        <w:tabs>
          <w:tab w:pos="1727" w:val="left" w:leader="none"/>
        </w:tabs>
        <w:spacing w:line="357" w:lineRule="auto" w:before="212" w:after="0"/>
        <w:ind w:left="361" w:right="233" w:firstLine="1141"/>
        <w:jc w:val="left"/>
        <w:rPr>
          <w:sz w:val="28"/>
        </w:rPr>
      </w:pPr>
      <w:r>
        <w:rPr>
          <w:spacing w:val="-3"/>
          <w:sz w:val="28"/>
        </w:rPr>
        <w:t>информирование страховщика </w:t>
      </w:r>
      <w:r>
        <w:rPr>
          <w:sz w:val="28"/>
        </w:rPr>
        <w:t>о </w:t>
      </w:r>
      <w:r>
        <w:rPr>
          <w:spacing w:val="-4"/>
          <w:sz w:val="28"/>
        </w:rPr>
        <w:t>наступлении </w:t>
      </w:r>
      <w:r>
        <w:rPr>
          <w:sz w:val="28"/>
        </w:rPr>
        <w:t>страхового случая в </w:t>
      </w:r>
      <w:r>
        <w:rPr>
          <w:spacing w:val="-3"/>
          <w:sz w:val="28"/>
        </w:rPr>
        <w:t>сроки, </w:t>
      </w:r>
      <w:r>
        <w:rPr>
          <w:sz w:val="28"/>
        </w:rPr>
        <w:t>установленные </w:t>
      </w:r>
      <w:r>
        <w:rPr>
          <w:spacing w:val="-2"/>
          <w:sz w:val="28"/>
        </w:rPr>
        <w:t>договором</w:t>
      </w:r>
      <w:r>
        <w:rPr>
          <w:spacing w:val="-13"/>
          <w:sz w:val="28"/>
        </w:rPr>
        <w:t> </w:t>
      </w:r>
      <w:r>
        <w:rPr>
          <w:sz w:val="28"/>
        </w:rPr>
        <w:t>страхования.</w:t>
      </w:r>
    </w:p>
    <w:p>
      <w:pPr>
        <w:pStyle w:val="BodyText"/>
        <w:rPr>
          <w:sz w:val="9"/>
        </w:rPr>
      </w:pPr>
    </w:p>
    <w:p>
      <w:pPr>
        <w:pStyle w:val="BodyText"/>
        <w:spacing w:before="93"/>
        <w:ind w:left="1502"/>
      </w:pPr>
      <w:r>
        <w:rPr/>
        <w:t>Договором страхования могут быть предусмотрены  и другие обязанности</w:t>
      </w:r>
    </w:p>
    <w:p>
      <w:pPr>
        <w:pStyle w:val="BodyText"/>
        <w:spacing w:before="173"/>
        <w:ind w:left="360"/>
      </w:pPr>
      <w:r>
        <w:rPr/>
        <w:t>сторон.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2"/>
        </w:rPr>
      </w:pPr>
    </w:p>
    <w:p>
      <w:pPr>
        <w:pStyle w:val="Heading2"/>
        <w:spacing w:before="92"/>
      </w:pPr>
      <w:r>
        <w:rPr>
          <w:shd w:fill="FFFF00" w:color="auto" w:val="clear"/>
        </w:rPr>
        <w:t>2) Франшиза в договоре страхования.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2" w:lineRule="auto"/>
        <w:ind w:left="360" w:right="216" w:firstLine="1141"/>
        <w:jc w:val="both"/>
      </w:pPr>
      <w:r>
        <w:rPr>
          <w:b/>
        </w:rPr>
        <w:t>Франшиза </w:t>
      </w:r>
      <w:r>
        <w:rPr/>
        <w:t>(фр. franchise — льгота, привилегия) — это освобождение</w:t>
      </w:r>
      <w:hyperlink r:id="rId10">
        <w:r>
          <w:rPr>
            <w:color w:val="0000FF"/>
            <w:u w:val="single" w:color="0000FF"/>
          </w:rPr>
          <w:t>страховщика</w:t>
        </w:r>
        <w:r>
          <w:rPr>
            <w:color w:val="0000FF"/>
          </w:rPr>
          <w:t> </w:t>
        </w:r>
      </w:hyperlink>
      <w:r>
        <w:rPr/>
        <w:t>от возмещения убытков, не превышающих определенный размер. Размер франшизы означает часть убытка, не подлежащую возмещению со стороны страховщика. Эта часть убытка определяется </w:t>
      </w:r>
      <w:hyperlink r:id="rId11">
        <w:r>
          <w:rPr>
            <w:color w:val="0000FF"/>
            <w:u w:val="single" w:color="0000FF"/>
          </w:rPr>
          <w:t>договором страхования</w:t>
        </w:r>
      </w:hyperlink>
      <w:r>
        <w:rPr/>
        <w:t>.</w:t>
      </w:r>
    </w:p>
    <w:p>
      <w:pPr>
        <w:pStyle w:val="Heading2"/>
        <w:spacing w:line="314" w:lineRule="exact"/>
      </w:pPr>
      <w:r>
        <w:rPr/>
        <w:t>Франшиза может быть установлена:</w:t>
      </w:r>
    </w:p>
    <w:p>
      <w:pPr>
        <w:pStyle w:val="ListParagraph"/>
        <w:numPr>
          <w:ilvl w:val="0"/>
          <w:numId w:val="383"/>
        </w:numPr>
        <w:tabs>
          <w:tab w:pos="1773" w:val="left" w:leader="none"/>
        </w:tabs>
        <w:spacing w:line="357" w:lineRule="auto" w:before="158" w:after="0"/>
        <w:ind w:left="361" w:right="238" w:firstLine="1141"/>
        <w:jc w:val="both"/>
        <w:rPr>
          <w:sz w:val="28"/>
        </w:rPr>
      </w:pPr>
      <w:r>
        <w:rPr>
          <w:sz w:val="28"/>
        </w:rPr>
        <w:t>в абсолютных </w:t>
      </w:r>
      <w:r>
        <w:rPr>
          <w:spacing w:val="-4"/>
          <w:sz w:val="28"/>
        </w:rPr>
        <w:t>или </w:t>
      </w:r>
      <w:r>
        <w:rPr>
          <w:sz w:val="28"/>
        </w:rPr>
        <w:t>относительных </w:t>
      </w:r>
      <w:r>
        <w:rPr>
          <w:spacing w:val="-3"/>
          <w:sz w:val="28"/>
        </w:rPr>
        <w:t>величинах </w:t>
      </w:r>
      <w:r>
        <w:rPr>
          <w:sz w:val="28"/>
        </w:rPr>
        <w:t>к </w:t>
      </w:r>
      <w:r>
        <w:rPr>
          <w:spacing w:val="-3"/>
          <w:sz w:val="28"/>
        </w:rPr>
        <w:t>страховой </w:t>
      </w:r>
      <w:r>
        <w:rPr>
          <w:sz w:val="28"/>
        </w:rPr>
        <w:t>сумме </w:t>
      </w:r>
      <w:r>
        <w:rPr>
          <w:spacing w:val="-4"/>
          <w:sz w:val="28"/>
        </w:rPr>
        <w:t>или  </w:t>
      </w:r>
      <w:r>
        <w:rPr>
          <w:sz w:val="28"/>
        </w:rPr>
        <w:t>оценке </w:t>
      </w:r>
      <w:r>
        <w:rPr>
          <w:spacing w:val="-3"/>
          <w:sz w:val="28"/>
        </w:rPr>
        <w:t>объекта</w:t>
      </w:r>
      <w:r>
        <w:rPr>
          <w:spacing w:val="-4"/>
          <w:sz w:val="28"/>
        </w:rPr>
        <w:t> </w:t>
      </w:r>
      <w:r>
        <w:rPr>
          <w:sz w:val="28"/>
        </w:rPr>
        <w:t>страхования;</w:t>
      </w:r>
    </w:p>
    <w:p>
      <w:pPr>
        <w:pStyle w:val="ListParagraph"/>
        <w:numPr>
          <w:ilvl w:val="0"/>
          <w:numId w:val="383"/>
        </w:numPr>
        <w:tabs>
          <w:tab w:pos="1773" w:val="left" w:leader="none"/>
        </w:tabs>
        <w:spacing w:line="240" w:lineRule="auto" w:before="17" w:after="0"/>
        <w:ind w:left="361" w:right="0" w:firstLine="1141"/>
        <w:jc w:val="left"/>
        <w:rPr>
          <w:sz w:val="28"/>
        </w:rPr>
      </w:pPr>
      <w:r>
        <w:rPr>
          <w:sz w:val="28"/>
        </w:rPr>
        <w:t>в </w:t>
      </w:r>
      <w:r>
        <w:rPr>
          <w:spacing w:val="-4"/>
          <w:sz w:val="28"/>
        </w:rPr>
        <w:t>процентах </w:t>
      </w:r>
      <w:r>
        <w:rPr>
          <w:sz w:val="28"/>
        </w:rPr>
        <w:t>к </w:t>
      </w:r>
      <w:r>
        <w:rPr>
          <w:spacing w:val="-3"/>
          <w:sz w:val="28"/>
        </w:rPr>
        <w:t>величине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ущерба.</w:t>
      </w:r>
    </w:p>
    <w:p>
      <w:pPr>
        <w:pStyle w:val="Heading2"/>
        <w:spacing w:before="158"/>
      </w:pPr>
      <w:r>
        <w:rPr/>
        <w:t>Франшиза бывает двух видов:</w:t>
      </w:r>
    </w:p>
    <w:p>
      <w:pPr>
        <w:pStyle w:val="ListParagraph"/>
        <w:numPr>
          <w:ilvl w:val="0"/>
          <w:numId w:val="383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условная;</w:t>
      </w:r>
    </w:p>
    <w:p>
      <w:pPr>
        <w:pStyle w:val="ListParagraph"/>
        <w:numPr>
          <w:ilvl w:val="0"/>
          <w:numId w:val="383"/>
        </w:numPr>
        <w:tabs>
          <w:tab w:pos="1773" w:val="left" w:leader="none"/>
        </w:tabs>
        <w:spacing w:line="240" w:lineRule="auto" w:before="158" w:after="0"/>
        <w:ind w:left="361" w:right="0" w:firstLine="1141"/>
        <w:jc w:val="left"/>
        <w:rPr>
          <w:sz w:val="28"/>
        </w:rPr>
      </w:pPr>
      <w:r>
        <w:rPr>
          <w:sz w:val="28"/>
        </w:rPr>
        <w:t>безусловная.</w:t>
      </w:r>
    </w:p>
    <w:p>
      <w:pPr>
        <w:pStyle w:val="ListParagraph"/>
        <w:numPr>
          <w:ilvl w:val="0"/>
          <w:numId w:val="383"/>
        </w:numPr>
        <w:tabs>
          <w:tab w:pos="1773" w:val="left" w:leader="none"/>
        </w:tabs>
        <w:spacing w:line="240" w:lineRule="auto" w:before="159" w:after="0"/>
        <w:ind w:left="361" w:right="0" w:firstLine="1141"/>
        <w:jc w:val="left"/>
        <w:rPr>
          <w:sz w:val="28"/>
        </w:rPr>
      </w:pPr>
      <w:r>
        <w:rPr>
          <w:sz w:val="28"/>
        </w:rPr>
        <w:t>динамическая</w:t>
      </w:r>
    </w:p>
    <w:p>
      <w:pPr>
        <w:pStyle w:val="BodyText"/>
        <w:tabs>
          <w:tab w:pos="4729" w:val="left" w:leader="none"/>
          <w:tab w:pos="9144" w:val="left" w:leader="none"/>
        </w:tabs>
        <w:spacing w:line="357" w:lineRule="auto" w:before="173"/>
        <w:ind w:left="360" w:right="208" w:firstLine="1141"/>
        <w:jc w:val="both"/>
      </w:pPr>
      <w:r>
        <w:rPr/>
        <w:t>Под</w:t>
      </w:r>
      <w:r>
        <w:rPr>
          <w:spacing w:val="19"/>
        </w:rPr>
        <w:t> </w:t>
      </w:r>
      <w:r>
        <w:rPr>
          <w:b/>
          <w:spacing w:val="-4"/>
        </w:rPr>
        <w:t>условной</w:t>
        <w:tab/>
      </w:r>
      <w:r>
        <w:rPr>
          <w:b/>
          <w:spacing w:val="-3"/>
        </w:rPr>
        <w:t>франшизой</w:t>
      </w:r>
      <w:r>
        <w:rPr>
          <w:b/>
          <w:spacing w:val="28"/>
        </w:rPr>
        <w:t> </w:t>
      </w:r>
      <w:r>
        <w:rPr>
          <w:spacing w:val="-3"/>
        </w:rPr>
        <w:t>понимается</w:t>
        <w:tab/>
      </w:r>
      <w:r>
        <w:rPr>
          <w:spacing w:val="-2"/>
        </w:rPr>
        <w:t>освобождение </w:t>
      </w:r>
      <w:r>
        <w:rPr/>
        <w:t>ответственности </w:t>
      </w:r>
      <w:hyperlink r:id="rId10">
        <w:r>
          <w:rPr>
            <w:color w:val="0000FF"/>
            <w:spacing w:val="-3"/>
            <w:u w:val="single" w:color="0000FF"/>
          </w:rPr>
          <w:t>страховщика</w:t>
        </w:r>
        <w:r>
          <w:rPr>
            <w:color w:val="0000FF"/>
            <w:spacing w:val="-3"/>
          </w:rPr>
          <w:t> </w:t>
        </w:r>
      </w:hyperlink>
      <w:r>
        <w:rPr>
          <w:spacing w:val="3"/>
        </w:rPr>
        <w:t>за </w:t>
      </w:r>
      <w:r>
        <w:rPr>
          <w:spacing w:val="-3"/>
        </w:rPr>
        <w:t>ущерб, </w:t>
      </w:r>
      <w:r>
        <w:rPr/>
        <w:t>не </w:t>
      </w:r>
      <w:r>
        <w:rPr>
          <w:spacing w:val="-3"/>
        </w:rPr>
        <w:t>превышающий установленной франшизой суммы, </w:t>
      </w:r>
      <w:r>
        <w:rPr/>
        <w:t>и </w:t>
      </w:r>
      <w:r>
        <w:rPr>
          <w:spacing w:val="-7"/>
        </w:rPr>
        <w:t>его </w:t>
      </w:r>
      <w:r>
        <w:rPr>
          <w:spacing w:val="-3"/>
        </w:rPr>
        <w:t>полное </w:t>
      </w:r>
      <w:r>
        <w:rPr>
          <w:spacing w:val="-4"/>
        </w:rPr>
        <w:t>покрытие, </w:t>
      </w:r>
      <w:r>
        <w:rPr>
          <w:spacing w:val="-6"/>
        </w:rPr>
        <w:t>если </w:t>
      </w:r>
      <w:r>
        <w:rPr>
          <w:spacing w:val="-3"/>
        </w:rPr>
        <w:t>размер ущерба </w:t>
      </w:r>
      <w:r>
        <w:rPr>
          <w:spacing w:val="-5"/>
        </w:rPr>
        <w:t>превышает</w:t>
      </w:r>
      <w:r>
        <w:rPr>
          <w:spacing w:val="43"/>
        </w:rPr>
        <w:t> </w:t>
      </w:r>
      <w:r>
        <w:rPr>
          <w:spacing w:val="-3"/>
        </w:rPr>
        <w:t>франшизу.</w:t>
      </w:r>
    </w:p>
    <w:p>
      <w:pPr>
        <w:pStyle w:val="BodyText"/>
        <w:spacing w:line="362" w:lineRule="auto" w:before="2"/>
        <w:ind w:left="360" w:right="220" w:firstLine="1141"/>
        <w:jc w:val="both"/>
      </w:pPr>
      <w:r>
        <w:rPr/>
        <w:t>Условная </w:t>
      </w:r>
      <w:r>
        <w:rPr>
          <w:spacing w:val="-4"/>
        </w:rPr>
        <w:t>франшиза</w:t>
      </w:r>
      <w:r>
        <w:rPr>
          <w:spacing w:val="62"/>
        </w:rPr>
        <w:t> </w:t>
      </w:r>
      <w:r>
        <w:rPr>
          <w:spacing w:val="-5"/>
        </w:rPr>
        <w:t>вносится </w:t>
      </w:r>
      <w:r>
        <w:rPr/>
        <w:t>в </w:t>
      </w:r>
      <w:r>
        <w:rPr>
          <w:spacing w:val="-3"/>
        </w:rPr>
        <w:t>договор страхования </w:t>
      </w:r>
      <w:r>
        <w:rPr/>
        <w:t>с </w:t>
      </w:r>
      <w:r>
        <w:rPr>
          <w:spacing w:val="-4"/>
        </w:rPr>
        <w:t>помощью </w:t>
      </w:r>
      <w:r>
        <w:rPr>
          <w:spacing w:val="-3"/>
        </w:rPr>
        <w:t>записи </w:t>
      </w:r>
      <w:r>
        <w:rPr/>
        <w:t>"свободно </w:t>
      </w:r>
      <w:r>
        <w:rPr>
          <w:spacing w:val="3"/>
        </w:rPr>
        <w:t>от </w:t>
      </w:r>
      <w:r>
        <w:rPr>
          <w:spacing w:val="-5"/>
        </w:rPr>
        <w:t>Х%", </w:t>
      </w:r>
      <w:r>
        <w:rPr>
          <w:spacing w:val="-3"/>
        </w:rPr>
        <w:t>где </w:t>
      </w:r>
      <w:r>
        <w:rPr/>
        <w:t>Х - </w:t>
      </w:r>
      <w:r>
        <w:rPr>
          <w:spacing w:val="-3"/>
        </w:rPr>
        <w:t>величина </w:t>
      </w:r>
      <w:r>
        <w:rPr/>
        <w:t>процентов </w:t>
      </w:r>
      <w:r>
        <w:rPr>
          <w:spacing w:val="3"/>
        </w:rPr>
        <w:t>от </w:t>
      </w:r>
      <w:r>
        <w:rPr/>
        <w:t>страховой </w:t>
      </w:r>
      <w:r>
        <w:rPr>
          <w:spacing w:val="-3"/>
        </w:rPr>
        <w:t>суммы. Если </w:t>
      </w:r>
      <w:r>
        <w:rPr>
          <w:spacing w:val="-4"/>
        </w:rPr>
        <w:t>ущерб </w:t>
      </w:r>
      <w:r>
        <w:rPr>
          <w:spacing w:val="-3"/>
        </w:rPr>
        <w:t>превышает установленную франшизу, то </w:t>
      </w:r>
      <w:r>
        <w:rPr/>
        <w:t>страховщик обязан </w:t>
      </w:r>
      <w:r>
        <w:rPr>
          <w:spacing w:val="-4"/>
        </w:rPr>
        <w:t>выплатить  </w:t>
      </w:r>
      <w:r>
        <w:rPr>
          <w:spacing w:val="-3"/>
        </w:rPr>
        <w:t>страховое </w:t>
      </w:r>
      <w:r>
        <w:rPr>
          <w:spacing w:val="-4"/>
        </w:rPr>
        <w:t>возмещение </w:t>
      </w:r>
      <w:r>
        <w:rPr/>
        <w:t>полностью, не </w:t>
      </w:r>
      <w:r>
        <w:rPr>
          <w:spacing w:val="-3"/>
        </w:rPr>
        <w:t>обращая </w:t>
      </w:r>
      <w:r>
        <w:rPr>
          <w:spacing w:val="-5"/>
        </w:rPr>
        <w:t>внимания </w:t>
      </w:r>
      <w:r>
        <w:rPr/>
        <w:t>на </w:t>
      </w:r>
      <w:r>
        <w:rPr>
          <w:spacing w:val="-3"/>
        </w:rPr>
        <w:t>сделанную </w:t>
      </w:r>
      <w:r>
        <w:rPr/>
        <w:t>оговорку.</w:t>
      </w:r>
    </w:p>
    <w:p>
      <w:pPr>
        <w:pStyle w:val="BodyText"/>
        <w:spacing w:line="357" w:lineRule="auto"/>
        <w:ind w:left="360" w:right="222" w:firstLine="1141"/>
        <w:jc w:val="both"/>
      </w:pPr>
      <w:r>
        <w:rPr>
          <w:b/>
        </w:rPr>
        <w:t>Безусловная </w:t>
      </w:r>
      <w:r>
        <w:rPr>
          <w:b/>
          <w:spacing w:val="-4"/>
        </w:rPr>
        <w:t>франшиза </w:t>
      </w:r>
      <w:r>
        <w:rPr>
          <w:spacing w:val="-3"/>
        </w:rPr>
        <w:t>означает, </w:t>
      </w:r>
      <w:r>
        <w:rPr/>
        <w:t>что </w:t>
      </w:r>
      <w:r>
        <w:rPr>
          <w:spacing w:val="-3"/>
        </w:rPr>
        <w:t>данная </w:t>
      </w:r>
      <w:r>
        <w:rPr/>
        <w:t>франшиза </w:t>
      </w:r>
      <w:r>
        <w:rPr>
          <w:spacing w:val="-3"/>
        </w:rPr>
        <w:t>применяется </w:t>
      </w:r>
      <w:r>
        <w:rPr/>
        <w:t>в безоговорочном </w:t>
      </w:r>
      <w:r>
        <w:rPr>
          <w:spacing w:val="-3"/>
        </w:rPr>
        <w:t>порядке </w:t>
      </w:r>
      <w:r>
        <w:rPr/>
        <w:t>без всяких </w:t>
      </w:r>
      <w:r>
        <w:rPr>
          <w:spacing w:val="-3"/>
        </w:rPr>
        <w:t>условий. </w:t>
      </w:r>
      <w:r>
        <w:rPr/>
        <w:t>При </w:t>
      </w:r>
      <w:r>
        <w:rPr>
          <w:spacing w:val="-3"/>
        </w:rPr>
        <w:t>безусловной </w:t>
      </w:r>
      <w:r>
        <w:rPr/>
        <w:t>франшизе </w:t>
      </w:r>
      <w:r>
        <w:rPr>
          <w:spacing w:val="-4"/>
        </w:rPr>
        <w:t>ущерб  </w:t>
      </w:r>
      <w:r>
        <w:rPr/>
        <w:t>во всех случаях </w:t>
      </w:r>
      <w:r>
        <w:rPr>
          <w:spacing w:val="-3"/>
        </w:rPr>
        <w:t>возмещается </w:t>
      </w:r>
      <w:r>
        <w:rPr>
          <w:spacing w:val="3"/>
        </w:rPr>
        <w:t>за </w:t>
      </w:r>
      <w:r>
        <w:rPr/>
        <w:t>вычетом </w:t>
      </w:r>
      <w:r>
        <w:rPr>
          <w:spacing w:val="-3"/>
        </w:rPr>
        <w:t>установленной</w:t>
      </w:r>
      <w:r>
        <w:rPr>
          <w:spacing w:val="-24"/>
        </w:rPr>
        <w:t> </w:t>
      </w:r>
      <w:r>
        <w:rPr>
          <w:spacing w:val="-3"/>
        </w:rPr>
        <w:t>франшизы.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18" w:firstLine="1141"/>
        <w:jc w:val="both"/>
      </w:pPr>
      <w:r>
        <w:rPr>
          <w:spacing w:val="-3"/>
        </w:rPr>
        <w:t>Безусловная </w:t>
      </w:r>
      <w:r>
        <w:rPr/>
        <w:t>франшиза </w:t>
      </w:r>
      <w:r>
        <w:rPr>
          <w:spacing w:val="-3"/>
        </w:rPr>
        <w:t>оформляется </w:t>
      </w:r>
      <w:r>
        <w:rPr/>
        <w:t>в договоре страхования </w:t>
      </w:r>
      <w:r>
        <w:rPr>
          <w:spacing w:val="-4"/>
        </w:rPr>
        <w:t>следующей </w:t>
      </w:r>
      <w:r>
        <w:rPr/>
        <w:t>записью: "свободно </w:t>
      </w:r>
      <w:r>
        <w:rPr>
          <w:spacing w:val="3"/>
        </w:rPr>
        <w:t>от </w:t>
      </w:r>
      <w:r>
        <w:rPr>
          <w:spacing w:val="-3"/>
        </w:rPr>
        <w:t>первых </w:t>
      </w:r>
      <w:r>
        <w:rPr/>
        <w:t>Х%", </w:t>
      </w:r>
      <w:r>
        <w:rPr>
          <w:spacing w:val="2"/>
        </w:rPr>
        <w:t>где </w:t>
      </w:r>
      <w:r>
        <w:rPr/>
        <w:t>Х - </w:t>
      </w:r>
      <w:r>
        <w:rPr>
          <w:spacing w:val="-4"/>
        </w:rPr>
        <w:t>1, </w:t>
      </w:r>
      <w:r>
        <w:rPr/>
        <w:t>и </w:t>
      </w:r>
      <w:r>
        <w:rPr>
          <w:spacing w:val="-3"/>
        </w:rPr>
        <w:t>т. </w:t>
      </w:r>
      <w:r>
        <w:rPr/>
        <w:t>д. </w:t>
      </w:r>
      <w:r>
        <w:rPr>
          <w:spacing w:val="-3"/>
        </w:rPr>
        <w:t>процентов, </w:t>
      </w:r>
      <w:r>
        <w:rPr/>
        <w:t>сумма </w:t>
      </w:r>
      <w:r>
        <w:rPr>
          <w:spacing w:val="-3"/>
        </w:rPr>
        <w:t>которых </w:t>
      </w:r>
      <w:r>
        <w:rPr>
          <w:spacing w:val="-4"/>
        </w:rPr>
        <w:t>всегда</w:t>
      </w:r>
      <w:r>
        <w:rPr>
          <w:spacing w:val="62"/>
        </w:rPr>
        <w:t> </w:t>
      </w:r>
      <w:r>
        <w:rPr/>
        <w:t>вычитается </w:t>
      </w:r>
      <w:r>
        <w:rPr>
          <w:spacing w:val="-9"/>
        </w:rPr>
        <w:t>из </w:t>
      </w:r>
      <w:r>
        <w:rPr/>
        <w:t>суммы страхового </w:t>
      </w:r>
      <w:r>
        <w:rPr>
          <w:spacing w:val="-4"/>
        </w:rPr>
        <w:t>возмещения </w:t>
      </w:r>
      <w:r>
        <w:rPr>
          <w:spacing w:val="-3"/>
        </w:rPr>
        <w:t>независимо </w:t>
      </w:r>
      <w:r>
        <w:rPr>
          <w:spacing w:val="3"/>
        </w:rPr>
        <w:t>от </w:t>
      </w:r>
      <w:r>
        <w:rPr>
          <w:spacing w:val="-3"/>
        </w:rPr>
        <w:t>величины ущерба. </w:t>
      </w:r>
      <w:r>
        <w:rPr/>
        <w:t>При безусловной </w:t>
      </w:r>
      <w:r>
        <w:rPr>
          <w:spacing w:val="-4"/>
        </w:rPr>
        <w:t>франшизе </w:t>
      </w:r>
      <w:r>
        <w:rPr>
          <w:spacing w:val="-3"/>
        </w:rPr>
        <w:t>страховое </w:t>
      </w:r>
      <w:r>
        <w:rPr>
          <w:spacing w:val="-4"/>
        </w:rPr>
        <w:t>возмещение </w:t>
      </w:r>
      <w:r>
        <w:rPr/>
        <w:t>равно </w:t>
      </w:r>
      <w:r>
        <w:rPr>
          <w:spacing w:val="-3"/>
        </w:rPr>
        <w:t>величине ущерба минус </w:t>
      </w:r>
      <w:r>
        <w:rPr/>
        <w:t>величина безусловной </w:t>
      </w:r>
      <w:r>
        <w:rPr>
          <w:spacing w:val="-3"/>
        </w:rPr>
        <w:t>франшизы.</w:t>
      </w:r>
    </w:p>
    <w:p>
      <w:pPr>
        <w:pStyle w:val="BodyText"/>
        <w:spacing w:line="357" w:lineRule="auto" w:before="2"/>
        <w:ind w:left="360" w:right="223" w:firstLine="1141"/>
        <w:jc w:val="both"/>
      </w:pPr>
      <w:r>
        <w:rPr>
          <w:b/>
        </w:rPr>
        <w:t>Динамическая франшиза  </w:t>
      </w:r>
      <w:r>
        <w:rPr/>
        <w:t>означает, что сумма ущерба, не подлежащего возмещению страховщиком, изменяется динамически. Структура динамической франшизы отличается в разных компаниях.</w:t>
      </w:r>
    </w:p>
    <w:p>
      <w:pPr>
        <w:pStyle w:val="Heading2"/>
        <w:spacing w:before="17"/>
      </w:pPr>
      <w:r>
        <w:rPr>
          <w:shd w:fill="FFFF00" w:color="auto" w:val="clear"/>
        </w:rPr>
        <w:t>3. Условия страхования имущества граждан.</w:t>
      </w:r>
    </w:p>
    <w:p>
      <w:pPr>
        <w:pStyle w:val="BodyText"/>
        <w:spacing w:line="360" w:lineRule="auto" w:before="159"/>
        <w:ind w:left="360" w:right="224" w:firstLine="1141"/>
        <w:jc w:val="both"/>
      </w:pPr>
      <w:r>
        <w:rPr>
          <w:spacing w:val="-6"/>
        </w:rPr>
        <w:t>По </w:t>
      </w:r>
      <w:r>
        <w:rPr/>
        <w:t>договору </w:t>
      </w:r>
      <w:r>
        <w:rPr>
          <w:spacing w:val="-3"/>
        </w:rPr>
        <w:t>страхования имущества </w:t>
      </w:r>
      <w:r>
        <w:rPr/>
        <w:t>физических </w:t>
      </w:r>
      <w:r>
        <w:rPr>
          <w:spacing w:val="-4"/>
        </w:rPr>
        <w:t>лиц </w:t>
      </w:r>
      <w:r>
        <w:rPr/>
        <w:t>страховщик </w:t>
      </w:r>
      <w:r>
        <w:rPr>
          <w:spacing w:val="-3"/>
        </w:rPr>
        <w:t>обязуется  </w:t>
      </w:r>
      <w:r>
        <w:rPr>
          <w:spacing w:val="3"/>
        </w:rPr>
        <w:t>за </w:t>
      </w:r>
      <w:r>
        <w:rPr>
          <w:spacing w:val="-3"/>
        </w:rPr>
        <w:t>обусловленную </w:t>
      </w:r>
      <w:r>
        <w:rPr/>
        <w:t>договором </w:t>
      </w:r>
      <w:r>
        <w:rPr>
          <w:spacing w:val="-5"/>
        </w:rPr>
        <w:t>плату </w:t>
      </w:r>
      <w:r>
        <w:rPr/>
        <w:t>(страховую премию) при </w:t>
      </w:r>
      <w:r>
        <w:rPr>
          <w:spacing w:val="-3"/>
        </w:rPr>
        <w:t>наступлении предусмотренного </w:t>
      </w:r>
      <w:r>
        <w:rPr/>
        <w:t>в договоре </w:t>
      </w:r>
      <w:r>
        <w:rPr>
          <w:spacing w:val="-3"/>
        </w:rPr>
        <w:t>события </w:t>
      </w:r>
      <w:r>
        <w:rPr>
          <w:spacing w:val="-4"/>
        </w:rPr>
        <w:t>(страхового </w:t>
      </w:r>
      <w:r>
        <w:rPr/>
        <w:t>случая) </w:t>
      </w:r>
      <w:r>
        <w:rPr>
          <w:spacing w:val="-3"/>
        </w:rPr>
        <w:t>возместить </w:t>
      </w:r>
      <w:r>
        <w:rPr/>
        <w:t>другой </w:t>
      </w:r>
      <w:r>
        <w:rPr>
          <w:spacing w:val="-4"/>
        </w:rPr>
        <w:t>стороне </w:t>
      </w:r>
      <w:r>
        <w:rPr>
          <w:spacing w:val="-3"/>
        </w:rPr>
        <w:t>(Страхователю) </w:t>
      </w:r>
      <w:r>
        <w:rPr>
          <w:spacing w:val="-4"/>
        </w:rPr>
        <w:t>или </w:t>
      </w:r>
      <w:r>
        <w:rPr/>
        <w:t>иному </w:t>
      </w:r>
      <w:r>
        <w:rPr>
          <w:spacing w:val="-5"/>
        </w:rPr>
        <w:t>лицу, </w:t>
      </w:r>
      <w:r>
        <w:rPr/>
        <w:t>в пользу </w:t>
      </w:r>
      <w:r>
        <w:rPr>
          <w:spacing w:val="-3"/>
        </w:rPr>
        <w:t>которого </w:t>
      </w:r>
      <w:r>
        <w:rPr>
          <w:spacing w:val="2"/>
        </w:rPr>
        <w:t>был </w:t>
      </w:r>
      <w:r>
        <w:rPr/>
        <w:t>заключен </w:t>
      </w:r>
      <w:r>
        <w:rPr>
          <w:spacing w:val="-3"/>
        </w:rPr>
        <w:t>договор (Выгодоприобретателю), причиненные </w:t>
      </w:r>
      <w:r>
        <w:rPr/>
        <w:t>вследствие </w:t>
      </w:r>
      <w:r>
        <w:rPr>
          <w:spacing w:val="-3"/>
        </w:rPr>
        <w:t>этого </w:t>
      </w:r>
      <w:r>
        <w:rPr/>
        <w:t>события </w:t>
      </w:r>
      <w:r>
        <w:rPr>
          <w:spacing w:val="-5"/>
        </w:rPr>
        <w:t>убытки </w:t>
      </w:r>
      <w:r>
        <w:rPr/>
        <w:t>в застрахованном </w:t>
      </w:r>
      <w:r>
        <w:rPr>
          <w:spacing w:val="-3"/>
        </w:rPr>
        <w:t>имуществе </w:t>
      </w:r>
      <w:r>
        <w:rPr>
          <w:spacing w:val="-4"/>
        </w:rPr>
        <w:t>(выплатить</w:t>
      </w:r>
      <w:r>
        <w:rPr>
          <w:spacing w:val="62"/>
        </w:rPr>
        <w:t> </w:t>
      </w:r>
      <w:r>
        <w:rPr>
          <w:spacing w:val="-3"/>
        </w:rPr>
        <w:t>страховое </w:t>
      </w:r>
      <w:r>
        <w:rPr>
          <w:spacing w:val="-4"/>
        </w:rPr>
        <w:t>возмещение) </w:t>
      </w:r>
      <w:r>
        <w:rPr/>
        <w:t>в </w:t>
      </w:r>
      <w:r>
        <w:rPr>
          <w:spacing w:val="-5"/>
        </w:rPr>
        <w:t>пределах </w:t>
      </w:r>
      <w:r>
        <w:rPr>
          <w:spacing w:val="-3"/>
        </w:rPr>
        <w:t>определенной </w:t>
      </w:r>
      <w:r>
        <w:rPr>
          <w:spacing w:val="-2"/>
        </w:rPr>
        <w:t>договором </w:t>
      </w:r>
      <w:r>
        <w:rPr>
          <w:spacing w:val="-4"/>
        </w:rPr>
        <w:t>суммы </w:t>
      </w:r>
      <w:r>
        <w:rPr>
          <w:spacing w:val="-3"/>
        </w:rPr>
        <w:t>(страховой</w:t>
      </w:r>
      <w:r>
        <w:rPr>
          <w:spacing w:val="1"/>
        </w:rPr>
        <w:t> </w:t>
      </w:r>
      <w:r>
        <w:rPr>
          <w:spacing w:val="-3"/>
        </w:rPr>
        <w:t>суммы).</w:t>
      </w:r>
    </w:p>
    <w:p>
      <w:pPr>
        <w:pStyle w:val="BodyText"/>
        <w:spacing w:before="193"/>
        <w:ind w:left="1502"/>
      </w:pPr>
      <w:r>
        <w:rPr/>
        <w:t>Все </w:t>
      </w:r>
      <w:r>
        <w:rPr>
          <w:spacing w:val="-3"/>
        </w:rPr>
        <w:t>имущество граждан можно </w:t>
      </w:r>
      <w:r>
        <w:rPr>
          <w:spacing w:val="-5"/>
        </w:rPr>
        <w:t>условно </w:t>
      </w:r>
      <w:r>
        <w:rPr/>
        <w:t>разделить на </w:t>
      </w:r>
      <w:r>
        <w:rPr>
          <w:spacing w:val="-4"/>
        </w:rPr>
        <w:t>две</w:t>
      </w:r>
      <w:r>
        <w:rPr>
          <w:spacing w:val="60"/>
        </w:rPr>
        <w:t> </w:t>
      </w:r>
      <w:r>
        <w:rPr>
          <w:spacing w:val="-3"/>
        </w:rPr>
        <w:t>категории:</w:t>
      </w:r>
    </w:p>
    <w:p>
      <w:pPr>
        <w:pStyle w:val="BodyText"/>
        <w:rPr>
          <w:sz w:val="32"/>
        </w:rPr>
      </w:pPr>
    </w:p>
    <w:p>
      <w:pPr>
        <w:pStyle w:val="BodyText"/>
        <w:spacing w:line="357" w:lineRule="auto"/>
        <w:ind w:left="360" w:right="215" w:firstLine="1141"/>
        <w:jc w:val="both"/>
      </w:pPr>
      <w:r>
        <w:rPr/>
        <w:t>-приоритетное имущество- </w:t>
      </w:r>
      <w:r>
        <w:rPr>
          <w:spacing w:val="-3"/>
        </w:rPr>
        <w:t>имущество </w:t>
      </w:r>
      <w:r>
        <w:rPr/>
        <w:t>особой </w:t>
      </w:r>
      <w:r>
        <w:rPr>
          <w:spacing w:val="-4"/>
        </w:rPr>
        <w:t>важности,</w:t>
      </w:r>
      <w:r>
        <w:rPr>
          <w:spacing w:val="62"/>
        </w:rPr>
        <w:t> </w:t>
      </w:r>
      <w:r>
        <w:rPr/>
        <w:t>первой необходимости, гибель </w:t>
      </w:r>
      <w:r>
        <w:rPr>
          <w:spacing w:val="-3"/>
        </w:rPr>
        <w:t>которого задевает </w:t>
      </w:r>
      <w:r>
        <w:rPr/>
        <w:t>не </w:t>
      </w:r>
      <w:r>
        <w:rPr>
          <w:spacing w:val="-4"/>
        </w:rPr>
        <w:t>только  личные,  </w:t>
      </w:r>
      <w:r>
        <w:rPr/>
        <w:t>но и </w:t>
      </w:r>
      <w:r>
        <w:rPr>
          <w:spacing w:val="-4"/>
        </w:rPr>
        <w:t>общественные </w:t>
      </w:r>
      <w:r>
        <w:rPr/>
        <w:t>интересы.</w:t>
      </w:r>
    </w:p>
    <w:p>
      <w:pPr>
        <w:pStyle w:val="BodyText"/>
        <w:spacing w:line="360" w:lineRule="auto" w:before="212"/>
        <w:ind w:left="360" w:right="224" w:firstLine="1141"/>
        <w:jc w:val="both"/>
      </w:pPr>
      <w:r>
        <w:rPr/>
        <w:t>- При гибели такого </w:t>
      </w:r>
      <w:r>
        <w:rPr>
          <w:spacing w:val="-3"/>
        </w:rPr>
        <w:t>имущества государство </w:t>
      </w:r>
      <w:r>
        <w:rPr/>
        <w:t>вынуждено </w:t>
      </w:r>
      <w:r>
        <w:rPr>
          <w:spacing w:val="-3"/>
        </w:rPr>
        <w:t>оказывать </w:t>
      </w:r>
      <w:r>
        <w:rPr>
          <w:spacing w:val="-4"/>
        </w:rPr>
        <w:t>материальную </w:t>
      </w:r>
      <w:r>
        <w:rPr/>
        <w:t>помощь </w:t>
      </w:r>
      <w:r>
        <w:rPr>
          <w:spacing w:val="-3"/>
        </w:rPr>
        <w:t>гражданам. Чтобы обеспечить </w:t>
      </w:r>
      <w:r>
        <w:rPr/>
        <w:t>их страховой защитой, </w:t>
      </w:r>
      <w:r>
        <w:rPr>
          <w:spacing w:val="-3"/>
        </w:rPr>
        <w:t>государство </w:t>
      </w:r>
      <w:r>
        <w:rPr/>
        <w:t>организует </w:t>
      </w:r>
      <w:r>
        <w:rPr>
          <w:spacing w:val="-3"/>
        </w:rPr>
        <w:t>обязательное страхование имущества </w:t>
      </w:r>
      <w:r>
        <w:rPr/>
        <w:t>первой категории в </w:t>
      </w:r>
      <w:r>
        <w:rPr>
          <w:spacing w:val="-3"/>
        </w:rPr>
        <w:t>определенном минимуме </w:t>
      </w:r>
      <w:r>
        <w:rPr>
          <w:spacing w:val="3"/>
        </w:rPr>
        <w:t>от </w:t>
      </w:r>
      <w:r>
        <w:rPr>
          <w:spacing w:val="-7"/>
        </w:rPr>
        <w:t>его </w:t>
      </w:r>
      <w:r>
        <w:rPr/>
        <w:t>стоимости. </w:t>
      </w:r>
      <w:r>
        <w:rPr>
          <w:spacing w:val="-4"/>
        </w:rPr>
        <w:t>Остальная</w:t>
      </w:r>
      <w:r>
        <w:rPr>
          <w:spacing w:val="62"/>
        </w:rPr>
        <w:t> </w:t>
      </w:r>
      <w:r>
        <w:rPr>
          <w:spacing w:val="-3"/>
        </w:rPr>
        <w:t>часть </w:t>
      </w:r>
      <w:r>
        <w:rPr/>
        <w:t>стоимости </w:t>
      </w:r>
      <w:r>
        <w:rPr>
          <w:spacing w:val="-6"/>
        </w:rPr>
        <w:t>подлежит </w:t>
      </w:r>
      <w:r>
        <w:rPr/>
        <w:t>добровольному страхованию.</w:t>
      </w:r>
    </w:p>
    <w:p>
      <w:pPr>
        <w:pStyle w:val="BodyText"/>
        <w:spacing w:line="357" w:lineRule="auto" w:before="198"/>
        <w:ind w:left="360" w:right="224" w:firstLine="1141"/>
        <w:jc w:val="both"/>
      </w:pPr>
      <w:r>
        <w:rPr/>
        <w:t>-прочее имущество, гибель которого задевает в основном личные интересы граждан, подлежит только добровольному страхованию.</w:t>
      </w:r>
    </w:p>
    <w:p>
      <w:pPr>
        <w:pStyle w:val="BodyText"/>
        <w:spacing w:line="357" w:lineRule="auto" w:before="211"/>
        <w:ind w:left="360" w:right="218" w:firstLine="1141"/>
        <w:jc w:val="both"/>
      </w:pPr>
      <w:r>
        <w:rPr/>
        <w:t>Домашнее имущество может быть застраховано по общему или отдельному договору. В первом случае застрахованными считаются все имеющиеся в данном хозяйстве предметы домашнего имущества. На страхование по отдельному договору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0" w:lineRule="auto" w:before="74"/>
        <w:ind w:left="360" w:right="225"/>
        <w:jc w:val="both"/>
      </w:pPr>
      <w:r>
        <w:rPr>
          <w:spacing w:val="-2"/>
        </w:rPr>
        <w:t>принимаются: </w:t>
      </w:r>
      <w:r>
        <w:rPr/>
        <w:t>изделия </w:t>
      </w:r>
      <w:r>
        <w:rPr>
          <w:spacing w:val="-9"/>
        </w:rPr>
        <w:t>из</w:t>
      </w:r>
      <w:r>
        <w:rPr>
          <w:spacing w:val="52"/>
        </w:rPr>
        <w:t> </w:t>
      </w:r>
      <w:r>
        <w:rPr/>
        <w:t>драгоценных </w:t>
      </w:r>
      <w:r>
        <w:rPr>
          <w:spacing w:val="-4"/>
        </w:rPr>
        <w:t>металлов, </w:t>
      </w:r>
      <w:r>
        <w:rPr/>
        <w:t>драгоценных, </w:t>
      </w:r>
      <w:r>
        <w:rPr>
          <w:spacing w:val="-3"/>
        </w:rPr>
        <w:t>полудрагоценных </w:t>
      </w:r>
      <w:r>
        <w:rPr/>
        <w:t>и поделочных </w:t>
      </w:r>
      <w:r>
        <w:rPr>
          <w:spacing w:val="-4"/>
        </w:rPr>
        <w:t>камней;</w:t>
      </w:r>
      <w:r>
        <w:rPr>
          <w:spacing w:val="62"/>
        </w:rPr>
        <w:t> </w:t>
      </w:r>
      <w:r>
        <w:rPr>
          <w:spacing w:val="-4"/>
        </w:rPr>
        <w:t>коллекции,</w:t>
      </w:r>
      <w:r>
        <w:rPr>
          <w:spacing w:val="62"/>
        </w:rPr>
        <w:t> </w:t>
      </w:r>
      <w:r>
        <w:rPr/>
        <w:t>картины, </w:t>
      </w:r>
      <w:r>
        <w:rPr>
          <w:spacing w:val="-3"/>
        </w:rPr>
        <w:t>уникальные </w:t>
      </w:r>
      <w:r>
        <w:rPr/>
        <w:t>и </w:t>
      </w:r>
      <w:r>
        <w:rPr>
          <w:spacing w:val="-3"/>
        </w:rPr>
        <w:t>антикварные предметы… </w:t>
      </w:r>
      <w:r>
        <w:rPr/>
        <w:t>Тарифные ставки </w:t>
      </w:r>
      <w:r>
        <w:rPr>
          <w:spacing w:val="-3"/>
        </w:rPr>
        <w:t>страховых </w:t>
      </w:r>
      <w:r>
        <w:rPr>
          <w:spacing w:val="-5"/>
        </w:rPr>
        <w:t>платежей </w:t>
      </w:r>
      <w:r>
        <w:rPr/>
        <w:t>дифференцированы в </w:t>
      </w:r>
      <w:r>
        <w:rPr>
          <w:spacing w:val="-4"/>
        </w:rPr>
        <w:t>зависимости </w:t>
      </w:r>
      <w:r>
        <w:rPr>
          <w:spacing w:val="3"/>
        </w:rPr>
        <w:t>от </w:t>
      </w:r>
      <w:r>
        <w:rPr>
          <w:spacing w:val="-4"/>
        </w:rPr>
        <w:t>того, </w:t>
      </w:r>
      <w:r>
        <w:rPr/>
        <w:t>по какому договору </w:t>
      </w:r>
      <w:r>
        <w:rPr>
          <w:spacing w:val="-4"/>
        </w:rPr>
        <w:t>застраховано домашнее</w:t>
      </w:r>
      <w:r>
        <w:rPr>
          <w:spacing w:val="62"/>
        </w:rPr>
        <w:t> </w:t>
      </w:r>
      <w:r>
        <w:rPr/>
        <w:t>имущество.</w:t>
      </w:r>
      <w:r>
        <w:rPr>
          <w:spacing w:val="70"/>
        </w:rPr>
        <w:t> </w:t>
      </w:r>
      <w:r>
        <w:rPr>
          <w:spacing w:val="-3"/>
        </w:rPr>
        <w:t>Страхователями</w:t>
      </w:r>
      <w:r>
        <w:rPr>
          <w:spacing w:val="64"/>
        </w:rPr>
        <w:t> </w:t>
      </w:r>
      <w:r>
        <w:rPr>
          <w:spacing w:val="-3"/>
        </w:rPr>
        <w:t>могут </w:t>
      </w:r>
      <w:r>
        <w:rPr/>
        <w:t>выступать </w:t>
      </w:r>
      <w:r>
        <w:rPr>
          <w:spacing w:val="-4"/>
        </w:rPr>
        <w:t>физические </w:t>
      </w:r>
      <w:r>
        <w:rPr/>
        <w:t>и </w:t>
      </w:r>
      <w:r>
        <w:rPr>
          <w:spacing w:val="-3"/>
        </w:rPr>
        <w:t>юридические</w:t>
      </w:r>
      <w:r>
        <w:rPr>
          <w:spacing w:val="15"/>
        </w:rPr>
        <w:t> </w:t>
      </w:r>
      <w:r>
        <w:rPr>
          <w:spacing w:val="-5"/>
        </w:rPr>
        <w:t>лица.</w:t>
      </w:r>
    </w:p>
    <w:p>
      <w:pPr>
        <w:pStyle w:val="BodyText"/>
        <w:spacing w:before="197"/>
        <w:ind w:left="1502"/>
      </w:pPr>
      <w:r>
        <w:rPr/>
        <w:t>Страхование имущества физ лиц разделяется на следующие группы: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72"/>
        </w:numPr>
        <w:tabs>
          <w:tab w:pos="1668" w:val="left" w:leader="none"/>
        </w:tabs>
        <w:spacing w:line="240" w:lineRule="auto" w:before="0" w:after="0"/>
        <w:ind w:left="1667" w:right="0" w:hanging="165"/>
        <w:jc w:val="left"/>
        <w:rPr>
          <w:sz w:val="28"/>
        </w:rPr>
      </w:pPr>
      <w:r>
        <w:rPr>
          <w:sz w:val="28"/>
        </w:rPr>
        <w:t>строения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приватизированные </w:t>
      </w:r>
      <w:r>
        <w:rPr>
          <w:sz w:val="28"/>
        </w:rPr>
        <w:t>жилые</w:t>
      </w:r>
      <w:r>
        <w:rPr>
          <w:spacing w:val="2"/>
          <w:sz w:val="28"/>
        </w:rPr>
        <w:t> </w:t>
      </w:r>
      <w:r>
        <w:rPr>
          <w:spacing w:val="-5"/>
          <w:sz w:val="28"/>
        </w:rPr>
        <w:t>помещения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240" w:lineRule="auto" w:before="1" w:after="0"/>
        <w:ind w:left="1681" w:right="0" w:hanging="179"/>
        <w:jc w:val="left"/>
        <w:rPr>
          <w:sz w:val="28"/>
        </w:rPr>
      </w:pPr>
      <w:r>
        <w:rPr>
          <w:spacing w:val="-3"/>
          <w:sz w:val="28"/>
        </w:rPr>
        <w:t>неприватизированный </w:t>
      </w:r>
      <w:r>
        <w:rPr>
          <w:sz w:val="28"/>
        </w:rPr>
        <w:t>жилой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фонд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72"/>
        </w:numPr>
        <w:tabs>
          <w:tab w:pos="1682" w:val="left" w:leader="none"/>
        </w:tabs>
        <w:spacing w:line="240" w:lineRule="auto" w:before="0" w:after="0"/>
        <w:ind w:left="1681" w:right="0" w:hanging="179"/>
        <w:jc w:val="left"/>
        <w:rPr>
          <w:sz w:val="28"/>
        </w:rPr>
      </w:pPr>
      <w:r>
        <w:rPr>
          <w:spacing w:val="-4"/>
          <w:sz w:val="28"/>
        </w:rPr>
        <w:t>домашнее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имущество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right="237" w:firstLine="1141"/>
        <w:jc w:val="both"/>
      </w:pPr>
      <w:r>
        <w:rPr/>
        <w:t>Как </w:t>
      </w:r>
      <w:r>
        <w:rPr>
          <w:spacing w:val="-3"/>
        </w:rPr>
        <w:t>правило, договор </w:t>
      </w:r>
      <w:r>
        <w:rPr/>
        <w:t>страх объединяет в </w:t>
      </w:r>
      <w:r>
        <w:rPr>
          <w:spacing w:val="-3"/>
        </w:rPr>
        <w:t>одном полисе </w:t>
      </w:r>
      <w:r>
        <w:rPr/>
        <w:t>большое </w:t>
      </w:r>
      <w:r>
        <w:rPr>
          <w:spacing w:val="-3"/>
        </w:rPr>
        <w:t>число </w:t>
      </w:r>
      <w:r>
        <w:rPr/>
        <w:t>рисков, в </w:t>
      </w:r>
      <w:r>
        <w:rPr>
          <w:spacing w:val="-3"/>
        </w:rPr>
        <w:t>т.ч. пожар, </w:t>
      </w:r>
      <w:r>
        <w:rPr/>
        <w:t>стих бедствия, </w:t>
      </w:r>
      <w:r>
        <w:rPr>
          <w:spacing w:val="-5"/>
        </w:rPr>
        <w:t>кража, </w:t>
      </w:r>
      <w:r>
        <w:rPr/>
        <w:t>другие </w:t>
      </w:r>
      <w:r>
        <w:rPr>
          <w:spacing w:val="-3"/>
        </w:rPr>
        <w:t>противоправные </w:t>
      </w:r>
      <w:r>
        <w:rPr/>
        <w:t>действия </w:t>
      </w:r>
      <w:r>
        <w:rPr>
          <w:spacing w:val="-4"/>
        </w:rPr>
        <w:t>третьих лиц.</w:t>
      </w:r>
    </w:p>
    <w:p>
      <w:pPr>
        <w:pStyle w:val="BodyText"/>
        <w:spacing w:line="357" w:lineRule="auto" w:before="212"/>
        <w:ind w:left="360" w:firstLine="1141"/>
      </w:pPr>
      <w:r>
        <w:rPr/>
        <w:t>В договоре </w:t>
      </w:r>
      <w:r>
        <w:rPr>
          <w:spacing w:val="-4"/>
        </w:rPr>
        <w:t>обязательно</w:t>
      </w:r>
      <w:r>
        <w:rPr>
          <w:spacing w:val="62"/>
        </w:rPr>
        <w:t> </w:t>
      </w:r>
      <w:r>
        <w:rPr/>
        <w:t>указывается </w:t>
      </w:r>
      <w:r>
        <w:rPr>
          <w:spacing w:val="-4"/>
        </w:rPr>
        <w:t>адрес</w:t>
      </w:r>
      <w:r>
        <w:rPr>
          <w:spacing w:val="62"/>
        </w:rPr>
        <w:t> </w:t>
      </w:r>
      <w:r>
        <w:rPr>
          <w:spacing w:val="-4"/>
        </w:rPr>
        <w:t>или</w:t>
      </w:r>
      <w:r>
        <w:rPr>
          <w:spacing w:val="62"/>
        </w:rPr>
        <w:t> </w:t>
      </w:r>
      <w:r>
        <w:rPr>
          <w:spacing w:val="-3"/>
        </w:rPr>
        <w:t>территория </w:t>
      </w:r>
      <w:r>
        <w:rPr/>
        <w:t>на которой застраховано </w:t>
      </w:r>
      <w:r>
        <w:rPr>
          <w:spacing w:val="-4"/>
        </w:rPr>
        <w:t>имущество.</w:t>
      </w:r>
    </w:p>
    <w:p>
      <w:pPr>
        <w:pStyle w:val="BodyText"/>
        <w:spacing w:line="357" w:lineRule="auto" w:before="211"/>
        <w:ind w:left="360" w:right="227" w:firstLine="1141"/>
        <w:jc w:val="both"/>
      </w:pPr>
      <w:r>
        <w:rPr/>
        <w:t>Тариф зависит от объема ответственности, и страховщики предполагают по этому виду страхования обширную систему скидок, которую можно объединить в три группы:</w:t>
      </w:r>
    </w:p>
    <w:p>
      <w:pPr>
        <w:pStyle w:val="ListParagraph"/>
        <w:numPr>
          <w:ilvl w:val="0"/>
          <w:numId w:val="372"/>
        </w:numPr>
        <w:tabs>
          <w:tab w:pos="1668" w:val="left" w:leader="none"/>
        </w:tabs>
        <w:spacing w:line="240" w:lineRule="auto" w:before="213" w:after="0"/>
        <w:ind w:left="1667" w:right="0" w:hanging="165"/>
        <w:jc w:val="left"/>
        <w:rPr>
          <w:sz w:val="28"/>
        </w:rPr>
      </w:pPr>
      <w:r>
        <w:rPr>
          <w:sz w:val="28"/>
        </w:rPr>
        <w:t>скидки </w:t>
      </w:r>
      <w:r>
        <w:rPr>
          <w:spacing w:val="3"/>
          <w:sz w:val="28"/>
        </w:rPr>
        <w:t>за </w:t>
      </w:r>
      <w:r>
        <w:rPr>
          <w:spacing w:val="-3"/>
          <w:sz w:val="28"/>
        </w:rPr>
        <w:t>безубыточное</w:t>
      </w:r>
      <w:r>
        <w:rPr>
          <w:spacing w:val="-32"/>
          <w:sz w:val="28"/>
        </w:rPr>
        <w:t> </w:t>
      </w:r>
      <w:r>
        <w:rPr>
          <w:spacing w:val="-3"/>
          <w:sz w:val="28"/>
        </w:rPr>
        <w:t>страхование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72"/>
        </w:numPr>
        <w:tabs>
          <w:tab w:pos="1668" w:val="left" w:leader="none"/>
        </w:tabs>
        <w:spacing w:line="240" w:lineRule="auto" w:before="1" w:after="0"/>
        <w:ind w:left="1667" w:right="0" w:hanging="165"/>
        <w:jc w:val="left"/>
        <w:rPr>
          <w:sz w:val="28"/>
        </w:rPr>
      </w:pPr>
      <w:r>
        <w:rPr>
          <w:sz w:val="28"/>
        </w:rPr>
        <w:t>скидки, связанные с</w:t>
      </w:r>
      <w:r>
        <w:rPr>
          <w:spacing w:val="-10"/>
          <w:sz w:val="28"/>
        </w:rPr>
        <w:t> </w:t>
      </w:r>
      <w:r>
        <w:rPr>
          <w:spacing w:val="-3"/>
          <w:sz w:val="28"/>
        </w:rPr>
        <w:t>франшизой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72"/>
        </w:numPr>
        <w:tabs>
          <w:tab w:pos="1608" w:val="left" w:leader="none"/>
        </w:tabs>
        <w:spacing w:line="357" w:lineRule="auto" w:before="0" w:after="0"/>
        <w:ind w:left="361" w:right="231" w:firstLine="1141"/>
        <w:jc w:val="left"/>
        <w:rPr>
          <w:sz w:val="28"/>
        </w:rPr>
      </w:pPr>
      <w:r>
        <w:rPr>
          <w:spacing w:val="-3"/>
          <w:sz w:val="28"/>
        </w:rPr>
        <w:t>скидки </w:t>
      </w:r>
      <w:r>
        <w:rPr>
          <w:sz w:val="28"/>
        </w:rPr>
        <w:t>для </w:t>
      </w:r>
      <w:r>
        <w:rPr>
          <w:spacing w:val="-3"/>
          <w:sz w:val="28"/>
        </w:rPr>
        <w:t>определенных </w:t>
      </w:r>
      <w:r>
        <w:rPr>
          <w:sz w:val="28"/>
        </w:rPr>
        <w:t>категорий </w:t>
      </w:r>
      <w:r>
        <w:rPr>
          <w:spacing w:val="-3"/>
          <w:sz w:val="28"/>
        </w:rPr>
        <w:t>клиентов(  пенсионеры,  </w:t>
      </w:r>
      <w:r>
        <w:rPr>
          <w:spacing w:val="-4"/>
          <w:sz w:val="28"/>
        </w:rPr>
        <w:t>инвалиды, </w:t>
      </w:r>
      <w:r>
        <w:rPr>
          <w:sz w:val="28"/>
        </w:rPr>
        <w:t>семьи с 3 и </w:t>
      </w:r>
      <w:r>
        <w:rPr>
          <w:spacing w:val="-4"/>
          <w:sz w:val="28"/>
        </w:rPr>
        <w:t>более</w:t>
      </w:r>
      <w:r>
        <w:rPr>
          <w:spacing w:val="-17"/>
          <w:sz w:val="28"/>
        </w:rPr>
        <w:t> </w:t>
      </w:r>
      <w:r>
        <w:rPr>
          <w:sz w:val="28"/>
        </w:rPr>
        <w:t>детьми)</w:t>
      </w:r>
    </w:p>
    <w:p>
      <w:pPr>
        <w:pStyle w:val="BodyText"/>
        <w:spacing w:line="364" w:lineRule="auto" w:before="197"/>
        <w:ind w:left="360" w:right="221" w:firstLine="1141"/>
        <w:jc w:val="both"/>
      </w:pPr>
      <w:r>
        <w:rPr/>
        <w:t>При </w:t>
      </w:r>
      <w:r>
        <w:rPr>
          <w:spacing w:val="-3"/>
        </w:rPr>
        <w:t>страховании </w:t>
      </w:r>
      <w:r>
        <w:rPr>
          <w:spacing w:val="-4"/>
        </w:rPr>
        <w:t>домашнего  </w:t>
      </w:r>
      <w:r>
        <w:rPr>
          <w:spacing w:val="-3"/>
        </w:rPr>
        <w:t>имущества </w:t>
      </w:r>
      <w:r>
        <w:rPr/>
        <w:t>применяются 2 </w:t>
      </w:r>
      <w:r>
        <w:rPr>
          <w:spacing w:val="-4"/>
        </w:rPr>
        <w:t>вида  </w:t>
      </w:r>
      <w:r>
        <w:rPr>
          <w:spacing w:val="-2"/>
        </w:rPr>
        <w:t>договора: </w:t>
      </w:r>
      <w:r>
        <w:rPr/>
        <w:t>общие и </w:t>
      </w:r>
      <w:r>
        <w:rPr>
          <w:spacing w:val="-3"/>
        </w:rPr>
        <w:t>специальные. </w:t>
      </w:r>
      <w:r>
        <w:rPr>
          <w:spacing w:val="-6"/>
        </w:rPr>
        <w:t>По </w:t>
      </w:r>
      <w:r>
        <w:rPr/>
        <w:t>специальному договору </w:t>
      </w:r>
      <w:r>
        <w:rPr>
          <w:spacing w:val="-3"/>
        </w:rPr>
        <w:t>можно застраховать </w:t>
      </w:r>
      <w:r>
        <w:rPr>
          <w:spacing w:val="-5"/>
        </w:rPr>
        <w:t>коллекции, </w:t>
      </w:r>
      <w:r>
        <w:rPr>
          <w:spacing w:val="-4"/>
        </w:rPr>
        <w:t>антиквариат, </w:t>
      </w:r>
      <w:r>
        <w:rPr/>
        <w:t>музыкальные </w:t>
      </w:r>
      <w:r>
        <w:rPr>
          <w:spacing w:val="-4"/>
        </w:rPr>
        <w:t>инструменты, ювелирные изделия </w:t>
      </w:r>
      <w:r>
        <w:rPr/>
        <w:t>и</w:t>
      </w:r>
      <w:r>
        <w:rPr>
          <w:spacing w:val="44"/>
        </w:rPr>
        <w:t> </w:t>
      </w:r>
      <w:r>
        <w:rPr>
          <w:spacing w:val="-3"/>
        </w:rPr>
        <w:t>тп.</w:t>
      </w:r>
    </w:p>
    <w:p>
      <w:pPr>
        <w:spacing w:after="0" w:line="364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515" w:firstLine="1141"/>
      </w:pPr>
      <w:r>
        <w:rPr/>
        <w:t>В Москве </w:t>
      </w:r>
      <w:r>
        <w:rPr>
          <w:spacing w:val="-3"/>
        </w:rPr>
        <w:t>наибольшее число </w:t>
      </w:r>
      <w:r>
        <w:rPr>
          <w:spacing w:val="-5"/>
        </w:rPr>
        <w:t>выплат </w:t>
      </w:r>
      <w:r>
        <w:rPr/>
        <w:t>связано с системами  </w:t>
      </w:r>
      <w:r>
        <w:rPr>
          <w:spacing w:val="-3"/>
        </w:rPr>
        <w:t>водоснабжения </w:t>
      </w:r>
      <w:r>
        <w:rPr/>
        <w:t>=  </w:t>
      </w:r>
      <w:r>
        <w:rPr>
          <w:spacing w:val="-4"/>
        </w:rPr>
        <w:t>50 </w:t>
      </w:r>
      <w:r>
        <w:rPr/>
        <w:t>%, </w:t>
      </w:r>
      <w:r>
        <w:rPr>
          <w:spacing w:val="-4"/>
        </w:rPr>
        <w:t>пожары=12%, </w:t>
      </w:r>
      <w:r>
        <w:rPr>
          <w:spacing w:val="-3"/>
        </w:rPr>
        <w:t>взрыв </w:t>
      </w:r>
      <w:r>
        <w:rPr/>
        <w:t>газа &gt;1% , </w:t>
      </w:r>
      <w:r>
        <w:rPr>
          <w:spacing w:val="-4"/>
        </w:rPr>
        <w:t>канализация</w:t>
      </w:r>
      <w:r>
        <w:rPr>
          <w:spacing w:val="6"/>
        </w:rPr>
        <w:t> </w:t>
      </w:r>
      <w:r>
        <w:rPr>
          <w:spacing w:val="-3"/>
        </w:rPr>
        <w:t>=10%</w:t>
      </w:r>
    </w:p>
    <w:p>
      <w:pPr>
        <w:pStyle w:val="BodyText"/>
        <w:spacing w:before="4"/>
        <w:rPr>
          <w:sz w:val="10"/>
        </w:rPr>
      </w:pPr>
    </w:p>
    <w:p>
      <w:pPr>
        <w:pStyle w:val="Heading2"/>
        <w:spacing w:before="93"/>
        <w:ind w:left="721"/>
      </w:pPr>
      <w:r>
        <w:rPr>
          <w:shd w:fill="FFFF00" w:color="auto" w:val="clear"/>
        </w:rPr>
        <w:t>4.Страховые выплаты при страховании жизни.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0" w:lineRule="auto"/>
        <w:ind w:left="360" w:right="211" w:firstLine="1141"/>
        <w:jc w:val="both"/>
      </w:pPr>
      <w:r>
        <w:rPr/>
        <w:t>Страхование жизни — страхование, </w:t>
      </w:r>
      <w:r>
        <w:rPr>
          <w:spacing w:val="-4"/>
        </w:rPr>
        <w:t>предусматривающее</w:t>
      </w:r>
      <w:r>
        <w:rPr>
          <w:spacing w:val="62"/>
        </w:rPr>
        <w:t> </w:t>
      </w:r>
      <w:r>
        <w:rPr>
          <w:spacing w:val="-3"/>
        </w:rPr>
        <w:t>защиту имущественных </w:t>
      </w:r>
      <w:r>
        <w:rPr/>
        <w:t>интересов </w:t>
      </w:r>
      <w:r>
        <w:rPr>
          <w:spacing w:val="-4"/>
        </w:rPr>
        <w:t>застрахованного </w:t>
      </w:r>
      <w:r>
        <w:rPr>
          <w:spacing w:val="-5"/>
        </w:rPr>
        <w:t>лица, </w:t>
      </w:r>
      <w:r>
        <w:rPr/>
        <w:t>связанных с </w:t>
      </w:r>
      <w:r>
        <w:rPr>
          <w:spacing w:val="-7"/>
        </w:rPr>
        <w:t>его </w:t>
      </w:r>
      <w:r>
        <w:rPr>
          <w:spacing w:val="-2"/>
        </w:rPr>
        <w:t>жизнью </w:t>
      </w:r>
      <w:r>
        <w:rPr/>
        <w:t>и </w:t>
      </w:r>
      <w:r>
        <w:rPr>
          <w:spacing w:val="-4"/>
        </w:rPr>
        <w:t>смертью. </w:t>
      </w:r>
      <w:r>
        <w:rPr/>
        <w:t>Страховые </w:t>
      </w:r>
      <w:r>
        <w:rPr>
          <w:spacing w:val="-3"/>
        </w:rPr>
        <w:t>выплаты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договорам </w:t>
      </w:r>
      <w:r>
        <w:rPr>
          <w:spacing w:val="-3"/>
        </w:rPr>
        <w:t>страхования </w:t>
      </w:r>
      <w:r>
        <w:rPr>
          <w:spacing w:val="-4"/>
        </w:rPr>
        <w:t>жизни </w:t>
      </w:r>
      <w:r>
        <w:rPr/>
        <w:t>в случаях, </w:t>
      </w:r>
      <w:r>
        <w:rPr>
          <w:spacing w:val="-4"/>
        </w:rPr>
        <w:t>предусмотренных </w:t>
      </w:r>
      <w:r>
        <w:rPr>
          <w:spacing w:val="-3"/>
        </w:rPr>
        <w:t>договором </w:t>
      </w:r>
      <w:r>
        <w:rPr/>
        <w:t>страхования, </w:t>
      </w:r>
      <w:r>
        <w:rPr>
          <w:spacing w:val="-3"/>
        </w:rPr>
        <w:t>могут </w:t>
      </w:r>
      <w:r>
        <w:rPr/>
        <w:t>быть </w:t>
      </w:r>
      <w:r>
        <w:rPr>
          <w:spacing w:val="-3"/>
        </w:rPr>
        <w:t>произведены </w:t>
      </w:r>
      <w:r>
        <w:rPr>
          <w:spacing w:val="-4"/>
        </w:rPr>
        <w:t>выгодоприобретателю,</w:t>
      </w:r>
      <w:r>
        <w:rPr>
          <w:spacing w:val="62"/>
        </w:rPr>
        <w:t> </w:t>
      </w:r>
      <w:r>
        <w:rPr>
          <w:spacing w:val="-3"/>
        </w:rPr>
        <w:t>наследнику </w:t>
      </w:r>
      <w:r>
        <w:rPr>
          <w:spacing w:val="-4"/>
        </w:rPr>
        <w:t>или </w:t>
      </w:r>
      <w:r>
        <w:rPr/>
        <w:t>самому застрахованному в виде </w:t>
      </w:r>
      <w:r>
        <w:rPr>
          <w:spacing w:val="-4"/>
        </w:rPr>
        <w:t>периодических </w:t>
      </w:r>
      <w:r>
        <w:rPr/>
        <w:t>страховых </w:t>
      </w:r>
      <w:r>
        <w:rPr>
          <w:spacing w:val="-5"/>
        </w:rPr>
        <w:t>выплат </w:t>
      </w:r>
      <w:r>
        <w:rPr/>
        <w:t>- аннуитетов (пенсий, рент) </w:t>
      </w:r>
      <w:r>
        <w:rPr>
          <w:spacing w:val="-4"/>
        </w:rPr>
        <w:t>или </w:t>
      </w:r>
      <w:r>
        <w:rPr/>
        <w:t>в виде </w:t>
      </w:r>
      <w:r>
        <w:rPr>
          <w:spacing w:val="-3"/>
        </w:rPr>
        <w:t>единовременной </w:t>
      </w:r>
      <w:r>
        <w:rPr/>
        <w:t>страховой</w:t>
      </w:r>
      <w:r>
        <w:rPr>
          <w:spacing w:val="-9"/>
        </w:rPr>
        <w:t> </w:t>
      </w:r>
      <w:r>
        <w:rPr>
          <w:spacing w:val="-4"/>
        </w:rPr>
        <w:t>выплаты.</w:t>
      </w:r>
    </w:p>
    <w:p>
      <w:pPr>
        <w:pStyle w:val="BodyText"/>
        <w:spacing w:before="210"/>
        <w:ind w:left="1502"/>
      </w:pPr>
      <w:r>
        <w:rPr/>
        <w:t>Страхования жизни различают три группы: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84"/>
        </w:numPr>
        <w:tabs>
          <w:tab w:pos="2103" w:val="left" w:leader="none"/>
        </w:tabs>
        <w:spacing w:line="362" w:lineRule="auto" w:before="0" w:after="0"/>
        <w:ind w:left="361" w:right="223" w:firstLine="1141"/>
        <w:jc w:val="both"/>
        <w:rPr>
          <w:sz w:val="28"/>
        </w:rPr>
      </w:pPr>
      <w:r>
        <w:rPr>
          <w:sz w:val="28"/>
        </w:rPr>
        <w:t>Срочное - </w:t>
      </w:r>
      <w:r>
        <w:rPr>
          <w:spacing w:val="-3"/>
          <w:sz w:val="28"/>
        </w:rPr>
        <w:t>выплату </w:t>
      </w:r>
      <w:r>
        <w:rPr>
          <w:spacing w:val="-4"/>
          <w:sz w:val="28"/>
        </w:rPr>
        <w:t>выгодоприобретателю</w:t>
      </w:r>
      <w:r>
        <w:rPr>
          <w:spacing w:val="62"/>
          <w:sz w:val="28"/>
        </w:rPr>
        <w:t>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по договору </w:t>
      </w:r>
      <w:r>
        <w:rPr>
          <w:spacing w:val="-4"/>
          <w:sz w:val="28"/>
        </w:rPr>
        <w:t>страхования, </w:t>
      </w:r>
      <w:r>
        <w:rPr>
          <w:sz w:val="28"/>
        </w:rPr>
        <w:t>в </w:t>
      </w:r>
      <w:r>
        <w:rPr>
          <w:spacing w:val="-3"/>
          <w:sz w:val="28"/>
        </w:rPr>
        <w:t>случае, </w:t>
      </w:r>
      <w:r>
        <w:rPr>
          <w:sz w:val="28"/>
        </w:rPr>
        <w:t>если смерть </w:t>
      </w:r>
      <w:r>
        <w:rPr>
          <w:spacing w:val="-4"/>
          <w:sz w:val="28"/>
        </w:rPr>
        <w:t>застрахованного лица </w:t>
      </w:r>
      <w:r>
        <w:rPr>
          <w:spacing w:val="-3"/>
          <w:sz w:val="28"/>
        </w:rPr>
        <w:t>наступит </w:t>
      </w:r>
      <w:r>
        <w:rPr>
          <w:sz w:val="28"/>
        </w:rPr>
        <w:t>в </w:t>
      </w:r>
      <w:r>
        <w:rPr>
          <w:spacing w:val="-3"/>
          <w:sz w:val="28"/>
        </w:rPr>
        <w:t>течение </w:t>
      </w:r>
      <w:r>
        <w:rPr>
          <w:spacing w:val="-4"/>
          <w:sz w:val="28"/>
        </w:rPr>
        <w:t>определенного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периода времени,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установленного</w:t>
      </w:r>
      <w:r>
        <w:rPr>
          <w:spacing w:val="62"/>
          <w:sz w:val="28"/>
        </w:rPr>
        <w:t>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3"/>
          <w:sz w:val="28"/>
        </w:rPr>
        <w:t>договору, </w:t>
      </w:r>
      <w:r>
        <w:rPr>
          <w:sz w:val="28"/>
        </w:rPr>
        <w:t>который </w:t>
      </w:r>
      <w:r>
        <w:rPr>
          <w:spacing w:val="-4"/>
          <w:sz w:val="28"/>
        </w:rPr>
        <w:t>меньше, </w:t>
      </w:r>
      <w:r>
        <w:rPr>
          <w:spacing w:val="-5"/>
          <w:sz w:val="28"/>
        </w:rPr>
        <w:t>нежели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жизни застрахованного</w:t>
      </w:r>
      <w:r>
        <w:rPr>
          <w:spacing w:val="39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ListParagraph"/>
        <w:numPr>
          <w:ilvl w:val="0"/>
          <w:numId w:val="384"/>
        </w:numPr>
        <w:tabs>
          <w:tab w:pos="1848" w:val="left" w:leader="none"/>
        </w:tabs>
        <w:spacing w:line="362" w:lineRule="auto" w:before="187" w:after="0"/>
        <w:ind w:left="361" w:right="205" w:firstLine="1141"/>
        <w:jc w:val="both"/>
        <w:rPr>
          <w:sz w:val="28"/>
        </w:rPr>
      </w:pPr>
      <w:r>
        <w:rPr>
          <w:sz w:val="28"/>
        </w:rPr>
        <w:t>на дожитие - </w:t>
      </w: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</w:t>
      </w:r>
      <w:r>
        <w:rPr>
          <w:spacing w:val="2"/>
          <w:sz w:val="28"/>
        </w:rPr>
        <w:t>суммы </w:t>
      </w:r>
      <w:r>
        <w:rPr>
          <w:sz w:val="28"/>
        </w:rPr>
        <w:t>в случае смерти </w:t>
      </w:r>
      <w:r>
        <w:rPr>
          <w:spacing w:val="-3"/>
          <w:sz w:val="28"/>
        </w:rPr>
        <w:t>застрахованного </w:t>
      </w:r>
      <w:r>
        <w:rPr>
          <w:spacing w:val="-4"/>
          <w:sz w:val="28"/>
        </w:rPr>
        <w:t>лица </w:t>
      </w:r>
      <w:r>
        <w:rPr>
          <w:sz w:val="28"/>
        </w:rPr>
        <w:t>в </w:t>
      </w:r>
      <w:r>
        <w:rPr>
          <w:spacing w:val="-3"/>
          <w:sz w:val="28"/>
        </w:rPr>
        <w:t>период </w:t>
      </w:r>
      <w:r>
        <w:rPr>
          <w:spacing w:val="-4"/>
          <w:sz w:val="28"/>
        </w:rPr>
        <w:t>времени, установленный </w:t>
      </w:r>
      <w:r>
        <w:rPr>
          <w:spacing w:val="-9"/>
          <w:sz w:val="28"/>
        </w:rPr>
        <w:t>по </w:t>
      </w:r>
      <w:r>
        <w:rPr>
          <w:spacing w:val="-2"/>
          <w:sz w:val="28"/>
        </w:rPr>
        <w:t>договору, </w:t>
      </w:r>
      <w:r>
        <w:rPr>
          <w:spacing w:val="-3"/>
          <w:sz w:val="28"/>
        </w:rPr>
        <w:t>однако дополнительно </w:t>
      </w:r>
      <w:r>
        <w:rPr>
          <w:spacing w:val="-5"/>
          <w:sz w:val="28"/>
        </w:rPr>
        <w:t>предполагает </w:t>
      </w:r>
      <w:r>
        <w:rPr>
          <w:sz w:val="28"/>
        </w:rPr>
        <w:t>и </w:t>
      </w:r>
      <w:r>
        <w:rPr>
          <w:spacing w:val="-3"/>
          <w:sz w:val="28"/>
        </w:rPr>
        <w:t>выплату застрахованному </w:t>
      </w:r>
      <w:r>
        <w:rPr>
          <w:spacing w:val="-4"/>
          <w:sz w:val="28"/>
        </w:rPr>
        <w:t>лицу  </w:t>
      </w:r>
      <w:r>
        <w:rPr>
          <w:spacing w:val="-3"/>
          <w:sz w:val="28"/>
        </w:rPr>
        <w:t>установленной </w:t>
      </w:r>
      <w:r>
        <w:rPr>
          <w:sz w:val="28"/>
        </w:rPr>
        <w:t>по договору </w:t>
      </w:r>
      <w:r>
        <w:rPr>
          <w:spacing w:val="-3"/>
          <w:sz w:val="28"/>
        </w:rPr>
        <w:t>страховой суммы, </w:t>
      </w:r>
      <w:r>
        <w:rPr>
          <w:sz w:val="28"/>
        </w:rPr>
        <w:t>если </w:t>
      </w:r>
      <w:r>
        <w:rPr>
          <w:spacing w:val="3"/>
          <w:sz w:val="28"/>
        </w:rPr>
        <w:t>он </w:t>
      </w:r>
      <w:r>
        <w:rPr>
          <w:spacing w:val="-3"/>
          <w:sz w:val="28"/>
        </w:rPr>
        <w:t>доживет </w:t>
      </w:r>
      <w:r>
        <w:rPr>
          <w:spacing w:val="-5"/>
          <w:sz w:val="28"/>
        </w:rPr>
        <w:t>до </w:t>
      </w:r>
      <w:r>
        <w:rPr>
          <w:sz w:val="28"/>
        </w:rPr>
        <w:t>срока, </w:t>
      </w:r>
      <w:r>
        <w:rPr>
          <w:spacing w:val="-3"/>
          <w:sz w:val="28"/>
        </w:rPr>
        <w:t>установленного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договору.</w:t>
      </w:r>
    </w:p>
    <w:p>
      <w:pPr>
        <w:pStyle w:val="BodyText"/>
        <w:spacing w:line="357" w:lineRule="auto" w:before="202"/>
        <w:ind w:left="360" w:right="227" w:firstLine="1141"/>
        <w:jc w:val="both"/>
      </w:pPr>
      <w:r>
        <w:rPr/>
        <w:t>Так же страхование на </w:t>
      </w:r>
      <w:r>
        <w:rPr>
          <w:spacing w:val="-3"/>
        </w:rPr>
        <w:t>дожитие включает </w:t>
      </w:r>
      <w:r>
        <w:rPr/>
        <w:t>и страхование </w:t>
      </w:r>
      <w:r>
        <w:rPr>
          <w:spacing w:val="-5"/>
        </w:rPr>
        <w:t>капитала </w:t>
      </w:r>
      <w:r>
        <w:rPr>
          <w:spacing w:val="-3"/>
        </w:rPr>
        <w:t>(суммы, </w:t>
      </w:r>
      <w:r>
        <w:rPr/>
        <w:t>страхование ренты). Страхование ренты </w:t>
      </w:r>
      <w:r>
        <w:rPr>
          <w:spacing w:val="-3"/>
        </w:rPr>
        <w:t>включает </w:t>
      </w:r>
      <w:r>
        <w:rPr/>
        <w:t>в себя: рента немедленная; отсроченная; </w:t>
      </w:r>
      <w:r>
        <w:rPr>
          <w:spacing w:val="-3"/>
        </w:rPr>
        <w:t>пожизненная; </w:t>
      </w:r>
      <w:r>
        <w:rPr/>
        <w:t>временная; пренумерандо - выплачивается в </w:t>
      </w:r>
      <w:r>
        <w:rPr>
          <w:spacing w:val="-6"/>
        </w:rPr>
        <w:t>начале </w:t>
      </w:r>
      <w:r>
        <w:rPr>
          <w:spacing w:val="-3"/>
        </w:rPr>
        <w:t>каждого </w:t>
      </w:r>
      <w:r>
        <w:rPr>
          <w:spacing w:val="-4"/>
        </w:rPr>
        <w:t>периода, </w:t>
      </w:r>
      <w:r>
        <w:rPr>
          <w:spacing w:val="-3"/>
        </w:rPr>
        <w:t>установленного </w:t>
      </w:r>
      <w:r>
        <w:rPr/>
        <w:t>для очередной </w:t>
      </w:r>
      <w:r>
        <w:rPr>
          <w:spacing w:val="-3"/>
        </w:rPr>
        <w:t>выплаты </w:t>
      </w:r>
      <w:r>
        <w:rPr/>
        <w:t>страхового </w:t>
      </w:r>
      <w:r>
        <w:rPr>
          <w:spacing w:val="-3"/>
        </w:rPr>
        <w:t>обеспечения; </w:t>
      </w:r>
      <w:r>
        <w:rPr/>
        <w:t>постнумерандо; </w:t>
      </w:r>
      <w:r>
        <w:rPr>
          <w:spacing w:val="-4"/>
        </w:rPr>
        <w:t>постоянная;</w:t>
      </w:r>
      <w:r>
        <w:rPr>
          <w:spacing w:val="1"/>
        </w:rPr>
        <w:t> </w:t>
      </w:r>
      <w:r>
        <w:rPr>
          <w:spacing w:val="-3"/>
        </w:rPr>
        <w:t>переменная.</w:t>
      </w:r>
    </w:p>
    <w:p>
      <w:pPr>
        <w:pStyle w:val="ListParagraph"/>
        <w:numPr>
          <w:ilvl w:val="0"/>
          <w:numId w:val="384"/>
        </w:numPr>
        <w:tabs>
          <w:tab w:pos="1923" w:val="left" w:leader="none"/>
        </w:tabs>
        <w:spacing w:line="357" w:lineRule="auto" w:before="214" w:after="0"/>
        <w:ind w:left="361" w:right="228" w:firstLine="1141"/>
        <w:jc w:val="both"/>
        <w:rPr>
          <w:sz w:val="28"/>
        </w:rPr>
      </w:pPr>
      <w:r>
        <w:rPr>
          <w:spacing w:val="-3"/>
          <w:sz w:val="28"/>
        </w:rPr>
        <w:t>Выплату выгодоприобретателю </w:t>
      </w:r>
      <w:r>
        <w:rPr>
          <w:sz w:val="28"/>
        </w:rPr>
        <w:t>страховой </w:t>
      </w:r>
      <w:r>
        <w:rPr>
          <w:spacing w:val="-3"/>
          <w:sz w:val="28"/>
        </w:rPr>
        <w:t>суммы, </w:t>
      </w:r>
      <w:r>
        <w:rPr>
          <w:sz w:val="28"/>
        </w:rPr>
        <w:t>установленной </w:t>
      </w:r>
      <w:r>
        <w:rPr>
          <w:spacing w:val="-9"/>
          <w:sz w:val="28"/>
        </w:rPr>
        <w:t>по </w:t>
      </w:r>
      <w:r>
        <w:rPr>
          <w:sz w:val="28"/>
        </w:rPr>
        <w:t>договору страхования, в случае смерти </w:t>
      </w:r>
      <w:r>
        <w:rPr>
          <w:spacing w:val="-3"/>
          <w:sz w:val="28"/>
        </w:rPr>
        <w:t>застрахованного </w:t>
      </w:r>
      <w:r>
        <w:rPr>
          <w:spacing w:val="-5"/>
          <w:sz w:val="28"/>
        </w:rPr>
        <w:t>лица, </w:t>
      </w:r>
      <w:r>
        <w:rPr>
          <w:spacing w:val="-3"/>
          <w:sz w:val="28"/>
        </w:rPr>
        <w:t>безотносительно  </w:t>
      </w:r>
      <w:r>
        <w:rPr>
          <w:spacing w:val="3"/>
          <w:sz w:val="28"/>
        </w:rPr>
        <w:t>от  </w:t>
      </w:r>
      <w:r>
        <w:rPr>
          <w:sz w:val="28"/>
        </w:rPr>
        <w:t>того, </w:t>
      </w:r>
      <w:r>
        <w:rPr>
          <w:spacing w:val="-5"/>
          <w:sz w:val="28"/>
        </w:rPr>
        <w:t>когда </w:t>
      </w:r>
      <w:r>
        <w:rPr>
          <w:sz w:val="28"/>
        </w:rPr>
        <w:t>смерть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наступила.</w:t>
      </w:r>
    </w:p>
    <w:p>
      <w:pPr>
        <w:pStyle w:val="BodyText"/>
        <w:spacing w:line="357" w:lineRule="auto" w:before="212"/>
        <w:ind w:left="360" w:right="228" w:firstLine="1141"/>
        <w:jc w:val="both"/>
      </w:pPr>
      <w:r>
        <w:rPr>
          <w:spacing w:val="-3"/>
        </w:rPr>
        <w:t>Виды страхования </w:t>
      </w:r>
      <w:r>
        <w:rPr/>
        <w:t>на случай смерти делят </w:t>
      </w:r>
      <w:r>
        <w:rPr>
          <w:spacing w:val="-4"/>
        </w:rPr>
        <w:t>на:  </w:t>
      </w:r>
      <w:r>
        <w:rPr/>
        <w:t>пожизненное, </w:t>
      </w:r>
      <w:r>
        <w:rPr>
          <w:spacing w:val="-3"/>
        </w:rPr>
        <w:t>где </w:t>
      </w:r>
      <w:r>
        <w:rPr/>
        <w:t>не </w:t>
      </w:r>
      <w:r>
        <w:rPr>
          <w:spacing w:val="-3"/>
        </w:rPr>
        <w:t>установлен </w:t>
      </w:r>
      <w:r>
        <w:rPr/>
        <w:t>срок </w:t>
      </w:r>
      <w:r>
        <w:rPr>
          <w:spacing w:val="-3"/>
        </w:rPr>
        <w:t>страхования (для </w:t>
      </w:r>
      <w:r>
        <w:rPr>
          <w:spacing w:val="-4"/>
        </w:rPr>
        <w:t>лиц </w:t>
      </w:r>
      <w:r>
        <w:rPr/>
        <w:t>до </w:t>
      </w:r>
      <w:r>
        <w:rPr>
          <w:spacing w:val="-4"/>
        </w:rPr>
        <w:t>65-70  </w:t>
      </w:r>
      <w:r>
        <w:rPr/>
        <w:t>лет); срочное </w:t>
      </w:r>
      <w:r>
        <w:rPr>
          <w:spacing w:val="-3"/>
        </w:rPr>
        <w:t>страхование </w:t>
      </w:r>
      <w:r>
        <w:rPr/>
        <w:t>(</w:t>
      </w:r>
      <w:r>
        <w:rPr>
          <w:spacing w:val="49"/>
        </w:rPr>
        <w:t> </w:t>
      </w:r>
      <w:r>
        <w:rPr>
          <w:spacing w:val="-6"/>
        </w:rPr>
        <w:t>если</w:t>
      </w:r>
    </w:p>
    <w:p>
      <w:pPr>
        <w:spacing w:after="0" w:line="357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515"/>
      </w:pPr>
      <w:r>
        <w:rPr/>
        <w:t>смерть в </w:t>
      </w:r>
      <w:r>
        <w:rPr>
          <w:spacing w:val="-3"/>
        </w:rPr>
        <w:t>течение </w:t>
      </w:r>
      <w:r>
        <w:rPr/>
        <w:t>действия договора не </w:t>
      </w:r>
      <w:r>
        <w:rPr>
          <w:spacing w:val="-4"/>
        </w:rPr>
        <w:t>наступила,  </w:t>
      </w:r>
      <w:r>
        <w:rPr>
          <w:spacing w:val="-3"/>
        </w:rPr>
        <w:t>то выплаты </w:t>
      </w:r>
      <w:r>
        <w:rPr/>
        <w:t>не </w:t>
      </w:r>
      <w:r>
        <w:rPr>
          <w:spacing w:val="-3"/>
        </w:rPr>
        <w:t>происходит,  </w:t>
      </w:r>
      <w:r>
        <w:rPr/>
        <w:t>договора </w:t>
      </w:r>
      <w:r>
        <w:rPr>
          <w:spacing w:val="-3"/>
        </w:rPr>
        <w:t>заключаются </w:t>
      </w:r>
      <w:r>
        <w:rPr>
          <w:spacing w:val="3"/>
        </w:rPr>
        <w:t>от </w:t>
      </w:r>
      <w:r>
        <w:rPr/>
        <w:t>1 года </w:t>
      </w:r>
      <w:r>
        <w:rPr>
          <w:spacing w:val="-5"/>
        </w:rPr>
        <w:t>до </w:t>
      </w:r>
      <w:r>
        <w:rPr>
          <w:spacing w:val="-4"/>
        </w:rPr>
        <w:t>20</w:t>
      </w:r>
      <w:r>
        <w:rPr>
          <w:spacing w:val="-11"/>
        </w:rPr>
        <w:t> </w:t>
      </w:r>
      <w:r>
        <w:rPr>
          <w:spacing w:val="-5"/>
        </w:rPr>
        <w:t>лет).</w:t>
      </w:r>
    </w:p>
    <w:p>
      <w:pPr>
        <w:pStyle w:val="BodyText"/>
        <w:rPr>
          <w:sz w:val="32"/>
        </w:rPr>
      </w:pPr>
    </w:p>
    <w:p>
      <w:pPr>
        <w:pStyle w:val="BodyText"/>
        <w:spacing w:before="2"/>
        <w:rPr>
          <w:sz w:val="45"/>
        </w:rPr>
      </w:pPr>
    </w:p>
    <w:p>
      <w:pPr>
        <w:pStyle w:val="Heading2"/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/>
        <w:ind w:left="360" w:right="229" w:firstLine="1141"/>
      </w:pPr>
      <w:r>
        <w:rPr>
          <w:spacing w:val="-5"/>
        </w:rPr>
        <w:t>ЗАДАНИЕ</w:t>
        <w:tab/>
      </w:r>
      <w:r>
        <w:rPr>
          <w:spacing w:val="3"/>
        </w:rPr>
        <w:t>2.</w:t>
        <w:tab/>
      </w:r>
      <w:r>
        <w:rPr>
          <w:spacing w:val="-3"/>
        </w:rPr>
        <w:t>Выберите</w:t>
        <w:tab/>
        <w:t>правильные</w:t>
        <w:tab/>
        <w:t>ответы</w:t>
        <w:tab/>
      </w:r>
      <w:r>
        <w:rPr/>
        <w:t>либо</w:t>
        <w:tab/>
      </w:r>
      <w:r>
        <w:rPr>
          <w:spacing w:val="-5"/>
        </w:rPr>
        <w:t>правильные </w:t>
      </w:r>
      <w:r>
        <w:rPr/>
        <w:t>утверждения.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5"/>
        <w:rPr>
          <w:b/>
          <w:sz w:val="46"/>
        </w:rPr>
      </w:pPr>
    </w:p>
    <w:p>
      <w:pPr>
        <w:pStyle w:val="BodyText"/>
        <w:ind w:left="1502"/>
      </w:pPr>
      <w:r>
        <w:rPr/>
        <w:t>1.Выравнивающий резерв формируется за счет: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Привлеченных </w:t>
      </w:r>
      <w:r>
        <w:rPr>
          <w:sz w:val="28"/>
        </w:rPr>
        <w:t>средств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2"/>
        <w:rPr>
          <w:sz w:val="32"/>
        </w:rPr>
      </w:pPr>
    </w:p>
    <w:p>
      <w:pPr>
        <w:pStyle w:val="Heading2"/>
        <w:numPr>
          <w:ilvl w:val="0"/>
          <w:numId w:val="3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Собственных средств</w:t>
      </w:r>
      <w:r>
        <w:rPr>
          <w:spacing w:val="-31"/>
        </w:rPr>
        <w:t> </w:t>
      </w:r>
      <w:r>
        <w:rPr>
          <w:spacing w:val="-3"/>
        </w:rPr>
        <w:t>страховщика;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3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Заемных средств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страховщика;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8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Собственных </w:t>
      </w:r>
      <w:r>
        <w:rPr>
          <w:sz w:val="28"/>
        </w:rPr>
        <w:t>и заемных средств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страховщика.</w:t>
      </w:r>
    </w:p>
    <w:p>
      <w:pPr>
        <w:pStyle w:val="BodyText"/>
        <w:spacing w:before="8"/>
        <w:rPr>
          <w:sz w:val="30"/>
        </w:rPr>
      </w:pPr>
    </w:p>
    <w:p>
      <w:pPr>
        <w:pStyle w:val="BodyText"/>
        <w:ind w:left="1502"/>
      </w:pPr>
      <w:r>
        <w:rPr/>
        <w:t>2. Аджастер - это: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386"/>
        </w:numPr>
        <w:tabs>
          <w:tab w:pos="1773" w:val="left" w:leader="none"/>
        </w:tabs>
        <w:spacing w:line="357" w:lineRule="auto" w:before="0" w:after="0"/>
        <w:ind w:left="361" w:right="226" w:firstLine="1141"/>
        <w:jc w:val="both"/>
      </w:pPr>
      <w:r>
        <w:rPr/>
        <w:t>Физическое или </w:t>
      </w:r>
      <w:r>
        <w:rPr>
          <w:spacing w:val="-3"/>
        </w:rPr>
        <w:t>юридическое </w:t>
      </w:r>
      <w:r>
        <w:rPr/>
        <w:t>лицо, </w:t>
      </w:r>
      <w:r>
        <w:rPr>
          <w:spacing w:val="-4"/>
        </w:rPr>
        <w:t>представляющее </w:t>
      </w:r>
      <w:r>
        <w:rPr>
          <w:spacing w:val="-3"/>
        </w:rPr>
        <w:t>интересы </w:t>
      </w:r>
      <w:r>
        <w:rPr/>
        <w:t>страховой компании в решении вопросов </w:t>
      </w:r>
      <w:r>
        <w:rPr>
          <w:spacing w:val="-8"/>
        </w:rPr>
        <w:t>по </w:t>
      </w:r>
      <w:r>
        <w:rPr>
          <w:spacing w:val="-3"/>
        </w:rPr>
        <w:t>урегулированию претензий </w:t>
      </w:r>
      <w:r>
        <w:rPr/>
        <w:t>страхователя в </w:t>
      </w:r>
      <w:r>
        <w:rPr>
          <w:spacing w:val="-3"/>
        </w:rPr>
        <w:t>связи </w:t>
      </w:r>
      <w:r>
        <w:rPr>
          <w:spacing w:val="4"/>
        </w:rPr>
        <w:t>со </w:t>
      </w:r>
      <w:r>
        <w:rPr/>
        <w:t>страховым</w:t>
      </w:r>
      <w:r>
        <w:rPr>
          <w:spacing w:val="-35"/>
        </w:rPr>
        <w:t> </w:t>
      </w:r>
      <w:r>
        <w:rPr>
          <w:spacing w:val="-3"/>
        </w:rPr>
        <w:t>случаем;</w:t>
      </w:r>
    </w:p>
    <w:p>
      <w:pPr>
        <w:pStyle w:val="ListParagraph"/>
        <w:numPr>
          <w:ilvl w:val="0"/>
          <w:numId w:val="386"/>
        </w:numPr>
        <w:tabs>
          <w:tab w:pos="1773" w:val="left" w:leader="none"/>
        </w:tabs>
        <w:spacing w:line="357" w:lineRule="auto" w:before="212" w:after="0"/>
        <w:ind w:left="361" w:right="233" w:firstLine="1141"/>
        <w:jc w:val="left"/>
        <w:rPr>
          <w:sz w:val="28"/>
        </w:rPr>
      </w:pPr>
      <w:r>
        <w:rPr>
          <w:spacing w:val="-3"/>
          <w:sz w:val="28"/>
        </w:rPr>
        <w:t>Специалист </w:t>
      </w:r>
      <w:r>
        <w:rPr>
          <w:sz w:val="28"/>
        </w:rPr>
        <w:t>по страховой </w:t>
      </w:r>
      <w:r>
        <w:rPr>
          <w:spacing w:val="-5"/>
          <w:sz w:val="28"/>
        </w:rPr>
        <w:t>математике, </w:t>
      </w:r>
      <w:r>
        <w:rPr>
          <w:spacing w:val="-4"/>
          <w:sz w:val="28"/>
        </w:rPr>
        <w:t>владеющий  </w:t>
      </w:r>
      <w:r>
        <w:rPr>
          <w:sz w:val="28"/>
        </w:rPr>
        <w:t>теорией </w:t>
      </w:r>
      <w:r>
        <w:rPr>
          <w:spacing w:val="-3"/>
          <w:sz w:val="28"/>
        </w:rPr>
        <w:t>актуарных </w:t>
      </w:r>
      <w:r>
        <w:rPr>
          <w:sz w:val="28"/>
        </w:rPr>
        <w:t>расчетов и </w:t>
      </w:r>
      <w:r>
        <w:rPr>
          <w:spacing w:val="-4"/>
          <w:sz w:val="28"/>
        </w:rPr>
        <w:t>занимающийся исчислением </w:t>
      </w:r>
      <w:r>
        <w:rPr>
          <w:spacing w:val="-3"/>
          <w:sz w:val="28"/>
        </w:rPr>
        <w:t>страховых</w:t>
      </w:r>
      <w:r>
        <w:rPr>
          <w:spacing w:val="24"/>
          <w:sz w:val="28"/>
        </w:rPr>
        <w:t> </w:t>
      </w:r>
      <w:r>
        <w:rPr>
          <w:spacing w:val="-3"/>
          <w:sz w:val="28"/>
        </w:rPr>
        <w:t>тарифов;</w:t>
      </w:r>
    </w:p>
    <w:p>
      <w:pPr>
        <w:pStyle w:val="ListParagraph"/>
        <w:numPr>
          <w:ilvl w:val="0"/>
          <w:numId w:val="386"/>
        </w:numPr>
        <w:tabs>
          <w:tab w:pos="1773" w:val="left" w:leader="none"/>
        </w:tabs>
        <w:spacing w:line="240" w:lineRule="auto" w:before="197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Специалист, </w:t>
      </w:r>
      <w:r>
        <w:rPr>
          <w:sz w:val="28"/>
        </w:rPr>
        <w:t>осуществляющий оценку риска </w:t>
      </w:r>
      <w:r>
        <w:rPr>
          <w:spacing w:val="-3"/>
          <w:sz w:val="28"/>
        </w:rPr>
        <w:t>после </w:t>
      </w:r>
      <w:r>
        <w:rPr>
          <w:sz w:val="28"/>
        </w:rPr>
        <w:t>страхового</w:t>
      </w:r>
      <w:r>
        <w:rPr>
          <w:spacing w:val="-14"/>
          <w:sz w:val="28"/>
        </w:rPr>
        <w:t> </w:t>
      </w:r>
      <w:r>
        <w:rPr>
          <w:sz w:val="28"/>
        </w:rPr>
        <w:t>случая;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8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Оценщик </w:t>
      </w:r>
      <w:r>
        <w:rPr>
          <w:spacing w:val="-4"/>
          <w:sz w:val="28"/>
        </w:rPr>
        <w:t>имущества, принимаемого </w:t>
      </w:r>
      <w:r>
        <w:rPr>
          <w:sz w:val="28"/>
        </w:rPr>
        <w:t>на</w:t>
      </w:r>
      <w:r>
        <w:rPr>
          <w:spacing w:val="22"/>
          <w:sz w:val="28"/>
        </w:rPr>
        <w:t> </w:t>
      </w:r>
      <w:r>
        <w:rPr>
          <w:sz w:val="28"/>
        </w:rPr>
        <w:t>страхование.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spacing w:line="369" w:lineRule="auto"/>
        <w:ind w:left="360" w:firstLine="1141"/>
      </w:pPr>
      <w:r>
        <w:rPr/>
        <w:t>3. Страховая сумма по договору обязательного страхования ответственности устанавливается:</w:t>
      </w:r>
    </w:p>
    <w:p>
      <w:pPr>
        <w:pStyle w:val="ListParagraph"/>
        <w:numPr>
          <w:ilvl w:val="0"/>
          <w:numId w:val="387"/>
        </w:numPr>
        <w:tabs>
          <w:tab w:pos="1787" w:val="left" w:leader="none"/>
        </w:tabs>
        <w:spacing w:line="240" w:lineRule="auto" w:before="179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решением</w:t>
      </w:r>
      <w:r>
        <w:rPr>
          <w:spacing w:val="4"/>
          <w:sz w:val="28"/>
        </w:rPr>
        <w:t> </w:t>
      </w:r>
      <w:r>
        <w:rPr>
          <w:sz w:val="28"/>
        </w:rPr>
        <w:t>суда;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387"/>
        </w:numPr>
        <w:tabs>
          <w:tab w:pos="2148" w:val="left" w:leader="none"/>
        </w:tabs>
        <w:spacing w:line="240" w:lineRule="auto" w:before="0" w:after="0"/>
        <w:ind w:left="2148" w:right="0" w:hanging="285"/>
        <w:jc w:val="left"/>
      </w:pPr>
      <w:r>
        <w:rPr>
          <w:spacing w:val="-4"/>
        </w:rPr>
        <w:t>законодательством</w:t>
      </w:r>
      <w:r>
        <w:rPr>
          <w:spacing w:val="-10"/>
        </w:rPr>
        <w:t> </w:t>
      </w:r>
      <w:r>
        <w:rPr/>
        <w:t>страны;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ListParagraph"/>
        <w:numPr>
          <w:ilvl w:val="0"/>
          <w:numId w:val="387"/>
        </w:numPr>
        <w:tabs>
          <w:tab w:pos="2133" w:val="left" w:leader="none"/>
        </w:tabs>
        <w:spacing w:line="240" w:lineRule="auto" w:before="0" w:after="0"/>
        <w:ind w:left="2132" w:right="0" w:hanging="269"/>
        <w:jc w:val="left"/>
        <w:rPr>
          <w:sz w:val="28"/>
        </w:rPr>
      </w:pPr>
      <w:r>
        <w:rPr>
          <w:sz w:val="28"/>
        </w:rPr>
        <w:t>сторонами договора </w:t>
      </w:r>
      <w:r>
        <w:rPr>
          <w:spacing w:val="-3"/>
          <w:sz w:val="28"/>
        </w:rPr>
        <w:t>страхования </w:t>
      </w:r>
      <w:r>
        <w:rPr>
          <w:spacing w:val="-9"/>
          <w:sz w:val="28"/>
        </w:rPr>
        <w:t>по </w:t>
      </w:r>
      <w:r>
        <w:rPr>
          <w:sz w:val="28"/>
        </w:rPr>
        <w:t>их</w:t>
      </w:r>
      <w:r>
        <w:rPr>
          <w:spacing w:val="-39"/>
          <w:sz w:val="28"/>
        </w:rPr>
        <w:t> </w:t>
      </w:r>
      <w:r>
        <w:rPr>
          <w:spacing w:val="-4"/>
          <w:sz w:val="28"/>
        </w:rPr>
        <w:t>усмотрению;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87"/>
        </w:numPr>
        <w:tabs>
          <w:tab w:pos="2148" w:val="left" w:leader="none"/>
        </w:tabs>
        <w:spacing w:line="240" w:lineRule="auto" w:before="74" w:after="0"/>
        <w:ind w:left="2147" w:right="0" w:hanging="284"/>
        <w:jc w:val="left"/>
        <w:rPr>
          <w:sz w:val="28"/>
        </w:rPr>
      </w:pPr>
      <w:r>
        <w:rPr>
          <w:spacing w:val="-4"/>
          <w:sz w:val="28"/>
        </w:rPr>
        <w:t>при </w:t>
      </w:r>
      <w:r>
        <w:rPr>
          <w:spacing w:val="-3"/>
          <w:sz w:val="28"/>
        </w:rPr>
        <w:t>помощи </w:t>
      </w:r>
      <w:r>
        <w:rPr>
          <w:spacing w:val="-4"/>
          <w:sz w:val="28"/>
        </w:rPr>
        <w:t>лимитов </w:t>
      </w:r>
      <w:r>
        <w:rPr>
          <w:sz w:val="28"/>
        </w:rPr>
        <w:t>страхового</w:t>
      </w:r>
      <w:r>
        <w:rPr>
          <w:spacing w:val="7"/>
          <w:sz w:val="28"/>
        </w:rPr>
        <w:t> </w:t>
      </w:r>
      <w:r>
        <w:rPr>
          <w:spacing w:val="-3"/>
          <w:sz w:val="28"/>
        </w:rPr>
        <w:t>возмещения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502"/>
      </w:pPr>
      <w:r>
        <w:rPr>
          <w:spacing w:val="-4"/>
        </w:rPr>
        <w:t>4. </w:t>
      </w:r>
      <w:r>
        <w:rPr>
          <w:spacing w:val="-3"/>
        </w:rPr>
        <w:t>Применительно </w:t>
      </w:r>
      <w:r>
        <w:rPr/>
        <w:t>к </w:t>
      </w:r>
      <w:r>
        <w:rPr>
          <w:spacing w:val="-3"/>
        </w:rPr>
        <w:t>страхованию </w:t>
      </w:r>
      <w:r>
        <w:rPr>
          <w:spacing w:val="-4"/>
        </w:rPr>
        <w:t>жизни </w:t>
      </w:r>
      <w:r>
        <w:rPr/>
        <w:t>страховой </w:t>
      </w:r>
      <w:r>
        <w:rPr>
          <w:spacing w:val="-5"/>
        </w:rPr>
        <w:t>интерес</w:t>
      </w:r>
      <w:r>
        <w:rPr>
          <w:spacing w:val="57"/>
        </w:rPr>
        <w:t> </w:t>
      </w:r>
      <w:r>
        <w:rPr>
          <w:spacing w:val="-6"/>
        </w:rPr>
        <w:t>имеют: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8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работник в </w:t>
      </w:r>
      <w:r>
        <w:rPr>
          <w:spacing w:val="-4"/>
          <w:sz w:val="28"/>
        </w:rPr>
        <w:t>жизни</w:t>
      </w:r>
      <w:r>
        <w:rPr>
          <w:spacing w:val="-5"/>
          <w:sz w:val="28"/>
        </w:rPr>
        <w:t> </w:t>
      </w:r>
      <w:r>
        <w:rPr>
          <w:spacing w:val="-3"/>
          <w:sz w:val="28"/>
        </w:rPr>
        <w:t>работодателя;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8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соседи в </w:t>
      </w:r>
      <w:r>
        <w:rPr>
          <w:spacing w:val="-4"/>
          <w:sz w:val="28"/>
        </w:rPr>
        <w:t>жизни </w:t>
      </w:r>
      <w:r>
        <w:rPr>
          <w:sz w:val="28"/>
        </w:rPr>
        <w:t>друг</w:t>
      </w:r>
      <w:r>
        <w:rPr>
          <w:spacing w:val="-21"/>
          <w:sz w:val="28"/>
        </w:rPr>
        <w:t> </w:t>
      </w:r>
      <w:r>
        <w:rPr>
          <w:spacing w:val="-3"/>
          <w:sz w:val="28"/>
        </w:rPr>
        <w:t>друга;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38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/>
        <w:t>родители в </w:t>
      </w:r>
      <w:r>
        <w:rPr>
          <w:spacing w:val="-5"/>
        </w:rPr>
        <w:t>жизни</w:t>
      </w:r>
      <w:r>
        <w:rPr>
          <w:spacing w:val="-4"/>
        </w:rPr>
        <w:t> </w:t>
      </w:r>
      <w:r>
        <w:rPr>
          <w:spacing w:val="-3"/>
        </w:rPr>
        <w:t>детей;</w:t>
      </w:r>
    </w:p>
    <w:p>
      <w:pPr>
        <w:pStyle w:val="BodyText"/>
        <w:rPr>
          <w:b/>
          <w:sz w:val="32"/>
        </w:rPr>
      </w:pPr>
    </w:p>
    <w:p>
      <w:pPr>
        <w:pStyle w:val="ListParagraph"/>
        <w:numPr>
          <w:ilvl w:val="0"/>
          <w:numId w:val="388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должник в жизни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кредитора.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88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Договор </w:t>
      </w:r>
      <w:r>
        <w:rPr>
          <w:spacing w:val="-5"/>
          <w:sz w:val="28"/>
        </w:rPr>
        <w:t>личного </w:t>
      </w:r>
      <w:r>
        <w:rPr>
          <w:spacing w:val="-3"/>
          <w:sz w:val="28"/>
        </w:rPr>
        <w:t>страхования </w:t>
      </w:r>
      <w:r>
        <w:rPr>
          <w:sz w:val="28"/>
        </w:rPr>
        <w:t>должен </w:t>
      </w:r>
      <w:r>
        <w:rPr>
          <w:spacing w:val="-3"/>
          <w:sz w:val="28"/>
        </w:rPr>
        <w:t>заключаться </w:t>
      </w:r>
      <w:r>
        <w:rPr>
          <w:sz w:val="28"/>
        </w:rPr>
        <w:t>в</w:t>
      </w:r>
      <w:r>
        <w:rPr>
          <w:spacing w:val="-41"/>
          <w:sz w:val="28"/>
        </w:rPr>
        <w:t> </w:t>
      </w:r>
      <w:r>
        <w:rPr>
          <w:spacing w:val="-3"/>
          <w:sz w:val="28"/>
        </w:rPr>
        <w:t>пользу: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1"/>
          <w:numId w:val="388"/>
        </w:numPr>
        <w:tabs>
          <w:tab w:pos="2493" w:val="left" w:leader="none"/>
          <w:tab w:pos="2494" w:val="left" w:leader="none"/>
        </w:tabs>
        <w:spacing w:line="357" w:lineRule="auto" w:before="0" w:after="0"/>
        <w:ind w:left="361" w:right="235" w:firstLine="1577"/>
        <w:jc w:val="left"/>
      </w:pPr>
      <w:r>
        <w:rPr>
          <w:spacing w:val="-3"/>
        </w:rPr>
        <w:t>застрахованного </w:t>
      </w:r>
      <w:r>
        <w:rPr>
          <w:spacing w:val="-4"/>
        </w:rPr>
        <w:t>лица, </w:t>
      </w:r>
      <w:r>
        <w:rPr/>
        <w:t>если в </w:t>
      </w:r>
      <w:r>
        <w:rPr>
          <w:spacing w:val="-4"/>
        </w:rPr>
        <w:t>договоре</w:t>
      </w:r>
      <w:r>
        <w:rPr>
          <w:spacing w:val="62"/>
        </w:rPr>
        <w:t> </w:t>
      </w:r>
      <w:r>
        <w:rPr/>
        <w:t>не </w:t>
      </w:r>
      <w:r>
        <w:rPr>
          <w:spacing w:val="-3"/>
        </w:rPr>
        <w:t>названо </w:t>
      </w:r>
      <w:r>
        <w:rPr/>
        <w:t>в </w:t>
      </w:r>
      <w:r>
        <w:rPr>
          <w:spacing w:val="-4"/>
        </w:rPr>
        <w:t>качестве </w:t>
      </w:r>
      <w:r>
        <w:rPr>
          <w:spacing w:val="-3"/>
        </w:rPr>
        <w:t>выгодоприобретателя другое</w:t>
      </w:r>
      <w:r>
        <w:rPr>
          <w:spacing w:val="-13"/>
        </w:rPr>
        <w:t> </w:t>
      </w:r>
      <w:r>
        <w:rPr/>
        <w:t>лицо;</w:t>
      </w:r>
    </w:p>
    <w:p>
      <w:pPr>
        <w:pStyle w:val="ListParagraph"/>
        <w:numPr>
          <w:ilvl w:val="1"/>
          <w:numId w:val="388"/>
        </w:numPr>
        <w:tabs>
          <w:tab w:pos="2493" w:val="left" w:leader="none"/>
          <w:tab w:pos="2494" w:val="left" w:leader="none"/>
        </w:tabs>
        <w:spacing w:line="240" w:lineRule="auto" w:before="196" w:after="0"/>
        <w:ind w:left="361" w:right="0" w:firstLine="1577"/>
        <w:jc w:val="left"/>
        <w:rPr>
          <w:sz w:val="28"/>
        </w:rPr>
      </w:pPr>
      <w:r>
        <w:rPr>
          <w:spacing w:val="-3"/>
          <w:sz w:val="28"/>
        </w:rPr>
        <w:t>любого </w:t>
      </w:r>
      <w:r>
        <w:rPr>
          <w:spacing w:val="-4"/>
          <w:sz w:val="28"/>
        </w:rPr>
        <w:t>физического</w:t>
      </w:r>
      <w:r>
        <w:rPr>
          <w:spacing w:val="15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1"/>
          <w:numId w:val="388"/>
        </w:numPr>
        <w:tabs>
          <w:tab w:pos="2493" w:val="left" w:leader="none"/>
          <w:tab w:pos="2494" w:val="left" w:leader="none"/>
        </w:tabs>
        <w:spacing w:line="240" w:lineRule="auto" w:before="0" w:after="0"/>
        <w:ind w:left="2493" w:right="0" w:hanging="630"/>
        <w:jc w:val="left"/>
        <w:rPr>
          <w:sz w:val="28"/>
        </w:rPr>
      </w:pPr>
      <w:r>
        <w:rPr>
          <w:spacing w:val="-3"/>
          <w:sz w:val="28"/>
        </w:rPr>
        <w:t>любого </w:t>
      </w:r>
      <w:r>
        <w:rPr>
          <w:spacing w:val="-4"/>
          <w:sz w:val="28"/>
        </w:rPr>
        <w:t>юридического</w:t>
      </w:r>
      <w:r>
        <w:rPr>
          <w:spacing w:val="27"/>
          <w:sz w:val="28"/>
        </w:rPr>
        <w:t> </w:t>
      </w:r>
      <w:r>
        <w:rPr>
          <w:spacing w:val="-5"/>
          <w:sz w:val="28"/>
        </w:rPr>
        <w:t>лица;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1"/>
          <w:numId w:val="388"/>
        </w:numPr>
        <w:tabs>
          <w:tab w:pos="2493" w:val="left" w:leader="none"/>
          <w:tab w:pos="2494" w:val="left" w:leader="none"/>
        </w:tabs>
        <w:spacing w:line="240" w:lineRule="auto" w:before="0" w:after="0"/>
        <w:ind w:left="2493" w:right="0" w:hanging="630"/>
        <w:jc w:val="left"/>
        <w:rPr>
          <w:sz w:val="28"/>
        </w:rPr>
      </w:pPr>
      <w:r>
        <w:rPr>
          <w:sz w:val="28"/>
        </w:rPr>
        <w:t>самого </w:t>
      </w:r>
      <w:r>
        <w:rPr>
          <w:spacing w:val="-3"/>
          <w:sz w:val="28"/>
        </w:rPr>
        <w:t>страхователя, </w:t>
      </w:r>
      <w:r>
        <w:rPr>
          <w:spacing w:val="-4"/>
          <w:sz w:val="28"/>
        </w:rPr>
        <w:t>при </w:t>
      </w:r>
      <w:r>
        <w:rPr>
          <w:spacing w:val="-3"/>
          <w:sz w:val="28"/>
        </w:rPr>
        <w:t>наличии </w:t>
      </w:r>
      <w:r>
        <w:rPr>
          <w:spacing w:val="-4"/>
          <w:sz w:val="28"/>
        </w:rPr>
        <w:t>застрахованного</w:t>
      </w:r>
      <w:r>
        <w:rPr>
          <w:spacing w:val="37"/>
          <w:sz w:val="28"/>
        </w:rPr>
        <w:t> </w:t>
      </w:r>
      <w:r>
        <w:rPr>
          <w:spacing w:val="-5"/>
          <w:sz w:val="28"/>
        </w:rPr>
        <w:t>лица.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88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z w:val="28"/>
        </w:rPr>
        <w:t>Страховые </w:t>
      </w:r>
      <w:r>
        <w:rPr>
          <w:spacing w:val="-6"/>
          <w:sz w:val="28"/>
        </w:rPr>
        <w:t>фонды </w:t>
      </w:r>
      <w:r>
        <w:rPr>
          <w:spacing w:val="-3"/>
          <w:sz w:val="28"/>
        </w:rPr>
        <w:t>могут </w:t>
      </w:r>
      <w:r>
        <w:rPr>
          <w:spacing w:val="-4"/>
          <w:sz w:val="28"/>
        </w:rPr>
        <w:t>формироваться </w:t>
      </w:r>
      <w:r>
        <w:rPr>
          <w:sz w:val="28"/>
        </w:rPr>
        <w:t>на</w:t>
      </w:r>
      <w:r>
        <w:rPr>
          <w:spacing w:val="34"/>
          <w:sz w:val="28"/>
        </w:rPr>
        <w:t> </w:t>
      </w:r>
      <w:r>
        <w:rPr>
          <w:spacing w:val="-5"/>
          <w:sz w:val="28"/>
        </w:rPr>
        <w:t>уровне: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8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Государства;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89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  <w:rPr>
          <w:sz w:val="28"/>
        </w:rPr>
      </w:pPr>
      <w:r>
        <w:rPr>
          <w:sz w:val="28"/>
        </w:rPr>
        <w:t>Предприятий и </w:t>
      </w:r>
      <w:r>
        <w:rPr>
          <w:spacing w:val="-4"/>
          <w:sz w:val="28"/>
        </w:rPr>
        <w:t>физических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лиц;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38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Страховых</w:t>
      </w:r>
      <w:r>
        <w:rPr>
          <w:spacing w:val="-3"/>
          <w:sz w:val="28"/>
        </w:rPr>
        <w:t> организаций;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389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/>
        <w:t>Все </w:t>
      </w:r>
      <w:r>
        <w:rPr>
          <w:spacing w:val="-3"/>
        </w:rPr>
        <w:t>ответы</w:t>
      </w:r>
      <w:r>
        <w:rPr>
          <w:spacing w:val="5"/>
        </w:rPr>
        <w:t> </w:t>
      </w:r>
      <w:r>
        <w:rPr>
          <w:spacing w:val="-3"/>
        </w:rPr>
        <w:t>верны.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1"/>
        <w:ind w:left="1502"/>
      </w:pPr>
      <w:r>
        <w:rPr/>
        <w:t>7. Нетто-ставка состоит из: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39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рискового и </w:t>
      </w:r>
      <w:r>
        <w:rPr>
          <w:spacing w:val="-3"/>
        </w:rPr>
        <w:t>гарантийного</w:t>
      </w:r>
      <w:r>
        <w:rPr>
          <w:spacing w:val="-14"/>
        </w:rPr>
        <w:t> </w:t>
      </w:r>
      <w:r>
        <w:rPr/>
        <w:t>взноса;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39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и </w:t>
      </w:r>
      <w:r>
        <w:rPr>
          <w:spacing w:val="-3"/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взноса;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9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основного </w:t>
      </w:r>
      <w:r>
        <w:rPr>
          <w:sz w:val="28"/>
        </w:rPr>
        <w:t>взноса и надбавки;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9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рискового </w:t>
      </w:r>
      <w:r>
        <w:rPr>
          <w:sz w:val="28"/>
        </w:rPr>
        <w:t>взноса и </w:t>
      </w:r>
      <w:r>
        <w:rPr>
          <w:spacing w:val="-3"/>
          <w:sz w:val="28"/>
        </w:rPr>
        <w:t>нагрузки.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1922" w:val="left" w:leader="none"/>
          <w:tab w:pos="2747" w:val="left" w:leader="none"/>
          <w:tab w:pos="5220" w:val="left" w:leader="none"/>
          <w:tab w:pos="5715" w:val="left" w:leader="none"/>
          <w:tab w:pos="9301" w:val="left" w:leader="none"/>
          <w:tab w:pos="9765" w:val="left" w:leader="none"/>
        </w:tabs>
        <w:spacing w:line="357" w:lineRule="auto" w:before="74"/>
        <w:ind w:left="360" w:right="217" w:firstLine="1141"/>
      </w:pPr>
      <w:r>
        <w:rPr>
          <w:spacing w:val="-4"/>
        </w:rPr>
        <w:t>8.</w:t>
        <w:tab/>
      </w:r>
      <w:r>
        <w:rPr/>
        <w:t>Срок</w:t>
        <w:tab/>
      </w:r>
      <w:r>
        <w:rPr>
          <w:spacing w:val="-3"/>
        </w:rPr>
        <w:t>исковой  </w:t>
      </w:r>
      <w:r>
        <w:rPr>
          <w:spacing w:val="4"/>
        </w:rPr>
        <w:t> </w:t>
      </w:r>
      <w:r>
        <w:rPr/>
        <w:t>давности</w:t>
        <w:tab/>
      </w:r>
      <w:r>
        <w:rPr>
          <w:spacing w:val="-9"/>
        </w:rPr>
        <w:t>по</w:t>
        <w:tab/>
      </w:r>
      <w:r>
        <w:rPr>
          <w:spacing w:val="-3"/>
        </w:rPr>
        <w:t>требованиям,  </w:t>
      </w:r>
      <w:r>
        <w:rPr>
          <w:spacing w:val="28"/>
        </w:rPr>
        <w:t> </w:t>
      </w:r>
      <w:r>
        <w:rPr>
          <w:spacing w:val="-4"/>
        </w:rPr>
        <w:t>вытекающим</w:t>
        <w:tab/>
      </w:r>
      <w:r>
        <w:rPr/>
        <w:t>из</w:t>
        <w:tab/>
      </w:r>
      <w:r>
        <w:rPr>
          <w:spacing w:val="-1"/>
        </w:rPr>
        <w:t>договора </w:t>
      </w:r>
      <w:r>
        <w:rPr>
          <w:spacing w:val="-3"/>
        </w:rPr>
        <w:t>имущественного страхования</w:t>
      </w:r>
      <w:r>
        <w:rPr>
          <w:spacing w:val="-6"/>
        </w:rPr>
        <w:t> </w:t>
      </w:r>
      <w:r>
        <w:rPr/>
        <w:t>равен:</w:t>
      </w:r>
    </w:p>
    <w:p>
      <w:pPr>
        <w:pStyle w:val="Heading2"/>
        <w:numPr>
          <w:ilvl w:val="0"/>
          <w:numId w:val="391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</w:pPr>
      <w:r>
        <w:rPr/>
        <w:t>2</w:t>
      </w:r>
      <w:r>
        <w:rPr>
          <w:spacing w:val="-3"/>
        </w:rPr>
        <w:t> </w:t>
      </w:r>
      <w:r>
        <w:rPr/>
        <w:t>года;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39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3</w:t>
      </w:r>
      <w:r>
        <w:rPr>
          <w:spacing w:val="-2"/>
          <w:sz w:val="28"/>
        </w:rPr>
        <w:t> </w:t>
      </w:r>
      <w:r>
        <w:rPr>
          <w:sz w:val="28"/>
        </w:rPr>
        <w:t>года;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9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1</w:t>
      </w:r>
      <w:r>
        <w:rPr>
          <w:spacing w:val="-3"/>
          <w:sz w:val="28"/>
        </w:rPr>
        <w:t> </w:t>
      </w:r>
      <w:r>
        <w:rPr>
          <w:spacing w:val="3"/>
          <w:sz w:val="28"/>
        </w:rPr>
        <w:t>год;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9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бессрочны.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ind w:left="1863"/>
      </w:pPr>
      <w:r>
        <w:rPr/>
        <w:t>9. Обязательным участником договора перестрахования является:</w:t>
      </w:r>
    </w:p>
    <w:p>
      <w:pPr>
        <w:pStyle w:val="BodyText"/>
        <w:spacing w:before="9"/>
        <w:rPr>
          <w:sz w:val="30"/>
        </w:rPr>
      </w:pPr>
    </w:p>
    <w:p>
      <w:pPr>
        <w:pStyle w:val="Heading2"/>
        <w:numPr>
          <w:ilvl w:val="0"/>
          <w:numId w:val="392"/>
        </w:numPr>
        <w:tabs>
          <w:tab w:pos="1788" w:val="left" w:leader="none"/>
        </w:tabs>
        <w:spacing w:line="240" w:lineRule="auto" w:before="0" w:after="0"/>
        <w:ind w:left="1787" w:right="0" w:hanging="285"/>
        <w:jc w:val="left"/>
      </w:pPr>
      <w:r>
        <w:rPr>
          <w:spacing w:val="-3"/>
        </w:rPr>
        <w:t>перестраховщик;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392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3"/>
          <w:sz w:val="28"/>
        </w:rPr>
        <w:t>страхователь;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392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z w:val="28"/>
        </w:rPr>
        <w:t>застрахованный;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92"/>
        </w:numPr>
        <w:tabs>
          <w:tab w:pos="1787" w:val="left" w:leader="none"/>
        </w:tabs>
        <w:spacing w:line="240" w:lineRule="auto" w:before="0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выгодоприобретатель.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tabs>
          <w:tab w:pos="2072" w:val="left" w:leader="none"/>
          <w:tab w:pos="3271" w:val="left" w:leader="none"/>
          <w:tab w:pos="4261" w:val="left" w:leader="none"/>
          <w:tab w:pos="5925" w:val="left" w:leader="none"/>
          <w:tab w:pos="7065" w:val="left" w:leader="none"/>
          <w:tab w:pos="8505" w:val="left" w:leader="none"/>
          <w:tab w:pos="10229" w:val="left" w:leader="none"/>
          <w:tab w:pos="10604" w:val="left" w:leader="none"/>
        </w:tabs>
        <w:spacing w:line="357" w:lineRule="auto"/>
        <w:ind w:left="360" w:right="217" w:firstLine="1141"/>
      </w:pPr>
      <w:r>
        <w:rPr>
          <w:spacing w:val="-6"/>
        </w:rPr>
        <w:t>10.</w:t>
        <w:tab/>
      </w:r>
      <w:r>
        <w:rPr/>
        <w:t>Разница</w:t>
        <w:tab/>
      </w:r>
      <w:r>
        <w:rPr>
          <w:spacing w:val="-4"/>
        </w:rPr>
        <w:t>между</w:t>
        <w:tab/>
      </w:r>
      <w:r>
        <w:rPr>
          <w:spacing w:val="-3"/>
        </w:rPr>
        <w:t>стоимостью</w:t>
        <w:tab/>
      </w:r>
      <w:r>
        <w:rPr>
          <w:spacing w:val="-4"/>
        </w:rPr>
        <w:t>активов</w:t>
        <w:tab/>
      </w:r>
      <w:r>
        <w:rPr/>
        <w:t>страховой</w:t>
        <w:tab/>
      </w:r>
      <w:r>
        <w:rPr>
          <w:spacing w:val="-3"/>
        </w:rPr>
        <w:t>организации</w:t>
        <w:tab/>
      </w:r>
      <w:r>
        <w:rPr/>
        <w:t>и</w:t>
        <w:tab/>
      </w:r>
      <w:r>
        <w:rPr>
          <w:spacing w:val="-4"/>
        </w:rPr>
        <w:t>ее </w:t>
      </w:r>
      <w:r>
        <w:rPr/>
        <w:t>страховыми</w:t>
      </w:r>
      <w:r>
        <w:rPr>
          <w:spacing w:val="-10"/>
        </w:rPr>
        <w:t> </w:t>
      </w:r>
      <w:r>
        <w:rPr>
          <w:spacing w:val="-3"/>
        </w:rPr>
        <w:t>обязательствами:</w:t>
      </w:r>
    </w:p>
    <w:p>
      <w:pPr>
        <w:pStyle w:val="ListParagraph"/>
        <w:numPr>
          <w:ilvl w:val="0"/>
          <w:numId w:val="393"/>
        </w:numPr>
        <w:tabs>
          <w:tab w:pos="1773" w:val="left" w:leader="none"/>
        </w:tabs>
        <w:spacing w:line="240" w:lineRule="auto" w:before="196" w:after="0"/>
        <w:ind w:left="1772" w:right="0" w:hanging="270"/>
        <w:jc w:val="left"/>
        <w:rPr>
          <w:sz w:val="28"/>
        </w:rPr>
      </w:pPr>
      <w:r>
        <w:rPr>
          <w:sz w:val="28"/>
        </w:rPr>
        <w:t>чистая</w:t>
      </w:r>
      <w:r>
        <w:rPr>
          <w:spacing w:val="-7"/>
          <w:sz w:val="28"/>
        </w:rPr>
        <w:t> </w:t>
      </w:r>
      <w:r>
        <w:rPr>
          <w:sz w:val="28"/>
        </w:rPr>
        <w:t>прибыль;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39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валовая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прибыль;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39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маржа</w:t>
      </w:r>
      <w:r>
        <w:rPr>
          <w:spacing w:val="12"/>
        </w:rPr>
        <w:t> </w:t>
      </w:r>
      <w:r>
        <w:rPr>
          <w:spacing w:val="-3"/>
        </w:rPr>
        <w:t>пталежеспособности;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393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4"/>
          <w:sz w:val="28"/>
        </w:rPr>
        <w:t>нет </w:t>
      </w:r>
      <w:r>
        <w:rPr>
          <w:sz w:val="28"/>
        </w:rPr>
        <w:t>правильного</w:t>
      </w:r>
      <w:r>
        <w:rPr>
          <w:spacing w:val="1"/>
          <w:sz w:val="28"/>
        </w:rPr>
        <w:t> </w:t>
      </w:r>
      <w:r>
        <w:rPr>
          <w:spacing w:val="-3"/>
          <w:sz w:val="28"/>
        </w:rPr>
        <w:t>ответа.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spacing w:before="1"/>
      </w:pPr>
      <w:r>
        <w:rPr/>
        <w:t>ЗАДАНИЕ 3. Решите следующую задачу: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57" w:lineRule="auto"/>
        <w:ind w:left="360" w:right="228" w:firstLine="1141"/>
        <w:jc w:val="both"/>
      </w:pPr>
      <w:r>
        <w:rPr/>
        <w:t>Согласно годовому отчету об операциях страховая компания собрала 10 млн. руб. страховых премий по страхованию от несчастных случаев. Страховые выплаты за этот период составили 6,85 млн. руб.</w:t>
      </w:r>
    </w:p>
    <w:p>
      <w:pPr>
        <w:pStyle w:val="BodyText"/>
        <w:spacing w:before="212"/>
        <w:ind w:left="1502"/>
      </w:pPr>
      <w:r>
        <w:rPr/>
        <w:t>Определите уровень выплаты по данному виду страхования.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</w:pPr>
      <w:r>
        <w:rPr/>
        <w:t>Решение:</w:t>
      </w:r>
    </w:p>
    <w:p>
      <w:pPr>
        <w:spacing w:after="0"/>
        <w:sectPr>
          <w:pgSz w:w="11910" w:h="16850"/>
          <w:pgMar w:top="620" w:bottom="280" w:left="360" w:right="480"/>
        </w:sectPr>
      </w:pPr>
    </w:p>
    <w:p>
      <w:pPr>
        <w:pStyle w:val="BodyText"/>
        <w:tabs>
          <w:tab w:pos="3002" w:val="left" w:leader="none"/>
          <w:tab w:pos="4427" w:val="left" w:leader="none"/>
          <w:tab w:pos="6542" w:val="left" w:leader="none"/>
          <w:tab w:pos="8756" w:val="left" w:leader="none"/>
          <w:tab w:pos="9071" w:val="left" w:leader="none"/>
        </w:tabs>
        <w:spacing w:before="74"/>
        <w:ind w:left="1502"/>
      </w:pPr>
      <w:r>
        <w:rPr>
          <w:spacing w:val="-4"/>
        </w:rPr>
        <w:t>УРОВЕНЬ</w:t>
        <w:tab/>
      </w:r>
      <w:r>
        <w:rPr>
          <w:spacing w:val="-5"/>
        </w:rPr>
        <w:t>ВЫПЛАТ</w:t>
        <w:tab/>
      </w:r>
      <w:r>
        <w:rPr>
          <w:spacing w:val="-3"/>
        </w:rPr>
        <w:t>СТРАХОВОГО</w:t>
        <w:tab/>
      </w:r>
      <w:r>
        <w:rPr>
          <w:spacing w:val="-6"/>
        </w:rPr>
        <w:t>ВОЗМЕЩЕНИЯ</w:t>
        <w:tab/>
      </w:r>
      <w:r>
        <w:rPr/>
        <w:t>-</w:t>
        <w:tab/>
        <w:t>Характеризует</w:t>
      </w:r>
    </w:p>
    <w:p>
      <w:pPr>
        <w:pStyle w:val="BodyText"/>
        <w:spacing w:line="357" w:lineRule="auto" w:before="159"/>
        <w:ind w:left="360" w:right="232"/>
      </w:pPr>
      <w:r>
        <w:rPr/>
        <w:t>результаты проведения страхования для страховой организации (страховщика)  в отличие от уровня страхового возмещения, определяющего эффективность.</w:t>
      </w:r>
    </w:p>
    <w:p>
      <w:pPr>
        <w:pStyle w:val="BodyText"/>
        <w:spacing w:line="428" w:lineRule="exact" w:before="213"/>
        <w:ind w:left="3379"/>
        <w:rPr>
          <w:rFonts w:ascii="DejaVu Serif" w:hAnsi="DejaVu Serif" w:eastAsia="DejaVu Serif"/>
        </w:rPr>
      </w:pPr>
      <w:r>
        <w:rPr/>
        <w:pict>
          <v:line style="position:absolute;mso-position-horizontal-relative:page;mso-position-vertical-relative:paragraph;z-index:-138880" from="219.279999pt,30.020123pt" to="247.829999pt,30.020123pt" stroked="true" strokeweight=".7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8856" from="265.829987pt,30.020123pt" to="295.879987pt,30.020123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123"/>
          <w:w w:val="137"/>
          <w:position w:val="6"/>
        </w:rPr>
        <w:t> </w:t>
      </w:r>
      <w:r>
        <w:rPr>
          <w:rFonts w:ascii="DejaVu Sans" w:hAnsi="DejaVu Sans" w:eastAsia="DejaVu Sans"/>
          <w:spacing w:val="-205"/>
          <w:w w:val="140"/>
        </w:rPr>
        <w:t>𝑾</w:t>
      </w:r>
      <w:r>
        <w:rPr>
          <w:rFonts w:ascii="DejaVu Sans" w:hAnsi="DejaVu Sans" w:eastAsia="DejaVu Sans"/>
          <w:spacing w:val="132"/>
          <w:w w:val="140"/>
          <w:position w:val="6"/>
        </w:rPr>
        <w:t> </w:t>
      </w:r>
      <w:r>
        <w:rPr>
          <w:rFonts w:ascii="DejaVu Serif" w:hAnsi="DejaVu Serif" w:eastAsia="DejaVu Serif"/>
        </w:rPr>
        <w:t>=</w:t>
      </w:r>
      <w:r>
        <w:rPr>
          <w:rFonts w:ascii="DejaVu Serif" w:hAnsi="DejaVu Serif" w:eastAsia="DejaVu Serif"/>
          <w:position w:val="22"/>
        </w:rPr>
        <w:t> </w:t>
      </w:r>
      <w:r>
        <w:rPr>
          <w:rFonts w:ascii="DejaVu Sans" w:hAnsi="DejaVu Sans" w:eastAsia="DejaVu Sans"/>
          <w:w w:val="140"/>
          <w:position w:val="21"/>
        </w:rPr>
        <w:t>𝑾 </w:t>
      </w:r>
      <w:r>
        <w:rPr>
          <w:rFonts w:ascii="DejaVu Serif" w:hAnsi="DejaVu Serif" w:eastAsia="DejaVu Serif"/>
        </w:rPr>
        <w:t>= </w:t>
      </w:r>
      <w:r>
        <w:rPr>
          <w:rFonts w:ascii="DejaVu Sans" w:hAnsi="DejaVu Sans" w:eastAsia="DejaVu Sans"/>
          <w:spacing w:val="-3"/>
          <w:position w:val="21"/>
        </w:rPr>
        <w:t>𝟔</w:t>
      </w:r>
      <w:r>
        <w:rPr>
          <w:rFonts w:ascii="DejaVu Serif" w:hAnsi="DejaVu Serif" w:eastAsia="DejaVu Serif"/>
          <w:spacing w:val="-3"/>
          <w:position w:val="21"/>
        </w:rPr>
        <w:t>, </w:t>
      </w:r>
      <w:r>
        <w:rPr>
          <w:rFonts w:ascii="DejaVu Sans" w:hAnsi="DejaVu Sans" w:eastAsia="DejaVu Sans"/>
          <w:spacing w:val="-3"/>
          <w:position w:val="21"/>
        </w:rPr>
        <w:t>𝟖𝟓 </w:t>
      </w:r>
      <w:r>
        <w:rPr>
          <w:rFonts w:ascii="DejaVu Serif" w:hAnsi="DejaVu Serif" w:eastAsia="DejaVu Serif"/>
        </w:rPr>
        <w:t>= </w:t>
      </w:r>
      <w:r>
        <w:rPr>
          <w:rFonts w:ascii="DejaVu Sans" w:hAnsi="DejaVu Sans" w:eastAsia="DejaVu Sans"/>
          <w:spacing w:val="-3"/>
        </w:rPr>
        <w:t>𝟎</w:t>
      </w:r>
      <w:r>
        <w:rPr>
          <w:rFonts w:ascii="DejaVu Serif" w:hAnsi="DejaVu Serif" w:eastAsia="DejaVu Serif"/>
          <w:spacing w:val="-3"/>
        </w:rPr>
        <w:t>, </w:t>
      </w:r>
      <w:r>
        <w:rPr>
          <w:rFonts w:ascii="DejaVu Sans" w:hAnsi="DejaVu Sans" w:eastAsia="DejaVu Sans"/>
        </w:rPr>
        <w:t>𝟔𝟖𝟓млн</w:t>
      </w:r>
      <w:r>
        <w:rPr>
          <w:rFonts w:ascii="DejaVu Serif" w:hAnsi="DejaVu Serif" w:eastAsia="DejaVu Serif"/>
        </w:rPr>
        <w:t>. </w:t>
      </w:r>
      <w:r>
        <w:rPr>
          <w:rFonts w:ascii="DejaVu Sans" w:hAnsi="DejaVu Sans" w:eastAsia="DejaVu Sans"/>
        </w:rPr>
        <w:t>руб</w:t>
      </w:r>
      <w:r>
        <w:rPr>
          <w:rFonts w:ascii="DejaVu Serif" w:hAnsi="DejaVu Serif" w:eastAsia="DejaVu Serif"/>
        </w:rPr>
        <w:t>.</w:t>
      </w:r>
    </w:p>
    <w:p>
      <w:pPr>
        <w:pStyle w:val="BodyText"/>
        <w:tabs>
          <w:tab w:pos="1066" w:val="left" w:leader="none"/>
        </w:tabs>
        <w:spacing w:line="342" w:lineRule="exact"/>
        <w:ind w:right="1614"/>
        <w:jc w:val="center"/>
        <w:rPr>
          <w:rFonts w:ascii="DejaVu Sans" w:hAnsi="DejaVu Sans" w:eastAsia="DejaVu Sans"/>
        </w:rPr>
      </w:pPr>
      <w:r>
        <w:rPr>
          <w:rFonts w:ascii="DejaVu Sans" w:hAnsi="DejaVu Sans" w:eastAsia="DejaVu Sans"/>
          <w:w w:val="226"/>
          <w:position w:val="1"/>
        </w:rPr>
        <w:t> </w:t>
      </w:r>
      <w:r>
        <w:rPr>
          <w:rFonts w:ascii="DejaVu Sans" w:hAnsi="DejaVu Sans" w:eastAsia="DejaVu Sans"/>
          <w:spacing w:val="-51"/>
          <w:position w:val="1"/>
        </w:rPr>
        <w:t> </w:t>
      </w:r>
      <w:r>
        <w:rPr>
          <w:rFonts w:ascii="DejaVu Sans" w:hAnsi="DejaVu Sans" w:eastAsia="DejaVu Sans"/>
          <w:spacing w:val="-3"/>
        </w:rPr>
        <w:t>𝒏</w:t>
      </w:r>
      <w:r>
        <w:rPr>
          <w:rFonts w:ascii="DejaVu Sans" w:hAnsi="DejaVu Sans" w:eastAsia="DejaVu Sans"/>
          <w:spacing w:val="-3"/>
          <w:position w:val="-5"/>
          <w:sz w:val="19"/>
        </w:rPr>
        <w:t>П</w:t>
        <w:tab/>
      </w:r>
      <w:r>
        <w:rPr>
          <w:rFonts w:ascii="DejaVu Sans" w:hAnsi="DejaVu Sans" w:eastAsia="DejaVu Sans"/>
          <w:spacing w:val="-3"/>
        </w:rPr>
        <w:t>𝟏𝟎</w:t>
      </w:r>
    </w:p>
    <w:p>
      <w:pPr>
        <w:spacing w:after="0" w:line="342" w:lineRule="exact"/>
        <w:jc w:val="center"/>
        <w:rPr>
          <w:rFonts w:ascii="DejaVu Sans" w:hAnsi="DejaVu Sans" w:eastAsia="DejaVu Sans"/>
        </w:rPr>
        <w:sectPr>
          <w:pgSz w:w="11910" w:h="16850"/>
          <w:pgMar w:top="620" w:bottom="280" w:left="360" w:right="480"/>
        </w:sectPr>
      </w:pPr>
    </w:p>
    <w:p>
      <w:pPr>
        <w:pStyle w:val="Heading2"/>
        <w:spacing w:before="74"/>
      </w:pPr>
      <w:r>
        <w:rPr>
          <w:color w:val="FF0000"/>
        </w:rPr>
        <w:t>Билет 27 и БИЛЕТ 54</w:t>
      </w:r>
    </w:p>
    <w:p>
      <w:pPr>
        <w:pStyle w:val="BodyText"/>
        <w:spacing w:before="1"/>
        <w:rPr>
          <w:b/>
          <w:sz w:val="32"/>
        </w:rPr>
      </w:pPr>
    </w:p>
    <w:p>
      <w:pPr>
        <w:spacing w:before="0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ЗАДАНИЕ 1. Дайте развернутый ответ на вопросы:</w:t>
      </w:r>
    </w:p>
    <w:p>
      <w:pPr>
        <w:pStyle w:val="BodyText"/>
        <w:spacing w:before="8"/>
        <w:rPr>
          <w:b/>
          <w:sz w:val="22"/>
        </w:rPr>
      </w:pPr>
    </w:p>
    <w:p>
      <w:pPr>
        <w:spacing w:before="92"/>
        <w:ind w:left="1502" w:right="0" w:firstLine="0"/>
        <w:jc w:val="left"/>
        <w:rPr>
          <w:b/>
          <w:sz w:val="28"/>
        </w:rPr>
      </w:pPr>
      <w:r>
        <w:rPr>
          <w:b/>
          <w:sz w:val="28"/>
        </w:rPr>
        <w:t>1)</w:t>
      </w:r>
      <w:r>
        <w:rPr>
          <w:b/>
          <w:sz w:val="28"/>
          <w:shd w:fill="FFFF00" w:color="auto" w:val="clear"/>
        </w:rPr>
        <w:t> Сострахование, его отличие от перестрахования.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BodyText"/>
        <w:spacing w:line="360" w:lineRule="auto"/>
        <w:ind w:left="360" w:right="227" w:firstLine="1141"/>
        <w:jc w:val="both"/>
      </w:pPr>
      <w:r>
        <w:rPr>
          <w:spacing w:val="-3"/>
        </w:rPr>
        <w:t>Сострахование представляет </w:t>
      </w:r>
      <w:r>
        <w:rPr/>
        <w:t>собой </w:t>
      </w:r>
      <w:r>
        <w:rPr>
          <w:spacing w:val="-3"/>
        </w:rPr>
        <w:t>заключение </w:t>
      </w:r>
      <w:r>
        <w:rPr/>
        <w:t>договора страхования в отношении </w:t>
      </w:r>
      <w:r>
        <w:rPr>
          <w:spacing w:val="-4"/>
        </w:rPr>
        <w:t>какого-либо</w:t>
      </w:r>
      <w:r>
        <w:rPr>
          <w:spacing w:val="62"/>
        </w:rPr>
        <w:t> </w:t>
      </w:r>
      <w:r>
        <w:rPr/>
        <w:t>объекта сразу </w:t>
      </w:r>
      <w:r>
        <w:rPr>
          <w:spacing w:val="-4"/>
        </w:rPr>
        <w:t>несколькими </w:t>
      </w:r>
      <w:r>
        <w:rPr/>
        <w:t>страховщиками с </w:t>
      </w:r>
      <w:r>
        <w:rPr>
          <w:spacing w:val="-4"/>
        </w:rPr>
        <w:t>указанием </w:t>
      </w:r>
      <w:r>
        <w:rPr/>
        <w:t>в договоре прав и </w:t>
      </w:r>
      <w:r>
        <w:rPr>
          <w:spacing w:val="-3"/>
        </w:rPr>
        <w:t>обязанностей </w:t>
      </w:r>
      <w:r>
        <w:rPr>
          <w:spacing w:val="-5"/>
        </w:rPr>
        <w:t>каждого </w:t>
      </w:r>
      <w:r>
        <w:rPr>
          <w:spacing w:val="-9"/>
        </w:rPr>
        <w:t>из </w:t>
      </w:r>
      <w:r>
        <w:rPr/>
        <w:t>них </w:t>
      </w:r>
      <w:r>
        <w:rPr>
          <w:spacing w:val="-3"/>
        </w:rPr>
        <w:t>(в </w:t>
      </w:r>
      <w:r>
        <w:rPr>
          <w:spacing w:val="-5"/>
        </w:rPr>
        <w:t>том </w:t>
      </w:r>
      <w:r>
        <w:rPr>
          <w:spacing w:val="-3"/>
        </w:rPr>
        <w:t>числе величины </w:t>
      </w:r>
      <w:r>
        <w:rPr>
          <w:spacing w:val="-4"/>
        </w:rPr>
        <w:t>обязательств, </w:t>
      </w:r>
      <w:r>
        <w:rPr/>
        <w:t>приходящихся на </w:t>
      </w:r>
      <w:r>
        <w:rPr>
          <w:spacing w:val="-3"/>
        </w:rPr>
        <w:t>отдельного страховщика). </w:t>
      </w:r>
      <w:r>
        <w:rPr/>
        <w:t>При </w:t>
      </w:r>
      <w:r>
        <w:rPr>
          <w:spacing w:val="-4"/>
        </w:rPr>
        <w:t>этом каждый </w:t>
      </w:r>
      <w:r>
        <w:rPr>
          <w:spacing w:val="-3"/>
        </w:rPr>
        <w:t>страховщик </w:t>
      </w:r>
      <w:r>
        <w:rPr/>
        <w:t>отвечает по принятым на себя обязательствам </w:t>
      </w:r>
      <w:r>
        <w:rPr>
          <w:spacing w:val="-9"/>
        </w:rPr>
        <w:t>по </w:t>
      </w:r>
      <w:r>
        <w:rPr/>
        <w:t>договору </w:t>
      </w:r>
      <w:r>
        <w:rPr>
          <w:spacing w:val="-4"/>
        </w:rPr>
        <w:t>непосредственно</w:t>
      </w:r>
      <w:r>
        <w:rPr>
          <w:spacing w:val="62"/>
        </w:rPr>
        <w:t> </w:t>
      </w:r>
      <w:r>
        <w:rPr/>
        <w:t>перед</w:t>
      </w:r>
      <w:r>
        <w:rPr>
          <w:spacing w:val="70"/>
        </w:rPr>
        <w:t> </w:t>
      </w:r>
      <w:r>
        <w:rPr>
          <w:spacing w:val="-4"/>
        </w:rPr>
        <w:t>лицом, </w:t>
      </w:r>
      <w:r>
        <w:rPr/>
        <w:t>которому </w:t>
      </w:r>
      <w:r>
        <w:rPr>
          <w:spacing w:val="-3"/>
        </w:rPr>
        <w:t>должна быть </w:t>
      </w:r>
      <w:r>
        <w:rPr>
          <w:spacing w:val="-4"/>
        </w:rPr>
        <w:t>произведена </w:t>
      </w:r>
      <w:r>
        <w:rPr>
          <w:spacing w:val="-3"/>
        </w:rPr>
        <w:t>страховая</w:t>
      </w:r>
      <w:r>
        <w:rPr>
          <w:spacing w:val="28"/>
        </w:rPr>
        <w:t> </w:t>
      </w:r>
      <w:r>
        <w:rPr>
          <w:spacing w:val="-6"/>
        </w:rPr>
        <w:t>выплата.</w:t>
      </w:r>
    </w:p>
    <w:p>
      <w:pPr>
        <w:pStyle w:val="BodyText"/>
        <w:spacing w:line="360" w:lineRule="auto" w:before="195"/>
        <w:ind w:left="360" w:right="206" w:firstLine="1141"/>
        <w:jc w:val="both"/>
      </w:pPr>
      <w:r>
        <w:rPr>
          <w:spacing w:val="2"/>
        </w:rPr>
        <w:t>Т. </w:t>
      </w:r>
      <w:r>
        <w:rPr>
          <w:spacing w:val="-5"/>
        </w:rPr>
        <w:t>Е. </w:t>
      </w:r>
      <w:r>
        <w:rPr>
          <w:spacing w:val="-3"/>
        </w:rPr>
        <w:t>сострахование </w:t>
      </w:r>
      <w:r>
        <w:rPr/>
        <w:t>– совместное </w:t>
      </w:r>
      <w:r>
        <w:rPr>
          <w:spacing w:val="-3"/>
        </w:rPr>
        <w:t>страхование </w:t>
      </w:r>
      <w:r>
        <w:rPr/>
        <w:t>несколькими страховщиками </w:t>
      </w:r>
      <w:r>
        <w:rPr>
          <w:spacing w:val="-3"/>
        </w:rPr>
        <w:t>одного </w:t>
      </w:r>
      <w:r>
        <w:rPr/>
        <w:t>и </w:t>
      </w:r>
      <w:r>
        <w:rPr>
          <w:spacing w:val="-7"/>
        </w:rPr>
        <w:t>того </w:t>
      </w:r>
      <w:r>
        <w:rPr/>
        <w:t>же </w:t>
      </w:r>
      <w:r>
        <w:rPr>
          <w:spacing w:val="-3"/>
        </w:rPr>
        <w:t>объекта. </w:t>
      </w:r>
      <w:r>
        <w:rPr/>
        <w:t>Данный </w:t>
      </w:r>
      <w:r>
        <w:rPr>
          <w:spacing w:val="-3"/>
        </w:rPr>
        <w:t>способ  </w:t>
      </w:r>
      <w:r>
        <w:rPr/>
        <w:t>обеспечения  страховой  </w:t>
      </w:r>
      <w:r>
        <w:rPr>
          <w:spacing w:val="-6"/>
        </w:rPr>
        <w:t>защиты </w:t>
      </w:r>
      <w:r>
        <w:rPr/>
        <w:t>применяется, </w:t>
      </w:r>
      <w:r>
        <w:rPr>
          <w:spacing w:val="-4"/>
        </w:rPr>
        <w:t>как </w:t>
      </w:r>
      <w:r>
        <w:rPr>
          <w:spacing w:val="-3"/>
        </w:rPr>
        <w:t>правило, </w:t>
      </w:r>
      <w:r>
        <w:rPr/>
        <w:t>при </w:t>
      </w:r>
      <w:r>
        <w:rPr>
          <w:spacing w:val="-3"/>
        </w:rPr>
        <w:t>страховании </w:t>
      </w:r>
      <w:r>
        <w:rPr>
          <w:spacing w:val="-4"/>
        </w:rPr>
        <w:t>крупных </w:t>
      </w:r>
      <w:r>
        <w:rPr>
          <w:spacing w:val="-3"/>
        </w:rPr>
        <w:t>объектов, </w:t>
      </w:r>
      <w:r>
        <w:rPr/>
        <w:t>когда одна </w:t>
      </w:r>
      <w:r>
        <w:rPr>
          <w:spacing w:val="-4"/>
        </w:rPr>
        <w:t>страховая </w:t>
      </w:r>
      <w:r>
        <w:rPr/>
        <w:t>компания не в состоянии </w:t>
      </w:r>
      <w:r>
        <w:rPr>
          <w:spacing w:val="-3"/>
        </w:rPr>
        <w:t>принять </w:t>
      </w:r>
      <w:r>
        <w:rPr/>
        <w:t>на </w:t>
      </w:r>
      <w:r>
        <w:rPr>
          <w:spacing w:val="-3"/>
        </w:rPr>
        <w:t>себя </w:t>
      </w:r>
      <w:r>
        <w:rPr>
          <w:spacing w:val="-4"/>
        </w:rPr>
        <w:t>крупные </w:t>
      </w:r>
      <w:r>
        <w:rPr/>
        <w:t>риски. </w:t>
      </w:r>
      <w:r>
        <w:rPr>
          <w:spacing w:val="-7"/>
        </w:rPr>
        <w:t>Если </w:t>
      </w:r>
      <w:r>
        <w:rPr/>
        <w:t>объект </w:t>
      </w:r>
      <w:r>
        <w:rPr>
          <w:spacing w:val="-4"/>
        </w:rPr>
        <w:t>страхования </w:t>
      </w:r>
      <w:r>
        <w:rPr/>
        <w:t>застрахован по </w:t>
      </w:r>
      <w:r>
        <w:rPr>
          <w:spacing w:val="-3"/>
        </w:rPr>
        <w:t>одному </w:t>
      </w:r>
      <w:r>
        <w:rPr/>
        <w:t>договору </w:t>
      </w:r>
      <w:r>
        <w:rPr>
          <w:spacing w:val="-3"/>
        </w:rPr>
        <w:t>страхования совместно несколькими страховщиками, то </w:t>
      </w:r>
      <w:r>
        <w:rPr/>
        <w:t>считается, </w:t>
      </w:r>
      <w:r>
        <w:rPr>
          <w:spacing w:val="-5"/>
        </w:rPr>
        <w:t>что </w:t>
      </w:r>
      <w:r>
        <w:rPr>
          <w:spacing w:val="3"/>
        </w:rPr>
        <w:t>он </w:t>
      </w:r>
      <w:r>
        <w:rPr>
          <w:spacing w:val="-3"/>
        </w:rPr>
        <w:t>принят </w:t>
      </w:r>
      <w:r>
        <w:rPr/>
        <w:t>ими в </w:t>
      </w:r>
      <w:r>
        <w:rPr>
          <w:spacing w:val="-3"/>
        </w:rPr>
        <w:t>сострахование. Отношения </w:t>
      </w:r>
      <w:r>
        <w:rPr>
          <w:spacing w:val="-5"/>
        </w:rPr>
        <w:t>каждого </w:t>
      </w:r>
      <w:r>
        <w:rPr>
          <w:spacing w:val="-3"/>
        </w:rPr>
        <w:t>страховщика (состраховщика) </w:t>
      </w:r>
      <w:r>
        <w:rPr>
          <w:spacing w:val="4"/>
        </w:rPr>
        <w:t>со </w:t>
      </w:r>
      <w:r>
        <w:rPr>
          <w:spacing w:val="-4"/>
        </w:rPr>
        <w:t>страхователем </w:t>
      </w:r>
      <w:r>
        <w:rPr/>
        <w:t>с </w:t>
      </w:r>
      <w:r>
        <w:rPr>
          <w:spacing w:val="-3"/>
        </w:rPr>
        <w:t>юридической точки </w:t>
      </w:r>
      <w:r>
        <w:rPr/>
        <w:t>зрения считаются </w:t>
      </w:r>
      <w:r>
        <w:rPr>
          <w:spacing w:val="-4"/>
        </w:rPr>
        <w:t>прямым </w:t>
      </w:r>
      <w:r>
        <w:rPr/>
        <w:t>страхованием и </w:t>
      </w:r>
      <w:r>
        <w:rPr>
          <w:spacing w:val="-3"/>
        </w:rPr>
        <w:t>регулируются относящимися </w:t>
      </w:r>
      <w:r>
        <w:rPr/>
        <w:t>к </w:t>
      </w:r>
      <w:r>
        <w:rPr>
          <w:spacing w:val="-3"/>
        </w:rPr>
        <w:t>нему  </w:t>
      </w:r>
      <w:r>
        <w:rPr/>
        <w:t>нормами  </w:t>
      </w:r>
      <w:r>
        <w:rPr>
          <w:spacing w:val="-5"/>
        </w:rPr>
        <w:t>права.  </w:t>
      </w:r>
      <w:r>
        <w:rPr>
          <w:spacing w:val="-4"/>
        </w:rPr>
        <w:t>Основное </w:t>
      </w:r>
      <w:r>
        <w:rPr/>
        <w:t>отличие </w:t>
      </w:r>
      <w:r>
        <w:rPr>
          <w:spacing w:val="-3"/>
        </w:rPr>
        <w:t>перестрахования </w:t>
      </w:r>
      <w:r>
        <w:rPr>
          <w:spacing w:val="3"/>
        </w:rPr>
        <w:t>от </w:t>
      </w:r>
      <w:r>
        <w:rPr>
          <w:spacing w:val="-4"/>
        </w:rPr>
        <w:t>сострахования </w:t>
      </w:r>
      <w:r>
        <w:rPr/>
        <w:t>состоит в </w:t>
      </w:r>
      <w:r>
        <w:rPr>
          <w:spacing w:val="-4"/>
        </w:rPr>
        <w:t>том,</w:t>
      </w:r>
      <w:r>
        <w:rPr>
          <w:spacing w:val="-12"/>
        </w:rPr>
        <w:t> </w:t>
      </w:r>
      <w:r>
        <w:rPr>
          <w:spacing w:val="-5"/>
        </w:rPr>
        <w:t>что</w:t>
      </w:r>
    </w:p>
    <w:p>
      <w:pPr>
        <w:pStyle w:val="BodyText"/>
        <w:spacing w:line="364" w:lineRule="auto" w:before="202"/>
        <w:ind w:left="360" w:right="224" w:firstLine="1141"/>
        <w:jc w:val="both"/>
      </w:pPr>
      <w:r>
        <w:rPr/>
        <w:t>1.стороной по договору перестрахования наряду с перестраховщиком может быть только прямой страховщик (цедент), но никак не страхователь. Между перестраховщиком и страхователем никогда не возникает прямых6 правоотношений.</w:t>
      </w:r>
    </w:p>
    <w:p>
      <w:pPr>
        <w:pStyle w:val="BodyText"/>
        <w:spacing w:line="364" w:lineRule="auto" w:before="184"/>
        <w:ind w:left="360" w:right="217" w:firstLine="1216"/>
        <w:jc w:val="both"/>
      </w:pPr>
      <w:r>
        <w:rPr>
          <w:spacing w:val="-4"/>
        </w:rPr>
        <w:t>2. </w:t>
      </w:r>
      <w:r>
        <w:rPr>
          <w:spacing w:val="-3"/>
        </w:rPr>
        <w:t>сострахование представляет </w:t>
      </w:r>
      <w:r>
        <w:rPr/>
        <w:t>собой простое </w:t>
      </w:r>
      <w:r>
        <w:rPr>
          <w:spacing w:val="-4"/>
        </w:rPr>
        <w:t>деление </w:t>
      </w:r>
      <w:r>
        <w:rPr/>
        <w:t>риска между несколькими страховыми </w:t>
      </w:r>
      <w:r>
        <w:rPr>
          <w:spacing w:val="-3"/>
        </w:rPr>
        <w:t>компаниями, </w:t>
      </w:r>
      <w:r>
        <w:rPr>
          <w:spacing w:val="-4"/>
        </w:rPr>
        <w:t>принимающими </w:t>
      </w:r>
      <w:r>
        <w:rPr/>
        <w:t>на </w:t>
      </w:r>
      <w:r>
        <w:rPr>
          <w:spacing w:val="-3"/>
        </w:rPr>
        <w:t>себя ответственность </w:t>
      </w:r>
      <w:r>
        <w:rPr/>
        <w:t>по </w:t>
      </w:r>
      <w:r>
        <w:rPr>
          <w:spacing w:val="-3"/>
        </w:rPr>
        <w:t>нему </w:t>
      </w:r>
      <w:r>
        <w:rPr/>
        <w:t>в </w:t>
      </w:r>
      <w:r>
        <w:rPr>
          <w:spacing w:val="-3"/>
        </w:rPr>
        <w:t>определенных</w:t>
      </w:r>
      <w:r>
        <w:rPr>
          <w:spacing w:val="2"/>
        </w:rPr>
        <w:t> </w:t>
      </w:r>
      <w:r>
        <w:rPr>
          <w:spacing w:val="-3"/>
        </w:rPr>
        <w:t>долях.</w:t>
      </w:r>
    </w:p>
    <w:p>
      <w:pPr>
        <w:pStyle w:val="BodyText"/>
        <w:spacing w:line="362" w:lineRule="auto" w:before="183"/>
        <w:ind w:left="360" w:right="223" w:firstLine="1141"/>
        <w:jc w:val="both"/>
      </w:pPr>
      <w:r>
        <w:rPr/>
        <w:t>3.В случае </w:t>
      </w:r>
      <w:r>
        <w:rPr>
          <w:spacing w:val="-3"/>
        </w:rPr>
        <w:t>перестрахования </w:t>
      </w:r>
      <w:r>
        <w:rPr/>
        <w:t>риск распределяется </w:t>
      </w:r>
      <w:r>
        <w:rPr>
          <w:spacing w:val="-3"/>
        </w:rPr>
        <w:t>совершенно </w:t>
      </w:r>
      <w:r>
        <w:rPr>
          <w:spacing w:val="-5"/>
        </w:rPr>
        <w:t>иным </w:t>
      </w:r>
      <w:r>
        <w:rPr>
          <w:spacing w:val="-3"/>
        </w:rPr>
        <w:t>образом, </w:t>
      </w:r>
      <w:r>
        <w:rPr/>
        <w:t>отличающимся </w:t>
      </w:r>
      <w:r>
        <w:rPr>
          <w:spacing w:val="3"/>
        </w:rPr>
        <w:t>от </w:t>
      </w:r>
      <w:r>
        <w:rPr>
          <w:spacing w:val="-4"/>
        </w:rPr>
        <w:t>деления</w:t>
      </w:r>
      <w:r>
        <w:rPr>
          <w:spacing w:val="62"/>
        </w:rPr>
        <w:t> </w:t>
      </w:r>
      <w:r>
        <w:rPr>
          <w:spacing w:val="-3"/>
        </w:rPr>
        <w:t>ответственности </w:t>
      </w:r>
      <w:r>
        <w:rPr/>
        <w:t>между равнозначными с </w:t>
      </w:r>
      <w:r>
        <w:rPr>
          <w:spacing w:val="-3"/>
        </w:rPr>
        <w:t>точки </w:t>
      </w:r>
      <w:r>
        <w:rPr>
          <w:spacing w:val="-5"/>
        </w:rPr>
        <w:t>зрения </w:t>
      </w:r>
      <w:r>
        <w:rPr/>
        <w:t>осуществляемой </w:t>
      </w:r>
      <w:r>
        <w:rPr>
          <w:spacing w:val="-2"/>
        </w:rPr>
        <w:t>деятельности </w:t>
      </w:r>
      <w:r>
        <w:rPr>
          <w:spacing w:val="-4"/>
        </w:rPr>
        <w:t>партнерами. </w:t>
      </w:r>
      <w:r>
        <w:rPr/>
        <w:t>Основа </w:t>
      </w:r>
      <w:r>
        <w:rPr>
          <w:spacing w:val="-3"/>
        </w:rPr>
        <w:t>сострахования </w:t>
      </w:r>
      <w:r>
        <w:rPr>
          <w:spacing w:val="-5"/>
        </w:rPr>
        <w:t>обычно </w:t>
      </w:r>
      <w:r>
        <w:rPr/>
        <w:t>— взаимность, тогда </w:t>
      </w:r>
      <w:r>
        <w:rPr>
          <w:spacing w:val="-4"/>
        </w:rPr>
        <w:t>как перестрахование </w:t>
      </w:r>
      <w:r>
        <w:rPr>
          <w:spacing w:val="-3"/>
        </w:rPr>
        <w:t>осуществляется </w:t>
      </w:r>
      <w:r>
        <w:rPr/>
        <w:t>на </w:t>
      </w:r>
      <w:r>
        <w:rPr>
          <w:spacing w:val="-3"/>
        </w:rPr>
        <w:t>профессиональной </w:t>
      </w:r>
      <w:r>
        <w:rPr>
          <w:spacing w:val="-5"/>
        </w:rPr>
        <w:t>основе.</w:t>
      </w:r>
    </w:p>
    <w:p>
      <w:pPr>
        <w:spacing w:after="0" w:line="362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394"/>
        </w:numPr>
        <w:tabs>
          <w:tab w:pos="1817" w:val="left" w:leader="none"/>
        </w:tabs>
        <w:spacing w:line="357" w:lineRule="auto" w:before="74" w:after="0"/>
        <w:ind w:left="361" w:right="230" w:firstLine="1141"/>
        <w:jc w:val="both"/>
        <w:rPr>
          <w:sz w:val="28"/>
        </w:rPr>
      </w:pPr>
      <w:r>
        <w:rPr>
          <w:spacing w:val="-3"/>
          <w:sz w:val="28"/>
        </w:rPr>
        <w:t>перестрахование–вторичный </w:t>
      </w:r>
      <w:r>
        <w:rPr>
          <w:sz w:val="28"/>
        </w:rPr>
        <w:t>процесс, а при </w:t>
      </w:r>
      <w:r>
        <w:rPr>
          <w:spacing w:val="-4"/>
          <w:sz w:val="28"/>
        </w:rPr>
        <w:t>состраховании одновременно </w:t>
      </w:r>
      <w:r>
        <w:rPr>
          <w:spacing w:val="-3"/>
          <w:sz w:val="28"/>
        </w:rPr>
        <w:t>устанавливаются несколько состраховщиков </w:t>
      </w:r>
      <w:r>
        <w:rPr>
          <w:sz w:val="28"/>
        </w:rPr>
        <w:t>для </w:t>
      </w:r>
      <w:r>
        <w:rPr>
          <w:spacing w:val="-3"/>
          <w:sz w:val="28"/>
        </w:rPr>
        <w:t>страхователя, которые </w:t>
      </w:r>
      <w:r>
        <w:rPr>
          <w:sz w:val="28"/>
        </w:rPr>
        <w:t>делят между собой </w:t>
      </w:r>
      <w:r>
        <w:rPr>
          <w:spacing w:val="-3"/>
          <w:sz w:val="28"/>
        </w:rPr>
        <w:t>все</w:t>
      </w:r>
      <w:r>
        <w:rPr>
          <w:sz w:val="28"/>
        </w:rPr>
        <w:t> </w:t>
      </w:r>
      <w:r>
        <w:rPr>
          <w:spacing w:val="-3"/>
          <w:sz w:val="28"/>
        </w:rPr>
        <w:t>обязанности.</w:t>
      </w:r>
    </w:p>
    <w:p>
      <w:pPr>
        <w:pStyle w:val="ListParagraph"/>
        <w:numPr>
          <w:ilvl w:val="0"/>
          <w:numId w:val="394"/>
        </w:numPr>
        <w:tabs>
          <w:tab w:pos="1848" w:val="left" w:leader="none"/>
        </w:tabs>
        <w:spacing w:line="360" w:lineRule="auto" w:before="212" w:after="0"/>
        <w:ind w:left="361" w:right="226" w:firstLine="1141"/>
        <w:jc w:val="both"/>
        <w:rPr>
          <w:sz w:val="28"/>
        </w:rPr>
      </w:pPr>
      <w:r>
        <w:rPr>
          <w:sz w:val="28"/>
        </w:rPr>
        <w:t>При состраховании </w:t>
      </w:r>
      <w:r>
        <w:rPr>
          <w:spacing w:val="-3"/>
          <w:sz w:val="28"/>
        </w:rPr>
        <w:t>договор </w:t>
      </w:r>
      <w:r>
        <w:rPr>
          <w:spacing w:val="-4"/>
          <w:sz w:val="28"/>
        </w:rPr>
        <w:t>обязательного  </w:t>
      </w:r>
      <w:r>
        <w:rPr>
          <w:spacing w:val="-3"/>
          <w:sz w:val="28"/>
        </w:rPr>
        <w:t>страхования </w:t>
      </w:r>
      <w:r>
        <w:rPr>
          <w:spacing w:val="-4"/>
          <w:sz w:val="28"/>
        </w:rPr>
        <w:t>заключается</w:t>
      </w:r>
      <w:r>
        <w:rPr>
          <w:spacing w:val="62"/>
          <w:sz w:val="28"/>
        </w:rPr>
        <w:t> </w:t>
      </w:r>
      <w:r>
        <w:rPr>
          <w:spacing w:val="-4"/>
          <w:sz w:val="28"/>
        </w:rPr>
        <w:t>со </w:t>
      </w:r>
      <w:r>
        <w:rPr>
          <w:spacing w:val="-3"/>
          <w:sz w:val="28"/>
        </w:rPr>
        <w:t>страхователем </w:t>
      </w:r>
      <w:r>
        <w:rPr>
          <w:sz w:val="28"/>
        </w:rPr>
        <w:t>одним страховщиком </w:t>
      </w:r>
      <w:r>
        <w:rPr>
          <w:spacing w:val="3"/>
          <w:sz w:val="28"/>
        </w:rPr>
        <w:t>от </w:t>
      </w:r>
      <w:r>
        <w:rPr>
          <w:spacing w:val="-6"/>
          <w:sz w:val="28"/>
        </w:rPr>
        <w:t>имени </w:t>
      </w:r>
      <w:r>
        <w:rPr>
          <w:sz w:val="28"/>
        </w:rPr>
        <w:t>всех страховщиков, </w:t>
      </w:r>
      <w:r>
        <w:rPr>
          <w:spacing w:val="-3"/>
          <w:sz w:val="28"/>
        </w:rPr>
        <w:t>участвующих </w:t>
      </w:r>
      <w:r>
        <w:rPr>
          <w:sz w:val="28"/>
        </w:rPr>
        <w:t>в страховании. </w:t>
      </w:r>
      <w:r>
        <w:rPr>
          <w:spacing w:val="-3"/>
          <w:sz w:val="28"/>
        </w:rPr>
        <w:t>Указанный страховщик </w:t>
      </w:r>
      <w:r>
        <w:rPr>
          <w:spacing w:val="-4"/>
          <w:sz w:val="28"/>
        </w:rPr>
        <w:t>имеет</w:t>
      </w:r>
      <w:r>
        <w:rPr>
          <w:spacing w:val="62"/>
          <w:sz w:val="28"/>
        </w:rPr>
        <w:t> </w:t>
      </w:r>
      <w:r>
        <w:rPr>
          <w:spacing w:val="2"/>
          <w:sz w:val="28"/>
        </w:rPr>
        <w:t>все </w:t>
      </w:r>
      <w:r>
        <w:rPr>
          <w:sz w:val="28"/>
        </w:rPr>
        <w:t>права и </w:t>
      </w:r>
      <w:r>
        <w:rPr>
          <w:spacing w:val="-5"/>
          <w:sz w:val="28"/>
        </w:rPr>
        <w:t>несет </w:t>
      </w:r>
      <w:r>
        <w:rPr>
          <w:spacing w:val="-3"/>
          <w:sz w:val="28"/>
        </w:rPr>
        <w:t>все обязанности </w:t>
      </w:r>
      <w:r>
        <w:rPr>
          <w:sz w:val="28"/>
        </w:rPr>
        <w:t>по договору </w:t>
      </w:r>
      <w:r>
        <w:rPr>
          <w:spacing w:val="-3"/>
          <w:sz w:val="28"/>
        </w:rPr>
        <w:t>сострахования. </w:t>
      </w:r>
      <w:r>
        <w:rPr>
          <w:spacing w:val="-7"/>
          <w:sz w:val="28"/>
        </w:rPr>
        <w:t>При </w:t>
      </w:r>
      <w:r>
        <w:rPr>
          <w:spacing w:val="-4"/>
          <w:sz w:val="28"/>
        </w:rPr>
        <w:t>этом </w:t>
      </w:r>
      <w:r>
        <w:rPr>
          <w:sz w:val="28"/>
        </w:rPr>
        <w:t>страховщики-участники договора </w:t>
      </w:r>
      <w:r>
        <w:rPr>
          <w:spacing w:val="-4"/>
          <w:sz w:val="28"/>
        </w:rPr>
        <w:t>сострахования </w:t>
      </w:r>
      <w:r>
        <w:rPr>
          <w:sz w:val="28"/>
        </w:rPr>
        <w:t>должны </w:t>
      </w:r>
      <w:r>
        <w:rPr>
          <w:spacing w:val="-3"/>
          <w:sz w:val="28"/>
        </w:rPr>
        <w:t>иметь лицензию </w:t>
      </w:r>
      <w:r>
        <w:rPr>
          <w:sz w:val="28"/>
        </w:rPr>
        <w:t>и несут солидарную </w:t>
      </w:r>
      <w:r>
        <w:rPr>
          <w:spacing w:val="-3"/>
          <w:sz w:val="28"/>
        </w:rPr>
        <w:t>ответственность </w:t>
      </w:r>
      <w:r>
        <w:rPr>
          <w:spacing w:val="3"/>
          <w:sz w:val="28"/>
        </w:rPr>
        <w:t>за </w:t>
      </w:r>
      <w:r>
        <w:rPr>
          <w:spacing w:val="-4"/>
          <w:sz w:val="28"/>
        </w:rPr>
        <w:t>осуществление </w:t>
      </w: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pacing w:val="-3"/>
          <w:sz w:val="28"/>
        </w:rPr>
        <w:t>выплаты.</w:t>
      </w:r>
    </w:p>
    <w:p>
      <w:pPr>
        <w:pStyle w:val="BodyText"/>
        <w:spacing w:before="11"/>
        <w:rPr>
          <w:sz w:val="8"/>
        </w:rPr>
      </w:pPr>
    </w:p>
    <w:p>
      <w:pPr>
        <w:pStyle w:val="Heading2"/>
        <w:spacing w:before="92"/>
      </w:pPr>
      <w:r>
        <w:rPr>
          <w:shd w:fill="FFFF00" w:color="auto" w:val="clear"/>
        </w:rPr>
        <w:t>2) Страховой ущерб/убыток и страховое возмещение. Порядок расчета</w:t>
      </w:r>
    </w:p>
    <w:p>
      <w:pPr>
        <w:spacing w:before="174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страхового </w:t>
      </w:r>
      <w:r>
        <w:rPr>
          <w:b/>
          <w:spacing w:val="-4"/>
          <w:sz w:val="28"/>
          <w:shd w:fill="FFFF00" w:color="auto" w:val="clear"/>
        </w:rPr>
        <w:t>возмещения.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4" w:lineRule="auto"/>
        <w:ind w:left="360" w:right="505" w:firstLine="1141"/>
        <w:jc w:val="both"/>
      </w:pPr>
      <w:r>
        <w:rPr>
          <w:b/>
        </w:rPr>
        <w:t>Страховой ущерб </w:t>
      </w:r>
      <w:r>
        <w:rPr/>
        <w:t>— это убыток, который понес страхователь или выгодоприобретатель в связи с наступлением страхового случая. В страховании различают два вида убытков:</w:t>
      </w:r>
    </w:p>
    <w:p>
      <w:pPr>
        <w:pStyle w:val="ListParagraph"/>
        <w:numPr>
          <w:ilvl w:val="0"/>
          <w:numId w:val="395"/>
        </w:numPr>
        <w:tabs>
          <w:tab w:pos="1082" w:val="left" w:leader="none"/>
        </w:tabs>
        <w:spacing w:line="310" w:lineRule="exact" w:before="0" w:after="0"/>
        <w:ind w:left="1082" w:right="0" w:hanging="361"/>
        <w:jc w:val="left"/>
        <w:rPr>
          <w:sz w:val="28"/>
        </w:rPr>
      </w:pPr>
      <w:r>
        <w:rPr>
          <w:sz w:val="28"/>
          <w:u w:val="single"/>
        </w:rPr>
        <w:t>Прямой </w:t>
      </w:r>
      <w:r>
        <w:rPr>
          <w:spacing w:val="-3"/>
          <w:sz w:val="28"/>
          <w:u w:val="single"/>
        </w:rPr>
        <w:t>убыток</w:t>
      </w:r>
      <w:r>
        <w:rPr>
          <w:spacing w:val="-3"/>
          <w:sz w:val="28"/>
        </w:rPr>
        <w:t> </w:t>
      </w:r>
      <w:r>
        <w:rPr>
          <w:sz w:val="28"/>
        </w:rPr>
        <w:t>-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наблюдаемый, </w:t>
      </w:r>
      <w:r>
        <w:rPr>
          <w:sz w:val="28"/>
        </w:rPr>
        <w:t>очевидный</w:t>
      </w:r>
      <w:r>
        <w:rPr>
          <w:spacing w:val="-51"/>
          <w:sz w:val="28"/>
        </w:rPr>
        <w:t> </w:t>
      </w:r>
      <w:r>
        <w:rPr>
          <w:sz w:val="28"/>
        </w:rPr>
        <w:t>ущерб.</w:t>
      </w:r>
    </w:p>
    <w:p>
      <w:pPr>
        <w:pStyle w:val="ListParagraph"/>
        <w:numPr>
          <w:ilvl w:val="0"/>
          <w:numId w:val="395"/>
        </w:numPr>
        <w:tabs>
          <w:tab w:pos="1082" w:val="left" w:leader="none"/>
        </w:tabs>
        <w:spacing w:line="240" w:lineRule="auto" w:before="158" w:after="0"/>
        <w:ind w:left="1082" w:right="0" w:hanging="361"/>
        <w:jc w:val="left"/>
        <w:rPr>
          <w:sz w:val="28"/>
        </w:rPr>
      </w:pPr>
      <w:r>
        <w:rPr>
          <w:sz w:val="28"/>
          <w:u w:val="single"/>
        </w:rPr>
        <w:t>Косвенный убыток</w:t>
      </w:r>
      <w:r>
        <w:rPr>
          <w:sz w:val="28"/>
        </w:rPr>
        <w:t>—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ненаблюдаемый, </w:t>
      </w:r>
      <w:r>
        <w:rPr>
          <w:sz w:val="28"/>
        </w:rPr>
        <w:t>не очевидный</w:t>
      </w:r>
      <w:r>
        <w:rPr>
          <w:spacing w:val="8"/>
          <w:sz w:val="28"/>
        </w:rPr>
        <w:t> </w:t>
      </w:r>
      <w:r>
        <w:rPr>
          <w:sz w:val="28"/>
        </w:rPr>
        <w:t>убыток.</w:t>
      </w:r>
    </w:p>
    <w:p>
      <w:pPr>
        <w:pStyle w:val="BodyText"/>
        <w:spacing w:line="364" w:lineRule="auto" w:before="159"/>
        <w:ind w:left="360" w:right="511" w:firstLine="1141"/>
        <w:jc w:val="both"/>
      </w:pPr>
      <w:r>
        <w:rPr/>
        <w:t>После возникновения страхового случая страховщик покрывает прямые и косвенные убытки страхователя, застрахованного лица или третьих лиц в соответствии с условиями договора страхования.</w:t>
      </w:r>
    </w:p>
    <w:p>
      <w:pPr>
        <w:pStyle w:val="BodyText"/>
        <w:spacing w:line="357" w:lineRule="auto"/>
        <w:ind w:left="360" w:right="499" w:firstLine="1141"/>
        <w:jc w:val="both"/>
      </w:pPr>
      <w:r>
        <w:rPr>
          <w:b/>
        </w:rPr>
        <w:t>Возмещением ущерба </w:t>
      </w:r>
      <w:r>
        <w:rPr/>
        <w:t>называют денежную сумму, которую выплачивает страховщик в результате возникновения страхового события.</w:t>
      </w:r>
    </w:p>
    <w:p>
      <w:pPr>
        <w:pStyle w:val="BodyText"/>
        <w:spacing w:line="362" w:lineRule="auto"/>
        <w:ind w:left="360" w:right="495" w:firstLine="1141"/>
        <w:jc w:val="both"/>
      </w:pPr>
      <w:r>
        <w:rPr>
          <w:b/>
        </w:rPr>
        <w:t>Страховое </w:t>
      </w:r>
      <w:r>
        <w:rPr>
          <w:b/>
          <w:spacing w:val="-4"/>
        </w:rPr>
        <w:t>возмещение </w:t>
      </w:r>
      <w:r>
        <w:rPr/>
        <w:t>- </w:t>
      </w:r>
      <w:r>
        <w:rPr>
          <w:spacing w:val="-4"/>
        </w:rPr>
        <w:t>денежная </w:t>
      </w:r>
      <w:r>
        <w:rPr>
          <w:spacing w:val="-3"/>
        </w:rPr>
        <w:t>компенсация, </w:t>
      </w:r>
      <w:r>
        <w:rPr>
          <w:spacing w:val="-4"/>
        </w:rPr>
        <w:t>выплачиваемая </w:t>
      </w:r>
      <w:r>
        <w:rPr>
          <w:spacing w:val="-3"/>
        </w:rPr>
        <w:t>страхователю </w:t>
      </w:r>
      <w:r>
        <w:rPr>
          <w:spacing w:val="-4"/>
        </w:rPr>
        <w:t>или </w:t>
      </w:r>
      <w:r>
        <w:rPr>
          <w:spacing w:val="-3"/>
        </w:rPr>
        <w:t>выгодоприобретателю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</w:t>
      </w:r>
      <w:r>
        <w:rPr>
          <w:spacing w:val="-9"/>
        </w:rPr>
        <w:t>из </w:t>
      </w:r>
      <w:r>
        <w:rPr/>
        <w:t>страхового </w:t>
      </w:r>
      <w:r>
        <w:rPr>
          <w:spacing w:val="-3"/>
        </w:rPr>
        <w:t>фонда </w:t>
      </w:r>
      <w:r>
        <w:rPr/>
        <w:t>для </w:t>
      </w:r>
      <w:r>
        <w:rPr>
          <w:spacing w:val="-4"/>
        </w:rPr>
        <w:t>покрытия</w:t>
      </w:r>
      <w:r>
        <w:rPr>
          <w:spacing w:val="62"/>
        </w:rPr>
        <w:t> </w:t>
      </w:r>
      <w:r>
        <w:rPr>
          <w:spacing w:val="-3"/>
        </w:rPr>
        <w:t>ущерба </w:t>
      </w:r>
      <w:r>
        <w:rPr/>
        <w:t>в </w:t>
      </w:r>
      <w:r>
        <w:rPr>
          <w:spacing w:val="-3"/>
        </w:rPr>
        <w:t>имущественном страховании </w:t>
      </w:r>
      <w:r>
        <w:rPr>
          <w:spacing w:val="-4"/>
        </w:rPr>
        <w:t>и/или</w:t>
      </w:r>
      <w:r>
        <w:rPr>
          <w:spacing w:val="62"/>
        </w:rPr>
        <w:t> </w:t>
      </w:r>
      <w:r>
        <w:rPr/>
        <w:t>в страховании </w:t>
      </w:r>
      <w:r>
        <w:rPr>
          <w:spacing w:val="-3"/>
        </w:rPr>
        <w:t>гражданской </w:t>
      </w:r>
      <w:r>
        <w:rPr/>
        <w:t>ответственности.</w:t>
      </w:r>
    </w:p>
    <w:p>
      <w:pPr>
        <w:spacing w:line="357" w:lineRule="auto" w:before="102"/>
        <w:ind w:left="360" w:right="494" w:firstLine="1141"/>
        <w:jc w:val="both"/>
        <w:rPr>
          <w:sz w:val="28"/>
        </w:rPr>
      </w:pPr>
      <w:r>
        <w:rPr>
          <w:i/>
          <w:sz w:val="28"/>
        </w:rPr>
        <w:t>Принцип страхового  возмещения ущерба  </w:t>
      </w:r>
      <w:r>
        <w:rPr>
          <w:sz w:val="28"/>
        </w:rPr>
        <w:t>является одним из  базисных страховых принципов и заключается в следующем:</w:t>
      </w:r>
    </w:p>
    <w:p>
      <w:pPr>
        <w:pStyle w:val="ListParagraph"/>
        <w:numPr>
          <w:ilvl w:val="1"/>
          <w:numId w:val="395"/>
        </w:numPr>
        <w:tabs>
          <w:tab w:pos="1773" w:val="left" w:leader="none"/>
        </w:tabs>
        <w:spacing w:line="360" w:lineRule="auto" w:before="0" w:after="0"/>
        <w:ind w:left="361" w:right="521" w:firstLine="1141"/>
        <w:jc w:val="both"/>
        <w:rPr>
          <w:sz w:val="28"/>
        </w:rPr>
      </w:pPr>
      <w:r>
        <w:rPr>
          <w:sz w:val="28"/>
        </w:rPr>
        <w:t>Страховая сумма не может </w:t>
      </w:r>
      <w:r>
        <w:rPr>
          <w:spacing w:val="-4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4"/>
          <w:sz w:val="28"/>
        </w:rPr>
        <w:t>цены </w:t>
      </w:r>
      <w:r>
        <w:rPr>
          <w:spacing w:val="-3"/>
          <w:sz w:val="28"/>
        </w:rPr>
        <w:t>застрахованного имущества</w:t>
      </w:r>
    </w:p>
    <w:p>
      <w:pPr>
        <w:pStyle w:val="ListParagraph"/>
        <w:numPr>
          <w:ilvl w:val="1"/>
          <w:numId w:val="395"/>
        </w:numPr>
        <w:tabs>
          <w:tab w:pos="1773" w:val="left" w:leader="none"/>
        </w:tabs>
        <w:spacing w:line="337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Размер ущерба </w:t>
      </w:r>
      <w:r>
        <w:rPr>
          <w:sz w:val="28"/>
        </w:rPr>
        <w:t>не </w:t>
      </w:r>
      <w:r>
        <w:rPr>
          <w:spacing w:val="-4"/>
          <w:sz w:val="28"/>
        </w:rPr>
        <w:t>может  </w:t>
      </w:r>
      <w:r>
        <w:rPr>
          <w:spacing w:val="-5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7"/>
          <w:sz w:val="28"/>
        </w:rPr>
        <w:t>цены</w:t>
      </w:r>
      <w:r>
        <w:rPr>
          <w:spacing w:val="36"/>
          <w:sz w:val="28"/>
        </w:rPr>
        <w:t> </w:t>
      </w:r>
      <w:r>
        <w:rPr>
          <w:spacing w:val="-3"/>
          <w:sz w:val="28"/>
        </w:rPr>
        <w:t>застрахованного</w:t>
      </w:r>
    </w:p>
    <w:p>
      <w:pPr>
        <w:spacing w:after="0" w:line="337" w:lineRule="exact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before="74"/>
        <w:ind w:left="360"/>
      </w:pPr>
      <w:r>
        <w:rPr/>
        <w:t>объекта</w:t>
      </w:r>
    </w:p>
    <w:p>
      <w:pPr>
        <w:pStyle w:val="BodyText"/>
        <w:rPr>
          <w:sz w:val="32"/>
        </w:rPr>
      </w:pPr>
    </w:p>
    <w:p>
      <w:pPr>
        <w:pStyle w:val="BodyText"/>
        <w:spacing w:before="2"/>
        <w:rPr>
          <w:sz w:val="26"/>
        </w:rPr>
      </w:pPr>
    </w:p>
    <w:p>
      <w:pPr>
        <w:pStyle w:val="BodyText"/>
        <w:ind w:left="360"/>
      </w:pPr>
      <w:r>
        <w:rPr/>
        <w:t>суммы</w:t>
      </w:r>
    </w:p>
    <w:p>
      <w:pPr>
        <w:pStyle w:val="BodyText"/>
        <w:spacing w:before="9"/>
        <w:rPr>
          <w:sz w:val="47"/>
        </w:rPr>
      </w:pPr>
      <w:r>
        <w:rPr/>
        <w:br w:type="column"/>
      </w:r>
      <w:r>
        <w:rPr>
          <w:sz w:val="47"/>
        </w:rPr>
      </w:r>
    </w:p>
    <w:p>
      <w:pPr>
        <w:pStyle w:val="ListParagraph"/>
        <w:numPr>
          <w:ilvl w:val="2"/>
          <w:numId w:val="348"/>
        </w:numPr>
        <w:tabs>
          <w:tab w:pos="436" w:val="left" w:leader="none"/>
        </w:tabs>
        <w:spacing w:line="240" w:lineRule="auto" w:before="0" w:after="0"/>
        <w:ind w:left="435" w:right="0" w:hanging="270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pacing w:val="-4"/>
          <w:sz w:val="28"/>
        </w:rPr>
        <w:t>страхового </w:t>
      </w:r>
      <w:r>
        <w:rPr>
          <w:spacing w:val="-5"/>
          <w:sz w:val="28"/>
        </w:rPr>
        <w:t>возмещения </w:t>
      </w:r>
      <w:r>
        <w:rPr>
          <w:spacing w:val="-3"/>
          <w:sz w:val="28"/>
        </w:rPr>
        <w:t>ущерба </w:t>
      </w:r>
      <w:r>
        <w:rPr>
          <w:sz w:val="28"/>
        </w:rPr>
        <w:t>не может </w:t>
      </w:r>
      <w:r>
        <w:rPr>
          <w:spacing w:val="-5"/>
          <w:sz w:val="28"/>
        </w:rPr>
        <w:t>превышать</w:t>
      </w:r>
      <w:r>
        <w:rPr>
          <w:sz w:val="28"/>
        </w:rPr>
        <w:t> страховой</w:t>
      </w:r>
    </w:p>
    <w:p>
      <w:pPr>
        <w:pStyle w:val="BodyText"/>
        <w:rPr>
          <w:sz w:val="34"/>
        </w:rPr>
      </w:pPr>
    </w:p>
    <w:p>
      <w:pPr>
        <w:pStyle w:val="BodyText"/>
        <w:spacing w:before="2"/>
        <w:rPr>
          <w:sz w:val="33"/>
        </w:rPr>
      </w:pPr>
    </w:p>
    <w:p>
      <w:pPr>
        <w:pStyle w:val="BodyText"/>
        <w:ind w:left="165"/>
      </w:pPr>
      <w:r>
        <w:rPr>
          <w:u w:val="single"/>
        </w:rPr>
        <w:t>Страховое возмещение определяется в следующем размере:</w:t>
      </w:r>
    </w:p>
    <w:p>
      <w:pPr>
        <w:pStyle w:val="ListParagraph"/>
        <w:numPr>
          <w:ilvl w:val="2"/>
          <w:numId w:val="348"/>
        </w:numPr>
        <w:tabs>
          <w:tab w:pos="436" w:val="left" w:leader="none"/>
        </w:tabs>
        <w:spacing w:line="240" w:lineRule="auto" w:before="154" w:after="0"/>
        <w:ind w:left="435" w:right="0" w:hanging="270"/>
        <w:jc w:val="left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полной утрате/гибели/краже имущества </w:t>
      </w:r>
      <w:r>
        <w:rPr>
          <w:sz w:val="28"/>
        </w:rPr>
        <w:t>в размере </w:t>
      </w:r>
      <w:r>
        <w:rPr>
          <w:spacing w:val="-3"/>
          <w:sz w:val="28"/>
        </w:rPr>
        <w:t>страховой</w:t>
      </w:r>
      <w:r>
        <w:rPr>
          <w:spacing w:val="36"/>
          <w:sz w:val="28"/>
        </w:rPr>
        <w:t> </w:t>
      </w:r>
      <w:r>
        <w:rPr>
          <w:spacing w:val="-3"/>
          <w:sz w:val="28"/>
        </w:rPr>
        <w:t>суммы,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  <w:cols w:num="2" w:equalWidth="0">
            <w:col w:w="1297" w:space="40"/>
            <w:col w:w="9733"/>
          </w:cols>
        </w:sectPr>
      </w:pPr>
    </w:p>
    <w:p>
      <w:pPr>
        <w:pStyle w:val="BodyText"/>
        <w:spacing w:before="172"/>
        <w:ind w:left="360"/>
      </w:pPr>
      <w:r>
        <w:rPr/>
        <w:t>установленной по договору страхования</w:t>
      </w:r>
    </w:p>
    <w:p>
      <w:pPr>
        <w:pStyle w:val="ListParagraph"/>
        <w:numPr>
          <w:ilvl w:val="3"/>
          <w:numId w:val="348"/>
        </w:numPr>
        <w:tabs>
          <w:tab w:pos="1773" w:val="left" w:leader="none"/>
        </w:tabs>
        <w:spacing w:line="350" w:lineRule="auto" w:before="154" w:after="0"/>
        <w:ind w:left="361" w:right="507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частичной утрате/гибели/краже </w:t>
      </w:r>
      <w:r>
        <w:rPr>
          <w:sz w:val="28"/>
        </w:rPr>
        <w:t>в  размере  </w:t>
      </w:r>
      <w:r>
        <w:rPr>
          <w:spacing w:val="-3"/>
          <w:sz w:val="28"/>
        </w:rPr>
        <w:t>действительной </w:t>
      </w:r>
      <w:r>
        <w:rPr>
          <w:sz w:val="28"/>
        </w:rPr>
        <w:t>стоимости</w:t>
      </w:r>
      <w:r>
        <w:rPr>
          <w:spacing w:val="2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3"/>
          <w:numId w:val="348"/>
        </w:numPr>
        <w:tabs>
          <w:tab w:pos="1773" w:val="left" w:leader="none"/>
        </w:tabs>
        <w:spacing w:line="355" w:lineRule="auto" w:before="20" w:after="0"/>
        <w:ind w:left="361" w:right="513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ремонте/восстановлении поврежденного имущества </w:t>
      </w:r>
      <w:r>
        <w:rPr>
          <w:sz w:val="28"/>
        </w:rPr>
        <w:t>в размере, стоимости ремонта </w:t>
      </w:r>
      <w:r>
        <w:rPr>
          <w:spacing w:val="-4"/>
          <w:sz w:val="28"/>
        </w:rPr>
        <w:t>предмета,</w:t>
      </w:r>
      <w:r>
        <w:rPr>
          <w:spacing w:val="62"/>
          <w:sz w:val="28"/>
        </w:rPr>
        <w:t> </w:t>
      </w:r>
      <w:r>
        <w:rPr>
          <w:sz w:val="28"/>
        </w:rPr>
        <w:t>исходя из </w:t>
      </w:r>
      <w:r>
        <w:rPr>
          <w:spacing w:val="-4"/>
          <w:sz w:val="28"/>
        </w:rPr>
        <w:t>действующих</w:t>
      </w:r>
      <w:r>
        <w:rPr>
          <w:spacing w:val="62"/>
          <w:sz w:val="28"/>
        </w:rPr>
        <w:t> </w:t>
      </w:r>
      <w:r>
        <w:rPr>
          <w:sz w:val="28"/>
        </w:rPr>
        <w:t>на момент </w:t>
      </w:r>
      <w:r>
        <w:rPr>
          <w:spacing w:val="-3"/>
          <w:sz w:val="28"/>
        </w:rPr>
        <w:t>поступления </w:t>
      </w:r>
      <w:r>
        <w:rPr>
          <w:sz w:val="28"/>
        </w:rPr>
        <w:t>страхового случая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цен</w:t>
      </w:r>
    </w:p>
    <w:p>
      <w:pPr>
        <w:pStyle w:val="BodyText"/>
        <w:tabs>
          <w:tab w:pos="1907" w:val="left" w:leader="none"/>
          <w:tab w:pos="3391" w:val="left" w:leader="none"/>
          <w:tab w:pos="4830" w:val="left" w:leader="none"/>
          <w:tab w:pos="6629" w:val="left" w:leader="none"/>
          <w:tab w:pos="8053" w:val="left" w:leader="none"/>
          <w:tab w:pos="9118" w:val="left" w:leader="none"/>
        </w:tabs>
        <w:spacing w:before="136"/>
        <w:ind w:left="1502"/>
      </w:pPr>
      <w:r>
        <w:rPr/>
        <w:t>В</w:t>
        <w:tab/>
        <w:t>страховых</w:t>
        <w:tab/>
        <w:t>договорах</w:t>
        <w:tab/>
      </w:r>
      <w:r>
        <w:rPr>
          <w:spacing w:val="-3"/>
        </w:rPr>
        <w:t>используется</w:t>
        <w:tab/>
      </w:r>
      <w:r>
        <w:rPr>
          <w:spacing w:val="-5"/>
        </w:rPr>
        <w:t>несколько</w:t>
        <w:tab/>
      </w:r>
      <w:r>
        <w:rPr/>
        <w:t>систем</w:t>
        <w:tab/>
      </w:r>
      <w:r>
        <w:rPr>
          <w:spacing w:val="-5"/>
        </w:rPr>
        <w:t>возмещения</w:t>
      </w:r>
    </w:p>
    <w:p>
      <w:pPr>
        <w:pStyle w:val="BodyText"/>
        <w:spacing w:before="158"/>
        <w:ind w:left="360"/>
      </w:pPr>
      <w:r>
        <w:rPr/>
        <w:t>ущерба:</w:t>
      </w:r>
    </w:p>
    <w:p>
      <w:pPr>
        <w:pStyle w:val="ListParagraph"/>
        <w:numPr>
          <w:ilvl w:val="0"/>
          <w:numId w:val="396"/>
        </w:numPr>
        <w:tabs>
          <w:tab w:pos="932" w:val="left" w:leader="none"/>
        </w:tabs>
        <w:spacing w:line="240" w:lineRule="auto" w:before="153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первого</w:t>
      </w:r>
      <w:r>
        <w:rPr>
          <w:spacing w:val="-6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0"/>
          <w:numId w:val="396"/>
        </w:numPr>
        <w:tabs>
          <w:tab w:pos="932" w:val="left" w:leader="none"/>
        </w:tabs>
        <w:spacing w:line="240" w:lineRule="auto" w:before="153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пропорционального </w:t>
      </w:r>
      <w:r>
        <w:rPr>
          <w:spacing w:val="-5"/>
          <w:sz w:val="28"/>
        </w:rPr>
        <w:t>возмещения</w:t>
      </w:r>
      <w:r>
        <w:rPr>
          <w:spacing w:val="26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0"/>
          <w:numId w:val="396"/>
        </w:numPr>
        <w:tabs>
          <w:tab w:pos="932" w:val="left" w:leader="none"/>
        </w:tabs>
        <w:spacing w:line="240" w:lineRule="auto" w:before="167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3"/>
          <w:sz w:val="28"/>
        </w:rPr>
        <w:t>предельной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0"/>
          <w:numId w:val="396"/>
        </w:numPr>
        <w:tabs>
          <w:tab w:pos="932" w:val="left" w:leader="none"/>
        </w:tabs>
        <w:spacing w:line="240" w:lineRule="auto" w:before="168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Система, </w:t>
      </w:r>
      <w:r>
        <w:rPr>
          <w:spacing w:val="-4"/>
          <w:sz w:val="28"/>
        </w:rPr>
        <w:t>предусматривающая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франшизу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5"/>
        </w:rPr>
      </w:pPr>
    </w:p>
    <w:p>
      <w:pPr>
        <w:pStyle w:val="Heading2"/>
        <w:spacing w:before="92"/>
      </w:pPr>
      <w:r>
        <w:rPr>
          <w:shd w:fill="FFFF00" w:color="auto" w:val="clear"/>
        </w:rPr>
        <w:t>3) Система законодательства в области страхования.</w:t>
      </w:r>
    </w:p>
    <w:p>
      <w:pPr>
        <w:pStyle w:val="BodyText"/>
        <w:spacing w:before="8"/>
        <w:rPr>
          <w:b/>
          <w:sz w:val="22"/>
        </w:rPr>
      </w:pPr>
    </w:p>
    <w:p>
      <w:pPr>
        <w:spacing w:after="0"/>
        <w:rPr>
          <w:sz w:val="22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rPr>
          <w:b/>
          <w:sz w:val="32"/>
        </w:rPr>
      </w:pPr>
    </w:p>
    <w:p>
      <w:pPr>
        <w:pStyle w:val="BodyText"/>
        <w:rPr>
          <w:b/>
          <w:sz w:val="32"/>
        </w:rPr>
      </w:pPr>
    </w:p>
    <w:p>
      <w:pPr>
        <w:pStyle w:val="BodyText"/>
        <w:spacing w:before="11"/>
        <w:rPr>
          <w:b/>
        </w:rPr>
      </w:pPr>
    </w:p>
    <w:p>
      <w:pPr>
        <w:pStyle w:val="BodyText"/>
        <w:ind w:left="360"/>
      </w:pPr>
      <w:r>
        <w:rPr/>
        <w:t>нормы:</w:t>
      </w:r>
    </w:p>
    <w:p>
      <w:pPr>
        <w:pStyle w:val="BodyText"/>
        <w:spacing w:before="93"/>
        <w:ind w:left="212"/>
      </w:pPr>
      <w:r>
        <w:rPr/>
        <w:br w:type="column"/>
      </w:r>
      <w:r>
        <w:rPr/>
        <w:t>Характеристика нормативных актов:</w:t>
      </w:r>
    </w:p>
    <w:p>
      <w:pPr>
        <w:pStyle w:val="BodyText"/>
        <w:spacing w:before="158"/>
        <w:ind w:left="212"/>
      </w:pPr>
      <w:r>
        <w:rPr/>
        <w:t>В РФ сформирована система страхового законодательства включающая</w:t>
      </w:r>
    </w:p>
    <w:p>
      <w:pPr>
        <w:spacing w:after="0"/>
        <w:sectPr>
          <w:type w:val="continuous"/>
          <w:pgSz w:w="11910" w:h="16850"/>
          <w:pgMar w:top="340" w:bottom="280" w:left="360" w:right="480"/>
          <w:cols w:num="2" w:equalWidth="0">
            <w:col w:w="1250" w:space="40"/>
            <w:col w:w="9780"/>
          </w:cols>
        </w:sectPr>
      </w:pPr>
    </w:p>
    <w:p>
      <w:pPr>
        <w:pStyle w:val="ListParagraph"/>
        <w:numPr>
          <w:ilvl w:val="0"/>
          <w:numId w:val="397"/>
        </w:numPr>
        <w:tabs>
          <w:tab w:pos="932" w:val="left" w:leader="none"/>
        </w:tabs>
        <w:spacing w:line="240" w:lineRule="auto" w:before="158" w:after="0"/>
        <w:ind w:left="931" w:right="0" w:hanging="210"/>
        <w:jc w:val="left"/>
        <w:rPr>
          <w:sz w:val="28"/>
        </w:rPr>
      </w:pPr>
      <w:r>
        <w:rPr>
          <w:spacing w:val="-3"/>
          <w:sz w:val="28"/>
        </w:rPr>
        <w:t>Гражданского</w:t>
      </w:r>
    </w:p>
    <w:p>
      <w:pPr>
        <w:pStyle w:val="ListParagraph"/>
        <w:numPr>
          <w:ilvl w:val="0"/>
          <w:numId w:val="397"/>
        </w:numPr>
        <w:tabs>
          <w:tab w:pos="1442" w:val="left" w:leader="none"/>
          <w:tab w:pos="1443" w:val="left" w:leader="none"/>
        </w:tabs>
        <w:spacing w:line="240" w:lineRule="auto" w:before="159" w:after="0"/>
        <w:ind w:left="1442" w:right="0" w:hanging="721"/>
        <w:jc w:val="left"/>
        <w:rPr>
          <w:sz w:val="28"/>
        </w:rPr>
      </w:pPr>
      <w:r>
        <w:rPr>
          <w:spacing w:val="-3"/>
          <w:sz w:val="28"/>
        </w:rPr>
        <w:t>Административного</w:t>
      </w:r>
    </w:p>
    <w:p>
      <w:pPr>
        <w:pStyle w:val="ListParagraph"/>
        <w:numPr>
          <w:ilvl w:val="0"/>
          <w:numId w:val="397"/>
        </w:numPr>
        <w:tabs>
          <w:tab w:pos="1442" w:val="left" w:leader="none"/>
          <w:tab w:pos="1443" w:val="left" w:leader="none"/>
        </w:tabs>
        <w:spacing w:line="240" w:lineRule="auto" w:before="158" w:after="0"/>
        <w:ind w:left="1442" w:right="0" w:hanging="721"/>
        <w:jc w:val="left"/>
        <w:rPr>
          <w:sz w:val="28"/>
        </w:rPr>
      </w:pPr>
      <w:r>
        <w:rPr>
          <w:spacing w:val="-3"/>
          <w:sz w:val="28"/>
        </w:rPr>
        <w:t>Государственного</w:t>
      </w:r>
    </w:p>
    <w:p>
      <w:pPr>
        <w:pStyle w:val="ListParagraph"/>
        <w:numPr>
          <w:ilvl w:val="0"/>
          <w:numId w:val="397"/>
        </w:numPr>
        <w:tabs>
          <w:tab w:pos="1442" w:val="left" w:leader="none"/>
          <w:tab w:pos="1443" w:val="left" w:leader="none"/>
        </w:tabs>
        <w:spacing w:line="240" w:lineRule="auto" w:before="159" w:after="0"/>
        <w:ind w:left="1442" w:right="0" w:hanging="721"/>
        <w:jc w:val="left"/>
        <w:rPr>
          <w:sz w:val="28"/>
        </w:rPr>
      </w:pPr>
      <w:r>
        <w:rPr>
          <w:spacing w:val="-3"/>
          <w:sz w:val="28"/>
        </w:rPr>
        <w:t>Финансового</w:t>
      </w:r>
    </w:p>
    <w:p>
      <w:pPr>
        <w:pStyle w:val="ListParagraph"/>
        <w:numPr>
          <w:ilvl w:val="0"/>
          <w:numId w:val="397"/>
        </w:numPr>
        <w:tabs>
          <w:tab w:pos="1442" w:val="left" w:leader="none"/>
          <w:tab w:pos="1443" w:val="left" w:leader="none"/>
        </w:tabs>
        <w:spacing w:line="240" w:lineRule="auto" w:before="173" w:after="0"/>
        <w:ind w:left="1442" w:right="0" w:hanging="721"/>
        <w:jc w:val="left"/>
        <w:rPr>
          <w:sz w:val="28"/>
        </w:rPr>
      </w:pPr>
      <w:r>
        <w:rPr>
          <w:spacing w:val="-3"/>
          <w:sz w:val="28"/>
        </w:rPr>
        <w:t>Международного</w:t>
      </w:r>
      <w:r>
        <w:rPr>
          <w:spacing w:val="11"/>
          <w:sz w:val="28"/>
        </w:rPr>
        <w:t> </w:t>
      </w:r>
      <w:r>
        <w:rPr>
          <w:spacing w:val="-4"/>
          <w:sz w:val="28"/>
        </w:rPr>
        <w:t>права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398"/>
        </w:numPr>
        <w:tabs>
          <w:tab w:pos="662" w:val="left" w:leader="none"/>
        </w:tabs>
        <w:spacing w:line="240" w:lineRule="auto" w:before="271" w:after="0"/>
        <w:ind w:left="661" w:right="0" w:hanging="300"/>
        <w:jc w:val="left"/>
      </w:pPr>
      <w:r>
        <w:rPr>
          <w:spacing w:val="-6"/>
        </w:rPr>
        <w:t>Нормы </w:t>
      </w:r>
      <w:r>
        <w:rPr>
          <w:spacing w:val="-4"/>
        </w:rPr>
        <w:t>гражданского</w:t>
      </w:r>
      <w:r>
        <w:rPr>
          <w:spacing w:val="10"/>
        </w:rPr>
        <w:t> </w:t>
      </w:r>
      <w:r>
        <w:rPr>
          <w:spacing w:val="-3"/>
        </w:rPr>
        <w:t>права: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sz w:val="28"/>
        </w:rPr>
        <w:t>ГК </w:t>
      </w:r>
      <w:r>
        <w:rPr>
          <w:spacing w:val="3"/>
          <w:sz w:val="28"/>
        </w:rPr>
        <w:t>РФ </w:t>
      </w:r>
      <w:r>
        <w:rPr>
          <w:spacing w:val="-2"/>
          <w:sz w:val="28"/>
        </w:rPr>
        <w:t>гл. </w:t>
      </w:r>
      <w:r>
        <w:rPr>
          <w:spacing w:val="-4"/>
          <w:sz w:val="28"/>
        </w:rPr>
        <w:t>48 «О</w:t>
      </w:r>
      <w:r>
        <w:rPr>
          <w:spacing w:val="-11"/>
          <w:sz w:val="28"/>
        </w:rPr>
        <w:t> </w:t>
      </w:r>
      <w:r>
        <w:rPr>
          <w:spacing w:val="-3"/>
          <w:sz w:val="28"/>
        </w:rPr>
        <w:t>страховании»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</w:sectPr>
      </w:pP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240" w:lineRule="auto" w:before="74" w:after="0"/>
        <w:ind w:left="2223" w:right="0" w:hanging="360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 </w:t>
      </w:r>
      <w:r>
        <w:rPr>
          <w:spacing w:val="-3"/>
          <w:sz w:val="28"/>
        </w:rPr>
        <w:t>РФ» </w:t>
      </w:r>
      <w:r>
        <w:rPr>
          <w:spacing w:val="3"/>
          <w:sz w:val="28"/>
        </w:rPr>
        <w:t>от </w:t>
      </w:r>
      <w:r>
        <w:rPr>
          <w:spacing w:val="-5"/>
          <w:sz w:val="28"/>
        </w:rPr>
        <w:t>27.11.92 </w:t>
      </w:r>
      <w:r>
        <w:rPr>
          <w:sz w:val="28"/>
        </w:rPr>
        <w:t>с</w:t>
      </w:r>
      <w:r>
        <w:rPr>
          <w:spacing w:val="8"/>
          <w:sz w:val="28"/>
        </w:rPr>
        <w:t> </w:t>
      </w:r>
      <w:r>
        <w:rPr>
          <w:spacing w:val="-3"/>
          <w:sz w:val="28"/>
        </w:rPr>
        <w:t>изменениями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sz w:val="28"/>
        </w:rPr>
        <w:t>Кодекс </w:t>
      </w:r>
      <w:r>
        <w:rPr>
          <w:spacing w:val="-4"/>
          <w:sz w:val="28"/>
        </w:rPr>
        <w:t>торгового мореплавания </w:t>
      </w:r>
      <w:r>
        <w:rPr>
          <w:spacing w:val="-2"/>
          <w:sz w:val="28"/>
        </w:rPr>
        <w:t>гл. </w:t>
      </w:r>
      <w:r>
        <w:rPr>
          <w:spacing w:val="-6"/>
          <w:sz w:val="28"/>
        </w:rPr>
        <w:t>15. </w:t>
      </w:r>
      <w:r>
        <w:rPr>
          <w:sz w:val="28"/>
        </w:rPr>
        <w:t>От</w:t>
      </w:r>
      <w:r>
        <w:rPr>
          <w:spacing w:val="49"/>
          <w:sz w:val="28"/>
        </w:rPr>
        <w:t> </w:t>
      </w:r>
      <w:r>
        <w:rPr>
          <w:spacing w:val="-5"/>
          <w:sz w:val="28"/>
        </w:rPr>
        <w:t>30.04.99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240" w:lineRule="auto" w:before="158" w:after="0"/>
        <w:ind w:left="2223" w:right="0" w:hanging="360"/>
        <w:jc w:val="left"/>
        <w:rPr>
          <w:sz w:val="28"/>
        </w:rPr>
      </w:pPr>
      <w:r>
        <w:rPr>
          <w:sz w:val="28"/>
        </w:rPr>
        <w:t>Закон </w:t>
      </w:r>
      <w:r>
        <w:rPr>
          <w:spacing w:val="3"/>
          <w:sz w:val="28"/>
        </w:rPr>
        <w:t>РФ </w:t>
      </w:r>
      <w:r>
        <w:rPr>
          <w:spacing w:val="-4"/>
          <w:sz w:val="28"/>
        </w:rPr>
        <w:t>«О медицинском </w:t>
      </w:r>
      <w:r>
        <w:rPr>
          <w:spacing w:val="-3"/>
          <w:sz w:val="28"/>
        </w:rPr>
        <w:t>страховании» </w:t>
      </w:r>
      <w:r>
        <w:rPr>
          <w:spacing w:val="3"/>
          <w:sz w:val="28"/>
        </w:rPr>
        <w:t>от </w:t>
      </w:r>
      <w:r>
        <w:rPr>
          <w:spacing w:val="-5"/>
          <w:sz w:val="28"/>
        </w:rPr>
        <w:t>28.06.91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pacing w:val="-3"/>
          <w:sz w:val="28"/>
        </w:rPr>
        <w:t>изменениями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357" w:lineRule="auto" w:before="173" w:after="0"/>
        <w:ind w:left="2223" w:right="221" w:hanging="360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pacing w:val="3"/>
          <w:sz w:val="28"/>
        </w:rPr>
        <w:t>об </w:t>
      </w:r>
      <w:r>
        <w:rPr>
          <w:sz w:val="28"/>
        </w:rPr>
        <w:t>обязательном </w:t>
      </w:r>
      <w:r>
        <w:rPr>
          <w:spacing w:val="-3"/>
          <w:sz w:val="28"/>
        </w:rPr>
        <w:t>страховании </w:t>
      </w:r>
      <w:r>
        <w:rPr>
          <w:sz w:val="28"/>
        </w:rPr>
        <w:t>жизни, здоровья </w:t>
      </w:r>
      <w:r>
        <w:rPr>
          <w:spacing w:val="-5"/>
          <w:sz w:val="28"/>
        </w:rPr>
        <w:t>военнослужащих </w:t>
      </w:r>
      <w:r>
        <w:rPr>
          <w:sz w:val="28"/>
        </w:rPr>
        <w:t>и </w:t>
      </w:r>
      <w:r>
        <w:rPr>
          <w:spacing w:val="-4"/>
          <w:sz w:val="28"/>
        </w:rPr>
        <w:t>лиц</w:t>
      </w:r>
      <w:r>
        <w:rPr>
          <w:spacing w:val="62"/>
          <w:sz w:val="28"/>
        </w:rPr>
        <w:t> </w:t>
      </w:r>
      <w:r>
        <w:rPr>
          <w:sz w:val="28"/>
        </w:rPr>
        <w:t>органов </w:t>
      </w:r>
      <w:r>
        <w:rPr>
          <w:spacing w:val="-8"/>
          <w:sz w:val="28"/>
        </w:rPr>
        <w:t>МВД </w:t>
      </w:r>
      <w:r>
        <w:rPr>
          <w:sz w:val="28"/>
        </w:rPr>
        <w:t>и сотрудников </w:t>
      </w:r>
      <w:r>
        <w:rPr>
          <w:spacing w:val="-3"/>
          <w:sz w:val="28"/>
        </w:rPr>
        <w:t>налоговой </w:t>
      </w:r>
      <w:r>
        <w:rPr>
          <w:sz w:val="28"/>
        </w:rPr>
        <w:t>службы и полиции</w:t>
      </w:r>
      <w:r>
        <w:rPr>
          <w:spacing w:val="26"/>
          <w:sz w:val="28"/>
        </w:rPr>
        <w:t> </w:t>
      </w:r>
      <w:r>
        <w:rPr>
          <w:spacing w:val="3"/>
          <w:sz w:val="28"/>
        </w:rPr>
        <w:t>от</w:t>
      </w:r>
    </w:p>
    <w:p>
      <w:pPr>
        <w:pStyle w:val="BodyText"/>
        <w:spacing w:before="2"/>
        <w:ind w:left="2223"/>
      </w:pPr>
      <w:r>
        <w:rPr/>
        <w:t>28.03.98 г.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357" w:lineRule="auto" w:before="158" w:after="0"/>
        <w:ind w:left="2223" w:right="218" w:hanging="360"/>
        <w:jc w:val="left"/>
        <w:rPr>
          <w:sz w:val="28"/>
        </w:rPr>
      </w:pPr>
      <w:r>
        <w:rPr>
          <w:spacing w:val="-5"/>
          <w:sz w:val="28"/>
        </w:rPr>
        <w:t>Указ </w:t>
      </w:r>
      <w:r>
        <w:rPr>
          <w:spacing w:val="-3"/>
          <w:sz w:val="28"/>
        </w:rPr>
        <w:t>президента </w:t>
      </w:r>
      <w:r>
        <w:rPr>
          <w:spacing w:val="3"/>
          <w:sz w:val="28"/>
        </w:rPr>
        <w:t>РФ от </w:t>
      </w:r>
      <w:r>
        <w:rPr>
          <w:spacing w:val="-4"/>
          <w:sz w:val="28"/>
        </w:rPr>
        <w:t>06.04.1994  </w:t>
      </w:r>
      <w:r>
        <w:rPr>
          <w:sz w:val="28"/>
        </w:rPr>
        <w:t>г. </w:t>
      </w:r>
      <w:r>
        <w:rPr>
          <w:spacing w:val="3"/>
          <w:sz w:val="28"/>
        </w:rPr>
        <w:t>«Об </w:t>
      </w:r>
      <w:r>
        <w:rPr>
          <w:sz w:val="28"/>
        </w:rPr>
        <w:t>основных </w:t>
      </w:r>
      <w:r>
        <w:rPr>
          <w:spacing w:val="-3"/>
          <w:sz w:val="28"/>
        </w:rPr>
        <w:t>направлениях </w:t>
      </w:r>
      <w:r>
        <w:rPr>
          <w:sz w:val="28"/>
        </w:rPr>
        <w:t>государственной </w:t>
      </w:r>
      <w:r>
        <w:rPr>
          <w:spacing w:val="-3"/>
          <w:sz w:val="28"/>
        </w:rPr>
        <w:t>политики </w:t>
      </w:r>
      <w:r>
        <w:rPr>
          <w:sz w:val="28"/>
        </w:rPr>
        <w:t>в </w:t>
      </w:r>
      <w:r>
        <w:rPr>
          <w:spacing w:val="-3"/>
          <w:sz w:val="28"/>
        </w:rPr>
        <w:t>сфере </w:t>
      </w:r>
      <w:r>
        <w:rPr>
          <w:spacing w:val="-4"/>
          <w:sz w:val="28"/>
        </w:rPr>
        <w:t>обязательного</w:t>
      </w:r>
      <w:r>
        <w:rPr>
          <w:spacing w:val="4"/>
          <w:sz w:val="28"/>
        </w:rPr>
        <w:t> </w:t>
      </w:r>
      <w:r>
        <w:rPr>
          <w:sz w:val="28"/>
        </w:rPr>
        <w:t>страхования.</w:t>
      </w:r>
    </w:p>
    <w:p>
      <w:pPr>
        <w:pStyle w:val="ListParagraph"/>
        <w:numPr>
          <w:ilvl w:val="1"/>
          <w:numId w:val="398"/>
        </w:numPr>
        <w:tabs>
          <w:tab w:pos="2224" w:val="left" w:leader="none"/>
        </w:tabs>
        <w:spacing w:line="357" w:lineRule="auto" w:before="16" w:after="0"/>
        <w:ind w:left="2223" w:right="212" w:hanging="360"/>
        <w:jc w:val="left"/>
        <w:rPr>
          <w:sz w:val="28"/>
        </w:rPr>
      </w:pPr>
      <w:r>
        <w:rPr>
          <w:spacing w:val="-5"/>
          <w:sz w:val="28"/>
        </w:rPr>
        <w:t>Указ </w:t>
      </w:r>
      <w:r>
        <w:rPr>
          <w:sz w:val="28"/>
        </w:rPr>
        <w:t>президента </w:t>
      </w:r>
      <w:r>
        <w:rPr>
          <w:spacing w:val="3"/>
          <w:sz w:val="28"/>
        </w:rPr>
        <w:t>РФ от </w:t>
      </w:r>
      <w:r>
        <w:rPr>
          <w:spacing w:val="-3"/>
          <w:sz w:val="28"/>
        </w:rPr>
        <w:t>07.07.92 </w:t>
      </w:r>
      <w:r>
        <w:rPr>
          <w:sz w:val="28"/>
        </w:rPr>
        <w:t>г. </w:t>
      </w:r>
      <w:r>
        <w:rPr>
          <w:spacing w:val="3"/>
          <w:sz w:val="28"/>
        </w:rPr>
        <w:t>«О </w:t>
      </w:r>
      <w:r>
        <w:rPr>
          <w:sz w:val="28"/>
        </w:rPr>
        <w:t>государственном </w:t>
      </w:r>
      <w:r>
        <w:rPr>
          <w:spacing w:val="-3"/>
          <w:sz w:val="28"/>
        </w:rPr>
        <w:t>обязательном </w:t>
      </w:r>
      <w:r>
        <w:rPr>
          <w:sz w:val="28"/>
        </w:rPr>
        <w:t>страховании</w:t>
      </w:r>
      <w:r>
        <w:rPr>
          <w:spacing w:val="2"/>
          <w:sz w:val="28"/>
        </w:rPr>
        <w:t> </w:t>
      </w:r>
      <w:r>
        <w:rPr>
          <w:spacing w:val="-5"/>
          <w:sz w:val="28"/>
        </w:rPr>
        <w:t>пассажиров»</w:t>
      </w:r>
    </w:p>
    <w:p>
      <w:pPr>
        <w:pStyle w:val="Heading2"/>
        <w:spacing w:before="2"/>
        <w:ind w:left="360"/>
      </w:pPr>
      <w:r>
        <w:rPr/>
        <w:t>2.Нормы административного права:</w:t>
      </w:r>
    </w:p>
    <w:p>
      <w:pPr>
        <w:pStyle w:val="ListParagraph"/>
        <w:numPr>
          <w:ilvl w:val="0"/>
          <w:numId w:val="399"/>
        </w:numPr>
        <w:tabs>
          <w:tab w:pos="2224" w:val="left" w:leader="none"/>
        </w:tabs>
        <w:spacing w:line="240" w:lineRule="auto" w:before="159" w:after="0"/>
        <w:ind w:left="2223" w:right="0" w:hanging="360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РФ»</w:t>
      </w:r>
    </w:p>
    <w:p>
      <w:pPr>
        <w:pStyle w:val="ListParagraph"/>
        <w:numPr>
          <w:ilvl w:val="0"/>
          <w:numId w:val="399"/>
        </w:numPr>
        <w:tabs>
          <w:tab w:pos="2224" w:val="left" w:leader="none"/>
        </w:tabs>
        <w:spacing w:line="369" w:lineRule="auto" w:before="158" w:after="0"/>
        <w:ind w:left="2223" w:right="233" w:hanging="360"/>
        <w:jc w:val="left"/>
        <w:rPr>
          <w:sz w:val="28"/>
        </w:rPr>
      </w:pPr>
      <w:r>
        <w:rPr>
          <w:sz w:val="28"/>
        </w:rPr>
        <w:t>«Условия </w:t>
      </w:r>
      <w:r>
        <w:rPr>
          <w:spacing w:val="-4"/>
          <w:sz w:val="28"/>
        </w:rPr>
        <w:t>лицензирования </w:t>
      </w:r>
      <w:r>
        <w:rPr>
          <w:spacing w:val="-3"/>
          <w:sz w:val="28"/>
        </w:rPr>
        <w:t>страховой </w:t>
      </w:r>
      <w:r>
        <w:rPr>
          <w:spacing w:val="-4"/>
          <w:sz w:val="28"/>
        </w:rPr>
        <w:t>деятельности </w:t>
      </w:r>
      <w:r>
        <w:rPr>
          <w:sz w:val="28"/>
        </w:rPr>
        <w:t>на территории </w:t>
      </w:r>
      <w:r>
        <w:rPr>
          <w:spacing w:val="-3"/>
          <w:sz w:val="28"/>
        </w:rPr>
        <w:t>РФ» </w:t>
      </w:r>
      <w:r>
        <w:rPr>
          <w:spacing w:val="3"/>
          <w:sz w:val="28"/>
        </w:rPr>
        <w:t>от</w:t>
      </w:r>
      <w:r>
        <w:rPr>
          <w:sz w:val="28"/>
        </w:rPr>
        <w:t> </w:t>
      </w:r>
      <w:r>
        <w:rPr>
          <w:spacing w:val="-5"/>
          <w:sz w:val="28"/>
        </w:rPr>
        <w:t>19.05.1994</w:t>
      </w:r>
    </w:p>
    <w:p>
      <w:pPr>
        <w:pStyle w:val="ListParagraph"/>
        <w:numPr>
          <w:ilvl w:val="0"/>
          <w:numId w:val="399"/>
        </w:numPr>
        <w:tabs>
          <w:tab w:pos="2224" w:val="left" w:leader="none"/>
          <w:tab w:pos="3977" w:val="left" w:leader="none"/>
          <w:tab w:pos="4367" w:val="left" w:leader="none"/>
          <w:tab w:pos="5566" w:val="left" w:leader="none"/>
          <w:tab w:pos="7320" w:val="left" w:leader="none"/>
          <w:tab w:pos="9628" w:val="left" w:leader="none"/>
          <w:tab w:pos="10019" w:val="left" w:leader="none"/>
        </w:tabs>
        <w:spacing w:line="306" w:lineRule="exact" w:before="0" w:after="0"/>
        <w:ind w:left="2223" w:right="0" w:hanging="360"/>
        <w:jc w:val="left"/>
        <w:rPr>
          <w:sz w:val="28"/>
        </w:rPr>
      </w:pPr>
      <w:r>
        <w:rPr>
          <w:sz w:val="28"/>
        </w:rPr>
        <w:t>«Положение</w:t>
        <w:tab/>
        <w:t>о</w:t>
        <w:tab/>
      </w:r>
      <w:r>
        <w:rPr>
          <w:spacing w:val="-3"/>
          <w:sz w:val="28"/>
        </w:rPr>
        <w:t>порядке</w:t>
        <w:tab/>
      </w:r>
      <w:r>
        <w:rPr>
          <w:spacing w:val="-4"/>
          <w:sz w:val="28"/>
        </w:rPr>
        <w:t>ограничения</w:t>
        <w:tab/>
      </w:r>
      <w:r>
        <w:rPr>
          <w:spacing w:val="-3"/>
          <w:sz w:val="28"/>
        </w:rPr>
        <w:t>приостановления</w:t>
        <w:tab/>
      </w:r>
      <w:r>
        <w:rPr>
          <w:sz w:val="28"/>
        </w:rPr>
        <w:t>и</w:t>
        <w:tab/>
        <w:t>отзыва</w:t>
      </w:r>
    </w:p>
    <w:p>
      <w:pPr>
        <w:pStyle w:val="BodyText"/>
        <w:spacing w:before="158"/>
        <w:ind w:left="2223"/>
      </w:pPr>
      <w:r>
        <w:rPr/>
        <w:t>лицензии на страховую деятельность в РФ»</w:t>
      </w:r>
    </w:p>
    <w:p>
      <w:pPr>
        <w:pStyle w:val="ListParagraph"/>
        <w:numPr>
          <w:ilvl w:val="0"/>
          <w:numId w:val="399"/>
        </w:numPr>
        <w:tabs>
          <w:tab w:pos="2224" w:val="left" w:leader="none"/>
        </w:tabs>
        <w:spacing w:line="357" w:lineRule="auto" w:before="158" w:after="0"/>
        <w:ind w:left="2223" w:right="218" w:hanging="360"/>
        <w:jc w:val="left"/>
        <w:rPr>
          <w:sz w:val="28"/>
        </w:rPr>
      </w:pPr>
      <w:r>
        <w:rPr>
          <w:sz w:val="28"/>
        </w:rPr>
        <w:t>«Правила </w:t>
      </w:r>
      <w:r>
        <w:rPr>
          <w:spacing w:val="-3"/>
          <w:sz w:val="28"/>
        </w:rPr>
        <w:t>размещения </w:t>
      </w:r>
      <w:r>
        <w:rPr>
          <w:sz w:val="28"/>
        </w:rPr>
        <w:t>страховщиками страховых </w:t>
      </w:r>
      <w:r>
        <w:rPr>
          <w:spacing w:val="-4"/>
          <w:sz w:val="28"/>
        </w:rPr>
        <w:t>резервов»</w:t>
      </w:r>
      <w:r>
        <w:rPr>
          <w:spacing w:val="62"/>
          <w:sz w:val="28"/>
        </w:rPr>
        <w:t> </w:t>
      </w:r>
      <w:r>
        <w:rPr>
          <w:sz w:val="28"/>
        </w:rPr>
        <w:t>- </w:t>
      </w:r>
      <w:r>
        <w:rPr>
          <w:spacing w:val="-5"/>
          <w:sz w:val="28"/>
        </w:rPr>
        <w:t>приказ Минфина </w:t>
      </w:r>
      <w:r>
        <w:rPr>
          <w:spacing w:val="3"/>
          <w:sz w:val="28"/>
        </w:rPr>
        <w:t>РФ от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22.02.99</w:t>
      </w:r>
    </w:p>
    <w:p>
      <w:pPr>
        <w:pStyle w:val="ListParagraph"/>
        <w:numPr>
          <w:ilvl w:val="0"/>
          <w:numId w:val="399"/>
        </w:numPr>
        <w:tabs>
          <w:tab w:pos="2224" w:val="left" w:leader="none"/>
        </w:tabs>
        <w:spacing w:line="357" w:lineRule="auto" w:before="17" w:after="0"/>
        <w:ind w:left="2223" w:right="204" w:hanging="360"/>
        <w:jc w:val="both"/>
        <w:rPr>
          <w:sz w:val="28"/>
        </w:rPr>
      </w:pPr>
      <w:r>
        <w:rPr>
          <w:spacing w:val="-3"/>
          <w:sz w:val="28"/>
        </w:rPr>
        <w:t>Положение </w:t>
      </w:r>
      <w:r>
        <w:rPr>
          <w:sz w:val="28"/>
        </w:rPr>
        <w:t>о порядке </w:t>
      </w:r>
      <w:r>
        <w:rPr>
          <w:spacing w:val="-3"/>
          <w:sz w:val="28"/>
        </w:rPr>
        <w:t>расчетов страховщиками </w:t>
      </w:r>
      <w:r>
        <w:rPr>
          <w:sz w:val="28"/>
        </w:rPr>
        <w:t>– </w:t>
      </w:r>
      <w:r>
        <w:rPr>
          <w:spacing w:val="-3"/>
          <w:sz w:val="28"/>
        </w:rPr>
        <w:t>нормативными соотношениями </w:t>
      </w:r>
      <w:r>
        <w:rPr>
          <w:sz w:val="28"/>
        </w:rPr>
        <w:t>активов и принятых ими страховых </w:t>
      </w:r>
      <w:r>
        <w:rPr>
          <w:spacing w:val="-4"/>
          <w:sz w:val="28"/>
        </w:rPr>
        <w:t>обязательств»</w:t>
      </w:r>
      <w:r>
        <w:rPr>
          <w:spacing w:val="62"/>
          <w:sz w:val="28"/>
        </w:rPr>
        <w:t> </w:t>
      </w:r>
      <w:r>
        <w:rPr>
          <w:sz w:val="28"/>
        </w:rPr>
        <w:t>- приказ </w:t>
      </w:r>
      <w:r>
        <w:rPr>
          <w:spacing w:val="-5"/>
          <w:sz w:val="28"/>
        </w:rPr>
        <w:t>Минфина </w:t>
      </w:r>
      <w:r>
        <w:rPr>
          <w:spacing w:val="3"/>
          <w:sz w:val="28"/>
        </w:rPr>
        <w:t>РФ от </w:t>
      </w:r>
      <w:r>
        <w:rPr>
          <w:spacing w:val="-5"/>
          <w:sz w:val="28"/>
        </w:rPr>
        <w:t>02.11.2001</w:t>
      </w:r>
      <w:r>
        <w:rPr>
          <w:spacing w:val="-15"/>
          <w:sz w:val="28"/>
        </w:rPr>
        <w:t> </w:t>
      </w:r>
      <w:r>
        <w:rPr>
          <w:sz w:val="28"/>
        </w:rPr>
        <w:t>г.</w:t>
      </w:r>
    </w:p>
    <w:p>
      <w:pPr>
        <w:pStyle w:val="Heading2"/>
        <w:spacing w:before="2"/>
        <w:ind w:left="360"/>
      </w:pPr>
      <w:r>
        <w:rPr/>
        <w:t>3.Нормы финансового права:</w:t>
      </w:r>
    </w:p>
    <w:p>
      <w:pPr>
        <w:pStyle w:val="ListParagraph"/>
        <w:numPr>
          <w:ilvl w:val="0"/>
          <w:numId w:val="400"/>
        </w:numPr>
        <w:tabs>
          <w:tab w:pos="2224" w:val="left" w:leader="none"/>
        </w:tabs>
        <w:spacing w:line="240" w:lineRule="auto" w:before="158" w:after="0"/>
        <w:ind w:left="2223" w:right="0" w:hanging="360"/>
        <w:jc w:val="left"/>
        <w:rPr>
          <w:sz w:val="28"/>
        </w:rPr>
      </w:pPr>
      <w:r>
        <w:rPr>
          <w:sz w:val="28"/>
        </w:rPr>
        <w:t>Налоговый </w:t>
      </w:r>
      <w:r>
        <w:rPr>
          <w:spacing w:val="-4"/>
          <w:sz w:val="28"/>
        </w:rPr>
        <w:t>кодекс</w:t>
      </w:r>
      <w:r>
        <w:rPr>
          <w:spacing w:val="-15"/>
          <w:sz w:val="28"/>
        </w:rPr>
        <w:t> </w:t>
      </w:r>
      <w:r>
        <w:rPr>
          <w:spacing w:val="3"/>
          <w:sz w:val="28"/>
        </w:rPr>
        <w:t>РФ</w:t>
      </w:r>
    </w:p>
    <w:p>
      <w:pPr>
        <w:pStyle w:val="ListParagraph"/>
        <w:numPr>
          <w:ilvl w:val="0"/>
          <w:numId w:val="400"/>
        </w:numPr>
        <w:tabs>
          <w:tab w:pos="2224" w:val="left" w:leader="none"/>
        </w:tabs>
        <w:spacing w:line="240" w:lineRule="auto" w:before="174" w:after="0"/>
        <w:ind w:left="2223" w:right="0" w:hanging="360"/>
        <w:jc w:val="left"/>
        <w:rPr>
          <w:sz w:val="28"/>
        </w:rPr>
      </w:pPr>
      <w:r>
        <w:rPr>
          <w:spacing w:val="-8"/>
          <w:sz w:val="28"/>
        </w:rPr>
        <w:t>ФЗ </w:t>
      </w:r>
      <w:r>
        <w:rPr>
          <w:sz w:val="28"/>
        </w:rPr>
        <w:t>«Об организации страхового </w:t>
      </w:r>
      <w:r>
        <w:rPr>
          <w:spacing w:val="-3"/>
          <w:sz w:val="28"/>
        </w:rPr>
        <w:t>дела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pacing w:val="-3"/>
          <w:sz w:val="28"/>
        </w:rPr>
        <w:t>РФ»</w:t>
      </w:r>
    </w:p>
    <w:p>
      <w:pPr>
        <w:pStyle w:val="ListParagraph"/>
        <w:numPr>
          <w:ilvl w:val="0"/>
          <w:numId w:val="400"/>
        </w:numPr>
        <w:tabs>
          <w:tab w:pos="2224" w:val="left" w:leader="none"/>
        </w:tabs>
        <w:spacing w:line="357" w:lineRule="auto" w:before="158" w:after="0"/>
        <w:ind w:left="2223" w:right="225" w:hanging="360"/>
        <w:jc w:val="both"/>
        <w:rPr>
          <w:sz w:val="28"/>
        </w:rPr>
      </w:pPr>
      <w:r>
        <w:rPr>
          <w:spacing w:val="-4"/>
          <w:sz w:val="28"/>
        </w:rPr>
        <w:t>Правила</w:t>
      </w:r>
      <w:r>
        <w:rPr>
          <w:spacing w:val="62"/>
          <w:sz w:val="28"/>
        </w:rPr>
        <w:t> </w:t>
      </w:r>
      <w:r>
        <w:rPr>
          <w:sz w:val="28"/>
        </w:rPr>
        <w:t>формирования страховых </w:t>
      </w:r>
      <w:r>
        <w:rPr>
          <w:spacing w:val="-2"/>
          <w:sz w:val="28"/>
        </w:rPr>
        <w:t>резервов </w:t>
      </w:r>
      <w:r>
        <w:rPr>
          <w:spacing w:val="-9"/>
          <w:sz w:val="28"/>
        </w:rPr>
        <w:t>по</w:t>
      </w:r>
      <w:r>
        <w:rPr>
          <w:spacing w:val="52"/>
          <w:sz w:val="28"/>
        </w:rPr>
        <w:t> </w:t>
      </w:r>
      <w:r>
        <w:rPr>
          <w:spacing w:val="-5"/>
          <w:sz w:val="28"/>
        </w:rPr>
        <w:t>видам </w:t>
      </w:r>
      <w:r>
        <w:rPr>
          <w:spacing w:val="-3"/>
          <w:sz w:val="28"/>
        </w:rPr>
        <w:t>страхования </w:t>
      </w:r>
      <w:r>
        <w:rPr>
          <w:sz w:val="28"/>
        </w:rPr>
        <w:t>иным, чем страхование </w:t>
      </w:r>
      <w:r>
        <w:rPr>
          <w:spacing w:val="-4"/>
          <w:sz w:val="28"/>
        </w:rPr>
        <w:t>жизни</w:t>
      </w:r>
      <w:r>
        <w:rPr>
          <w:spacing w:val="62"/>
          <w:sz w:val="28"/>
        </w:rPr>
        <w:t> </w:t>
      </w:r>
      <w:r>
        <w:rPr>
          <w:sz w:val="28"/>
        </w:rPr>
        <w:t>– </w:t>
      </w:r>
      <w:r>
        <w:rPr>
          <w:spacing w:val="-5"/>
          <w:sz w:val="28"/>
        </w:rPr>
        <w:t>приказ </w:t>
      </w:r>
      <w:r>
        <w:rPr>
          <w:spacing w:val="-3"/>
          <w:sz w:val="28"/>
        </w:rPr>
        <w:t>Российского</w:t>
      </w:r>
      <w:r>
        <w:rPr>
          <w:spacing w:val="64"/>
          <w:sz w:val="28"/>
        </w:rPr>
        <w:t> </w:t>
      </w:r>
      <w:r>
        <w:rPr>
          <w:spacing w:val="-4"/>
          <w:sz w:val="28"/>
        </w:rPr>
        <w:t>страхового </w:t>
      </w:r>
      <w:r>
        <w:rPr>
          <w:sz w:val="28"/>
        </w:rPr>
        <w:t>надзора </w:t>
      </w:r>
      <w:r>
        <w:rPr>
          <w:spacing w:val="3"/>
          <w:sz w:val="28"/>
        </w:rPr>
        <w:t>от</w:t>
      </w:r>
      <w:r>
        <w:rPr>
          <w:spacing w:val="-17"/>
          <w:sz w:val="28"/>
        </w:rPr>
        <w:t> </w:t>
      </w:r>
      <w:r>
        <w:rPr>
          <w:spacing w:val="-5"/>
          <w:sz w:val="28"/>
        </w:rPr>
        <w:t>18.03.94</w:t>
      </w:r>
    </w:p>
    <w:p>
      <w:pPr>
        <w:pStyle w:val="BodyText"/>
        <w:rPr>
          <w:sz w:val="20"/>
        </w:rPr>
      </w:pPr>
    </w:p>
    <w:p>
      <w:pPr>
        <w:pStyle w:val="Heading2"/>
        <w:spacing w:before="268"/>
        <w:ind w:left="360"/>
      </w:pPr>
      <w:r>
        <w:rPr>
          <w:shd w:fill="FFFF00" w:color="auto" w:val="clear"/>
        </w:rPr>
        <w:t>2.Страховой ущерб/убыток и страховое возмещение. Порядок расчета страхового</w:t>
      </w:r>
    </w:p>
    <w:p>
      <w:pPr>
        <w:spacing w:before="158"/>
        <w:ind w:left="360" w:right="0" w:firstLine="0"/>
        <w:jc w:val="left"/>
        <w:rPr>
          <w:b/>
          <w:sz w:val="28"/>
        </w:rPr>
      </w:pPr>
      <w:r>
        <w:rPr>
          <w:spacing w:val="-72"/>
          <w:w w:val="101"/>
          <w:sz w:val="28"/>
          <w:shd w:fill="FFFF00" w:color="auto" w:val="clear"/>
        </w:rPr>
        <w:t> </w:t>
      </w:r>
      <w:r>
        <w:rPr>
          <w:b/>
          <w:spacing w:val="-3"/>
          <w:sz w:val="28"/>
          <w:shd w:fill="FFFF00" w:color="auto" w:val="clear"/>
        </w:rPr>
        <w:t>возмещения.</w:t>
      </w:r>
    </w:p>
    <w:p>
      <w:pPr>
        <w:spacing w:after="0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line="357" w:lineRule="auto" w:before="74"/>
        <w:ind w:left="360" w:right="505" w:firstLine="1141"/>
        <w:jc w:val="both"/>
      </w:pPr>
      <w:r>
        <w:rPr>
          <w:b/>
        </w:rPr>
        <w:t>Страховой ущерб </w:t>
      </w:r>
      <w:r>
        <w:rPr/>
        <w:t>— это убыток, который понес страхователь или выгодоприобретатель в связи с наступлением страхового случая. В страховании различают два вида убытков:</w:t>
      </w:r>
    </w:p>
    <w:p>
      <w:pPr>
        <w:pStyle w:val="ListParagraph"/>
        <w:numPr>
          <w:ilvl w:val="0"/>
          <w:numId w:val="401"/>
        </w:numPr>
        <w:tabs>
          <w:tab w:pos="782" w:val="left" w:leader="none"/>
        </w:tabs>
        <w:spacing w:line="240" w:lineRule="auto" w:before="17" w:after="0"/>
        <w:ind w:left="781" w:right="0" w:hanging="360"/>
        <w:jc w:val="left"/>
        <w:rPr>
          <w:sz w:val="28"/>
        </w:rPr>
      </w:pPr>
      <w:r>
        <w:rPr>
          <w:sz w:val="28"/>
          <w:u w:val="single"/>
        </w:rPr>
        <w:t>Прямой </w:t>
      </w:r>
      <w:r>
        <w:rPr>
          <w:spacing w:val="-3"/>
          <w:sz w:val="28"/>
          <w:u w:val="single"/>
        </w:rPr>
        <w:t>убыток</w:t>
      </w:r>
      <w:r>
        <w:rPr>
          <w:spacing w:val="-3"/>
          <w:sz w:val="28"/>
        </w:rPr>
        <w:t> </w:t>
      </w:r>
      <w:r>
        <w:rPr>
          <w:sz w:val="28"/>
        </w:rPr>
        <w:t>-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наблюдаемый, </w:t>
      </w:r>
      <w:r>
        <w:rPr>
          <w:sz w:val="28"/>
        </w:rPr>
        <w:t>очевидный</w:t>
      </w:r>
      <w:r>
        <w:rPr>
          <w:spacing w:val="-52"/>
          <w:sz w:val="28"/>
        </w:rPr>
        <w:t> </w:t>
      </w:r>
      <w:r>
        <w:rPr>
          <w:sz w:val="28"/>
        </w:rPr>
        <w:t>ущерб.</w:t>
      </w:r>
    </w:p>
    <w:p>
      <w:pPr>
        <w:pStyle w:val="ListParagraph"/>
        <w:numPr>
          <w:ilvl w:val="0"/>
          <w:numId w:val="401"/>
        </w:numPr>
        <w:tabs>
          <w:tab w:pos="782" w:val="left" w:leader="none"/>
        </w:tabs>
        <w:spacing w:line="240" w:lineRule="auto" w:before="159" w:after="0"/>
        <w:ind w:left="781" w:right="0" w:hanging="360"/>
        <w:jc w:val="left"/>
        <w:rPr>
          <w:sz w:val="28"/>
        </w:rPr>
      </w:pPr>
      <w:r>
        <w:rPr>
          <w:sz w:val="28"/>
          <w:u w:val="single"/>
        </w:rPr>
        <w:t>Косвенный убыток</w:t>
      </w:r>
      <w:r>
        <w:rPr>
          <w:sz w:val="28"/>
        </w:rPr>
        <w:t>— </w:t>
      </w:r>
      <w:r>
        <w:rPr>
          <w:spacing w:val="-8"/>
          <w:sz w:val="28"/>
        </w:rPr>
        <w:t>это </w:t>
      </w:r>
      <w:r>
        <w:rPr>
          <w:spacing w:val="-4"/>
          <w:sz w:val="28"/>
        </w:rPr>
        <w:t>ненаблюдаемый, </w:t>
      </w:r>
      <w:r>
        <w:rPr>
          <w:sz w:val="28"/>
        </w:rPr>
        <w:t>не очевидный</w:t>
      </w:r>
      <w:r>
        <w:rPr>
          <w:spacing w:val="7"/>
          <w:sz w:val="28"/>
        </w:rPr>
        <w:t> </w:t>
      </w:r>
      <w:r>
        <w:rPr>
          <w:sz w:val="28"/>
        </w:rPr>
        <w:t>убыток.</w:t>
      </w:r>
    </w:p>
    <w:p>
      <w:pPr>
        <w:pStyle w:val="BodyText"/>
        <w:spacing w:line="357" w:lineRule="auto" w:before="158"/>
        <w:ind w:left="360" w:right="511" w:firstLine="1141"/>
        <w:jc w:val="both"/>
      </w:pPr>
      <w:r>
        <w:rPr/>
        <w:t>После возникновения страхового случая страховщик покрывает прямые и косвенные убытки страхователя, застрахованного лица или третьих лиц в соответствии с условиями договора страхования.</w:t>
      </w:r>
    </w:p>
    <w:p>
      <w:pPr>
        <w:pStyle w:val="BodyText"/>
        <w:spacing w:line="357" w:lineRule="auto" w:before="17"/>
        <w:ind w:left="360" w:right="499" w:firstLine="1141"/>
        <w:jc w:val="both"/>
      </w:pPr>
      <w:r>
        <w:rPr>
          <w:b/>
        </w:rPr>
        <w:t>Возмещением ущерба </w:t>
      </w:r>
      <w:r>
        <w:rPr/>
        <w:t>называют денежную сумму, которую выплачивает страховщик в результате возникновения страхового события.</w:t>
      </w:r>
    </w:p>
    <w:p>
      <w:pPr>
        <w:pStyle w:val="BodyText"/>
        <w:spacing w:line="362" w:lineRule="auto" w:before="1"/>
        <w:ind w:left="360" w:right="506" w:firstLine="1141"/>
        <w:jc w:val="both"/>
      </w:pPr>
      <w:r>
        <w:rPr>
          <w:b/>
        </w:rPr>
        <w:t>Страховое </w:t>
      </w:r>
      <w:r>
        <w:rPr>
          <w:b/>
          <w:spacing w:val="-4"/>
        </w:rPr>
        <w:t>возмещение </w:t>
      </w:r>
      <w:r>
        <w:rPr/>
        <w:t>- </w:t>
      </w:r>
      <w:r>
        <w:rPr>
          <w:spacing w:val="-4"/>
        </w:rPr>
        <w:t>денежная </w:t>
      </w:r>
      <w:r>
        <w:rPr>
          <w:spacing w:val="-3"/>
        </w:rPr>
        <w:t>компенсация, </w:t>
      </w:r>
      <w:r>
        <w:rPr>
          <w:spacing w:val="-4"/>
        </w:rPr>
        <w:t>выплачиваемая </w:t>
      </w:r>
      <w:r>
        <w:rPr>
          <w:spacing w:val="-3"/>
        </w:rPr>
        <w:t>страхователю </w:t>
      </w:r>
      <w:r>
        <w:rPr>
          <w:spacing w:val="-4"/>
        </w:rPr>
        <w:t>или </w:t>
      </w:r>
      <w:r>
        <w:rPr>
          <w:spacing w:val="-3"/>
        </w:rPr>
        <w:t>выгодоприобретателю </w:t>
      </w:r>
      <w:r>
        <w:rPr/>
        <w:t>при </w:t>
      </w:r>
      <w:r>
        <w:rPr>
          <w:spacing w:val="-4"/>
        </w:rPr>
        <w:t>наступлении </w:t>
      </w:r>
      <w:r>
        <w:rPr/>
        <w:t>страхового случая </w:t>
      </w:r>
      <w:r>
        <w:rPr>
          <w:spacing w:val="-9"/>
        </w:rPr>
        <w:t>из </w:t>
      </w:r>
      <w:r>
        <w:rPr/>
        <w:t>страхового </w:t>
      </w:r>
      <w:r>
        <w:rPr>
          <w:spacing w:val="-3"/>
        </w:rPr>
        <w:t>фонда </w:t>
      </w:r>
      <w:r>
        <w:rPr/>
        <w:t>для </w:t>
      </w:r>
      <w:r>
        <w:rPr>
          <w:spacing w:val="-4"/>
        </w:rPr>
        <w:t>покрытия</w:t>
      </w:r>
      <w:r>
        <w:rPr>
          <w:spacing w:val="62"/>
        </w:rPr>
        <w:t> </w:t>
      </w:r>
      <w:r>
        <w:rPr>
          <w:spacing w:val="-3"/>
        </w:rPr>
        <w:t>ущерба </w:t>
      </w:r>
      <w:r>
        <w:rPr/>
        <w:t>в </w:t>
      </w:r>
      <w:r>
        <w:rPr>
          <w:spacing w:val="-3"/>
        </w:rPr>
        <w:t>имущественном страховании </w:t>
      </w:r>
      <w:r>
        <w:rPr>
          <w:spacing w:val="-4"/>
        </w:rPr>
        <w:t>и/или </w:t>
      </w:r>
      <w:r>
        <w:rPr/>
        <w:t>в страховании </w:t>
      </w:r>
      <w:r>
        <w:rPr>
          <w:spacing w:val="-3"/>
        </w:rPr>
        <w:t>гражданской </w:t>
      </w:r>
      <w:r>
        <w:rPr/>
        <w:t>ответственности.</w:t>
      </w:r>
    </w:p>
    <w:p>
      <w:pPr>
        <w:spacing w:line="357" w:lineRule="auto" w:before="113"/>
        <w:ind w:left="360" w:right="494" w:firstLine="1141"/>
        <w:jc w:val="both"/>
        <w:rPr>
          <w:sz w:val="28"/>
        </w:rPr>
      </w:pPr>
      <w:r>
        <w:rPr>
          <w:i/>
          <w:sz w:val="28"/>
        </w:rPr>
        <w:t>Принцип страхового возмещения ущерба  </w:t>
      </w:r>
      <w:r>
        <w:rPr>
          <w:sz w:val="28"/>
        </w:rPr>
        <w:t>является одним из  базисных страховых принципов и заключается в следующем:</w:t>
      </w:r>
    </w:p>
    <w:p>
      <w:pPr>
        <w:pStyle w:val="ListParagraph"/>
        <w:numPr>
          <w:ilvl w:val="1"/>
          <w:numId w:val="401"/>
        </w:numPr>
        <w:tabs>
          <w:tab w:pos="1773" w:val="left" w:leader="none"/>
        </w:tabs>
        <w:spacing w:line="360" w:lineRule="auto" w:before="0" w:after="0"/>
        <w:ind w:left="361" w:right="521" w:firstLine="1141"/>
        <w:jc w:val="both"/>
        <w:rPr>
          <w:sz w:val="28"/>
        </w:rPr>
      </w:pPr>
      <w:r>
        <w:rPr>
          <w:sz w:val="28"/>
        </w:rPr>
        <w:t>Страховая сумма не может </w:t>
      </w:r>
      <w:r>
        <w:rPr>
          <w:spacing w:val="-4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4"/>
          <w:sz w:val="28"/>
        </w:rPr>
        <w:t>цены </w:t>
      </w:r>
      <w:r>
        <w:rPr>
          <w:spacing w:val="-3"/>
          <w:sz w:val="28"/>
        </w:rPr>
        <w:t>застрахованного имущества</w:t>
      </w:r>
    </w:p>
    <w:p>
      <w:pPr>
        <w:pStyle w:val="ListParagraph"/>
        <w:numPr>
          <w:ilvl w:val="1"/>
          <w:numId w:val="401"/>
        </w:numPr>
        <w:tabs>
          <w:tab w:pos="1773" w:val="left" w:leader="none"/>
        </w:tabs>
        <w:spacing w:line="337" w:lineRule="exact" w:before="0" w:after="0"/>
        <w:ind w:left="361" w:right="0" w:firstLine="1141"/>
        <w:jc w:val="left"/>
        <w:rPr>
          <w:sz w:val="28"/>
        </w:rPr>
      </w:pPr>
      <w:r>
        <w:rPr>
          <w:spacing w:val="-3"/>
          <w:sz w:val="28"/>
        </w:rPr>
        <w:t>Размер ущерба </w:t>
      </w:r>
      <w:r>
        <w:rPr>
          <w:sz w:val="28"/>
        </w:rPr>
        <w:t>не </w:t>
      </w:r>
      <w:r>
        <w:rPr>
          <w:spacing w:val="-4"/>
          <w:sz w:val="28"/>
        </w:rPr>
        <w:t>может  </w:t>
      </w:r>
      <w:r>
        <w:rPr>
          <w:spacing w:val="-5"/>
          <w:sz w:val="28"/>
        </w:rPr>
        <w:t>превышать </w:t>
      </w:r>
      <w:r>
        <w:rPr>
          <w:sz w:val="28"/>
        </w:rPr>
        <w:t>реальной </w:t>
      </w:r>
      <w:r>
        <w:rPr>
          <w:spacing w:val="-7"/>
          <w:sz w:val="28"/>
        </w:rPr>
        <w:t>цены</w:t>
      </w:r>
      <w:r>
        <w:rPr>
          <w:spacing w:val="36"/>
          <w:sz w:val="28"/>
        </w:rPr>
        <w:t> </w:t>
      </w:r>
      <w:r>
        <w:rPr>
          <w:spacing w:val="-3"/>
          <w:sz w:val="28"/>
        </w:rPr>
        <w:t>застрахованного</w:t>
      </w:r>
    </w:p>
    <w:p>
      <w:pPr>
        <w:spacing w:after="0" w:line="337" w:lineRule="exact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BodyText"/>
        <w:spacing w:before="153"/>
        <w:ind w:left="360"/>
      </w:pPr>
      <w:r>
        <w:rPr/>
        <w:t>объекта</w:t>
      </w:r>
    </w:p>
    <w:p>
      <w:pPr>
        <w:pStyle w:val="BodyText"/>
        <w:rPr>
          <w:sz w:val="32"/>
        </w:rPr>
      </w:pPr>
    </w:p>
    <w:p>
      <w:pPr>
        <w:pStyle w:val="BodyText"/>
        <w:spacing w:before="2"/>
        <w:rPr>
          <w:sz w:val="26"/>
        </w:rPr>
      </w:pPr>
    </w:p>
    <w:p>
      <w:pPr>
        <w:pStyle w:val="BodyText"/>
        <w:ind w:left="360"/>
      </w:pPr>
      <w:r>
        <w:rPr/>
        <w:t>суммы</w:t>
      </w:r>
    </w:p>
    <w:p>
      <w:pPr>
        <w:pStyle w:val="BodyText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pStyle w:val="ListParagraph"/>
        <w:numPr>
          <w:ilvl w:val="2"/>
          <w:numId w:val="348"/>
        </w:numPr>
        <w:tabs>
          <w:tab w:pos="436" w:val="left" w:leader="none"/>
        </w:tabs>
        <w:spacing w:line="240" w:lineRule="auto" w:before="253" w:after="0"/>
        <w:ind w:left="435" w:right="0" w:hanging="270"/>
        <w:jc w:val="left"/>
        <w:rPr>
          <w:sz w:val="28"/>
        </w:rPr>
      </w:pPr>
      <w:r>
        <w:rPr>
          <w:spacing w:val="-3"/>
          <w:sz w:val="28"/>
        </w:rPr>
        <w:t>Размер </w:t>
      </w:r>
      <w:r>
        <w:rPr>
          <w:spacing w:val="-4"/>
          <w:sz w:val="28"/>
        </w:rPr>
        <w:t>страхового возмещения </w:t>
      </w:r>
      <w:r>
        <w:rPr>
          <w:spacing w:val="-3"/>
          <w:sz w:val="28"/>
        </w:rPr>
        <w:t>ущерба </w:t>
      </w:r>
      <w:r>
        <w:rPr>
          <w:sz w:val="28"/>
        </w:rPr>
        <w:t>не может </w:t>
      </w:r>
      <w:r>
        <w:rPr>
          <w:spacing w:val="-5"/>
          <w:sz w:val="28"/>
        </w:rPr>
        <w:t>превышать</w:t>
      </w:r>
      <w:r>
        <w:rPr>
          <w:spacing w:val="-3"/>
          <w:sz w:val="28"/>
        </w:rPr>
        <w:t> </w:t>
      </w:r>
      <w:r>
        <w:rPr>
          <w:sz w:val="28"/>
        </w:rPr>
        <w:t>страховой</w:t>
      </w:r>
    </w:p>
    <w:p>
      <w:pPr>
        <w:pStyle w:val="BodyText"/>
        <w:rPr>
          <w:sz w:val="34"/>
        </w:rPr>
      </w:pPr>
    </w:p>
    <w:p>
      <w:pPr>
        <w:pStyle w:val="BodyText"/>
        <w:spacing w:before="10"/>
        <w:rPr>
          <w:sz w:val="31"/>
        </w:rPr>
      </w:pPr>
    </w:p>
    <w:p>
      <w:pPr>
        <w:pStyle w:val="BodyText"/>
        <w:ind w:left="165"/>
      </w:pPr>
      <w:r>
        <w:rPr>
          <w:u w:val="single"/>
        </w:rPr>
        <w:t>Страховое возмещение определяется в следующем размере:</w:t>
      </w:r>
    </w:p>
    <w:p>
      <w:pPr>
        <w:pStyle w:val="ListParagraph"/>
        <w:numPr>
          <w:ilvl w:val="2"/>
          <w:numId w:val="348"/>
        </w:numPr>
        <w:tabs>
          <w:tab w:pos="436" w:val="left" w:leader="none"/>
        </w:tabs>
        <w:spacing w:line="240" w:lineRule="auto" w:before="169" w:after="0"/>
        <w:ind w:left="435" w:right="0" w:hanging="270"/>
        <w:jc w:val="left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полной утрате/гибели/краже имущества </w:t>
      </w:r>
      <w:r>
        <w:rPr>
          <w:sz w:val="28"/>
        </w:rPr>
        <w:t>в размере </w:t>
      </w:r>
      <w:r>
        <w:rPr>
          <w:spacing w:val="-3"/>
          <w:sz w:val="28"/>
        </w:rPr>
        <w:t>страховой</w:t>
      </w:r>
      <w:r>
        <w:rPr>
          <w:spacing w:val="23"/>
          <w:sz w:val="28"/>
        </w:rPr>
        <w:t> </w:t>
      </w:r>
      <w:r>
        <w:rPr>
          <w:spacing w:val="-3"/>
          <w:sz w:val="28"/>
        </w:rPr>
        <w:t>суммы,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50"/>
          <w:pgMar w:top="340" w:bottom="280" w:left="360" w:right="480"/>
          <w:cols w:num="2" w:equalWidth="0">
            <w:col w:w="1297" w:space="40"/>
            <w:col w:w="9733"/>
          </w:cols>
        </w:sectPr>
      </w:pPr>
    </w:p>
    <w:p>
      <w:pPr>
        <w:pStyle w:val="BodyText"/>
        <w:spacing w:before="157"/>
        <w:ind w:left="360"/>
      </w:pPr>
      <w:r>
        <w:rPr/>
        <w:t>установленной по договору страхования</w:t>
      </w:r>
    </w:p>
    <w:p>
      <w:pPr>
        <w:pStyle w:val="ListParagraph"/>
        <w:numPr>
          <w:ilvl w:val="3"/>
          <w:numId w:val="348"/>
        </w:numPr>
        <w:tabs>
          <w:tab w:pos="1773" w:val="left" w:leader="none"/>
        </w:tabs>
        <w:spacing w:line="360" w:lineRule="auto" w:before="153" w:after="0"/>
        <w:ind w:left="361" w:right="493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частичной утрате/гибели/краже </w:t>
      </w:r>
      <w:r>
        <w:rPr>
          <w:sz w:val="28"/>
        </w:rPr>
        <w:t>в  размере  действительной стоимости</w:t>
      </w:r>
      <w:r>
        <w:rPr>
          <w:spacing w:val="2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3"/>
          <w:numId w:val="348"/>
        </w:numPr>
        <w:tabs>
          <w:tab w:pos="1773" w:val="left" w:leader="none"/>
        </w:tabs>
        <w:spacing w:line="360" w:lineRule="auto" w:before="0" w:after="0"/>
        <w:ind w:left="361" w:right="513" w:firstLine="1141"/>
        <w:jc w:val="both"/>
        <w:rPr>
          <w:sz w:val="28"/>
        </w:rPr>
      </w:pPr>
      <w:r>
        <w:rPr>
          <w:sz w:val="28"/>
        </w:rPr>
        <w:t>при </w:t>
      </w:r>
      <w:r>
        <w:rPr>
          <w:spacing w:val="-3"/>
          <w:sz w:val="28"/>
        </w:rPr>
        <w:t>ремонте/восстановлении поврежденного имущества </w:t>
      </w:r>
      <w:r>
        <w:rPr>
          <w:sz w:val="28"/>
        </w:rPr>
        <w:t>в размере, стоимости ремонта </w:t>
      </w:r>
      <w:r>
        <w:rPr>
          <w:spacing w:val="-4"/>
          <w:sz w:val="28"/>
        </w:rPr>
        <w:t>предмета,</w:t>
      </w:r>
      <w:r>
        <w:rPr>
          <w:spacing w:val="62"/>
          <w:sz w:val="28"/>
        </w:rPr>
        <w:t> </w:t>
      </w:r>
      <w:r>
        <w:rPr>
          <w:sz w:val="28"/>
        </w:rPr>
        <w:t>исходя из </w:t>
      </w:r>
      <w:r>
        <w:rPr>
          <w:spacing w:val="-4"/>
          <w:sz w:val="28"/>
        </w:rPr>
        <w:t>действующих</w:t>
      </w:r>
      <w:r>
        <w:rPr>
          <w:spacing w:val="62"/>
          <w:sz w:val="28"/>
        </w:rPr>
        <w:t> </w:t>
      </w:r>
      <w:r>
        <w:rPr>
          <w:sz w:val="28"/>
        </w:rPr>
        <w:t>на момент </w:t>
      </w:r>
      <w:r>
        <w:rPr>
          <w:spacing w:val="-3"/>
          <w:sz w:val="28"/>
        </w:rPr>
        <w:t>поступления </w:t>
      </w:r>
      <w:r>
        <w:rPr>
          <w:sz w:val="28"/>
        </w:rPr>
        <w:t>страхового случая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цен</w:t>
      </w:r>
    </w:p>
    <w:p>
      <w:pPr>
        <w:pStyle w:val="BodyText"/>
        <w:tabs>
          <w:tab w:pos="1907" w:val="left" w:leader="none"/>
          <w:tab w:pos="3391" w:val="left" w:leader="none"/>
          <w:tab w:pos="4830" w:val="left" w:leader="none"/>
          <w:tab w:pos="6629" w:val="left" w:leader="none"/>
          <w:tab w:pos="8053" w:val="left" w:leader="none"/>
          <w:tab w:pos="9118" w:val="left" w:leader="none"/>
        </w:tabs>
        <w:spacing w:before="110"/>
        <w:ind w:left="1502"/>
      </w:pPr>
      <w:r>
        <w:rPr/>
        <w:t>В</w:t>
        <w:tab/>
        <w:t>страховых</w:t>
        <w:tab/>
        <w:t>договорах</w:t>
        <w:tab/>
      </w:r>
      <w:r>
        <w:rPr>
          <w:spacing w:val="-3"/>
        </w:rPr>
        <w:t>используется</w:t>
        <w:tab/>
      </w:r>
      <w:r>
        <w:rPr>
          <w:spacing w:val="-5"/>
        </w:rPr>
        <w:t>несколько</w:t>
        <w:tab/>
      </w:r>
      <w:r>
        <w:rPr/>
        <w:t>систем</w:t>
        <w:tab/>
      </w:r>
      <w:r>
        <w:rPr>
          <w:spacing w:val="-5"/>
        </w:rPr>
        <w:t>возмещения</w:t>
      </w:r>
    </w:p>
    <w:p>
      <w:pPr>
        <w:spacing w:after="0"/>
        <w:sectPr>
          <w:type w:val="continuous"/>
          <w:pgSz w:w="11910" w:h="16850"/>
          <w:pgMar w:top="340" w:bottom="280" w:left="360" w:right="480"/>
        </w:sectPr>
      </w:pPr>
    </w:p>
    <w:p>
      <w:pPr>
        <w:pStyle w:val="BodyText"/>
        <w:spacing w:before="74"/>
        <w:ind w:left="360"/>
      </w:pPr>
      <w:r>
        <w:rPr/>
        <w:t>ущерба:</w:t>
      </w:r>
    </w:p>
    <w:p>
      <w:pPr>
        <w:pStyle w:val="ListParagraph"/>
        <w:numPr>
          <w:ilvl w:val="0"/>
          <w:numId w:val="402"/>
        </w:numPr>
        <w:tabs>
          <w:tab w:pos="932" w:val="left" w:leader="none"/>
        </w:tabs>
        <w:spacing w:line="240" w:lineRule="auto" w:before="154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первого</w:t>
      </w:r>
      <w:r>
        <w:rPr>
          <w:spacing w:val="-6"/>
          <w:sz w:val="28"/>
        </w:rPr>
        <w:t> </w:t>
      </w:r>
      <w:r>
        <w:rPr>
          <w:sz w:val="28"/>
        </w:rPr>
        <w:t>риска</w:t>
      </w:r>
    </w:p>
    <w:p>
      <w:pPr>
        <w:pStyle w:val="ListParagraph"/>
        <w:numPr>
          <w:ilvl w:val="0"/>
          <w:numId w:val="402"/>
        </w:numPr>
        <w:tabs>
          <w:tab w:pos="932" w:val="left" w:leader="none"/>
        </w:tabs>
        <w:spacing w:line="240" w:lineRule="auto" w:before="167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4"/>
          <w:sz w:val="28"/>
        </w:rPr>
        <w:t>пропорционального </w:t>
      </w:r>
      <w:r>
        <w:rPr>
          <w:spacing w:val="-5"/>
          <w:sz w:val="28"/>
        </w:rPr>
        <w:t>возмещения</w:t>
      </w:r>
      <w:r>
        <w:rPr>
          <w:spacing w:val="26"/>
          <w:sz w:val="28"/>
        </w:rPr>
        <w:t> </w:t>
      </w:r>
      <w:r>
        <w:rPr>
          <w:spacing w:val="-3"/>
          <w:sz w:val="28"/>
        </w:rPr>
        <w:t>имущества</w:t>
      </w:r>
    </w:p>
    <w:p>
      <w:pPr>
        <w:pStyle w:val="ListParagraph"/>
        <w:numPr>
          <w:ilvl w:val="0"/>
          <w:numId w:val="402"/>
        </w:numPr>
        <w:tabs>
          <w:tab w:pos="932" w:val="left" w:leader="none"/>
        </w:tabs>
        <w:spacing w:line="240" w:lineRule="auto" w:before="152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 </w:t>
      </w:r>
      <w:r>
        <w:rPr>
          <w:spacing w:val="-3"/>
          <w:sz w:val="28"/>
        </w:rPr>
        <w:t>предельной</w:t>
      </w:r>
      <w:r>
        <w:rPr>
          <w:spacing w:val="-15"/>
          <w:sz w:val="28"/>
        </w:rPr>
        <w:t> </w:t>
      </w:r>
      <w:r>
        <w:rPr>
          <w:spacing w:val="-3"/>
          <w:sz w:val="28"/>
        </w:rPr>
        <w:t>ответственности</w:t>
      </w:r>
    </w:p>
    <w:p>
      <w:pPr>
        <w:pStyle w:val="ListParagraph"/>
        <w:numPr>
          <w:ilvl w:val="0"/>
          <w:numId w:val="402"/>
        </w:numPr>
        <w:tabs>
          <w:tab w:pos="932" w:val="left" w:leader="none"/>
        </w:tabs>
        <w:spacing w:line="240" w:lineRule="auto" w:before="168" w:after="0"/>
        <w:ind w:left="931" w:right="0" w:hanging="210"/>
        <w:jc w:val="left"/>
        <w:rPr>
          <w:sz w:val="28"/>
        </w:rPr>
      </w:pPr>
      <w:r>
        <w:rPr>
          <w:sz w:val="28"/>
        </w:rPr>
        <w:t>Система, </w:t>
      </w:r>
      <w:r>
        <w:rPr>
          <w:spacing w:val="-4"/>
          <w:sz w:val="28"/>
        </w:rPr>
        <w:t>предусматривающая</w:t>
      </w:r>
      <w:r>
        <w:rPr>
          <w:spacing w:val="18"/>
          <w:sz w:val="28"/>
        </w:rPr>
        <w:t> </w:t>
      </w:r>
      <w:r>
        <w:rPr>
          <w:spacing w:val="-4"/>
          <w:sz w:val="28"/>
        </w:rPr>
        <w:t>франшизу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5"/>
        </w:rPr>
      </w:pPr>
    </w:p>
    <w:p>
      <w:pPr>
        <w:pStyle w:val="Heading2"/>
        <w:spacing w:before="93"/>
      </w:pPr>
      <w:r>
        <w:rPr>
          <w:shd w:fill="FFFF00" w:color="auto" w:val="clear"/>
        </w:rPr>
        <w:t>4) Виды договоров перестрахования.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69" w:lineRule="auto"/>
        <w:ind w:left="360" w:right="222" w:firstLine="1141"/>
        <w:jc w:val="both"/>
      </w:pPr>
      <w:r>
        <w:rPr/>
        <w:t>По форме взаимно взятых обязательств перестрахователя и перестраховщика договоры перестрахования разделяются на:</w:t>
      </w:r>
    </w:p>
    <w:p>
      <w:pPr>
        <w:pStyle w:val="Heading2"/>
        <w:numPr>
          <w:ilvl w:val="1"/>
          <w:numId w:val="402"/>
        </w:numPr>
        <w:tabs>
          <w:tab w:pos="1773" w:val="left" w:leader="none"/>
        </w:tabs>
        <w:spacing w:line="306" w:lineRule="exact" w:before="0" w:after="0"/>
        <w:ind w:left="1772" w:right="0" w:hanging="270"/>
        <w:jc w:val="left"/>
      </w:pPr>
      <w:r>
        <w:rPr/>
        <w:t>факультативные;</w:t>
      </w:r>
    </w:p>
    <w:p>
      <w:pPr>
        <w:pStyle w:val="BodyText"/>
        <w:spacing w:line="357" w:lineRule="auto" w:before="158"/>
        <w:ind w:left="360" w:right="214" w:firstLine="1141"/>
        <w:jc w:val="both"/>
      </w:pPr>
      <w:r>
        <w:rPr>
          <w:b/>
        </w:rPr>
        <w:t>Договор факультативного перестрахования </w:t>
      </w:r>
      <w:r>
        <w:rPr/>
        <w:t>касается одного риска в одной сделке. прямой страховщик сам выбирает, кому предложить риск в перестрахование, а перестраховщик решает, принять ли на себя часть риска, и если да, то в каком объеме.</w:t>
      </w:r>
    </w:p>
    <w:p>
      <w:pPr>
        <w:pStyle w:val="BodyText"/>
        <w:spacing w:line="357" w:lineRule="auto" w:before="18"/>
        <w:ind w:left="360" w:right="223" w:firstLine="1141"/>
        <w:jc w:val="both"/>
      </w:pPr>
      <w:r>
        <w:rPr/>
        <w:t>Предложение прямого страховщика о факультативном перестраховании должно содержать всю существенную информацию о риске, которая  позволила бы перестраховщику правильно его оценить.</w:t>
      </w:r>
    </w:p>
    <w:p>
      <w:pPr>
        <w:pStyle w:val="BodyText"/>
        <w:spacing w:line="360" w:lineRule="auto" w:before="1"/>
        <w:ind w:left="360" w:right="204" w:firstLine="1141"/>
        <w:jc w:val="both"/>
      </w:pPr>
      <w:r>
        <w:rPr/>
        <w:t>При </w:t>
      </w:r>
      <w:r>
        <w:rPr>
          <w:spacing w:val="-4"/>
        </w:rPr>
        <w:t>факультативном</w:t>
      </w:r>
      <w:r>
        <w:rPr>
          <w:spacing w:val="62"/>
        </w:rPr>
        <w:t> </w:t>
      </w:r>
      <w:r>
        <w:rPr>
          <w:spacing w:val="-3"/>
        </w:rPr>
        <w:t>перестраховании </w:t>
      </w:r>
      <w:r>
        <w:rPr>
          <w:spacing w:val="-2"/>
        </w:rPr>
        <w:t>задача </w:t>
      </w:r>
      <w:r>
        <w:rPr/>
        <w:t>перестраховщика не </w:t>
      </w:r>
      <w:r>
        <w:rPr>
          <w:spacing w:val="-3"/>
        </w:rPr>
        <w:t>ограничивается расширением </w:t>
      </w:r>
      <w:r>
        <w:rPr/>
        <w:t>финансовых </w:t>
      </w:r>
      <w:r>
        <w:rPr>
          <w:spacing w:val="-4"/>
        </w:rPr>
        <w:t>возможностей </w:t>
      </w:r>
      <w:r>
        <w:rPr>
          <w:spacing w:val="-5"/>
        </w:rPr>
        <w:t>прямого </w:t>
      </w:r>
      <w:r>
        <w:rPr>
          <w:spacing w:val="-4"/>
        </w:rPr>
        <w:t>страховщика,  </w:t>
      </w:r>
      <w:r>
        <w:rPr/>
        <w:t>а  в ряде </w:t>
      </w:r>
      <w:r>
        <w:rPr>
          <w:spacing w:val="-3"/>
        </w:rPr>
        <w:t>случаев включает </w:t>
      </w:r>
      <w:r>
        <w:rPr/>
        <w:t>в себя </w:t>
      </w:r>
      <w:r>
        <w:rPr>
          <w:spacing w:val="-5"/>
        </w:rPr>
        <w:t>помощь </w:t>
      </w:r>
      <w:r>
        <w:rPr/>
        <w:t>при оценке риска и </w:t>
      </w:r>
      <w:r>
        <w:rPr>
          <w:spacing w:val="-4"/>
        </w:rPr>
        <w:t>определении  </w:t>
      </w:r>
      <w:r>
        <w:rPr>
          <w:spacing w:val="-3"/>
        </w:rPr>
        <w:t>условий </w:t>
      </w:r>
      <w:r>
        <w:rPr/>
        <w:t>договора </w:t>
      </w:r>
      <w:r>
        <w:rPr>
          <w:spacing w:val="-2"/>
        </w:rPr>
        <w:t>страхования, </w:t>
      </w:r>
      <w:r>
        <w:rPr>
          <w:spacing w:val="-3"/>
        </w:rPr>
        <w:t>мер </w:t>
      </w:r>
      <w:r>
        <w:rPr>
          <w:spacing w:val="-9"/>
        </w:rPr>
        <w:t>по</w:t>
      </w:r>
      <w:r>
        <w:rPr>
          <w:spacing w:val="52"/>
        </w:rPr>
        <w:t> </w:t>
      </w:r>
      <w:r>
        <w:rPr>
          <w:spacing w:val="-4"/>
        </w:rPr>
        <w:t>предотвращению </w:t>
      </w:r>
      <w:r>
        <w:rPr/>
        <w:t>ущерба.. Размер </w:t>
      </w:r>
      <w:r>
        <w:rPr>
          <w:spacing w:val="-4"/>
        </w:rPr>
        <w:t>перестраховочных </w:t>
      </w:r>
      <w:r>
        <w:rPr>
          <w:spacing w:val="-5"/>
        </w:rPr>
        <w:t>платежей </w:t>
      </w:r>
      <w:r>
        <w:rPr/>
        <w:t>по этому договору </w:t>
      </w:r>
      <w:r>
        <w:rPr>
          <w:spacing w:val="-3"/>
        </w:rPr>
        <w:t>определяет</w:t>
      </w:r>
      <w:r>
        <w:rPr>
          <w:spacing w:val="2"/>
        </w:rPr>
        <w:t> </w:t>
      </w:r>
      <w:r>
        <w:rPr>
          <w:spacing w:val="-4"/>
        </w:rPr>
        <w:t>рынок.</w:t>
      </w:r>
    </w:p>
    <w:p>
      <w:pPr>
        <w:pStyle w:val="Heading2"/>
        <w:numPr>
          <w:ilvl w:val="1"/>
          <w:numId w:val="402"/>
        </w:numPr>
        <w:tabs>
          <w:tab w:pos="1773" w:val="left" w:leader="none"/>
        </w:tabs>
        <w:spacing w:line="240" w:lineRule="auto" w:before="3" w:after="0"/>
        <w:ind w:left="1772" w:right="0" w:hanging="270"/>
        <w:jc w:val="left"/>
      </w:pPr>
      <w:r>
        <w:rPr>
          <w:spacing w:val="-3"/>
        </w:rPr>
        <w:t>облигаторные;</w:t>
      </w:r>
    </w:p>
    <w:p>
      <w:pPr>
        <w:pStyle w:val="BodyText"/>
        <w:spacing w:line="364" w:lineRule="auto" w:before="158"/>
        <w:ind w:left="360" w:right="229" w:firstLine="1141"/>
        <w:jc w:val="both"/>
      </w:pPr>
      <w:r>
        <w:rPr/>
        <w:t>По договору облигаторного перестрахования цедент обязуется передать в перестрахование все подробно описанные риски, т.е. перестраховщик,  обязанный принять такие риски, не определяет и не оценивает риск в каждом конкретном случае.</w:t>
      </w:r>
    </w:p>
    <w:p>
      <w:pPr>
        <w:pStyle w:val="BodyText"/>
        <w:spacing w:line="360" w:lineRule="auto"/>
        <w:ind w:left="360" w:right="230" w:firstLine="1141"/>
        <w:jc w:val="both"/>
      </w:pPr>
      <w:r>
        <w:rPr>
          <w:spacing w:val="-4"/>
        </w:rPr>
        <w:t>Цедент</w:t>
      </w:r>
      <w:r>
        <w:rPr>
          <w:spacing w:val="62"/>
        </w:rPr>
        <w:t> </w:t>
      </w:r>
      <w:r>
        <w:rPr/>
        <w:t>обладает правом </w:t>
      </w:r>
      <w:r>
        <w:rPr>
          <w:spacing w:val="-4"/>
        </w:rPr>
        <w:t>принимать </w:t>
      </w:r>
      <w:r>
        <w:rPr/>
        <w:t>риски </w:t>
      </w:r>
      <w:r>
        <w:rPr>
          <w:spacing w:val="-9"/>
        </w:rPr>
        <w:t>по</w:t>
      </w:r>
      <w:r>
        <w:rPr>
          <w:spacing w:val="52"/>
        </w:rPr>
        <w:t> </w:t>
      </w:r>
      <w:r>
        <w:rPr/>
        <w:t>собственному </w:t>
      </w:r>
      <w:r>
        <w:rPr>
          <w:spacing w:val="-4"/>
        </w:rPr>
        <w:t>усмотрению, </w:t>
      </w:r>
      <w:r>
        <w:rPr>
          <w:spacing w:val="-3"/>
        </w:rPr>
        <w:t>определять страховую </w:t>
      </w:r>
      <w:r>
        <w:rPr>
          <w:spacing w:val="-4"/>
        </w:rPr>
        <w:t>премию. </w:t>
      </w:r>
      <w:r>
        <w:rPr/>
        <w:t>Кроме </w:t>
      </w:r>
      <w:r>
        <w:rPr>
          <w:spacing w:val="-4"/>
        </w:rPr>
        <w:t>того, </w:t>
      </w:r>
      <w:r>
        <w:rPr>
          <w:spacing w:val="3"/>
        </w:rPr>
        <w:t>он </w:t>
      </w:r>
      <w:r>
        <w:rPr>
          <w:spacing w:val="-4"/>
        </w:rPr>
        <w:t>должен </w:t>
      </w:r>
      <w:r>
        <w:rPr>
          <w:spacing w:val="-3"/>
        </w:rPr>
        <w:t>регулировать  </w:t>
      </w:r>
      <w:r>
        <w:rPr>
          <w:spacing w:val="-4"/>
        </w:rPr>
        <w:t>убытки  так,  </w:t>
      </w:r>
      <w:r>
        <w:rPr>
          <w:spacing w:val="-9"/>
        </w:rPr>
        <w:t>как </w:t>
      </w:r>
      <w:r>
        <w:rPr>
          <w:spacing w:val="3"/>
        </w:rPr>
        <w:t>он </w:t>
      </w:r>
      <w:r>
        <w:rPr>
          <w:spacing w:val="-4"/>
        </w:rPr>
        <w:t>считает </w:t>
      </w:r>
      <w:r>
        <w:rPr>
          <w:spacing w:val="-3"/>
        </w:rPr>
        <w:t>нужным </w:t>
      </w:r>
      <w:r>
        <w:rPr/>
        <w:t>в общих интересах </w:t>
      </w:r>
      <w:r>
        <w:rPr>
          <w:spacing w:val="-3"/>
        </w:rPr>
        <w:t>страховщика </w:t>
      </w:r>
      <w:r>
        <w:rPr/>
        <w:t>и </w:t>
      </w:r>
      <w:r>
        <w:rPr>
          <w:spacing w:val="-3"/>
        </w:rPr>
        <w:t>перестраховщика. Перестраховочные </w:t>
      </w:r>
      <w:r>
        <w:rPr>
          <w:spacing w:val="-5"/>
        </w:rPr>
        <w:t>платежи </w:t>
      </w:r>
      <w:r>
        <w:rPr/>
        <w:t>по</w:t>
      </w:r>
      <w:r>
        <w:rPr>
          <w:spacing w:val="70"/>
        </w:rPr>
        <w:t> </w:t>
      </w:r>
      <w:r>
        <w:rPr/>
        <w:t>договору</w:t>
      </w:r>
      <w:r>
        <w:rPr>
          <w:spacing w:val="70"/>
        </w:rPr>
        <w:t> </w:t>
      </w:r>
      <w:r>
        <w:rPr>
          <w:spacing w:val="-3"/>
        </w:rPr>
        <w:t>облигаторного</w:t>
      </w:r>
      <w:r>
        <w:rPr>
          <w:spacing w:val="64"/>
        </w:rPr>
        <w:t> </w:t>
      </w:r>
      <w:r>
        <w:rPr>
          <w:spacing w:val="-4"/>
        </w:rPr>
        <w:t>перестрахования </w:t>
      </w:r>
      <w:r>
        <w:rPr/>
        <w:t>определяются в </w:t>
      </w:r>
      <w:r>
        <w:rPr>
          <w:spacing w:val="-3"/>
        </w:rPr>
        <w:t>проценте </w:t>
      </w:r>
      <w:r>
        <w:rPr>
          <w:spacing w:val="3"/>
        </w:rPr>
        <w:t>от </w:t>
      </w:r>
      <w:r>
        <w:rPr>
          <w:spacing w:val="-4"/>
        </w:rPr>
        <w:t>суммы </w:t>
      </w:r>
      <w:r>
        <w:rPr/>
        <w:t>страховых </w:t>
      </w:r>
      <w:r>
        <w:rPr>
          <w:spacing w:val="-5"/>
        </w:rPr>
        <w:t>платежей, </w:t>
      </w:r>
      <w:r>
        <w:rPr/>
        <w:t>полученных страховщиком при </w:t>
      </w:r>
      <w:r>
        <w:rPr>
          <w:spacing w:val="-3"/>
        </w:rPr>
        <w:t>заключении </w:t>
      </w:r>
      <w:r>
        <w:rPr/>
        <w:t>договора </w:t>
      </w:r>
      <w:r>
        <w:rPr>
          <w:spacing w:val="-5"/>
        </w:rPr>
        <w:t>прямого</w:t>
      </w:r>
      <w:r>
        <w:rPr>
          <w:spacing w:val="-7"/>
        </w:rPr>
        <w:t> </w:t>
      </w:r>
      <w:r>
        <w:rPr>
          <w:spacing w:val="-4"/>
        </w:rPr>
        <w:t>страхования.</w:t>
      </w:r>
    </w:p>
    <w:p>
      <w:pPr>
        <w:spacing w:after="0" w:line="360" w:lineRule="auto"/>
        <w:jc w:val="both"/>
        <w:sectPr>
          <w:pgSz w:w="11910" w:h="16850"/>
          <w:pgMar w:top="620" w:bottom="280" w:left="360" w:right="480"/>
        </w:sectPr>
      </w:pPr>
    </w:p>
    <w:p>
      <w:pPr>
        <w:pStyle w:val="BodyText"/>
        <w:spacing w:line="362" w:lineRule="auto" w:before="74"/>
        <w:ind w:left="360" w:right="226" w:firstLine="1141"/>
        <w:jc w:val="both"/>
      </w:pPr>
      <w:r>
        <w:rPr/>
        <w:t>Договор </w:t>
      </w:r>
      <w:r>
        <w:rPr>
          <w:spacing w:val="-3"/>
        </w:rPr>
        <w:t>облигаторного перестрахования </w:t>
      </w:r>
      <w:r>
        <w:rPr>
          <w:spacing w:val="-4"/>
        </w:rPr>
        <w:t>заключается  </w:t>
      </w:r>
      <w:r>
        <w:rPr/>
        <w:t>на </w:t>
      </w:r>
      <w:r>
        <w:rPr>
          <w:spacing w:val="-3"/>
        </w:rPr>
        <w:t>неопределенный </w:t>
      </w:r>
      <w:r>
        <w:rPr/>
        <w:t>срок с </w:t>
      </w:r>
      <w:r>
        <w:rPr>
          <w:spacing w:val="-5"/>
        </w:rPr>
        <w:t>правом </w:t>
      </w:r>
      <w:r>
        <w:rPr>
          <w:spacing w:val="-4"/>
        </w:rPr>
        <w:t>взаимного расторжения. </w:t>
      </w:r>
      <w:r>
        <w:rPr/>
        <w:t>Такой </w:t>
      </w:r>
      <w:r>
        <w:rPr>
          <w:spacing w:val="-3"/>
        </w:rPr>
        <w:t>договор </w:t>
      </w:r>
      <w:r>
        <w:rPr>
          <w:spacing w:val="-4"/>
        </w:rPr>
        <w:t>выгоден </w:t>
      </w:r>
      <w:r>
        <w:rPr/>
        <w:t>для </w:t>
      </w:r>
      <w:r>
        <w:rPr>
          <w:spacing w:val="-4"/>
        </w:rPr>
        <w:t>цедента, </w:t>
      </w:r>
      <w:r>
        <w:rPr>
          <w:spacing w:val="-3"/>
        </w:rPr>
        <w:t>поскольку </w:t>
      </w:r>
      <w:r>
        <w:rPr>
          <w:spacing w:val="2"/>
        </w:rPr>
        <w:t>все </w:t>
      </w:r>
      <w:r>
        <w:rPr/>
        <w:t>заранее определенные риски автоматически </w:t>
      </w:r>
      <w:r>
        <w:rPr>
          <w:spacing w:val="-2"/>
        </w:rPr>
        <w:t>получают </w:t>
      </w:r>
      <w:r>
        <w:rPr/>
        <w:t>покрытие у </w:t>
      </w:r>
      <w:r>
        <w:rPr>
          <w:spacing w:val="-3"/>
        </w:rPr>
        <w:t>перестраховщика.</w:t>
      </w:r>
    </w:p>
    <w:p>
      <w:pPr>
        <w:pStyle w:val="Heading2"/>
        <w:numPr>
          <w:ilvl w:val="1"/>
          <w:numId w:val="402"/>
        </w:numPr>
        <w:tabs>
          <w:tab w:pos="1773" w:val="left" w:leader="none"/>
        </w:tabs>
        <w:spacing w:line="314" w:lineRule="exact" w:before="0" w:after="0"/>
        <w:ind w:left="1772" w:right="0" w:hanging="270"/>
        <w:jc w:val="left"/>
      </w:pPr>
      <w:r>
        <w:rPr>
          <w:spacing w:val="-3"/>
        </w:rPr>
        <w:t>факультативно-облигаторные;</w:t>
      </w:r>
    </w:p>
    <w:p>
      <w:pPr>
        <w:tabs>
          <w:tab w:pos="6693" w:val="left" w:leader="none"/>
          <w:tab w:pos="10091" w:val="left" w:leader="none"/>
        </w:tabs>
        <w:spacing w:line="357" w:lineRule="auto" w:before="159"/>
        <w:ind w:left="360" w:right="205" w:firstLine="1141"/>
        <w:jc w:val="both"/>
        <w:rPr>
          <w:sz w:val="28"/>
        </w:rPr>
      </w:pPr>
      <w:r>
        <w:rPr>
          <w:spacing w:val="-6"/>
          <w:sz w:val="28"/>
        </w:rPr>
        <w:t>По</w:t>
      </w:r>
      <w:r>
        <w:rPr>
          <w:spacing w:val="43"/>
          <w:sz w:val="28"/>
        </w:rPr>
        <w:t> </w:t>
      </w:r>
      <w:r>
        <w:rPr>
          <w:b/>
          <w:spacing w:val="-3"/>
          <w:sz w:val="28"/>
        </w:rPr>
        <w:t>факультативно-облигаторному</w:t>
        <w:tab/>
      </w:r>
      <w:r>
        <w:rPr>
          <w:b/>
          <w:spacing w:val="-4"/>
          <w:sz w:val="28"/>
        </w:rPr>
        <w:t>договору</w:t>
      </w:r>
      <w:r>
        <w:rPr>
          <w:b/>
          <w:spacing w:val="24"/>
          <w:sz w:val="28"/>
        </w:rPr>
        <w:t> </w:t>
      </w:r>
      <w:r>
        <w:rPr>
          <w:spacing w:val="-4"/>
          <w:sz w:val="28"/>
        </w:rPr>
        <w:t>(смешанная</w:t>
        <w:tab/>
      </w:r>
      <w:r>
        <w:rPr>
          <w:spacing w:val="-1"/>
          <w:sz w:val="28"/>
        </w:rPr>
        <w:t>форма </w:t>
      </w:r>
      <w:r>
        <w:rPr>
          <w:spacing w:val="-3"/>
          <w:sz w:val="28"/>
        </w:rPr>
        <w:t>перестрахования) </w:t>
      </w:r>
      <w:r>
        <w:rPr>
          <w:spacing w:val="-5"/>
          <w:sz w:val="28"/>
        </w:rPr>
        <w:t>уступающая </w:t>
      </w:r>
      <w:r>
        <w:rPr>
          <w:sz w:val="28"/>
        </w:rPr>
        <w:t>компания </w:t>
      </w:r>
      <w:r>
        <w:rPr>
          <w:spacing w:val="-4"/>
          <w:sz w:val="28"/>
        </w:rPr>
        <w:t>имеет право </w:t>
      </w:r>
      <w:r>
        <w:rPr>
          <w:spacing w:val="-5"/>
          <w:sz w:val="28"/>
        </w:rPr>
        <w:t>передавать </w:t>
      </w:r>
      <w:r>
        <w:rPr>
          <w:spacing w:val="-4"/>
          <w:sz w:val="28"/>
        </w:rPr>
        <w:t>или </w:t>
      </w:r>
      <w:r>
        <w:rPr>
          <w:spacing w:val="-3"/>
          <w:sz w:val="28"/>
        </w:rPr>
        <w:t>оставлять </w:t>
      </w:r>
      <w:r>
        <w:rPr>
          <w:sz w:val="28"/>
        </w:rPr>
        <w:t>у </w:t>
      </w:r>
      <w:r>
        <w:rPr>
          <w:spacing w:val="-3"/>
          <w:sz w:val="28"/>
        </w:rPr>
        <w:t>себя </w:t>
      </w:r>
      <w:r>
        <w:rPr>
          <w:sz w:val="28"/>
        </w:rPr>
        <w:t>принимаемые риски </w:t>
      </w:r>
      <w:r>
        <w:rPr>
          <w:spacing w:val="-4"/>
          <w:sz w:val="28"/>
        </w:rPr>
        <w:t>или </w:t>
      </w:r>
      <w:r>
        <w:rPr>
          <w:sz w:val="28"/>
        </w:rPr>
        <w:t>их</w:t>
      </w:r>
      <w:r>
        <w:rPr>
          <w:spacing w:val="-26"/>
          <w:sz w:val="28"/>
        </w:rPr>
        <w:t> </w:t>
      </w:r>
      <w:r>
        <w:rPr>
          <w:sz w:val="28"/>
        </w:rPr>
        <w:t>часть.</w:t>
      </w:r>
    </w:p>
    <w:p>
      <w:pPr>
        <w:pStyle w:val="BodyText"/>
        <w:spacing w:line="357" w:lineRule="auto" w:before="17"/>
        <w:ind w:left="360" w:right="220" w:firstLine="1141"/>
        <w:jc w:val="both"/>
      </w:pPr>
      <w:r>
        <w:rPr/>
        <w:t>Перестраховщик по такому договору обязуется принимать  оговоренные договором риски.</w:t>
      </w:r>
    </w:p>
    <w:p>
      <w:pPr>
        <w:pStyle w:val="BodyText"/>
        <w:spacing w:line="362" w:lineRule="auto" w:before="1"/>
        <w:ind w:left="360" w:right="232" w:firstLine="1141"/>
        <w:jc w:val="both"/>
      </w:pPr>
      <w:r>
        <w:rPr>
          <w:spacing w:val="-3"/>
        </w:rPr>
        <w:t>Факультативность </w:t>
      </w:r>
      <w:r>
        <w:rPr>
          <w:spacing w:val="-4"/>
        </w:rPr>
        <w:t>предполагается  </w:t>
      </w:r>
      <w:r>
        <w:rPr/>
        <w:t>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3"/>
        </w:rPr>
        <w:t>облигаторная  </w:t>
      </w:r>
      <w:r>
        <w:rPr/>
        <w:t>часть договора относится к </w:t>
      </w:r>
      <w:r>
        <w:rPr>
          <w:spacing w:val="-3"/>
        </w:rPr>
        <w:t>перестраховщику. Для </w:t>
      </w:r>
      <w:r>
        <w:rPr>
          <w:spacing w:val="-5"/>
        </w:rPr>
        <w:t>перестрахователя </w:t>
      </w:r>
      <w:r>
        <w:rPr>
          <w:spacing w:val="-3"/>
        </w:rPr>
        <w:t>возможен </w:t>
      </w:r>
      <w:r>
        <w:rPr>
          <w:spacing w:val="-4"/>
        </w:rPr>
        <w:t>отбор </w:t>
      </w:r>
      <w:r>
        <w:rPr/>
        <w:t>рисков, </w:t>
      </w:r>
      <w:r>
        <w:rPr>
          <w:spacing w:val="-3"/>
        </w:rPr>
        <w:t>которые </w:t>
      </w:r>
      <w:r>
        <w:rPr/>
        <w:t>будут переданы в </w:t>
      </w:r>
      <w:r>
        <w:rPr>
          <w:spacing w:val="-4"/>
        </w:rPr>
        <w:t>перестрахование, </w:t>
      </w:r>
      <w:r>
        <w:rPr/>
        <w:t>а </w:t>
      </w:r>
      <w:r>
        <w:rPr>
          <w:spacing w:val="-4"/>
        </w:rPr>
        <w:t>также определение </w:t>
      </w:r>
      <w:r>
        <w:rPr>
          <w:spacing w:val="-3"/>
        </w:rPr>
        <w:t>величины </w:t>
      </w:r>
      <w:r>
        <w:rPr/>
        <w:t>передачи.</w:t>
      </w:r>
    </w:p>
    <w:p>
      <w:pPr>
        <w:pStyle w:val="BodyText"/>
        <w:spacing w:line="314" w:lineRule="exact"/>
        <w:ind w:left="1502"/>
      </w:pPr>
      <w:r>
        <w:rPr/>
        <w:t>Для перестрахователя не совсем выгодно.</w:t>
      </w:r>
    </w:p>
    <w:p>
      <w:pPr>
        <w:pStyle w:val="Heading2"/>
        <w:numPr>
          <w:ilvl w:val="1"/>
          <w:numId w:val="402"/>
        </w:numPr>
        <w:tabs>
          <w:tab w:pos="1773" w:val="left" w:leader="none"/>
        </w:tabs>
        <w:spacing w:line="240" w:lineRule="auto" w:before="158" w:after="0"/>
        <w:ind w:left="1772" w:right="0" w:hanging="270"/>
        <w:jc w:val="left"/>
      </w:pPr>
      <w:r>
        <w:rPr>
          <w:spacing w:val="-3"/>
        </w:rPr>
        <w:t>облигаторно-факультативные.</w:t>
      </w:r>
    </w:p>
    <w:p>
      <w:pPr>
        <w:pStyle w:val="BodyText"/>
        <w:spacing w:line="362" w:lineRule="auto" w:before="159"/>
        <w:ind w:left="360" w:right="222" w:firstLine="1141"/>
        <w:jc w:val="both"/>
      </w:pPr>
      <w:r>
        <w:rPr>
          <w:spacing w:val="-3"/>
        </w:rPr>
        <w:t>Облигаторно-факультативное </w:t>
      </w:r>
      <w:r>
        <w:rPr/>
        <w:t>перестрахование </w:t>
      </w:r>
      <w:r>
        <w:rPr>
          <w:spacing w:val="-4"/>
        </w:rPr>
        <w:t>предполагает </w:t>
      </w:r>
      <w:r>
        <w:rPr/>
        <w:t>обязательность для </w:t>
      </w:r>
      <w:r>
        <w:rPr>
          <w:spacing w:val="-3"/>
        </w:rPr>
        <w:t>перестрахователя, </w:t>
      </w:r>
      <w:r>
        <w:rPr/>
        <w:t>а </w:t>
      </w:r>
      <w:r>
        <w:rPr>
          <w:spacing w:val="-4"/>
        </w:rPr>
        <w:t>факультативность </w:t>
      </w:r>
      <w:r>
        <w:rPr/>
        <w:t>–  для  </w:t>
      </w:r>
      <w:r>
        <w:rPr>
          <w:spacing w:val="-3"/>
        </w:rPr>
        <w:t>перестраховщика.  Область применения этого </w:t>
      </w:r>
      <w:r>
        <w:rPr/>
        <w:t>договора в принципе не </w:t>
      </w:r>
      <w:r>
        <w:rPr>
          <w:spacing w:val="-3"/>
        </w:rPr>
        <w:t>ограничена, </w:t>
      </w:r>
      <w:r>
        <w:rPr>
          <w:spacing w:val="-9"/>
        </w:rPr>
        <w:t>но  </w:t>
      </w:r>
      <w:r>
        <w:rPr>
          <w:spacing w:val="-4"/>
        </w:rPr>
        <w:t>наиболее  </w:t>
      </w:r>
      <w:r>
        <w:rPr>
          <w:spacing w:val="-3"/>
        </w:rPr>
        <w:t>часто </w:t>
      </w:r>
      <w:r>
        <w:rPr>
          <w:spacing w:val="-4"/>
        </w:rPr>
        <w:t>такие </w:t>
      </w:r>
      <w:r>
        <w:rPr/>
        <w:t>договоры </w:t>
      </w:r>
      <w:r>
        <w:rPr>
          <w:spacing w:val="-3"/>
        </w:rPr>
        <w:t>имеют </w:t>
      </w:r>
      <w:r>
        <w:rPr/>
        <w:t>компании </w:t>
      </w:r>
      <w:r>
        <w:rPr>
          <w:spacing w:val="4"/>
        </w:rPr>
        <w:t>со </w:t>
      </w:r>
      <w:r>
        <w:rPr/>
        <w:t>своими </w:t>
      </w:r>
      <w:r>
        <w:rPr>
          <w:spacing w:val="-5"/>
        </w:rPr>
        <w:t>филиалами. </w:t>
      </w:r>
      <w:r>
        <w:rPr/>
        <w:t>Эта форма </w:t>
      </w:r>
      <w:r>
        <w:rPr>
          <w:spacing w:val="-4"/>
        </w:rPr>
        <w:t>договора </w:t>
      </w:r>
      <w:r>
        <w:rPr>
          <w:spacing w:val="-3"/>
        </w:rPr>
        <w:t>дает </w:t>
      </w:r>
      <w:r>
        <w:rPr/>
        <w:t>возможность  </w:t>
      </w:r>
      <w:r>
        <w:rPr>
          <w:spacing w:val="-4"/>
        </w:rPr>
        <w:t>перестраховщику</w:t>
      </w:r>
      <w:r>
        <w:rPr>
          <w:spacing w:val="62"/>
        </w:rPr>
        <w:t> </w:t>
      </w:r>
      <w:r>
        <w:rPr>
          <w:spacing w:val="-3"/>
        </w:rPr>
        <w:t>контролировать</w:t>
      </w:r>
      <w:r>
        <w:rPr>
          <w:spacing w:val="64"/>
        </w:rPr>
        <w:t> </w:t>
      </w:r>
      <w:r>
        <w:rPr>
          <w:spacing w:val="-3"/>
        </w:rPr>
        <w:t>страховую</w:t>
      </w:r>
      <w:r>
        <w:rPr>
          <w:spacing w:val="64"/>
        </w:rPr>
        <w:t> </w:t>
      </w:r>
      <w:r>
        <w:rPr>
          <w:spacing w:val="-5"/>
        </w:rPr>
        <w:t>политику </w:t>
      </w:r>
      <w:r>
        <w:rPr>
          <w:spacing w:val="-3"/>
        </w:rPr>
        <w:t>перестрахователя, </w:t>
      </w:r>
      <w:r>
        <w:rPr/>
        <w:t>что </w:t>
      </w:r>
      <w:r>
        <w:rPr>
          <w:spacing w:val="-8"/>
        </w:rPr>
        <w:t>во </w:t>
      </w:r>
      <w:r>
        <w:rPr>
          <w:spacing w:val="-3"/>
        </w:rPr>
        <w:t>взаимоотношениях </w:t>
      </w:r>
      <w:r>
        <w:rPr/>
        <w:t>независимых  сторон  не  </w:t>
      </w:r>
      <w:r>
        <w:rPr>
          <w:spacing w:val="-4"/>
        </w:rPr>
        <w:t>всегда </w:t>
      </w:r>
      <w:r>
        <w:rPr>
          <w:spacing w:val="-3"/>
        </w:rPr>
        <w:t>желательно </w:t>
      </w:r>
      <w:r>
        <w:rPr/>
        <w:t>для </w:t>
      </w:r>
      <w:r>
        <w:rPr>
          <w:spacing w:val="-6"/>
        </w:rPr>
        <w:t>уступающей </w:t>
      </w:r>
      <w:r>
        <w:rPr/>
        <w:t>компании, а значит, </w:t>
      </w:r>
      <w:r>
        <w:rPr>
          <w:spacing w:val="-3"/>
        </w:rPr>
        <w:t>заключение </w:t>
      </w:r>
      <w:r>
        <w:rPr/>
        <w:t>такого </w:t>
      </w:r>
      <w:r>
        <w:rPr>
          <w:spacing w:val="-4"/>
        </w:rPr>
        <w:t>договора </w:t>
      </w:r>
      <w:r>
        <w:rPr/>
        <w:t>становится возможным </w:t>
      </w:r>
      <w:r>
        <w:rPr>
          <w:spacing w:val="-5"/>
        </w:rPr>
        <w:t>лишь </w:t>
      </w:r>
      <w:r>
        <w:rPr>
          <w:spacing w:val="-4"/>
        </w:rPr>
        <w:t>при </w:t>
      </w:r>
      <w:r>
        <w:rPr/>
        <w:t>определенных</w:t>
      </w:r>
      <w:r>
        <w:rPr>
          <w:spacing w:val="-26"/>
        </w:rPr>
        <w:t> </w:t>
      </w:r>
      <w:r>
        <w:rPr/>
        <w:t>отношениях.</w:t>
      </w:r>
    </w:p>
    <w:p>
      <w:pPr>
        <w:pStyle w:val="BodyText"/>
        <w:tabs>
          <w:tab w:pos="2567" w:val="left" w:leader="none"/>
          <w:tab w:pos="3541" w:val="left" w:leader="none"/>
          <w:tab w:pos="5926" w:val="left" w:leader="none"/>
          <w:tab w:pos="7935" w:val="left" w:leader="none"/>
          <w:tab w:pos="9764" w:val="left" w:leader="none"/>
        </w:tabs>
        <w:spacing w:line="306" w:lineRule="exact"/>
        <w:ind w:left="1502"/>
      </w:pPr>
      <w:r>
        <w:rPr/>
        <w:t>Кроме</w:t>
        <w:tab/>
      </w:r>
      <w:r>
        <w:rPr>
          <w:spacing w:val="-4"/>
        </w:rPr>
        <w:t>этого,</w:t>
        <w:tab/>
      </w:r>
      <w:r>
        <w:rPr>
          <w:spacing w:val="-3"/>
        </w:rPr>
        <w:t>перестраховщику</w:t>
        <w:tab/>
      </w:r>
      <w:r>
        <w:rPr>
          <w:spacing w:val="-4"/>
        </w:rPr>
        <w:t>предоставлена</w:t>
        <w:tab/>
      </w:r>
      <w:r>
        <w:rPr/>
        <w:t>возможность</w:t>
        <w:tab/>
      </w:r>
      <w:r>
        <w:rPr>
          <w:spacing w:val="-3"/>
        </w:rPr>
        <w:t>отбирать</w:t>
      </w:r>
    </w:p>
    <w:p>
      <w:pPr>
        <w:pStyle w:val="BodyText"/>
        <w:spacing w:line="357" w:lineRule="auto" w:before="158"/>
        <w:ind w:left="360" w:right="234"/>
        <w:jc w:val="both"/>
      </w:pPr>
      <w:r>
        <w:rPr>
          <w:spacing w:val="-3"/>
        </w:rPr>
        <w:t>наиболее </w:t>
      </w:r>
      <w:r>
        <w:rPr/>
        <w:t>выгодные риски, </w:t>
      </w:r>
      <w:r>
        <w:rPr>
          <w:spacing w:val="-5"/>
        </w:rPr>
        <w:t>что </w:t>
      </w:r>
      <w:r>
        <w:rPr>
          <w:spacing w:val="-4"/>
        </w:rPr>
        <w:t>тоже</w:t>
      </w:r>
      <w:r>
        <w:rPr>
          <w:spacing w:val="62"/>
        </w:rPr>
        <w:t> </w:t>
      </w:r>
      <w:r>
        <w:rPr>
          <w:spacing w:val="-4"/>
        </w:rPr>
        <w:t>нежелательно </w:t>
      </w:r>
      <w:r>
        <w:rPr>
          <w:spacing w:val="62"/>
        </w:rPr>
        <w:t> </w:t>
      </w:r>
      <w:r>
        <w:rPr/>
        <w:t>для</w:t>
      </w:r>
      <w:r>
        <w:rPr>
          <w:spacing w:val="70"/>
        </w:rPr>
        <w:t> </w:t>
      </w:r>
      <w:r>
        <w:rPr>
          <w:spacing w:val="-4"/>
        </w:rPr>
        <w:t>независимого </w:t>
      </w:r>
      <w:r>
        <w:rPr>
          <w:spacing w:val="-3"/>
        </w:rPr>
        <w:t>перестрахователя. </w:t>
      </w:r>
      <w:r>
        <w:rPr/>
        <w:t>В </w:t>
      </w:r>
      <w:r>
        <w:rPr>
          <w:spacing w:val="-3"/>
        </w:rPr>
        <w:t>целом перестраховочные </w:t>
      </w:r>
      <w:r>
        <w:rPr>
          <w:spacing w:val="-4"/>
        </w:rPr>
        <w:t>договоры  </w:t>
      </w:r>
      <w:r>
        <w:rPr>
          <w:spacing w:val="-3"/>
        </w:rPr>
        <w:t>делятся </w:t>
      </w:r>
      <w:r>
        <w:rPr/>
        <w:t>на две </w:t>
      </w:r>
      <w:r>
        <w:rPr>
          <w:spacing w:val="-4"/>
        </w:rPr>
        <w:t>основные </w:t>
      </w:r>
      <w:r>
        <w:rPr/>
        <w:t>группы:</w:t>
      </w:r>
    </w:p>
    <w:p>
      <w:pPr>
        <w:pStyle w:val="Heading2"/>
        <w:numPr>
          <w:ilvl w:val="1"/>
          <w:numId w:val="402"/>
        </w:numPr>
        <w:tabs>
          <w:tab w:pos="1773" w:val="left" w:leader="none"/>
        </w:tabs>
        <w:spacing w:line="240" w:lineRule="auto" w:before="17" w:after="0"/>
        <w:ind w:left="1772" w:right="0" w:hanging="270"/>
        <w:jc w:val="left"/>
      </w:pPr>
      <w:r>
        <w:rPr/>
        <w:t>договоры </w:t>
      </w:r>
      <w:r>
        <w:rPr>
          <w:spacing w:val="-3"/>
        </w:rPr>
        <w:t>пропорционального</w:t>
      </w:r>
      <w:r>
        <w:rPr>
          <w:spacing w:val="-7"/>
        </w:rPr>
        <w:t> </w:t>
      </w:r>
      <w:r>
        <w:rPr>
          <w:spacing w:val="-3"/>
        </w:rPr>
        <w:t>перестрахования;</w:t>
      </w:r>
    </w:p>
    <w:p>
      <w:pPr>
        <w:pStyle w:val="ListParagraph"/>
        <w:numPr>
          <w:ilvl w:val="1"/>
          <w:numId w:val="402"/>
        </w:numPr>
        <w:tabs>
          <w:tab w:pos="1773" w:val="left" w:leader="none"/>
        </w:tabs>
        <w:spacing w:line="240" w:lineRule="auto" w:before="159" w:after="0"/>
        <w:ind w:left="1772" w:right="0" w:hanging="270"/>
        <w:jc w:val="left"/>
        <w:rPr>
          <w:b/>
          <w:sz w:val="28"/>
        </w:rPr>
      </w:pPr>
      <w:r>
        <w:rPr>
          <w:b/>
          <w:sz w:val="28"/>
        </w:rPr>
        <w:t>договоры </w:t>
      </w:r>
      <w:r>
        <w:rPr>
          <w:b/>
          <w:spacing w:val="-3"/>
          <w:sz w:val="28"/>
        </w:rPr>
        <w:t>непропорционального</w:t>
      </w:r>
      <w:r>
        <w:rPr>
          <w:b/>
          <w:spacing w:val="-7"/>
          <w:sz w:val="28"/>
        </w:rPr>
        <w:t> </w:t>
      </w:r>
      <w:r>
        <w:rPr>
          <w:b/>
          <w:spacing w:val="-3"/>
          <w:sz w:val="28"/>
        </w:rPr>
        <w:t>перестрахования.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tabs>
          <w:tab w:pos="3138" w:val="left" w:leader="none"/>
          <w:tab w:pos="3873" w:val="left" w:leader="none"/>
          <w:tab w:pos="5388" w:val="left" w:leader="none"/>
          <w:tab w:pos="7233" w:val="left" w:leader="none"/>
          <w:tab w:pos="8403" w:val="left" w:leader="none"/>
          <w:tab w:pos="9272" w:val="left" w:leader="none"/>
        </w:tabs>
        <w:spacing w:line="357" w:lineRule="auto" w:before="74"/>
        <w:ind w:left="360" w:right="229" w:firstLine="1141"/>
        <w:jc w:val="left"/>
        <w:rPr>
          <w:b/>
          <w:sz w:val="28"/>
        </w:rPr>
      </w:pPr>
      <w:r>
        <w:rPr>
          <w:b/>
          <w:spacing w:val="-5"/>
          <w:sz w:val="28"/>
        </w:rPr>
        <w:t>ЗАДАНИЕ</w:t>
        <w:tab/>
      </w:r>
      <w:r>
        <w:rPr>
          <w:b/>
          <w:spacing w:val="3"/>
          <w:sz w:val="28"/>
        </w:rPr>
        <w:t>2.</w:t>
        <w:tab/>
      </w:r>
      <w:r>
        <w:rPr>
          <w:b/>
          <w:spacing w:val="-3"/>
          <w:sz w:val="28"/>
        </w:rPr>
        <w:t>Выберите</w:t>
        <w:tab/>
        <w:t>правильные</w:t>
        <w:tab/>
        <w:t>ответы</w:t>
        <w:tab/>
      </w:r>
      <w:r>
        <w:rPr>
          <w:b/>
          <w:sz w:val="28"/>
        </w:rPr>
        <w:t>либо</w:t>
        <w:tab/>
      </w:r>
      <w:r>
        <w:rPr>
          <w:b/>
          <w:spacing w:val="-5"/>
          <w:sz w:val="28"/>
        </w:rPr>
        <w:t>правильные </w:t>
      </w:r>
      <w:r>
        <w:rPr>
          <w:b/>
          <w:sz w:val="28"/>
        </w:rPr>
        <w:t>утверждения.</w:t>
      </w:r>
    </w:p>
    <w:p>
      <w:pPr>
        <w:pStyle w:val="BodyText"/>
        <w:rPr>
          <w:b/>
          <w:sz w:val="32"/>
        </w:rPr>
      </w:pPr>
    </w:p>
    <w:p>
      <w:pPr>
        <w:pStyle w:val="BodyText"/>
        <w:spacing w:before="2"/>
        <w:rPr>
          <w:b/>
          <w:sz w:val="45"/>
        </w:rPr>
      </w:pPr>
    </w:p>
    <w:p>
      <w:pPr>
        <w:pStyle w:val="BodyText"/>
        <w:ind w:left="1502"/>
      </w:pPr>
      <w:r>
        <w:rPr>
          <w:spacing w:val="-4"/>
        </w:rPr>
        <w:t>1.</w:t>
      </w:r>
      <w:r>
        <w:rPr>
          <w:spacing w:val="62"/>
        </w:rPr>
        <w:t> </w:t>
      </w:r>
      <w:r>
        <w:rPr/>
        <w:t>В </w:t>
      </w:r>
      <w:r>
        <w:rPr>
          <w:spacing w:val="-4"/>
        </w:rPr>
        <w:t>интересы </w:t>
      </w:r>
      <w:r>
        <w:rPr>
          <w:spacing w:val="-3"/>
        </w:rPr>
        <w:t>страхователя входит </w:t>
      </w:r>
      <w:r>
        <w:rPr>
          <w:spacing w:val="-4"/>
        </w:rPr>
        <w:t>информирования </w:t>
      </w:r>
      <w:r>
        <w:rPr>
          <w:spacing w:val="-3"/>
        </w:rPr>
        <w:t>страховщика </w:t>
      </w:r>
      <w:r>
        <w:rPr>
          <w:spacing w:val="3"/>
        </w:rPr>
        <w:t>о:</w:t>
      </w:r>
    </w:p>
    <w:p>
      <w:pPr>
        <w:pStyle w:val="BodyText"/>
        <w:rPr>
          <w:sz w:val="24"/>
        </w:rPr>
      </w:pPr>
    </w:p>
    <w:p>
      <w:pPr>
        <w:pStyle w:val="Heading2"/>
        <w:numPr>
          <w:ilvl w:val="0"/>
          <w:numId w:val="403"/>
        </w:numPr>
        <w:tabs>
          <w:tab w:pos="1773" w:val="left" w:leader="none"/>
        </w:tabs>
        <w:spacing w:line="240" w:lineRule="auto" w:before="92" w:after="0"/>
        <w:ind w:left="361" w:right="0" w:firstLine="1141"/>
        <w:jc w:val="left"/>
      </w:pPr>
      <w:r>
        <w:rPr/>
        <w:t>Всех </w:t>
      </w:r>
      <w:r>
        <w:rPr>
          <w:spacing w:val="-3"/>
        </w:rPr>
        <w:t>событиях, которые </w:t>
      </w:r>
      <w:r>
        <w:rPr>
          <w:spacing w:val="-5"/>
        </w:rPr>
        <w:t>могут </w:t>
      </w:r>
      <w:r>
        <w:rPr/>
        <w:t>повлиять </w:t>
      </w:r>
      <w:r>
        <w:rPr>
          <w:spacing w:val="-8"/>
        </w:rPr>
        <w:t>на </w:t>
      </w:r>
      <w:r>
        <w:rPr>
          <w:spacing w:val="-4"/>
        </w:rPr>
        <w:t>возникновение</w:t>
      </w:r>
      <w:r>
        <w:rPr>
          <w:spacing w:val="-15"/>
        </w:rPr>
        <w:t> </w:t>
      </w:r>
      <w:r>
        <w:rPr>
          <w:spacing w:val="-3"/>
        </w:rPr>
        <w:t>страхового</w:t>
      </w:r>
    </w:p>
    <w:p>
      <w:pPr>
        <w:spacing w:before="159"/>
        <w:ind w:left="360" w:right="0" w:firstLine="0"/>
        <w:jc w:val="left"/>
        <w:rPr>
          <w:b/>
          <w:sz w:val="28"/>
        </w:rPr>
      </w:pPr>
      <w:r>
        <w:rPr>
          <w:b/>
          <w:sz w:val="28"/>
        </w:rPr>
        <w:t>случая;</w:t>
      </w:r>
    </w:p>
    <w:p>
      <w:pPr>
        <w:pStyle w:val="BodyText"/>
        <w:rPr>
          <w:b/>
          <w:sz w:val="24"/>
        </w:rPr>
      </w:pPr>
    </w:p>
    <w:p>
      <w:pPr>
        <w:pStyle w:val="ListParagraph"/>
        <w:numPr>
          <w:ilvl w:val="0"/>
          <w:numId w:val="403"/>
        </w:numPr>
        <w:tabs>
          <w:tab w:pos="1773" w:val="left" w:leader="none"/>
        </w:tabs>
        <w:spacing w:line="240" w:lineRule="auto" w:before="93" w:after="0"/>
        <w:ind w:left="361" w:right="0" w:firstLine="1141"/>
        <w:jc w:val="left"/>
        <w:rPr>
          <w:sz w:val="28"/>
        </w:rPr>
      </w:pPr>
      <w:r>
        <w:rPr>
          <w:sz w:val="28"/>
        </w:rPr>
        <w:t>Только о </w:t>
      </w:r>
      <w:r>
        <w:rPr>
          <w:spacing w:val="-3"/>
          <w:sz w:val="28"/>
        </w:rPr>
        <w:t>событиях, </w:t>
      </w:r>
      <w:r>
        <w:rPr>
          <w:sz w:val="28"/>
        </w:rPr>
        <w:t>риск </w:t>
      </w:r>
      <w:r>
        <w:rPr>
          <w:spacing w:val="-3"/>
          <w:sz w:val="28"/>
        </w:rPr>
        <w:t>возникновения которых</w:t>
      </w:r>
      <w:r>
        <w:rPr>
          <w:spacing w:val="8"/>
          <w:sz w:val="28"/>
        </w:rPr>
        <w:t> </w:t>
      </w:r>
      <w:r>
        <w:rPr>
          <w:spacing w:val="-4"/>
          <w:sz w:val="28"/>
        </w:rPr>
        <w:t>застрахован;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3"/>
        </w:numPr>
        <w:tabs>
          <w:tab w:pos="1773" w:val="left" w:leader="none"/>
        </w:tabs>
        <w:spacing w:line="357" w:lineRule="auto" w:before="0" w:after="0"/>
        <w:ind w:left="361" w:right="238" w:firstLine="1141"/>
        <w:jc w:val="left"/>
        <w:rPr>
          <w:sz w:val="28"/>
        </w:rPr>
      </w:pPr>
      <w:r>
        <w:rPr>
          <w:sz w:val="28"/>
        </w:rPr>
        <w:t>Только о </w:t>
      </w:r>
      <w:r>
        <w:rPr>
          <w:spacing w:val="-4"/>
          <w:sz w:val="28"/>
        </w:rPr>
        <w:t>тех </w:t>
      </w:r>
      <w:r>
        <w:rPr>
          <w:sz w:val="28"/>
        </w:rPr>
        <w:t>страховых </w:t>
      </w:r>
      <w:r>
        <w:rPr>
          <w:spacing w:val="-3"/>
          <w:sz w:val="28"/>
        </w:rPr>
        <w:t>событиях, </w:t>
      </w:r>
      <w:r>
        <w:rPr>
          <w:sz w:val="28"/>
        </w:rPr>
        <w:t>по </w:t>
      </w:r>
      <w:r>
        <w:rPr>
          <w:spacing w:val="-3"/>
          <w:sz w:val="28"/>
        </w:rPr>
        <w:t>которым </w:t>
      </w:r>
      <w:r>
        <w:rPr>
          <w:sz w:val="28"/>
        </w:rPr>
        <w:t>не </w:t>
      </w:r>
      <w:r>
        <w:rPr>
          <w:spacing w:val="-3"/>
          <w:sz w:val="28"/>
        </w:rPr>
        <w:t>предусмотрена выплата </w:t>
      </w:r>
      <w:r>
        <w:rPr>
          <w:sz w:val="28"/>
        </w:rPr>
        <w:t>страхового</w:t>
      </w:r>
      <w:r>
        <w:rPr>
          <w:spacing w:val="-3"/>
          <w:sz w:val="28"/>
        </w:rPr>
        <w:t> возмещения.</w:t>
      </w:r>
    </w:p>
    <w:p>
      <w:pPr>
        <w:pStyle w:val="BodyText"/>
        <w:spacing w:before="212"/>
        <w:ind w:left="1502"/>
      </w:pPr>
      <w:r>
        <w:rPr/>
        <w:t>2. Какие вам известны виды страхования ответственности: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404"/>
        </w:numPr>
        <w:tabs>
          <w:tab w:pos="1788" w:val="left" w:leader="none"/>
        </w:tabs>
        <w:spacing w:line="240" w:lineRule="auto" w:before="0" w:after="0"/>
        <w:ind w:left="1787" w:right="0" w:hanging="285"/>
        <w:jc w:val="left"/>
        <w:rPr>
          <w:sz w:val="28"/>
        </w:rPr>
      </w:pPr>
      <w:r>
        <w:rPr>
          <w:spacing w:val="-3"/>
          <w:sz w:val="28"/>
        </w:rPr>
        <w:t>страхование ответственности</w:t>
      </w:r>
      <w:r>
        <w:rPr>
          <w:spacing w:val="5"/>
          <w:sz w:val="28"/>
        </w:rPr>
        <w:t> </w:t>
      </w:r>
      <w:r>
        <w:rPr>
          <w:spacing w:val="-4"/>
          <w:sz w:val="28"/>
        </w:rPr>
        <w:t>учителей;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404"/>
        </w:numPr>
        <w:tabs>
          <w:tab w:pos="1788" w:val="left" w:leader="none"/>
        </w:tabs>
        <w:spacing w:line="240" w:lineRule="auto" w:before="0" w:after="0"/>
        <w:ind w:left="1787" w:right="0" w:hanging="285"/>
        <w:jc w:val="left"/>
        <w:rPr>
          <w:sz w:val="28"/>
        </w:rPr>
      </w:pPr>
      <w:r>
        <w:rPr>
          <w:spacing w:val="-3"/>
          <w:sz w:val="28"/>
        </w:rPr>
        <w:t>страхование ответственности</w:t>
      </w:r>
      <w:r>
        <w:rPr>
          <w:spacing w:val="6"/>
          <w:sz w:val="28"/>
        </w:rPr>
        <w:t> </w:t>
      </w:r>
      <w:r>
        <w:rPr>
          <w:spacing w:val="-4"/>
          <w:sz w:val="28"/>
        </w:rPr>
        <w:t>руководителей;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4"/>
        </w:numPr>
        <w:tabs>
          <w:tab w:pos="1788" w:val="left" w:leader="none"/>
        </w:tabs>
        <w:spacing w:line="240" w:lineRule="auto" w:before="1" w:after="0"/>
        <w:ind w:left="1787" w:right="0" w:hanging="285"/>
        <w:jc w:val="left"/>
        <w:rPr>
          <w:sz w:val="28"/>
        </w:rPr>
      </w:pPr>
      <w:r>
        <w:rPr>
          <w:spacing w:val="-3"/>
          <w:sz w:val="28"/>
        </w:rPr>
        <w:t>страхование ответственности </w:t>
      </w:r>
      <w:r>
        <w:rPr>
          <w:spacing w:val="-4"/>
          <w:sz w:val="28"/>
        </w:rPr>
        <w:t>владельцев домашних</w:t>
      </w:r>
      <w:r>
        <w:rPr>
          <w:spacing w:val="34"/>
          <w:sz w:val="28"/>
        </w:rPr>
        <w:t> </w:t>
      </w:r>
      <w:r>
        <w:rPr>
          <w:spacing w:val="-3"/>
          <w:sz w:val="28"/>
        </w:rPr>
        <w:t>животных;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404"/>
        </w:numPr>
        <w:tabs>
          <w:tab w:pos="1788" w:val="left" w:leader="none"/>
        </w:tabs>
        <w:spacing w:line="240" w:lineRule="auto" w:before="0" w:after="0"/>
        <w:ind w:left="1787" w:right="0" w:hanging="285"/>
        <w:jc w:val="left"/>
      </w:pPr>
      <w:r>
        <w:rPr>
          <w:spacing w:val="-3"/>
        </w:rPr>
        <w:t>страхование ответственности</w:t>
      </w:r>
      <w:r>
        <w:rPr>
          <w:spacing w:val="9"/>
        </w:rPr>
        <w:t> </w:t>
      </w:r>
      <w:r>
        <w:rPr>
          <w:spacing w:val="-4"/>
        </w:rPr>
        <w:t>нотариуса.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ind w:left="1502"/>
      </w:pPr>
      <w:r>
        <w:rPr/>
        <w:t>3. Плата за страхование - это: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33"/>
          <w:sz w:val="28"/>
        </w:rPr>
        <w:t> </w:t>
      </w:r>
      <w:r>
        <w:rPr>
          <w:spacing w:val="-5"/>
          <w:sz w:val="28"/>
        </w:rPr>
        <w:t>тариф;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страховая</w:t>
      </w:r>
      <w:r>
        <w:rPr>
          <w:spacing w:val="26"/>
          <w:sz w:val="28"/>
        </w:rPr>
        <w:t> </w:t>
      </w:r>
      <w:r>
        <w:rPr>
          <w:sz w:val="28"/>
        </w:rPr>
        <w:t>сумма;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5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страховой</w:t>
      </w:r>
      <w:r>
        <w:rPr>
          <w:spacing w:val="-13"/>
          <w:sz w:val="28"/>
        </w:rPr>
        <w:t> </w:t>
      </w:r>
      <w:r>
        <w:rPr>
          <w:sz w:val="28"/>
        </w:rPr>
        <w:t>взнос;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405"/>
        </w:numPr>
        <w:tabs>
          <w:tab w:pos="1773" w:val="left" w:leader="none"/>
        </w:tabs>
        <w:spacing w:line="240" w:lineRule="auto" w:before="1" w:after="0"/>
        <w:ind w:left="1772" w:right="0" w:hanging="270"/>
        <w:jc w:val="left"/>
      </w:pPr>
      <w:r>
        <w:rPr/>
        <w:t>страховая </w:t>
      </w:r>
      <w:r>
        <w:rPr>
          <w:spacing w:val="-3"/>
        </w:rPr>
        <w:t>премия.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57" w:lineRule="auto"/>
        <w:ind w:left="360" w:firstLine="1141"/>
      </w:pPr>
      <w:r>
        <w:rPr>
          <w:spacing w:val="-4"/>
        </w:rPr>
        <w:t>4.</w:t>
      </w:r>
      <w:r>
        <w:rPr>
          <w:spacing w:val="62"/>
        </w:rPr>
        <w:t> </w:t>
      </w:r>
      <w:r>
        <w:rPr>
          <w:spacing w:val="-5"/>
        </w:rPr>
        <w:t>Имеет </w:t>
      </w:r>
      <w:r>
        <w:rPr>
          <w:spacing w:val="-4"/>
        </w:rPr>
        <w:t>ли</w:t>
      </w:r>
      <w:r>
        <w:rPr>
          <w:spacing w:val="62"/>
        </w:rPr>
        <w:t> </w:t>
      </w:r>
      <w:r>
        <w:rPr/>
        <w:t>право </w:t>
      </w:r>
      <w:r>
        <w:rPr>
          <w:spacing w:val="-3"/>
        </w:rPr>
        <w:t>страхователь застраховать имущество </w:t>
      </w:r>
      <w:r>
        <w:rPr/>
        <w:t>в </w:t>
      </w:r>
      <w:r>
        <w:rPr>
          <w:spacing w:val="-3"/>
        </w:rPr>
        <w:t>нескольких </w:t>
      </w:r>
      <w:r>
        <w:rPr/>
        <w:t>страховых </w:t>
      </w:r>
      <w:r>
        <w:rPr>
          <w:spacing w:val="-3"/>
        </w:rPr>
        <w:t>компаниях </w:t>
      </w:r>
      <w:r>
        <w:rPr/>
        <w:t>по </w:t>
      </w:r>
      <w:r>
        <w:rPr>
          <w:spacing w:val="-3"/>
        </w:rPr>
        <w:t>полной </w:t>
      </w:r>
      <w:r>
        <w:rPr/>
        <w:t>действительной стоимости:</w:t>
      </w:r>
    </w:p>
    <w:p>
      <w:pPr>
        <w:pStyle w:val="ListParagraph"/>
        <w:numPr>
          <w:ilvl w:val="0"/>
          <w:numId w:val="406"/>
        </w:numPr>
        <w:tabs>
          <w:tab w:pos="1773" w:val="left" w:leader="none"/>
        </w:tabs>
        <w:spacing w:line="240" w:lineRule="auto" w:before="212" w:after="0"/>
        <w:ind w:left="361" w:right="0" w:firstLine="1141"/>
        <w:jc w:val="left"/>
        <w:rPr>
          <w:sz w:val="28"/>
        </w:rPr>
      </w:pPr>
      <w:r>
        <w:rPr>
          <w:sz w:val="28"/>
        </w:rPr>
        <w:t>да;</w:t>
      </w:r>
    </w:p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40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pacing w:val="-4"/>
          <w:sz w:val="28"/>
        </w:rPr>
        <w:t>нет;</w:t>
      </w:r>
    </w:p>
    <w:p>
      <w:pPr>
        <w:pStyle w:val="BodyText"/>
        <w:rPr>
          <w:sz w:val="32"/>
        </w:rPr>
      </w:pPr>
    </w:p>
    <w:p>
      <w:pPr>
        <w:pStyle w:val="ListParagraph"/>
        <w:numPr>
          <w:ilvl w:val="0"/>
          <w:numId w:val="406"/>
        </w:numPr>
        <w:tabs>
          <w:tab w:pos="1773" w:val="left" w:leader="none"/>
        </w:tabs>
        <w:spacing w:line="240" w:lineRule="auto" w:before="0" w:after="0"/>
        <w:ind w:left="361" w:right="0" w:firstLine="1141"/>
        <w:jc w:val="left"/>
        <w:rPr>
          <w:sz w:val="28"/>
        </w:rPr>
      </w:pPr>
      <w:r>
        <w:rPr>
          <w:sz w:val="28"/>
        </w:rPr>
        <w:t>да, </w:t>
      </w:r>
      <w:r>
        <w:rPr>
          <w:spacing w:val="-4"/>
          <w:sz w:val="28"/>
        </w:rPr>
        <w:t>только </w:t>
      </w:r>
      <w:r>
        <w:rPr>
          <w:spacing w:val="-6"/>
          <w:sz w:val="28"/>
        </w:rPr>
        <w:t>если </w:t>
      </w:r>
      <w:r>
        <w:rPr>
          <w:sz w:val="28"/>
        </w:rPr>
        <w:t>страхование </w:t>
      </w:r>
      <w:r>
        <w:rPr>
          <w:spacing w:val="-4"/>
          <w:sz w:val="28"/>
        </w:rPr>
        <w:t>проводится </w:t>
      </w:r>
      <w:r>
        <w:rPr>
          <w:spacing w:val="3"/>
          <w:sz w:val="28"/>
        </w:rPr>
        <w:t>от </w:t>
      </w:r>
      <w:r>
        <w:rPr>
          <w:sz w:val="28"/>
        </w:rPr>
        <w:t>различных</w:t>
      </w:r>
      <w:r>
        <w:rPr>
          <w:spacing w:val="11"/>
          <w:sz w:val="28"/>
        </w:rPr>
        <w:t> </w:t>
      </w:r>
      <w:r>
        <w:rPr>
          <w:spacing w:val="-3"/>
          <w:sz w:val="28"/>
        </w:rPr>
        <w:t>рисков;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620" w:bottom="280" w:left="360" w:right="480"/>
        </w:sectPr>
      </w:pPr>
    </w:p>
    <w:p>
      <w:pPr>
        <w:pStyle w:val="Heading2"/>
        <w:numPr>
          <w:ilvl w:val="0"/>
          <w:numId w:val="406"/>
        </w:numPr>
        <w:tabs>
          <w:tab w:pos="1773" w:val="left" w:leader="none"/>
          <w:tab w:pos="2446" w:val="left" w:leader="none"/>
          <w:tab w:pos="3705" w:val="left" w:leader="none"/>
          <w:tab w:pos="4830" w:val="left" w:leader="none"/>
          <w:tab w:pos="6254" w:val="left" w:leader="none"/>
          <w:tab w:pos="7094" w:val="left" w:leader="none"/>
          <w:tab w:pos="8759" w:val="left" w:leader="none"/>
          <w:tab w:pos="10348" w:val="left" w:leader="none"/>
        </w:tabs>
        <w:spacing w:line="357" w:lineRule="auto" w:before="74" w:after="0"/>
        <w:ind w:left="361" w:right="240" w:firstLine="1141"/>
        <w:jc w:val="left"/>
      </w:pPr>
      <w:r>
        <w:rPr/>
        <w:t>да,</w:t>
        <w:tab/>
      </w:r>
      <w:r>
        <w:rPr>
          <w:spacing w:val="-3"/>
        </w:rPr>
        <w:t>однако,</w:t>
        <w:tab/>
      </w:r>
      <w:r>
        <w:rPr>
          <w:spacing w:val="-2"/>
        </w:rPr>
        <w:t>общая</w:t>
        <w:tab/>
      </w:r>
      <w:r>
        <w:rPr>
          <w:spacing w:val="-4"/>
        </w:rPr>
        <w:t>выплата</w:t>
        <w:tab/>
      </w:r>
      <w:r>
        <w:rPr/>
        <w:t>всех</w:t>
        <w:tab/>
        <w:t>страховых</w:t>
        <w:tab/>
        <w:t>компаний</w:t>
        <w:tab/>
      </w:r>
      <w:r>
        <w:rPr>
          <w:spacing w:val="-3"/>
        </w:rPr>
        <w:t>при </w:t>
      </w:r>
      <w:r>
        <w:rPr/>
        <w:t>наступлении </w:t>
      </w:r>
      <w:r>
        <w:rPr>
          <w:spacing w:val="-4"/>
        </w:rPr>
        <w:t>страхового </w:t>
      </w:r>
      <w:r>
        <w:rPr/>
        <w:t>случая </w:t>
      </w:r>
      <w:r>
        <w:rPr>
          <w:spacing w:val="-8"/>
        </w:rPr>
        <w:t>не </w:t>
      </w:r>
      <w:r>
        <w:rPr/>
        <w:t>может превысить </w:t>
      </w:r>
      <w:r>
        <w:rPr>
          <w:spacing w:val="-3"/>
        </w:rPr>
        <w:t>страховой</w:t>
      </w:r>
      <w:r>
        <w:rPr>
          <w:spacing w:val="-5"/>
        </w:rPr>
        <w:t> </w:t>
      </w:r>
      <w:r>
        <w:rPr/>
        <w:t>суммы</w:t>
      </w:r>
    </w:p>
    <w:p>
      <w:pPr>
        <w:pStyle w:val="ListParagraph"/>
        <w:numPr>
          <w:ilvl w:val="0"/>
          <w:numId w:val="406"/>
        </w:numPr>
        <w:tabs>
          <w:tab w:pos="1787" w:val="left" w:leader="none"/>
        </w:tabs>
        <w:spacing w:line="240" w:lineRule="auto" w:before="212" w:after="0"/>
        <w:ind w:left="1786" w:right="0" w:hanging="284"/>
        <w:jc w:val="left"/>
        <w:rPr>
          <w:sz w:val="28"/>
        </w:rPr>
      </w:pPr>
      <w:r>
        <w:rPr>
          <w:spacing w:val="-4"/>
          <w:sz w:val="28"/>
        </w:rPr>
        <w:t>Укажите </w:t>
      </w:r>
      <w:r>
        <w:rPr>
          <w:sz w:val="28"/>
        </w:rPr>
        <w:t>принципы </w:t>
      </w:r>
      <w:r>
        <w:rPr>
          <w:spacing w:val="-3"/>
          <w:sz w:val="28"/>
        </w:rPr>
        <w:t>добровольного</w:t>
      </w:r>
      <w:r>
        <w:rPr>
          <w:spacing w:val="-5"/>
          <w:sz w:val="28"/>
        </w:rPr>
        <w:t> </w:t>
      </w:r>
      <w:r>
        <w:rPr>
          <w:sz w:val="28"/>
        </w:rPr>
        <w:t>страхования:</w:t>
      </w:r>
    </w:p>
    <w:p>
      <w:pPr>
        <w:pStyle w:val="BodyText"/>
        <w:spacing w:before="8"/>
        <w:rPr>
          <w:sz w:val="30"/>
        </w:rPr>
      </w:pPr>
    </w:p>
    <w:p>
      <w:pPr>
        <w:pStyle w:val="Heading2"/>
        <w:numPr>
          <w:ilvl w:val="0"/>
          <w:numId w:val="40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Выборочность;</w:t>
      </w:r>
    </w:p>
    <w:p>
      <w:pPr>
        <w:pStyle w:val="BodyText"/>
        <w:spacing w:before="1"/>
        <w:rPr>
          <w:b/>
          <w:sz w:val="32"/>
        </w:rPr>
      </w:pPr>
    </w:p>
    <w:p>
      <w:pPr>
        <w:pStyle w:val="ListParagraph"/>
        <w:numPr>
          <w:ilvl w:val="0"/>
          <w:numId w:val="40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Бессрочность;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Автоматичность;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7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Полнота </w:t>
      </w:r>
      <w:r>
        <w:rPr>
          <w:spacing w:val="-3"/>
          <w:sz w:val="28"/>
        </w:rPr>
        <w:t>охвата </w:t>
      </w:r>
      <w:r>
        <w:rPr>
          <w:sz w:val="28"/>
        </w:rPr>
        <w:t>всех</w:t>
      </w:r>
      <w:r>
        <w:rPr>
          <w:spacing w:val="-18"/>
          <w:sz w:val="28"/>
        </w:rPr>
        <w:t> </w:t>
      </w:r>
      <w:r>
        <w:rPr>
          <w:sz w:val="28"/>
        </w:rPr>
        <w:t>объектов.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ind w:left="1502"/>
      </w:pPr>
      <w:r>
        <w:rPr/>
        <w:t>6. Какие черты присущи только страхованию гражданской ответственности: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Обеспечение  страховой защиты  конкретного  имущества</w:t>
      </w:r>
      <w:r>
        <w:rPr>
          <w:spacing w:val="-30"/>
          <w:sz w:val="28"/>
        </w:rPr>
        <w:t> </w:t>
      </w:r>
      <w:r>
        <w:rPr>
          <w:spacing w:val="-3"/>
          <w:sz w:val="28"/>
        </w:rPr>
        <w:t>страхователя;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Обеспечение страховой защиты  всего благосостояния </w:t>
      </w:r>
      <w:r>
        <w:rPr>
          <w:spacing w:val="21"/>
          <w:sz w:val="28"/>
        </w:rPr>
        <w:t> </w:t>
      </w:r>
      <w:r>
        <w:rPr>
          <w:spacing w:val="-3"/>
          <w:sz w:val="28"/>
        </w:rPr>
        <w:t>страхователя;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Установление </w:t>
      </w:r>
      <w:r>
        <w:rPr>
          <w:sz w:val="28"/>
        </w:rPr>
        <w:t>конкретной страховой</w:t>
      </w:r>
      <w:r>
        <w:rPr>
          <w:spacing w:val="-22"/>
          <w:sz w:val="28"/>
        </w:rPr>
        <w:t> </w:t>
      </w:r>
      <w:r>
        <w:rPr>
          <w:spacing w:val="-3"/>
          <w:sz w:val="28"/>
        </w:rPr>
        <w:t>суммы;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408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>
          <w:spacing w:val="-3"/>
        </w:rPr>
        <w:t>Установление лимита страхового</w:t>
      </w:r>
      <w:r>
        <w:rPr>
          <w:spacing w:val="19"/>
        </w:rPr>
        <w:t> </w:t>
      </w:r>
      <w:r>
        <w:rPr>
          <w:spacing w:val="-4"/>
        </w:rPr>
        <w:t>возмещения.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57" w:lineRule="auto"/>
        <w:ind w:left="360" w:right="230" w:firstLine="1141"/>
        <w:jc w:val="both"/>
      </w:pPr>
      <w:r>
        <w:rPr/>
        <w:t>7. Физические лица, граждане Российской Федерации, имеющие квалификационный аттестат и осуществляющие деятельность по расчетам страховых тарифов - это:</w:t>
      </w:r>
    </w:p>
    <w:p>
      <w:pPr>
        <w:pStyle w:val="ListParagraph"/>
        <w:numPr>
          <w:ilvl w:val="0"/>
          <w:numId w:val="409"/>
        </w:numPr>
        <w:tabs>
          <w:tab w:pos="1773" w:val="left" w:leader="none"/>
        </w:tabs>
        <w:spacing w:line="240" w:lineRule="auto" w:before="213" w:after="0"/>
        <w:ind w:left="1772" w:right="0" w:hanging="270"/>
        <w:jc w:val="left"/>
        <w:rPr>
          <w:sz w:val="28"/>
        </w:rPr>
      </w:pPr>
      <w:r>
        <w:rPr>
          <w:sz w:val="28"/>
        </w:rPr>
        <w:t>сюрвейеры;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0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андеррайтеры;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0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z w:val="28"/>
        </w:rPr>
        <w:t>страховые</w:t>
      </w:r>
      <w:r>
        <w:rPr>
          <w:spacing w:val="-2"/>
          <w:sz w:val="28"/>
        </w:rPr>
        <w:t> </w:t>
      </w:r>
      <w:r>
        <w:rPr>
          <w:sz w:val="28"/>
        </w:rPr>
        <w:t>брокеры;</w:t>
      </w:r>
    </w:p>
    <w:p>
      <w:pPr>
        <w:pStyle w:val="BodyText"/>
        <w:rPr>
          <w:sz w:val="32"/>
        </w:rPr>
      </w:pPr>
    </w:p>
    <w:p>
      <w:pPr>
        <w:pStyle w:val="Heading2"/>
        <w:numPr>
          <w:ilvl w:val="0"/>
          <w:numId w:val="409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актуарии.</w:t>
      </w:r>
    </w:p>
    <w:p>
      <w:pPr>
        <w:pStyle w:val="BodyText"/>
        <w:spacing w:before="9"/>
        <w:rPr>
          <w:b/>
          <w:sz w:val="30"/>
        </w:rPr>
      </w:pPr>
    </w:p>
    <w:p>
      <w:pPr>
        <w:pStyle w:val="BodyText"/>
        <w:spacing w:line="357" w:lineRule="auto"/>
        <w:ind w:left="360" w:firstLine="1141"/>
      </w:pPr>
      <w:r>
        <w:rPr>
          <w:spacing w:val="-4"/>
        </w:rPr>
        <w:t>8.</w:t>
      </w:r>
      <w:r>
        <w:rPr>
          <w:spacing w:val="62"/>
        </w:rPr>
        <w:t> </w:t>
      </w:r>
      <w:r>
        <w:rPr>
          <w:spacing w:val="-4"/>
        </w:rPr>
        <w:t>Денежная </w:t>
      </w:r>
      <w:r>
        <w:rPr/>
        <w:t>сумма, </w:t>
      </w:r>
      <w:r>
        <w:rPr>
          <w:spacing w:val="-4"/>
        </w:rPr>
        <w:t>уплачиваемая</w:t>
      </w:r>
      <w:r>
        <w:rPr>
          <w:spacing w:val="62"/>
        </w:rPr>
        <w:t> </w:t>
      </w:r>
      <w:r>
        <w:rPr>
          <w:spacing w:val="-5"/>
        </w:rPr>
        <w:t>перестрахователем </w:t>
      </w:r>
      <w:r>
        <w:rPr>
          <w:spacing w:val="-3"/>
        </w:rPr>
        <w:t>перестраховщику </w:t>
      </w:r>
      <w:r>
        <w:rPr>
          <w:spacing w:val="3"/>
        </w:rPr>
        <w:t>за </w:t>
      </w:r>
      <w:r>
        <w:rPr/>
        <w:t>принятие части риска в </w:t>
      </w:r>
      <w:r>
        <w:rPr>
          <w:spacing w:val="-4"/>
        </w:rPr>
        <w:t>перестрахование:</w:t>
      </w:r>
    </w:p>
    <w:p>
      <w:pPr>
        <w:pStyle w:val="ListParagraph"/>
        <w:numPr>
          <w:ilvl w:val="0"/>
          <w:numId w:val="410"/>
        </w:numPr>
        <w:tabs>
          <w:tab w:pos="1773" w:val="left" w:leader="none"/>
        </w:tabs>
        <w:spacing w:line="240" w:lineRule="auto" w:before="212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перестраховочная</w:t>
      </w:r>
      <w:r>
        <w:rPr>
          <w:spacing w:val="51"/>
          <w:sz w:val="28"/>
        </w:rPr>
        <w:t> </w:t>
      </w:r>
      <w:r>
        <w:rPr>
          <w:sz w:val="28"/>
        </w:rPr>
        <w:t>сумма;</w:t>
      </w:r>
    </w:p>
    <w:p>
      <w:pPr>
        <w:pStyle w:val="BodyText"/>
        <w:spacing w:before="8"/>
        <w:rPr>
          <w:sz w:val="30"/>
        </w:rPr>
      </w:pPr>
    </w:p>
    <w:p>
      <w:pPr>
        <w:pStyle w:val="ListParagraph"/>
        <w:numPr>
          <w:ilvl w:val="0"/>
          <w:numId w:val="41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1"/>
          <w:sz w:val="28"/>
        </w:rPr>
        <w:t>перестраховочный</w:t>
      </w:r>
      <w:r>
        <w:rPr>
          <w:spacing w:val="17"/>
          <w:sz w:val="28"/>
        </w:rPr>
        <w:t> </w:t>
      </w:r>
      <w:r>
        <w:rPr>
          <w:sz w:val="28"/>
        </w:rPr>
        <w:t>взнос;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410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перестраховочная</w:t>
      </w:r>
      <w:r>
        <w:rPr>
          <w:spacing w:val="-15"/>
        </w:rPr>
        <w:t> </w:t>
      </w:r>
      <w:r>
        <w:rPr>
          <w:spacing w:val="-3"/>
        </w:rPr>
        <w:t>премия;</w:t>
      </w:r>
    </w:p>
    <w:p>
      <w:pPr>
        <w:spacing w:after="0" w:line="240" w:lineRule="auto"/>
        <w:jc w:val="left"/>
        <w:sectPr>
          <w:pgSz w:w="11910" w:h="16850"/>
          <w:pgMar w:top="620" w:bottom="280" w:left="360" w:right="480"/>
        </w:sectPr>
      </w:pPr>
    </w:p>
    <w:p>
      <w:pPr>
        <w:pStyle w:val="ListParagraph"/>
        <w:numPr>
          <w:ilvl w:val="0"/>
          <w:numId w:val="410"/>
        </w:numPr>
        <w:tabs>
          <w:tab w:pos="1773" w:val="left" w:leader="none"/>
        </w:tabs>
        <w:spacing w:line="240" w:lineRule="auto" w:before="74" w:after="0"/>
        <w:ind w:left="1772" w:right="0" w:hanging="270"/>
        <w:jc w:val="left"/>
        <w:rPr>
          <w:sz w:val="28"/>
        </w:rPr>
      </w:pPr>
      <w:r>
        <w:rPr>
          <w:sz w:val="28"/>
        </w:rPr>
        <w:t>слип.</w:t>
      </w:r>
    </w:p>
    <w:p>
      <w:pPr>
        <w:pStyle w:val="BodyText"/>
        <w:spacing w:before="1"/>
        <w:rPr>
          <w:sz w:val="32"/>
        </w:rPr>
      </w:pPr>
    </w:p>
    <w:p>
      <w:pPr>
        <w:pStyle w:val="BodyText"/>
        <w:spacing w:line="357" w:lineRule="auto"/>
        <w:ind w:left="360" w:firstLine="1141"/>
      </w:pPr>
      <w:r>
        <w:rPr/>
        <w:t>9. Если виновник ДТП скрылся с места происшествия и не установлен, то выплаты пострадавшим</w:t>
      </w:r>
    </w:p>
    <w:p>
      <w:pPr>
        <w:pStyle w:val="ListParagraph"/>
        <w:numPr>
          <w:ilvl w:val="0"/>
          <w:numId w:val="411"/>
        </w:numPr>
        <w:tabs>
          <w:tab w:pos="1773" w:val="left" w:leader="none"/>
        </w:tabs>
        <w:spacing w:line="240" w:lineRule="auto" w:before="196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производятся </w:t>
      </w:r>
      <w:r>
        <w:rPr>
          <w:spacing w:val="3"/>
          <w:sz w:val="28"/>
        </w:rPr>
        <w:t>за </w:t>
      </w:r>
      <w:r>
        <w:rPr>
          <w:sz w:val="28"/>
        </w:rPr>
        <w:t>счет средств местных</w:t>
      </w:r>
      <w:r>
        <w:rPr>
          <w:spacing w:val="-46"/>
          <w:sz w:val="28"/>
        </w:rPr>
        <w:t> </w:t>
      </w:r>
      <w:r>
        <w:rPr>
          <w:sz w:val="28"/>
        </w:rPr>
        <w:t>бюджетов;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41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</w:pPr>
      <w:r>
        <w:rPr/>
        <w:t>не</w:t>
      </w:r>
      <w:r>
        <w:rPr>
          <w:spacing w:val="-1"/>
        </w:rPr>
        <w:t> </w:t>
      </w:r>
      <w:r>
        <w:rPr>
          <w:spacing w:val="-2"/>
        </w:rPr>
        <w:t>производятся;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41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производятся</w:t>
      </w:r>
      <w:r>
        <w:rPr>
          <w:spacing w:val="40"/>
          <w:sz w:val="28"/>
        </w:rPr>
        <w:t> </w:t>
      </w:r>
      <w:r>
        <w:rPr>
          <w:sz w:val="28"/>
        </w:rPr>
        <w:t>РСА;</w:t>
      </w:r>
    </w:p>
    <w:p>
      <w:pPr>
        <w:pStyle w:val="BodyText"/>
        <w:spacing w:before="1"/>
        <w:rPr>
          <w:sz w:val="32"/>
        </w:rPr>
      </w:pPr>
    </w:p>
    <w:p>
      <w:pPr>
        <w:pStyle w:val="ListParagraph"/>
        <w:numPr>
          <w:ilvl w:val="0"/>
          <w:numId w:val="411"/>
        </w:numPr>
        <w:tabs>
          <w:tab w:pos="1773" w:val="left" w:leader="none"/>
        </w:tabs>
        <w:spacing w:line="240" w:lineRule="auto" w:before="0" w:after="0"/>
        <w:ind w:left="1772" w:right="0" w:hanging="270"/>
        <w:jc w:val="left"/>
        <w:rPr>
          <w:sz w:val="28"/>
        </w:rPr>
      </w:pPr>
      <w:r>
        <w:rPr>
          <w:spacing w:val="-3"/>
          <w:sz w:val="28"/>
        </w:rPr>
        <w:t>производятся</w:t>
      </w:r>
      <w:r>
        <w:rPr>
          <w:spacing w:val="57"/>
          <w:sz w:val="28"/>
        </w:rPr>
        <w:t> </w:t>
      </w:r>
      <w:r>
        <w:rPr>
          <w:spacing w:val="-4"/>
          <w:sz w:val="28"/>
        </w:rPr>
        <w:t>ВСС.</w:t>
      </w:r>
    </w:p>
    <w:p>
      <w:pPr>
        <w:pStyle w:val="BodyText"/>
        <w:spacing w:before="9"/>
        <w:rPr>
          <w:sz w:val="30"/>
        </w:rPr>
      </w:pPr>
    </w:p>
    <w:p>
      <w:pPr>
        <w:pStyle w:val="BodyText"/>
        <w:tabs>
          <w:tab w:pos="2057" w:val="left" w:leader="none"/>
          <w:tab w:pos="3811" w:val="left" w:leader="none"/>
          <w:tab w:pos="4861" w:val="left" w:leader="none"/>
          <w:tab w:pos="5221" w:val="left" w:leader="none"/>
          <w:tab w:pos="5940" w:val="left" w:leader="none"/>
          <w:tab w:pos="7604" w:val="left" w:leader="none"/>
          <w:tab w:pos="9298" w:val="left" w:leader="none"/>
        </w:tabs>
        <w:spacing w:line="369" w:lineRule="auto"/>
        <w:ind w:left="360" w:right="222" w:firstLine="1141"/>
      </w:pPr>
      <w:r>
        <w:rPr>
          <w:spacing w:val="-6"/>
        </w:rPr>
        <w:t>10.</w:t>
        <w:tab/>
      </w:r>
      <w:r>
        <w:rPr/>
        <w:t>Страхование</w:t>
        <w:tab/>
      </w:r>
      <w:r>
        <w:rPr>
          <w:spacing w:val="-3"/>
        </w:rPr>
        <w:t>одного</w:t>
        <w:tab/>
      </w:r>
      <w:r>
        <w:rPr/>
        <w:t>и</w:t>
        <w:tab/>
      </w:r>
      <w:r>
        <w:rPr>
          <w:spacing w:val="-7"/>
        </w:rPr>
        <w:t>того</w:t>
        <w:tab/>
      </w:r>
      <w:r>
        <w:rPr/>
        <w:t>же </w:t>
      </w:r>
      <w:r>
        <w:rPr>
          <w:spacing w:val="57"/>
        </w:rPr>
        <w:t> </w:t>
      </w:r>
      <w:r>
        <w:rPr/>
        <w:t>объекта</w:t>
        <w:tab/>
      </w:r>
      <w:r>
        <w:rPr>
          <w:spacing w:val="-3"/>
        </w:rPr>
        <w:t>страхования</w:t>
        <w:tab/>
      </w:r>
      <w:r>
        <w:rPr>
          <w:spacing w:val="-4"/>
        </w:rPr>
        <w:t>несколькими </w:t>
      </w:r>
      <w:r>
        <w:rPr/>
        <w:t>страховщиками -</w:t>
      </w:r>
      <w:r>
        <w:rPr>
          <w:spacing w:val="5"/>
        </w:rPr>
        <w:t> </w:t>
      </w:r>
      <w:r>
        <w:rPr>
          <w:spacing w:val="-4"/>
        </w:rPr>
        <w:t>это:</w:t>
      </w:r>
    </w:p>
    <w:p>
      <w:pPr>
        <w:pStyle w:val="ListParagraph"/>
        <w:numPr>
          <w:ilvl w:val="0"/>
          <w:numId w:val="412"/>
        </w:numPr>
        <w:tabs>
          <w:tab w:pos="1773" w:val="left" w:leader="none"/>
        </w:tabs>
        <w:spacing w:line="240" w:lineRule="auto" w:before="179" w:after="0"/>
        <w:ind w:left="1502" w:right="0" w:firstLine="0"/>
        <w:jc w:val="left"/>
        <w:rPr>
          <w:sz w:val="28"/>
        </w:rPr>
      </w:pPr>
      <w:r>
        <w:rPr>
          <w:sz w:val="28"/>
        </w:rPr>
        <w:t>взаимное</w:t>
      </w:r>
      <w:r>
        <w:rPr>
          <w:spacing w:val="-17"/>
          <w:sz w:val="28"/>
        </w:rPr>
        <w:t> </w:t>
      </w:r>
      <w:r>
        <w:rPr>
          <w:spacing w:val="-3"/>
          <w:sz w:val="28"/>
        </w:rPr>
        <w:t>страхование;</w:t>
      </w:r>
    </w:p>
    <w:p>
      <w:pPr>
        <w:pStyle w:val="BodyText"/>
        <w:spacing w:before="1"/>
        <w:rPr>
          <w:sz w:val="32"/>
        </w:rPr>
      </w:pPr>
    </w:p>
    <w:p>
      <w:pPr>
        <w:pStyle w:val="Heading2"/>
        <w:numPr>
          <w:ilvl w:val="0"/>
          <w:numId w:val="412"/>
        </w:numPr>
        <w:tabs>
          <w:tab w:pos="1773" w:val="left" w:leader="none"/>
        </w:tabs>
        <w:spacing w:line="240" w:lineRule="auto" w:before="0" w:after="0"/>
        <w:ind w:left="1502" w:right="0" w:firstLine="0"/>
        <w:jc w:val="left"/>
      </w:pPr>
      <w:r>
        <w:rPr/>
        <w:t>сострахование;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ListParagraph"/>
        <w:numPr>
          <w:ilvl w:val="0"/>
          <w:numId w:val="412"/>
        </w:numPr>
        <w:tabs>
          <w:tab w:pos="1773" w:val="left" w:leader="none"/>
        </w:tabs>
        <w:spacing w:line="513" w:lineRule="auto" w:before="1" w:after="0"/>
        <w:ind w:left="1502" w:right="6961" w:firstLine="0"/>
        <w:jc w:val="left"/>
        <w:rPr>
          <w:sz w:val="28"/>
        </w:rPr>
      </w:pPr>
      <w:r>
        <w:rPr>
          <w:spacing w:val="-3"/>
          <w:sz w:val="28"/>
        </w:rPr>
        <w:t>перестрахование; </w:t>
      </w:r>
      <w:r>
        <w:rPr>
          <w:sz w:val="28"/>
        </w:rPr>
        <w:t>двойное страхование.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27"/>
        </w:rPr>
      </w:pPr>
    </w:p>
    <w:p>
      <w:pPr>
        <w:pStyle w:val="Heading2"/>
      </w:pPr>
      <w:r>
        <w:rPr/>
        <w:t>ЗАДАНИЕ 3. Решите следующую задачу: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spacing w:line="364" w:lineRule="auto" w:before="1"/>
        <w:ind w:left="360" w:right="232" w:firstLine="1141"/>
        <w:jc w:val="both"/>
      </w:pPr>
      <w:r>
        <w:rPr/>
        <w:t>Согласно годовому отчету об операциях страховая компания собрала 10 млн. руб. страховых премий по страхованию от несчастных случаев. Страховые выплаты за этот период составили 6,85 млн. руб.</w:t>
      </w:r>
    </w:p>
    <w:p>
      <w:pPr>
        <w:pStyle w:val="BodyText"/>
        <w:spacing w:before="183"/>
        <w:ind w:left="1502"/>
      </w:pPr>
      <w:r>
        <w:rPr/>
        <w:t>Определите уровень выплаты по данному виду страхования.</w:t>
      </w:r>
    </w:p>
    <w:p>
      <w:pPr>
        <w:pStyle w:val="BodyText"/>
        <w:rPr>
          <w:sz w:val="32"/>
        </w:rPr>
      </w:pPr>
    </w:p>
    <w:p>
      <w:pPr>
        <w:pStyle w:val="Heading2"/>
        <w:spacing w:before="1"/>
      </w:pPr>
      <w:r>
        <w:rPr/>
        <w:t>Решение:</w:t>
      </w:r>
    </w:p>
    <w:p>
      <w:pPr>
        <w:pStyle w:val="BodyText"/>
        <w:spacing w:before="8"/>
        <w:rPr>
          <w:b/>
          <w:sz w:val="30"/>
        </w:rPr>
      </w:pPr>
    </w:p>
    <w:p>
      <w:pPr>
        <w:pStyle w:val="BodyText"/>
        <w:tabs>
          <w:tab w:pos="3002" w:val="left" w:leader="none"/>
          <w:tab w:pos="4427" w:val="left" w:leader="none"/>
          <w:tab w:pos="6542" w:val="left" w:leader="none"/>
          <w:tab w:pos="8756" w:val="left" w:leader="none"/>
          <w:tab w:pos="9071" w:val="left" w:leader="none"/>
        </w:tabs>
        <w:ind w:left="1502"/>
      </w:pPr>
      <w:r>
        <w:rPr>
          <w:spacing w:val="-4"/>
        </w:rPr>
        <w:t>УРОВЕНЬ</w:t>
        <w:tab/>
      </w:r>
      <w:r>
        <w:rPr>
          <w:spacing w:val="-5"/>
        </w:rPr>
        <w:t>ВЫПЛАТ</w:t>
        <w:tab/>
      </w:r>
      <w:r>
        <w:rPr>
          <w:spacing w:val="-3"/>
        </w:rPr>
        <w:t>СТРАХОВОГО</w:t>
        <w:tab/>
      </w:r>
      <w:r>
        <w:rPr>
          <w:spacing w:val="-6"/>
        </w:rPr>
        <w:t>ВОЗМЕЩЕНИЯ</w:t>
        <w:tab/>
      </w:r>
      <w:r>
        <w:rPr/>
        <w:t>-</w:t>
        <w:tab/>
        <w:t>Характеризует</w:t>
      </w:r>
    </w:p>
    <w:p>
      <w:pPr>
        <w:pStyle w:val="BodyText"/>
        <w:spacing w:line="369" w:lineRule="auto" w:before="159"/>
        <w:ind w:left="360" w:right="232"/>
      </w:pPr>
      <w:r>
        <w:rPr/>
        <w:t>результаты проведения страхования для страховой организации (страховщика)  в отличие от уровня страхового возмещения, определяющего эффективность.</w:t>
      </w:r>
    </w:p>
    <w:p>
      <w:pPr>
        <w:pStyle w:val="BodyText"/>
        <w:spacing w:line="428" w:lineRule="exact" w:before="180"/>
        <w:ind w:left="3379"/>
        <w:rPr>
          <w:rFonts w:ascii="DejaVu Serif" w:hAnsi="DejaVu Serif" w:eastAsia="DejaVu Serif"/>
        </w:rPr>
      </w:pPr>
      <w:r>
        <w:rPr/>
        <w:pict>
          <v:line style="position:absolute;mso-position-horizontal-relative:page;mso-position-vertical-relative:paragraph;z-index:-138832" from="219.279999pt,28.370117pt" to="247.829999pt,28.370117pt" stroked="true" strokeweight=".7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138808" from="265.829987pt,28.370117pt" to="295.879987pt,28.370117pt" stroked="true" strokeweight=".75pt" strokecolor="#000000">
            <v:stroke dashstyle="solid"/>
            <w10:wrap type="none"/>
          </v:line>
        </w:pict>
      </w:r>
      <w:r>
        <w:rPr>
          <w:rFonts w:ascii="DejaVu Sans" w:hAnsi="DejaVu Sans" w:eastAsia="DejaVu Sans"/>
          <w:spacing w:val="-123"/>
          <w:w w:val="137"/>
          <w:position w:val="6"/>
        </w:rPr>
        <w:t> </w:t>
      </w:r>
      <w:r>
        <w:rPr>
          <w:rFonts w:ascii="DejaVu Sans" w:hAnsi="DejaVu Sans" w:eastAsia="DejaVu Sans"/>
          <w:spacing w:val="-205"/>
          <w:w w:val="140"/>
        </w:rPr>
        <w:t>𝑾</w:t>
      </w:r>
      <w:r>
        <w:rPr>
          <w:rFonts w:ascii="DejaVu Sans" w:hAnsi="DejaVu Sans" w:eastAsia="DejaVu Sans"/>
          <w:spacing w:val="132"/>
          <w:w w:val="140"/>
          <w:position w:val="6"/>
        </w:rPr>
        <w:t> </w:t>
      </w:r>
      <w:r>
        <w:rPr>
          <w:rFonts w:ascii="DejaVu Serif" w:hAnsi="DejaVu Serif" w:eastAsia="DejaVu Serif"/>
        </w:rPr>
        <w:t>=</w:t>
      </w:r>
      <w:r>
        <w:rPr>
          <w:rFonts w:ascii="DejaVu Serif" w:hAnsi="DejaVu Serif" w:eastAsia="DejaVu Serif"/>
          <w:position w:val="22"/>
        </w:rPr>
        <w:t> </w:t>
      </w:r>
      <w:r>
        <w:rPr>
          <w:rFonts w:ascii="DejaVu Sans" w:hAnsi="DejaVu Sans" w:eastAsia="DejaVu Sans"/>
          <w:w w:val="140"/>
          <w:position w:val="21"/>
        </w:rPr>
        <w:t>𝑾 </w:t>
      </w:r>
      <w:r>
        <w:rPr>
          <w:rFonts w:ascii="DejaVu Serif" w:hAnsi="DejaVu Serif" w:eastAsia="DejaVu Serif"/>
        </w:rPr>
        <w:t>= </w:t>
      </w:r>
      <w:r>
        <w:rPr>
          <w:rFonts w:ascii="DejaVu Sans" w:hAnsi="DejaVu Sans" w:eastAsia="DejaVu Sans"/>
          <w:spacing w:val="-3"/>
          <w:position w:val="21"/>
        </w:rPr>
        <w:t>𝟔</w:t>
      </w:r>
      <w:r>
        <w:rPr>
          <w:rFonts w:ascii="DejaVu Serif" w:hAnsi="DejaVu Serif" w:eastAsia="DejaVu Serif"/>
          <w:spacing w:val="-3"/>
          <w:position w:val="21"/>
        </w:rPr>
        <w:t>, </w:t>
      </w:r>
      <w:r>
        <w:rPr>
          <w:rFonts w:ascii="DejaVu Sans" w:hAnsi="DejaVu Sans" w:eastAsia="DejaVu Sans"/>
          <w:spacing w:val="-3"/>
          <w:position w:val="21"/>
        </w:rPr>
        <w:t>𝟖𝟓 </w:t>
      </w:r>
      <w:r>
        <w:rPr>
          <w:rFonts w:ascii="DejaVu Serif" w:hAnsi="DejaVu Serif" w:eastAsia="DejaVu Serif"/>
        </w:rPr>
        <w:t>= </w:t>
      </w:r>
      <w:r>
        <w:rPr>
          <w:rFonts w:ascii="DejaVu Sans" w:hAnsi="DejaVu Sans" w:eastAsia="DejaVu Sans"/>
          <w:spacing w:val="-3"/>
        </w:rPr>
        <w:t>𝟎</w:t>
      </w:r>
      <w:r>
        <w:rPr>
          <w:rFonts w:ascii="DejaVu Serif" w:hAnsi="DejaVu Serif" w:eastAsia="DejaVu Serif"/>
          <w:spacing w:val="-3"/>
        </w:rPr>
        <w:t>, </w:t>
      </w:r>
      <w:r>
        <w:rPr>
          <w:rFonts w:ascii="DejaVu Sans" w:hAnsi="DejaVu Sans" w:eastAsia="DejaVu Sans"/>
        </w:rPr>
        <w:t>𝟔𝟖𝟓млн</w:t>
      </w:r>
      <w:r>
        <w:rPr>
          <w:rFonts w:ascii="DejaVu Serif" w:hAnsi="DejaVu Serif" w:eastAsia="DejaVu Serif"/>
        </w:rPr>
        <w:t>. </w:t>
      </w:r>
      <w:r>
        <w:rPr>
          <w:rFonts w:ascii="DejaVu Sans" w:hAnsi="DejaVu Sans" w:eastAsia="DejaVu Sans"/>
        </w:rPr>
        <w:t>руб</w:t>
      </w:r>
      <w:r>
        <w:rPr>
          <w:rFonts w:ascii="DejaVu Serif" w:hAnsi="DejaVu Serif" w:eastAsia="DejaVu Serif"/>
        </w:rPr>
        <w:t>.</w:t>
      </w:r>
    </w:p>
    <w:p>
      <w:pPr>
        <w:pStyle w:val="BodyText"/>
        <w:tabs>
          <w:tab w:pos="1066" w:val="left" w:leader="none"/>
        </w:tabs>
        <w:spacing w:line="342" w:lineRule="exact"/>
        <w:ind w:right="1614"/>
        <w:jc w:val="center"/>
        <w:rPr>
          <w:rFonts w:ascii="DejaVu Sans" w:hAnsi="DejaVu Sans" w:eastAsia="DejaVu Sans"/>
        </w:rPr>
      </w:pPr>
      <w:r>
        <w:rPr>
          <w:rFonts w:ascii="DejaVu Sans" w:hAnsi="DejaVu Sans" w:eastAsia="DejaVu Sans"/>
          <w:w w:val="226"/>
          <w:position w:val="1"/>
        </w:rPr>
        <w:t> </w:t>
      </w:r>
      <w:r>
        <w:rPr>
          <w:rFonts w:ascii="DejaVu Sans" w:hAnsi="DejaVu Sans" w:eastAsia="DejaVu Sans"/>
          <w:spacing w:val="-51"/>
          <w:position w:val="1"/>
        </w:rPr>
        <w:t> </w:t>
      </w:r>
      <w:r>
        <w:rPr>
          <w:rFonts w:ascii="DejaVu Sans" w:hAnsi="DejaVu Sans" w:eastAsia="DejaVu Sans"/>
          <w:spacing w:val="-3"/>
        </w:rPr>
        <w:t>𝒏</w:t>
      </w:r>
      <w:r>
        <w:rPr>
          <w:rFonts w:ascii="DejaVu Sans" w:hAnsi="DejaVu Sans" w:eastAsia="DejaVu Sans"/>
          <w:spacing w:val="-3"/>
          <w:position w:val="-5"/>
          <w:sz w:val="19"/>
        </w:rPr>
        <w:t>П</w:t>
        <w:tab/>
      </w:r>
      <w:r>
        <w:rPr>
          <w:rFonts w:ascii="DejaVu Sans" w:hAnsi="DejaVu Sans" w:eastAsia="DejaVu Sans"/>
          <w:spacing w:val="-3"/>
        </w:rPr>
        <w:t>𝟏𝟎</w:t>
      </w:r>
    </w:p>
    <w:sectPr>
      <w:pgSz w:w="11910" w:h="16850"/>
      <w:pgMar w:top="620" w:bottom="280" w:left="3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DejaVu Sans">
    <w:altName w:val="DejaVu Sans"/>
    <w:charset w:val="0"/>
    <w:family w:val="swiss"/>
    <w:pitch w:val="variable"/>
  </w:font>
  <w:font w:name="DejaVu Serif">
    <w:altName w:val="DejaVu Serif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Symbol">
    <w:altName w:val="Symbol"/>
    <w:charset w:val="2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14">
    <w:multiLevelType w:val="hybridMultilevel"/>
    <w:lvl w:ilvl="0">
      <w:start w:val="1"/>
      <w:numFmt w:val="decimal"/>
      <w:lvlText w:val="%1)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6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44">
    <w:multiLevelType w:val="hybridMultilevel"/>
    <w:lvl w:ilvl="0">
      <w:start w:val="0"/>
      <w:numFmt w:val="bullet"/>
      <w:lvlText w:val=""/>
      <w:lvlJc w:val="left"/>
      <w:pPr>
        <w:ind w:left="1772" w:hanging="270"/>
      </w:pPr>
      <w:rPr>
        <w:rFonts w:hint="default" w:ascii="Wingdings" w:hAnsi="Wingdings" w:eastAsia="Wingdings" w:cs="Wingdings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72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6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549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74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3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2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319" w:hanging="270"/>
      </w:pPr>
      <w:rPr>
        <w:rFonts w:hint="default"/>
        <w:lang w:val="en-us" w:eastAsia="en-us" w:bidi="en-us"/>
      </w:rPr>
    </w:lvl>
  </w:abstractNum>
  <w:abstractNum w:abstractNumId="201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11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41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0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03">
    <w:multiLevelType w:val="hybridMultilevel"/>
    <w:lvl w:ilvl="0">
      <w:start w:val="1"/>
      <w:numFmt w:val="decimal"/>
      <w:lvlText w:val="%1."/>
      <w:lvlJc w:val="left"/>
      <w:pPr>
        <w:ind w:left="1787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40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01">
    <w:multiLevelType w:val="hybridMultilevel"/>
    <w:lvl w:ilvl="0">
      <w:start w:val="0"/>
      <w:numFmt w:val="bullet"/>
      <w:lvlText w:val=""/>
      <w:lvlJc w:val="left"/>
      <w:pPr>
        <w:ind w:left="931" w:hanging="21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1772" w:hanging="270"/>
      </w:pPr>
      <w:rPr>
        <w:rFonts w:hint="default" w:ascii="Symbol" w:hAnsi="Symbol" w:eastAsia="Symbol" w:cs="Symbol"/>
        <w:w w:val="102"/>
        <w:sz w:val="19"/>
        <w:szCs w:val="19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81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7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908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94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97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05" w:hanging="270"/>
      </w:pPr>
      <w:rPr>
        <w:rFonts w:hint="default"/>
        <w:lang w:val="en-us" w:eastAsia="en-us" w:bidi="en-us"/>
      </w:rPr>
    </w:lvl>
  </w:abstractNum>
  <w:abstractNum w:abstractNumId="400">
    <w:multiLevelType w:val="hybridMultilevel"/>
    <w:lvl w:ilvl="0">
      <w:start w:val="1"/>
      <w:numFmt w:val="decimal"/>
      <w:lvlText w:val="%1."/>
      <w:lvlJc w:val="left"/>
      <w:pPr>
        <w:ind w:left="781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92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6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1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353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49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64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783" w:hanging="270"/>
      </w:pPr>
      <w:rPr>
        <w:rFonts w:hint="default"/>
        <w:lang w:val="en-us" w:eastAsia="en-us" w:bidi="en-us"/>
      </w:rPr>
    </w:lvl>
  </w:abstractNum>
  <w:abstractNum w:abstractNumId="399">
    <w:multiLevelType w:val="hybridMultilevel"/>
    <w:lvl w:ilvl="0">
      <w:start w:val="1"/>
      <w:numFmt w:val="decimal"/>
      <w:lvlText w:val="%1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05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4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3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15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300" w:hanging="361"/>
      </w:pPr>
      <w:rPr>
        <w:rFonts w:hint="default"/>
        <w:lang w:val="en-us" w:eastAsia="en-us" w:bidi="en-us"/>
      </w:rPr>
    </w:lvl>
  </w:abstractNum>
  <w:abstractNum w:abstractNumId="398">
    <w:multiLevelType w:val="hybridMultilevel"/>
    <w:lvl w:ilvl="0">
      <w:start w:val="1"/>
      <w:numFmt w:val="decimal"/>
      <w:lvlText w:val="%1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05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4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3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15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300" w:hanging="361"/>
      </w:pPr>
      <w:rPr>
        <w:rFonts w:hint="default"/>
        <w:lang w:val="en-us" w:eastAsia="en-us" w:bidi="en-us"/>
      </w:rPr>
    </w:lvl>
  </w:abstractNum>
  <w:abstractNum w:abstractNumId="397">
    <w:multiLevelType w:val="hybridMultilevel"/>
    <w:lvl w:ilvl="0">
      <w:start w:val="1"/>
      <w:numFmt w:val="decimal"/>
      <w:lvlText w:val="%1."/>
      <w:lvlJc w:val="left"/>
      <w:pPr>
        <w:ind w:left="661" w:hanging="30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203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86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17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153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13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20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03" w:hanging="361"/>
      </w:pPr>
      <w:rPr>
        <w:rFonts w:hint="default"/>
        <w:lang w:val="en-us" w:eastAsia="en-us" w:bidi="en-us"/>
      </w:rPr>
    </w:lvl>
  </w:abstractNum>
  <w:abstractNum w:abstractNumId="396">
    <w:multiLevelType w:val="hybridMultilevel"/>
    <w:lvl w:ilvl="0">
      <w:start w:val="1"/>
      <w:numFmt w:val="upperRoman"/>
      <w:lvlText w:val="%1."/>
      <w:lvlJc w:val="left"/>
      <w:pPr>
        <w:ind w:left="931" w:hanging="210"/>
        <w:jc w:val="left"/>
      </w:pPr>
      <w:rPr>
        <w:rFonts w:hint="default" w:ascii="Times New Roman" w:hAnsi="Times New Roman" w:eastAsia="Times New Roman" w:cs="Times New Roman"/>
        <w:spacing w:val="-5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53" w:hanging="21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66" w:hanging="21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979" w:hanging="21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992" w:hanging="21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005" w:hanging="21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018" w:hanging="21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031" w:hanging="21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44" w:hanging="210"/>
      </w:pPr>
      <w:rPr>
        <w:rFonts w:hint="default"/>
        <w:lang w:val="en-us" w:eastAsia="en-us" w:bidi="en-us"/>
      </w:rPr>
    </w:lvl>
  </w:abstractNum>
  <w:abstractNum w:abstractNumId="395">
    <w:multiLevelType w:val="hybridMultilevel"/>
    <w:lvl w:ilvl="0">
      <w:start w:val="0"/>
      <w:numFmt w:val="bullet"/>
      <w:lvlText w:val=""/>
      <w:lvlJc w:val="left"/>
      <w:pPr>
        <w:ind w:left="931" w:hanging="21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53" w:hanging="21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66" w:hanging="21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979" w:hanging="21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992" w:hanging="21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005" w:hanging="21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018" w:hanging="21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031" w:hanging="21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44" w:hanging="210"/>
      </w:pPr>
      <w:rPr>
        <w:rFonts w:hint="default"/>
        <w:lang w:val="en-us" w:eastAsia="en-us" w:bidi="en-us"/>
      </w:rPr>
    </w:lvl>
  </w:abstractNum>
  <w:abstractNum w:abstractNumId="394">
    <w:multiLevelType w:val="hybridMultilevel"/>
    <w:lvl w:ilvl="0">
      <w:start w:val="1"/>
      <w:numFmt w:val="decimal"/>
      <w:lvlText w:val="%1."/>
      <w:lvlJc w:val="left"/>
      <w:pPr>
        <w:ind w:left="1082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9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0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1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2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63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74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50" w:hanging="270"/>
      </w:pPr>
      <w:rPr>
        <w:rFonts w:hint="default"/>
        <w:lang w:val="en-us" w:eastAsia="en-us" w:bidi="en-us"/>
      </w:rPr>
    </w:lvl>
  </w:abstractNum>
  <w:abstractNum w:abstractNumId="393">
    <w:multiLevelType w:val="hybridMultilevel"/>
    <w:lvl w:ilvl="0">
      <w:start w:val="4"/>
      <w:numFmt w:val="decimal"/>
      <w:lvlText w:val="%1.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1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15"/>
      </w:pPr>
      <w:rPr>
        <w:rFonts w:hint="default"/>
        <w:lang w:val="en-us" w:eastAsia="en-us" w:bidi="en-us"/>
      </w:rPr>
    </w:lvl>
  </w:abstractNum>
  <w:abstractNum w:abstractNumId="39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91">
    <w:multiLevelType w:val="hybridMultilevel"/>
    <w:lvl w:ilvl="0">
      <w:start w:val="1"/>
      <w:numFmt w:val="decimal"/>
      <w:lvlText w:val="%1."/>
      <w:lvlJc w:val="left"/>
      <w:pPr>
        <w:ind w:left="1787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39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14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13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2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11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108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10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09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85" w:hanging="270"/>
      </w:pPr>
      <w:rPr>
        <w:rFonts w:hint="default"/>
        <w:lang w:val="en-us" w:eastAsia="en-us" w:bidi="en-us"/>
      </w:rPr>
    </w:lvl>
  </w:abstractNum>
  <w:abstractNum w:abstractNumId="38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8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8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361" w:hanging="556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812" w:hanging="55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4" w:hanging="55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76" w:hanging="55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908" w:hanging="55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941" w:hanging="55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973" w:hanging="55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05" w:hanging="556"/>
      </w:pPr>
      <w:rPr>
        <w:rFonts w:hint="default"/>
        <w:lang w:val="en-us" w:eastAsia="en-us" w:bidi="en-us"/>
      </w:rPr>
    </w:lvl>
  </w:abstractNum>
  <w:abstractNum w:abstractNumId="386">
    <w:multiLevelType w:val="hybridMultilevel"/>
    <w:lvl w:ilvl="0">
      <w:start w:val="1"/>
      <w:numFmt w:val="decimal"/>
      <w:lvlText w:val="%1."/>
      <w:lvlJc w:val="left"/>
      <w:pPr>
        <w:ind w:left="1786" w:hanging="285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38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8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83">
    <w:multiLevelType w:val="hybridMultilevel"/>
    <w:lvl w:ilvl="0">
      <w:start w:val="1"/>
      <w:numFmt w:val="decimal"/>
      <w:lvlText w:val="%1)"/>
      <w:lvlJc w:val="left"/>
      <w:pPr>
        <w:ind w:left="361" w:hanging="60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60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60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60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60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60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60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60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601"/>
      </w:pPr>
      <w:rPr>
        <w:rFonts w:hint="default"/>
        <w:lang w:val="en-us" w:eastAsia="en-us" w:bidi="en-us"/>
      </w:rPr>
    </w:lvl>
  </w:abstractNum>
  <w:abstractNum w:abstractNumId="382">
    <w:multiLevelType w:val="hybridMultilevel"/>
    <w:lvl w:ilvl="0">
      <w:start w:val="0"/>
      <w:numFmt w:val="bullet"/>
      <w:lvlText w:val=""/>
      <w:lvlJc w:val="left"/>
      <w:pPr>
        <w:ind w:left="361" w:hanging="270"/>
      </w:pPr>
      <w:rPr>
        <w:rFonts w:hint="default" w:ascii="Wingdings" w:hAnsi="Wingdings" w:eastAsia="Wingdings" w:cs="Wingdings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81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80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7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7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77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76">
    <w:multiLevelType w:val="hybridMultilevel"/>
    <w:lvl w:ilvl="0">
      <w:start w:val="3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75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74">
    <w:multiLevelType w:val="hybridMultilevel"/>
    <w:lvl w:ilvl="0">
      <w:start w:val="2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73">
    <w:multiLevelType w:val="hybridMultilevel"/>
    <w:lvl w:ilvl="0">
      <w:start w:val="2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7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71">
    <w:multiLevelType w:val="hybridMultilevel"/>
    <w:lvl w:ilvl="0">
      <w:start w:val="0"/>
      <w:numFmt w:val="bullet"/>
      <w:lvlText w:val="•"/>
      <w:lvlJc w:val="left"/>
      <w:pPr>
        <w:ind w:left="361" w:hanging="18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80"/>
      </w:pPr>
      <w:rPr>
        <w:rFonts w:hint="default"/>
        <w:lang w:val="en-us" w:eastAsia="en-us" w:bidi="en-us"/>
      </w:rPr>
    </w:lvl>
  </w:abstractNum>
  <w:abstractNum w:abstractNumId="370">
    <w:multiLevelType w:val="hybridMultilevel"/>
    <w:lvl w:ilvl="0">
      <w:start w:val="1"/>
      <w:numFmt w:val="decimal"/>
      <w:lvlText w:val="%1)"/>
      <w:lvlJc w:val="left"/>
      <w:pPr>
        <w:ind w:left="361" w:hanging="46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6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6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6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6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6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6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6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66"/>
      </w:pPr>
      <w:rPr>
        <w:rFonts w:hint="default"/>
        <w:lang w:val="en-us" w:eastAsia="en-us" w:bidi="en-us"/>
      </w:rPr>
    </w:lvl>
  </w:abstractNum>
  <w:abstractNum w:abstractNumId="369">
    <w:multiLevelType w:val="hybridMultilevel"/>
    <w:lvl w:ilvl="0">
      <w:start w:val="1"/>
      <w:numFmt w:val="decimal"/>
      <w:lvlText w:val="%1)"/>
      <w:lvlJc w:val="left"/>
      <w:pPr>
        <w:ind w:left="361" w:hanging="33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3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3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3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3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3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3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3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30"/>
      </w:pPr>
      <w:rPr>
        <w:rFonts w:hint="default"/>
        <w:lang w:val="en-us" w:eastAsia="en-us" w:bidi="en-us"/>
      </w:rPr>
    </w:lvl>
  </w:abstractNum>
  <w:abstractNum w:abstractNumId="368">
    <w:multiLevelType w:val="hybridMultilevel"/>
    <w:lvl w:ilvl="0">
      <w:start w:val="4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67">
    <w:multiLevelType w:val="hybridMultilevel"/>
    <w:lvl w:ilvl="0">
      <w:start w:val="1"/>
      <w:numFmt w:val="decimal"/>
      <w:lvlText w:val="%1."/>
      <w:lvlJc w:val="left"/>
      <w:pPr>
        <w:ind w:left="1786" w:hanging="285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366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65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64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6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62">
    <w:multiLevelType w:val="hybridMultilevel"/>
    <w:lvl w:ilvl="0">
      <w:start w:val="1"/>
      <w:numFmt w:val="decimal"/>
      <w:lvlText w:val="%1."/>
      <w:lvlJc w:val="left"/>
      <w:pPr>
        <w:ind w:left="497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2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359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88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1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47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077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006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936" w:hanging="270"/>
      </w:pPr>
      <w:rPr>
        <w:rFonts w:hint="default"/>
        <w:lang w:val="en-us" w:eastAsia="en-us" w:bidi="en-us"/>
      </w:rPr>
    </w:lvl>
  </w:abstractNum>
  <w:abstractNum w:abstractNumId="361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6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5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58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57">
    <w:multiLevelType w:val="hybridMultilevel"/>
    <w:lvl w:ilvl="0">
      <w:start w:val="5"/>
      <w:numFmt w:val="decimal"/>
      <w:lvlText w:val="%1."/>
      <w:lvlJc w:val="left"/>
      <w:pPr>
        <w:ind w:left="361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361" w:hanging="992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35" w:hanging="99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73" w:hanging="99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11" w:hanging="99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49" w:hanging="99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87" w:hanging="99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925" w:hanging="99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863" w:hanging="992"/>
      </w:pPr>
      <w:rPr>
        <w:rFonts w:hint="default"/>
        <w:lang w:val="en-us" w:eastAsia="en-us" w:bidi="en-us"/>
      </w:rPr>
    </w:lvl>
  </w:abstractNum>
  <w:abstractNum w:abstractNumId="356">
    <w:multiLevelType w:val="hybridMultilevel"/>
    <w:lvl w:ilvl="0">
      <w:start w:val="8"/>
      <w:numFmt w:val="decimal"/>
      <w:lvlText w:val="%1."/>
      <w:lvlJc w:val="left"/>
      <w:pPr>
        <w:ind w:left="1773" w:hanging="27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93" w:hanging="99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831" w:hanging="99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62" w:hanging="99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494" w:hanging="99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825" w:hanging="99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157" w:hanging="99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488" w:hanging="99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820" w:hanging="991"/>
      </w:pPr>
      <w:rPr>
        <w:rFonts w:hint="default"/>
        <w:lang w:val="en-us" w:eastAsia="en-us" w:bidi="en-us"/>
      </w:rPr>
    </w:lvl>
  </w:abstractNum>
  <w:abstractNum w:abstractNumId="355">
    <w:multiLevelType w:val="hybridMultilevel"/>
    <w:lvl w:ilvl="0">
      <w:start w:val="7"/>
      <w:numFmt w:val="decimal"/>
      <w:lvlText w:val="%1"/>
      <w:lvlJc w:val="left"/>
      <w:pPr>
        <w:ind w:left="361" w:hanging="991"/>
        <w:jc w:val="left"/>
      </w:pPr>
      <w:rPr>
        <w:rFonts w:hint="default"/>
        <w:lang w:val="en-us" w:eastAsia="en-us" w:bidi="en-us"/>
      </w:rPr>
    </w:lvl>
    <w:lvl w:ilvl="1">
      <w:start w:val="2"/>
      <w:numFmt w:val="decimal"/>
      <w:lvlText w:val="%1.%2."/>
      <w:lvlJc w:val="left"/>
      <w:pPr>
        <w:ind w:left="361" w:hanging="99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84" w:hanging="99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896" w:hanging="99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409" w:hanging="99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921" w:hanging="99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433" w:hanging="99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946" w:hanging="99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58" w:hanging="991"/>
      </w:pPr>
      <w:rPr>
        <w:rFonts w:hint="default"/>
        <w:lang w:val="en-us" w:eastAsia="en-us" w:bidi="en-us"/>
      </w:rPr>
    </w:lvl>
  </w:abstractNum>
  <w:abstractNum w:abstractNumId="354">
    <w:multiLevelType w:val="hybridMultilevel"/>
    <w:lvl w:ilvl="0">
      <w:start w:val="7"/>
      <w:numFmt w:val="decimal"/>
      <w:lvlText w:val="%1"/>
      <w:lvlJc w:val="left"/>
      <w:pPr>
        <w:ind w:left="361" w:hanging="991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361" w:hanging="99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84" w:hanging="99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896" w:hanging="99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409" w:hanging="99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921" w:hanging="99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433" w:hanging="99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946" w:hanging="99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58" w:hanging="991"/>
      </w:pPr>
      <w:rPr>
        <w:rFonts w:hint="default"/>
        <w:lang w:val="en-us" w:eastAsia="en-us" w:bidi="en-us"/>
      </w:rPr>
    </w:lvl>
  </w:abstractNum>
  <w:abstractNum w:abstractNumId="353">
    <w:multiLevelType w:val="hybridMultilevel"/>
    <w:lvl w:ilvl="0">
      <w:start w:val="7"/>
      <w:numFmt w:val="decimal"/>
      <w:lvlText w:val="%1."/>
      <w:lvlJc w:val="left"/>
      <w:pPr>
        <w:ind w:left="1773" w:hanging="271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280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501" w:hanging="99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223" w:hanging="99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45" w:hanging="99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7" w:hanging="99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88" w:hanging="99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10" w:hanging="99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-168" w:hanging="992"/>
      </w:pPr>
      <w:rPr>
        <w:rFonts w:hint="default"/>
        <w:lang w:val="en-us" w:eastAsia="en-us" w:bidi="en-us"/>
      </w:rPr>
    </w:lvl>
  </w:abstractNum>
  <w:abstractNum w:abstractNumId="352">
    <w:multiLevelType w:val="hybridMultilevel"/>
    <w:lvl w:ilvl="0">
      <w:start w:val="6"/>
      <w:numFmt w:val="decimal"/>
      <w:lvlText w:val="%1"/>
      <w:lvlJc w:val="left"/>
      <w:pPr>
        <w:ind w:left="361" w:hanging="991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361" w:hanging="99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84" w:hanging="99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896" w:hanging="99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409" w:hanging="99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921" w:hanging="99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433" w:hanging="99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946" w:hanging="99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58" w:hanging="991"/>
      </w:pPr>
      <w:rPr>
        <w:rFonts w:hint="default"/>
        <w:lang w:val="en-us" w:eastAsia="en-us" w:bidi="en-us"/>
      </w:rPr>
    </w:lvl>
  </w:abstractNum>
  <w:abstractNum w:abstractNumId="351">
    <w:multiLevelType w:val="hybridMultilevel"/>
    <w:lvl w:ilvl="0">
      <w:start w:val="0"/>
      <w:numFmt w:val="bullet"/>
      <w:lvlText w:val="•"/>
      <w:lvlJc w:val="left"/>
      <w:pPr>
        <w:ind w:left="1667" w:hanging="165"/>
      </w:pPr>
      <w:rPr>
        <w:rFonts w:hint="default" w:ascii="Times New Roman" w:hAnsi="Times New Roman" w:eastAsia="Times New Roman" w:cs="Times New Roman"/>
        <w:b/>
        <w:bCs/>
        <w:color w:val="39393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601" w:hanging="1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542" w:hanging="1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483" w:hanging="1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24" w:hanging="1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365" w:hanging="1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06" w:hanging="1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47" w:hanging="1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88" w:hanging="165"/>
      </w:pPr>
      <w:rPr>
        <w:rFonts w:hint="default"/>
        <w:lang w:val="en-us" w:eastAsia="en-us" w:bidi="en-us"/>
      </w:rPr>
    </w:lvl>
  </w:abstractNum>
  <w:abstractNum w:abstractNumId="350">
    <w:multiLevelType w:val="hybridMultilevel"/>
    <w:lvl w:ilvl="0">
      <w:start w:val="0"/>
      <w:numFmt w:val="bullet"/>
      <w:lvlText w:val="•"/>
      <w:lvlJc w:val="left"/>
      <w:pPr>
        <w:ind w:left="361" w:hanging="180"/>
      </w:pPr>
      <w:rPr>
        <w:rFonts w:hint="default" w:ascii="Times New Roman" w:hAnsi="Times New Roman" w:eastAsia="Times New Roman" w:cs="Times New Roman"/>
        <w:color w:val="39393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80"/>
      </w:pPr>
      <w:rPr>
        <w:rFonts w:hint="default"/>
        <w:lang w:val="en-us" w:eastAsia="en-us" w:bidi="en-us"/>
      </w:rPr>
    </w:lvl>
  </w:abstractNum>
  <w:abstractNum w:abstractNumId="349">
    <w:multiLevelType w:val="hybridMultilevel"/>
    <w:lvl w:ilvl="0">
      <w:start w:val="1"/>
      <w:numFmt w:val="decimal"/>
      <w:lvlText w:val="%1)"/>
      <w:lvlJc w:val="left"/>
      <w:pPr>
        <w:ind w:left="361" w:hanging="40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0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05"/>
      </w:pPr>
      <w:rPr>
        <w:rFonts w:hint="default"/>
        <w:lang w:val="en-us" w:eastAsia="en-us" w:bidi="en-us"/>
      </w:rPr>
    </w:lvl>
  </w:abstractNum>
  <w:abstractNum w:abstractNumId="348">
    <w:multiLevelType w:val="hybridMultilevel"/>
    <w:lvl w:ilvl="0">
      <w:start w:val="1"/>
      <w:numFmt w:val="decimal"/>
      <w:lvlText w:val="%1)"/>
      <w:lvlJc w:val="left"/>
      <w:pPr>
        <w:ind w:left="361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00"/>
      </w:pPr>
      <w:rPr>
        <w:rFonts w:hint="default"/>
        <w:lang w:val="en-us" w:eastAsia="en-us" w:bidi="en-us"/>
      </w:rPr>
    </w:lvl>
  </w:abstractNum>
  <w:abstractNum w:abstractNumId="347">
    <w:multiLevelType w:val="hybridMultilevel"/>
    <w:lvl w:ilvl="0">
      <w:start w:val="3"/>
      <w:numFmt w:val="decimal"/>
      <w:lvlText w:val="%1."/>
      <w:lvlJc w:val="left"/>
      <w:pPr>
        <w:ind w:left="361" w:hanging="419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28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"/>
      <w:lvlJc w:val="left"/>
      <w:pPr>
        <w:ind w:left="435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3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723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07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427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778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130" w:hanging="270"/>
      </w:pPr>
      <w:rPr>
        <w:rFonts w:hint="default"/>
        <w:lang w:val="en-us" w:eastAsia="en-us" w:bidi="en-us"/>
      </w:rPr>
    </w:lvl>
  </w:abstractNum>
  <w:abstractNum w:abstractNumId="346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45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44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43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42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41">
    <w:multiLevelType w:val="hybridMultilevel"/>
    <w:lvl w:ilvl="0">
      <w:start w:val="1"/>
      <w:numFmt w:val="decimal"/>
      <w:lvlText w:val="%1."/>
      <w:lvlJc w:val="left"/>
      <w:pPr>
        <w:ind w:left="78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1772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78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76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74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29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1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96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79" w:hanging="270"/>
      </w:pPr>
      <w:rPr>
        <w:rFonts w:hint="default"/>
        <w:lang w:val="en-us" w:eastAsia="en-us" w:bidi="en-us"/>
      </w:rPr>
    </w:lvl>
  </w:abstractNum>
  <w:abstractNum w:abstractNumId="340">
    <w:multiLevelType w:val="hybridMultilevel"/>
    <w:lvl w:ilvl="0">
      <w:start w:val="1"/>
      <w:numFmt w:val="decimal"/>
      <w:lvlText w:val="%1."/>
      <w:lvlJc w:val="left"/>
      <w:pPr>
        <w:ind w:left="348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1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3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06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99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23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54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84" w:hanging="270"/>
      </w:pPr>
      <w:rPr>
        <w:rFonts w:hint="default"/>
        <w:lang w:val="en-us" w:eastAsia="en-us" w:bidi="en-us"/>
      </w:rPr>
    </w:lvl>
  </w:abstractNum>
  <w:abstractNum w:abstractNumId="33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3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37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36">
    <w:multiLevelType w:val="hybridMultilevel"/>
    <w:lvl w:ilvl="0">
      <w:start w:val="4"/>
      <w:numFmt w:val="decimal"/>
      <w:lvlText w:val="%1."/>
      <w:lvlJc w:val="left"/>
      <w:pPr>
        <w:ind w:left="1983" w:hanging="48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2163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15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40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13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120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11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00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90" w:hanging="361"/>
      </w:pPr>
      <w:rPr>
        <w:rFonts w:hint="default"/>
        <w:lang w:val="en-us" w:eastAsia="en-us" w:bidi="en-us"/>
      </w:rPr>
    </w:lvl>
  </w:abstractNum>
  <w:abstractNum w:abstractNumId="335">
    <w:multiLevelType w:val="hybridMultilevel"/>
    <w:lvl w:ilvl="0">
      <w:start w:val="1"/>
      <w:numFmt w:val="decimal"/>
      <w:lvlText w:val="%1)"/>
      <w:lvlJc w:val="left"/>
      <w:pPr>
        <w:ind w:left="1502" w:hanging="37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37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37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37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37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37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37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37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375"/>
      </w:pPr>
      <w:rPr>
        <w:rFonts w:hint="default"/>
        <w:lang w:val="en-us" w:eastAsia="en-us" w:bidi="en-us"/>
      </w:rPr>
    </w:lvl>
  </w:abstractNum>
  <w:abstractNum w:abstractNumId="334">
    <w:multiLevelType w:val="hybridMultilevel"/>
    <w:lvl w:ilvl="0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3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32">
    <w:multiLevelType w:val="hybridMultilevel"/>
    <w:lvl w:ilvl="0">
      <w:start w:val="0"/>
      <w:numFmt w:val="bullet"/>
      <w:lvlText w:val=""/>
      <w:lvlJc w:val="left"/>
      <w:pPr>
        <w:ind w:left="361" w:hanging="270"/>
      </w:pPr>
      <w:rPr>
        <w:rFonts w:hint="default" w:ascii="Wingdings" w:hAnsi="Wingdings" w:eastAsia="Wingdings" w:cs="Wingdings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31">
    <w:multiLevelType w:val="hybridMultilevel"/>
    <w:lvl w:ilvl="0">
      <w:start w:val="1"/>
      <w:numFmt w:val="decimal"/>
      <w:lvlText w:val="%1)"/>
      <w:lvlJc w:val="left"/>
      <w:pPr>
        <w:ind w:left="150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3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2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2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27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2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25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24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23">
    <w:multiLevelType w:val="hybridMultilevel"/>
    <w:lvl w:ilvl="0">
      <w:start w:val="1"/>
      <w:numFmt w:val="decimal"/>
      <w:lvlText w:val="%1."/>
      <w:lvlJc w:val="left"/>
      <w:pPr>
        <w:ind w:left="361" w:hanging="270"/>
        <w:jc w:val="righ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88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17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45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07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0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3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6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88" w:hanging="270"/>
      </w:pPr>
      <w:rPr>
        <w:rFonts w:hint="default"/>
        <w:lang w:val="en-us" w:eastAsia="en-us" w:bidi="en-us"/>
      </w:rPr>
    </w:lvl>
  </w:abstractNum>
  <w:abstractNum w:abstractNumId="322">
    <w:multiLevelType w:val="hybridMultilevel"/>
    <w:lvl w:ilvl="0">
      <w:start w:val="1"/>
      <w:numFmt w:val="decimal"/>
      <w:lvlText w:val="%1."/>
      <w:lvlJc w:val="left"/>
      <w:pPr>
        <w:ind w:left="348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1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3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06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99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23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54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84" w:hanging="270"/>
      </w:pPr>
      <w:rPr>
        <w:rFonts w:hint="default"/>
        <w:lang w:val="en-us" w:eastAsia="en-us" w:bidi="en-us"/>
      </w:rPr>
    </w:lvl>
  </w:abstractNum>
  <w:abstractNum w:abstractNumId="321">
    <w:multiLevelType w:val="hybridMultilevel"/>
    <w:lvl w:ilvl="0">
      <w:start w:val="1"/>
      <w:numFmt w:val="decimal"/>
      <w:lvlText w:val="%1."/>
      <w:lvlJc w:val="left"/>
      <w:pPr>
        <w:ind w:left="78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36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99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949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0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6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19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76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32" w:hanging="270"/>
      </w:pPr>
      <w:rPr>
        <w:rFonts w:hint="default"/>
        <w:lang w:val="en-us" w:eastAsia="en-us" w:bidi="en-us"/>
      </w:rPr>
    </w:lvl>
  </w:abstractNum>
  <w:abstractNum w:abstractNumId="320">
    <w:multiLevelType w:val="hybridMultilevel"/>
    <w:lvl w:ilvl="0">
      <w:start w:val="1"/>
      <w:numFmt w:val="decimal"/>
      <w:lvlText w:val="%1."/>
      <w:lvlJc w:val="left"/>
      <w:pPr>
        <w:ind w:left="78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7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7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7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7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67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77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72" w:hanging="270"/>
      </w:pPr>
      <w:rPr>
        <w:rFonts w:hint="default"/>
        <w:lang w:val="en-us" w:eastAsia="en-us" w:bidi="en-us"/>
      </w:rPr>
    </w:lvl>
  </w:abstractNum>
  <w:abstractNum w:abstractNumId="319">
    <w:multiLevelType w:val="hybridMultilevel"/>
    <w:lvl w:ilvl="0">
      <w:start w:val="1"/>
      <w:numFmt w:val="decimal"/>
      <w:lvlText w:val="%1."/>
      <w:lvlJc w:val="left"/>
      <w:pPr>
        <w:ind w:left="361" w:hanging="37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7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7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7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7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7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7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7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75"/>
      </w:pPr>
      <w:rPr>
        <w:rFonts w:hint="default"/>
        <w:lang w:val="en-us" w:eastAsia="en-us" w:bidi="en-us"/>
      </w:rPr>
    </w:lvl>
  </w:abstractNum>
  <w:abstractNum w:abstractNumId="318">
    <w:multiLevelType w:val="hybridMultilevel"/>
    <w:lvl w:ilvl="0">
      <w:start w:val="1"/>
      <w:numFmt w:val="decimal"/>
      <w:lvlText w:val="%1)"/>
      <w:lvlJc w:val="left"/>
      <w:pPr>
        <w:ind w:left="361" w:hanging="36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60"/>
      </w:pPr>
      <w:rPr>
        <w:rFonts w:hint="default"/>
        <w:lang w:val="en-us" w:eastAsia="en-us" w:bidi="en-us"/>
      </w:rPr>
    </w:lvl>
  </w:abstractNum>
  <w:abstractNum w:abstractNumId="317">
    <w:multiLevelType w:val="hybridMultilevel"/>
    <w:lvl w:ilvl="0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16">
    <w:multiLevelType w:val="hybridMultilevel"/>
    <w:lvl w:ilvl="0">
      <w:start w:val="0"/>
      <w:numFmt w:val="bullet"/>
      <w:lvlText w:val="•"/>
      <w:lvlJc w:val="left"/>
      <w:pPr>
        <w:ind w:left="361" w:hanging="165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65"/>
      </w:pPr>
      <w:rPr>
        <w:rFonts w:hint="default"/>
        <w:lang w:val="en-us" w:eastAsia="en-us" w:bidi="en-us"/>
      </w:rPr>
    </w:lvl>
  </w:abstractNum>
  <w:abstractNum w:abstractNumId="315">
    <w:multiLevelType w:val="hybridMultilevel"/>
    <w:lvl w:ilvl="0">
      <w:start w:val="1"/>
      <w:numFmt w:val="decimal"/>
      <w:lvlText w:val="%1)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1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12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11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10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09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0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w w:val="10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3">
    <w:multiLevelType w:val="hybridMultilevel"/>
    <w:lvl w:ilvl="0">
      <w:start w:val="1"/>
      <w:numFmt w:val="decimal"/>
      <w:lvlText w:val="%1.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1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15"/>
      </w:pPr>
      <w:rPr>
        <w:rFonts w:hint="default"/>
        <w:lang w:val="en-us" w:eastAsia="en-us" w:bidi="en-us"/>
      </w:rPr>
    </w:lvl>
  </w:abstractNum>
  <w:abstractNum w:abstractNumId="30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301">
    <w:multiLevelType w:val="hybridMultilevel"/>
    <w:lvl w:ilvl="0">
      <w:start w:val="0"/>
      <w:numFmt w:val="bullet"/>
      <w:lvlText w:val="•"/>
      <w:lvlJc w:val="left"/>
      <w:pPr>
        <w:ind w:left="1772" w:hanging="27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00">
    <w:multiLevelType w:val="hybridMultilevel"/>
    <w:lvl w:ilvl="0">
      <w:start w:val="0"/>
      <w:numFmt w:val="bullet"/>
      <w:lvlText w:val="-"/>
      <w:lvlJc w:val="left"/>
      <w:pPr>
        <w:ind w:left="1502" w:hanging="165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1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1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1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1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1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1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1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165"/>
      </w:pPr>
      <w:rPr>
        <w:rFonts w:hint="default"/>
        <w:lang w:val="en-us" w:eastAsia="en-us" w:bidi="en-us"/>
      </w:rPr>
    </w:lvl>
  </w:abstractNum>
  <w:abstractNum w:abstractNumId="29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9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97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9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95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9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93">
    <w:multiLevelType w:val="hybridMultilevel"/>
    <w:lvl w:ilvl="0">
      <w:start w:val="2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9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91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90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89">
    <w:multiLevelType w:val="hybridMultilevel"/>
    <w:lvl w:ilvl="0">
      <w:start w:val="1"/>
      <w:numFmt w:val="decimal"/>
      <w:lvlText w:val="%1)"/>
      <w:lvlJc w:val="left"/>
      <w:pPr>
        <w:ind w:left="361" w:hanging="33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3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3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3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3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3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3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3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30"/>
      </w:pPr>
      <w:rPr>
        <w:rFonts w:hint="default"/>
        <w:lang w:val="en-us" w:eastAsia="en-us" w:bidi="en-us"/>
      </w:rPr>
    </w:lvl>
  </w:abstractNum>
  <w:abstractNum w:abstractNumId="288">
    <w:multiLevelType w:val="hybridMultilevel"/>
    <w:lvl w:ilvl="0">
      <w:start w:val="1"/>
      <w:numFmt w:val="decimal"/>
      <w:lvlText w:val="%1)"/>
      <w:lvlJc w:val="left"/>
      <w:pPr>
        <w:ind w:left="1802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2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5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8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50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3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6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6" w:hanging="300"/>
      </w:pPr>
      <w:rPr>
        <w:rFonts w:hint="default"/>
        <w:lang w:val="en-us" w:eastAsia="en-us" w:bidi="en-us"/>
      </w:rPr>
    </w:lvl>
  </w:abstractNum>
  <w:abstractNum w:abstractNumId="287">
    <w:multiLevelType w:val="hybridMultilevel"/>
    <w:lvl w:ilvl="0">
      <w:start w:val="0"/>
      <w:numFmt w:val="bullet"/>
      <w:lvlText w:val=""/>
      <w:lvlJc w:val="left"/>
      <w:pPr>
        <w:ind w:left="1772" w:hanging="270"/>
      </w:pPr>
      <w:rPr>
        <w:rFonts w:hint="default" w:ascii="Wingdings" w:hAnsi="Wingdings" w:eastAsia="Wingdings" w:cs="Wingdings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72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6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549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74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3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2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319" w:hanging="270"/>
      </w:pPr>
      <w:rPr>
        <w:rFonts w:hint="default"/>
        <w:lang w:val="en-us" w:eastAsia="en-us" w:bidi="en-us"/>
      </w:rPr>
    </w:lvl>
  </w:abstractNum>
  <w:abstractNum w:abstractNumId="286">
    <w:multiLevelType w:val="hybridMultilevel"/>
    <w:lvl w:ilvl="0">
      <w:start w:val="1"/>
      <w:numFmt w:val="decimal"/>
      <w:lvlText w:val="%1)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85">
    <w:multiLevelType w:val="hybridMultilevel"/>
    <w:lvl w:ilvl="0">
      <w:start w:val="1"/>
      <w:numFmt w:val="decimal"/>
      <w:lvlText w:val="%1)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84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8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82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8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80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79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7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w w:val="10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77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76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75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274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73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72">
    <w:multiLevelType w:val="hybridMultilevel"/>
    <w:lvl w:ilvl="0">
      <w:start w:val="1"/>
      <w:numFmt w:val="decimal"/>
      <w:lvlText w:val="%1)"/>
      <w:lvlJc w:val="left"/>
      <w:pPr>
        <w:ind w:left="361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02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4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8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7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01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954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896" w:hanging="270"/>
      </w:pPr>
      <w:rPr>
        <w:rFonts w:hint="default"/>
        <w:lang w:val="en-us" w:eastAsia="en-us" w:bidi="en-us"/>
      </w:rPr>
    </w:lvl>
  </w:abstractNum>
  <w:abstractNum w:abstractNumId="271">
    <w:multiLevelType w:val="hybridMultilevel"/>
    <w:lvl w:ilvl="0">
      <w:start w:val="1"/>
      <w:numFmt w:val="decimal"/>
      <w:lvlText w:val="%1)"/>
      <w:lvlJc w:val="left"/>
      <w:pPr>
        <w:ind w:left="48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1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34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7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20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3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06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99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920" w:hanging="270"/>
      </w:pPr>
      <w:rPr>
        <w:rFonts w:hint="default"/>
        <w:lang w:val="en-us" w:eastAsia="en-us" w:bidi="en-us"/>
      </w:rPr>
    </w:lvl>
  </w:abstractNum>
  <w:abstractNum w:abstractNumId="270">
    <w:multiLevelType w:val="hybridMultilevel"/>
    <w:lvl w:ilvl="0">
      <w:start w:val="1"/>
      <w:numFmt w:val="decimal"/>
      <w:lvlText w:val="%1)"/>
      <w:lvlJc w:val="left"/>
      <w:pPr>
        <w:ind w:left="407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60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33" w:hanging="60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467" w:hanging="60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01" w:hanging="60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535" w:hanging="60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569" w:hanging="60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03" w:hanging="60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37" w:hanging="601"/>
      </w:pPr>
      <w:rPr>
        <w:rFonts w:hint="default"/>
        <w:lang w:val="en-us" w:eastAsia="en-us" w:bidi="en-us"/>
      </w:rPr>
    </w:lvl>
  </w:abstractNum>
  <w:abstractNum w:abstractNumId="269">
    <w:multiLevelType w:val="hybridMultilevel"/>
    <w:lvl w:ilvl="0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6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66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6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6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6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6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61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60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5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5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57">
    <w:multiLevelType w:val="hybridMultilevel"/>
    <w:lvl w:ilvl="0">
      <w:start w:val="4"/>
      <w:numFmt w:val="decimal"/>
      <w:lvlText w:val="%1.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1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15"/>
      </w:pPr>
      <w:rPr>
        <w:rFonts w:hint="default"/>
        <w:lang w:val="en-us" w:eastAsia="en-us" w:bidi="en-us"/>
      </w:rPr>
    </w:lvl>
  </w:abstractNum>
  <w:abstractNum w:abstractNumId="256">
    <w:multiLevelType w:val="hybridMultilevel"/>
    <w:lvl w:ilvl="0">
      <w:start w:val="3"/>
      <w:numFmt w:val="decimal"/>
      <w:lvlText w:val="%1."/>
      <w:lvlJc w:val="left"/>
      <w:pPr>
        <w:ind w:left="361" w:hanging="34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4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4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4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4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4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4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4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46"/>
      </w:pPr>
      <w:rPr>
        <w:rFonts w:hint="default"/>
        <w:lang w:val="en-us" w:eastAsia="en-us" w:bidi="en-us"/>
      </w:rPr>
    </w:lvl>
  </w:abstractNum>
  <w:abstractNum w:abstractNumId="255">
    <w:multiLevelType w:val="hybridMultilevel"/>
    <w:lvl w:ilvl="0">
      <w:start w:val="1"/>
      <w:numFmt w:val="decimal"/>
      <w:lvlText w:val="%1)"/>
      <w:lvlJc w:val="left"/>
      <w:pPr>
        <w:ind w:left="400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267" w:hanging="1907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26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32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3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447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51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573" w:hanging="270"/>
      </w:pPr>
      <w:rPr>
        <w:rFonts w:hint="default"/>
        <w:lang w:val="en-us" w:eastAsia="en-us" w:bidi="en-us"/>
      </w:rPr>
    </w:lvl>
  </w:abstractNum>
  <w:abstractNum w:abstractNumId="25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5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52">
    <w:multiLevelType w:val="hybridMultilevel"/>
    <w:lvl w:ilvl="0">
      <w:start w:val="3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51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50">
    <w:multiLevelType w:val="hybridMultilevel"/>
    <w:lvl w:ilvl="0">
      <w:start w:val="6"/>
      <w:numFmt w:val="decimal"/>
      <w:lvlText w:val="%1."/>
      <w:lvlJc w:val="left"/>
      <w:pPr>
        <w:ind w:left="660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85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9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01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30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212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117" w:hanging="270"/>
      </w:pPr>
      <w:rPr>
        <w:rFonts w:hint="default"/>
        <w:lang w:val="en-us" w:eastAsia="en-us" w:bidi="en-us"/>
      </w:rPr>
    </w:lvl>
  </w:abstractNum>
  <w:abstractNum w:abstractNumId="24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316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7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3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87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144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10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0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014" w:hanging="270"/>
      </w:pPr>
      <w:rPr>
        <w:rFonts w:hint="default"/>
        <w:lang w:val="en-us" w:eastAsia="en-us" w:bidi="en-us"/>
      </w:rPr>
    </w:lvl>
  </w:abstractNum>
  <w:abstractNum w:abstractNumId="24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4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4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45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43">
    <w:multiLevelType w:val="hybridMultilevel"/>
    <w:lvl w:ilvl="0">
      <w:start w:val="1"/>
      <w:numFmt w:val="decimal"/>
      <w:lvlText w:val="%1."/>
      <w:lvlJc w:val="left"/>
      <w:pPr>
        <w:ind w:left="361" w:hanging="466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4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41">
    <w:multiLevelType w:val="hybridMultilevel"/>
    <w:lvl w:ilvl="0">
      <w:start w:val="3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4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39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3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37">
    <w:multiLevelType w:val="hybridMultilevel"/>
    <w:lvl w:ilvl="0">
      <w:start w:val="3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36">
    <w:multiLevelType w:val="hybridMultilevel"/>
    <w:lvl w:ilvl="0">
      <w:start w:val="2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3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34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33">
    <w:multiLevelType w:val="hybridMultilevel"/>
    <w:lvl w:ilvl="0">
      <w:start w:val="1"/>
      <w:numFmt w:val="decimal"/>
      <w:lvlText w:val="%1)"/>
      <w:lvlJc w:val="left"/>
      <w:pPr>
        <w:ind w:left="361" w:hanging="60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60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60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60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60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60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60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60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601"/>
      </w:pPr>
      <w:rPr>
        <w:rFonts w:hint="default"/>
        <w:lang w:val="en-us" w:eastAsia="en-us" w:bidi="en-us"/>
      </w:rPr>
    </w:lvl>
  </w:abstractNum>
  <w:abstractNum w:abstractNumId="232">
    <w:multiLevelType w:val="hybridMultilevel"/>
    <w:lvl w:ilvl="0">
      <w:start w:val="0"/>
      <w:numFmt w:val="bullet"/>
      <w:lvlText w:val="•"/>
      <w:lvlJc w:val="left"/>
      <w:pPr>
        <w:ind w:left="361" w:hanging="180"/>
      </w:pPr>
      <w:rPr>
        <w:rFonts w:hint="default" w:ascii="Times New Roman" w:hAnsi="Times New Roman" w:eastAsia="Times New Roman" w:cs="Times New Roman"/>
        <w:color w:val="39393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80"/>
      </w:pPr>
      <w:rPr>
        <w:rFonts w:hint="default"/>
        <w:lang w:val="en-us" w:eastAsia="en-us" w:bidi="en-us"/>
      </w:rPr>
    </w:lvl>
  </w:abstractNum>
  <w:abstractNum w:abstractNumId="231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30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29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2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27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2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2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2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2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22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2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20">
    <w:multiLevelType w:val="hybridMultilevel"/>
    <w:lvl w:ilvl="0">
      <w:start w:val="0"/>
      <w:numFmt w:val="bullet"/>
      <w:lvlText w:val="o"/>
      <w:lvlJc w:val="left"/>
      <w:pPr>
        <w:ind w:left="361" w:hanging="270"/>
      </w:pPr>
      <w:rPr>
        <w:rFonts w:hint="default" w:ascii="Courier New" w:hAnsi="Courier New" w:eastAsia="Courier New" w:cs="Courier New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19">
    <w:multiLevelType w:val="hybridMultilevel"/>
    <w:lvl w:ilvl="0">
      <w:start w:val="0"/>
      <w:numFmt w:val="bullet"/>
      <w:lvlText w:val=""/>
      <w:lvlJc w:val="left"/>
      <w:pPr>
        <w:ind w:left="1772" w:hanging="270"/>
      </w:pPr>
      <w:rPr>
        <w:rFonts w:hint="default" w:ascii="Symbol" w:hAnsi="Symbol" w:eastAsia="Symbol" w:cs="Symbol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18">
    <w:multiLevelType w:val="hybridMultilevel"/>
    <w:lvl w:ilvl="0">
      <w:start w:val="0"/>
      <w:numFmt w:val="bullet"/>
      <w:lvlText w:val=""/>
      <w:lvlJc w:val="left"/>
      <w:pPr>
        <w:ind w:left="361" w:hanging="270"/>
      </w:pPr>
      <w:rPr>
        <w:rFonts w:hint="default" w:ascii="Wingdings" w:hAnsi="Wingdings" w:eastAsia="Wingdings" w:cs="Wingdings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17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1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81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7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908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94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97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05" w:hanging="270"/>
      </w:pPr>
      <w:rPr>
        <w:rFonts w:hint="default"/>
        <w:lang w:val="en-us" w:eastAsia="en-us" w:bidi="en-us"/>
      </w:rPr>
    </w:lvl>
  </w:abstractNum>
  <w:abstractNum w:abstractNumId="21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14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1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1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11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1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w w:val="10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09">
    <w:multiLevelType w:val="hybridMultilevel"/>
    <w:lvl w:ilvl="0">
      <w:start w:val="1"/>
      <w:numFmt w:val="decimal"/>
      <w:lvlText w:val="%1."/>
      <w:lvlJc w:val="left"/>
      <w:pPr>
        <w:ind w:left="1786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208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07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20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0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04">
    <w:multiLevelType w:val="hybridMultilevel"/>
    <w:lvl w:ilvl="0">
      <w:start w:val="1"/>
      <w:numFmt w:val="decimal"/>
      <w:lvlText w:val="%1."/>
      <w:lvlJc w:val="left"/>
      <w:pPr>
        <w:ind w:left="361" w:hanging="34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4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4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4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4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4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4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4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46"/>
      </w:pPr>
      <w:rPr>
        <w:rFonts w:hint="default"/>
        <w:lang w:val="en-us" w:eastAsia="en-us" w:bidi="en-us"/>
      </w:rPr>
    </w:lvl>
  </w:abstractNum>
  <w:abstractNum w:abstractNumId="203">
    <w:multiLevelType w:val="hybridMultilevel"/>
    <w:lvl w:ilvl="0">
      <w:start w:val="0"/>
      <w:numFmt w:val="bullet"/>
      <w:lvlText w:val="•"/>
      <w:lvlJc w:val="left"/>
      <w:pPr>
        <w:ind w:left="1667" w:hanging="165"/>
      </w:pPr>
      <w:rPr>
        <w:rFonts w:hint="default" w:ascii="Times New Roman" w:hAnsi="Times New Roman" w:eastAsia="Times New Roman" w:cs="Times New Roman"/>
        <w:b/>
        <w:bCs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601" w:hanging="1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542" w:hanging="1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483" w:hanging="1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24" w:hanging="1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365" w:hanging="1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06" w:hanging="1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47" w:hanging="1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88" w:hanging="165"/>
      </w:pPr>
      <w:rPr>
        <w:rFonts w:hint="default"/>
        <w:lang w:val="en-us" w:eastAsia="en-us" w:bidi="en-us"/>
      </w:rPr>
    </w:lvl>
  </w:abstractNum>
  <w:abstractNum w:abstractNumId="202">
    <w:multiLevelType w:val="hybridMultilevel"/>
    <w:lvl w:ilvl="0">
      <w:start w:val="0"/>
      <w:numFmt w:val="bullet"/>
      <w:lvlText w:val="•"/>
      <w:lvlJc w:val="left"/>
      <w:pPr>
        <w:ind w:left="361" w:hanging="18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80"/>
      </w:pPr>
      <w:rPr>
        <w:rFonts w:hint="default"/>
        <w:lang w:val="en-us" w:eastAsia="en-us" w:bidi="en-us"/>
      </w:rPr>
    </w:lvl>
  </w:abstractNum>
  <w:abstractNum w:abstractNumId="200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9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98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9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5">
    <w:multiLevelType w:val="hybridMultilevel"/>
    <w:lvl w:ilvl="0">
      <w:start w:val="1"/>
      <w:numFmt w:val="decimal"/>
      <w:lvlText w:val="%1."/>
      <w:lvlJc w:val="left"/>
      <w:pPr>
        <w:ind w:left="393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3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46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529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56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59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26" w:hanging="270"/>
      </w:pPr>
      <w:rPr>
        <w:rFonts w:hint="default"/>
        <w:lang w:val="en-us" w:eastAsia="en-us" w:bidi="en-us"/>
      </w:rPr>
    </w:lvl>
  </w:abstractNum>
  <w:abstractNum w:abstractNumId="19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92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1">
    <w:multiLevelType w:val="hybridMultilevel"/>
    <w:lvl w:ilvl="0">
      <w:start w:val="0"/>
      <w:numFmt w:val="bullet"/>
      <w:lvlText w:val=""/>
      <w:lvlJc w:val="left"/>
      <w:pPr>
        <w:ind w:left="361" w:hanging="270"/>
      </w:pPr>
      <w:rPr>
        <w:rFonts w:hint="default" w:ascii="Wingdings" w:hAnsi="Wingdings" w:eastAsia="Wingdings" w:cs="Wingdings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90">
    <w:multiLevelType w:val="hybridMultilevel"/>
    <w:lvl w:ilvl="0">
      <w:start w:val="6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89">
    <w:multiLevelType w:val="hybridMultilevel"/>
    <w:lvl w:ilvl="0">
      <w:start w:val="1"/>
      <w:numFmt w:val="decimal"/>
      <w:lvlText w:val="%1)"/>
      <w:lvlJc w:val="left"/>
      <w:pPr>
        <w:ind w:left="361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00"/>
      </w:pPr>
      <w:rPr>
        <w:rFonts w:hint="default"/>
        <w:lang w:val="en-us" w:eastAsia="en-us" w:bidi="en-us"/>
      </w:rPr>
    </w:lvl>
  </w:abstractNum>
  <w:abstractNum w:abstractNumId="188">
    <w:multiLevelType w:val="hybridMultilevel"/>
    <w:lvl w:ilvl="0">
      <w:start w:val="1"/>
      <w:numFmt w:val="decimal"/>
      <w:lvlText w:val="%1)"/>
      <w:lvlJc w:val="left"/>
      <w:pPr>
        <w:ind w:left="361" w:hanging="40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0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0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0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0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0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0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0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05"/>
      </w:pPr>
      <w:rPr>
        <w:rFonts w:hint="default"/>
        <w:lang w:val="en-us" w:eastAsia="en-us" w:bidi="en-us"/>
      </w:rPr>
    </w:lvl>
  </w:abstractNum>
  <w:abstractNum w:abstractNumId="187">
    <w:multiLevelType w:val="hybridMultilevel"/>
    <w:lvl w:ilvl="0">
      <w:start w:val="1"/>
      <w:numFmt w:val="decimal"/>
      <w:lvlText w:val="%1)"/>
      <w:lvlJc w:val="left"/>
      <w:pPr>
        <w:ind w:left="361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00"/>
      </w:pPr>
      <w:rPr>
        <w:rFonts w:hint="default"/>
        <w:lang w:val="en-us" w:eastAsia="en-us" w:bidi="en-us"/>
      </w:rPr>
    </w:lvl>
  </w:abstractNum>
  <w:abstractNum w:abstractNumId="186">
    <w:multiLevelType w:val="hybridMultilevel"/>
    <w:lvl w:ilvl="0">
      <w:start w:val="1"/>
      <w:numFmt w:val="decimal"/>
      <w:lvlText w:val="%1)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8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84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183">
    <w:multiLevelType w:val="hybridMultilevel"/>
    <w:lvl w:ilvl="0">
      <w:start w:val="1"/>
      <w:numFmt w:val="decimal"/>
      <w:lvlText w:val="%1."/>
      <w:lvlJc w:val="left"/>
      <w:pPr>
        <w:ind w:left="1786" w:hanging="285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182">
    <w:multiLevelType w:val="hybridMultilevel"/>
    <w:lvl w:ilvl="0">
      <w:start w:val="3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81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180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179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178">
    <w:multiLevelType w:val="hybridMultilevel"/>
    <w:lvl w:ilvl="0">
      <w:start w:val="1"/>
      <w:numFmt w:val="decimal"/>
      <w:lvlText w:val="%1."/>
      <w:lvlJc w:val="left"/>
      <w:pPr>
        <w:ind w:left="1786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177">
    <w:multiLevelType w:val="hybridMultilevel"/>
    <w:lvl w:ilvl="0">
      <w:start w:val="2"/>
      <w:numFmt w:val="decimal"/>
      <w:lvlText w:val="%1."/>
      <w:lvlJc w:val="left"/>
      <w:pPr>
        <w:ind w:left="1787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17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7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74">
    <w:multiLevelType w:val="hybridMultilevel"/>
    <w:lvl w:ilvl="0">
      <w:start w:val="0"/>
      <w:numFmt w:val="bullet"/>
      <w:lvlText w:val="o"/>
      <w:lvlJc w:val="left"/>
      <w:pPr>
        <w:ind w:left="361" w:hanging="270"/>
      </w:pPr>
      <w:rPr>
        <w:rFonts w:hint="default" w:ascii="Courier New" w:hAnsi="Courier New" w:eastAsia="Courier New" w:cs="Courier New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73">
    <w:multiLevelType w:val="hybridMultilevel"/>
    <w:lvl w:ilvl="0">
      <w:start w:val="2"/>
      <w:numFmt w:val="decimal"/>
      <w:lvlText w:val="%1)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1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15"/>
      </w:pPr>
      <w:rPr>
        <w:rFonts w:hint="default"/>
        <w:lang w:val="en-us" w:eastAsia="en-us" w:bidi="en-us"/>
      </w:rPr>
    </w:lvl>
  </w:abstractNum>
  <w:abstractNum w:abstractNumId="172">
    <w:multiLevelType w:val="hybridMultilevel"/>
    <w:lvl w:ilvl="0">
      <w:start w:val="2"/>
      <w:numFmt w:val="decimal"/>
      <w:lvlText w:val="%1)"/>
      <w:lvlJc w:val="left"/>
      <w:pPr>
        <w:ind w:left="459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9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525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5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591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62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90" w:hanging="270"/>
      </w:pPr>
      <w:rPr>
        <w:rFonts w:hint="default"/>
        <w:lang w:val="en-us" w:eastAsia="en-us" w:bidi="en-us"/>
      </w:rPr>
    </w:lvl>
  </w:abstractNum>
  <w:abstractNum w:abstractNumId="171">
    <w:multiLevelType w:val="hybridMultilevel"/>
    <w:lvl w:ilvl="0">
      <w:start w:val="1"/>
      <w:numFmt w:val="decimal"/>
      <w:lvlText w:val="%1)"/>
      <w:lvlJc w:val="left"/>
      <w:pPr>
        <w:ind w:left="1802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2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5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8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50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3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6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6" w:hanging="300"/>
      </w:pPr>
      <w:rPr>
        <w:rFonts w:hint="default"/>
        <w:lang w:val="en-us" w:eastAsia="en-us" w:bidi="en-us"/>
      </w:rPr>
    </w:lvl>
  </w:abstractNum>
  <w:abstractNum w:abstractNumId="170">
    <w:multiLevelType w:val="hybridMultilevel"/>
    <w:lvl w:ilvl="0">
      <w:start w:val="1"/>
      <w:numFmt w:val="decimal"/>
      <w:lvlText w:val="%1)"/>
      <w:lvlJc w:val="left"/>
      <w:pPr>
        <w:ind w:left="361" w:hanging="58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58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58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58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58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58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58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58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586"/>
      </w:pPr>
      <w:rPr>
        <w:rFonts w:hint="default"/>
        <w:lang w:val="en-us" w:eastAsia="en-us" w:bidi="en-us"/>
      </w:rPr>
    </w:lvl>
  </w:abstractNum>
  <w:abstractNum w:abstractNumId="16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6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67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66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6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64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6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6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6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6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59">
    <w:multiLevelType w:val="hybridMultilevel"/>
    <w:lvl w:ilvl="0">
      <w:start w:val="1"/>
      <w:numFmt w:val="decimal"/>
      <w:lvlText w:val="%1)"/>
      <w:lvlJc w:val="left"/>
      <w:pPr>
        <w:ind w:left="361" w:hanging="46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6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6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6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6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6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6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6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66"/>
      </w:pPr>
      <w:rPr>
        <w:rFonts w:hint="default"/>
        <w:lang w:val="en-us" w:eastAsia="en-us" w:bidi="en-us"/>
      </w:rPr>
    </w:lvl>
  </w:abstractNum>
  <w:abstractNum w:abstractNumId="158">
    <w:multiLevelType w:val="hybridMultilevel"/>
    <w:lvl w:ilvl="0">
      <w:start w:val="1"/>
      <w:numFmt w:val="decimal"/>
      <w:lvlText w:val="%1)"/>
      <w:lvlJc w:val="left"/>
      <w:pPr>
        <w:ind w:left="361" w:hanging="33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3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3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3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3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3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3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3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30"/>
      </w:pPr>
      <w:rPr>
        <w:rFonts w:hint="default"/>
        <w:lang w:val="en-us" w:eastAsia="en-us" w:bidi="en-us"/>
      </w:rPr>
    </w:lvl>
  </w:abstractNum>
  <w:abstractNum w:abstractNumId="157">
    <w:multiLevelType w:val="hybridMultilevel"/>
    <w:lvl w:ilvl="0">
      <w:start w:val="2"/>
      <w:numFmt w:val="decimal"/>
      <w:lvlText w:val="%1."/>
      <w:lvlJc w:val="left"/>
      <w:pPr>
        <w:ind w:left="105" w:hanging="27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5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-"/>
      <w:lvlJc w:val="left"/>
      <w:pPr>
        <w:ind w:left="361" w:hanging="18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712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185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58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131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604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077" w:hanging="180"/>
      </w:pPr>
      <w:rPr>
        <w:rFonts w:hint="default"/>
        <w:lang w:val="en-us" w:eastAsia="en-us" w:bidi="en-us"/>
      </w:rPr>
    </w:lvl>
  </w:abstractNum>
  <w:abstractNum w:abstractNumId="156">
    <w:multiLevelType w:val="hybridMultilevel"/>
    <w:lvl w:ilvl="0">
      <w:start w:val="1"/>
      <w:numFmt w:val="decimal"/>
      <w:lvlText w:val="%1"/>
      <w:lvlJc w:val="left"/>
      <w:pPr>
        <w:ind w:left="2238" w:hanging="992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."/>
      <w:lvlJc w:val="left"/>
      <w:pPr>
        <w:ind w:left="2238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96" w:hanging="99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75" w:hanging="99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753" w:hanging="99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131" w:hanging="99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510" w:hanging="99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888" w:hanging="99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266" w:hanging="992"/>
      </w:pPr>
      <w:rPr>
        <w:rFonts w:hint="default"/>
        <w:lang w:val="en-us" w:eastAsia="en-us" w:bidi="en-us"/>
      </w:rPr>
    </w:lvl>
  </w:abstractNum>
  <w:abstractNum w:abstractNumId="155">
    <w:multiLevelType w:val="hybridMultilevel"/>
    <w:lvl w:ilvl="0">
      <w:start w:val="1"/>
      <w:numFmt w:val="decimal"/>
      <w:lvlText w:val="%1."/>
      <w:lvlJc w:val="left"/>
      <w:pPr>
        <w:ind w:left="105" w:hanging="27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5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986" w:hanging="992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731" w:hanging="992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477" w:hanging="992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223" w:hanging="992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969" w:hanging="992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15" w:hanging="992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61" w:hanging="992"/>
      </w:pPr>
      <w:rPr>
        <w:rFonts w:hint="default"/>
        <w:lang w:val="en-us" w:eastAsia="en-us" w:bidi="en-us"/>
      </w:rPr>
    </w:lvl>
  </w:abstractNum>
  <w:abstractNum w:abstractNumId="154">
    <w:multiLevelType w:val="hybridMultilevel"/>
    <w:lvl w:ilvl="0">
      <w:start w:val="1"/>
      <w:numFmt w:val="decimal"/>
      <w:lvlText w:val="%1."/>
      <w:lvlJc w:val="left"/>
      <w:pPr>
        <w:ind w:left="308" w:hanging="27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29" w:hanging="992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"/>
      <w:lvlJc w:val="left"/>
      <w:pPr>
        <w:ind w:left="435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3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397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774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15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52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2906" w:hanging="270"/>
      </w:pPr>
      <w:rPr>
        <w:rFonts w:hint="default"/>
        <w:lang w:val="en-us" w:eastAsia="en-us" w:bidi="en-us"/>
      </w:rPr>
    </w:lvl>
  </w:abstractNum>
  <w:abstractNum w:abstractNumId="153">
    <w:multiLevelType w:val="hybridMultilevel"/>
    <w:lvl w:ilvl="0">
      <w:start w:val="3"/>
      <w:numFmt w:val="decimal"/>
      <w:lvlText w:val="%1)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5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51">
    <w:multiLevelType w:val="hybridMultilevel"/>
    <w:lvl w:ilvl="0">
      <w:start w:val="0"/>
      <w:numFmt w:val="bullet"/>
      <w:lvlText w:val="—"/>
      <w:lvlJc w:val="left"/>
      <w:pPr>
        <w:ind w:left="361" w:hanging="406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0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0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0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0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0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0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0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06"/>
      </w:pPr>
      <w:rPr>
        <w:rFonts w:hint="default"/>
        <w:lang w:val="en-us" w:eastAsia="en-us" w:bidi="en-us"/>
      </w:rPr>
    </w:lvl>
  </w:abstractNum>
  <w:abstractNum w:abstractNumId="150">
    <w:multiLevelType w:val="hybridMultilevel"/>
    <w:lvl w:ilvl="0">
      <w:start w:val="1"/>
      <w:numFmt w:val="decimal"/>
      <w:lvlText w:val="%1."/>
      <w:lvlJc w:val="left"/>
      <w:pPr>
        <w:ind w:left="361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85"/>
      </w:pPr>
      <w:rPr>
        <w:rFonts w:hint="default"/>
        <w:lang w:val="en-us" w:eastAsia="en-us" w:bidi="en-us"/>
      </w:rPr>
    </w:lvl>
  </w:abstractNum>
  <w:abstractNum w:abstractNumId="149">
    <w:multiLevelType w:val="hybridMultilevel"/>
    <w:lvl w:ilvl="0">
      <w:start w:val="1"/>
      <w:numFmt w:val="decimal"/>
      <w:lvlText w:val="%1)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4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4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46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4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4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43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42">
    <w:multiLevelType w:val="hybridMultilevel"/>
    <w:lvl w:ilvl="0">
      <w:start w:val="4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41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40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3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7">
    <w:multiLevelType w:val="hybridMultilevel"/>
    <w:lvl w:ilvl="0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6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5">
    <w:multiLevelType w:val="hybridMultilevel"/>
    <w:lvl w:ilvl="0">
      <w:start w:val="0"/>
      <w:numFmt w:val="bullet"/>
      <w:lvlText w:val="•"/>
      <w:lvlJc w:val="left"/>
      <w:pPr>
        <w:ind w:left="1667" w:hanging="165"/>
      </w:pPr>
      <w:rPr>
        <w:rFonts w:hint="default" w:ascii="Times New Roman" w:hAnsi="Times New Roman" w:eastAsia="Times New Roman" w:cs="Times New Roman"/>
        <w:b/>
        <w:bCs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601" w:hanging="16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542" w:hanging="16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483" w:hanging="16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24" w:hanging="16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365" w:hanging="16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06" w:hanging="16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47" w:hanging="16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88" w:hanging="165"/>
      </w:pPr>
      <w:rPr>
        <w:rFonts w:hint="default"/>
        <w:lang w:val="en-us" w:eastAsia="en-us" w:bidi="en-us"/>
      </w:rPr>
    </w:lvl>
  </w:abstractNum>
  <w:abstractNum w:abstractNumId="13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3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3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3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2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2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2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2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2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24">
    <w:multiLevelType w:val="hybridMultilevel"/>
    <w:lvl w:ilvl="0">
      <w:start w:val="1"/>
      <w:numFmt w:val="decimal"/>
      <w:lvlText w:val="%1)"/>
      <w:lvlJc w:val="left"/>
      <w:pPr>
        <w:ind w:left="361" w:hanging="43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43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43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43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43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43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43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43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436"/>
      </w:pPr>
      <w:rPr>
        <w:rFonts w:hint="default"/>
        <w:lang w:val="en-us" w:eastAsia="en-us" w:bidi="en-us"/>
      </w:rPr>
    </w:lvl>
  </w:abstractNum>
  <w:abstractNum w:abstractNumId="123">
    <w:multiLevelType w:val="hybridMultilevel"/>
    <w:lvl w:ilvl="0">
      <w:start w:val="0"/>
      <w:numFmt w:val="bullet"/>
      <w:lvlText w:val="•"/>
      <w:lvlJc w:val="left"/>
      <w:pPr>
        <w:ind w:left="361" w:hanging="27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22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121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2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9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1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1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1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1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1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09">
    <w:multiLevelType w:val="hybridMultilevel"/>
    <w:lvl w:ilvl="0">
      <w:start w:val="1"/>
      <w:numFmt w:val="decimal"/>
      <w:lvlText w:val="%1)"/>
      <w:lvlJc w:val="left"/>
      <w:pPr>
        <w:ind w:left="1802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2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5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8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50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3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6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6" w:hanging="300"/>
      </w:pPr>
      <w:rPr>
        <w:rFonts w:hint="default"/>
        <w:lang w:val="en-us" w:eastAsia="en-us" w:bidi="en-us"/>
      </w:rPr>
    </w:lvl>
  </w:abstractNum>
  <w:abstractNum w:abstractNumId="108">
    <w:multiLevelType w:val="hybridMultilevel"/>
    <w:lvl w:ilvl="0">
      <w:start w:val="0"/>
      <w:numFmt w:val="bullet"/>
      <w:lvlText w:val="-"/>
      <w:lvlJc w:val="left"/>
      <w:pPr>
        <w:ind w:left="361" w:hanging="21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1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1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1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1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1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1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1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10"/>
      </w:pPr>
      <w:rPr>
        <w:rFonts w:hint="default"/>
        <w:lang w:val="en-us" w:eastAsia="en-us" w:bidi="en-us"/>
      </w:rPr>
    </w:lvl>
  </w:abstractNum>
  <w:abstractNum w:abstractNumId="107">
    <w:multiLevelType w:val="hybridMultilevel"/>
    <w:lvl w:ilvl="0">
      <w:start w:val="1"/>
      <w:numFmt w:val="decimal"/>
      <w:lvlText w:val="%1."/>
      <w:lvlJc w:val="left"/>
      <w:pPr>
        <w:ind w:left="1786" w:hanging="285"/>
        <w:jc w:val="right"/>
      </w:pPr>
      <w:rPr>
        <w:rFonts w:hint="default"/>
        <w:spacing w:val="-8"/>
        <w:w w:val="101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81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84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7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908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941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97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05" w:hanging="270"/>
      </w:pPr>
      <w:rPr>
        <w:rFonts w:hint="default"/>
        <w:lang w:val="en-us" w:eastAsia="en-us" w:bidi="en-us"/>
      </w:rPr>
    </w:lvl>
  </w:abstractNum>
  <w:abstractNum w:abstractNumId="106">
    <w:multiLevelType w:val="hybridMultilevel"/>
    <w:lvl w:ilvl="0">
      <w:start w:val="1"/>
      <w:numFmt w:val="decimal"/>
      <w:lvlText w:val="%1."/>
      <w:lvlJc w:val="left"/>
      <w:pPr>
        <w:ind w:left="1442" w:hanging="36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10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80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50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20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90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60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30" w:hanging="315"/>
      </w:pPr>
      <w:rPr>
        <w:rFonts w:hint="default"/>
        <w:lang w:val="en-us" w:eastAsia="en-us" w:bidi="en-us"/>
      </w:rPr>
    </w:lvl>
  </w:abstractNum>
  <w:abstractNum w:abstractNumId="10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0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0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b/>
        <w:bCs/>
        <w:spacing w:val="0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0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0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10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9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9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9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9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95">
    <w:multiLevelType w:val="hybridMultilevel"/>
    <w:lvl w:ilvl="0">
      <w:start w:val="2"/>
      <w:numFmt w:val="decimal"/>
      <w:lvlText w:val="%1."/>
      <w:lvlJc w:val="left"/>
      <w:pPr>
        <w:ind w:left="361" w:hanging="34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4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4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4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4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4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4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4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45"/>
      </w:pPr>
      <w:rPr>
        <w:rFonts w:hint="default"/>
        <w:lang w:val="en-us" w:eastAsia="en-us" w:bidi="en-us"/>
      </w:rPr>
    </w:lvl>
  </w:abstractNum>
  <w:abstractNum w:abstractNumId="94">
    <w:multiLevelType w:val="hybridMultilevel"/>
    <w:lvl w:ilvl="0">
      <w:start w:val="1"/>
      <w:numFmt w:val="decimal"/>
      <w:lvlText w:val="%1)"/>
      <w:lvlJc w:val="left"/>
      <w:pPr>
        <w:ind w:left="361" w:hanging="39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9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9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9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9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9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9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9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90"/>
      </w:pPr>
      <w:rPr>
        <w:rFonts w:hint="default"/>
        <w:lang w:val="en-us" w:eastAsia="en-us" w:bidi="en-us"/>
      </w:rPr>
    </w:lvl>
  </w:abstractNum>
  <w:abstractNum w:abstractNumId="93">
    <w:multiLevelType w:val="hybridMultilevel"/>
    <w:lvl w:ilvl="0">
      <w:start w:val="1"/>
      <w:numFmt w:val="decimal"/>
      <w:lvlText w:val="%1)"/>
      <w:lvlJc w:val="left"/>
      <w:pPr>
        <w:ind w:left="1502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300"/>
      </w:pPr>
      <w:rPr>
        <w:rFonts w:hint="default"/>
        <w:lang w:val="en-us" w:eastAsia="en-us" w:bidi="en-us"/>
      </w:rPr>
    </w:lvl>
  </w:abstractNum>
  <w:abstractNum w:abstractNumId="92">
    <w:multiLevelType w:val="hybridMultilevel"/>
    <w:lvl w:ilvl="0">
      <w:start w:val="2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91">
    <w:multiLevelType w:val="hybridMultilevel"/>
    <w:lvl w:ilvl="0">
      <w:start w:val="1"/>
      <w:numFmt w:val="decimal"/>
      <w:lvlText w:val="%1)"/>
      <w:lvlJc w:val="left"/>
      <w:pPr>
        <w:ind w:left="1502" w:hanging="376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37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37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37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37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37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37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37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376"/>
      </w:pPr>
      <w:rPr>
        <w:rFonts w:hint="default"/>
        <w:lang w:val="en-us" w:eastAsia="en-us" w:bidi="en-us"/>
      </w:rPr>
    </w:lvl>
  </w:abstractNum>
  <w:abstractNum w:abstractNumId="90">
    <w:multiLevelType w:val="hybridMultilevel"/>
    <w:lvl w:ilvl="0">
      <w:start w:val="1"/>
      <w:numFmt w:val="decimal"/>
      <w:lvlText w:val="%1)"/>
      <w:lvlJc w:val="left"/>
      <w:pPr>
        <w:ind w:left="1502" w:hanging="30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300"/>
      </w:pPr>
      <w:rPr>
        <w:rFonts w:hint="default"/>
        <w:lang w:val="en-us" w:eastAsia="en-us" w:bidi="en-us"/>
      </w:rPr>
    </w:lvl>
  </w:abstractNum>
  <w:abstractNum w:abstractNumId="89">
    <w:multiLevelType w:val="hybridMultilevel"/>
    <w:lvl w:ilvl="0">
      <w:start w:val="0"/>
      <w:numFmt w:val="bullet"/>
      <w:lvlText w:val="–"/>
      <w:lvlJc w:val="left"/>
      <w:pPr>
        <w:ind w:left="646" w:hanging="286"/>
      </w:pPr>
      <w:rPr>
        <w:rFonts w:hint="default" w:ascii="Times New Roman" w:hAnsi="Times New Roman" w:eastAsia="Times New Roman" w:cs="Times New Roman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61" w:hanging="270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79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95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1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27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43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59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752" w:hanging="270"/>
      </w:pPr>
      <w:rPr>
        <w:rFonts w:hint="default"/>
        <w:lang w:val="en-us" w:eastAsia="en-us" w:bidi="en-us"/>
      </w:rPr>
    </w:lvl>
  </w:abstractNum>
  <w:abstractNum w:abstractNumId="8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87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8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8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8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8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8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81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80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8">
    <w:multiLevelType w:val="hybridMultilevel"/>
    <w:lvl w:ilvl="0">
      <w:start w:val="4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77">
    <w:multiLevelType w:val="hybridMultilevel"/>
    <w:lvl w:ilvl="0">
      <w:start w:val="1"/>
      <w:numFmt w:val="decimal"/>
      <w:lvlText w:val="%1)"/>
      <w:lvlJc w:val="left"/>
      <w:pPr>
        <w:ind w:left="407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2"/>
      <w:numFmt w:val="decimal"/>
      <w:lvlText w:val="%2)"/>
      <w:lvlJc w:val="left"/>
      <w:pPr>
        <w:ind w:left="361" w:hanging="571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433" w:hanging="57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467" w:hanging="57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501" w:hanging="57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535" w:hanging="57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569" w:hanging="57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03" w:hanging="57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37" w:hanging="571"/>
      </w:pPr>
      <w:rPr>
        <w:rFonts w:hint="default"/>
        <w:lang w:val="en-us" w:eastAsia="en-us" w:bidi="en-us"/>
      </w:rPr>
    </w:lvl>
  </w:abstractNum>
  <w:abstractNum w:abstractNumId="76">
    <w:multiLevelType w:val="hybridMultilevel"/>
    <w:lvl w:ilvl="0">
      <w:start w:val="0"/>
      <w:numFmt w:val="bullet"/>
      <w:lvlText w:val=""/>
      <w:lvlJc w:val="left"/>
      <w:pPr>
        <w:ind w:left="361" w:hanging="571"/>
      </w:pPr>
      <w:rPr>
        <w:rFonts w:hint="default" w:ascii="Symbol" w:hAnsi="Symbol" w:eastAsia="Symbol" w:cs="Symbol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"/>
      <w:lvlJc w:val="left"/>
      <w:pPr>
        <w:ind w:left="361" w:hanging="270"/>
      </w:pPr>
      <w:rPr>
        <w:rFonts w:hint="default" w:ascii="Symbol" w:hAnsi="Symbol" w:eastAsia="Symbol" w:cs="Symbol"/>
        <w:color w:val="000009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75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4">
    <w:multiLevelType w:val="hybridMultilevel"/>
    <w:lvl w:ilvl="0">
      <w:start w:val="1"/>
      <w:numFmt w:val="decimal"/>
      <w:lvlText w:val="%1)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7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1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7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6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67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/>
        <w:w w:val="10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66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63">
    <w:multiLevelType w:val="hybridMultilevel"/>
    <w:lvl w:ilvl="0">
      <w:start w:val="1"/>
      <w:numFmt w:val="decimal"/>
      <w:lvlText w:val="%1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05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4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3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15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300" w:hanging="361"/>
      </w:pPr>
      <w:rPr>
        <w:rFonts w:hint="default"/>
        <w:lang w:val="en-us" w:eastAsia="en-us" w:bidi="en-us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05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4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3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15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300" w:hanging="361"/>
      </w:pPr>
      <w:rPr>
        <w:rFonts w:hint="default"/>
        <w:lang w:val="en-us" w:eastAsia="en-us" w:bidi="en-us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216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051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42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33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24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1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0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397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88" w:hanging="361"/>
      </w:pPr>
      <w:rPr>
        <w:rFonts w:hint="default"/>
        <w:lang w:val="en-us" w:eastAsia="en-us" w:bidi="en-us"/>
      </w:rPr>
    </w:lvl>
  </w:abstractNum>
  <w:abstractNum w:abstractNumId="60">
    <w:multiLevelType w:val="hybridMultilevel"/>
    <w:lvl w:ilvl="0">
      <w:start w:val="4"/>
      <w:numFmt w:val="decimal"/>
      <w:lvlText w:val="%1)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216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15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40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13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120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11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00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090" w:hanging="361"/>
      </w:pPr>
      <w:rPr>
        <w:rFonts w:hint="default"/>
        <w:lang w:val="en-us" w:eastAsia="en-us" w:bidi="en-us"/>
      </w:rPr>
    </w:lvl>
  </w:abstractNum>
  <w:abstractNum w:abstractNumId="59">
    <w:multiLevelType w:val="hybridMultilevel"/>
    <w:lvl w:ilvl="0">
      <w:start w:val="1"/>
      <w:numFmt w:val="decimal"/>
      <w:lvlText w:val="%1)"/>
      <w:lvlJc w:val="left"/>
      <w:pPr>
        <w:ind w:left="361" w:hanging="33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3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3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3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3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3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3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3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30"/>
      </w:pPr>
      <w:rPr>
        <w:rFonts w:hint="default"/>
        <w:lang w:val="en-us" w:eastAsia="en-us" w:bidi="en-us"/>
      </w:rPr>
    </w:lvl>
  </w:abstractNum>
  <w:abstractNum w:abstractNumId="58">
    <w:multiLevelType w:val="hybridMultilevel"/>
    <w:lvl w:ilvl="0">
      <w:start w:val="1"/>
      <w:numFmt w:val="decimal"/>
      <w:lvlText w:val="%1)"/>
      <w:lvlJc w:val="left"/>
      <w:pPr>
        <w:ind w:left="1802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27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54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81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508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3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62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9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6" w:hanging="300"/>
      </w:pPr>
      <w:rPr>
        <w:rFonts w:hint="default"/>
        <w:lang w:val="en-us" w:eastAsia="en-us" w:bidi="en-us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3105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875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45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530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415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300" w:hanging="361"/>
      </w:pPr>
      <w:rPr>
        <w:rFonts w:hint="default"/>
        <w:lang w:val="en-us" w:eastAsia="en-us" w:bidi="en-us"/>
      </w:rPr>
    </w:lvl>
  </w:abstractNum>
  <w:abstractNum w:abstractNumId="56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2223" w:hanging="361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203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86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170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153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13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20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03" w:hanging="361"/>
      </w:pPr>
      <w:rPr>
        <w:rFonts w:hint="default"/>
        <w:lang w:val="en-us" w:eastAsia="en-us" w:bidi="en-us"/>
      </w:rPr>
    </w:lvl>
  </w:abstractNum>
  <w:abstractNum w:abstractNumId="55">
    <w:multiLevelType w:val="hybridMultilevel"/>
    <w:lvl w:ilvl="0">
      <w:start w:val="0"/>
      <w:numFmt w:val="bullet"/>
      <w:lvlText w:val=""/>
      <w:lvlJc w:val="left"/>
      <w:pPr>
        <w:ind w:left="630" w:hanging="270"/>
      </w:pPr>
      <w:rPr>
        <w:rFonts w:hint="default" w:ascii="Symbol" w:hAnsi="Symbol" w:eastAsia="Symbol" w:cs="Symbol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"/>
      <w:lvlJc w:val="left"/>
      <w:pPr>
        <w:ind w:left="361" w:hanging="270"/>
      </w:pPr>
      <w:rPr>
        <w:rFonts w:hint="default" w:ascii="Symbol" w:hAnsi="Symbol" w:eastAsia="Symbol" w:cs="Symbol"/>
        <w:color w:val="000009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7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704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73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68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0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32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864" w:hanging="270"/>
      </w:pPr>
      <w:rPr>
        <w:rFonts w:hint="default"/>
        <w:lang w:val="en-us" w:eastAsia="en-us" w:bidi="en-us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1502" w:hanging="285"/>
        <w:jc w:val="right"/>
      </w:pPr>
      <w:rPr>
        <w:rFonts w:hint="default" w:ascii="Times New Roman" w:hAnsi="Times New Roman" w:eastAsia="Times New Roman" w:cs="Times New Roman"/>
        <w:b/>
        <w:bCs/>
        <w:color w:val="000009"/>
        <w:spacing w:val="0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60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0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3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6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70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33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6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0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833" w:hanging="270"/>
      </w:pPr>
      <w:rPr>
        <w:rFonts w:hint="default"/>
        <w:lang w:val="en-us" w:eastAsia="en-us" w:bidi="en-us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9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6">
    <w:multiLevelType w:val="hybridMultilevel"/>
    <w:lvl w:ilvl="0">
      <w:start w:val="5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5">
    <w:multiLevelType w:val="hybridMultilevel"/>
    <w:lvl w:ilvl="0">
      <w:start w:val="5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color w:val="000009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41">
    <w:multiLevelType w:val="hybridMultilevel"/>
    <w:lvl w:ilvl="0">
      <w:start w:val="2"/>
      <w:numFmt w:val="decimal"/>
      <w:lvlText w:val="%1"/>
      <w:lvlJc w:val="left"/>
      <w:pPr>
        <w:ind w:left="90" w:hanging="270"/>
        <w:jc w:val="left"/>
      </w:pPr>
      <w:rPr>
        <w:rFonts w:hint="default" w:ascii="Times New Roman" w:hAnsi="Times New Roman" w:eastAsia="Times New Roman" w:cs="Times New Roman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593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106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619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13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4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158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672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185" w:hanging="270"/>
      </w:pPr>
      <w:rPr>
        <w:rFonts w:hint="default"/>
        <w:lang w:val="en-us" w:eastAsia="en-us" w:bidi="en-us"/>
      </w:rPr>
    </w:lvl>
  </w:abstractNum>
  <w:abstractNum w:abstractNumId="40">
    <w:multiLevelType w:val="hybridMultilevel"/>
    <w:lvl w:ilvl="0">
      <w:start w:val="1"/>
      <w:numFmt w:val="decimal"/>
      <w:lvlText w:val="%1"/>
      <w:lvlJc w:val="left"/>
      <w:pPr>
        <w:ind w:left="1524" w:hanging="271"/>
        <w:jc w:val="left"/>
      </w:pPr>
      <w:rPr>
        <w:rFonts w:hint="default" w:ascii="Times New Roman" w:hAnsi="Times New Roman" w:eastAsia="Times New Roman" w:cs="Times New Roman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886" w:hanging="27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52" w:hanging="27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18" w:hanging="27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984" w:hanging="27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351" w:hanging="27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717" w:hanging="27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083" w:hanging="27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449" w:hanging="271"/>
      </w:pPr>
      <w:rPr>
        <w:rFonts w:hint="default"/>
        <w:lang w:val="en-us" w:eastAsia="en-us" w:bidi="en-us"/>
      </w:rPr>
    </w:lvl>
  </w:abstractNum>
  <w:abstractNum w:abstractNumId="39">
    <w:multiLevelType w:val="hybridMultilevel"/>
    <w:lvl w:ilvl="0">
      <w:start w:val="1"/>
      <w:numFmt w:val="decimal"/>
      <w:lvlText w:val="%1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color w:val="00000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8">
    <w:multiLevelType w:val="hybridMultilevel"/>
    <w:lvl w:ilvl="0">
      <w:start w:val="0"/>
      <w:numFmt w:val="bullet"/>
      <w:lvlText w:val=""/>
      <w:lvlJc w:val="left"/>
      <w:pPr>
        <w:ind w:left="288" w:hanging="270"/>
      </w:pPr>
      <w:rPr>
        <w:rFonts w:hint="default"/>
        <w:w w:val="101"/>
        <w:lang w:val="en-us" w:eastAsia="en-us" w:bidi="en-us"/>
      </w:rPr>
    </w:lvl>
    <w:lvl w:ilvl="1">
      <w:start w:val="0"/>
      <w:numFmt w:val="bullet"/>
      <w:lvlText w:val=""/>
      <w:lvlJc w:val="left"/>
      <w:pPr>
        <w:ind w:left="361" w:hanging="270"/>
      </w:pPr>
      <w:rPr>
        <w:rFonts w:hint="default"/>
        <w:w w:val="101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85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41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435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46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485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51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535" w:hanging="270"/>
      </w:pPr>
      <w:rPr>
        <w:rFonts w:hint="default"/>
        <w:lang w:val="en-us" w:eastAsia="en-us" w:bidi="en-us"/>
      </w:rPr>
    </w:lvl>
  </w:abstractNum>
  <w:abstractNum w:abstractNumId="37">
    <w:multiLevelType w:val="hybridMultilevel"/>
    <w:lvl w:ilvl="0">
      <w:start w:val="1"/>
      <w:numFmt w:val="decimal"/>
      <w:lvlText w:val="%1)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6">
    <w:multiLevelType w:val="hybridMultilevel"/>
    <w:lvl w:ilvl="0">
      <w:start w:val="1"/>
      <w:numFmt w:val="decimal"/>
      <w:lvlText w:val="%1)"/>
      <w:lvlJc w:val="left"/>
      <w:pPr>
        <w:ind w:left="361" w:hanging="30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0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0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0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0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0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0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0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00"/>
      </w:pPr>
      <w:rPr>
        <w:rFonts w:hint="default"/>
        <w:lang w:val="en-us" w:eastAsia="en-us" w:bidi="en-us"/>
      </w:rPr>
    </w:lvl>
  </w:abstractNum>
  <w:abstractNum w:abstractNumId="35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1502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85"/>
      </w:pPr>
      <w:rPr>
        <w:rFonts w:hint="default"/>
        <w:lang w:val="en-us" w:eastAsia="en-us" w:bidi="en-us"/>
      </w:rPr>
    </w:lvl>
  </w:abstractNum>
  <w:abstractNum w:abstractNumId="31">
    <w:multiLevelType w:val="hybridMultilevel"/>
    <w:lvl w:ilvl="0">
      <w:start w:val="3"/>
      <w:numFmt w:val="decimal"/>
      <w:lvlText w:val="%1."/>
      <w:lvlJc w:val="left"/>
      <w:pPr>
        <w:ind w:left="348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"/>
      <w:lvlJc w:val="left"/>
      <w:pPr>
        <w:ind w:left="361" w:hanging="270"/>
      </w:pPr>
      <w:rPr>
        <w:rFonts w:hint="default" w:ascii="Wingdings" w:hAnsi="Wingdings" w:eastAsia="Wingdings" w:cs="Wingdings"/>
        <w:color w:val="000009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78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76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74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29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1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96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79" w:hanging="270"/>
      </w:pPr>
      <w:rPr>
        <w:rFonts w:hint="default"/>
        <w:lang w:val="en-us" w:eastAsia="en-us" w:bidi="en-us"/>
      </w:rPr>
    </w:lvl>
  </w:abstractNum>
  <w:abstractNum w:abstractNumId="30">
    <w:multiLevelType w:val="hybridMultilevel"/>
    <w:lvl w:ilvl="0">
      <w:start w:val="3"/>
      <w:numFmt w:val="decimal"/>
      <w:lvlText w:val="%1."/>
      <w:lvlJc w:val="left"/>
      <w:pPr>
        <w:ind w:left="348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1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3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06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99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23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54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84" w:hanging="270"/>
      </w:pPr>
      <w:rPr>
        <w:rFonts w:hint="default"/>
        <w:lang w:val="en-us" w:eastAsia="en-us" w:bidi="en-us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348" w:hanging="270"/>
        <w:jc w:val="left"/>
      </w:pPr>
      <w:rPr>
        <w:rFonts w:hint="default"/>
        <w:spacing w:val="-8"/>
        <w:w w:val="101"/>
        <w:highlight w:val="yellow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2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201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3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062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99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23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54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84" w:hanging="270"/>
      </w:pPr>
      <w:rPr>
        <w:rFonts w:hint="default"/>
        <w:lang w:val="en-us" w:eastAsia="en-us" w:bidi="en-us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5">
    <w:multiLevelType w:val="hybridMultilevel"/>
    <w:lvl w:ilvl="0">
      <w:start w:val="4"/>
      <w:numFmt w:val="decimal"/>
      <w:lvlText w:val="%1."/>
      <w:lvlJc w:val="left"/>
      <w:pPr>
        <w:ind w:left="361" w:hanging="31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31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31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31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31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31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31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31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315"/>
      </w:pPr>
      <w:rPr>
        <w:rFonts w:hint="default"/>
        <w:lang w:val="en-us" w:eastAsia="en-us" w:bidi="en-us"/>
      </w:rPr>
    </w:lvl>
  </w:abstractNum>
  <w:abstractNum w:abstractNumId="24">
    <w:multiLevelType w:val="hybridMultilevel"/>
    <w:lvl w:ilvl="0">
      <w:start w:val="0"/>
      <w:numFmt w:val="bullet"/>
      <w:lvlText w:val="•"/>
      <w:lvlJc w:val="left"/>
      <w:pPr>
        <w:ind w:left="361" w:hanging="180"/>
      </w:pPr>
      <w:rPr>
        <w:rFonts w:hint="default" w:ascii="Times New Roman" w:hAnsi="Times New Roman" w:eastAsia="Times New Roman" w:cs="Times New Roman"/>
        <w:color w:val="39393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180"/>
      </w:pPr>
      <w:rPr>
        <w:rFonts w:hint="default"/>
        <w:lang w:val="en-us" w:eastAsia="en-us" w:bidi="en-us"/>
      </w:rPr>
    </w:lvl>
  </w:abstractNum>
  <w:abstractNum w:abstractNumId="23">
    <w:multiLevelType w:val="hybridMultilevel"/>
    <w:lvl w:ilvl="0">
      <w:start w:val="0"/>
      <w:numFmt w:val="bullet"/>
      <w:lvlText w:val="•"/>
      <w:lvlJc w:val="left"/>
      <w:pPr>
        <w:ind w:left="1351" w:hanging="180"/>
      </w:pPr>
      <w:rPr>
        <w:rFonts w:hint="default" w:ascii="Times New Roman" w:hAnsi="Times New Roman" w:eastAsia="Times New Roman" w:cs="Times New Roman"/>
        <w:color w:val="393939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278" w:hanging="18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196" w:hanging="18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115" w:hanging="18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033" w:hanging="18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951" w:hanging="18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870" w:hanging="18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788" w:hanging="18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706" w:hanging="180"/>
      </w:pPr>
      <w:rPr>
        <w:rFonts w:hint="default"/>
        <w:lang w:val="en-us" w:eastAsia="en-us" w:bidi="en-us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20">
    <w:multiLevelType w:val="hybridMultilevel"/>
    <w:lvl w:ilvl="0">
      <w:start w:val="4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457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41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37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328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28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242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199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156" w:hanging="270"/>
      </w:pPr>
      <w:rPr>
        <w:rFonts w:hint="default"/>
        <w:lang w:val="en-us" w:eastAsia="en-us" w:bidi="en-us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37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931" w:hanging="571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1"/>
      <w:numFmt w:val="decimal"/>
      <w:lvlText w:val="%3."/>
      <w:lvlJc w:val="left"/>
      <w:pPr>
        <w:ind w:left="1082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080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312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544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776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008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240" w:hanging="361"/>
      </w:pPr>
      <w:rPr>
        <w:rFonts w:hint="default"/>
        <w:lang w:val="en-us" w:eastAsia="en-us" w:bidi="en-us"/>
      </w:rPr>
    </w:lvl>
  </w:abstractNum>
  <w:abstractNum w:abstractNumId="16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15">
    <w:multiLevelType w:val="hybridMultilevel"/>
    <w:lvl w:ilvl="0">
      <w:start w:val="6"/>
      <w:numFmt w:val="decimal"/>
      <w:lvlText w:val="%1."/>
      <w:lvlJc w:val="left"/>
      <w:pPr>
        <w:ind w:left="303" w:hanging="33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150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39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28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18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073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967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86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754" w:hanging="270"/>
      </w:pPr>
      <w:rPr>
        <w:rFonts w:hint="default"/>
        <w:lang w:val="en-us" w:eastAsia="en-us" w:bidi="en-us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-27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954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90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862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81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7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72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678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32" w:hanging="270"/>
      </w:pPr>
      <w:rPr>
        <w:rFonts w:hint="default"/>
        <w:lang w:val="en-us" w:eastAsia="en-us" w:bidi="en-us"/>
      </w:rPr>
    </w:lvl>
  </w:abstractNum>
  <w:abstractNum w:abstractNumId="13">
    <w:multiLevelType w:val="hybridMultilevel"/>
    <w:lvl w:ilvl="0">
      <w:start w:val="2"/>
      <w:numFmt w:val="decimal"/>
      <w:lvlText w:val="%1."/>
      <w:lvlJc w:val="left"/>
      <w:pPr>
        <w:ind w:left="243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0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3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6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9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2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5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80" w:hanging="270"/>
      </w:pPr>
      <w:rPr>
        <w:rFonts w:hint="default"/>
        <w:lang w:val="en-us" w:eastAsia="en-us" w:bidi="en-us"/>
      </w:rPr>
    </w:lvl>
  </w:abstractNum>
  <w:abstractNum w:abstractNumId="12">
    <w:multiLevelType w:val="hybridMultilevel"/>
    <w:lvl w:ilvl="0">
      <w:start w:val="2"/>
      <w:numFmt w:val="decimal"/>
      <w:lvlText w:val="%1."/>
      <w:lvlJc w:val="left"/>
      <w:pPr>
        <w:ind w:left="243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0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3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6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9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2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5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80" w:hanging="270"/>
      </w:pPr>
      <w:rPr>
        <w:rFonts w:hint="default"/>
        <w:lang w:val="en-us" w:eastAsia="en-us" w:bidi="en-us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243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0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3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6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9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2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5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80" w:hanging="270"/>
      </w:pPr>
      <w:rPr>
        <w:rFonts w:hint="default"/>
        <w:lang w:val="en-us" w:eastAsia="en-us" w:bidi="en-us"/>
      </w:rPr>
    </w:lvl>
  </w:abstractNum>
  <w:abstractNum w:abstractNumId="10">
    <w:multiLevelType w:val="hybridMultilevel"/>
    <w:lvl w:ilvl="0">
      <w:start w:val="3"/>
      <w:numFmt w:val="decimal"/>
      <w:lvlText w:val="%1."/>
      <w:lvlJc w:val="left"/>
      <w:pPr>
        <w:ind w:left="243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170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00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030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96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890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20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75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680" w:hanging="270"/>
      </w:pPr>
      <w:rPr>
        <w:rFonts w:hint="default"/>
        <w:lang w:val="en-us" w:eastAsia="en-us" w:bidi="en-us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1772" w:hanging="270"/>
      </w:pPr>
      <w:rPr>
        <w:rFonts w:hint="default" w:ascii="Symbol" w:hAnsi="Symbol" w:eastAsia="Symbol" w:cs="Symbol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8">
    <w:multiLevelType w:val="hybridMultilevel"/>
    <w:lvl w:ilvl="0">
      <w:start w:val="0"/>
      <w:numFmt w:val="bullet"/>
      <w:lvlText w:val=""/>
      <w:lvlJc w:val="left"/>
      <w:pPr>
        <w:ind w:left="1772" w:hanging="270"/>
      </w:pPr>
      <w:rPr>
        <w:rFonts w:hint="default" w:ascii="Wingdings" w:hAnsi="Wingdings" w:eastAsia="Wingdings" w:cs="Wingdings"/>
        <w:w w:val="102"/>
        <w:sz w:val="19"/>
        <w:szCs w:val="19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72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64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5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549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74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93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2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319" w:hanging="270"/>
      </w:pPr>
      <w:rPr>
        <w:rFonts w:hint="default"/>
        <w:lang w:val="en-us" w:eastAsia="en-us" w:bidi="en-us"/>
      </w:rPr>
    </w:lvl>
  </w:abstractNum>
  <w:abstractNum w:abstractNumId="7">
    <w:multiLevelType w:val="hybridMultilevel"/>
    <w:lvl w:ilvl="0">
      <w:start w:val="2"/>
      <w:numFmt w:val="decimal"/>
      <w:lvlText w:val="%1)"/>
      <w:lvlJc w:val="left"/>
      <w:pPr>
        <w:ind w:left="931" w:hanging="571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065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191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31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42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567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69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18" w:hanging="270"/>
      </w:pPr>
      <w:rPr>
        <w:rFonts w:hint="default"/>
        <w:lang w:val="en-us" w:eastAsia="en-us" w:bidi="en-us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361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70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3"/>
      <w:numFmt w:val="decimal"/>
      <w:lvlText w:val="%1."/>
      <w:lvlJc w:val="left"/>
      <w:pPr>
        <w:ind w:left="1786" w:hanging="285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8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8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8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8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8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8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8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85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3"/>
      <w:numFmt w:val="decimal"/>
      <w:lvlText w:val="%1."/>
      <w:lvlJc w:val="left"/>
      <w:pPr>
        <w:ind w:left="1772" w:hanging="27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709" w:hanging="27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38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567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496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425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354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283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9212" w:hanging="270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3"/>
      <w:numFmt w:val="decimal"/>
      <w:lvlText w:val="%1."/>
      <w:lvlJc w:val="left"/>
      <w:pPr>
        <w:ind w:left="361" w:hanging="270"/>
        <w:jc w:val="righ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361" w:hanging="270"/>
        <w:jc w:val="left"/>
      </w:pPr>
      <w:rPr>
        <w:rFonts w:hint="default"/>
        <w:w w:val="10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6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62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9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53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81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8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43" w:hanging="270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361" w:hanging="330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1502" w:hanging="270"/>
        <w:jc w:val="left"/>
      </w:pPr>
      <w:rPr>
        <w:rFonts w:hint="default"/>
        <w:spacing w:val="-8"/>
        <w:w w:val="101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63" w:hanging="27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626" w:hanging="27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90" w:hanging="27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53" w:hanging="27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816" w:hanging="27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80" w:hanging="27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43" w:hanging="270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361" w:hanging="225"/>
      </w:pPr>
      <w:rPr>
        <w:rFonts w:hint="default" w:ascii="Times New Roman" w:hAnsi="Times New Roman" w:eastAsia="Times New Roman" w:cs="Times New Roman"/>
        <w:w w:val="101"/>
        <w:sz w:val="28"/>
        <w:szCs w:val="28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431" w:hanging="22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502" w:hanging="22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73" w:hanging="22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644" w:hanging="22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15" w:hanging="22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86" w:hanging="22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57" w:hanging="22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928" w:hanging="225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82" w:hanging="36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1">
      <w:start w:val="1"/>
      <w:numFmt w:val="decimal"/>
      <w:lvlText w:val="%2)"/>
      <w:lvlJc w:val="left"/>
      <w:pPr>
        <w:ind w:left="361" w:hanging="601"/>
        <w:jc w:val="left"/>
      </w:pPr>
      <w:rPr>
        <w:rFonts w:hint="default" w:ascii="Times New Roman" w:hAnsi="Times New Roman" w:eastAsia="Times New Roman" w:cs="Times New Roman"/>
        <w:spacing w:val="-8"/>
        <w:w w:val="101"/>
        <w:sz w:val="28"/>
        <w:szCs w:val="28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190" w:hanging="60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300" w:hanging="60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410" w:hanging="60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520" w:hanging="60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630" w:hanging="60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740" w:hanging="60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50" w:hanging="601"/>
      </w:pPr>
      <w:rPr>
        <w:rFonts w:hint="default"/>
        <w:lang w:val="en-us" w:eastAsia="en-us" w:bidi="en-us"/>
      </w:rPr>
    </w:lvl>
  </w:abstractNum>
  <w:num w:numId="315">
    <w:abstractNumId w:val="314"/>
  </w:num>
  <w:num w:numId="269">
    <w:abstractNumId w:val="268"/>
  </w:num>
  <w:num w:numId="245">
    <w:abstractNumId w:val="244"/>
  </w:num>
  <w:num w:numId="202">
    <w:abstractNumId w:val="201"/>
  </w:num>
  <w:num w:numId="412">
    <w:abstractNumId w:val="411"/>
  </w:num>
  <w:num w:numId="411">
    <w:abstractNumId w:val="410"/>
  </w:num>
  <w:num w:numId="410">
    <w:abstractNumId w:val="409"/>
  </w:num>
  <w:num w:numId="409">
    <w:abstractNumId w:val="408"/>
  </w:num>
  <w:num w:numId="408">
    <w:abstractNumId w:val="407"/>
  </w:num>
  <w:num w:numId="407">
    <w:abstractNumId w:val="406"/>
  </w:num>
  <w:num w:numId="406">
    <w:abstractNumId w:val="405"/>
  </w:num>
  <w:num w:numId="405">
    <w:abstractNumId w:val="404"/>
  </w:num>
  <w:num w:numId="404">
    <w:abstractNumId w:val="403"/>
  </w:num>
  <w:num w:numId="403">
    <w:abstractNumId w:val="402"/>
  </w:num>
  <w:num w:numId="402">
    <w:abstractNumId w:val="401"/>
  </w:num>
  <w:num w:numId="401">
    <w:abstractNumId w:val="400"/>
  </w:num>
  <w:num w:numId="400">
    <w:abstractNumId w:val="399"/>
  </w:num>
  <w:num w:numId="399">
    <w:abstractNumId w:val="398"/>
  </w:num>
  <w:num w:numId="398">
    <w:abstractNumId w:val="397"/>
  </w:num>
  <w:num w:numId="397">
    <w:abstractNumId w:val="396"/>
  </w:num>
  <w:num w:numId="396">
    <w:abstractNumId w:val="395"/>
  </w:num>
  <w:num w:numId="395">
    <w:abstractNumId w:val="394"/>
  </w:num>
  <w:num w:numId="394">
    <w:abstractNumId w:val="393"/>
  </w:num>
  <w:num w:numId="393">
    <w:abstractNumId w:val="392"/>
  </w:num>
  <w:num w:numId="392">
    <w:abstractNumId w:val="391"/>
  </w:num>
  <w:num w:numId="391">
    <w:abstractNumId w:val="390"/>
  </w:num>
  <w:num w:numId="390">
    <w:abstractNumId w:val="389"/>
  </w:num>
  <w:num w:numId="389">
    <w:abstractNumId w:val="388"/>
  </w:num>
  <w:num w:numId="388">
    <w:abstractNumId w:val="387"/>
  </w:num>
  <w:num w:numId="387">
    <w:abstractNumId w:val="386"/>
  </w:num>
  <w:num w:numId="386">
    <w:abstractNumId w:val="385"/>
  </w:num>
  <w:num w:numId="385">
    <w:abstractNumId w:val="384"/>
  </w:num>
  <w:num w:numId="384">
    <w:abstractNumId w:val="383"/>
  </w:num>
  <w:num w:numId="383">
    <w:abstractNumId w:val="382"/>
  </w:num>
  <w:num w:numId="382">
    <w:abstractNumId w:val="381"/>
  </w:num>
  <w:num w:numId="381">
    <w:abstractNumId w:val="380"/>
  </w:num>
  <w:num w:numId="380">
    <w:abstractNumId w:val="379"/>
  </w:num>
  <w:num w:numId="379">
    <w:abstractNumId w:val="378"/>
  </w:num>
  <w:num w:numId="378">
    <w:abstractNumId w:val="377"/>
  </w:num>
  <w:num w:numId="377">
    <w:abstractNumId w:val="376"/>
  </w:num>
  <w:num w:numId="376">
    <w:abstractNumId w:val="375"/>
  </w:num>
  <w:num w:numId="375">
    <w:abstractNumId w:val="374"/>
  </w:num>
  <w:num w:numId="374">
    <w:abstractNumId w:val="373"/>
  </w:num>
  <w:num w:numId="373">
    <w:abstractNumId w:val="372"/>
  </w:num>
  <w:num w:numId="372">
    <w:abstractNumId w:val="371"/>
  </w:num>
  <w:num w:numId="371">
    <w:abstractNumId w:val="370"/>
  </w:num>
  <w:num w:numId="370">
    <w:abstractNumId w:val="369"/>
  </w:num>
  <w:num w:numId="369">
    <w:abstractNumId w:val="368"/>
  </w:num>
  <w:num w:numId="368">
    <w:abstractNumId w:val="367"/>
  </w:num>
  <w:num w:numId="367">
    <w:abstractNumId w:val="366"/>
  </w:num>
  <w:num w:numId="366">
    <w:abstractNumId w:val="365"/>
  </w:num>
  <w:num w:numId="365">
    <w:abstractNumId w:val="364"/>
  </w:num>
  <w:num w:numId="364">
    <w:abstractNumId w:val="363"/>
  </w:num>
  <w:num w:numId="363">
    <w:abstractNumId w:val="362"/>
  </w:num>
  <w:num w:numId="362">
    <w:abstractNumId w:val="361"/>
  </w:num>
  <w:num w:numId="361">
    <w:abstractNumId w:val="360"/>
  </w:num>
  <w:num w:numId="360">
    <w:abstractNumId w:val="359"/>
  </w:num>
  <w:num w:numId="359">
    <w:abstractNumId w:val="358"/>
  </w:num>
  <w:num w:numId="358">
    <w:abstractNumId w:val="357"/>
  </w:num>
  <w:num w:numId="357">
    <w:abstractNumId w:val="356"/>
  </w:num>
  <w:num w:numId="356">
    <w:abstractNumId w:val="355"/>
  </w:num>
  <w:num w:numId="355">
    <w:abstractNumId w:val="354"/>
  </w:num>
  <w:num w:numId="354">
    <w:abstractNumId w:val="353"/>
  </w:num>
  <w:num w:numId="353">
    <w:abstractNumId w:val="352"/>
  </w:num>
  <w:num w:numId="352">
    <w:abstractNumId w:val="351"/>
  </w:num>
  <w:num w:numId="351">
    <w:abstractNumId w:val="350"/>
  </w:num>
  <w:num w:numId="350">
    <w:abstractNumId w:val="349"/>
  </w:num>
  <w:num w:numId="349">
    <w:abstractNumId w:val="348"/>
  </w:num>
  <w:num w:numId="348">
    <w:abstractNumId w:val="347"/>
  </w:num>
  <w:num w:numId="347">
    <w:abstractNumId w:val="346"/>
  </w:num>
  <w:num w:numId="346">
    <w:abstractNumId w:val="345"/>
  </w:num>
  <w:num w:numId="345">
    <w:abstractNumId w:val="344"/>
  </w:num>
  <w:num w:numId="344">
    <w:abstractNumId w:val="343"/>
  </w:num>
  <w:num w:numId="343">
    <w:abstractNumId w:val="342"/>
  </w:num>
  <w:num w:numId="342">
    <w:abstractNumId w:val="341"/>
  </w:num>
  <w:num w:numId="341">
    <w:abstractNumId w:val="340"/>
  </w:num>
  <w:num w:numId="340">
    <w:abstractNumId w:val="339"/>
  </w:num>
  <w:num w:numId="339">
    <w:abstractNumId w:val="338"/>
  </w:num>
  <w:num w:numId="338">
    <w:abstractNumId w:val="337"/>
  </w:num>
  <w:num w:numId="337">
    <w:abstractNumId w:val="336"/>
  </w:num>
  <w:num w:numId="336">
    <w:abstractNumId w:val="335"/>
  </w:num>
  <w:num w:numId="335">
    <w:abstractNumId w:val="334"/>
  </w:num>
  <w:num w:numId="334">
    <w:abstractNumId w:val="333"/>
  </w:num>
  <w:num w:numId="333">
    <w:abstractNumId w:val="332"/>
  </w:num>
  <w:num w:numId="332">
    <w:abstractNumId w:val="331"/>
  </w:num>
  <w:num w:numId="331">
    <w:abstractNumId w:val="330"/>
  </w:num>
  <w:num w:numId="330">
    <w:abstractNumId w:val="329"/>
  </w:num>
  <w:num w:numId="329">
    <w:abstractNumId w:val="328"/>
  </w:num>
  <w:num w:numId="328">
    <w:abstractNumId w:val="327"/>
  </w:num>
  <w:num w:numId="327">
    <w:abstractNumId w:val="326"/>
  </w:num>
  <w:num w:numId="326">
    <w:abstractNumId w:val="325"/>
  </w:num>
  <w:num w:numId="325">
    <w:abstractNumId w:val="324"/>
  </w:num>
  <w:num w:numId="324">
    <w:abstractNumId w:val="323"/>
  </w:num>
  <w:num w:numId="323">
    <w:abstractNumId w:val="322"/>
  </w:num>
  <w:num w:numId="322">
    <w:abstractNumId w:val="321"/>
  </w:num>
  <w:num w:numId="321">
    <w:abstractNumId w:val="320"/>
  </w:num>
  <w:num w:numId="320">
    <w:abstractNumId w:val="319"/>
  </w:num>
  <w:num w:numId="319">
    <w:abstractNumId w:val="318"/>
  </w:num>
  <w:num w:numId="318">
    <w:abstractNumId w:val="317"/>
  </w:num>
  <w:num w:numId="317">
    <w:abstractNumId w:val="316"/>
  </w:num>
  <w:num w:numId="316">
    <w:abstractNumId w:val="315"/>
  </w:num>
  <w:num w:numId="314">
    <w:abstractNumId w:val="313"/>
  </w:num>
  <w:num w:numId="313">
    <w:abstractNumId w:val="312"/>
  </w:num>
  <w:num w:numId="312">
    <w:abstractNumId w:val="311"/>
  </w:num>
  <w:num w:numId="311">
    <w:abstractNumId w:val="310"/>
  </w:num>
  <w:num w:numId="310">
    <w:abstractNumId w:val="309"/>
  </w:num>
  <w:num w:numId="309">
    <w:abstractNumId w:val="308"/>
  </w:num>
  <w:num w:numId="308">
    <w:abstractNumId w:val="307"/>
  </w:num>
  <w:num w:numId="307">
    <w:abstractNumId w:val="306"/>
  </w:num>
  <w:num w:numId="306">
    <w:abstractNumId w:val="305"/>
  </w:num>
  <w:num w:numId="305">
    <w:abstractNumId w:val="304"/>
  </w:num>
  <w:num w:numId="304">
    <w:abstractNumId w:val="303"/>
  </w:num>
  <w:num w:numId="303">
    <w:abstractNumId w:val="302"/>
  </w:num>
  <w:num w:numId="302">
    <w:abstractNumId w:val="301"/>
  </w:num>
  <w:num w:numId="301">
    <w:abstractNumId w:val="300"/>
  </w:num>
  <w:num w:numId="300">
    <w:abstractNumId w:val="299"/>
  </w:num>
  <w:num w:numId="299">
    <w:abstractNumId w:val="298"/>
  </w:num>
  <w:num w:numId="298">
    <w:abstractNumId w:val="297"/>
  </w:num>
  <w:num w:numId="297">
    <w:abstractNumId w:val="296"/>
  </w:num>
  <w:num w:numId="296">
    <w:abstractNumId w:val="295"/>
  </w:num>
  <w:num w:numId="295">
    <w:abstractNumId w:val="294"/>
  </w:num>
  <w:num w:numId="294">
    <w:abstractNumId w:val="293"/>
  </w:num>
  <w:num w:numId="293">
    <w:abstractNumId w:val="292"/>
  </w:num>
  <w:num w:numId="292">
    <w:abstractNumId w:val="291"/>
  </w:num>
  <w:num w:numId="291">
    <w:abstractNumId w:val="290"/>
  </w:num>
  <w:num w:numId="290">
    <w:abstractNumId w:val="289"/>
  </w:num>
  <w:num w:numId="289">
    <w:abstractNumId w:val="288"/>
  </w:num>
  <w:num w:numId="288">
    <w:abstractNumId w:val="287"/>
  </w:num>
  <w:num w:numId="287">
    <w:abstractNumId w:val="286"/>
  </w:num>
  <w:num w:numId="286">
    <w:abstractNumId w:val="285"/>
  </w:num>
  <w:num w:numId="285">
    <w:abstractNumId w:val="284"/>
  </w:num>
  <w:num w:numId="284">
    <w:abstractNumId w:val="283"/>
  </w:num>
  <w:num w:numId="283">
    <w:abstractNumId w:val="282"/>
  </w:num>
  <w:num w:numId="282">
    <w:abstractNumId w:val="281"/>
  </w:num>
  <w:num w:numId="281">
    <w:abstractNumId w:val="280"/>
  </w:num>
  <w:num w:numId="280">
    <w:abstractNumId w:val="279"/>
  </w:num>
  <w:num w:numId="279">
    <w:abstractNumId w:val="278"/>
  </w:num>
  <w:num w:numId="278">
    <w:abstractNumId w:val="277"/>
  </w:num>
  <w:num w:numId="277">
    <w:abstractNumId w:val="276"/>
  </w:num>
  <w:num w:numId="276">
    <w:abstractNumId w:val="275"/>
  </w:num>
  <w:num w:numId="275">
    <w:abstractNumId w:val="274"/>
  </w:num>
  <w:num w:numId="274">
    <w:abstractNumId w:val="273"/>
  </w:num>
  <w:num w:numId="273">
    <w:abstractNumId w:val="272"/>
  </w:num>
  <w:num w:numId="272">
    <w:abstractNumId w:val="271"/>
  </w:num>
  <w:num w:numId="271">
    <w:abstractNumId w:val="270"/>
  </w:num>
  <w:num w:numId="270">
    <w:abstractNumId w:val="269"/>
  </w:num>
  <w:num w:numId="268">
    <w:abstractNumId w:val="267"/>
  </w:num>
  <w:num w:numId="267">
    <w:abstractNumId w:val="266"/>
  </w:num>
  <w:num w:numId="266">
    <w:abstractNumId w:val="265"/>
  </w:num>
  <w:num w:numId="265">
    <w:abstractNumId w:val="264"/>
  </w:num>
  <w:num w:numId="264">
    <w:abstractNumId w:val="263"/>
  </w:num>
  <w:num w:numId="263">
    <w:abstractNumId w:val="262"/>
  </w:num>
  <w:num w:numId="262">
    <w:abstractNumId w:val="261"/>
  </w:num>
  <w:num w:numId="261">
    <w:abstractNumId w:val="260"/>
  </w:num>
  <w:num w:numId="260">
    <w:abstractNumId w:val="259"/>
  </w:num>
  <w:num w:numId="259">
    <w:abstractNumId w:val="258"/>
  </w:num>
  <w:num w:numId="258">
    <w:abstractNumId w:val="257"/>
  </w:num>
  <w:num w:numId="257">
    <w:abstractNumId w:val="256"/>
  </w:num>
  <w:num w:numId="256">
    <w:abstractNumId w:val="255"/>
  </w:num>
  <w:num w:numId="255">
    <w:abstractNumId w:val="254"/>
  </w:num>
  <w:num w:numId="254">
    <w:abstractNumId w:val="253"/>
  </w:num>
  <w:num w:numId="253">
    <w:abstractNumId w:val="252"/>
  </w:num>
  <w:num w:numId="252">
    <w:abstractNumId w:val="251"/>
  </w:num>
  <w:num w:numId="251">
    <w:abstractNumId w:val="250"/>
  </w:num>
  <w:num w:numId="250">
    <w:abstractNumId w:val="249"/>
  </w:num>
  <w:num w:numId="249">
    <w:abstractNumId w:val="248"/>
  </w:num>
  <w:num w:numId="248">
    <w:abstractNumId w:val="247"/>
  </w:num>
  <w:num w:numId="247">
    <w:abstractNumId w:val="246"/>
  </w:num>
  <w:num w:numId="246">
    <w:abstractNumId w:val="245"/>
  </w:num>
  <w:num w:numId="244">
    <w:abstractNumId w:val="243"/>
  </w:num>
  <w:num w:numId="243">
    <w:abstractNumId w:val="242"/>
  </w:num>
  <w:num w:numId="242">
    <w:abstractNumId w:val="241"/>
  </w:num>
  <w:num w:numId="241">
    <w:abstractNumId w:val="240"/>
  </w:num>
  <w:num w:numId="240">
    <w:abstractNumId w:val="239"/>
  </w:num>
  <w:num w:numId="239">
    <w:abstractNumId w:val="238"/>
  </w:num>
  <w:num w:numId="238">
    <w:abstractNumId w:val="237"/>
  </w:num>
  <w:num w:numId="237">
    <w:abstractNumId w:val="236"/>
  </w:num>
  <w:num w:numId="236">
    <w:abstractNumId w:val="235"/>
  </w:num>
  <w:num w:numId="235">
    <w:abstractNumId w:val="234"/>
  </w:num>
  <w:num w:numId="234">
    <w:abstractNumId w:val="233"/>
  </w:num>
  <w:num w:numId="233">
    <w:abstractNumId w:val="232"/>
  </w:num>
  <w:num w:numId="232">
    <w:abstractNumId w:val="231"/>
  </w:num>
  <w:num w:numId="231">
    <w:abstractNumId w:val="230"/>
  </w:num>
  <w:num w:numId="230">
    <w:abstractNumId w:val="229"/>
  </w:num>
  <w:num w:numId="229">
    <w:abstractNumId w:val="228"/>
  </w:num>
  <w:num w:numId="228">
    <w:abstractNumId w:val="227"/>
  </w:num>
  <w:num w:numId="227">
    <w:abstractNumId w:val="226"/>
  </w:num>
  <w:num w:numId="226">
    <w:abstractNumId w:val="225"/>
  </w:num>
  <w:num w:numId="225">
    <w:abstractNumId w:val="224"/>
  </w:num>
  <w:num w:numId="224">
    <w:abstractNumId w:val="223"/>
  </w:num>
  <w:num w:numId="223">
    <w:abstractNumId w:val="222"/>
  </w:num>
  <w:num w:numId="222">
    <w:abstractNumId w:val="221"/>
  </w:num>
  <w:num w:numId="221">
    <w:abstractNumId w:val="220"/>
  </w:num>
  <w:num w:numId="220">
    <w:abstractNumId w:val="219"/>
  </w:num>
  <w:num w:numId="219">
    <w:abstractNumId w:val="218"/>
  </w:num>
  <w:num w:numId="218">
    <w:abstractNumId w:val="217"/>
  </w:num>
  <w:num w:numId="217">
    <w:abstractNumId w:val="216"/>
  </w:num>
  <w:num w:numId="216">
    <w:abstractNumId w:val="215"/>
  </w:num>
  <w:num w:numId="215">
    <w:abstractNumId w:val="214"/>
  </w:num>
  <w:num w:numId="214">
    <w:abstractNumId w:val="213"/>
  </w:num>
  <w:num w:numId="213">
    <w:abstractNumId w:val="212"/>
  </w:num>
  <w:num w:numId="212">
    <w:abstractNumId w:val="211"/>
  </w:num>
  <w:num w:numId="211">
    <w:abstractNumId w:val="210"/>
  </w:num>
  <w:num w:numId="210">
    <w:abstractNumId w:val="209"/>
  </w:num>
  <w:num w:numId="209">
    <w:abstractNumId w:val="208"/>
  </w:num>
  <w:num w:numId="208">
    <w:abstractNumId w:val="207"/>
  </w:num>
  <w:num w:numId="207">
    <w:abstractNumId w:val="206"/>
  </w:num>
  <w:num w:numId="206">
    <w:abstractNumId w:val="205"/>
  </w:num>
  <w:num w:numId="205">
    <w:abstractNumId w:val="204"/>
  </w:num>
  <w:num w:numId="204">
    <w:abstractNumId w:val="203"/>
  </w:num>
  <w:num w:numId="203">
    <w:abstractNumId w:val="202"/>
  </w:num>
  <w:num w:numId="201">
    <w:abstractNumId w:val="200"/>
  </w:num>
  <w:num w:numId="200">
    <w:abstractNumId w:val="199"/>
  </w:num>
  <w:num w:numId="199">
    <w:abstractNumId w:val="198"/>
  </w:num>
  <w:num w:numId="198">
    <w:abstractNumId w:val="197"/>
  </w:num>
  <w:num w:numId="197">
    <w:abstractNumId w:val="196"/>
  </w:num>
  <w:num w:numId="196">
    <w:abstractNumId w:val="195"/>
  </w:num>
  <w:num w:numId="195">
    <w:abstractNumId w:val="194"/>
  </w:num>
  <w:num w:numId="194">
    <w:abstractNumId w:val="193"/>
  </w:num>
  <w:num w:numId="193">
    <w:abstractNumId w:val="192"/>
  </w:num>
  <w:num w:numId="192">
    <w:abstractNumId w:val="191"/>
  </w:num>
  <w:num w:numId="191">
    <w:abstractNumId w:val="190"/>
  </w:num>
  <w:num w:numId="190">
    <w:abstractNumId w:val="189"/>
  </w:num>
  <w:num w:numId="189">
    <w:abstractNumId w:val="188"/>
  </w:num>
  <w:num w:numId="188">
    <w:abstractNumId w:val="187"/>
  </w:num>
  <w:num w:numId="187">
    <w:abstractNumId w:val="186"/>
  </w:num>
  <w:num w:numId="186">
    <w:abstractNumId w:val="185"/>
  </w:num>
  <w:num w:numId="185">
    <w:abstractNumId w:val="184"/>
  </w:num>
  <w:num w:numId="184">
    <w:abstractNumId w:val="183"/>
  </w:num>
  <w:num w:numId="183">
    <w:abstractNumId w:val="182"/>
  </w:num>
  <w:num w:numId="182">
    <w:abstractNumId w:val="181"/>
  </w:num>
  <w:num w:numId="181">
    <w:abstractNumId w:val="180"/>
  </w:num>
  <w:num w:numId="180">
    <w:abstractNumId w:val="179"/>
  </w:num>
  <w:num w:numId="179">
    <w:abstractNumId w:val="178"/>
  </w:num>
  <w:num w:numId="178">
    <w:abstractNumId w:val="177"/>
  </w:num>
  <w:num w:numId="177">
    <w:abstractNumId w:val="176"/>
  </w:num>
  <w:num w:numId="176">
    <w:abstractNumId w:val="175"/>
  </w:num>
  <w:num w:numId="175">
    <w:abstractNumId w:val="174"/>
  </w:num>
  <w:num w:numId="174">
    <w:abstractNumId w:val="173"/>
  </w:num>
  <w:num w:numId="173">
    <w:abstractNumId w:val="172"/>
  </w:num>
  <w:num w:numId="172">
    <w:abstractNumId w:val="171"/>
  </w:num>
  <w:num w:numId="171">
    <w:abstractNumId w:val="170"/>
  </w:num>
  <w:num w:numId="170">
    <w:abstractNumId w:val="169"/>
  </w:num>
  <w:num w:numId="169">
    <w:abstractNumId w:val="168"/>
  </w:num>
  <w:num w:numId="168">
    <w:abstractNumId w:val="167"/>
  </w:num>
  <w:num w:numId="167">
    <w:abstractNumId w:val="166"/>
  </w:num>
  <w:num w:numId="166">
    <w:abstractNumId w:val="165"/>
  </w:num>
  <w:num w:numId="165">
    <w:abstractNumId w:val="164"/>
  </w:num>
  <w:num w:numId="164">
    <w:abstractNumId w:val="163"/>
  </w:num>
  <w:num w:numId="163">
    <w:abstractNumId w:val="162"/>
  </w:num>
  <w:num w:numId="162">
    <w:abstractNumId w:val="161"/>
  </w:num>
  <w:num w:numId="161">
    <w:abstractNumId w:val="160"/>
  </w:num>
  <w:num w:numId="160">
    <w:abstractNumId w:val="159"/>
  </w:num>
  <w:num w:numId="159">
    <w:abstractNumId w:val="158"/>
  </w:num>
  <w:num w:numId="158">
    <w:abstractNumId w:val="157"/>
  </w:num>
  <w:num w:numId="157">
    <w:abstractNumId w:val="156"/>
  </w:num>
  <w:num w:numId="156">
    <w:abstractNumId w:val="155"/>
  </w:num>
  <w:num w:numId="155">
    <w:abstractNumId w:val="154"/>
  </w:num>
  <w:num w:numId="154">
    <w:abstractNumId w:val="153"/>
  </w:num>
  <w:num w:numId="153">
    <w:abstractNumId w:val="152"/>
  </w:num>
  <w:num w:numId="152">
    <w:abstractNumId w:val="151"/>
  </w:num>
  <w:num w:numId="151">
    <w:abstractNumId w:val="150"/>
  </w:num>
  <w:num w:numId="150">
    <w:abstractNumId w:val="149"/>
  </w:num>
  <w:num w:numId="149">
    <w:abstractNumId w:val="148"/>
  </w:num>
  <w:num w:numId="148">
    <w:abstractNumId w:val="147"/>
  </w:num>
  <w:num w:numId="147">
    <w:abstractNumId w:val="146"/>
  </w:num>
  <w:num w:numId="146">
    <w:abstractNumId w:val="145"/>
  </w:num>
  <w:num w:numId="145">
    <w:abstractNumId w:val="144"/>
  </w:num>
  <w:num w:numId="144">
    <w:abstractNumId w:val="143"/>
  </w:num>
  <w:num w:numId="143">
    <w:abstractNumId w:val="142"/>
  </w:num>
  <w:num w:numId="142">
    <w:abstractNumId w:val="141"/>
  </w:num>
  <w:num w:numId="141">
    <w:abstractNumId w:val="140"/>
  </w:num>
  <w:num w:numId="140">
    <w:abstractNumId w:val="139"/>
  </w:num>
  <w:num w:numId="139">
    <w:abstractNumId w:val="138"/>
  </w:num>
  <w:num w:numId="138">
    <w:abstractNumId w:val="137"/>
  </w:num>
  <w:num w:numId="137">
    <w:abstractNumId w:val="136"/>
  </w:num>
  <w:num w:numId="136">
    <w:abstractNumId w:val="135"/>
  </w:num>
  <w:num w:numId="135">
    <w:abstractNumId w:val="134"/>
  </w:num>
  <w:num w:numId="134">
    <w:abstractNumId w:val="133"/>
  </w:num>
  <w:num w:numId="133">
    <w:abstractNumId w:val="132"/>
  </w:num>
  <w:num w:numId="132">
    <w:abstractNumId w:val="131"/>
  </w:num>
  <w:num w:numId="131">
    <w:abstractNumId w:val="130"/>
  </w:num>
  <w:num w:numId="130">
    <w:abstractNumId w:val="129"/>
  </w:num>
  <w:num w:numId="129">
    <w:abstractNumId w:val="128"/>
  </w:num>
  <w:num w:numId="128">
    <w:abstractNumId w:val="127"/>
  </w:num>
  <w:num w:numId="127">
    <w:abstractNumId w:val="126"/>
  </w:num>
  <w:num w:numId="126">
    <w:abstractNumId w:val="125"/>
  </w:num>
  <w:num w:numId="125">
    <w:abstractNumId w:val="124"/>
  </w:num>
  <w:num w:numId="124">
    <w:abstractNumId w:val="123"/>
  </w:num>
  <w:num w:numId="123">
    <w:abstractNumId w:val="122"/>
  </w:num>
  <w:num w:numId="122">
    <w:abstractNumId w:val="121"/>
  </w:num>
  <w:num w:numId="121">
    <w:abstractNumId w:val="120"/>
  </w:num>
  <w:num w:numId="120">
    <w:abstractNumId w:val="119"/>
  </w:num>
  <w:num w:numId="119">
    <w:abstractNumId w:val="118"/>
  </w:num>
  <w:num w:numId="118">
    <w:abstractNumId w:val="117"/>
  </w:num>
  <w:num w:numId="117">
    <w:abstractNumId w:val="116"/>
  </w:num>
  <w:num w:numId="116">
    <w:abstractNumId w:val="115"/>
  </w:num>
  <w:num w:numId="115">
    <w:abstractNumId w:val="114"/>
  </w:num>
  <w:num w:numId="114">
    <w:abstractNumId w:val="113"/>
  </w:num>
  <w:num w:numId="113">
    <w:abstractNumId w:val="112"/>
  </w:num>
  <w:num w:numId="112">
    <w:abstractNumId w:val="111"/>
  </w:num>
  <w:num w:numId="111">
    <w:abstractNumId w:val="110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71"/>
      <w:ind w:left="1502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en-us" w:eastAsia="en-us" w:bidi="en-us"/>
    </w:rPr>
  </w:style>
  <w:style w:styleId="Heading2" w:type="paragraph">
    <w:name w:val="Heading 2"/>
    <w:basedOn w:val="Normal"/>
    <w:uiPriority w:val="1"/>
    <w:qFormat/>
    <w:pPr>
      <w:ind w:left="1502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361" w:firstLine="1141"/>
    </w:pPr>
    <w:rPr>
      <w:rFonts w:ascii="Times New Roman" w:hAnsi="Times New Roman" w:eastAsia="Times New Roman" w:cs="Times New Roman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ru.wikipedia.org/wiki/%D0%90%D0%BD%D0%B3%D0%BB%D0%B8%D0%B9%D1%81%D0%BA%D0%B8%D0%B9_%D1%8F%D0%B7%D1%8B%D0%BA" TargetMode="External"/><Relationship Id="rId6" Type="http://schemas.openxmlformats.org/officeDocument/2006/relationships/hyperlink" Target="http://ru.wikipedia.org/wiki/%D0%94%D0%BE%D0%B3%D0%BE%D0%B2%D0%BE%D1%80_%D1%81%D1%82%D1%80%D0%B0%D1%85%D0%BE%D0%B2%D0%B0%D0%BD%D0%B8%D1%8F" TargetMode="External"/><Relationship Id="rId7" Type="http://schemas.openxmlformats.org/officeDocument/2006/relationships/hyperlink" Target="http://ru.wikipedia.org/wiki/%D0%A1%D1%82%D1%80%D0%B0%D1%85%D0%BE%D0%B2%D0%BE%D0%B9_%D0%BF%D0%BE%D0%BB%D0%B8%D1%81" TargetMode="External"/><Relationship Id="rId8" Type="http://schemas.openxmlformats.org/officeDocument/2006/relationships/hyperlink" Target="http://ru.wikipedia.org/wiki/%D0%A3%D1%89%D0%B5%D1%80%D0%B1" TargetMode="External"/><Relationship Id="rId9" Type="http://schemas.openxmlformats.org/officeDocument/2006/relationships/hyperlink" Target="http://ru.wikipedia.org/wiki/%D0%A1%D1%82%D1%80%D0%B0%D1%85%D0%BE%D0%B2%D0%B0%D1%8F_%D0%BA%D0%BE%D0%BC%D0%BF%D0%B0%D0%BD%D0%B8%D1%8F" TargetMode="External"/><Relationship Id="rId10" Type="http://schemas.openxmlformats.org/officeDocument/2006/relationships/hyperlink" Target="http://www.grandars.ru/college/strahovanie/strahovshchiki.html" TargetMode="External"/><Relationship Id="rId11" Type="http://schemas.openxmlformats.org/officeDocument/2006/relationships/hyperlink" Target="http://www.grandars.ru/college/strahovanie/dogovor-strahovaniya.html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hyperlink" Target="http://base.garant.ru/12147378/#block_40000" TargetMode="External"/><Relationship Id="rId18" Type="http://schemas.openxmlformats.org/officeDocument/2006/relationships/hyperlink" Target="http://base.garant.ru/12147378/#block_90000" TargetMode="External"/><Relationship Id="rId19" Type="http://schemas.openxmlformats.org/officeDocument/2006/relationships/hyperlink" Target="http://base.garant.ru/12147378/#block_1007" TargetMode="External"/><Relationship Id="rId20" Type="http://schemas.openxmlformats.org/officeDocument/2006/relationships/hyperlink" Target="http://ru.wikipedia.org/wiki/%D0%95%D0%B2%D1%80%D0%BE%D0%BF%D0%B0" TargetMode="External"/><Relationship Id="rId21" Type="http://schemas.openxmlformats.org/officeDocument/2006/relationships/hyperlink" Target="http://ru.wikipedia.org/wiki/%D0%90%D0%B7%D0%B8%D1%8F" TargetMode="External"/><Relationship Id="rId22" Type="http://schemas.openxmlformats.org/officeDocument/2006/relationships/hyperlink" Target="http://ru.wikipedia.org/wiki/%D0%90%D1%84%D1%80%D0%B8%D0%BA%D0%B0" TargetMode="External"/><Relationship Id="rId23" Type="http://schemas.openxmlformats.org/officeDocument/2006/relationships/hyperlink" Target="http://ru.wikipedia.org/wiki/%D0%A2%D1%83%D1%80%D1%86%D0%B8%D1%8F" TargetMode="External"/><Relationship Id="rId24" Type="http://schemas.openxmlformats.org/officeDocument/2006/relationships/hyperlink" Target="http://ru.wikipedia.org/wiki/%D0%98%D0%B7%D1%80%D0%B0%D0%B8%D0%BB%D1%8C" TargetMode="External"/><Relationship Id="rId25" Type="http://schemas.openxmlformats.org/officeDocument/2006/relationships/hyperlink" Target="http://ru.wikipedia.org/wiki/%D0%9C%D0%B0%D1%80%D0%BE%D0%BA%D0%BA%D0%BE" TargetMode="External"/><Relationship Id="rId26" Type="http://schemas.openxmlformats.org/officeDocument/2006/relationships/hyperlink" Target="http://ru.wikipedia.org/wiki/%D0%A2%D1%83%D0%BD%D0%B8%D1%81" TargetMode="External"/><Relationship Id="rId27" Type="http://schemas.openxmlformats.org/officeDocument/2006/relationships/hyperlink" Target="http://ru.wikipedia.org/wiki/%D0%98%D1%80%D0%B0%D0%BD" TargetMode="External"/><Relationship Id="rId28" Type="http://schemas.openxmlformats.org/officeDocument/2006/relationships/image" Target="media/image6.png"/><Relationship Id="rId29" Type="http://schemas.openxmlformats.org/officeDocument/2006/relationships/image" Target="media/image7.png"/><Relationship Id="rId3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2018-06-07T10:43:27Z</dcterms:created>
  <dcterms:modified xsi:type="dcterms:W3CDTF">2018-06-07T10:43:27Z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2016-01-20T00:00:00Z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2018-06-07T00:00:00Z</vt:filetime>
  </property>
</Properties>
</file>