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2820" w:rsidRPr="00F9430E" w:rsidRDefault="00D02820" w:rsidP="002377B8">
      <w:pPr>
        <w:jc w:val="center"/>
        <w:rPr>
          <w:rFonts w:ascii="Times New Roman" w:hAnsi="Times New Roman" w:cs="Times New Roman"/>
          <w:b/>
          <w:color w:val="FF0000"/>
          <w:sz w:val="24"/>
          <w:szCs w:val="24"/>
        </w:rPr>
      </w:pPr>
      <w:r w:rsidRPr="00F9430E">
        <w:rPr>
          <w:rFonts w:ascii="Times New Roman" w:hAnsi="Times New Roman" w:cs="Times New Roman"/>
          <w:b/>
          <w:color w:val="FF0000"/>
          <w:sz w:val="24"/>
          <w:szCs w:val="24"/>
        </w:rPr>
        <w:t>Вопросы к экзамену по дисциплине Деньги, кредит, банки</w:t>
      </w:r>
    </w:p>
    <w:p w:rsidR="00F9430E" w:rsidRPr="00F9430E" w:rsidRDefault="00D02820" w:rsidP="00F9430E">
      <w:pPr>
        <w:pStyle w:val="a3"/>
        <w:numPr>
          <w:ilvl w:val="0"/>
          <w:numId w:val="1"/>
        </w:numPr>
        <w:ind w:left="360"/>
        <w:jc w:val="center"/>
        <w:rPr>
          <w:b/>
          <w:color w:val="FF0000"/>
        </w:rPr>
      </w:pPr>
      <w:r w:rsidRPr="00F9430E">
        <w:rPr>
          <w:b/>
          <w:color w:val="FF0000"/>
        </w:rPr>
        <w:t>Основные функции Центрального банка РФ (20 баллов)</w:t>
      </w:r>
    </w:p>
    <w:p w:rsidR="00F9430E" w:rsidRPr="00F9430E" w:rsidRDefault="00F9430E" w:rsidP="00F9430E">
      <w:pPr>
        <w:rPr>
          <w:rFonts w:ascii="Times New Roman" w:hAnsi="Times New Roman" w:cs="Times New Roman"/>
          <w:b/>
          <w:sz w:val="24"/>
          <w:szCs w:val="24"/>
        </w:rPr>
      </w:pPr>
      <w:r w:rsidRPr="00F9430E">
        <w:rPr>
          <w:rFonts w:ascii="Times New Roman" w:hAnsi="Times New Roman" w:cs="Times New Roman"/>
          <w:b/>
          <w:color w:val="FF0000"/>
          <w:sz w:val="24"/>
          <w:szCs w:val="24"/>
        </w:rPr>
        <w:t xml:space="preserve"> </w:t>
      </w:r>
      <w:r w:rsidRPr="00F9430E">
        <w:rPr>
          <w:rFonts w:ascii="Times New Roman" w:hAnsi="Times New Roman" w:cs="Times New Roman"/>
          <w:sz w:val="24"/>
          <w:szCs w:val="24"/>
        </w:rPr>
        <w:t>Основные функции Центрального банка РФ.</w:t>
      </w:r>
    </w:p>
    <w:p w:rsidR="00F9430E" w:rsidRPr="00F9430E" w:rsidRDefault="00F9430E" w:rsidP="00F9430E">
      <w:pPr>
        <w:pStyle w:val="a7"/>
        <w:shd w:val="clear" w:color="auto" w:fill="FFFFFF"/>
        <w:spacing w:before="0" w:beforeAutospacing="0" w:after="0" w:afterAutospacing="0"/>
      </w:pPr>
      <w:r w:rsidRPr="00F9430E">
        <w:t>Все свои</w:t>
      </w:r>
      <w:r w:rsidRPr="00F9430E">
        <w:rPr>
          <w:rStyle w:val="apple-converted-space"/>
        </w:rPr>
        <w:t> </w:t>
      </w:r>
      <w:r w:rsidRPr="00F9430E">
        <w:rPr>
          <w:rStyle w:val="a8"/>
        </w:rPr>
        <w:t>функции центральный банк РФ</w:t>
      </w:r>
      <w:r w:rsidRPr="00F9430E">
        <w:rPr>
          <w:rStyle w:val="apple-converted-space"/>
        </w:rPr>
        <w:t> </w:t>
      </w:r>
      <w:r w:rsidRPr="00F9430E">
        <w:t>осуществляет согласно Конституции РФ и другими ФЗ. Согласно своим обязанностям, Центробанк:</w:t>
      </w:r>
    </w:p>
    <w:p w:rsidR="00F9430E" w:rsidRPr="00F9430E" w:rsidRDefault="00F9430E" w:rsidP="00F9430E">
      <w:pPr>
        <w:numPr>
          <w:ilvl w:val="0"/>
          <w:numId w:val="28"/>
        </w:numPr>
        <w:shd w:val="clear" w:color="auto" w:fill="FFFFFF"/>
        <w:spacing w:after="75" w:line="240" w:lineRule="auto"/>
        <w:ind w:left="1306"/>
        <w:rPr>
          <w:rFonts w:ascii="Times New Roman" w:hAnsi="Times New Roman" w:cs="Times New Roman"/>
          <w:sz w:val="24"/>
          <w:szCs w:val="24"/>
        </w:rPr>
      </w:pPr>
      <w:r w:rsidRPr="00F9430E">
        <w:rPr>
          <w:rFonts w:ascii="Times New Roman" w:hAnsi="Times New Roman" w:cs="Times New Roman"/>
          <w:sz w:val="24"/>
          <w:szCs w:val="24"/>
        </w:rPr>
        <w:t>Проводит эмиссионную и денежно-кредитную политику совместно с Правительством. Выпуском наличных денег в стране занимается только ЦБ. Он же занимается выпуском дополнительных банкнот и уничтожением ветхих и старых купюр.</w:t>
      </w:r>
    </w:p>
    <w:p w:rsidR="00F9430E" w:rsidRPr="00F9430E" w:rsidRDefault="00F9430E" w:rsidP="00F9430E">
      <w:pPr>
        <w:numPr>
          <w:ilvl w:val="0"/>
          <w:numId w:val="28"/>
        </w:numPr>
        <w:shd w:val="clear" w:color="auto" w:fill="FFFFFF"/>
        <w:spacing w:after="75" w:line="240" w:lineRule="auto"/>
        <w:ind w:left="1306"/>
        <w:rPr>
          <w:rFonts w:ascii="Times New Roman" w:hAnsi="Times New Roman" w:cs="Times New Roman"/>
          <w:sz w:val="24"/>
          <w:szCs w:val="24"/>
        </w:rPr>
      </w:pPr>
      <w:r w:rsidRPr="00F9430E">
        <w:rPr>
          <w:rFonts w:ascii="Times New Roman" w:hAnsi="Times New Roman" w:cs="Times New Roman"/>
          <w:sz w:val="24"/>
          <w:szCs w:val="24"/>
        </w:rPr>
        <w:t>Организует общий денежный кругооборот и имеет право монопольного выпуска денег. ЦБ следит за количеством денег в обращении, чтобы избежать дефляции или инфляции. Все купюры печатаются только с его разрешения. Купюры, которые были напечатаны иными способами, считаются недействительными.</w:t>
      </w:r>
    </w:p>
    <w:p w:rsidR="00F9430E" w:rsidRPr="00F9430E" w:rsidRDefault="00F9430E" w:rsidP="00F9430E">
      <w:pPr>
        <w:numPr>
          <w:ilvl w:val="0"/>
          <w:numId w:val="28"/>
        </w:numPr>
        <w:shd w:val="clear" w:color="auto" w:fill="FFFFFF"/>
        <w:spacing w:after="75" w:line="240" w:lineRule="auto"/>
        <w:ind w:left="1306"/>
        <w:rPr>
          <w:rFonts w:ascii="Times New Roman" w:hAnsi="Times New Roman" w:cs="Times New Roman"/>
          <w:sz w:val="24"/>
          <w:szCs w:val="24"/>
        </w:rPr>
      </w:pPr>
      <w:r w:rsidRPr="00F9430E">
        <w:rPr>
          <w:rFonts w:ascii="Times New Roman" w:hAnsi="Times New Roman" w:cs="Times New Roman"/>
          <w:sz w:val="24"/>
          <w:szCs w:val="24"/>
        </w:rPr>
        <w:t>Контролирует и регулирует все финансово-кредитные организации страны, предоставляет и отзывает лицензии. Именно ЦБ принадлежит право выдавать или отзывать лиценз</w:t>
      </w:r>
      <w:proofErr w:type="gramStart"/>
      <w:r w:rsidRPr="00F9430E">
        <w:rPr>
          <w:rFonts w:ascii="Times New Roman" w:hAnsi="Times New Roman" w:cs="Times New Roman"/>
          <w:sz w:val="24"/>
          <w:szCs w:val="24"/>
        </w:rPr>
        <w:t>ии у о</w:t>
      </w:r>
      <w:proofErr w:type="gramEnd"/>
      <w:r w:rsidRPr="00F9430E">
        <w:rPr>
          <w:rFonts w:ascii="Times New Roman" w:hAnsi="Times New Roman" w:cs="Times New Roman"/>
          <w:sz w:val="24"/>
          <w:szCs w:val="24"/>
        </w:rPr>
        <w:t xml:space="preserve">рганизаций, желающих получить статус банка. Без этих лицензионных разрешений никто не имеет права проводить хоть какие-то операции с деньгами или ценными бумагами клиентов. Для получения любого сертификата организация должна </w:t>
      </w:r>
      <w:proofErr w:type="gramStart"/>
      <w:r w:rsidRPr="00F9430E">
        <w:rPr>
          <w:rFonts w:ascii="Times New Roman" w:hAnsi="Times New Roman" w:cs="Times New Roman"/>
          <w:sz w:val="24"/>
          <w:szCs w:val="24"/>
        </w:rPr>
        <w:t>предоставить все необходимые документы</w:t>
      </w:r>
      <w:proofErr w:type="gramEnd"/>
      <w:r w:rsidRPr="00F9430E">
        <w:rPr>
          <w:rFonts w:ascii="Times New Roman" w:hAnsi="Times New Roman" w:cs="Times New Roman"/>
          <w:sz w:val="24"/>
          <w:szCs w:val="24"/>
        </w:rPr>
        <w:t xml:space="preserve"> и доказательства, что она сможет выполнять банковские операции. При отзыве лицензии, возможность проведения операций прекращается.</w:t>
      </w:r>
    </w:p>
    <w:p w:rsidR="00F9430E" w:rsidRPr="00F9430E" w:rsidRDefault="00F9430E" w:rsidP="00F9430E">
      <w:pPr>
        <w:numPr>
          <w:ilvl w:val="0"/>
          <w:numId w:val="28"/>
        </w:numPr>
        <w:shd w:val="clear" w:color="auto" w:fill="FFFFFF"/>
        <w:spacing w:after="75" w:line="240" w:lineRule="auto"/>
        <w:ind w:left="1306"/>
        <w:rPr>
          <w:rFonts w:ascii="Times New Roman" w:hAnsi="Times New Roman" w:cs="Times New Roman"/>
          <w:sz w:val="24"/>
          <w:szCs w:val="24"/>
        </w:rPr>
      </w:pPr>
      <w:r w:rsidRPr="00F9430E">
        <w:rPr>
          <w:rFonts w:ascii="Times New Roman" w:hAnsi="Times New Roman" w:cs="Times New Roman"/>
          <w:sz w:val="24"/>
          <w:szCs w:val="24"/>
        </w:rPr>
        <w:t>Утверждает общие условия расчетов и проведения операций в банках. Чтобы избежать всевозможных уловок банковских организаций с целью проведения операции по своему желанию, ЦБ установил общие для всех банков условия расчетов и операций. Благодаря этому, клиенты смогут находиться в равноправных условиях, а ЦБ сможет пресекать «своевольные» действия других банков.</w:t>
      </w:r>
    </w:p>
    <w:p w:rsidR="00F9430E" w:rsidRPr="00F9430E" w:rsidRDefault="00F9430E" w:rsidP="00F9430E">
      <w:pPr>
        <w:numPr>
          <w:ilvl w:val="0"/>
          <w:numId w:val="28"/>
        </w:numPr>
        <w:shd w:val="clear" w:color="auto" w:fill="FFFFFF"/>
        <w:spacing w:after="75" w:line="240" w:lineRule="auto"/>
        <w:ind w:left="1306"/>
        <w:rPr>
          <w:rFonts w:ascii="Times New Roman" w:hAnsi="Times New Roman" w:cs="Times New Roman"/>
          <w:sz w:val="24"/>
          <w:szCs w:val="24"/>
        </w:rPr>
      </w:pPr>
      <w:r w:rsidRPr="00F9430E">
        <w:rPr>
          <w:rFonts w:ascii="Times New Roman" w:hAnsi="Times New Roman" w:cs="Times New Roman"/>
          <w:sz w:val="24"/>
          <w:szCs w:val="24"/>
        </w:rPr>
        <w:t>Обслуживает бюджетные счета всех уровней. Средства бюджетов регионов и столиц не могут располагаться на счетах коммерческих банков. Бюджеты всех уровней обслуживаются исключительно в Центробанке.</w:t>
      </w:r>
    </w:p>
    <w:p w:rsidR="00F9430E" w:rsidRPr="00F9430E" w:rsidRDefault="00F9430E" w:rsidP="00F9430E">
      <w:pPr>
        <w:numPr>
          <w:ilvl w:val="0"/>
          <w:numId w:val="28"/>
        </w:numPr>
        <w:shd w:val="clear" w:color="auto" w:fill="FFFFFF"/>
        <w:spacing w:after="75" w:line="240" w:lineRule="auto"/>
        <w:ind w:left="1306"/>
        <w:rPr>
          <w:rFonts w:ascii="Times New Roman" w:hAnsi="Times New Roman" w:cs="Times New Roman"/>
          <w:sz w:val="24"/>
          <w:szCs w:val="24"/>
        </w:rPr>
      </w:pPr>
      <w:r w:rsidRPr="00F9430E">
        <w:rPr>
          <w:rFonts w:ascii="Times New Roman" w:hAnsi="Times New Roman" w:cs="Times New Roman"/>
          <w:sz w:val="24"/>
          <w:szCs w:val="24"/>
        </w:rPr>
        <w:t>Управляет ЗВР. Контроль и управление золотовалютными резервами принадлежит исключительно Центробанку. Даже государство не имеет права распоряжаться этими запасами. ЗВР включает в себя монетарное золото, вложение в ценные бумаги и иностранную валюту, резервы в МВФ. Это не деньги в чистом виде, ЗВР представляет собой безналичную форму денежных запасов страны.</w:t>
      </w:r>
    </w:p>
    <w:p w:rsidR="00F9430E" w:rsidRPr="00F9430E" w:rsidRDefault="00F9430E" w:rsidP="00F9430E">
      <w:pPr>
        <w:numPr>
          <w:ilvl w:val="0"/>
          <w:numId w:val="28"/>
        </w:numPr>
        <w:shd w:val="clear" w:color="auto" w:fill="FFFFFF"/>
        <w:spacing w:after="75" w:line="240" w:lineRule="auto"/>
        <w:ind w:left="1306"/>
        <w:rPr>
          <w:rFonts w:ascii="Times New Roman" w:hAnsi="Times New Roman" w:cs="Times New Roman"/>
          <w:sz w:val="24"/>
          <w:szCs w:val="24"/>
        </w:rPr>
      </w:pPr>
      <w:r w:rsidRPr="00F9430E">
        <w:rPr>
          <w:rFonts w:ascii="Times New Roman" w:hAnsi="Times New Roman" w:cs="Times New Roman"/>
          <w:sz w:val="24"/>
          <w:szCs w:val="24"/>
        </w:rPr>
        <w:t xml:space="preserve">Проводит валютный контроль и расчетные транзакции с международными организациями и другими государствами. Для валютного контроля ЦБ проводит соответствие проводимых валютных операций законам, проверяет наличие лицензий и других документов на это. </w:t>
      </w:r>
      <w:proofErr w:type="gramStart"/>
      <w:r w:rsidRPr="00F9430E">
        <w:rPr>
          <w:rFonts w:ascii="Times New Roman" w:hAnsi="Times New Roman" w:cs="Times New Roman"/>
          <w:sz w:val="24"/>
          <w:szCs w:val="24"/>
        </w:rPr>
        <w:t>Контроль за</w:t>
      </w:r>
      <w:proofErr w:type="gramEnd"/>
      <w:r w:rsidRPr="00F9430E">
        <w:rPr>
          <w:rFonts w:ascii="Times New Roman" w:hAnsi="Times New Roman" w:cs="Times New Roman"/>
          <w:sz w:val="24"/>
          <w:szCs w:val="24"/>
        </w:rPr>
        <w:t xml:space="preserve"> валютными операциями необходим, чтобы организации не скрывали объемы полученных доходов и выполняли свои обязательства перед государством.</w:t>
      </w:r>
    </w:p>
    <w:p w:rsidR="00F9430E" w:rsidRPr="00F9430E" w:rsidRDefault="00F9430E" w:rsidP="00F9430E">
      <w:pPr>
        <w:numPr>
          <w:ilvl w:val="0"/>
          <w:numId w:val="28"/>
        </w:numPr>
        <w:shd w:val="clear" w:color="auto" w:fill="FFFFFF"/>
        <w:spacing w:after="75" w:line="240" w:lineRule="auto"/>
        <w:ind w:left="1306"/>
        <w:rPr>
          <w:rFonts w:ascii="Times New Roman" w:hAnsi="Times New Roman" w:cs="Times New Roman"/>
          <w:sz w:val="24"/>
          <w:szCs w:val="24"/>
        </w:rPr>
      </w:pPr>
      <w:r w:rsidRPr="00F9430E">
        <w:rPr>
          <w:rFonts w:ascii="Times New Roman" w:hAnsi="Times New Roman" w:cs="Times New Roman"/>
          <w:sz w:val="24"/>
          <w:szCs w:val="24"/>
        </w:rPr>
        <w:t xml:space="preserve">Устанавливает курсовые цены валют по отношению к рублю. Установленные курсы не предполагают обязательность пользования ими всеми участниками рынка. Остальные просто ориентируется на курсы валют </w:t>
      </w:r>
      <w:proofErr w:type="gramStart"/>
      <w:r w:rsidRPr="00F9430E">
        <w:rPr>
          <w:rFonts w:ascii="Times New Roman" w:hAnsi="Times New Roman" w:cs="Times New Roman"/>
          <w:sz w:val="24"/>
          <w:szCs w:val="24"/>
        </w:rPr>
        <w:t>ЦБ</w:t>
      </w:r>
      <w:proofErr w:type="gramEnd"/>
      <w:r w:rsidRPr="00F9430E">
        <w:rPr>
          <w:rFonts w:ascii="Times New Roman" w:hAnsi="Times New Roman" w:cs="Times New Roman"/>
          <w:sz w:val="24"/>
          <w:szCs w:val="24"/>
        </w:rPr>
        <w:t xml:space="preserve"> и могут устанавливать свои, но не сильно отличающиеся от официальных. Курсы валюты зависят от рыночных котировок на валютном рынке.</w:t>
      </w:r>
    </w:p>
    <w:p w:rsidR="00F9430E" w:rsidRPr="00F9430E" w:rsidRDefault="00F9430E" w:rsidP="00F9430E">
      <w:pPr>
        <w:numPr>
          <w:ilvl w:val="0"/>
          <w:numId w:val="28"/>
        </w:numPr>
        <w:shd w:val="clear" w:color="auto" w:fill="FFFFFF"/>
        <w:spacing w:after="75" w:line="240" w:lineRule="auto"/>
        <w:ind w:left="1306"/>
        <w:rPr>
          <w:rFonts w:ascii="Times New Roman" w:hAnsi="Times New Roman" w:cs="Times New Roman"/>
          <w:sz w:val="24"/>
          <w:szCs w:val="24"/>
        </w:rPr>
      </w:pPr>
      <w:r w:rsidRPr="00F9430E">
        <w:rPr>
          <w:rFonts w:ascii="Times New Roman" w:hAnsi="Times New Roman" w:cs="Times New Roman"/>
          <w:sz w:val="24"/>
          <w:szCs w:val="24"/>
        </w:rPr>
        <w:lastRenderedPageBreak/>
        <w:t>Разрабатывает платежный баланс страны. Это очень важный показатель того, как страна проводит внешнеэкономические операции с другими странами, как развивается собственное производство, как меняется уровень занятости граждан. На основе платежного баланса рассчитывается ВВП, проводится денежная политика, оценивается уровень ввозимых и вывозимых товаров для «здоровой» конкуренции отечественных и иностранных производителей.</w:t>
      </w:r>
    </w:p>
    <w:p w:rsidR="00F9430E" w:rsidRPr="00F9430E" w:rsidRDefault="00F9430E" w:rsidP="00F9430E">
      <w:pPr>
        <w:numPr>
          <w:ilvl w:val="0"/>
          <w:numId w:val="28"/>
        </w:numPr>
        <w:shd w:val="clear" w:color="auto" w:fill="FFFFFF"/>
        <w:spacing w:after="75" w:line="240" w:lineRule="auto"/>
        <w:ind w:left="1306"/>
        <w:rPr>
          <w:rFonts w:ascii="Times New Roman" w:hAnsi="Times New Roman" w:cs="Times New Roman"/>
          <w:sz w:val="24"/>
          <w:szCs w:val="24"/>
        </w:rPr>
      </w:pPr>
      <w:r w:rsidRPr="00F9430E">
        <w:rPr>
          <w:rFonts w:ascii="Times New Roman" w:hAnsi="Times New Roman" w:cs="Times New Roman"/>
          <w:sz w:val="24"/>
          <w:szCs w:val="24"/>
        </w:rPr>
        <w:t>Устанавливает порядок работы валютных бирж, выдает, приостанавливает или отзывает у них лицензии. Вся работа валютных бирж отслеживается Центробанком. Только он может выдавать лицензию на осуществление их деятельности и проводить проверки. Это необходимо для того, чтобы все участники валютного рынка соблюдали законодательство страны и исполняли свои обязанности.</w:t>
      </w:r>
    </w:p>
    <w:p w:rsidR="00F9430E" w:rsidRPr="00F9430E" w:rsidRDefault="00F9430E" w:rsidP="00F9430E">
      <w:pPr>
        <w:numPr>
          <w:ilvl w:val="0"/>
          <w:numId w:val="28"/>
        </w:numPr>
        <w:shd w:val="clear" w:color="auto" w:fill="FFFFFF"/>
        <w:spacing w:after="75" w:line="240" w:lineRule="auto"/>
        <w:ind w:left="1306"/>
        <w:rPr>
          <w:rFonts w:ascii="Times New Roman" w:hAnsi="Times New Roman" w:cs="Times New Roman"/>
          <w:sz w:val="24"/>
          <w:szCs w:val="24"/>
        </w:rPr>
      </w:pPr>
      <w:r w:rsidRPr="00F9430E">
        <w:rPr>
          <w:rFonts w:ascii="Times New Roman" w:hAnsi="Times New Roman" w:cs="Times New Roman"/>
          <w:sz w:val="24"/>
          <w:szCs w:val="24"/>
        </w:rPr>
        <w:t>Контролирует и анализирует экономику страны в целом и по регионам. Поскольку счета всех регионов находятся в ЦБ, то он может контролировать использование средств по назначению, отслеживать развитие экономики каждого региона. Это необходимо для формирования общего баланса страны и выявления слабых мест и проблем, которые нужно решать.</w:t>
      </w:r>
    </w:p>
    <w:p w:rsidR="00F9430E" w:rsidRPr="00F9430E" w:rsidRDefault="00F9430E" w:rsidP="00F9430E">
      <w:pPr>
        <w:numPr>
          <w:ilvl w:val="0"/>
          <w:numId w:val="28"/>
        </w:numPr>
        <w:shd w:val="clear" w:color="auto" w:fill="FFFFFF"/>
        <w:spacing w:after="0" w:line="240" w:lineRule="auto"/>
        <w:ind w:left="1306"/>
        <w:rPr>
          <w:rFonts w:ascii="Times New Roman" w:hAnsi="Times New Roman" w:cs="Times New Roman"/>
          <w:sz w:val="24"/>
          <w:szCs w:val="24"/>
        </w:rPr>
      </w:pPr>
      <w:r w:rsidRPr="00F9430E">
        <w:rPr>
          <w:rFonts w:ascii="Times New Roman" w:hAnsi="Times New Roman" w:cs="Times New Roman"/>
          <w:sz w:val="24"/>
          <w:szCs w:val="24"/>
        </w:rPr>
        <w:t>Занимается выплатами вкладчикам банков-банкротов, которые не подключены к системе страхования вкладов. Если банк лишается лицензии, то выплаты производит</w:t>
      </w:r>
      <w:r w:rsidRPr="00F9430E">
        <w:rPr>
          <w:rStyle w:val="apple-converted-space"/>
          <w:rFonts w:ascii="Times New Roman" w:hAnsi="Times New Roman" w:cs="Times New Roman"/>
          <w:sz w:val="24"/>
          <w:szCs w:val="24"/>
        </w:rPr>
        <w:t> </w:t>
      </w:r>
      <w:hyperlink r:id="rId5" w:tgtFrame="_blank" w:tooltip="Асв" w:history="1">
        <w:r w:rsidRPr="00F9430E">
          <w:rPr>
            <w:rStyle w:val="a6"/>
            <w:rFonts w:ascii="Times New Roman" w:hAnsi="Times New Roman" w:cs="Times New Roman"/>
            <w:color w:val="auto"/>
            <w:sz w:val="24"/>
            <w:szCs w:val="24"/>
          </w:rPr>
          <w:t>АСВ</w:t>
        </w:r>
      </w:hyperlink>
      <w:r w:rsidRPr="00F9430E">
        <w:rPr>
          <w:rFonts w:ascii="Times New Roman" w:hAnsi="Times New Roman" w:cs="Times New Roman"/>
          <w:sz w:val="24"/>
          <w:szCs w:val="24"/>
        </w:rPr>
        <w:t>, если он подключен к системе страхования вкладов. Если этого нет, то выплатой занимается ЦБ.</w:t>
      </w:r>
    </w:p>
    <w:p w:rsidR="00F9430E" w:rsidRPr="00F9430E" w:rsidRDefault="00F9430E" w:rsidP="00F9430E">
      <w:pPr>
        <w:numPr>
          <w:ilvl w:val="0"/>
          <w:numId w:val="28"/>
        </w:numPr>
        <w:shd w:val="clear" w:color="auto" w:fill="FFFFFF"/>
        <w:spacing w:after="75" w:line="240" w:lineRule="auto"/>
        <w:ind w:left="1306"/>
        <w:rPr>
          <w:rFonts w:ascii="Times New Roman" w:hAnsi="Times New Roman" w:cs="Times New Roman"/>
          <w:sz w:val="24"/>
          <w:szCs w:val="24"/>
        </w:rPr>
      </w:pPr>
      <w:r w:rsidRPr="00F9430E">
        <w:rPr>
          <w:rFonts w:ascii="Times New Roman" w:hAnsi="Times New Roman" w:cs="Times New Roman"/>
          <w:sz w:val="24"/>
          <w:szCs w:val="24"/>
        </w:rPr>
        <w:t>Определяет правила бухучета всех кредитно-финансовых организаций. Все иные банки должны предоставлять информацию о своей деятельности в установленной форме, а также проводить бухучет всех своих операций в единой форме.</w:t>
      </w:r>
    </w:p>
    <w:p w:rsidR="00F9430E" w:rsidRPr="00F9430E" w:rsidRDefault="00F9430E" w:rsidP="00F9430E">
      <w:pPr>
        <w:numPr>
          <w:ilvl w:val="0"/>
          <w:numId w:val="28"/>
        </w:numPr>
        <w:shd w:val="clear" w:color="auto" w:fill="FFFFFF"/>
        <w:spacing w:after="75" w:line="240" w:lineRule="auto"/>
        <w:ind w:left="1306"/>
        <w:rPr>
          <w:rFonts w:ascii="Times New Roman" w:hAnsi="Times New Roman" w:cs="Times New Roman"/>
          <w:sz w:val="24"/>
          <w:szCs w:val="24"/>
        </w:rPr>
      </w:pPr>
      <w:r w:rsidRPr="00F9430E">
        <w:rPr>
          <w:rFonts w:ascii="Times New Roman" w:hAnsi="Times New Roman" w:cs="Times New Roman"/>
          <w:sz w:val="24"/>
          <w:szCs w:val="24"/>
        </w:rPr>
        <w:t>Выполняет иные поручения Правительства РФ в соответствии с ФЗ. ЦБ работает совместно с госорганами для регулирования финансово-экономической деятельности страны. По предложению государства, банк проводит те или иные действия, но только в соответствии с законами и в пределах своей компетенции.</w:t>
      </w:r>
    </w:p>
    <w:p w:rsidR="00D02820" w:rsidRPr="00F9430E" w:rsidRDefault="00D02820" w:rsidP="002377B8">
      <w:pPr>
        <w:pStyle w:val="a3"/>
        <w:numPr>
          <w:ilvl w:val="0"/>
          <w:numId w:val="1"/>
        </w:numPr>
        <w:ind w:left="360"/>
        <w:jc w:val="center"/>
        <w:rPr>
          <w:b/>
          <w:color w:val="FF0000"/>
        </w:rPr>
      </w:pPr>
      <w:r w:rsidRPr="00F9430E">
        <w:rPr>
          <w:b/>
          <w:color w:val="FF0000"/>
        </w:rPr>
        <w:t>Понятие денежной массы, денежных агрегатов и денежной базы. Особенности структуры денежной массы в России (20 баллов)</w:t>
      </w:r>
    </w:p>
    <w:p w:rsidR="00000DA1" w:rsidRPr="00F9430E" w:rsidRDefault="00000DA1" w:rsidP="00000DA1">
      <w:pPr>
        <w:shd w:val="clear" w:color="auto" w:fill="FFFFFF" w:themeFill="background1"/>
        <w:spacing w:after="120" w:line="240" w:lineRule="auto"/>
        <w:ind w:firstLine="709"/>
        <w:jc w:val="both"/>
        <w:rPr>
          <w:rFonts w:ascii="Times New Roman" w:eastAsia="Times New Roman" w:hAnsi="Times New Roman" w:cs="Times New Roman"/>
          <w:sz w:val="24"/>
          <w:szCs w:val="24"/>
          <w:lang w:eastAsia="ru-RU"/>
        </w:rPr>
      </w:pPr>
      <w:r w:rsidRPr="00F9430E">
        <w:rPr>
          <w:rFonts w:ascii="Times New Roman" w:hAnsi="Times New Roman" w:cs="Times New Roman"/>
          <w:b/>
          <w:color w:val="FF0000"/>
          <w:sz w:val="24"/>
          <w:szCs w:val="24"/>
        </w:rPr>
        <w:t xml:space="preserve"> </w:t>
      </w:r>
      <w:r w:rsidRPr="00F9430E">
        <w:rPr>
          <w:rFonts w:ascii="Times New Roman" w:eastAsia="Times New Roman" w:hAnsi="Times New Roman" w:cs="Times New Roman"/>
          <w:b/>
          <w:i/>
          <w:sz w:val="24"/>
          <w:szCs w:val="24"/>
          <w:lang w:eastAsia="ru-RU"/>
        </w:rPr>
        <w:t>Под </w:t>
      </w:r>
      <w:r w:rsidRPr="00F9430E">
        <w:rPr>
          <w:rFonts w:ascii="Times New Roman" w:eastAsia="Times New Roman" w:hAnsi="Times New Roman" w:cs="Times New Roman"/>
          <w:b/>
          <w:bCs/>
          <w:i/>
          <w:sz w:val="24"/>
          <w:szCs w:val="24"/>
          <w:lang w:eastAsia="ru-RU"/>
        </w:rPr>
        <w:t>денежной массо</w:t>
      </w:r>
      <w:r w:rsidRPr="00F9430E">
        <w:rPr>
          <w:rFonts w:ascii="Times New Roman" w:eastAsia="Times New Roman" w:hAnsi="Times New Roman" w:cs="Times New Roman"/>
          <w:b/>
          <w:i/>
          <w:sz w:val="24"/>
          <w:szCs w:val="24"/>
          <w:lang w:eastAsia="ru-RU"/>
        </w:rPr>
        <w:t>й понимается</w:t>
      </w:r>
      <w:r w:rsidRPr="00F9430E">
        <w:rPr>
          <w:rFonts w:ascii="Times New Roman" w:eastAsia="Times New Roman" w:hAnsi="Times New Roman" w:cs="Times New Roman"/>
          <w:sz w:val="24"/>
          <w:szCs w:val="24"/>
          <w:lang w:eastAsia="ru-RU"/>
        </w:rPr>
        <w:t xml:space="preserve"> денежной предложение, или совокупность общепринятых сре</w:t>
      </w:r>
      <w:proofErr w:type="gramStart"/>
      <w:r w:rsidRPr="00F9430E">
        <w:rPr>
          <w:rFonts w:ascii="Times New Roman" w:eastAsia="Times New Roman" w:hAnsi="Times New Roman" w:cs="Times New Roman"/>
          <w:sz w:val="24"/>
          <w:szCs w:val="24"/>
          <w:lang w:eastAsia="ru-RU"/>
        </w:rPr>
        <w:t>дств пл</w:t>
      </w:r>
      <w:proofErr w:type="gramEnd"/>
      <w:r w:rsidRPr="00F9430E">
        <w:rPr>
          <w:rFonts w:ascii="Times New Roman" w:eastAsia="Times New Roman" w:hAnsi="Times New Roman" w:cs="Times New Roman"/>
          <w:sz w:val="24"/>
          <w:szCs w:val="24"/>
          <w:lang w:eastAsia="ru-RU"/>
        </w:rPr>
        <w:t xml:space="preserve">атежа в экономике, или сумма наличных и безналичных денежных средств в обращении. Структура денежной массы определяется соотношением между денежными агрегатами. </w:t>
      </w:r>
      <w:r w:rsidRPr="00F9430E">
        <w:rPr>
          <w:rFonts w:ascii="Times New Roman" w:eastAsia="Times New Roman" w:hAnsi="Times New Roman" w:cs="Times New Roman"/>
          <w:b/>
          <w:i/>
          <w:sz w:val="24"/>
          <w:szCs w:val="24"/>
          <w:lang w:eastAsia="ru-RU"/>
        </w:rPr>
        <w:t>Под </w:t>
      </w:r>
      <w:r w:rsidRPr="00F9430E">
        <w:rPr>
          <w:rFonts w:ascii="Times New Roman" w:eastAsia="Times New Roman" w:hAnsi="Times New Roman" w:cs="Times New Roman"/>
          <w:b/>
          <w:bCs/>
          <w:i/>
          <w:sz w:val="24"/>
          <w:szCs w:val="24"/>
          <w:lang w:eastAsia="ru-RU"/>
        </w:rPr>
        <w:t>денежными агрегатами</w:t>
      </w:r>
      <w:r w:rsidRPr="00F9430E">
        <w:rPr>
          <w:rFonts w:ascii="Times New Roman" w:eastAsia="Times New Roman" w:hAnsi="Times New Roman" w:cs="Times New Roman"/>
          <w:b/>
          <w:i/>
          <w:sz w:val="24"/>
          <w:szCs w:val="24"/>
          <w:lang w:eastAsia="ru-RU"/>
        </w:rPr>
        <w:t> понимают</w:t>
      </w:r>
      <w:r w:rsidRPr="00F9430E">
        <w:rPr>
          <w:rFonts w:ascii="Times New Roman" w:eastAsia="Times New Roman" w:hAnsi="Times New Roman" w:cs="Times New Roman"/>
          <w:sz w:val="24"/>
          <w:szCs w:val="24"/>
          <w:lang w:eastAsia="ru-RU"/>
        </w:rPr>
        <w:t xml:space="preserve"> совокупность активов, выполняющие функции денег, обладающих одинаковой ликвидностью. Построение структуры денежной массы аналогично во всех странах с рыночной экономикой. Структура денежной массы строится по принципу убывающей ликвидности денежных агрегатов, вход в нее агрегатов. </w:t>
      </w:r>
      <w:proofErr w:type="gramStart"/>
      <w:r w:rsidRPr="00F9430E">
        <w:rPr>
          <w:rFonts w:ascii="Times New Roman" w:eastAsia="Times New Roman" w:hAnsi="Times New Roman" w:cs="Times New Roman"/>
          <w:sz w:val="24"/>
          <w:szCs w:val="24"/>
          <w:lang w:eastAsia="ru-RU"/>
        </w:rPr>
        <w:t>Под ликвидным понимается такой актив, который может быть использован как средство обращения и платежа или обращен в средство обращения и платежа и имеет фиксированную номинальную стоимость.</w:t>
      </w:r>
      <w:proofErr w:type="gramEnd"/>
    </w:p>
    <w:p w:rsidR="00000DA1" w:rsidRPr="00F9430E" w:rsidRDefault="00000DA1" w:rsidP="00000DA1">
      <w:pPr>
        <w:shd w:val="clear" w:color="auto" w:fill="FFFFFF" w:themeFill="background1"/>
        <w:spacing w:after="120" w:line="240" w:lineRule="auto"/>
        <w:ind w:firstLine="709"/>
        <w:jc w:val="both"/>
        <w:outlineLvl w:val="1"/>
        <w:rPr>
          <w:rFonts w:ascii="Times New Roman" w:eastAsia="Times New Roman" w:hAnsi="Times New Roman" w:cs="Times New Roman"/>
          <w:b/>
          <w:bCs/>
          <w:i/>
          <w:sz w:val="24"/>
          <w:szCs w:val="24"/>
          <w:lang w:eastAsia="ru-RU"/>
        </w:rPr>
      </w:pPr>
      <w:r w:rsidRPr="00F9430E">
        <w:rPr>
          <w:rFonts w:ascii="Times New Roman" w:eastAsia="Times New Roman" w:hAnsi="Times New Roman" w:cs="Times New Roman"/>
          <w:b/>
          <w:bCs/>
          <w:i/>
          <w:sz w:val="24"/>
          <w:szCs w:val="24"/>
          <w:lang w:eastAsia="ru-RU"/>
        </w:rPr>
        <w:t xml:space="preserve">Структура денежной массы </w:t>
      </w:r>
      <w:r w:rsidRPr="00F9430E">
        <w:rPr>
          <w:rFonts w:ascii="Times New Roman" w:eastAsia="Times New Roman" w:hAnsi="Times New Roman" w:cs="Times New Roman"/>
          <w:b/>
          <w:i/>
          <w:sz w:val="24"/>
          <w:szCs w:val="24"/>
          <w:lang w:eastAsia="ru-RU"/>
        </w:rPr>
        <w:t>в России:</w:t>
      </w:r>
    </w:p>
    <w:p w:rsidR="00000DA1" w:rsidRPr="00F9430E" w:rsidRDefault="00000DA1" w:rsidP="00000DA1">
      <w:pPr>
        <w:shd w:val="clear" w:color="auto" w:fill="FFFFFF" w:themeFill="background1"/>
        <w:spacing w:after="120" w:line="240" w:lineRule="auto"/>
        <w:ind w:firstLine="709"/>
        <w:jc w:val="both"/>
        <w:rPr>
          <w:rFonts w:ascii="Times New Roman" w:eastAsia="Times New Roman" w:hAnsi="Times New Roman" w:cs="Times New Roman"/>
          <w:sz w:val="24"/>
          <w:szCs w:val="24"/>
          <w:lang w:eastAsia="ru-RU"/>
        </w:rPr>
      </w:pPr>
      <w:r w:rsidRPr="00F9430E">
        <w:rPr>
          <w:rFonts w:ascii="Times New Roman" w:eastAsia="Times New Roman" w:hAnsi="Times New Roman" w:cs="Times New Roman"/>
          <w:b/>
          <w:i/>
          <w:sz w:val="24"/>
          <w:szCs w:val="24"/>
          <w:lang w:eastAsia="ru-RU"/>
        </w:rPr>
        <w:t>М</w:t>
      </w:r>
      <w:proofErr w:type="gramStart"/>
      <w:r w:rsidRPr="00F9430E">
        <w:rPr>
          <w:rFonts w:ascii="Times New Roman" w:eastAsia="Times New Roman" w:hAnsi="Times New Roman" w:cs="Times New Roman"/>
          <w:b/>
          <w:i/>
          <w:sz w:val="24"/>
          <w:szCs w:val="24"/>
          <w:lang w:eastAsia="ru-RU"/>
        </w:rPr>
        <w:t>0</w:t>
      </w:r>
      <w:proofErr w:type="gramEnd"/>
      <w:r w:rsidRPr="00F9430E">
        <w:rPr>
          <w:rFonts w:ascii="Times New Roman" w:eastAsia="Times New Roman" w:hAnsi="Times New Roman" w:cs="Times New Roman"/>
          <w:b/>
          <w:i/>
          <w:sz w:val="24"/>
          <w:szCs w:val="24"/>
          <w:lang w:eastAsia="ru-RU"/>
        </w:rPr>
        <w:t xml:space="preserve"> </w:t>
      </w:r>
      <w:r w:rsidRPr="00F9430E">
        <w:rPr>
          <w:rFonts w:ascii="Times New Roman" w:eastAsia="Times New Roman" w:hAnsi="Times New Roman" w:cs="Times New Roman"/>
          <w:sz w:val="24"/>
          <w:szCs w:val="24"/>
          <w:lang w:eastAsia="ru-RU"/>
        </w:rPr>
        <w:t>- наличные деньги в обращении, не включая средства в резервных фондах РКЦ ЦБ РФ. Особенность М</w:t>
      </w:r>
      <w:proofErr w:type="gramStart"/>
      <w:r w:rsidRPr="00F9430E">
        <w:rPr>
          <w:rFonts w:ascii="Times New Roman" w:eastAsia="Times New Roman" w:hAnsi="Times New Roman" w:cs="Times New Roman"/>
          <w:sz w:val="24"/>
          <w:szCs w:val="24"/>
          <w:lang w:eastAsia="ru-RU"/>
        </w:rPr>
        <w:t>0</w:t>
      </w:r>
      <w:proofErr w:type="gramEnd"/>
      <w:r w:rsidRPr="00F9430E">
        <w:rPr>
          <w:rFonts w:ascii="Times New Roman" w:eastAsia="Times New Roman" w:hAnsi="Times New Roman" w:cs="Times New Roman"/>
          <w:sz w:val="24"/>
          <w:szCs w:val="24"/>
          <w:lang w:eastAsia="ru-RU"/>
        </w:rPr>
        <w:t xml:space="preserve"> - очень высокий удельный вес в структуре денежной массы (до 40%); не наблюдается тенденция к сокращению. Денежная база (резервные деньги) - наиболее ликвидные активы по классификации ЦБ: наличные деньги, в том числе в кассах коммерческих банков, средства коммерческих банков на корреспондентских счетах в ЦБ, средства коммерческих банков в фонде обязательного резерва ЦБ, средства на депозитах в ЦБ.</w:t>
      </w:r>
    </w:p>
    <w:p w:rsidR="00000DA1" w:rsidRPr="00F9430E" w:rsidRDefault="00000DA1" w:rsidP="00000DA1">
      <w:pPr>
        <w:shd w:val="clear" w:color="auto" w:fill="FFFFFF" w:themeFill="background1"/>
        <w:spacing w:after="120" w:line="240" w:lineRule="auto"/>
        <w:ind w:firstLine="709"/>
        <w:jc w:val="both"/>
        <w:rPr>
          <w:rFonts w:ascii="Times New Roman" w:eastAsia="Times New Roman" w:hAnsi="Times New Roman" w:cs="Times New Roman"/>
          <w:sz w:val="24"/>
          <w:szCs w:val="24"/>
          <w:lang w:eastAsia="ru-RU"/>
        </w:rPr>
      </w:pPr>
      <w:r w:rsidRPr="00F9430E">
        <w:rPr>
          <w:rFonts w:ascii="Times New Roman" w:eastAsia="Times New Roman" w:hAnsi="Times New Roman" w:cs="Times New Roman"/>
          <w:b/>
          <w:sz w:val="24"/>
          <w:szCs w:val="24"/>
          <w:lang w:eastAsia="ru-RU"/>
        </w:rPr>
        <w:lastRenderedPageBreak/>
        <w:t>М</w:t>
      </w:r>
      <w:proofErr w:type="gramStart"/>
      <w:r w:rsidRPr="00F9430E">
        <w:rPr>
          <w:rFonts w:ascii="Times New Roman" w:eastAsia="Times New Roman" w:hAnsi="Times New Roman" w:cs="Times New Roman"/>
          <w:b/>
          <w:sz w:val="24"/>
          <w:szCs w:val="24"/>
          <w:lang w:eastAsia="ru-RU"/>
        </w:rPr>
        <w:t>1</w:t>
      </w:r>
      <w:proofErr w:type="gramEnd"/>
      <w:r w:rsidRPr="00F9430E">
        <w:rPr>
          <w:rFonts w:ascii="Times New Roman" w:eastAsia="Times New Roman" w:hAnsi="Times New Roman" w:cs="Times New Roman"/>
          <w:sz w:val="24"/>
          <w:szCs w:val="24"/>
          <w:lang w:eastAsia="ru-RU"/>
        </w:rPr>
        <w:t xml:space="preserve"> = М0 + средства на расчетных, текущих счетах, счетах до востребования.</w:t>
      </w:r>
    </w:p>
    <w:p w:rsidR="00000DA1" w:rsidRPr="00F9430E" w:rsidRDefault="00000DA1" w:rsidP="00000DA1">
      <w:pPr>
        <w:shd w:val="clear" w:color="auto" w:fill="FFFFFF" w:themeFill="background1"/>
        <w:spacing w:after="120" w:line="240" w:lineRule="auto"/>
        <w:ind w:firstLine="709"/>
        <w:jc w:val="both"/>
        <w:rPr>
          <w:rFonts w:ascii="Times New Roman" w:eastAsia="Times New Roman" w:hAnsi="Times New Roman" w:cs="Times New Roman"/>
          <w:sz w:val="24"/>
          <w:szCs w:val="24"/>
          <w:lang w:eastAsia="ru-RU"/>
        </w:rPr>
      </w:pPr>
      <w:r w:rsidRPr="00F9430E">
        <w:rPr>
          <w:rFonts w:ascii="Times New Roman" w:eastAsia="Times New Roman" w:hAnsi="Times New Roman" w:cs="Times New Roman"/>
          <w:sz w:val="24"/>
          <w:szCs w:val="24"/>
          <w:lang w:eastAsia="ru-RU"/>
        </w:rPr>
        <w:t>В М</w:t>
      </w:r>
      <w:proofErr w:type="gramStart"/>
      <w:r w:rsidRPr="00F9430E">
        <w:rPr>
          <w:rFonts w:ascii="Times New Roman" w:eastAsia="Times New Roman" w:hAnsi="Times New Roman" w:cs="Times New Roman"/>
          <w:sz w:val="24"/>
          <w:szCs w:val="24"/>
          <w:lang w:eastAsia="ru-RU"/>
        </w:rPr>
        <w:t>1</w:t>
      </w:r>
      <w:proofErr w:type="gramEnd"/>
      <w:r w:rsidRPr="00F9430E">
        <w:rPr>
          <w:rFonts w:ascii="Times New Roman" w:eastAsia="Times New Roman" w:hAnsi="Times New Roman" w:cs="Times New Roman"/>
          <w:sz w:val="24"/>
          <w:szCs w:val="24"/>
          <w:lang w:eastAsia="ru-RU"/>
        </w:rPr>
        <w:t xml:space="preserve"> к ликвидным наличным деньгам добавляются деньги безналичного оборота, владелец которых может их использовать в любой момент. </w:t>
      </w:r>
    </w:p>
    <w:p w:rsidR="00000DA1" w:rsidRPr="00F9430E" w:rsidRDefault="00000DA1" w:rsidP="00000DA1">
      <w:pPr>
        <w:shd w:val="clear" w:color="auto" w:fill="FFFFFF" w:themeFill="background1"/>
        <w:spacing w:after="120" w:line="240" w:lineRule="auto"/>
        <w:ind w:firstLine="709"/>
        <w:jc w:val="both"/>
        <w:rPr>
          <w:rFonts w:ascii="Times New Roman" w:eastAsia="Times New Roman" w:hAnsi="Times New Roman" w:cs="Times New Roman"/>
          <w:sz w:val="24"/>
          <w:szCs w:val="24"/>
          <w:lang w:eastAsia="ru-RU"/>
        </w:rPr>
      </w:pPr>
      <w:r w:rsidRPr="00F9430E">
        <w:rPr>
          <w:rFonts w:ascii="Times New Roman" w:eastAsia="Times New Roman" w:hAnsi="Times New Roman" w:cs="Times New Roman"/>
          <w:b/>
          <w:sz w:val="24"/>
          <w:szCs w:val="24"/>
          <w:lang w:eastAsia="ru-RU"/>
        </w:rPr>
        <w:t>М</w:t>
      </w:r>
      <w:proofErr w:type="gramStart"/>
      <w:r w:rsidRPr="00F9430E">
        <w:rPr>
          <w:rFonts w:ascii="Times New Roman" w:eastAsia="Times New Roman" w:hAnsi="Times New Roman" w:cs="Times New Roman"/>
          <w:b/>
          <w:sz w:val="24"/>
          <w:szCs w:val="24"/>
          <w:lang w:eastAsia="ru-RU"/>
        </w:rPr>
        <w:t>2</w:t>
      </w:r>
      <w:proofErr w:type="gramEnd"/>
      <w:r w:rsidRPr="00F9430E">
        <w:rPr>
          <w:rFonts w:ascii="Times New Roman" w:eastAsia="Times New Roman" w:hAnsi="Times New Roman" w:cs="Times New Roman"/>
          <w:sz w:val="24"/>
          <w:szCs w:val="24"/>
          <w:lang w:eastAsia="ru-RU"/>
        </w:rPr>
        <w:t xml:space="preserve"> - основной денежный агрегат, который используется для анализа состояния денежно-кредитной сферы; показывает уровень монетизации экономики. </w:t>
      </w:r>
    </w:p>
    <w:p w:rsidR="00000DA1" w:rsidRPr="00F9430E" w:rsidRDefault="00000DA1" w:rsidP="00000DA1">
      <w:pPr>
        <w:shd w:val="clear" w:color="auto" w:fill="FFFFFF" w:themeFill="background1"/>
        <w:spacing w:after="120" w:line="240" w:lineRule="auto"/>
        <w:ind w:firstLine="709"/>
        <w:jc w:val="both"/>
        <w:rPr>
          <w:rFonts w:ascii="Times New Roman" w:eastAsia="Times New Roman" w:hAnsi="Times New Roman" w:cs="Times New Roman"/>
          <w:sz w:val="24"/>
          <w:szCs w:val="24"/>
          <w:lang w:eastAsia="ru-RU"/>
        </w:rPr>
      </w:pPr>
      <w:r w:rsidRPr="00F9430E">
        <w:rPr>
          <w:rFonts w:ascii="Times New Roman" w:eastAsia="Times New Roman" w:hAnsi="Times New Roman" w:cs="Times New Roman"/>
          <w:sz w:val="24"/>
          <w:szCs w:val="24"/>
          <w:lang w:eastAsia="ru-RU"/>
        </w:rPr>
        <w:t>М</w:t>
      </w:r>
      <w:proofErr w:type="gramStart"/>
      <w:r w:rsidRPr="00F9430E">
        <w:rPr>
          <w:rFonts w:ascii="Times New Roman" w:eastAsia="Times New Roman" w:hAnsi="Times New Roman" w:cs="Times New Roman"/>
          <w:sz w:val="24"/>
          <w:szCs w:val="24"/>
          <w:lang w:eastAsia="ru-RU"/>
        </w:rPr>
        <w:t>2</w:t>
      </w:r>
      <w:proofErr w:type="gramEnd"/>
      <w:r w:rsidRPr="00F9430E">
        <w:rPr>
          <w:rFonts w:ascii="Times New Roman" w:eastAsia="Times New Roman" w:hAnsi="Times New Roman" w:cs="Times New Roman"/>
          <w:sz w:val="24"/>
          <w:szCs w:val="24"/>
          <w:lang w:eastAsia="ru-RU"/>
        </w:rPr>
        <w:t xml:space="preserve"> = М1 + срочные вклады до 1 года. Особенность: незначительное отличие от М</w:t>
      </w:r>
      <w:proofErr w:type="gramStart"/>
      <w:r w:rsidRPr="00F9430E">
        <w:rPr>
          <w:rFonts w:ascii="Times New Roman" w:eastAsia="Times New Roman" w:hAnsi="Times New Roman" w:cs="Times New Roman"/>
          <w:sz w:val="24"/>
          <w:szCs w:val="24"/>
          <w:lang w:eastAsia="ru-RU"/>
        </w:rPr>
        <w:t>1</w:t>
      </w:r>
      <w:proofErr w:type="gramEnd"/>
      <w:r w:rsidRPr="00F9430E">
        <w:rPr>
          <w:rFonts w:ascii="Times New Roman" w:eastAsia="Times New Roman" w:hAnsi="Times New Roman" w:cs="Times New Roman"/>
          <w:sz w:val="24"/>
          <w:szCs w:val="24"/>
          <w:lang w:eastAsia="ru-RU"/>
        </w:rPr>
        <w:t xml:space="preserve"> в связи с низким удельным весом срочных вкладов. </w:t>
      </w:r>
    </w:p>
    <w:p w:rsidR="00000DA1" w:rsidRPr="00F9430E" w:rsidRDefault="00000DA1" w:rsidP="00000DA1">
      <w:pPr>
        <w:shd w:val="clear" w:color="auto" w:fill="FFFFFF" w:themeFill="background1"/>
        <w:spacing w:after="120" w:line="240" w:lineRule="auto"/>
        <w:ind w:firstLine="709"/>
        <w:jc w:val="both"/>
        <w:rPr>
          <w:rFonts w:ascii="Times New Roman" w:eastAsia="Times New Roman" w:hAnsi="Times New Roman" w:cs="Times New Roman"/>
          <w:sz w:val="24"/>
          <w:szCs w:val="24"/>
          <w:lang w:eastAsia="ru-RU"/>
        </w:rPr>
      </w:pPr>
      <w:r w:rsidRPr="00F9430E">
        <w:rPr>
          <w:rFonts w:ascii="Times New Roman" w:eastAsia="Times New Roman" w:hAnsi="Times New Roman" w:cs="Times New Roman"/>
          <w:b/>
          <w:sz w:val="24"/>
          <w:szCs w:val="24"/>
          <w:lang w:eastAsia="ru-RU"/>
        </w:rPr>
        <w:t>М3</w:t>
      </w:r>
      <w:r w:rsidRPr="00F9430E">
        <w:rPr>
          <w:rFonts w:ascii="Times New Roman" w:eastAsia="Times New Roman" w:hAnsi="Times New Roman" w:cs="Times New Roman"/>
          <w:sz w:val="24"/>
          <w:szCs w:val="24"/>
          <w:lang w:eastAsia="ru-RU"/>
        </w:rPr>
        <w:t xml:space="preserve"> = М</w:t>
      </w:r>
      <w:proofErr w:type="gramStart"/>
      <w:r w:rsidRPr="00F9430E">
        <w:rPr>
          <w:rFonts w:ascii="Times New Roman" w:eastAsia="Times New Roman" w:hAnsi="Times New Roman" w:cs="Times New Roman"/>
          <w:sz w:val="24"/>
          <w:szCs w:val="24"/>
          <w:lang w:eastAsia="ru-RU"/>
        </w:rPr>
        <w:t>2</w:t>
      </w:r>
      <w:proofErr w:type="gramEnd"/>
      <w:r w:rsidRPr="00F9430E">
        <w:rPr>
          <w:rFonts w:ascii="Times New Roman" w:eastAsia="Times New Roman" w:hAnsi="Times New Roman" w:cs="Times New Roman"/>
          <w:sz w:val="24"/>
          <w:szCs w:val="24"/>
          <w:lang w:eastAsia="ru-RU"/>
        </w:rPr>
        <w:t xml:space="preserve"> + срочные вклады более 1 года + депозиты и сберегательные сертификаты + государственные ценные бумаги.</w:t>
      </w:r>
    </w:p>
    <w:p w:rsidR="00000DA1" w:rsidRPr="00F9430E" w:rsidRDefault="00000DA1" w:rsidP="00000DA1">
      <w:pPr>
        <w:rPr>
          <w:rFonts w:ascii="Times New Roman" w:hAnsi="Times New Roman" w:cs="Times New Roman"/>
          <w:b/>
          <w:color w:val="FF0000"/>
          <w:sz w:val="24"/>
          <w:szCs w:val="24"/>
        </w:rPr>
      </w:pPr>
    </w:p>
    <w:p w:rsidR="00D02820" w:rsidRPr="00F9430E" w:rsidRDefault="00D02820" w:rsidP="002377B8">
      <w:pPr>
        <w:pStyle w:val="a3"/>
        <w:numPr>
          <w:ilvl w:val="0"/>
          <w:numId w:val="1"/>
        </w:numPr>
        <w:ind w:left="360"/>
        <w:jc w:val="center"/>
        <w:rPr>
          <w:b/>
          <w:color w:val="FF0000"/>
        </w:rPr>
      </w:pPr>
      <w:r w:rsidRPr="00F9430E">
        <w:rPr>
          <w:b/>
          <w:color w:val="FF0000"/>
        </w:rPr>
        <w:t>Понятие полноценных и неполноценных денег, их виды (20 баллов)</w:t>
      </w:r>
    </w:p>
    <w:p w:rsidR="00000DA1" w:rsidRPr="00F9430E" w:rsidRDefault="00000DA1" w:rsidP="00000DA1">
      <w:pPr>
        <w:pStyle w:val="a3"/>
        <w:ind w:left="360"/>
      </w:pPr>
      <w:r w:rsidRPr="00F9430E">
        <w:rPr>
          <w:b/>
          <w:color w:val="FF0000"/>
        </w:rPr>
        <w:t xml:space="preserve"> </w:t>
      </w:r>
      <w:r w:rsidRPr="00F9430E">
        <w:t>Понятие полноценных и неполноценных денег, их виды (20 баллов)</w:t>
      </w:r>
    </w:p>
    <w:p w:rsidR="00000DA1" w:rsidRPr="00F9430E" w:rsidRDefault="00000DA1" w:rsidP="00000DA1">
      <w:pPr>
        <w:rPr>
          <w:rFonts w:ascii="Times New Roman" w:hAnsi="Times New Roman" w:cs="Times New Roman"/>
          <w:sz w:val="24"/>
          <w:szCs w:val="24"/>
        </w:rPr>
      </w:pPr>
      <w:r w:rsidRPr="00F9430E">
        <w:rPr>
          <w:rFonts w:ascii="Times New Roman" w:hAnsi="Times New Roman" w:cs="Times New Roman"/>
          <w:sz w:val="24"/>
          <w:szCs w:val="24"/>
        </w:rPr>
        <w:t>Деньги - специфический товар, который является универсальным эквивалентом стоимости других товаров или услуг.</w:t>
      </w:r>
    </w:p>
    <w:p w:rsidR="00000DA1" w:rsidRPr="00F9430E" w:rsidRDefault="00000DA1" w:rsidP="00000DA1">
      <w:pPr>
        <w:rPr>
          <w:rFonts w:ascii="Times New Roman" w:hAnsi="Times New Roman" w:cs="Times New Roman"/>
          <w:sz w:val="24"/>
          <w:szCs w:val="24"/>
        </w:rPr>
      </w:pPr>
      <w:r w:rsidRPr="00F9430E">
        <w:rPr>
          <w:rFonts w:ascii="Times New Roman" w:hAnsi="Times New Roman" w:cs="Times New Roman"/>
          <w:b/>
          <w:sz w:val="24"/>
          <w:szCs w:val="24"/>
        </w:rPr>
        <w:t>Неполноценными деньгами</w:t>
      </w:r>
      <w:r w:rsidRPr="00F9430E">
        <w:rPr>
          <w:rFonts w:ascii="Times New Roman" w:hAnsi="Times New Roman" w:cs="Times New Roman"/>
          <w:sz w:val="24"/>
          <w:szCs w:val="24"/>
        </w:rPr>
        <w:t xml:space="preserve"> называют такие, которые исключительно в обращении приобретают свою стоимость. При этом стоимость тех материалов, из которых они сделаны, может существенным образом отличатся. К таким деньгам относят билонную монету, электронные и депозитные деньги, банкноты. Все страны мира в современное время пользуются исключительно неполноценными деньгами. Неполноценные деньги, обеспеченные товарами или валютными металлами, считаются представителями полноценных денег и, не имея собственной стоимости, обладают представительной стоимостью. Представительная стоимость – мера покупательной стоимости, которой обладают неполноценные обеспеченные деньги вследствие обмена </w:t>
      </w:r>
      <w:proofErr w:type="gramStart"/>
      <w:r w:rsidRPr="00F9430E">
        <w:rPr>
          <w:rFonts w:ascii="Times New Roman" w:hAnsi="Times New Roman" w:cs="Times New Roman"/>
          <w:sz w:val="24"/>
          <w:szCs w:val="24"/>
        </w:rPr>
        <w:t>на</w:t>
      </w:r>
      <w:proofErr w:type="gramEnd"/>
      <w:r w:rsidRPr="00F9430E">
        <w:rPr>
          <w:rFonts w:ascii="Times New Roman" w:hAnsi="Times New Roman" w:cs="Times New Roman"/>
          <w:sz w:val="24"/>
          <w:szCs w:val="24"/>
        </w:rPr>
        <w:t xml:space="preserve"> полноценные. Поскольку необеспеченные деньги не имеют обеспечения, они не обмениваются на золото или валютные металлы и являются деньгами вследствие всеобщего признания и доверия к ним субъектов хозяйствования.</w:t>
      </w:r>
    </w:p>
    <w:p w:rsidR="00000DA1" w:rsidRPr="00F9430E" w:rsidRDefault="00000DA1" w:rsidP="00000DA1">
      <w:pPr>
        <w:rPr>
          <w:rFonts w:ascii="Times New Roman" w:hAnsi="Times New Roman" w:cs="Times New Roman"/>
          <w:sz w:val="24"/>
          <w:szCs w:val="24"/>
        </w:rPr>
      </w:pPr>
      <w:proofErr w:type="gramStart"/>
      <w:r w:rsidRPr="00F9430E">
        <w:rPr>
          <w:rFonts w:ascii="Times New Roman" w:hAnsi="Times New Roman" w:cs="Times New Roman"/>
          <w:sz w:val="24"/>
          <w:szCs w:val="24"/>
        </w:rPr>
        <w:t>Виды: государственные бумажные деньги – казначейские билеты; кредитные деньги – наличные (банкноты) и безналичные (остатки на банковских счетах до востребования, депозитные деньги); разменные (билонные) монеты.</w:t>
      </w:r>
      <w:proofErr w:type="gramEnd"/>
    </w:p>
    <w:p w:rsidR="00000DA1" w:rsidRPr="00F9430E" w:rsidRDefault="00000DA1" w:rsidP="00000DA1">
      <w:pPr>
        <w:rPr>
          <w:rFonts w:ascii="Times New Roman" w:hAnsi="Times New Roman" w:cs="Times New Roman"/>
          <w:sz w:val="24"/>
          <w:szCs w:val="24"/>
        </w:rPr>
      </w:pPr>
      <w:r w:rsidRPr="00F9430E">
        <w:rPr>
          <w:rFonts w:ascii="Times New Roman" w:hAnsi="Times New Roman" w:cs="Times New Roman"/>
          <w:b/>
          <w:sz w:val="24"/>
          <w:szCs w:val="24"/>
        </w:rPr>
        <w:t>Полноценные деньги</w:t>
      </w:r>
      <w:r w:rsidRPr="00F9430E">
        <w:rPr>
          <w:rFonts w:ascii="Times New Roman" w:hAnsi="Times New Roman" w:cs="Times New Roman"/>
          <w:sz w:val="24"/>
          <w:szCs w:val="24"/>
        </w:rPr>
        <w:t xml:space="preserve"> обладают товарной стоимостью, позволяющей формировать их покупательную способность. Покупательная способность, в свою очередь, адекватна внутренней стоимости денег, определяемой условиями их воспроизводства. Полноценные деньги подразделяются </w:t>
      </w:r>
      <w:proofErr w:type="gramStart"/>
      <w:r w:rsidRPr="00F9430E">
        <w:rPr>
          <w:rFonts w:ascii="Times New Roman" w:hAnsi="Times New Roman" w:cs="Times New Roman"/>
          <w:sz w:val="24"/>
          <w:szCs w:val="24"/>
        </w:rPr>
        <w:t>на</w:t>
      </w:r>
      <w:proofErr w:type="gramEnd"/>
      <w:r w:rsidRPr="00F9430E">
        <w:rPr>
          <w:rFonts w:ascii="Times New Roman" w:hAnsi="Times New Roman" w:cs="Times New Roman"/>
          <w:sz w:val="24"/>
          <w:szCs w:val="24"/>
        </w:rPr>
        <w:t xml:space="preserve"> товарные и металлические. К полноценным деньгам относились металлические деньги: слитки и монеты из серебра и золота. Особенность в том, что их номинальная стоимость в основном соответствовала стоимости содержащегося в них металла. Именно наличие у металлических денег внутренней стоимости обеспечивало их </w:t>
      </w:r>
      <w:proofErr w:type="spellStart"/>
      <w:r w:rsidRPr="00F9430E">
        <w:rPr>
          <w:rFonts w:ascii="Times New Roman" w:hAnsi="Times New Roman" w:cs="Times New Roman"/>
          <w:sz w:val="24"/>
          <w:szCs w:val="24"/>
        </w:rPr>
        <w:t>общепризнаность</w:t>
      </w:r>
      <w:proofErr w:type="spellEnd"/>
      <w:r w:rsidRPr="00F9430E">
        <w:rPr>
          <w:rFonts w:ascii="Times New Roman" w:hAnsi="Times New Roman" w:cs="Times New Roman"/>
          <w:sz w:val="24"/>
          <w:szCs w:val="24"/>
        </w:rPr>
        <w:t>.</w:t>
      </w:r>
    </w:p>
    <w:p w:rsidR="00000DA1" w:rsidRPr="00F9430E" w:rsidRDefault="00000DA1" w:rsidP="00000DA1">
      <w:pPr>
        <w:rPr>
          <w:rFonts w:ascii="Times New Roman" w:hAnsi="Times New Roman" w:cs="Times New Roman"/>
          <w:sz w:val="24"/>
          <w:szCs w:val="24"/>
        </w:rPr>
      </w:pPr>
      <w:r w:rsidRPr="00F9430E">
        <w:rPr>
          <w:rFonts w:ascii="Times New Roman" w:hAnsi="Times New Roman" w:cs="Times New Roman"/>
          <w:sz w:val="24"/>
          <w:szCs w:val="24"/>
        </w:rPr>
        <w:t>Виды: слитки; монеты (полноценные, разменные); банкноты.</w:t>
      </w:r>
    </w:p>
    <w:p w:rsidR="00000DA1" w:rsidRPr="00F9430E" w:rsidRDefault="00000DA1" w:rsidP="00000DA1">
      <w:pPr>
        <w:rPr>
          <w:rFonts w:ascii="Times New Roman" w:hAnsi="Times New Roman" w:cs="Times New Roman"/>
          <w:b/>
          <w:color w:val="FF0000"/>
          <w:sz w:val="24"/>
          <w:szCs w:val="24"/>
        </w:rPr>
      </w:pPr>
    </w:p>
    <w:p w:rsidR="00D02820" w:rsidRPr="00F9430E" w:rsidRDefault="00D02820" w:rsidP="002377B8">
      <w:pPr>
        <w:pStyle w:val="a3"/>
        <w:numPr>
          <w:ilvl w:val="0"/>
          <w:numId w:val="1"/>
        </w:numPr>
        <w:ind w:left="360"/>
        <w:jc w:val="center"/>
        <w:rPr>
          <w:b/>
          <w:color w:val="FF0000"/>
        </w:rPr>
      </w:pPr>
      <w:r w:rsidRPr="00F9430E">
        <w:rPr>
          <w:b/>
          <w:color w:val="FF0000"/>
        </w:rPr>
        <w:t>Характеристика собственного капитала коммерческих банков. Проблемы капитализации банковской системы (20 баллов)</w:t>
      </w:r>
    </w:p>
    <w:p w:rsidR="00000DA1" w:rsidRPr="00F9430E" w:rsidRDefault="00000DA1" w:rsidP="00000DA1">
      <w:pPr>
        <w:pStyle w:val="a7"/>
        <w:shd w:val="clear" w:color="auto" w:fill="FFFFFF"/>
        <w:spacing w:before="45" w:beforeAutospacing="0" w:after="45" w:afterAutospacing="0" w:line="360" w:lineRule="auto"/>
        <w:ind w:left="-851" w:right="-143" w:firstLine="480"/>
        <w:jc w:val="both"/>
        <w:textAlignment w:val="top"/>
        <w:rPr>
          <w:color w:val="000000" w:themeColor="text1"/>
        </w:rPr>
      </w:pPr>
      <w:r w:rsidRPr="00F9430E">
        <w:rPr>
          <w:b/>
          <w:color w:val="FF0000"/>
        </w:rPr>
        <w:t xml:space="preserve"> </w:t>
      </w:r>
      <w:r w:rsidRPr="00F9430E">
        <w:rPr>
          <w:color w:val="000000" w:themeColor="text1"/>
        </w:rPr>
        <w:t>Ресурсы банка состоят из заемных средств и собственного капитала.</w:t>
      </w:r>
    </w:p>
    <w:p w:rsidR="00000DA1" w:rsidRPr="00F9430E" w:rsidRDefault="00000DA1" w:rsidP="00000DA1">
      <w:pPr>
        <w:pStyle w:val="a7"/>
        <w:shd w:val="clear" w:color="auto" w:fill="FFFFFF"/>
        <w:spacing w:before="45" w:beforeAutospacing="0" w:after="45" w:afterAutospacing="0" w:line="360" w:lineRule="auto"/>
        <w:ind w:left="-851" w:right="-143" w:firstLine="480"/>
        <w:jc w:val="both"/>
        <w:textAlignment w:val="top"/>
        <w:rPr>
          <w:color w:val="000000" w:themeColor="text1"/>
        </w:rPr>
      </w:pPr>
      <w:r w:rsidRPr="00F9430E">
        <w:rPr>
          <w:color w:val="000000" w:themeColor="text1"/>
        </w:rPr>
        <w:lastRenderedPageBreak/>
        <w:t xml:space="preserve">Собственный капитал – это средства, принадлежащие непосредственно банку, в отличие от </w:t>
      </w:r>
      <w:proofErr w:type="gramStart"/>
      <w:r w:rsidRPr="00F9430E">
        <w:rPr>
          <w:color w:val="000000" w:themeColor="text1"/>
        </w:rPr>
        <w:t>заемных</w:t>
      </w:r>
      <w:proofErr w:type="gramEnd"/>
      <w:r w:rsidRPr="00F9430E">
        <w:rPr>
          <w:color w:val="000000" w:themeColor="text1"/>
        </w:rPr>
        <w:t xml:space="preserve">, которые банк привлек на время. Собственный капитал банка выполняет ряд важных функций: </w:t>
      </w:r>
      <w:proofErr w:type="gramStart"/>
      <w:r w:rsidRPr="00F9430E">
        <w:rPr>
          <w:color w:val="000000" w:themeColor="text1"/>
        </w:rPr>
        <w:t>защитную</w:t>
      </w:r>
      <w:proofErr w:type="gramEnd"/>
      <w:r w:rsidRPr="00F9430E">
        <w:rPr>
          <w:color w:val="000000" w:themeColor="text1"/>
        </w:rPr>
        <w:t>, оперативную, регулирующую.</w:t>
      </w:r>
    </w:p>
    <w:p w:rsidR="00000DA1" w:rsidRPr="00F9430E" w:rsidRDefault="00000DA1" w:rsidP="00000DA1">
      <w:pPr>
        <w:pStyle w:val="a7"/>
        <w:shd w:val="clear" w:color="auto" w:fill="FFFFFF"/>
        <w:spacing w:before="45" w:beforeAutospacing="0" w:after="45" w:afterAutospacing="0" w:line="360" w:lineRule="auto"/>
        <w:ind w:left="-851" w:right="-143" w:firstLine="480"/>
        <w:jc w:val="both"/>
        <w:textAlignment w:val="top"/>
        <w:rPr>
          <w:color w:val="000000" w:themeColor="text1"/>
        </w:rPr>
      </w:pPr>
      <w:r w:rsidRPr="00F9430E">
        <w:rPr>
          <w:color w:val="000000" w:themeColor="text1"/>
        </w:rPr>
        <w:t>Крупные банки широко используют эмиссию акций в качестве эффективного способа привлечения денежных ресурсов. Коммерческие банки эмитируют как простые акции, так и привилегированные акции.</w:t>
      </w:r>
    </w:p>
    <w:p w:rsidR="00000DA1" w:rsidRPr="00F9430E" w:rsidRDefault="00000DA1" w:rsidP="00000DA1">
      <w:pPr>
        <w:pStyle w:val="a7"/>
        <w:shd w:val="clear" w:color="auto" w:fill="FFFFFF"/>
        <w:spacing w:before="45" w:beforeAutospacing="0" w:after="45" w:afterAutospacing="0" w:line="360" w:lineRule="auto"/>
        <w:ind w:left="-851" w:right="-143" w:firstLine="480"/>
        <w:jc w:val="both"/>
        <w:textAlignment w:val="top"/>
        <w:rPr>
          <w:color w:val="000000" w:themeColor="text1"/>
        </w:rPr>
      </w:pPr>
      <w:r w:rsidRPr="00F9430E">
        <w:rPr>
          <w:color w:val="000000" w:themeColor="text1"/>
        </w:rPr>
        <w:t>Современная банковская практика характеризуется большим разнообразием вкладов (депозитов) и соответственно депозитных счетов: депозиты до востребования, срочные депозиты, сберегательные вклады, вклады в ценные бумаги.</w:t>
      </w:r>
      <w:bookmarkStart w:id="0" w:name="123"/>
    </w:p>
    <w:p w:rsidR="00000DA1" w:rsidRPr="00F9430E" w:rsidRDefault="00000DA1" w:rsidP="00000DA1">
      <w:pPr>
        <w:pStyle w:val="a7"/>
        <w:shd w:val="clear" w:color="auto" w:fill="FFFFFF"/>
        <w:spacing w:before="45" w:beforeAutospacing="0" w:after="45" w:afterAutospacing="0" w:line="360" w:lineRule="auto"/>
        <w:ind w:left="-851" w:right="-143" w:firstLine="480"/>
        <w:jc w:val="both"/>
        <w:textAlignment w:val="top"/>
        <w:rPr>
          <w:color w:val="000000"/>
          <w:shd w:val="clear" w:color="auto" w:fill="FFFFFF"/>
        </w:rPr>
      </w:pPr>
      <w:r w:rsidRPr="00F9430E">
        <w:rPr>
          <w:color w:val="000000"/>
          <w:shd w:val="clear" w:color="auto" w:fill="FFFFFF"/>
        </w:rPr>
        <w:t>K собственному капиталу также относятся все накопления, получаемые банком в процессе его деятельности, которые не были распределены среди акционеров (участников) банка в виде дивидендов либо израсходованы на другие цели. Собственный капитал олицетворяет ту сумму денежных средств, которая будет распределена среди акционеров (участников) банка в случае его закрытия.</w:t>
      </w:r>
    </w:p>
    <w:p w:rsidR="00000DA1" w:rsidRPr="00F9430E" w:rsidRDefault="00000DA1" w:rsidP="00000DA1">
      <w:pPr>
        <w:pStyle w:val="a7"/>
        <w:shd w:val="clear" w:color="auto" w:fill="FFFFFF"/>
        <w:spacing w:before="45" w:beforeAutospacing="0" w:after="45" w:afterAutospacing="0" w:line="360" w:lineRule="auto"/>
        <w:ind w:left="-851" w:right="-143" w:firstLine="480"/>
        <w:jc w:val="both"/>
        <w:textAlignment w:val="top"/>
        <w:rPr>
          <w:color w:val="000000"/>
          <w:shd w:val="clear" w:color="auto" w:fill="FFFFFF"/>
        </w:rPr>
      </w:pPr>
      <w:r w:rsidRPr="00F9430E">
        <w:rPr>
          <w:color w:val="000000"/>
          <w:shd w:val="clear" w:color="auto" w:fill="FFFFFF"/>
        </w:rPr>
        <w:t>Собственный капитал обеспечивает банку экономическую самостоятельность и стабильность функционирования. Собственный капитал считается в банковской практике резервом ресурсов, позволяющим поддерживать платежеспособность банка даже при утрате им части своих активов. Собственные средства (капитал) выполняют ряд важных функций в обеспечении управления и жизнедеятельности коммерческого банка:</w:t>
      </w:r>
    </w:p>
    <w:p w:rsidR="00000DA1" w:rsidRPr="00F9430E" w:rsidRDefault="00000DA1" w:rsidP="00000DA1">
      <w:pPr>
        <w:pStyle w:val="a7"/>
        <w:numPr>
          <w:ilvl w:val="0"/>
          <w:numId w:val="27"/>
        </w:numPr>
        <w:shd w:val="clear" w:color="auto" w:fill="FFFFFF"/>
        <w:spacing w:before="45" w:beforeAutospacing="0" w:after="45" w:afterAutospacing="0" w:line="360" w:lineRule="auto"/>
        <w:ind w:right="-143"/>
        <w:jc w:val="both"/>
        <w:textAlignment w:val="top"/>
        <w:rPr>
          <w:color w:val="000000"/>
          <w:shd w:val="clear" w:color="auto" w:fill="FFFFFF"/>
        </w:rPr>
      </w:pPr>
      <w:r w:rsidRPr="00F9430E">
        <w:rPr>
          <w:color w:val="000000"/>
          <w:shd w:val="clear" w:color="auto" w:fill="FFFFFF"/>
        </w:rPr>
        <w:t xml:space="preserve">Защитная функция проявляется в том, что капитал служит своего рода буфером, поглощающим ущерб от текущих убытков до разрешения руководством банка назревающих проблем, обеспечивая продолжение деятельности банка независимо от наличия убытков. </w:t>
      </w:r>
    </w:p>
    <w:p w:rsidR="00000DA1" w:rsidRPr="00F9430E" w:rsidRDefault="00000DA1" w:rsidP="00000DA1">
      <w:pPr>
        <w:pStyle w:val="a7"/>
        <w:numPr>
          <w:ilvl w:val="0"/>
          <w:numId w:val="27"/>
        </w:numPr>
        <w:shd w:val="clear" w:color="auto" w:fill="FFFFFF"/>
        <w:spacing w:before="45" w:beforeAutospacing="0" w:after="45" w:afterAutospacing="0" w:line="360" w:lineRule="auto"/>
        <w:ind w:right="-143"/>
        <w:jc w:val="both"/>
        <w:textAlignment w:val="top"/>
        <w:rPr>
          <w:color w:val="000000"/>
          <w:shd w:val="clear" w:color="auto" w:fill="FFFFFF"/>
        </w:rPr>
      </w:pPr>
      <w:r w:rsidRPr="00F9430E">
        <w:rPr>
          <w:color w:val="000000"/>
          <w:shd w:val="clear" w:color="auto" w:fill="FFFFFF"/>
        </w:rPr>
        <w:t xml:space="preserve">Выполняя регулирующую функцию, капитал выступает регулятором деятельности банка, посредством которого государственные органы задают ему нормы экономического поведения, предостерегающие его от чрезмерных рисков. </w:t>
      </w:r>
    </w:p>
    <w:p w:rsidR="00000DA1" w:rsidRPr="00F9430E" w:rsidRDefault="00000DA1" w:rsidP="00000DA1">
      <w:pPr>
        <w:pStyle w:val="a7"/>
        <w:numPr>
          <w:ilvl w:val="0"/>
          <w:numId w:val="27"/>
        </w:numPr>
        <w:shd w:val="clear" w:color="auto" w:fill="FFFFFF"/>
        <w:spacing w:before="45" w:beforeAutospacing="0" w:after="45" w:afterAutospacing="0" w:line="360" w:lineRule="auto"/>
        <w:ind w:right="-143"/>
        <w:jc w:val="both"/>
        <w:textAlignment w:val="top"/>
        <w:rPr>
          <w:color w:val="000000"/>
          <w:shd w:val="clear" w:color="auto" w:fill="FFFFFF"/>
        </w:rPr>
      </w:pPr>
      <w:r w:rsidRPr="00F9430E">
        <w:rPr>
          <w:color w:val="000000"/>
          <w:shd w:val="clear" w:color="auto" w:fill="FFFFFF"/>
        </w:rPr>
        <w:t xml:space="preserve">Оперативная функция собственного капитала заключается в том, что собственный капитал является источником вложений в собственные </w:t>
      </w:r>
      <w:proofErr w:type="spellStart"/>
      <w:r w:rsidRPr="00F9430E">
        <w:rPr>
          <w:color w:val="000000"/>
          <w:shd w:val="clear" w:color="auto" w:fill="FFFFFF"/>
        </w:rPr>
        <w:t>материальше</w:t>
      </w:r>
      <w:proofErr w:type="spellEnd"/>
      <w:r w:rsidRPr="00F9430E">
        <w:rPr>
          <w:color w:val="000000"/>
          <w:shd w:val="clear" w:color="auto" w:fill="FFFFFF"/>
        </w:rPr>
        <w:t xml:space="preserve"> активы и развития материальной базы банка. </w:t>
      </w:r>
    </w:p>
    <w:bookmarkEnd w:id="0"/>
    <w:p w:rsidR="00000DA1" w:rsidRPr="00F9430E" w:rsidRDefault="00000DA1" w:rsidP="00000DA1">
      <w:pPr>
        <w:pStyle w:val="a7"/>
        <w:shd w:val="clear" w:color="auto" w:fill="FFFFFF"/>
        <w:spacing w:before="45" w:beforeAutospacing="0" w:after="45" w:afterAutospacing="0" w:line="360" w:lineRule="auto"/>
        <w:ind w:left="-851" w:right="-143" w:firstLine="480"/>
        <w:jc w:val="both"/>
        <w:textAlignment w:val="top"/>
      </w:pPr>
      <w:r w:rsidRPr="00F9430E">
        <w:t xml:space="preserve">Успешное решение задачи повышения темпов экономического роста и увеличения инвестиций во многом зависит от эффективной работы банковской системы. Проблемы банковской системы давно находятся в центре внимания на самом высоком уровне. Такое внимание в целом понятно, так как </w:t>
      </w:r>
      <w:proofErr w:type="spellStart"/>
      <w:r w:rsidRPr="00F9430E">
        <w:t>высококапитализированные</w:t>
      </w:r>
      <w:proofErr w:type="spellEnd"/>
      <w:r w:rsidRPr="00F9430E">
        <w:t xml:space="preserve">, эффективно работающие банки являются </w:t>
      </w:r>
      <w:proofErr w:type="spellStart"/>
      <w:r w:rsidRPr="00F9430E">
        <w:t>мощнейщим</w:t>
      </w:r>
      <w:proofErr w:type="spellEnd"/>
      <w:r w:rsidRPr="00F9430E">
        <w:t xml:space="preserve"> фактором устойчивого экономического роста. Однако тот уровень капитализации, который </w:t>
      </w:r>
      <w:proofErr w:type="gramStart"/>
      <w:r w:rsidRPr="00F9430E">
        <w:lastRenderedPageBreak/>
        <w:t>наблюдается в настоящее время не даёт</w:t>
      </w:r>
      <w:proofErr w:type="gramEnd"/>
      <w:r w:rsidRPr="00F9430E">
        <w:t xml:space="preserve"> возможности банкам осуществлять свою деятельность на должном уровне.</w:t>
      </w:r>
    </w:p>
    <w:p w:rsidR="00F656F6" w:rsidRPr="00F9430E" w:rsidRDefault="00000DA1" w:rsidP="00000DA1">
      <w:pPr>
        <w:pStyle w:val="a7"/>
        <w:shd w:val="clear" w:color="auto" w:fill="FFFFFF"/>
        <w:spacing w:before="45" w:beforeAutospacing="0" w:after="45" w:afterAutospacing="0" w:line="360" w:lineRule="auto"/>
        <w:ind w:left="-851" w:right="-143" w:firstLine="480"/>
        <w:jc w:val="both"/>
        <w:textAlignment w:val="top"/>
      </w:pPr>
      <w:r w:rsidRPr="00F9430E">
        <w:t xml:space="preserve">Капитализация: причины низкого уровня. </w:t>
      </w:r>
    </w:p>
    <w:p w:rsidR="00F656F6" w:rsidRPr="00F9430E" w:rsidRDefault="00000DA1" w:rsidP="00000DA1">
      <w:pPr>
        <w:pStyle w:val="a7"/>
        <w:shd w:val="clear" w:color="auto" w:fill="FFFFFF"/>
        <w:spacing w:before="45" w:beforeAutospacing="0" w:after="45" w:afterAutospacing="0" w:line="360" w:lineRule="auto"/>
        <w:ind w:left="-851" w:right="-143" w:firstLine="480"/>
        <w:jc w:val="both"/>
        <w:textAlignment w:val="top"/>
      </w:pPr>
      <w:r w:rsidRPr="00F9430E">
        <w:t xml:space="preserve">Низкий уровень капитализации банковской системы России является следствием, в частности, следующих причин макроэкономического характера: </w:t>
      </w:r>
    </w:p>
    <w:p w:rsidR="00F656F6" w:rsidRPr="00F9430E" w:rsidRDefault="00000DA1" w:rsidP="00000DA1">
      <w:pPr>
        <w:pStyle w:val="a7"/>
        <w:shd w:val="clear" w:color="auto" w:fill="FFFFFF"/>
        <w:spacing w:before="45" w:beforeAutospacing="0" w:after="45" w:afterAutospacing="0" w:line="360" w:lineRule="auto"/>
        <w:ind w:left="-851" w:right="-143" w:firstLine="480"/>
        <w:jc w:val="both"/>
        <w:textAlignment w:val="top"/>
      </w:pPr>
      <w:r w:rsidRPr="00F9430E">
        <w:t xml:space="preserve">а) наблюдавшегося в период 90-х годов падения промышленного производства, низких темпов роста ВВП, уменьшения объёма инвестиций, высокой инфляции, уменьшения прямого государственного участия в увеличении капитала банковской системы, а также ряда других факторов; 2 </w:t>
      </w:r>
    </w:p>
    <w:p w:rsidR="00000DA1" w:rsidRPr="00F9430E" w:rsidRDefault="00000DA1" w:rsidP="00000DA1">
      <w:pPr>
        <w:pStyle w:val="a7"/>
        <w:shd w:val="clear" w:color="auto" w:fill="FFFFFF"/>
        <w:spacing w:before="45" w:beforeAutospacing="0" w:after="45" w:afterAutospacing="0" w:line="360" w:lineRule="auto"/>
        <w:ind w:left="-851" w:right="-143" w:firstLine="480"/>
        <w:jc w:val="both"/>
        <w:textAlignment w:val="top"/>
        <w:rPr>
          <w:color w:val="000000" w:themeColor="text1"/>
        </w:rPr>
      </w:pPr>
      <w:r w:rsidRPr="00F9430E">
        <w:t>б) радикального сжатия реальной денежной массы в эти же годы в результате проводившейся либерализации цен, приведшей к тому, что рост цен значительно обогнал увеличение денежной массы.</w:t>
      </w:r>
    </w:p>
    <w:p w:rsidR="00000DA1" w:rsidRPr="00F9430E" w:rsidRDefault="00000DA1" w:rsidP="00000DA1">
      <w:pPr>
        <w:rPr>
          <w:rFonts w:ascii="Times New Roman" w:hAnsi="Times New Roman" w:cs="Times New Roman"/>
          <w:b/>
          <w:color w:val="FF0000"/>
          <w:sz w:val="24"/>
          <w:szCs w:val="24"/>
        </w:rPr>
      </w:pPr>
    </w:p>
    <w:p w:rsidR="00A94165" w:rsidRPr="00F9430E" w:rsidRDefault="00A94165" w:rsidP="002377B8">
      <w:pPr>
        <w:jc w:val="center"/>
        <w:rPr>
          <w:rFonts w:ascii="Times New Roman" w:hAnsi="Times New Roman" w:cs="Times New Roman"/>
          <w:b/>
          <w:color w:val="FF0000"/>
          <w:sz w:val="24"/>
          <w:szCs w:val="24"/>
        </w:rPr>
      </w:pPr>
    </w:p>
    <w:p w:rsidR="00D02820" w:rsidRPr="00F9430E" w:rsidRDefault="00D02820" w:rsidP="002377B8">
      <w:pPr>
        <w:pStyle w:val="a3"/>
        <w:numPr>
          <w:ilvl w:val="0"/>
          <w:numId w:val="1"/>
        </w:numPr>
        <w:ind w:left="360"/>
        <w:jc w:val="center"/>
        <w:rPr>
          <w:b/>
          <w:color w:val="FF0000"/>
        </w:rPr>
      </w:pPr>
      <w:r w:rsidRPr="00F9430E">
        <w:rPr>
          <w:b/>
          <w:color w:val="FF0000"/>
        </w:rPr>
        <w:t>Современное состояние банковской системы России, проблемы, перспективы (20 баллов)</w:t>
      </w:r>
    </w:p>
    <w:p w:rsidR="007116CF" w:rsidRPr="00F9430E" w:rsidRDefault="007116CF" w:rsidP="007116CF">
      <w:pPr>
        <w:pStyle w:val="a3"/>
        <w:rPr>
          <w:b/>
          <w:color w:val="FF0000"/>
        </w:rPr>
      </w:pPr>
    </w:p>
    <w:p w:rsidR="007116CF" w:rsidRPr="00F9430E" w:rsidRDefault="007116CF" w:rsidP="007116CF">
      <w:pPr>
        <w:spacing w:after="0" w:line="360" w:lineRule="auto"/>
        <w:ind w:firstLine="360"/>
        <w:rPr>
          <w:rStyle w:val="apple-converted-space"/>
          <w:rFonts w:ascii="Times New Roman" w:hAnsi="Times New Roman" w:cs="Times New Roman"/>
          <w:sz w:val="24"/>
          <w:szCs w:val="24"/>
          <w:shd w:val="clear" w:color="auto" w:fill="FFFFFF"/>
        </w:rPr>
      </w:pPr>
      <w:r w:rsidRPr="00F9430E">
        <w:rPr>
          <w:rFonts w:ascii="Times New Roman" w:hAnsi="Times New Roman" w:cs="Times New Roman"/>
          <w:b/>
          <w:color w:val="FF0000"/>
          <w:sz w:val="24"/>
          <w:szCs w:val="24"/>
        </w:rPr>
        <w:t xml:space="preserve"> </w:t>
      </w:r>
      <w:r w:rsidRPr="00F9430E">
        <w:rPr>
          <w:rFonts w:ascii="Times New Roman" w:hAnsi="Times New Roman" w:cs="Times New Roman"/>
          <w:sz w:val="24"/>
          <w:szCs w:val="24"/>
          <w:shd w:val="clear" w:color="auto" w:fill="FFFFFF"/>
        </w:rPr>
        <w:t>Банковская система России — разнообразная и сложная система, включающая два уровня. На ее верхнем уровне расположен Банк России, он же Центральный банк, на втором — кредитные организации, которые включают в себя банки и небанковские кредитные организации (НКО).</w:t>
      </w:r>
      <w:r w:rsidRPr="00F9430E">
        <w:rPr>
          <w:rStyle w:val="apple-converted-space"/>
          <w:rFonts w:ascii="Times New Roman" w:hAnsi="Times New Roman" w:cs="Times New Roman"/>
          <w:sz w:val="24"/>
          <w:szCs w:val="24"/>
          <w:shd w:val="clear" w:color="auto" w:fill="FFFFFF"/>
        </w:rPr>
        <w:t> </w:t>
      </w:r>
    </w:p>
    <w:p w:rsidR="007116CF" w:rsidRPr="00F9430E" w:rsidRDefault="007116CF" w:rsidP="007116CF">
      <w:pPr>
        <w:spacing w:after="0" w:line="360" w:lineRule="auto"/>
        <w:ind w:firstLine="360"/>
        <w:rPr>
          <w:rStyle w:val="apple-converted-space"/>
          <w:rFonts w:ascii="Times New Roman" w:hAnsi="Times New Roman" w:cs="Times New Roman"/>
          <w:sz w:val="24"/>
          <w:szCs w:val="24"/>
          <w:u w:val="single"/>
          <w:shd w:val="clear" w:color="auto" w:fill="FFFFFF"/>
        </w:rPr>
      </w:pPr>
      <w:r w:rsidRPr="00F9430E">
        <w:rPr>
          <w:rStyle w:val="apple-converted-space"/>
          <w:rFonts w:ascii="Times New Roman" w:hAnsi="Times New Roman" w:cs="Times New Roman"/>
          <w:sz w:val="24"/>
          <w:szCs w:val="24"/>
          <w:u w:val="single"/>
          <w:shd w:val="clear" w:color="auto" w:fill="FFFFFF"/>
        </w:rPr>
        <w:t>Основные проблемы банковской системы РФ:</w:t>
      </w:r>
    </w:p>
    <w:p w:rsidR="007116CF" w:rsidRPr="00F9430E" w:rsidRDefault="007116CF" w:rsidP="008E45ED">
      <w:pPr>
        <w:pStyle w:val="a3"/>
        <w:numPr>
          <w:ilvl w:val="0"/>
          <w:numId w:val="9"/>
        </w:numPr>
        <w:spacing w:line="360" w:lineRule="auto"/>
        <w:rPr>
          <w:shd w:val="clear" w:color="auto" w:fill="FFFFFF"/>
        </w:rPr>
      </w:pPr>
      <w:r w:rsidRPr="00F9430E">
        <w:t>Низкий уровень банковского капитала (показатель достаточности капитала является ключевым индикатором финансового состояния коммерческого банка)</w:t>
      </w:r>
    </w:p>
    <w:p w:rsidR="007116CF" w:rsidRPr="00F9430E" w:rsidRDefault="007116CF" w:rsidP="008E45ED">
      <w:pPr>
        <w:pStyle w:val="a7"/>
        <w:numPr>
          <w:ilvl w:val="0"/>
          <w:numId w:val="9"/>
        </w:numPr>
        <w:spacing w:after="0" w:afterAutospacing="0" w:line="360" w:lineRule="auto"/>
      </w:pPr>
      <w:r w:rsidRPr="00F9430E">
        <w:t>Большой объем невозвращенных кредитов, в результате чего значительная часть банковских активов оказывается обесцененной и иммобилизованной.</w:t>
      </w:r>
    </w:p>
    <w:p w:rsidR="007116CF" w:rsidRPr="00F9430E" w:rsidRDefault="007116CF" w:rsidP="008E45ED">
      <w:pPr>
        <w:pStyle w:val="a7"/>
        <w:numPr>
          <w:ilvl w:val="0"/>
          <w:numId w:val="9"/>
        </w:numPr>
        <w:spacing w:after="0" w:afterAutospacing="0" w:line="360" w:lineRule="auto"/>
      </w:pPr>
      <w:r w:rsidRPr="00F9430E">
        <w:t>Высокая зависимость ряда банков от состояния государственных и местных бюджетов</w:t>
      </w:r>
      <w:proofErr w:type="gramStart"/>
      <w:r w:rsidRPr="00F9430E">
        <w:t>.</w:t>
      </w:r>
      <w:proofErr w:type="gramEnd"/>
      <w:r w:rsidRPr="00F9430E">
        <w:t xml:space="preserve"> (</w:t>
      </w:r>
      <w:proofErr w:type="gramStart"/>
      <w:r w:rsidRPr="00F9430E">
        <w:t>н</w:t>
      </w:r>
      <w:proofErr w:type="gramEnd"/>
      <w:r w:rsidRPr="00F9430E">
        <w:t>екоторые банки привлекают и используют значительные государственные и местные бюджетные средства в качестве ресурсной базы для ускоренного наращивания размеров своего баланса и операций, что приводит к чрезмерной зависимости таких банков от состояния бюджета (федерального и местных), а также к нерациональному использованию государственных средств)</w:t>
      </w:r>
    </w:p>
    <w:p w:rsidR="007116CF" w:rsidRPr="00F9430E" w:rsidRDefault="007116CF" w:rsidP="008E45ED">
      <w:pPr>
        <w:pStyle w:val="a7"/>
        <w:numPr>
          <w:ilvl w:val="0"/>
          <w:numId w:val="9"/>
        </w:numPr>
        <w:spacing w:after="0" w:afterAutospacing="0" w:line="360" w:lineRule="auto"/>
      </w:pPr>
      <w:r w:rsidRPr="00F9430E">
        <w:t>Недостаточная жесткость надзорных требований.</w:t>
      </w:r>
    </w:p>
    <w:p w:rsidR="007116CF" w:rsidRPr="00F9430E" w:rsidRDefault="007116CF" w:rsidP="008E45ED">
      <w:pPr>
        <w:pStyle w:val="a7"/>
        <w:numPr>
          <w:ilvl w:val="0"/>
          <w:numId w:val="9"/>
        </w:numPr>
        <w:spacing w:after="0" w:afterAutospacing="0" w:line="360" w:lineRule="auto"/>
      </w:pPr>
      <w:r w:rsidRPr="00F9430E">
        <w:t>Проблемы иностранных банков на территории России</w:t>
      </w:r>
      <w:proofErr w:type="gramStart"/>
      <w:r w:rsidRPr="00F9430E">
        <w:t>.</w:t>
      </w:r>
      <w:proofErr w:type="gramEnd"/>
      <w:r w:rsidRPr="00F9430E">
        <w:t xml:space="preserve"> (</w:t>
      </w:r>
      <w:proofErr w:type="gramStart"/>
      <w:r w:rsidRPr="00F9430E">
        <w:t>и</w:t>
      </w:r>
      <w:proofErr w:type="gramEnd"/>
      <w:r w:rsidRPr="00F9430E">
        <w:t xml:space="preserve">ностранные банки уходят из России, следует из отчета Центробанка. Основная причина – мощнейшая </w:t>
      </w:r>
      <w:r w:rsidRPr="00F9430E">
        <w:lastRenderedPageBreak/>
        <w:t xml:space="preserve">конкуренция со стороны российских госбанков. </w:t>
      </w:r>
      <w:proofErr w:type="gramStart"/>
      <w:r w:rsidRPr="00F9430E">
        <w:t>Иностранные банки теряют интерес к России)</w:t>
      </w:r>
      <w:proofErr w:type="gramEnd"/>
    </w:p>
    <w:p w:rsidR="007116CF" w:rsidRPr="00F9430E" w:rsidRDefault="007116CF" w:rsidP="007116CF">
      <w:pPr>
        <w:pStyle w:val="a7"/>
        <w:spacing w:before="0" w:beforeAutospacing="0" w:after="0" w:afterAutospacing="0" w:line="360" w:lineRule="auto"/>
        <w:ind w:firstLine="360"/>
        <w:rPr>
          <w:vertAlign w:val="superscript"/>
        </w:rPr>
      </w:pPr>
      <w:r w:rsidRPr="00F9430E">
        <w:t>Перспективная модель банковского сектора должна формироваться как оптимальная система реализации ключевых целей, возложенных на банковскую систему.</w:t>
      </w:r>
      <w:r w:rsidRPr="00F9430E">
        <w:rPr>
          <w:vertAlign w:val="superscript"/>
        </w:rPr>
        <w:t xml:space="preserve"> </w:t>
      </w:r>
    </w:p>
    <w:p w:rsidR="007116CF" w:rsidRPr="00F9430E" w:rsidRDefault="007116CF" w:rsidP="007116CF">
      <w:pPr>
        <w:pStyle w:val="a7"/>
        <w:spacing w:before="0" w:beforeAutospacing="0" w:after="0" w:afterAutospacing="0" w:line="360" w:lineRule="auto"/>
        <w:ind w:firstLine="360"/>
        <w:rPr>
          <w:u w:val="single"/>
        </w:rPr>
      </w:pPr>
      <w:r w:rsidRPr="00F9430E">
        <w:rPr>
          <w:u w:val="single"/>
        </w:rPr>
        <w:t>Основными целями дальнейшего развития банковского сектора являются:</w:t>
      </w:r>
    </w:p>
    <w:p w:rsidR="007116CF" w:rsidRPr="00F9430E" w:rsidRDefault="007116CF" w:rsidP="008E45ED">
      <w:pPr>
        <w:pStyle w:val="a7"/>
        <w:numPr>
          <w:ilvl w:val="0"/>
          <w:numId w:val="10"/>
        </w:numPr>
        <w:spacing w:before="0" w:beforeAutospacing="0" w:after="0" w:afterAutospacing="0" w:line="360" w:lineRule="auto"/>
        <w:rPr>
          <w:u w:val="single"/>
        </w:rPr>
      </w:pPr>
      <w:r w:rsidRPr="00F9430E">
        <w:t>укрепление устойчивости банковского сектора, исключающее возможность возникновения системных банковских кризисов;</w:t>
      </w:r>
    </w:p>
    <w:p w:rsidR="007116CF" w:rsidRPr="00F9430E" w:rsidRDefault="007116CF" w:rsidP="008E45ED">
      <w:pPr>
        <w:pStyle w:val="a7"/>
        <w:numPr>
          <w:ilvl w:val="0"/>
          <w:numId w:val="10"/>
        </w:numPr>
        <w:spacing w:after="0" w:afterAutospacing="0" w:line="360" w:lineRule="auto"/>
      </w:pPr>
      <w:r w:rsidRPr="00F9430E">
        <w:t>повышение качества осуществления банковским сектором функций по аккумулированию денежных средств населения, предприятий и их трансформации в кредиты и инвестиции;</w:t>
      </w:r>
    </w:p>
    <w:p w:rsidR="007116CF" w:rsidRPr="00F9430E" w:rsidRDefault="007116CF" w:rsidP="008E45ED">
      <w:pPr>
        <w:pStyle w:val="a7"/>
        <w:numPr>
          <w:ilvl w:val="0"/>
          <w:numId w:val="10"/>
        </w:numPr>
        <w:spacing w:after="0" w:afterAutospacing="0" w:line="360" w:lineRule="auto"/>
      </w:pPr>
      <w:r w:rsidRPr="00F9430E">
        <w:t>укрепление доверия к российскому банковскому сектору со стороны инвесторов, кредиторов и вкладчиков, в первую очередь населения;</w:t>
      </w:r>
    </w:p>
    <w:p w:rsidR="007116CF" w:rsidRPr="00F9430E" w:rsidRDefault="007116CF" w:rsidP="008E45ED">
      <w:pPr>
        <w:pStyle w:val="a7"/>
        <w:numPr>
          <w:ilvl w:val="0"/>
          <w:numId w:val="10"/>
        </w:numPr>
        <w:spacing w:after="0" w:afterAutospacing="0" w:line="360" w:lineRule="auto"/>
      </w:pPr>
      <w:r w:rsidRPr="00F9430E">
        <w:t>усиление защиты интересов вкладчиков и других кредиторов банков;</w:t>
      </w:r>
    </w:p>
    <w:p w:rsidR="007116CF" w:rsidRPr="00F9430E" w:rsidRDefault="007116CF" w:rsidP="008E45ED">
      <w:pPr>
        <w:pStyle w:val="a7"/>
        <w:numPr>
          <w:ilvl w:val="0"/>
          <w:numId w:val="10"/>
        </w:numPr>
        <w:spacing w:after="0" w:afterAutospacing="0" w:line="360" w:lineRule="auto"/>
      </w:pPr>
      <w:r w:rsidRPr="00F9430E">
        <w:t>предотвращение использования кредитных организаций в недобросовестной коммерческой деятельности.</w:t>
      </w:r>
    </w:p>
    <w:p w:rsidR="007116CF" w:rsidRPr="00F9430E" w:rsidRDefault="007116CF" w:rsidP="007116CF">
      <w:pPr>
        <w:rPr>
          <w:rFonts w:ascii="Times New Roman" w:hAnsi="Times New Roman" w:cs="Times New Roman"/>
          <w:b/>
          <w:color w:val="FF0000"/>
          <w:sz w:val="24"/>
          <w:szCs w:val="24"/>
        </w:rPr>
      </w:pPr>
    </w:p>
    <w:p w:rsidR="00D02820" w:rsidRPr="00F9430E" w:rsidRDefault="00D02820" w:rsidP="002377B8">
      <w:pPr>
        <w:pStyle w:val="a3"/>
        <w:numPr>
          <w:ilvl w:val="0"/>
          <w:numId w:val="1"/>
        </w:numPr>
        <w:ind w:left="360"/>
        <w:jc w:val="center"/>
        <w:rPr>
          <w:b/>
          <w:color w:val="FF0000"/>
        </w:rPr>
      </w:pPr>
      <w:r w:rsidRPr="00F9430E">
        <w:rPr>
          <w:b/>
          <w:color w:val="FF0000"/>
        </w:rPr>
        <w:t>Понятие, цели и инструменты денежно-кредитной политики ЦБ РФ (20 баллов)</w:t>
      </w:r>
    </w:p>
    <w:p w:rsidR="007116CF" w:rsidRPr="00F9430E" w:rsidRDefault="007116CF" w:rsidP="007116CF">
      <w:pPr>
        <w:spacing w:after="0" w:line="360" w:lineRule="auto"/>
        <w:ind w:firstLine="360"/>
        <w:rPr>
          <w:rFonts w:ascii="Times New Roman" w:hAnsi="Times New Roman" w:cs="Times New Roman"/>
          <w:sz w:val="24"/>
          <w:szCs w:val="24"/>
        </w:rPr>
      </w:pPr>
      <w:r w:rsidRPr="00F9430E">
        <w:rPr>
          <w:rFonts w:ascii="Times New Roman" w:hAnsi="Times New Roman" w:cs="Times New Roman"/>
          <w:b/>
          <w:color w:val="FF0000"/>
          <w:sz w:val="24"/>
          <w:szCs w:val="24"/>
        </w:rPr>
        <w:t xml:space="preserve"> </w:t>
      </w:r>
      <w:r w:rsidRPr="00F9430E">
        <w:rPr>
          <w:rFonts w:ascii="Times New Roman" w:hAnsi="Times New Roman" w:cs="Times New Roman"/>
          <w:bCs/>
          <w:sz w:val="24"/>
          <w:szCs w:val="24"/>
          <w:u w:val="single"/>
        </w:rPr>
        <w:t>Денежно-кредитная политика</w:t>
      </w:r>
      <w:r w:rsidRPr="00F9430E">
        <w:rPr>
          <w:rFonts w:ascii="Times New Roman" w:hAnsi="Times New Roman" w:cs="Times New Roman"/>
          <w:sz w:val="24"/>
          <w:szCs w:val="24"/>
          <w:shd w:val="clear" w:color="auto" w:fill="FFFFFF"/>
        </w:rPr>
        <w:t xml:space="preserve"> является составной частью экономической политики государства, главные стратегические цели которой — обеспечение экономического роста и повышения благосостояния населения. Объектами регулирования выступают спрос и предложение на денежном рынке, изменяющиеся в результате действий денежных властей, частных банков и небанковских организаций.</w:t>
      </w:r>
      <w:r w:rsidRPr="00F9430E">
        <w:rPr>
          <w:rFonts w:ascii="Times New Roman" w:hAnsi="Times New Roman" w:cs="Times New Roman"/>
          <w:sz w:val="24"/>
          <w:szCs w:val="24"/>
        </w:rPr>
        <w:t> </w:t>
      </w:r>
    </w:p>
    <w:p w:rsidR="007116CF" w:rsidRPr="00F9430E" w:rsidRDefault="007116CF" w:rsidP="007116CF">
      <w:pPr>
        <w:spacing w:after="0" w:line="360" w:lineRule="auto"/>
        <w:ind w:firstLine="360"/>
        <w:rPr>
          <w:rFonts w:ascii="Times New Roman" w:hAnsi="Times New Roman" w:cs="Times New Roman"/>
          <w:sz w:val="24"/>
          <w:szCs w:val="24"/>
          <w:shd w:val="clear" w:color="auto" w:fill="FFFFFF"/>
        </w:rPr>
      </w:pPr>
      <w:r w:rsidRPr="00F9430E">
        <w:rPr>
          <w:rFonts w:ascii="Times New Roman" w:hAnsi="Times New Roman" w:cs="Times New Roman"/>
          <w:sz w:val="24"/>
          <w:szCs w:val="24"/>
          <w:u w:val="single"/>
          <w:shd w:val="clear" w:color="auto" w:fill="FFFFFF"/>
        </w:rPr>
        <w:t>Конечная цель денежно-кредитной политики</w:t>
      </w:r>
      <w:r w:rsidRPr="00F9430E">
        <w:rPr>
          <w:rFonts w:ascii="Times New Roman" w:hAnsi="Times New Roman" w:cs="Times New Roman"/>
          <w:sz w:val="24"/>
          <w:szCs w:val="24"/>
          <w:shd w:val="clear" w:color="auto" w:fill="FFFFFF"/>
        </w:rPr>
        <w:t xml:space="preserve"> — поддержание ценовой стабильности, устойчивости национальной валюты, долговременного экономического роста.</w:t>
      </w:r>
    </w:p>
    <w:p w:rsidR="007116CF" w:rsidRPr="00F9430E" w:rsidRDefault="007116CF" w:rsidP="007116CF">
      <w:pPr>
        <w:spacing w:after="0" w:line="360" w:lineRule="auto"/>
        <w:ind w:firstLine="360"/>
        <w:rPr>
          <w:rFonts w:ascii="Times New Roman" w:hAnsi="Times New Roman" w:cs="Times New Roman"/>
          <w:sz w:val="24"/>
          <w:szCs w:val="24"/>
          <w:u w:val="single"/>
          <w:shd w:val="clear" w:color="auto" w:fill="FFFFFF"/>
        </w:rPr>
      </w:pPr>
      <w:r w:rsidRPr="00F9430E">
        <w:rPr>
          <w:rFonts w:ascii="Times New Roman" w:hAnsi="Times New Roman" w:cs="Times New Roman"/>
          <w:sz w:val="24"/>
          <w:szCs w:val="24"/>
          <w:u w:val="single"/>
          <w:shd w:val="clear" w:color="auto" w:fill="FFFFFF"/>
        </w:rPr>
        <w:t>Основными инструментами денежно-кредитной полити</w:t>
      </w:r>
      <w:r w:rsidRPr="00F9430E">
        <w:rPr>
          <w:rFonts w:ascii="Times New Roman" w:hAnsi="Times New Roman" w:cs="Times New Roman"/>
          <w:sz w:val="24"/>
          <w:szCs w:val="24"/>
          <w:u w:val="single"/>
          <w:shd w:val="clear" w:color="auto" w:fill="FFFFFF"/>
        </w:rPr>
        <w:softHyphen/>
        <w:t>ки Банка России в соответствии со ст. 35 ФЗ «О Централь</w:t>
      </w:r>
      <w:r w:rsidRPr="00F9430E">
        <w:rPr>
          <w:rFonts w:ascii="Times New Roman" w:hAnsi="Times New Roman" w:cs="Times New Roman"/>
          <w:sz w:val="24"/>
          <w:szCs w:val="24"/>
          <w:u w:val="single"/>
          <w:shd w:val="clear" w:color="auto" w:fill="FFFFFF"/>
        </w:rPr>
        <w:softHyphen/>
        <w:t>ном банке (Банка России)» являются:</w:t>
      </w:r>
    </w:p>
    <w:p w:rsidR="007116CF" w:rsidRPr="00F9430E" w:rsidRDefault="007116CF" w:rsidP="007116CF">
      <w:pPr>
        <w:spacing w:after="0" w:line="360" w:lineRule="auto"/>
        <w:ind w:firstLine="360"/>
        <w:rPr>
          <w:rFonts w:ascii="Times New Roman" w:hAnsi="Times New Roman" w:cs="Times New Roman"/>
          <w:sz w:val="24"/>
          <w:szCs w:val="24"/>
          <w:shd w:val="clear" w:color="auto" w:fill="FFFFFF"/>
        </w:rPr>
      </w:pPr>
      <w:r w:rsidRPr="00F9430E">
        <w:rPr>
          <w:rFonts w:ascii="Times New Roman" w:hAnsi="Times New Roman" w:cs="Times New Roman"/>
          <w:sz w:val="24"/>
          <w:szCs w:val="24"/>
          <w:shd w:val="clear" w:color="auto" w:fill="FFFFFF"/>
        </w:rPr>
        <w:t>1. Процентные ставки по операциям. (Банк России может устанавливать одну или несколько процентных ставок по различным видам операций или проводить процентную политику без фиксации процентной ставки.)</w:t>
      </w:r>
    </w:p>
    <w:p w:rsidR="007116CF" w:rsidRPr="00F9430E" w:rsidRDefault="007116CF" w:rsidP="007116CF">
      <w:pPr>
        <w:spacing w:after="0" w:line="360" w:lineRule="auto"/>
        <w:ind w:firstLine="360"/>
        <w:rPr>
          <w:rFonts w:ascii="Times New Roman" w:hAnsi="Times New Roman" w:cs="Times New Roman"/>
          <w:sz w:val="24"/>
          <w:szCs w:val="24"/>
          <w:shd w:val="clear" w:color="auto" w:fill="FFFFFF"/>
        </w:rPr>
      </w:pPr>
      <w:r w:rsidRPr="00F9430E">
        <w:rPr>
          <w:rFonts w:ascii="Times New Roman" w:hAnsi="Times New Roman" w:cs="Times New Roman"/>
          <w:sz w:val="24"/>
          <w:szCs w:val="24"/>
          <w:shd w:val="clear" w:color="auto" w:fill="FFFFFF"/>
        </w:rPr>
        <w:t>2. Нормативы обязательных резервов. (Сущность этой политики заключается в установлении Центральным бан</w:t>
      </w:r>
      <w:r w:rsidRPr="00F9430E">
        <w:rPr>
          <w:rFonts w:ascii="Times New Roman" w:hAnsi="Times New Roman" w:cs="Times New Roman"/>
          <w:sz w:val="24"/>
          <w:szCs w:val="24"/>
          <w:shd w:val="clear" w:color="auto" w:fill="FFFFFF"/>
        </w:rPr>
        <w:softHyphen/>
        <w:t>ком норм обязательных минимальных резервов кредитным институтам в виде определенного процента от суммы их депозитов, которые хранятся на беспроцентном счете в Центральном банке.)</w:t>
      </w:r>
    </w:p>
    <w:p w:rsidR="007116CF" w:rsidRPr="00F9430E" w:rsidRDefault="007116CF" w:rsidP="007116CF">
      <w:pPr>
        <w:spacing w:after="0" w:line="360" w:lineRule="auto"/>
        <w:ind w:firstLine="360"/>
        <w:rPr>
          <w:rFonts w:ascii="Times New Roman" w:hAnsi="Times New Roman" w:cs="Times New Roman"/>
          <w:sz w:val="24"/>
          <w:szCs w:val="24"/>
          <w:shd w:val="clear" w:color="auto" w:fill="FFFFFF"/>
        </w:rPr>
      </w:pPr>
      <w:r w:rsidRPr="00F9430E">
        <w:rPr>
          <w:rFonts w:ascii="Times New Roman" w:hAnsi="Times New Roman" w:cs="Times New Roman"/>
          <w:sz w:val="24"/>
          <w:szCs w:val="24"/>
          <w:shd w:val="clear" w:color="auto" w:fill="FFFFFF"/>
        </w:rPr>
        <w:lastRenderedPageBreak/>
        <w:t>3. Операции на открытом рынке — купля-продажа Бан</w:t>
      </w:r>
      <w:r w:rsidRPr="00F9430E">
        <w:rPr>
          <w:rFonts w:ascii="Times New Roman" w:hAnsi="Times New Roman" w:cs="Times New Roman"/>
          <w:sz w:val="24"/>
          <w:szCs w:val="24"/>
          <w:shd w:val="clear" w:color="auto" w:fill="FFFFFF"/>
        </w:rPr>
        <w:softHyphen/>
        <w:t>ком России казначейских векселей, государственных об</w:t>
      </w:r>
      <w:r w:rsidRPr="00F9430E">
        <w:rPr>
          <w:rFonts w:ascii="Times New Roman" w:hAnsi="Times New Roman" w:cs="Times New Roman"/>
          <w:sz w:val="24"/>
          <w:szCs w:val="24"/>
          <w:shd w:val="clear" w:color="auto" w:fill="FFFFFF"/>
        </w:rPr>
        <w:softHyphen/>
        <w:t>лигаций, прочих государственных ценных бумаг, облига</w:t>
      </w:r>
      <w:r w:rsidRPr="00F9430E">
        <w:rPr>
          <w:rFonts w:ascii="Times New Roman" w:hAnsi="Times New Roman" w:cs="Times New Roman"/>
          <w:sz w:val="24"/>
          <w:szCs w:val="24"/>
          <w:shd w:val="clear" w:color="auto" w:fill="FFFFFF"/>
        </w:rPr>
        <w:softHyphen/>
        <w:t>ций Банка России.</w:t>
      </w:r>
    </w:p>
    <w:p w:rsidR="007116CF" w:rsidRPr="00F9430E" w:rsidRDefault="007116CF" w:rsidP="007116CF">
      <w:pPr>
        <w:spacing w:after="0" w:line="360" w:lineRule="auto"/>
        <w:ind w:firstLine="360"/>
        <w:rPr>
          <w:rFonts w:ascii="Times New Roman" w:hAnsi="Times New Roman" w:cs="Times New Roman"/>
          <w:sz w:val="24"/>
          <w:szCs w:val="24"/>
          <w:shd w:val="clear" w:color="auto" w:fill="FFFFFF"/>
        </w:rPr>
      </w:pPr>
      <w:r w:rsidRPr="00F9430E">
        <w:rPr>
          <w:rFonts w:ascii="Times New Roman" w:hAnsi="Times New Roman" w:cs="Times New Roman"/>
          <w:sz w:val="24"/>
          <w:szCs w:val="24"/>
          <w:shd w:val="clear" w:color="auto" w:fill="FFFFFF"/>
        </w:rPr>
        <w:t>4. Рефинансирование кредитных организаций — кредито</w:t>
      </w:r>
      <w:r w:rsidRPr="00F9430E">
        <w:rPr>
          <w:rFonts w:ascii="Times New Roman" w:hAnsi="Times New Roman" w:cs="Times New Roman"/>
          <w:sz w:val="24"/>
          <w:szCs w:val="24"/>
          <w:shd w:val="clear" w:color="auto" w:fill="FFFFFF"/>
        </w:rPr>
        <w:softHyphen/>
        <w:t>вание Банком России кредитных организаций. В совре</w:t>
      </w:r>
      <w:r w:rsidRPr="00F9430E">
        <w:rPr>
          <w:rFonts w:ascii="Times New Roman" w:hAnsi="Times New Roman" w:cs="Times New Roman"/>
          <w:sz w:val="24"/>
          <w:szCs w:val="24"/>
          <w:shd w:val="clear" w:color="auto" w:fill="FFFFFF"/>
        </w:rPr>
        <w:softHyphen/>
        <w:t>менных условиях рефинансирование используется как ин</w:t>
      </w:r>
      <w:r w:rsidRPr="00F9430E">
        <w:rPr>
          <w:rFonts w:ascii="Times New Roman" w:hAnsi="Times New Roman" w:cs="Times New Roman"/>
          <w:sz w:val="24"/>
          <w:szCs w:val="24"/>
          <w:shd w:val="clear" w:color="auto" w:fill="FFFFFF"/>
        </w:rPr>
        <w:softHyphen/>
        <w:t>струмент оказания финансовой помощи коммерческим банкам.</w:t>
      </w:r>
    </w:p>
    <w:p w:rsidR="007116CF" w:rsidRPr="00F9430E" w:rsidRDefault="007116CF" w:rsidP="007116CF">
      <w:pPr>
        <w:spacing w:after="0" w:line="360" w:lineRule="auto"/>
        <w:ind w:firstLine="360"/>
        <w:rPr>
          <w:rFonts w:ascii="Times New Roman" w:hAnsi="Times New Roman" w:cs="Times New Roman"/>
          <w:sz w:val="24"/>
          <w:szCs w:val="24"/>
          <w:shd w:val="clear" w:color="auto" w:fill="FFFFFF"/>
        </w:rPr>
      </w:pPr>
      <w:r w:rsidRPr="00F9430E">
        <w:rPr>
          <w:rFonts w:ascii="Times New Roman" w:hAnsi="Times New Roman" w:cs="Times New Roman"/>
          <w:sz w:val="24"/>
          <w:szCs w:val="24"/>
          <w:shd w:val="clear" w:color="auto" w:fill="FFFFFF"/>
        </w:rPr>
        <w:t>5. Валютные интервенции — купля-продажа Банком России иностранной валюты на валютном рынке для воз</w:t>
      </w:r>
      <w:r w:rsidRPr="00F9430E">
        <w:rPr>
          <w:rFonts w:ascii="Times New Roman" w:hAnsi="Times New Roman" w:cs="Times New Roman"/>
          <w:sz w:val="24"/>
          <w:szCs w:val="24"/>
          <w:shd w:val="clear" w:color="auto" w:fill="FFFFFF"/>
        </w:rPr>
        <w:softHyphen/>
        <w:t>действия на курс рубля и на суммарный спрос и предложе</w:t>
      </w:r>
      <w:r w:rsidRPr="00F9430E">
        <w:rPr>
          <w:rFonts w:ascii="Times New Roman" w:hAnsi="Times New Roman" w:cs="Times New Roman"/>
          <w:sz w:val="24"/>
          <w:szCs w:val="24"/>
          <w:shd w:val="clear" w:color="auto" w:fill="FFFFFF"/>
        </w:rPr>
        <w:softHyphen/>
        <w:t xml:space="preserve">ние денег. </w:t>
      </w:r>
    </w:p>
    <w:p w:rsidR="007116CF" w:rsidRPr="00F9430E" w:rsidRDefault="007116CF" w:rsidP="007116CF">
      <w:pPr>
        <w:spacing w:after="0" w:line="360" w:lineRule="auto"/>
        <w:ind w:firstLine="360"/>
        <w:rPr>
          <w:rFonts w:ascii="Times New Roman" w:hAnsi="Times New Roman" w:cs="Times New Roman"/>
          <w:sz w:val="24"/>
          <w:szCs w:val="24"/>
          <w:shd w:val="clear" w:color="auto" w:fill="FFFFFF"/>
        </w:rPr>
      </w:pPr>
      <w:r w:rsidRPr="00F9430E">
        <w:rPr>
          <w:rFonts w:ascii="Times New Roman" w:hAnsi="Times New Roman" w:cs="Times New Roman"/>
          <w:sz w:val="24"/>
          <w:szCs w:val="24"/>
          <w:shd w:val="clear" w:color="auto" w:fill="FFFFFF"/>
        </w:rPr>
        <w:t>6. Прямые количественные ограничения — установление лимитов на рефинансирование кредитных организаций и проведение кредитными организациями отдельных бан</w:t>
      </w:r>
      <w:r w:rsidRPr="00F9430E">
        <w:rPr>
          <w:rFonts w:ascii="Times New Roman" w:hAnsi="Times New Roman" w:cs="Times New Roman"/>
          <w:sz w:val="24"/>
          <w:szCs w:val="24"/>
          <w:shd w:val="clear" w:color="auto" w:fill="FFFFFF"/>
        </w:rPr>
        <w:softHyphen/>
        <w:t>ковских операций.</w:t>
      </w:r>
    </w:p>
    <w:p w:rsidR="007116CF" w:rsidRPr="00F9430E" w:rsidRDefault="007116CF" w:rsidP="007116CF">
      <w:pPr>
        <w:spacing w:after="0" w:line="360" w:lineRule="auto"/>
        <w:ind w:firstLine="360"/>
        <w:rPr>
          <w:rFonts w:ascii="Times New Roman" w:hAnsi="Times New Roman" w:cs="Times New Roman"/>
          <w:sz w:val="24"/>
          <w:szCs w:val="24"/>
          <w:shd w:val="clear" w:color="auto" w:fill="FFFFFF"/>
        </w:rPr>
      </w:pPr>
      <w:r w:rsidRPr="00F9430E">
        <w:rPr>
          <w:rFonts w:ascii="Times New Roman" w:hAnsi="Times New Roman" w:cs="Times New Roman"/>
          <w:sz w:val="24"/>
          <w:szCs w:val="24"/>
          <w:shd w:val="clear" w:color="auto" w:fill="FFFFFF"/>
        </w:rPr>
        <w:t>7. Установление ориентиров роста денежной массы — Банк России может устанавливать ориентиры роста одно</w:t>
      </w:r>
      <w:r w:rsidRPr="00F9430E">
        <w:rPr>
          <w:rFonts w:ascii="Times New Roman" w:hAnsi="Times New Roman" w:cs="Times New Roman"/>
          <w:sz w:val="24"/>
          <w:szCs w:val="24"/>
          <w:shd w:val="clear" w:color="auto" w:fill="FFFFFF"/>
        </w:rPr>
        <w:softHyphen/>
        <w:t>го или нескольких показателей денежной массы, исходя из основных направлений единой государственной денежно- кредитной политики.</w:t>
      </w:r>
    </w:p>
    <w:p w:rsidR="007116CF" w:rsidRPr="00F9430E" w:rsidRDefault="007116CF" w:rsidP="007116CF">
      <w:pPr>
        <w:spacing w:after="0" w:line="360" w:lineRule="auto"/>
        <w:ind w:firstLine="360"/>
        <w:rPr>
          <w:rFonts w:ascii="Times New Roman" w:hAnsi="Times New Roman" w:cs="Times New Roman"/>
          <w:sz w:val="24"/>
          <w:szCs w:val="24"/>
          <w:shd w:val="clear" w:color="auto" w:fill="FFFFFF"/>
        </w:rPr>
      </w:pPr>
      <w:r w:rsidRPr="00F9430E">
        <w:rPr>
          <w:rFonts w:ascii="Times New Roman" w:hAnsi="Times New Roman" w:cs="Times New Roman"/>
          <w:sz w:val="24"/>
          <w:szCs w:val="24"/>
          <w:shd w:val="clear" w:color="auto" w:fill="FFFFFF"/>
        </w:rPr>
        <w:t xml:space="preserve">8. Эмиссия облигаций от своего имени </w:t>
      </w:r>
      <w:proofErr w:type="gramStart"/>
      <w:r w:rsidRPr="00F9430E">
        <w:rPr>
          <w:rFonts w:ascii="Times New Roman" w:hAnsi="Times New Roman" w:cs="Times New Roman"/>
          <w:sz w:val="24"/>
          <w:szCs w:val="24"/>
          <w:shd w:val="clear" w:color="auto" w:fill="FFFFFF"/>
        </w:rPr>
        <w:t>—Б</w:t>
      </w:r>
      <w:proofErr w:type="gramEnd"/>
      <w:r w:rsidRPr="00F9430E">
        <w:rPr>
          <w:rFonts w:ascii="Times New Roman" w:hAnsi="Times New Roman" w:cs="Times New Roman"/>
          <w:sz w:val="24"/>
          <w:szCs w:val="24"/>
          <w:shd w:val="clear" w:color="auto" w:fill="FFFFFF"/>
        </w:rPr>
        <w:t xml:space="preserve">анк России вправе осуществлять эмиссию. </w:t>
      </w:r>
    </w:p>
    <w:p w:rsidR="007116CF" w:rsidRPr="00F9430E" w:rsidRDefault="007116CF" w:rsidP="007116CF">
      <w:pPr>
        <w:rPr>
          <w:rFonts w:ascii="Times New Roman" w:hAnsi="Times New Roman" w:cs="Times New Roman"/>
          <w:b/>
          <w:color w:val="FF0000"/>
          <w:sz w:val="24"/>
          <w:szCs w:val="24"/>
        </w:rPr>
      </w:pPr>
    </w:p>
    <w:p w:rsidR="00D02820" w:rsidRPr="00F9430E" w:rsidRDefault="00D02820" w:rsidP="002377B8">
      <w:pPr>
        <w:pStyle w:val="a3"/>
        <w:numPr>
          <w:ilvl w:val="0"/>
          <w:numId w:val="1"/>
        </w:numPr>
        <w:ind w:left="360"/>
        <w:jc w:val="center"/>
        <w:rPr>
          <w:b/>
          <w:color w:val="FF0000"/>
        </w:rPr>
      </w:pPr>
      <w:r w:rsidRPr="00F9430E">
        <w:rPr>
          <w:b/>
          <w:color w:val="FF0000"/>
        </w:rPr>
        <w:t>Сущность, функции и виды денег (20 баллов)</w:t>
      </w:r>
    </w:p>
    <w:p w:rsidR="007116CF" w:rsidRPr="00F9430E" w:rsidRDefault="007116CF" w:rsidP="007116CF">
      <w:pPr>
        <w:spacing w:after="0" w:line="360" w:lineRule="auto"/>
        <w:ind w:firstLine="360"/>
        <w:rPr>
          <w:rFonts w:ascii="Times New Roman" w:hAnsi="Times New Roman" w:cs="Times New Roman"/>
          <w:sz w:val="24"/>
          <w:szCs w:val="24"/>
          <w:shd w:val="clear" w:color="auto" w:fill="FFFFFF"/>
        </w:rPr>
      </w:pPr>
      <w:r w:rsidRPr="00F9430E">
        <w:rPr>
          <w:rFonts w:ascii="Times New Roman" w:hAnsi="Times New Roman" w:cs="Times New Roman"/>
          <w:b/>
          <w:color w:val="FF0000"/>
          <w:sz w:val="24"/>
          <w:szCs w:val="24"/>
        </w:rPr>
        <w:t xml:space="preserve"> </w:t>
      </w:r>
      <w:r w:rsidRPr="00F9430E">
        <w:rPr>
          <w:rFonts w:ascii="Times New Roman" w:hAnsi="Times New Roman" w:cs="Times New Roman"/>
          <w:sz w:val="24"/>
          <w:szCs w:val="24"/>
          <w:u w:val="single"/>
          <w:shd w:val="clear" w:color="auto" w:fill="FFFFFF"/>
        </w:rPr>
        <w:t>Деньги</w:t>
      </w:r>
      <w:r w:rsidRPr="00F9430E">
        <w:rPr>
          <w:rFonts w:ascii="Times New Roman" w:hAnsi="Times New Roman" w:cs="Times New Roman"/>
          <w:sz w:val="24"/>
          <w:szCs w:val="24"/>
          <w:shd w:val="clear" w:color="auto" w:fill="FFFFFF"/>
        </w:rPr>
        <w:t xml:space="preserve"> – это товар, выступающий в роли всеобщего эквивалента, отражающего стоимость всех прочих товаров.</w:t>
      </w:r>
    </w:p>
    <w:p w:rsidR="007116CF" w:rsidRPr="00F9430E" w:rsidRDefault="007116CF" w:rsidP="007116CF">
      <w:pPr>
        <w:spacing w:after="0" w:line="360" w:lineRule="auto"/>
        <w:ind w:firstLine="360"/>
        <w:rPr>
          <w:rFonts w:ascii="Times New Roman" w:hAnsi="Times New Roman" w:cs="Times New Roman"/>
          <w:sz w:val="24"/>
          <w:szCs w:val="24"/>
          <w:shd w:val="clear" w:color="auto" w:fill="FFFFFF"/>
        </w:rPr>
      </w:pPr>
      <w:r w:rsidRPr="00F9430E">
        <w:rPr>
          <w:rFonts w:ascii="Times New Roman" w:hAnsi="Times New Roman" w:cs="Times New Roman"/>
          <w:sz w:val="24"/>
          <w:szCs w:val="24"/>
          <w:shd w:val="clear" w:color="auto" w:fill="FFFFFF"/>
        </w:rPr>
        <w:t xml:space="preserve">Отличительной особенностью денег является их абсолютная ликвидность. Ликвидность связана с издержками обмена. Чем меньше эти издержки, чем полнее сохраняется номинальная стоимость какого-либо актива, тем выше его ликвидность. </w:t>
      </w:r>
    </w:p>
    <w:p w:rsidR="007116CF" w:rsidRPr="00F9430E" w:rsidRDefault="007116CF" w:rsidP="007116CF">
      <w:pPr>
        <w:pStyle w:val="a7"/>
        <w:spacing w:before="0" w:beforeAutospacing="0" w:after="0" w:afterAutospacing="0" w:line="360" w:lineRule="auto"/>
        <w:ind w:firstLine="360"/>
        <w:rPr>
          <w:rFonts w:eastAsiaTheme="minorHAnsi"/>
          <w:u w:val="single"/>
          <w:shd w:val="clear" w:color="auto" w:fill="FFFFFF"/>
          <w:lang w:eastAsia="en-US"/>
        </w:rPr>
      </w:pPr>
      <w:r w:rsidRPr="00F9430E">
        <w:rPr>
          <w:rFonts w:eastAsiaTheme="minorHAnsi"/>
          <w:u w:val="single"/>
          <w:shd w:val="clear" w:color="auto" w:fill="FFFFFF"/>
          <w:lang w:eastAsia="en-US"/>
        </w:rPr>
        <w:t>Сущность денег проявляется в их функциях:</w:t>
      </w:r>
    </w:p>
    <w:p w:rsidR="007116CF" w:rsidRPr="00F9430E" w:rsidRDefault="007116CF" w:rsidP="008E45ED">
      <w:pPr>
        <w:pStyle w:val="a7"/>
        <w:numPr>
          <w:ilvl w:val="0"/>
          <w:numId w:val="11"/>
        </w:numPr>
        <w:spacing w:before="0" w:beforeAutospacing="0" w:after="0" w:afterAutospacing="0" w:line="360" w:lineRule="auto"/>
        <w:rPr>
          <w:rFonts w:eastAsiaTheme="minorHAnsi"/>
          <w:shd w:val="clear" w:color="auto" w:fill="FFFFFF"/>
          <w:lang w:eastAsia="en-US"/>
        </w:rPr>
      </w:pPr>
      <w:r w:rsidRPr="00F9430E">
        <w:rPr>
          <w:rFonts w:eastAsiaTheme="minorHAnsi"/>
          <w:shd w:val="clear" w:color="auto" w:fill="FFFFFF"/>
          <w:lang w:eastAsia="en-US"/>
        </w:rPr>
        <w:t xml:space="preserve">Мера стоимости. </w:t>
      </w:r>
    </w:p>
    <w:p w:rsidR="007116CF" w:rsidRPr="00F9430E" w:rsidRDefault="007116CF" w:rsidP="007116CF">
      <w:pPr>
        <w:pStyle w:val="a7"/>
        <w:spacing w:before="0" w:beforeAutospacing="0" w:after="0" w:afterAutospacing="0" w:line="360" w:lineRule="auto"/>
        <w:rPr>
          <w:rFonts w:eastAsiaTheme="minorHAnsi"/>
          <w:shd w:val="clear" w:color="auto" w:fill="FFFFFF"/>
          <w:lang w:eastAsia="en-US"/>
        </w:rPr>
      </w:pPr>
      <w:r w:rsidRPr="00F9430E">
        <w:rPr>
          <w:rFonts w:eastAsiaTheme="minorHAnsi"/>
          <w:shd w:val="clear" w:color="auto" w:fill="FFFFFF"/>
          <w:lang w:eastAsia="en-US"/>
        </w:rPr>
        <w:t>Деньги позволяют измерить, сосчитать, учесть количество и качество различных товаров в одних и тех же единицах счета. Эту функцию деньги осуществляют с помощью денежной единицы, устанавливаемой в законодательном порядке каждой отдельной страной или группой стран (рубль, доллар, евро и т.д.);</w:t>
      </w:r>
    </w:p>
    <w:p w:rsidR="007116CF" w:rsidRPr="00F9430E" w:rsidRDefault="007116CF" w:rsidP="008E45ED">
      <w:pPr>
        <w:pStyle w:val="a7"/>
        <w:numPr>
          <w:ilvl w:val="0"/>
          <w:numId w:val="11"/>
        </w:numPr>
        <w:spacing w:before="0" w:beforeAutospacing="0" w:after="0" w:afterAutospacing="0" w:line="360" w:lineRule="auto"/>
        <w:rPr>
          <w:rFonts w:eastAsiaTheme="minorHAnsi"/>
          <w:shd w:val="clear" w:color="auto" w:fill="FFFFFF"/>
          <w:lang w:eastAsia="en-US"/>
        </w:rPr>
      </w:pPr>
      <w:r w:rsidRPr="00F9430E">
        <w:rPr>
          <w:rFonts w:eastAsiaTheme="minorHAnsi"/>
          <w:shd w:val="clear" w:color="auto" w:fill="FFFFFF"/>
          <w:lang w:eastAsia="en-US"/>
        </w:rPr>
        <w:t xml:space="preserve">Средство обращения. </w:t>
      </w:r>
    </w:p>
    <w:p w:rsidR="007116CF" w:rsidRPr="00F9430E" w:rsidRDefault="007116CF" w:rsidP="007116CF">
      <w:pPr>
        <w:pStyle w:val="a7"/>
        <w:spacing w:before="0" w:beforeAutospacing="0" w:after="0" w:afterAutospacing="0" w:line="360" w:lineRule="auto"/>
        <w:rPr>
          <w:rFonts w:eastAsiaTheme="minorHAnsi"/>
          <w:shd w:val="clear" w:color="auto" w:fill="FFFFFF"/>
          <w:lang w:eastAsia="en-US"/>
        </w:rPr>
      </w:pPr>
      <w:r w:rsidRPr="00F9430E">
        <w:rPr>
          <w:rFonts w:eastAsiaTheme="minorHAnsi"/>
          <w:shd w:val="clear" w:color="auto" w:fill="FFFFFF"/>
          <w:lang w:eastAsia="en-US"/>
        </w:rPr>
        <w:t xml:space="preserve">Как средство обращения деньги позволяют </w:t>
      </w:r>
      <w:proofErr w:type="gramStart"/>
      <w:r w:rsidRPr="00F9430E">
        <w:rPr>
          <w:rFonts w:eastAsiaTheme="minorHAnsi"/>
          <w:shd w:val="clear" w:color="auto" w:fill="FFFFFF"/>
          <w:lang w:eastAsia="en-US"/>
        </w:rPr>
        <w:t>заменить натуральный обмен на обмен</w:t>
      </w:r>
      <w:proofErr w:type="gramEnd"/>
      <w:r w:rsidRPr="00F9430E">
        <w:rPr>
          <w:rFonts w:eastAsiaTheme="minorHAnsi"/>
          <w:shd w:val="clear" w:color="auto" w:fill="FFFFFF"/>
          <w:lang w:eastAsia="en-US"/>
        </w:rPr>
        <w:t xml:space="preserve"> с помощью денег. </w:t>
      </w:r>
    </w:p>
    <w:p w:rsidR="007116CF" w:rsidRPr="00F9430E" w:rsidRDefault="007116CF" w:rsidP="008E45ED">
      <w:pPr>
        <w:pStyle w:val="a7"/>
        <w:numPr>
          <w:ilvl w:val="0"/>
          <w:numId w:val="11"/>
        </w:numPr>
        <w:spacing w:before="0" w:beforeAutospacing="0" w:after="0" w:afterAutospacing="0" w:line="360" w:lineRule="auto"/>
        <w:rPr>
          <w:rFonts w:eastAsiaTheme="minorHAnsi"/>
          <w:shd w:val="clear" w:color="auto" w:fill="FFFFFF"/>
          <w:lang w:eastAsia="en-US"/>
        </w:rPr>
      </w:pPr>
      <w:r w:rsidRPr="00F9430E">
        <w:rPr>
          <w:rFonts w:eastAsiaTheme="minorHAnsi"/>
          <w:shd w:val="clear" w:color="auto" w:fill="FFFFFF"/>
          <w:lang w:eastAsia="en-US"/>
        </w:rPr>
        <w:t>Средство накопления (сбережения).</w:t>
      </w:r>
    </w:p>
    <w:p w:rsidR="007116CF" w:rsidRPr="00F9430E" w:rsidRDefault="007116CF" w:rsidP="007116CF">
      <w:pPr>
        <w:pStyle w:val="a7"/>
        <w:spacing w:before="0" w:beforeAutospacing="0" w:after="0" w:afterAutospacing="0" w:line="360" w:lineRule="auto"/>
        <w:rPr>
          <w:rFonts w:eastAsiaTheme="minorHAnsi"/>
          <w:shd w:val="clear" w:color="auto" w:fill="FFFFFF"/>
          <w:lang w:eastAsia="en-US"/>
        </w:rPr>
      </w:pPr>
      <w:r w:rsidRPr="00F9430E">
        <w:rPr>
          <w:rFonts w:eastAsiaTheme="minorHAnsi"/>
          <w:shd w:val="clear" w:color="auto" w:fill="FFFFFF"/>
          <w:lang w:eastAsia="en-US"/>
        </w:rPr>
        <w:lastRenderedPageBreak/>
        <w:t xml:space="preserve">В этой функции отражена способность денег в любое время </w:t>
      </w:r>
      <w:proofErr w:type="gramStart"/>
      <w:r w:rsidRPr="00F9430E">
        <w:rPr>
          <w:rFonts w:eastAsiaTheme="minorHAnsi"/>
          <w:shd w:val="clear" w:color="auto" w:fill="FFFFFF"/>
          <w:lang w:eastAsia="en-US"/>
        </w:rPr>
        <w:t>выступить</w:t>
      </w:r>
      <w:proofErr w:type="gramEnd"/>
      <w:r w:rsidRPr="00F9430E">
        <w:rPr>
          <w:rFonts w:eastAsiaTheme="minorHAnsi"/>
          <w:shd w:val="clear" w:color="auto" w:fill="FFFFFF"/>
          <w:lang w:eastAsia="en-US"/>
        </w:rPr>
        <w:t xml:space="preserve"> как платежное средство. Выходя на некоторое время из сферы обращения, деньги накапливаются, чтобы в будущем стать средством платежа.</w:t>
      </w:r>
    </w:p>
    <w:p w:rsidR="007116CF" w:rsidRPr="00F9430E" w:rsidRDefault="007116CF" w:rsidP="008E45ED">
      <w:pPr>
        <w:pStyle w:val="a7"/>
        <w:numPr>
          <w:ilvl w:val="0"/>
          <w:numId w:val="11"/>
        </w:numPr>
        <w:spacing w:before="0" w:beforeAutospacing="0" w:after="0" w:afterAutospacing="0" w:line="360" w:lineRule="auto"/>
        <w:rPr>
          <w:rFonts w:eastAsiaTheme="minorHAnsi"/>
          <w:shd w:val="clear" w:color="auto" w:fill="FFFFFF"/>
          <w:lang w:eastAsia="en-US"/>
        </w:rPr>
      </w:pPr>
      <w:r w:rsidRPr="00F9430E">
        <w:rPr>
          <w:rFonts w:eastAsiaTheme="minorHAnsi"/>
          <w:shd w:val="clear" w:color="auto" w:fill="FFFFFF"/>
          <w:lang w:eastAsia="en-US"/>
        </w:rPr>
        <w:t>Средство платежа.</w:t>
      </w:r>
    </w:p>
    <w:p w:rsidR="007116CF" w:rsidRPr="00F9430E" w:rsidRDefault="007116CF" w:rsidP="007116CF">
      <w:pPr>
        <w:pStyle w:val="a7"/>
        <w:spacing w:before="0" w:beforeAutospacing="0" w:after="0" w:afterAutospacing="0" w:line="360" w:lineRule="auto"/>
        <w:rPr>
          <w:rFonts w:eastAsiaTheme="minorHAnsi"/>
          <w:shd w:val="clear" w:color="auto" w:fill="FFFFFF"/>
          <w:lang w:eastAsia="en-US"/>
        </w:rPr>
      </w:pPr>
      <w:r w:rsidRPr="00F9430E">
        <w:rPr>
          <w:rFonts w:eastAsiaTheme="minorHAnsi"/>
          <w:shd w:val="clear" w:color="auto" w:fill="FFFFFF"/>
          <w:lang w:eastAsia="en-US"/>
        </w:rPr>
        <w:t xml:space="preserve">Функцию платежного средства деньги осуществляют при оплате товаров, проданных с отсрочкой платежа, при ссуде денег, уплате налогов, выплате ренты при аренде помещений и др. </w:t>
      </w:r>
    </w:p>
    <w:p w:rsidR="007116CF" w:rsidRPr="00F9430E" w:rsidRDefault="007116CF" w:rsidP="008E45ED">
      <w:pPr>
        <w:pStyle w:val="a7"/>
        <w:numPr>
          <w:ilvl w:val="0"/>
          <w:numId w:val="11"/>
        </w:numPr>
        <w:spacing w:before="0" w:beforeAutospacing="0" w:after="0" w:afterAutospacing="0" w:line="360" w:lineRule="auto"/>
        <w:rPr>
          <w:rFonts w:eastAsiaTheme="minorHAnsi"/>
          <w:shd w:val="clear" w:color="auto" w:fill="FFFFFF"/>
          <w:lang w:eastAsia="en-US"/>
        </w:rPr>
      </w:pPr>
      <w:r w:rsidRPr="00F9430E">
        <w:rPr>
          <w:rFonts w:eastAsiaTheme="minorHAnsi"/>
          <w:shd w:val="clear" w:color="auto" w:fill="FFFFFF"/>
          <w:lang w:eastAsia="en-US"/>
        </w:rPr>
        <w:t>Мировые деньги.</w:t>
      </w:r>
    </w:p>
    <w:p w:rsidR="007116CF" w:rsidRPr="00F9430E" w:rsidRDefault="007116CF" w:rsidP="007116CF">
      <w:pPr>
        <w:pStyle w:val="a7"/>
        <w:spacing w:before="0" w:beforeAutospacing="0" w:after="0" w:afterAutospacing="0" w:line="360" w:lineRule="auto"/>
        <w:rPr>
          <w:rFonts w:eastAsiaTheme="minorHAnsi"/>
          <w:shd w:val="clear" w:color="auto" w:fill="FFFFFF"/>
          <w:lang w:eastAsia="en-US"/>
        </w:rPr>
      </w:pPr>
      <w:r w:rsidRPr="00F9430E">
        <w:rPr>
          <w:rFonts w:eastAsiaTheme="minorHAnsi"/>
          <w:shd w:val="clear" w:color="auto" w:fill="FFFFFF"/>
          <w:lang w:eastAsia="en-US"/>
        </w:rPr>
        <w:t>Золото – мировые деньги, выступает в виде золотых слитков.</w:t>
      </w:r>
    </w:p>
    <w:p w:rsidR="007116CF" w:rsidRPr="00F9430E" w:rsidRDefault="007116CF" w:rsidP="007116CF">
      <w:pPr>
        <w:pStyle w:val="a7"/>
        <w:spacing w:before="0" w:beforeAutospacing="0" w:after="0" w:afterAutospacing="0" w:line="360" w:lineRule="auto"/>
        <w:ind w:firstLine="360"/>
        <w:rPr>
          <w:rFonts w:eastAsiaTheme="minorHAnsi"/>
          <w:shd w:val="clear" w:color="auto" w:fill="FFFFFF"/>
          <w:lang w:eastAsia="en-US"/>
        </w:rPr>
      </w:pPr>
    </w:p>
    <w:p w:rsidR="007116CF" w:rsidRPr="00F9430E" w:rsidRDefault="007116CF" w:rsidP="007116CF">
      <w:pPr>
        <w:pStyle w:val="a7"/>
        <w:spacing w:before="0" w:beforeAutospacing="0" w:after="0" w:afterAutospacing="0" w:line="360" w:lineRule="auto"/>
        <w:ind w:firstLine="360"/>
        <w:rPr>
          <w:rFonts w:eastAsiaTheme="minorHAnsi"/>
          <w:u w:val="single"/>
          <w:shd w:val="clear" w:color="auto" w:fill="FFFFFF"/>
          <w:lang w:eastAsia="en-US"/>
        </w:rPr>
      </w:pPr>
      <w:r w:rsidRPr="00F9430E">
        <w:rPr>
          <w:rFonts w:eastAsiaTheme="minorHAnsi"/>
          <w:u w:val="single"/>
          <w:shd w:val="clear" w:color="auto" w:fill="FFFFFF"/>
          <w:lang w:eastAsia="en-US"/>
        </w:rPr>
        <w:t>Виды денег:</w:t>
      </w:r>
    </w:p>
    <w:p w:rsidR="007116CF" w:rsidRPr="00F9430E" w:rsidRDefault="007116CF" w:rsidP="008E45ED">
      <w:pPr>
        <w:pStyle w:val="a7"/>
        <w:numPr>
          <w:ilvl w:val="0"/>
          <w:numId w:val="12"/>
        </w:numPr>
        <w:spacing w:after="0" w:afterAutospacing="0" w:line="360" w:lineRule="auto"/>
        <w:rPr>
          <w:rFonts w:eastAsiaTheme="minorHAnsi"/>
          <w:shd w:val="clear" w:color="auto" w:fill="FFFFFF"/>
          <w:lang w:eastAsia="en-US"/>
        </w:rPr>
      </w:pPr>
      <w:r w:rsidRPr="00F9430E">
        <w:rPr>
          <w:rFonts w:eastAsiaTheme="minorHAnsi"/>
          <w:shd w:val="clear" w:color="auto" w:fill="FFFFFF"/>
          <w:lang w:eastAsia="en-US"/>
        </w:rPr>
        <w:t>товарные деньги (роль всеобщего платежного средства – золото, серебро);</w:t>
      </w:r>
    </w:p>
    <w:p w:rsidR="007116CF" w:rsidRPr="00F9430E" w:rsidRDefault="007116CF" w:rsidP="008E45ED">
      <w:pPr>
        <w:pStyle w:val="a7"/>
        <w:numPr>
          <w:ilvl w:val="0"/>
          <w:numId w:val="12"/>
        </w:numPr>
        <w:spacing w:after="0" w:afterAutospacing="0" w:line="360" w:lineRule="auto"/>
        <w:rPr>
          <w:rFonts w:eastAsiaTheme="minorHAnsi"/>
          <w:shd w:val="clear" w:color="auto" w:fill="FFFFFF"/>
          <w:lang w:eastAsia="en-US"/>
        </w:rPr>
      </w:pPr>
      <w:r w:rsidRPr="00F9430E">
        <w:rPr>
          <w:rFonts w:eastAsiaTheme="minorHAnsi"/>
          <w:shd w:val="clear" w:color="auto" w:fill="FFFFFF"/>
          <w:lang w:eastAsia="en-US"/>
        </w:rPr>
        <w:t>бумажные деньги (денежные знаки, казначейские билеты, которые не имеют собственной стоимости, но наделяются государством принудительным курсом);</w:t>
      </w:r>
    </w:p>
    <w:p w:rsidR="007116CF" w:rsidRPr="00F9430E" w:rsidRDefault="007116CF" w:rsidP="008E45ED">
      <w:pPr>
        <w:pStyle w:val="a7"/>
        <w:numPr>
          <w:ilvl w:val="0"/>
          <w:numId w:val="12"/>
        </w:numPr>
        <w:spacing w:after="0" w:afterAutospacing="0" w:line="360" w:lineRule="auto"/>
        <w:rPr>
          <w:rFonts w:eastAsiaTheme="minorHAnsi"/>
          <w:shd w:val="clear" w:color="auto" w:fill="FFFFFF"/>
          <w:lang w:eastAsia="en-US"/>
        </w:rPr>
      </w:pPr>
      <w:r w:rsidRPr="00F9430E">
        <w:rPr>
          <w:rFonts w:eastAsiaTheme="minorHAnsi"/>
          <w:shd w:val="clear" w:color="auto" w:fill="FFFFFF"/>
          <w:lang w:eastAsia="en-US"/>
        </w:rPr>
        <w:t>кредитные или банковские деньги (выражают отношение между кредитором и заемщиком: безналичные – счета юридических и физических лиц в коммерческих банках).</w:t>
      </w:r>
    </w:p>
    <w:p w:rsidR="007116CF" w:rsidRPr="00F9430E" w:rsidRDefault="007116CF" w:rsidP="007116CF">
      <w:pPr>
        <w:rPr>
          <w:rFonts w:ascii="Times New Roman" w:hAnsi="Times New Roman" w:cs="Times New Roman"/>
          <w:b/>
          <w:color w:val="FF0000"/>
          <w:sz w:val="24"/>
          <w:szCs w:val="24"/>
        </w:rPr>
      </w:pPr>
    </w:p>
    <w:p w:rsidR="00D02820" w:rsidRPr="00F9430E" w:rsidRDefault="00D02820" w:rsidP="002377B8">
      <w:pPr>
        <w:pStyle w:val="a3"/>
        <w:numPr>
          <w:ilvl w:val="0"/>
          <w:numId w:val="1"/>
        </w:numPr>
        <w:ind w:left="360"/>
        <w:jc w:val="center"/>
        <w:rPr>
          <w:b/>
          <w:color w:val="FF0000"/>
        </w:rPr>
      </w:pPr>
      <w:r w:rsidRPr="00F9430E">
        <w:rPr>
          <w:b/>
          <w:color w:val="FF0000"/>
        </w:rPr>
        <w:t>Денежная реформа как способ радикального изменения денежной системы (20 баллов)</w:t>
      </w:r>
    </w:p>
    <w:p w:rsidR="007116CF" w:rsidRPr="00F9430E" w:rsidRDefault="007116CF" w:rsidP="007116CF">
      <w:pPr>
        <w:spacing w:after="0" w:line="360" w:lineRule="auto"/>
        <w:ind w:firstLine="360"/>
        <w:rPr>
          <w:rFonts w:ascii="Times New Roman" w:hAnsi="Times New Roman" w:cs="Times New Roman"/>
          <w:sz w:val="24"/>
          <w:szCs w:val="24"/>
          <w:shd w:val="clear" w:color="auto" w:fill="FFFFFF"/>
        </w:rPr>
      </w:pPr>
      <w:r w:rsidRPr="00F9430E">
        <w:rPr>
          <w:rFonts w:ascii="Times New Roman" w:hAnsi="Times New Roman" w:cs="Times New Roman"/>
          <w:b/>
          <w:color w:val="FF0000"/>
          <w:sz w:val="24"/>
          <w:szCs w:val="24"/>
        </w:rPr>
        <w:t xml:space="preserve"> </w:t>
      </w:r>
      <w:r w:rsidRPr="00F9430E">
        <w:rPr>
          <w:rFonts w:ascii="Times New Roman" w:hAnsi="Times New Roman" w:cs="Times New Roman"/>
          <w:sz w:val="24"/>
          <w:szCs w:val="24"/>
          <w:u w:val="single"/>
          <w:shd w:val="clear" w:color="auto" w:fill="FFFFFF"/>
        </w:rPr>
        <w:t>Денежная реформа</w:t>
      </w:r>
      <w:r w:rsidRPr="00F9430E">
        <w:rPr>
          <w:rFonts w:ascii="Times New Roman" w:hAnsi="Times New Roman" w:cs="Times New Roman"/>
          <w:sz w:val="24"/>
          <w:szCs w:val="24"/>
          <w:shd w:val="clear" w:color="auto" w:fill="FFFFFF"/>
        </w:rPr>
        <w:t xml:space="preserve"> – это преобразование денежной системы, проводимое государством с целью упорядочения и укрепления денежного обращения страны.</w:t>
      </w:r>
    </w:p>
    <w:p w:rsidR="007116CF" w:rsidRPr="00F9430E" w:rsidRDefault="007116CF" w:rsidP="007116CF">
      <w:pPr>
        <w:spacing w:after="0" w:line="360" w:lineRule="auto"/>
        <w:ind w:firstLine="360"/>
        <w:rPr>
          <w:rFonts w:ascii="Times New Roman" w:hAnsi="Times New Roman" w:cs="Times New Roman"/>
          <w:sz w:val="24"/>
          <w:szCs w:val="24"/>
          <w:shd w:val="clear" w:color="auto" w:fill="FFFFFF"/>
        </w:rPr>
      </w:pPr>
      <w:r w:rsidRPr="00F9430E">
        <w:rPr>
          <w:rFonts w:ascii="Times New Roman" w:hAnsi="Times New Roman" w:cs="Times New Roman"/>
          <w:sz w:val="24"/>
          <w:szCs w:val="24"/>
          <w:shd w:val="clear" w:color="auto" w:fill="FFFFFF"/>
        </w:rPr>
        <w:t xml:space="preserve">Радикальные денежные реформы, связанные с изменением принципов организации денежной системы, как правило, ориентированы на долговременную стабилизацию денежной единицы. </w:t>
      </w:r>
    </w:p>
    <w:p w:rsidR="007116CF" w:rsidRPr="00F9430E" w:rsidRDefault="007116CF" w:rsidP="007116CF">
      <w:pPr>
        <w:spacing w:after="0" w:line="360" w:lineRule="auto"/>
        <w:ind w:firstLine="360"/>
        <w:rPr>
          <w:rFonts w:ascii="Times New Roman" w:hAnsi="Times New Roman" w:cs="Times New Roman"/>
          <w:sz w:val="24"/>
          <w:szCs w:val="24"/>
          <w:shd w:val="clear" w:color="auto" w:fill="FFFFFF"/>
        </w:rPr>
      </w:pPr>
      <w:r w:rsidRPr="00F9430E">
        <w:rPr>
          <w:rFonts w:ascii="Times New Roman" w:hAnsi="Times New Roman" w:cs="Times New Roman"/>
          <w:sz w:val="24"/>
          <w:szCs w:val="24"/>
          <w:shd w:val="clear" w:color="auto" w:fill="FFFFFF"/>
        </w:rPr>
        <w:t xml:space="preserve">В истории денежного обращения известны следующие </w:t>
      </w:r>
      <w:r w:rsidRPr="00F9430E">
        <w:rPr>
          <w:rFonts w:ascii="Times New Roman" w:hAnsi="Times New Roman" w:cs="Times New Roman"/>
          <w:sz w:val="24"/>
          <w:szCs w:val="24"/>
          <w:u w:val="single"/>
          <w:shd w:val="clear" w:color="auto" w:fill="FFFFFF"/>
        </w:rPr>
        <w:t>виды денежных реформ:</w:t>
      </w:r>
    </w:p>
    <w:p w:rsidR="007116CF" w:rsidRPr="00F9430E" w:rsidRDefault="007116CF" w:rsidP="008E45ED">
      <w:pPr>
        <w:numPr>
          <w:ilvl w:val="0"/>
          <w:numId w:val="13"/>
        </w:numPr>
        <w:spacing w:after="0" w:line="360" w:lineRule="auto"/>
        <w:rPr>
          <w:rFonts w:ascii="Times New Roman" w:hAnsi="Times New Roman" w:cs="Times New Roman"/>
          <w:sz w:val="24"/>
          <w:szCs w:val="24"/>
          <w:shd w:val="clear" w:color="auto" w:fill="FFFFFF"/>
        </w:rPr>
      </w:pPr>
      <w:r w:rsidRPr="00F9430E">
        <w:rPr>
          <w:rFonts w:ascii="Times New Roman" w:hAnsi="Times New Roman" w:cs="Times New Roman"/>
          <w:sz w:val="24"/>
          <w:szCs w:val="24"/>
          <w:shd w:val="clear" w:color="auto" w:fill="FFFFFF"/>
        </w:rPr>
        <w:t xml:space="preserve">Переход от одного денежного товара к другому (от медных к </w:t>
      </w:r>
      <w:proofErr w:type="gramStart"/>
      <w:r w:rsidRPr="00F9430E">
        <w:rPr>
          <w:rFonts w:ascii="Times New Roman" w:hAnsi="Times New Roman" w:cs="Times New Roman"/>
          <w:sz w:val="24"/>
          <w:szCs w:val="24"/>
          <w:shd w:val="clear" w:color="auto" w:fill="FFFFFF"/>
        </w:rPr>
        <w:t>серебряным</w:t>
      </w:r>
      <w:proofErr w:type="gramEnd"/>
      <w:r w:rsidRPr="00F9430E">
        <w:rPr>
          <w:rFonts w:ascii="Times New Roman" w:hAnsi="Times New Roman" w:cs="Times New Roman"/>
          <w:sz w:val="24"/>
          <w:szCs w:val="24"/>
          <w:shd w:val="clear" w:color="auto" w:fill="FFFFFF"/>
        </w:rPr>
        <w:t>) или от одного типа денежной системы к другому (от металлического обращения к обращению кредитных и бумажных денег)</w:t>
      </w:r>
    </w:p>
    <w:p w:rsidR="007116CF" w:rsidRPr="00F9430E" w:rsidRDefault="007116CF" w:rsidP="008E45ED">
      <w:pPr>
        <w:numPr>
          <w:ilvl w:val="0"/>
          <w:numId w:val="13"/>
        </w:numPr>
        <w:spacing w:after="0" w:line="360" w:lineRule="auto"/>
        <w:rPr>
          <w:rFonts w:ascii="Times New Roman" w:hAnsi="Times New Roman" w:cs="Times New Roman"/>
          <w:sz w:val="24"/>
          <w:szCs w:val="24"/>
          <w:shd w:val="clear" w:color="auto" w:fill="FFFFFF"/>
        </w:rPr>
      </w:pPr>
      <w:r w:rsidRPr="00F9430E">
        <w:rPr>
          <w:rFonts w:ascii="Times New Roman" w:hAnsi="Times New Roman" w:cs="Times New Roman"/>
          <w:sz w:val="24"/>
          <w:szCs w:val="24"/>
          <w:shd w:val="clear" w:color="auto" w:fill="FFFFFF"/>
        </w:rPr>
        <w:t xml:space="preserve">Замена неполноценной и обесцененной монеты на </w:t>
      </w:r>
      <w:proofErr w:type="gramStart"/>
      <w:r w:rsidRPr="00F9430E">
        <w:rPr>
          <w:rFonts w:ascii="Times New Roman" w:hAnsi="Times New Roman" w:cs="Times New Roman"/>
          <w:sz w:val="24"/>
          <w:szCs w:val="24"/>
          <w:shd w:val="clear" w:color="auto" w:fill="FFFFFF"/>
        </w:rPr>
        <w:t>полноценную</w:t>
      </w:r>
      <w:proofErr w:type="gramEnd"/>
      <w:r w:rsidRPr="00F9430E">
        <w:rPr>
          <w:rFonts w:ascii="Times New Roman" w:hAnsi="Times New Roman" w:cs="Times New Roman"/>
          <w:sz w:val="24"/>
          <w:szCs w:val="24"/>
          <w:shd w:val="clear" w:color="auto" w:fill="FFFFFF"/>
        </w:rPr>
        <w:t xml:space="preserve"> или неразменных обесценившихся денежных знаков на разменные либо восстановление размена бумажных денег на золото или серебро.</w:t>
      </w:r>
    </w:p>
    <w:p w:rsidR="007116CF" w:rsidRPr="00F9430E" w:rsidRDefault="007116CF" w:rsidP="008E45ED">
      <w:pPr>
        <w:numPr>
          <w:ilvl w:val="0"/>
          <w:numId w:val="13"/>
        </w:numPr>
        <w:spacing w:after="0" w:line="360" w:lineRule="auto"/>
        <w:rPr>
          <w:rFonts w:ascii="Times New Roman" w:hAnsi="Times New Roman" w:cs="Times New Roman"/>
          <w:sz w:val="24"/>
          <w:szCs w:val="24"/>
          <w:shd w:val="clear" w:color="auto" w:fill="FFFFFF"/>
        </w:rPr>
      </w:pPr>
      <w:r w:rsidRPr="00F9430E">
        <w:rPr>
          <w:rFonts w:ascii="Times New Roman" w:hAnsi="Times New Roman" w:cs="Times New Roman"/>
          <w:sz w:val="24"/>
          <w:szCs w:val="24"/>
          <w:shd w:val="clear" w:color="auto" w:fill="FFFFFF"/>
        </w:rPr>
        <w:t>Частичные меры по стабилизации денежной системы (изменение порядка эмиссии, обеспечения банкнот, масштаба цен)</w:t>
      </w:r>
    </w:p>
    <w:p w:rsidR="007116CF" w:rsidRPr="00F9430E" w:rsidRDefault="007116CF" w:rsidP="008E45ED">
      <w:pPr>
        <w:numPr>
          <w:ilvl w:val="0"/>
          <w:numId w:val="13"/>
        </w:numPr>
        <w:spacing w:after="0" w:line="360" w:lineRule="auto"/>
        <w:rPr>
          <w:rFonts w:ascii="Times New Roman" w:hAnsi="Times New Roman" w:cs="Times New Roman"/>
          <w:sz w:val="24"/>
          <w:szCs w:val="24"/>
          <w:shd w:val="clear" w:color="auto" w:fill="FFFFFF"/>
        </w:rPr>
      </w:pPr>
      <w:r w:rsidRPr="00F9430E">
        <w:rPr>
          <w:rFonts w:ascii="Times New Roman" w:hAnsi="Times New Roman" w:cs="Times New Roman"/>
          <w:sz w:val="24"/>
          <w:szCs w:val="24"/>
          <w:shd w:val="clear" w:color="auto" w:fill="FFFFFF"/>
        </w:rPr>
        <w:lastRenderedPageBreak/>
        <w:t>Формирование новой денежной системы в связи с созданием новых государств, а также объединением денежных систем нескольких стран (распад СССР, объединение стран европейского валютного союза)</w:t>
      </w:r>
    </w:p>
    <w:p w:rsidR="007116CF" w:rsidRPr="00F9430E" w:rsidRDefault="007116CF" w:rsidP="007116CF">
      <w:pPr>
        <w:spacing w:after="0" w:line="360" w:lineRule="auto"/>
        <w:ind w:firstLine="360"/>
        <w:rPr>
          <w:rFonts w:ascii="Times New Roman" w:hAnsi="Times New Roman" w:cs="Times New Roman"/>
          <w:sz w:val="24"/>
          <w:szCs w:val="24"/>
          <w:u w:val="single"/>
          <w:shd w:val="clear" w:color="auto" w:fill="FFFFFF"/>
        </w:rPr>
      </w:pPr>
      <w:r w:rsidRPr="00F9430E">
        <w:rPr>
          <w:rFonts w:ascii="Times New Roman" w:hAnsi="Times New Roman" w:cs="Times New Roman"/>
          <w:sz w:val="24"/>
          <w:szCs w:val="24"/>
          <w:u w:val="single"/>
          <w:shd w:val="clear" w:color="auto" w:fill="FFFFFF"/>
        </w:rPr>
        <w:t>Наиболее типичными методами стабилизации денежной системы являются следующие:</w:t>
      </w:r>
    </w:p>
    <w:p w:rsidR="007116CF" w:rsidRPr="00F9430E" w:rsidRDefault="007116CF" w:rsidP="008E45ED">
      <w:pPr>
        <w:pStyle w:val="a3"/>
        <w:numPr>
          <w:ilvl w:val="0"/>
          <w:numId w:val="14"/>
        </w:numPr>
        <w:spacing w:line="360" w:lineRule="auto"/>
        <w:rPr>
          <w:rFonts w:eastAsiaTheme="minorHAnsi"/>
          <w:shd w:val="clear" w:color="auto" w:fill="FFFFFF"/>
          <w:lang w:eastAsia="en-US"/>
        </w:rPr>
      </w:pPr>
      <w:r w:rsidRPr="00F9430E">
        <w:rPr>
          <w:shd w:val="clear" w:color="auto" w:fill="FFFFFF"/>
        </w:rPr>
        <w:t xml:space="preserve">Нуллификация – объявление государством обесценившихся старых денежных знаков </w:t>
      </w:r>
      <w:proofErr w:type="gramStart"/>
      <w:r w:rsidRPr="00F9430E">
        <w:rPr>
          <w:shd w:val="clear" w:color="auto" w:fill="FFFFFF"/>
        </w:rPr>
        <w:t>недействительными</w:t>
      </w:r>
      <w:proofErr w:type="gramEnd"/>
      <w:r w:rsidRPr="00F9430E">
        <w:rPr>
          <w:shd w:val="clear" w:color="auto" w:fill="FFFFFF"/>
        </w:rPr>
        <w:t xml:space="preserve"> и выпуск новых бумажных денежных знаков в меньшем количестве.</w:t>
      </w:r>
    </w:p>
    <w:p w:rsidR="007116CF" w:rsidRPr="00F9430E" w:rsidRDefault="007116CF" w:rsidP="008E45ED">
      <w:pPr>
        <w:pStyle w:val="a3"/>
        <w:numPr>
          <w:ilvl w:val="0"/>
          <w:numId w:val="14"/>
        </w:numPr>
        <w:spacing w:line="360" w:lineRule="auto"/>
        <w:rPr>
          <w:rFonts w:eastAsiaTheme="minorHAnsi"/>
          <w:shd w:val="clear" w:color="auto" w:fill="FFFFFF"/>
          <w:lang w:eastAsia="en-US"/>
        </w:rPr>
      </w:pPr>
      <w:r w:rsidRPr="00F9430E">
        <w:rPr>
          <w:rFonts w:eastAsiaTheme="minorHAnsi"/>
          <w:shd w:val="clear" w:color="auto" w:fill="FFFFFF"/>
          <w:lang w:eastAsia="en-US"/>
        </w:rPr>
        <w:t xml:space="preserve">Деноминация– </w:t>
      </w:r>
      <w:proofErr w:type="gramStart"/>
      <w:r w:rsidRPr="00F9430E">
        <w:rPr>
          <w:rFonts w:eastAsiaTheme="minorHAnsi"/>
          <w:shd w:val="clear" w:color="auto" w:fill="FFFFFF"/>
          <w:lang w:eastAsia="en-US"/>
        </w:rPr>
        <w:t>из</w:t>
      </w:r>
      <w:proofErr w:type="gramEnd"/>
      <w:r w:rsidRPr="00F9430E">
        <w:rPr>
          <w:rFonts w:eastAsiaTheme="minorHAnsi"/>
          <w:shd w:val="clear" w:color="auto" w:fill="FFFFFF"/>
          <w:lang w:eastAsia="en-US"/>
        </w:rPr>
        <w:t xml:space="preserve">менение нарицательной стоимости денежных знаков с их обменом по определенному соотношению на новые, более крупные денежные единицы с одновременным пересчетом всех денежных обязательств в стране. </w:t>
      </w:r>
    </w:p>
    <w:p w:rsidR="007116CF" w:rsidRPr="00F9430E" w:rsidRDefault="007116CF" w:rsidP="008E45ED">
      <w:pPr>
        <w:pStyle w:val="a3"/>
        <w:numPr>
          <w:ilvl w:val="0"/>
          <w:numId w:val="14"/>
        </w:numPr>
        <w:spacing w:line="360" w:lineRule="auto"/>
        <w:rPr>
          <w:rFonts w:eastAsiaTheme="minorHAnsi"/>
          <w:shd w:val="clear" w:color="auto" w:fill="FFFFFF"/>
          <w:lang w:eastAsia="en-US"/>
        </w:rPr>
      </w:pPr>
      <w:r w:rsidRPr="00F9430E">
        <w:rPr>
          <w:rFonts w:eastAsiaTheme="minorHAnsi"/>
          <w:shd w:val="clear" w:color="auto" w:fill="FFFFFF"/>
          <w:lang w:eastAsia="en-US"/>
        </w:rPr>
        <w:t xml:space="preserve">Девальвация– </w:t>
      </w:r>
      <w:proofErr w:type="gramStart"/>
      <w:r w:rsidRPr="00F9430E">
        <w:rPr>
          <w:rFonts w:eastAsiaTheme="minorHAnsi"/>
          <w:shd w:val="clear" w:color="auto" w:fill="FFFFFF"/>
          <w:lang w:eastAsia="en-US"/>
        </w:rPr>
        <w:t>пр</w:t>
      </w:r>
      <w:proofErr w:type="gramEnd"/>
      <w:r w:rsidRPr="00F9430E">
        <w:rPr>
          <w:rFonts w:eastAsiaTheme="minorHAnsi"/>
          <w:shd w:val="clear" w:color="auto" w:fill="FFFFFF"/>
          <w:lang w:eastAsia="en-US"/>
        </w:rPr>
        <w:t>и золотом стандарте уменьшение металлического содержания денежной единицы, с прекращением размена кредитных денег на золото.</w:t>
      </w:r>
    </w:p>
    <w:p w:rsidR="007116CF" w:rsidRPr="00F9430E" w:rsidRDefault="007116CF" w:rsidP="008E45ED">
      <w:pPr>
        <w:pStyle w:val="a3"/>
        <w:numPr>
          <w:ilvl w:val="0"/>
          <w:numId w:val="14"/>
        </w:numPr>
        <w:spacing w:line="360" w:lineRule="auto"/>
        <w:rPr>
          <w:rFonts w:eastAsiaTheme="minorHAnsi"/>
          <w:shd w:val="clear" w:color="auto" w:fill="FFFFFF"/>
          <w:lang w:eastAsia="en-US"/>
        </w:rPr>
      </w:pPr>
      <w:r w:rsidRPr="00F9430E">
        <w:rPr>
          <w:rFonts w:eastAsiaTheme="minorHAnsi"/>
          <w:shd w:val="clear" w:color="auto" w:fill="FFFFFF"/>
          <w:lang w:eastAsia="en-US"/>
        </w:rPr>
        <w:t>Ревальвация (реставрация)– повышение металлического содержания денежных единиц или курса бумажных денежных знаков по отношению к металлу либо иностранной валюте.</w:t>
      </w:r>
    </w:p>
    <w:p w:rsidR="007116CF" w:rsidRPr="00F9430E" w:rsidRDefault="007116CF" w:rsidP="007116CF">
      <w:pPr>
        <w:spacing w:after="0" w:line="360" w:lineRule="auto"/>
        <w:rPr>
          <w:rFonts w:ascii="Times New Roman" w:hAnsi="Times New Roman" w:cs="Times New Roman"/>
          <w:sz w:val="24"/>
          <w:szCs w:val="24"/>
          <w:shd w:val="clear" w:color="auto" w:fill="FFFFFF"/>
        </w:rPr>
      </w:pPr>
    </w:p>
    <w:p w:rsidR="007116CF" w:rsidRPr="00F9430E" w:rsidRDefault="007116CF" w:rsidP="007116CF">
      <w:pPr>
        <w:rPr>
          <w:rFonts w:ascii="Times New Roman" w:hAnsi="Times New Roman" w:cs="Times New Roman"/>
          <w:b/>
          <w:color w:val="FF0000"/>
          <w:sz w:val="24"/>
          <w:szCs w:val="24"/>
        </w:rPr>
      </w:pPr>
    </w:p>
    <w:p w:rsidR="00A94165" w:rsidRPr="00F9430E" w:rsidRDefault="00A94165" w:rsidP="002377B8">
      <w:pPr>
        <w:jc w:val="center"/>
        <w:rPr>
          <w:rFonts w:ascii="Times New Roman" w:hAnsi="Times New Roman" w:cs="Times New Roman"/>
          <w:b/>
          <w:color w:val="FF0000"/>
          <w:sz w:val="24"/>
          <w:szCs w:val="24"/>
        </w:rPr>
      </w:pPr>
    </w:p>
    <w:p w:rsidR="002377B8" w:rsidRPr="00F9430E" w:rsidRDefault="00D02820" w:rsidP="002377B8">
      <w:pPr>
        <w:pStyle w:val="a3"/>
        <w:numPr>
          <w:ilvl w:val="0"/>
          <w:numId w:val="1"/>
        </w:numPr>
        <w:ind w:left="360"/>
        <w:jc w:val="center"/>
        <w:rPr>
          <w:b/>
          <w:color w:val="FF0000"/>
        </w:rPr>
      </w:pPr>
      <w:r w:rsidRPr="00F9430E">
        <w:rPr>
          <w:b/>
          <w:color w:val="FF0000"/>
        </w:rPr>
        <w:t>Денежная система, ее элементы (20 баллов)</w:t>
      </w:r>
    </w:p>
    <w:p w:rsidR="002377B8" w:rsidRPr="00F9430E" w:rsidRDefault="002377B8" w:rsidP="002377B8">
      <w:pPr>
        <w:widowControl w:val="0"/>
        <w:autoSpaceDE w:val="0"/>
        <w:autoSpaceDN w:val="0"/>
        <w:adjustRightInd w:val="0"/>
        <w:ind w:left="360"/>
        <w:rPr>
          <w:rFonts w:ascii="Times New Roman" w:hAnsi="Times New Roman" w:cs="Times New Roman"/>
          <w:color w:val="000000" w:themeColor="text1"/>
          <w:sz w:val="24"/>
          <w:szCs w:val="24"/>
        </w:rPr>
      </w:pPr>
      <w:r w:rsidRPr="00F9430E">
        <w:rPr>
          <w:rFonts w:ascii="Times New Roman" w:hAnsi="Times New Roman" w:cs="Times New Roman"/>
          <w:b/>
          <w:color w:val="FF0000"/>
          <w:sz w:val="24"/>
          <w:szCs w:val="24"/>
        </w:rPr>
        <w:t xml:space="preserve"> </w:t>
      </w:r>
      <w:r w:rsidRPr="00F9430E">
        <w:rPr>
          <w:rFonts w:ascii="Times New Roman" w:hAnsi="Times New Roman" w:cs="Times New Roman"/>
          <w:color w:val="000000" w:themeColor="text1"/>
          <w:sz w:val="24"/>
          <w:szCs w:val="24"/>
          <w:u w:val="single"/>
        </w:rPr>
        <w:t>Денежная система</w:t>
      </w:r>
      <w:r w:rsidRPr="00F9430E">
        <w:rPr>
          <w:rFonts w:ascii="Times New Roman" w:hAnsi="Times New Roman" w:cs="Times New Roman"/>
          <w:color w:val="000000" w:themeColor="text1"/>
          <w:sz w:val="24"/>
          <w:szCs w:val="24"/>
        </w:rPr>
        <w:t>-форма организации денежного обращения в стране, сложившаяся исторически и закрепленная национальным законодательством.</w:t>
      </w:r>
    </w:p>
    <w:p w:rsidR="002377B8" w:rsidRPr="00F9430E" w:rsidRDefault="002377B8" w:rsidP="002377B8">
      <w:pPr>
        <w:widowControl w:val="0"/>
        <w:autoSpaceDE w:val="0"/>
        <w:autoSpaceDN w:val="0"/>
        <w:adjustRightInd w:val="0"/>
        <w:ind w:left="360"/>
        <w:rPr>
          <w:rFonts w:ascii="Times New Roman" w:hAnsi="Times New Roman" w:cs="Times New Roman"/>
          <w:color w:val="000000" w:themeColor="text1"/>
          <w:sz w:val="24"/>
          <w:szCs w:val="24"/>
        </w:rPr>
      </w:pPr>
    </w:p>
    <w:p w:rsidR="002377B8" w:rsidRPr="00F9430E" w:rsidRDefault="002377B8" w:rsidP="002377B8">
      <w:pPr>
        <w:widowControl w:val="0"/>
        <w:autoSpaceDE w:val="0"/>
        <w:autoSpaceDN w:val="0"/>
        <w:adjustRightInd w:val="0"/>
        <w:ind w:left="360"/>
        <w:rPr>
          <w:rFonts w:ascii="Times New Roman" w:hAnsi="Times New Roman" w:cs="Times New Roman"/>
          <w:color w:val="000000" w:themeColor="text1"/>
          <w:sz w:val="24"/>
          <w:szCs w:val="24"/>
        </w:rPr>
      </w:pPr>
      <w:r w:rsidRPr="00F9430E">
        <w:rPr>
          <w:rFonts w:ascii="Times New Roman" w:hAnsi="Times New Roman" w:cs="Times New Roman"/>
          <w:color w:val="000000" w:themeColor="text1"/>
          <w:sz w:val="24"/>
          <w:szCs w:val="24"/>
        </w:rPr>
        <w:t>В зависимости от того, в какой форме функционируют деньги, различают следующие типы денежных систем: система металлического обращения и система обращения неразменных на золото кредитных денег.</w:t>
      </w:r>
    </w:p>
    <w:p w:rsidR="002377B8" w:rsidRPr="00F9430E" w:rsidRDefault="002377B8" w:rsidP="002377B8">
      <w:pPr>
        <w:widowControl w:val="0"/>
        <w:autoSpaceDE w:val="0"/>
        <w:autoSpaceDN w:val="0"/>
        <w:adjustRightInd w:val="0"/>
        <w:spacing w:after="60"/>
        <w:ind w:left="360" w:right="60"/>
        <w:jc w:val="both"/>
        <w:rPr>
          <w:rFonts w:ascii="Times New Roman" w:hAnsi="Times New Roman" w:cs="Times New Roman"/>
          <w:color w:val="000000" w:themeColor="text1"/>
          <w:sz w:val="24"/>
          <w:szCs w:val="24"/>
        </w:rPr>
      </w:pPr>
    </w:p>
    <w:p w:rsidR="002377B8" w:rsidRPr="00F9430E" w:rsidRDefault="002377B8" w:rsidP="002377B8">
      <w:pPr>
        <w:widowControl w:val="0"/>
        <w:autoSpaceDE w:val="0"/>
        <w:autoSpaceDN w:val="0"/>
        <w:adjustRightInd w:val="0"/>
        <w:spacing w:after="60"/>
        <w:ind w:left="360" w:right="60"/>
        <w:jc w:val="both"/>
        <w:rPr>
          <w:rFonts w:ascii="Times New Roman" w:hAnsi="Times New Roman" w:cs="Times New Roman"/>
          <w:color w:val="000000" w:themeColor="text1"/>
          <w:sz w:val="24"/>
          <w:szCs w:val="24"/>
        </w:rPr>
      </w:pPr>
      <w:r w:rsidRPr="00F9430E">
        <w:rPr>
          <w:rFonts w:ascii="Times New Roman" w:hAnsi="Times New Roman" w:cs="Times New Roman"/>
          <w:color w:val="000000" w:themeColor="text1"/>
          <w:sz w:val="24"/>
          <w:szCs w:val="24"/>
        </w:rPr>
        <w:t>Система металлического обращения, при которой денежный товар непосредственно обращается и выполняет все функции денег, а кредитные деньги размены на металл.</w:t>
      </w:r>
    </w:p>
    <w:p w:rsidR="002377B8" w:rsidRPr="00F9430E" w:rsidRDefault="002377B8" w:rsidP="002377B8">
      <w:pPr>
        <w:widowControl w:val="0"/>
        <w:autoSpaceDE w:val="0"/>
        <w:autoSpaceDN w:val="0"/>
        <w:adjustRightInd w:val="0"/>
        <w:spacing w:after="60"/>
        <w:ind w:left="360" w:right="60"/>
        <w:jc w:val="both"/>
        <w:rPr>
          <w:rFonts w:ascii="Times New Roman" w:hAnsi="Times New Roman" w:cs="Times New Roman"/>
          <w:color w:val="000000" w:themeColor="text1"/>
          <w:sz w:val="24"/>
          <w:szCs w:val="24"/>
        </w:rPr>
      </w:pPr>
    </w:p>
    <w:p w:rsidR="002377B8" w:rsidRPr="00F9430E" w:rsidRDefault="002377B8" w:rsidP="002377B8">
      <w:pPr>
        <w:widowControl w:val="0"/>
        <w:autoSpaceDE w:val="0"/>
        <w:autoSpaceDN w:val="0"/>
        <w:adjustRightInd w:val="0"/>
        <w:spacing w:after="60"/>
        <w:ind w:left="360" w:right="60"/>
        <w:jc w:val="both"/>
        <w:rPr>
          <w:rFonts w:ascii="Times New Roman" w:hAnsi="Times New Roman" w:cs="Times New Roman"/>
          <w:color w:val="000000" w:themeColor="text1"/>
          <w:sz w:val="24"/>
          <w:szCs w:val="24"/>
        </w:rPr>
      </w:pPr>
      <w:r w:rsidRPr="00F9430E">
        <w:rPr>
          <w:rFonts w:ascii="Times New Roman" w:hAnsi="Times New Roman" w:cs="Times New Roman"/>
          <w:color w:val="000000" w:themeColor="text1"/>
          <w:sz w:val="24"/>
          <w:szCs w:val="24"/>
        </w:rPr>
        <w:t>В зависимости от металла, который в данной стране был принят в качестве всеобщего эквивалента и базы денежного обращения, различают:</w:t>
      </w:r>
    </w:p>
    <w:p w:rsidR="002377B8" w:rsidRPr="00F9430E" w:rsidRDefault="002377B8" w:rsidP="002377B8">
      <w:pPr>
        <w:widowControl w:val="0"/>
        <w:autoSpaceDE w:val="0"/>
        <w:autoSpaceDN w:val="0"/>
        <w:adjustRightInd w:val="0"/>
        <w:spacing w:after="60"/>
        <w:ind w:left="360" w:right="60"/>
        <w:jc w:val="both"/>
        <w:rPr>
          <w:rFonts w:ascii="Times New Roman" w:hAnsi="Times New Roman" w:cs="Times New Roman"/>
          <w:color w:val="000000" w:themeColor="text1"/>
          <w:sz w:val="24"/>
          <w:szCs w:val="24"/>
        </w:rPr>
      </w:pPr>
      <w:r w:rsidRPr="00F9430E">
        <w:rPr>
          <w:rFonts w:ascii="Times New Roman" w:hAnsi="Times New Roman" w:cs="Times New Roman"/>
          <w:color w:val="000000" w:themeColor="text1"/>
          <w:sz w:val="24"/>
          <w:szCs w:val="24"/>
        </w:rPr>
        <w:t>1) биметаллизм – денежная система, при которой государство законодательно закрепляет роль всеобщего эквивалента за двумя благородными металлами (обычно за золотом и серебром;</w:t>
      </w:r>
    </w:p>
    <w:p w:rsidR="002377B8" w:rsidRPr="00F9430E" w:rsidRDefault="002377B8" w:rsidP="002377B8">
      <w:pPr>
        <w:widowControl w:val="0"/>
        <w:autoSpaceDE w:val="0"/>
        <w:autoSpaceDN w:val="0"/>
        <w:adjustRightInd w:val="0"/>
        <w:spacing w:after="60"/>
        <w:ind w:left="360" w:right="60"/>
        <w:jc w:val="both"/>
        <w:rPr>
          <w:rFonts w:ascii="Times New Roman" w:hAnsi="Times New Roman" w:cs="Times New Roman"/>
          <w:color w:val="000000" w:themeColor="text1"/>
          <w:sz w:val="24"/>
          <w:szCs w:val="24"/>
        </w:rPr>
      </w:pPr>
      <w:r w:rsidRPr="00F9430E">
        <w:rPr>
          <w:rFonts w:ascii="Times New Roman" w:hAnsi="Times New Roman" w:cs="Times New Roman"/>
          <w:color w:val="000000" w:themeColor="text1"/>
          <w:sz w:val="24"/>
          <w:szCs w:val="24"/>
        </w:rPr>
        <w:t xml:space="preserve">2) монометаллизм – денежная система, при которой один металл служит всеобщим эквивалентом и основой денежного обращения, функционирующие монеты и знаки стоимости (банкноты) размены на металл. </w:t>
      </w:r>
    </w:p>
    <w:p w:rsidR="002377B8" w:rsidRPr="00F9430E" w:rsidRDefault="002377B8" w:rsidP="002377B8">
      <w:pPr>
        <w:widowControl w:val="0"/>
        <w:autoSpaceDE w:val="0"/>
        <w:autoSpaceDN w:val="0"/>
        <w:adjustRightInd w:val="0"/>
        <w:spacing w:after="60"/>
        <w:ind w:left="360" w:right="60"/>
        <w:jc w:val="both"/>
        <w:rPr>
          <w:rFonts w:ascii="Times New Roman" w:hAnsi="Times New Roman" w:cs="Times New Roman"/>
          <w:color w:val="000000" w:themeColor="text1"/>
          <w:sz w:val="24"/>
          <w:szCs w:val="24"/>
        </w:rPr>
      </w:pPr>
    </w:p>
    <w:p w:rsidR="002377B8" w:rsidRPr="00F9430E" w:rsidRDefault="002377B8" w:rsidP="002377B8">
      <w:pPr>
        <w:widowControl w:val="0"/>
        <w:autoSpaceDE w:val="0"/>
        <w:autoSpaceDN w:val="0"/>
        <w:adjustRightInd w:val="0"/>
        <w:spacing w:after="60"/>
        <w:ind w:left="360" w:right="60"/>
        <w:jc w:val="both"/>
        <w:rPr>
          <w:rFonts w:ascii="Times New Roman" w:hAnsi="Times New Roman" w:cs="Times New Roman"/>
          <w:color w:val="000000" w:themeColor="text1"/>
          <w:sz w:val="24"/>
          <w:szCs w:val="24"/>
        </w:rPr>
      </w:pPr>
      <w:r w:rsidRPr="00F9430E">
        <w:rPr>
          <w:rFonts w:ascii="Times New Roman" w:hAnsi="Times New Roman" w:cs="Times New Roman"/>
          <w:color w:val="000000" w:themeColor="text1"/>
          <w:sz w:val="24"/>
          <w:szCs w:val="24"/>
        </w:rPr>
        <w:t>Любая денежная система – это совокупность элементов, регулируемых государственными законами.</w:t>
      </w:r>
    </w:p>
    <w:p w:rsidR="002377B8" w:rsidRPr="00F9430E" w:rsidRDefault="002377B8" w:rsidP="002377B8">
      <w:pPr>
        <w:widowControl w:val="0"/>
        <w:autoSpaceDE w:val="0"/>
        <w:autoSpaceDN w:val="0"/>
        <w:adjustRightInd w:val="0"/>
        <w:rPr>
          <w:rFonts w:ascii="Times New Roman" w:hAnsi="Times New Roman" w:cs="Times New Roman"/>
          <w:color w:val="000000" w:themeColor="text1"/>
          <w:sz w:val="24"/>
          <w:szCs w:val="24"/>
          <w:u w:val="single"/>
        </w:rPr>
      </w:pPr>
    </w:p>
    <w:p w:rsidR="002377B8" w:rsidRPr="00F9430E" w:rsidRDefault="002377B8" w:rsidP="002377B8">
      <w:pPr>
        <w:widowControl w:val="0"/>
        <w:autoSpaceDE w:val="0"/>
        <w:autoSpaceDN w:val="0"/>
        <w:adjustRightInd w:val="0"/>
        <w:ind w:left="360"/>
        <w:rPr>
          <w:rFonts w:ascii="Times New Roman" w:hAnsi="Times New Roman" w:cs="Times New Roman"/>
          <w:color w:val="000000" w:themeColor="text1"/>
          <w:sz w:val="24"/>
          <w:szCs w:val="24"/>
        </w:rPr>
      </w:pPr>
      <w:r w:rsidRPr="00F9430E">
        <w:rPr>
          <w:rFonts w:ascii="Times New Roman" w:hAnsi="Times New Roman" w:cs="Times New Roman"/>
          <w:color w:val="000000" w:themeColor="text1"/>
          <w:sz w:val="24"/>
          <w:szCs w:val="24"/>
          <w:u w:val="single"/>
        </w:rPr>
        <w:t>Элементами денежной системы являются</w:t>
      </w:r>
      <w:r w:rsidRPr="00F9430E">
        <w:rPr>
          <w:rFonts w:ascii="Times New Roman" w:hAnsi="Times New Roman" w:cs="Times New Roman"/>
          <w:color w:val="000000" w:themeColor="text1"/>
          <w:sz w:val="24"/>
          <w:szCs w:val="24"/>
        </w:rPr>
        <w:t>:</w:t>
      </w:r>
    </w:p>
    <w:p w:rsidR="002377B8" w:rsidRPr="00F9430E" w:rsidRDefault="002377B8" w:rsidP="002377B8">
      <w:pPr>
        <w:widowControl w:val="0"/>
        <w:autoSpaceDE w:val="0"/>
        <w:autoSpaceDN w:val="0"/>
        <w:adjustRightInd w:val="0"/>
        <w:rPr>
          <w:rFonts w:ascii="Times New Roman" w:hAnsi="Times New Roman" w:cs="Times New Roman"/>
          <w:color w:val="000000" w:themeColor="text1"/>
          <w:sz w:val="24"/>
          <w:szCs w:val="24"/>
        </w:rPr>
      </w:pPr>
      <w:r w:rsidRPr="00F9430E">
        <w:rPr>
          <w:rFonts w:ascii="Times New Roman" w:hAnsi="Times New Roman" w:cs="Times New Roman"/>
          <w:color w:val="000000" w:themeColor="text1"/>
          <w:sz w:val="24"/>
          <w:szCs w:val="24"/>
        </w:rPr>
        <w:t> </w:t>
      </w:r>
    </w:p>
    <w:p w:rsidR="002377B8" w:rsidRPr="00F9430E" w:rsidRDefault="002377B8" w:rsidP="002377B8">
      <w:pPr>
        <w:widowControl w:val="0"/>
        <w:autoSpaceDE w:val="0"/>
        <w:autoSpaceDN w:val="0"/>
        <w:adjustRightInd w:val="0"/>
        <w:ind w:left="360"/>
        <w:rPr>
          <w:rFonts w:ascii="Times New Roman" w:hAnsi="Times New Roman" w:cs="Times New Roman"/>
          <w:color w:val="000000" w:themeColor="text1"/>
          <w:sz w:val="24"/>
          <w:szCs w:val="24"/>
        </w:rPr>
      </w:pPr>
      <w:r w:rsidRPr="00F9430E">
        <w:rPr>
          <w:rFonts w:ascii="Times New Roman" w:hAnsi="Times New Roman" w:cs="Times New Roman"/>
          <w:color w:val="000000" w:themeColor="text1"/>
          <w:sz w:val="24"/>
          <w:szCs w:val="24"/>
        </w:rPr>
        <w:t>Денежные единиц</w:t>
      </w:r>
      <w:proofErr w:type="gramStart"/>
      <w:r w:rsidRPr="00F9430E">
        <w:rPr>
          <w:rFonts w:ascii="Times New Roman" w:hAnsi="Times New Roman" w:cs="Times New Roman"/>
          <w:color w:val="000000" w:themeColor="text1"/>
          <w:sz w:val="24"/>
          <w:szCs w:val="24"/>
        </w:rPr>
        <w:t>ы-</w:t>
      </w:r>
      <w:proofErr w:type="gramEnd"/>
      <w:r w:rsidRPr="00F9430E">
        <w:rPr>
          <w:rFonts w:ascii="Times New Roman" w:hAnsi="Times New Roman" w:cs="Times New Roman"/>
          <w:color w:val="000000" w:themeColor="text1"/>
          <w:sz w:val="24"/>
          <w:szCs w:val="24"/>
        </w:rPr>
        <w:t xml:space="preserve"> это установленный в законодательном порядке денежный знак, служащий для соизмерения и выражения цен всех товаров и услуг. </w:t>
      </w:r>
    </w:p>
    <w:p w:rsidR="002377B8" w:rsidRPr="00F9430E" w:rsidRDefault="002377B8" w:rsidP="002377B8">
      <w:pPr>
        <w:widowControl w:val="0"/>
        <w:autoSpaceDE w:val="0"/>
        <w:autoSpaceDN w:val="0"/>
        <w:adjustRightInd w:val="0"/>
        <w:rPr>
          <w:rFonts w:ascii="Times New Roman" w:hAnsi="Times New Roman" w:cs="Times New Roman"/>
          <w:color w:val="000000" w:themeColor="text1"/>
          <w:sz w:val="24"/>
          <w:szCs w:val="24"/>
        </w:rPr>
      </w:pPr>
      <w:r w:rsidRPr="00F9430E">
        <w:rPr>
          <w:rFonts w:ascii="Times New Roman" w:hAnsi="Times New Roman" w:cs="Times New Roman"/>
          <w:color w:val="000000" w:themeColor="text1"/>
          <w:sz w:val="24"/>
          <w:szCs w:val="24"/>
        </w:rPr>
        <w:t> </w:t>
      </w:r>
    </w:p>
    <w:p w:rsidR="002377B8" w:rsidRPr="00F9430E" w:rsidRDefault="002377B8" w:rsidP="002377B8">
      <w:pPr>
        <w:widowControl w:val="0"/>
        <w:autoSpaceDE w:val="0"/>
        <w:autoSpaceDN w:val="0"/>
        <w:adjustRightInd w:val="0"/>
        <w:ind w:left="360"/>
        <w:rPr>
          <w:rFonts w:ascii="Times New Roman" w:hAnsi="Times New Roman" w:cs="Times New Roman"/>
          <w:color w:val="000000" w:themeColor="text1"/>
          <w:sz w:val="24"/>
          <w:szCs w:val="24"/>
        </w:rPr>
      </w:pPr>
      <w:r w:rsidRPr="00F9430E">
        <w:rPr>
          <w:rFonts w:ascii="Times New Roman" w:hAnsi="Times New Roman" w:cs="Times New Roman"/>
          <w:color w:val="000000" w:themeColor="text1"/>
          <w:sz w:val="24"/>
          <w:szCs w:val="24"/>
        </w:rPr>
        <w:t>Масштаб це</w:t>
      </w:r>
      <w:proofErr w:type="gramStart"/>
      <w:r w:rsidRPr="00F9430E">
        <w:rPr>
          <w:rFonts w:ascii="Times New Roman" w:hAnsi="Times New Roman" w:cs="Times New Roman"/>
          <w:color w:val="000000" w:themeColor="text1"/>
          <w:sz w:val="24"/>
          <w:szCs w:val="24"/>
        </w:rPr>
        <w:t>н-</w:t>
      </w:r>
      <w:proofErr w:type="gramEnd"/>
      <w:r w:rsidRPr="00F9430E">
        <w:rPr>
          <w:rFonts w:ascii="Times New Roman" w:hAnsi="Times New Roman" w:cs="Times New Roman"/>
          <w:color w:val="000000" w:themeColor="text1"/>
          <w:sz w:val="24"/>
          <w:szCs w:val="24"/>
        </w:rPr>
        <w:t xml:space="preserve"> средство выражения стоимости через весовое содержание денежного металла в выбранной денежной единице ( это определение утратило экономическое значение, т.к. кредитные деньги не имеют собственной стоимости и не могут быть выразителем стоимости других товаров). А в 1961 г. 1 руб. приравнивался к 0.98741 г золота.</w:t>
      </w:r>
    </w:p>
    <w:p w:rsidR="002377B8" w:rsidRPr="00F9430E" w:rsidRDefault="002377B8" w:rsidP="002377B8">
      <w:pPr>
        <w:widowControl w:val="0"/>
        <w:autoSpaceDE w:val="0"/>
        <w:autoSpaceDN w:val="0"/>
        <w:adjustRightInd w:val="0"/>
        <w:rPr>
          <w:rFonts w:ascii="Times New Roman" w:hAnsi="Times New Roman" w:cs="Times New Roman"/>
          <w:color w:val="000000" w:themeColor="text1"/>
          <w:sz w:val="24"/>
          <w:szCs w:val="24"/>
        </w:rPr>
      </w:pPr>
      <w:r w:rsidRPr="00F9430E">
        <w:rPr>
          <w:rFonts w:ascii="Times New Roman" w:hAnsi="Times New Roman" w:cs="Times New Roman"/>
          <w:color w:val="000000" w:themeColor="text1"/>
          <w:sz w:val="24"/>
          <w:szCs w:val="24"/>
        </w:rPr>
        <w:t> </w:t>
      </w:r>
    </w:p>
    <w:p w:rsidR="002377B8" w:rsidRPr="00F9430E" w:rsidRDefault="002377B8" w:rsidP="002377B8">
      <w:pPr>
        <w:widowControl w:val="0"/>
        <w:autoSpaceDE w:val="0"/>
        <w:autoSpaceDN w:val="0"/>
        <w:adjustRightInd w:val="0"/>
        <w:ind w:left="360"/>
        <w:rPr>
          <w:rFonts w:ascii="Times New Roman" w:hAnsi="Times New Roman" w:cs="Times New Roman"/>
          <w:color w:val="000000" w:themeColor="text1"/>
          <w:sz w:val="24"/>
          <w:szCs w:val="24"/>
        </w:rPr>
      </w:pPr>
      <w:r w:rsidRPr="00F9430E">
        <w:rPr>
          <w:rFonts w:ascii="Times New Roman" w:hAnsi="Times New Roman" w:cs="Times New Roman"/>
          <w:color w:val="000000" w:themeColor="text1"/>
          <w:sz w:val="24"/>
          <w:szCs w:val="24"/>
        </w:rPr>
        <w:t>Виды денег, являющиеся законными платежными средствам</w:t>
      </w:r>
      <w:proofErr w:type="gramStart"/>
      <w:r w:rsidRPr="00F9430E">
        <w:rPr>
          <w:rFonts w:ascii="Times New Roman" w:hAnsi="Times New Roman" w:cs="Times New Roman"/>
          <w:color w:val="000000" w:themeColor="text1"/>
          <w:sz w:val="24"/>
          <w:szCs w:val="24"/>
        </w:rPr>
        <w:t>и-</w:t>
      </w:r>
      <w:proofErr w:type="gramEnd"/>
      <w:r w:rsidRPr="00F9430E">
        <w:rPr>
          <w:rFonts w:ascii="Times New Roman" w:hAnsi="Times New Roman" w:cs="Times New Roman"/>
          <w:color w:val="000000" w:themeColor="text1"/>
          <w:sz w:val="24"/>
          <w:szCs w:val="24"/>
        </w:rPr>
        <w:t xml:space="preserve"> это прежде всего кредитные деньги и банкноты, разменная монета, а также бумажные деньги (казначейские билеты).</w:t>
      </w:r>
    </w:p>
    <w:p w:rsidR="002377B8" w:rsidRPr="00F9430E" w:rsidRDefault="002377B8" w:rsidP="002377B8">
      <w:pPr>
        <w:widowControl w:val="0"/>
        <w:autoSpaceDE w:val="0"/>
        <w:autoSpaceDN w:val="0"/>
        <w:adjustRightInd w:val="0"/>
        <w:rPr>
          <w:rFonts w:ascii="Times New Roman" w:hAnsi="Times New Roman" w:cs="Times New Roman"/>
          <w:color w:val="000000" w:themeColor="text1"/>
          <w:sz w:val="24"/>
          <w:szCs w:val="24"/>
        </w:rPr>
      </w:pPr>
      <w:r w:rsidRPr="00F9430E">
        <w:rPr>
          <w:rFonts w:ascii="Times New Roman" w:hAnsi="Times New Roman" w:cs="Times New Roman"/>
          <w:color w:val="000000" w:themeColor="text1"/>
          <w:sz w:val="24"/>
          <w:szCs w:val="24"/>
        </w:rPr>
        <w:t> </w:t>
      </w:r>
    </w:p>
    <w:p w:rsidR="002377B8" w:rsidRPr="00F9430E" w:rsidRDefault="002377B8" w:rsidP="002377B8">
      <w:pPr>
        <w:widowControl w:val="0"/>
        <w:autoSpaceDE w:val="0"/>
        <w:autoSpaceDN w:val="0"/>
        <w:adjustRightInd w:val="0"/>
        <w:ind w:left="360"/>
        <w:rPr>
          <w:rFonts w:ascii="Times New Roman" w:hAnsi="Times New Roman" w:cs="Times New Roman"/>
          <w:color w:val="000000" w:themeColor="text1"/>
          <w:sz w:val="24"/>
          <w:szCs w:val="24"/>
        </w:rPr>
      </w:pPr>
      <w:r w:rsidRPr="00F9430E">
        <w:rPr>
          <w:rFonts w:ascii="Times New Roman" w:hAnsi="Times New Roman" w:cs="Times New Roman"/>
          <w:color w:val="000000" w:themeColor="text1"/>
          <w:sz w:val="24"/>
          <w:szCs w:val="24"/>
        </w:rPr>
        <w:t>Эмиссионная систем</w:t>
      </w:r>
      <w:proofErr w:type="gramStart"/>
      <w:r w:rsidRPr="00F9430E">
        <w:rPr>
          <w:rFonts w:ascii="Times New Roman" w:hAnsi="Times New Roman" w:cs="Times New Roman"/>
          <w:color w:val="000000" w:themeColor="text1"/>
          <w:sz w:val="24"/>
          <w:szCs w:val="24"/>
        </w:rPr>
        <w:t>а-</w:t>
      </w:r>
      <w:proofErr w:type="gramEnd"/>
      <w:r w:rsidRPr="00F9430E">
        <w:rPr>
          <w:rFonts w:ascii="Times New Roman" w:hAnsi="Times New Roman" w:cs="Times New Roman"/>
          <w:color w:val="000000" w:themeColor="text1"/>
          <w:sz w:val="24"/>
          <w:szCs w:val="24"/>
        </w:rPr>
        <w:t xml:space="preserve"> законодательно установленный порядок выпуска и обращения денежных знаков. </w:t>
      </w:r>
    </w:p>
    <w:p w:rsidR="002377B8" w:rsidRPr="00F9430E" w:rsidRDefault="002377B8" w:rsidP="002377B8">
      <w:pPr>
        <w:widowControl w:val="0"/>
        <w:autoSpaceDE w:val="0"/>
        <w:autoSpaceDN w:val="0"/>
        <w:adjustRightInd w:val="0"/>
        <w:ind w:left="360"/>
        <w:rPr>
          <w:rFonts w:ascii="Times New Roman" w:hAnsi="Times New Roman" w:cs="Times New Roman"/>
          <w:color w:val="000000" w:themeColor="text1"/>
          <w:sz w:val="24"/>
          <w:szCs w:val="24"/>
        </w:rPr>
      </w:pPr>
    </w:p>
    <w:p w:rsidR="002377B8" w:rsidRPr="00F9430E" w:rsidRDefault="002377B8" w:rsidP="002377B8">
      <w:pPr>
        <w:ind w:left="360"/>
        <w:rPr>
          <w:rFonts w:ascii="Times New Roman" w:hAnsi="Times New Roman" w:cs="Times New Roman"/>
          <w:color w:val="000000" w:themeColor="text1"/>
          <w:sz w:val="24"/>
          <w:szCs w:val="24"/>
        </w:rPr>
      </w:pPr>
      <w:r w:rsidRPr="00F9430E">
        <w:rPr>
          <w:rFonts w:ascii="Times New Roman" w:hAnsi="Times New Roman" w:cs="Times New Roman"/>
          <w:color w:val="000000" w:themeColor="text1"/>
          <w:sz w:val="24"/>
          <w:szCs w:val="24"/>
        </w:rPr>
        <w:t xml:space="preserve">Регулирование денежного обращения. Мерой регулирования прироста денежной массы и кредита является </w:t>
      </w:r>
      <w:proofErr w:type="spellStart"/>
      <w:r w:rsidRPr="00F9430E">
        <w:rPr>
          <w:rFonts w:ascii="Times New Roman" w:hAnsi="Times New Roman" w:cs="Times New Roman"/>
          <w:color w:val="000000" w:themeColor="text1"/>
          <w:sz w:val="24"/>
          <w:szCs w:val="24"/>
        </w:rPr>
        <w:t>таргетирование</w:t>
      </w:r>
      <w:proofErr w:type="spellEnd"/>
      <w:r w:rsidRPr="00F9430E">
        <w:rPr>
          <w:rFonts w:ascii="Times New Roman" w:hAnsi="Times New Roman" w:cs="Times New Roman"/>
          <w:color w:val="000000" w:themeColor="text1"/>
          <w:sz w:val="24"/>
          <w:szCs w:val="24"/>
        </w:rPr>
        <w:t xml:space="preserve">, т.е. установление целевых ориентиров, на которые должны ориентироваться центральные банки. </w:t>
      </w:r>
    </w:p>
    <w:p w:rsidR="002377B8" w:rsidRPr="00F9430E" w:rsidRDefault="002377B8" w:rsidP="002377B8">
      <w:pPr>
        <w:rPr>
          <w:rFonts w:ascii="Times New Roman" w:hAnsi="Times New Roman" w:cs="Times New Roman"/>
          <w:b/>
          <w:color w:val="FF0000"/>
          <w:sz w:val="24"/>
          <w:szCs w:val="24"/>
        </w:rPr>
      </w:pPr>
    </w:p>
    <w:p w:rsidR="00D02820" w:rsidRPr="00F9430E" w:rsidRDefault="00D02820" w:rsidP="002377B8">
      <w:pPr>
        <w:pStyle w:val="a3"/>
        <w:numPr>
          <w:ilvl w:val="0"/>
          <w:numId w:val="1"/>
        </w:numPr>
        <w:ind w:left="360"/>
        <w:jc w:val="center"/>
        <w:rPr>
          <w:b/>
          <w:color w:val="FF0000"/>
        </w:rPr>
      </w:pPr>
      <w:r w:rsidRPr="00F9430E">
        <w:rPr>
          <w:b/>
          <w:color w:val="FF0000"/>
        </w:rPr>
        <w:t>Сущность и механизм банковского мультипликатора (20 баллов)</w:t>
      </w:r>
    </w:p>
    <w:p w:rsidR="002377B8" w:rsidRPr="00F9430E" w:rsidRDefault="002377B8" w:rsidP="002377B8">
      <w:pPr>
        <w:widowControl w:val="0"/>
        <w:autoSpaceDE w:val="0"/>
        <w:autoSpaceDN w:val="0"/>
        <w:adjustRightInd w:val="0"/>
        <w:rPr>
          <w:rFonts w:ascii="Times New Roman" w:hAnsi="Times New Roman" w:cs="Times New Roman"/>
          <w:color w:val="000000" w:themeColor="text1"/>
          <w:sz w:val="24"/>
          <w:szCs w:val="24"/>
        </w:rPr>
      </w:pPr>
      <w:r w:rsidRPr="00F9430E">
        <w:rPr>
          <w:rFonts w:ascii="Times New Roman" w:hAnsi="Times New Roman" w:cs="Times New Roman"/>
          <w:b/>
          <w:color w:val="FF0000"/>
          <w:sz w:val="24"/>
          <w:szCs w:val="24"/>
        </w:rPr>
        <w:t xml:space="preserve"> </w:t>
      </w:r>
      <w:r w:rsidRPr="00F9430E">
        <w:rPr>
          <w:rFonts w:ascii="Times New Roman" w:hAnsi="Times New Roman" w:cs="Times New Roman"/>
          <w:color w:val="000000" w:themeColor="text1"/>
          <w:sz w:val="24"/>
          <w:szCs w:val="24"/>
          <w:u w:val="single"/>
        </w:rPr>
        <w:t xml:space="preserve">Банковский мультипликатор </w:t>
      </w:r>
      <w:r w:rsidRPr="00F9430E">
        <w:rPr>
          <w:rFonts w:ascii="Times New Roman" w:hAnsi="Times New Roman" w:cs="Times New Roman"/>
          <w:color w:val="000000" w:themeColor="text1"/>
          <w:sz w:val="24"/>
          <w:szCs w:val="24"/>
        </w:rPr>
        <w:t xml:space="preserve">– </w:t>
      </w:r>
      <w:proofErr w:type="gramStart"/>
      <w:r w:rsidRPr="00F9430E">
        <w:rPr>
          <w:rFonts w:ascii="Times New Roman" w:hAnsi="Times New Roman" w:cs="Times New Roman"/>
          <w:color w:val="000000" w:themeColor="text1"/>
          <w:sz w:val="24"/>
          <w:szCs w:val="24"/>
        </w:rPr>
        <w:t>числовой коэффициент, показывающий во сколько раз возрастет</w:t>
      </w:r>
      <w:proofErr w:type="gramEnd"/>
      <w:r w:rsidRPr="00F9430E">
        <w:rPr>
          <w:rFonts w:ascii="Times New Roman" w:hAnsi="Times New Roman" w:cs="Times New Roman"/>
          <w:color w:val="000000" w:themeColor="text1"/>
          <w:sz w:val="24"/>
          <w:szCs w:val="24"/>
        </w:rPr>
        <w:t xml:space="preserve"> или сократится денежная масса в результате увеличения или сокращения вкладов в денежно – кредитную систему на одну денежную единицу.</w:t>
      </w:r>
    </w:p>
    <w:p w:rsidR="002377B8" w:rsidRPr="00F9430E" w:rsidRDefault="002377B8" w:rsidP="002377B8">
      <w:pPr>
        <w:widowControl w:val="0"/>
        <w:autoSpaceDE w:val="0"/>
        <w:autoSpaceDN w:val="0"/>
        <w:adjustRightInd w:val="0"/>
        <w:rPr>
          <w:rFonts w:ascii="Times New Roman" w:hAnsi="Times New Roman" w:cs="Times New Roman"/>
          <w:color w:val="000000" w:themeColor="text1"/>
          <w:sz w:val="24"/>
          <w:szCs w:val="24"/>
        </w:rPr>
      </w:pPr>
    </w:p>
    <w:p w:rsidR="002377B8" w:rsidRPr="00F9430E" w:rsidRDefault="002377B8" w:rsidP="002377B8">
      <w:pPr>
        <w:widowControl w:val="0"/>
        <w:autoSpaceDE w:val="0"/>
        <w:autoSpaceDN w:val="0"/>
        <w:adjustRightInd w:val="0"/>
        <w:rPr>
          <w:rFonts w:ascii="Times New Roman" w:hAnsi="Times New Roman" w:cs="Times New Roman"/>
          <w:color w:val="000000" w:themeColor="text1"/>
          <w:sz w:val="24"/>
          <w:szCs w:val="24"/>
        </w:rPr>
      </w:pPr>
      <w:r w:rsidRPr="00F9430E">
        <w:rPr>
          <w:rFonts w:ascii="Times New Roman" w:hAnsi="Times New Roman" w:cs="Times New Roman"/>
          <w:color w:val="000000" w:themeColor="text1"/>
          <w:sz w:val="24"/>
          <w:szCs w:val="24"/>
        </w:rPr>
        <w:t xml:space="preserve">Банковский мультипликатор представляет собой количественную оценку процесса мультипликации денег на депозитных счетах коммерческих банков. Банковская мультипликация – это процесс многократного увеличения остатков не депозитных </w:t>
      </w:r>
      <w:proofErr w:type="gramStart"/>
      <w:r w:rsidRPr="00F9430E">
        <w:rPr>
          <w:rFonts w:ascii="Times New Roman" w:hAnsi="Times New Roman" w:cs="Times New Roman"/>
          <w:color w:val="000000" w:themeColor="text1"/>
          <w:sz w:val="24"/>
          <w:szCs w:val="24"/>
        </w:rPr>
        <w:t>счетах</w:t>
      </w:r>
      <w:proofErr w:type="gramEnd"/>
      <w:r w:rsidRPr="00F9430E">
        <w:rPr>
          <w:rFonts w:ascii="Times New Roman" w:hAnsi="Times New Roman" w:cs="Times New Roman"/>
          <w:color w:val="000000" w:themeColor="text1"/>
          <w:sz w:val="24"/>
          <w:szCs w:val="24"/>
        </w:rPr>
        <w:t xml:space="preserve"> коммерческих банков в результате расширения их кредитов.</w:t>
      </w:r>
    </w:p>
    <w:p w:rsidR="002377B8" w:rsidRPr="00F9430E" w:rsidRDefault="002377B8" w:rsidP="002377B8">
      <w:pPr>
        <w:widowControl w:val="0"/>
        <w:autoSpaceDE w:val="0"/>
        <w:autoSpaceDN w:val="0"/>
        <w:adjustRightInd w:val="0"/>
        <w:rPr>
          <w:rFonts w:ascii="Times New Roman" w:hAnsi="Times New Roman" w:cs="Times New Roman"/>
          <w:color w:val="000000" w:themeColor="text1"/>
          <w:sz w:val="24"/>
          <w:szCs w:val="24"/>
        </w:rPr>
      </w:pPr>
    </w:p>
    <w:p w:rsidR="002377B8" w:rsidRPr="00F9430E" w:rsidRDefault="002377B8" w:rsidP="002377B8">
      <w:pPr>
        <w:widowControl w:val="0"/>
        <w:autoSpaceDE w:val="0"/>
        <w:autoSpaceDN w:val="0"/>
        <w:adjustRightInd w:val="0"/>
        <w:rPr>
          <w:rFonts w:ascii="Times New Roman" w:hAnsi="Times New Roman" w:cs="Times New Roman"/>
          <w:color w:val="000000" w:themeColor="text1"/>
          <w:sz w:val="24"/>
          <w:szCs w:val="24"/>
        </w:rPr>
      </w:pPr>
      <w:r w:rsidRPr="00F9430E">
        <w:rPr>
          <w:rFonts w:ascii="Times New Roman" w:hAnsi="Times New Roman" w:cs="Times New Roman"/>
          <w:color w:val="000000" w:themeColor="text1"/>
          <w:sz w:val="24"/>
          <w:szCs w:val="24"/>
        </w:rPr>
        <w:t xml:space="preserve">Эффект банковского мультипликатора лежит в основе такого экономического явления, как создание денег банками и другими денежно </w:t>
      </w:r>
      <w:proofErr w:type="gramStart"/>
      <w:r w:rsidRPr="00F9430E">
        <w:rPr>
          <w:rFonts w:ascii="Times New Roman" w:hAnsi="Times New Roman" w:cs="Times New Roman"/>
          <w:color w:val="000000" w:themeColor="text1"/>
          <w:sz w:val="24"/>
          <w:szCs w:val="24"/>
        </w:rPr>
        <w:t>–к</w:t>
      </w:r>
      <w:proofErr w:type="gramEnd"/>
      <w:r w:rsidRPr="00F9430E">
        <w:rPr>
          <w:rFonts w:ascii="Times New Roman" w:hAnsi="Times New Roman" w:cs="Times New Roman"/>
          <w:color w:val="000000" w:themeColor="text1"/>
          <w:sz w:val="24"/>
          <w:szCs w:val="24"/>
        </w:rPr>
        <w:t>редитными институтами</w:t>
      </w:r>
    </w:p>
    <w:p w:rsidR="002377B8" w:rsidRPr="00F9430E" w:rsidRDefault="002377B8" w:rsidP="002377B8">
      <w:pPr>
        <w:widowControl w:val="0"/>
        <w:autoSpaceDE w:val="0"/>
        <w:autoSpaceDN w:val="0"/>
        <w:adjustRightInd w:val="0"/>
        <w:rPr>
          <w:rFonts w:ascii="Times New Roman" w:hAnsi="Times New Roman" w:cs="Times New Roman"/>
          <w:color w:val="000000" w:themeColor="text1"/>
          <w:sz w:val="24"/>
          <w:szCs w:val="24"/>
        </w:rPr>
      </w:pPr>
    </w:p>
    <w:p w:rsidR="002377B8" w:rsidRPr="00F9430E" w:rsidRDefault="002377B8" w:rsidP="002377B8">
      <w:pPr>
        <w:widowControl w:val="0"/>
        <w:autoSpaceDE w:val="0"/>
        <w:autoSpaceDN w:val="0"/>
        <w:adjustRightInd w:val="0"/>
        <w:rPr>
          <w:rFonts w:ascii="Times New Roman" w:hAnsi="Times New Roman" w:cs="Times New Roman"/>
          <w:color w:val="000000" w:themeColor="text1"/>
          <w:sz w:val="24"/>
          <w:szCs w:val="24"/>
        </w:rPr>
      </w:pPr>
      <w:r w:rsidRPr="00F9430E">
        <w:rPr>
          <w:rFonts w:ascii="Times New Roman" w:hAnsi="Times New Roman" w:cs="Times New Roman"/>
          <w:color w:val="000000" w:themeColor="text1"/>
          <w:sz w:val="24"/>
          <w:szCs w:val="24"/>
        </w:rPr>
        <w:t>Механизм банковской мультипликации может работать только в рамках двухуровневой банковской системы:</w:t>
      </w:r>
    </w:p>
    <w:p w:rsidR="002377B8" w:rsidRPr="00F9430E" w:rsidRDefault="002377B8" w:rsidP="002377B8">
      <w:pPr>
        <w:widowControl w:val="0"/>
        <w:autoSpaceDE w:val="0"/>
        <w:autoSpaceDN w:val="0"/>
        <w:adjustRightInd w:val="0"/>
        <w:rPr>
          <w:rFonts w:ascii="Times New Roman" w:hAnsi="Times New Roman" w:cs="Times New Roman"/>
          <w:color w:val="000000" w:themeColor="text1"/>
          <w:sz w:val="24"/>
          <w:szCs w:val="24"/>
        </w:rPr>
      </w:pPr>
      <w:r w:rsidRPr="00F9430E">
        <w:rPr>
          <w:rFonts w:ascii="Times New Roman" w:hAnsi="Times New Roman" w:cs="Times New Roman"/>
          <w:color w:val="000000" w:themeColor="text1"/>
          <w:sz w:val="24"/>
          <w:szCs w:val="24"/>
        </w:rPr>
        <w:t>- центральный банк (первый уровень) управляет этим механизмом;</w:t>
      </w:r>
    </w:p>
    <w:p w:rsidR="002377B8" w:rsidRPr="00F9430E" w:rsidRDefault="002377B8" w:rsidP="002377B8">
      <w:pPr>
        <w:widowControl w:val="0"/>
        <w:autoSpaceDE w:val="0"/>
        <w:autoSpaceDN w:val="0"/>
        <w:adjustRightInd w:val="0"/>
        <w:rPr>
          <w:rFonts w:ascii="Times New Roman" w:hAnsi="Times New Roman" w:cs="Times New Roman"/>
          <w:color w:val="000000" w:themeColor="text1"/>
          <w:sz w:val="24"/>
          <w:szCs w:val="24"/>
        </w:rPr>
      </w:pPr>
      <w:r w:rsidRPr="00F9430E">
        <w:rPr>
          <w:rFonts w:ascii="Times New Roman" w:hAnsi="Times New Roman" w:cs="Times New Roman"/>
          <w:color w:val="000000" w:themeColor="text1"/>
          <w:sz w:val="24"/>
          <w:szCs w:val="24"/>
        </w:rPr>
        <w:t>- коммерческие банки (второй уровень) заставляют его действовать автоматически.</w:t>
      </w:r>
    </w:p>
    <w:p w:rsidR="002377B8" w:rsidRPr="00F9430E" w:rsidRDefault="002377B8" w:rsidP="002377B8">
      <w:pPr>
        <w:widowControl w:val="0"/>
        <w:autoSpaceDE w:val="0"/>
        <w:autoSpaceDN w:val="0"/>
        <w:adjustRightInd w:val="0"/>
        <w:rPr>
          <w:rFonts w:ascii="Times New Roman" w:hAnsi="Times New Roman" w:cs="Times New Roman"/>
          <w:color w:val="000000" w:themeColor="text1"/>
          <w:sz w:val="24"/>
          <w:szCs w:val="24"/>
        </w:rPr>
      </w:pPr>
      <w:bookmarkStart w:id="1" w:name="_GoBack"/>
      <w:bookmarkEnd w:id="1"/>
    </w:p>
    <w:p w:rsidR="002377B8" w:rsidRPr="00F9430E" w:rsidRDefault="002377B8" w:rsidP="002377B8">
      <w:pPr>
        <w:widowControl w:val="0"/>
        <w:autoSpaceDE w:val="0"/>
        <w:autoSpaceDN w:val="0"/>
        <w:adjustRightInd w:val="0"/>
        <w:rPr>
          <w:rFonts w:ascii="Times New Roman" w:hAnsi="Times New Roman" w:cs="Times New Roman"/>
          <w:color w:val="000000" w:themeColor="text1"/>
          <w:sz w:val="24"/>
          <w:szCs w:val="24"/>
        </w:rPr>
      </w:pPr>
      <w:r w:rsidRPr="00F9430E">
        <w:rPr>
          <w:rFonts w:ascii="Times New Roman" w:hAnsi="Times New Roman" w:cs="Times New Roman"/>
          <w:color w:val="000000" w:themeColor="text1"/>
          <w:sz w:val="24"/>
          <w:szCs w:val="24"/>
        </w:rPr>
        <w:t>Один коммерческий банк не может мультиплицировать деньги, их мультиплицирует система коммерческих банков.</w:t>
      </w:r>
    </w:p>
    <w:p w:rsidR="002377B8" w:rsidRPr="00F9430E" w:rsidRDefault="002377B8" w:rsidP="002377B8">
      <w:pPr>
        <w:widowControl w:val="0"/>
        <w:autoSpaceDE w:val="0"/>
        <w:autoSpaceDN w:val="0"/>
        <w:adjustRightInd w:val="0"/>
        <w:rPr>
          <w:rFonts w:ascii="Times New Roman" w:hAnsi="Times New Roman" w:cs="Times New Roman"/>
          <w:color w:val="000000" w:themeColor="text1"/>
          <w:sz w:val="24"/>
          <w:szCs w:val="24"/>
        </w:rPr>
      </w:pPr>
    </w:p>
    <w:p w:rsidR="002377B8" w:rsidRPr="00F9430E" w:rsidRDefault="002377B8" w:rsidP="002377B8">
      <w:pPr>
        <w:widowControl w:val="0"/>
        <w:autoSpaceDE w:val="0"/>
        <w:autoSpaceDN w:val="0"/>
        <w:adjustRightInd w:val="0"/>
        <w:rPr>
          <w:rFonts w:ascii="Times New Roman" w:hAnsi="Times New Roman" w:cs="Times New Roman"/>
          <w:color w:val="000000" w:themeColor="text1"/>
          <w:sz w:val="24"/>
          <w:szCs w:val="24"/>
        </w:rPr>
      </w:pPr>
      <w:r w:rsidRPr="00F9430E">
        <w:rPr>
          <w:rFonts w:ascii="Times New Roman" w:hAnsi="Times New Roman" w:cs="Times New Roman"/>
          <w:color w:val="000000" w:themeColor="text1"/>
          <w:sz w:val="24"/>
          <w:szCs w:val="24"/>
        </w:rPr>
        <w:t>Механизм банковской мультипликации действует постоянно и определяется с помощью коэффициентов:</w:t>
      </w:r>
    </w:p>
    <w:p w:rsidR="002377B8" w:rsidRPr="00F9430E" w:rsidRDefault="002377B8" w:rsidP="002377B8">
      <w:pPr>
        <w:widowControl w:val="0"/>
        <w:autoSpaceDE w:val="0"/>
        <w:autoSpaceDN w:val="0"/>
        <w:adjustRightInd w:val="0"/>
        <w:rPr>
          <w:rFonts w:ascii="Times New Roman" w:hAnsi="Times New Roman" w:cs="Times New Roman"/>
          <w:color w:val="000000" w:themeColor="text1"/>
          <w:sz w:val="24"/>
          <w:szCs w:val="24"/>
        </w:rPr>
      </w:pPr>
    </w:p>
    <w:p w:rsidR="002377B8" w:rsidRPr="00F9430E" w:rsidRDefault="002377B8" w:rsidP="002377B8">
      <w:pPr>
        <w:widowControl w:val="0"/>
        <w:autoSpaceDE w:val="0"/>
        <w:autoSpaceDN w:val="0"/>
        <w:adjustRightInd w:val="0"/>
        <w:rPr>
          <w:rFonts w:ascii="Times New Roman" w:hAnsi="Times New Roman" w:cs="Times New Roman"/>
          <w:color w:val="000000" w:themeColor="text1"/>
          <w:sz w:val="24"/>
          <w:szCs w:val="24"/>
        </w:rPr>
      </w:pPr>
      <w:r w:rsidRPr="00F9430E">
        <w:rPr>
          <w:rFonts w:ascii="Times New Roman" w:hAnsi="Times New Roman" w:cs="Times New Roman"/>
          <w:color w:val="000000" w:themeColor="text1"/>
          <w:sz w:val="24"/>
          <w:szCs w:val="24"/>
        </w:rPr>
        <w:t>коэффициент банковской мультипликации</w:t>
      </w:r>
    </w:p>
    <w:p w:rsidR="002377B8" w:rsidRPr="00F9430E" w:rsidRDefault="002377B8" w:rsidP="002377B8">
      <w:pPr>
        <w:widowControl w:val="0"/>
        <w:autoSpaceDE w:val="0"/>
        <w:autoSpaceDN w:val="0"/>
        <w:adjustRightInd w:val="0"/>
        <w:jc w:val="center"/>
        <w:rPr>
          <w:rFonts w:ascii="Times New Roman" w:hAnsi="Times New Roman" w:cs="Times New Roman"/>
          <w:color w:val="000000" w:themeColor="text1"/>
          <w:sz w:val="24"/>
          <w:szCs w:val="24"/>
        </w:rPr>
      </w:pPr>
      <w:r w:rsidRPr="00F9430E">
        <w:rPr>
          <w:rFonts w:ascii="Times New Roman" w:hAnsi="Times New Roman" w:cs="Times New Roman"/>
          <w:noProof/>
          <w:color w:val="000000" w:themeColor="text1"/>
          <w:sz w:val="24"/>
          <w:szCs w:val="24"/>
          <w:lang w:eastAsia="ru-RU"/>
        </w:rPr>
        <w:drawing>
          <wp:inline distT="0" distB="0" distL="0" distR="0">
            <wp:extent cx="1277620" cy="375920"/>
            <wp:effectExtent l="0" t="0" r="0" b="5080"/>
            <wp:docPr id="2" name="Изображение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77620" cy="375920"/>
                    </a:xfrm>
                    <a:prstGeom prst="rect">
                      <a:avLst/>
                    </a:prstGeom>
                    <a:noFill/>
                    <a:ln>
                      <a:noFill/>
                    </a:ln>
                  </pic:spPr>
                </pic:pic>
              </a:graphicData>
            </a:graphic>
          </wp:inline>
        </w:drawing>
      </w:r>
    </w:p>
    <w:p w:rsidR="002377B8" w:rsidRPr="00F9430E" w:rsidRDefault="002377B8" w:rsidP="002377B8">
      <w:pPr>
        <w:widowControl w:val="0"/>
        <w:autoSpaceDE w:val="0"/>
        <w:autoSpaceDN w:val="0"/>
        <w:adjustRightInd w:val="0"/>
        <w:rPr>
          <w:rFonts w:ascii="Times New Roman" w:hAnsi="Times New Roman" w:cs="Times New Roman"/>
          <w:color w:val="000000" w:themeColor="text1"/>
          <w:sz w:val="24"/>
          <w:szCs w:val="24"/>
        </w:rPr>
      </w:pPr>
    </w:p>
    <w:p w:rsidR="002377B8" w:rsidRPr="00F9430E" w:rsidRDefault="002377B8" w:rsidP="002377B8">
      <w:pPr>
        <w:widowControl w:val="0"/>
        <w:autoSpaceDE w:val="0"/>
        <w:autoSpaceDN w:val="0"/>
        <w:adjustRightInd w:val="0"/>
        <w:rPr>
          <w:rFonts w:ascii="Times New Roman" w:hAnsi="Times New Roman" w:cs="Times New Roman"/>
          <w:color w:val="000000" w:themeColor="text1"/>
          <w:sz w:val="24"/>
          <w:szCs w:val="24"/>
        </w:rPr>
      </w:pPr>
      <w:r w:rsidRPr="00F9430E">
        <w:rPr>
          <w:rFonts w:ascii="Times New Roman" w:hAnsi="Times New Roman" w:cs="Times New Roman"/>
          <w:color w:val="000000" w:themeColor="text1"/>
          <w:sz w:val="24"/>
          <w:szCs w:val="24"/>
        </w:rPr>
        <w:t>коэффициент изменения денежной массы</w:t>
      </w:r>
    </w:p>
    <w:p w:rsidR="002377B8" w:rsidRPr="00F9430E" w:rsidRDefault="002377B8" w:rsidP="002377B8">
      <w:pPr>
        <w:widowControl w:val="0"/>
        <w:autoSpaceDE w:val="0"/>
        <w:autoSpaceDN w:val="0"/>
        <w:adjustRightInd w:val="0"/>
        <w:jc w:val="center"/>
        <w:rPr>
          <w:rFonts w:ascii="Times New Roman" w:hAnsi="Times New Roman" w:cs="Times New Roman"/>
          <w:color w:val="000000" w:themeColor="text1"/>
          <w:sz w:val="24"/>
          <w:szCs w:val="24"/>
        </w:rPr>
      </w:pPr>
      <w:r w:rsidRPr="00F9430E">
        <w:rPr>
          <w:rFonts w:ascii="Times New Roman" w:hAnsi="Times New Roman" w:cs="Times New Roman"/>
          <w:noProof/>
          <w:color w:val="000000" w:themeColor="text1"/>
          <w:sz w:val="24"/>
          <w:szCs w:val="24"/>
          <w:lang w:eastAsia="ru-RU"/>
        </w:rPr>
        <w:drawing>
          <wp:inline distT="0" distB="0" distL="0" distR="0">
            <wp:extent cx="776605" cy="375920"/>
            <wp:effectExtent l="0" t="0" r="10795" b="5080"/>
            <wp:docPr id="1" name="Изображение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76605" cy="375920"/>
                    </a:xfrm>
                    <a:prstGeom prst="rect">
                      <a:avLst/>
                    </a:prstGeom>
                    <a:noFill/>
                    <a:ln>
                      <a:noFill/>
                    </a:ln>
                  </pic:spPr>
                </pic:pic>
              </a:graphicData>
            </a:graphic>
          </wp:inline>
        </w:drawing>
      </w:r>
    </w:p>
    <w:p w:rsidR="002377B8" w:rsidRPr="00F9430E" w:rsidRDefault="002377B8" w:rsidP="002377B8">
      <w:pPr>
        <w:widowControl w:val="0"/>
        <w:autoSpaceDE w:val="0"/>
        <w:autoSpaceDN w:val="0"/>
        <w:adjustRightInd w:val="0"/>
        <w:rPr>
          <w:rFonts w:ascii="Times New Roman" w:hAnsi="Times New Roman" w:cs="Times New Roman"/>
          <w:color w:val="000000" w:themeColor="text1"/>
          <w:sz w:val="24"/>
          <w:szCs w:val="24"/>
        </w:rPr>
      </w:pPr>
    </w:p>
    <w:p w:rsidR="002377B8" w:rsidRPr="00F9430E" w:rsidRDefault="002377B8" w:rsidP="002377B8">
      <w:pPr>
        <w:widowControl w:val="0"/>
        <w:autoSpaceDE w:val="0"/>
        <w:autoSpaceDN w:val="0"/>
        <w:adjustRightInd w:val="0"/>
        <w:rPr>
          <w:rFonts w:ascii="Times New Roman" w:hAnsi="Times New Roman" w:cs="Times New Roman"/>
          <w:color w:val="000000" w:themeColor="text1"/>
          <w:sz w:val="24"/>
          <w:szCs w:val="24"/>
        </w:rPr>
      </w:pPr>
      <w:r w:rsidRPr="00F9430E">
        <w:rPr>
          <w:rFonts w:ascii="Times New Roman" w:hAnsi="Times New Roman" w:cs="Times New Roman"/>
          <w:color w:val="000000" w:themeColor="text1"/>
          <w:sz w:val="24"/>
          <w:szCs w:val="24"/>
        </w:rPr>
        <w:t>где М2н.г. - денежная масса на начало года;</w:t>
      </w:r>
    </w:p>
    <w:p w:rsidR="002377B8" w:rsidRPr="00F9430E" w:rsidRDefault="002377B8" w:rsidP="002377B8">
      <w:pPr>
        <w:widowControl w:val="0"/>
        <w:autoSpaceDE w:val="0"/>
        <w:autoSpaceDN w:val="0"/>
        <w:adjustRightInd w:val="0"/>
        <w:rPr>
          <w:rFonts w:ascii="Times New Roman" w:hAnsi="Times New Roman" w:cs="Times New Roman"/>
          <w:color w:val="000000" w:themeColor="text1"/>
          <w:sz w:val="24"/>
          <w:szCs w:val="24"/>
        </w:rPr>
      </w:pPr>
      <w:r w:rsidRPr="00F9430E">
        <w:rPr>
          <w:rFonts w:ascii="Times New Roman" w:hAnsi="Times New Roman" w:cs="Times New Roman"/>
          <w:color w:val="000000" w:themeColor="text1"/>
          <w:sz w:val="24"/>
          <w:szCs w:val="24"/>
        </w:rPr>
        <w:t>М2к.г. - денежная масса на конец года;</w:t>
      </w:r>
    </w:p>
    <w:p w:rsidR="002377B8" w:rsidRPr="00F9430E" w:rsidRDefault="002377B8" w:rsidP="002377B8">
      <w:pPr>
        <w:widowControl w:val="0"/>
        <w:autoSpaceDE w:val="0"/>
        <w:autoSpaceDN w:val="0"/>
        <w:adjustRightInd w:val="0"/>
        <w:rPr>
          <w:rFonts w:ascii="Times New Roman" w:hAnsi="Times New Roman" w:cs="Times New Roman"/>
          <w:color w:val="000000" w:themeColor="text1"/>
          <w:sz w:val="24"/>
          <w:szCs w:val="24"/>
        </w:rPr>
      </w:pPr>
      <w:r w:rsidRPr="00F9430E">
        <w:rPr>
          <w:rFonts w:ascii="Times New Roman" w:hAnsi="Times New Roman" w:cs="Times New Roman"/>
          <w:color w:val="000000" w:themeColor="text1"/>
          <w:sz w:val="24"/>
          <w:szCs w:val="24"/>
        </w:rPr>
        <w:t>М0н.г. – наличные деньги на начало года.</w:t>
      </w:r>
    </w:p>
    <w:p w:rsidR="00D02820" w:rsidRPr="00F9430E" w:rsidRDefault="00D02820" w:rsidP="002377B8">
      <w:pPr>
        <w:pStyle w:val="a3"/>
        <w:numPr>
          <w:ilvl w:val="0"/>
          <w:numId w:val="1"/>
        </w:numPr>
        <w:ind w:left="360"/>
        <w:jc w:val="center"/>
        <w:rPr>
          <w:b/>
          <w:color w:val="FF0000"/>
        </w:rPr>
      </w:pPr>
      <w:r w:rsidRPr="00F9430E">
        <w:rPr>
          <w:b/>
          <w:color w:val="FF0000"/>
        </w:rPr>
        <w:t>Инфляция и формы ее проявления. Особенности инфляции в современных российских условиях (20 баллов)</w:t>
      </w:r>
    </w:p>
    <w:p w:rsidR="002377B8" w:rsidRPr="00F9430E" w:rsidRDefault="002377B8" w:rsidP="002377B8">
      <w:pPr>
        <w:widowControl w:val="0"/>
        <w:autoSpaceDE w:val="0"/>
        <w:autoSpaceDN w:val="0"/>
        <w:adjustRightInd w:val="0"/>
        <w:rPr>
          <w:rFonts w:ascii="Times New Roman" w:hAnsi="Times New Roman" w:cs="Times New Roman"/>
          <w:color w:val="000000" w:themeColor="text1"/>
          <w:sz w:val="24"/>
          <w:szCs w:val="24"/>
        </w:rPr>
      </w:pPr>
      <w:r w:rsidRPr="00F9430E">
        <w:rPr>
          <w:rFonts w:ascii="Times New Roman" w:hAnsi="Times New Roman" w:cs="Times New Roman"/>
          <w:b/>
          <w:color w:val="FF0000"/>
          <w:sz w:val="24"/>
          <w:szCs w:val="24"/>
        </w:rPr>
        <w:t xml:space="preserve"> </w:t>
      </w:r>
      <w:r w:rsidRPr="00F9430E">
        <w:rPr>
          <w:rFonts w:ascii="Times New Roman" w:hAnsi="Times New Roman" w:cs="Times New Roman"/>
          <w:color w:val="000000" w:themeColor="text1"/>
          <w:sz w:val="24"/>
          <w:szCs w:val="24"/>
          <w:u w:val="single"/>
        </w:rPr>
        <w:t>Инфляция</w:t>
      </w:r>
      <w:r w:rsidRPr="00F9430E">
        <w:rPr>
          <w:rFonts w:ascii="Times New Roman" w:hAnsi="Times New Roman" w:cs="Times New Roman"/>
          <w:color w:val="000000" w:themeColor="text1"/>
          <w:sz w:val="24"/>
          <w:szCs w:val="24"/>
        </w:rPr>
        <w:t xml:space="preserve"> – кризисное состояние денежной системы. Термин «инфляция» означает переполнение сферы обращения бумажными деньгами вследствие чрезмерного их выпуска. Инфляция может быть и результатом сокращения товарной массы при неизменном количестве выпущенных бумажных денег. Инфляция сопровождается ростом цен и падением реальной заработной платы.</w:t>
      </w:r>
    </w:p>
    <w:p w:rsidR="002377B8" w:rsidRPr="00F9430E" w:rsidRDefault="002377B8" w:rsidP="002377B8">
      <w:pPr>
        <w:widowControl w:val="0"/>
        <w:autoSpaceDE w:val="0"/>
        <w:autoSpaceDN w:val="0"/>
        <w:adjustRightInd w:val="0"/>
        <w:rPr>
          <w:rFonts w:ascii="Times New Roman" w:hAnsi="Times New Roman" w:cs="Times New Roman"/>
          <w:color w:val="000000" w:themeColor="text1"/>
          <w:sz w:val="24"/>
          <w:szCs w:val="24"/>
        </w:rPr>
      </w:pPr>
    </w:p>
    <w:p w:rsidR="002377B8" w:rsidRPr="00F9430E" w:rsidRDefault="002377B8" w:rsidP="002377B8">
      <w:pPr>
        <w:widowControl w:val="0"/>
        <w:autoSpaceDE w:val="0"/>
        <w:autoSpaceDN w:val="0"/>
        <w:adjustRightInd w:val="0"/>
        <w:rPr>
          <w:rFonts w:ascii="Times New Roman" w:hAnsi="Times New Roman" w:cs="Times New Roman"/>
          <w:color w:val="000000" w:themeColor="text1"/>
          <w:sz w:val="24"/>
          <w:szCs w:val="24"/>
        </w:rPr>
      </w:pPr>
      <w:r w:rsidRPr="00F9430E">
        <w:rPr>
          <w:rFonts w:ascii="Times New Roman" w:hAnsi="Times New Roman" w:cs="Times New Roman"/>
          <w:color w:val="000000" w:themeColor="text1"/>
          <w:sz w:val="24"/>
          <w:szCs w:val="24"/>
        </w:rPr>
        <w:t>В зависимости от темпов роста цен различают инфляцию следующих видов: ползучая, рост цен 3–4% в год; галопирующая, рост цен 10–50% и до 100%; гиперинфляция, рост цен более 100%. Инфляция является неизбежным спутником развития рыночной экономики с гибкими ценами. Более 70% стран имеют темпы инфляции до 10% в год. В некоторых странах темпы инфляции превышают 100% в год.</w:t>
      </w:r>
    </w:p>
    <w:p w:rsidR="002377B8" w:rsidRPr="00F9430E" w:rsidRDefault="002377B8" w:rsidP="002377B8">
      <w:pPr>
        <w:widowControl w:val="0"/>
        <w:autoSpaceDE w:val="0"/>
        <w:autoSpaceDN w:val="0"/>
        <w:adjustRightInd w:val="0"/>
        <w:rPr>
          <w:rFonts w:ascii="Times New Roman" w:hAnsi="Times New Roman" w:cs="Times New Roman"/>
          <w:color w:val="000000" w:themeColor="text1"/>
          <w:sz w:val="24"/>
          <w:szCs w:val="24"/>
        </w:rPr>
      </w:pPr>
    </w:p>
    <w:p w:rsidR="002377B8" w:rsidRPr="00F9430E" w:rsidRDefault="002377B8" w:rsidP="002377B8">
      <w:pPr>
        <w:widowControl w:val="0"/>
        <w:autoSpaceDE w:val="0"/>
        <w:autoSpaceDN w:val="0"/>
        <w:adjustRightInd w:val="0"/>
        <w:rPr>
          <w:rFonts w:ascii="Times New Roman" w:hAnsi="Times New Roman" w:cs="Times New Roman"/>
          <w:color w:val="000000" w:themeColor="text1"/>
          <w:sz w:val="24"/>
          <w:szCs w:val="24"/>
        </w:rPr>
      </w:pPr>
      <w:r w:rsidRPr="00F9430E">
        <w:rPr>
          <w:rFonts w:ascii="Times New Roman" w:hAnsi="Times New Roman" w:cs="Times New Roman"/>
          <w:color w:val="000000" w:themeColor="text1"/>
          <w:sz w:val="24"/>
          <w:szCs w:val="24"/>
          <w:u w:val="single"/>
        </w:rPr>
        <w:lastRenderedPageBreak/>
        <w:t>Формы проявления инфляции</w:t>
      </w:r>
      <w:r w:rsidRPr="00F9430E">
        <w:rPr>
          <w:rFonts w:ascii="Times New Roman" w:hAnsi="Times New Roman" w:cs="Times New Roman"/>
          <w:color w:val="000000" w:themeColor="text1"/>
          <w:sz w:val="24"/>
          <w:szCs w:val="24"/>
        </w:rPr>
        <w:t>:</w:t>
      </w:r>
    </w:p>
    <w:p w:rsidR="002377B8" w:rsidRPr="00F9430E" w:rsidRDefault="002377B8" w:rsidP="002377B8">
      <w:pPr>
        <w:widowControl w:val="0"/>
        <w:autoSpaceDE w:val="0"/>
        <w:autoSpaceDN w:val="0"/>
        <w:adjustRightInd w:val="0"/>
        <w:rPr>
          <w:rFonts w:ascii="Times New Roman" w:hAnsi="Times New Roman" w:cs="Times New Roman"/>
          <w:color w:val="000000" w:themeColor="text1"/>
          <w:sz w:val="24"/>
          <w:szCs w:val="24"/>
        </w:rPr>
      </w:pPr>
      <w:r w:rsidRPr="00F9430E">
        <w:rPr>
          <w:rFonts w:ascii="Times New Roman" w:hAnsi="Times New Roman" w:cs="Times New Roman"/>
          <w:color w:val="000000" w:themeColor="text1"/>
          <w:sz w:val="24"/>
          <w:szCs w:val="24"/>
        </w:rPr>
        <w:t>- общее повышение товарных цен и понижение курса национальной валюты;</w:t>
      </w:r>
    </w:p>
    <w:p w:rsidR="002377B8" w:rsidRPr="00F9430E" w:rsidRDefault="002377B8" w:rsidP="002377B8">
      <w:pPr>
        <w:widowControl w:val="0"/>
        <w:autoSpaceDE w:val="0"/>
        <w:autoSpaceDN w:val="0"/>
        <w:adjustRightInd w:val="0"/>
        <w:rPr>
          <w:rFonts w:ascii="Times New Roman" w:hAnsi="Times New Roman" w:cs="Times New Roman"/>
          <w:color w:val="000000" w:themeColor="text1"/>
          <w:sz w:val="24"/>
          <w:szCs w:val="24"/>
        </w:rPr>
      </w:pPr>
      <w:r w:rsidRPr="00F9430E">
        <w:rPr>
          <w:rFonts w:ascii="Times New Roman" w:hAnsi="Times New Roman" w:cs="Times New Roman"/>
          <w:color w:val="000000" w:themeColor="text1"/>
          <w:sz w:val="24"/>
          <w:szCs w:val="24"/>
        </w:rPr>
        <w:t>- дефицитность экономики и снижение качества товаров (при планово-распределительной экономике);</w:t>
      </w:r>
    </w:p>
    <w:p w:rsidR="002377B8" w:rsidRPr="00F9430E" w:rsidRDefault="002377B8" w:rsidP="002377B8">
      <w:pPr>
        <w:widowControl w:val="0"/>
        <w:autoSpaceDE w:val="0"/>
        <w:autoSpaceDN w:val="0"/>
        <w:adjustRightInd w:val="0"/>
        <w:rPr>
          <w:rFonts w:ascii="Times New Roman" w:hAnsi="Times New Roman" w:cs="Times New Roman"/>
          <w:color w:val="000000" w:themeColor="text1"/>
          <w:sz w:val="24"/>
          <w:szCs w:val="24"/>
        </w:rPr>
      </w:pPr>
      <w:r w:rsidRPr="00F9430E">
        <w:rPr>
          <w:rFonts w:ascii="Times New Roman" w:hAnsi="Times New Roman" w:cs="Times New Roman"/>
          <w:color w:val="000000" w:themeColor="text1"/>
          <w:sz w:val="24"/>
          <w:szCs w:val="24"/>
        </w:rPr>
        <w:t>- приобретение продукции низкого качества и в меньшем количестве за прежние суммы – подавленная (скрытая) инфляция</w:t>
      </w:r>
    </w:p>
    <w:p w:rsidR="002377B8" w:rsidRPr="00F9430E" w:rsidRDefault="002377B8" w:rsidP="002377B8">
      <w:pPr>
        <w:widowControl w:val="0"/>
        <w:autoSpaceDE w:val="0"/>
        <w:autoSpaceDN w:val="0"/>
        <w:adjustRightInd w:val="0"/>
        <w:rPr>
          <w:rFonts w:ascii="Times New Roman" w:hAnsi="Times New Roman" w:cs="Times New Roman"/>
          <w:color w:val="000000" w:themeColor="text1"/>
          <w:sz w:val="24"/>
          <w:szCs w:val="24"/>
        </w:rPr>
      </w:pPr>
    </w:p>
    <w:p w:rsidR="002377B8" w:rsidRPr="00F9430E" w:rsidRDefault="002377B8" w:rsidP="002377B8">
      <w:pPr>
        <w:widowControl w:val="0"/>
        <w:autoSpaceDE w:val="0"/>
        <w:autoSpaceDN w:val="0"/>
        <w:adjustRightInd w:val="0"/>
        <w:rPr>
          <w:rFonts w:ascii="Times New Roman" w:hAnsi="Times New Roman" w:cs="Times New Roman"/>
          <w:color w:val="000000" w:themeColor="text1"/>
          <w:sz w:val="24"/>
          <w:szCs w:val="24"/>
        </w:rPr>
      </w:pPr>
    </w:p>
    <w:p w:rsidR="002377B8" w:rsidRPr="00F9430E" w:rsidRDefault="002377B8" w:rsidP="002377B8">
      <w:pPr>
        <w:widowControl w:val="0"/>
        <w:autoSpaceDE w:val="0"/>
        <w:autoSpaceDN w:val="0"/>
        <w:adjustRightInd w:val="0"/>
        <w:rPr>
          <w:rFonts w:ascii="Times New Roman" w:hAnsi="Times New Roman" w:cs="Times New Roman"/>
          <w:color w:val="000000" w:themeColor="text1"/>
          <w:sz w:val="24"/>
          <w:szCs w:val="24"/>
        </w:rPr>
      </w:pPr>
      <w:r w:rsidRPr="00F9430E">
        <w:rPr>
          <w:rFonts w:ascii="Times New Roman" w:hAnsi="Times New Roman" w:cs="Times New Roman"/>
          <w:color w:val="000000" w:themeColor="text1"/>
          <w:sz w:val="24"/>
          <w:szCs w:val="24"/>
        </w:rPr>
        <w:t>Что касается нашей страны</w:t>
      </w:r>
      <w:proofErr w:type="gramStart"/>
      <w:r w:rsidRPr="00F9430E">
        <w:rPr>
          <w:rFonts w:ascii="Times New Roman" w:hAnsi="Times New Roman" w:cs="Times New Roman"/>
          <w:color w:val="000000" w:themeColor="text1"/>
          <w:sz w:val="24"/>
          <w:szCs w:val="24"/>
        </w:rPr>
        <w:t xml:space="preserve"> ,</w:t>
      </w:r>
      <w:proofErr w:type="gramEnd"/>
      <w:r w:rsidRPr="00F9430E">
        <w:rPr>
          <w:rFonts w:ascii="Times New Roman" w:hAnsi="Times New Roman" w:cs="Times New Roman"/>
          <w:color w:val="000000" w:themeColor="text1"/>
          <w:sz w:val="24"/>
          <w:szCs w:val="24"/>
        </w:rPr>
        <w:t xml:space="preserve"> то практика показала, что инфляция в России — не столько денежный феномен, сколько обусловлена особенностью российской экономики. Обесценение денег в России происходит не по причине излишка денег в обращении, а из-за монопольного взвинчивания цен посредническими структурами, спекулятивной игры на понижение курса рубля.</w:t>
      </w:r>
    </w:p>
    <w:p w:rsidR="002377B8" w:rsidRPr="00F9430E" w:rsidRDefault="002377B8" w:rsidP="002377B8">
      <w:pPr>
        <w:widowControl w:val="0"/>
        <w:autoSpaceDE w:val="0"/>
        <w:autoSpaceDN w:val="0"/>
        <w:adjustRightInd w:val="0"/>
        <w:rPr>
          <w:rFonts w:ascii="Times New Roman" w:hAnsi="Times New Roman" w:cs="Times New Roman"/>
          <w:color w:val="000000" w:themeColor="text1"/>
          <w:sz w:val="24"/>
          <w:szCs w:val="24"/>
        </w:rPr>
      </w:pPr>
    </w:p>
    <w:p w:rsidR="002377B8" w:rsidRPr="00F9430E" w:rsidRDefault="002377B8" w:rsidP="002377B8">
      <w:pPr>
        <w:widowControl w:val="0"/>
        <w:autoSpaceDE w:val="0"/>
        <w:autoSpaceDN w:val="0"/>
        <w:adjustRightInd w:val="0"/>
        <w:rPr>
          <w:rFonts w:ascii="Times New Roman" w:hAnsi="Times New Roman" w:cs="Times New Roman"/>
          <w:color w:val="000000" w:themeColor="text1"/>
          <w:sz w:val="24"/>
          <w:szCs w:val="24"/>
        </w:rPr>
      </w:pPr>
      <w:r w:rsidRPr="00F9430E">
        <w:rPr>
          <w:rFonts w:ascii="Times New Roman" w:hAnsi="Times New Roman" w:cs="Times New Roman"/>
          <w:color w:val="000000" w:themeColor="text1"/>
          <w:sz w:val="24"/>
          <w:szCs w:val="24"/>
        </w:rPr>
        <w:t>В ноябре 2016 года уровень инфляции в России составил 0,44%, что на 0,01 больше, чем в октябре 2016 года и на 0,31 меньше, чем в ноябре 2015 года. Вместе с этим, инфляция с начала 2016 года составила 4,96%, а в годовом исчислении - 5,76%.</w:t>
      </w:r>
    </w:p>
    <w:p w:rsidR="002377B8" w:rsidRPr="00F9430E" w:rsidRDefault="00FD7EBD" w:rsidP="002377B8">
      <w:pPr>
        <w:widowControl w:val="0"/>
        <w:autoSpaceDE w:val="0"/>
        <w:autoSpaceDN w:val="0"/>
        <w:adjustRightInd w:val="0"/>
        <w:jc w:val="both"/>
        <w:rPr>
          <w:rFonts w:ascii="Times New Roman" w:hAnsi="Times New Roman" w:cs="Times New Roman"/>
          <w:color w:val="000000" w:themeColor="text1"/>
          <w:sz w:val="24"/>
          <w:szCs w:val="24"/>
        </w:rPr>
      </w:pPr>
      <w:hyperlink r:id="rId8" w:history="1">
        <w:r w:rsidR="002377B8" w:rsidRPr="00F9430E">
          <w:rPr>
            <w:rFonts w:ascii="Times New Roman" w:hAnsi="Times New Roman" w:cs="Times New Roman"/>
            <w:color w:val="000000" w:themeColor="text1"/>
            <w:sz w:val="24"/>
            <w:szCs w:val="24"/>
          </w:rPr>
          <w:t>В 2016 Россия занимает 13 место</w:t>
        </w:r>
      </w:hyperlink>
      <w:r w:rsidR="002377B8" w:rsidRPr="00F9430E">
        <w:rPr>
          <w:rFonts w:ascii="Times New Roman" w:hAnsi="Times New Roman" w:cs="Times New Roman"/>
          <w:color w:val="000000" w:themeColor="text1"/>
          <w:sz w:val="24"/>
          <w:szCs w:val="24"/>
        </w:rPr>
        <w:t xml:space="preserve"> по уровню инфляции в мире.</w:t>
      </w:r>
    </w:p>
    <w:p w:rsidR="002377B8" w:rsidRPr="00F9430E" w:rsidRDefault="002377B8" w:rsidP="002377B8">
      <w:pPr>
        <w:widowControl w:val="0"/>
        <w:autoSpaceDE w:val="0"/>
        <w:autoSpaceDN w:val="0"/>
        <w:adjustRightInd w:val="0"/>
        <w:rPr>
          <w:rFonts w:ascii="Times New Roman" w:hAnsi="Times New Roman" w:cs="Times New Roman"/>
          <w:color w:val="000000" w:themeColor="text1"/>
          <w:sz w:val="24"/>
          <w:szCs w:val="24"/>
        </w:rPr>
      </w:pPr>
      <w:r w:rsidRPr="00F9430E">
        <w:rPr>
          <w:rFonts w:ascii="Times New Roman" w:hAnsi="Times New Roman" w:cs="Times New Roman"/>
          <w:color w:val="000000" w:themeColor="text1"/>
          <w:sz w:val="24"/>
          <w:szCs w:val="24"/>
        </w:rPr>
        <w:t xml:space="preserve">Инфляция в России, как и во многих странах, рассчитывается на основе </w:t>
      </w:r>
      <w:hyperlink r:id="rId9" w:history="1">
        <w:r w:rsidRPr="00F9430E">
          <w:rPr>
            <w:rFonts w:ascii="Times New Roman" w:hAnsi="Times New Roman" w:cs="Times New Roman"/>
            <w:color w:val="000000" w:themeColor="text1"/>
            <w:sz w:val="24"/>
            <w:szCs w:val="24"/>
          </w:rPr>
          <w:t>Индекса Потребительских Цен на Товары и Услуги</w:t>
        </w:r>
      </w:hyperlink>
      <w:r w:rsidRPr="00F9430E">
        <w:rPr>
          <w:rFonts w:ascii="Times New Roman" w:hAnsi="Times New Roman" w:cs="Times New Roman"/>
          <w:color w:val="000000" w:themeColor="text1"/>
          <w:sz w:val="24"/>
          <w:szCs w:val="24"/>
        </w:rPr>
        <w:t>. Примечательно, что в России этот индекс рассчитывается только с 1991 года, т.к. во времена СССР и плановой экономики официально уровень инфляции не рассчитывался.</w:t>
      </w:r>
    </w:p>
    <w:p w:rsidR="002377B8" w:rsidRPr="00F9430E" w:rsidRDefault="002377B8" w:rsidP="002377B8">
      <w:pPr>
        <w:widowControl w:val="0"/>
        <w:autoSpaceDE w:val="0"/>
        <w:autoSpaceDN w:val="0"/>
        <w:adjustRightInd w:val="0"/>
        <w:rPr>
          <w:rFonts w:ascii="Times New Roman" w:hAnsi="Times New Roman" w:cs="Times New Roman"/>
          <w:color w:val="000000" w:themeColor="text1"/>
          <w:sz w:val="24"/>
          <w:szCs w:val="24"/>
        </w:rPr>
      </w:pPr>
    </w:p>
    <w:p w:rsidR="002377B8" w:rsidRPr="00F9430E" w:rsidRDefault="002377B8" w:rsidP="002377B8">
      <w:pPr>
        <w:rPr>
          <w:rFonts w:ascii="Times New Roman" w:hAnsi="Times New Roman" w:cs="Times New Roman"/>
          <w:b/>
          <w:color w:val="FF0000"/>
          <w:sz w:val="24"/>
          <w:szCs w:val="24"/>
        </w:rPr>
      </w:pPr>
    </w:p>
    <w:p w:rsidR="00D02820" w:rsidRPr="00F9430E" w:rsidRDefault="00D02820" w:rsidP="002377B8">
      <w:pPr>
        <w:pStyle w:val="a3"/>
        <w:numPr>
          <w:ilvl w:val="0"/>
          <w:numId w:val="1"/>
        </w:numPr>
        <w:ind w:left="360"/>
        <w:jc w:val="center"/>
        <w:rPr>
          <w:b/>
          <w:color w:val="FF0000"/>
        </w:rPr>
      </w:pPr>
      <w:r w:rsidRPr="00F9430E">
        <w:rPr>
          <w:b/>
          <w:color w:val="FF0000"/>
        </w:rPr>
        <w:t>Цели деятельности Банка России</w:t>
      </w:r>
      <w:r w:rsidRPr="00F9430E">
        <w:rPr>
          <w:b/>
          <w:i/>
          <w:color w:val="FF0000"/>
        </w:rPr>
        <w:t xml:space="preserve"> </w:t>
      </w:r>
      <w:r w:rsidRPr="00F9430E">
        <w:rPr>
          <w:b/>
          <w:color w:val="FF0000"/>
        </w:rPr>
        <w:t>(20 баллов)</w:t>
      </w:r>
    </w:p>
    <w:p w:rsidR="002377B8" w:rsidRPr="00F9430E" w:rsidRDefault="002377B8" w:rsidP="002377B8">
      <w:pPr>
        <w:widowControl w:val="0"/>
        <w:autoSpaceDE w:val="0"/>
        <w:autoSpaceDN w:val="0"/>
        <w:adjustRightInd w:val="0"/>
        <w:rPr>
          <w:rFonts w:ascii="Times New Roman" w:hAnsi="Times New Roman" w:cs="Times New Roman"/>
          <w:color w:val="000000" w:themeColor="text1"/>
          <w:sz w:val="24"/>
          <w:szCs w:val="24"/>
        </w:rPr>
      </w:pPr>
      <w:r w:rsidRPr="00F9430E">
        <w:rPr>
          <w:rFonts w:ascii="Times New Roman" w:hAnsi="Times New Roman" w:cs="Times New Roman"/>
          <w:b/>
          <w:color w:val="FF0000"/>
          <w:sz w:val="24"/>
          <w:szCs w:val="24"/>
        </w:rPr>
        <w:t xml:space="preserve"> </w:t>
      </w:r>
      <w:r w:rsidRPr="00F9430E">
        <w:rPr>
          <w:rFonts w:ascii="Times New Roman" w:hAnsi="Times New Roman" w:cs="Times New Roman"/>
          <w:color w:val="000000" w:themeColor="text1"/>
          <w:sz w:val="24"/>
          <w:szCs w:val="24"/>
        </w:rPr>
        <w:t>Центральные банки являются главным звеном денежно-кредитных систем практически всех стран, имеющих банковские системы.</w:t>
      </w:r>
    </w:p>
    <w:p w:rsidR="002377B8" w:rsidRPr="00F9430E" w:rsidRDefault="002377B8" w:rsidP="002377B8">
      <w:pPr>
        <w:widowControl w:val="0"/>
        <w:autoSpaceDE w:val="0"/>
        <w:autoSpaceDN w:val="0"/>
        <w:adjustRightInd w:val="0"/>
        <w:rPr>
          <w:rFonts w:ascii="Times New Roman" w:hAnsi="Times New Roman" w:cs="Times New Roman"/>
          <w:color w:val="000000" w:themeColor="text1"/>
          <w:sz w:val="24"/>
          <w:szCs w:val="24"/>
        </w:rPr>
      </w:pPr>
    </w:p>
    <w:p w:rsidR="002377B8" w:rsidRPr="00F9430E" w:rsidRDefault="002377B8" w:rsidP="002377B8">
      <w:pPr>
        <w:widowControl w:val="0"/>
        <w:autoSpaceDE w:val="0"/>
        <w:autoSpaceDN w:val="0"/>
        <w:adjustRightInd w:val="0"/>
        <w:rPr>
          <w:rFonts w:ascii="Times New Roman" w:hAnsi="Times New Roman" w:cs="Times New Roman"/>
          <w:color w:val="000000" w:themeColor="text1"/>
          <w:sz w:val="24"/>
          <w:szCs w:val="24"/>
        </w:rPr>
      </w:pPr>
      <w:r w:rsidRPr="00F9430E">
        <w:rPr>
          <w:rFonts w:ascii="Times New Roman" w:hAnsi="Times New Roman" w:cs="Times New Roman"/>
          <w:color w:val="000000" w:themeColor="text1"/>
          <w:sz w:val="24"/>
          <w:szCs w:val="24"/>
          <w:u w:val="single"/>
        </w:rPr>
        <w:t>Центральный банк РФ</w:t>
      </w:r>
      <w:r w:rsidRPr="00F9430E">
        <w:rPr>
          <w:rFonts w:ascii="Times New Roman" w:hAnsi="Times New Roman" w:cs="Times New Roman"/>
          <w:color w:val="000000" w:themeColor="text1"/>
          <w:sz w:val="24"/>
          <w:szCs w:val="24"/>
        </w:rPr>
        <w:t xml:space="preserve"> - </w:t>
      </w:r>
      <w:hyperlink r:id="rId10" w:history="1">
        <w:r w:rsidRPr="00F9430E">
          <w:rPr>
            <w:rFonts w:ascii="Times New Roman" w:hAnsi="Times New Roman" w:cs="Times New Roman"/>
            <w:color w:val="000000" w:themeColor="text1"/>
            <w:sz w:val="24"/>
            <w:szCs w:val="24"/>
          </w:rPr>
          <w:t>главный банк</w:t>
        </w:r>
      </w:hyperlink>
      <w:r w:rsidRPr="00F9430E">
        <w:rPr>
          <w:rFonts w:ascii="Times New Roman" w:hAnsi="Times New Roman" w:cs="Times New Roman"/>
          <w:color w:val="000000" w:themeColor="text1"/>
          <w:sz w:val="24"/>
          <w:szCs w:val="24"/>
        </w:rPr>
        <w:t xml:space="preserve"> первого уровня, главный </w:t>
      </w:r>
      <w:hyperlink r:id="rId11" w:history="1">
        <w:r w:rsidRPr="00F9430E">
          <w:rPr>
            <w:rFonts w:ascii="Times New Roman" w:hAnsi="Times New Roman" w:cs="Times New Roman"/>
            <w:color w:val="000000" w:themeColor="text1"/>
            <w:sz w:val="24"/>
            <w:szCs w:val="24"/>
          </w:rPr>
          <w:t>эмиссионный</w:t>
        </w:r>
      </w:hyperlink>
      <w:r w:rsidRPr="00F9430E">
        <w:rPr>
          <w:rFonts w:ascii="Times New Roman" w:hAnsi="Times New Roman" w:cs="Times New Roman"/>
          <w:color w:val="000000" w:themeColor="text1"/>
          <w:sz w:val="24"/>
          <w:szCs w:val="24"/>
        </w:rPr>
        <w:t xml:space="preserve">, денежно-кредитный институт </w:t>
      </w:r>
      <w:hyperlink r:id="rId12" w:history="1">
        <w:r w:rsidRPr="00F9430E">
          <w:rPr>
            <w:rFonts w:ascii="Times New Roman" w:hAnsi="Times New Roman" w:cs="Times New Roman"/>
            <w:color w:val="000000" w:themeColor="text1"/>
            <w:sz w:val="24"/>
            <w:szCs w:val="24"/>
          </w:rPr>
          <w:t>Российской Федерации</w:t>
        </w:r>
      </w:hyperlink>
      <w:r w:rsidRPr="00F9430E">
        <w:rPr>
          <w:rFonts w:ascii="Times New Roman" w:hAnsi="Times New Roman" w:cs="Times New Roman"/>
          <w:color w:val="000000" w:themeColor="text1"/>
          <w:sz w:val="24"/>
          <w:szCs w:val="24"/>
        </w:rPr>
        <w:t xml:space="preserve">, разрабатывающий и реализующий во взаимодействии с </w:t>
      </w:r>
      <w:hyperlink r:id="rId13" w:history="1">
        <w:r w:rsidRPr="00F9430E">
          <w:rPr>
            <w:rFonts w:ascii="Times New Roman" w:hAnsi="Times New Roman" w:cs="Times New Roman"/>
            <w:color w:val="000000" w:themeColor="text1"/>
            <w:sz w:val="24"/>
            <w:szCs w:val="24"/>
          </w:rPr>
          <w:t>Правительством Российской Федерации</w:t>
        </w:r>
      </w:hyperlink>
      <w:r w:rsidRPr="00F9430E">
        <w:rPr>
          <w:rFonts w:ascii="Times New Roman" w:hAnsi="Times New Roman" w:cs="Times New Roman"/>
          <w:color w:val="000000" w:themeColor="text1"/>
          <w:sz w:val="24"/>
          <w:szCs w:val="24"/>
        </w:rPr>
        <w:t xml:space="preserve"> единую </w:t>
      </w:r>
      <w:hyperlink r:id="rId14" w:history="1">
        <w:r w:rsidRPr="00F9430E">
          <w:rPr>
            <w:rFonts w:ascii="Times New Roman" w:hAnsi="Times New Roman" w:cs="Times New Roman"/>
            <w:color w:val="000000" w:themeColor="text1"/>
            <w:sz w:val="24"/>
            <w:szCs w:val="24"/>
          </w:rPr>
          <w:t>государственную денежно-кредитную политику</w:t>
        </w:r>
      </w:hyperlink>
      <w:r w:rsidRPr="00F9430E">
        <w:rPr>
          <w:rFonts w:ascii="Times New Roman" w:hAnsi="Times New Roman" w:cs="Times New Roman"/>
          <w:color w:val="000000" w:themeColor="text1"/>
          <w:sz w:val="24"/>
          <w:szCs w:val="24"/>
        </w:rPr>
        <w:t xml:space="preserve"> и наделённый особыми полномочиями, в частности, правом эмиссии </w:t>
      </w:r>
      <w:hyperlink r:id="rId15" w:history="1">
        <w:r w:rsidRPr="00F9430E">
          <w:rPr>
            <w:rFonts w:ascii="Times New Roman" w:hAnsi="Times New Roman" w:cs="Times New Roman"/>
            <w:color w:val="000000" w:themeColor="text1"/>
            <w:sz w:val="24"/>
            <w:szCs w:val="24"/>
          </w:rPr>
          <w:t>денежных знаков</w:t>
        </w:r>
      </w:hyperlink>
      <w:r w:rsidRPr="00F9430E">
        <w:rPr>
          <w:rFonts w:ascii="Times New Roman" w:hAnsi="Times New Roman" w:cs="Times New Roman"/>
          <w:color w:val="000000" w:themeColor="text1"/>
          <w:sz w:val="24"/>
          <w:szCs w:val="24"/>
        </w:rPr>
        <w:t xml:space="preserve"> и регулирования деятельности </w:t>
      </w:r>
      <w:hyperlink r:id="rId16" w:history="1">
        <w:r w:rsidRPr="00F9430E">
          <w:rPr>
            <w:rFonts w:ascii="Times New Roman" w:hAnsi="Times New Roman" w:cs="Times New Roman"/>
            <w:color w:val="000000" w:themeColor="text1"/>
            <w:sz w:val="24"/>
            <w:szCs w:val="24"/>
          </w:rPr>
          <w:t>банков</w:t>
        </w:r>
      </w:hyperlink>
      <w:r w:rsidRPr="00F9430E">
        <w:rPr>
          <w:rFonts w:ascii="Times New Roman" w:hAnsi="Times New Roman" w:cs="Times New Roman"/>
          <w:color w:val="000000" w:themeColor="text1"/>
          <w:sz w:val="24"/>
          <w:szCs w:val="24"/>
        </w:rPr>
        <w:t>.</w:t>
      </w:r>
    </w:p>
    <w:p w:rsidR="002377B8" w:rsidRPr="00F9430E" w:rsidRDefault="002377B8" w:rsidP="002377B8">
      <w:pPr>
        <w:widowControl w:val="0"/>
        <w:autoSpaceDE w:val="0"/>
        <w:autoSpaceDN w:val="0"/>
        <w:adjustRightInd w:val="0"/>
        <w:rPr>
          <w:rFonts w:ascii="Times New Roman" w:hAnsi="Times New Roman" w:cs="Times New Roman"/>
          <w:color w:val="000000" w:themeColor="text1"/>
          <w:sz w:val="24"/>
          <w:szCs w:val="24"/>
        </w:rPr>
      </w:pPr>
    </w:p>
    <w:p w:rsidR="002377B8" w:rsidRPr="00F9430E" w:rsidRDefault="002377B8" w:rsidP="002377B8">
      <w:pPr>
        <w:widowControl w:val="0"/>
        <w:autoSpaceDE w:val="0"/>
        <w:autoSpaceDN w:val="0"/>
        <w:adjustRightInd w:val="0"/>
        <w:rPr>
          <w:rFonts w:ascii="Times New Roman" w:hAnsi="Times New Roman" w:cs="Times New Roman"/>
          <w:color w:val="000000" w:themeColor="text1"/>
          <w:sz w:val="24"/>
          <w:szCs w:val="24"/>
        </w:rPr>
      </w:pPr>
      <w:r w:rsidRPr="00F9430E">
        <w:rPr>
          <w:rFonts w:ascii="Times New Roman" w:hAnsi="Times New Roman" w:cs="Times New Roman"/>
          <w:color w:val="000000" w:themeColor="text1"/>
          <w:sz w:val="24"/>
          <w:szCs w:val="24"/>
        </w:rPr>
        <w:t>Статус, задачи, функции, полномочия и принципы организации и деятельности Банка России определяются Конституцией Российской Федерации, Федеральным законом «О Центральном банке Российской Федерации (Банке России)» и другими федеральными законами.</w:t>
      </w:r>
    </w:p>
    <w:p w:rsidR="002377B8" w:rsidRPr="00F9430E" w:rsidRDefault="002377B8" w:rsidP="002377B8">
      <w:pPr>
        <w:widowControl w:val="0"/>
        <w:autoSpaceDE w:val="0"/>
        <w:autoSpaceDN w:val="0"/>
        <w:adjustRightInd w:val="0"/>
        <w:rPr>
          <w:rFonts w:ascii="Times New Roman" w:hAnsi="Times New Roman" w:cs="Times New Roman"/>
          <w:color w:val="000000" w:themeColor="text1"/>
          <w:sz w:val="24"/>
          <w:szCs w:val="24"/>
        </w:rPr>
      </w:pPr>
      <w:r w:rsidRPr="00F9430E">
        <w:rPr>
          <w:rFonts w:ascii="Times New Roman" w:hAnsi="Times New Roman" w:cs="Times New Roman"/>
          <w:color w:val="000000" w:themeColor="text1"/>
          <w:sz w:val="24"/>
          <w:szCs w:val="24"/>
        </w:rPr>
        <w:t xml:space="preserve">Банк России подотчетен Государственной Думе Федерального Собрания Российской </w:t>
      </w:r>
      <w:r w:rsidRPr="00F9430E">
        <w:rPr>
          <w:rFonts w:ascii="Times New Roman" w:hAnsi="Times New Roman" w:cs="Times New Roman"/>
          <w:color w:val="000000" w:themeColor="text1"/>
          <w:sz w:val="24"/>
          <w:szCs w:val="24"/>
        </w:rPr>
        <w:lastRenderedPageBreak/>
        <w:t>Федерации</w:t>
      </w:r>
    </w:p>
    <w:p w:rsidR="002377B8" w:rsidRPr="00F9430E" w:rsidRDefault="002377B8" w:rsidP="002377B8">
      <w:pPr>
        <w:widowControl w:val="0"/>
        <w:autoSpaceDE w:val="0"/>
        <w:autoSpaceDN w:val="0"/>
        <w:adjustRightInd w:val="0"/>
        <w:rPr>
          <w:rFonts w:ascii="Times New Roman" w:hAnsi="Times New Roman" w:cs="Times New Roman"/>
          <w:color w:val="000000" w:themeColor="text1"/>
          <w:sz w:val="24"/>
          <w:szCs w:val="24"/>
        </w:rPr>
      </w:pPr>
    </w:p>
    <w:p w:rsidR="002377B8" w:rsidRPr="00F9430E" w:rsidRDefault="002377B8" w:rsidP="002377B8">
      <w:pPr>
        <w:widowControl w:val="0"/>
        <w:autoSpaceDE w:val="0"/>
        <w:autoSpaceDN w:val="0"/>
        <w:adjustRightInd w:val="0"/>
        <w:rPr>
          <w:rFonts w:ascii="Times New Roman" w:hAnsi="Times New Roman" w:cs="Times New Roman"/>
          <w:color w:val="000000" w:themeColor="text1"/>
          <w:sz w:val="24"/>
          <w:szCs w:val="24"/>
        </w:rPr>
      </w:pPr>
      <w:r w:rsidRPr="00F9430E">
        <w:rPr>
          <w:rFonts w:ascii="Times New Roman" w:hAnsi="Times New Roman" w:cs="Times New Roman"/>
          <w:color w:val="000000" w:themeColor="text1"/>
          <w:sz w:val="24"/>
          <w:szCs w:val="24"/>
        </w:rPr>
        <w:t>Основными целями деятельности Банка России являются:</w:t>
      </w:r>
    </w:p>
    <w:p w:rsidR="002377B8" w:rsidRPr="00F9430E" w:rsidRDefault="002377B8" w:rsidP="002377B8">
      <w:pPr>
        <w:widowControl w:val="0"/>
        <w:autoSpaceDE w:val="0"/>
        <w:autoSpaceDN w:val="0"/>
        <w:adjustRightInd w:val="0"/>
        <w:rPr>
          <w:rFonts w:ascii="Times New Roman" w:hAnsi="Times New Roman" w:cs="Times New Roman"/>
          <w:color w:val="000000" w:themeColor="text1"/>
          <w:sz w:val="24"/>
          <w:szCs w:val="24"/>
        </w:rPr>
      </w:pPr>
    </w:p>
    <w:p w:rsidR="002377B8" w:rsidRPr="00F9430E" w:rsidRDefault="002377B8" w:rsidP="002377B8">
      <w:pPr>
        <w:widowControl w:val="0"/>
        <w:autoSpaceDE w:val="0"/>
        <w:autoSpaceDN w:val="0"/>
        <w:adjustRightInd w:val="0"/>
        <w:rPr>
          <w:rFonts w:ascii="Times New Roman" w:hAnsi="Times New Roman" w:cs="Times New Roman"/>
          <w:color w:val="000000" w:themeColor="text1"/>
          <w:sz w:val="24"/>
          <w:szCs w:val="24"/>
        </w:rPr>
      </w:pPr>
      <w:r w:rsidRPr="00F9430E">
        <w:rPr>
          <w:rFonts w:ascii="Times New Roman" w:hAnsi="Times New Roman" w:cs="Times New Roman"/>
          <w:color w:val="000000" w:themeColor="text1"/>
          <w:sz w:val="24"/>
          <w:szCs w:val="24"/>
        </w:rPr>
        <w:t>• защита и обеспечение устойчивости рубля, в том числе его покупательной способности и курса по отношению к иностранным валютам;</w:t>
      </w:r>
    </w:p>
    <w:p w:rsidR="002377B8" w:rsidRPr="00F9430E" w:rsidRDefault="002377B8" w:rsidP="002377B8">
      <w:pPr>
        <w:widowControl w:val="0"/>
        <w:autoSpaceDE w:val="0"/>
        <w:autoSpaceDN w:val="0"/>
        <w:adjustRightInd w:val="0"/>
        <w:rPr>
          <w:rFonts w:ascii="Times New Roman" w:hAnsi="Times New Roman" w:cs="Times New Roman"/>
          <w:color w:val="000000" w:themeColor="text1"/>
          <w:sz w:val="24"/>
          <w:szCs w:val="24"/>
        </w:rPr>
      </w:pPr>
    </w:p>
    <w:p w:rsidR="002377B8" w:rsidRPr="00F9430E" w:rsidRDefault="002377B8" w:rsidP="002377B8">
      <w:pPr>
        <w:widowControl w:val="0"/>
        <w:autoSpaceDE w:val="0"/>
        <w:autoSpaceDN w:val="0"/>
        <w:adjustRightInd w:val="0"/>
        <w:rPr>
          <w:rFonts w:ascii="Times New Roman" w:hAnsi="Times New Roman" w:cs="Times New Roman"/>
          <w:color w:val="000000" w:themeColor="text1"/>
          <w:sz w:val="24"/>
          <w:szCs w:val="24"/>
        </w:rPr>
      </w:pPr>
      <w:r w:rsidRPr="00F9430E">
        <w:rPr>
          <w:rFonts w:ascii="Times New Roman" w:hAnsi="Times New Roman" w:cs="Times New Roman"/>
          <w:color w:val="000000" w:themeColor="text1"/>
          <w:sz w:val="24"/>
          <w:szCs w:val="24"/>
        </w:rPr>
        <w:t>• развитие и укрепление банковской системы Российской Федерации;</w:t>
      </w:r>
    </w:p>
    <w:p w:rsidR="002377B8" w:rsidRPr="00F9430E" w:rsidRDefault="002377B8" w:rsidP="002377B8">
      <w:pPr>
        <w:widowControl w:val="0"/>
        <w:autoSpaceDE w:val="0"/>
        <w:autoSpaceDN w:val="0"/>
        <w:adjustRightInd w:val="0"/>
        <w:rPr>
          <w:rFonts w:ascii="Times New Roman" w:hAnsi="Times New Roman" w:cs="Times New Roman"/>
          <w:color w:val="000000" w:themeColor="text1"/>
          <w:sz w:val="24"/>
          <w:szCs w:val="24"/>
        </w:rPr>
      </w:pPr>
    </w:p>
    <w:p w:rsidR="002377B8" w:rsidRPr="00F9430E" w:rsidRDefault="002377B8" w:rsidP="002377B8">
      <w:pPr>
        <w:widowControl w:val="0"/>
        <w:autoSpaceDE w:val="0"/>
        <w:autoSpaceDN w:val="0"/>
        <w:adjustRightInd w:val="0"/>
        <w:rPr>
          <w:rFonts w:ascii="Times New Roman" w:hAnsi="Times New Roman" w:cs="Times New Roman"/>
          <w:color w:val="000000" w:themeColor="text1"/>
          <w:sz w:val="24"/>
          <w:szCs w:val="24"/>
        </w:rPr>
      </w:pPr>
      <w:r w:rsidRPr="00F9430E">
        <w:rPr>
          <w:rFonts w:ascii="Times New Roman" w:hAnsi="Times New Roman" w:cs="Times New Roman"/>
          <w:color w:val="000000" w:themeColor="text1"/>
          <w:sz w:val="24"/>
          <w:szCs w:val="24"/>
        </w:rPr>
        <w:t>• обеспечение эффективного и бесперебойного функционирования системы расчетов.</w:t>
      </w:r>
    </w:p>
    <w:p w:rsidR="002377B8" w:rsidRPr="00F9430E" w:rsidRDefault="002377B8" w:rsidP="002377B8">
      <w:pPr>
        <w:widowControl w:val="0"/>
        <w:autoSpaceDE w:val="0"/>
        <w:autoSpaceDN w:val="0"/>
        <w:adjustRightInd w:val="0"/>
        <w:rPr>
          <w:rFonts w:ascii="Times New Roman" w:hAnsi="Times New Roman" w:cs="Times New Roman"/>
          <w:color w:val="000000" w:themeColor="text1"/>
          <w:sz w:val="24"/>
          <w:szCs w:val="24"/>
        </w:rPr>
      </w:pPr>
    </w:p>
    <w:p w:rsidR="002377B8" w:rsidRPr="00F9430E" w:rsidRDefault="002377B8" w:rsidP="002377B8">
      <w:pPr>
        <w:widowControl w:val="0"/>
        <w:autoSpaceDE w:val="0"/>
        <w:autoSpaceDN w:val="0"/>
        <w:adjustRightInd w:val="0"/>
        <w:rPr>
          <w:rFonts w:ascii="Times New Roman" w:hAnsi="Times New Roman" w:cs="Times New Roman"/>
          <w:color w:val="000000" w:themeColor="text1"/>
          <w:sz w:val="24"/>
          <w:szCs w:val="24"/>
        </w:rPr>
      </w:pPr>
      <w:r w:rsidRPr="00F9430E">
        <w:rPr>
          <w:rFonts w:ascii="Times New Roman" w:hAnsi="Times New Roman" w:cs="Times New Roman"/>
          <w:color w:val="000000" w:themeColor="text1"/>
          <w:sz w:val="24"/>
          <w:szCs w:val="24"/>
        </w:rPr>
        <w:t>Получение прибыли не является целью деятельности Банка России.</w:t>
      </w:r>
    </w:p>
    <w:p w:rsidR="002377B8" w:rsidRPr="00F9430E" w:rsidRDefault="002377B8" w:rsidP="002377B8">
      <w:pPr>
        <w:widowControl w:val="0"/>
        <w:autoSpaceDE w:val="0"/>
        <w:autoSpaceDN w:val="0"/>
        <w:adjustRightInd w:val="0"/>
        <w:rPr>
          <w:rFonts w:ascii="Times New Roman" w:hAnsi="Times New Roman" w:cs="Times New Roman"/>
          <w:color w:val="000000" w:themeColor="text1"/>
          <w:sz w:val="24"/>
          <w:szCs w:val="24"/>
        </w:rPr>
      </w:pPr>
    </w:p>
    <w:p w:rsidR="002377B8" w:rsidRPr="00F9430E" w:rsidRDefault="002377B8" w:rsidP="002377B8">
      <w:pPr>
        <w:widowControl w:val="0"/>
        <w:autoSpaceDE w:val="0"/>
        <w:autoSpaceDN w:val="0"/>
        <w:adjustRightInd w:val="0"/>
        <w:rPr>
          <w:rFonts w:ascii="Times New Roman" w:hAnsi="Times New Roman" w:cs="Times New Roman"/>
          <w:color w:val="000000" w:themeColor="text1"/>
          <w:sz w:val="24"/>
          <w:szCs w:val="24"/>
        </w:rPr>
      </w:pPr>
      <w:r w:rsidRPr="00F9430E">
        <w:rPr>
          <w:rFonts w:ascii="Times New Roman" w:hAnsi="Times New Roman" w:cs="Times New Roman"/>
          <w:color w:val="000000" w:themeColor="text1"/>
          <w:sz w:val="24"/>
          <w:szCs w:val="24"/>
        </w:rPr>
        <w:t>Банк России выполняет следующие функции:</w:t>
      </w:r>
    </w:p>
    <w:p w:rsidR="002377B8" w:rsidRPr="00F9430E" w:rsidRDefault="002377B8" w:rsidP="002377B8">
      <w:pPr>
        <w:widowControl w:val="0"/>
        <w:autoSpaceDE w:val="0"/>
        <w:autoSpaceDN w:val="0"/>
        <w:adjustRightInd w:val="0"/>
        <w:rPr>
          <w:rFonts w:ascii="Times New Roman" w:hAnsi="Times New Roman" w:cs="Times New Roman"/>
          <w:color w:val="000000" w:themeColor="text1"/>
          <w:sz w:val="24"/>
          <w:szCs w:val="24"/>
        </w:rPr>
      </w:pPr>
    </w:p>
    <w:p w:rsidR="002377B8" w:rsidRPr="00F9430E" w:rsidRDefault="002377B8" w:rsidP="002377B8">
      <w:pPr>
        <w:widowControl w:val="0"/>
        <w:autoSpaceDE w:val="0"/>
        <w:autoSpaceDN w:val="0"/>
        <w:adjustRightInd w:val="0"/>
        <w:rPr>
          <w:rFonts w:ascii="Times New Roman" w:hAnsi="Times New Roman" w:cs="Times New Roman"/>
          <w:color w:val="000000" w:themeColor="text1"/>
          <w:sz w:val="24"/>
          <w:szCs w:val="24"/>
        </w:rPr>
      </w:pPr>
      <w:r w:rsidRPr="00F9430E">
        <w:rPr>
          <w:rFonts w:ascii="Times New Roman" w:hAnsi="Times New Roman" w:cs="Times New Roman"/>
          <w:color w:val="000000" w:themeColor="text1"/>
          <w:sz w:val="24"/>
          <w:szCs w:val="24"/>
        </w:rPr>
        <w:t>1) во взаимодействии с Правительством Российской Федерации разрабатывает и проводит единую государственную денежно-кредитную политику, направленную на защиту и обеспечение устойчивости рубля;</w:t>
      </w:r>
    </w:p>
    <w:p w:rsidR="002377B8" w:rsidRPr="00F9430E" w:rsidRDefault="002377B8" w:rsidP="002377B8">
      <w:pPr>
        <w:widowControl w:val="0"/>
        <w:autoSpaceDE w:val="0"/>
        <w:autoSpaceDN w:val="0"/>
        <w:adjustRightInd w:val="0"/>
        <w:rPr>
          <w:rFonts w:ascii="Times New Roman" w:hAnsi="Times New Roman" w:cs="Times New Roman"/>
          <w:color w:val="000000" w:themeColor="text1"/>
          <w:sz w:val="24"/>
          <w:szCs w:val="24"/>
        </w:rPr>
      </w:pPr>
    </w:p>
    <w:p w:rsidR="002377B8" w:rsidRPr="00F9430E" w:rsidRDefault="002377B8" w:rsidP="002377B8">
      <w:pPr>
        <w:widowControl w:val="0"/>
        <w:autoSpaceDE w:val="0"/>
        <w:autoSpaceDN w:val="0"/>
        <w:adjustRightInd w:val="0"/>
        <w:rPr>
          <w:rFonts w:ascii="Times New Roman" w:hAnsi="Times New Roman" w:cs="Times New Roman"/>
          <w:color w:val="000000" w:themeColor="text1"/>
          <w:sz w:val="24"/>
          <w:szCs w:val="24"/>
        </w:rPr>
      </w:pPr>
      <w:r w:rsidRPr="00F9430E">
        <w:rPr>
          <w:rFonts w:ascii="Times New Roman" w:hAnsi="Times New Roman" w:cs="Times New Roman"/>
          <w:color w:val="000000" w:themeColor="text1"/>
          <w:sz w:val="24"/>
          <w:szCs w:val="24"/>
        </w:rPr>
        <w:t>2) монопольно осуществляет эмиссию наличных денег и организует их обращение;</w:t>
      </w:r>
    </w:p>
    <w:p w:rsidR="002377B8" w:rsidRPr="00F9430E" w:rsidRDefault="002377B8" w:rsidP="002377B8">
      <w:pPr>
        <w:widowControl w:val="0"/>
        <w:autoSpaceDE w:val="0"/>
        <w:autoSpaceDN w:val="0"/>
        <w:adjustRightInd w:val="0"/>
        <w:rPr>
          <w:rFonts w:ascii="Times New Roman" w:hAnsi="Times New Roman" w:cs="Times New Roman"/>
          <w:color w:val="000000" w:themeColor="text1"/>
          <w:sz w:val="24"/>
          <w:szCs w:val="24"/>
        </w:rPr>
      </w:pPr>
    </w:p>
    <w:p w:rsidR="002377B8" w:rsidRPr="00F9430E" w:rsidRDefault="002377B8" w:rsidP="002377B8">
      <w:pPr>
        <w:widowControl w:val="0"/>
        <w:autoSpaceDE w:val="0"/>
        <w:autoSpaceDN w:val="0"/>
        <w:adjustRightInd w:val="0"/>
        <w:rPr>
          <w:rFonts w:ascii="Times New Roman" w:hAnsi="Times New Roman" w:cs="Times New Roman"/>
          <w:color w:val="000000" w:themeColor="text1"/>
          <w:sz w:val="24"/>
          <w:szCs w:val="24"/>
        </w:rPr>
      </w:pPr>
      <w:r w:rsidRPr="00F9430E">
        <w:rPr>
          <w:rFonts w:ascii="Times New Roman" w:hAnsi="Times New Roman" w:cs="Times New Roman"/>
          <w:color w:val="000000" w:themeColor="text1"/>
          <w:sz w:val="24"/>
          <w:szCs w:val="24"/>
        </w:rPr>
        <w:t>3) является кредитором последней инстанции для кредитных организаций, организует систему рефинансирования;</w:t>
      </w:r>
    </w:p>
    <w:p w:rsidR="002377B8" w:rsidRPr="00F9430E" w:rsidRDefault="002377B8" w:rsidP="002377B8">
      <w:pPr>
        <w:widowControl w:val="0"/>
        <w:autoSpaceDE w:val="0"/>
        <w:autoSpaceDN w:val="0"/>
        <w:adjustRightInd w:val="0"/>
        <w:rPr>
          <w:rFonts w:ascii="Times New Roman" w:hAnsi="Times New Roman" w:cs="Times New Roman"/>
          <w:color w:val="000000" w:themeColor="text1"/>
          <w:sz w:val="24"/>
          <w:szCs w:val="24"/>
        </w:rPr>
      </w:pPr>
    </w:p>
    <w:p w:rsidR="002377B8" w:rsidRPr="00F9430E" w:rsidRDefault="002377B8" w:rsidP="002377B8">
      <w:pPr>
        <w:widowControl w:val="0"/>
        <w:autoSpaceDE w:val="0"/>
        <w:autoSpaceDN w:val="0"/>
        <w:adjustRightInd w:val="0"/>
        <w:rPr>
          <w:rFonts w:ascii="Times New Roman" w:hAnsi="Times New Roman" w:cs="Times New Roman"/>
          <w:color w:val="000000" w:themeColor="text1"/>
          <w:sz w:val="24"/>
          <w:szCs w:val="24"/>
        </w:rPr>
      </w:pPr>
      <w:r w:rsidRPr="00F9430E">
        <w:rPr>
          <w:rFonts w:ascii="Times New Roman" w:hAnsi="Times New Roman" w:cs="Times New Roman"/>
          <w:color w:val="000000" w:themeColor="text1"/>
          <w:sz w:val="24"/>
          <w:szCs w:val="24"/>
        </w:rPr>
        <w:t>4) устанавливает правила осуществления расчетов в Российской Федерации;</w:t>
      </w:r>
    </w:p>
    <w:p w:rsidR="002377B8" w:rsidRPr="00F9430E" w:rsidRDefault="002377B8" w:rsidP="002377B8">
      <w:pPr>
        <w:widowControl w:val="0"/>
        <w:autoSpaceDE w:val="0"/>
        <w:autoSpaceDN w:val="0"/>
        <w:adjustRightInd w:val="0"/>
        <w:rPr>
          <w:rFonts w:ascii="Times New Roman" w:hAnsi="Times New Roman" w:cs="Times New Roman"/>
          <w:color w:val="000000" w:themeColor="text1"/>
          <w:sz w:val="24"/>
          <w:szCs w:val="24"/>
        </w:rPr>
      </w:pPr>
    </w:p>
    <w:p w:rsidR="002377B8" w:rsidRPr="00F9430E" w:rsidRDefault="002377B8" w:rsidP="002377B8">
      <w:pPr>
        <w:widowControl w:val="0"/>
        <w:autoSpaceDE w:val="0"/>
        <w:autoSpaceDN w:val="0"/>
        <w:adjustRightInd w:val="0"/>
        <w:rPr>
          <w:rFonts w:ascii="Times New Roman" w:hAnsi="Times New Roman" w:cs="Times New Roman"/>
          <w:color w:val="000000" w:themeColor="text1"/>
          <w:sz w:val="24"/>
          <w:szCs w:val="24"/>
        </w:rPr>
      </w:pPr>
      <w:r w:rsidRPr="00F9430E">
        <w:rPr>
          <w:rFonts w:ascii="Times New Roman" w:hAnsi="Times New Roman" w:cs="Times New Roman"/>
          <w:color w:val="000000" w:themeColor="text1"/>
          <w:sz w:val="24"/>
          <w:szCs w:val="24"/>
        </w:rPr>
        <w:t xml:space="preserve">5) устанавливает правила проведения банковских операций, бухгалтерского учета и отчетности для банковской системы; и </w:t>
      </w:r>
      <w:proofErr w:type="spellStart"/>
      <w:proofErr w:type="gramStart"/>
      <w:r w:rsidRPr="00F9430E">
        <w:rPr>
          <w:rFonts w:ascii="Times New Roman" w:hAnsi="Times New Roman" w:cs="Times New Roman"/>
          <w:color w:val="000000" w:themeColor="text1"/>
          <w:sz w:val="24"/>
          <w:szCs w:val="24"/>
        </w:rPr>
        <w:t>др</w:t>
      </w:r>
      <w:proofErr w:type="spellEnd"/>
      <w:proofErr w:type="gramEnd"/>
    </w:p>
    <w:p w:rsidR="002377B8" w:rsidRPr="00F9430E" w:rsidRDefault="002377B8" w:rsidP="002377B8">
      <w:pPr>
        <w:rPr>
          <w:rFonts w:ascii="Times New Roman" w:hAnsi="Times New Roman" w:cs="Times New Roman"/>
          <w:b/>
          <w:color w:val="FF0000"/>
          <w:sz w:val="24"/>
          <w:szCs w:val="24"/>
        </w:rPr>
      </w:pPr>
    </w:p>
    <w:p w:rsidR="00A94165" w:rsidRPr="00F9430E" w:rsidRDefault="00A94165" w:rsidP="002377B8">
      <w:pPr>
        <w:jc w:val="center"/>
        <w:rPr>
          <w:rFonts w:ascii="Times New Roman" w:hAnsi="Times New Roman" w:cs="Times New Roman"/>
          <w:b/>
          <w:color w:val="FF0000"/>
          <w:sz w:val="24"/>
          <w:szCs w:val="24"/>
        </w:rPr>
      </w:pPr>
    </w:p>
    <w:p w:rsidR="00A94165" w:rsidRDefault="00A94165" w:rsidP="002377B8">
      <w:pPr>
        <w:jc w:val="center"/>
        <w:rPr>
          <w:rFonts w:ascii="Times New Roman" w:hAnsi="Times New Roman" w:cs="Times New Roman"/>
          <w:b/>
          <w:color w:val="FF0000"/>
          <w:sz w:val="24"/>
          <w:szCs w:val="24"/>
        </w:rPr>
      </w:pPr>
    </w:p>
    <w:p w:rsidR="00B177D9" w:rsidRDefault="00B177D9" w:rsidP="002377B8">
      <w:pPr>
        <w:jc w:val="center"/>
        <w:rPr>
          <w:rFonts w:ascii="Times New Roman" w:hAnsi="Times New Roman" w:cs="Times New Roman"/>
          <w:b/>
          <w:color w:val="FF0000"/>
          <w:sz w:val="24"/>
          <w:szCs w:val="24"/>
        </w:rPr>
      </w:pPr>
    </w:p>
    <w:p w:rsidR="00B177D9" w:rsidRPr="00F9430E" w:rsidRDefault="00B177D9" w:rsidP="002377B8">
      <w:pPr>
        <w:jc w:val="center"/>
        <w:rPr>
          <w:rFonts w:ascii="Times New Roman" w:hAnsi="Times New Roman" w:cs="Times New Roman"/>
          <w:b/>
          <w:color w:val="FF0000"/>
          <w:sz w:val="24"/>
          <w:szCs w:val="24"/>
        </w:rPr>
      </w:pPr>
    </w:p>
    <w:p w:rsidR="00D02820" w:rsidRPr="00F9430E" w:rsidRDefault="00D02820" w:rsidP="002377B8">
      <w:pPr>
        <w:pStyle w:val="a3"/>
        <w:numPr>
          <w:ilvl w:val="0"/>
          <w:numId w:val="1"/>
        </w:numPr>
        <w:ind w:left="360"/>
        <w:jc w:val="center"/>
        <w:rPr>
          <w:b/>
          <w:color w:val="FF0000"/>
        </w:rPr>
      </w:pPr>
      <w:r w:rsidRPr="00F9430E">
        <w:rPr>
          <w:b/>
          <w:color w:val="FF0000"/>
        </w:rPr>
        <w:lastRenderedPageBreak/>
        <w:t>Специфика организации безналичных расчетов в финансовом секторе экономики</w:t>
      </w:r>
    </w:p>
    <w:p w:rsidR="007116CF" w:rsidRPr="00F9430E" w:rsidRDefault="007116CF" w:rsidP="007116CF">
      <w:pPr>
        <w:rPr>
          <w:rFonts w:ascii="Times New Roman" w:hAnsi="Times New Roman" w:cs="Times New Roman"/>
          <w:sz w:val="24"/>
          <w:szCs w:val="24"/>
        </w:rPr>
      </w:pPr>
      <w:r w:rsidRPr="00F9430E">
        <w:rPr>
          <w:rFonts w:ascii="Times New Roman" w:hAnsi="Times New Roman" w:cs="Times New Roman"/>
          <w:b/>
          <w:color w:val="FF0000"/>
          <w:sz w:val="24"/>
          <w:szCs w:val="24"/>
        </w:rPr>
        <w:t xml:space="preserve"> </w:t>
      </w:r>
      <w:r w:rsidRPr="00F9430E">
        <w:rPr>
          <w:rFonts w:ascii="Times New Roman" w:hAnsi="Times New Roman" w:cs="Times New Roman"/>
          <w:sz w:val="24"/>
          <w:szCs w:val="24"/>
        </w:rPr>
        <w:t>Система безналичных расчетов – способ организации кредитной системы безналичного оборота, регулируемый федеральными законами и нормативными актами Банка России.</w:t>
      </w:r>
      <w:r w:rsidRPr="00F9430E">
        <w:rPr>
          <w:rStyle w:val="apple-converted-space"/>
          <w:rFonts w:ascii="Times New Roman" w:hAnsi="Times New Roman" w:cs="Times New Roman"/>
          <w:sz w:val="24"/>
          <w:szCs w:val="24"/>
        </w:rPr>
        <w:t> </w:t>
      </w:r>
      <w:r w:rsidRPr="00F9430E">
        <w:rPr>
          <w:rFonts w:ascii="Times New Roman" w:hAnsi="Times New Roman" w:cs="Times New Roman"/>
          <w:sz w:val="24"/>
          <w:szCs w:val="24"/>
        </w:rPr>
        <w:br/>
        <w:t xml:space="preserve">Безналичные расчеты </w:t>
      </w:r>
      <w:r w:rsidRPr="00F9430E">
        <w:rPr>
          <w:rFonts w:ascii="Times New Roman" w:hAnsi="Times New Roman" w:cs="Times New Roman"/>
          <w:sz w:val="24"/>
          <w:szCs w:val="24"/>
          <w:u w:val="single"/>
        </w:rPr>
        <w:t>по сфере применения</w:t>
      </w:r>
      <w:r w:rsidRPr="00F9430E">
        <w:rPr>
          <w:rFonts w:ascii="Times New Roman" w:hAnsi="Times New Roman" w:cs="Times New Roman"/>
          <w:sz w:val="24"/>
          <w:szCs w:val="24"/>
        </w:rPr>
        <w:t xml:space="preserve"> делятся </w:t>
      </w:r>
      <w:proofErr w:type="gramStart"/>
      <w:r w:rsidRPr="00F9430E">
        <w:rPr>
          <w:rFonts w:ascii="Times New Roman" w:hAnsi="Times New Roman" w:cs="Times New Roman"/>
          <w:sz w:val="24"/>
          <w:szCs w:val="24"/>
        </w:rPr>
        <w:t>на</w:t>
      </w:r>
      <w:proofErr w:type="gramEnd"/>
      <w:r w:rsidRPr="00F9430E">
        <w:rPr>
          <w:rFonts w:ascii="Times New Roman" w:hAnsi="Times New Roman" w:cs="Times New Roman"/>
          <w:sz w:val="24"/>
          <w:szCs w:val="24"/>
        </w:rPr>
        <w:t xml:space="preserve"> товарные и нетоварные.</w:t>
      </w:r>
      <w:r w:rsidRPr="00F9430E">
        <w:rPr>
          <w:rStyle w:val="apple-converted-space"/>
          <w:rFonts w:ascii="Times New Roman" w:hAnsi="Times New Roman" w:cs="Times New Roman"/>
          <w:sz w:val="24"/>
          <w:szCs w:val="24"/>
        </w:rPr>
        <w:t> </w:t>
      </w:r>
      <w:r w:rsidRPr="00F9430E">
        <w:rPr>
          <w:rFonts w:ascii="Times New Roman" w:hAnsi="Times New Roman" w:cs="Times New Roman"/>
          <w:sz w:val="24"/>
          <w:szCs w:val="24"/>
        </w:rPr>
        <w:br/>
        <w:t xml:space="preserve">Безналичные расчеты </w:t>
      </w:r>
      <w:r w:rsidRPr="00F9430E">
        <w:rPr>
          <w:rFonts w:ascii="Times New Roman" w:hAnsi="Times New Roman" w:cs="Times New Roman"/>
          <w:sz w:val="24"/>
          <w:szCs w:val="24"/>
          <w:u w:val="single"/>
        </w:rPr>
        <w:t>по способу платежа</w:t>
      </w:r>
      <w:r w:rsidRPr="00F9430E">
        <w:rPr>
          <w:rFonts w:ascii="Times New Roman" w:hAnsi="Times New Roman" w:cs="Times New Roman"/>
          <w:sz w:val="24"/>
          <w:szCs w:val="24"/>
        </w:rPr>
        <w:t xml:space="preserve"> классифицируются на безналичные расчеты </w:t>
      </w:r>
      <w:r w:rsidRPr="00F9430E">
        <w:rPr>
          <w:rFonts w:ascii="Times New Roman" w:hAnsi="Times New Roman" w:cs="Times New Roman"/>
          <w:sz w:val="24"/>
          <w:szCs w:val="24"/>
          <w:u w:val="single"/>
        </w:rPr>
        <w:t>односторонним переводом и безналичные расчеты зачетом.</w:t>
      </w:r>
      <w:r w:rsidRPr="00F9430E">
        <w:rPr>
          <w:rStyle w:val="apple-converted-space"/>
          <w:rFonts w:ascii="Times New Roman" w:hAnsi="Times New Roman" w:cs="Times New Roman"/>
          <w:sz w:val="24"/>
          <w:szCs w:val="24"/>
          <w:u w:val="single"/>
        </w:rPr>
        <w:t> </w:t>
      </w:r>
      <w:r w:rsidRPr="00F9430E">
        <w:rPr>
          <w:rFonts w:ascii="Times New Roman" w:hAnsi="Times New Roman" w:cs="Times New Roman"/>
          <w:sz w:val="24"/>
          <w:szCs w:val="24"/>
          <w:u w:val="single"/>
        </w:rPr>
        <w:br/>
        <w:t>По формам расчетов выделяют:</w:t>
      </w:r>
    </w:p>
    <w:p w:rsidR="007116CF" w:rsidRPr="00F9430E" w:rsidRDefault="007116CF" w:rsidP="007116CF">
      <w:pPr>
        <w:rPr>
          <w:rFonts w:ascii="Times New Roman" w:hAnsi="Times New Roman" w:cs="Times New Roman"/>
          <w:sz w:val="24"/>
          <w:szCs w:val="24"/>
        </w:rPr>
      </w:pPr>
      <w:r w:rsidRPr="00F9430E">
        <w:rPr>
          <w:rFonts w:ascii="Times New Roman" w:hAnsi="Times New Roman" w:cs="Times New Roman"/>
          <w:sz w:val="24"/>
          <w:szCs w:val="24"/>
        </w:rPr>
        <w:t>1) расчеты по платежным поручениям (распоряжение владельца счета перевести определенную денежную сумму на счет получателя средств.)</w:t>
      </w:r>
    </w:p>
    <w:p w:rsidR="007116CF" w:rsidRPr="00F9430E" w:rsidRDefault="007116CF" w:rsidP="007116CF">
      <w:pPr>
        <w:rPr>
          <w:rFonts w:ascii="Times New Roman" w:hAnsi="Times New Roman" w:cs="Times New Roman"/>
          <w:sz w:val="24"/>
          <w:szCs w:val="24"/>
        </w:rPr>
      </w:pPr>
      <w:r w:rsidRPr="00F9430E">
        <w:rPr>
          <w:rFonts w:ascii="Times New Roman" w:hAnsi="Times New Roman" w:cs="Times New Roman"/>
          <w:sz w:val="24"/>
          <w:szCs w:val="24"/>
        </w:rPr>
        <w:t>2) расчеты по аккредитивам (Банк плательщика дает поручение банку, обслуживающему получателя платежа, заплатить оговоренную денежную сумму в оговоренный срок при выполнении условий, предусмотренных в аккредитиве плательщика.)</w:t>
      </w:r>
    </w:p>
    <w:p w:rsidR="007116CF" w:rsidRPr="00F9430E" w:rsidRDefault="007116CF" w:rsidP="007116CF">
      <w:pPr>
        <w:rPr>
          <w:rFonts w:ascii="Times New Roman" w:hAnsi="Times New Roman" w:cs="Times New Roman"/>
          <w:sz w:val="24"/>
          <w:szCs w:val="24"/>
        </w:rPr>
      </w:pPr>
      <w:r w:rsidRPr="00F9430E">
        <w:rPr>
          <w:rFonts w:ascii="Times New Roman" w:hAnsi="Times New Roman" w:cs="Times New Roman"/>
          <w:sz w:val="24"/>
          <w:szCs w:val="24"/>
        </w:rPr>
        <w:t>3) расчеты чеками (Ничем не обусловленное распоряжение чекодателя банку произвести платеж указанной в нем суммы чекодержателю.)</w:t>
      </w:r>
    </w:p>
    <w:p w:rsidR="007116CF" w:rsidRPr="00F9430E" w:rsidRDefault="007116CF" w:rsidP="007116CF">
      <w:pPr>
        <w:rPr>
          <w:rFonts w:ascii="Times New Roman" w:hAnsi="Times New Roman" w:cs="Times New Roman"/>
          <w:sz w:val="24"/>
          <w:szCs w:val="24"/>
        </w:rPr>
      </w:pPr>
      <w:r w:rsidRPr="00F9430E">
        <w:rPr>
          <w:rFonts w:ascii="Times New Roman" w:hAnsi="Times New Roman" w:cs="Times New Roman"/>
          <w:sz w:val="24"/>
          <w:szCs w:val="24"/>
        </w:rPr>
        <w:t>4) расчеты по инкассо (операция, посредством которой банк по поручению и за счет клиента на основании расчетных документов осуществляет действия по получению от плательщика платежа.)</w:t>
      </w:r>
    </w:p>
    <w:p w:rsidR="007116CF" w:rsidRPr="00F9430E" w:rsidRDefault="007116CF" w:rsidP="007116CF">
      <w:pPr>
        <w:pStyle w:val="a7"/>
        <w:rPr>
          <w:rFonts w:eastAsiaTheme="minorHAnsi"/>
          <w:u w:val="single"/>
          <w:lang w:eastAsia="en-US"/>
        </w:rPr>
      </w:pPr>
      <w:r w:rsidRPr="00F9430E">
        <w:rPr>
          <w:rFonts w:eastAsiaTheme="minorHAnsi"/>
          <w:u w:val="single"/>
          <w:lang w:eastAsia="en-US"/>
        </w:rPr>
        <w:t>Отличительные черты электронных денег как основы безналичных расчетов.</w:t>
      </w:r>
    </w:p>
    <w:p w:rsidR="007116CF" w:rsidRPr="00F9430E" w:rsidRDefault="007116CF" w:rsidP="007116CF">
      <w:pPr>
        <w:pStyle w:val="a7"/>
        <w:rPr>
          <w:rFonts w:eastAsiaTheme="minorHAnsi"/>
          <w:lang w:eastAsia="en-US"/>
        </w:rPr>
      </w:pPr>
      <w:r w:rsidRPr="00F9430E">
        <w:rPr>
          <w:rFonts w:eastAsiaTheme="minorHAnsi"/>
          <w:lang w:eastAsia="en-US"/>
        </w:rPr>
        <w:t>Электронные деньг</w:t>
      </w:r>
      <w:proofErr w:type="gramStart"/>
      <w:r w:rsidRPr="00F9430E">
        <w:rPr>
          <w:rFonts w:eastAsiaTheme="minorHAnsi"/>
          <w:lang w:eastAsia="en-US"/>
        </w:rPr>
        <w:t>и-</w:t>
      </w:r>
      <w:proofErr w:type="gramEnd"/>
      <w:r w:rsidRPr="00F9430E">
        <w:rPr>
          <w:rFonts w:eastAsiaTheme="minorHAnsi"/>
          <w:lang w:eastAsia="en-US"/>
        </w:rPr>
        <w:t xml:space="preserve"> денежная стоимость, представленная обязательством эмитента, которая:</w:t>
      </w:r>
    </w:p>
    <w:p w:rsidR="007116CF" w:rsidRPr="00F9430E" w:rsidRDefault="007116CF" w:rsidP="008E45ED">
      <w:pPr>
        <w:pStyle w:val="a7"/>
        <w:numPr>
          <w:ilvl w:val="0"/>
          <w:numId w:val="15"/>
        </w:numPr>
        <w:rPr>
          <w:rFonts w:eastAsiaTheme="minorHAnsi"/>
          <w:lang w:eastAsia="en-US"/>
        </w:rPr>
      </w:pPr>
      <w:r w:rsidRPr="00F9430E">
        <w:rPr>
          <w:rFonts w:eastAsiaTheme="minorHAnsi"/>
          <w:lang w:eastAsia="en-US"/>
        </w:rPr>
        <w:t>Хранится на электронном устройстве</w:t>
      </w:r>
    </w:p>
    <w:p w:rsidR="007116CF" w:rsidRPr="00F9430E" w:rsidRDefault="007116CF" w:rsidP="008E45ED">
      <w:pPr>
        <w:pStyle w:val="a7"/>
        <w:numPr>
          <w:ilvl w:val="0"/>
          <w:numId w:val="15"/>
        </w:numPr>
        <w:rPr>
          <w:rFonts w:eastAsiaTheme="minorHAnsi"/>
          <w:lang w:eastAsia="en-US"/>
        </w:rPr>
      </w:pPr>
      <w:r w:rsidRPr="00F9430E">
        <w:rPr>
          <w:rFonts w:eastAsiaTheme="minorHAnsi"/>
          <w:lang w:eastAsia="en-US"/>
        </w:rPr>
        <w:t>Принимается в качестве сре</w:t>
      </w:r>
      <w:proofErr w:type="gramStart"/>
      <w:r w:rsidRPr="00F9430E">
        <w:rPr>
          <w:rFonts w:eastAsiaTheme="minorHAnsi"/>
          <w:lang w:eastAsia="en-US"/>
        </w:rPr>
        <w:t>дств пл</w:t>
      </w:r>
      <w:proofErr w:type="gramEnd"/>
      <w:r w:rsidRPr="00F9430E">
        <w:rPr>
          <w:rFonts w:eastAsiaTheme="minorHAnsi"/>
          <w:lang w:eastAsia="en-US"/>
        </w:rPr>
        <w:t>атежа иными учреждениями</w:t>
      </w:r>
    </w:p>
    <w:p w:rsidR="007116CF" w:rsidRPr="00F9430E" w:rsidRDefault="007116CF" w:rsidP="008E45ED">
      <w:pPr>
        <w:pStyle w:val="a7"/>
        <w:numPr>
          <w:ilvl w:val="0"/>
          <w:numId w:val="15"/>
        </w:numPr>
        <w:rPr>
          <w:rFonts w:eastAsiaTheme="minorHAnsi"/>
          <w:lang w:eastAsia="en-US"/>
        </w:rPr>
      </w:pPr>
      <w:r w:rsidRPr="00F9430E">
        <w:rPr>
          <w:rFonts w:eastAsiaTheme="minorHAnsi"/>
          <w:lang w:eastAsia="en-US"/>
        </w:rPr>
        <w:t>Эмитируется после внесения сре</w:t>
      </w:r>
      <w:proofErr w:type="gramStart"/>
      <w:r w:rsidRPr="00F9430E">
        <w:rPr>
          <w:rFonts w:eastAsiaTheme="minorHAnsi"/>
          <w:lang w:eastAsia="en-US"/>
        </w:rPr>
        <w:t>дств кл</w:t>
      </w:r>
      <w:proofErr w:type="gramEnd"/>
      <w:r w:rsidRPr="00F9430E">
        <w:rPr>
          <w:rFonts w:eastAsiaTheme="minorHAnsi"/>
          <w:lang w:eastAsia="en-US"/>
        </w:rPr>
        <w:t>иентов</w:t>
      </w:r>
    </w:p>
    <w:p w:rsidR="007116CF" w:rsidRPr="00F9430E" w:rsidRDefault="007116CF" w:rsidP="007116CF">
      <w:pPr>
        <w:rPr>
          <w:rFonts w:ascii="Times New Roman" w:hAnsi="Times New Roman" w:cs="Times New Roman"/>
          <w:color w:val="FF0000"/>
          <w:sz w:val="24"/>
          <w:szCs w:val="24"/>
        </w:rPr>
      </w:pPr>
    </w:p>
    <w:p w:rsidR="00D02820" w:rsidRPr="00F9430E" w:rsidRDefault="00D02820" w:rsidP="002377B8">
      <w:pPr>
        <w:pStyle w:val="a3"/>
        <w:numPr>
          <w:ilvl w:val="0"/>
          <w:numId w:val="1"/>
        </w:numPr>
        <w:ind w:left="360"/>
        <w:jc w:val="center"/>
        <w:rPr>
          <w:b/>
          <w:color w:val="FF0000"/>
        </w:rPr>
      </w:pPr>
      <w:r w:rsidRPr="00F9430E">
        <w:rPr>
          <w:b/>
          <w:color w:val="FF0000"/>
        </w:rPr>
        <w:t>Особенности организации межбанковских расчетов в РФ (20 баллов)</w:t>
      </w:r>
    </w:p>
    <w:p w:rsidR="007116CF" w:rsidRPr="00F9430E" w:rsidRDefault="007116CF" w:rsidP="007116CF">
      <w:pPr>
        <w:rPr>
          <w:rFonts w:ascii="Times New Roman" w:eastAsia="Times New Roman" w:hAnsi="Times New Roman" w:cs="Times New Roman"/>
          <w:color w:val="000000"/>
          <w:sz w:val="24"/>
          <w:szCs w:val="24"/>
          <w:lang w:eastAsia="ru-RU"/>
        </w:rPr>
      </w:pPr>
      <w:r w:rsidRPr="00F9430E">
        <w:rPr>
          <w:rFonts w:ascii="Times New Roman" w:hAnsi="Times New Roman" w:cs="Times New Roman"/>
          <w:b/>
          <w:color w:val="FF0000"/>
          <w:sz w:val="24"/>
          <w:szCs w:val="24"/>
        </w:rPr>
        <w:t xml:space="preserve"> </w:t>
      </w:r>
      <w:r w:rsidRPr="00F9430E">
        <w:rPr>
          <w:rFonts w:ascii="Times New Roman" w:eastAsia="Times New Roman" w:hAnsi="Times New Roman" w:cs="Times New Roman"/>
          <w:color w:val="000000"/>
          <w:sz w:val="24"/>
          <w:szCs w:val="24"/>
          <w:lang w:eastAsia="ru-RU"/>
        </w:rPr>
        <w:t>Межбанковские расчеты в РФ представляют собой систему безналичных расчетов между банковскими учреждениями, основанную главным образом на прямых переводах денежных средств и регулярных зачетах взаимных и финансовых требований и обязательств. В отдельных случаях расчеты между банками могут вестись и с помощью наличных денег.</w:t>
      </w:r>
    </w:p>
    <w:p w:rsidR="007116CF" w:rsidRPr="00F9430E" w:rsidRDefault="007116CF" w:rsidP="007116CF">
      <w:pPr>
        <w:shd w:val="clear" w:color="auto" w:fill="FFFFFF"/>
        <w:spacing w:after="285" w:line="240" w:lineRule="auto"/>
        <w:rPr>
          <w:rFonts w:ascii="Times New Roman" w:eastAsia="Times New Roman" w:hAnsi="Times New Roman" w:cs="Times New Roman"/>
          <w:color w:val="000000"/>
          <w:sz w:val="24"/>
          <w:szCs w:val="24"/>
          <w:lang w:eastAsia="ru-RU"/>
        </w:rPr>
      </w:pPr>
      <w:r w:rsidRPr="00F9430E">
        <w:rPr>
          <w:rFonts w:ascii="Times New Roman" w:eastAsia="Times New Roman" w:hAnsi="Times New Roman" w:cs="Times New Roman"/>
          <w:color w:val="000000"/>
          <w:sz w:val="24"/>
          <w:szCs w:val="24"/>
          <w:lang w:eastAsia="ru-RU"/>
        </w:rPr>
        <w:t>Основными требованиями к расчетам в процессе межбанковских корреспондентских отношений в РФ являются достаточная оперативность и предсказуемость платежей, высокая надежность, безопасность, экономическая эффективность и широкое их разнообразие в соответствии с потребностями пользователей.</w:t>
      </w:r>
    </w:p>
    <w:p w:rsidR="007116CF" w:rsidRPr="00F9430E" w:rsidRDefault="007116CF" w:rsidP="007116CF">
      <w:pPr>
        <w:shd w:val="clear" w:color="auto" w:fill="FFFFFF"/>
        <w:spacing w:after="285" w:line="240" w:lineRule="auto"/>
        <w:rPr>
          <w:rFonts w:ascii="Times New Roman" w:eastAsia="Times New Roman" w:hAnsi="Times New Roman" w:cs="Times New Roman"/>
          <w:color w:val="000000"/>
          <w:sz w:val="24"/>
          <w:szCs w:val="24"/>
          <w:lang w:eastAsia="ru-RU"/>
        </w:rPr>
      </w:pPr>
      <w:r w:rsidRPr="00F9430E">
        <w:rPr>
          <w:rFonts w:ascii="Times New Roman" w:eastAsia="Times New Roman" w:hAnsi="Times New Roman" w:cs="Times New Roman"/>
          <w:color w:val="000000"/>
          <w:sz w:val="24"/>
          <w:szCs w:val="24"/>
          <w:lang w:eastAsia="ru-RU"/>
        </w:rPr>
        <w:t>Главный принцип расчетов - поддержание банками своей ликвидности на уровне, обеспечивающем бесперебойное, в полном размере, проведение расчетов с другими банками, особенно по платежам клиентуры.</w:t>
      </w:r>
    </w:p>
    <w:p w:rsidR="007116CF" w:rsidRPr="00F9430E" w:rsidRDefault="007116CF" w:rsidP="007116CF">
      <w:pPr>
        <w:shd w:val="clear" w:color="auto" w:fill="FFFFFF"/>
        <w:spacing w:after="285" w:line="240" w:lineRule="auto"/>
        <w:rPr>
          <w:rFonts w:ascii="Times New Roman" w:eastAsia="Times New Roman" w:hAnsi="Times New Roman" w:cs="Times New Roman"/>
          <w:color w:val="000000"/>
          <w:sz w:val="24"/>
          <w:szCs w:val="24"/>
          <w:lang w:eastAsia="ru-RU"/>
        </w:rPr>
      </w:pPr>
      <w:r w:rsidRPr="00F9430E">
        <w:rPr>
          <w:rFonts w:ascii="Times New Roman" w:eastAsia="Times New Roman" w:hAnsi="Times New Roman" w:cs="Times New Roman"/>
          <w:color w:val="000000"/>
          <w:sz w:val="24"/>
          <w:szCs w:val="24"/>
          <w:lang w:eastAsia="ru-RU"/>
        </w:rPr>
        <w:t xml:space="preserve">В настоящее время в России не существует единой налаженной сети межбанковских расчетов. </w:t>
      </w:r>
      <w:proofErr w:type="gramStart"/>
      <w:r w:rsidRPr="00F9430E">
        <w:rPr>
          <w:rFonts w:ascii="Times New Roman" w:eastAsia="Times New Roman" w:hAnsi="Times New Roman" w:cs="Times New Roman"/>
          <w:color w:val="000000"/>
          <w:sz w:val="24"/>
          <w:szCs w:val="24"/>
          <w:lang w:eastAsia="ru-RU"/>
        </w:rPr>
        <w:t xml:space="preserve">Вместо этого параллельно действуют несколько различных систем проведения платежей между кредитными учреждениями - как общероссийских, охватывающих всех </w:t>
      </w:r>
      <w:r w:rsidRPr="00F9430E">
        <w:rPr>
          <w:rFonts w:ascii="Times New Roman" w:eastAsia="Times New Roman" w:hAnsi="Times New Roman" w:cs="Times New Roman"/>
          <w:color w:val="000000"/>
          <w:sz w:val="24"/>
          <w:szCs w:val="24"/>
          <w:lang w:eastAsia="ru-RU"/>
        </w:rPr>
        <w:lastRenderedPageBreak/>
        <w:t>участников расчетных операций так и локальных, в который входят только некоторые из них.</w:t>
      </w:r>
      <w:proofErr w:type="gramEnd"/>
    </w:p>
    <w:p w:rsidR="007116CF" w:rsidRPr="00F9430E" w:rsidRDefault="007116CF" w:rsidP="007116CF">
      <w:pPr>
        <w:rPr>
          <w:rFonts w:ascii="Times New Roman" w:hAnsi="Times New Roman" w:cs="Times New Roman"/>
          <w:b/>
          <w:color w:val="FF0000"/>
          <w:sz w:val="24"/>
          <w:szCs w:val="24"/>
        </w:rPr>
      </w:pPr>
      <w:r w:rsidRPr="00F9430E">
        <w:rPr>
          <w:rFonts w:ascii="Times New Roman" w:eastAsia="Times New Roman" w:hAnsi="Times New Roman" w:cs="Times New Roman"/>
          <w:color w:val="000000"/>
          <w:sz w:val="24"/>
          <w:szCs w:val="24"/>
          <w:lang w:eastAsia="ru-RU"/>
        </w:rPr>
        <w:t>Система межбанковских расчетов базируется на осуществлении платежей через корреспондентские счета коммерческих банков, открытые главным образом в учреждениях Центрального Банка Российской Федерации, расчетно-кассовых центрах (РКЦ), являющихся посредниками в платежах и кредитах между коммерческими банками. В стане создана широкая сеть РКЦ - свыше 1300.</w:t>
      </w:r>
    </w:p>
    <w:p w:rsidR="00D02820" w:rsidRPr="00F9430E" w:rsidRDefault="00D02820" w:rsidP="002377B8">
      <w:pPr>
        <w:pStyle w:val="a3"/>
        <w:numPr>
          <w:ilvl w:val="0"/>
          <w:numId w:val="1"/>
        </w:numPr>
        <w:ind w:left="360"/>
        <w:jc w:val="center"/>
        <w:rPr>
          <w:b/>
          <w:color w:val="FF0000"/>
        </w:rPr>
      </w:pPr>
      <w:r w:rsidRPr="00F9430E">
        <w:rPr>
          <w:b/>
          <w:color w:val="FF0000"/>
        </w:rPr>
        <w:t>Нормативы обязательных резервов как инструмент денежно-кредитной политики Банка России (20 баллов)</w:t>
      </w:r>
    </w:p>
    <w:p w:rsidR="007116CF" w:rsidRPr="00F9430E" w:rsidRDefault="007116CF" w:rsidP="007116CF">
      <w:pPr>
        <w:rPr>
          <w:rFonts w:ascii="Times New Roman" w:hAnsi="Times New Roman" w:cs="Times New Roman"/>
          <w:color w:val="000000"/>
          <w:sz w:val="24"/>
          <w:szCs w:val="24"/>
        </w:rPr>
      </w:pPr>
      <w:r w:rsidRPr="00F9430E">
        <w:rPr>
          <w:rFonts w:ascii="Times New Roman" w:hAnsi="Times New Roman" w:cs="Times New Roman"/>
          <w:b/>
          <w:color w:val="FF0000"/>
          <w:sz w:val="24"/>
          <w:szCs w:val="24"/>
        </w:rPr>
        <w:t xml:space="preserve"> </w:t>
      </w:r>
      <w:r w:rsidRPr="00F9430E">
        <w:rPr>
          <w:rFonts w:ascii="Times New Roman" w:hAnsi="Times New Roman" w:cs="Times New Roman"/>
          <w:b/>
          <w:color w:val="000000"/>
          <w:sz w:val="24"/>
          <w:szCs w:val="24"/>
          <w:u w:val="single"/>
        </w:rPr>
        <w:t>Нормативы обязательных резервов</w:t>
      </w:r>
      <w:r w:rsidRPr="00F9430E">
        <w:rPr>
          <w:rFonts w:ascii="Times New Roman" w:hAnsi="Times New Roman" w:cs="Times New Roman"/>
          <w:color w:val="000000"/>
          <w:sz w:val="24"/>
          <w:szCs w:val="24"/>
        </w:rPr>
        <w:t xml:space="preserve"> - </w:t>
      </w:r>
      <w:r w:rsidRPr="00F9430E">
        <w:rPr>
          <w:rFonts w:ascii="Times New Roman" w:hAnsi="Times New Roman" w:cs="Times New Roman"/>
          <w:b/>
          <w:sz w:val="24"/>
          <w:szCs w:val="24"/>
        </w:rPr>
        <w:t>нормы обязательных отчислений</w:t>
      </w:r>
      <w:r w:rsidRPr="00F9430E">
        <w:rPr>
          <w:rFonts w:ascii="Times New Roman" w:hAnsi="Times New Roman" w:cs="Times New Roman"/>
          <w:sz w:val="24"/>
          <w:szCs w:val="24"/>
        </w:rPr>
        <w:t xml:space="preserve"> коммерческих банков от привлеченных ресурсов на резервный счет в Центральном банке. Размер обязательных резервов, подлежащих депонированию (хранению), а также порядок их депонирования в ЦБ </w:t>
      </w:r>
      <w:r w:rsidRPr="00F9430E">
        <w:rPr>
          <w:rFonts w:ascii="Times New Roman" w:hAnsi="Times New Roman" w:cs="Times New Roman"/>
          <w:b/>
          <w:sz w:val="24"/>
          <w:szCs w:val="24"/>
        </w:rPr>
        <w:t>устанавливается Советом директоров Банка России</w:t>
      </w:r>
      <w:r w:rsidRPr="00F9430E">
        <w:rPr>
          <w:rFonts w:ascii="Times New Roman" w:hAnsi="Times New Roman" w:cs="Times New Roman"/>
          <w:sz w:val="24"/>
          <w:szCs w:val="24"/>
        </w:rPr>
        <w:t xml:space="preserve"> в процентном отношении к общей сумме денежных средств комм. Банков. </w:t>
      </w:r>
      <w:r w:rsidRPr="00F9430E">
        <w:rPr>
          <w:rFonts w:ascii="Times New Roman" w:hAnsi="Times New Roman" w:cs="Times New Roman"/>
          <w:b/>
          <w:sz w:val="24"/>
          <w:szCs w:val="24"/>
        </w:rPr>
        <w:t>При нарушении нормативов обязательных резервов</w:t>
      </w:r>
      <w:r w:rsidRPr="00F9430E">
        <w:rPr>
          <w:rFonts w:ascii="Times New Roman" w:hAnsi="Times New Roman" w:cs="Times New Roman"/>
          <w:sz w:val="24"/>
          <w:szCs w:val="24"/>
        </w:rPr>
        <w:t xml:space="preserve"> Банк России </w:t>
      </w:r>
      <w:r w:rsidRPr="00F9430E">
        <w:rPr>
          <w:rFonts w:ascii="Times New Roman" w:hAnsi="Times New Roman" w:cs="Times New Roman"/>
          <w:b/>
          <w:sz w:val="24"/>
          <w:szCs w:val="24"/>
        </w:rPr>
        <w:t>имеет право списать</w:t>
      </w:r>
      <w:r w:rsidRPr="00F9430E">
        <w:rPr>
          <w:rFonts w:ascii="Times New Roman" w:hAnsi="Times New Roman" w:cs="Times New Roman"/>
          <w:sz w:val="24"/>
          <w:szCs w:val="24"/>
        </w:rPr>
        <w:t xml:space="preserve"> в </w:t>
      </w:r>
      <w:r w:rsidRPr="00F9430E">
        <w:rPr>
          <w:rFonts w:ascii="Times New Roman" w:hAnsi="Times New Roman" w:cs="Times New Roman"/>
          <w:color w:val="000000"/>
          <w:sz w:val="24"/>
          <w:szCs w:val="24"/>
        </w:rPr>
        <w:t xml:space="preserve">бесспорном порядке с корреспондентского счета кредитной организации, сумму недовнесенных средств. </w:t>
      </w:r>
    </w:p>
    <w:p w:rsidR="007116CF" w:rsidRPr="00F9430E" w:rsidRDefault="007116CF" w:rsidP="007116CF">
      <w:pPr>
        <w:pStyle w:val="a7"/>
        <w:spacing w:before="0" w:beforeAutospacing="0" w:after="0" w:afterAutospacing="0" w:line="288" w:lineRule="atLeast"/>
        <w:ind w:right="375"/>
        <w:rPr>
          <w:color w:val="000000"/>
        </w:rPr>
      </w:pPr>
      <w:r w:rsidRPr="00F9430E">
        <w:rPr>
          <w:b/>
          <w:color w:val="000000"/>
          <w:u w:val="single"/>
        </w:rPr>
        <w:t>Увеличивая или уменьшая норму резервирования</w:t>
      </w:r>
      <w:r w:rsidRPr="00F9430E">
        <w:rPr>
          <w:color w:val="000000"/>
        </w:rPr>
        <w:t xml:space="preserve">, ЦБ уменьшает или увеличивает ресурсы банков и тем самым регулирует их активность на денежном рынке. </w:t>
      </w:r>
      <w:r w:rsidRPr="00F9430E">
        <w:rPr>
          <w:b/>
          <w:color w:val="000000"/>
        </w:rPr>
        <w:t>Средства, находящиеся в обязательных резервах</w:t>
      </w:r>
      <w:r w:rsidRPr="00F9430E">
        <w:rPr>
          <w:color w:val="000000"/>
        </w:rPr>
        <w:t xml:space="preserve">, служат ресурсом для поддержания ликвидности коммерческих банков и </w:t>
      </w:r>
      <w:r w:rsidRPr="00F9430E">
        <w:rPr>
          <w:b/>
          <w:color w:val="000000"/>
        </w:rPr>
        <w:t>страховым фондом</w:t>
      </w:r>
      <w:r w:rsidRPr="00F9430E">
        <w:rPr>
          <w:color w:val="000000"/>
        </w:rPr>
        <w:t xml:space="preserve">, который может быть использован для выплат компенсаций вкладчикам в случае банкротства банка. </w:t>
      </w:r>
    </w:p>
    <w:p w:rsidR="007116CF" w:rsidRPr="00F9430E" w:rsidRDefault="007116CF" w:rsidP="007116CF">
      <w:pPr>
        <w:pStyle w:val="a7"/>
        <w:spacing w:before="0" w:beforeAutospacing="0" w:after="0" w:afterAutospacing="0" w:line="288" w:lineRule="atLeast"/>
        <w:ind w:right="375"/>
        <w:rPr>
          <w:color w:val="000000"/>
        </w:rPr>
      </w:pPr>
      <w:r w:rsidRPr="00F9430E">
        <w:rPr>
          <w:b/>
          <w:color w:val="000000"/>
          <w:u w:val="single"/>
        </w:rPr>
        <w:t>После отзыва</w:t>
      </w:r>
      <w:r w:rsidRPr="00F9430E">
        <w:rPr>
          <w:color w:val="000000"/>
        </w:rPr>
        <w:t xml:space="preserve"> у кредитной организации лицензии на проведение банковских операций обязательные резервы перечисляются на счет </w:t>
      </w:r>
      <w:r w:rsidRPr="00F9430E">
        <w:rPr>
          <w:b/>
          <w:color w:val="000000"/>
        </w:rPr>
        <w:t>ликвидационной комиссии</w:t>
      </w:r>
      <w:r w:rsidRPr="00F9430E">
        <w:rPr>
          <w:color w:val="000000"/>
        </w:rPr>
        <w:t xml:space="preserve"> или </w:t>
      </w:r>
      <w:r w:rsidRPr="00F9430E">
        <w:rPr>
          <w:b/>
          <w:color w:val="000000"/>
        </w:rPr>
        <w:t>конкурсного управляющего</w:t>
      </w:r>
      <w:r w:rsidRPr="00F9430E">
        <w:rPr>
          <w:color w:val="000000"/>
        </w:rPr>
        <w:t xml:space="preserve"> </w:t>
      </w:r>
    </w:p>
    <w:p w:rsidR="007116CF" w:rsidRPr="00F9430E" w:rsidRDefault="007116CF" w:rsidP="007116CF">
      <w:pPr>
        <w:pStyle w:val="a7"/>
        <w:spacing w:before="0" w:beforeAutospacing="0" w:after="0" w:afterAutospacing="0" w:line="288" w:lineRule="atLeast"/>
        <w:ind w:right="375"/>
        <w:rPr>
          <w:color w:val="000000"/>
        </w:rPr>
      </w:pPr>
      <w:r w:rsidRPr="00F9430E">
        <w:rPr>
          <w:b/>
          <w:color w:val="000000"/>
          <w:u w:val="single"/>
        </w:rPr>
        <w:t>При реорганизации</w:t>
      </w:r>
      <w:r w:rsidRPr="00F9430E">
        <w:rPr>
          <w:color w:val="000000"/>
        </w:rPr>
        <w:t xml:space="preserve"> кредитной организации порядок переоформления ее обязательных резервов, ранее депонированных в Банке России, устанавливается в соответствии с </w:t>
      </w:r>
      <w:r w:rsidRPr="00F9430E">
        <w:rPr>
          <w:b/>
          <w:color w:val="000000"/>
        </w:rPr>
        <w:t>нормативными актами Банка России</w:t>
      </w:r>
      <w:r w:rsidRPr="00F9430E">
        <w:rPr>
          <w:color w:val="000000"/>
        </w:rPr>
        <w:t>.</w:t>
      </w:r>
    </w:p>
    <w:p w:rsidR="007116CF" w:rsidRPr="00F9430E" w:rsidRDefault="007116CF" w:rsidP="007116CF">
      <w:pPr>
        <w:pStyle w:val="a7"/>
        <w:spacing w:before="0" w:beforeAutospacing="0" w:after="0" w:afterAutospacing="0" w:line="288" w:lineRule="atLeast"/>
        <w:ind w:right="375"/>
        <w:rPr>
          <w:color w:val="000000"/>
        </w:rPr>
      </w:pPr>
      <w:r w:rsidRPr="00F9430E">
        <w:rPr>
          <w:b/>
          <w:color w:val="000000"/>
          <w:u w:val="single"/>
        </w:rPr>
        <w:t>В случае</w:t>
      </w:r>
      <w:r w:rsidRPr="00F9430E">
        <w:rPr>
          <w:color w:val="000000"/>
        </w:rPr>
        <w:t xml:space="preserve"> </w:t>
      </w:r>
      <w:r w:rsidRPr="00F9430E">
        <w:rPr>
          <w:b/>
          <w:color w:val="000000"/>
          <w:u w:val="single"/>
        </w:rPr>
        <w:t>проведения кредитной экспансии</w:t>
      </w:r>
      <w:r w:rsidRPr="00F9430E">
        <w:rPr>
          <w:color w:val="000000"/>
        </w:rPr>
        <w:t xml:space="preserve"> нормы резервирования понижаются, кредитные ресурсы увеличиваются, проценты за кредит снижаются. Это способствует </w:t>
      </w:r>
      <w:r w:rsidRPr="00F9430E">
        <w:rPr>
          <w:b/>
          <w:color w:val="000000"/>
        </w:rPr>
        <w:t>стимулированию</w:t>
      </w:r>
      <w:r w:rsidRPr="00F9430E">
        <w:rPr>
          <w:color w:val="000000"/>
        </w:rPr>
        <w:t xml:space="preserve"> экономики.</w:t>
      </w:r>
    </w:p>
    <w:p w:rsidR="007116CF" w:rsidRPr="00F9430E" w:rsidRDefault="007116CF" w:rsidP="007116CF">
      <w:pPr>
        <w:pStyle w:val="a7"/>
        <w:spacing w:before="0" w:beforeAutospacing="0" w:after="0" w:afterAutospacing="0" w:line="288" w:lineRule="atLeast"/>
        <w:ind w:right="375"/>
        <w:rPr>
          <w:color w:val="000000"/>
        </w:rPr>
      </w:pPr>
      <w:r w:rsidRPr="00F9430E">
        <w:rPr>
          <w:b/>
          <w:color w:val="000000"/>
          <w:u w:val="single"/>
        </w:rPr>
        <w:t>Повышение</w:t>
      </w:r>
      <w:r w:rsidRPr="00F9430E">
        <w:rPr>
          <w:color w:val="000000"/>
        </w:rPr>
        <w:t xml:space="preserve"> норм обязательного резервирования ведет к сокращению кредитных ресурсов, к удорожанию банковских кредитов, либо к снижению банковской маржи и прибыли и охлаждению конъюнктуры.</w:t>
      </w:r>
    </w:p>
    <w:p w:rsidR="007116CF" w:rsidRPr="00F9430E" w:rsidRDefault="007116CF" w:rsidP="007116CF">
      <w:pPr>
        <w:rPr>
          <w:rFonts w:ascii="Times New Roman" w:hAnsi="Times New Roman" w:cs="Times New Roman"/>
          <w:b/>
          <w:color w:val="FF0000"/>
          <w:sz w:val="24"/>
          <w:szCs w:val="24"/>
        </w:rPr>
      </w:pPr>
    </w:p>
    <w:p w:rsidR="00D02820" w:rsidRPr="00F9430E" w:rsidRDefault="00D02820" w:rsidP="002377B8">
      <w:pPr>
        <w:pStyle w:val="a3"/>
        <w:numPr>
          <w:ilvl w:val="0"/>
          <w:numId w:val="1"/>
        </w:numPr>
        <w:ind w:left="360"/>
        <w:jc w:val="center"/>
        <w:rPr>
          <w:b/>
          <w:color w:val="FF0000"/>
        </w:rPr>
      </w:pPr>
      <w:r w:rsidRPr="00F9430E">
        <w:rPr>
          <w:b/>
          <w:color w:val="FF0000"/>
        </w:rPr>
        <w:t>Роль банков в развитии рыночной экономики (20 баллов)</w:t>
      </w:r>
    </w:p>
    <w:p w:rsidR="007116CF" w:rsidRPr="00F9430E" w:rsidRDefault="007116CF" w:rsidP="007116CF">
      <w:pPr>
        <w:pStyle w:val="a7"/>
        <w:spacing w:before="225" w:beforeAutospacing="0" w:line="288" w:lineRule="atLeast"/>
        <w:ind w:left="225" w:right="375"/>
        <w:rPr>
          <w:color w:val="000000"/>
        </w:rPr>
      </w:pPr>
      <w:r w:rsidRPr="00F9430E">
        <w:rPr>
          <w:b/>
          <w:color w:val="FF0000"/>
        </w:rPr>
        <w:t xml:space="preserve"> </w:t>
      </w:r>
      <w:r w:rsidRPr="00F9430E">
        <w:rPr>
          <w:rStyle w:val="a8"/>
          <w:color w:val="000000"/>
        </w:rPr>
        <w:t>Банк —</w:t>
      </w:r>
      <w:r w:rsidRPr="00F9430E">
        <w:rPr>
          <w:rStyle w:val="apple-converted-space"/>
          <w:b/>
          <w:bCs/>
          <w:color w:val="000000"/>
        </w:rPr>
        <w:t> </w:t>
      </w:r>
      <w:r w:rsidRPr="00F9430E">
        <w:rPr>
          <w:iCs/>
          <w:color w:val="000000"/>
        </w:rPr>
        <w:t>это коммерческое учреждение, которое создается в соответ</w:t>
      </w:r>
      <w:r w:rsidRPr="00F9430E">
        <w:rPr>
          <w:iCs/>
          <w:color w:val="000000"/>
        </w:rPr>
        <w:softHyphen/>
        <w:t>ствии с действующим законодательством данной страны, действует на ос</w:t>
      </w:r>
      <w:r w:rsidRPr="00F9430E">
        <w:rPr>
          <w:iCs/>
          <w:color w:val="000000"/>
        </w:rPr>
        <w:softHyphen/>
        <w:t>новании лицензии, занимается предпринимательской деятельностью в финан</w:t>
      </w:r>
      <w:r w:rsidRPr="00F9430E">
        <w:rPr>
          <w:iCs/>
          <w:color w:val="000000"/>
        </w:rPr>
        <w:softHyphen/>
        <w:t>совой сфере и функционирует на принципах коммерческого расчета.</w:t>
      </w:r>
    </w:p>
    <w:p w:rsidR="007116CF" w:rsidRPr="00F9430E" w:rsidRDefault="007116CF" w:rsidP="007116CF">
      <w:pPr>
        <w:pStyle w:val="a7"/>
        <w:spacing w:before="225" w:beforeAutospacing="0" w:line="288" w:lineRule="atLeast"/>
        <w:ind w:left="225" w:right="375"/>
        <w:rPr>
          <w:color w:val="000000"/>
        </w:rPr>
      </w:pPr>
      <w:r w:rsidRPr="00F9430E">
        <w:rPr>
          <w:rStyle w:val="a8"/>
          <w:color w:val="000000"/>
        </w:rPr>
        <w:t>Банковская деятельность</w:t>
      </w:r>
      <w:r w:rsidRPr="00F9430E">
        <w:rPr>
          <w:rStyle w:val="apple-converted-space"/>
          <w:color w:val="000000"/>
        </w:rPr>
        <w:t> </w:t>
      </w:r>
      <w:r w:rsidRPr="00F9430E">
        <w:rPr>
          <w:color w:val="000000"/>
        </w:rPr>
        <w:t>-</w:t>
      </w:r>
      <w:r w:rsidRPr="00F9430E">
        <w:rPr>
          <w:rStyle w:val="apple-converted-space"/>
          <w:color w:val="000000"/>
        </w:rPr>
        <w:t> </w:t>
      </w:r>
      <w:r w:rsidRPr="00F9430E">
        <w:rPr>
          <w:iCs/>
          <w:color w:val="000000"/>
        </w:rPr>
        <w:t>совокупность осуществляемых банками и небанковскими кредитно-финансовыми организациями банковских операций, направленных на извлечение прибыли.</w:t>
      </w:r>
    </w:p>
    <w:p w:rsidR="007116CF" w:rsidRPr="00F9430E" w:rsidRDefault="007116CF" w:rsidP="007116CF">
      <w:pPr>
        <w:pStyle w:val="a7"/>
        <w:shd w:val="clear" w:color="auto" w:fill="FFFFFF"/>
        <w:spacing w:before="0" w:beforeAutospacing="0" w:after="0" w:afterAutospacing="0"/>
        <w:rPr>
          <w:color w:val="000000"/>
        </w:rPr>
      </w:pPr>
      <w:r w:rsidRPr="00F9430E">
        <w:rPr>
          <w:b/>
          <w:color w:val="000000"/>
        </w:rPr>
        <w:lastRenderedPageBreak/>
        <w:t>Ролью и задачами</w:t>
      </w:r>
      <w:r w:rsidRPr="00F9430E">
        <w:rPr>
          <w:color w:val="000000"/>
        </w:rPr>
        <w:t xml:space="preserve"> банков заключаются в обеспечении бесперебойного денежного оборота и оборота капитала, кредитовании промышленных предприятий, государства и населения, создании условий для народнохозяйственного накопления.</w:t>
      </w:r>
    </w:p>
    <w:p w:rsidR="007116CF" w:rsidRPr="00F9430E" w:rsidRDefault="007116CF" w:rsidP="007116CF">
      <w:pPr>
        <w:pStyle w:val="a7"/>
        <w:shd w:val="clear" w:color="auto" w:fill="FFFFFF"/>
        <w:spacing w:before="0" w:beforeAutospacing="0" w:after="0" w:afterAutospacing="0"/>
        <w:rPr>
          <w:color w:val="000000"/>
        </w:rPr>
      </w:pPr>
      <w:r w:rsidRPr="00F9430E">
        <w:rPr>
          <w:b/>
          <w:color w:val="000000"/>
          <w:u w:val="single"/>
        </w:rPr>
        <w:t>Современные коммерческие банки</w:t>
      </w:r>
      <w:r w:rsidRPr="00F9430E">
        <w:rPr>
          <w:color w:val="000000"/>
        </w:rPr>
        <w:t xml:space="preserve">, выступая в </w:t>
      </w:r>
      <w:r w:rsidRPr="00F9430E">
        <w:rPr>
          <w:b/>
          <w:color w:val="000000"/>
        </w:rPr>
        <w:t>качестве финансовых посредников</w:t>
      </w:r>
      <w:r w:rsidRPr="00F9430E">
        <w:rPr>
          <w:color w:val="000000"/>
        </w:rPr>
        <w:t xml:space="preserve">, выполняют важную народнохозяйственную функцию, </w:t>
      </w:r>
      <w:r w:rsidRPr="00F9430E">
        <w:rPr>
          <w:color w:val="000000"/>
          <w:u w:val="single"/>
        </w:rPr>
        <w:t>обеспечивая межотраслевое и межрегиональное перераспределение капитала по сферам и отраслям</w:t>
      </w:r>
      <w:r w:rsidRPr="00F9430E">
        <w:rPr>
          <w:color w:val="000000"/>
        </w:rPr>
        <w:t xml:space="preserve">, позволяют </w:t>
      </w:r>
      <w:r w:rsidRPr="00F9430E">
        <w:rPr>
          <w:color w:val="000000"/>
          <w:u w:val="single"/>
        </w:rPr>
        <w:t xml:space="preserve">развивать хозяйство </w:t>
      </w:r>
      <w:r w:rsidRPr="00F9430E">
        <w:rPr>
          <w:color w:val="000000"/>
        </w:rPr>
        <w:t xml:space="preserve">в зависимости от объективных потребностей производства и </w:t>
      </w:r>
      <w:r w:rsidRPr="00F9430E">
        <w:rPr>
          <w:color w:val="000000"/>
          <w:u w:val="single"/>
        </w:rPr>
        <w:t>содействуют структурной перестройке экономики</w:t>
      </w:r>
      <w:r w:rsidRPr="00F9430E">
        <w:rPr>
          <w:color w:val="000000"/>
        </w:rPr>
        <w:t xml:space="preserve">. </w:t>
      </w:r>
    </w:p>
    <w:p w:rsidR="007116CF" w:rsidRPr="00F9430E" w:rsidRDefault="007116CF" w:rsidP="007116CF">
      <w:pPr>
        <w:pStyle w:val="a7"/>
        <w:shd w:val="clear" w:color="auto" w:fill="FFFFFF"/>
        <w:rPr>
          <w:color w:val="000000"/>
        </w:rPr>
      </w:pPr>
      <w:r w:rsidRPr="00F9430E">
        <w:rPr>
          <w:b/>
          <w:color w:val="000000"/>
        </w:rPr>
        <w:t>Коммерческие банки выступают важнейшим звеном рыночной экономики</w:t>
      </w:r>
      <w:r w:rsidRPr="00F9430E">
        <w:rPr>
          <w:color w:val="000000"/>
        </w:rPr>
        <w:t xml:space="preserve">. В процессе их деятельности </w:t>
      </w:r>
      <w:r w:rsidRPr="00F9430E">
        <w:rPr>
          <w:color w:val="000000"/>
          <w:u w:val="single"/>
        </w:rPr>
        <w:t>опосредствуется большая часть денежного оборота</w:t>
      </w:r>
      <w:r w:rsidRPr="00F9430E">
        <w:rPr>
          <w:color w:val="000000"/>
        </w:rPr>
        <w:t xml:space="preserve"> в государстве, происходит </w:t>
      </w:r>
      <w:r w:rsidRPr="00F9430E">
        <w:rPr>
          <w:b/>
          <w:color w:val="000000"/>
        </w:rPr>
        <w:t>формирование источников капитала</w:t>
      </w:r>
      <w:r w:rsidRPr="00F9430E">
        <w:rPr>
          <w:color w:val="000000"/>
        </w:rPr>
        <w:t>. Банки</w:t>
      </w:r>
      <w:r w:rsidRPr="00F9430E">
        <w:rPr>
          <w:color w:val="000000"/>
          <w:u w:val="single"/>
        </w:rPr>
        <w:t xml:space="preserve"> обеспечивают аккумуляцию временно свободных денежных сре</w:t>
      </w:r>
      <w:proofErr w:type="gramStart"/>
      <w:r w:rsidRPr="00F9430E">
        <w:rPr>
          <w:color w:val="000000"/>
          <w:u w:val="single"/>
        </w:rPr>
        <w:t>дств пр</w:t>
      </w:r>
      <w:proofErr w:type="gramEnd"/>
      <w:r w:rsidRPr="00F9430E">
        <w:rPr>
          <w:color w:val="000000"/>
          <w:u w:val="single"/>
        </w:rPr>
        <w:t>едприятий, организаций, населения, государства и передают на условиях возвратности денежный капитал из сфер накопления в сферы использования.</w:t>
      </w:r>
      <w:r w:rsidRPr="00F9430E">
        <w:rPr>
          <w:color w:val="000000"/>
        </w:rPr>
        <w:t xml:space="preserve"> </w:t>
      </w:r>
    </w:p>
    <w:p w:rsidR="007116CF" w:rsidRPr="00F9430E" w:rsidRDefault="007116CF" w:rsidP="007116CF">
      <w:pPr>
        <w:pStyle w:val="a7"/>
        <w:shd w:val="clear" w:color="auto" w:fill="FFFFFF"/>
        <w:rPr>
          <w:color w:val="000000"/>
        </w:rPr>
      </w:pPr>
      <w:r w:rsidRPr="00F9430E">
        <w:rPr>
          <w:color w:val="000000"/>
        </w:rPr>
        <w:t xml:space="preserve">Коммерческие банки как </w:t>
      </w:r>
      <w:r w:rsidRPr="00F9430E">
        <w:rPr>
          <w:b/>
          <w:color w:val="000000"/>
        </w:rPr>
        <w:t>элемент банковской системы</w:t>
      </w:r>
      <w:r w:rsidRPr="00F9430E">
        <w:rPr>
          <w:color w:val="000000"/>
        </w:rPr>
        <w:t xml:space="preserve"> способствуют экономии общественных издержек обращения, содействуя ускорению оборота денег ускоренным расчетом, переводу денег выпуском кредитных орудий вместо наличных денег, например, векселей, чеков, дебетовых и кредитных карточек, сертификатов и т.д.</w:t>
      </w:r>
    </w:p>
    <w:p w:rsidR="007116CF" w:rsidRPr="00F9430E" w:rsidRDefault="007116CF" w:rsidP="007116CF">
      <w:pPr>
        <w:pStyle w:val="a7"/>
        <w:spacing w:before="225" w:beforeAutospacing="0" w:after="0" w:afterAutospacing="0" w:line="288" w:lineRule="atLeast"/>
        <w:ind w:right="375"/>
        <w:rPr>
          <w:color w:val="000000"/>
        </w:rPr>
      </w:pPr>
      <w:r w:rsidRPr="00F9430E">
        <w:rPr>
          <w:b/>
          <w:color w:val="000000"/>
        </w:rPr>
        <w:t xml:space="preserve">Банки </w:t>
      </w:r>
      <w:r w:rsidRPr="00F9430E">
        <w:rPr>
          <w:color w:val="000000"/>
        </w:rPr>
        <w:t xml:space="preserve">так же выступая в роли </w:t>
      </w:r>
      <w:r w:rsidRPr="00F9430E">
        <w:rPr>
          <w:b/>
          <w:color w:val="000000"/>
        </w:rPr>
        <w:t>посредников между кре</w:t>
      </w:r>
      <w:r w:rsidRPr="00F9430E">
        <w:rPr>
          <w:b/>
          <w:color w:val="000000"/>
        </w:rPr>
        <w:softHyphen/>
        <w:t>диторами и заемщиками</w:t>
      </w:r>
      <w:r w:rsidRPr="00F9430E">
        <w:rPr>
          <w:color w:val="000000"/>
        </w:rPr>
        <w:t xml:space="preserve">, превращают бездействующие наличные деньги в работающий капитал, который приносит доход; </w:t>
      </w:r>
    </w:p>
    <w:p w:rsidR="00A94165" w:rsidRPr="00F9430E" w:rsidRDefault="00A94165" w:rsidP="002377B8">
      <w:pPr>
        <w:jc w:val="center"/>
        <w:rPr>
          <w:rFonts w:ascii="Times New Roman" w:hAnsi="Times New Roman" w:cs="Times New Roman"/>
          <w:b/>
          <w:color w:val="FF0000"/>
          <w:sz w:val="24"/>
          <w:szCs w:val="24"/>
        </w:rPr>
      </w:pPr>
    </w:p>
    <w:p w:rsidR="00D02820" w:rsidRPr="00F9430E" w:rsidRDefault="00D02820" w:rsidP="002377B8">
      <w:pPr>
        <w:pStyle w:val="a3"/>
        <w:numPr>
          <w:ilvl w:val="0"/>
          <w:numId w:val="1"/>
        </w:numPr>
        <w:ind w:left="360"/>
        <w:jc w:val="center"/>
        <w:rPr>
          <w:b/>
          <w:color w:val="FF0000"/>
        </w:rPr>
      </w:pPr>
      <w:r w:rsidRPr="00F9430E">
        <w:rPr>
          <w:b/>
          <w:color w:val="FF0000"/>
        </w:rPr>
        <w:t>Кредитная система и ее структура (20 баллов)</w:t>
      </w:r>
    </w:p>
    <w:p w:rsidR="00F34EE3" w:rsidRPr="00F9430E" w:rsidRDefault="00F34EE3" w:rsidP="00F34EE3">
      <w:pPr>
        <w:pStyle w:val="a3"/>
        <w:rPr>
          <w:b/>
          <w:color w:val="FF0000"/>
        </w:rPr>
      </w:pPr>
    </w:p>
    <w:p w:rsidR="00F34EE3" w:rsidRPr="00F9430E" w:rsidRDefault="00F34EE3" w:rsidP="00F34EE3">
      <w:pPr>
        <w:rPr>
          <w:rFonts w:ascii="Times New Roman" w:hAnsi="Times New Roman" w:cs="Times New Roman"/>
          <w:sz w:val="24"/>
          <w:szCs w:val="24"/>
          <w:lang w:eastAsia="ru-RU"/>
        </w:rPr>
      </w:pPr>
      <w:r w:rsidRPr="00F9430E">
        <w:rPr>
          <w:rFonts w:ascii="Times New Roman" w:hAnsi="Times New Roman" w:cs="Times New Roman"/>
          <w:b/>
          <w:color w:val="FF0000"/>
          <w:sz w:val="24"/>
          <w:szCs w:val="24"/>
        </w:rPr>
        <w:t xml:space="preserve"> </w:t>
      </w:r>
      <w:r w:rsidRPr="00F9430E">
        <w:rPr>
          <w:rFonts w:ascii="Times New Roman" w:hAnsi="Times New Roman" w:cs="Times New Roman"/>
          <w:b/>
          <w:bCs/>
          <w:sz w:val="24"/>
          <w:szCs w:val="24"/>
          <w:lang w:eastAsia="ru-RU"/>
        </w:rPr>
        <w:t>Кредитная система</w:t>
      </w:r>
      <w:r w:rsidRPr="00F9430E">
        <w:rPr>
          <w:rFonts w:ascii="Times New Roman" w:hAnsi="Times New Roman" w:cs="Times New Roman"/>
          <w:sz w:val="24"/>
          <w:szCs w:val="24"/>
          <w:lang w:eastAsia="ru-RU"/>
        </w:rPr>
        <w:t> может быть охарактеризована в соответствии с тремя аспектами: </w:t>
      </w:r>
      <w:r w:rsidRPr="00F9430E">
        <w:rPr>
          <w:rFonts w:ascii="Times New Roman" w:hAnsi="Times New Roman" w:cs="Times New Roman"/>
          <w:b/>
          <w:bCs/>
          <w:sz w:val="24"/>
          <w:szCs w:val="24"/>
          <w:lang w:eastAsia="ru-RU"/>
        </w:rPr>
        <w:t>сущностным</w:t>
      </w:r>
      <w:r w:rsidRPr="00F9430E">
        <w:rPr>
          <w:rFonts w:ascii="Times New Roman" w:hAnsi="Times New Roman" w:cs="Times New Roman"/>
          <w:sz w:val="24"/>
          <w:szCs w:val="24"/>
          <w:lang w:eastAsia="ru-RU"/>
        </w:rPr>
        <w:t>, </w:t>
      </w:r>
      <w:r w:rsidRPr="00F9430E">
        <w:rPr>
          <w:rFonts w:ascii="Times New Roman" w:hAnsi="Times New Roman" w:cs="Times New Roman"/>
          <w:b/>
          <w:bCs/>
          <w:sz w:val="24"/>
          <w:szCs w:val="24"/>
          <w:lang w:eastAsia="ru-RU"/>
        </w:rPr>
        <w:t>институциональным</w:t>
      </w:r>
      <w:r w:rsidRPr="00F9430E">
        <w:rPr>
          <w:rFonts w:ascii="Times New Roman" w:hAnsi="Times New Roman" w:cs="Times New Roman"/>
          <w:sz w:val="24"/>
          <w:szCs w:val="24"/>
          <w:lang w:eastAsia="ru-RU"/>
        </w:rPr>
        <w:t> и </w:t>
      </w:r>
      <w:r w:rsidRPr="00F9430E">
        <w:rPr>
          <w:rFonts w:ascii="Times New Roman" w:hAnsi="Times New Roman" w:cs="Times New Roman"/>
          <w:b/>
          <w:bCs/>
          <w:sz w:val="24"/>
          <w:szCs w:val="24"/>
          <w:lang w:eastAsia="ru-RU"/>
        </w:rPr>
        <w:t>функциональным</w:t>
      </w:r>
      <w:proofErr w:type="gramStart"/>
      <w:r w:rsidRPr="00F9430E">
        <w:rPr>
          <w:rFonts w:ascii="Times New Roman" w:hAnsi="Times New Roman" w:cs="Times New Roman"/>
          <w:sz w:val="24"/>
          <w:szCs w:val="24"/>
          <w:lang w:eastAsia="ru-RU"/>
        </w:rPr>
        <w:t>.</w:t>
      </w:r>
      <w:r w:rsidRPr="00F9430E">
        <w:rPr>
          <w:rFonts w:ascii="Times New Roman" w:hAnsi="Times New Roman" w:cs="Times New Roman"/>
          <w:b/>
          <w:bCs/>
          <w:sz w:val="24"/>
          <w:szCs w:val="24"/>
          <w:lang w:eastAsia="ru-RU"/>
        </w:rPr>
        <w:t>К</w:t>
      </w:r>
      <w:proofErr w:type="gramEnd"/>
      <w:r w:rsidRPr="00F9430E">
        <w:rPr>
          <w:rFonts w:ascii="Times New Roman" w:hAnsi="Times New Roman" w:cs="Times New Roman"/>
          <w:b/>
          <w:bCs/>
          <w:sz w:val="24"/>
          <w:szCs w:val="24"/>
          <w:lang w:eastAsia="ru-RU"/>
        </w:rPr>
        <w:t>редитная система</w:t>
      </w:r>
      <w:r w:rsidRPr="00F9430E">
        <w:rPr>
          <w:rFonts w:ascii="Times New Roman" w:hAnsi="Times New Roman" w:cs="Times New Roman"/>
          <w:sz w:val="24"/>
          <w:szCs w:val="24"/>
          <w:lang w:eastAsia="ru-RU"/>
        </w:rPr>
        <w:t xml:space="preserve"> — это совокупность форм и видов кредитования (функциональный аспект) </w:t>
      </w:r>
      <w:r w:rsidRPr="00F9430E">
        <w:rPr>
          <w:rFonts w:ascii="Times New Roman" w:hAnsi="Times New Roman" w:cs="Times New Roman"/>
          <w:b/>
          <w:bCs/>
          <w:sz w:val="24"/>
          <w:szCs w:val="24"/>
          <w:lang w:eastAsia="ru-RU"/>
        </w:rPr>
        <w:t>Кредитная система</w:t>
      </w:r>
      <w:r w:rsidRPr="00F9430E">
        <w:rPr>
          <w:rFonts w:ascii="Times New Roman" w:hAnsi="Times New Roman" w:cs="Times New Roman"/>
          <w:sz w:val="24"/>
          <w:szCs w:val="24"/>
          <w:lang w:eastAsia="ru-RU"/>
        </w:rPr>
        <w:t xml:space="preserve"> — это совокупность кредитно-финансовых учреждений (институциональный аспект) </w:t>
      </w:r>
      <w:r w:rsidRPr="00F9430E">
        <w:rPr>
          <w:rFonts w:ascii="Times New Roman" w:hAnsi="Times New Roman" w:cs="Times New Roman"/>
          <w:b/>
          <w:bCs/>
          <w:sz w:val="24"/>
          <w:szCs w:val="24"/>
          <w:lang w:eastAsia="ru-RU"/>
        </w:rPr>
        <w:t>Кредитная система </w:t>
      </w:r>
      <w:r w:rsidRPr="00F9430E">
        <w:rPr>
          <w:rFonts w:ascii="Times New Roman" w:hAnsi="Times New Roman" w:cs="Times New Roman"/>
          <w:sz w:val="24"/>
          <w:szCs w:val="24"/>
          <w:lang w:eastAsia="ru-RU"/>
        </w:rPr>
        <w:t xml:space="preserve">- это совокупность кредитно-финансовых отношений (сущностный аспект) </w:t>
      </w:r>
      <w:r w:rsidRPr="00F9430E">
        <w:rPr>
          <w:rFonts w:ascii="Times New Roman" w:hAnsi="Times New Roman" w:cs="Times New Roman"/>
          <w:b/>
          <w:bCs/>
          <w:color w:val="000000" w:themeColor="text1"/>
          <w:sz w:val="24"/>
          <w:szCs w:val="24"/>
          <w:lang w:eastAsia="ru-RU"/>
        </w:rPr>
        <w:t>Структура кредитной системы:</w:t>
      </w:r>
      <w:r w:rsidRPr="00F9430E">
        <w:rPr>
          <w:rFonts w:ascii="Times New Roman" w:hAnsi="Times New Roman" w:cs="Times New Roman"/>
          <w:sz w:val="24"/>
          <w:szCs w:val="24"/>
          <w:lang w:eastAsia="ru-RU"/>
        </w:rPr>
        <w:t xml:space="preserve"> Ядро всей кредитной системы составляет </w:t>
      </w:r>
      <w:r w:rsidRPr="00F9430E">
        <w:rPr>
          <w:rFonts w:ascii="Times New Roman" w:hAnsi="Times New Roman" w:cs="Times New Roman"/>
          <w:b/>
          <w:bCs/>
          <w:sz w:val="24"/>
          <w:szCs w:val="24"/>
          <w:lang w:eastAsia="ru-RU"/>
        </w:rPr>
        <w:t>банковская система. Одноуровневая</w:t>
      </w:r>
      <w:r w:rsidRPr="00F9430E">
        <w:rPr>
          <w:rFonts w:ascii="Times New Roman" w:hAnsi="Times New Roman" w:cs="Times New Roman"/>
          <w:sz w:val="24"/>
          <w:szCs w:val="24"/>
          <w:lang w:eastAsia="ru-RU"/>
        </w:rPr>
        <w:t xml:space="preserve"> банковская система предполагает использование в основном горизонтальных связей между банками, универсализацию проводимых ими операций и выполнение аналогичных функций. ( </w:t>
      </w:r>
      <w:r w:rsidRPr="00F9430E">
        <w:rPr>
          <w:rFonts w:ascii="Times New Roman" w:hAnsi="Times New Roman" w:cs="Times New Roman"/>
          <w:sz w:val="24"/>
          <w:szCs w:val="24"/>
          <w:lang w:val="en-US" w:eastAsia="ru-RU"/>
        </w:rPr>
        <w:t>I</w:t>
      </w:r>
      <w:r w:rsidRPr="00F9430E">
        <w:rPr>
          <w:rFonts w:ascii="Times New Roman" w:hAnsi="Times New Roman" w:cs="Times New Roman"/>
          <w:sz w:val="24"/>
          <w:szCs w:val="24"/>
          <w:lang w:eastAsia="ru-RU"/>
        </w:rPr>
        <w:t xml:space="preserve"> Центральный банк -&gt;</w:t>
      </w:r>
      <w:r w:rsidRPr="00F9430E">
        <w:rPr>
          <w:rFonts w:ascii="Times New Roman" w:hAnsi="Times New Roman" w:cs="Times New Roman"/>
          <w:sz w:val="24"/>
          <w:szCs w:val="24"/>
          <w:lang w:val="en-US" w:eastAsia="ru-RU"/>
        </w:rPr>
        <w:t>II</w:t>
      </w:r>
      <w:r w:rsidRPr="00F9430E">
        <w:rPr>
          <w:rFonts w:ascii="Times New Roman" w:hAnsi="Times New Roman" w:cs="Times New Roman"/>
          <w:sz w:val="24"/>
          <w:szCs w:val="24"/>
          <w:lang w:eastAsia="ru-RU"/>
        </w:rPr>
        <w:t xml:space="preserve"> Коммерческие банки -&gt; </w:t>
      </w:r>
      <w:r w:rsidRPr="00F9430E">
        <w:rPr>
          <w:rFonts w:ascii="Times New Roman" w:hAnsi="Times New Roman" w:cs="Times New Roman"/>
          <w:sz w:val="24"/>
          <w:szCs w:val="24"/>
          <w:lang w:val="en-US" w:eastAsia="ru-RU"/>
        </w:rPr>
        <w:t>III</w:t>
      </w:r>
      <w:r w:rsidRPr="00F9430E">
        <w:rPr>
          <w:rFonts w:ascii="Times New Roman" w:hAnsi="Times New Roman" w:cs="Times New Roman"/>
          <w:sz w:val="24"/>
          <w:szCs w:val="24"/>
          <w:lang w:eastAsia="ru-RU"/>
        </w:rPr>
        <w:t xml:space="preserve"> Специальные кредитно-финансовые институты).   </w:t>
      </w:r>
      <w:r w:rsidRPr="00F9430E">
        <w:rPr>
          <w:rFonts w:ascii="Times New Roman" w:hAnsi="Times New Roman" w:cs="Times New Roman"/>
          <w:b/>
          <w:color w:val="000000" w:themeColor="text1"/>
          <w:sz w:val="24"/>
          <w:szCs w:val="24"/>
          <w:lang w:eastAsia="ru-RU"/>
        </w:rPr>
        <w:t>Двухуровневая</w:t>
      </w:r>
      <w:r w:rsidRPr="00F9430E">
        <w:rPr>
          <w:rFonts w:ascii="Times New Roman" w:hAnsi="Times New Roman" w:cs="Times New Roman"/>
          <w:sz w:val="24"/>
          <w:szCs w:val="24"/>
          <w:lang w:eastAsia="ru-RU"/>
        </w:rPr>
        <w:t xml:space="preserve"> банковская система. По вертикали возникают отношения подчинения центральному банку как руководящему и регулирующему органу низовых звеньев системы.</w:t>
      </w:r>
    </w:p>
    <w:p w:rsidR="00F34EE3" w:rsidRPr="00F9430E" w:rsidRDefault="00F34EE3" w:rsidP="00F34EE3">
      <w:pPr>
        <w:rPr>
          <w:rFonts w:ascii="Times New Roman" w:hAnsi="Times New Roman" w:cs="Times New Roman"/>
          <w:sz w:val="24"/>
          <w:szCs w:val="24"/>
          <w:lang w:eastAsia="ru-RU"/>
        </w:rPr>
      </w:pPr>
      <w:r w:rsidRPr="00F9430E">
        <w:rPr>
          <w:rFonts w:ascii="Times New Roman" w:hAnsi="Times New Roman" w:cs="Times New Roman"/>
          <w:noProof/>
          <w:sz w:val="24"/>
          <w:szCs w:val="24"/>
          <w:lang w:eastAsia="ru-RU"/>
        </w:rPr>
        <w:lastRenderedPageBreak/>
        <w:drawing>
          <wp:inline distT="0" distB="0" distL="0" distR="0">
            <wp:extent cx="3686175" cy="2632982"/>
            <wp:effectExtent l="0" t="0" r="0" b="0"/>
            <wp:docPr id="5" name="Рисунок 5" descr="http://www.grandars.ru/images/1/review/id/649/6ceaa2e6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grandars.ru/images/1/review/id/649/6ceaa2e621.jpg"/>
                    <pic:cNvPicPr>
                      <a:picLocks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91872" cy="2637051"/>
                    </a:xfrm>
                    <a:prstGeom prst="rect">
                      <a:avLst/>
                    </a:prstGeom>
                    <a:noFill/>
                    <a:ln>
                      <a:noFill/>
                    </a:ln>
                  </pic:spPr>
                </pic:pic>
              </a:graphicData>
            </a:graphic>
          </wp:inline>
        </w:drawing>
      </w:r>
    </w:p>
    <w:p w:rsidR="00F34EE3" w:rsidRPr="00F9430E" w:rsidRDefault="00F34EE3" w:rsidP="00F34EE3">
      <w:pPr>
        <w:rPr>
          <w:rFonts w:ascii="Times New Roman" w:hAnsi="Times New Roman" w:cs="Times New Roman"/>
          <w:sz w:val="24"/>
          <w:szCs w:val="24"/>
          <w:lang w:eastAsia="ru-RU"/>
        </w:rPr>
      </w:pPr>
      <w:r w:rsidRPr="00F9430E">
        <w:rPr>
          <w:rFonts w:ascii="Times New Roman" w:hAnsi="Times New Roman" w:cs="Times New Roman"/>
          <w:sz w:val="24"/>
          <w:szCs w:val="24"/>
          <w:lang w:eastAsia="ru-RU"/>
        </w:rPr>
        <w:t xml:space="preserve">В настоящее время практически во всех странах с развитой рыночной экономикой банковская система имеет два уровня. </w:t>
      </w:r>
      <w:r w:rsidRPr="00F9430E">
        <w:rPr>
          <w:rFonts w:ascii="Times New Roman" w:hAnsi="Times New Roman" w:cs="Times New Roman"/>
          <w:b/>
          <w:bCs/>
          <w:sz w:val="24"/>
          <w:szCs w:val="24"/>
          <w:lang w:eastAsia="ru-RU"/>
        </w:rPr>
        <w:t>Первый уровень банковской системы</w:t>
      </w:r>
      <w:r w:rsidRPr="00F9430E">
        <w:rPr>
          <w:rFonts w:ascii="Times New Roman" w:hAnsi="Times New Roman" w:cs="Times New Roman"/>
          <w:sz w:val="24"/>
          <w:szCs w:val="24"/>
          <w:lang w:eastAsia="ru-RU"/>
        </w:rPr>
        <w:t xml:space="preserve"> образует центральный банк (или совокупность банковских учреждений, выполняющих функции центрального банка, например, Федеральная резервная система США). За ним законодательно закрепляются монополия на эмиссию национальных денежных знаков и ряд особых функций в области кредитно-денежной политики. </w:t>
      </w:r>
      <w:r w:rsidRPr="00F9430E">
        <w:rPr>
          <w:rFonts w:ascii="Times New Roman" w:hAnsi="Times New Roman" w:cs="Times New Roman"/>
          <w:b/>
          <w:bCs/>
          <w:sz w:val="24"/>
          <w:szCs w:val="24"/>
          <w:lang w:eastAsia="ru-RU"/>
        </w:rPr>
        <w:t>Второй уровень</w:t>
      </w:r>
      <w:r w:rsidRPr="00F9430E">
        <w:rPr>
          <w:rFonts w:ascii="Times New Roman" w:hAnsi="Times New Roman" w:cs="Times New Roman"/>
          <w:sz w:val="24"/>
          <w:szCs w:val="24"/>
          <w:lang w:eastAsia="ru-RU"/>
        </w:rPr>
        <w:t xml:space="preserve"> двухуровневой банковской системы занимают коммерческие банки. Они концентрируют основную часть кредитных ресурсов, осуществляют в широком диапазоне банковские операции и финансовые услуги для юридических и физических лиц. Эти банки организуются на паевых (акционерных) началах и по форме собственности делятся </w:t>
      </w:r>
      <w:proofErr w:type="gramStart"/>
      <w:r w:rsidRPr="00F9430E">
        <w:rPr>
          <w:rFonts w:ascii="Times New Roman" w:hAnsi="Times New Roman" w:cs="Times New Roman"/>
          <w:sz w:val="24"/>
          <w:szCs w:val="24"/>
          <w:lang w:eastAsia="ru-RU"/>
        </w:rPr>
        <w:t>на</w:t>
      </w:r>
      <w:proofErr w:type="gramEnd"/>
      <w:r w:rsidRPr="00F9430E">
        <w:rPr>
          <w:rFonts w:ascii="Times New Roman" w:hAnsi="Times New Roman" w:cs="Times New Roman"/>
          <w:sz w:val="24"/>
          <w:szCs w:val="24"/>
          <w:lang w:eastAsia="ru-RU"/>
        </w:rPr>
        <w:t xml:space="preserve"> государственные, акционерные и кооперативные.</w:t>
      </w:r>
    </w:p>
    <w:p w:rsidR="00F34EE3" w:rsidRPr="00F9430E" w:rsidRDefault="00F34EE3" w:rsidP="00F34EE3">
      <w:pPr>
        <w:rPr>
          <w:rFonts w:ascii="Times New Roman" w:hAnsi="Times New Roman" w:cs="Times New Roman"/>
          <w:b/>
          <w:color w:val="FF0000"/>
          <w:sz w:val="24"/>
          <w:szCs w:val="24"/>
        </w:rPr>
      </w:pPr>
    </w:p>
    <w:p w:rsidR="00D02820" w:rsidRPr="00F9430E" w:rsidRDefault="00D02820" w:rsidP="002377B8">
      <w:pPr>
        <w:pStyle w:val="a3"/>
        <w:numPr>
          <w:ilvl w:val="0"/>
          <w:numId w:val="1"/>
        </w:numPr>
        <w:ind w:left="360"/>
        <w:jc w:val="center"/>
        <w:rPr>
          <w:b/>
          <w:color w:val="FF0000"/>
        </w:rPr>
      </w:pPr>
      <w:r w:rsidRPr="00F9430E">
        <w:rPr>
          <w:b/>
          <w:color w:val="FF0000"/>
        </w:rPr>
        <w:t>Понятие и элементы платежной  системы (20 баллов)</w:t>
      </w:r>
    </w:p>
    <w:p w:rsidR="00F34EE3" w:rsidRPr="00F9430E" w:rsidRDefault="00F34EE3" w:rsidP="00F34EE3">
      <w:pPr>
        <w:shd w:val="clear" w:color="auto" w:fill="FFFFFF"/>
        <w:spacing w:after="105" w:line="270" w:lineRule="atLeast"/>
        <w:rPr>
          <w:rFonts w:ascii="Times New Roman" w:eastAsia="Times New Roman" w:hAnsi="Times New Roman" w:cs="Times New Roman"/>
          <w:color w:val="000000"/>
          <w:sz w:val="24"/>
          <w:szCs w:val="24"/>
          <w:lang w:eastAsia="ru-RU"/>
        </w:rPr>
      </w:pPr>
      <w:r w:rsidRPr="00F9430E">
        <w:rPr>
          <w:rFonts w:ascii="Times New Roman" w:hAnsi="Times New Roman" w:cs="Times New Roman"/>
          <w:b/>
          <w:color w:val="FF0000"/>
          <w:sz w:val="24"/>
          <w:szCs w:val="24"/>
        </w:rPr>
        <w:t xml:space="preserve"> </w:t>
      </w:r>
      <w:r w:rsidRPr="00F9430E">
        <w:rPr>
          <w:rFonts w:ascii="Times New Roman" w:eastAsia="Times New Roman" w:hAnsi="Times New Roman" w:cs="Times New Roman"/>
          <w:b/>
          <w:bCs/>
          <w:color w:val="000000"/>
          <w:sz w:val="24"/>
          <w:szCs w:val="24"/>
          <w:lang w:eastAsia="ru-RU"/>
        </w:rPr>
        <w:t>Платежная система</w:t>
      </w:r>
      <w:r w:rsidRPr="00F9430E">
        <w:rPr>
          <w:rFonts w:ascii="Times New Roman" w:eastAsia="Times New Roman" w:hAnsi="Times New Roman" w:cs="Times New Roman"/>
          <w:color w:val="000000"/>
          <w:sz w:val="24"/>
          <w:szCs w:val="24"/>
          <w:lang w:eastAsia="ru-RU"/>
        </w:rPr>
        <w:t> — это совокупность правил, договорных отношений, технологий, методик расчета, внутренних и внешних нормативных актов, которые позволяют всем участникам производить финансовые операции и расчеты друг с другом.</w:t>
      </w:r>
    </w:p>
    <w:p w:rsidR="00F34EE3" w:rsidRPr="00F9430E" w:rsidRDefault="00F34EE3" w:rsidP="00F34EE3">
      <w:pPr>
        <w:shd w:val="clear" w:color="auto" w:fill="FFFFFF"/>
        <w:spacing w:after="0" w:line="270" w:lineRule="atLeast"/>
        <w:rPr>
          <w:rFonts w:ascii="Times New Roman" w:eastAsia="Times New Roman" w:hAnsi="Times New Roman" w:cs="Times New Roman"/>
          <w:color w:val="000000"/>
          <w:sz w:val="24"/>
          <w:szCs w:val="24"/>
          <w:lang w:eastAsia="ru-RU"/>
        </w:rPr>
      </w:pPr>
      <w:r w:rsidRPr="00F9430E">
        <w:rPr>
          <w:rFonts w:ascii="Times New Roman" w:eastAsia="Times New Roman" w:hAnsi="Times New Roman" w:cs="Times New Roman"/>
          <w:color w:val="000000"/>
          <w:sz w:val="24"/>
          <w:szCs w:val="24"/>
          <w:lang w:eastAsia="ru-RU"/>
        </w:rPr>
        <w:t>Основные </w:t>
      </w:r>
      <w:r w:rsidRPr="00F9430E">
        <w:rPr>
          <w:rFonts w:ascii="Times New Roman" w:eastAsia="Times New Roman" w:hAnsi="Times New Roman" w:cs="Times New Roman"/>
          <w:b/>
          <w:bCs/>
          <w:color w:val="000000"/>
          <w:sz w:val="24"/>
          <w:szCs w:val="24"/>
          <w:lang w:eastAsia="ru-RU"/>
        </w:rPr>
        <w:t>задачи</w:t>
      </w:r>
      <w:r w:rsidRPr="00F9430E">
        <w:rPr>
          <w:rFonts w:ascii="Times New Roman" w:eastAsia="Times New Roman" w:hAnsi="Times New Roman" w:cs="Times New Roman"/>
          <w:color w:val="000000"/>
          <w:sz w:val="24"/>
          <w:szCs w:val="24"/>
          <w:lang w:eastAsia="ru-RU"/>
        </w:rPr>
        <w:t>, стоящие перед платежной системой, следующие:</w:t>
      </w:r>
    </w:p>
    <w:p w:rsidR="00F34EE3" w:rsidRPr="00F9430E" w:rsidRDefault="00F34EE3" w:rsidP="008E45ED">
      <w:pPr>
        <w:numPr>
          <w:ilvl w:val="0"/>
          <w:numId w:val="2"/>
        </w:numPr>
        <w:shd w:val="clear" w:color="auto" w:fill="FFFFFF"/>
        <w:spacing w:after="30" w:line="270" w:lineRule="atLeast"/>
        <w:ind w:left="300"/>
        <w:rPr>
          <w:rFonts w:ascii="Times New Roman" w:eastAsia="Times New Roman" w:hAnsi="Times New Roman" w:cs="Times New Roman"/>
          <w:color w:val="000000"/>
          <w:sz w:val="24"/>
          <w:szCs w:val="24"/>
          <w:lang w:eastAsia="ru-RU"/>
        </w:rPr>
      </w:pPr>
      <w:r w:rsidRPr="00F9430E">
        <w:rPr>
          <w:rFonts w:ascii="Times New Roman" w:eastAsia="Times New Roman" w:hAnsi="Times New Roman" w:cs="Times New Roman"/>
          <w:color w:val="000000"/>
          <w:sz w:val="24"/>
          <w:szCs w:val="24"/>
          <w:lang w:eastAsia="ru-RU"/>
        </w:rPr>
        <w:t>бесперебойность, безопасность и эффективность функционирования;</w:t>
      </w:r>
    </w:p>
    <w:p w:rsidR="00F34EE3" w:rsidRPr="00F9430E" w:rsidRDefault="00F34EE3" w:rsidP="008E45ED">
      <w:pPr>
        <w:numPr>
          <w:ilvl w:val="0"/>
          <w:numId w:val="2"/>
        </w:numPr>
        <w:shd w:val="clear" w:color="auto" w:fill="FFFFFF"/>
        <w:spacing w:after="30" w:line="270" w:lineRule="atLeast"/>
        <w:ind w:left="300"/>
        <w:rPr>
          <w:rFonts w:ascii="Times New Roman" w:eastAsia="Times New Roman" w:hAnsi="Times New Roman" w:cs="Times New Roman"/>
          <w:color w:val="000000"/>
          <w:sz w:val="24"/>
          <w:szCs w:val="24"/>
          <w:lang w:eastAsia="ru-RU"/>
        </w:rPr>
      </w:pPr>
      <w:r w:rsidRPr="00F9430E">
        <w:rPr>
          <w:rFonts w:ascii="Times New Roman" w:eastAsia="Times New Roman" w:hAnsi="Times New Roman" w:cs="Times New Roman"/>
          <w:color w:val="000000"/>
          <w:sz w:val="24"/>
          <w:szCs w:val="24"/>
          <w:lang w:eastAsia="ru-RU"/>
        </w:rPr>
        <w:t>надежность и прочность, гарантирующие отсутствие срывов или полного выхода из строя системы платежей;</w:t>
      </w:r>
    </w:p>
    <w:p w:rsidR="00F34EE3" w:rsidRPr="00F9430E" w:rsidRDefault="00F34EE3" w:rsidP="008E45ED">
      <w:pPr>
        <w:numPr>
          <w:ilvl w:val="0"/>
          <w:numId w:val="2"/>
        </w:numPr>
        <w:shd w:val="clear" w:color="auto" w:fill="FFFFFF"/>
        <w:spacing w:after="30" w:line="270" w:lineRule="atLeast"/>
        <w:ind w:left="300"/>
        <w:rPr>
          <w:rFonts w:ascii="Times New Roman" w:eastAsia="Times New Roman" w:hAnsi="Times New Roman" w:cs="Times New Roman"/>
          <w:color w:val="000000"/>
          <w:sz w:val="24"/>
          <w:szCs w:val="24"/>
          <w:lang w:eastAsia="ru-RU"/>
        </w:rPr>
      </w:pPr>
      <w:r w:rsidRPr="00F9430E">
        <w:rPr>
          <w:rFonts w:ascii="Times New Roman" w:eastAsia="Times New Roman" w:hAnsi="Times New Roman" w:cs="Times New Roman"/>
          <w:color w:val="000000"/>
          <w:sz w:val="24"/>
          <w:szCs w:val="24"/>
          <w:lang w:eastAsia="ru-RU"/>
        </w:rPr>
        <w:t>эффективность, обеспечивающая быстрый, экономный и точный выход потока операций;</w:t>
      </w:r>
    </w:p>
    <w:p w:rsidR="00F34EE3" w:rsidRPr="00F9430E" w:rsidRDefault="00F34EE3" w:rsidP="008E45ED">
      <w:pPr>
        <w:numPr>
          <w:ilvl w:val="0"/>
          <w:numId w:val="2"/>
        </w:numPr>
        <w:shd w:val="clear" w:color="auto" w:fill="FFFFFF"/>
        <w:spacing w:after="30" w:line="270" w:lineRule="atLeast"/>
        <w:ind w:left="300"/>
        <w:rPr>
          <w:rFonts w:ascii="Times New Roman" w:eastAsia="Times New Roman" w:hAnsi="Times New Roman" w:cs="Times New Roman"/>
          <w:color w:val="000000"/>
          <w:sz w:val="24"/>
          <w:szCs w:val="24"/>
          <w:lang w:eastAsia="ru-RU"/>
        </w:rPr>
      </w:pPr>
      <w:r w:rsidRPr="00F9430E">
        <w:rPr>
          <w:rFonts w:ascii="Times New Roman" w:eastAsia="Times New Roman" w:hAnsi="Times New Roman" w:cs="Times New Roman"/>
          <w:color w:val="000000"/>
          <w:sz w:val="24"/>
          <w:szCs w:val="24"/>
          <w:lang w:eastAsia="ru-RU"/>
        </w:rPr>
        <w:t>справедливый подход, например, требование участия в платежной системе лиц, отвечающих необходимым квалификационным критериям.</w:t>
      </w:r>
    </w:p>
    <w:p w:rsidR="00F34EE3" w:rsidRPr="00F9430E" w:rsidRDefault="00F34EE3" w:rsidP="00F34EE3">
      <w:pPr>
        <w:shd w:val="clear" w:color="auto" w:fill="FFFFFF"/>
        <w:spacing w:after="0" w:line="270" w:lineRule="atLeast"/>
        <w:rPr>
          <w:rFonts w:ascii="Times New Roman" w:eastAsia="Times New Roman" w:hAnsi="Times New Roman" w:cs="Times New Roman"/>
          <w:color w:val="000000"/>
          <w:sz w:val="24"/>
          <w:szCs w:val="24"/>
          <w:lang w:eastAsia="ru-RU"/>
        </w:rPr>
      </w:pPr>
      <w:r w:rsidRPr="00F9430E">
        <w:rPr>
          <w:rFonts w:ascii="Times New Roman" w:eastAsia="Times New Roman" w:hAnsi="Times New Roman" w:cs="Times New Roman"/>
          <w:color w:val="000000"/>
          <w:sz w:val="24"/>
          <w:szCs w:val="24"/>
          <w:lang w:eastAsia="ru-RU"/>
        </w:rPr>
        <w:t>Основной </w:t>
      </w:r>
      <w:r w:rsidRPr="00F9430E">
        <w:rPr>
          <w:rFonts w:ascii="Times New Roman" w:eastAsia="Times New Roman" w:hAnsi="Times New Roman" w:cs="Times New Roman"/>
          <w:b/>
          <w:bCs/>
          <w:color w:val="000000"/>
          <w:sz w:val="24"/>
          <w:szCs w:val="24"/>
          <w:lang w:eastAsia="ru-RU"/>
        </w:rPr>
        <w:t>функцией</w:t>
      </w:r>
      <w:r w:rsidRPr="00F9430E">
        <w:rPr>
          <w:rFonts w:ascii="Times New Roman" w:eastAsia="Times New Roman" w:hAnsi="Times New Roman" w:cs="Times New Roman"/>
          <w:color w:val="000000"/>
          <w:sz w:val="24"/>
          <w:szCs w:val="24"/>
          <w:lang w:eastAsia="ru-RU"/>
        </w:rPr>
        <w:t xml:space="preserve"> любой платежной системы является обеспечение динамики и устойчивости хозяйственного оборота. Наличие эффективной платежной системы способствует осуществлению </w:t>
      </w:r>
      <w:proofErr w:type="gramStart"/>
      <w:r w:rsidRPr="00F9430E">
        <w:rPr>
          <w:rFonts w:ascii="Times New Roman" w:eastAsia="Times New Roman" w:hAnsi="Times New Roman" w:cs="Times New Roman"/>
          <w:color w:val="000000"/>
          <w:sz w:val="24"/>
          <w:szCs w:val="24"/>
          <w:lang w:eastAsia="ru-RU"/>
        </w:rPr>
        <w:t>контроля за</w:t>
      </w:r>
      <w:proofErr w:type="gramEnd"/>
      <w:r w:rsidRPr="00F9430E">
        <w:rPr>
          <w:rFonts w:ascii="Times New Roman" w:eastAsia="Times New Roman" w:hAnsi="Times New Roman" w:cs="Times New Roman"/>
          <w:color w:val="000000"/>
          <w:sz w:val="24"/>
          <w:szCs w:val="24"/>
          <w:lang w:eastAsia="ru-RU"/>
        </w:rPr>
        <w:t xml:space="preserve"> денежно-кредитной сферой, помогает банкам активно управлять ликвидностью, снижая тем самым потребность в крупных избыточных резервах. В результате этого упрощается процесс составления денежно-кредитной программы и ускоряется осуществление операций в области финансовой политики. К </w:t>
      </w:r>
      <w:r w:rsidRPr="00F9430E">
        <w:rPr>
          <w:rFonts w:ascii="Times New Roman" w:eastAsia="Times New Roman" w:hAnsi="Times New Roman" w:cs="Times New Roman"/>
          <w:b/>
          <w:color w:val="000000"/>
          <w:sz w:val="24"/>
          <w:szCs w:val="24"/>
          <w:lang w:eastAsia="ru-RU"/>
        </w:rPr>
        <w:t>элементам</w:t>
      </w:r>
      <w:r w:rsidRPr="00F9430E">
        <w:rPr>
          <w:rFonts w:ascii="Times New Roman" w:eastAsia="Times New Roman" w:hAnsi="Times New Roman" w:cs="Times New Roman"/>
          <w:color w:val="000000"/>
          <w:sz w:val="24"/>
          <w:szCs w:val="24"/>
          <w:lang w:eastAsia="ru-RU"/>
        </w:rPr>
        <w:t xml:space="preserve"> платежной системы относятся:</w:t>
      </w:r>
    </w:p>
    <w:p w:rsidR="00F34EE3" w:rsidRPr="00F9430E" w:rsidRDefault="00F34EE3" w:rsidP="008E45ED">
      <w:pPr>
        <w:numPr>
          <w:ilvl w:val="0"/>
          <w:numId w:val="3"/>
        </w:numPr>
        <w:shd w:val="clear" w:color="auto" w:fill="FFFFFF"/>
        <w:spacing w:after="30" w:line="270" w:lineRule="atLeast"/>
        <w:ind w:left="300"/>
        <w:rPr>
          <w:rFonts w:ascii="Times New Roman" w:eastAsia="Times New Roman" w:hAnsi="Times New Roman" w:cs="Times New Roman"/>
          <w:color w:val="000000"/>
          <w:sz w:val="24"/>
          <w:szCs w:val="24"/>
          <w:lang w:eastAsia="ru-RU"/>
        </w:rPr>
      </w:pPr>
      <w:r w:rsidRPr="00F9430E">
        <w:rPr>
          <w:rFonts w:ascii="Times New Roman" w:eastAsia="Times New Roman" w:hAnsi="Times New Roman" w:cs="Times New Roman"/>
          <w:color w:val="000000"/>
          <w:sz w:val="24"/>
          <w:szCs w:val="24"/>
          <w:lang w:eastAsia="ru-RU"/>
        </w:rPr>
        <w:t>институты, предоставляющие услуги по осуществлению денежных переводов и погашению долговых обязательств;</w:t>
      </w:r>
    </w:p>
    <w:p w:rsidR="00F34EE3" w:rsidRPr="00F9430E" w:rsidRDefault="00F34EE3" w:rsidP="008E45ED">
      <w:pPr>
        <w:numPr>
          <w:ilvl w:val="0"/>
          <w:numId w:val="3"/>
        </w:numPr>
        <w:shd w:val="clear" w:color="auto" w:fill="FFFFFF"/>
        <w:spacing w:after="30" w:line="270" w:lineRule="atLeast"/>
        <w:ind w:left="300"/>
        <w:rPr>
          <w:rFonts w:ascii="Times New Roman" w:eastAsia="Times New Roman" w:hAnsi="Times New Roman" w:cs="Times New Roman"/>
          <w:color w:val="000000"/>
          <w:sz w:val="24"/>
          <w:szCs w:val="24"/>
          <w:lang w:eastAsia="ru-RU"/>
        </w:rPr>
      </w:pPr>
      <w:r w:rsidRPr="00F9430E">
        <w:rPr>
          <w:rFonts w:ascii="Times New Roman" w:eastAsia="Times New Roman" w:hAnsi="Times New Roman" w:cs="Times New Roman"/>
          <w:color w:val="000000"/>
          <w:sz w:val="24"/>
          <w:szCs w:val="24"/>
          <w:lang w:eastAsia="ru-RU"/>
        </w:rPr>
        <w:lastRenderedPageBreak/>
        <w:t xml:space="preserve">финансовые инструменты и коммуникационные системы, обеспечивающие перевод денежных </w:t>
      </w:r>
      <w:proofErr w:type="spellStart"/>
      <w:r w:rsidRPr="00F9430E">
        <w:rPr>
          <w:rFonts w:ascii="Times New Roman" w:eastAsia="Times New Roman" w:hAnsi="Times New Roman" w:cs="Times New Roman"/>
          <w:color w:val="000000"/>
          <w:sz w:val="24"/>
          <w:szCs w:val="24"/>
          <w:lang w:eastAsia="ru-RU"/>
        </w:rPr>
        <w:t>средсгв</w:t>
      </w:r>
      <w:proofErr w:type="spellEnd"/>
      <w:r w:rsidRPr="00F9430E">
        <w:rPr>
          <w:rFonts w:ascii="Times New Roman" w:eastAsia="Times New Roman" w:hAnsi="Times New Roman" w:cs="Times New Roman"/>
          <w:color w:val="000000"/>
          <w:sz w:val="24"/>
          <w:szCs w:val="24"/>
          <w:lang w:eastAsia="ru-RU"/>
        </w:rPr>
        <w:t xml:space="preserve"> между экономическими агентами;</w:t>
      </w:r>
    </w:p>
    <w:p w:rsidR="00F34EE3" w:rsidRPr="00F9430E" w:rsidRDefault="00F34EE3" w:rsidP="008E45ED">
      <w:pPr>
        <w:numPr>
          <w:ilvl w:val="0"/>
          <w:numId w:val="3"/>
        </w:numPr>
        <w:shd w:val="clear" w:color="auto" w:fill="FFFFFF"/>
        <w:spacing w:after="30" w:line="270" w:lineRule="atLeast"/>
        <w:ind w:left="300"/>
        <w:rPr>
          <w:rFonts w:ascii="Times New Roman" w:eastAsia="Times New Roman" w:hAnsi="Times New Roman" w:cs="Times New Roman"/>
          <w:color w:val="000000"/>
          <w:sz w:val="24"/>
          <w:szCs w:val="24"/>
          <w:lang w:eastAsia="ru-RU"/>
        </w:rPr>
      </w:pPr>
      <w:r w:rsidRPr="00F9430E">
        <w:rPr>
          <w:rFonts w:ascii="Times New Roman" w:eastAsia="Times New Roman" w:hAnsi="Times New Roman" w:cs="Times New Roman"/>
          <w:color w:val="000000"/>
          <w:sz w:val="24"/>
          <w:szCs w:val="24"/>
          <w:lang w:eastAsia="ru-RU"/>
        </w:rPr>
        <w:t>контрактные отношения, регулирующие порядок безналичных расчетов.</w:t>
      </w:r>
    </w:p>
    <w:p w:rsidR="00F34EE3" w:rsidRPr="00B177D9" w:rsidRDefault="00F34EE3" w:rsidP="00F34EE3">
      <w:pPr>
        <w:shd w:val="clear" w:color="auto" w:fill="FFFFFF"/>
        <w:spacing w:after="30" w:line="270" w:lineRule="atLeast"/>
        <w:rPr>
          <w:rFonts w:ascii="Times New Roman" w:hAnsi="Times New Roman" w:cs="Times New Roman"/>
          <w:color w:val="000000"/>
          <w:sz w:val="24"/>
          <w:szCs w:val="24"/>
          <w:shd w:val="clear" w:color="auto" w:fill="FFFFFF"/>
        </w:rPr>
      </w:pPr>
    </w:p>
    <w:p w:rsidR="00F34EE3" w:rsidRPr="00F9430E" w:rsidRDefault="00F34EE3" w:rsidP="00F34EE3">
      <w:pPr>
        <w:shd w:val="clear" w:color="auto" w:fill="FFFFFF"/>
        <w:spacing w:after="30" w:line="270" w:lineRule="atLeast"/>
        <w:rPr>
          <w:rFonts w:ascii="Times New Roman" w:eastAsia="Times New Roman" w:hAnsi="Times New Roman" w:cs="Times New Roman"/>
          <w:color w:val="000000"/>
          <w:sz w:val="24"/>
          <w:szCs w:val="24"/>
          <w:lang w:eastAsia="ru-RU"/>
        </w:rPr>
      </w:pPr>
      <w:r w:rsidRPr="00F9430E">
        <w:rPr>
          <w:rFonts w:ascii="Times New Roman" w:hAnsi="Times New Roman" w:cs="Times New Roman"/>
          <w:color w:val="000000"/>
          <w:sz w:val="24"/>
          <w:szCs w:val="24"/>
          <w:shd w:val="clear" w:color="auto" w:fill="FFFFFF"/>
        </w:rPr>
        <w:t>Основными участниками платежной системы являются центральный банк, коммерческие банки, небанковские учреждения, включая клиринговые и расчетные центры. Они выступают в качестве институтов, предоставляющих услуги по осуществлению денежных переводов и погашению долговых обязательств. Обеспечение бесперебойности расчетов возлагается непосредственно на центральный банк государства. Работа платежной системы тесно связана с реализацией важной цели деятельности центрального банка — обеспечением эффективного и бесперебойного функционирования платежной системы.</w:t>
      </w:r>
    </w:p>
    <w:p w:rsidR="00F34EE3" w:rsidRPr="00F9430E" w:rsidRDefault="00F34EE3" w:rsidP="00F34EE3">
      <w:pPr>
        <w:rPr>
          <w:rFonts w:ascii="Times New Roman" w:hAnsi="Times New Roman" w:cs="Times New Roman"/>
          <w:b/>
          <w:color w:val="FF0000"/>
          <w:sz w:val="24"/>
          <w:szCs w:val="24"/>
        </w:rPr>
      </w:pPr>
    </w:p>
    <w:p w:rsidR="00D02820" w:rsidRPr="00F9430E" w:rsidRDefault="00D02820" w:rsidP="002377B8">
      <w:pPr>
        <w:pStyle w:val="a3"/>
        <w:numPr>
          <w:ilvl w:val="0"/>
          <w:numId w:val="1"/>
        </w:numPr>
        <w:ind w:left="360"/>
        <w:jc w:val="center"/>
        <w:rPr>
          <w:b/>
          <w:color w:val="FF0000"/>
        </w:rPr>
      </w:pPr>
      <w:r w:rsidRPr="00F9430E">
        <w:rPr>
          <w:b/>
          <w:color w:val="FF0000"/>
        </w:rPr>
        <w:t>Формы и виды кредита, их характеристика (20 баллов)</w:t>
      </w:r>
    </w:p>
    <w:p w:rsidR="00F34EE3" w:rsidRPr="00F9430E" w:rsidRDefault="00F34EE3" w:rsidP="00F34EE3">
      <w:pPr>
        <w:shd w:val="clear" w:color="auto" w:fill="FFFFFF"/>
        <w:spacing w:after="0" w:line="270" w:lineRule="atLeast"/>
        <w:rPr>
          <w:rFonts w:ascii="Times New Roman" w:eastAsia="Times New Roman" w:hAnsi="Times New Roman" w:cs="Times New Roman"/>
          <w:color w:val="000000"/>
          <w:sz w:val="24"/>
          <w:szCs w:val="24"/>
          <w:lang w:eastAsia="ru-RU"/>
        </w:rPr>
      </w:pPr>
      <w:r w:rsidRPr="00F9430E">
        <w:rPr>
          <w:rFonts w:ascii="Times New Roman" w:hAnsi="Times New Roman" w:cs="Times New Roman"/>
          <w:b/>
          <w:color w:val="FF0000"/>
          <w:sz w:val="24"/>
          <w:szCs w:val="24"/>
        </w:rPr>
        <w:t xml:space="preserve"> </w:t>
      </w:r>
      <w:r w:rsidRPr="00F9430E">
        <w:rPr>
          <w:rFonts w:ascii="Times New Roman" w:eastAsia="Times New Roman" w:hAnsi="Times New Roman" w:cs="Times New Roman"/>
          <w:color w:val="000000"/>
          <w:sz w:val="24"/>
          <w:szCs w:val="24"/>
          <w:lang w:eastAsia="ru-RU"/>
        </w:rPr>
        <w:t>По</w:t>
      </w:r>
      <w:r w:rsidRPr="00F9430E">
        <w:rPr>
          <w:rFonts w:ascii="Times New Roman" w:eastAsia="Times New Roman" w:hAnsi="Times New Roman" w:cs="Times New Roman"/>
          <w:b/>
          <w:bCs/>
          <w:color w:val="000000"/>
          <w:sz w:val="24"/>
          <w:szCs w:val="24"/>
          <w:lang w:eastAsia="ru-RU"/>
        </w:rPr>
        <w:t> характеру ссуженной стоимости</w:t>
      </w:r>
      <w:r w:rsidRPr="00F9430E">
        <w:rPr>
          <w:rFonts w:ascii="Times New Roman" w:eastAsia="Times New Roman" w:hAnsi="Times New Roman" w:cs="Times New Roman"/>
          <w:color w:val="000000"/>
          <w:sz w:val="24"/>
          <w:szCs w:val="24"/>
          <w:lang w:eastAsia="ru-RU"/>
        </w:rPr>
        <w:t> кредит делится на три формы:</w:t>
      </w:r>
    </w:p>
    <w:p w:rsidR="00F34EE3" w:rsidRPr="00F9430E" w:rsidRDefault="00F34EE3" w:rsidP="00F34EE3">
      <w:pPr>
        <w:shd w:val="clear" w:color="auto" w:fill="FFFFFF"/>
        <w:spacing w:after="0" w:line="270" w:lineRule="atLeast"/>
        <w:rPr>
          <w:rFonts w:ascii="Times New Roman" w:eastAsia="Times New Roman" w:hAnsi="Times New Roman" w:cs="Times New Roman"/>
          <w:color w:val="000000"/>
          <w:sz w:val="24"/>
          <w:szCs w:val="24"/>
          <w:lang w:eastAsia="ru-RU"/>
        </w:rPr>
      </w:pPr>
      <w:r w:rsidRPr="00F9430E">
        <w:rPr>
          <w:rFonts w:ascii="Times New Roman" w:eastAsia="Times New Roman" w:hAnsi="Times New Roman" w:cs="Times New Roman"/>
          <w:b/>
          <w:bCs/>
          <w:color w:val="000000"/>
          <w:sz w:val="24"/>
          <w:szCs w:val="24"/>
          <w:lang w:eastAsia="ru-RU"/>
        </w:rPr>
        <w:t>Товарная форма</w:t>
      </w:r>
      <w:r w:rsidRPr="00F9430E">
        <w:rPr>
          <w:rFonts w:ascii="Times New Roman" w:eastAsia="Times New Roman" w:hAnsi="Times New Roman" w:cs="Times New Roman"/>
          <w:color w:val="000000"/>
          <w:sz w:val="24"/>
          <w:szCs w:val="24"/>
          <w:lang w:eastAsia="ru-RU"/>
        </w:rPr>
        <w:t xml:space="preserve"> - товары передаются взаймы. При этом товары, являющиеся объектом кредита, обеспечивают его возврат. Товары используются в экономическом обороте, а погашаются чаще всего деньгами. Товары переходят в собственность заемщика лишь после погашения кредита и уплаты процентов. </w:t>
      </w:r>
      <w:r w:rsidRPr="00F9430E">
        <w:rPr>
          <w:rFonts w:ascii="Times New Roman" w:eastAsia="Times New Roman" w:hAnsi="Times New Roman" w:cs="Times New Roman"/>
          <w:b/>
          <w:bCs/>
          <w:color w:val="000000"/>
          <w:sz w:val="24"/>
          <w:szCs w:val="24"/>
          <w:lang w:eastAsia="ru-RU"/>
        </w:rPr>
        <w:t>Денежная форма -</w:t>
      </w:r>
      <w:r w:rsidRPr="00F9430E">
        <w:rPr>
          <w:rFonts w:ascii="Times New Roman" w:eastAsia="Times New Roman" w:hAnsi="Times New Roman" w:cs="Times New Roman"/>
          <w:color w:val="000000"/>
          <w:sz w:val="24"/>
          <w:szCs w:val="24"/>
          <w:lang w:eastAsia="ru-RU"/>
        </w:rPr>
        <w:t xml:space="preserve"> классическая форма кредита, означающая, что взаймы предоставляются временно свободные денежные средства. Данная форма кредита во многом зависит от ситуации в экономике, уровня инфляции, безработицы и т.д. Используется как государством, так и физическими лицами как внутри страны, так и во внешнеэкономическом обороте. </w:t>
      </w:r>
      <w:r w:rsidRPr="00F9430E">
        <w:rPr>
          <w:rFonts w:ascii="Times New Roman" w:eastAsia="Times New Roman" w:hAnsi="Times New Roman" w:cs="Times New Roman"/>
          <w:b/>
          <w:bCs/>
          <w:color w:val="000000"/>
          <w:sz w:val="24"/>
          <w:szCs w:val="24"/>
          <w:lang w:eastAsia="ru-RU"/>
        </w:rPr>
        <w:t>Смешанная (товарно-денежная) форма</w:t>
      </w:r>
      <w:r w:rsidRPr="00F9430E">
        <w:rPr>
          <w:rFonts w:ascii="Times New Roman" w:eastAsia="Times New Roman" w:hAnsi="Times New Roman" w:cs="Times New Roman"/>
          <w:color w:val="000000"/>
          <w:sz w:val="24"/>
          <w:szCs w:val="24"/>
          <w:lang w:eastAsia="ru-RU"/>
        </w:rPr>
        <w:t xml:space="preserve"> кредита. В этом случае кредит предоставляется в форме товара, а возвращается деньгами или наоборот. </w:t>
      </w:r>
      <w:r w:rsidRPr="00F9430E">
        <w:rPr>
          <w:rFonts w:ascii="Times New Roman" w:eastAsia="Times New Roman" w:hAnsi="Times New Roman" w:cs="Times New Roman"/>
          <w:b/>
          <w:bCs/>
          <w:color w:val="000000" w:themeColor="text1"/>
          <w:sz w:val="24"/>
          <w:szCs w:val="24"/>
          <w:lang w:eastAsia="ru-RU"/>
        </w:rPr>
        <w:t>Банковский кредит</w:t>
      </w:r>
      <w:r w:rsidRPr="00F9430E">
        <w:rPr>
          <w:rFonts w:ascii="Times New Roman" w:eastAsia="Times New Roman" w:hAnsi="Times New Roman" w:cs="Times New Roman"/>
          <w:color w:val="000000" w:themeColor="text1"/>
          <w:sz w:val="24"/>
          <w:szCs w:val="24"/>
          <w:lang w:eastAsia="ru-RU"/>
        </w:rPr>
        <w:t xml:space="preserve"> </w:t>
      </w:r>
      <w:r w:rsidRPr="00F9430E">
        <w:rPr>
          <w:rFonts w:ascii="Times New Roman" w:eastAsia="Times New Roman" w:hAnsi="Times New Roman" w:cs="Times New Roman"/>
          <w:color w:val="000000"/>
          <w:sz w:val="24"/>
          <w:szCs w:val="24"/>
          <w:lang w:eastAsia="ru-RU"/>
        </w:rPr>
        <w:t>- используется лишь денежный капитал. Данный кредит предоставляется исключительно финансово-кредитными учреждениями, имеющими лицензию ЦБ РФ на ведение такого вида операций. В качестве цены за пользование банковскими кредитами выступает</w:t>
      </w:r>
      <w:r w:rsidRPr="00F9430E">
        <w:rPr>
          <w:rFonts w:ascii="Times New Roman" w:eastAsia="Times New Roman" w:hAnsi="Times New Roman" w:cs="Times New Roman"/>
          <w:b/>
          <w:bCs/>
          <w:color w:val="000000"/>
          <w:sz w:val="24"/>
          <w:szCs w:val="24"/>
          <w:lang w:eastAsia="ru-RU"/>
        </w:rPr>
        <w:t> ссудный процент,</w:t>
      </w:r>
      <w:r w:rsidRPr="00F9430E">
        <w:rPr>
          <w:rFonts w:ascii="Times New Roman" w:eastAsia="Times New Roman" w:hAnsi="Times New Roman" w:cs="Times New Roman"/>
          <w:color w:val="000000"/>
          <w:sz w:val="24"/>
          <w:szCs w:val="24"/>
          <w:lang w:eastAsia="ru-RU"/>
        </w:rPr>
        <w:t xml:space="preserve"> определяемый на взаимовыгодной основе между субъектами кредитных отношений и фиксируемый в кредитном договоре. </w:t>
      </w:r>
      <w:r w:rsidRPr="00F9430E">
        <w:rPr>
          <w:rFonts w:ascii="Times New Roman" w:eastAsia="Times New Roman" w:hAnsi="Times New Roman" w:cs="Times New Roman"/>
          <w:b/>
          <w:bCs/>
          <w:color w:val="000000"/>
          <w:sz w:val="24"/>
          <w:szCs w:val="24"/>
          <w:lang w:eastAsia="ru-RU"/>
        </w:rPr>
        <w:t>Коммерческий кредит</w:t>
      </w:r>
      <w:r w:rsidRPr="00F9430E">
        <w:rPr>
          <w:rFonts w:ascii="Times New Roman" w:eastAsia="Times New Roman" w:hAnsi="Times New Roman" w:cs="Times New Roman"/>
          <w:color w:val="000000"/>
          <w:sz w:val="24"/>
          <w:szCs w:val="24"/>
          <w:lang w:eastAsia="ru-RU"/>
        </w:rPr>
        <w:t xml:space="preserve"> означает, что кредитором является не кредитная организация, а кредит предоставляется в ходе торговой сделки, поэтому его называют еще и торговым. Кредит может предоставить любой субъект, имеющий в своем распоряжении временно свободные денежные средства. </w:t>
      </w:r>
      <w:r w:rsidRPr="00F9430E">
        <w:rPr>
          <w:rFonts w:ascii="Times New Roman" w:eastAsia="Times New Roman" w:hAnsi="Times New Roman" w:cs="Times New Roman"/>
          <w:b/>
          <w:bCs/>
          <w:color w:val="000000" w:themeColor="text1"/>
          <w:sz w:val="24"/>
          <w:szCs w:val="24"/>
          <w:lang w:eastAsia="ru-RU"/>
        </w:rPr>
        <w:t>Государственный кредит</w:t>
      </w:r>
      <w:r w:rsidRPr="00F9430E">
        <w:rPr>
          <w:rFonts w:ascii="Times New Roman" w:eastAsia="Times New Roman" w:hAnsi="Times New Roman" w:cs="Times New Roman"/>
          <w:bCs/>
          <w:color w:val="000000" w:themeColor="text1"/>
          <w:sz w:val="24"/>
          <w:szCs w:val="24"/>
          <w:lang w:eastAsia="ru-RU"/>
        </w:rPr>
        <w:t xml:space="preserve"> </w:t>
      </w:r>
      <w:r w:rsidRPr="00F9430E">
        <w:rPr>
          <w:rFonts w:ascii="Times New Roman" w:eastAsia="Times New Roman" w:hAnsi="Times New Roman" w:cs="Times New Roman"/>
          <w:color w:val="000000"/>
          <w:sz w:val="24"/>
          <w:szCs w:val="24"/>
          <w:lang w:eastAsia="ru-RU"/>
        </w:rPr>
        <w:t xml:space="preserve">основной признак — участие государства или местных органов власти различных уровней. Предоставляется за счет бюджетных средств. Государство через центральный банк производит кредитование: конкретных отраслей или регионов, испытывающих особую потребность в финансовых ресурсах; коммерческих банков в процессе аукционной или прямой продажи кредитных ресурсов на рынке межбанковских кредитов; целевых программ международных отношений. </w:t>
      </w:r>
      <w:r w:rsidRPr="00F9430E">
        <w:rPr>
          <w:rFonts w:ascii="Times New Roman" w:eastAsia="Times New Roman" w:hAnsi="Times New Roman" w:cs="Times New Roman"/>
          <w:b/>
          <w:bCs/>
          <w:color w:val="000000"/>
          <w:sz w:val="24"/>
          <w:szCs w:val="24"/>
          <w:lang w:eastAsia="ru-RU"/>
        </w:rPr>
        <w:t>Международный кредит -</w:t>
      </w:r>
      <w:r w:rsidRPr="00F9430E">
        <w:rPr>
          <w:rFonts w:ascii="Times New Roman" w:eastAsia="Times New Roman" w:hAnsi="Times New Roman" w:cs="Times New Roman"/>
          <w:color w:val="000000"/>
          <w:sz w:val="24"/>
          <w:szCs w:val="24"/>
          <w:lang w:eastAsia="ru-RU"/>
        </w:rPr>
        <w:t xml:space="preserve"> совокупность кредитных отношений, функционирующих на международном уровне, непосредственными участниками которых являются государство и международные финансовые институты (МВФ, МБРР и др.). Отличительным признаком является принадлежность одного из участников кредитных отношений к другой стране. </w:t>
      </w:r>
      <w:r w:rsidRPr="00F9430E">
        <w:rPr>
          <w:rFonts w:ascii="Times New Roman" w:eastAsia="Times New Roman" w:hAnsi="Times New Roman" w:cs="Times New Roman"/>
          <w:b/>
          <w:bCs/>
          <w:color w:val="000000"/>
          <w:sz w:val="24"/>
          <w:szCs w:val="24"/>
          <w:lang w:eastAsia="ru-RU"/>
        </w:rPr>
        <w:t>Гражданская форма кредита</w:t>
      </w:r>
      <w:r w:rsidRPr="00F9430E">
        <w:rPr>
          <w:rFonts w:ascii="Times New Roman" w:eastAsia="Times New Roman" w:hAnsi="Times New Roman" w:cs="Times New Roman"/>
          <w:color w:val="000000"/>
          <w:sz w:val="24"/>
          <w:szCs w:val="24"/>
          <w:lang w:eastAsia="ru-RU"/>
        </w:rPr>
        <w:t xml:space="preserve"> (частная, личная, ростовщическая). Данная форма кредита была первой в истории кредита и существовала в товарной форме, затем получила развитие и в денежной форме. Этот кредит реализуется путем выдачи ссуд физическими лицами, а также хозяйствующими субъектами, не имеющими соответствующей лицензии от центрального банка. </w:t>
      </w:r>
      <w:r w:rsidRPr="00F9430E">
        <w:rPr>
          <w:rFonts w:ascii="Times New Roman" w:eastAsia="Times New Roman" w:hAnsi="Times New Roman" w:cs="Times New Roman"/>
          <w:b/>
          <w:bCs/>
          <w:color w:val="000000"/>
          <w:sz w:val="24"/>
          <w:szCs w:val="24"/>
          <w:lang w:eastAsia="ru-RU"/>
        </w:rPr>
        <w:t>Производственный кредит</w:t>
      </w:r>
      <w:r w:rsidRPr="00F9430E">
        <w:rPr>
          <w:rFonts w:ascii="Times New Roman" w:eastAsia="Times New Roman" w:hAnsi="Times New Roman" w:cs="Times New Roman"/>
          <w:color w:val="000000"/>
          <w:sz w:val="24"/>
          <w:szCs w:val="24"/>
          <w:lang w:eastAsia="ru-RU"/>
        </w:rPr>
        <w:t> предоставляется на предпринимательские цели: расширение объема производства, работ, услуг, активов. Напрямую воздействует на увеличение предложения товаров, работ, услуг, активов, факторов производства, повышение уровня жизни населения.</w:t>
      </w:r>
    </w:p>
    <w:p w:rsidR="00F34EE3" w:rsidRPr="00F9430E" w:rsidRDefault="00F34EE3" w:rsidP="00F34EE3">
      <w:pPr>
        <w:shd w:val="clear" w:color="auto" w:fill="FFFFFF"/>
        <w:spacing w:after="0" w:line="270" w:lineRule="atLeast"/>
        <w:rPr>
          <w:rFonts w:ascii="Times New Roman" w:eastAsia="Times New Roman" w:hAnsi="Times New Roman" w:cs="Times New Roman"/>
          <w:color w:val="000000"/>
          <w:sz w:val="24"/>
          <w:szCs w:val="24"/>
          <w:lang w:eastAsia="ru-RU"/>
        </w:rPr>
      </w:pPr>
      <w:r w:rsidRPr="00F9430E">
        <w:rPr>
          <w:rFonts w:ascii="Times New Roman" w:eastAsia="Times New Roman" w:hAnsi="Times New Roman" w:cs="Times New Roman"/>
          <w:b/>
          <w:bCs/>
          <w:color w:val="000000"/>
          <w:sz w:val="24"/>
          <w:szCs w:val="24"/>
          <w:lang w:eastAsia="ru-RU"/>
        </w:rPr>
        <w:lastRenderedPageBreak/>
        <w:t>Потребительский кредит.</w:t>
      </w:r>
      <w:r w:rsidRPr="00F9430E">
        <w:rPr>
          <w:rFonts w:ascii="Times New Roman" w:eastAsia="Times New Roman" w:hAnsi="Times New Roman" w:cs="Times New Roman"/>
          <w:color w:val="000000"/>
          <w:sz w:val="24"/>
          <w:szCs w:val="24"/>
          <w:lang w:eastAsia="ru-RU"/>
        </w:rPr>
        <w:t> Характерной чертой являются отношения как денежного, так и товарного капитала, причем потенциальными заемщиками выступают физические лица. В отличие от производственной формы этот кредит используется населением на цели потребления, он не направлен на создание новой стоимости.</w:t>
      </w:r>
    </w:p>
    <w:p w:rsidR="00F34EE3" w:rsidRPr="00F9430E" w:rsidRDefault="00F34EE3" w:rsidP="00F34EE3">
      <w:pPr>
        <w:shd w:val="clear" w:color="auto" w:fill="FFFFFF"/>
        <w:spacing w:after="0" w:line="270" w:lineRule="atLeast"/>
        <w:rPr>
          <w:rFonts w:ascii="Times New Roman" w:eastAsia="Times New Roman" w:hAnsi="Times New Roman" w:cs="Times New Roman"/>
          <w:color w:val="000000"/>
          <w:sz w:val="24"/>
          <w:szCs w:val="24"/>
          <w:lang w:eastAsia="ru-RU"/>
        </w:rPr>
      </w:pPr>
      <w:r w:rsidRPr="00F9430E">
        <w:rPr>
          <w:rFonts w:ascii="Times New Roman" w:eastAsia="Times New Roman" w:hAnsi="Times New Roman" w:cs="Times New Roman"/>
          <w:color w:val="000000"/>
          <w:sz w:val="24"/>
          <w:szCs w:val="24"/>
          <w:lang w:eastAsia="ru-RU"/>
        </w:rPr>
        <w:t>По</w:t>
      </w:r>
      <w:r w:rsidRPr="00F9430E">
        <w:rPr>
          <w:rFonts w:ascii="Times New Roman" w:eastAsia="Times New Roman" w:hAnsi="Times New Roman" w:cs="Times New Roman"/>
          <w:b/>
          <w:bCs/>
          <w:color w:val="000000"/>
          <w:sz w:val="24"/>
          <w:szCs w:val="24"/>
          <w:lang w:eastAsia="ru-RU"/>
        </w:rPr>
        <w:t> срокам исполнения</w:t>
      </w:r>
      <w:r w:rsidRPr="00F9430E">
        <w:rPr>
          <w:rFonts w:ascii="Times New Roman" w:eastAsia="Times New Roman" w:hAnsi="Times New Roman" w:cs="Times New Roman"/>
          <w:color w:val="000000"/>
          <w:sz w:val="24"/>
          <w:szCs w:val="24"/>
          <w:lang w:eastAsia="ru-RU"/>
        </w:rPr>
        <w:t xml:space="preserve"> кредиты подразделяются на: </w:t>
      </w:r>
      <w:r w:rsidRPr="00F9430E">
        <w:rPr>
          <w:rFonts w:ascii="Times New Roman" w:eastAsia="Times New Roman" w:hAnsi="Times New Roman" w:cs="Times New Roman"/>
          <w:b/>
          <w:bCs/>
          <w:color w:val="000000"/>
          <w:sz w:val="24"/>
          <w:szCs w:val="24"/>
          <w:lang w:eastAsia="ru-RU"/>
        </w:rPr>
        <w:t>краткосрочные кредиты</w:t>
      </w:r>
      <w:r w:rsidRPr="00F9430E">
        <w:rPr>
          <w:rFonts w:ascii="Times New Roman" w:eastAsia="Times New Roman" w:hAnsi="Times New Roman" w:cs="Times New Roman"/>
          <w:color w:val="000000"/>
          <w:sz w:val="24"/>
          <w:szCs w:val="24"/>
          <w:lang w:eastAsia="ru-RU"/>
        </w:rPr>
        <w:t xml:space="preserve"> до 1г; </w:t>
      </w:r>
      <w:r w:rsidRPr="00F9430E">
        <w:rPr>
          <w:rFonts w:ascii="Times New Roman" w:eastAsia="Times New Roman" w:hAnsi="Times New Roman" w:cs="Times New Roman"/>
          <w:b/>
          <w:bCs/>
          <w:color w:val="000000"/>
          <w:sz w:val="24"/>
          <w:szCs w:val="24"/>
          <w:lang w:eastAsia="ru-RU"/>
        </w:rPr>
        <w:t>среднесрочные кредиты</w:t>
      </w:r>
      <w:r w:rsidRPr="00F9430E">
        <w:rPr>
          <w:rFonts w:ascii="Times New Roman" w:eastAsia="Times New Roman" w:hAnsi="Times New Roman" w:cs="Times New Roman"/>
          <w:color w:val="000000"/>
          <w:sz w:val="24"/>
          <w:szCs w:val="24"/>
          <w:lang w:eastAsia="ru-RU"/>
        </w:rPr>
        <w:t xml:space="preserve"> 1-3г; </w:t>
      </w:r>
      <w:r w:rsidRPr="00F9430E">
        <w:rPr>
          <w:rFonts w:ascii="Times New Roman" w:eastAsia="Times New Roman" w:hAnsi="Times New Roman" w:cs="Times New Roman"/>
          <w:b/>
          <w:bCs/>
          <w:color w:val="000000"/>
          <w:sz w:val="24"/>
          <w:szCs w:val="24"/>
          <w:lang w:eastAsia="ru-RU"/>
        </w:rPr>
        <w:t>долгосрочные кредиты</w:t>
      </w:r>
      <w:r w:rsidRPr="00F9430E">
        <w:rPr>
          <w:rFonts w:ascii="Times New Roman" w:eastAsia="Times New Roman" w:hAnsi="Times New Roman" w:cs="Times New Roman"/>
          <w:color w:val="000000"/>
          <w:sz w:val="24"/>
          <w:szCs w:val="24"/>
          <w:lang w:eastAsia="ru-RU"/>
        </w:rPr>
        <w:t> от 3.</w:t>
      </w:r>
    </w:p>
    <w:p w:rsidR="00F34EE3" w:rsidRPr="00F9430E" w:rsidRDefault="00F34EE3" w:rsidP="00F34EE3">
      <w:pPr>
        <w:shd w:val="clear" w:color="auto" w:fill="FFFFFF"/>
        <w:spacing w:after="0" w:line="270" w:lineRule="atLeast"/>
        <w:rPr>
          <w:rFonts w:ascii="Times New Roman" w:hAnsi="Times New Roman" w:cs="Times New Roman"/>
          <w:sz w:val="24"/>
          <w:szCs w:val="24"/>
        </w:rPr>
      </w:pPr>
      <w:r w:rsidRPr="00F9430E">
        <w:rPr>
          <w:rFonts w:ascii="Times New Roman" w:eastAsia="Times New Roman" w:hAnsi="Times New Roman" w:cs="Times New Roman"/>
          <w:color w:val="000000"/>
          <w:sz w:val="24"/>
          <w:szCs w:val="24"/>
          <w:lang w:eastAsia="ru-RU"/>
        </w:rPr>
        <w:t>По</w:t>
      </w:r>
      <w:r w:rsidRPr="00F9430E">
        <w:rPr>
          <w:rFonts w:ascii="Times New Roman" w:eastAsia="Times New Roman" w:hAnsi="Times New Roman" w:cs="Times New Roman"/>
          <w:b/>
          <w:bCs/>
          <w:color w:val="000000"/>
          <w:sz w:val="24"/>
          <w:szCs w:val="24"/>
          <w:lang w:eastAsia="ru-RU"/>
        </w:rPr>
        <w:t> способам погашения</w:t>
      </w:r>
      <w:r w:rsidRPr="00F9430E">
        <w:rPr>
          <w:rFonts w:ascii="Times New Roman" w:eastAsia="Times New Roman" w:hAnsi="Times New Roman" w:cs="Times New Roman"/>
          <w:color w:val="000000"/>
          <w:sz w:val="24"/>
          <w:szCs w:val="24"/>
          <w:lang w:eastAsia="ru-RU"/>
        </w:rPr>
        <w:t xml:space="preserve">: </w:t>
      </w:r>
      <w:r w:rsidRPr="00F9430E">
        <w:rPr>
          <w:rFonts w:ascii="Times New Roman" w:eastAsia="Times New Roman" w:hAnsi="Times New Roman" w:cs="Times New Roman"/>
          <w:b/>
          <w:bCs/>
          <w:color w:val="000000"/>
          <w:sz w:val="24"/>
          <w:szCs w:val="24"/>
          <w:lang w:eastAsia="ru-RU"/>
        </w:rPr>
        <w:t>кредиты с единовременным взносом со стороны заемщика</w:t>
      </w:r>
      <w:r w:rsidRPr="00F9430E">
        <w:rPr>
          <w:rFonts w:ascii="Times New Roman" w:eastAsia="Times New Roman" w:hAnsi="Times New Roman" w:cs="Times New Roman"/>
          <w:color w:val="000000"/>
          <w:sz w:val="24"/>
          <w:szCs w:val="24"/>
          <w:lang w:eastAsia="ru-RU"/>
        </w:rPr>
        <w:t xml:space="preserve">, не требующие использования механизма дифференцированного процента; </w:t>
      </w:r>
      <w:r w:rsidRPr="00F9430E">
        <w:rPr>
          <w:rFonts w:ascii="Times New Roman" w:eastAsia="Times New Roman" w:hAnsi="Times New Roman" w:cs="Times New Roman"/>
          <w:b/>
          <w:bCs/>
          <w:color w:val="000000"/>
          <w:sz w:val="24"/>
          <w:szCs w:val="24"/>
          <w:lang w:eastAsia="ru-RU"/>
        </w:rPr>
        <w:t>кредиты в рассрочку в течение всего срока действия договора</w:t>
      </w:r>
      <w:r w:rsidRPr="00F9430E">
        <w:rPr>
          <w:rFonts w:ascii="Times New Roman" w:eastAsia="Times New Roman" w:hAnsi="Times New Roman" w:cs="Times New Roman"/>
          <w:color w:val="000000"/>
          <w:sz w:val="24"/>
          <w:szCs w:val="24"/>
          <w:lang w:eastAsia="ru-RU"/>
        </w:rPr>
        <w:t> используются при погашении среднесрочных и долгосрочных ссуд. В договоре предусматриваются антиинфляционные меры для кредитора.</w:t>
      </w:r>
      <w:r w:rsidRPr="00F9430E">
        <w:rPr>
          <w:rFonts w:ascii="Times New Roman" w:eastAsia="Times New Roman" w:hAnsi="Times New Roman" w:cs="Times New Roman"/>
          <w:b/>
          <w:bCs/>
          <w:color w:val="000000"/>
          <w:sz w:val="24"/>
          <w:szCs w:val="24"/>
          <w:lang w:eastAsia="ru-RU"/>
        </w:rPr>
        <w:t xml:space="preserve"> Доверительные кредиты -</w:t>
      </w:r>
      <w:r w:rsidRPr="00F9430E">
        <w:rPr>
          <w:rFonts w:ascii="Times New Roman" w:eastAsia="Times New Roman" w:hAnsi="Times New Roman" w:cs="Times New Roman"/>
          <w:color w:val="000000"/>
          <w:sz w:val="24"/>
          <w:szCs w:val="24"/>
          <w:lang w:eastAsia="ru-RU"/>
        </w:rPr>
        <w:t xml:space="preserve">  используются для кредитования постоянных и надежных клиентов. </w:t>
      </w:r>
      <w:r w:rsidRPr="00F9430E">
        <w:rPr>
          <w:rFonts w:ascii="Times New Roman" w:eastAsia="Times New Roman" w:hAnsi="Times New Roman" w:cs="Times New Roman"/>
          <w:b/>
          <w:bCs/>
          <w:color w:val="000000"/>
          <w:sz w:val="24"/>
          <w:szCs w:val="24"/>
          <w:lang w:eastAsia="ru-RU"/>
        </w:rPr>
        <w:t>Обеспеченные кредиты -</w:t>
      </w:r>
      <w:r w:rsidRPr="00F9430E">
        <w:rPr>
          <w:rFonts w:ascii="Times New Roman" w:eastAsia="Times New Roman" w:hAnsi="Times New Roman" w:cs="Times New Roman"/>
          <w:color w:val="000000"/>
          <w:sz w:val="24"/>
          <w:szCs w:val="24"/>
          <w:lang w:eastAsia="ru-RU"/>
        </w:rPr>
        <w:t xml:space="preserve"> в качестве обеспечения выступает любое имущество, принадлежащее заемщику на правах собственности, чаше всего недвижимость. При нарушении заемщиком условий договора обеспечение переходит банку. </w:t>
      </w:r>
      <w:r w:rsidRPr="00F9430E">
        <w:rPr>
          <w:rFonts w:ascii="Times New Roman" w:eastAsia="Times New Roman" w:hAnsi="Times New Roman" w:cs="Times New Roman"/>
          <w:bCs/>
          <w:color w:val="000000"/>
          <w:sz w:val="24"/>
          <w:szCs w:val="24"/>
          <w:lang w:eastAsia="ru-RU"/>
        </w:rPr>
        <w:t xml:space="preserve">По целевому назначению: </w:t>
      </w:r>
      <w:r w:rsidRPr="00F9430E">
        <w:rPr>
          <w:rFonts w:ascii="Times New Roman" w:eastAsia="Times New Roman" w:hAnsi="Times New Roman" w:cs="Times New Roman"/>
          <w:b/>
          <w:bCs/>
          <w:color w:val="000000"/>
          <w:sz w:val="24"/>
          <w:szCs w:val="24"/>
          <w:lang w:eastAsia="ru-RU"/>
        </w:rPr>
        <w:t>кредиты общего характера,</w:t>
      </w:r>
      <w:r w:rsidRPr="00F9430E">
        <w:rPr>
          <w:rFonts w:ascii="Times New Roman" w:eastAsia="Times New Roman" w:hAnsi="Times New Roman" w:cs="Times New Roman"/>
          <w:color w:val="000000"/>
          <w:sz w:val="24"/>
          <w:szCs w:val="24"/>
          <w:lang w:eastAsia="ru-RU"/>
        </w:rPr>
        <w:t xml:space="preserve"> используемые заемщиком по своему усмотрению; </w:t>
      </w:r>
      <w:r w:rsidRPr="00F9430E">
        <w:rPr>
          <w:rFonts w:ascii="Times New Roman" w:eastAsia="Times New Roman" w:hAnsi="Times New Roman" w:cs="Times New Roman"/>
          <w:b/>
          <w:bCs/>
          <w:color w:val="000000"/>
          <w:sz w:val="24"/>
          <w:szCs w:val="24"/>
          <w:lang w:eastAsia="ru-RU"/>
        </w:rPr>
        <w:t>целевые кредиты</w:t>
      </w:r>
      <w:r w:rsidRPr="00F9430E">
        <w:rPr>
          <w:rFonts w:ascii="Times New Roman" w:eastAsia="Times New Roman" w:hAnsi="Times New Roman" w:cs="Times New Roman"/>
          <w:color w:val="000000"/>
          <w:sz w:val="24"/>
          <w:szCs w:val="24"/>
          <w:lang w:eastAsia="ru-RU"/>
        </w:rPr>
        <w:t xml:space="preserve"> используются на цели, предусмотренные условиями кредитного договора, нарушение которых влечет применение финансовых санкций. </w:t>
      </w:r>
      <w:r w:rsidRPr="00F9430E">
        <w:rPr>
          <w:rFonts w:ascii="Times New Roman" w:eastAsia="Times New Roman" w:hAnsi="Times New Roman" w:cs="Times New Roman"/>
          <w:b/>
          <w:bCs/>
          <w:color w:val="000000"/>
          <w:sz w:val="24"/>
          <w:szCs w:val="24"/>
          <w:lang w:eastAsia="ru-RU"/>
        </w:rPr>
        <w:t>Вексель -</w:t>
      </w:r>
      <w:r w:rsidRPr="00F9430E">
        <w:rPr>
          <w:rFonts w:ascii="Times New Roman" w:eastAsia="Times New Roman" w:hAnsi="Times New Roman" w:cs="Times New Roman"/>
          <w:color w:val="000000"/>
          <w:sz w:val="24"/>
          <w:szCs w:val="24"/>
          <w:lang w:eastAsia="ru-RU"/>
        </w:rPr>
        <w:t> это традиционный инструмент коммерческого кредита, который бывает</w:t>
      </w:r>
      <w:r w:rsidRPr="00F9430E">
        <w:rPr>
          <w:rFonts w:ascii="Times New Roman" w:eastAsia="Times New Roman" w:hAnsi="Times New Roman" w:cs="Times New Roman"/>
          <w:b/>
          <w:bCs/>
          <w:color w:val="000000"/>
          <w:sz w:val="24"/>
          <w:szCs w:val="24"/>
          <w:lang w:eastAsia="ru-RU"/>
        </w:rPr>
        <w:t> простым</w:t>
      </w:r>
      <w:r w:rsidRPr="00F9430E">
        <w:rPr>
          <w:rFonts w:ascii="Times New Roman" w:eastAsia="Times New Roman" w:hAnsi="Times New Roman" w:cs="Times New Roman"/>
          <w:color w:val="000000"/>
          <w:sz w:val="24"/>
          <w:szCs w:val="24"/>
          <w:lang w:eastAsia="ru-RU"/>
        </w:rPr>
        <w:t> — прямое обязательство заемщика о выплате кредитору определенной суммы,</w:t>
      </w:r>
      <w:r w:rsidRPr="00F9430E">
        <w:rPr>
          <w:rFonts w:ascii="Times New Roman" w:eastAsia="Times New Roman" w:hAnsi="Times New Roman" w:cs="Times New Roman"/>
          <w:b/>
          <w:bCs/>
          <w:color w:val="000000"/>
          <w:sz w:val="24"/>
          <w:szCs w:val="24"/>
          <w:lang w:eastAsia="ru-RU"/>
        </w:rPr>
        <w:t> переводным -</w:t>
      </w:r>
      <w:r w:rsidRPr="00F9430E">
        <w:rPr>
          <w:rFonts w:ascii="Times New Roman" w:eastAsia="Times New Roman" w:hAnsi="Times New Roman" w:cs="Times New Roman"/>
          <w:color w:val="000000"/>
          <w:sz w:val="24"/>
          <w:szCs w:val="24"/>
          <w:lang w:eastAsia="ru-RU"/>
        </w:rPr>
        <w:t> приказ кредитора заемщику о выплате долга третьему лицу или предъявителю векселя.</w:t>
      </w:r>
    </w:p>
    <w:p w:rsidR="00F34EE3" w:rsidRPr="00F9430E" w:rsidRDefault="00F34EE3" w:rsidP="00F34EE3">
      <w:pPr>
        <w:rPr>
          <w:rFonts w:ascii="Times New Roman" w:hAnsi="Times New Roman" w:cs="Times New Roman"/>
          <w:sz w:val="24"/>
          <w:szCs w:val="24"/>
        </w:rPr>
      </w:pPr>
    </w:p>
    <w:p w:rsidR="00F34EE3" w:rsidRPr="00F9430E" w:rsidRDefault="00F34EE3" w:rsidP="00F34EE3">
      <w:pPr>
        <w:rPr>
          <w:rFonts w:ascii="Times New Roman" w:hAnsi="Times New Roman" w:cs="Times New Roman"/>
          <w:b/>
          <w:color w:val="FF0000"/>
          <w:sz w:val="24"/>
          <w:szCs w:val="24"/>
        </w:rPr>
      </w:pPr>
    </w:p>
    <w:p w:rsidR="00D02820" w:rsidRPr="00F9430E" w:rsidRDefault="00D02820" w:rsidP="002377B8">
      <w:pPr>
        <w:pStyle w:val="a3"/>
        <w:numPr>
          <w:ilvl w:val="0"/>
          <w:numId w:val="1"/>
        </w:numPr>
        <w:ind w:left="360"/>
        <w:jc w:val="center"/>
        <w:rPr>
          <w:b/>
          <w:color w:val="FF0000"/>
        </w:rPr>
      </w:pPr>
      <w:r w:rsidRPr="00F9430E">
        <w:rPr>
          <w:b/>
          <w:color w:val="FF0000"/>
        </w:rPr>
        <w:t>Правовые основы независимости Банка России (20 баллов)</w:t>
      </w:r>
    </w:p>
    <w:p w:rsidR="00F34EE3" w:rsidRPr="00F9430E" w:rsidRDefault="00F34EE3" w:rsidP="00F34EE3">
      <w:pPr>
        <w:shd w:val="clear" w:color="auto" w:fill="FFFFFF"/>
        <w:spacing w:after="240" w:line="240" w:lineRule="auto"/>
        <w:rPr>
          <w:rFonts w:ascii="Times New Roman" w:eastAsia="Times New Roman" w:hAnsi="Times New Roman" w:cs="Times New Roman"/>
          <w:color w:val="000000"/>
          <w:sz w:val="24"/>
          <w:szCs w:val="24"/>
          <w:lang w:eastAsia="ru-RU"/>
        </w:rPr>
      </w:pPr>
      <w:r w:rsidRPr="00F9430E">
        <w:rPr>
          <w:rFonts w:ascii="Times New Roman" w:hAnsi="Times New Roman" w:cs="Times New Roman"/>
          <w:b/>
          <w:color w:val="FF0000"/>
          <w:sz w:val="24"/>
          <w:szCs w:val="24"/>
        </w:rPr>
        <w:t xml:space="preserve"> </w:t>
      </w:r>
      <w:r w:rsidRPr="00F9430E">
        <w:rPr>
          <w:rFonts w:ascii="Times New Roman" w:eastAsia="Times New Roman" w:hAnsi="Times New Roman" w:cs="Times New Roman"/>
          <w:color w:val="000000"/>
          <w:sz w:val="24"/>
          <w:szCs w:val="24"/>
          <w:lang w:eastAsia="ru-RU"/>
        </w:rPr>
        <w:t xml:space="preserve">Статьей 75 Конституции Российской Федерации установлен особый конституционно-правовой статус Центрального банка Российской Федерации, определено его исключительное право на осуществление денежной эмиссии (часть 1) и в качестве основной функции — защита и обеспечение устойчивости рубля (часть 2). Статус, цели деятельности, функции и полномочия Банка России определяются также Федеральным законом 10 июля 2002 года № 86-ФЗ «О Центральном банке Российской Федерации (Банке России)» и другими федеральными законами. В соответствии со статьей 3 Федерального закона «О Центральном банке Российской Федерации» целями деятельности Банка России являются: защита и обеспечение устойчивости рубля; развитие и укрепление банковской системы Российской Федерации; обеспечение стабильности и развитие национальной платежной системы; развитие финансового рынка Российской Федерации; обеспечение стабильности финансового рынка Российской Федерации. </w:t>
      </w:r>
      <w:proofErr w:type="gramStart"/>
      <w:r w:rsidRPr="00F9430E">
        <w:rPr>
          <w:rFonts w:ascii="Times New Roman" w:hAnsi="Times New Roman" w:cs="Times New Roman"/>
          <w:color w:val="000000"/>
          <w:sz w:val="24"/>
          <w:szCs w:val="24"/>
          <w:shd w:val="clear" w:color="auto" w:fill="FFFFFF"/>
        </w:rPr>
        <w:t>Нормотворческие полномочия Банка России предполагают его исключительное право по изданию нормативных актов, обязательных для федеральных органов государственной власти, органов государственной власти субъектов Российской Федерации и органов местного самоуправления, всех юридических и физических лиц, по вопросам, отнесенным к его компетенции Федеральным законом «О Центральном банке Российской Федерации (Банке России)» и другими федеральными законами.</w:t>
      </w:r>
      <w:proofErr w:type="gramEnd"/>
      <w:r w:rsidRPr="00F9430E">
        <w:rPr>
          <w:rFonts w:ascii="Times New Roman" w:hAnsi="Times New Roman" w:cs="Times New Roman"/>
          <w:color w:val="000000"/>
          <w:sz w:val="24"/>
          <w:szCs w:val="24"/>
          <w:shd w:val="clear" w:color="auto" w:fill="FFFFFF"/>
        </w:rPr>
        <w:t xml:space="preserve"> </w:t>
      </w:r>
      <w:proofErr w:type="gramStart"/>
      <w:r w:rsidRPr="00F9430E">
        <w:rPr>
          <w:rFonts w:ascii="Times New Roman" w:hAnsi="Times New Roman" w:cs="Times New Roman"/>
          <w:color w:val="000000"/>
          <w:sz w:val="24"/>
          <w:szCs w:val="24"/>
          <w:shd w:val="clear" w:color="auto" w:fill="FFFFFF"/>
        </w:rPr>
        <w:t>Банк России в соответствии со статьей 104 Конституции Российской Федерации не обладает правом законодательной инициативы, однако его участие в законодательном процессе, помимо издания собственных правовых актов, обеспечивается также и тем, что проекты федеральных законов, а также нормативных правовых актов федеральных органов исполнительной власти, касающиеся выполнения Банком России своих функций, должны направляться на заключение в Банк России.</w:t>
      </w:r>
      <w:proofErr w:type="gramEnd"/>
      <w:r w:rsidRPr="00F9430E">
        <w:rPr>
          <w:rFonts w:ascii="Times New Roman" w:hAnsi="Times New Roman" w:cs="Times New Roman"/>
          <w:color w:val="000000"/>
          <w:sz w:val="24"/>
          <w:szCs w:val="24"/>
          <w:shd w:val="clear" w:color="auto" w:fill="FFFFFF"/>
        </w:rPr>
        <w:t xml:space="preserve"> В своей деятельности Банк России подотчетен Государственной Думе Федерального Собрания Российской Федерации (далее — Государственная Дума), которая назначает на должность и освобождает от должности Председателя Банка России (по представлению Президента Российской Федерации) </w:t>
      </w:r>
      <w:r w:rsidRPr="00F9430E">
        <w:rPr>
          <w:rFonts w:ascii="Times New Roman" w:hAnsi="Times New Roman" w:cs="Times New Roman"/>
          <w:color w:val="000000"/>
          <w:sz w:val="24"/>
          <w:szCs w:val="24"/>
          <w:shd w:val="clear" w:color="auto" w:fill="FFFFFF"/>
        </w:rPr>
        <w:lastRenderedPageBreak/>
        <w:t xml:space="preserve">и членов Совета директоров Банка России (по представлению Председателя Банка России, согласованному с Президентом Российской Федерации); направляет и отзывает представителей Государственной Думы в Национальном финансовом совете в рамках своей квоты, а также рассматривает основные направления единой государственной денежно-кредитной политики и годовой отчет Банка России и принимает по ним решения. На основании предложения Национального финансового совета Государственная Дума вправе принять решение о проверке Счетной палатой Российской Федерации финансово-хозяйственной деятельности Банка России, его структурных подразделений и учреждений. </w:t>
      </w:r>
    </w:p>
    <w:p w:rsidR="00F34EE3" w:rsidRPr="00F9430E" w:rsidRDefault="00F34EE3" w:rsidP="00F34EE3">
      <w:pPr>
        <w:rPr>
          <w:rFonts w:ascii="Times New Roman" w:hAnsi="Times New Roman" w:cs="Times New Roman"/>
          <w:sz w:val="24"/>
          <w:szCs w:val="24"/>
        </w:rPr>
      </w:pPr>
    </w:p>
    <w:p w:rsidR="00F34EE3" w:rsidRPr="00F9430E" w:rsidRDefault="00F34EE3" w:rsidP="00F34EE3">
      <w:pPr>
        <w:rPr>
          <w:rFonts w:ascii="Times New Roman" w:hAnsi="Times New Roman" w:cs="Times New Roman"/>
          <w:b/>
          <w:color w:val="FF0000"/>
          <w:sz w:val="24"/>
          <w:szCs w:val="24"/>
        </w:rPr>
      </w:pPr>
    </w:p>
    <w:p w:rsidR="00D02820" w:rsidRPr="00F9430E" w:rsidRDefault="00D02820" w:rsidP="002377B8">
      <w:pPr>
        <w:pStyle w:val="a3"/>
        <w:numPr>
          <w:ilvl w:val="0"/>
          <w:numId w:val="1"/>
        </w:numPr>
        <w:ind w:left="360"/>
        <w:jc w:val="center"/>
        <w:rPr>
          <w:b/>
          <w:color w:val="FF0000"/>
        </w:rPr>
      </w:pPr>
      <w:r w:rsidRPr="00F9430E">
        <w:rPr>
          <w:b/>
          <w:color w:val="FF0000"/>
        </w:rPr>
        <w:t>Понятие и характерные черты электронных денег (20 баллов)</w:t>
      </w:r>
    </w:p>
    <w:p w:rsidR="002377B8" w:rsidRPr="00F9430E" w:rsidRDefault="002377B8" w:rsidP="002377B8">
      <w:pPr>
        <w:pStyle w:val="a3"/>
        <w:rPr>
          <w:b/>
          <w:color w:val="FF0000"/>
        </w:rPr>
      </w:pPr>
    </w:p>
    <w:p w:rsidR="002377B8" w:rsidRPr="00F9430E" w:rsidRDefault="002377B8" w:rsidP="002377B8">
      <w:pPr>
        <w:spacing w:line="240" w:lineRule="auto"/>
        <w:contextualSpacing/>
        <w:rPr>
          <w:rFonts w:ascii="Times New Roman" w:hAnsi="Times New Roman" w:cs="Times New Roman"/>
          <w:sz w:val="24"/>
          <w:szCs w:val="24"/>
        </w:rPr>
      </w:pPr>
      <w:r w:rsidRPr="00F9430E">
        <w:rPr>
          <w:rFonts w:ascii="Times New Roman" w:hAnsi="Times New Roman" w:cs="Times New Roman"/>
          <w:b/>
          <w:color w:val="FF0000"/>
          <w:sz w:val="24"/>
          <w:szCs w:val="24"/>
        </w:rPr>
        <w:t xml:space="preserve"> </w:t>
      </w:r>
      <w:proofErr w:type="spellStart"/>
      <w:proofErr w:type="gramStart"/>
      <w:r w:rsidRPr="00F9430E">
        <w:rPr>
          <w:rFonts w:ascii="Times New Roman" w:hAnsi="Times New Roman" w:cs="Times New Roman"/>
          <w:sz w:val="24"/>
          <w:szCs w:val="24"/>
        </w:rPr>
        <w:t>Электро́нные</w:t>
      </w:r>
      <w:proofErr w:type="spellEnd"/>
      <w:proofErr w:type="gramEnd"/>
      <w:r w:rsidRPr="00F9430E">
        <w:rPr>
          <w:rFonts w:ascii="Times New Roman" w:hAnsi="Times New Roman" w:cs="Times New Roman"/>
          <w:sz w:val="24"/>
          <w:szCs w:val="24"/>
        </w:rPr>
        <w:t xml:space="preserve"> </w:t>
      </w:r>
      <w:proofErr w:type="spellStart"/>
      <w:r w:rsidRPr="00F9430E">
        <w:rPr>
          <w:rFonts w:ascii="Times New Roman" w:hAnsi="Times New Roman" w:cs="Times New Roman"/>
          <w:sz w:val="24"/>
          <w:szCs w:val="24"/>
        </w:rPr>
        <w:t>де́ньги</w:t>
      </w:r>
      <w:proofErr w:type="spellEnd"/>
      <w:r w:rsidRPr="00F9430E">
        <w:rPr>
          <w:rFonts w:ascii="Times New Roman" w:hAnsi="Times New Roman" w:cs="Times New Roman"/>
          <w:sz w:val="24"/>
          <w:szCs w:val="24"/>
        </w:rPr>
        <w:t xml:space="preserve"> — это неоднозначный и эволюционирующий термин, употребляющийся во многих значениях, связанных с использованием компьютерных сетей и систем хранимой стоимости для передачи и хранения денег. Под электронными деньгами понимают системы хранения и </w:t>
      </w:r>
      <w:proofErr w:type="gramStart"/>
      <w:r w:rsidRPr="00F9430E">
        <w:rPr>
          <w:rFonts w:ascii="Times New Roman" w:hAnsi="Times New Roman" w:cs="Times New Roman"/>
          <w:sz w:val="24"/>
          <w:szCs w:val="24"/>
        </w:rPr>
        <w:t>передачи</w:t>
      </w:r>
      <w:proofErr w:type="gramEnd"/>
      <w:r w:rsidRPr="00F9430E">
        <w:rPr>
          <w:rFonts w:ascii="Times New Roman" w:hAnsi="Times New Roman" w:cs="Times New Roman"/>
          <w:sz w:val="24"/>
          <w:szCs w:val="24"/>
        </w:rPr>
        <w:t xml:space="preserve"> как </w:t>
      </w:r>
      <w:hyperlink r:id="rId18" w:tooltip="Фиатные деньги" w:history="1">
        <w:r w:rsidRPr="00F9430E">
          <w:rPr>
            <w:rStyle w:val="a6"/>
            <w:rFonts w:ascii="Times New Roman" w:hAnsi="Times New Roman" w:cs="Times New Roman"/>
            <w:sz w:val="24"/>
            <w:szCs w:val="24"/>
          </w:rPr>
          <w:t>традиционных валют</w:t>
        </w:r>
      </w:hyperlink>
      <w:r w:rsidRPr="00F9430E">
        <w:rPr>
          <w:rFonts w:ascii="Times New Roman" w:hAnsi="Times New Roman" w:cs="Times New Roman"/>
          <w:sz w:val="24"/>
          <w:szCs w:val="24"/>
        </w:rPr>
        <w:t>, так и негосударственных </w:t>
      </w:r>
      <w:hyperlink r:id="rId19" w:tooltip="Частные деньги" w:history="1">
        <w:r w:rsidRPr="00F9430E">
          <w:rPr>
            <w:rStyle w:val="a6"/>
            <w:rFonts w:ascii="Times New Roman" w:hAnsi="Times New Roman" w:cs="Times New Roman"/>
            <w:sz w:val="24"/>
            <w:szCs w:val="24"/>
          </w:rPr>
          <w:t>частных валют</w:t>
        </w:r>
      </w:hyperlink>
      <w:r w:rsidRPr="00F9430E">
        <w:rPr>
          <w:rFonts w:ascii="Times New Roman" w:hAnsi="Times New Roman" w:cs="Times New Roman"/>
          <w:sz w:val="24"/>
          <w:szCs w:val="24"/>
        </w:rPr>
        <w:t> — обращение электронных денег может осуществляться как по правилам, установленным или согласованными с государственными </w:t>
      </w:r>
      <w:proofErr w:type="spellStart"/>
      <w:r w:rsidR="00FD7EBD">
        <w:fldChar w:fldCharType="begin"/>
      </w:r>
      <w:r w:rsidR="00FD7EBD">
        <w:instrText>HYPERLINK "https://ru.wikipedia.org/wiki/%D0%A6%D0%B5%D0%BD%D1%82%D1%80%D0%BE%D0%B1%D0%B0%D0%BD%D0%BA" \o "Центробанк"</w:instrText>
      </w:r>
      <w:r w:rsidR="00FD7EBD">
        <w:fldChar w:fldCharType="separate"/>
      </w:r>
      <w:r w:rsidRPr="00F9430E">
        <w:rPr>
          <w:rStyle w:val="a6"/>
          <w:rFonts w:ascii="Times New Roman" w:hAnsi="Times New Roman" w:cs="Times New Roman"/>
          <w:sz w:val="24"/>
          <w:szCs w:val="24"/>
        </w:rPr>
        <w:t>центробанками</w:t>
      </w:r>
      <w:proofErr w:type="spellEnd"/>
      <w:r w:rsidR="00FD7EBD">
        <w:fldChar w:fldCharType="end"/>
      </w:r>
      <w:r w:rsidRPr="00F9430E">
        <w:rPr>
          <w:rFonts w:ascii="Times New Roman" w:hAnsi="Times New Roman" w:cs="Times New Roman"/>
          <w:sz w:val="24"/>
          <w:szCs w:val="24"/>
        </w:rPr>
        <w:t>, так и по собственным правилам негосударственных </w:t>
      </w:r>
      <w:hyperlink r:id="rId20" w:tooltip="Платежная система" w:history="1">
        <w:r w:rsidRPr="00F9430E">
          <w:rPr>
            <w:rStyle w:val="a6"/>
            <w:rFonts w:ascii="Times New Roman" w:hAnsi="Times New Roman" w:cs="Times New Roman"/>
            <w:sz w:val="24"/>
            <w:szCs w:val="24"/>
          </w:rPr>
          <w:t>платежных систем</w:t>
        </w:r>
      </w:hyperlink>
      <w:r w:rsidRPr="00F9430E">
        <w:rPr>
          <w:rFonts w:ascii="Times New Roman" w:hAnsi="Times New Roman" w:cs="Times New Roman"/>
          <w:sz w:val="24"/>
          <w:szCs w:val="24"/>
        </w:rPr>
        <w:t>.</w:t>
      </w:r>
    </w:p>
    <w:p w:rsidR="002377B8" w:rsidRPr="00F9430E" w:rsidRDefault="002377B8" w:rsidP="002377B8">
      <w:pPr>
        <w:spacing w:line="240" w:lineRule="auto"/>
        <w:contextualSpacing/>
        <w:rPr>
          <w:rFonts w:ascii="Times New Roman" w:hAnsi="Times New Roman" w:cs="Times New Roman"/>
          <w:sz w:val="24"/>
          <w:szCs w:val="24"/>
        </w:rPr>
      </w:pPr>
      <w:r w:rsidRPr="00F9430E">
        <w:rPr>
          <w:rFonts w:ascii="Times New Roman" w:hAnsi="Times New Roman" w:cs="Times New Roman"/>
          <w:sz w:val="24"/>
          <w:szCs w:val="24"/>
        </w:rPr>
        <w:t>В </w:t>
      </w:r>
      <w:hyperlink r:id="rId21" w:tooltip="ЕС" w:history="1">
        <w:r w:rsidRPr="00F9430E">
          <w:rPr>
            <w:rStyle w:val="a6"/>
            <w:rFonts w:ascii="Times New Roman" w:hAnsi="Times New Roman" w:cs="Times New Roman"/>
            <w:sz w:val="24"/>
            <w:szCs w:val="24"/>
          </w:rPr>
          <w:t>ЕС</w:t>
        </w:r>
      </w:hyperlink>
      <w:r w:rsidRPr="00F9430E">
        <w:rPr>
          <w:rFonts w:ascii="Times New Roman" w:hAnsi="Times New Roman" w:cs="Times New Roman"/>
          <w:sz w:val="24"/>
          <w:szCs w:val="24"/>
        </w:rPr>
        <w:t> электронными деньгами считают </w:t>
      </w:r>
      <w:hyperlink r:id="rId22" w:tooltip="Деньги" w:history="1">
        <w:r w:rsidRPr="00F9430E">
          <w:rPr>
            <w:rStyle w:val="a6"/>
            <w:rFonts w:ascii="Times New Roman" w:hAnsi="Times New Roman" w:cs="Times New Roman"/>
            <w:sz w:val="24"/>
            <w:szCs w:val="24"/>
          </w:rPr>
          <w:t>денежные</w:t>
        </w:r>
      </w:hyperlink>
      <w:r w:rsidRPr="00F9430E">
        <w:rPr>
          <w:rFonts w:ascii="Times New Roman" w:hAnsi="Times New Roman" w:cs="Times New Roman"/>
          <w:sz w:val="24"/>
          <w:szCs w:val="24"/>
        </w:rPr>
        <w:t> обязательства </w:t>
      </w:r>
      <w:hyperlink r:id="rId23" w:tooltip="Эмитент" w:history="1">
        <w:r w:rsidRPr="00F9430E">
          <w:rPr>
            <w:rStyle w:val="a6"/>
            <w:rFonts w:ascii="Times New Roman" w:hAnsi="Times New Roman" w:cs="Times New Roman"/>
            <w:sz w:val="24"/>
            <w:szCs w:val="24"/>
          </w:rPr>
          <w:t>эмитента</w:t>
        </w:r>
      </w:hyperlink>
      <w:r w:rsidRPr="00F9430E">
        <w:rPr>
          <w:rFonts w:ascii="Times New Roman" w:hAnsi="Times New Roman" w:cs="Times New Roman"/>
          <w:sz w:val="24"/>
          <w:szCs w:val="24"/>
        </w:rPr>
        <w:t> в электронном виде, которые находятся на </w:t>
      </w:r>
      <w:hyperlink r:id="rId24" w:tooltip="Электронный носитель информации" w:history="1">
        <w:r w:rsidRPr="00F9430E">
          <w:rPr>
            <w:rStyle w:val="a6"/>
            <w:rFonts w:ascii="Times New Roman" w:hAnsi="Times New Roman" w:cs="Times New Roman"/>
            <w:sz w:val="24"/>
            <w:szCs w:val="24"/>
          </w:rPr>
          <w:t>электронном носителе</w:t>
        </w:r>
      </w:hyperlink>
      <w:r w:rsidRPr="00F9430E">
        <w:rPr>
          <w:rFonts w:ascii="Times New Roman" w:hAnsi="Times New Roman" w:cs="Times New Roman"/>
          <w:sz w:val="24"/>
          <w:szCs w:val="24"/>
        </w:rPr>
        <w:t> в распоряжении пользователя. Такие денежные обязательства соответствуют следующим трём критериям:</w:t>
      </w:r>
    </w:p>
    <w:p w:rsidR="002377B8" w:rsidRPr="00F9430E" w:rsidRDefault="002377B8" w:rsidP="002377B8">
      <w:pPr>
        <w:spacing w:line="240" w:lineRule="auto"/>
        <w:contextualSpacing/>
        <w:rPr>
          <w:rFonts w:ascii="Times New Roman" w:hAnsi="Times New Roman" w:cs="Times New Roman"/>
          <w:sz w:val="24"/>
          <w:szCs w:val="24"/>
        </w:rPr>
      </w:pPr>
      <w:r w:rsidRPr="00F9430E">
        <w:rPr>
          <w:rFonts w:ascii="Times New Roman" w:hAnsi="Times New Roman" w:cs="Times New Roman"/>
          <w:sz w:val="24"/>
          <w:szCs w:val="24"/>
        </w:rPr>
        <w:t>Фиксируются и хранятся на электронном носителе.</w:t>
      </w:r>
    </w:p>
    <w:p w:rsidR="002377B8" w:rsidRPr="00F9430E" w:rsidRDefault="002377B8" w:rsidP="002377B8">
      <w:pPr>
        <w:spacing w:line="240" w:lineRule="auto"/>
        <w:contextualSpacing/>
        <w:rPr>
          <w:rFonts w:ascii="Times New Roman" w:hAnsi="Times New Roman" w:cs="Times New Roman"/>
          <w:sz w:val="24"/>
          <w:szCs w:val="24"/>
        </w:rPr>
      </w:pPr>
      <w:r w:rsidRPr="00F9430E">
        <w:rPr>
          <w:rFonts w:ascii="Times New Roman" w:hAnsi="Times New Roman" w:cs="Times New Roman"/>
          <w:sz w:val="24"/>
          <w:szCs w:val="24"/>
        </w:rPr>
        <w:t>Выпускаются эмитентом при получении от иных лиц денежных средств в объёме, не меньшем, чем </w:t>
      </w:r>
      <w:hyperlink r:id="rId25" w:tooltip="Эмиссия денег" w:history="1">
        <w:r w:rsidRPr="00F9430E">
          <w:rPr>
            <w:rStyle w:val="a6"/>
            <w:rFonts w:ascii="Times New Roman" w:hAnsi="Times New Roman" w:cs="Times New Roman"/>
            <w:sz w:val="24"/>
            <w:szCs w:val="24"/>
          </w:rPr>
          <w:t>эмитированная</w:t>
        </w:r>
      </w:hyperlink>
      <w:r w:rsidRPr="00F9430E">
        <w:rPr>
          <w:rFonts w:ascii="Times New Roman" w:hAnsi="Times New Roman" w:cs="Times New Roman"/>
          <w:sz w:val="24"/>
          <w:szCs w:val="24"/>
        </w:rPr>
        <w:t xml:space="preserve"> денежная стоимость.</w:t>
      </w:r>
    </w:p>
    <w:p w:rsidR="002377B8" w:rsidRPr="00F9430E" w:rsidRDefault="002377B8" w:rsidP="002377B8">
      <w:pPr>
        <w:spacing w:line="240" w:lineRule="auto"/>
        <w:contextualSpacing/>
        <w:rPr>
          <w:rFonts w:ascii="Times New Roman" w:hAnsi="Times New Roman" w:cs="Times New Roman"/>
          <w:sz w:val="24"/>
          <w:szCs w:val="24"/>
        </w:rPr>
      </w:pPr>
      <w:r w:rsidRPr="00F9430E">
        <w:rPr>
          <w:rFonts w:ascii="Times New Roman" w:hAnsi="Times New Roman" w:cs="Times New Roman"/>
          <w:sz w:val="24"/>
          <w:szCs w:val="24"/>
        </w:rPr>
        <w:t>Принимаются как </w:t>
      </w:r>
      <w:hyperlink r:id="rId26" w:tooltip="Законное платёжное средство" w:history="1">
        <w:r w:rsidRPr="00F9430E">
          <w:rPr>
            <w:rStyle w:val="a6"/>
            <w:rFonts w:ascii="Times New Roman" w:hAnsi="Times New Roman" w:cs="Times New Roman"/>
            <w:sz w:val="24"/>
            <w:szCs w:val="24"/>
          </w:rPr>
          <w:t>средство платежа</w:t>
        </w:r>
      </w:hyperlink>
      <w:r w:rsidRPr="00F9430E">
        <w:rPr>
          <w:rFonts w:ascii="Times New Roman" w:hAnsi="Times New Roman" w:cs="Times New Roman"/>
          <w:sz w:val="24"/>
          <w:szCs w:val="24"/>
        </w:rPr>
        <w:t> другими (помимо эмитента) организациями.</w:t>
      </w:r>
    </w:p>
    <w:p w:rsidR="002377B8" w:rsidRPr="00F9430E" w:rsidRDefault="002377B8" w:rsidP="002377B8">
      <w:pPr>
        <w:spacing w:line="240" w:lineRule="auto"/>
        <w:contextualSpacing/>
        <w:rPr>
          <w:rFonts w:ascii="Times New Roman" w:hAnsi="Times New Roman" w:cs="Times New Roman"/>
          <w:sz w:val="24"/>
          <w:szCs w:val="24"/>
        </w:rPr>
      </w:pPr>
      <w:proofErr w:type="gramStart"/>
      <w:r w:rsidRPr="00F9430E">
        <w:rPr>
          <w:rFonts w:ascii="Times New Roman" w:hAnsi="Times New Roman" w:cs="Times New Roman"/>
          <w:sz w:val="24"/>
          <w:szCs w:val="24"/>
        </w:rPr>
        <w:t>Российский закон «О национальной платёжной системе» содержит следующее определение электронных денежных средств: это денежные средства, которые предварительно предоставлены одним лицом (лицом, предоставившим денежные средства) другому лицу, учитывающему информацию о размере предоставленных денежных средств без открытия </w:t>
      </w:r>
      <w:hyperlink r:id="rId27" w:tooltip="Банк" w:history="1">
        <w:r w:rsidRPr="00F9430E">
          <w:rPr>
            <w:rStyle w:val="a6"/>
            <w:rFonts w:ascii="Times New Roman" w:hAnsi="Times New Roman" w:cs="Times New Roman"/>
            <w:sz w:val="24"/>
            <w:szCs w:val="24"/>
          </w:rPr>
          <w:t>банковского</w:t>
        </w:r>
      </w:hyperlink>
      <w:r w:rsidRPr="00F9430E">
        <w:rPr>
          <w:rFonts w:ascii="Times New Roman" w:hAnsi="Times New Roman" w:cs="Times New Roman"/>
          <w:sz w:val="24"/>
          <w:szCs w:val="24"/>
        </w:rPr>
        <w:t> счёта (обязанному лицу), для исполнения денежных обязательств лица, предоставившего денежные средства, перед третьими лицами и в отношении которых лицо, предоставившее денежные средства, имеет право</w:t>
      </w:r>
      <w:proofErr w:type="gramEnd"/>
      <w:r w:rsidRPr="00F9430E">
        <w:rPr>
          <w:rFonts w:ascii="Times New Roman" w:hAnsi="Times New Roman" w:cs="Times New Roman"/>
          <w:sz w:val="24"/>
          <w:szCs w:val="24"/>
        </w:rPr>
        <w:t xml:space="preserve"> передавать распоряжения исключительно с использованием электронных сре</w:t>
      </w:r>
      <w:proofErr w:type="gramStart"/>
      <w:r w:rsidRPr="00F9430E">
        <w:rPr>
          <w:rFonts w:ascii="Times New Roman" w:hAnsi="Times New Roman" w:cs="Times New Roman"/>
          <w:sz w:val="24"/>
          <w:szCs w:val="24"/>
        </w:rPr>
        <w:t>дств пл</w:t>
      </w:r>
      <w:proofErr w:type="gramEnd"/>
      <w:r w:rsidRPr="00F9430E">
        <w:rPr>
          <w:rFonts w:ascii="Times New Roman" w:hAnsi="Times New Roman" w:cs="Times New Roman"/>
          <w:sz w:val="24"/>
          <w:szCs w:val="24"/>
        </w:rPr>
        <w:t xml:space="preserve">атежа. </w:t>
      </w:r>
      <w:proofErr w:type="gramStart"/>
      <w:r w:rsidRPr="00F9430E">
        <w:rPr>
          <w:rFonts w:ascii="Times New Roman" w:hAnsi="Times New Roman" w:cs="Times New Roman"/>
          <w:sz w:val="24"/>
          <w:szCs w:val="24"/>
        </w:rPr>
        <w:t>При этом не являются электронными денежными средствами денежные средства, полученные организациями, осуществляющими профессиональную деятельность на </w:t>
      </w:r>
      <w:hyperlink r:id="rId28" w:tooltip="Рынок ценных бумаг" w:history="1">
        <w:r w:rsidRPr="00F9430E">
          <w:rPr>
            <w:rStyle w:val="a6"/>
            <w:rFonts w:ascii="Times New Roman" w:hAnsi="Times New Roman" w:cs="Times New Roman"/>
            <w:sz w:val="24"/>
            <w:szCs w:val="24"/>
          </w:rPr>
          <w:t>рынке ценных бумаг</w:t>
        </w:r>
      </w:hyperlink>
      <w:r w:rsidRPr="00F9430E">
        <w:rPr>
          <w:rFonts w:ascii="Times New Roman" w:hAnsi="Times New Roman" w:cs="Times New Roman"/>
          <w:sz w:val="24"/>
          <w:szCs w:val="24"/>
        </w:rPr>
        <w:t>, </w:t>
      </w:r>
      <w:hyperlink r:id="rId29" w:tooltip="Клиринг" w:history="1">
        <w:r w:rsidRPr="00F9430E">
          <w:rPr>
            <w:rStyle w:val="a6"/>
            <w:rFonts w:ascii="Times New Roman" w:hAnsi="Times New Roman" w:cs="Times New Roman"/>
            <w:sz w:val="24"/>
            <w:szCs w:val="24"/>
          </w:rPr>
          <w:t>клиринговую</w:t>
        </w:r>
      </w:hyperlink>
      <w:r w:rsidRPr="00F9430E">
        <w:rPr>
          <w:rFonts w:ascii="Times New Roman" w:hAnsi="Times New Roman" w:cs="Times New Roman"/>
          <w:sz w:val="24"/>
          <w:szCs w:val="24"/>
        </w:rPr>
        <w:t> деятельность и (или) деятельность по управлению </w:t>
      </w:r>
      <w:hyperlink r:id="rId30" w:tooltip="Инвестиционный фонд" w:history="1">
        <w:r w:rsidRPr="00F9430E">
          <w:rPr>
            <w:rStyle w:val="a6"/>
            <w:rFonts w:ascii="Times New Roman" w:hAnsi="Times New Roman" w:cs="Times New Roman"/>
            <w:sz w:val="24"/>
            <w:szCs w:val="24"/>
          </w:rPr>
          <w:t>инвестиционными фондами</w:t>
        </w:r>
      </w:hyperlink>
      <w:r w:rsidRPr="00F9430E">
        <w:rPr>
          <w:rFonts w:ascii="Times New Roman" w:hAnsi="Times New Roman" w:cs="Times New Roman"/>
          <w:sz w:val="24"/>
          <w:szCs w:val="24"/>
        </w:rPr>
        <w:t>, </w:t>
      </w:r>
      <w:hyperlink r:id="rId31" w:tooltip="Паевой инвестиционный фонд" w:history="1">
        <w:r w:rsidRPr="00F9430E">
          <w:rPr>
            <w:rStyle w:val="a6"/>
            <w:rFonts w:ascii="Times New Roman" w:hAnsi="Times New Roman" w:cs="Times New Roman"/>
            <w:sz w:val="24"/>
            <w:szCs w:val="24"/>
          </w:rPr>
          <w:t>паевыми инвестиционными фондами</w:t>
        </w:r>
      </w:hyperlink>
      <w:r w:rsidRPr="00F9430E">
        <w:rPr>
          <w:rFonts w:ascii="Times New Roman" w:hAnsi="Times New Roman" w:cs="Times New Roman"/>
          <w:sz w:val="24"/>
          <w:szCs w:val="24"/>
        </w:rPr>
        <w:t> и </w:t>
      </w:r>
      <w:hyperlink r:id="rId32" w:tooltip="Негосударственный пенсионный фонд" w:history="1">
        <w:r w:rsidRPr="00F9430E">
          <w:rPr>
            <w:rStyle w:val="a6"/>
            <w:rFonts w:ascii="Times New Roman" w:hAnsi="Times New Roman" w:cs="Times New Roman"/>
            <w:sz w:val="24"/>
            <w:szCs w:val="24"/>
          </w:rPr>
          <w:t>негосударственными пенсионными фондами</w:t>
        </w:r>
      </w:hyperlink>
      <w:r w:rsidRPr="00F9430E">
        <w:rPr>
          <w:rFonts w:ascii="Times New Roman" w:hAnsi="Times New Roman" w:cs="Times New Roman"/>
          <w:sz w:val="24"/>
          <w:szCs w:val="24"/>
        </w:rPr>
        <w:t> и осуществляющими учёт информации о размере предоставленных денежных средств без открытия банковского счёта в соответствии с законодательством, регулирующим деятельность указанных организаций.</w:t>
      </w:r>
      <w:proofErr w:type="gramEnd"/>
      <w:r w:rsidRPr="00F9430E">
        <w:rPr>
          <w:rFonts w:ascii="Times New Roman" w:hAnsi="Times New Roman" w:cs="Times New Roman"/>
          <w:sz w:val="24"/>
          <w:szCs w:val="24"/>
        </w:rPr>
        <w:t xml:space="preserve"> Также в России электронные деньги делятся на категории: персонифицированные электронные средства, </w:t>
      </w:r>
      <w:proofErr w:type="spellStart"/>
      <w:r w:rsidRPr="00F9430E">
        <w:rPr>
          <w:rFonts w:ascii="Times New Roman" w:hAnsi="Times New Roman" w:cs="Times New Roman"/>
          <w:sz w:val="24"/>
          <w:szCs w:val="24"/>
        </w:rPr>
        <w:t>неперсонифицированные</w:t>
      </w:r>
      <w:proofErr w:type="spellEnd"/>
      <w:r w:rsidRPr="00F9430E">
        <w:rPr>
          <w:rFonts w:ascii="Times New Roman" w:hAnsi="Times New Roman" w:cs="Times New Roman"/>
          <w:sz w:val="24"/>
          <w:szCs w:val="24"/>
        </w:rPr>
        <w:t xml:space="preserve"> электронные средства и корпоративные электронные средства</w:t>
      </w:r>
    </w:p>
    <w:p w:rsidR="002377B8" w:rsidRPr="00F9430E" w:rsidRDefault="002377B8" w:rsidP="002377B8">
      <w:pPr>
        <w:spacing w:line="240" w:lineRule="auto"/>
        <w:contextualSpacing/>
        <w:rPr>
          <w:rFonts w:ascii="Times New Roman" w:hAnsi="Times New Roman" w:cs="Times New Roman"/>
          <w:sz w:val="24"/>
          <w:szCs w:val="24"/>
        </w:rPr>
      </w:pPr>
      <w:r w:rsidRPr="00F9430E">
        <w:rPr>
          <w:rFonts w:ascii="Times New Roman" w:hAnsi="Times New Roman" w:cs="Times New Roman"/>
          <w:sz w:val="24"/>
          <w:szCs w:val="24"/>
        </w:rPr>
        <w:t xml:space="preserve">Характерные черты: </w:t>
      </w:r>
    </w:p>
    <w:p w:rsidR="002377B8" w:rsidRPr="00F9430E" w:rsidRDefault="002377B8" w:rsidP="002377B8">
      <w:pPr>
        <w:spacing w:line="240" w:lineRule="auto"/>
        <w:contextualSpacing/>
        <w:rPr>
          <w:rFonts w:ascii="Times New Roman" w:hAnsi="Times New Roman" w:cs="Times New Roman"/>
          <w:sz w:val="24"/>
          <w:szCs w:val="24"/>
        </w:rPr>
      </w:pPr>
      <w:r w:rsidRPr="00F9430E">
        <w:rPr>
          <w:rFonts w:ascii="Times New Roman" w:hAnsi="Times New Roman" w:cs="Times New Roman"/>
          <w:sz w:val="24"/>
          <w:szCs w:val="24"/>
        </w:rPr>
        <w:t>1) денежная стоимость фиксируется на электронном носителе; нет привязки к счёту кредитного учреждения;</w:t>
      </w:r>
    </w:p>
    <w:p w:rsidR="002377B8" w:rsidRPr="00F9430E" w:rsidRDefault="002377B8" w:rsidP="002377B8">
      <w:pPr>
        <w:spacing w:line="240" w:lineRule="auto"/>
        <w:contextualSpacing/>
        <w:rPr>
          <w:rFonts w:ascii="Times New Roman" w:hAnsi="Times New Roman" w:cs="Times New Roman"/>
          <w:sz w:val="24"/>
          <w:szCs w:val="24"/>
        </w:rPr>
      </w:pPr>
      <w:r w:rsidRPr="00F9430E">
        <w:rPr>
          <w:rFonts w:ascii="Times New Roman" w:hAnsi="Times New Roman" w:cs="Times New Roman"/>
          <w:sz w:val="24"/>
          <w:szCs w:val="24"/>
        </w:rPr>
        <w:t xml:space="preserve"> 2) эмиссия ЭД является особым видом финансовой деятельности; </w:t>
      </w:r>
    </w:p>
    <w:p w:rsidR="002377B8" w:rsidRPr="00F9430E" w:rsidRDefault="002377B8" w:rsidP="002377B8">
      <w:pPr>
        <w:spacing w:line="240" w:lineRule="auto"/>
        <w:contextualSpacing/>
        <w:rPr>
          <w:rFonts w:ascii="Times New Roman" w:hAnsi="Times New Roman" w:cs="Times New Roman"/>
          <w:sz w:val="24"/>
          <w:szCs w:val="24"/>
        </w:rPr>
      </w:pPr>
      <w:r w:rsidRPr="00F9430E">
        <w:rPr>
          <w:rFonts w:ascii="Times New Roman" w:hAnsi="Times New Roman" w:cs="Times New Roman"/>
          <w:sz w:val="24"/>
          <w:szCs w:val="24"/>
        </w:rPr>
        <w:t xml:space="preserve">3) ЭД – беспроцентные обязательства эмитента. </w:t>
      </w:r>
    </w:p>
    <w:p w:rsidR="002377B8" w:rsidRPr="00F9430E" w:rsidRDefault="002377B8" w:rsidP="002377B8">
      <w:pPr>
        <w:spacing w:line="240" w:lineRule="auto"/>
        <w:contextualSpacing/>
        <w:rPr>
          <w:rFonts w:ascii="Times New Roman" w:hAnsi="Times New Roman" w:cs="Times New Roman"/>
          <w:sz w:val="24"/>
          <w:szCs w:val="24"/>
        </w:rPr>
      </w:pPr>
      <w:r w:rsidRPr="00F9430E">
        <w:rPr>
          <w:rFonts w:ascii="Times New Roman" w:hAnsi="Times New Roman" w:cs="Times New Roman"/>
          <w:sz w:val="24"/>
          <w:szCs w:val="24"/>
        </w:rPr>
        <w:lastRenderedPageBreak/>
        <w:t>4) платёж электронным средством является окончательным. ЭД отвечают основным признакам кредитных</w:t>
      </w:r>
      <w:proofErr w:type="gramStart"/>
      <w:r w:rsidRPr="00F9430E">
        <w:rPr>
          <w:rFonts w:ascii="Times New Roman" w:hAnsi="Times New Roman" w:cs="Times New Roman"/>
          <w:sz w:val="24"/>
          <w:szCs w:val="24"/>
        </w:rPr>
        <w:t xml:space="preserve"> Д</w:t>
      </w:r>
      <w:proofErr w:type="gramEnd"/>
      <w:r w:rsidRPr="00F9430E">
        <w:rPr>
          <w:rFonts w:ascii="Times New Roman" w:hAnsi="Times New Roman" w:cs="Times New Roman"/>
          <w:sz w:val="24"/>
          <w:szCs w:val="24"/>
        </w:rPr>
        <w:t xml:space="preserve"> – исполняют функцию средства платежа, обладают гарантированностью. </w:t>
      </w:r>
    </w:p>
    <w:p w:rsidR="002377B8" w:rsidRPr="00F9430E" w:rsidRDefault="002377B8" w:rsidP="002377B8">
      <w:pPr>
        <w:spacing w:line="240" w:lineRule="auto"/>
        <w:contextualSpacing/>
        <w:rPr>
          <w:rFonts w:ascii="Times New Roman" w:hAnsi="Times New Roman" w:cs="Times New Roman"/>
          <w:sz w:val="24"/>
          <w:szCs w:val="24"/>
        </w:rPr>
      </w:pPr>
      <w:r w:rsidRPr="00F9430E">
        <w:rPr>
          <w:rFonts w:ascii="Times New Roman" w:hAnsi="Times New Roman" w:cs="Times New Roman"/>
          <w:sz w:val="24"/>
          <w:szCs w:val="24"/>
        </w:rPr>
        <w:t xml:space="preserve">Основные достоинства: </w:t>
      </w:r>
    </w:p>
    <w:p w:rsidR="002377B8" w:rsidRPr="00F9430E" w:rsidRDefault="002377B8" w:rsidP="002377B8">
      <w:pPr>
        <w:spacing w:line="240" w:lineRule="auto"/>
        <w:contextualSpacing/>
        <w:rPr>
          <w:rFonts w:ascii="Times New Roman" w:hAnsi="Times New Roman" w:cs="Times New Roman"/>
          <w:sz w:val="24"/>
          <w:szCs w:val="24"/>
        </w:rPr>
      </w:pPr>
      <w:r w:rsidRPr="00F9430E">
        <w:rPr>
          <w:rFonts w:ascii="Times New Roman" w:hAnsi="Times New Roman" w:cs="Times New Roman"/>
          <w:sz w:val="24"/>
          <w:szCs w:val="24"/>
        </w:rPr>
        <w:t xml:space="preserve">гибкость в платежах (опосредуют платежи в электронной экономике и традиционной); </w:t>
      </w:r>
    </w:p>
    <w:p w:rsidR="002377B8" w:rsidRPr="00F9430E" w:rsidRDefault="002377B8" w:rsidP="002377B8">
      <w:pPr>
        <w:spacing w:line="240" w:lineRule="auto"/>
        <w:contextualSpacing/>
        <w:rPr>
          <w:rFonts w:ascii="Times New Roman" w:hAnsi="Times New Roman" w:cs="Times New Roman"/>
          <w:sz w:val="24"/>
          <w:szCs w:val="24"/>
        </w:rPr>
      </w:pPr>
      <w:r w:rsidRPr="00F9430E">
        <w:rPr>
          <w:rFonts w:ascii="Times New Roman" w:hAnsi="Times New Roman" w:cs="Times New Roman"/>
          <w:sz w:val="24"/>
          <w:szCs w:val="24"/>
        </w:rPr>
        <w:t xml:space="preserve">низкая себестоимость транзакций (по сравнению с теми же чеками); </w:t>
      </w:r>
    </w:p>
    <w:p w:rsidR="002377B8" w:rsidRPr="00F9430E" w:rsidRDefault="002377B8" w:rsidP="002377B8">
      <w:pPr>
        <w:spacing w:line="240" w:lineRule="auto"/>
        <w:contextualSpacing/>
        <w:rPr>
          <w:rFonts w:ascii="Times New Roman" w:hAnsi="Times New Roman" w:cs="Times New Roman"/>
          <w:sz w:val="24"/>
          <w:szCs w:val="24"/>
        </w:rPr>
      </w:pPr>
      <w:r w:rsidRPr="00F9430E">
        <w:rPr>
          <w:rFonts w:ascii="Times New Roman" w:hAnsi="Times New Roman" w:cs="Times New Roman"/>
          <w:sz w:val="24"/>
          <w:szCs w:val="24"/>
        </w:rPr>
        <w:t>высокий уровень анонимности (не требуют аутентификации личности плательщика);</w:t>
      </w:r>
    </w:p>
    <w:p w:rsidR="002377B8" w:rsidRPr="00F9430E" w:rsidRDefault="002377B8" w:rsidP="002377B8">
      <w:pPr>
        <w:spacing w:line="240" w:lineRule="auto"/>
        <w:contextualSpacing/>
        <w:rPr>
          <w:rFonts w:ascii="Times New Roman" w:hAnsi="Times New Roman" w:cs="Times New Roman"/>
          <w:sz w:val="24"/>
          <w:szCs w:val="24"/>
        </w:rPr>
      </w:pPr>
      <w:r w:rsidRPr="00F9430E">
        <w:rPr>
          <w:rFonts w:ascii="Times New Roman" w:hAnsi="Times New Roman" w:cs="Times New Roman"/>
          <w:sz w:val="24"/>
          <w:szCs w:val="24"/>
        </w:rPr>
        <w:t xml:space="preserve"> возможность непосредственного распоряжения своими средствами.</w:t>
      </w:r>
    </w:p>
    <w:p w:rsidR="002377B8" w:rsidRPr="00F9430E" w:rsidRDefault="002377B8" w:rsidP="002377B8">
      <w:pPr>
        <w:rPr>
          <w:rFonts w:ascii="Times New Roman" w:hAnsi="Times New Roman" w:cs="Times New Roman"/>
          <w:b/>
          <w:color w:val="FF0000"/>
          <w:sz w:val="24"/>
          <w:szCs w:val="24"/>
        </w:rPr>
      </w:pPr>
    </w:p>
    <w:p w:rsidR="00D02820" w:rsidRPr="00F9430E" w:rsidRDefault="00D02820" w:rsidP="002377B8">
      <w:pPr>
        <w:pStyle w:val="a3"/>
        <w:numPr>
          <w:ilvl w:val="0"/>
          <w:numId w:val="1"/>
        </w:numPr>
        <w:ind w:left="360"/>
        <w:jc w:val="center"/>
        <w:rPr>
          <w:b/>
          <w:color w:val="FF0000"/>
        </w:rPr>
      </w:pPr>
      <w:r w:rsidRPr="00F9430E">
        <w:rPr>
          <w:b/>
          <w:color w:val="FF0000"/>
        </w:rPr>
        <w:t>Инфляция и формы ее проявления (20 баллов)</w:t>
      </w:r>
    </w:p>
    <w:p w:rsidR="002377B8" w:rsidRPr="00F9430E" w:rsidRDefault="002377B8" w:rsidP="002377B8">
      <w:pPr>
        <w:pStyle w:val="a7"/>
        <w:ind w:firstLine="709"/>
        <w:contextualSpacing/>
        <w:rPr>
          <w:color w:val="000000"/>
        </w:rPr>
      </w:pPr>
      <w:r w:rsidRPr="00F9430E">
        <w:rPr>
          <w:b/>
          <w:color w:val="FF0000"/>
        </w:rPr>
        <w:t xml:space="preserve"> </w:t>
      </w:r>
      <w:r w:rsidRPr="00F9430E">
        <w:rPr>
          <w:color w:val="000000"/>
        </w:rPr>
        <w:t xml:space="preserve">Инфляция (от лат. </w:t>
      </w:r>
      <w:proofErr w:type="spellStart"/>
      <w:r w:rsidRPr="00F9430E">
        <w:rPr>
          <w:color w:val="000000"/>
        </w:rPr>
        <w:t>inflation</w:t>
      </w:r>
      <w:proofErr w:type="spellEnd"/>
      <w:r w:rsidRPr="00F9430E">
        <w:rPr>
          <w:color w:val="000000"/>
        </w:rPr>
        <w:t xml:space="preserve"> — «вздутие») означа</w:t>
      </w:r>
      <w:r w:rsidRPr="00F9430E">
        <w:rPr>
          <w:color w:val="000000"/>
        </w:rPr>
        <w:softHyphen/>
        <w:t>ет переполнение сферы обращения денежными знаками сверх действительной потребности националь</w:t>
      </w:r>
      <w:r w:rsidRPr="00F9430E">
        <w:rPr>
          <w:color w:val="000000"/>
        </w:rPr>
        <w:softHyphen/>
        <w:t xml:space="preserve">ного хозяйства. </w:t>
      </w:r>
      <w:proofErr w:type="gramStart"/>
      <w:r w:rsidRPr="00F9430E">
        <w:rPr>
          <w:color w:val="000000"/>
        </w:rPr>
        <w:t>Обычно инфляция имеет в своей основе не одну, а несколько взаимосвязанных при</w:t>
      </w:r>
      <w:r w:rsidRPr="00F9430E">
        <w:rPr>
          <w:color w:val="000000"/>
        </w:rPr>
        <w:softHyphen/>
        <w:t>чин, и проявляется она не только в повышении цен — наряду с открытой, ценовой имеет место скрытая, или подавленная, инфляция, проявляющаяся, прежде всего, в дефиците, ухудшении качества товаров.</w:t>
      </w:r>
      <w:proofErr w:type="gramEnd"/>
    </w:p>
    <w:p w:rsidR="002377B8" w:rsidRPr="00F9430E" w:rsidRDefault="002377B8" w:rsidP="002377B8">
      <w:pPr>
        <w:pStyle w:val="a7"/>
        <w:ind w:firstLine="709"/>
        <w:contextualSpacing/>
        <w:rPr>
          <w:color w:val="000000"/>
        </w:rPr>
      </w:pPr>
      <w:r w:rsidRPr="00F9430E">
        <w:rPr>
          <w:color w:val="000000"/>
        </w:rPr>
        <w:t>Во время инфляции бумажные деньги обес</w:t>
      </w:r>
      <w:r w:rsidRPr="00F9430E">
        <w:rPr>
          <w:color w:val="000000"/>
        </w:rPr>
        <w:softHyphen/>
        <w:t>цениваются по отношению: 1. к золоту (при золотом стандарте); 2. к товарам; 3. к иностранным валютам.</w:t>
      </w:r>
    </w:p>
    <w:p w:rsidR="002377B8" w:rsidRPr="00F9430E" w:rsidRDefault="002377B8" w:rsidP="002377B8">
      <w:pPr>
        <w:pStyle w:val="a7"/>
        <w:ind w:firstLine="709"/>
        <w:contextualSpacing/>
        <w:rPr>
          <w:color w:val="000000"/>
        </w:rPr>
      </w:pPr>
      <w:r w:rsidRPr="00F9430E">
        <w:rPr>
          <w:color w:val="000000"/>
        </w:rPr>
        <w:t>Под инфляцией понимается дисбаланс спроса и предложения (форма нарушения общего равновесия), проявляющийся в общем росте цен. Инфляцию можно определить как непрерывный общий рост цен. И в этом случае ключевыми словами при ее определении будут следующие: непрерывный, т.е. рост цен происходит по</w:t>
      </w:r>
      <w:r w:rsidRPr="00F9430E">
        <w:rPr>
          <w:color w:val="000000"/>
        </w:rPr>
        <w:softHyphen/>
        <w:t>стоянно; и общий, т.е. повышение цен охватывает все рынке, и это характерно для экономики в целом. Некото</w:t>
      </w:r>
      <w:r w:rsidRPr="00F9430E">
        <w:rPr>
          <w:color w:val="000000"/>
        </w:rPr>
        <w:softHyphen/>
        <w:t>рые экономисты считают, что под инфляцией следует понимать повышение общего уровня цен в экономике.</w:t>
      </w:r>
    </w:p>
    <w:p w:rsidR="002377B8" w:rsidRPr="00F9430E" w:rsidRDefault="002377B8" w:rsidP="002377B8">
      <w:pPr>
        <w:pStyle w:val="a7"/>
        <w:ind w:firstLine="709"/>
        <w:contextualSpacing/>
        <w:rPr>
          <w:color w:val="000000"/>
        </w:rPr>
      </w:pPr>
      <w:r w:rsidRPr="00F9430E">
        <w:rPr>
          <w:color w:val="000000"/>
        </w:rPr>
        <w:t>Инфляция — это снижение покупательной силы денег и это повышение денежных цен на блага.</w:t>
      </w:r>
    </w:p>
    <w:p w:rsidR="002377B8" w:rsidRPr="00F9430E" w:rsidRDefault="002377B8" w:rsidP="002377B8">
      <w:pPr>
        <w:pStyle w:val="a7"/>
        <w:ind w:firstLine="709"/>
        <w:contextualSpacing/>
        <w:rPr>
          <w:color w:val="000000"/>
        </w:rPr>
      </w:pPr>
      <w:r w:rsidRPr="00F9430E">
        <w:rPr>
          <w:color w:val="000000"/>
        </w:rPr>
        <w:t>Различают следующие формы инфляции: 1. скрытую (подавленную); 2. открытую.</w:t>
      </w:r>
    </w:p>
    <w:p w:rsidR="002377B8" w:rsidRPr="00F9430E" w:rsidRDefault="002377B8" w:rsidP="002377B8">
      <w:pPr>
        <w:pStyle w:val="a7"/>
        <w:ind w:firstLine="709"/>
        <w:contextualSpacing/>
        <w:rPr>
          <w:color w:val="000000"/>
        </w:rPr>
      </w:pPr>
      <w:r w:rsidRPr="00F9430E">
        <w:rPr>
          <w:color w:val="000000"/>
        </w:rPr>
        <w:t>В условиях рыночной экономики, когда цены и доходы свободно формируются в основном под воздействием спроса и предложения, обесценение денег носит</w:t>
      </w:r>
      <w:r w:rsidRPr="00F9430E">
        <w:rPr>
          <w:rStyle w:val="apple-converted-space"/>
          <w:rFonts w:eastAsiaTheme="majorEastAsia"/>
          <w:color w:val="000000"/>
        </w:rPr>
        <w:t> </w:t>
      </w:r>
      <w:r w:rsidRPr="00F9430E">
        <w:rPr>
          <w:i/>
          <w:iCs/>
          <w:color w:val="000000"/>
        </w:rPr>
        <w:t>откры</w:t>
      </w:r>
      <w:r w:rsidRPr="00F9430E">
        <w:rPr>
          <w:i/>
          <w:iCs/>
          <w:color w:val="000000"/>
        </w:rPr>
        <w:softHyphen/>
        <w:t>тый характер</w:t>
      </w:r>
      <w:r w:rsidRPr="00F9430E">
        <w:rPr>
          <w:color w:val="000000"/>
        </w:rPr>
        <w:t>. В случае же определения цен централи</w:t>
      </w:r>
      <w:r w:rsidRPr="00F9430E">
        <w:rPr>
          <w:color w:val="000000"/>
        </w:rPr>
        <w:softHyphen/>
        <w:t>зованно-директивным путем имеет место</w:t>
      </w:r>
      <w:r w:rsidRPr="00F9430E">
        <w:rPr>
          <w:rStyle w:val="apple-converted-space"/>
          <w:rFonts w:eastAsiaTheme="majorEastAsia"/>
          <w:color w:val="000000"/>
        </w:rPr>
        <w:t> </w:t>
      </w:r>
      <w:r w:rsidRPr="00F9430E">
        <w:rPr>
          <w:i/>
          <w:iCs/>
          <w:color w:val="000000"/>
        </w:rPr>
        <w:t>подавлен</w:t>
      </w:r>
      <w:r w:rsidRPr="00F9430E">
        <w:rPr>
          <w:i/>
          <w:iCs/>
          <w:color w:val="000000"/>
        </w:rPr>
        <w:softHyphen/>
        <w:t>ная (скрытая) инфляция</w:t>
      </w:r>
      <w:r w:rsidRPr="00F9430E">
        <w:rPr>
          <w:color w:val="000000"/>
        </w:rPr>
        <w:t>.</w:t>
      </w:r>
    </w:p>
    <w:p w:rsidR="002377B8" w:rsidRPr="00F9430E" w:rsidRDefault="002377B8" w:rsidP="002377B8">
      <w:pPr>
        <w:pStyle w:val="a7"/>
        <w:ind w:firstLine="709"/>
        <w:contextualSpacing/>
        <w:rPr>
          <w:color w:val="000000"/>
        </w:rPr>
      </w:pPr>
      <w:r w:rsidRPr="00F9430E">
        <w:rPr>
          <w:color w:val="000000"/>
        </w:rPr>
        <w:t>Скрытая инфляция имела место при социалистической системе хозяйствования. Для нее был характерен тотальный административный контроль над ценами и доходами, который заключался в их централизованном планировании. Это привело к почти полному разрушению рыночного механизма, что в свою очередь привело к формированию устойчивого дефицита потребительских товаров и факторов произ</w:t>
      </w:r>
      <w:r w:rsidRPr="00F9430E">
        <w:rPr>
          <w:color w:val="000000"/>
        </w:rPr>
        <w:softHyphen/>
        <w:t>водства.</w:t>
      </w:r>
    </w:p>
    <w:p w:rsidR="002377B8" w:rsidRPr="00F9430E" w:rsidRDefault="002377B8" w:rsidP="002377B8">
      <w:pPr>
        <w:pStyle w:val="a7"/>
        <w:ind w:firstLine="709"/>
        <w:contextualSpacing/>
        <w:rPr>
          <w:color w:val="000000"/>
        </w:rPr>
      </w:pPr>
      <w:r w:rsidRPr="00F9430E">
        <w:rPr>
          <w:color w:val="000000"/>
        </w:rPr>
        <w:t>В отличие от скрытой инфляции, открытая ин</w:t>
      </w:r>
      <w:r w:rsidRPr="00F9430E">
        <w:rPr>
          <w:color w:val="000000"/>
        </w:rPr>
        <w:softHyphen/>
        <w:t>фляция характеризуется общим повышением цен. Од</w:t>
      </w:r>
      <w:r w:rsidRPr="00F9430E">
        <w:rPr>
          <w:color w:val="000000"/>
        </w:rPr>
        <w:softHyphen/>
        <w:t>ним из первых механизмов открытой инфляции можно назвать адаптивные инфляционные ожидания. Наиболее важный фактор в формировании инфляци</w:t>
      </w:r>
      <w:r w:rsidRPr="00F9430E">
        <w:rPr>
          <w:color w:val="000000"/>
        </w:rPr>
        <w:softHyphen/>
        <w:t>онных ожиданий — темпы роста цен, усредненные на некотором промежутке времени, предшествующему данному моменту (если наблюдаются высокие тем</w:t>
      </w:r>
      <w:r w:rsidRPr="00F9430E">
        <w:rPr>
          <w:color w:val="000000"/>
        </w:rPr>
        <w:softHyphen/>
        <w:t>пы инфляции, то субъекты хозяйствования заклады</w:t>
      </w:r>
      <w:r w:rsidRPr="00F9430E">
        <w:rPr>
          <w:color w:val="000000"/>
        </w:rPr>
        <w:softHyphen/>
        <w:t>вают эти темпы в свои планы на будущее, вследствие чего нагнетается текущий спрос, провоцируется по</w:t>
      </w:r>
      <w:r w:rsidRPr="00F9430E">
        <w:rPr>
          <w:color w:val="000000"/>
        </w:rPr>
        <w:softHyphen/>
        <w:t>вторное подорожание товаров).</w:t>
      </w:r>
    </w:p>
    <w:p w:rsidR="002377B8" w:rsidRPr="00F9430E" w:rsidRDefault="002377B8" w:rsidP="002377B8">
      <w:pPr>
        <w:rPr>
          <w:rFonts w:ascii="Times New Roman" w:hAnsi="Times New Roman" w:cs="Times New Roman"/>
          <w:b/>
          <w:color w:val="FF0000"/>
          <w:sz w:val="24"/>
          <w:szCs w:val="24"/>
        </w:rPr>
      </w:pPr>
    </w:p>
    <w:p w:rsidR="00D02820" w:rsidRPr="00F9430E" w:rsidRDefault="00D02820" w:rsidP="002377B8">
      <w:pPr>
        <w:pStyle w:val="a3"/>
        <w:numPr>
          <w:ilvl w:val="0"/>
          <w:numId w:val="1"/>
        </w:numPr>
        <w:ind w:left="360"/>
        <w:jc w:val="center"/>
        <w:rPr>
          <w:b/>
          <w:color w:val="FF0000"/>
        </w:rPr>
      </w:pPr>
      <w:r w:rsidRPr="00F9430E">
        <w:rPr>
          <w:b/>
          <w:color w:val="FF0000"/>
        </w:rPr>
        <w:t>Понятие и виды кредитных денег (20 баллов)</w:t>
      </w:r>
    </w:p>
    <w:p w:rsidR="002377B8" w:rsidRPr="00F9430E" w:rsidRDefault="002377B8" w:rsidP="002377B8">
      <w:pPr>
        <w:pStyle w:val="a7"/>
        <w:contextualSpacing/>
        <w:rPr>
          <w:color w:val="000000"/>
        </w:rPr>
      </w:pPr>
      <w:r w:rsidRPr="00F9430E">
        <w:rPr>
          <w:b/>
          <w:color w:val="FF0000"/>
        </w:rPr>
        <w:t xml:space="preserve"> </w:t>
      </w:r>
      <w:r w:rsidRPr="00F9430E">
        <w:rPr>
          <w:color w:val="000000"/>
        </w:rPr>
        <w:t>Кредитные деньги:</w:t>
      </w:r>
    </w:p>
    <w:p w:rsidR="002377B8" w:rsidRPr="00F9430E" w:rsidRDefault="002377B8" w:rsidP="002377B8">
      <w:pPr>
        <w:pStyle w:val="a7"/>
        <w:contextualSpacing/>
        <w:rPr>
          <w:color w:val="000000"/>
        </w:rPr>
      </w:pPr>
      <w:r w:rsidRPr="00F9430E">
        <w:rPr>
          <w:color w:val="000000"/>
        </w:rPr>
        <w:lastRenderedPageBreak/>
        <w:t>1. Банкноты. Это наличная форма кредитных денег. Выпускаются ЦБ РФ и называются билеты банка России.</w:t>
      </w:r>
    </w:p>
    <w:p w:rsidR="002377B8" w:rsidRPr="00F9430E" w:rsidRDefault="002377B8" w:rsidP="002377B8">
      <w:pPr>
        <w:pStyle w:val="a7"/>
        <w:contextualSpacing/>
        <w:rPr>
          <w:color w:val="000000"/>
        </w:rPr>
      </w:pPr>
      <w:r w:rsidRPr="00F9430E">
        <w:rPr>
          <w:color w:val="000000"/>
        </w:rPr>
        <w:t>2. Безналичные деньги – остатки на банковских счетах до востребования и депозитные деньги.</w:t>
      </w:r>
    </w:p>
    <w:p w:rsidR="002377B8" w:rsidRPr="00F9430E" w:rsidRDefault="002377B8" w:rsidP="002377B8">
      <w:pPr>
        <w:pStyle w:val="a7"/>
        <w:contextualSpacing/>
        <w:rPr>
          <w:color w:val="000000"/>
        </w:rPr>
      </w:pPr>
      <w:r w:rsidRPr="00F9430E">
        <w:rPr>
          <w:color w:val="000000"/>
        </w:rPr>
        <w:t>2 основных способа создания депозитных денег:</w:t>
      </w:r>
    </w:p>
    <w:p w:rsidR="002377B8" w:rsidRPr="00F9430E" w:rsidRDefault="002377B8" w:rsidP="002377B8">
      <w:pPr>
        <w:pStyle w:val="a7"/>
        <w:contextualSpacing/>
        <w:rPr>
          <w:color w:val="000000"/>
        </w:rPr>
      </w:pPr>
      <w:r w:rsidRPr="00F9430E">
        <w:rPr>
          <w:color w:val="000000"/>
        </w:rPr>
        <w:t>1) Предоставление банками ссуды в безналичной форме, т.е. зачисление суммы ссуды на счет заемщика. При этом кол-во денег в обороте увеличивается.</w:t>
      </w:r>
    </w:p>
    <w:p w:rsidR="002377B8" w:rsidRPr="00F9430E" w:rsidRDefault="002377B8" w:rsidP="002377B8">
      <w:pPr>
        <w:pStyle w:val="a7"/>
        <w:contextualSpacing/>
        <w:rPr>
          <w:color w:val="000000"/>
        </w:rPr>
      </w:pPr>
      <w:r w:rsidRPr="00F9430E">
        <w:rPr>
          <w:color w:val="000000"/>
        </w:rPr>
        <w:t>2) Прием банками наличных денег во вклады. При этом кол-во денег в обороте не меняется, т.к. вкладчик «обменивает» банкноты на депозит, кол-во банкнот в обороте уменьшается, а кол-во оборотных денег увеличивается.</w:t>
      </w:r>
    </w:p>
    <w:p w:rsidR="002377B8" w:rsidRPr="00F9430E" w:rsidRDefault="002377B8" w:rsidP="002377B8">
      <w:pPr>
        <w:pStyle w:val="a7"/>
        <w:contextualSpacing/>
        <w:rPr>
          <w:color w:val="000000"/>
        </w:rPr>
      </w:pPr>
      <w:r w:rsidRPr="00F9430E">
        <w:rPr>
          <w:color w:val="000000"/>
        </w:rPr>
        <w:t>Кредитные деньги – это кредитные знаки (представители стоимости) выпускаемые банками и обладающие всеобщей обращаемостью. Они являются обязательствами банков.</w:t>
      </w:r>
    </w:p>
    <w:p w:rsidR="002377B8" w:rsidRPr="00F9430E" w:rsidRDefault="002377B8" w:rsidP="002377B8">
      <w:pPr>
        <w:pStyle w:val="a7"/>
        <w:contextualSpacing/>
        <w:rPr>
          <w:color w:val="000000"/>
        </w:rPr>
      </w:pPr>
      <w:r w:rsidRPr="00F9430E">
        <w:rPr>
          <w:color w:val="000000"/>
        </w:rPr>
        <w:t>Сходства кредитных денег с бумажными</w:t>
      </w:r>
      <w:proofErr w:type="gramStart"/>
      <w:r w:rsidRPr="00F9430E">
        <w:rPr>
          <w:color w:val="000000"/>
        </w:rPr>
        <w:t xml:space="preserve"> :</w:t>
      </w:r>
      <w:proofErr w:type="gramEnd"/>
    </w:p>
    <w:p w:rsidR="002377B8" w:rsidRPr="00F9430E" w:rsidRDefault="002377B8" w:rsidP="002377B8">
      <w:pPr>
        <w:pStyle w:val="a7"/>
        <w:contextualSpacing/>
        <w:rPr>
          <w:color w:val="000000"/>
        </w:rPr>
      </w:pPr>
      <w:r w:rsidRPr="00F9430E">
        <w:rPr>
          <w:color w:val="000000"/>
        </w:rPr>
        <w:t xml:space="preserve">1. Кредитные </w:t>
      </w:r>
      <w:proofErr w:type="gramStart"/>
      <w:r w:rsidRPr="00F9430E">
        <w:rPr>
          <w:color w:val="000000"/>
        </w:rPr>
        <w:t>деньги</w:t>
      </w:r>
      <w:proofErr w:type="gramEnd"/>
      <w:r w:rsidRPr="00F9430E">
        <w:rPr>
          <w:color w:val="000000"/>
        </w:rPr>
        <w:t xml:space="preserve"> являясь, как и бумажные, видом неполноценных денег, не обладают внутренней собственной стоимостью.</w:t>
      </w:r>
    </w:p>
    <w:p w:rsidR="002377B8" w:rsidRPr="00F9430E" w:rsidRDefault="002377B8" w:rsidP="002377B8">
      <w:pPr>
        <w:pStyle w:val="a7"/>
        <w:contextualSpacing/>
        <w:rPr>
          <w:color w:val="000000"/>
        </w:rPr>
      </w:pPr>
      <w:r w:rsidRPr="00F9430E">
        <w:rPr>
          <w:color w:val="000000"/>
        </w:rPr>
        <w:t>2. Покупательная способность кредитных денег, как и бумажных, определяется их представительной стоимостью.</w:t>
      </w:r>
    </w:p>
    <w:p w:rsidR="002377B8" w:rsidRPr="00F9430E" w:rsidRDefault="002377B8" w:rsidP="002377B8">
      <w:pPr>
        <w:pStyle w:val="a7"/>
        <w:contextualSpacing/>
        <w:rPr>
          <w:color w:val="000000"/>
        </w:rPr>
      </w:pPr>
      <w:r w:rsidRPr="00F9430E">
        <w:rPr>
          <w:color w:val="000000"/>
        </w:rPr>
        <w:t>Отличия кредитных денег от бумажных</w:t>
      </w:r>
      <w:proofErr w:type="gramStart"/>
      <w:r w:rsidRPr="00F9430E">
        <w:rPr>
          <w:color w:val="000000"/>
        </w:rPr>
        <w:t xml:space="preserve"> :</w:t>
      </w:r>
      <w:proofErr w:type="gramEnd"/>
    </w:p>
    <w:p w:rsidR="002377B8" w:rsidRPr="00F9430E" w:rsidRDefault="002377B8" w:rsidP="002377B8">
      <w:pPr>
        <w:pStyle w:val="a7"/>
        <w:contextualSpacing/>
        <w:rPr>
          <w:color w:val="000000"/>
        </w:rPr>
      </w:pPr>
      <w:r w:rsidRPr="00F9430E">
        <w:rPr>
          <w:color w:val="000000"/>
        </w:rPr>
        <w:t>1. Кредитные  деньги имеют кредитную  природу, являясь не только знаками стоимости, но и знаками кредита. Кредитная природа обусловлена тем, что кредитные  деньги, являются обязательствами банков и выпускаются на основе банковских операций.</w:t>
      </w:r>
    </w:p>
    <w:p w:rsidR="002377B8" w:rsidRPr="00F9430E" w:rsidRDefault="002377B8" w:rsidP="002377B8">
      <w:pPr>
        <w:pStyle w:val="a7"/>
        <w:contextualSpacing/>
        <w:rPr>
          <w:color w:val="000000"/>
        </w:rPr>
      </w:pPr>
      <w:r w:rsidRPr="00F9430E">
        <w:rPr>
          <w:color w:val="000000"/>
        </w:rPr>
        <w:t>2. По эмитенту. Эмитент бумажных денег – Минфин, эмитент кредитных денег – ЦБ.</w:t>
      </w:r>
    </w:p>
    <w:p w:rsidR="002377B8" w:rsidRPr="00F9430E" w:rsidRDefault="002377B8" w:rsidP="002377B8">
      <w:pPr>
        <w:pStyle w:val="a7"/>
        <w:contextualSpacing/>
        <w:rPr>
          <w:color w:val="000000"/>
        </w:rPr>
      </w:pPr>
      <w:r w:rsidRPr="00F9430E">
        <w:rPr>
          <w:color w:val="000000"/>
        </w:rPr>
        <w:t>3. Различно обеспечение бумажных и кредитных денег. Бумажные деньги ничем не обеспечены, а кредитные деньги обеспечены активами банков-эмитентов.</w:t>
      </w:r>
    </w:p>
    <w:p w:rsidR="002377B8" w:rsidRPr="00F9430E" w:rsidRDefault="002377B8" w:rsidP="002377B8">
      <w:pPr>
        <w:pStyle w:val="a7"/>
        <w:ind w:firstLine="709"/>
        <w:contextualSpacing/>
        <w:rPr>
          <w:color w:val="000000"/>
        </w:rPr>
      </w:pPr>
      <w:r w:rsidRPr="00F9430E">
        <w:rPr>
          <w:color w:val="000000"/>
        </w:rPr>
        <w:t>4. Неодинаковы закономерности обращения бумажных  и кредитных денег. Если бумажные деньги неустойчивы по своей природе, то кредитные деньги могут быть устойчивы, а могут и обесцениваться.</w:t>
      </w:r>
    </w:p>
    <w:p w:rsidR="002377B8" w:rsidRPr="00F9430E" w:rsidRDefault="002377B8" w:rsidP="002377B8">
      <w:pPr>
        <w:rPr>
          <w:rFonts w:ascii="Times New Roman" w:hAnsi="Times New Roman" w:cs="Times New Roman"/>
          <w:b/>
          <w:color w:val="FF0000"/>
          <w:sz w:val="24"/>
          <w:szCs w:val="24"/>
        </w:rPr>
      </w:pPr>
    </w:p>
    <w:p w:rsidR="00D02820" w:rsidRPr="00F9430E" w:rsidRDefault="00D02820" w:rsidP="002377B8">
      <w:pPr>
        <w:pStyle w:val="a3"/>
        <w:numPr>
          <w:ilvl w:val="0"/>
          <w:numId w:val="1"/>
        </w:numPr>
        <w:ind w:left="360"/>
        <w:jc w:val="center"/>
        <w:rPr>
          <w:b/>
          <w:color w:val="FF0000"/>
        </w:rPr>
      </w:pPr>
      <w:r w:rsidRPr="00F9430E">
        <w:rPr>
          <w:b/>
          <w:color w:val="FF0000"/>
        </w:rPr>
        <w:t>Цели и функции Центрального банка Российской Федерации (20 баллов)</w:t>
      </w:r>
    </w:p>
    <w:p w:rsidR="002377B8" w:rsidRPr="00F9430E" w:rsidRDefault="002377B8" w:rsidP="002377B8">
      <w:pPr>
        <w:pStyle w:val="a7"/>
        <w:ind w:firstLine="709"/>
        <w:contextualSpacing/>
        <w:rPr>
          <w:color w:val="000000"/>
        </w:rPr>
      </w:pPr>
      <w:r w:rsidRPr="00F9430E">
        <w:rPr>
          <w:b/>
          <w:color w:val="FF0000"/>
        </w:rPr>
        <w:t xml:space="preserve"> </w:t>
      </w:r>
      <w:r w:rsidRPr="00F9430E">
        <w:rPr>
          <w:color w:val="000000"/>
        </w:rPr>
        <w:t xml:space="preserve">В банковской системе России ЦБ РФ </w:t>
      </w:r>
      <w:proofErr w:type="gramStart"/>
      <w:r w:rsidRPr="00F9430E">
        <w:rPr>
          <w:color w:val="000000"/>
        </w:rPr>
        <w:t xml:space="preserve">( </w:t>
      </w:r>
      <w:proofErr w:type="gramEnd"/>
      <w:r w:rsidRPr="00F9430E">
        <w:rPr>
          <w:color w:val="000000"/>
        </w:rPr>
        <w:t xml:space="preserve">ЦБР ) определён как главный банк страны и кредитор последней инстанции. Он находится в государственной собственности и на него возложены функции общего регулирования деятельности каждого коммерческого банка в рамках единой денежно - кредитной системы страны. Центральный банк призван приводить их деятельность в соответствие с общей экономической </w:t>
      </w:r>
      <w:proofErr w:type="gramStart"/>
      <w:r w:rsidRPr="00F9430E">
        <w:rPr>
          <w:color w:val="000000"/>
        </w:rPr>
        <w:t>стратегией</w:t>
      </w:r>
      <w:proofErr w:type="gramEnd"/>
      <w:r w:rsidRPr="00F9430E">
        <w:rPr>
          <w:color w:val="000000"/>
        </w:rPr>
        <w:t xml:space="preserve"> и выступает ключевым агентом государственной денежно-кредитной политики, при этом со стороны ЦБ используются в первую очередь экономические методы управления и только в отдельных случаях административные.</w:t>
      </w:r>
    </w:p>
    <w:p w:rsidR="002377B8" w:rsidRPr="00F9430E" w:rsidRDefault="002377B8" w:rsidP="002377B8">
      <w:pPr>
        <w:pStyle w:val="a7"/>
        <w:ind w:firstLine="709"/>
        <w:contextualSpacing/>
        <w:rPr>
          <w:color w:val="000000"/>
        </w:rPr>
      </w:pPr>
      <w:r w:rsidRPr="00F9430E">
        <w:rPr>
          <w:color w:val="000000"/>
        </w:rPr>
        <w:t>Основными целями деятельности Банка России являются:</w:t>
      </w:r>
    </w:p>
    <w:p w:rsidR="002377B8" w:rsidRPr="00F9430E" w:rsidRDefault="002377B8" w:rsidP="002377B8">
      <w:pPr>
        <w:pStyle w:val="a7"/>
        <w:ind w:firstLine="709"/>
        <w:contextualSpacing/>
        <w:rPr>
          <w:color w:val="000000"/>
        </w:rPr>
      </w:pPr>
      <w:r w:rsidRPr="00F9430E">
        <w:rPr>
          <w:color w:val="000000"/>
        </w:rPr>
        <w:t>- защита и обеспечение устойчивости рубля, в том числе его покупательной способности и курса по отношению к иностранным валютам;</w:t>
      </w:r>
    </w:p>
    <w:p w:rsidR="002377B8" w:rsidRPr="00F9430E" w:rsidRDefault="002377B8" w:rsidP="002377B8">
      <w:pPr>
        <w:pStyle w:val="a7"/>
        <w:ind w:firstLine="709"/>
        <w:contextualSpacing/>
        <w:rPr>
          <w:color w:val="000000"/>
        </w:rPr>
      </w:pPr>
      <w:r w:rsidRPr="00F9430E">
        <w:rPr>
          <w:color w:val="000000"/>
        </w:rPr>
        <w:t>- развитие и укрепление банковской системы Российской Федерации;</w:t>
      </w:r>
    </w:p>
    <w:p w:rsidR="002377B8" w:rsidRPr="00F9430E" w:rsidRDefault="002377B8" w:rsidP="002377B8">
      <w:pPr>
        <w:pStyle w:val="a7"/>
        <w:ind w:firstLine="709"/>
        <w:contextualSpacing/>
        <w:rPr>
          <w:color w:val="000000"/>
        </w:rPr>
      </w:pPr>
      <w:r w:rsidRPr="00F9430E">
        <w:rPr>
          <w:color w:val="000000"/>
        </w:rPr>
        <w:t>- обеспечение эффективного и бесперебойного функционирования системы расчетов.</w:t>
      </w:r>
    </w:p>
    <w:p w:rsidR="002377B8" w:rsidRPr="00F9430E" w:rsidRDefault="002377B8" w:rsidP="002377B8">
      <w:pPr>
        <w:pStyle w:val="a7"/>
        <w:ind w:firstLine="709"/>
        <w:contextualSpacing/>
        <w:rPr>
          <w:color w:val="000000"/>
        </w:rPr>
      </w:pPr>
      <w:r w:rsidRPr="00F9430E">
        <w:rPr>
          <w:color w:val="000000"/>
        </w:rPr>
        <w:t>Основными задачами ЦБР являются регулирование денежного обращения, проведение единой денежно-кредитной политики, защита интересов вкладчиков, банков, надзор за деятельностью коммерческих банков и других кредитных учреждений, осуществление операций по внешнеэкономической деятельности.</w:t>
      </w:r>
    </w:p>
    <w:p w:rsidR="002377B8" w:rsidRPr="00F9430E" w:rsidRDefault="002377B8" w:rsidP="002377B8">
      <w:pPr>
        <w:pStyle w:val="a7"/>
        <w:ind w:firstLine="709"/>
        <w:contextualSpacing/>
        <w:rPr>
          <w:color w:val="000000"/>
        </w:rPr>
      </w:pPr>
      <w:r w:rsidRPr="00F9430E">
        <w:rPr>
          <w:color w:val="000000"/>
        </w:rPr>
        <w:t>Получение прибыли не является целью деятельности Банка России. Банк России выполняет следующие функции:</w:t>
      </w:r>
    </w:p>
    <w:p w:rsidR="002377B8" w:rsidRPr="00F9430E" w:rsidRDefault="002377B8" w:rsidP="002377B8">
      <w:pPr>
        <w:pStyle w:val="a7"/>
        <w:ind w:firstLine="709"/>
        <w:contextualSpacing/>
        <w:rPr>
          <w:color w:val="000000"/>
        </w:rPr>
      </w:pPr>
      <w:r w:rsidRPr="00F9430E">
        <w:rPr>
          <w:color w:val="000000"/>
        </w:rPr>
        <w:lastRenderedPageBreak/>
        <w:t>1) во взаимодействии с Правительством РФ разрабатывает и проводит единую государственную денежно-кредитную политику, направленную на защиту и обеспечение устойчивости рубля;</w:t>
      </w:r>
    </w:p>
    <w:p w:rsidR="002377B8" w:rsidRPr="00F9430E" w:rsidRDefault="002377B8" w:rsidP="002377B8">
      <w:pPr>
        <w:pStyle w:val="a7"/>
        <w:ind w:firstLine="709"/>
        <w:contextualSpacing/>
        <w:rPr>
          <w:color w:val="000000"/>
        </w:rPr>
      </w:pPr>
      <w:r w:rsidRPr="00F9430E">
        <w:rPr>
          <w:color w:val="000000"/>
        </w:rPr>
        <w:t>2) монопольно осуществляет эмиссию наличных денег и организует их обращение;</w:t>
      </w:r>
    </w:p>
    <w:p w:rsidR="002377B8" w:rsidRPr="00F9430E" w:rsidRDefault="002377B8" w:rsidP="002377B8">
      <w:pPr>
        <w:pStyle w:val="a7"/>
        <w:ind w:firstLine="709"/>
        <w:contextualSpacing/>
        <w:rPr>
          <w:color w:val="000000"/>
        </w:rPr>
      </w:pPr>
      <w:r w:rsidRPr="00F9430E">
        <w:rPr>
          <w:color w:val="000000"/>
        </w:rPr>
        <w:t>3) является кредитором последней инстанции для кредитных организаций, организует систему рефинансирования;</w:t>
      </w:r>
    </w:p>
    <w:p w:rsidR="002377B8" w:rsidRPr="00F9430E" w:rsidRDefault="002377B8" w:rsidP="002377B8">
      <w:pPr>
        <w:pStyle w:val="a7"/>
        <w:ind w:firstLine="709"/>
        <w:contextualSpacing/>
        <w:rPr>
          <w:color w:val="000000"/>
        </w:rPr>
      </w:pPr>
      <w:r w:rsidRPr="00F9430E">
        <w:rPr>
          <w:color w:val="000000"/>
        </w:rPr>
        <w:t>4) устанавливает правила осуществления расчетов в РФ;</w:t>
      </w:r>
    </w:p>
    <w:p w:rsidR="002377B8" w:rsidRPr="00F9430E" w:rsidRDefault="002377B8" w:rsidP="002377B8">
      <w:pPr>
        <w:pStyle w:val="a7"/>
        <w:ind w:firstLine="709"/>
        <w:contextualSpacing/>
        <w:rPr>
          <w:color w:val="000000"/>
        </w:rPr>
      </w:pPr>
      <w:r w:rsidRPr="00F9430E">
        <w:rPr>
          <w:color w:val="000000"/>
        </w:rPr>
        <w:t>5) устанавливает правила проведения банковских операций, бухгалтерского учета и отчетности для банковской системы;</w:t>
      </w:r>
    </w:p>
    <w:p w:rsidR="002377B8" w:rsidRPr="00F9430E" w:rsidRDefault="002377B8" w:rsidP="002377B8">
      <w:pPr>
        <w:pStyle w:val="a7"/>
        <w:ind w:firstLine="709"/>
        <w:contextualSpacing/>
        <w:rPr>
          <w:color w:val="000000"/>
        </w:rPr>
      </w:pPr>
      <w:r w:rsidRPr="00F9430E">
        <w:rPr>
          <w:color w:val="000000"/>
        </w:rPr>
        <w:t>6) осуществляет государственную регистрацию кредитных организаций; выдает и отзывает лицензии кредитных организаций и организаций, занимающихся их аудитом;</w:t>
      </w:r>
    </w:p>
    <w:p w:rsidR="002377B8" w:rsidRPr="00F9430E" w:rsidRDefault="002377B8" w:rsidP="002377B8">
      <w:pPr>
        <w:pStyle w:val="a7"/>
        <w:ind w:firstLine="709"/>
        <w:contextualSpacing/>
        <w:rPr>
          <w:color w:val="000000"/>
        </w:rPr>
      </w:pPr>
      <w:r w:rsidRPr="00F9430E">
        <w:rPr>
          <w:color w:val="000000"/>
        </w:rPr>
        <w:t>7) осуществляет надзор за деятельностью кредитных организаций;</w:t>
      </w:r>
    </w:p>
    <w:p w:rsidR="002377B8" w:rsidRPr="00F9430E" w:rsidRDefault="002377B8" w:rsidP="002377B8">
      <w:pPr>
        <w:pStyle w:val="a7"/>
        <w:ind w:firstLine="709"/>
        <w:contextualSpacing/>
        <w:rPr>
          <w:color w:val="000000"/>
        </w:rPr>
      </w:pPr>
      <w:r w:rsidRPr="00F9430E">
        <w:rPr>
          <w:color w:val="000000"/>
        </w:rPr>
        <w:t>8) регистрирует эмиссию ценных бумаг кредитными организациями в соответствии с федеральными законами;</w:t>
      </w:r>
    </w:p>
    <w:p w:rsidR="002377B8" w:rsidRPr="00F9430E" w:rsidRDefault="002377B8" w:rsidP="002377B8">
      <w:pPr>
        <w:pStyle w:val="a7"/>
        <w:ind w:firstLine="709"/>
        <w:contextualSpacing/>
        <w:rPr>
          <w:color w:val="000000"/>
        </w:rPr>
      </w:pPr>
      <w:r w:rsidRPr="00F9430E">
        <w:rPr>
          <w:color w:val="000000"/>
        </w:rPr>
        <w:t>9) осуществляет самостоятельно или по поручению Правительства РФ все виды банковских операций, необходимых для выполнения основных задач Банка России;</w:t>
      </w:r>
    </w:p>
    <w:p w:rsidR="002377B8" w:rsidRPr="00F9430E" w:rsidRDefault="002377B8" w:rsidP="002377B8">
      <w:pPr>
        <w:pStyle w:val="a7"/>
        <w:ind w:firstLine="709"/>
        <w:contextualSpacing/>
        <w:rPr>
          <w:color w:val="000000"/>
        </w:rPr>
      </w:pPr>
      <w:r w:rsidRPr="00F9430E">
        <w:rPr>
          <w:color w:val="000000"/>
        </w:rPr>
        <w:t>10) осуществляет валютное регулирование, включая операции по покупке и продаже иностранной валюты; определяет порядок осуществления расчетов с иностранными государствами;</w:t>
      </w:r>
    </w:p>
    <w:p w:rsidR="002377B8" w:rsidRPr="00F9430E" w:rsidRDefault="002377B8" w:rsidP="002377B8">
      <w:pPr>
        <w:pStyle w:val="a7"/>
        <w:ind w:firstLine="709"/>
        <w:contextualSpacing/>
        <w:rPr>
          <w:color w:val="000000"/>
        </w:rPr>
      </w:pPr>
      <w:r w:rsidRPr="00F9430E">
        <w:rPr>
          <w:color w:val="000000"/>
        </w:rPr>
        <w:t>11) организует и осуществляет валютный контроль как непосредственно, так и через уполномоченные банки в соответствии с законодательством Российской Федерации;</w:t>
      </w:r>
    </w:p>
    <w:p w:rsidR="002377B8" w:rsidRPr="00F9430E" w:rsidRDefault="002377B8" w:rsidP="002377B8">
      <w:pPr>
        <w:pStyle w:val="a7"/>
        <w:ind w:firstLine="709"/>
        <w:contextualSpacing/>
        <w:rPr>
          <w:color w:val="000000"/>
        </w:rPr>
      </w:pPr>
      <w:r w:rsidRPr="00F9430E">
        <w:rPr>
          <w:color w:val="000000"/>
        </w:rPr>
        <w:t>12) принимает участие в разработке прогноза платежного баланса Российской Федерации и организует составление платежного баланса Российской Федерации;</w:t>
      </w:r>
    </w:p>
    <w:p w:rsidR="002377B8" w:rsidRPr="00F9430E" w:rsidRDefault="002377B8" w:rsidP="002377B8">
      <w:pPr>
        <w:pStyle w:val="a7"/>
        <w:ind w:firstLine="709"/>
        <w:contextualSpacing/>
        <w:rPr>
          <w:color w:val="000000"/>
        </w:rPr>
      </w:pPr>
      <w:r w:rsidRPr="00F9430E">
        <w:rPr>
          <w:color w:val="000000"/>
        </w:rPr>
        <w:t>13) в целях осуществления указанных функций проводит анализ и прогнозирование состояния экономики РФ в целом и по регионам, прежде всего денежно-кредитных, валютно-финансовых и</w:t>
      </w:r>
      <w:r w:rsidRPr="00F9430E">
        <w:rPr>
          <w:rStyle w:val="apple-converted-space"/>
          <w:rFonts w:eastAsiaTheme="majorEastAsia"/>
          <w:color w:val="000000"/>
        </w:rPr>
        <w:t> </w:t>
      </w:r>
      <w:r w:rsidRPr="00F9430E">
        <w:rPr>
          <w:color w:val="000000"/>
        </w:rPr>
        <w:t>ценовых отношений; публикует соответствующие материалы и статистические</w:t>
      </w:r>
      <w:r w:rsidRPr="00F9430E">
        <w:rPr>
          <w:color w:val="000000"/>
        </w:rPr>
        <w:br/>
        <w:t>данные;</w:t>
      </w:r>
    </w:p>
    <w:p w:rsidR="002377B8" w:rsidRPr="00F9430E" w:rsidRDefault="002377B8" w:rsidP="002377B8">
      <w:pPr>
        <w:pStyle w:val="a7"/>
        <w:ind w:firstLine="709"/>
        <w:contextualSpacing/>
        <w:rPr>
          <w:color w:val="000000"/>
        </w:rPr>
      </w:pPr>
      <w:r w:rsidRPr="00F9430E">
        <w:rPr>
          <w:color w:val="000000"/>
        </w:rPr>
        <w:t>Для реализации возложенных на него функций ЦБР участвует в разработке экономической политики Правительства Российской Федерации.</w:t>
      </w:r>
    </w:p>
    <w:p w:rsidR="002377B8" w:rsidRPr="00F9430E" w:rsidRDefault="002377B8" w:rsidP="002377B8">
      <w:pPr>
        <w:pStyle w:val="a7"/>
        <w:ind w:firstLine="709"/>
        <w:contextualSpacing/>
        <w:rPr>
          <w:color w:val="000000"/>
        </w:rPr>
      </w:pPr>
      <w:r w:rsidRPr="00F9430E">
        <w:rPr>
          <w:color w:val="000000"/>
        </w:rPr>
        <w:t>Банк России и Правительство Российской Федерации информируют друг друга о предполагаемых действиях, имеющих общегосударственное значение, координируют свою политику, проводят регулярные консультации.</w:t>
      </w:r>
    </w:p>
    <w:p w:rsidR="002377B8" w:rsidRPr="00F9430E" w:rsidRDefault="002377B8" w:rsidP="002377B8">
      <w:pPr>
        <w:pStyle w:val="a7"/>
        <w:ind w:firstLine="709"/>
        <w:contextualSpacing/>
        <w:rPr>
          <w:color w:val="000000"/>
        </w:rPr>
      </w:pPr>
      <w:r w:rsidRPr="00F9430E">
        <w:rPr>
          <w:color w:val="000000"/>
        </w:rPr>
        <w:t>Банк России консультирует Министерство финансов РФ по вопросам графика выпуска государственных ценных бумаг и погашения государственного долга с учетом их воздействия на состояние банковской системы и приоритетов единой государственной денежно-кредитной политики.</w:t>
      </w:r>
    </w:p>
    <w:p w:rsidR="00D02820" w:rsidRPr="00F9430E" w:rsidRDefault="00D02820" w:rsidP="002377B8">
      <w:pPr>
        <w:pStyle w:val="a3"/>
        <w:numPr>
          <w:ilvl w:val="0"/>
          <w:numId w:val="1"/>
        </w:numPr>
        <w:ind w:left="360"/>
        <w:jc w:val="center"/>
        <w:rPr>
          <w:b/>
          <w:color w:val="FF0000"/>
        </w:rPr>
      </w:pPr>
      <w:r w:rsidRPr="00F9430E">
        <w:rPr>
          <w:b/>
          <w:color w:val="FF0000"/>
        </w:rPr>
        <w:t>Понятие полноценных и неполноценных денег, их виды (20 баллов)</w:t>
      </w:r>
    </w:p>
    <w:p w:rsidR="002377B8" w:rsidRPr="00F9430E" w:rsidRDefault="002377B8" w:rsidP="00000DA1">
      <w:pPr>
        <w:pStyle w:val="a3"/>
        <w:ind w:left="360"/>
      </w:pPr>
      <w:r w:rsidRPr="00F9430E">
        <w:rPr>
          <w:b/>
          <w:color w:val="FF0000"/>
        </w:rPr>
        <w:t xml:space="preserve"> </w:t>
      </w:r>
      <w:r w:rsidRPr="00F9430E">
        <w:t>Понятие полноценных и неполноценных денег, их виды (20 баллов)</w:t>
      </w:r>
    </w:p>
    <w:p w:rsidR="002377B8" w:rsidRPr="00F9430E" w:rsidRDefault="002377B8" w:rsidP="002377B8">
      <w:pPr>
        <w:rPr>
          <w:rFonts w:ascii="Times New Roman" w:hAnsi="Times New Roman" w:cs="Times New Roman"/>
          <w:sz w:val="24"/>
          <w:szCs w:val="24"/>
        </w:rPr>
      </w:pPr>
      <w:r w:rsidRPr="00F9430E">
        <w:rPr>
          <w:rFonts w:ascii="Times New Roman" w:hAnsi="Times New Roman" w:cs="Times New Roman"/>
          <w:sz w:val="24"/>
          <w:szCs w:val="24"/>
        </w:rPr>
        <w:t>Деньги - специфический товар, который является универсальным эквивалентом стоимости других товаров или услуг.</w:t>
      </w:r>
    </w:p>
    <w:p w:rsidR="002377B8" w:rsidRPr="00F9430E" w:rsidRDefault="002377B8" w:rsidP="002377B8">
      <w:pPr>
        <w:rPr>
          <w:rFonts w:ascii="Times New Roman" w:hAnsi="Times New Roman" w:cs="Times New Roman"/>
          <w:sz w:val="24"/>
          <w:szCs w:val="24"/>
        </w:rPr>
      </w:pPr>
      <w:r w:rsidRPr="00F9430E">
        <w:rPr>
          <w:rFonts w:ascii="Times New Roman" w:hAnsi="Times New Roman" w:cs="Times New Roman"/>
          <w:b/>
          <w:sz w:val="24"/>
          <w:szCs w:val="24"/>
        </w:rPr>
        <w:t>Неполноценными деньгами</w:t>
      </w:r>
      <w:r w:rsidRPr="00F9430E">
        <w:rPr>
          <w:rFonts w:ascii="Times New Roman" w:hAnsi="Times New Roman" w:cs="Times New Roman"/>
          <w:sz w:val="24"/>
          <w:szCs w:val="24"/>
        </w:rPr>
        <w:t xml:space="preserve"> называют такие, которые исключительно в обращении приобретают свою стоимость. При этом стоимость тех материалов, из которых они сделаны, может существенным образом отличатся. К таким деньгам относят билонную монету, электронные и депозитные деньги, банкноты. Все страны мира в современное время пользуются исключительно неполноценными деньгами. Неполноценные деньги, обеспеченные товарами или валютными металлами, считаются представителями полноценных денег и, не имея собственной стоимости, обладают представительной стоимостью. Представительная стоимость – мера покупательной стоимости, которой обладают неполноценные обеспеченные деньги вследствие обмена </w:t>
      </w:r>
      <w:proofErr w:type="gramStart"/>
      <w:r w:rsidRPr="00F9430E">
        <w:rPr>
          <w:rFonts w:ascii="Times New Roman" w:hAnsi="Times New Roman" w:cs="Times New Roman"/>
          <w:sz w:val="24"/>
          <w:szCs w:val="24"/>
        </w:rPr>
        <w:t>на</w:t>
      </w:r>
      <w:proofErr w:type="gramEnd"/>
      <w:r w:rsidRPr="00F9430E">
        <w:rPr>
          <w:rFonts w:ascii="Times New Roman" w:hAnsi="Times New Roman" w:cs="Times New Roman"/>
          <w:sz w:val="24"/>
          <w:szCs w:val="24"/>
        </w:rPr>
        <w:t xml:space="preserve"> полноценные. </w:t>
      </w:r>
      <w:r w:rsidRPr="00F9430E">
        <w:rPr>
          <w:rFonts w:ascii="Times New Roman" w:hAnsi="Times New Roman" w:cs="Times New Roman"/>
          <w:sz w:val="24"/>
          <w:szCs w:val="24"/>
        </w:rPr>
        <w:lastRenderedPageBreak/>
        <w:t>Поскольку необеспеченные деньги не имеют обеспечения, они не обмениваются на золото или валютные металлы и являются деньгами вследствие всеобщего признания и доверия к ним субъектов хозяйствования.</w:t>
      </w:r>
    </w:p>
    <w:p w:rsidR="002377B8" w:rsidRPr="00F9430E" w:rsidRDefault="002377B8" w:rsidP="002377B8">
      <w:pPr>
        <w:rPr>
          <w:rFonts w:ascii="Times New Roman" w:hAnsi="Times New Roman" w:cs="Times New Roman"/>
          <w:sz w:val="24"/>
          <w:szCs w:val="24"/>
        </w:rPr>
      </w:pPr>
      <w:proofErr w:type="gramStart"/>
      <w:r w:rsidRPr="00F9430E">
        <w:rPr>
          <w:rFonts w:ascii="Times New Roman" w:hAnsi="Times New Roman" w:cs="Times New Roman"/>
          <w:sz w:val="24"/>
          <w:szCs w:val="24"/>
        </w:rPr>
        <w:t>Виды: государственные бумажные деньги – казначейские билеты; кредитные деньги – наличные (банкноты) и безналичные (остатки на банковских счетах до востребования, депозитные деньги); разменные (билонные) монеты.</w:t>
      </w:r>
      <w:proofErr w:type="gramEnd"/>
    </w:p>
    <w:p w:rsidR="002377B8" w:rsidRPr="00F9430E" w:rsidRDefault="002377B8" w:rsidP="002377B8">
      <w:pPr>
        <w:rPr>
          <w:rFonts w:ascii="Times New Roman" w:hAnsi="Times New Roman" w:cs="Times New Roman"/>
          <w:sz w:val="24"/>
          <w:szCs w:val="24"/>
        </w:rPr>
      </w:pPr>
      <w:r w:rsidRPr="00F9430E">
        <w:rPr>
          <w:rFonts w:ascii="Times New Roman" w:hAnsi="Times New Roman" w:cs="Times New Roman"/>
          <w:b/>
          <w:sz w:val="24"/>
          <w:szCs w:val="24"/>
        </w:rPr>
        <w:t>Полноценные деньги</w:t>
      </w:r>
      <w:r w:rsidRPr="00F9430E">
        <w:rPr>
          <w:rFonts w:ascii="Times New Roman" w:hAnsi="Times New Roman" w:cs="Times New Roman"/>
          <w:sz w:val="24"/>
          <w:szCs w:val="24"/>
        </w:rPr>
        <w:t xml:space="preserve"> обладают товарной стоимостью, позволяющей формировать их покупательную способность. Покупательная способность, в свою очередь, адекватна внутренней стоимости денег, определяемой условиями их воспроизводства. Полноценные деньги подразделяются </w:t>
      </w:r>
      <w:proofErr w:type="gramStart"/>
      <w:r w:rsidRPr="00F9430E">
        <w:rPr>
          <w:rFonts w:ascii="Times New Roman" w:hAnsi="Times New Roman" w:cs="Times New Roman"/>
          <w:sz w:val="24"/>
          <w:szCs w:val="24"/>
        </w:rPr>
        <w:t>на</w:t>
      </w:r>
      <w:proofErr w:type="gramEnd"/>
      <w:r w:rsidRPr="00F9430E">
        <w:rPr>
          <w:rFonts w:ascii="Times New Roman" w:hAnsi="Times New Roman" w:cs="Times New Roman"/>
          <w:sz w:val="24"/>
          <w:szCs w:val="24"/>
        </w:rPr>
        <w:t xml:space="preserve"> товарные и металлические. К полноценным деньгам относились металлические деньги: слитки и монеты из серебра и золота. Особенность в том, что их номинальная стоимость в основном соответствовала стоимости содержащегося в них металла. Именно наличие у металлических денег внутренней стоимости обеспечивало их </w:t>
      </w:r>
      <w:proofErr w:type="spellStart"/>
      <w:r w:rsidRPr="00F9430E">
        <w:rPr>
          <w:rFonts w:ascii="Times New Roman" w:hAnsi="Times New Roman" w:cs="Times New Roman"/>
          <w:sz w:val="24"/>
          <w:szCs w:val="24"/>
        </w:rPr>
        <w:t>общепризнаность</w:t>
      </w:r>
      <w:proofErr w:type="spellEnd"/>
      <w:r w:rsidRPr="00F9430E">
        <w:rPr>
          <w:rFonts w:ascii="Times New Roman" w:hAnsi="Times New Roman" w:cs="Times New Roman"/>
          <w:sz w:val="24"/>
          <w:szCs w:val="24"/>
        </w:rPr>
        <w:t>.</w:t>
      </w:r>
    </w:p>
    <w:p w:rsidR="002377B8" w:rsidRPr="00F9430E" w:rsidRDefault="002377B8" w:rsidP="002377B8">
      <w:pPr>
        <w:rPr>
          <w:rFonts w:ascii="Times New Roman" w:hAnsi="Times New Roman" w:cs="Times New Roman"/>
          <w:sz w:val="24"/>
          <w:szCs w:val="24"/>
        </w:rPr>
      </w:pPr>
      <w:r w:rsidRPr="00F9430E">
        <w:rPr>
          <w:rFonts w:ascii="Times New Roman" w:hAnsi="Times New Roman" w:cs="Times New Roman"/>
          <w:sz w:val="24"/>
          <w:szCs w:val="24"/>
        </w:rPr>
        <w:t>Виды: слитки; монеты (полноценные, разменные); банкноты.</w:t>
      </w:r>
    </w:p>
    <w:p w:rsidR="002377B8" w:rsidRPr="00F9430E" w:rsidRDefault="002377B8" w:rsidP="002377B8">
      <w:pPr>
        <w:rPr>
          <w:rFonts w:ascii="Times New Roman" w:hAnsi="Times New Roman" w:cs="Times New Roman"/>
          <w:b/>
          <w:color w:val="FF0000"/>
          <w:sz w:val="24"/>
          <w:szCs w:val="24"/>
        </w:rPr>
      </w:pPr>
    </w:p>
    <w:p w:rsidR="00D02820" w:rsidRPr="00F9430E" w:rsidRDefault="00D02820" w:rsidP="008E45ED">
      <w:pPr>
        <w:pStyle w:val="a3"/>
        <w:numPr>
          <w:ilvl w:val="1"/>
          <w:numId w:val="3"/>
        </w:numPr>
        <w:rPr>
          <w:b/>
          <w:color w:val="FF0000"/>
        </w:rPr>
      </w:pPr>
      <w:r w:rsidRPr="00F9430E">
        <w:rPr>
          <w:b/>
          <w:color w:val="FF0000"/>
        </w:rPr>
        <w:t>Понятие денежной системы и ее элементов. Факторы устойчивости денежной системы (20 баллов)</w:t>
      </w:r>
    </w:p>
    <w:p w:rsidR="002377B8" w:rsidRPr="00F9430E" w:rsidRDefault="002377B8" w:rsidP="002377B8">
      <w:pPr>
        <w:rPr>
          <w:rFonts w:ascii="Times New Roman" w:hAnsi="Times New Roman" w:cs="Times New Roman"/>
          <w:sz w:val="24"/>
          <w:szCs w:val="24"/>
        </w:rPr>
      </w:pPr>
      <w:r w:rsidRPr="00F9430E">
        <w:rPr>
          <w:rFonts w:ascii="Times New Roman" w:hAnsi="Times New Roman" w:cs="Times New Roman"/>
          <w:b/>
          <w:color w:val="FF0000"/>
          <w:sz w:val="24"/>
          <w:szCs w:val="24"/>
        </w:rPr>
        <w:t xml:space="preserve"> </w:t>
      </w:r>
      <w:r w:rsidRPr="00F9430E">
        <w:rPr>
          <w:rFonts w:ascii="Times New Roman" w:hAnsi="Times New Roman" w:cs="Times New Roman"/>
          <w:b/>
          <w:sz w:val="24"/>
          <w:szCs w:val="24"/>
        </w:rPr>
        <w:t>Денежная система</w:t>
      </w:r>
      <w:r w:rsidRPr="00F9430E">
        <w:rPr>
          <w:rFonts w:ascii="Times New Roman" w:hAnsi="Times New Roman" w:cs="Times New Roman"/>
          <w:sz w:val="24"/>
          <w:szCs w:val="24"/>
        </w:rPr>
        <w:t xml:space="preserve"> — это форма государственной организации денежного обращения.</w:t>
      </w:r>
    </w:p>
    <w:p w:rsidR="002377B8" w:rsidRPr="00F9430E" w:rsidRDefault="002377B8" w:rsidP="002377B8">
      <w:pPr>
        <w:rPr>
          <w:rFonts w:ascii="Times New Roman" w:hAnsi="Times New Roman" w:cs="Times New Roman"/>
          <w:sz w:val="24"/>
          <w:szCs w:val="24"/>
        </w:rPr>
      </w:pPr>
      <w:r w:rsidRPr="00F9430E">
        <w:rPr>
          <w:rFonts w:ascii="Times New Roman" w:hAnsi="Times New Roman" w:cs="Times New Roman"/>
          <w:sz w:val="24"/>
          <w:szCs w:val="24"/>
        </w:rPr>
        <w:t xml:space="preserve">Современные денежные системы включают </w:t>
      </w:r>
      <w:r w:rsidRPr="00F9430E">
        <w:rPr>
          <w:rFonts w:ascii="Times New Roman" w:hAnsi="Times New Roman" w:cs="Times New Roman"/>
          <w:b/>
          <w:sz w:val="24"/>
          <w:szCs w:val="24"/>
        </w:rPr>
        <w:t>следующие элементы</w:t>
      </w:r>
      <w:r w:rsidRPr="00F9430E">
        <w:rPr>
          <w:rFonts w:ascii="Times New Roman" w:hAnsi="Times New Roman" w:cs="Times New Roman"/>
          <w:sz w:val="24"/>
          <w:szCs w:val="24"/>
        </w:rPr>
        <w:t>:</w:t>
      </w:r>
    </w:p>
    <w:p w:rsidR="002377B8" w:rsidRPr="00F9430E" w:rsidRDefault="002377B8" w:rsidP="002377B8">
      <w:pPr>
        <w:rPr>
          <w:rFonts w:ascii="Times New Roman" w:hAnsi="Times New Roman" w:cs="Times New Roman"/>
          <w:sz w:val="24"/>
          <w:szCs w:val="24"/>
        </w:rPr>
      </w:pPr>
      <w:r w:rsidRPr="00F9430E">
        <w:rPr>
          <w:rFonts w:ascii="Times New Roman" w:hAnsi="Times New Roman" w:cs="Times New Roman"/>
          <w:sz w:val="24"/>
          <w:szCs w:val="24"/>
        </w:rPr>
        <w:t>Денежная единица - установленный в законодательном порядке денежный знак, служащий для соизмерения и выражения цен всех товаров и услуг.</w:t>
      </w:r>
    </w:p>
    <w:p w:rsidR="002377B8" w:rsidRPr="00F9430E" w:rsidRDefault="002377B8" w:rsidP="002377B8">
      <w:pPr>
        <w:rPr>
          <w:rFonts w:ascii="Times New Roman" w:hAnsi="Times New Roman" w:cs="Times New Roman"/>
          <w:sz w:val="24"/>
          <w:szCs w:val="24"/>
        </w:rPr>
      </w:pPr>
      <w:r w:rsidRPr="00F9430E">
        <w:rPr>
          <w:rFonts w:ascii="Times New Roman" w:hAnsi="Times New Roman" w:cs="Times New Roman"/>
          <w:sz w:val="24"/>
          <w:szCs w:val="24"/>
        </w:rPr>
        <w:t>Масштаб цен — означает меру выражения стоимости при реализации или оценке каких-либо благ в денежных единицах данной страны.</w:t>
      </w:r>
    </w:p>
    <w:p w:rsidR="002377B8" w:rsidRPr="00F9430E" w:rsidRDefault="002377B8" w:rsidP="002377B8">
      <w:pPr>
        <w:rPr>
          <w:rFonts w:ascii="Times New Roman" w:hAnsi="Times New Roman" w:cs="Times New Roman"/>
          <w:sz w:val="24"/>
          <w:szCs w:val="24"/>
        </w:rPr>
      </w:pPr>
      <w:r w:rsidRPr="00F9430E">
        <w:rPr>
          <w:rFonts w:ascii="Times New Roman" w:hAnsi="Times New Roman" w:cs="Times New Roman"/>
          <w:sz w:val="24"/>
          <w:szCs w:val="24"/>
        </w:rPr>
        <w:t xml:space="preserve">Виды денег, являющиеся законными платежными средствами — </w:t>
      </w:r>
      <w:proofErr w:type="gramStart"/>
      <w:r w:rsidRPr="00F9430E">
        <w:rPr>
          <w:rFonts w:ascii="Times New Roman" w:hAnsi="Times New Roman" w:cs="Times New Roman"/>
          <w:sz w:val="24"/>
          <w:szCs w:val="24"/>
        </w:rPr>
        <w:t>это</w:t>
      </w:r>
      <w:proofErr w:type="gramEnd"/>
      <w:r w:rsidRPr="00F9430E">
        <w:rPr>
          <w:rFonts w:ascii="Times New Roman" w:hAnsi="Times New Roman" w:cs="Times New Roman"/>
          <w:sz w:val="24"/>
          <w:szCs w:val="24"/>
        </w:rPr>
        <w:t xml:space="preserve"> прежде всего кредитные деньги (банкноты), разменная монета, а также бумажные деньги (казначейские билеты). В экономически развитых странах государственные бумажные деньги (казначейские билеты) не выпускаются либо выпускаются в ограниченном количестве, тогда как в слаборазвитых странах они имеют достаточно широкое обращение.</w:t>
      </w:r>
    </w:p>
    <w:p w:rsidR="002377B8" w:rsidRPr="00F9430E" w:rsidRDefault="002377B8" w:rsidP="002377B8">
      <w:pPr>
        <w:rPr>
          <w:rFonts w:ascii="Times New Roman" w:hAnsi="Times New Roman" w:cs="Times New Roman"/>
          <w:sz w:val="24"/>
          <w:szCs w:val="24"/>
        </w:rPr>
      </w:pPr>
      <w:r w:rsidRPr="00F9430E">
        <w:rPr>
          <w:rFonts w:ascii="Times New Roman" w:hAnsi="Times New Roman" w:cs="Times New Roman"/>
          <w:sz w:val="24"/>
          <w:szCs w:val="24"/>
        </w:rPr>
        <w:t xml:space="preserve">Эмиссионная система — законодательно установленный порядок выпуска и обращения денежных знаков. Эмиссионные операции (операции по выпуску и изъятию денег из обращения) осуществляют: центральный банк (банковские билеты — банкноты), казначейство (государственный исполнительный орган), выпускающий </w:t>
      </w:r>
      <w:proofErr w:type="spellStart"/>
      <w:r w:rsidRPr="00F9430E">
        <w:rPr>
          <w:rFonts w:ascii="Times New Roman" w:hAnsi="Times New Roman" w:cs="Times New Roman"/>
          <w:sz w:val="24"/>
          <w:szCs w:val="24"/>
        </w:rPr>
        <w:t>мелкокупюрные</w:t>
      </w:r>
      <w:proofErr w:type="spellEnd"/>
      <w:r w:rsidRPr="00F9430E">
        <w:rPr>
          <w:rFonts w:ascii="Times New Roman" w:hAnsi="Times New Roman" w:cs="Times New Roman"/>
          <w:sz w:val="24"/>
          <w:szCs w:val="24"/>
        </w:rPr>
        <w:t xml:space="preserve"> </w:t>
      </w:r>
      <w:proofErr w:type="spellStart"/>
      <w:proofErr w:type="gramStart"/>
      <w:r w:rsidRPr="00F9430E">
        <w:rPr>
          <w:rFonts w:ascii="Times New Roman" w:hAnsi="Times New Roman" w:cs="Times New Roman"/>
          <w:sz w:val="24"/>
          <w:szCs w:val="24"/>
        </w:rPr>
        <w:t>бумажно-денежные</w:t>
      </w:r>
      <w:proofErr w:type="spellEnd"/>
      <w:proofErr w:type="gramEnd"/>
      <w:r w:rsidRPr="00F9430E">
        <w:rPr>
          <w:rFonts w:ascii="Times New Roman" w:hAnsi="Times New Roman" w:cs="Times New Roman"/>
          <w:sz w:val="24"/>
          <w:szCs w:val="24"/>
        </w:rPr>
        <w:t xml:space="preserve"> знаки.</w:t>
      </w:r>
    </w:p>
    <w:p w:rsidR="002377B8" w:rsidRPr="00F9430E" w:rsidRDefault="002377B8" w:rsidP="002377B8">
      <w:pPr>
        <w:rPr>
          <w:rFonts w:ascii="Times New Roman" w:hAnsi="Times New Roman" w:cs="Times New Roman"/>
          <w:b/>
          <w:sz w:val="24"/>
          <w:szCs w:val="24"/>
        </w:rPr>
      </w:pPr>
      <w:r w:rsidRPr="00F9430E">
        <w:rPr>
          <w:rFonts w:ascii="Times New Roman" w:hAnsi="Times New Roman" w:cs="Times New Roman"/>
          <w:b/>
          <w:sz w:val="24"/>
          <w:szCs w:val="24"/>
        </w:rPr>
        <w:t>Факторы устойчивости денежной системы:</w:t>
      </w:r>
    </w:p>
    <w:p w:rsidR="002377B8" w:rsidRPr="00F9430E" w:rsidRDefault="002377B8" w:rsidP="002377B8">
      <w:pPr>
        <w:rPr>
          <w:rFonts w:ascii="Times New Roman" w:hAnsi="Times New Roman" w:cs="Times New Roman"/>
          <w:sz w:val="24"/>
          <w:szCs w:val="24"/>
        </w:rPr>
      </w:pPr>
      <w:r w:rsidRPr="00F9430E">
        <w:rPr>
          <w:rFonts w:ascii="Times New Roman" w:hAnsi="Times New Roman" w:cs="Times New Roman"/>
          <w:sz w:val="24"/>
          <w:szCs w:val="24"/>
        </w:rPr>
        <w:t>-поддержание экономически обоснованного соотношения между денежной массой в обращении и массой реализуемых товаров, определяемого в соответствии с законами денежного обращения. Это означает, что объем обращающихся денег должен соответствовать действительной потребности общественного хозяйства в орудиях обращения и средствах платежа, а имеющемуся денежному предложению должно противостоять соответствующее количество товаров;</w:t>
      </w:r>
    </w:p>
    <w:p w:rsidR="002377B8" w:rsidRPr="00F9430E" w:rsidRDefault="002377B8" w:rsidP="002377B8">
      <w:pPr>
        <w:rPr>
          <w:rFonts w:ascii="Times New Roman" w:hAnsi="Times New Roman" w:cs="Times New Roman"/>
          <w:sz w:val="24"/>
          <w:szCs w:val="24"/>
        </w:rPr>
      </w:pPr>
      <w:r w:rsidRPr="00F9430E">
        <w:rPr>
          <w:rFonts w:ascii="Times New Roman" w:hAnsi="Times New Roman" w:cs="Times New Roman"/>
          <w:sz w:val="24"/>
          <w:szCs w:val="24"/>
        </w:rPr>
        <w:lastRenderedPageBreak/>
        <w:t>- обеспечение эластичности денежного обращения, то есть способности денежной массы расширяться и сокращаться в зависимости от потребностей товарного оборота, динамики развития общественного хозяйства;</w:t>
      </w:r>
    </w:p>
    <w:p w:rsidR="002377B8" w:rsidRPr="00F9430E" w:rsidRDefault="002377B8" w:rsidP="002377B8">
      <w:pPr>
        <w:rPr>
          <w:rFonts w:ascii="Times New Roman" w:hAnsi="Times New Roman" w:cs="Times New Roman"/>
          <w:sz w:val="24"/>
          <w:szCs w:val="24"/>
        </w:rPr>
      </w:pPr>
      <w:r w:rsidRPr="00F9430E">
        <w:rPr>
          <w:rFonts w:ascii="Times New Roman" w:hAnsi="Times New Roman" w:cs="Times New Roman"/>
          <w:sz w:val="24"/>
          <w:szCs w:val="24"/>
        </w:rPr>
        <w:t>- обеспечение стабильности курса национальной валюты.</w:t>
      </w:r>
    </w:p>
    <w:p w:rsidR="002377B8" w:rsidRPr="00F9430E" w:rsidRDefault="002377B8" w:rsidP="002377B8">
      <w:pPr>
        <w:rPr>
          <w:rFonts w:ascii="Times New Roman" w:hAnsi="Times New Roman" w:cs="Times New Roman"/>
          <w:sz w:val="24"/>
          <w:szCs w:val="24"/>
        </w:rPr>
      </w:pPr>
      <w:r w:rsidRPr="00F9430E">
        <w:rPr>
          <w:rFonts w:ascii="Times New Roman" w:hAnsi="Times New Roman" w:cs="Times New Roman"/>
          <w:sz w:val="24"/>
          <w:szCs w:val="24"/>
        </w:rPr>
        <w:t xml:space="preserve">- действующего в стране валютного режима: </w:t>
      </w:r>
      <w:proofErr w:type="gramStart"/>
      <w:r w:rsidRPr="00F9430E">
        <w:rPr>
          <w:rFonts w:ascii="Times New Roman" w:hAnsi="Times New Roman" w:cs="Times New Roman"/>
          <w:sz w:val="24"/>
          <w:szCs w:val="24"/>
        </w:rPr>
        <w:t>фиксированный</w:t>
      </w:r>
      <w:proofErr w:type="gramEnd"/>
      <w:r w:rsidRPr="00F9430E">
        <w:rPr>
          <w:rFonts w:ascii="Times New Roman" w:hAnsi="Times New Roman" w:cs="Times New Roman"/>
          <w:sz w:val="24"/>
          <w:szCs w:val="24"/>
        </w:rPr>
        <w:t>; плавающий</w:t>
      </w:r>
    </w:p>
    <w:p w:rsidR="002377B8" w:rsidRPr="00F9430E" w:rsidRDefault="002377B8" w:rsidP="002377B8">
      <w:pPr>
        <w:rPr>
          <w:rFonts w:ascii="Times New Roman" w:hAnsi="Times New Roman" w:cs="Times New Roman"/>
          <w:b/>
          <w:color w:val="FF0000"/>
          <w:sz w:val="24"/>
          <w:szCs w:val="24"/>
        </w:rPr>
      </w:pPr>
    </w:p>
    <w:p w:rsidR="00D02820" w:rsidRPr="00F9430E" w:rsidRDefault="00D02820" w:rsidP="002377B8">
      <w:pPr>
        <w:pStyle w:val="a3"/>
        <w:numPr>
          <w:ilvl w:val="0"/>
          <w:numId w:val="1"/>
        </w:numPr>
        <w:ind w:left="360"/>
        <w:jc w:val="center"/>
        <w:rPr>
          <w:b/>
          <w:color w:val="FF0000"/>
        </w:rPr>
      </w:pPr>
      <w:r w:rsidRPr="00F9430E">
        <w:rPr>
          <w:b/>
          <w:color w:val="FF0000"/>
        </w:rPr>
        <w:t>Безналичная эмиссия. Сущность и механизм банковского мультипликатора (20 баллов)</w:t>
      </w:r>
    </w:p>
    <w:p w:rsidR="002377B8" w:rsidRPr="00F9430E" w:rsidRDefault="002377B8" w:rsidP="002377B8">
      <w:pPr>
        <w:rPr>
          <w:rFonts w:ascii="Times New Roman" w:hAnsi="Times New Roman" w:cs="Times New Roman"/>
          <w:sz w:val="24"/>
          <w:szCs w:val="24"/>
        </w:rPr>
      </w:pPr>
      <w:r w:rsidRPr="00F9430E">
        <w:rPr>
          <w:rFonts w:ascii="Times New Roman" w:hAnsi="Times New Roman" w:cs="Times New Roman"/>
          <w:b/>
          <w:color w:val="FF0000"/>
          <w:sz w:val="24"/>
          <w:szCs w:val="24"/>
        </w:rPr>
        <w:t xml:space="preserve"> </w:t>
      </w:r>
      <w:r w:rsidRPr="00F9430E">
        <w:rPr>
          <w:rFonts w:ascii="Times New Roman" w:hAnsi="Times New Roman" w:cs="Times New Roman"/>
          <w:sz w:val="24"/>
          <w:szCs w:val="24"/>
        </w:rPr>
        <w:t xml:space="preserve">Безналичная денежная эмиссия представляет собой увеличение объемов средств на банковских счетах в процессе проведения банками активных операций. </w:t>
      </w:r>
    </w:p>
    <w:p w:rsidR="002377B8" w:rsidRPr="00F9430E" w:rsidRDefault="002377B8" w:rsidP="002377B8">
      <w:pPr>
        <w:rPr>
          <w:rFonts w:ascii="Times New Roman" w:hAnsi="Times New Roman" w:cs="Times New Roman"/>
          <w:sz w:val="24"/>
          <w:szCs w:val="24"/>
        </w:rPr>
      </w:pPr>
      <w:r w:rsidRPr="00F9430E">
        <w:rPr>
          <w:rFonts w:ascii="Times New Roman" w:hAnsi="Times New Roman" w:cs="Times New Roman"/>
          <w:sz w:val="24"/>
          <w:szCs w:val="24"/>
        </w:rPr>
        <w:t xml:space="preserve">Безналичная эмиссия денег первична по отношению к наличной эмиссии. Банк выдает наличные деньги клиентам, если у них есть денежные средства на банковских счетах, и в пределах этих средств. Одновременно на сумму выдачи происходит списание безналичных средств со счета клиента. </w:t>
      </w:r>
    </w:p>
    <w:p w:rsidR="002377B8" w:rsidRPr="00F9430E" w:rsidRDefault="002377B8" w:rsidP="002377B8">
      <w:pPr>
        <w:rPr>
          <w:rFonts w:ascii="Times New Roman" w:hAnsi="Times New Roman" w:cs="Times New Roman"/>
          <w:sz w:val="24"/>
          <w:szCs w:val="24"/>
        </w:rPr>
      </w:pPr>
      <w:r w:rsidRPr="00F9430E">
        <w:rPr>
          <w:rFonts w:ascii="Times New Roman" w:hAnsi="Times New Roman" w:cs="Times New Roman"/>
          <w:sz w:val="24"/>
          <w:szCs w:val="24"/>
        </w:rPr>
        <w:t xml:space="preserve">Наличные и безналичные деньги имеют единую природу и тесно взаимосвязаны. В процессе своего функционирования они могут переходить из одной формы в другую. Безналичная эмиссия осуществляется в процессе проведения банками своих активных операций. При этом увеличение безналичной денежной массы в обращении может происходить при осуществлении активных операций, как центрального банка, так и коммерческих банков. </w:t>
      </w:r>
    </w:p>
    <w:p w:rsidR="002377B8" w:rsidRPr="00F9430E" w:rsidRDefault="002377B8" w:rsidP="002377B8">
      <w:pPr>
        <w:rPr>
          <w:rFonts w:ascii="Times New Roman" w:hAnsi="Times New Roman" w:cs="Times New Roman"/>
          <w:sz w:val="24"/>
          <w:szCs w:val="24"/>
        </w:rPr>
      </w:pPr>
      <w:r w:rsidRPr="00F9430E">
        <w:rPr>
          <w:rFonts w:ascii="Times New Roman" w:hAnsi="Times New Roman" w:cs="Times New Roman"/>
          <w:sz w:val="24"/>
          <w:szCs w:val="24"/>
        </w:rPr>
        <w:t xml:space="preserve">Однако следует отметить, что в настоящее время среди экономистов нет единой точки зрения по поводу роли центрального банка в безналичной эмиссии банковской системы. </w:t>
      </w:r>
    </w:p>
    <w:p w:rsidR="002377B8" w:rsidRPr="00F9430E" w:rsidRDefault="002377B8" w:rsidP="002377B8">
      <w:pPr>
        <w:rPr>
          <w:rFonts w:ascii="Times New Roman" w:hAnsi="Times New Roman" w:cs="Times New Roman"/>
          <w:sz w:val="24"/>
          <w:szCs w:val="24"/>
        </w:rPr>
      </w:pPr>
      <w:r w:rsidRPr="00F9430E">
        <w:rPr>
          <w:rFonts w:ascii="Times New Roman" w:hAnsi="Times New Roman" w:cs="Times New Roman"/>
          <w:sz w:val="24"/>
          <w:szCs w:val="24"/>
        </w:rPr>
        <w:t xml:space="preserve">- </w:t>
      </w:r>
      <w:proofErr w:type="gramStart"/>
      <w:r w:rsidRPr="00F9430E">
        <w:rPr>
          <w:rFonts w:ascii="Times New Roman" w:hAnsi="Times New Roman" w:cs="Times New Roman"/>
          <w:sz w:val="24"/>
          <w:szCs w:val="24"/>
        </w:rPr>
        <w:t>б</w:t>
      </w:r>
      <w:proofErr w:type="gramEnd"/>
      <w:r w:rsidRPr="00F9430E">
        <w:rPr>
          <w:rFonts w:ascii="Times New Roman" w:hAnsi="Times New Roman" w:cs="Times New Roman"/>
          <w:sz w:val="24"/>
          <w:szCs w:val="24"/>
        </w:rPr>
        <w:t xml:space="preserve">езналичную эмиссию осуществляет в основном центральный банк; коммерческие банки по большей части могут только перераспределять созданные центральным банком безналичные деньги. </w:t>
      </w:r>
    </w:p>
    <w:p w:rsidR="002377B8" w:rsidRPr="00F9430E" w:rsidRDefault="002377B8" w:rsidP="002377B8">
      <w:pPr>
        <w:rPr>
          <w:rFonts w:ascii="Times New Roman" w:hAnsi="Times New Roman" w:cs="Times New Roman"/>
          <w:sz w:val="24"/>
          <w:szCs w:val="24"/>
        </w:rPr>
      </w:pPr>
      <w:r w:rsidRPr="00F9430E">
        <w:rPr>
          <w:rFonts w:ascii="Times New Roman" w:hAnsi="Times New Roman" w:cs="Times New Roman"/>
          <w:sz w:val="24"/>
          <w:szCs w:val="24"/>
        </w:rPr>
        <w:t xml:space="preserve">- </w:t>
      </w:r>
      <w:proofErr w:type="gramStart"/>
      <w:r w:rsidRPr="00F9430E">
        <w:rPr>
          <w:rFonts w:ascii="Times New Roman" w:hAnsi="Times New Roman" w:cs="Times New Roman"/>
          <w:sz w:val="24"/>
          <w:szCs w:val="24"/>
        </w:rPr>
        <w:t>б</w:t>
      </w:r>
      <w:proofErr w:type="gramEnd"/>
      <w:r w:rsidRPr="00F9430E">
        <w:rPr>
          <w:rFonts w:ascii="Times New Roman" w:hAnsi="Times New Roman" w:cs="Times New Roman"/>
          <w:sz w:val="24"/>
          <w:szCs w:val="24"/>
        </w:rPr>
        <w:t xml:space="preserve">езналичную эмиссию осуществляет не только центральный банк — коммерческие банки создают безналичную денежную массу в процессе своих активных операций практически так же, как и центральный банк. Безналичные денежные средства, составляющие денежную базу центрального банка, носят вторичный характер, так как являются его обязательствами перед банковской системой. </w:t>
      </w:r>
    </w:p>
    <w:p w:rsidR="002377B8" w:rsidRPr="00F9430E" w:rsidRDefault="002377B8" w:rsidP="002377B8">
      <w:pPr>
        <w:rPr>
          <w:rFonts w:ascii="Times New Roman" w:hAnsi="Times New Roman" w:cs="Times New Roman"/>
          <w:sz w:val="24"/>
          <w:szCs w:val="24"/>
        </w:rPr>
      </w:pPr>
      <w:r w:rsidRPr="00F9430E">
        <w:rPr>
          <w:rFonts w:ascii="Times New Roman" w:hAnsi="Times New Roman" w:cs="Times New Roman"/>
          <w:sz w:val="24"/>
          <w:szCs w:val="24"/>
        </w:rPr>
        <w:t xml:space="preserve">Соответственно существуют различные точки зрения на то, в какой мере центральный банк может контролировать и регулировать объем безналичной эмиссии (то есть предложение безналичных денег) и, в частности, насколько центральный банк может контролировать прирост тех или иных составляющих денежной базы. </w:t>
      </w:r>
    </w:p>
    <w:p w:rsidR="002377B8" w:rsidRPr="00F9430E" w:rsidRDefault="002377B8" w:rsidP="002377B8">
      <w:pPr>
        <w:rPr>
          <w:rFonts w:ascii="Times New Roman" w:hAnsi="Times New Roman" w:cs="Times New Roman"/>
          <w:sz w:val="24"/>
          <w:szCs w:val="24"/>
        </w:rPr>
      </w:pPr>
      <w:r w:rsidRPr="00F9430E">
        <w:rPr>
          <w:rFonts w:ascii="Times New Roman" w:hAnsi="Times New Roman" w:cs="Times New Roman"/>
          <w:sz w:val="24"/>
          <w:szCs w:val="24"/>
        </w:rPr>
        <w:t xml:space="preserve">Наиболее распространенным является мнение, что в процессе безналичной эмиссии принимают участие и. центральный банк, и коммерческие банки: если центральный банк не будет предоставлять коммерческим банкам дополнительные денежные средства для поддержания оборота наличных денег и увеличения резервов, безналичная эмиссия коммерческих банков будет сильно ограничена или прекратится совсем. </w:t>
      </w:r>
    </w:p>
    <w:p w:rsidR="002377B8" w:rsidRPr="00F9430E" w:rsidRDefault="002377B8" w:rsidP="002377B8">
      <w:pPr>
        <w:rPr>
          <w:rFonts w:ascii="Times New Roman" w:hAnsi="Times New Roman" w:cs="Times New Roman"/>
          <w:sz w:val="24"/>
          <w:szCs w:val="24"/>
        </w:rPr>
      </w:pPr>
      <w:r w:rsidRPr="00F9430E">
        <w:rPr>
          <w:rFonts w:ascii="Times New Roman" w:hAnsi="Times New Roman" w:cs="Times New Roman"/>
          <w:sz w:val="24"/>
          <w:szCs w:val="24"/>
        </w:rPr>
        <w:t xml:space="preserve">Таким образом, основой безналичной эмиссии банковской системы является увеличение денежной базы центрального банка страны. </w:t>
      </w:r>
    </w:p>
    <w:p w:rsidR="002377B8" w:rsidRPr="00F9430E" w:rsidRDefault="002377B8" w:rsidP="002377B8">
      <w:pPr>
        <w:rPr>
          <w:rFonts w:ascii="Times New Roman" w:hAnsi="Times New Roman" w:cs="Times New Roman"/>
          <w:sz w:val="24"/>
          <w:szCs w:val="24"/>
        </w:rPr>
      </w:pPr>
      <w:r w:rsidRPr="00F9430E">
        <w:rPr>
          <w:rFonts w:ascii="Times New Roman" w:hAnsi="Times New Roman" w:cs="Times New Roman"/>
          <w:sz w:val="24"/>
          <w:szCs w:val="24"/>
        </w:rPr>
        <w:lastRenderedPageBreak/>
        <w:t xml:space="preserve">Банковский (депозитный) мультипликатор – положительный коэффициент изменения денежных средств на банковских депозитах благодаря многократному использованию одних и тех же денег на банковском и кредитном рынке. Депозитный </w:t>
      </w:r>
      <w:proofErr w:type="spellStart"/>
      <w:r w:rsidRPr="00F9430E">
        <w:rPr>
          <w:rFonts w:ascii="Times New Roman" w:hAnsi="Times New Roman" w:cs="Times New Roman"/>
          <w:sz w:val="24"/>
          <w:szCs w:val="24"/>
        </w:rPr>
        <w:t>мульт</w:t>
      </w:r>
      <w:proofErr w:type="spellEnd"/>
      <w:r w:rsidRPr="00F9430E">
        <w:rPr>
          <w:rFonts w:ascii="Times New Roman" w:hAnsi="Times New Roman" w:cs="Times New Roman"/>
          <w:sz w:val="24"/>
          <w:szCs w:val="24"/>
        </w:rPr>
        <w:t xml:space="preserve"> </w:t>
      </w:r>
      <w:proofErr w:type="spellStart"/>
      <w:r w:rsidRPr="00F9430E">
        <w:rPr>
          <w:rFonts w:ascii="Times New Roman" w:hAnsi="Times New Roman" w:cs="Times New Roman"/>
          <w:sz w:val="24"/>
          <w:szCs w:val="24"/>
        </w:rPr>
        <w:t>=Безнал</w:t>
      </w:r>
      <w:proofErr w:type="spellEnd"/>
      <w:r w:rsidRPr="00F9430E">
        <w:rPr>
          <w:rFonts w:ascii="Times New Roman" w:hAnsi="Times New Roman" w:cs="Times New Roman"/>
          <w:sz w:val="24"/>
          <w:szCs w:val="24"/>
        </w:rPr>
        <w:t>/Счета кредитных организаций в ЦБ РФ. Коэффициент банковской мультипликации = 1 / Норма обязательного резервирования</w:t>
      </w:r>
    </w:p>
    <w:p w:rsidR="002377B8" w:rsidRPr="00F9430E" w:rsidRDefault="002377B8" w:rsidP="002377B8">
      <w:pPr>
        <w:rPr>
          <w:rFonts w:ascii="Times New Roman" w:hAnsi="Times New Roman" w:cs="Times New Roman"/>
          <w:b/>
          <w:color w:val="FF0000"/>
          <w:sz w:val="24"/>
          <w:szCs w:val="24"/>
        </w:rPr>
      </w:pPr>
    </w:p>
    <w:p w:rsidR="00D02820" w:rsidRPr="00F9430E" w:rsidRDefault="00D02820" w:rsidP="002377B8">
      <w:pPr>
        <w:pStyle w:val="a3"/>
        <w:numPr>
          <w:ilvl w:val="0"/>
          <w:numId w:val="1"/>
        </w:numPr>
        <w:ind w:left="360"/>
        <w:jc w:val="center"/>
        <w:rPr>
          <w:b/>
          <w:color w:val="FF0000"/>
        </w:rPr>
      </w:pPr>
      <w:r w:rsidRPr="00F9430E">
        <w:rPr>
          <w:b/>
          <w:color w:val="FF0000"/>
        </w:rPr>
        <w:t>Место и роль Центрального банка РФ в банковской системе (20 баллов)</w:t>
      </w:r>
    </w:p>
    <w:p w:rsidR="002377B8" w:rsidRPr="00F9430E" w:rsidRDefault="002377B8" w:rsidP="002377B8">
      <w:pPr>
        <w:pStyle w:val="a3"/>
        <w:ind w:left="360"/>
      </w:pPr>
      <w:r w:rsidRPr="00F9430E">
        <w:rPr>
          <w:b/>
          <w:color w:val="FF0000"/>
        </w:rPr>
        <w:t xml:space="preserve"> </w:t>
      </w:r>
      <w:r w:rsidRPr="00F9430E">
        <w:t xml:space="preserve">Центральный банк страны - это основной проводник </w:t>
      </w:r>
      <w:proofErr w:type="spellStart"/>
      <w:r w:rsidRPr="00F9430E">
        <w:t>денежнокредитной</w:t>
      </w:r>
      <w:proofErr w:type="spellEnd"/>
      <w:r w:rsidRPr="00F9430E">
        <w:t xml:space="preserve"> политики, направленной на стабилизацию денежного обращения. Первичная обязанность его в рыночной экономике - защищать стоимость и покупную способность денег и создавать нормальные условия функционирования финансовых рынков.</w:t>
      </w:r>
    </w:p>
    <w:p w:rsidR="002377B8" w:rsidRPr="00F9430E" w:rsidRDefault="002377B8" w:rsidP="002377B8">
      <w:pPr>
        <w:pStyle w:val="a3"/>
        <w:ind w:left="360"/>
      </w:pPr>
    </w:p>
    <w:p w:rsidR="002377B8" w:rsidRPr="00F9430E" w:rsidRDefault="002377B8" w:rsidP="002377B8">
      <w:pPr>
        <w:pStyle w:val="a3"/>
        <w:ind w:left="360"/>
      </w:pPr>
      <w:r w:rsidRPr="00F9430E">
        <w:t>Возникновение центральных банков связано с необходимостью централизации банковской эмиссии и организации денежного обращения в стране, проведения кредитной политики в рамках всего народного хозяйства и функционирования системы денежных расчетов, а также с необходимостью защиты и обеспечения устойчивости национальных валют.</w:t>
      </w:r>
    </w:p>
    <w:p w:rsidR="002377B8" w:rsidRPr="00F9430E" w:rsidRDefault="002377B8" w:rsidP="002377B8">
      <w:pPr>
        <w:pStyle w:val="a3"/>
        <w:ind w:left="360"/>
      </w:pPr>
    </w:p>
    <w:p w:rsidR="002377B8" w:rsidRPr="00F9430E" w:rsidRDefault="002377B8" w:rsidP="002377B8">
      <w:pPr>
        <w:pStyle w:val="a3"/>
        <w:ind w:left="360"/>
      </w:pPr>
      <w:r w:rsidRPr="00F9430E">
        <w:t>ЦБ сочетает как прямые административные, так и косвенные методы регулирования деятельности коммерческих банков и других кредитных учреждений. Защищая и обеспечивая устойчивость рубля, ЦБ регулирует совокупную денежную массу, от динамики которой зависит изменение различных компонентов совокупного платежеспособного спроса. Развивая и укрепляя банковскую систему России, ЦБ эффективно воздействует на хозяйственную активность и деятельность банковских институтов, в первую очередь коммерческих банков. Через эту систему он обеспечивает эффективное и бесперебойное функционирование системы расчетов. Банк России образует единую централизованную систему с вертикальной структурой управления.</w:t>
      </w:r>
    </w:p>
    <w:p w:rsidR="002377B8" w:rsidRPr="00F9430E" w:rsidRDefault="002377B8" w:rsidP="002377B8">
      <w:pPr>
        <w:pStyle w:val="a3"/>
        <w:ind w:left="360"/>
      </w:pPr>
    </w:p>
    <w:p w:rsidR="002377B8" w:rsidRPr="00F9430E" w:rsidRDefault="002377B8" w:rsidP="002377B8">
      <w:pPr>
        <w:pStyle w:val="a3"/>
        <w:ind w:left="360"/>
      </w:pPr>
      <w:r w:rsidRPr="00F9430E">
        <w:t>В систему Банка России входят центральный аппарат, территориальные учреждения, расчетно-кассовые центры, вычислительные центры, полевые учреждения и другие предприятия, учреждения и организации, включая подразделения безопасности.</w:t>
      </w:r>
    </w:p>
    <w:p w:rsidR="002377B8" w:rsidRPr="00F9430E" w:rsidRDefault="002377B8" w:rsidP="002377B8">
      <w:pPr>
        <w:pStyle w:val="a3"/>
        <w:ind w:left="360"/>
      </w:pPr>
    </w:p>
    <w:p w:rsidR="002377B8" w:rsidRPr="00F9430E" w:rsidRDefault="002377B8" w:rsidP="002377B8">
      <w:pPr>
        <w:pStyle w:val="a3"/>
        <w:ind w:left="360"/>
      </w:pPr>
      <w:r w:rsidRPr="00F9430E">
        <w:t>Роль Центрального банка в экономике любой страны по мере ее развития усиливается, так как именно через деньги, через денежно- кредитный механизм идет регулирование развития. Наиболее полно роль Центрального банка проявляется при выполнении тех функций по обеспечению работы каждого составного элемента национальной денежной системы, которые он реализует через национальную единицу валюты - рубль.</w:t>
      </w:r>
    </w:p>
    <w:p w:rsidR="002377B8" w:rsidRPr="00F9430E" w:rsidRDefault="002377B8" w:rsidP="002377B8">
      <w:pPr>
        <w:pStyle w:val="a3"/>
        <w:ind w:left="360"/>
      </w:pPr>
    </w:p>
    <w:p w:rsidR="002377B8" w:rsidRPr="00F9430E" w:rsidRDefault="002377B8" w:rsidP="002377B8">
      <w:pPr>
        <w:pStyle w:val="a3"/>
        <w:ind w:left="360"/>
      </w:pPr>
      <w:r w:rsidRPr="00F9430E">
        <w:t xml:space="preserve">Курс рубля в </w:t>
      </w:r>
      <w:proofErr w:type="gramStart"/>
      <w:r w:rsidRPr="00F9430E">
        <w:t>экономическом механизме</w:t>
      </w:r>
      <w:proofErr w:type="gramEnd"/>
      <w:r w:rsidRPr="00F9430E">
        <w:t xml:space="preserve"> страны многообразен, так как по тому, как он изменяется, можно судить о состоянии экономики, о ее стоимостных пропорциях и неувязках, об эффективности внешнеэкономической деятельности, о перераспределении международных притоков капитала. Это присуще рублю в силу той эволюции денег, которая обусловила переход от </w:t>
      </w:r>
      <w:proofErr w:type="spellStart"/>
      <w:proofErr w:type="gramStart"/>
      <w:r w:rsidRPr="00F9430E">
        <w:t>товар-денег</w:t>
      </w:r>
      <w:proofErr w:type="spellEnd"/>
      <w:proofErr w:type="gramEnd"/>
      <w:r w:rsidRPr="00F9430E">
        <w:t xml:space="preserve"> (золота) к кредитным деньгам. А кредитные деньги - это форма проявления денежного капитала, они не только обслуживают обращение товара и капитала, но и ведут себя как капитал.</w:t>
      </w:r>
    </w:p>
    <w:p w:rsidR="002377B8" w:rsidRPr="00F9430E" w:rsidRDefault="002377B8" w:rsidP="002377B8">
      <w:pPr>
        <w:pStyle w:val="a3"/>
        <w:ind w:left="360"/>
      </w:pPr>
    </w:p>
    <w:p w:rsidR="002377B8" w:rsidRPr="00F9430E" w:rsidRDefault="002377B8" w:rsidP="002377B8">
      <w:pPr>
        <w:pStyle w:val="a3"/>
        <w:ind w:left="360"/>
      </w:pPr>
      <w:r w:rsidRPr="00F9430E">
        <w:t>Для государства в целом деньги используются как важнейший фактор защиты национальной экономики от кризисов, инфляции и негативных внешних воздействий.</w:t>
      </w:r>
    </w:p>
    <w:p w:rsidR="002377B8" w:rsidRPr="00F9430E" w:rsidRDefault="002377B8" w:rsidP="002377B8">
      <w:pPr>
        <w:rPr>
          <w:rFonts w:ascii="Times New Roman" w:hAnsi="Times New Roman" w:cs="Times New Roman"/>
          <w:sz w:val="24"/>
          <w:szCs w:val="24"/>
        </w:rPr>
      </w:pPr>
    </w:p>
    <w:p w:rsidR="002377B8" w:rsidRPr="00F9430E" w:rsidRDefault="002377B8" w:rsidP="002377B8">
      <w:pPr>
        <w:rPr>
          <w:rFonts w:ascii="Times New Roman" w:hAnsi="Times New Roman" w:cs="Times New Roman"/>
          <w:b/>
          <w:color w:val="FF0000"/>
          <w:sz w:val="24"/>
          <w:szCs w:val="24"/>
        </w:rPr>
      </w:pPr>
    </w:p>
    <w:p w:rsidR="00FB4BBE" w:rsidRPr="00F9430E" w:rsidRDefault="00D02820" w:rsidP="002377B8">
      <w:pPr>
        <w:pStyle w:val="a3"/>
        <w:numPr>
          <w:ilvl w:val="0"/>
          <w:numId w:val="1"/>
        </w:numPr>
        <w:ind w:left="360"/>
        <w:jc w:val="center"/>
        <w:rPr>
          <w:b/>
          <w:color w:val="FF0000"/>
        </w:rPr>
      </w:pPr>
      <w:r w:rsidRPr="00F9430E">
        <w:rPr>
          <w:b/>
          <w:color w:val="FF0000"/>
        </w:rPr>
        <w:t>Эмиссия безналичных денег. Сущность и механизм банковской мультипликации (20 баллов)</w:t>
      </w:r>
    </w:p>
    <w:p w:rsidR="002377B8" w:rsidRPr="00F9430E" w:rsidRDefault="002377B8" w:rsidP="002377B8">
      <w:pPr>
        <w:spacing w:after="0" w:line="240" w:lineRule="auto"/>
        <w:rPr>
          <w:rFonts w:ascii="Times New Roman" w:eastAsia="Times New Roman" w:hAnsi="Times New Roman" w:cs="Times New Roman"/>
          <w:sz w:val="24"/>
          <w:szCs w:val="24"/>
        </w:rPr>
      </w:pPr>
      <w:r w:rsidRPr="00F9430E">
        <w:rPr>
          <w:rFonts w:ascii="Times New Roman" w:eastAsia="Calibri" w:hAnsi="Times New Roman" w:cs="Times New Roman"/>
          <w:b/>
          <w:color w:val="FF0000"/>
          <w:sz w:val="24"/>
          <w:szCs w:val="24"/>
          <w:lang w:eastAsia="ru-RU"/>
        </w:rPr>
        <w:t xml:space="preserve"> </w:t>
      </w:r>
      <w:r w:rsidRPr="00F9430E">
        <w:rPr>
          <w:rFonts w:ascii="Times New Roman" w:eastAsia="Times New Roman" w:hAnsi="Times New Roman" w:cs="Times New Roman"/>
          <w:sz w:val="24"/>
          <w:szCs w:val="24"/>
        </w:rPr>
        <w:t xml:space="preserve">Безналичная денежная эмиссия представляет собой увеличение объемов средств на банковских счетах в процессе проведения банками активных операций. Безналичная эмиссия денег первична по отношению к наличной </w:t>
      </w:r>
      <w:proofErr w:type="spellStart"/>
      <w:r w:rsidRPr="00F9430E">
        <w:rPr>
          <w:rFonts w:ascii="Times New Roman" w:eastAsia="Times New Roman" w:hAnsi="Times New Roman" w:cs="Times New Roman"/>
          <w:sz w:val="24"/>
          <w:szCs w:val="24"/>
        </w:rPr>
        <w:t>эмиссии</w:t>
      </w:r>
      <w:proofErr w:type="gramStart"/>
      <w:r w:rsidRPr="00F9430E">
        <w:rPr>
          <w:rFonts w:ascii="Times New Roman" w:eastAsia="Times New Roman" w:hAnsi="Times New Roman" w:cs="Times New Roman"/>
          <w:sz w:val="24"/>
          <w:szCs w:val="24"/>
        </w:rPr>
        <w:t>.Б</w:t>
      </w:r>
      <w:proofErr w:type="gramEnd"/>
      <w:r w:rsidRPr="00F9430E">
        <w:rPr>
          <w:rFonts w:ascii="Times New Roman" w:eastAsia="Times New Roman" w:hAnsi="Times New Roman" w:cs="Times New Roman"/>
          <w:sz w:val="24"/>
          <w:szCs w:val="24"/>
        </w:rPr>
        <w:t>езналичная</w:t>
      </w:r>
      <w:proofErr w:type="spellEnd"/>
      <w:r w:rsidRPr="00F9430E">
        <w:rPr>
          <w:rFonts w:ascii="Times New Roman" w:eastAsia="Times New Roman" w:hAnsi="Times New Roman" w:cs="Times New Roman"/>
          <w:sz w:val="24"/>
          <w:szCs w:val="24"/>
        </w:rPr>
        <w:t xml:space="preserve"> эмиссия осуществляется в процессе проведения банками своих активных операций. При этом увеличение безналичной денежной массы в обращении может происходить при осуществлении активных операций, как центрального банка, так и коммерческих банков. </w:t>
      </w:r>
      <w:r w:rsidRPr="00F9430E">
        <w:rPr>
          <w:rFonts w:ascii="Times New Roman" w:eastAsia="Times New Roman" w:hAnsi="Times New Roman" w:cs="Times New Roman"/>
          <w:sz w:val="24"/>
          <w:szCs w:val="24"/>
        </w:rPr>
        <w:br/>
      </w:r>
    </w:p>
    <w:p w:rsidR="002377B8" w:rsidRPr="00F9430E" w:rsidRDefault="002377B8" w:rsidP="002377B8">
      <w:pPr>
        <w:spacing w:after="0" w:line="240" w:lineRule="auto"/>
        <w:rPr>
          <w:rFonts w:ascii="Times New Roman" w:eastAsia="Times New Roman" w:hAnsi="Times New Roman" w:cs="Times New Roman"/>
          <w:sz w:val="24"/>
          <w:szCs w:val="24"/>
        </w:rPr>
      </w:pPr>
      <w:r w:rsidRPr="00F9430E">
        <w:rPr>
          <w:rFonts w:ascii="Times New Roman" w:eastAsia="Times New Roman" w:hAnsi="Times New Roman" w:cs="Times New Roman"/>
          <w:sz w:val="24"/>
          <w:szCs w:val="24"/>
        </w:rPr>
        <w:t>Однако следует отметить, что в настоящее время среди экономистов нет единой точки зрения по поводу роли центрального банка в безналичной эмиссии банковской системы. Основные позиции можно свести к следующим: </w:t>
      </w:r>
      <w:r w:rsidRPr="00F9430E">
        <w:rPr>
          <w:rFonts w:ascii="Times New Roman" w:eastAsia="Times New Roman" w:hAnsi="Times New Roman" w:cs="Times New Roman"/>
          <w:sz w:val="24"/>
          <w:szCs w:val="24"/>
        </w:rPr>
        <w:br/>
        <w:t>- безналичную эмиссию осуществляет в основном центральный банк; коммерческие банки по большей части могут только перераспределять созданные центральным банком безналичные деньги</w:t>
      </w:r>
      <w:proofErr w:type="gramStart"/>
      <w:r w:rsidRPr="00F9430E">
        <w:rPr>
          <w:rFonts w:ascii="Times New Roman" w:eastAsia="Times New Roman" w:hAnsi="Times New Roman" w:cs="Times New Roman"/>
          <w:sz w:val="24"/>
          <w:szCs w:val="24"/>
        </w:rPr>
        <w:t>.</w:t>
      </w:r>
      <w:proofErr w:type="gramEnd"/>
      <w:r w:rsidRPr="00F9430E">
        <w:rPr>
          <w:rFonts w:ascii="Times New Roman" w:eastAsia="Times New Roman" w:hAnsi="Times New Roman" w:cs="Times New Roman"/>
          <w:sz w:val="24"/>
          <w:szCs w:val="24"/>
        </w:rPr>
        <w:t> </w:t>
      </w:r>
      <w:r w:rsidRPr="00F9430E">
        <w:rPr>
          <w:rFonts w:ascii="Times New Roman" w:eastAsia="Times New Roman" w:hAnsi="Times New Roman" w:cs="Times New Roman"/>
          <w:sz w:val="24"/>
          <w:szCs w:val="24"/>
        </w:rPr>
        <w:br/>
        <w:t xml:space="preserve">- </w:t>
      </w:r>
      <w:proofErr w:type="gramStart"/>
      <w:r w:rsidRPr="00F9430E">
        <w:rPr>
          <w:rFonts w:ascii="Times New Roman" w:eastAsia="Times New Roman" w:hAnsi="Times New Roman" w:cs="Times New Roman"/>
          <w:sz w:val="24"/>
          <w:szCs w:val="24"/>
        </w:rPr>
        <w:t>б</w:t>
      </w:r>
      <w:proofErr w:type="gramEnd"/>
      <w:r w:rsidRPr="00F9430E">
        <w:rPr>
          <w:rFonts w:ascii="Times New Roman" w:eastAsia="Times New Roman" w:hAnsi="Times New Roman" w:cs="Times New Roman"/>
          <w:sz w:val="24"/>
          <w:szCs w:val="24"/>
        </w:rPr>
        <w:t>езналичную эмиссию осуществляет не только центральный банк — коммерческие банки создают безналичную денежную массу в процессе своих активных операций практически так же, как и центральный банк. Центральный банк обладал бы монополией на безналичную эмиссию только в том случае, если бы норма обязательного резервирования равнялась 100 %.  -вся безналичная эмиссия осуществляется системой коммерческих банков.</w:t>
      </w:r>
    </w:p>
    <w:p w:rsidR="002377B8" w:rsidRPr="00F9430E" w:rsidRDefault="002377B8" w:rsidP="002377B8">
      <w:pPr>
        <w:rPr>
          <w:rFonts w:ascii="Times New Roman" w:eastAsia="Times New Roman" w:hAnsi="Times New Roman" w:cs="Times New Roman"/>
          <w:sz w:val="24"/>
          <w:szCs w:val="24"/>
        </w:rPr>
      </w:pPr>
      <w:r w:rsidRPr="00F9430E">
        <w:rPr>
          <w:rFonts w:ascii="Times New Roman" w:eastAsia="Times New Roman" w:hAnsi="Times New Roman" w:cs="Times New Roman"/>
          <w:sz w:val="24"/>
          <w:szCs w:val="24"/>
        </w:rPr>
        <w:t>Безналичные денежные средства, составляющие денежную базу центрального банка, носят вторичный характер, так как являются его обязательствами перед банковской системой. </w:t>
      </w:r>
    </w:p>
    <w:p w:rsidR="002377B8" w:rsidRPr="00F9430E" w:rsidRDefault="002377B8" w:rsidP="002377B8">
      <w:pPr>
        <w:rPr>
          <w:rFonts w:ascii="Times New Roman" w:eastAsia="Times New Roman" w:hAnsi="Times New Roman" w:cs="Times New Roman"/>
          <w:sz w:val="24"/>
          <w:szCs w:val="24"/>
        </w:rPr>
      </w:pPr>
      <w:r w:rsidRPr="00F9430E">
        <w:rPr>
          <w:rFonts w:ascii="Times New Roman" w:eastAsia="Times New Roman" w:hAnsi="Times New Roman" w:cs="Times New Roman"/>
          <w:sz w:val="24"/>
          <w:szCs w:val="24"/>
        </w:rPr>
        <w:br/>
      </w:r>
      <w:r w:rsidRPr="00F9430E">
        <w:rPr>
          <w:rFonts w:ascii="Times New Roman" w:hAnsi="Times New Roman" w:cs="Times New Roman"/>
          <w:sz w:val="24"/>
          <w:szCs w:val="24"/>
        </w:rPr>
        <w:t>Для двухуровневой банковской системы механизм эмиссии безналичных денег действует по принципу денежного (банковского) мультипликатора или мультипликативного расширения, который представляет собой процесс увеличения (мультипликации) денег на депозитных счетах коммерческих банков в период их движения в рамках системы коммерческих банков.</w:t>
      </w:r>
    </w:p>
    <w:p w:rsidR="002377B8" w:rsidRPr="00F9430E" w:rsidRDefault="002377B8" w:rsidP="002377B8">
      <w:pPr>
        <w:rPr>
          <w:rFonts w:ascii="Times New Roman" w:hAnsi="Times New Roman" w:cs="Times New Roman"/>
          <w:sz w:val="24"/>
          <w:szCs w:val="24"/>
        </w:rPr>
      </w:pPr>
      <w:r w:rsidRPr="00F9430E">
        <w:rPr>
          <w:rFonts w:ascii="Times New Roman" w:hAnsi="Times New Roman" w:cs="Times New Roman"/>
          <w:sz w:val="24"/>
          <w:szCs w:val="24"/>
        </w:rPr>
        <w:t>Банковский мультипликатор характеризует процесс мультипликации платежного и/или денежного оборота банковской системой за счет выпуска кредитных денег. Этот механизм может существовать только в условиях двухуровневых (и более) банковских систем, в которых первый уровень – центральный банк управляет этим механизмом, а второй уровень – коммерческие банки автоматически его реализуют независимо от желания отдельных банков.</w:t>
      </w:r>
    </w:p>
    <w:p w:rsidR="002377B8" w:rsidRPr="00F9430E" w:rsidRDefault="002377B8" w:rsidP="002377B8">
      <w:pPr>
        <w:rPr>
          <w:rFonts w:ascii="Times New Roman" w:hAnsi="Times New Roman" w:cs="Times New Roman"/>
          <w:b/>
          <w:color w:val="FF0000"/>
          <w:sz w:val="24"/>
          <w:szCs w:val="24"/>
        </w:rPr>
      </w:pPr>
    </w:p>
    <w:p w:rsidR="002377B8" w:rsidRPr="00F9430E" w:rsidRDefault="00FB4BBE" w:rsidP="002377B8">
      <w:pPr>
        <w:pStyle w:val="a3"/>
        <w:numPr>
          <w:ilvl w:val="0"/>
          <w:numId w:val="1"/>
        </w:numPr>
        <w:ind w:left="360"/>
        <w:jc w:val="center"/>
        <w:rPr>
          <w:b/>
          <w:color w:val="FF0000"/>
        </w:rPr>
      </w:pPr>
      <w:r w:rsidRPr="00F9430E">
        <w:rPr>
          <w:b/>
          <w:color w:val="FF0000"/>
        </w:rPr>
        <w:t>Денежная эмиссия и ее виды (20 баллов)</w:t>
      </w:r>
      <w:r w:rsidR="002377B8" w:rsidRPr="00F9430E">
        <w:rPr>
          <w:b/>
          <w:color w:val="FF0000"/>
        </w:rPr>
        <w:t xml:space="preserve"> </w:t>
      </w:r>
    </w:p>
    <w:p w:rsidR="002377B8" w:rsidRPr="00F9430E" w:rsidRDefault="002377B8" w:rsidP="002377B8">
      <w:pPr>
        <w:rPr>
          <w:rFonts w:ascii="Times New Roman" w:hAnsi="Times New Roman" w:cs="Times New Roman"/>
          <w:sz w:val="24"/>
          <w:szCs w:val="24"/>
        </w:rPr>
      </w:pPr>
      <w:r w:rsidRPr="00F9430E">
        <w:rPr>
          <w:rFonts w:ascii="Times New Roman" w:hAnsi="Times New Roman" w:cs="Times New Roman"/>
          <w:b/>
          <w:color w:val="FF0000"/>
          <w:sz w:val="24"/>
          <w:szCs w:val="24"/>
        </w:rPr>
        <w:t xml:space="preserve"> </w:t>
      </w:r>
      <w:r w:rsidRPr="00F9430E">
        <w:rPr>
          <w:rFonts w:ascii="Times New Roman" w:hAnsi="Times New Roman" w:cs="Times New Roman"/>
          <w:b/>
          <w:bCs/>
          <w:sz w:val="24"/>
          <w:szCs w:val="24"/>
        </w:rPr>
        <w:t>Эмиссия денег</w:t>
      </w:r>
      <w:r w:rsidRPr="00F9430E">
        <w:rPr>
          <w:rFonts w:ascii="Times New Roman" w:hAnsi="Times New Roman" w:cs="Times New Roman"/>
          <w:sz w:val="24"/>
          <w:szCs w:val="24"/>
        </w:rPr>
        <w:t> представляет собой выпуск в оборот дополнительного количества денежных знаков и платежных средств, вызывающий увеличение денежной массы.</w:t>
      </w:r>
    </w:p>
    <w:p w:rsidR="002377B8" w:rsidRPr="00F9430E" w:rsidRDefault="002377B8" w:rsidP="002377B8">
      <w:pPr>
        <w:rPr>
          <w:rFonts w:ascii="Times New Roman" w:hAnsi="Times New Roman" w:cs="Times New Roman"/>
          <w:sz w:val="24"/>
          <w:szCs w:val="24"/>
        </w:rPr>
      </w:pPr>
      <w:r w:rsidRPr="00F9430E">
        <w:rPr>
          <w:rFonts w:ascii="Times New Roman" w:hAnsi="Times New Roman" w:cs="Times New Roman"/>
          <w:sz w:val="24"/>
          <w:szCs w:val="24"/>
        </w:rPr>
        <w:t>Различают эмиссию безналичных денег и налично-денежную эмиссию.</w:t>
      </w:r>
    </w:p>
    <w:p w:rsidR="002377B8" w:rsidRPr="00F9430E" w:rsidRDefault="002377B8" w:rsidP="002377B8">
      <w:pPr>
        <w:rPr>
          <w:rFonts w:ascii="Times New Roman" w:hAnsi="Times New Roman" w:cs="Times New Roman"/>
          <w:sz w:val="24"/>
          <w:szCs w:val="24"/>
        </w:rPr>
      </w:pPr>
      <w:r w:rsidRPr="00F9430E">
        <w:rPr>
          <w:rFonts w:ascii="Times New Roman" w:hAnsi="Times New Roman" w:cs="Times New Roman"/>
          <w:sz w:val="24"/>
          <w:szCs w:val="24"/>
        </w:rPr>
        <w:t>В современных условиях </w:t>
      </w:r>
      <w:r w:rsidRPr="00F9430E">
        <w:rPr>
          <w:rFonts w:ascii="Times New Roman" w:hAnsi="Times New Roman" w:cs="Times New Roman"/>
          <w:b/>
          <w:bCs/>
          <w:i/>
          <w:iCs/>
          <w:sz w:val="24"/>
          <w:szCs w:val="24"/>
        </w:rPr>
        <w:t>эмиссия безналичных денег </w:t>
      </w:r>
      <w:r w:rsidRPr="00F9430E">
        <w:rPr>
          <w:rFonts w:ascii="Times New Roman" w:hAnsi="Times New Roman" w:cs="Times New Roman"/>
          <w:sz w:val="24"/>
          <w:szCs w:val="24"/>
        </w:rPr>
        <w:t xml:space="preserve">первична, поскольку прежде чем наличные деньги появятся в обороте, они должны отражаться в виде записей на счетах коммерческих банков. Таким образом, новые деньги поступают в оборот из банков в результате осуществления кредитных операций. В результате основополагающим </w:t>
      </w:r>
      <w:r w:rsidRPr="00F9430E">
        <w:rPr>
          <w:rFonts w:ascii="Times New Roman" w:hAnsi="Times New Roman" w:cs="Times New Roman"/>
          <w:sz w:val="24"/>
          <w:szCs w:val="24"/>
        </w:rPr>
        <w:lastRenderedPageBreak/>
        <w:t>принципом организации денежной системы государства является кредитный характер денежной эмиссии.</w:t>
      </w:r>
    </w:p>
    <w:p w:rsidR="002377B8" w:rsidRPr="00F9430E" w:rsidRDefault="002377B8" w:rsidP="002377B8">
      <w:pPr>
        <w:rPr>
          <w:rFonts w:ascii="Times New Roman" w:hAnsi="Times New Roman" w:cs="Times New Roman"/>
          <w:sz w:val="24"/>
          <w:szCs w:val="24"/>
        </w:rPr>
      </w:pPr>
      <w:r w:rsidRPr="00F9430E">
        <w:rPr>
          <w:rFonts w:ascii="Times New Roman" w:hAnsi="Times New Roman" w:cs="Times New Roman"/>
          <w:sz w:val="24"/>
          <w:szCs w:val="24"/>
        </w:rPr>
        <w:t>Цель эмиссии безналичных денег - удовлетворение потребности предприятий в оборотных средствах и инвестициях. Она осуществляется посредством зачисления дополнительно выпускаемых денег на корреспондентские счета в коммерческих банках в виде кредитов центрального банка.</w:t>
      </w:r>
    </w:p>
    <w:p w:rsidR="002377B8" w:rsidRPr="00F9430E" w:rsidRDefault="002377B8" w:rsidP="002377B8">
      <w:pPr>
        <w:rPr>
          <w:rFonts w:ascii="Times New Roman" w:hAnsi="Times New Roman" w:cs="Times New Roman"/>
          <w:sz w:val="24"/>
          <w:szCs w:val="24"/>
        </w:rPr>
      </w:pPr>
      <w:r w:rsidRPr="00F9430E">
        <w:rPr>
          <w:rFonts w:ascii="Times New Roman" w:hAnsi="Times New Roman" w:cs="Times New Roman"/>
          <w:sz w:val="24"/>
          <w:szCs w:val="24"/>
        </w:rPr>
        <w:t>Эмиссия наличных денег представляет собой их выпуск, при котором увеличивается масса наличных денег, находящихся в обращении.</w:t>
      </w:r>
    </w:p>
    <w:p w:rsidR="002377B8" w:rsidRPr="00F9430E" w:rsidRDefault="002377B8" w:rsidP="002377B8">
      <w:pPr>
        <w:rPr>
          <w:rFonts w:ascii="Times New Roman" w:hAnsi="Times New Roman" w:cs="Times New Roman"/>
          <w:sz w:val="24"/>
          <w:szCs w:val="24"/>
        </w:rPr>
      </w:pPr>
      <w:r w:rsidRPr="00F9430E">
        <w:rPr>
          <w:rFonts w:ascii="Times New Roman" w:hAnsi="Times New Roman" w:cs="Times New Roman"/>
          <w:sz w:val="24"/>
          <w:szCs w:val="24"/>
        </w:rPr>
        <w:t>Монополия на эмиссию наличных денег в Российской Федерации принадлежит Центральному банку РФ.</w:t>
      </w:r>
    </w:p>
    <w:p w:rsidR="002377B8" w:rsidRPr="00F9430E" w:rsidRDefault="002377B8" w:rsidP="002377B8">
      <w:pPr>
        <w:rPr>
          <w:rFonts w:ascii="Times New Roman" w:hAnsi="Times New Roman" w:cs="Times New Roman"/>
          <w:sz w:val="24"/>
          <w:szCs w:val="24"/>
        </w:rPr>
      </w:pPr>
      <w:r w:rsidRPr="00F9430E">
        <w:rPr>
          <w:rFonts w:ascii="Times New Roman" w:hAnsi="Times New Roman" w:cs="Times New Roman"/>
          <w:sz w:val="24"/>
          <w:szCs w:val="24"/>
        </w:rPr>
        <w:t xml:space="preserve">Эмиссия наличных денег осуществляется </w:t>
      </w:r>
      <w:proofErr w:type="spellStart"/>
      <w:r w:rsidRPr="00F9430E">
        <w:rPr>
          <w:rFonts w:ascii="Times New Roman" w:hAnsi="Times New Roman" w:cs="Times New Roman"/>
          <w:sz w:val="24"/>
          <w:szCs w:val="24"/>
        </w:rPr>
        <w:t>децентрализованно</w:t>
      </w:r>
      <w:proofErr w:type="spellEnd"/>
      <w:r w:rsidRPr="00F9430E">
        <w:rPr>
          <w:rFonts w:ascii="Times New Roman" w:hAnsi="Times New Roman" w:cs="Times New Roman"/>
          <w:sz w:val="24"/>
          <w:szCs w:val="24"/>
        </w:rPr>
        <w:t>. Это связано с тем, что потребность коммерческих банков в наличных деньгах (именно она определяет размер эмиссии) зависит от потребности в них юридических и физических лиц, обслуживаемых этими банками, а она постоянно меняется. Поэтому каждый раз завозить деньги из Центра, чтобы удовлетворить эту потребность было бы не только нецелесообразно (из-за многократно возрастающих издержек обращения), но и просто невозможно.</w:t>
      </w:r>
    </w:p>
    <w:p w:rsidR="002377B8" w:rsidRPr="00F9430E" w:rsidRDefault="002377B8" w:rsidP="002377B8">
      <w:pPr>
        <w:rPr>
          <w:rFonts w:ascii="Times New Roman" w:hAnsi="Times New Roman" w:cs="Times New Roman"/>
          <w:sz w:val="24"/>
          <w:szCs w:val="24"/>
        </w:rPr>
      </w:pPr>
      <w:r w:rsidRPr="00F9430E">
        <w:rPr>
          <w:rFonts w:ascii="Times New Roman" w:hAnsi="Times New Roman" w:cs="Times New Roman"/>
          <w:sz w:val="24"/>
          <w:szCs w:val="24"/>
        </w:rPr>
        <w:t>Эмиссию наличных денег производят ЦБ РФ и его подразделения - территориальные управления и расчетно-кассовые центры (РКЦ). Они функционируют в различных регионах страны и выполняют расчетно-кассовое обслуживание расположенных в этих регионах кредитных организаций.</w:t>
      </w:r>
    </w:p>
    <w:p w:rsidR="002377B8" w:rsidRPr="00F9430E" w:rsidRDefault="002377B8" w:rsidP="002377B8">
      <w:pPr>
        <w:rPr>
          <w:rFonts w:ascii="Times New Roman" w:hAnsi="Times New Roman" w:cs="Times New Roman"/>
          <w:sz w:val="24"/>
          <w:szCs w:val="24"/>
        </w:rPr>
      </w:pPr>
      <w:r w:rsidRPr="00F9430E">
        <w:rPr>
          <w:rFonts w:ascii="Times New Roman" w:hAnsi="Times New Roman" w:cs="Times New Roman"/>
          <w:sz w:val="24"/>
          <w:szCs w:val="24"/>
        </w:rPr>
        <w:t>Для эмиссии наличных денег в расчетно-кассовых центрах открываются резервные фонды и оборотные кассы.</w:t>
      </w:r>
    </w:p>
    <w:p w:rsidR="002377B8" w:rsidRPr="00F9430E" w:rsidRDefault="002377B8" w:rsidP="002377B8">
      <w:pPr>
        <w:rPr>
          <w:rFonts w:ascii="Times New Roman" w:hAnsi="Times New Roman" w:cs="Times New Roman"/>
          <w:b/>
          <w:color w:val="FF0000"/>
          <w:sz w:val="24"/>
          <w:szCs w:val="24"/>
        </w:rPr>
      </w:pPr>
    </w:p>
    <w:p w:rsidR="00FB4BBE" w:rsidRPr="00F9430E" w:rsidRDefault="00FB4BBE" w:rsidP="002377B8">
      <w:pPr>
        <w:pStyle w:val="a3"/>
        <w:numPr>
          <w:ilvl w:val="0"/>
          <w:numId w:val="1"/>
        </w:numPr>
        <w:ind w:left="360"/>
        <w:jc w:val="center"/>
        <w:rPr>
          <w:b/>
          <w:color w:val="FF0000"/>
        </w:rPr>
      </w:pPr>
      <w:r w:rsidRPr="00F9430E">
        <w:rPr>
          <w:b/>
          <w:color w:val="FF0000"/>
        </w:rPr>
        <w:t>Коммерческий банк: понятие, функции и роль в экономике (20 баллов)</w:t>
      </w:r>
    </w:p>
    <w:p w:rsidR="002377B8" w:rsidRPr="00F9430E" w:rsidRDefault="002377B8" w:rsidP="002377B8">
      <w:pPr>
        <w:rPr>
          <w:rFonts w:ascii="Times New Roman" w:hAnsi="Times New Roman" w:cs="Times New Roman"/>
          <w:sz w:val="24"/>
          <w:szCs w:val="24"/>
        </w:rPr>
      </w:pPr>
      <w:r w:rsidRPr="00F9430E">
        <w:rPr>
          <w:rFonts w:ascii="Times New Roman" w:hAnsi="Times New Roman" w:cs="Times New Roman"/>
          <w:b/>
          <w:color w:val="FF0000"/>
          <w:sz w:val="24"/>
          <w:szCs w:val="24"/>
        </w:rPr>
        <w:t xml:space="preserve"> </w:t>
      </w:r>
      <w:r w:rsidRPr="00F9430E">
        <w:rPr>
          <w:rFonts w:ascii="Times New Roman" w:hAnsi="Times New Roman" w:cs="Times New Roman"/>
          <w:i/>
          <w:iCs/>
          <w:sz w:val="24"/>
          <w:szCs w:val="24"/>
        </w:rPr>
        <w:t>Современный коммерческий банк </w:t>
      </w:r>
      <w:r w:rsidRPr="00F9430E">
        <w:rPr>
          <w:rFonts w:ascii="Times New Roman" w:hAnsi="Times New Roman" w:cs="Times New Roman"/>
          <w:sz w:val="24"/>
          <w:szCs w:val="24"/>
        </w:rPr>
        <w:t>– это организация, созданная для привлечения денежных средств и размещения их от своего имени на условиях срочности, платности и возвратности. Основное назначение банка – посредничество в перемещении денежных средств от кредиторов к заемщикам и от продавцов к покупателям, а также – организация денежного обращения.</w:t>
      </w:r>
    </w:p>
    <w:p w:rsidR="002377B8" w:rsidRPr="00F9430E" w:rsidRDefault="002377B8" w:rsidP="002377B8">
      <w:pPr>
        <w:rPr>
          <w:rFonts w:ascii="Times New Roman" w:hAnsi="Times New Roman" w:cs="Times New Roman"/>
          <w:sz w:val="24"/>
          <w:szCs w:val="24"/>
        </w:rPr>
      </w:pPr>
      <w:r w:rsidRPr="00F9430E">
        <w:rPr>
          <w:rFonts w:ascii="Times New Roman" w:hAnsi="Times New Roman" w:cs="Times New Roman"/>
          <w:i/>
          <w:iCs/>
          <w:sz w:val="24"/>
          <w:szCs w:val="24"/>
        </w:rPr>
        <w:t>Роль</w:t>
      </w:r>
      <w:r w:rsidRPr="00F9430E">
        <w:rPr>
          <w:rFonts w:ascii="Times New Roman" w:hAnsi="Times New Roman" w:cs="Times New Roman"/>
          <w:sz w:val="24"/>
          <w:szCs w:val="24"/>
        </w:rPr>
        <w:t> банков в экономике может быть охарактеризована следующим образом:</w:t>
      </w:r>
    </w:p>
    <w:p w:rsidR="002377B8" w:rsidRPr="00F9430E" w:rsidRDefault="002377B8" w:rsidP="002377B8">
      <w:pPr>
        <w:rPr>
          <w:rFonts w:ascii="Times New Roman" w:hAnsi="Times New Roman" w:cs="Times New Roman"/>
          <w:sz w:val="24"/>
          <w:szCs w:val="24"/>
        </w:rPr>
      </w:pPr>
      <w:r w:rsidRPr="00F9430E">
        <w:rPr>
          <w:rFonts w:ascii="Times New Roman" w:hAnsi="Times New Roman" w:cs="Times New Roman"/>
          <w:sz w:val="24"/>
          <w:szCs w:val="24"/>
        </w:rPr>
        <w:t>- банки предоставляют участникам хозяйственной деятельности возможность осуществлять расчеты по заключаемым контрактам и договорам, используя инфраструктуру банковской системы и платежные инструменты;</w:t>
      </w:r>
    </w:p>
    <w:p w:rsidR="002377B8" w:rsidRPr="00F9430E" w:rsidRDefault="002377B8" w:rsidP="002377B8">
      <w:pPr>
        <w:rPr>
          <w:rFonts w:ascii="Times New Roman" w:hAnsi="Times New Roman" w:cs="Times New Roman"/>
          <w:sz w:val="24"/>
          <w:szCs w:val="24"/>
        </w:rPr>
      </w:pPr>
      <w:r w:rsidRPr="00F9430E">
        <w:rPr>
          <w:rFonts w:ascii="Times New Roman" w:hAnsi="Times New Roman" w:cs="Times New Roman"/>
          <w:sz w:val="24"/>
          <w:szCs w:val="24"/>
        </w:rPr>
        <w:t>- банки являются финансовыми посредниками, обеспечивающими в экономике процесс «сбережение – инвестиции», т.е., с одной стороны, они являются местом, где хранится основная масса временно свободных сре</w:t>
      </w:r>
      <w:proofErr w:type="gramStart"/>
      <w:r w:rsidRPr="00F9430E">
        <w:rPr>
          <w:rFonts w:ascii="Times New Roman" w:hAnsi="Times New Roman" w:cs="Times New Roman"/>
          <w:sz w:val="24"/>
          <w:szCs w:val="24"/>
        </w:rPr>
        <w:t>дств пр</w:t>
      </w:r>
      <w:proofErr w:type="gramEnd"/>
      <w:r w:rsidRPr="00F9430E">
        <w:rPr>
          <w:rFonts w:ascii="Times New Roman" w:hAnsi="Times New Roman" w:cs="Times New Roman"/>
          <w:sz w:val="24"/>
          <w:szCs w:val="24"/>
        </w:rPr>
        <w:t>едприятий и населения, а с другой – служат источником средств для удовлетворения инвестиционных потребностей субъектов хозяйствования и граждан;</w:t>
      </w:r>
    </w:p>
    <w:p w:rsidR="002377B8" w:rsidRPr="00F9430E" w:rsidRDefault="002377B8" w:rsidP="002377B8">
      <w:pPr>
        <w:rPr>
          <w:rFonts w:ascii="Times New Roman" w:hAnsi="Times New Roman" w:cs="Times New Roman"/>
          <w:sz w:val="24"/>
          <w:szCs w:val="24"/>
        </w:rPr>
      </w:pPr>
      <w:r w:rsidRPr="00F9430E">
        <w:rPr>
          <w:rFonts w:ascii="Times New Roman" w:hAnsi="Times New Roman" w:cs="Times New Roman"/>
          <w:sz w:val="24"/>
          <w:szCs w:val="24"/>
        </w:rPr>
        <w:t>- коммерческие банки являются главным источником ликвидности экономики, позволяя покупателям и продавцам товаров и услуг осуществлять свою деятельность на постоянной, непрерывной основе. Без эффективной банковской системы возможности стабильного функционирования национальной экономики крайне ограничены.</w:t>
      </w:r>
    </w:p>
    <w:p w:rsidR="002377B8" w:rsidRPr="00F9430E" w:rsidRDefault="002377B8" w:rsidP="002377B8">
      <w:pPr>
        <w:rPr>
          <w:rFonts w:ascii="Times New Roman" w:hAnsi="Times New Roman" w:cs="Times New Roman"/>
          <w:sz w:val="24"/>
          <w:szCs w:val="24"/>
        </w:rPr>
      </w:pPr>
      <w:r w:rsidRPr="00F9430E">
        <w:rPr>
          <w:rFonts w:ascii="Times New Roman" w:hAnsi="Times New Roman" w:cs="Times New Roman"/>
          <w:sz w:val="24"/>
          <w:szCs w:val="24"/>
        </w:rPr>
        <w:lastRenderedPageBreak/>
        <w:t>Основные </w:t>
      </w:r>
      <w:r w:rsidRPr="00F9430E">
        <w:rPr>
          <w:rFonts w:ascii="Times New Roman" w:hAnsi="Times New Roman" w:cs="Times New Roman"/>
          <w:i/>
          <w:iCs/>
          <w:sz w:val="24"/>
          <w:szCs w:val="24"/>
        </w:rPr>
        <w:t>функции</w:t>
      </w:r>
      <w:r w:rsidRPr="00F9430E">
        <w:rPr>
          <w:rFonts w:ascii="Times New Roman" w:hAnsi="Times New Roman" w:cs="Times New Roman"/>
          <w:sz w:val="24"/>
          <w:szCs w:val="24"/>
        </w:rPr>
        <w:t> коммерческих банков – это:</w:t>
      </w:r>
    </w:p>
    <w:p w:rsidR="002377B8" w:rsidRPr="00F9430E" w:rsidRDefault="002377B8" w:rsidP="002377B8">
      <w:pPr>
        <w:rPr>
          <w:rFonts w:ascii="Times New Roman" w:hAnsi="Times New Roman" w:cs="Times New Roman"/>
          <w:sz w:val="24"/>
          <w:szCs w:val="24"/>
        </w:rPr>
      </w:pPr>
      <w:r w:rsidRPr="00F9430E">
        <w:rPr>
          <w:rFonts w:ascii="Times New Roman" w:hAnsi="Times New Roman" w:cs="Times New Roman"/>
          <w:sz w:val="24"/>
          <w:szCs w:val="24"/>
        </w:rPr>
        <w:t>- </w:t>
      </w:r>
      <w:r w:rsidRPr="00F9430E">
        <w:rPr>
          <w:rFonts w:ascii="Times New Roman" w:hAnsi="Times New Roman" w:cs="Times New Roman"/>
          <w:i/>
          <w:iCs/>
          <w:sz w:val="24"/>
          <w:szCs w:val="24"/>
        </w:rPr>
        <w:t>брокерская (посредническая) функция</w:t>
      </w:r>
      <w:r w:rsidRPr="00F9430E">
        <w:rPr>
          <w:rFonts w:ascii="Times New Roman" w:hAnsi="Times New Roman" w:cs="Times New Roman"/>
          <w:sz w:val="24"/>
          <w:szCs w:val="24"/>
        </w:rPr>
        <w:t> банков. Осуществляя посредничество между заемщиком и кредитором, банки сводят незнакомых, но имеющих взаимодополняющие потребности по отношению к финансовым ресурсам экономических агентов</w:t>
      </w:r>
    </w:p>
    <w:p w:rsidR="002377B8" w:rsidRPr="00F9430E" w:rsidRDefault="002377B8" w:rsidP="002377B8">
      <w:pPr>
        <w:rPr>
          <w:rFonts w:ascii="Times New Roman" w:hAnsi="Times New Roman" w:cs="Times New Roman"/>
          <w:sz w:val="24"/>
          <w:szCs w:val="24"/>
        </w:rPr>
      </w:pPr>
      <w:r w:rsidRPr="00F9430E">
        <w:rPr>
          <w:rFonts w:ascii="Times New Roman" w:hAnsi="Times New Roman" w:cs="Times New Roman"/>
          <w:sz w:val="24"/>
          <w:szCs w:val="24"/>
        </w:rPr>
        <w:t>- </w:t>
      </w:r>
      <w:r w:rsidRPr="00F9430E">
        <w:rPr>
          <w:rFonts w:ascii="Times New Roman" w:hAnsi="Times New Roman" w:cs="Times New Roman"/>
          <w:i/>
          <w:iCs/>
          <w:sz w:val="24"/>
          <w:szCs w:val="24"/>
        </w:rPr>
        <w:t>функция качественной трансформации активов</w:t>
      </w:r>
      <w:r w:rsidRPr="00F9430E">
        <w:rPr>
          <w:rFonts w:ascii="Times New Roman" w:hAnsi="Times New Roman" w:cs="Times New Roman"/>
          <w:sz w:val="24"/>
          <w:szCs w:val="24"/>
        </w:rPr>
        <w:t xml:space="preserve"> состоит в том, что, осуществляя посредничество на денежно-кредитном рынке, банк изменяет параметры финансовых требований своих вкладчиков, предоставляя за их счет кредиты, имеющие отличные от депозитов характеристики. </w:t>
      </w:r>
    </w:p>
    <w:p w:rsidR="002377B8" w:rsidRPr="00F9430E" w:rsidRDefault="002377B8" w:rsidP="002377B8">
      <w:pPr>
        <w:rPr>
          <w:rFonts w:ascii="Times New Roman" w:hAnsi="Times New Roman" w:cs="Times New Roman"/>
          <w:sz w:val="24"/>
          <w:szCs w:val="24"/>
        </w:rPr>
      </w:pPr>
      <w:r w:rsidRPr="00F9430E">
        <w:rPr>
          <w:rFonts w:ascii="Times New Roman" w:hAnsi="Times New Roman" w:cs="Times New Roman"/>
          <w:sz w:val="24"/>
          <w:szCs w:val="24"/>
        </w:rPr>
        <w:t>- </w:t>
      </w:r>
      <w:r w:rsidRPr="00F9430E">
        <w:rPr>
          <w:rFonts w:ascii="Times New Roman" w:hAnsi="Times New Roman" w:cs="Times New Roman"/>
          <w:i/>
          <w:iCs/>
          <w:sz w:val="24"/>
          <w:szCs w:val="24"/>
        </w:rPr>
        <w:t>функция эмиссии платежных средств и посредника в платежах</w:t>
      </w:r>
      <w:r w:rsidRPr="00F9430E">
        <w:rPr>
          <w:rFonts w:ascii="Times New Roman" w:hAnsi="Times New Roman" w:cs="Times New Roman"/>
          <w:sz w:val="24"/>
          <w:szCs w:val="24"/>
        </w:rPr>
        <w:t> проявляется в том, что банки обеспечивают функционирование платежной системы;</w:t>
      </w:r>
    </w:p>
    <w:p w:rsidR="002377B8" w:rsidRPr="00F9430E" w:rsidRDefault="002377B8" w:rsidP="002377B8">
      <w:pPr>
        <w:rPr>
          <w:rFonts w:ascii="Times New Roman" w:hAnsi="Times New Roman" w:cs="Times New Roman"/>
          <w:sz w:val="24"/>
          <w:szCs w:val="24"/>
        </w:rPr>
      </w:pPr>
      <w:r w:rsidRPr="00F9430E">
        <w:rPr>
          <w:rFonts w:ascii="Times New Roman" w:hAnsi="Times New Roman" w:cs="Times New Roman"/>
          <w:sz w:val="24"/>
          <w:szCs w:val="24"/>
        </w:rPr>
        <w:t>- </w:t>
      </w:r>
      <w:r w:rsidRPr="00F9430E">
        <w:rPr>
          <w:rFonts w:ascii="Times New Roman" w:hAnsi="Times New Roman" w:cs="Times New Roman"/>
          <w:i/>
          <w:iCs/>
          <w:sz w:val="24"/>
          <w:szCs w:val="24"/>
        </w:rPr>
        <w:t>функция передачи экономике импульсов денежно-кредитной политики Центрального банка</w:t>
      </w:r>
    </w:p>
    <w:p w:rsidR="002377B8" w:rsidRPr="00F9430E" w:rsidRDefault="002377B8" w:rsidP="002377B8">
      <w:pPr>
        <w:rPr>
          <w:rFonts w:ascii="Times New Roman" w:hAnsi="Times New Roman" w:cs="Times New Roman"/>
          <w:b/>
          <w:color w:val="FF0000"/>
          <w:sz w:val="24"/>
          <w:szCs w:val="24"/>
        </w:rPr>
      </w:pPr>
    </w:p>
    <w:p w:rsidR="00FB4BBE" w:rsidRPr="00F9430E" w:rsidRDefault="00FB4BBE" w:rsidP="002377B8">
      <w:pPr>
        <w:pStyle w:val="a3"/>
        <w:numPr>
          <w:ilvl w:val="0"/>
          <w:numId w:val="1"/>
        </w:numPr>
        <w:ind w:left="360"/>
        <w:jc w:val="center"/>
        <w:rPr>
          <w:b/>
          <w:color w:val="FF0000"/>
        </w:rPr>
      </w:pPr>
      <w:r w:rsidRPr="00F9430E">
        <w:rPr>
          <w:b/>
          <w:color w:val="FF0000"/>
        </w:rPr>
        <w:t>Роль кредита в современной рыночной экономике (20 баллов)</w:t>
      </w:r>
    </w:p>
    <w:p w:rsidR="002377B8" w:rsidRPr="00F9430E" w:rsidRDefault="002377B8" w:rsidP="002377B8">
      <w:pPr>
        <w:spacing w:line="276" w:lineRule="auto"/>
        <w:rPr>
          <w:rFonts w:ascii="Times New Roman" w:hAnsi="Times New Roman" w:cs="Times New Roman"/>
          <w:sz w:val="24"/>
          <w:szCs w:val="24"/>
        </w:rPr>
      </w:pPr>
      <w:r w:rsidRPr="00F9430E">
        <w:rPr>
          <w:rFonts w:ascii="Times New Roman" w:hAnsi="Times New Roman" w:cs="Times New Roman"/>
          <w:b/>
          <w:color w:val="FF0000"/>
          <w:sz w:val="24"/>
          <w:szCs w:val="24"/>
        </w:rPr>
        <w:t xml:space="preserve"> </w:t>
      </w:r>
      <w:r w:rsidRPr="00F9430E">
        <w:rPr>
          <w:rFonts w:ascii="Times New Roman" w:hAnsi="Times New Roman" w:cs="Times New Roman"/>
          <w:sz w:val="24"/>
          <w:szCs w:val="24"/>
        </w:rPr>
        <w:t>1) Роль кредита в развитии экономики проявляется в:</w:t>
      </w:r>
      <w:r w:rsidRPr="00F9430E">
        <w:rPr>
          <w:rFonts w:ascii="Times New Roman" w:hAnsi="Times New Roman" w:cs="Times New Roman"/>
          <w:sz w:val="24"/>
          <w:szCs w:val="24"/>
        </w:rPr>
        <w:br/>
        <w:t> - обеспечении непрерывности кругооборота капитала, что достигается за счёт регулярной реализации готовых товаров и предполагает активное коммерческое кредитование, доступность банковского кредитования для предпринимателей, наличие достаточно развитого потребительского кредита. Для достижения устойчивой непрерывности кругооборота, очень важно своевременное приобретение сырья, материалов, обновление основного капитала;</w:t>
      </w:r>
      <w:r w:rsidRPr="00F9430E">
        <w:rPr>
          <w:rFonts w:ascii="Times New Roman" w:hAnsi="Times New Roman" w:cs="Times New Roman"/>
          <w:sz w:val="24"/>
          <w:szCs w:val="24"/>
        </w:rPr>
        <w:br/>
        <w:t> - ускорении концентрации и централизации капитала, что является необходимым условием экономического роста и стабильного развития, позволяет расширить границы индивидуального накопления.</w:t>
      </w:r>
    </w:p>
    <w:p w:rsidR="002377B8" w:rsidRPr="00F9430E" w:rsidRDefault="002377B8" w:rsidP="002377B8">
      <w:pPr>
        <w:spacing w:line="276" w:lineRule="auto"/>
        <w:ind w:firstLine="720"/>
        <w:rPr>
          <w:rFonts w:ascii="Times New Roman" w:hAnsi="Times New Roman" w:cs="Times New Roman"/>
          <w:sz w:val="24"/>
          <w:szCs w:val="24"/>
        </w:rPr>
      </w:pPr>
      <w:r w:rsidRPr="00F9430E">
        <w:rPr>
          <w:rFonts w:ascii="Times New Roman" w:hAnsi="Times New Roman" w:cs="Times New Roman"/>
          <w:sz w:val="24"/>
          <w:szCs w:val="24"/>
        </w:rPr>
        <w:br/>
        <w:t> 2) Использование кредита позволяет значительно сократить время для расширения масштабов производства, обновить продукцию и повысить эффективность производства и труда.</w:t>
      </w:r>
    </w:p>
    <w:p w:rsidR="002377B8" w:rsidRPr="00F9430E" w:rsidRDefault="002377B8" w:rsidP="002377B8">
      <w:pPr>
        <w:spacing w:line="276" w:lineRule="auto"/>
        <w:ind w:firstLine="720"/>
        <w:rPr>
          <w:rFonts w:ascii="Times New Roman" w:hAnsi="Times New Roman" w:cs="Times New Roman"/>
          <w:sz w:val="24"/>
          <w:szCs w:val="24"/>
        </w:rPr>
      </w:pPr>
      <w:r w:rsidRPr="00F9430E">
        <w:rPr>
          <w:rFonts w:ascii="Times New Roman" w:hAnsi="Times New Roman" w:cs="Times New Roman"/>
          <w:sz w:val="24"/>
          <w:szCs w:val="24"/>
        </w:rPr>
        <w:br/>
        <w:t>3) В рыночной экономике роль кредита исключительно высока. Благодаря кредиту предприятия располагают в любой момент такой суммой денежных средств, которая необходима для нормальной работы.</w:t>
      </w:r>
    </w:p>
    <w:p w:rsidR="002377B8" w:rsidRPr="00F9430E" w:rsidRDefault="002377B8" w:rsidP="002377B8">
      <w:pPr>
        <w:spacing w:line="276" w:lineRule="auto"/>
        <w:ind w:firstLine="720"/>
        <w:rPr>
          <w:rFonts w:ascii="Times New Roman" w:hAnsi="Times New Roman" w:cs="Times New Roman"/>
          <w:sz w:val="24"/>
          <w:szCs w:val="24"/>
        </w:rPr>
      </w:pPr>
      <w:r w:rsidRPr="00F9430E">
        <w:rPr>
          <w:rFonts w:ascii="Times New Roman" w:hAnsi="Times New Roman" w:cs="Times New Roman"/>
          <w:sz w:val="24"/>
          <w:szCs w:val="24"/>
        </w:rPr>
        <w:br/>
        <w:t> 4) Особенно важна роль кредита для пополнения оборотных средств, потребности в которых у любого предприятия нестабильны: то увеличиваются, то уменьшаются.</w:t>
      </w:r>
    </w:p>
    <w:p w:rsidR="002377B8" w:rsidRPr="00F9430E" w:rsidRDefault="002377B8" w:rsidP="002377B8">
      <w:pPr>
        <w:spacing w:line="276" w:lineRule="auto"/>
        <w:ind w:firstLine="720"/>
        <w:rPr>
          <w:rFonts w:ascii="Times New Roman" w:hAnsi="Times New Roman" w:cs="Times New Roman"/>
          <w:sz w:val="24"/>
          <w:szCs w:val="24"/>
        </w:rPr>
      </w:pPr>
      <w:r w:rsidRPr="00F9430E">
        <w:rPr>
          <w:rFonts w:ascii="Times New Roman" w:hAnsi="Times New Roman" w:cs="Times New Roman"/>
          <w:sz w:val="24"/>
          <w:szCs w:val="24"/>
        </w:rPr>
        <w:br/>
        <w:t> 5) Велика роль кредита и в процессе воспроизводства основных фондов. Использование заёмных средств позволяет совершенствовать технологию производства, быстро переходить к выпуску новых видов продукции. Сочетание собственных ресурсов предприятия с заёмными средствами даёт возможность им эффективно эксплуатировать основные фонды, наращивать объёмы производства конкурентно способной продукции.</w:t>
      </w:r>
    </w:p>
    <w:p w:rsidR="002377B8" w:rsidRPr="00F9430E" w:rsidRDefault="002377B8" w:rsidP="002377B8">
      <w:pPr>
        <w:spacing w:line="276" w:lineRule="auto"/>
        <w:rPr>
          <w:rFonts w:ascii="Times New Roman" w:hAnsi="Times New Roman" w:cs="Times New Roman"/>
          <w:sz w:val="24"/>
          <w:szCs w:val="24"/>
        </w:rPr>
      </w:pPr>
      <w:r w:rsidRPr="00F9430E">
        <w:rPr>
          <w:rFonts w:ascii="Times New Roman" w:hAnsi="Times New Roman" w:cs="Times New Roman"/>
          <w:sz w:val="24"/>
          <w:szCs w:val="24"/>
        </w:rPr>
        <w:lastRenderedPageBreak/>
        <w:t>6) Большое значение кредит имеет в регулировании ликвидности банковской системы, а также в создании эффективного механизма финансирования государственных расходов.</w:t>
      </w:r>
    </w:p>
    <w:p w:rsidR="002377B8" w:rsidRPr="00F9430E" w:rsidRDefault="002377B8" w:rsidP="002377B8">
      <w:pPr>
        <w:rPr>
          <w:rFonts w:ascii="Times New Roman" w:hAnsi="Times New Roman" w:cs="Times New Roman"/>
          <w:b/>
          <w:color w:val="FF0000"/>
          <w:sz w:val="24"/>
          <w:szCs w:val="24"/>
        </w:rPr>
      </w:pPr>
    </w:p>
    <w:p w:rsidR="00FB4BBE" w:rsidRPr="00F9430E" w:rsidRDefault="00FB4BBE" w:rsidP="002377B8">
      <w:pPr>
        <w:pStyle w:val="a3"/>
        <w:numPr>
          <w:ilvl w:val="0"/>
          <w:numId w:val="1"/>
        </w:numPr>
        <w:ind w:left="360"/>
        <w:jc w:val="center"/>
        <w:rPr>
          <w:b/>
          <w:color w:val="FF0000"/>
        </w:rPr>
      </w:pPr>
      <w:r w:rsidRPr="00F9430E">
        <w:rPr>
          <w:b/>
          <w:color w:val="FF0000"/>
        </w:rPr>
        <w:t>Формы безналичных расчетов в нефинансовом секторе экономики (20 баллов)</w:t>
      </w:r>
    </w:p>
    <w:p w:rsidR="008C0620" w:rsidRPr="00F9430E" w:rsidRDefault="008C0620" w:rsidP="008C0620">
      <w:pPr>
        <w:shd w:val="clear" w:color="auto" w:fill="FFFFFF"/>
        <w:spacing w:after="120" w:line="240" w:lineRule="auto"/>
        <w:ind w:firstLine="709"/>
        <w:jc w:val="both"/>
        <w:rPr>
          <w:rFonts w:ascii="Times New Roman" w:eastAsia="Times New Roman" w:hAnsi="Times New Roman" w:cs="Times New Roman"/>
          <w:color w:val="000000"/>
          <w:sz w:val="24"/>
          <w:szCs w:val="24"/>
          <w:lang w:eastAsia="ru-RU"/>
        </w:rPr>
      </w:pPr>
      <w:r w:rsidRPr="00F9430E">
        <w:rPr>
          <w:rFonts w:ascii="Times New Roman" w:hAnsi="Times New Roman" w:cs="Times New Roman"/>
          <w:b/>
          <w:color w:val="FF0000"/>
          <w:sz w:val="24"/>
          <w:szCs w:val="24"/>
        </w:rPr>
        <w:t xml:space="preserve"> </w:t>
      </w:r>
      <w:r w:rsidRPr="00F9430E">
        <w:rPr>
          <w:rFonts w:ascii="Times New Roman" w:eastAsia="Times New Roman" w:hAnsi="Times New Roman" w:cs="Times New Roman"/>
          <w:color w:val="000000"/>
          <w:sz w:val="24"/>
          <w:szCs w:val="24"/>
          <w:lang w:eastAsia="ru-RU"/>
        </w:rPr>
        <w:t xml:space="preserve">Экономической базой безналичных расчетов является нефинансовый сектор экономики: это расчеты между предприятиями и организациями по товарным и нетоварным операциям. Безналичные расчеты производятся юридическими лицами и гражданами через банк, в котором им открыт соответствующий счет. Для расчетного обслуживания между банком и клиентом заключается договор банковского счета. </w:t>
      </w:r>
    </w:p>
    <w:p w:rsidR="008C0620" w:rsidRPr="00F9430E" w:rsidRDefault="008C0620" w:rsidP="008C0620">
      <w:pPr>
        <w:shd w:val="clear" w:color="auto" w:fill="FFFFFF"/>
        <w:spacing w:after="120" w:line="240" w:lineRule="auto"/>
        <w:ind w:firstLine="709"/>
        <w:jc w:val="both"/>
        <w:rPr>
          <w:rFonts w:ascii="Times New Roman" w:eastAsia="Times New Roman" w:hAnsi="Times New Roman" w:cs="Times New Roman"/>
          <w:color w:val="000000"/>
          <w:sz w:val="24"/>
          <w:szCs w:val="24"/>
          <w:lang w:eastAsia="ru-RU"/>
        </w:rPr>
      </w:pPr>
      <w:r w:rsidRPr="00F9430E">
        <w:rPr>
          <w:rFonts w:ascii="Times New Roman" w:eastAsia="Times New Roman" w:hAnsi="Times New Roman" w:cs="Times New Roman"/>
          <w:color w:val="000000"/>
          <w:sz w:val="24"/>
          <w:szCs w:val="24"/>
          <w:lang w:eastAsia="ru-RU"/>
        </w:rPr>
        <w:t xml:space="preserve">Банковские счета могут быть следующих видов: </w:t>
      </w:r>
      <w:r w:rsidRPr="00F9430E">
        <w:rPr>
          <w:rFonts w:ascii="Times New Roman" w:eastAsia="Times New Roman" w:hAnsi="Times New Roman" w:cs="Times New Roman"/>
          <w:b/>
          <w:i/>
          <w:color w:val="000000"/>
          <w:sz w:val="24"/>
          <w:szCs w:val="24"/>
          <w:lang w:eastAsia="ru-RU"/>
        </w:rPr>
        <w:t>расчетные счета (расчетные субсчета), текущие, депозитные, валютные</w:t>
      </w:r>
      <w:r w:rsidRPr="00F9430E">
        <w:rPr>
          <w:rFonts w:ascii="Times New Roman" w:eastAsia="Times New Roman" w:hAnsi="Times New Roman" w:cs="Times New Roman"/>
          <w:color w:val="000000"/>
          <w:sz w:val="24"/>
          <w:szCs w:val="24"/>
          <w:lang w:eastAsia="ru-RU"/>
        </w:rPr>
        <w:t xml:space="preserve">. Счета могут быть простыми и контокоррентными. </w:t>
      </w:r>
      <w:r w:rsidRPr="00F9430E">
        <w:rPr>
          <w:rFonts w:ascii="Times New Roman" w:eastAsia="Times New Roman" w:hAnsi="Times New Roman" w:cs="Times New Roman"/>
          <w:b/>
          <w:i/>
          <w:color w:val="000000"/>
          <w:sz w:val="24"/>
          <w:szCs w:val="24"/>
          <w:lang w:eastAsia="ru-RU"/>
        </w:rPr>
        <w:t>Расчетные счета</w:t>
      </w:r>
      <w:r w:rsidRPr="00F9430E">
        <w:rPr>
          <w:rFonts w:ascii="Times New Roman" w:eastAsia="Times New Roman" w:hAnsi="Times New Roman" w:cs="Times New Roman"/>
          <w:color w:val="000000"/>
          <w:sz w:val="24"/>
          <w:szCs w:val="24"/>
          <w:lang w:eastAsia="ru-RU"/>
        </w:rPr>
        <w:t xml:space="preserve"> открываются всем предприятиям независимо от формы собственности, работающим на принципах коммерческого расчета и имеющим статус юр. лица. Владелец расчетного счета имеет право распоряжаться средствами на счете. Он имеет свой отдельный баланс, выступает самостоятельным плательщиком всех причитающихся с него платежей в бюджет, самостоятельно вступает в кредитные взаимоотношения с банками. Т.о., владелец расчетного счета имеет полную экономическую и юридическую независимость. В случае простого расчетного счета клиент вправе пользоваться лишь остатком средств на собственном счете. В случае контокоррентного счета возможен отрицательный итог по счету и банк может выдать ссуду в размере овердрафта. Под овердрафтом понимается сумма, перечисленная по поручению клиента сверх остатков средств на счете. В случае овердрафта банк взимает процент с отрицательного остатка на счете. </w:t>
      </w:r>
      <w:r w:rsidRPr="00F9430E">
        <w:rPr>
          <w:rFonts w:ascii="Times New Roman" w:eastAsia="Times New Roman" w:hAnsi="Times New Roman" w:cs="Times New Roman"/>
          <w:b/>
          <w:i/>
          <w:color w:val="000000"/>
          <w:sz w:val="24"/>
          <w:szCs w:val="24"/>
          <w:lang w:eastAsia="ru-RU"/>
        </w:rPr>
        <w:t>Текущие счета</w:t>
      </w:r>
      <w:r w:rsidRPr="00F9430E">
        <w:rPr>
          <w:rFonts w:ascii="Times New Roman" w:eastAsia="Times New Roman" w:hAnsi="Times New Roman" w:cs="Times New Roman"/>
          <w:color w:val="000000"/>
          <w:sz w:val="24"/>
          <w:szCs w:val="24"/>
          <w:lang w:eastAsia="ru-RU"/>
        </w:rPr>
        <w:t xml:space="preserve"> в настоящее время открываются организациям и учреждениям, не занимающимся коммерческой деятельностью и не имеющим статуса юридического лица. Традиционно такие счета открываются общественным организациям, учреждениям и организациям, состоящим на бюджете. Самостоятельность владельца текущего счета существенно ограничена по сравнению с владельцем расчетного счета. Так, владелец текущего счета может распоряжаться средствами на счете строго в соответствии со сметой, утвержденной вышестоящей организацией. Перечень операций по текущим счетам регламентируется. Это делается в момент открытия счета. Хозорганы, имеющие в банке расчетные счета, могут совершать любые операции, связанные с производственной и инвестиционной деятельностью, без установления какого-либо перечня, лишь бы эти операции не противоречили законодательству. </w:t>
      </w:r>
      <w:r w:rsidRPr="00F9430E">
        <w:rPr>
          <w:rFonts w:ascii="Times New Roman" w:eastAsia="Times New Roman" w:hAnsi="Times New Roman" w:cs="Times New Roman"/>
          <w:b/>
          <w:i/>
          <w:color w:val="000000"/>
          <w:sz w:val="24"/>
          <w:szCs w:val="24"/>
          <w:lang w:eastAsia="ru-RU"/>
        </w:rPr>
        <w:t>Депозитные счета</w:t>
      </w:r>
      <w:r w:rsidRPr="00F9430E">
        <w:rPr>
          <w:rFonts w:ascii="Times New Roman" w:eastAsia="Times New Roman" w:hAnsi="Times New Roman" w:cs="Times New Roman"/>
          <w:color w:val="000000"/>
          <w:sz w:val="24"/>
          <w:szCs w:val="24"/>
          <w:lang w:eastAsia="ru-RU"/>
        </w:rPr>
        <w:t xml:space="preserve"> открываются для хранения в течение определенного времени части сре</w:t>
      </w:r>
      <w:proofErr w:type="gramStart"/>
      <w:r w:rsidRPr="00F9430E">
        <w:rPr>
          <w:rFonts w:ascii="Times New Roman" w:eastAsia="Times New Roman" w:hAnsi="Times New Roman" w:cs="Times New Roman"/>
          <w:color w:val="000000"/>
          <w:sz w:val="24"/>
          <w:szCs w:val="24"/>
          <w:lang w:eastAsia="ru-RU"/>
        </w:rPr>
        <w:t>дств пр</w:t>
      </w:r>
      <w:proofErr w:type="gramEnd"/>
      <w:r w:rsidRPr="00F9430E">
        <w:rPr>
          <w:rFonts w:ascii="Times New Roman" w:eastAsia="Times New Roman" w:hAnsi="Times New Roman" w:cs="Times New Roman"/>
          <w:color w:val="000000"/>
          <w:sz w:val="24"/>
          <w:szCs w:val="24"/>
          <w:lang w:eastAsia="ru-RU"/>
        </w:rPr>
        <w:t xml:space="preserve">едприятия. </w:t>
      </w:r>
      <w:r w:rsidRPr="00F9430E">
        <w:rPr>
          <w:rFonts w:ascii="Times New Roman" w:eastAsia="Times New Roman" w:hAnsi="Times New Roman" w:cs="Times New Roman"/>
          <w:b/>
          <w:i/>
          <w:color w:val="000000"/>
          <w:sz w:val="24"/>
          <w:szCs w:val="24"/>
          <w:lang w:eastAsia="ru-RU"/>
        </w:rPr>
        <w:t>Валютные счета</w:t>
      </w:r>
      <w:r w:rsidRPr="00F9430E">
        <w:rPr>
          <w:rFonts w:ascii="Times New Roman" w:eastAsia="Times New Roman" w:hAnsi="Times New Roman" w:cs="Times New Roman"/>
          <w:color w:val="000000"/>
          <w:sz w:val="24"/>
          <w:szCs w:val="24"/>
          <w:lang w:eastAsia="ru-RU"/>
        </w:rPr>
        <w:t xml:space="preserve"> открываются предприятиям, имеющим постоянную валютную выручку. </w:t>
      </w:r>
    </w:p>
    <w:p w:rsidR="008C0620" w:rsidRPr="00F9430E" w:rsidRDefault="008C0620" w:rsidP="008C0620">
      <w:pPr>
        <w:rPr>
          <w:rFonts w:ascii="Times New Roman" w:hAnsi="Times New Roman" w:cs="Times New Roman"/>
          <w:b/>
          <w:color w:val="FF0000"/>
          <w:sz w:val="24"/>
          <w:szCs w:val="24"/>
        </w:rPr>
      </w:pPr>
    </w:p>
    <w:p w:rsidR="00FB4BBE" w:rsidRPr="00F9430E" w:rsidRDefault="00FB4BBE" w:rsidP="002377B8">
      <w:pPr>
        <w:pStyle w:val="a3"/>
        <w:numPr>
          <w:ilvl w:val="0"/>
          <w:numId w:val="1"/>
        </w:numPr>
        <w:ind w:left="360"/>
        <w:jc w:val="center"/>
        <w:rPr>
          <w:b/>
          <w:color w:val="FF0000"/>
        </w:rPr>
      </w:pPr>
      <w:r w:rsidRPr="00F9430E">
        <w:rPr>
          <w:b/>
          <w:color w:val="FF0000"/>
        </w:rPr>
        <w:t>Кредит как экономическая категория. Принципы, структура и законы кредита (20 баллов)</w:t>
      </w:r>
    </w:p>
    <w:p w:rsidR="008C0620" w:rsidRPr="00F9430E" w:rsidRDefault="008C0620" w:rsidP="008C0620">
      <w:pPr>
        <w:spacing w:after="120" w:line="240" w:lineRule="auto"/>
        <w:ind w:firstLine="709"/>
        <w:jc w:val="both"/>
        <w:rPr>
          <w:rFonts w:ascii="Times New Roman" w:hAnsi="Times New Roman" w:cs="Times New Roman"/>
          <w:sz w:val="24"/>
          <w:szCs w:val="24"/>
        </w:rPr>
      </w:pPr>
      <w:r w:rsidRPr="00F9430E">
        <w:rPr>
          <w:rFonts w:ascii="Times New Roman" w:hAnsi="Times New Roman" w:cs="Times New Roman"/>
          <w:b/>
          <w:color w:val="FF0000"/>
          <w:sz w:val="24"/>
          <w:szCs w:val="24"/>
        </w:rPr>
        <w:t xml:space="preserve"> </w:t>
      </w:r>
      <w:r w:rsidRPr="00F9430E">
        <w:rPr>
          <w:rFonts w:ascii="Times New Roman" w:hAnsi="Times New Roman" w:cs="Times New Roman"/>
          <w:color w:val="000000"/>
          <w:sz w:val="24"/>
          <w:szCs w:val="24"/>
        </w:rPr>
        <w:t>Слово "кредит" имеет латинское происхождение: "</w:t>
      </w:r>
      <w:proofErr w:type="spellStart"/>
      <w:r w:rsidRPr="00F9430E">
        <w:rPr>
          <w:rFonts w:ascii="Times New Roman" w:hAnsi="Times New Roman" w:cs="Times New Roman"/>
          <w:color w:val="000000"/>
          <w:sz w:val="24"/>
          <w:szCs w:val="24"/>
        </w:rPr>
        <w:t>creditum</w:t>
      </w:r>
      <w:proofErr w:type="spellEnd"/>
      <w:r w:rsidRPr="00F9430E">
        <w:rPr>
          <w:rFonts w:ascii="Times New Roman" w:hAnsi="Times New Roman" w:cs="Times New Roman"/>
          <w:color w:val="000000"/>
          <w:sz w:val="24"/>
          <w:szCs w:val="24"/>
        </w:rPr>
        <w:t>" (долг) и "</w:t>
      </w:r>
      <w:proofErr w:type="spellStart"/>
      <w:r w:rsidRPr="00F9430E">
        <w:rPr>
          <w:rFonts w:ascii="Times New Roman" w:hAnsi="Times New Roman" w:cs="Times New Roman"/>
          <w:color w:val="000000"/>
          <w:sz w:val="24"/>
          <w:szCs w:val="24"/>
        </w:rPr>
        <w:t>credo</w:t>
      </w:r>
      <w:proofErr w:type="spellEnd"/>
      <w:r w:rsidRPr="00F9430E">
        <w:rPr>
          <w:rFonts w:ascii="Times New Roman" w:hAnsi="Times New Roman" w:cs="Times New Roman"/>
          <w:color w:val="000000"/>
          <w:sz w:val="24"/>
          <w:szCs w:val="24"/>
        </w:rPr>
        <w:t xml:space="preserve">" (доверяю) и означало в античном мире передачу денег в долг. В настоящее время кредит как экономическая категория представлен достаточно широко в экономической литературе, но вместе с этим наблюдается дискуссионный характер описания сущности и форм данной категории. Кредит является порождением экономической системы, то есть вне зависимости от типа общественно-экономических формаций кредит служит их целям при соблюдении главных и обязательных условий его представления: возвратность, срочность, платность, которые закрепляются юридически. В результате, кредит можно определить как движение стоимости на началах возвратности, срочности и платности в целях реализации общественных потребностей. Кредит – это совокупность экономических </w:t>
      </w:r>
      <w:r w:rsidRPr="00F9430E">
        <w:rPr>
          <w:rFonts w:ascii="Times New Roman" w:hAnsi="Times New Roman" w:cs="Times New Roman"/>
          <w:color w:val="000000"/>
          <w:sz w:val="24"/>
          <w:szCs w:val="24"/>
        </w:rPr>
        <w:lastRenderedPageBreak/>
        <w:t xml:space="preserve">отношений, возникающих между кредитором и заемщиком по поводу движения ссуженной стоимости на условиях возвратности, срочности и платности. </w:t>
      </w:r>
      <w:r w:rsidRPr="00F9430E">
        <w:rPr>
          <w:rFonts w:ascii="Times New Roman" w:eastAsia="Times New Roman" w:hAnsi="Times New Roman" w:cs="Times New Roman"/>
          <w:b/>
          <w:i/>
          <w:color w:val="000000"/>
          <w:sz w:val="24"/>
          <w:szCs w:val="24"/>
          <w:lang w:eastAsia="ru-RU"/>
        </w:rPr>
        <w:t>Для ссуд свойственны принципы:</w:t>
      </w:r>
      <w:r w:rsidRPr="00F9430E">
        <w:rPr>
          <w:rFonts w:ascii="Times New Roman" w:hAnsi="Times New Roman" w:cs="Times New Roman"/>
          <w:color w:val="000000"/>
          <w:sz w:val="24"/>
          <w:szCs w:val="24"/>
        </w:rPr>
        <w:t xml:space="preserve"> с</w:t>
      </w:r>
      <w:r w:rsidRPr="00F9430E">
        <w:rPr>
          <w:rFonts w:ascii="Times New Roman" w:eastAsia="Times New Roman" w:hAnsi="Times New Roman" w:cs="Times New Roman"/>
          <w:color w:val="000000"/>
          <w:sz w:val="24"/>
          <w:szCs w:val="24"/>
          <w:lang w:eastAsia="ru-RU"/>
        </w:rPr>
        <w:t>рочности (определ</w:t>
      </w:r>
      <w:r w:rsidRPr="00F9430E">
        <w:rPr>
          <w:rFonts w:ascii="Times New Roman" w:hAnsi="Times New Roman" w:cs="Times New Roman"/>
          <w:color w:val="000000"/>
          <w:sz w:val="24"/>
          <w:szCs w:val="24"/>
        </w:rPr>
        <w:t>ение сроков, графиков платежей), п</w:t>
      </w:r>
      <w:r w:rsidRPr="00F9430E">
        <w:rPr>
          <w:rFonts w:ascii="Times New Roman" w:eastAsia="Times New Roman" w:hAnsi="Times New Roman" w:cs="Times New Roman"/>
          <w:color w:val="000000"/>
          <w:sz w:val="24"/>
          <w:szCs w:val="24"/>
          <w:lang w:eastAsia="ru-RU"/>
        </w:rPr>
        <w:t>латности (заемщик обязуется выплатить ссуду в срок);</w:t>
      </w:r>
      <w:r w:rsidRPr="00F9430E">
        <w:rPr>
          <w:rFonts w:ascii="Times New Roman" w:hAnsi="Times New Roman" w:cs="Times New Roman"/>
          <w:color w:val="000000"/>
          <w:sz w:val="24"/>
          <w:szCs w:val="24"/>
        </w:rPr>
        <w:t xml:space="preserve"> о</w:t>
      </w:r>
      <w:r w:rsidRPr="00F9430E">
        <w:rPr>
          <w:rFonts w:ascii="Times New Roman" w:eastAsia="Times New Roman" w:hAnsi="Times New Roman" w:cs="Times New Roman"/>
          <w:color w:val="000000"/>
          <w:sz w:val="24"/>
          <w:szCs w:val="24"/>
          <w:lang w:eastAsia="ru-RU"/>
        </w:rPr>
        <w:t>беспеченности (наличие залогового имущества, полный пакет документов).</w:t>
      </w:r>
      <w:r w:rsidRPr="00F9430E">
        <w:rPr>
          <w:rFonts w:ascii="Times New Roman" w:hAnsi="Times New Roman" w:cs="Times New Roman"/>
          <w:color w:val="000000"/>
          <w:sz w:val="24"/>
          <w:szCs w:val="24"/>
        </w:rPr>
        <w:t xml:space="preserve"> </w:t>
      </w:r>
      <w:r w:rsidRPr="00F9430E">
        <w:rPr>
          <w:rFonts w:ascii="Times New Roman" w:eastAsia="Times New Roman" w:hAnsi="Times New Roman" w:cs="Times New Roman"/>
          <w:color w:val="000000"/>
          <w:sz w:val="24"/>
          <w:szCs w:val="24"/>
          <w:lang w:eastAsia="ru-RU"/>
        </w:rPr>
        <w:t>Являясь экономической категорией, кредит является неотъемлемым элементом товарно-денежных отношений в микроэкономической системе государства.</w:t>
      </w:r>
      <w:r w:rsidRPr="00F9430E">
        <w:rPr>
          <w:rFonts w:ascii="Times New Roman" w:hAnsi="Times New Roman" w:cs="Times New Roman"/>
          <w:color w:val="000000"/>
          <w:sz w:val="24"/>
          <w:szCs w:val="24"/>
        </w:rPr>
        <w:t xml:space="preserve"> </w:t>
      </w:r>
      <w:r w:rsidRPr="00F9430E">
        <w:rPr>
          <w:rFonts w:ascii="Times New Roman" w:hAnsi="Times New Roman" w:cs="Times New Roman"/>
          <w:b/>
          <w:i/>
          <w:color w:val="000000"/>
          <w:sz w:val="24"/>
          <w:szCs w:val="24"/>
        </w:rPr>
        <w:t>Кредит состоит из ряда элементов</w:t>
      </w:r>
      <w:r w:rsidRPr="00F9430E">
        <w:rPr>
          <w:rFonts w:ascii="Times New Roman" w:hAnsi="Times New Roman" w:cs="Times New Roman"/>
          <w:color w:val="000000"/>
          <w:sz w:val="24"/>
          <w:szCs w:val="24"/>
        </w:rPr>
        <w:t xml:space="preserve">, находящихся во взаимодействии друг с другом, к числу которых относятся: субъекты (кредитор, заемщик), объект передачи – ссужаемая стоимость (деньги, </w:t>
      </w:r>
      <w:r w:rsidRPr="00F9430E">
        <w:rPr>
          <w:rFonts w:ascii="Times New Roman" w:hAnsi="Times New Roman" w:cs="Times New Roman"/>
          <w:sz w:val="24"/>
          <w:szCs w:val="24"/>
        </w:rPr>
        <w:t xml:space="preserve">товары или прочие ценности). </w:t>
      </w:r>
    </w:p>
    <w:p w:rsidR="008C0620" w:rsidRPr="00F9430E" w:rsidRDefault="008C0620" w:rsidP="008C0620">
      <w:pPr>
        <w:pStyle w:val="p8"/>
        <w:spacing w:before="0" w:beforeAutospacing="0" w:after="120" w:afterAutospacing="0"/>
        <w:ind w:firstLine="709"/>
        <w:jc w:val="both"/>
      </w:pPr>
      <w:r w:rsidRPr="00F9430E">
        <w:t xml:space="preserve">Можно  выделить следующие </w:t>
      </w:r>
      <w:r w:rsidRPr="00F9430E">
        <w:rPr>
          <w:b/>
          <w:i/>
        </w:rPr>
        <w:t>законы кредита</w:t>
      </w:r>
      <w:r w:rsidRPr="00F9430E">
        <w:t xml:space="preserve">, выражающие особенности движения ссуженной стоимости: </w:t>
      </w:r>
      <w:r w:rsidRPr="00F9430E">
        <w:rPr>
          <w:rStyle w:val="ft5"/>
        </w:rPr>
        <w:t>закон возвратности кредита, закон равновесия между высвобождаемыми и перераспределяемыми ресурсами, закон сохранности ссуженной стоимости.</w:t>
      </w:r>
      <w:r w:rsidRPr="00F9430E">
        <w:t xml:space="preserve"> </w:t>
      </w:r>
      <w:r w:rsidRPr="00F9430E">
        <w:rPr>
          <w:b/>
          <w:i/>
        </w:rPr>
        <w:t>Закон возвратности</w:t>
      </w:r>
      <w:r w:rsidRPr="00F9430E">
        <w:t xml:space="preserve"> кредита выражает возвращение ссуженной стоимости к исходному пункту, к кредитору. Временно переданная стоимость возвращается, причем она возвращается «в квадрате», так как совершила кругооборот в хозяйстве перед тем, как возвратиться к заемщику. </w:t>
      </w:r>
      <w:r w:rsidRPr="00F9430E">
        <w:rPr>
          <w:b/>
          <w:i/>
        </w:rPr>
        <w:t>Закон равновесия</w:t>
      </w:r>
      <w:r w:rsidRPr="00F9430E">
        <w:t xml:space="preserve"> между высвобождаемыми и перераспределенными на началах возвратности ресурсами регулирует зависимость кредита от источников его образования. Кредит осуществляет взаимодействие с реально созданными стоимостями и его движение во многом обусловлено обстоятельством наличия в распоряжении кредитора реальных средств, которые могут быть переданы заемщику. </w:t>
      </w:r>
      <w:r w:rsidRPr="00F9430E">
        <w:rPr>
          <w:b/>
          <w:i/>
        </w:rPr>
        <w:t>Закон сохранения</w:t>
      </w:r>
      <w:r w:rsidRPr="00F9430E">
        <w:t xml:space="preserve"> ссуженной стоимости гарантирует то, что представляемые во временное пользование средства, возвратившись к кредитору, не только не теряют своих потребительских свойств, но и своей стоимости. Эта стоимость, возвратившись из хозяйства заемщика, предстает в своем первозданном равноценном виде для вступления в новый оборот.</w:t>
      </w:r>
    </w:p>
    <w:p w:rsidR="008C0620" w:rsidRPr="00F9430E" w:rsidRDefault="008C0620" w:rsidP="008C0620">
      <w:pPr>
        <w:rPr>
          <w:rFonts w:ascii="Times New Roman" w:hAnsi="Times New Roman" w:cs="Times New Roman"/>
          <w:b/>
          <w:color w:val="FF0000"/>
          <w:sz w:val="24"/>
          <w:szCs w:val="24"/>
        </w:rPr>
      </w:pPr>
    </w:p>
    <w:p w:rsidR="00FB4BBE" w:rsidRPr="00F9430E" w:rsidRDefault="00FB4BBE" w:rsidP="002377B8">
      <w:pPr>
        <w:pStyle w:val="a3"/>
        <w:numPr>
          <w:ilvl w:val="0"/>
          <w:numId w:val="1"/>
        </w:numPr>
        <w:ind w:left="360"/>
        <w:jc w:val="center"/>
        <w:rPr>
          <w:b/>
          <w:color w:val="FF0000"/>
        </w:rPr>
      </w:pPr>
      <w:r w:rsidRPr="00F9430E">
        <w:rPr>
          <w:b/>
          <w:color w:val="FF0000"/>
        </w:rPr>
        <w:t>Понятие денежной массы и денежных агрегатов. Структура денежной массы в РФ (20 баллов)</w:t>
      </w:r>
    </w:p>
    <w:p w:rsidR="008C0620" w:rsidRPr="00F9430E" w:rsidRDefault="008C0620" w:rsidP="008C0620">
      <w:pPr>
        <w:shd w:val="clear" w:color="auto" w:fill="FFFFFF" w:themeFill="background1"/>
        <w:spacing w:after="120" w:line="240" w:lineRule="auto"/>
        <w:ind w:firstLine="709"/>
        <w:jc w:val="both"/>
        <w:rPr>
          <w:rFonts w:ascii="Times New Roman" w:eastAsia="Times New Roman" w:hAnsi="Times New Roman" w:cs="Times New Roman"/>
          <w:sz w:val="24"/>
          <w:szCs w:val="24"/>
          <w:lang w:eastAsia="ru-RU"/>
        </w:rPr>
      </w:pPr>
      <w:r w:rsidRPr="00F9430E">
        <w:rPr>
          <w:rFonts w:ascii="Times New Roman" w:hAnsi="Times New Roman" w:cs="Times New Roman"/>
          <w:b/>
          <w:color w:val="FF0000"/>
          <w:sz w:val="24"/>
          <w:szCs w:val="24"/>
        </w:rPr>
        <w:t xml:space="preserve"> </w:t>
      </w:r>
      <w:r w:rsidRPr="00F9430E">
        <w:rPr>
          <w:rFonts w:ascii="Times New Roman" w:eastAsia="Times New Roman" w:hAnsi="Times New Roman" w:cs="Times New Roman"/>
          <w:b/>
          <w:i/>
          <w:sz w:val="24"/>
          <w:szCs w:val="24"/>
          <w:lang w:eastAsia="ru-RU"/>
        </w:rPr>
        <w:t>Под </w:t>
      </w:r>
      <w:r w:rsidRPr="00F9430E">
        <w:rPr>
          <w:rFonts w:ascii="Times New Roman" w:eastAsia="Times New Roman" w:hAnsi="Times New Roman" w:cs="Times New Roman"/>
          <w:b/>
          <w:bCs/>
          <w:i/>
          <w:sz w:val="24"/>
          <w:szCs w:val="24"/>
          <w:lang w:eastAsia="ru-RU"/>
        </w:rPr>
        <w:t>денежной массо</w:t>
      </w:r>
      <w:r w:rsidRPr="00F9430E">
        <w:rPr>
          <w:rFonts w:ascii="Times New Roman" w:eastAsia="Times New Roman" w:hAnsi="Times New Roman" w:cs="Times New Roman"/>
          <w:b/>
          <w:i/>
          <w:sz w:val="24"/>
          <w:szCs w:val="24"/>
          <w:lang w:eastAsia="ru-RU"/>
        </w:rPr>
        <w:t>й понимается</w:t>
      </w:r>
      <w:r w:rsidRPr="00F9430E">
        <w:rPr>
          <w:rFonts w:ascii="Times New Roman" w:eastAsia="Times New Roman" w:hAnsi="Times New Roman" w:cs="Times New Roman"/>
          <w:sz w:val="24"/>
          <w:szCs w:val="24"/>
          <w:lang w:eastAsia="ru-RU"/>
        </w:rPr>
        <w:t xml:space="preserve"> денежной предложение, или совокупность общепринятых сре</w:t>
      </w:r>
      <w:proofErr w:type="gramStart"/>
      <w:r w:rsidRPr="00F9430E">
        <w:rPr>
          <w:rFonts w:ascii="Times New Roman" w:eastAsia="Times New Roman" w:hAnsi="Times New Roman" w:cs="Times New Roman"/>
          <w:sz w:val="24"/>
          <w:szCs w:val="24"/>
          <w:lang w:eastAsia="ru-RU"/>
        </w:rPr>
        <w:t>дств пл</w:t>
      </w:r>
      <w:proofErr w:type="gramEnd"/>
      <w:r w:rsidRPr="00F9430E">
        <w:rPr>
          <w:rFonts w:ascii="Times New Roman" w:eastAsia="Times New Roman" w:hAnsi="Times New Roman" w:cs="Times New Roman"/>
          <w:sz w:val="24"/>
          <w:szCs w:val="24"/>
          <w:lang w:eastAsia="ru-RU"/>
        </w:rPr>
        <w:t xml:space="preserve">атежа в экономике, или сумма наличных и безналичных денежных средств в обращении. Структура денежной массы определяется соотношением между денежными агрегатами. </w:t>
      </w:r>
      <w:r w:rsidRPr="00F9430E">
        <w:rPr>
          <w:rFonts w:ascii="Times New Roman" w:eastAsia="Times New Roman" w:hAnsi="Times New Roman" w:cs="Times New Roman"/>
          <w:b/>
          <w:i/>
          <w:sz w:val="24"/>
          <w:szCs w:val="24"/>
          <w:lang w:eastAsia="ru-RU"/>
        </w:rPr>
        <w:t>Под </w:t>
      </w:r>
      <w:r w:rsidRPr="00F9430E">
        <w:rPr>
          <w:rFonts w:ascii="Times New Roman" w:eastAsia="Times New Roman" w:hAnsi="Times New Roman" w:cs="Times New Roman"/>
          <w:b/>
          <w:bCs/>
          <w:i/>
          <w:sz w:val="24"/>
          <w:szCs w:val="24"/>
          <w:lang w:eastAsia="ru-RU"/>
        </w:rPr>
        <w:t>денежными агрегатами</w:t>
      </w:r>
      <w:r w:rsidRPr="00F9430E">
        <w:rPr>
          <w:rFonts w:ascii="Times New Roman" w:eastAsia="Times New Roman" w:hAnsi="Times New Roman" w:cs="Times New Roman"/>
          <w:b/>
          <w:i/>
          <w:sz w:val="24"/>
          <w:szCs w:val="24"/>
          <w:lang w:eastAsia="ru-RU"/>
        </w:rPr>
        <w:t> понимают</w:t>
      </w:r>
      <w:r w:rsidRPr="00F9430E">
        <w:rPr>
          <w:rFonts w:ascii="Times New Roman" w:eastAsia="Times New Roman" w:hAnsi="Times New Roman" w:cs="Times New Roman"/>
          <w:sz w:val="24"/>
          <w:szCs w:val="24"/>
          <w:lang w:eastAsia="ru-RU"/>
        </w:rPr>
        <w:t xml:space="preserve"> совокупность активов, выполняющие функции денег, обладающих одинаковой ликвидностью. Построение структуры денежной массы аналогично во всех странах с рыночной экономикой. Структура денежной массы строится по принципу убывающей ликвидности денежных агрегатов, вход в нее агрегатов. </w:t>
      </w:r>
      <w:proofErr w:type="gramStart"/>
      <w:r w:rsidRPr="00F9430E">
        <w:rPr>
          <w:rFonts w:ascii="Times New Roman" w:eastAsia="Times New Roman" w:hAnsi="Times New Roman" w:cs="Times New Roman"/>
          <w:sz w:val="24"/>
          <w:szCs w:val="24"/>
          <w:lang w:eastAsia="ru-RU"/>
        </w:rPr>
        <w:t>Под ликвидным понимается такой актив, который может быть использован как средство обращения и платежа или обращен в средство обращения и платежа и имеет фиксированную номинальную стоимость.</w:t>
      </w:r>
      <w:proofErr w:type="gramEnd"/>
    </w:p>
    <w:p w:rsidR="008C0620" w:rsidRPr="00F9430E" w:rsidRDefault="008C0620" w:rsidP="008C0620">
      <w:pPr>
        <w:shd w:val="clear" w:color="auto" w:fill="FFFFFF" w:themeFill="background1"/>
        <w:spacing w:after="120" w:line="240" w:lineRule="auto"/>
        <w:ind w:firstLine="709"/>
        <w:jc w:val="both"/>
        <w:outlineLvl w:val="1"/>
        <w:rPr>
          <w:rFonts w:ascii="Times New Roman" w:eastAsia="Times New Roman" w:hAnsi="Times New Roman" w:cs="Times New Roman"/>
          <w:b/>
          <w:bCs/>
          <w:i/>
          <w:sz w:val="24"/>
          <w:szCs w:val="24"/>
          <w:lang w:eastAsia="ru-RU"/>
        </w:rPr>
      </w:pPr>
      <w:r w:rsidRPr="00F9430E">
        <w:rPr>
          <w:rFonts w:ascii="Times New Roman" w:eastAsia="Times New Roman" w:hAnsi="Times New Roman" w:cs="Times New Roman"/>
          <w:b/>
          <w:bCs/>
          <w:i/>
          <w:sz w:val="24"/>
          <w:szCs w:val="24"/>
          <w:lang w:eastAsia="ru-RU"/>
        </w:rPr>
        <w:t xml:space="preserve">Структура денежной массы </w:t>
      </w:r>
      <w:r w:rsidRPr="00F9430E">
        <w:rPr>
          <w:rFonts w:ascii="Times New Roman" w:eastAsia="Times New Roman" w:hAnsi="Times New Roman" w:cs="Times New Roman"/>
          <w:b/>
          <w:i/>
          <w:sz w:val="24"/>
          <w:szCs w:val="24"/>
          <w:lang w:eastAsia="ru-RU"/>
        </w:rPr>
        <w:t>в России:</w:t>
      </w:r>
    </w:p>
    <w:p w:rsidR="008C0620" w:rsidRPr="00F9430E" w:rsidRDefault="008C0620" w:rsidP="008C0620">
      <w:pPr>
        <w:shd w:val="clear" w:color="auto" w:fill="FFFFFF" w:themeFill="background1"/>
        <w:spacing w:after="120" w:line="240" w:lineRule="auto"/>
        <w:ind w:firstLine="709"/>
        <w:jc w:val="both"/>
        <w:rPr>
          <w:rFonts w:ascii="Times New Roman" w:eastAsia="Times New Roman" w:hAnsi="Times New Roman" w:cs="Times New Roman"/>
          <w:sz w:val="24"/>
          <w:szCs w:val="24"/>
          <w:lang w:eastAsia="ru-RU"/>
        </w:rPr>
      </w:pPr>
      <w:r w:rsidRPr="00F9430E">
        <w:rPr>
          <w:rFonts w:ascii="Times New Roman" w:eastAsia="Times New Roman" w:hAnsi="Times New Roman" w:cs="Times New Roman"/>
          <w:b/>
          <w:i/>
          <w:sz w:val="24"/>
          <w:szCs w:val="24"/>
          <w:lang w:eastAsia="ru-RU"/>
        </w:rPr>
        <w:t>М</w:t>
      </w:r>
      <w:proofErr w:type="gramStart"/>
      <w:r w:rsidRPr="00F9430E">
        <w:rPr>
          <w:rFonts w:ascii="Times New Roman" w:eastAsia="Times New Roman" w:hAnsi="Times New Roman" w:cs="Times New Roman"/>
          <w:b/>
          <w:i/>
          <w:sz w:val="24"/>
          <w:szCs w:val="24"/>
          <w:lang w:eastAsia="ru-RU"/>
        </w:rPr>
        <w:t>0</w:t>
      </w:r>
      <w:proofErr w:type="gramEnd"/>
      <w:r w:rsidRPr="00F9430E">
        <w:rPr>
          <w:rFonts w:ascii="Times New Roman" w:eastAsia="Times New Roman" w:hAnsi="Times New Roman" w:cs="Times New Roman"/>
          <w:b/>
          <w:i/>
          <w:sz w:val="24"/>
          <w:szCs w:val="24"/>
          <w:lang w:eastAsia="ru-RU"/>
        </w:rPr>
        <w:t xml:space="preserve"> </w:t>
      </w:r>
      <w:r w:rsidRPr="00F9430E">
        <w:rPr>
          <w:rFonts w:ascii="Times New Roman" w:eastAsia="Times New Roman" w:hAnsi="Times New Roman" w:cs="Times New Roman"/>
          <w:sz w:val="24"/>
          <w:szCs w:val="24"/>
          <w:lang w:eastAsia="ru-RU"/>
        </w:rPr>
        <w:t>- наличные деньги в обращении, не включая средства в резервных фондах РКЦ ЦБ РФ. Особенность М</w:t>
      </w:r>
      <w:proofErr w:type="gramStart"/>
      <w:r w:rsidRPr="00F9430E">
        <w:rPr>
          <w:rFonts w:ascii="Times New Roman" w:eastAsia="Times New Roman" w:hAnsi="Times New Roman" w:cs="Times New Roman"/>
          <w:sz w:val="24"/>
          <w:szCs w:val="24"/>
          <w:lang w:eastAsia="ru-RU"/>
        </w:rPr>
        <w:t>0</w:t>
      </w:r>
      <w:proofErr w:type="gramEnd"/>
      <w:r w:rsidRPr="00F9430E">
        <w:rPr>
          <w:rFonts w:ascii="Times New Roman" w:eastAsia="Times New Roman" w:hAnsi="Times New Roman" w:cs="Times New Roman"/>
          <w:sz w:val="24"/>
          <w:szCs w:val="24"/>
          <w:lang w:eastAsia="ru-RU"/>
        </w:rPr>
        <w:t xml:space="preserve"> - очень высокий удельный вес в структуре денежной массы (до 40%); не наблюдается тенденция к сокращению. Денежная база (резервные деньги) - наиболее ликвидные активы по классификации ЦБ: наличные деньги, в том числе в кассах коммерческих банков, средства коммерческих банков на корреспондентских счетах в ЦБ, средства коммерческих банков в фонде обязательного резерва ЦБ, средства на депозитах в ЦБ.</w:t>
      </w:r>
    </w:p>
    <w:p w:rsidR="008C0620" w:rsidRPr="00F9430E" w:rsidRDefault="008C0620" w:rsidP="008C0620">
      <w:pPr>
        <w:shd w:val="clear" w:color="auto" w:fill="FFFFFF" w:themeFill="background1"/>
        <w:spacing w:after="120" w:line="240" w:lineRule="auto"/>
        <w:ind w:firstLine="709"/>
        <w:jc w:val="both"/>
        <w:rPr>
          <w:rFonts w:ascii="Times New Roman" w:eastAsia="Times New Roman" w:hAnsi="Times New Roman" w:cs="Times New Roman"/>
          <w:sz w:val="24"/>
          <w:szCs w:val="24"/>
          <w:lang w:eastAsia="ru-RU"/>
        </w:rPr>
      </w:pPr>
      <w:r w:rsidRPr="00F9430E">
        <w:rPr>
          <w:rFonts w:ascii="Times New Roman" w:eastAsia="Times New Roman" w:hAnsi="Times New Roman" w:cs="Times New Roman"/>
          <w:b/>
          <w:sz w:val="24"/>
          <w:szCs w:val="24"/>
          <w:lang w:eastAsia="ru-RU"/>
        </w:rPr>
        <w:t>М</w:t>
      </w:r>
      <w:proofErr w:type="gramStart"/>
      <w:r w:rsidRPr="00F9430E">
        <w:rPr>
          <w:rFonts w:ascii="Times New Roman" w:eastAsia="Times New Roman" w:hAnsi="Times New Roman" w:cs="Times New Roman"/>
          <w:b/>
          <w:sz w:val="24"/>
          <w:szCs w:val="24"/>
          <w:lang w:eastAsia="ru-RU"/>
        </w:rPr>
        <w:t>1</w:t>
      </w:r>
      <w:proofErr w:type="gramEnd"/>
      <w:r w:rsidRPr="00F9430E">
        <w:rPr>
          <w:rFonts w:ascii="Times New Roman" w:eastAsia="Times New Roman" w:hAnsi="Times New Roman" w:cs="Times New Roman"/>
          <w:sz w:val="24"/>
          <w:szCs w:val="24"/>
          <w:lang w:eastAsia="ru-RU"/>
        </w:rPr>
        <w:t xml:space="preserve"> = М0 + средства на расчетных, текущих счетах, счетах до востребования.</w:t>
      </w:r>
    </w:p>
    <w:p w:rsidR="008C0620" w:rsidRPr="00F9430E" w:rsidRDefault="008C0620" w:rsidP="008C0620">
      <w:pPr>
        <w:shd w:val="clear" w:color="auto" w:fill="FFFFFF" w:themeFill="background1"/>
        <w:spacing w:after="120" w:line="240" w:lineRule="auto"/>
        <w:ind w:firstLine="709"/>
        <w:jc w:val="both"/>
        <w:rPr>
          <w:rFonts w:ascii="Times New Roman" w:eastAsia="Times New Roman" w:hAnsi="Times New Roman" w:cs="Times New Roman"/>
          <w:sz w:val="24"/>
          <w:szCs w:val="24"/>
          <w:lang w:eastAsia="ru-RU"/>
        </w:rPr>
      </w:pPr>
      <w:r w:rsidRPr="00F9430E">
        <w:rPr>
          <w:rFonts w:ascii="Times New Roman" w:eastAsia="Times New Roman" w:hAnsi="Times New Roman" w:cs="Times New Roman"/>
          <w:sz w:val="24"/>
          <w:szCs w:val="24"/>
          <w:lang w:eastAsia="ru-RU"/>
        </w:rPr>
        <w:t>В М</w:t>
      </w:r>
      <w:proofErr w:type="gramStart"/>
      <w:r w:rsidRPr="00F9430E">
        <w:rPr>
          <w:rFonts w:ascii="Times New Roman" w:eastAsia="Times New Roman" w:hAnsi="Times New Roman" w:cs="Times New Roman"/>
          <w:sz w:val="24"/>
          <w:szCs w:val="24"/>
          <w:lang w:eastAsia="ru-RU"/>
        </w:rPr>
        <w:t>1</w:t>
      </w:r>
      <w:proofErr w:type="gramEnd"/>
      <w:r w:rsidRPr="00F9430E">
        <w:rPr>
          <w:rFonts w:ascii="Times New Roman" w:eastAsia="Times New Roman" w:hAnsi="Times New Roman" w:cs="Times New Roman"/>
          <w:sz w:val="24"/>
          <w:szCs w:val="24"/>
          <w:lang w:eastAsia="ru-RU"/>
        </w:rPr>
        <w:t xml:space="preserve"> к ликвидным наличным деньгам добавляются деньги безналичного оборота, владелец которых может их использовать в любой момент. </w:t>
      </w:r>
    </w:p>
    <w:p w:rsidR="008C0620" w:rsidRPr="00F9430E" w:rsidRDefault="008C0620" w:rsidP="008C0620">
      <w:pPr>
        <w:shd w:val="clear" w:color="auto" w:fill="FFFFFF" w:themeFill="background1"/>
        <w:spacing w:after="120" w:line="240" w:lineRule="auto"/>
        <w:ind w:firstLine="709"/>
        <w:jc w:val="both"/>
        <w:rPr>
          <w:rFonts w:ascii="Times New Roman" w:eastAsia="Times New Roman" w:hAnsi="Times New Roman" w:cs="Times New Roman"/>
          <w:sz w:val="24"/>
          <w:szCs w:val="24"/>
          <w:lang w:eastAsia="ru-RU"/>
        </w:rPr>
      </w:pPr>
      <w:r w:rsidRPr="00F9430E">
        <w:rPr>
          <w:rFonts w:ascii="Times New Roman" w:eastAsia="Times New Roman" w:hAnsi="Times New Roman" w:cs="Times New Roman"/>
          <w:b/>
          <w:sz w:val="24"/>
          <w:szCs w:val="24"/>
          <w:lang w:eastAsia="ru-RU"/>
        </w:rPr>
        <w:lastRenderedPageBreak/>
        <w:t>М</w:t>
      </w:r>
      <w:proofErr w:type="gramStart"/>
      <w:r w:rsidRPr="00F9430E">
        <w:rPr>
          <w:rFonts w:ascii="Times New Roman" w:eastAsia="Times New Roman" w:hAnsi="Times New Roman" w:cs="Times New Roman"/>
          <w:b/>
          <w:sz w:val="24"/>
          <w:szCs w:val="24"/>
          <w:lang w:eastAsia="ru-RU"/>
        </w:rPr>
        <w:t>2</w:t>
      </w:r>
      <w:proofErr w:type="gramEnd"/>
      <w:r w:rsidRPr="00F9430E">
        <w:rPr>
          <w:rFonts w:ascii="Times New Roman" w:eastAsia="Times New Roman" w:hAnsi="Times New Roman" w:cs="Times New Roman"/>
          <w:sz w:val="24"/>
          <w:szCs w:val="24"/>
          <w:lang w:eastAsia="ru-RU"/>
        </w:rPr>
        <w:t xml:space="preserve"> - основной денежный агрегат, который используется для анализа состояния денежно-кредитной сферы; показывает уровень монетизации экономики. </w:t>
      </w:r>
    </w:p>
    <w:p w:rsidR="008C0620" w:rsidRPr="00F9430E" w:rsidRDefault="008C0620" w:rsidP="008C0620">
      <w:pPr>
        <w:shd w:val="clear" w:color="auto" w:fill="FFFFFF" w:themeFill="background1"/>
        <w:spacing w:after="120" w:line="240" w:lineRule="auto"/>
        <w:ind w:firstLine="709"/>
        <w:jc w:val="both"/>
        <w:rPr>
          <w:rFonts w:ascii="Times New Roman" w:eastAsia="Times New Roman" w:hAnsi="Times New Roman" w:cs="Times New Roman"/>
          <w:sz w:val="24"/>
          <w:szCs w:val="24"/>
          <w:lang w:eastAsia="ru-RU"/>
        </w:rPr>
      </w:pPr>
      <w:r w:rsidRPr="00F9430E">
        <w:rPr>
          <w:rFonts w:ascii="Times New Roman" w:eastAsia="Times New Roman" w:hAnsi="Times New Roman" w:cs="Times New Roman"/>
          <w:sz w:val="24"/>
          <w:szCs w:val="24"/>
          <w:lang w:eastAsia="ru-RU"/>
        </w:rPr>
        <w:t>М</w:t>
      </w:r>
      <w:proofErr w:type="gramStart"/>
      <w:r w:rsidRPr="00F9430E">
        <w:rPr>
          <w:rFonts w:ascii="Times New Roman" w:eastAsia="Times New Roman" w:hAnsi="Times New Roman" w:cs="Times New Roman"/>
          <w:sz w:val="24"/>
          <w:szCs w:val="24"/>
          <w:lang w:eastAsia="ru-RU"/>
        </w:rPr>
        <w:t>2</w:t>
      </w:r>
      <w:proofErr w:type="gramEnd"/>
      <w:r w:rsidRPr="00F9430E">
        <w:rPr>
          <w:rFonts w:ascii="Times New Roman" w:eastAsia="Times New Roman" w:hAnsi="Times New Roman" w:cs="Times New Roman"/>
          <w:sz w:val="24"/>
          <w:szCs w:val="24"/>
          <w:lang w:eastAsia="ru-RU"/>
        </w:rPr>
        <w:t xml:space="preserve"> = М1 + срочные вклады до 1 года. Особенность: незначительное отличие от М</w:t>
      </w:r>
      <w:proofErr w:type="gramStart"/>
      <w:r w:rsidRPr="00F9430E">
        <w:rPr>
          <w:rFonts w:ascii="Times New Roman" w:eastAsia="Times New Roman" w:hAnsi="Times New Roman" w:cs="Times New Roman"/>
          <w:sz w:val="24"/>
          <w:szCs w:val="24"/>
          <w:lang w:eastAsia="ru-RU"/>
        </w:rPr>
        <w:t>1</w:t>
      </w:r>
      <w:proofErr w:type="gramEnd"/>
      <w:r w:rsidRPr="00F9430E">
        <w:rPr>
          <w:rFonts w:ascii="Times New Roman" w:eastAsia="Times New Roman" w:hAnsi="Times New Roman" w:cs="Times New Roman"/>
          <w:sz w:val="24"/>
          <w:szCs w:val="24"/>
          <w:lang w:eastAsia="ru-RU"/>
        </w:rPr>
        <w:t xml:space="preserve"> в связи с низким удельным весом срочных вкладов. </w:t>
      </w:r>
    </w:p>
    <w:p w:rsidR="008C0620" w:rsidRPr="00F9430E" w:rsidRDefault="008C0620" w:rsidP="008C0620">
      <w:pPr>
        <w:shd w:val="clear" w:color="auto" w:fill="FFFFFF" w:themeFill="background1"/>
        <w:spacing w:after="120" w:line="240" w:lineRule="auto"/>
        <w:ind w:firstLine="709"/>
        <w:jc w:val="both"/>
        <w:rPr>
          <w:rFonts w:ascii="Times New Roman" w:eastAsia="Times New Roman" w:hAnsi="Times New Roman" w:cs="Times New Roman"/>
          <w:sz w:val="24"/>
          <w:szCs w:val="24"/>
          <w:lang w:eastAsia="ru-RU"/>
        </w:rPr>
      </w:pPr>
      <w:r w:rsidRPr="00F9430E">
        <w:rPr>
          <w:rFonts w:ascii="Times New Roman" w:eastAsia="Times New Roman" w:hAnsi="Times New Roman" w:cs="Times New Roman"/>
          <w:b/>
          <w:sz w:val="24"/>
          <w:szCs w:val="24"/>
          <w:lang w:eastAsia="ru-RU"/>
        </w:rPr>
        <w:t>М3</w:t>
      </w:r>
      <w:r w:rsidRPr="00F9430E">
        <w:rPr>
          <w:rFonts w:ascii="Times New Roman" w:eastAsia="Times New Roman" w:hAnsi="Times New Roman" w:cs="Times New Roman"/>
          <w:sz w:val="24"/>
          <w:szCs w:val="24"/>
          <w:lang w:eastAsia="ru-RU"/>
        </w:rPr>
        <w:t xml:space="preserve"> = М</w:t>
      </w:r>
      <w:proofErr w:type="gramStart"/>
      <w:r w:rsidRPr="00F9430E">
        <w:rPr>
          <w:rFonts w:ascii="Times New Roman" w:eastAsia="Times New Roman" w:hAnsi="Times New Roman" w:cs="Times New Roman"/>
          <w:sz w:val="24"/>
          <w:szCs w:val="24"/>
          <w:lang w:eastAsia="ru-RU"/>
        </w:rPr>
        <w:t>2</w:t>
      </w:r>
      <w:proofErr w:type="gramEnd"/>
      <w:r w:rsidRPr="00F9430E">
        <w:rPr>
          <w:rFonts w:ascii="Times New Roman" w:eastAsia="Times New Roman" w:hAnsi="Times New Roman" w:cs="Times New Roman"/>
          <w:sz w:val="24"/>
          <w:szCs w:val="24"/>
          <w:lang w:eastAsia="ru-RU"/>
        </w:rPr>
        <w:t xml:space="preserve"> + срочные вклады более 1 года + депозиты и сберегательные сертификаты + государственные ценные бумаги.</w:t>
      </w:r>
    </w:p>
    <w:p w:rsidR="008C0620" w:rsidRPr="00F9430E" w:rsidRDefault="008C0620" w:rsidP="008C0620">
      <w:pPr>
        <w:rPr>
          <w:rFonts w:ascii="Times New Roman" w:hAnsi="Times New Roman" w:cs="Times New Roman"/>
          <w:b/>
          <w:color w:val="FF0000"/>
          <w:sz w:val="24"/>
          <w:szCs w:val="24"/>
        </w:rPr>
      </w:pPr>
    </w:p>
    <w:p w:rsidR="00FB4BBE" w:rsidRPr="00F9430E" w:rsidRDefault="00FB4BBE" w:rsidP="002377B8">
      <w:pPr>
        <w:pStyle w:val="a3"/>
        <w:numPr>
          <w:ilvl w:val="0"/>
          <w:numId w:val="1"/>
        </w:numPr>
        <w:ind w:left="360"/>
        <w:jc w:val="center"/>
        <w:rPr>
          <w:b/>
          <w:color w:val="FF0000"/>
        </w:rPr>
      </w:pPr>
      <w:r w:rsidRPr="00F9430E">
        <w:rPr>
          <w:b/>
          <w:color w:val="FF0000"/>
        </w:rPr>
        <w:t>Структура банковской системы современной России и характеристика ее элементов (20 баллов)</w:t>
      </w:r>
    </w:p>
    <w:p w:rsidR="008C0620" w:rsidRPr="00F9430E" w:rsidRDefault="008C0620" w:rsidP="008C0620">
      <w:pPr>
        <w:spacing w:after="120" w:line="240" w:lineRule="auto"/>
        <w:ind w:firstLine="709"/>
        <w:jc w:val="both"/>
        <w:rPr>
          <w:rFonts w:ascii="Times New Roman" w:hAnsi="Times New Roman" w:cs="Times New Roman"/>
          <w:color w:val="000000"/>
          <w:sz w:val="24"/>
          <w:szCs w:val="24"/>
        </w:rPr>
      </w:pPr>
      <w:r w:rsidRPr="00F9430E">
        <w:rPr>
          <w:rFonts w:ascii="Times New Roman" w:hAnsi="Times New Roman" w:cs="Times New Roman"/>
          <w:b/>
          <w:color w:val="FF0000"/>
          <w:sz w:val="24"/>
          <w:szCs w:val="24"/>
        </w:rPr>
        <w:t xml:space="preserve"> </w:t>
      </w:r>
      <w:r w:rsidRPr="00F9430E">
        <w:rPr>
          <w:rFonts w:ascii="Times New Roman" w:hAnsi="Times New Roman" w:cs="Times New Roman"/>
          <w:b/>
          <w:i/>
          <w:color w:val="000000"/>
          <w:sz w:val="24"/>
          <w:szCs w:val="24"/>
          <w:shd w:val="clear" w:color="auto" w:fill="FFFFFF"/>
        </w:rPr>
        <w:t>Банковская система</w:t>
      </w:r>
      <w:r w:rsidRPr="00F9430E">
        <w:rPr>
          <w:rFonts w:ascii="Times New Roman" w:hAnsi="Times New Roman" w:cs="Times New Roman"/>
          <w:color w:val="000000"/>
          <w:sz w:val="24"/>
          <w:szCs w:val="24"/>
          <w:shd w:val="clear" w:color="auto" w:fill="FFFFFF"/>
        </w:rPr>
        <w:t xml:space="preserve"> – это включенная в экономику страны совокупность всех кредитных организаций, каждой из которых отведена своя особая функция. Банковская система является совокупностью разных видов национальных банков, а также всех кредитных учреждений. Она включает в себя такие элементы как Центральный банк, банки коммерческого характера и прочие кредитно-расчетные центры. В этом заключается структура банковской системы.</w:t>
      </w:r>
      <w:r w:rsidRPr="00F9430E">
        <w:rPr>
          <w:rStyle w:val="apple-converted-space"/>
          <w:rFonts w:ascii="Times New Roman" w:hAnsi="Times New Roman" w:cs="Times New Roman"/>
          <w:color w:val="000000"/>
          <w:sz w:val="24"/>
          <w:szCs w:val="24"/>
          <w:shd w:val="clear" w:color="auto" w:fill="FFFFFF"/>
        </w:rPr>
        <w:t> </w:t>
      </w:r>
      <w:r w:rsidRPr="00F9430E">
        <w:rPr>
          <w:rFonts w:ascii="Times New Roman" w:hAnsi="Times New Roman" w:cs="Times New Roman"/>
          <w:color w:val="000000"/>
          <w:sz w:val="24"/>
          <w:szCs w:val="24"/>
        </w:rPr>
        <w:br/>
      </w:r>
      <w:r w:rsidRPr="00F9430E">
        <w:rPr>
          <w:rFonts w:ascii="Times New Roman" w:hAnsi="Times New Roman" w:cs="Times New Roman"/>
          <w:color w:val="000000"/>
          <w:sz w:val="24"/>
          <w:szCs w:val="24"/>
          <w:shd w:val="clear" w:color="auto" w:fill="FFFFFF"/>
        </w:rPr>
        <w:t>Центробанк проводит эмиссионную политику и осуществляет валютное регулирование, контролирует экономику и, по сути, выступает основным ядром резервной системы экономики. Коммерческие банки проводят различные виды банковских услуг и операций.</w:t>
      </w:r>
      <w:r w:rsidRPr="00F9430E">
        <w:rPr>
          <w:rStyle w:val="apple-converted-space"/>
          <w:rFonts w:ascii="Times New Roman" w:hAnsi="Times New Roman" w:cs="Times New Roman"/>
          <w:color w:val="000000"/>
          <w:sz w:val="24"/>
          <w:szCs w:val="24"/>
          <w:shd w:val="clear" w:color="auto" w:fill="FFFFFF"/>
        </w:rPr>
        <w:t> </w:t>
      </w:r>
      <w:r w:rsidRPr="00F9430E">
        <w:rPr>
          <w:rFonts w:ascii="Times New Roman" w:hAnsi="Times New Roman" w:cs="Times New Roman"/>
          <w:color w:val="000000"/>
          <w:sz w:val="24"/>
          <w:szCs w:val="24"/>
        </w:rPr>
        <w:br/>
      </w:r>
      <w:r w:rsidRPr="00F9430E">
        <w:rPr>
          <w:rFonts w:ascii="Times New Roman" w:hAnsi="Times New Roman" w:cs="Times New Roman"/>
          <w:color w:val="000000"/>
          <w:sz w:val="24"/>
          <w:szCs w:val="24"/>
          <w:shd w:val="clear" w:color="auto" w:fill="FFFFFF"/>
        </w:rPr>
        <w:t>Главная функция банковской системы сводится к посредничеству в перемещении кредитов и денежных средств от продавцов к покупателям и от кредиторов к заемщикам.</w:t>
      </w:r>
      <w:r w:rsidRPr="00F9430E">
        <w:rPr>
          <w:rStyle w:val="apple-converted-space"/>
          <w:rFonts w:ascii="Times New Roman" w:hAnsi="Times New Roman" w:cs="Times New Roman"/>
          <w:color w:val="000000"/>
          <w:sz w:val="24"/>
          <w:szCs w:val="24"/>
          <w:shd w:val="clear" w:color="auto" w:fill="FFFFFF"/>
        </w:rPr>
        <w:t> </w:t>
      </w:r>
      <w:r w:rsidRPr="00F9430E">
        <w:rPr>
          <w:rFonts w:ascii="Times New Roman" w:hAnsi="Times New Roman" w:cs="Times New Roman"/>
          <w:color w:val="000000"/>
          <w:sz w:val="24"/>
          <w:szCs w:val="24"/>
        </w:rPr>
        <w:br/>
      </w:r>
      <w:r w:rsidRPr="00F9430E">
        <w:rPr>
          <w:rFonts w:ascii="Times New Roman" w:hAnsi="Times New Roman" w:cs="Times New Roman"/>
          <w:color w:val="000000"/>
          <w:sz w:val="24"/>
          <w:szCs w:val="24"/>
          <w:shd w:val="clear" w:color="auto" w:fill="FFFFFF"/>
        </w:rPr>
        <w:t xml:space="preserve">Роль банковской системы в России велика, с ее помощью регулируются денежные расчеты, проходит </w:t>
      </w:r>
      <w:proofErr w:type="spellStart"/>
      <w:r w:rsidRPr="00F9430E">
        <w:rPr>
          <w:rFonts w:ascii="Times New Roman" w:hAnsi="Times New Roman" w:cs="Times New Roman"/>
          <w:color w:val="000000"/>
          <w:sz w:val="24"/>
          <w:szCs w:val="24"/>
          <w:shd w:val="clear" w:color="auto" w:fill="FFFFFF"/>
        </w:rPr>
        <w:t>опосредование</w:t>
      </w:r>
      <w:proofErr w:type="spellEnd"/>
      <w:r w:rsidRPr="00F9430E">
        <w:rPr>
          <w:rFonts w:ascii="Times New Roman" w:hAnsi="Times New Roman" w:cs="Times New Roman"/>
          <w:color w:val="000000"/>
          <w:sz w:val="24"/>
          <w:szCs w:val="24"/>
          <w:shd w:val="clear" w:color="auto" w:fill="FFFFFF"/>
        </w:rPr>
        <w:t xml:space="preserve"> всех потоков денежных средств.</w:t>
      </w:r>
      <w:r w:rsidRPr="00F9430E">
        <w:rPr>
          <w:rStyle w:val="apple-converted-space"/>
          <w:rFonts w:ascii="Times New Roman" w:hAnsi="Times New Roman" w:cs="Times New Roman"/>
          <w:color w:val="000000"/>
          <w:sz w:val="24"/>
          <w:szCs w:val="24"/>
          <w:shd w:val="clear" w:color="auto" w:fill="FFFFFF"/>
        </w:rPr>
        <w:t> </w:t>
      </w:r>
    </w:p>
    <w:p w:rsidR="008C0620" w:rsidRPr="00F9430E" w:rsidRDefault="008C0620" w:rsidP="008C0620">
      <w:pPr>
        <w:spacing w:after="120" w:line="240" w:lineRule="auto"/>
        <w:ind w:firstLine="709"/>
        <w:jc w:val="both"/>
        <w:rPr>
          <w:rFonts w:ascii="Times New Roman" w:hAnsi="Times New Roman" w:cs="Times New Roman"/>
          <w:b/>
          <w:i/>
          <w:color w:val="FF0000"/>
          <w:sz w:val="24"/>
          <w:szCs w:val="24"/>
        </w:rPr>
      </w:pPr>
      <w:r w:rsidRPr="00F9430E">
        <w:rPr>
          <w:rFonts w:ascii="Times New Roman" w:hAnsi="Times New Roman" w:cs="Times New Roman"/>
          <w:b/>
          <w:i/>
          <w:color w:val="000000"/>
          <w:sz w:val="24"/>
          <w:szCs w:val="24"/>
          <w:shd w:val="clear" w:color="auto" w:fill="FFFFFF"/>
        </w:rPr>
        <w:t>Структура банковской системы</w:t>
      </w:r>
      <w:r w:rsidRPr="00F9430E">
        <w:rPr>
          <w:rFonts w:ascii="Times New Roman" w:hAnsi="Times New Roman" w:cs="Times New Roman"/>
          <w:color w:val="000000"/>
          <w:sz w:val="24"/>
          <w:szCs w:val="24"/>
          <w:shd w:val="clear" w:color="auto" w:fill="FFFFFF"/>
        </w:rPr>
        <w:t xml:space="preserve"> сводится к распределению всех банковских и кредитных учреждений в иерархическом порядке. Как и все прочие отрасли народного хозяйства, банковская система нуждается в иерархичной структуре ее составляющих. В ней выделяется центральное звено и низовые функциональные органы.</w:t>
      </w:r>
      <w:r w:rsidRPr="00F9430E">
        <w:rPr>
          <w:rStyle w:val="apple-converted-space"/>
          <w:rFonts w:ascii="Times New Roman" w:hAnsi="Times New Roman" w:cs="Times New Roman"/>
          <w:color w:val="000000"/>
          <w:sz w:val="24"/>
          <w:szCs w:val="24"/>
          <w:shd w:val="clear" w:color="auto" w:fill="FFFFFF"/>
        </w:rPr>
        <w:t> </w:t>
      </w:r>
      <w:r w:rsidRPr="00F9430E">
        <w:rPr>
          <w:rFonts w:ascii="Times New Roman" w:hAnsi="Times New Roman" w:cs="Times New Roman"/>
          <w:color w:val="000000"/>
          <w:sz w:val="24"/>
          <w:szCs w:val="24"/>
        </w:rPr>
        <w:br/>
      </w:r>
      <w:r w:rsidRPr="00F9430E">
        <w:rPr>
          <w:rFonts w:ascii="Times New Roman" w:hAnsi="Times New Roman" w:cs="Times New Roman"/>
          <w:b/>
          <w:i/>
          <w:color w:val="000000"/>
          <w:sz w:val="24"/>
          <w:szCs w:val="24"/>
          <w:shd w:val="clear" w:color="auto" w:fill="FFFFFF"/>
        </w:rPr>
        <w:t xml:space="preserve">Структура банковской системы России характеризуется </w:t>
      </w:r>
      <w:proofErr w:type="spellStart"/>
      <w:r w:rsidRPr="00F9430E">
        <w:rPr>
          <w:rFonts w:ascii="Times New Roman" w:hAnsi="Times New Roman" w:cs="Times New Roman"/>
          <w:b/>
          <w:i/>
          <w:color w:val="000000"/>
          <w:sz w:val="24"/>
          <w:szCs w:val="24"/>
          <w:shd w:val="clear" w:color="auto" w:fill="FFFFFF"/>
        </w:rPr>
        <w:t>двухуровневостью</w:t>
      </w:r>
      <w:proofErr w:type="spellEnd"/>
      <w:r w:rsidRPr="00F9430E">
        <w:rPr>
          <w:rFonts w:ascii="Times New Roman" w:hAnsi="Times New Roman" w:cs="Times New Roman"/>
          <w:b/>
          <w:i/>
          <w:color w:val="000000"/>
          <w:sz w:val="24"/>
          <w:szCs w:val="24"/>
          <w:shd w:val="clear" w:color="auto" w:fill="FFFFFF"/>
        </w:rPr>
        <w:t>.</w:t>
      </w:r>
      <w:r w:rsidRPr="00F9430E">
        <w:rPr>
          <w:rStyle w:val="apple-converted-space"/>
          <w:rFonts w:ascii="Times New Roman" w:hAnsi="Times New Roman" w:cs="Times New Roman"/>
          <w:b/>
          <w:i/>
          <w:color w:val="000000"/>
          <w:sz w:val="24"/>
          <w:szCs w:val="24"/>
          <w:shd w:val="clear" w:color="auto" w:fill="FFFFFF"/>
        </w:rPr>
        <w:t> </w:t>
      </w:r>
      <w:r w:rsidRPr="00F9430E">
        <w:rPr>
          <w:rFonts w:ascii="Times New Roman" w:hAnsi="Times New Roman" w:cs="Times New Roman"/>
          <w:b/>
          <w:i/>
          <w:color w:val="000000"/>
          <w:sz w:val="24"/>
          <w:szCs w:val="24"/>
        </w:rPr>
        <w:br/>
      </w:r>
      <w:r w:rsidRPr="00F9430E">
        <w:rPr>
          <w:rFonts w:ascii="Times New Roman" w:hAnsi="Times New Roman" w:cs="Times New Roman"/>
          <w:color w:val="000000"/>
          <w:sz w:val="24"/>
          <w:szCs w:val="24"/>
          <w:shd w:val="clear" w:color="auto" w:fill="FFFFFF"/>
        </w:rPr>
        <w:t>На высшем уровне иерархии находится Центральный банк РФ. Его функции заключаются в организации обращения денег и безналичных расчетов, управлении золотовалютными резервами, кредитно-расчетном обслуживании правительства, денежно-кредитном регулировании, реализации политики Центробанка среди институтов этого сектора. Подразделениями Центробанка являются Центральный аппарат, центральный институт сектора, региональные учреждения Центробанка.</w:t>
      </w:r>
      <w:r w:rsidRPr="00F9430E">
        <w:rPr>
          <w:rStyle w:val="apple-converted-space"/>
          <w:rFonts w:ascii="Times New Roman" w:hAnsi="Times New Roman" w:cs="Times New Roman"/>
          <w:color w:val="000000"/>
          <w:sz w:val="24"/>
          <w:szCs w:val="24"/>
          <w:shd w:val="clear" w:color="auto" w:fill="FFFFFF"/>
        </w:rPr>
        <w:t> </w:t>
      </w:r>
      <w:r w:rsidRPr="00F9430E">
        <w:rPr>
          <w:rFonts w:ascii="Times New Roman" w:hAnsi="Times New Roman" w:cs="Times New Roman"/>
          <w:color w:val="000000"/>
          <w:sz w:val="24"/>
          <w:szCs w:val="24"/>
        </w:rPr>
        <w:br/>
      </w:r>
      <w:r w:rsidRPr="00F9430E">
        <w:rPr>
          <w:rFonts w:ascii="Times New Roman" w:hAnsi="Times New Roman" w:cs="Times New Roman"/>
          <w:color w:val="000000"/>
          <w:sz w:val="24"/>
          <w:szCs w:val="24"/>
          <w:shd w:val="clear" w:color="auto" w:fill="FFFFFF"/>
        </w:rPr>
        <w:t>На низовом уровне банковской иерархии находятся коммерческие и специализированные банки. В их функции входит кредитно-расчетное обслуживание клиентов в комплексном виде, специализации на определенных видах услуг.</w:t>
      </w:r>
      <w:r w:rsidRPr="00F9430E">
        <w:rPr>
          <w:rStyle w:val="apple-converted-space"/>
          <w:rFonts w:ascii="Times New Roman" w:hAnsi="Times New Roman" w:cs="Times New Roman"/>
          <w:color w:val="000000"/>
          <w:sz w:val="24"/>
          <w:szCs w:val="24"/>
          <w:shd w:val="clear" w:color="auto" w:fill="FFFFFF"/>
        </w:rPr>
        <w:t> </w:t>
      </w:r>
      <w:r w:rsidRPr="00F9430E">
        <w:rPr>
          <w:rFonts w:ascii="Times New Roman" w:hAnsi="Times New Roman" w:cs="Times New Roman"/>
          <w:color w:val="000000"/>
          <w:sz w:val="24"/>
          <w:szCs w:val="24"/>
        </w:rPr>
        <w:br/>
      </w:r>
      <w:r w:rsidRPr="00F9430E">
        <w:rPr>
          <w:rFonts w:ascii="Times New Roman" w:hAnsi="Times New Roman" w:cs="Times New Roman"/>
          <w:color w:val="000000"/>
          <w:sz w:val="24"/>
          <w:szCs w:val="24"/>
          <w:shd w:val="clear" w:color="auto" w:fill="FFFFFF"/>
        </w:rPr>
        <w:t>Структура банковской системы имеет также подразделение по секторам. Для повышения оперативности и действенности регулирующих мероприятий Центробанка банковская система делится на сектора, которые включают аналогичные по функциям институты. К примеру, банки потребительского кредита, земельные банки, сектор лизинговых институтов и другие. Главной целью такого деления является установление регулирующих процедур в зависимости от особенностей операций институтов определенного сектора.</w:t>
      </w:r>
    </w:p>
    <w:p w:rsidR="008C0620" w:rsidRPr="00F9430E" w:rsidRDefault="008C0620" w:rsidP="008C0620">
      <w:pPr>
        <w:rPr>
          <w:rFonts w:ascii="Times New Roman" w:hAnsi="Times New Roman" w:cs="Times New Roman"/>
          <w:b/>
          <w:color w:val="FF0000"/>
          <w:sz w:val="24"/>
          <w:szCs w:val="24"/>
        </w:rPr>
      </w:pPr>
    </w:p>
    <w:p w:rsidR="00A94165" w:rsidRPr="00F9430E" w:rsidRDefault="00A94165" w:rsidP="002377B8">
      <w:pPr>
        <w:jc w:val="center"/>
        <w:rPr>
          <w:rFonts w:ascii="Times New Roman" w:hAnsi="Times New Roman" w:cs="Times New Roman"/>
          <w:b/>
          <w:color w:val="FF0000"/>
          <w:sz w:val="24"/>
          <w:szCs w:val="24"/>
        </w:rPr>
      </w:pPr>
    </w:p>
    <w:p w:rsidR="00FB4BBE" w:rsidRPr="00F9430E" w:rsidRDefault="00FB4BBE" w:rsidP="002377B8">
      <w:pPr>
        <w:pStyle w:val="a3"/>
        <w:numPr>
          <w:ilvl w:val="0"/>
          <w:numId w:val="1"/>
        </w:numPr>
        <w:ind w:left="360"/>
        <w:jc w:val="center"/>
        <w:rPr>
          <w:b/>
          <w:color w:val="FF0000"/>
        </w:rPr>
      </w:pPr>
      <w:r w:rsidRPr="00F9430E">
        <w:rPr>
          <w:b/>
          <w:color w:val="FF0000"/>
        </w:rPr>
        <w:t>Понятие безналичных денег и их виды (20 баллов)</w:t>
      </w:r>
    </w:p>
    <w:p w:rsidR="008C0620" w:rsidRPr="00F9430E" w:rsidRDefault="008C0620" w:rsidP="008C0620">
      <w:pPr>
        <w:pStyle w:val="a3"/>
        <w:rPr>
          <w:b/>
          <w:color w:val="FF0000"/>
        </w:rPr>
      </w:pPr>
    </w:p>
    <w:p w:rsidR="008C0620" w:rsidRPr="00F9430E" w:rsidRDefault="008C0620" w:rsidP="008C0620">
      <w:pPr>
        <w:spacing w:line="276" w:lineRule="auto"/>
        <w:rPr>
          <w:rFonts w:ascii="Times New Roman" w:hAnsi="Times New Roman" w:cs="Times New Roman"/>
          <w:sz w:val="24"/>
          <w:szCs w:val="24"/>
        </w:rPr>
      </w:pPr>
      <w:r w:rsidRPr="00F9430E">
        <w:rPr>
          <w:rFonts w:ascii="Times New Roman" w:hAnsi="Times New Roman" w:cs="Times New Roman"/>
          <w:b/>
          <w:color w:val="FF0000"/>
          <w:sz w:val="24"/>
          <w:szCs w:val="24"/>
        </w:rPr>
        <w:lastRenderedPageBreak/>
        <w:t xml:space="preserve"> </w:t>
      </w:r>
      <w:r w:rsidRPr="00F9430E">
        <w:rPr>
          <w:rFonts w:ascii="Times New Roman" w:hAnsi="Times New Roman" w:cs="Times New Roman"/>
          <w:b/>
          <w:bCs/>
          <w:sz w:val="24"/>
          <w:szCs w:val="24"/>
        </w:rPr>
        <w:t>Безналичные деньги</w:t>
      </w:r>
      <w:r w:rsidRPr="00F9430E">
        <w:rPr>
          <w:rFonts w:ascii="Times New Roman" w:hAnsi="Times New Roman" w:cs="Times New Roman"/>
          <w:sz w:val="24"/>
          <w:szCs w:val="24"/>
        </w:rPr>
        <w:t xml:space="preserve"> – остатки средств финансовых и нефинансовых организаций (кроме кредитных) и физически лиц на расчетных, текущих, депозитных и иных счетах </w:t>
      </w:r>
      <w:r w:rsidRPr="00F9430E">
        <w:rPr>
          <w:rFonts w:ascii="Times New Roman" w:hAnsi="Times New Roman" w:cs="Times New Roman"/>
          <w:b/>
          <w:bCs/>
          <w:i/>
          <w:iCs/>
          <w:sz w:val="24"/>
          <w:szCs w:val="24"/>
          <w:u w:val="single"/>
        </w:rPr>
        <w:t xml:space="preserve">до востребования </w:t>
      </w:r>
      <w:r w:rsidRPr="00F9430E">
        <w:rPr>
          <w:rFonts w:ascii="Times New Roman" w:hAnsi="Times New Roman" w:cs="Times New Roman"/>
          <w:sz w:val="24"/>
          <w:szCs w:val="24"/>
        </w:rPr>
        <w:t>(в том числе и для использования банковских карт)</w:t>
      </w:r>
    </w:p>
    <w:p w:rsidR="008C0620" w:rsidRPr="00F9430E" w:rsidRDefault="008C0620" w:rsidP="008C0620">
      <w:pPr>
        <w:spacing w:line="276" w:lineRule="auto"/>
        <w:rPr>
          <w:rFonts w:ascii="Times New Roman" w:hAnsi="Times New Roman" w:cs="Times New Roman"/>
          <w:sz w:val="24"/>
          <w:szCs w:val="24"/>
        </w:rPr>
      </w:pPr>
      <w:r w:rsidRPr="00F9430E">
        <w:rPr>
          <w:rFonts w:ascii="Times New Roman" w:hAnsi="Times New Roman" w:cs="Times New Roman"/>
          <w:b/>
          <w:bCs/>
          <w:sz w:val="24"/>
          <w:szCs w:val="24"/>
        </w:rPr>
        <w:t>Безналичные средства</w:t>
      </w:r>
      <w:r w:rsidRPr="00F9430E">
        <w:rPr>
          <w:rFonts w:ascii="Times New Roman" w:hAnsi="Times New Roman" w:cs="Times New Roman"/>
          <w:sz w:val="24"/>
          <w:szCs w:val="24"/>
        </w:rPr>
        <w:t xml:space="preserve"> – средства на срочных счетах, открытых в действующих кредитных организациях в валюте РФ и начисленные проценты по ним. </w:t>
      </w:r>
    </w:p>
    <w:p w:rsidR="008C0620" w:rsidRPr="00F9430E" w:rsidRDefault="008C0620" w:rsidP="008C0620">
      <w:pPr>
        <w:spacing w:line="276" w:lineRule="auto"/>
        <w:rPr>
          <w:rFonts w:ascii="Times New Roman" w:hAnsi="Times New Roman" w:cs="Times New Roman"/>
          <w:sz w:val="24"/>
          <w:szCs w:val="24"/>
        </w:rPr>
      </w:pPr>
      <w:r w:rsidRPr="00F9430E">
        <w:rPr>
          <w:rFonts w:ascii="Times New Roman" w:hAnsi="Times New Roman" w:cs="Times New Roman"/>
          <w:b/>
          <w:bCs/>
          <w:sz w:val="24"/>
          <w:szCs w:val="24"/>
        </w:rPr>
        <w:t>Депозитные деньги</w:t>
      </w:r>
      <w:r w:rsidRPr="00F9430E">
        <w:rPr>
          <w:rFonts w:ascii="Times New Roman" w:hAnsi="Times New Roman" w:cs="Times New Roman"/>
          <w:sz w:val="24"/>
          <w:szCs w:val="24"/>
        </w:rPr>
        <w:t xml:space="preserve">  – деньги клиентов, записанные банками на их текущие (чековые) счета или деньги, депонированные в банке</w:t>
      </w:r>
      <w:proofErr w:type="gramStart"/>
      <w:r w:rsidRPr="00F9430E">
        <w:rPr>
          <w:rFonts w:ascii="Times New Roman" w:hAnsi="Times New Roman" w:cs="Times New Roman"/>
          <w:sz w:val="24"/>
          <w:szCs w:val="24"/>
        </w:rPr>
        <w:t>.(</w:t>
      </w:r>
      <w:proofErr w:type="gramEnd"/>
      <w:r w:rsidRPr="00F9430E">
        <w:rPr>
          <w:rFonts w:ascii="Times New Roman" w:hAnsi="Times New Roman" w:cs="Times New Roman"/>
          <w:sz w:val="24"/>
          <w:szCs w:val="24"/>
        </w:rPr>
        <w:t xml:space="preserve">Текущие (чековые) счета; </w:t>
      </w:r>
      <w:proofErr w:type="spellStart"/>
      <w:r w:rsidRPr="00F9430E">
        <w:rPr>
          <w:rFonts w:ascii="Times New Roman" w:hAnsi="Times New Roman" w:cs="Times New Roman"/>
          <w:sz w:val="24"/>
          <w:szCs w:val="24"/>
        </w:rPr>
        <w:t>Жирросчета</w:t>
      </w:r>
      <w:proofErr w:type="spellEnd"/>
      <w:r w:rsidRPr="00F9430E">
        <w:rPr>
          <w:rFonts w:ascii="Times New Roman" w:hAnsi="Times New Roman" w:cs="Times New Roman"/>
          <w:sz w:val="24"/>
          <w:szCs w:val="24"/>
        </w:rPr>
        <w:t xml:space="preserve"> с правом выписки чека; Текущие счета с правом овердрафта; Контокоррентные счета)</w:t>
      </w:r>
    </w:p>
    <w:p w:rsidR="008C0620" w:rsidRPr="00F9430E" w:rsidRDefault="008C0620" w:rsidP="008C0620">
      <w:pPr>
        <w:spacing w:line="276" w:lineRule="auto"/>
        <w:rPr>
          <w:rFonts w:ascii="Times New Roman" w:hAnsi="Times New Roman" w:cs="Times New Roman"/>
          <w:sz w:val="24"/>
          <w:szCs w:val="24"/>
        </w:rPr>
      </w:pPr>
      <w:r w:rsidRPr="00F9430E">
        <w:rPr>
          <w:rFonts w:ascii="Times New Roman" w:hAnsi="Times New Roman" w:cs="Times New Roman"/>
          <w:sz w:val="24"/>
          <w:szCs w:val="24"/>
        </w:rPr>
        <w:t xml:space="preserve">В </w:t>
      </w:r>
      <w:r w:rsidRPr="00F9430E">
        <w:rPr>
          <w:rFonts w:ascii="Times New Roman" w:hAnsi="Times New Roman" w:cs="Times New Roman"/>
          <w:sz w:val="24"/>
          <w:szCs w:val="24"/>
          <w:u w:val="single"/>
        </w:rPr>
        <w:t xml:space="preserve">отечественной </w:t>
      </w:r>
      <w:r w:rsidRPr="00F9430E">
        <w:rPr>
          <w:rFonts w:ascii="Times New Roman" w:hAnsi="Times New Roman" w:cs="Times New Roman"/>
          <w:b/>
          <w:bCs/>
          <w:sz w:val="24"/>
          <w:szCs w:val="24"/>
          <w:u w:val="single"/>
        </w:rPr>
        <w:t>нормативной</w:t>
      </w:r>
      <w:r w:rsidRPr="00F9430E">
        <w:rPr>
          <w:rFonts w:ascii="Times New Roman" w:hAnsi="Times New Roman" w:cs="Times New Roman"/>
          <w:sz w:val="24"/>
          <w:szCs w:val="24"/>
          <w:u w:val="single"/>
        </w:rPr>
        <w:t xml:space="preserve"> литературе</w:t>
      </w:r>
      <w:r w:rsidRPr="00F9430E">
        <w:rPr>
          <w:rFonts w:ascii="Times New Roman" w:hAnsi="Times New Roman" w:cs="Times New Roman"/>
          <w:sz w:val="24"/>
          <w:szCs w:val="24"/>
        </w:rPr>
        <w:t xml:space="preserve"> – </w:t>
      </w:r>
      <w:r w:rsidRPr="00F9430E">
        <w:rPr>
          <w:rFonts w:ascii="Times New Roman" w:hAnsi="Times New Roman" w:cs="Times New Roman"/>
          <w:b/>
          <w:bCs/>
          <w:sz w:val="24"/>
          <w:szCs w:val="24"/>
        </w:rPr>
        <w:t>ДД</w:t>
      </w:r>
      <w:r w:rsidRPr="00F9430E">
        <w:rPr>
          <w:rFonts w:ascii="Times New Roman" w:hAnsi="Times New Roman" w:cs="Times New Roman"/>
          <w:sz w:val="24"/>
          <w:szCs w:val="24"/>
        </w:rPr>
        <w:t xml:space="preserve"> </w:t>
      </w:r>
      <w:proofErr w:type="gramStart"/>
      <w:r w:rsidRPr="00F9430E">
        <w:rPr>
          <w:rFonts w:ascii="Times New Roman" w:hAnsi="Times New Roman" w:cs="Times New Roman"/>
          <w:sz w:val="24"/>
          <w:szCs w:val="24"/>
        </w:rPr>
        <w:t>–</w:t>
      </w:r>
      <w:r w:rsidRPr="00F9430E">
        <w:rPr>
          <w:rFonts w:ascii="Times New Roman" w:hAnsi="Times New Roman" w:cs="Times New Roman"/>
          <w:b/>
          <w:bCs/>
          <w:sz w:val="24"/>
          <w:szCs w:val="24"/>
        </w:rPr>
        <w:t>э</w:t>
      </w:r>
      <w:proofErr w:type="gramEnd"/>
      <w:r w:rsidRPr="00F9430E">
        <w:rPr>
          <w:rFonts w:ascii="Times New Roman" w:hAnsi="Times New Roman" w:cs="Times New Roman"/>
          <w:b/>
          <w:bCs/>
          <w:sz w:val="24"/>
          <w:szCs w:val="24"/>
        </w:rPr>
        <w:t>то депозиты до</w:t>
      </w:r>
      <w:r w:rsidRPr="00F9430E">
        <w:rPr>
          <w:rFonts w:ascii="Times New Roman" w:hAnsi="Times New Roman" w:cs="Times New Roman"/>
          <w:sz w:val="24"/>
          <w:szCs w:val="24"/>
        </w:rPr>
        <w:t xml:space="preserve"> </w:t>
      </w:r>
      <w:r w:rsidRPr="00F9430E">
        <w:rPr>
          <w:rFonts w:ascii="Times New Roman" w:hAnsi="Times New Roman" w:cs="Times New Roman"/>
          <w:b/>
          <w:bCs/>
          <w:sz w:val="24"/>
          <w:szCs w:val="24"/>
        </w:rPr>
        <w:t>востребования</w:t>
      </w:r>
      <w:r w:rsidRPr="00F9430E">
        <w:rPr>
          <w:rFonts w:ascii="Times New Roman" w:hAnsi="Times New Roman" w:cs="Times New Roman"/>
          <w:sz w:val="24"/>
          <w:szCs w:val="24"/>
        </w:rPr>
        <w:t xml:space="preserve"> – остатки средств резидентов   на расчетных, текущих, депозитных и иных счетах до востребования  открытых в действующих КО ( ББС №3 (178) 2008г. С. 147.</w:t>
      </w:r>
    </w:p>
    <w:p w:rsidR="008C0620" w:rsidRPr="00F9430E" w:rsidRDefault="008C0620" w:rsidP="008C0620">
      <w:pPr>
        <w:spacing w:line="276" w:lineRule="auto"/>
        <w:rPr>
          <w:rFonts w:ascii="Times New Roman" w:hAnsi="Times New Roman" w:cs="Times New Roman"/>
          <w:b/>
          <w:bCs/>
          <w:sz w:val="24"/>
          <w:szCs w:val="24"/>
          <w:u w:val="single"/>
        </w:rPr>
      </w:pPr>
      <w:r w:rsidRPr="00F9430E">
        <w:rPr>
          <w:rFonts w:ascii="Times New Roman" w:hAnsi="Times New Roman" w:cs="Times New Roman"/>
          <w:b/>
          <w:bCs/>
          <w:sz w:val="24"/>
          <w:szCs w:val="24"/>
          <w:u w:val="single"/>
        </w:rPr>
        <w:t>Особенности ДД:</w:t>
      </w:r>
    </w:p>
    <w:p w:rsidR="008C0620" w:rsidRPr="00F9430E" w:rsidRDefault="008C0620" w:rsidP="008C0620">
      <w:pPr>
        <w:spacing w:line="276" w:lineRule="auto"/>
        <w:rPr>
          <w:rFonts w:ascii="Times New Roman" w:hAnsi="Times New Roman" w:cs="Times New Roman"/>
          <w:bCs/>
          <w:sz w:val="24"/>
          <w:szCs w:val="24"/>
        </w:rPr>
      </w:pPr>
      <w:r w:rsidRPr="00F9430E">
        <w:rPr>
          <w:rFonts w:ascii="Times New Roman" w:hAnsi="Times New Roman" w:cs="Times New Roman"/>
          <w:bCs/>
          <w:sz w:val="24"/>
          <w:szCs w:val="24"/>
        </w:rPr>
        <w:t xml:space="preserve">Существуют в форме записи по счету; Создаются только на кредитной основе; Являются товаром; Представляют единство потребительной стоимости и стоимости; Выполняют все функции денег; Являются денежными обязательствами банкиров; Являются частными деньгами; Не являются законным платежным средством; </w:t>
      </w:r>
    </w:p>
    <w:p w:rsidR="008C0620" w:rsidRPr="00F9430E" w:rsidRDefault="008C0620" w:rsidP="008C0620">
      <w:pPr>
        <w:spacing w:line="276" w:lineRule="auto"/>
        <w:rPr>
          <w:rFonts w:ascii="Times New Roman" w:hAnsi="Times New Roman" w:cs="Times New Roman"/>
          <w:bCs/>
          <w:sz w:val="24"/>
          <w:szCs w:val="24"/>
        </w:rPr>
      </w:pPr>
      <w:r w:rsidRPr="00F9430E">
        <w:rPr>
          <w:rFonts w:ascii="Times New Roman" w:hAnsi="Times New Roman" w:cs="Times New Roman"/>
          <w:b/>
          <w:bCs/>
          <w:sz w:val="24"/>
          <w:szCs w:val="24"/>
          <w:u w:val="single"/>
        </w:rPr>
        <w:t xml:space="preserve">Виды депозитных денег </w:t>
      </w:r>
    </w:p>
    <w:p w:rsidR="008C0620" w:rsidRPr="00F9430E" w:rsidRDefault="008C0620" w:rsidP="008C0620">
      <w:pPr>
        <w:spacing w:line="276" w:lineRule="auto"/>
        <w:rPr>
          <w:rFonts w:ascii="Times New Roman" w:hAnsi="Times New Roman" w:cs="Times New Roman"/>
          <w:sz w:val="24"/>
          <w:szCs w:val="24"/>
        </w:rPr>
      </w:pPr>
      <w:r w:rsidRPr="00F9430E">
        <w:rPr>
          <w:rFonts w:ascii="Times New Roman" w:hAnsi="Times New Roman" w:cs="Times New Roman"/>
          <w:bCs/>
          <w:sz w:val="24"/>
          <w:szCs w:val="24"/>
        </w:rPr>
        <w:t>1</w:t>
      </w:r>
      <w:r w:rsidRPr="00F9430E">
        <w:rPr>
          <w:rFonts w:ascii="Times New Roman" w:hAnsi="Times New Roman" w:cs="Times New Roman"/>
          <w:b/>
          <w:bCs/>
          <w:sz w:val="24"/>
          <w:szCs w:val="24"/>
        </w:rPr>
        <w:t xml:space="preserve">. Депозитные деньги клиентов. (ДДК)  </w:t>
      </w:r>
      <w:r w:rsidRPr="00F9430E">
        <w:rPr>
          <w:rFonts w:ascii="Times New Roman" w:hAnsi="Times New Roman" w:cs="Times New Roman"/>
          <w:sz w:val="24"/>
          <w:szCs w:val="24"/>
        </w:rPr>
        <w:t>Деньги клиентов  на текущих</w:t>
      </w:r>
      <w:proofErr w:type="gramStart"/>
      <w:r w:rsidRPr="00F9430E">
        <w:rPr>
          <w:rFonts w:ascii="Times New Roman" w:hAnsi="Times New Roman" w:cs="Times New Roman"/>
          <w:sz w:val="24"/>
          <w:szCs w:val="24"/>
        </w:rPr>
        <w:t xml:space="preserve"> ,</w:t>
      </w:r>
      <w:proofErr w:type="gramEnd"/>
      <w:r w:rsidRPr="00F9430E">
        <w:rPr>
          <w:rFonts w:ascii="Times New Roman" w:hAnsi="Times New Roman" w:cs="Times New Roman"/>
          <w:sz w:val="24"/>
          <w:szCs w:val="24"/>
        </w:rPr>
        <w:t xml:space="preserve"> счетах до востребования. </w:t>
      </w:r>
      <w:proofErr w:type="gramStart"/>
      <w:r w:rsidRPr="00F9430E">
        <w:rPr>
          <w:rFonts w:ascii="Times New Roman" w:hAnsi="Times New Roman" w:cs="Times New Roman"/>
          <w:sz w:val="24"/>
          <w:szCs w:val="24"/>
        </w:rPr>
        <w:t>Депонируются корпоративными клиентами, физическими лицами и населением на своих текущих;-  вносятся и изымаются без указания срока;-  могут быть востребованы  в любой момент;  Средний срок пребывания денег на текущих счетах – 6 дней;-  используются клиентами в основном, для удовлетворения текущего спроса;-  можно использовать их и как «деньги для сделок», т.к., они могут накапливаться на текущих  депозитных вкладах;</w:t>
      </w:r>
      <w:proofErr w:type="gramEnd"/>
      <w:r w:rsidRPr="00F9430E">
        <w:rPr>
          <w:rFonts w:ascii="Times New Roman" w:hAnsi="Times New Roman" w:cs="Times New Roman"/>
          <w:sz w:val="24"/>
          <w:szCs w:val="24"/>
        </w:rPr>
        <w:t xml:space="preserve"> -  на безналичной основе посредством перечислений денежных средств с одних депозитных счетов на другие </w:t>
      </w:r>
    </w:p>
    <w:p w:rsidR="008C0620" w:rsidRPr="00F9430E" w:rsidRDefault="008C0620" w:rsidP="008C0620">
      <w:pPr>
        <w:spacing w:line="276" w:lineRule="auto"/>
        <w:rPr>
          <w:rFonts w:ascii="Times New Roman" w:hAnsi="Times New Roman" w:cs="Times New Roman"/>
          <w:sz w:val="24"/>
          <w:szCs w:val="24"/>
        </w:rPr>
      </w:pPr>
      <w:r w:rsidRPr="00F9430E">
        <w:rPr>
          <w:rFonts w:ascii="Times New Roman" w:hAnsi="Times New Roman" w:cs="Times New Roman"/>
          <w:b/>
          <w:bCs/>
          <w:sz w:val="24"/>
          <w:szCs w:val="24"/>
        </w:rPr>
        <w:t xml:space="preserve">2.  Депозитные деньги банков (ДДБ).  </w:t>
      </w:r>
      <w:r w:rsidRPr="00F9430E">
        <w:rPr>
          <w:rFonts w:ascii="Times New Roman" w:hAnsi="Times New Roman" w:cs="Times New Roman"/>
          <w:sz w:val="24"/>
          <w:szCs w:val="24"/>
        </w:rPr>
        <w:t xml:space="preserve">Денежные средства, депонируемые коммерческими банками на корреспондентских счетах, открываемых друг у друга. </w:t>
      </w:r>
      <w:r w:rsidRPr="00F9430E">
        <w:rPr>
          <w:rFonts w:ascii="Times New Roman" w:hAnsi="Times New Roman" w:cs="Times New Roman"/>
          <w:b/>
          <w:bCs/>
          <w:sz w:val="24"/>
          <w:szCs w:val="24"/>
        </w:rPr>
        <w:t>Данные депозиты – это те же текущие счета до востребования, только для банков</w:t>
      </w:r>
      <w:r w:rsidRPr="00F9430E">
        <w:rPr>
          <w:rFonts w:ascii="Times New Roman" w:hAnsi="Times New Roman" w:cs="Times New Roman"/>
          <w:sz w:val="24"/>
          <w:szCs w:val="24"/>
        </w:rPr>
        <w:t xml:space="preserve"> и  формируются они  банками для взаимных кредитных, финансовых, кассовых и иных операций. </w:t>
      </w:r>
      <w:r w:rsidRPr="00F9430E">
        <w:rPr>
          <w:rFonts w:ascii="Times New Roman" w:hAnsi="Times New Roman" w:cs="Times New Roman"/>
          <w:sz w:val="24"/>
          <w:szCs w:val="24"/>
          <w:u w:val="single"/>
        </w:rPr>
        <w:t>Характеристики</w:t>
      </w:r>
      <w:r w:rsidRPr="00F9430E">
        <w:rPr>
          <w:rFonts w:ascii="Times New Roman" w:hAnsi="Times New Roman" w:cs="Times New Roman"/>
          <w:b/>
          <w:bCs/>
          <w:sz w:val="24"/>
          <w:szCs w:val="24"/>
        </w:rPr>
        <w:t xml:space="preserve">: - </w:t>
      </w:r>
      <w:r w:rsidRPr="00F9430E">
        <w:rPr>
          <w:rFonts w:ascii="Times New Roman" w:hAnsi="Times New Roman" w:cs="Times New Roman"/>
          <w:sz w:val="24"/>
          <w:szCs w:val="24"/>
        </w:rPr>
        <w:t xml:space="preserve">оборачиваются как </w:t>
      </w:r>
      <w:proofErr w:type="spellStart"/>
      <w:r w:rsidRPr="00F9430E">
        <w:rPr>
          <w:rFonts w:ascii="Times New Roman" w:hAnsi="Times New Roman" w:cs="Times New Roman"/>
          <w:sz w:val="24"/>
          <w:szCs w:val="24"/>
        </w:rPr>
        <w:t>жирроденьги</w:t>
      </w:r>
      <w:proofErr w:type="spellEnd"/>
      <w:r w:rsidRPr="00F9430E">
        <w:rPr>
          <w:rFonts w:ascii="Times New Roman" w:hAnsi="Times New Roman" w:cs="Times New Roman"/>
          <w:sz w:val="24"/>
          <w:szCs w:val="24"/>
        </w:rPr>
        <w:t xml:space="preserve">; </w:t>
      </w:r>
      <w:r w:rsidRPr="00F9430E">
        <w:rPr>
          <w:rFonts w:ascii="Times New Roman" w:hAnsi="Times New Roman" w:cs="Times New Roman"/>
          <w:b/>
          <w:bCs/>
          <w:sz w:val="24"/>
          <w:szCs w:val="24"/>
        </w:rPr>
        <w:t>-</w:t>
      </w:r>
      <w:r w:rsidRPr="00F9430E">
        <w:rPr>
          <w:rFonts w:ascii="Times New Roman" w:hAnsi="Times New Roman" w:cs="Times New Roman"/>
          <w:sz w:val="24"/>
          <w:szCs w:val="24"/>
        </w:rPr>
        <w:t xml:space="preserve"> формируются на кредитной основе, как и все кредитные деньги;</w:t>
      </w:r>
      <w:r w:rsidRPr="00F9430E">
        <w:rPr>
          <w:rFonts w:ascii="Times New Roman" w:hAnsi="Times New Roman" w:cs="Times New Roman"/>
          <w:b/>
          <w:bCs/>
          <w:sz w:val="24"/>
          <w:szCs w:val="24"/>
        </w:rPr>
        <w:t>-</w:t>
      </w:r>
      <w:r w:rsidRPr="00F9430E">
        <w:rPr>
          <w:rFonts w:ascii="Times New Roman" w:hAnsi="Times New Roman" w:cs="Times New Roman"/>
          <w:sz w:val="24"/>
          <w:szCs w:val="24"/>
        </w:rPr>
        <w:t xml:space="preserve"> формируются на отдельных депозитных счетах</w:t>
      </w:r>
      <w:proofErr w:type="gramStart"/>
      <w:r w:rsidRPr="00F9430E">
        <w:rPr>
          <w:rFonts w:ascii="Times New Roman" w:hAnsi="Times New Roman" w:cs="Times New Roman"/>
          <w:b/>
          <w:bCs/>
          <w:sz w:val="24"/>
          <w:szCs w:val="24"/>
        </w:rPr>
        <w:t>.</w:t>
      </w:r>
      <w:proofErr w:type="gramEnd"/>
      <w:r w:rsidRPr="00F9430E">
        <w:rPr>
          <w:rFonts w:ascii="Times New Roman" w:hAnsi="Times New Roman" w:cs="Times New Roman"/>
          <w:b/>
          <w:bCs/>
          <w:sz w:val="24"/>
          <w:szCs w:val="24"/>
        </w:rPr>
        <w:t xml:space="preserve"> </w:t>
      </w:r>
      <w:proofErr w:type="gramStart"/>
      <w:r w:rsidRPr="00F9430E">
        <w:rPr>
          <w:rFonts w:ascii="Times New Roman" w:hAnsi="Times New Roman" w:cs="Times New Roman"/>
          <w:sz w:val="24"/>
          <w:szCs w:val="24"/>
        </w:rPr>
        <w:t>в</w:t>
      </w:r>
      <w:proofErr w:type="gramEnd"/>
      <w:r w:rsidRPr="00F9430E">
        <w:rPr>
          <w:rFonts w:ascii="Times New Roman" w:hAnsi="Times New Roman" w:cs="Times New Roman"/>
          <w:sz w:val="24"/>
          <w:szCs w:val="24"/>
        </w:rPr>
        <w:t xml:space="preserve">ыступают как капиталом;-  используются банками в межбанковском обороте для платежей – выполняют  функции обращения и платежа;-  имеют явно выраженный краткосрочный характер, </w:t>
      </w:r>
    </w:p>
    <w:p w:rsidR="008C0620" w:rsidRPr="00F9430E" w:rsidRDefault="008C0620" w:rsidP="008C0620">
      <w:pPr>
        <w:spacing w:line="276" w:lineRule="auto"/>
        <w:rPr>
          <w:rFonts w:ascii="Times New Roman" w:hAnsi="Times New Roman" w:cs="Times New Roman"/>
          <w:sz w:val="24"/>
          <w:szCs w:val="24"/>
        </w:rPr>
      </w:pPr>
      <w:r w:rsidRPr="00F9430E">
        <w:rPr>
          <w:rFonts w:ascii="Times New Roman" w:hAnsi="Times New Roman" w:cs="Times New Roman"/>
          <w:b/>
          <w:bCs/>
          <w:sz w:val="24"/>
          <w:szCs w:val="24"/>
        </w:rPr>
        <w:t xml:space="preserve">3.    Депозитные деньги центрального банка (ДДЦБ).  </w:t>
      </w:r>
      <w:r w:rsidRPr="00F9430E">
        <w:rPr>
          <w:rFonts w:ascii="Times New Roman" w:hAnsi="Times New Roman" w:cs="Times New Roman"/>
          <w:sz w:val="24"/>
          <w:szCs w:val="24"/>
        </w:rPr>
        <w:t xml:space="preserve">Это безналичные  денежные средства коммерческих банков на счетах в центральном банке. </w:t>
      </w:r>
      <w:r w:rsidRPr="00F9430E">
        <w:rPr>
          <w:rFonts w:ascii="Times New Roman" w:hAnsi="Times New Roman" w:cs="Times New Roman"/>
          <w:b/>
          <w:bCs/>
          <w:sz w:val="24"/>
          <w:szCs w:val="24"/>
        </w:rPr>
        <w:t xml:space="preserve"> </w:t>
      </w:r>
      <w:r w:rsidRPr="00F9430E">
        <w:rPr>
          <w:rFonts w:ascii="Times New Roman" w:hAnsi="Times New Roman" w:cs="Times New Roman"/>
          <w:sz w:val="24"/>
          <w:szCs w:val="24"/>
          <w:u w:val="single"/>
        </w:rPr>
        <w:t>Особенности:</w:t>
      </w:r>
      <w:r w:rsidRPr="00F9430E">
        <w:rPr>
          <w:rFonts w:ascii="Times New Roman" w:hAnsi="Times New Roman" w:cs="Times New Roman"/>
          <w:sz w:val="24"/>
          <w:szCs w:val="24"/>
        </w:rPr>
        <w:t>- используются центральными банками для поддержания текущей ликвидности национальной банковской системы;- являются «</w:t>
      </w:r>
      <w:r w:rsidRPr="00F9430E">
        <w:rPr>
          <w:rFonts w:ascii="Times New Roman" w:hAnsi="Times New Roman" w:cs="Times New Roman"/>
          <w:b/>
          <w:bCs/>
          <w:sz w:val="24"/>
          <w:szCs w:val="24"/>
        </w:rPr>
        <w:t xml:space="preserve">деньгами повышенной мощности», резервными деньгами;- </w:t>
      </w:r>
      <w:r w:rsidRPr="00F9430E">
        <w:rPr>
          <w:rFonts w:ascii="Times New Roman" w:hAnsi="Times New Roman" w:cs="Times New Roman"/>
          <w:sz w:val="24"/>
          <w:szCs w:val="24"/>
        </w:rPr>
        <w:t>являются товаром,  центральный банк выплачивает по таким депозитам  процентный доход;</w:t>
      </w:r>
      <w:r w:rsidRPr="00F9430E">
        <w:rPr>
          <w:rFonts w:ascii="Times New Roman" w:hAnsi="Times New Roman" w:cs="Times New Roman"/>
          <w:b/>
          <w:bCs/>
          <w:sz w:val="24"/>
          <w:szCs w:val="24"/>
        </w:rPr>
        <w:t>-</w:t>
      </w:r>
      <w:r w:rsidRPr="00F9430E">
        <w:rPr>
          <w:rFonts w:ascii="Times New Roman" w:hAnsi="Times New Roman" w:cs="Times New Roman"/>
          <w:sz w:val="24"/>
          <w:szCs w:val="24"/>
        </w:rPr>
        <w:t xml:space="preserve"> являются кредитными деньгами, создаются на кредитной основе;</w:t>
      </w:r>
      <w:r w:rsidRPr="00F9430E">
        <w:rPr>
          <w:rFonts w:ascii="Times New Roman" w:hAnsi="Times New Roman" w:cs="Times New Roman"/>
          <w:b/>
          <w:bCs/>
          <w:sz w:val="24"/>
          <w:szCs w:val="24"/>
        </w:rPr>
        <w:t>-</w:t>
      </w:r>
      <w:r w:rsidRPr="00F9430E">
        <w:rPr>
          <w:rFonts w:ascii="Times New Roman" w:hAnsi="Times New Roman" w:cs="Times New Roman"/>
          <w:sz w:val="24"/>
          <w:szCs w:val="24"/>
        </w:rPr>
        <w:t xml:space="preserve"> имеют характер общественной гарантии. Обеспечиваются активами центрального </w:t>
      </w:r>
      <w:r w:rsidRPr="00F9430E">
        <w:rPr>
          <w:rFonts w:ascii="Times New Roman" w:hAnsi="Times New Roman" w:cs="Times New Roman"/>
          <w:sz w:val="24"/>
          <w:szCs w:val="24"/>
        </w:rPr>
        <w:lastRenderedPageBreak/>
        <w:t>банка;</w:t>
      </w:r>
      <w:r w:rsidRPr="00F9430E">
        <w:rPr>
          <w:rFonts w:ascii="Times New Roman" w:hAnsi="Times New Roman" w:cs="Times New Roman"/>
          <w:b/>
          <w:bCs/>
          <w:sz w:val="24"/>
          <w:szCs w:val="24"/>
        </w:rPr>
        <w:t>-</w:t>
      </w:r>
      <w:r w:rsidRPr="00F9430E">
        <w:rPr>
          <w:rFonts w:ascii="Times New Roman" w:hAnsi="Times New Roman" w:cs="Times New Roman"/>
          <w:sz w:val="24"/>
          <w:szCs w:val="24"/>
        </w:rPr>
        <w:t xml:space="preserve"> через активные операции центрального банка эмитируются как кредитные инструменты;</w:t>
      </w:r>
    </w:p>
    <w:p w:rsidR="008C0620" w:rsidRPr="00F9430E" w:rsidRDefault="008C0620" w:rsidP="008C0620">
      <w:pPr>
        <w:spacing w:line="276" w:lineRule="auto"/>
        <w:rPr>
          <w:rFonts w:ascii="Times New Roman" w:hAnsi="Times New Roman" w:cs="Times New Roman"/>
          <w:b/>
          <w:bCs/>
          <w:i/>
          <w:iCs/>
          <w:sz w:val="24"/>
          <w:szCs w:val="24"/>
        </w:rPr>
      </w:pPr>
      <w:r w:rsidRPr="00F9430E">
        <w:rPr>
          <w:rFonts w:ascii="Times New Roman" w:hAnsi="Times New Roman" w:cs="Times New Roman"/>
          <w:b/>
          <w:bCs/>
          <w:sz w:val="24"/>
          <w:szCs w:val="24"/>
        </w:rPr>
        <w:t>Электронные деньги</w:t>
      </w:r>
      <w:r w:rsidRPr="00F9430E">
        <w:rPr>
          <w:rFonts w:ascii="Times New Roman" w:hAnsi="Times New Roman" w:cs="Times New Roman"/>
          <w:sz w:val="24"/>
          <w:szCs w:val="24"/>
        </w:rPr>
        <w:t xml:space="preserve"> - денежное обязательство, </w:t>
      </w:r>
      <w:r w:rsidRPr="00F9430E">
        <w:rPr>
          <w:rFonts w:ascii="Times New Roman" w:hAnsi="Times New Roman" w:cs="Times New Roman"/>
          <w:b/>
          <w:bCs/>
          <w:sz w:val="24"/>
          <w:szCs w:val="24"/>
        </w:rPr>
        <w:t>не связанное с открытием банковского счета</w:t>
      </w:r>
      <w:r w:rsidRPr="00F9430E">
        <w:rPr>
          <w:rFonts w:ascii="Times New Roman" w:hAnsi="Times New Roman" w:cs="Times New Roman"/>
          <w:sz w:val="24"/>
          <w:szCs w:val="24"/>
        </w:rPr>
        <w:t xml:space="preserve">, информация о котором хранится в </w:t>
      </w:r>
      <w:r w:rsidRPr="00F9430E">
        <w:rPr>
          <w:rFonts w:ascii="Times New Roman" w:hAnsi="Times New Roman" w:cs="Times New Roman"/>
          <w:b/>
          <w:bCs/>
          <w:sz w:val="24"/>
          <w:szCs w:val="24"/>
        </w:rPr>
        <w:t xml:space="preserve">электронной форме </w:t>
      </w:r>
    </w:p>
    <w:p w:rsidR="008C0620" w:rsidRPr="00F9430E" w:rsidRDefault="008C0620" w:rsidP="008C0620">
      <w:pPr>
        <w:spacing w:line="276" w:lineRule="auto"/>
        <w:rPr>
          <w:rFonts w:ascii="Times New Roman" w:hAnsi="Times New Roman" w:cs="Times New Roman"/>
          <w:sz w:val="24"/>
          <w:szCs w:val="24"/>
        </w:rPr>
      </w:pPr>
      <w:r w:rsidRPr="00F9430E">
        <w:rPr>
          <w:rStyle w:val="a8"/>
          <w:rFonts w:ascii="Times New Roman" w:hAnsi="Times New Roman" w:cs="Times New Roman"/>
          <w:i/>
          <w:iCs/>
          <w:sz w:val="24"/>
          <w:szCs w:val="24"/>
        </w:rPr>
        <w:t>Карточный счет</w:t>
      </w:r>
      <w:r w:rsidRPr="00F9430E">
        <w:rPr>
          <w:rFonts w:ascii="Times New Roman" w:hAnsi="Times New Roman" w:cs="Times New Roman"/>
          <w:sz w:val="24"/>
          <w:szCs w:val="24"/>
        </w:rPr>
        <w:t xml:space="preserve"> - счета открываемые банком для учета операций, совершаемых клиентом с использованием банковских карт.</w:t>
      </w:r>
    </w:p>
    <w:p w:rsidR="008C0620" w:rsidRPr="00F9430E" w:rsidRDefault="008C0620" w:rsidP="008C0620">
      <w:pPr>
        <w:spacing w:line="276" w:lineRule="auto"/>
        <w:rPr>
          <w:rFonts w:ascii="Times New Roman" w:hAnsi="Times New Roman" w:cs="Times New Roman"/>
          <w:sz w:val="24"/>
          <w:szCs w:val="24"/>
        </w:rPr>
      </w:pPr>
      <w:r w:rsidRPr="00F9430E">
        <w:rPr>
          <w:rFonts w:ascii="Times New Roman" w:hAnsi="Times New Roman" w:cs="Times New Roman"/>
          <w:b/>
          <w:bCs/>
          <w:i/>
          <w:iCs/>
          <w:sz w:val="24"/>
          <w:szCs w:val="24"/>
          <w:u w:val="single"/>
        </w:rPr>
        <w:t>Расчетный счет</w:t>
      </w:r>
      <w:r w:rsidRPr="00F9430E">
        <w:rPr>
          <w:rFonts w:ascii="Times New Roman" w:hAnsi="Times New Roman" w:cs="Times New Roman"/>
          <w:sz w:val="24"/>
          <w:szCs w:val="24"/>
        </w:rPr>
        <w:t xml:space="preserve"> – открывается организациям, индивидуальным предпринимателям, По расчетным счетам проводится: зачисление выручки от предпринимательской деятельности; расчеты и платежи с поставщиками и </w:t>
      </w:r>
      <w:proofErr w:type="spellStart"/>
      <w:r w:rsidRPr="00F9430E">
        <w:rPr>
          <w:rFonts w:ascii="Times New Roman" w:hAnsi="Times New Roman" w:cs="Times New Roman"/>
          <w:sz w:val="24"/>
          <w:szCs w:val="24"/>
        </w:rPr>
        <w:t>подрядчиками</w:t>
      </w:r>
      <w:proofErr w:type="gramStart"/>
      <w:r w:rsidRPr="00F9430E">
        <w:rPr>
          <w:rFonts w:ascii="Times New Roman" w:hAnsi="Times New Roman" w:cs="Times New Roman"/>
          <w:sz w:val="24"/>
          <w:szCs w:val="24"/>
        </w:rPr>
        <w:t>;р</w:t>
      </w:r>
      <w:proofErr w:type="gramEnd"/>
      <w:r w:rsidRPr="00F9430E">
        <w:rPr>
          <w:rFonts w:ascii="Times New Roman" w:hAnsi="Times New Roman" w:cs="Times New Roman"/>
          <w:sz w:val="24"/>
          <w:szCs w:val="24"/>
        </w:rPr>
        <w:t>асчеты</w:t>
      </w:r>
      <w:proofErr w:type="spellEnd"/>
      <w:r w:rsidRPr="00F9430E">
        <w:rPr>
          <w:rFonts w:ascii="Times New Roman" w:hAnsi="Times New Roman" w:cs="Times New Roman"/>
          <w:sz w:val="24"/>
          <w:szCs w:val="24"/>
        </w:rPr>
        <w:t xml:space="preserve"> с работниками по заработной плате и другим выплатам;</w:t>
      </w:r>
    </w:p>
    <w:p w:rsidR="008C0620" w:rsidRPr="00F9430E" w:rsidRDefault="008C0620" w:rsidP="008C0620">
      <w:pPr>
        <w:autoSpaceDN w:val="0"/>
        <w:spacing w:after="0" w:line="276" w:lineRule="auto"/>
        <w:rPr>
          <w:rFonts w:ascii="Times New Roman" w:hAnsi="Times New Roman" w:cs="Times New Roman"/>
          <w:sz w:val="24"/>
          <w:szCs w:val="24"/>
        </w:rPr>
      </w:pPr>
      <w:r w:rsidRPr="00F9430E">
        <w:rPr>
          <w:rFonts w:ascii="Times New Roman" w:hAnsi="Times New Roman" w:cs="Times New Roman"/>
          <w:b/>
          <w:bCs/>
          <w:i/>
          <w:iCs/>
          <w:sz w:val="24"/>
          <w:szCs w:val="24"/>
          <w:u w:val="single"/>
        </w:rPr>
        <w:t xml:space="preserve"> Текущий счет</w:t>
      </w:r>
      <w:r w:rsidRPr="00F9430E">
        <w:rPr>
          <w:rFonts w:ascii="Times New Roman" w:hAnsi="Times New Roman" w:cs="Times New Roman"/>
          <w:sz w:val="24"/>
          <w:szCs w:val="24"/>
        </w:rPr>
        <w:t xml:space="preserve"> – открывается организациям, для получения финансирования. Обычно используются некоммерческими организациями, а также субъектами хозяйственной деятельности, не являющимися юридическими лицами.</w:t>
      </w:r>
    </w:p>
    <w:p w:rsidR="008C0620" w:rsidRPr="00F9430E" w:rsidRDefault="008C0620" w:rsidP="008C0620">
      <w:pPr>
        <w:spacing w:line="276" w:lineRule="auto"/>
        <w:rPr>
          <w:rFonts w:ascii="Times New Roman" w:hAnsi="Times New Roman" w:cs="Times New Roman"/>
          <w:sz w:val="24"/>
          <w:szCs w:val="24"/>
        </w:rPr>
      </w:pPr>
      <w:r w:rsidRPr="00F9430E">
        <w:rPr>
          <w:rFonts w:ascii="Times New Roman" w:hAnsi="Times New Roman" w:cs="Times New Roman"/>
          <w:sz w:val="24"/>
          <w:szCs w:val="24"/>
        </w:rPr>
        <w:t xml:space="preserve">Могут быть </w:t>
      </w:r>
      <w:proofErr w:type="gramStart"/>
      <w:r w:rsidRPr="00F9430E">
        <w:rPr>
          <w:rFonts w:ascii="Times New Roman" w:hAnsi="Times New Roman" w:cs="Times New Roman"/>
          <w:sz w:val="24"/>
          <w:szCs w:val="24"/>
        </w:rPr>
        <w:t>открыты</w:t>
      </w:r>
      <w:proofErr w:type="gramEnd"/>
      <w:r w:rsidRPr="00F9430E">
        <w:rPr>
          <w:rFonts w:ascii="Times New Roman" w:hAnsi="Times New Roman" w:cs="Times New Roman"/>
          <w:sz w:val="24"/>
          <w:szCs w:val="24"/>
        </w:rPr>
        <w:t>: 1.общественным организациям; 2. учреждениям; 3.филиалам, представительствам (обособленным подразделениям).</w:t>
      </w:r>
    </w:p>
    <w:p w:rsidR="008C0620" w:rsidRPr="00F9430E" w:rsidRDefault="008C0620" w:rsidP="008C0620">
      <w:pPr>
        <w:rPr>
          <w:rFonts w:ascii="Times New Roman" w:hAnsi="Times New Roman" w:cs="Times New Roman"/>
          <w:b/>
          <w:color w:val="FF0000"/>
          <w:sz w:val="24"/>
          <w:szCs w:val="24"/>
        </w:rPr>
      </w:pPr>
    </w:p>
    <w:p w:rsidR="00FB4BBE" w:rsidRPr="00F9430E" w:rsidRDefault="00FB4BBE" w:rsidP="002377B8">
      <w:pPr>
        <w:pStyle w:val="a3"/>
        <w:numPr>
          <w:ilvl w:val="0"/>
          <w:numId w:val="1"/>
        </w:numPr>
        <w:ind w:left="360"/>
        <w:jc w:val="center"/>
        <w:rPr>
          <w:b/>
          <w:color w:val="FF0000"/>
        </w:rPr>
      </w:pPr>
      <w:r w:rsidRPr="00F9430E">
        <w:rPr>
          <w:b/>
          <w:color w:val="FF0000"/>
        </w:rPr>
        <w:t>Понятие денежной массы, денежных агрегатов и денежной базы. Особенности структуры денежной массы в России  (20 баллов)</w:t>
      </w:r>
    </w:p>
    <w:p w:rsidR="008C0620" w:rsidRPr="00F9430E" w:rsidRDefault="008C0620" w:rsidP="008C0620">
      <w:pPr>
        <w:spacing w:line="276" w:lineRule="auto"/>
        <w:ind w:firstLine="425"/>
        <w:rPr>
          <w:rFonts w:ascii="Times New Roman" w:hAnsi="Times New Roman" w:cs="Times New Roman"/>
          <w:bCs/>
          <w:sz w:val="24"/>
          <w:szCs w:val="24"/>
        </w:rPr>
      </w:pPr>
      <w:r w:rsidRPr="00F9430E">
        <w:rPr>
          <w:rFonts w:ascii="Times New Roman" w:hAnsi="Times New Roman" w:cs="Times New Roman"/>
          <w:b/>
          <w:color w:val="FF0000"/>
          <w:sz w:val="24"/>
          <w:szCs w:val="24"/>
        </w:rPr>
        <w:t xml:space="preserve"> </w:t>
      </w:r>
      <w:r w:rsidRPr="00F9430E">
        <w:rPr>
          <w:rFonts w:ascii="Times New Roman" w:hAnsi="Times New Roman" w:cs="Times New Roman"/>
          <w:bCs/>
          <w:sz w:val="24"/>
          <w:szCs w:val="24"/>
        </w:rPr>
        <w:t>ДЕНЕЖНАЯ МАССА – это совокупный объем денежных средств, который на данный момент находится в обращении и принадлежит разным экономическим субъектам.</w:t>
      </w:r>
      <w:r w:rsidRPr="00F9430E">
        <w:rPr>
          <w:rFonts w:ascii="Times New Roman" w:hAnsi="Times New Roman" w:cs="Times New Roman"/>
          <w:sz w:val="24"/>
          <w:szCs w:val="24"/>
        </w:rPr>
        <w:t xml:space="preserve">  </w:t>
      </w:r>
      <w:r w:rsidRPr="00F9430E">
        <w:rPr>
          <w:rFonts w:ascii="Times New Roman" w:hAnsi="Times New Roman" w:cs="Times New Roman"/>
          <w:bCs/>
          <w:sz w:val="24"/>
          <w:szCs w:val="24"/>
        </w:rPr>
        <w:t>ДЕНЕЖНЫЙ АГРЕГАТ – это часть денежной массы, представленная определенной совокупностью денежных активов, сгруппированных по убыванию степени ликвидности, причём каждый последующий агрегат включает в себя предыдущий.</w:t>
      </w:r>
    </w:p>
    <w:p w:rsidR="008C0620" w:rsidRPr="00F9430E" w:rsidRDefault="008C0620" w:rsidP="008C0620">
      <w:pPr>
        <w:spacing w:line="276" w:lineRule="auto"/>
        <w:ind w:left="-284" w:firstLine="425"/>
        <w:rPr>
          <w:rFonts w:ascii="Times New Roman" w:hAnsi="Times New Roman" w:cs="Times New Roman"/>
          <w:bCs/>
          <w:sz w:val="24"/>
          <w:szCs w:val="24"/>
        </w:rPr>
      </w:pPr>
      <w:r w:rsidRPr="00F9430E">
        <w:rPr>
          <w:rFonts w:ascii="Times New Roman" w:hAnsi="Times New Roman" w:cs="Times New Roman"/>
          <w:bCs/>
          <w:i/>
          <w:iCs/>
          <w:sz w:val="24"/>
          <w:szCs w:val="24"/>
        </w:rPr>
        <w:t xml:space="preserve">Депозиты, включаемые в широкую денежную массу, </w:t>
      </w:r>
      <w:r w:rsidRPr="00F9430E">
        <w:rPr>
          <w:rFonts w:ascii="Times New Roman" w:hAnsi="Times New Roman" w:cs="Times New Roman"/>
          <w:bCs/>
          <w:sz w:val="24"/>
          <w:szCs w:val="24"/>
        </w:rPr>
        <w:t>учитывают все безналичные средства организаций резидентов РФ, размещенные в Банке</w:t>
      </w:r>
      <w:r w:rsidRPr="00F9430E">
        <w:rPr>
          <w:rFonts w:ascii="Times New Roman" w:hAnsi="Times New Roman" w:cs="Times New Roman"/>
          <w:bCs/>
          <w:i/>
          <w:iCs/>
          <w:sz w:val="24"/>
          <w:szCs w:val="24"/>
        </w:rPr>
        <w:t xml:space="preserve"> </w:t>
      </w:r>
      <w:r w:rsidRPr="00F9430E">
        <w:rPr>
          <w:rFonts w:ascii="Times New Roman" w:hAnsi="Times New Roman" w:cs="Times New Roman"/>
          <w:bCs/>
          <w:sz w:val="24"/>
          <w:szCs w:val="24"/>
        </w:rPr>
        <w:t>России в соответствии с действующим законодательством.</w:t>
      </w:r>
    </w:p>
    <w:p w:rsidR="008C0620" w:rsidRPr="00F9430E" w:rsidRDefault="008C0620" w:rsidP="008C0620">
      <w:pPr>
        <w:spacing w:line="276" w:lineRule="auto"/>
        <w:rPr>
          <w:rFonts w:ascii="Times New Roman" w:hAnsi="Times New Roman" w:cs="Times New Roman"/>
          <w:sz w:val="24"/>
          <w:szCs w:val="24"/>
        </w:rPr>
      </w:pPr>
      <w:r w:rsidRPr="00F9430E">
        <w:rPr>
          <w:rFonts w:ascii="Times New Roman" w:hAnsi="Times New Roman" w:cs="Times New Roman"/>
          <w:sz w:val="24"/>
          <w:szCs w:val="24"/>
        </w:rPr>
        <w:t xml:space="preserve">Факторы изменения денежной массы: объем валового внутреннего продукта и темпы экономического роста; уровень развития и структура кредитной и банковской систем, финансовых рынков; соотношение наличного и безналичного денежных оборотов; денежно-кредитная, валютная и финансовая политика государства, скорость оборота денег; </w:t>
      </w:r>
    </w:p>
    <w:p w:rsidR="008C0620" w:rsidRPr="00F9430E" w:rsidRDefault="008C0620" w:rsidP="008C0620">
      <w:pPr>
        <w:spacing w:after="0" w:line="276" w:lineRule="auto"/>
        <w:rPr>
          <w:rFonts w:ascii="Times New Roman" w:hAnsi="Times New Roman" w:cs="Times New Roman"/>
          <w:sz w:val="24"/>
          <w:szCs w:val="24"/>
        </w:rPr>
      </w:pPr>
      <w:r w:rsidRPr="00F9430E">
        <w:rPr>
          <w:rFonts w:ascii="Times New Roman" w:hAnsi="Times New Roman" w:cs="Times New Roman"/>
          <w:sz w:val="24"/>
          <w:szCs w:val="24"/>
          <w:u w:val="single"/>
        </w:rPr>
        <w:t>Агрегаты</w:t>
      </w:r>
      <w:r w:rsidRPr="00F9430E">
        <w:rPr>
          <w:rFonts w:ascii="Times New Roman" w:hAnsi="Times New Roman" w:cs="Times New Roman"/>
          <w:sz w:val="24"/>
          <w:szCs w:val="24"/>
        </w:rPr>
        <w:t>: М</w:t>
      </w:r>
      <w:proofErr w:type="gramStart"/>
      <w:r w:rsidRPr="00F9430E">
        <w:rPr>
          <w:rFonts w:ascii="Times New Roman" w:hAnsi="Times New Roman" w:cs="Times New Roman"/>
          <w:sz w:val="24"/>
          <w:szCs w:val="24"/>
        </w:rPr>
        <w:t>0</w:t>
      </w:r>
      <w:proofErr w:type="gramEnd"/>
      <w:r w:rsidRPr="00F9430E">
        <w:rPr>
          <w:rFonts w:ascii="Times New Roman" w:hAnsi="Times New Roman" w:cs="Times New Roman"/>
          <w:sz w:val="24"/>
          <w:szCs w:val="24"/>
        </w:rPr>
        <w:t xml:space="preserve"> = Наличные деньги в обращении, кроме денег в кассах кредитных учреждений. М</w:t>
      </w:r>
      <w:proofErr w:type="gramStart"/>
      <w:r w:rsidRPr="00F9430E">
        <w:rPr>
          <w:rFonts w:ascii="Times New Roman" w:hAnsi="Times New Roman" w:cs="Times New Roman"/>
          <w:sz w:val="24"/>
          <w:szCs w:val="24"/>
        </w:rPr>
        <w:t>1</w:t>
      </w:r>
      <w:proofErr w:type="gramEnd"/>
      <w:r w:rsidRPr="00F9430E">
        <w:rPr>
          <w:rFonts w:ascii="Times New Roman" w:hAnsi="Times New Roman" w:cs="Times New Roman"/>
          <w:sz w:val="24"/>
          <w:szCs w:val="24"/>
        </w:rPr>
        <w:t>= М0 + средства на расчетных, текущих и специальных счетах</w:t>
      </w:r>
    </w:p>
    <w:p w:rsidR="008C0620" w:rsidRPr="00F9430E" w:rsidRDefault="008C0620" w:rsidP="008C0620">
      <w:pPr>
        <w:spacing w:after="0" w:line="276" w:lineRule="auto"/>
        <w:rPr>
          <w:rFonts w:ascii="Times New Roman" w:hAnsi="Times New Roman" w:cs="Times New Roman"/>
          <w:sz w:val="24"/>
          <w:szCs w:val="24"/>
        </w:rPr>
      </w:pPr>
      <w:r w:rsidRPr="00F9430E">
        <w:rPr>
          <w:rFonts w:ascii="Times New Roman" w:hAnsi="Times New Roman" w:cs="Times New Roman"/>
          <w:sz w:val="24"/>
          <w:szCs w:val="24"/>
        </w:rPr>
        <w:t>предприятий и организаций, на счетах местных бюджетов. М</w:t>
      </w:r>
      <w:proofErr w:type="gramStart"/>
      <w:r w:rsidRPr="00F9430E">
        <w:rPr>
          <w:rFonts w:ascii="Times New Roman" w:hAnsi="Times New Roman" w:cs="Times New Roman"/>
          <w:sz w:val="24"/>
          <w:szCs w:val="24"/>
        </w:rPr>
        <w:t>2</w:t>
      </w:r>
      <w:proofErr w:type="gramEnd"/>
      <w:r w:rsidRPr="00F9430E">
        <w:rPr>
          <w:rFonts w:ascii="Times New Roman" w:hAnsi="Times New Roman" w:cs="Times New Roman"/>
          <w:sz w:val="24"/>
          <w:szCs w:val="24"/>
        </w:rPr>
        <w:t xml:space="preserve"> = </w:t>
      </w:r>
      <w:r w:rsidRPr="00F9430E">
        <w:rPr>
          <w:rFonts w:ascii="Times New Roman" w:hAnsi="Times New Roman" w:cs="Times New Roman"/>
          <w:sz w:val="24"/>
          <w:szCs w:val="24"/>
          <w:lang w:val="en-US"/>
        </w:rPr>
        <w:t>M</w:t>
      </w:r>
      <w:r w:rsidRPr="00F9430E">
        <w:rPr>
          <w:rFonts w:ascii="Times New Roman" w:hAnsi="Times New Roman" w:cs="Times New Roman"/>
          <w:sz w:val="24"/>
          <w:szCs w:val="24"/>
        </w:rPr>
        <w:t xml:space="preserve">1+срочные вклады в кб. Это </w:t>
      </w:r>
      <w:proofErr w:type="gramStart"/>
      <w:r w:rsidRPr="00F9430E">
        <w:rPr>
          <w:rFonts w:ascii="Times New Roman" w:hAnsi="Times New Roman" w:cs="Times New Roman"/>
          <w:sz w:val="24"/>
          <w:szCs w:val="24"/>
        </w:rPr>
        <w:t>денежная</w:t>
      </w:r>
      <w:proofErr w:type="gramEnd"/>
      <w:r w:rsidRPr="00F9430E">
        <w:rPr>
          <w:rFonts w:ascii="Times New Roman" w:hAnsi="Times New Roman" w:cs="Times New Roman"/>
          <w:sz w:val="24"/>
          <w:szCs w:val="24"/>
        </w:rPr>
        <w:t xml:space="preserve"> массы. М3 = М</w:t>
      </w:r>
      <w:proofErr w:type="gramStart"/>
      <w:r w:rsidRPr="00F9430E">
        <w:rPr>
          <w:rFonts w:ascii="Times New Roman" w:hAnsi="Times New Roman" w:cs="Times New Roman"/>
          <w:sz w:val="24"/>
          <w:szCs w:val="24"/>
        </w:rPr>
        <w:t>2</w:t>
      </w:r>
      <w:proofErr w:type="gramEnd"/>
      <w:r w:rsidRPr="00F9430E">
        <w:rPr>
          <w:rFonts w:ascii="Times New Roman" w:hAnsi="Times New Roman" w:cs="Times New Roman"/>
          <w:sz w:val="24"/>
          <w:szCs w:val="24"/>
        </w:rPr>
        <w:t xml:space="preserve"> + депозитные и сберегательные сертификаты и облигации</w:t>
      </w:r>
    </w:p>
    <w:p w:rsidR="008C0620" w:rsidRPr="00F9430E" w:rsidRDefault="008C0620" w:rsidP="008C0620">
      <w:pPr>
        <w:spacing w:after="0" w:line="276" w:lineRule="auto"/>
        <w:rPr>
          <w:rFonts w:ascii="Times New Roman" w:hAnsi="Times New Roman" w:cs="Times New Roman"/>
          <w:sz w:val="24"/>
          <w:szCs w:val="24"/>
        </w:rPr>
      </w:pPr>
      <w:r w:rsidRPr="00F9430E">
        <w:rPr>
          <w:rFonts w:ascii="Times New Roman" w:hAnsi="Times New Roman" w:cs="Times New Roman"/>
          <w:sz w:val="24"/>
          <w:szCs w:val="24"/>
        </w:rPr>
        <w:t>государственных займов</w:t>
      </w:r>
      <w:r w:rsidRPr="00F9430E">
        <w:rPr>
          <w:rFonts w:ascii="Times New Roman" w:hAnsi="Times New Roman" w:cs="Times New Roman"/>
          <w:noProof/>
          <w:sz w:val="24"/>
          <w:szCs w:val="24"/>
          <w:lang w:eastAsia="ru-RU"/>
        </w:rPr>
        <w:t xml:space="preserve"> </w:t>
      </w:r>
    </w:p>
    <w:p w:rsidR="008C0620" w:rsidRPr="00F9430E" w:rsidRDefault="008C0620" w:rsidP="008C0620">
      <w:pPr>
        <w:spacing w:line="276" w:lineRule="auto"/>
        <w:rPr>
          <w:rFonts w:ascii="Times New Roman" w:hAnsi="Times New Roman" w:cs="Times New Roman"/>
          <w:sz w:val="24"/>
          <w:szCs w:val="24"/>
        </w:rPr>
      </w:pPr>
    </w:p>
    <w:p w:rsidR="008C0620" w:rsidRPr="00F9430E" w:rsidRDefault="008C0620" w:rsidP="008C0620">
      <w:pPr>
        <w:spacing w:line="276" w:lineRule="auto"/>
        <w:ind w:firstLine="502"/>
        <w:jc w:val="both"/>
        <w:rPr>
          <w:rFonts w:ascii="Times New Roman" w:hAnsi="Times New Roman" w:cs="Times New Roman"/>
          <w:sz w:val="24"/>
          <w:szCs w:val="24"/>
        </w:rPr>
      </w:pPr>
      <w:r w:rsidRPr="00F9430E">
        <w:rPr>
          <w:rFonts w:ascii="Times New Roman" w:hAnsi="Times New Roman" w:cs="Times New Roman"/>
          <w:b/>
          <w:bCs/>
          <w:i/>
          <w:iCs/>
          <w:sz w:val="24"/>
          <w:szCs w:val="24"/>
        </w:rPr>
        <w:t>Денежная масса (М</w:t>
      </w:r>
      <w:proofErr w:type="gramStart"/>
      <w:r w:rsidRPr="00F9430E">
        <w:rPr>
          <w:rFonts w:ascii="Times New Roman" w:hAnsi="Times New Roman" w:cs="Times New Roman"/>
          <w:b/>
          <w:bCs/>
          <w:i/>
          <w:iCs/>
          <w:sz w:val="24"/>
          <w:szCs w:val="24"/>
        </w:rPr>
        <w:t>2</w:t>
      </w:r>
      <w:proofErr w:type="gramEnd"/>
      <w:r w:rsidRPr="00F9430E">
        <w:rPr>
          <w:rFonts w:ascii="Times New Roman" w:hAnsi="Times New Roman" w:cs="Times New Roman"/>
          <w:b/>
          <w:bCs/>
          <w:i/>
          <w:iCs/>
          <w:sz w:val="24"/>
          <w:szCs w:val="24"/>
        </w:rPr>
        <w:t xml:space="preserve">) — </w:t>
      </w:r>
      <w:r w:rsidRPr="00F9430E">
        <w:rPr>
          <w:rFonts w:ascii="Times New Roman" w:hAnsi="Times New Roman" w:cs="Times New Roman"/>
          <w:sz w:val="24"/>
          <w:szCs w:val="24"/>
        </w:rPr>
        <w:t xml:space="preserve">это сумма наличных денег в обращении и безналичных средств. В показатель денежной массы в национальном определении включаются все средства нефинансовых и финансовых (кроме кредитных) организаций и физических лиц, </w:t>
      </w:r>
      <w:r w:rsidRPr="00F9430E">
        <w:rPr>
          <w:rFonts w:ascii="Times New Roman" w:hAnsi="Times New Roman" w:cs="Times New Roman"/>
          <w:sz w:val="24"/>
          <w:szCs w:val="24"/>
        </w:rPr>
        <w:lastRenderedPageBreak/>
        <w:t>являющихся резидентами Российской Федерации, в наличной и безналичной форме в рублях. В составе денежной массы выделено два компонента.</w:t>
      </w:r>
    </w:p>
    <w:p w:rsidR="008C0620" w:rsidRPr="00F9430E" w:rsidRDefault="008C0620" w:rsidP="008C0620">
      <w:pPr>
        <w:spacing w:line="276" w:lineRule="auto"/>
        <w:ind w:firstLine="502"/>
        <w:jc w:val="both"/>
        <w:rPr>
          <w:rFonts w:ascii="Times New Roman" w:hAnsi="Times New Roman" w:cs="Times New Roman"/>
          <w:sz w:val="24"/>
          <w:szCs w:val="24"/>
        </w:rPr>
      </w:pPr>
      <w:r w:rsidRPr="00F9430E">
        <w:rPr>
          <w:rFonts w:ascii="Times New Roman" w:hAnsi="Times New Roman" w:cs="Times New Roman"/>
          <w:b/>
          <w:bCs/>
          <w:i/>
          <w:iCs/>
          <w:sz w:val="24"/>
          <w:szCs w:val="24"/>
        </w:rPr>
        <w:t>Наличные деньги в обращении (денежный агрегатМ</w:t>
      </w:r>
      <w:proofErr w:type="gramStart"/>
      <w:r w:rsidRPr="00F9430E">
        <w:rPr>
          <w:rFonts w:ascii="Times New Roman" w:hAnsi="Times New Roman" w:cs="Times New Roman"/>
          <w:b/>
          <w:bCs/>
          <w:i/>
          <w:iCs/>
          <w:sz w:val="24"/>
          <w:szCs w:val="24"/>
        </w:rPr>
        <w:t>0</w:t>
      </w:r>
      <w:proofErr w:type="gramEnd"/>
      <w:r w:rsidRPr="00F9430E">
        <w:rPr>
          <w:rFonts w:ascii="Times New Roman" w:hAnsi="Times New Roman" w:cs="Times New Roman"/>
          <w:b/>
          <w:bCs/>
          <w:i/>
          <w:iCs/>
          <w:sz w:val="24"/>
          <w:szCs w:val="24"/>
        </w:rPr>
        <w:t xml:space="preserve">) — </w:t>
      </w:r>
      <w:r w:rsidRPr="00F9430E">
        <w:rPr>
          <w:rFonts w:ascii="Times New Roman" w:hAnsi="Times New Roman" w:cs="Times New Roman"/>
          <w:sz w:val="24"/>
          <w:szCs w:val="24"/>
        </w:rPr>
        <w:t xml:space="preserve">наиболее ликвидная часть денежной массы, </w:t>
      </w:r>
      <w:r w:rsidRPr="00F9430E">
        <w:rPr>
          <w:rFonts w:ascii="Times New Roman" w:hAnsi="Times New Roman" w:cs="Times New Roman"/>
          <w:b/>
          <w:bCs/>
          <w:i/>
          <w:iCs/>
          <w:sz w:val="24"/>
          <w:szCs w:val="24"/>
        </w:rPr>
        <w:t xml:space="preserve">Безналичные средства </w:t>
      </w:r>
      <w:r w:rsidRPr="00F9430E">
        <w:rPr>
          <w:rFonts w:ascii="Times New Roman" w:hAnsi="Times New Roman" w:cs="Times New Roman"/>
          <w:sz w:val="24"/>
          <w:szCs w:val="24"/>
        </w:rPr>
        <w:t>включают остатки средств нефинансовых и финансовых (кроме кредитных) организаций и физических лиц на расчетных, текущих, депозитных и иных счетах до востребования (в том числе счетах для расчетов с использованием банковских карт) и срочных счетах, открытых в действующих кредитных организациях в валюте Российской Федерации, а также начисленные проценты по ним. Безналичные средства, учитываемые на аналогичных счетах в кредитных организациях с отозванными лицензиями, не входят в состав денежного агрегата M2.В показатель “Безналичные средства” не включаются депозиты в иностранной валюте.</w:t>
      </w:r>
    </w:p>
    <w:p w:rsidR="008C0620" w:rsidRPr="00F9430E" w:rsidRDefault="008C0620" w:rsidP="008C0620">
      <w:pPr>
        <w:rPr>
          <w:rFonts w:ascii="Times New Roman" w:hAnsi="Times New Roman" w:cs="Times New Roman"/>
          <w:b/>
          <w:color w:val="FF0000"/>
          <w:sz w:val="24"/>
          <w:szCs w:val="24"/>
        </w:rPr>
      </w:pPr>
    </w:p>
    <w:p w:rsidR="00FB4BBE" w:rsidRPr="00F9430E" w:rsidRDefault="00FB4BBE" w:rsidP="002377B8">
      <w:pPr>
        <w:pStyle w:val="a3"/>
        <w:numPr>
          <w:ilvl w:val="0"/>
          <w:numId w:val="1"/>
        </w:numPr>
        <w:ind w:left="360"/>
        <w:jc w:val="center"/>
        <w:rPr>
          <w:b/>
          <w:color w:val="FF0000"/>
        </w:rPr>
      </w:pPr>
      <w:r w:rsidRPr="00F9430E">
        <w:rPr>
          <w:b/>
          <w:color w:val="FF0000"/>
        </w:rPr>
        <w:t>Денежно-кредитная политика Банка России: понятие, цели, инструменты (20 баллов)</w:t>
      </w:r>
    </w:p>
    <w:p w:rsidR="008C0620" w:rsidRPr="00F9430E" w:rsidRDefault="008C0620" w:rsidP="008C0620">
      <w:pPr>
        <w:spacing w:line="276" w:lineRule="auto"/>
        <w:rPr>
          <w:rFonts w:ascii="Times New Roman" w:hAnsi="Times New Roman" w:cs="Times New Roman"/>
          <w:color w:val="000000"/>
          <w:sz w:val="24"/>
          <w:szCs w:val="24"/>
          <w:shd w:val="clear" w:color="auto" w:fill="FFFFFF"/>
        </w:rPr>
      </w:pPr>
      <w:r w:rsidRPr="00F9430E">
        <w:rPr>
          <w:rFonts w:ascii="Times New Roman" w:hAnsi="Times New Roman" w:cs="Times New Roman"/>
          <w:b/>
          <w:color w:val="FF0000"/>
          <w:sz w:val="24"/>
          <w:szCs w:val="24"/>
        </w:rPr>
        <w:t xml:space="preserve"> </w:t>
      </w:r>
      <w:r w:rsidRPr="00F9430E">
        <w:rPr>
          <w:rStyle w:val="a8"/>
          <w:rFonts w:ascii="Times New Roman" w:hAnsi="Times New Roman" w:cs="Times New Roman"/>
          <w:color w:val="000000"/>
          <w:sz w:val="24"/>
          <w:szCs w:val="24"/>
          <w:shd w:val="clear" w:color="auto" w:fill="FFFFFF"/>
        </w:rPr>
        <w:t>Денежно-кредитная политика</w:t>
      </w:r>
      <w:r w:rsidRPr="00F9430E">
        <w:rPr>
          <w:rStyle w:val="apple-converted-space"/>
          <w:rFonts w:ascii="Times New Roman" w:hAnsi="Times New Roman" w:cs="Times New Roman"/>
          <w:color w:val="000000"/>
          <w:sz w:val="24"/>
          <w:szCs w:val="24"/>
          <w:shd w:val="clear" w:color="auto" w:fill="FFFFFF"/>
        </w:rPr>
        <w:t> </w:t>
      </w:r>
      <w:r w:rsidRPr="00F9430E">
        <w:rPr>
          <w:rFonts w:ascii="Times New Roman" w:hAnsi="Times New Roman" w:cs="Times New Roman"/>
          <w:color w:val="000000"/>
          <w:sz w:val="24"/>
          <w:szCs w:val="24"/>
          <w:shd w:val="clear" w:color="auto" w:fill="FFFFFF"/>
        </w:rPr>
        <w:t>(ДКП) является составной частью экономической политики государства, главные стратегические цели которой — обеспечение экономического роста и повышения благосостояния населения. Объектами регулирования выступают спрос и предложение на денежном рынке, изменяющиеся в результате действий денежных властей, частных банков и небанковских организаций. Предметами регулирования являются банковские резервы, процентная ставка и валютный курс. Конечная цель денежно-кредитной политики — поддержание ценовой стабильности, устойчивости национальной валюты, долговременного экономического роста.</w:t>
      </w:r>
    </w:p>
    <w:p w:rsidR="008C0620" w:rsidRPr="00F9430E" w:rsidRDefault="008C0620" w:rsidP="008C0620">
      <w:pPr>
        <w:pStyle w:val="a7"/>
        <w:shd w:val="clear" w:color="auto" w:fill="FFFFFF"/>
        <w:spacing w:before="180" w:beforeAutospacing="0" w:after="0" w:afterAutospacing="0" w:line="276" w:lineRule="auto"/>
        <w:rPr>
          <w:color w:val="000000"/>
        </w:rPr>
      </w:pPr>
      <w:r w:rsidRPr="00F9430E">
        <w:rPr>
          <w:color w:val="000000"/>
        </w:rPr>
        <w:t xml:space="preserve">Методы денежно-кредитного регулирования принято делить </w:t>
      </w:r>
      <w:proofErr w:type="gramStart"/>
      <w:r w:rsidRPr="00F9430E">
        <w:rPr>
          <w:color w:val="000000"/>
        </w:rPr>
        <w:t>на</w:t>
      </w:r>
      <w:proofErr w:type="gramEnd"/>
      <w:r w:rsidRPr="00F9430E">
        <w:rPr>
          <w:color w:val="000000"/>
        </w:rPr>
        <w:t xml:space="preserve"> общие и селективные.</w:t>
      </w:r>
    </w:p>
    <w:p w:rsidR="008C0620" w:rsidRPr="00F9430E" w:rsidRDefault="008C0620" w:rsidP="008C0620">
      <w:pPr>
        <w:pStyle w:val="a7"/>
        <w:shd w:val="clear" w:color="auto" w:fill="FFFFFF"/>
        <w:spacing w:before="0" w:beforeAutospacing="0" w:after="0" w:afterAutospacing="0" w:line="276" w:lineRule="auto"/>
        <w:rPr>
          <w:color w:val="000000"/>
        </w:rPr>
      </w:pPr>
      <w:r w:rsidRPr="00F9430E">
        <w:rPr>
          <w:rStyle w:val="a8"/>
          <w:rFonts w:eastAsiaTheme="majorEastAsia"/>
          <w:color w:val="000000"/>
        </w:rPr>
        <w:t>Общие (косвенные) методы</w:t>
      </w:r>
      <w:r w:rsidRPr="00F9430E">
        <w:rPr>
          <w:rStyle w:val="apple-converted-space"/>
          <w:color w:val="000000"/>
        </w:rPr>
        <w:t> </w:t>
      </w:r>
      <w:r w:rsidRPr="00F9430E">
        <w:rPr>
          <w:color w:val="000000"/>
        </w:rPr>
        <w:t>позволяют воздействовать на рынок ссудных капиталов в целом. К ним относятся: регулирование официальной процентной ставки (ставки рефинансирования), управление обязательными резервами, операции на открытом рынке с ценными бумагами.</w:t>
      </w:r>
    </w:p>
    <w:p w:rsidR="008C0620" w:rsidRPr="00F9430E" w:rsidRDefault="008C0620" w:rsidP="008C0620">
      <w:pPr>
        <w:pStyle w:val="a7"/>
        <w:shd w:val="clear" w:color="auto" w:fill="FFFFFF"/>
        <w:spacing w:before="0" w:beforeAutospacing="0" w:after="0" w:afterAutospacing="0" w:line="276" w:lineRule="auto"/>
        <w:rPr>
          <w:color w:val="000000"/>
        </w:rPr>
      </w:pPr>
      <w:r w:rsidRPr="00F9430E">
        <w:rPr>
          <w:rStyle w:val="a8"/>
          <w:rFonts w:eastAsiaTheme="majorEastAsia"/>
          <w:color w:val="000000"/>
        </w:rPr>
        <w:t>Селективные (прямые) методы</w:t>
      </w:r>
      <w:r w:rsidRPr="00F9430E">
        <w:rPr>
          <w:rStyle w:val="apple-converted-space"/>
          <w:color w:val="000000"/>
        </w:rPr>
        <w:t> </w:t>
      </w:r>
      <w:r w:rsidRPr="00F9430E">
        <w:rPr>
          <w:color w:val="000000"/>
        </w:rPr>
        <w:t>предполагают прямое регулирование конкретных видов банковских операций и кредитование отдельных секторов экономики. До 70-х годов XX в. абсолютное большинство центральных банков промышленно развитых стран придерживались применения прямых инструментов, а с 80-х годов в денежно-кредитной политике преобладают косвенные инструменты.</w:t>
      </w:r>
    </w:p>
    <w:p w:rsidR="008C0620" w:rsidRPr="00F9430E" w:rsidRDefault="008C0620" w:rsidP="008C0620">
      <w:pPr>
        <w:shd w:val="clear" w:color="auto" w:fill="FFFFFF"/>
        <w:spacing w:before="180" w:after="0" w:line="276" w:lineRule="auto"/>
        <w:rPr>
          <w:rFonts w:ascii="Times New Roman" w:eastAsia="Times New Roman" w:hAnsi="Times New Roman" w:cs="Times New Roman"/>
          <w:color w:val="000000"/>
          <w:sz w:val="24"/>
          <w:szCs w:val="24"/>
          <w:lang w:eastAsia="ru-RU"/>
        </w:rPr>
      </w:pPr>
      <w:r w:rsidRPr="00F9430E">
        <w:rPr>
          <w:rFonts w:ascii="Times New Roman" w:eastAsia="Times New Roman" w:hAnsi="Times New Roman" w:cs="Times New Roman"/>
          <w:color w:val="000000"/>
          <w:sz w:val="24"/>
          <w:szCs w:val="24"/>
          <w:lang w:eastAsia="ru-RU"/>
        </w:rPr>
        <w:t>Основные инструменты и методы, которыми может пользоваться Банк России, определены Законом РФ «О Центральном банке РФ (Банке России)».</w:t>
      </w:r>
    </w:p>
    <w:p w:rsidR="008C0620" w:rsidRPr="00F9430E" w:rsidRDefault="008C0620" w:rsidP="008C0620">
      <w:pPr>
        <w:shd w:val="clear" w:color="auto" w:fill="FFFFFF"/>
        <w:spacing w:before="180" w:after="0" w:line="276" w:lineRule="auto"/>
        <w:rPr>
          <w:rFonts w:ascii="Times New Roman" w:eastAsia="Times New Roman" w:hAnsi="Times New Roman" w:cs="Times New Roman"/>
          <w:color w:val="000000"/>
          <w:sz w:val="24"/>
          <w:szCs w:val="24"/>
          <w:lang w:eastAsia="ru-RU"/>
        </w:rPr>
      </w:pPr>
      <w:r w:rsidRPr="00F9430E">
        <w:rPr>
          <w:rFonts w:ascii="Times New Roman" w:eastAsia="Times New Roman" w:hAnsi="Times New Roman" w:cs="Times New Roman"/>
          <w:color w:val="000000"/>
          <w:sz w:val="24"/>
          <w:szCs w:val="24"/>
          <w:lang w:eastAsia="ru-RU"/>
        </w:rPr>
        <w:t xml:space="preserve">Методы контроля и регулирования денежной массы включают: установление процентных ставок по операциям ЦБ РФ; определение нормативов обязательных резервов, депонируемых коммерческими банками в ЦБ РФ (резервные требования); операции на открытом рынке; рефинансирование банков и кредиты правительству; валютные интервенции; и </w:t>
      </w:r>
      <w:proofErr w:type="spellStart"/>
      <w:proofErr w:type="gramStart"/>
      <w:r w:rsidRPr="00F9430E">
        <w:rPr>
          <w:rFonts w:ascii="Times New Roman" w:eastAsia="Times New Roman" w:hAnsi="Times New Roman" w:cs="Times New Roman"/>
          <w:color w:val="000000"/>
          <w:sz w:val="24"/>
          <w:szCs w:val="24"/>
          <w:lang w:eastAsia="ru-RU"/>
        </w:rPr>
        <w:t>др</w:t>
      </w:r>
      <w:proofErr w:type="spellEnd"/>
      <w:proofErr w:type="gramEnd"/>
    </w:p>
    <w:p w:rsidR="008C0620" w:rsidRPr="00F9430E" w:rsidRDefault="008C0620" w:rsidP="008C0620">
      <w:pPr>
        <w:pStyle w:val="a7"/>
        <w:shd w:val="clear" w:color="auto" w:fill="FFFFFF"/>
        <w:spacing w:before="0" w:beforeAutospacing="0" w:after="0" w:afterAutospacing="0" w:line="276" w:lineRule="auto"/>
        <w:rPr>
          <w:color w:val="000000"/>
        </w:rPr>
      </w:pPr>
    </w:p>
    <w:p w:rsidR="008C0620" w:rsidRPr="00F9430E" w:rsidRDefault="008C0620" w:rsidP="008C0620">
      <w:pPr>
        <w:spacing w:line="276" w:lineRule="auto"/>
        <w:rPr>
          <w:rStyle w:val="apple-converted-space"/>
          <w:rFonts w:ascii="Times New Roman" w:hAnsi="Times New Roman" w:cs="Times New Roman"/>
          <w:color w:val="000000"/>
          <w:sz w:val="24"/>
          <w:szCs w:val="24"/>
          <w:shd w:val="clear" w:color="auto" w:fill="FFFFFF"/>
        </w:rPr>
      </w:pPr>
      <w:r w:rsidRPr="00F9430E">
        <w:rPr>
          <w:rStyle w:val="a8"/>
          <w:rFonts w:ascii="Times New Roman" w:hAnsi="Times New Roman" w:cs="Times New Roman"/>
          <w:color w:val="000000"/>
          <w:sz w:val="24"/>
          <w:szCs w:val="24"/>
          <w:shd w:val="clear" w:color="auto" w:fill="FFFFFF"/>
        </w:rPr>
        <w:t>Ставка рефинансирования</w:t>
      </w:r>
      <w:r w:rsidRPr="00F9430E">
        <w:rPr>
          <w:rStyle w:val="apple-converted-space"/>
          <w:rFonts w:ascii="Times New Roman" w:hAnsi="Times New Roman" w:cs="Times New Roman"/>
          <w:color w:val="000000"/>
          <w:sz w:val="24"/>
          <w:szCs w:val="24"/>
          <w:shd w:val="clear" w:color="auto" w:fill="FFFFFF"/>
        </w:rPr>
        <w:t> </w:t>
      </w:r>
      <w:r w:rsidRPr="00F9430E">
        <w:rPr>
          <w:rFonts w:ascii="Times New Roman" w:hAnsi="Times New Roman" w:cs="Times New Roman"/>
          <w:color w:val="000000"/>
          <w:sz w:val="24"/>
          <w:szCs w:val="24"/>
          <w:shd w:val="clear" w:color="auto" w:fill="FFFFFF"/>
        </w:rPr>
        <w:t xml:space="preserve">— это инструмент денежно-кредитного регулирования, используемый Центральным банком РФ для установления верхней границы процентных ставок на денежном рынке. Реформирование банковской системы, развитие </w:t>
      </w:r>
      <w:r w:rsidRPr="00F9430E">
        <w:rPr>
          <w:rFonts w:ascii="Times New Roman" w:hAnsi="Times New Roman" w:cs="Times New Roman"/>
          <w:color w:val="000000"/>
          <w:sz w:val="24"/>
          <w:szCs w:val="24"/>
          <w:shd w:val="clear" w:color="auto" w:fill="FFFFFF"/>
        </w:rPr>
        <w:lastRenderedPageBreak/>
        <w:t>межбанковского кредитного рынка, самостоятельность банков в проведении кредитной политики привели к отказу от административных методов регулирования процентных ставок.</w:t>
      </w:r>
      <w:r w:rsidRPr="00F9430E">
        <w:rPr>
          <w:rStyle w:val="apple-converted-space"/>
          <w:rFonts w:ascii="Times New Roman" w:hAnsi="Times New Roman" w:cs="Times New Roman"/>
          <w:color w:val="000000"/>
          <w:sz w:val="24"/>
          <w:szCs w:val="24"/>
          <w:shd w:val="clear" w:color="auto" w:fill="FFFFFF"/>
        </w:rPr>
        <w:t> </w:t>
      </w:r>
    </w:p>
    <w:p w:rsidR="008C0620" w:rsidRPr="00F9430E" w:rsidRDefault="008C0620" w:rsidP="008C0620">
      <w:pPr>
        <w:shd w:val="clear" w:color="auto" w:fill="FFFFFF"/>
        <w:spacing w:after="0" w:line="276" w:lineRule="auto"/>
        <w:rPr>
          <w:rFonts w:ascii="Times New Roman" w:eastAsia="Times New Roman" w:hAnsi="Times New Roman" w:cs="Times New Roman"/>
          <w:color w:val="000000"/>
          <w:sz w:val="24"/>
          <w:szCs w:val="24"/>
          <w:lang w:eastAsia="ru-RU"/>
        </w:rPr>
      </w:pPr>
      <w:r w:rsidRPr="00F9430E">
        <w:rPr>
          <w:rFonts w:ascii="Times New Roman" w:eastAsia="Times New Roman" w:hAnsi="Times New Roman" w:cs="Times New Roman"/>
          <w:b/>
          <w:bCs/>
          <w:color w:val="000000"/>
          <w:sz w:val="24"/>
          <w:szCs w:val="24"/>
          <w:lang w:eastAsia="ru-RU"/>
        </w:rPr>
        <w:t>Переучетный кредит -</w:t>
      </w:r>
      <w:r w:rsidRPr="00F9430E">
        <w:rPr>
          <w:rFonts w:ascii="Times New Roman" w:eastAsia="Times New Roman" w:hAnsi="Times New Roman" w:cs="Times New Roman"/>
          <w:color w:val="000000"/>
          <w:sz w:val="24"/>
          <w:szCs w:val="24"/>
          <w:lang w:eastAsia="ru-RU"/>
        </w:rPr>
        <w:t> это предоставление Банком России кредита коммерческому банку путем покупки у него векселей предприятий-поставщиков по установленной ставке переучетного кредита. Кредит предоставляется на основании договора о вексельном кредитовании, заключенного с коммерческим банком. Требования к векселям, предъявленным к переучету, состоят в следующем:</w:t>
      </w:r>
    </w:p>
    <w:p w:rsidR="008C0620" w:rsidRPr="00F9430E" w:rsidRDefault="008C0620" w:rsidP="008C0620">
      <w:pPr>
        <w:numPr>
          <w:ilvl w:val="0"/>
          <w:numId w:val="23"/>
        </w:numPr>
        <w:shd w:val="clear" w:color="auto" w:fill="FFFFFF"/>
        <w:spacing w:after="30" w:line="276" w:lineRule="auto"/>
        <w:ind w:left="300"/>
        <w:rPr>
          <w:rFonts w:ascii="Times New Roman" w:eastAsia="Times New Roman" w:hAnsi="Times New Roman" w:cs="Times New Roman"/>
          <w:color w:val="000000"/>
          <w:sz w:val="24"/>
          <w:szCs w:val="24"/>
          <w:lang w:eastAsia="ru-RU"/>
        </w:rPr>
      </w:pPr>
      <w:r w:rsidRPr="00F9430E">
        <w:rPr>
          <w:rFonts w:ascii="Times New Roman" w:eastAsia="Times New Roman" w:hAnsi="Times New Roman" w:cs="Times New Roman"/>
          <w:color w:val="000000"/>
          <w:sz w:val="24"/>
          <w:szCs w:val="24"/>
          <w:lang w:eastAsia="ru-RU"/>
        </w:rPr>
        <w:t>это должны быть простые векселя предприятий-поставщиков, составленные по единой форме;</w:t>
      </w:r>
    </w:p>
    <w:p w:rsidR="008C0620" w:rsidRPr="00F9430E" w:rsidRDefault="008C0620" w:rsidP="008C0620">
      <w:pPr>
        <w:numPr>
          <w:ilvl w:val="0"/>
          <w:numId w:val="23"/>
        </w:numPr>
        <w:shd w:val="clear" w:color="auto" w:fill="FFFFFF"/>
        <w:spacing w:after="30" w:line="276" w:lineRule="auto"/>
        <w:ind w:left="300"/>
        <w:rPr>
          <w:rFonts w:ascii="Times New Roman" w:eastAsia="Times New Roman" w:hAnsi="Times New Roman" w:cs="Times New Roman"/>
          <w:color w:val="000000"/>
          <w:sz w:val="24"/>
          <w:szCs w:val="24"/>
          <w:lang w:eastAsia="ru-RU"/>
        </w:rPr>
      </w:pPr>
      <w:r w:rsidRPr="00F9430E">
        <w:rPr>
          <w:rFonts w:ascii="Times New Roman" w:eastAsia="Times New Roman" w:hAnsi="Times New Roman" w:cs="Times New Roman"/>
          <w:color w:val="000000"/>
          <w:sz w:val="24"/>
          <w:szCs w:val="24"/>
          <w:lang w:eastAsia="ru-RU"/>
        </w:rPr>
        <w:t xml:space="preserve">вексельная сумма (номинал векселя) должен быть не менее 100 </w:t>
      </w:r>
      <w:proofErr w:type="spellStart"/>
      <w:proofErr w:type="gramStart"/>
      <w:r w:rsidRPr="00F9430E">
        <w:rPr>
          <w:rFonts w:ascii="Times New Roman" w:eastAsia="Times New Roman" w:hAnsi="Times New Roman" w:cs="Times New Roman"/>
          <w:color w:val="000000"/>
          <w:sz w:val="24"/>
          <w:szCs w:val="24"/>
          <w:lang w:eastAsia="ru-RU"/>
        </w:rPr>
        <w:t>млн</w:t>
      </w:r>
      <w:proofErr w:type="spellEnd"/>
      <w:proofErr w:type="gramEnd"/>
      <w:r w:rsidRPr="00F9430E">
        <w:rPr>
          <w:rFonts w:ascii="Times New Roman" w:eastAsia="Times New Roman" w:hAnsi="Times New Roman" w:cs="Times New Roman"/>
          <w:color w:val="000000"/>
          <w:sz w:val="24"/>
          <w:szCs w:val="24"/>
          <w:lang w:eastAsia="ru-RU"/>
        </w:rPr>
        <w:t xml:space="preserve"> руб.;</w:t>
      </w:r>
    </w:p>
    <w:p w:rsidR="008C0620" w:rsidRPr="00F9430E" w:rsidRDefault="008C0620" w:rsidP="008C0620">
      <w:pPr>
        <w:shd w:val="clear" w:color="auto" w:fill="FFFFFF"/>
        <w:spacing w:after="0" w:line="276" w:lineRule="auto"/>
        <w:rPr>
          <w:rFonts w:ascii="Times New Roman" w:eastAsia="Times New Roman" w:hAnsi="Times New Roman" w:cs="Times New Roman"/>
          <w:color w:val="000000"/>
          <w:sz w:val="24"/>
          <w:szCs w:val="24"/>
          <w:lang w:eastAsia="ru-RU"/>
        </w:rPr>
      </w:pPr>
      <w:r w:rsidRPr="00F9430E">
        <w:rPr>
          <w:rFonts w:ascii="Times New Roman" w:eastAsia="Times New Roman" w:hAnsi="Times New Roman" w:cs="Times New Roman"/>
          <w:b/>
          <w:bCs/>
          <w:color w:val="000000"/>
          <w:sz w:val="24"/>
          <w:szCs w:val="24"/>
          <w:lang w:eastAsia="ru-RU"/>
        </w:rPr>
        <w:t>Ломбардный кредит</w:t>
      </w:r>
      <w:r w:rsidRPr="00F9430E">
        <w:rPr>
          <w:rFonts w:ascii="Times New Roman" w:eastAsia="Times New Roman" w:hAnsi="Times New Roman" w:cs="Times New Roman"/>
          <w:color w:val="000000"/>
          <w:sz w:val="24"/>
          <w:szCs w:val="24"/>
          <w:lang w:eastAsia="ru-RU"/>
        </w:rPr>
        <w:t> предоставляется под залог государственных ценных бумаг в двух вариантах:</w:t>
      </w:r>
    </w:p>
    <w:p w:rsidR="008C0620" w:rsidRPr="00F9430E" w:rsidRDefault="008C0620" w:rsidP="008C0620">
      <w:pPr>
        <w:numPr>
          <w:ilvl w:val="0"/>
          <w:numId w:val="24"/>
        </w:numPr>
        <w:shd w:val="clear" w:color="auto" w:fill="FFFFFF"/>
        <w:spacing w:after="30" w:line="276" w:lineRule="auto"/>
        <w:ind w:left="300"/>
        <w:rPr>
          <w:rFonts w:ascii="Times New Roman" w:eastAsia="Times New Roman" w:hAnsi="Times New Roman" w:cs="Times New Roman"/>
          <w:color w:val="000000"/>
          <w:sz w:val="24"/>
          <w:szCs w:val="24"/>
          <w:lang w:eastAsia="ru-RU"/>
        </w:rPr>
      </w:pPr>
      <w:r w:rsidRPr="00F9430E">
        <w:rPr>
          <w:rFonts w:ascii="Times New Roman" w:eastAsia="Times New Roman" w:hAnsi="Times New Roman" w:cs="Times New Roman"/>
          <w:color w:val="000000"/>
          <w:sz w:val="24"/>
          <w:szCs w:val="24"/>
          <w:lang w:eastAsia="ru-RU"/>
        </w:rPr>
        <w:t>путем удовлетворения заявок банков по фиксированной ломбардной процентной ставке;</w:t>
      </w:r>
    </w:p>
    <w:p w:rsidR="008C0620" w:rsidRPr="00F9430E" w:rsidRDefault="008C0620" w:rsidP="008C0620">
      <w:pPr>
        <w:numPr>
          <w:ilvl w:val="0"/>
          <w:numId w:val="24"/>
        </w:numPr>
        <w:shd w:val="clear" w:color="auto" w:fill="FFFFFF"/>
        <w:spacing w:after="30" w:line="276" w:lineRule="auto"/>
        <w:ind w:left="300"/>
        <w:rPr>
          <w:rFonts w:ascii="Times New Roman" w:eastAsia="Times New Roman" w:hAnsi="Times New Roman" w:cs="Times New Roman"/>
          <w:color w:val="000000"/>
          <w:sz w:val="24"/>
          <w:szCs w:val="24"/>
          <w:lang w:eastAsia="ru-RU"/>
        </w:rPr>
      </w:pPr>
      <w:r w:rsidRPr="00F9430E">
        <w:rPr>
          <w:rFonts w:ascii="Times New Roman" w:eastAsia="Times New Roman" w:hAnsi="Times New Roman" w:cs="Times New Roman"/>
          <w:color w:val="000000"/>
          <w:sz w:val="24"/>
          <w:szCs w:val="24"/>
          <w:lang w:eastAsia="ru-RU"/>
        </w:rPr>
        <w:t xml:space="preserve">через проведение аукциона заявок </w:t>
      </w:r>
      <w:proofErr w:type="gramStart"/>
      <w:r w:rsidRPr="00F9430E">
        <w:rPr>
          <w:rFonts w:ascii="Times New Roman" w:eastAsia="Times New Roman" w:hAnsi="Times New Roman" w:cs="Times New Roman"/>
          <w:color w:val="000000"/>
          <w:sz w:val="24"/>
          <w:szCs w:val="24"/>
          <w:lang w:eastAsia="ru-RU"/>
        </w:rPr>
        <w:t>банков</w:t>
      </w:r>
      <w:proofErr w:type="gramEnd"/>
      <w:r w:rsidRPr="00F9430E">
        <w:rPr>
          <w:rFonts w:ascii="Times New Roman" w:eastAsia="Times New Roman" w:hAnsi="Times New Roman" w:cs="Times New Roman"/>
          <w:color w:val="000000"/>
          <w:sz w:val="24"/>
          <w:szCs w:val="24"/>
          <w:lang w:eastAsia="ru-RU"/>
        </w:rPr>
        <w:t xml:space="preserve"> но сложившейся на аукционе ставке отсечения.</w:t>
      </w:r>
    </w:p>
    <w:p w:rsidR="008C0620" w:rsidRPr="00F9430E" w:rsidRDefault="008C0620" w:rsidP="008C0620">
      <w:pPr>
        <w:rPr>
          <w:rFonts w:ascii="Times New Roman" w:hAnsi="Times New Roman" w:cs="Times New Roman"/>
          <w:b/>
          <w:color w:val="FF0000"/>
          <w:sz w:val="24"/>
          <w:szCs w:val="24"/>
        </w:rPr>
      </w:pPr>
    </w:p>
    <w:p w:rsidR="00FB4BBE" w:rsidRPr="00F9430E" w:rsidRDefault="00FB4BBE" w:rsidP="002377B8">
      <w:pPr>
        <w:pStyle w:val="a3"/>
        <w:numPr>
          <w:ilvl w:val="0"/>
          <w:numId w:val="1"/>
        </w:numPr>
        <w:ind w:left="360"/>
        <w:jc w:val="center"/>
        <w:rPr>
          <w:b/>
          <w:color w:val="FF0000"/>
        </w:rPr>
      </w:pPr>
      <w:r w:rsidRPr="00F9430E">
        <w:rPr>
          <w:b/>
          <w:color w:val="FF0000"/>
        </w:rPr>
        <w:t>Необходимость и причины введения неполноценных денег. Система бумажно-кредитных денег. Закон современного денежного обращения (20 баллов)</w:t>
      </w:r>
    </w:p>
    <w:p w:rsidR="008C0620" w:rsidRPr="00F9430E" w:rsidRDefault="008C0620" w:rsidP="008C0620">
      <w:pPr>
        <w:spacing w:after="0" w:line="276" w:lineRule="auto"/>
        <w:rPr>
          <w:rFonts w:ascii="Times New Roman" w:hAnsi="Times New Roman" w:cs="Times New Roman"/>
          <w:sz w:val="24"/>
          <w:szCs w:val="24"/>
        </w:rPr>
      </w:pPr>
      <w:r w:rsidRPr="00F9430E">
        <w:rPr>
          <w:rFonts w:ascii="Times New Roman" w:hAnsi="Times New Roman" w:cs="Times New Roman"/>
          <w:b/>
          <w:color w:val="FF0000"/>
          <w:sz w:val="24"/>
          <w:szCs w:val="24"/>
        </w:rPr>
        <w:t xml:space="preserve"> </w:t>
      </w:r>
      <w:r w:rsidRPr="00F9430E">
        <w:rPr>
          <w:rFonts w:ascii="Times New Roman" w:hAnsi="Times New Roman" w:cs="Times New Roman"/>
          <w:sz w:val="24"/>
          <w:szCs w:val="24"/>
        </w:rPr>
        <w:t>Неполноценные деньги - деньги, номинальная стоимость которых больше реальной. Их покупательная способность превышает затраты на их производство.</w:t>
      </w:r>
    </w:p>
    <w:p w:rsidR="008C0620" w:rsidRPr="00F9430E" w:rsidRDefault="008C0620" w:rsidP="008C0620">
      <w:pPr>
        <w:spacing w:after="0" w:line="276" w:lineRule="auto"/>
        <w:rPr>
          <w:rFonts w:ascii="Times New Roman" w:hAnsi="Times New Roman" w:cs="Times New Roman"/>
          <w:sz w:val="24"/>
          <w:szCs w:val="24"/>
        </w:rPr>
      </w:pPr>
      <w:r w:rsidRPr="00F9430E">
        <w:rPr>
          <w:rFonts w:ascii="Times New Roman" w:hAnsi="Times New Roman" w:cs="Times New Roman"/>
          <w:sz w:val="24"/>
          <w:szCs w:val="24"/>
        </w:rPr>
        <w:t xml:space="preserve">Характерные черты неполноценных денег: </w:t>
      </w:r>
    </w:p>
    <w:p w:rsidR="008C0620" w:rsidRPr="00F9430E" w:rsidRDefault="008C0620" w:rsidP="008C0620">
      <w:pPr>
        <w:pStyle w:val="a3"/>
        <w:numPr>
          <w:ilvl w:val="0"/>
          <w:numId w:val="25"/>
        </w:numPr>
        <w:autoSpaceDN w:val="0"/>
        <w:spacing w:line="276" w:lineRule="auto"/>
      </w:pPr>
      <w:r w:rsidRPr="00F9430E">
        <w:t>Не имеют внутренней стоимости, т.е., их номинальная стоимость превышает реальную стоимость</w:t>
      </w:r>
    </w:p>
    <w:p w:rsidR="008C0620" w:rsidRPr="00F9430E" w:rsidRDefault="008C0620" w:rsidP="008C0620">
      <w:pPr>
        <w:pStyle w:val="a3"/>
        <w:numPr>
          <w:ilvl w:val="0"/>
          <w:numId w:val="25"/>
        </w:numPr>
        <w:autoSpaceDN w:val="0"/>
        <w:spacing w:line="276" w:lineRule="auto"/>
      </w:pPr>
      <w:proofErr w:type="gramStart"/>
      <w:r w:rsidRPr="00F9430E">
        <w:t>Подвержены</w:t>
      </w:r>
      <w:proofErr w:type="gramEnd"/>
      <w:r w:rsidRPr="00F9430E">
        <w:t xml:space="preserve"> обесценению</w:t>
      </w:r>
    </w:p>
    <w:p w:rsidR="008C0620" w:rsidRPr="00F9430E" w:rsidRDefault="008C0620" w:rsidP="008C0620">
      <w:pPr>
        <w:pStyle w:val="a3"/>
        <w:numPr>
          <w:ilvl w:val="0"/>
          <w:numId w:val="25"/>
        </w:numPr>
        <w:autoSpaceDN w:val="0"/>
        <w:spacing w:line="276" w:lineRule="auto"/>
      </w:pPr>
      <w:r w:rsidRPr="00F9430E">
        <w:t>Их физически невозможно использовать как товар</w:t>
      </w:r>
    </w:p>
    <w:p w:rsidR="008C0620" w:rsidRPr="00F9430E" w:rsidRDefault="008C0620" w:rsidP="008C0620">
      <w:pPr>
        <w:pStyle w:val="a3"/>
        <w:numPr>
          <w:ilvl w:val="0"/>
          <w:numId w:val="25"/>
        </w:numPr>
        <w:autoSpaceDN w:val="0"/>
        <w:spacing w:line="276" w:lineRule="auto"/>
      </w:pPr>
      <w:r w:rsidRPr="00F9430E">
        <w:t>Утратили преимущество автоматического приспособления к потребностям товарооборота, т.е. свойство эластичности</w:t>
      </w:r>
    </w:p>
    <w:p w:rsidR="008C0620" w:rsidRPr="00F9430E" w:rsidRDefault="008C0620" w:rsidP="008C0620">
      <w:pPr>
        <w:pStyle w:val="a3"/>
        <w:numPr>
          <w:ilvl w:val="0"/>
          <w:numId w:val="25"/>
        </w:numPr>
        <w:autoSpaceDN w:val="0"/>
        <w:spacing w:line="276" w:lineRule="auto"/>
      </w:pPr>
      <w:r w:rsidRPr="00F9430E">
        <w:t>Выполняют функцию масштаба цен и счетных денег</w:t>
      </w:r>
    </w:p>
    <w:p w:rsidR="008C0620" w:rsidRPr="00F9430E" w:rsidRDefault="008C0620" w:rsidP="008C0620">
      <w:pPr>
        <w:pStyle w:val="a3"/>
        <w:numPr>
          <w:ilvl w:val="0"/>
          <w:numId w:val="25"/>
        </w:numPr>
        <w:autoSpaceDN w:val="0"/>
        <w:spacing w:line="276" w:lineRule="auto"/>
      </w:pPr>
      <w:r w:rsidRPr="00F9430E">
        <w:t>Не измеряют, а соизмеряют цены товаров</w:t>
      </w:r>
    </w:p>
    <w:p w:rsidR="008C0620" w:rsidRPr="00F9430E" w:rsidRDefault="008C0620" w:rsidP="008C0620">
      <w:pPr>
        <w:spacing w:after="0" w:line="276" w:lineRule="auto"/>
        <w:rPr>
          <w:rFonts w:ascii="Times New Roman" w:hAnsi="Times New Roman" w:cs="Times New Roman"/>
          <w:sz w:val="24"/>
          <w:szCs w:val="24"/>
        </w:rPr>
      </w:pPr>
      <w:proofErr w:type="gramStart"/>
      <w:r w:rsidRPr="00F9430E">
        <w:rPr>
          <w:rFonts w:ascii="Times New Roman" w:hAnsi="Times New Roman" w:cs="Times New Roman"/>
          <w:sz w:val="24"/>
          <w:szCs w:val="24"/>
        </w:rPr>
        <w:t>Виды: банкноты (современные), монеты (современные), казначейские билеты, депозитные деньги, электронные деньги</w:t>
      </w:r>
      <w:proofErr w:type="gramEnd"/>
    </w:p>
    <w:p w:rsidR="008C0620" w:rsidRPr="00F9430E" w:rsidRDefault="008C0620" w:rsidP="008C0620">
      <w:pPr>
        <w:spacing w:after="0" w:line="276" w:lineRule="auto"/>
        <w:rPr>
          <w:rFonts w:ascii="Times New Roman" w:hAnsi="Times New Roman" w:cs="Times New Roman"/>
          <w:sz w:val="24"/>
          <w:szCs w:val="24"/>
        </w:rPr>
      </w:pPr>
      <w:r w:rsidRPr="00F9430E">
        <w:rPr>
          <w:rFonts w:ascii="Times New Roman" w:hAnsi="Times New Roman" w:cs="Times New Roman"/>
          <w:sz w:val="24"/>
          <w:szCs w:val="24"/>
        </w:rPr>
        <w:t>Неполноценные деньги, не обладая собственной стоимостью, находясь в процессе обращения, приобретают представительную стоимость (стоимость, которую они представляют). Полноценные деньги находились в обращении благодаря собственной стоимости, а неполноценные обращаются благодаря своему официальному назначению (государство законодательно наделяет неполноценные деньги определенным статусом). </w:t>
      </w:r>
      <w:r w:rsidRPr="00F9430E">
        <w:rPr>
          <w:rFonts w:ascii="Times New Roman" w:hAnsi="Times New Roman" w:cs="Times New Roman"/>
          <w:sz w:val="24"/>
          <w:szCs w:val="24"/>
        </w:rPr>
        <w:br/>
        <w:t>Предпосылками этого перехода явились: </w:t>
      </w:r>
      <w:r w:rsidRPr="00F9430E">
        <w:rPr>
          <w:rFonts w:ascii="Times New Roman" w:hAnsi="Times New Roman" w:cs="Times New Roman"/>
          <w:sz w:val="24"/>
          <w:szCs w:val="24"/>
        </w:rPr>
        <w:br/>
        <w:t xml:space="preserve">1) объективный процесс вытеснения полноценных денег неполноценными из-за их мимолетного использования (постоянного изменения владельца) и приобретения статуса символических денег в качестве «посредника» в процессе обращения; 2) развитие кредитных отношений; 3) укрепление государства, использующего для покрытия своих </w:t>
      </w:r>
      <w:r w:rsidRPr="00F9430E">
        <w:rPr>
          <w:rFonts w:ascii="Times New Roman" w:hAnsi="Times New Roman" w:cs="Times New Roman"/>
          <w:sz w:val="24"/>
          <w:szCs w:val="24"/>
        </w:rPr>
        <w:lastRenderedPageBreak/>
        <w:t>расходов неполноценные деньги и властной силой узаконивающих их; 4) рост потребности в деньгах в связи с бурным развитием товарно-денежных отношений. </w:t>
      </w:r>
    </w:p>
    <w:p w:rsidR="008C0620" w:rsidRPr="00F9430E" w:rsidRDefault="008C0620" w:rsidP="008C0620">
      <w:pPr>
        <w:shd w:val="clear" w:color="auto" w:fill="FFFFFF"/>
        <w:spacing w:after="0" w:line="276" w:lineRule="auto"/>
        <w:rPr>
          <w:rFonts w:ascii="Times New Roman" w:eastAsia="Times New Roman" w:hAnsi="Times New Roman" w:cs="Times New Roman"/>
          <w:color w:val="000000"/>
          <w:sz w:val="24"/>
          <w:szCs w:val="24"/>
          <w:lang w:eastAsia="ru-RU"/>
        </w:rPr>
      </w:pPr>
      <w:r w:rsidRPr="00F9430E">
        <w:rPr>
          <w:rFonts w:ascii="Times New Roman" w:eastAsia="Times New Roman" w:hAnsi="Times New Roman" w:cs="Times New Roman"/>
          <w:color w:val="000000"/>
          <w:sz w:val="24"/>
          <w:szCs w:val="24"/>
          <w:lang w:eastAsia="ru-RU"/>
        </w:rPr>
        <w:t>Закон денег отвечает на вопрос, какое количество денег должно находиться в обращении, чтобы деньги могли выполнять свои функции.</w:t>
      </w:r>
    </w:p>
    <w:p w:rsidR="008C0620" w:rsidRPr="00F9430E" w:rsidRDefault="008C0620" w:rsidP="008C0620">
      <w:pPr>
        <w:shd w:val="clear" w:color="auto" w:fill="FFFFFF"/>
        <w:spacing w:before="180" w:after="0" w:line="276" w:lineRule="auto"/>
        <w:rPr>
          <w:rFonts w:ascii="Times New Roman" w:eastAsia="Times New Roman" w:hAnsi="Times New Roman" w:cs="Times New Roman"/>
          <w:color w:val="000000"/>
          <w:sz w:val="24"/>
          <w:szCs w:val="24"/>
          <w:lang w:eastAsia="ru-RU"/>
        </w:rPr>
      </w:pPr>
      <w:r w:rsidRPr="00F9430E">
        <w:rPr>
          <w:rFonts w:ascii="Times New Roman" w:eastAsia="Times New Roman" w:hAnsi="Times New Roman" w:cs="Times New Roman"/>
          <w:color w:val="000000"/>
          <w:sz w:val="24"/>
          <w:szCs w:val="24"/>
          <w:lang w:eastAsia="ru-RU"/>
        </w:rPr>
        <w:t>Необходимое количество денег, потребное для выполнения функций денег как средства обращения, зависит от трех факторов:</w:t>
      </w:r>
    </w:p>
    <w:p w:rsidR="008C0620" w:rsidRPr="00F9430E" w:rsidRDefault="008C0620" w:rsidP="008C0620">
      <w:pPr>
        <w:numPr>
          <w:ilvl w:val="0"/>
          <w:numId w:val="26"/>
        </w:numPr>
        <w:shd w:val="clear" w:color="auto" w:fill="FFFFFF"/>
        <w:spacing w:after="0" w:line="276" w:lineRule="auto"/>
        <w:ind w:left="300"/>
        <w:rPr>
          <w:rFonts w:ascii="Times New Roman" w:eastAsia="Times New Roman" w:hAnsi="Times New Roman" w:cs="Times New Roman"/>
          <w:color w:val="000000"/>
          <w:sz w:val="24"/>
          <w:szCs w:val="24"/>
          <w:lang w:eastAsia="ru-RU"/>
        </w:rPr>
      </w:pPr>
      <w:r w:rsidRPr="00F9430E">
        <w:rPr>
          <w:rFonts w:ascii="Times New Roman" w:eastAsia="Times New Roman" w:hAnsi="Times New Roman" w:cs="Times New Roman"/>
          <w:color w:val="000000"/>
          <w:sz w:val="24"/>
          <w:szCs w:val="24"/>
          <w:lang w:eastAsia="ru-RU"/>
        </w:rPr>
        <w:t>количество проданных на рынке товаров и услуг (связь прямая);</w:t>
      </w:r>
    </w:p>
    <w:p w:rsidR="008C0620" w:rsidRPr="00F9430E" w:rsidRDefault="008C0620" w:rsidP="008C0620">
      <w:pPr>
        <w:numPr>
          <w:ilvl w:val="0"/>
          <w:numId w:val="26"/>
        </w:numPr>
        <w:shd w:val="clear" w:color="auto" w:fill="FFFFFF"/>
        <w:spacing w:after="0" w:line="276" w:lineRule="auto"/>
        <w:ind w:left="300"/>
        <w:rPr>
          <w:rFonts w:ascii="Times New Roman" w:eastAsia="Times New Roman" w:hAnsi="Times New Roman" w:cs="Times New Roman"/>
          <w:color w:val="000000"/>
          <w:sz w:val="24"/>
          <w:szCs w:val="24"/>
          <w:lang w:eastAsia="ru-RU"/>
        </w:rPr>
      </w:pPr>
      <w:r w:rsidRPr="00F9430E">
        <w:rPr>
          <w:rFonts w:ascii="Times New Roman" w:eastAsia="Times New Roman" w:hAnsi="Times New Roman" w:cs="Times New Roman"/>
          <w:color w:val="000000"/>
          <w:sz w:val="24"/>
          <w:szCs w:val="24"/>
          <w:lang w:eastAsia="ru-RU"/>
        </w:rPr>
        <w:t>уровень цен товаров и тарифов (связь прямая);</w:t>
      </w:r>
    </w:p>
    <w:p w:rsidR="008C0620" w:rsidRPr="00F9430E" w:rsidRDefault="008C0620" w:rsidP="008C0620">
      <w:pPr>
        <w:numPr>
          <w:ilvl w:val="0"/>
          <w:numId w:val="26"/>
        </w:numPr>
        <w:shd w:val="clear" w:color="auto" w:fill="FFFFFF"/>
        <w:spacing w:after="0" w:line="276" w:lineRule="auto"/>
        <w:ind w:left="300"/>
        <w:rPr>
          <w:rFonts w:ascii="Times New Roman" w:eastAsia="Times New Roman" w:hAnsi="Times New Roman" w:cs="Times New Roman"/>
          <w:color w:val="000000"/>
          <w:sz w:val="24"/>
          <w:szCs w:val="24"/>
          <w:lang w:eastAsia="ru-RU"/>
        </w:rPr>
      </w:pPr>
      <w:r w:rsidRPr="00F9430E">
        <w:rPr>
          <w:rFonts w:ascii="Times New Roman" w:eastAsia="Times New Roman" w:hAnsi="Times New Roman" w:cs="Times New Roman"/>
          <w:color w:val="000000"/>
          <w:sz w:val="24"/>
          <w:szCs w:val="24"/>
          <w:lang w:eastAsia="ru-RU"/>
        </w:rPr>
        <w:t>скорость обращения денег (связь обратная).</w:t>
      </w:r>
    </w:p>
    <w:p w:rsidR="008C0620" w:rsidRPr="00F9430E" w:rsidRDefault="008C0620" w:rsidP="008C0620">
      <w:pPr>
        <w:shd w:val="clear" w:color="auto" w:fill="FFFFFF"/>
        <w:spacing w:before="180" w:after="0" w:line="276" w:lineRule="auto"/>
        <w:rPr>
          <w:rFonts w:ascii="Times New Roman" w:eastAsia="Times New Roman" w:hAnsi="Times New Roman" w:cs="Times New Roman"/>
          <w:color w:val="000000"/>
          <w:sz w:val="24"/>
          <w:szCs w:val="24"/>
          <w:lang w:eastAsia="ru-RU"/>
        </w:rPr>
      </w:pPr>
      <w:r w:rsidRPr="00F9430E">
        <w:rPr>
          <w:rFonts w:ascii="Times New Roman" w:eastAsia="Times New Roman" w:hAnsi="Times New Roman" w:cs="Times New Roman"/>
          <w:color w:val="000000"/>
          <w:sz w:val="24"/>
          <w:szCs w:val="24"/>
          <w:lang w:eastAsia="ru-RU"/>
        </w:rPr>
        <w:t>Все факторы определяются условиями производства. Чем больше развито разделение труда, тем больше объем продаваемых товаров и услуг на рынке. Чем выше уровень производительности труда, тем ниже стоимость товаров и услуг и цен.</w:t>
      </w:r>
    </w:p>
    <w:p w:rsidR="008C0620" w:rsidRPr="00F9430E" w:rsidRDefault="008C0620" w:rsidP="008C0620">
      <w:pPr>
        <w:shd w:val="clear" w:color="auto" w:fill="FFFFFF"/>
        <w:spacing w:after="0" w:line="276" w:lineRule="auto"/>
        <w:rPr>
          <w:rFonts w:ascii="Times New Roman" w:eastAsia="Times New Roman" w:hAnsi="Times New Roman" w:cs="Times New Roman"/>
          <w:color w:val="000000"/>
          <w:sz w:val="24"/>
          <w:szCs w:val="24"/>
          <w:lang w:eastAsia="ru-RU"/>
        </w:rPr>
      </w:pPr>
      <w:r w:rsidRPr="00F9430E">
        <w:rPr>
          <w:rFonts w:ascii="Times New Roman" w:eastAsia="Times New Roman" w:hAnsi="Times New Roman" w:cs="Times New Roman"/>
          <w:b/>
          <w:bCs/>
          <w:color w:val="000000"/>
          <w:sz w:val="24"/>
          <w:szCs w:val="24"/>
          <w:lang w:eastAsia="ru-RU"/>
        </w:rPr>
        <w:t xml:space="preserve">Д = Т · </w:t>
      </w:r>
      <w:proofErr w:type="gramStart"/>
      <w:r w:rsidRPr="00F9430E">
        <w:rPr>
          <w:rFonts w:ascii="Times New Roman" w:eastAsia="Times New Roman" w:hAnsi="Times New Roman" w:cs="Times New Roman"/>
          <w:b/>
          <w:bCs/>
          <w:color w:val="000000"/>
          <w:sz w:val="24"/>
          <w:szCs w:val="24"/>
          <w:lang w:eastAsia="ru-RU"/>
        </w:rPr>
        <w:t>Ц</w:t>
      </w:r>
      <w:proofErr w:type="gramEnd"/>
      <w:r w:rsidRPr="00F9430E">
        <w:rPr>
          <w:rFonts w:ascii="Times New Roman" w:eastAsia="Times New Roman" w:hAnsi="Times New Roman" w:cs="Times New Roman"/>
          <w:b/>
          <w:bCs/>
          <w:color w:val="000000"/>
          <w:sz w:val="24"/>
          <w:szCs w:val="24"/>
          <w:lang w:eastAsia="ru-RU"/>
        </w:rPr>
        <w:t>/</w:t>
      </w:r>
      <w:proofErr w:type="spellStart"/>
      <w:r w:rsidRPr="00F9430E">
        <w:rPr>
          <w:rFonts w:ascii="Times New Roman" w:eastAsia="Times New Roman" w:hAnsi="Times New Roman" w:cs="Times New Roman"/>
          <w:b/>
          <w:bCs/>
          <w:color w:val="000000"/>
          <w:sz w:val="24"/>
          <w:szCs w:val="24"/>
          <w:lang w:eastAsia="ru-RU"/>
        </w:rPr>
        <w:t>v</w:t>
      </w:r>
      <w:proofErr w:type="spellEnd"/>
      <w:r w:rsidRPr="00F9430E">
        <w:rPr>
          <w:rFonts w:ascii="Times New Roman" w:eastAsia="Times New Roman" w:hAnsi="Times New Roman" w:cs="Times New Roman"/>
          <w:color w:val="000000"/>
          <w:sz w:val="24"/>
          <w:szCs w:val="24"/>
          <w:lang w:eastAsia="ru-RU"/>
        </w:rPr>
        <w:t xml:space="preserve">, </w:t>
      </w:r>
      <w:r w:rsidRPr="00F9430E">
        <w:rPr>
          <w:rFonts w:ascii="Times New Roman" w:eastAsia="Times New Roman" w:hAnsi="Times New Roman" w:cs="Times New Roman"/>
          <w:b/>
          <w:bCs/>
          <w:color w:val="000000"/>
          <w:sz w:val="24"/>
          <w:szCs w:val="24"/>
          <w:lang w:eastAsia="ru-RU"/>
        </w:rPr>
        <w:t xml:space="preserve"> </w:t>
      </w:r>
      <w:r w:rsidRPr="00F9430E">
        <w:rPr>
          <w:rFonts w:ascii="Times New Roman" w:eastAsia="Times New Roman" w:hAnsi="Times New Roman" w:cs="Times New Roman"/>
          <w:color w:val="000000"/>
          <w:sz w:val="24"/>
          <w:szCs w:val="24"/>
          <w:lang w:eastAsia="ru-RU"/>
        </w:rPr>
        <w:t xml:space="preserve"> денежная масса = товарная масса * цена/скорость оборота денег.</w:t>
      </w:r>
    </w:p>
    <w:p w:rsidR="008C0620" w:rsidRPr="00F9430E" w:rsidRDefault="008C0620" w:rsidP="008C0620">
      <w:pPr>
        <w:shd w:val="clear" w:color="auto" w:fill="FFFFFF"/>
        <w:spacing w:before="180" w:after="0" w:line="276" w:lineRule="auto"/>
        <w:rPr>
          <w:rFonts w:ascii="Times New Roman" w:eastAsia="Times New Roman" w:hAnsi="Times New Roman" w:cs="Times New Roman"/>
          <w:color w:val="000000"/>
          <w:sz w:val="24"/>
          <w:szCs w:val="24"/>
          <w:lang w:eastAsia="ru-RU"/>
        </w:rPr>
      </w:pPr>
      <w:r w:rsidRPr="00F9430E">
        <w:rPr>
          <w:rFonts w:ascii="Times New Roman" w:eastAsia="Times New Roman" w:hAnsi="Times New Roman" w:cs="Times New Roman"/>
          <w:color w:val="000000"/>
          <w:sz w:val="24"/>
          <w:szCs w:val="24"/>
          <w:lang w:eastAsia="ru-RU"/>
        </w:rPr>
        <w:t>Закон денежного обращения выражает экономическую взаимозависимость между массой обращающихся товаров, уровнем их цен и скоростью обращения денег.</w:t>
      </w:r>
    </w:p>
    <w:p w:rsidR="008C0620" w:rsidRPr="00F9430E" w:rsidRDefault="008C0620" w:rsidP="008C0620">
      <w:pPr>
        <w:rPr>
          <w:rFonts w:ascii="Times New Roman" w:hAnsi="Times New Roman" w:cs="Times New Roman"/>
          <w:b/>
          <w:color w:val="FF0000"/>
          <w:sz w:val="24"/>
          <w:szCs w:val="24"/>
        </w:rPr>
      </w:pPr>
    </w:p>
    <w:p w:rsidR="00A94165" w:rsidRPr="00F9430E" w:rsidRDefault="00A94165" w:rsidP="002377B8">
      <w:pPr>
        <w:jc w:val="center"/>
        <w:rPr>
          <w:rFonts w:ascii="Times New Roman" w:hAnsi="Times New Roman" w:cs="Times New Roman"/>
          <w:b/>
          <w:color w:val="FF0000"/>
          <w:sz w:val="24"/>
          <w:szCs w:val="24"/>
        </w:rPr>
      </w:pPr>
    </w:p>
    <w:p w:rsidR="00FB4BBE" w:rsidRPr="00F9430E" w:rsidRDefault="00FB4BBE" w:rsidP="002377B8">
      <w:pPr>
        <w:pStyle w:val="a3"/>
        <w:numPr>
          <w:ilvl w:val="0"/>
          <w:numId w:val="1"/>
        </w:numPr>
        <w:ind w:left="360"/>
        <w:jc w:val="center"/>
        <w:rPr>
          <w:b/>
          <w:color w:val="FF0000"/>
        </w:rPr>
      </w:pPr>
      <w:r w:rsidRPr="00F9430E">
        <w:rPr>
          <w:b/>
          <w:color w:val="FF0000"/>
        </w:rPr>
        <w:t>Классификация операций коммерческих банков (20 баллов)</w:t>
      </w:r>
    </w:p>
    <w:p w:rsidR="008D4E98" w:rsidRPr="00F9430E" w:rsidRDefault="008D4E98" w:rsidP="008D4E98">
      <w:pPr>
        <w:pStyle w:val="a3"/>
        <w:rPr>
          <w:b/>
          <w:color w:val="FF0000"/>
        </w:rPr>
      </w:pPr>
    </w:p>
    <w:p w:rsidR="008D4E98" w:rsidRPr="00F9430E" w:rsidRDefault="008D4E98" w:rsidP="008E45ED">
      <w:pPr>
        <w:numPr>
          <w:ilvl w:val="0"/>
          <w:numId w:val="19"/>
        </w:numPr>
        <w:spacing w:after="120" w:line="240" w:lineRule="auto"/>
        <w:ind w:left="-709" w:right="-284" w:firstLine="425"/>
        <w:jc w:val="both"/>
        <w:textAlignment w:val="baseline"/>
        <w:rPr>
          <w:rFonts w:ascii="Times New Roman" w:eastAsia="Times New Roman" w:hAnsi="Times New Roman" w:cs="Times New Roman"/>
          <w:sz w:val="24"/>
          <w:szCs w:val="24"/>
          <w:lang w:eastAsia="ru-RU"/>
        </w:rPr>
      </w:pPr>
      <w:r w:rsidRPr="00F9430E">
        <w:rPr>
          <w:rFonts w:ascii="Times New Roman" w:hAnsi="Times New Roman" w:cs="Times New Roman"/>
          <w:b/>
          <w:color w:val="FF0000"/>
          <w:sz w:val="24"/>
          <w:szCs w:val="24"/>
        </w:rPr>
        <w:t xml:space="preserve"> </w:t>
      </w:r>
      <w:r w:rsidRPr="00F9430E">
        <w:rPr>
          <w:rFonts w:ascii="Times New Roman" w:eastAsia="Times New Roman" w:hAnsi="Times New Roman" w:cs="Times New Roman"/>
          <w:sz w:val="24"/>
          <w:szCs w:val="24"/>
          <w:lang w:eastAsia="ru-RU"/>
        </w:rPr>
        <w:t>пассивные операции (привлечение средств)</w:t>
      </w:r>
      <w:proofErr w:type="gramStart"/>
      <w:r w:rsidRPr="00F9430E">
        <w:rPr>
          <w:rFonts w:ascii="Times New Roman" w:eastAsia="Times New Roman" w:hAnsi="Times New Roman" w:cs="Times New Roman"/>
          <w:sz w:val="24"/>
          <w:szCs w:val="24"/>
          <w:lang w:eastAsia="ru-RU"/>
        </w:rPr>
        <w:t xml:space="preserve"> ;</w:t>
      </w:r>
      <w:proofErr w:type="gramEnd"/>
    </w:p>
    <w:p w:rsidR="008D4E98" w:rsidRPr="00F9430E" w:rsidRDefault="008D4E98" w:rsidP="008E45ED">
      <w:pPr>
        <w:numPr>
          <w:ilvl w:val="0"/>
          <w:numId w:val="19"/>
        </w:numPr>
        <w:spacing w:after="120" w:line="240" w:lineRule="auto"/>
        <w:ind w:left="-709" w:right="-284" w:firstLine="425"/>
        <w:jc w:val="both"/>
        <w:textAlignment w:val="baseline"/>
        <w:rPr>
          <w:rFonts w:ascii="Times New Roman" w:eastAsia="Times New Roman" w:hAnsi="Times New Roman" w:cs="Times New Roman"/>
          <w:sz w:val="24"/>
          <w:szCs w:val="24"/>
          <w:lang w:eastAsia="ru-RU"/>
        </w:rPr>
      </w:pPr>
      <w:r w:rsidRPr="00F9430E">
        <w:rPr>
          <w:rFonts w:ascii="Times New Roman" w:eastAsia="Times New Roman" w:hAnsi="Times New Roman" w:cs="Times New Roman"/>
          <w:sz w:val="24"/>
          <w:szCs w:val="24"/>
          <w:lang w:eastAsia="ru-RU"/>
        </w:rPr>
        <w:t>активные операции (размещение средств);</w:t>
      </w:r>
    </w:p>
    <w:p w:rsidR="008D4E98" w:rsidRPr="00F9430E" w:rsidRDefault="008D4E98" w:rsidP="008E45ED">
      <w:pPr>
        <w:numPr>
          <w:ilvl w:val="0"/>
          <w:numId w:val="19"/>
        </w:numPr>
        <w:spacing w:after="120" w:line="240" w:lineRule="auto"/>
        <w:ind w:left="-709" w:right="-284" w:firstLine="425"/>
        <w:jc w:val="both"/>
        <w:textAlignment w:val="baseline"/>
        <w:rPr>
          <w:rFonts w:ascii="Times New Roman" w:eastAsia="Times New Roman" w:hAnsi="Times New Roman" w:cs="Times New Roman"/>
          <w:sz w:val="24"/>
          <w:szCs w:val="24"/>
          <w:lang w:eastAsia="ru-RU"/>
        </w:rPr>
      </w:pPr>
      <w:r w:rsidRPr="00F9430E">
        <w:rPr>
          <w:rFonts w:ascii="Times New Roman" w:eastAsia="Times New Roman" w:hAnsi="Times New Roman" w:cs="Times New Roman"/>
          <w:sz w:val="24"/>
          <w:szCs w:val="24"/>
          <w:lang w:eastAsia="ru-RU"/>
        </w:rPr>
        <w:t>активно-пассивные (посреднические, трастовые и пр.) операции</w:t>
      </w:r>
    </w:p>
    <w:p w:rsidR="008D4E98" w:rsidRPr="00F9430E" w:rsidRDefault="008D4E98" w:rsidP="008D4E98">
      <w:pPr>
        <w:spacing w:after="0" w:line="276" w:lineRule="auto"/>
        <w:ind w:left="-709" w:right="-284" w:firstLine="425"/>
        <w:jc w:val="both"/>
        <w:rPr>
          <w:rFonts w:ascii="Times New Roman" w:eastAsia="Times New Roman" w:hAnsi="Times New Roman" w:cs="Times New Roman"/>
          <w:sz w:val="24"/>
          <w:szCs w:val="24"/>
          <w:lang w:eastAsia="ru-RU"/>
        </w:rPr>
      </w:pPr>
      <w:r w:rsidRPr="00F9430E">
        <w:rPr>
          <w:rFonts w:ascii="Times New Roman" w:eastAsia="Times New Roman" w:hAnsi="Times New Roman" w:cs="Times New Roman"/>
          <w:sz w:val="24"/>
          <w:szCs w:val="24"/>
          <w:lang w:eastAsia="ru-RU"/>
        </w:rPr>
        <w:br/>
      </w:r>
      <w:r w:rsidRPr="00F9430E">
        <w:rPr>
          <w:rFonts w:ascii="Times New Roman" w:eastAsia="Times New Roman" w:hAnsi="Times New Roman" w:cs="Times New Roman"/>
          <w:b/>
          <w:sz w:val="24"/>
          <w:szCs w:val="24"/>
          <w:lang w:eastAsia="ru-RU"/>
        </w:rPr>
        <w:t>1. Пассивные операции</w:t>
      </w:r>
      <w:r w:rsidRPr="00F9430E">
        <w:rPr>
          <w:rFonts w:ascii="Times New Roman" w:eastAsia="Times New Roman" w:hAnsi="Times New Roman" w:cs="Times New Roman"/>
          <w:sz w:val="24"/>
          <w:szCs w:val="24"/>
          <w:lang w:eastAsia="ru-RU"/>
        </w:rPr>
        <w:t xml:space="preserve"> - операции по привлечению сре</w:t>
      </w:r>
      <w:proofErr w:type="gramStart"/>
      <w:r w:rsidRPr="00F9430E">
        <w:rPr>
          <w:rFonts w:ascii="Times New Roman" w:eastAsia="Times New Roman" w:hAnsi="Times New Roman" w:cs="Times New Roman"/>
          <w:sz w:val="24"/>
          <w:szCs w:val="24"/>
          <w:lang w:eastAsia="ru-RU"/>
        </w:rPr>
        <w:t>дств в б</w:t>
      </w:r>
      <w:proofErr w:type="gramEnd"/>
      <w:r w:rsidRPr="00F9430E">
        <w:rPr>
          <w:rFonts w:ascii="Times New Roman" w:eastAsia="Times New Roman" w:hAnsi="Times New Roman" w:cs="Times New Roman"/>
          <w:sz w:val="24"/>
          <w:szCs w:val="24"/>
          <w:lang w:eastAsia="ru-RU"/>
        </w:rPr>
        <w:t>анки, формированию ресурсов последних. Значение пассивных операций для банка велико. </w:t>
      </w:r>
      <w:r w:rsidRPr="00F9430E">
        <w:rPr>
          <w:rFonts w:ascii="Times New Roman" w:eastAsia="Times New Roman" w:hAnsi="Times New Roman" w:cs="Times New Roman"/>
          <w:sz w:val="24"/>
          <w:szCs w:val="24"/>
          <w:lang w:eastAsia="ru-RU"/>
        </w:rPr>
        <w:br/>
        <w:t>К пассивным операциям банка относят: привлечение средств на расчетные и текущие счета юридических и физических лиц; открытие срочных счетов граждан, предприятий и организаций; выпуск ценных бумаг; займы, полученные от других банков, и т.д. </w:t>
      </w:r>
      <w:r w:rsidRPr="00F9430E">
        <w:rPr>
          <w:rFonts w:ascii="Times New Roman" w:eastAsia="Times New Roman" w:hAnsi="Times New Roman" w:cs="Times New Roman"/>
          <w:sz w:val="24"/>
          <w:szCs w:val="24"/>
          <w:lang w:eastAsia="ru-RU"/>
        </w:rPr>
        <w:br/>
        <w:t xml:space="preserve">Все пассивные операции банка, связанные с привлечением средств, в зависимости от их экономического содержания делятся </w:t>
      </w:r>
      <w:proofErr w:type="gramStart"/>
      <w:r w:rsidRPr="00F9430E">
        <w:rPr>
          <w:rFonts w:ascii="Times New Roman" w:eastAsia="Times New Roman" w:hAnsi="Times New Roman" w:cs="Times New Roman"/>
          <w:sz w:val="24"/>
          <w:szCs w:val="24"/>
          <w:lang w:eastAsia="ru-RU"/>
        </w:rPr>
        <w:t>на</w:t>
      </w:r>
      <w:proofErr w:type="gramEnd"/>
      <w:r w:rsidRPr="00F9430E">
        <w:rPr>
          <w:rFonts w:ascii="Times New Roman" w:eastAsia="Times New Roman" w:hAnsi="Times New Roman" w:cs="Times New Roman"/>
          <w:sz w:val="24"/>
          <w:szCs w:val="24"/>
          <w:lang w:eastAsia="ru-RU"/>
        </w:rPr>
        <w:t>:</w:t>
      </w:r>
    </w:p>
    <w:p w:rsidR="008D4E98" w:rsidRPr="00F9430E" w:rsidRDefault="008D4E98" w:rsidP="008E45ED">
      <w:pPr>
        <w:numPr>
          <w:ilvl w:val="0"/>
          <w:numId w:val="20"/>
        </w:numPr>
        <w:spacing w:after="120" w:line="240" w:lineRule="auto"/>
        <w:ind w:left="-709" w:right="-284" w:firstLine="425"/>
        <w:jc w:val="both"/>
        <w:textAlignment w:val="baseline"/>
        <w:rPr>
          <w:rFonts w:ascii="Times New Roman" w:eastAsia="Times New Roman" w:hAnsi="Times New Roman" w:cs="Times New Roman"/>
          <w:sz w:val="24"/>
          <w:szCs w:val="24"/>
          <w:lang w:eastAsia="ru-RU"/>
        </w:rPr>
      </w:pPr>
      <w:proofErr w:type="gramStart"/>
      <w:r w:rsidRPr="00F9430E">
        <w:rPr>
          <w:rFonts w:ascii="Times New Roman" w:eastAsia="Times New Roman" w:hAnsi="Times New Roman" w:cs="Times New Roman"/>
          <w:sz w:val="24"/>
          <w:szCs w:val="24"/>
          <w:lang w:eastAsia="ru-RU"/>
        </w:rPr>
        <w:t>депозитные</w:t>
      </w:r>
      <w:proofErr w:type="gramEnd"/>
      <w:r w:rsidRPr="00F9430E">
        <w:rPr>
          <w:rFonts w:ascii="Times New Roman" w:eastAsia="Times New Roman" w:hAnsi="Times New Roman" w:cs="Times New Roman"/>
          <w:sz w:val="24"/>
          <w:szCs w:val="24"/>
          <w:lang w:eastAsia="ru-RU"/>
        </w:rPr>
        <w:t>, включая получение межбанковских кредитов;</w:t>
      </w:r>
    </w:p>
    <w:p w:rsidR="008D4E98" w:rsidRPr="00F9430E" w:rsidRDefault="008D4E98" w:rsidP="008E45ED">
      <w:pPr>
        <w:numPr>
          <w:ilvl w:val="0"/>
          <w:numId w:val="20"/>
        </w:numPr>
        <w:spacing w:after="120" w:line="240" w:lineRule="auto"/>
        <w:ind w:left="-709" w:right="-284" w:firstLine="425"/>
        <w:jc w:val="both"/>
        <w:textAlignment w:val="baseline"/>
        <w:rPr>
          <w:rFonts w:ascii="Times New Roman" w:eastAsia="Times New Roman" w:hAnsi="Times New Roman" w:cs="Times New Roman"/>
          <w:sz w:val="24"/>
          <w:szCs w:val="24"/>
          <w:lang w:eastAsia="ru-RU"/>
        </w:rPr>
      </w:pPr>
      <w:proofErr w:type="gramStart"/>
      <w:r w:rsidRPr="00F9430E">
        <w:rPr>
          <w:rFonts w:ascii="Times New Roman" w:eastAsia="Times New Roman" w:hAnsi="Times New Roman" w:cs="Times New Roman"/>
          <w:sz w:val="24"/>
          <w:szCs w:val="24"/>
          <w:lang w:eastAsia="ru-RU"/>
        </w:rPr>
        <w:t>эмиссионные</w:t>
      </w:r>
      <w:proofErr w:type="gramEnd"/>
      <w:r w:rsidRPr="00F9430E">
        <w:rPr>
          <w:rFonts w:ascii="Times New Roman" w:eastAsia="Times New Roman" w:hAnsi="Times New Roman" w:cs="Times New Roman"/>
          <w:sz w:val="24"/>
          <w:szCs w:val="24"/>
          <w:lang w:eastAsia="ru-RU"/>
        </w:rPr>
        <w:t xml:space="preserve"> (размещение паев или ценных бумаг банка).</w:t>
      </w:r>
    </w:p>
    <w:p w:rsidR="008D4E98" w:rsidRPr="00F9430E" w:rsidRDefault="008D4E98" w:rsidP="008D4E98">
      <w:pPr>
        <w:spacing w:before="100" w:beforeAutospacing="1" w:after="100" w:afterAutospacing="1" w:line="276" w:lineRule="auto"/>
        <w:ind w:left="-709" w:right="-284" w:firstLine="425"/>
        <w:jc w:val="both"/>
        <w:rPr>
          <w:rFonts w:ascii="Times New Roman" w:eastAsia="Times New Roman" w:hAnsi="Times New Roman" w:cs="Times New Roman"/>
          <w:sz w:val="24"/>
          <w:szCs w:val="24"/>
          <w:lang w:eastAsia="ru-RU"/>
        </w:rPr>
      </w:pPr>
      <w:r w:rsidRPr="00F9430E">
        <w:rPr>
          <w:rFonts w:ascii="Times New Roman" w:eastAsia="Times New Roman" w:hAnsi="Times New Roman" w:cs="Times New Roman"/>
          <w:b/>
          <w:sz w:val="24"/>
          <w:szCs w:val="24"/>
          <w:lang w:eastAsia="ru-RU"/>
        </w:rPr>
        <w:t>2. Активные операции</w:t>
      </w:r>
      <w:r w:rsidRPr="00F9430E">
        <w:rPr>
          <w:rFonts w:ascii="Times New Roman" w:eastAsia="Times New Roman" w:hAnsi="Times New Roman" w:cs="Times New Roman"/>
          <w:sz w:val="24"/>
          <w:szCs w:val="24"/>
          <w:lang w:eastAsia="ru-RU"/>
        </w:rPr>
        <w:t xml:space="preserve"> - операции, посредством которых банки размещают имеющиеся в их распоряжении ресурсы для получения прибыли и поддержания ликвидности. К активным операциям банка относятся: краткосрочное и долгосрочное кредитование производственной, социальной, инвестиционной и научной деятельности предприятий и организаций; предоставление потребительских ссуд населению; приобретение ценных бумаг; лизинг; факторинг; инновационное финансирование и кредитование; долевое участие средствами банка в хозяйственной деятельности предприятий; ссуды, предоставляемые другим банкам.</w:t>
      </w:r>
    </w:p>
    <w:p w:rsidR="008D4E98" w:rsidRPr="00F9430E" w:rsidRDefault="008D4E98" w:rsidP="008D4E98">
      <w:pPr>
        <w:spacing w:after="0" w:line="276" w:lineRule="auto"/>
        <w:ind w:left="-709" w:right="-284" w:firstLine="425"/>
        <w:jc w:val="both"/>
        <w:rPr>
          <w:rFonts w:ascii="Times New Roman" w:eastAsia="Times New Roman" w:hAnsi="Times New Roman" w:cs="Times New Roman"/>
          <w:sz w:val="24"/>
          <w:szCs w:val="24"/>
          <w:lang w:eastAsia="ru-RU"/>
        </w:rPr>
      </w:pPr>
      <w:r w:rsidRPr="00F9430E">
        <w:rPr>
          <w:rFonts w:ascii="Times New Roman" w:eastAsia="Times New Roman" w:hAnsi="Times New Roman" w:cs="Times New Roman"/>
          <w:sz w:val="24"/>
          <w:szCs w:val="24"/>
          <w:lang w:eastAsia="ru-RU"/>
        </w:rPr>
        <w:t xml:space="preserve">Активные операции банка по экономическому содержанию делят </w:t>
      </w:r>
      <w:proofErr w:type="gramStart"/>
      <w:r w:rsidRPr="00F9430E">
        <w:rPr>
          <w:rFonts w:ascii="Times New Roman" w:eastAsia="Times New Roman" w:hAnsi="Times New Roman" w:cs="Times New Roman"/>
          <w:sz w:val="24"/>
          <w:szCs w:val="24"/>
          <w:lang w:eastAsia="ru-RU"/>
        </w:rPr>
        <w:t>на</w:t>
      </w:r>
      <w:proofErr w:type="gramEnd"/>
      <w:r w:rsidRPr="00F9430E">
        <w:rPr>
          <w:rFonts w:ascii="Times New Roman" w:eastAsia="Times New Roman" w:hAnsi="Times New Roman" w:cs="Times New Roman"/>
          <w:sz w:val="24"/>
          <w:szCs w:val="24"/>
          <w:lang w:eastAsia="ru-RU"/>
        </w:rPr>
        <w:t>:</w:t>
      </w:r>
    </w:p>
    <w:p w:rsidR="008D4E98" w:rsidRPr="00F9430E" w:rsidRDefault="008D4E98" w:rsidP="008E45ED">
      <w:pPr>
        <w:numPr>
          <w:ilvl w:val="0"/>
          <w:numId w:val="21"/>
        </w:numPr>
        <w:spacing w:after="120" w:line="240" w:lineRule="auto"/>
        <w:ind w:left="-709" w:right="-284" w:firstLine="425"/>
        <w:jc w:val="both"/>
        <w:textAlignment w:val="baseline"/>
        <w:rPr>
          <w:rFonts w:ascii="Times New Roman" w:eastAsia="Times New Roman" w:hAnsi="Times New Roman" w:cs="Times New Roman"/>
          <w:sz w:val="24"/>
          <w:szCs w:val="24"/>
          <w:lang w:eastAsia="ru-RU"/>
        </w:rPr>
      </w:pPr>
      <w:r w:rsidRPr="00F9430E">
        <w:rPr>
          <w:rFonts w:ascii="Times New Roman" w:eastAsia="Times New Roman" w:hAnsi="Times New Roman" w:cs="Times New Roman"/>
          <w:sz w:val="24"/>
          <w:szCs w:val="24"/>
          <w:lang w:eastAsia="ru-RU"/>
        </w:rPr>
        <w:t>ссудные (учетно-ссудные);</w:t>
      </w:r>
    </w:p>
    <w:p w:rsidR="008D4E98" w:rsidRPr="00F9430E" w:rsidRDefault="008D4E98" w:rsidP="008E45ED">
      <w:pPr>
        <w:numPr>
          <w:ilvl w:val="0"/>
          <w:numId w:val="21"/>
        </w:numPr>
        <w:spacing w:after="120" w:line="240" w:lineRule="auto"/>
        <w:ind w:left="-709" w:right="-284" w:firstLine="425"/>
        <w:jc w:val="both"/>
        <w:textAlignment w:val="baseline"/>
        <w:rPr>
          <w:rFonts w:ascii="Times New Roman" w:eastAsia="Times New Roman" w:hAnsi="Times New Roman" w:cs="Times New Roman"/>
          <w:sz w:val="24"/>
          <w:szCs w:val="24"/>
          <w:lang w:eastAsia="ru-RU"/>
        </w:rPr>
      </w:pPr>
      <w:r w:rsidRPr="00F9430E">
        <w:rPr>
          <w:rFonts w:ascii="Times New Roman" w:eastAsia="Times New Roman" w:hAnsi="Times New Roman" w:cs="Times New Roman"/>
          <w:sz w:val="24"/>
          <w:szCs w:val="24"/>
          <w:lang w:eastAsia="ru-RU"/>
        </w:rPr>
        <w:lastRenderedPageBreak/>
        <w:t>расчетные;</w:t>
      </w:r>
    </w:p>
    <w:p w:rsidR="008D4E98" w:rsidRPr="00F9430E" w:rsidRDefault="008D4E98" w:rsidP="008E45ED">
      <w:pPr>
        <w:numPr>
          <w:ilvl w:val="0"/>
          <w:numId w:val="21"/>
        </w:numPr>
        <w:spacing w:after="120" w:line="240" w:lineRule="auto"/>
        <w:ind w:left="-709" w:right="-284" w:firstLine="425"/>
        <w:jc w:val="both"/>
        <w:textAlignment w:val="baseline"/>
        <w:rPr>
          <w:rFonts w:ascii="Times New Roman" w:eastAsia="Times New Roman" w:hAnsi="Times New Roman" w:cs="Times New Roman"/>
          <w:sz w:val="24"/>
          <w:szCs w:val="24"/>
          <w:lang w:eastAsia="ru-RU"/>
        </w:rPr>
      </w:pPr>
      <w:r w:rsidRPr="00F9430E">
        <w:rPr>
          <w:rFonts w:ascii="Times New Roman" w:eastAsia="Times New Roman" w:hAnsi="Times New Roman" w:cs="Times New Roman"/>
          <w:sz w:val="24"/>
          <w:szCs w:val="24"/>
          <w:lang w:eastAsia="ru-RU"/>
        </w:rPr>
        <w:t>кассовые;</w:t>
      </w:r>
    </w:p>
    <w:p w:rsidR="008D4E98" w:rsidRPr="00F9430E" w:rsidRDefault="008D4E98" w:rsidP="008E45ED">
      <w:pPr>
        <w:numPr>
          <w:ilvl w:val="0"/>
          <w:numId w:val="21"/>
        </w:numPr>
        <w:spacing w:after="120" w:line="240" w:lineRule="auto"/>
        <w:ind w:left="-709" w:right="-284" w:firstLine="425"/>
        <w:jc w:val="both"/>
        <w:textAlignment w:val="baseline"/>
        <w:rPr>
          <w:rFonts w:ascii="Times New Roman" w:eastAsia="Times New Roman" w:hAnsi="Times New Roman" w:cs="Times New Roman"/>
          <w:sz w:val="24"/>
          <w:szCs w:val="24"/>
          <w:lang w:eastAsia="ru-RU"/>
        </w:rPr>
      </w:pPr>
      <w:r w:rsidRPr="00F9430E">
        <w:rPr>
          <w:rFonts w:ascii="Times New Roman" w:eastAsia="Times New Roman" w:hAnsi="Times New Roman" w:cs="Times New Roman"/>
          <w:sz w:val="24"/>
          <w:szCs w:val="24"/>
          <w:lang w:eastAsia="ru-RU"/>
        </w:rPr>
        <w:t>инвестиционные и фондовые;</w:t>
      </w:r>
    </w:p>
    <w:p w:rsidR="008D4E98" w:rsidRPr="00F9430E" w:rsidRDefault="008D4E98" w:rsidP="008E45ED">
      <w:pPr>
        <w:numPr>
          <w:ilvl w:val="0"/>
          <w:numId w:val="21"/>
        </w:numPr>
        <w:spacing w:after="120" w:line="240" w:lineRule="auto"/>
        <w:ind w:left="-709" w:right="-284" w:firstLine="425"/>
        <w:jc w:val="both"/>
        <w:textAlignment w:val="baseline"/>
        <w:rPr>
          <w:rFonts w:ascii="Times New Roman" w:eastAsia="Times New Roman" w:hAnsi="Times New Roman" w:cs="Times New Roman"/>
          <w:sz w:val="24"/>
          <w:szCs w:val="24"/>
          <w:lang w:eastAsia="ru-RU"/>
        </w:rPr>
      </w:pPr>
      <w:r w:rsidRPr="00F9430E">
        <w:rPr>
          <w:rFonts w:ascii="Times New Roman" w:eastAsia="Times New Roman" w:hAnsi="Times New Roman" w:cs="Times New Roman"/>
          <w:sz w:val="24"/>
          <w:szCs w:val="24"/>
          <w:lang w:eastAsia="ru-RU"/>
        </w:rPr>
        <w:t>гарантийные.</w:t>
      </w:r>
    </w:p>
    <w:p w:rsidR="008D4E98" w:rsidRPr="00F9430E" w:rsidRDefault="008D4E98" w:rsidP="008D4E98">
      <w:pPr>
        <w:spacing w:after="120" w:line="276" w:lineRule="auto"/>
        <w:ind w:left="-567" w:right="-284"/>
        <w:jc w:val="both"/>
        <w:textAlignment w:val="baseline"/>
        <w:rPr>
          <w:rFonts w:ascii="Times New Roman" w:eastAsia="Calibri" w:hAnsi="Times New Roman" w:cs="Times New Roman"/>
          <w:sz w:val="24"/>
          <w:szCs w:val="24"/>
          <w:lang w:eastAsia="ru-RU"/>
        </w:rPr>
      </w:pPr>
      <w:r w:rsidRPr="00F9430E">
        <w:rPr>
          <w:rFonts w:ascii="Times New Roman" w:eastAsia="Times New Roman" w:hAnsi="Times New Roman" w:cs="Times New Roman"/>
          <w:b/>
          <w:sz w:val="24"/>
          <w:szCs w:val="24"/>
          <w:lang w:eastAsia="ru-RU"/>
        </w:rPr>
        <w:t>Активно-пассивные операции банков</w:t>
      </w:r>
      <w:r w:rsidRPr="00F9430E">
        <w:rPr>
          <w:rFonts w:ascii="Times New Roman" w:eastAsia="Times New Roman" w:hAnsi="Times New Roman" w:cs="Times New Roman"/>
          <w:sz w:val="24"/>
          <w:szCs w:val="24"/>
          <w:lang w:eastAsia="ru-RU"/>
        </w:rPr>
        <w:t xml:space="preserve"> - комиссионные, посреднические операции, выполняемые банками по поручению клиентов за определенную плату - комиссию. Именно эту группу банковских операций обычно называют услугами. Различают расчетные услуги, связанные с осуществлением внутренних и международных расчетов, трастовые услуги по купле-продаже банком по поручению клиентов ценных бумаг, инвалюты, драгоценных металлов, посредничество в размещении акций и облигаций, бухгалтерское и консультационное обслуживание клиентов и прочие.</w:t>
      </w:r>
    </w:p>
    <w:p w:rsidR="008D4E98" w:rsidRPr="00F9430E" w:rsidRDefault="00FB4BBE" w:rsidP="008D4E98">
      <w:pPr>
        <w:pStyle w:val="a3"/>
        <w:numPr>
          <w:ilvl w:val="0"/>
          <w:numId w:val="1"/>
        </w:numPr>
        <w:ind w:left="360"/>
        <w:jc w:val="center"/>
        <w:rPr>
          <w:b/>
          <w:color w:val="FF0000"/>
        </w:rPr>
      </w:pPr>
      <w:r w:rsidRPr="00F9430E">
        <w:rPr>
          <w:b/>
          <w:color w:val="FF0000"/>
        </w:rPr>
        <w:t>Пассивные операции коммерческих банков (20 баллов)</w:t>
      </w:r>
      <w:r w:rsidR="008D4E98" w:rsidRPr="00F9430E">
        <w:rPr>
          <w:b/>
          <w:color w:val="FF0000"/>
        </w:rPr>
        <w:t xml:space="preserve"> </w:t>
      </w:r>
    </w:p>
    <w:p w:rsidR="008D4E98" w:rsidRPr="00F9430E" w:rsidRDefault="008D4E98" w:rsidP="008D4E98">
      <w:pPr>
        <w:pStyle w:val="a7"/>
        <w:shd w:val="clear" w:color="auto" w:fill="FFFFFF"/>
        <w:spacing w:before="45" w:beforeAutospacing="0" w:after="45" w:afterAutospacing="0" w:line="360" w:lineRule="auto"/>
        <w:ind w:left="-851" w:right="-143" w:firstLine="480"/>
        <w:jc w:val="both"/>
        <w:textAlignment w:val="top"/>
        <w:rPr>
          <w:color w:val="000000" w:themeColor="text1"/>
        </w:rPr>
      </w:pPr>
      <w:r w:rsidRPr="00F9430E">
        <w:rPr>
          <w:b/>
          <w:color w:val="FF0000"/>
        </w:rPr>
        <w:t xml:space="preserve"> </w:t>
      </w:r>
      <w:r w:rsidRPr="00F9430E">
        <w:rPr>
          <w:color w:val="000000" w:themeColor="text1"/>
        </w:rPr>
        <w:t>Пассивные операции – это операции по привлечению сре</w:t>
      </w:r>
      <w:proofErr w:type="gramStart"/>
      <w:r w:rsidRPr="00F9430E">
        <w:rPr>
          <w:color w:val="000000" w:themeColor="text1"/>
        </w:rPr>
        <w:t>дств в б</w:t>
      </w:r>
      <w:proofErr w:type="gramEnd"/>
      <w:r w:rsidRPr="00F9430E">
        <w:rPr>
          <w:color w:val="000000" w:themeColor="text1"/>
        </w:rPr>
        <w:t>анки, формированию их ресурсов.</w:t>
      </w:r>
    </w:p>
    <w:p w:rsidR="008D4E98" w:rsidRPr="00F9430E" w:rsidRDefault="008D4E98" w:rsidP="008D4E98">
      <w:pPr>
        <w:pStyle w:val="a7"/>
        <w:shd w:val="clear" w:color="auto" w:fill="FFFFFF"/>
        <w:spacing w:before="45" w:beforeAutospacing="0" w:after="45" w:afterAutospacing="0" w:line="360" w:lineRule="auto"/>
        <w:ind w:left="-851" w:right="-143" w:firstLine="480"/>
        <w:jc w:val="both"/>
        <w:textAlignment w:val="top"/>
        <w:rPr>
          <w:color w:val="000000" w:themeColor="text1"/>
        </w:rPr>
      </w:pPr>
      <w:r w:rsidRPr="00F9430E">
        <w:rPr>
          <w:color w:val="000000" w:themeColor="text1"/>
        </w:rPr>
        <w:t>В условиях рыночной экономики особую важность приобретают процесс формирования банковских пассивов, оптимизация их структуры и в связи с этим качество управления всеми источниками денежных средств, образующих ресурсный потенциал коммерческого банка.</w:t>
      </w:r>
    </w:p>
    <w:p w:rsidR="008D4E98" w:rsidRPr="00F9430E" w:rsidRDefault="008D4E98" w:rsidP="008D4E98">
      <w:pPr>
        <w:pStyle w:val="a7"/>
        <w:shd w:val="clear" w:color="auto" w:fill="FFFFFF"/>
        <w:spacing w:before="45" w:beforeAutospacing="0" w:after="45" w:afterAutospacing="0" w:line="360" w:lineRule="auto"/>
        <w:ind w:left="-851" w:right="-143" w:firstLine="480"/>
        <w:jc w:val="both"/>
        <w:textAlignment w:val="top"/>
        <w:rPr>
          <w:color w:val="000000" w:themeColor="text1"/>
        </w:rPr>
      </w:pPr>
      <w:r w:rsidRPr="00F9430E">
        <w:rPr>
          <w:color w:val="000000" w:themeColor="text1"/>
        </w:rPr>
        <w:t xml:space="preserve">К пассивным операциям банка относят: </w:t>
      </w:r>
    </w:p>
    <w:p w:rsidR="008D4E98" w:rsidRPr="00F9430E" w:rsidRDefault="008D4E98" w:rsidP="008D4E98">
      <w:pPr>
        <w:pStyle w:val="a7"/>
        <w:shd w:val="clear" w:color="auto" w:fill="FFFFFF"/>
        <w:spacing w:before="45" w:beforeAutospacing="0" w:after="45" w:afterAutospacing="0" w:line="360" w:lineRule="auto"/>
        <w:ind w:left="-851" w:right="-143" w:firstLine="480"/>
        <w:jc w:val="both"/>
        <w:textAlignment w:val="top"/>
        <w:rPr>
          <w:color w:val="000000" w:themeColor="text1"/>
        </w:rPr>
      </w:pPr>
      <w:r w:rsidRPr="00F9430E">
        <w:rPr>
          <w:color w:val="000000" w:themeColor="text1"/>
        </w:rPr>
        <w:t>1)привлечение средств на расчетные и текущие счета юридических и физических лиц;</w:t>
      </w:r>
    </w:p>
    <w:p w:rsidR="008D4E98" w:rsidRPr="00F9430E" w:rsidRDefault="008D4E98" w:rsidP="008D4E98">
      <w:pPr>
        <w:pStyle w:val="a7"/>
        <w:shd w:val="clear" w:color="auto" w:fill="FFFFFF"/>
        <w:spacing w:before="45" w:beforeAutospacing="0" w:after="45" w:afterAutospacing="0" w:line="360" w:lineRule="auto"/>
        <w:ind w:left="-851" w:right="-143" w:firstLine="480"/>
        <w:jc w:val="both"/>
        <w:textAlignment w:val="top"/>
        <w:rPr>
          <w:color w:val="000000" w:themeColor="text1"/>
        </w:rPr>
      </w:pPr>
      <w:r w:rsidRPr="00F9430E">
        <w:rPr>
          <w:color w:val="000000" w:themeColor="text1"/>
        </w:rPr>
        <w:t>2) открытие срочных счетов граждан и организаций;</w:t>
      </w:r>
    </w:p>
    <w:p w:rsidR="008D4E98" w:rsidRPr="00F9430E" w:rsidRDefault="008D4E98" w:rsidP="008D4E98">
      <w:pPr>
        <w:pStyle w:val="a7"/>
        <w:shd w:val="clear" w:color="auto" w:fill="FFFFFF"/>
        <w:spacing w:before="45" w:beforeAutospacing="0" w:after="45" w:afterAutospacing="0" w:line="360" w:lineRule="auto"/>
        <w:ind w:left="-851" w:right="-143" w:firstLine="480"/>
        <w:jc w:val="both"/>
        <w:textAlignment w:val="top"/>
        <w:rPr>
          <w:color w:val="000000" w:themeColor="text1"/>
        </w:rPr>
      </w:pPr>
      <w:r w:rsidRPr="00F9430E">
        <w:rPr>
          <w:color w:val="000000" w:themeColor="text1"/>
        </w:rPr>
        <w:t>3) </w:t>
      </w:r>
      <w:proofErr w:type="spellStart"/>
      <w:r w:rsidRPr="00F9430E">
        <w:rPr>
          <w:color w:val="000000" w:themeColor="text1"/>
        </w:rPr>
        <w:t>выпускценных</w:t>
      </w:r>
      <w:proofErr w:type="spellEnd"/>
      <w:r w:rsidRPr="00F9430E">
        <w:rPr>
          <w:color w:val="000000" w:themeColor="text1"/>
        </w:rPr>
        <w:t xml:space="preserve"> бумаг;</w:t>
      </w:r>
    </w:p>
    <w:p w:rsidR="008D4E98" w:rsidRPr="00F9430E" w:rsidRDefault="008D4E98" w:rsidP="008D4E98">
      <w:pPr>
        <w:pStyle w:val="a7"/>
        <w:shd w:val="clear" w:color="auto" w:fill="FFFFFF"/>
        <w:spacing w:before="45" w:beforeAutospacing="0" w:after="45" w:afterAutospacing="0" w:line="360" w:lineRule="auto"/>
        <w:ind w:left="-851" w:right="-143" w:firstLine="480"/>
        <w:jc w:val="both"/>
        <w:textAlignment w:val="top"/>
        <w:rPr>
          <w:color w:val="000000" w:themeColor="text1"/>
        </w:rPr>
      </w:pPr>
      <w:r w:rsidRPr="00F9430E">
        <w:rPr>
          <w:color w:val="000000" w:themeColor="text1"/>
        </w:rPr>
        <w:t>4) займы, полученные от других банков.</w:t>
      </w:r>
    </w:p>
    <w:p w:rsidR="008D4E98" w:rsidRPr="00F9430E" w:rsidRDefault="008D4E98" w:rsidP="008D4E98">
      <w:pPr>
        <w:pStyle w:val="a7"/>
        <w:shd w:val="clear" w:color="auto" w:fill="FFFFFF"/>
        <w:spacing w:before="45" w:beforeAutospacing="0" w:after="45" w:afterAutospacing="0" w:line="360" w:lineRule="auto"/>
        <w:ind w:left="-851" w:right="-143" w:firstLine="480"/>
        <w:jc w:val="both"/>
        <w:textAlignment w:val="top"/>
        <w:rPr>
          <w:color w:val="000000" w:themeColor="text1"/>
        </w:rPr>
      </w:pPr>
      <w:r w:rsidRPr="00F9430E">
        <w:rPr>
          <w:color w:val="000000" w:themeColor="text1"/>
        </w:rPr>
        <w:t>Все пассивные операции банка, связанные с привлечением средств, в зависимости от их экономического содержания подразделяются следующим образом:</w:t>
      </w:r>
    </w:p>
    <w:p w:rsidR="008D4E98" w:rsidRPr="00F9430E" w:rsidRDefault="008D4E98" w:rsidP="008D4E98">
      <w:pPr>
        <w:pStyle w:val="a7"/>
        <w:shd w:val="clear" w:color="auto" w:fill="FFFFFF"/>
        <w:spacing w:before="45" w:beforeAutospacing="0" w:after="45" w:afterAutospacing="0" w:line="360" w:lineRule="auto"/>
        <w:ind w:left="-851" w:right="-143" w:firstLine="480"/>
        <w:jc w:val="both"/>
        <w:textAlignment w:val="top"/>
        <w:rPr>
          <w:color w:val="000000" w:themeColor="text1"/>
        </w:rPr>
      </w:pPr>
      <w:r w:rsidRPr="00F9430E">
        <w:rPr>
          <w:color w:val="000000" w:themeColor="text1"/>
        </w:rPr>
        <w:t>– </w:t>
      </w:r>
      <w:proofErr w:type="gramStart"/>
      <w:r w:rsidRPr="00F9430E">
        <w:rPr>
          <w:color w:val="000000" w:themeColor="text1"/>
        </w:rPr>
        <w:t>депозитные</w:t>
      </w:r>
      <w:proofErr w:type="gramEnd"/>
      <w:r w:rsidRPr="00F9430E">
        <w:rPr>
          <w:color w:val="000000" w:themeColor="text1"/>
        </w:rPr>
        <w:t>, включая получение межбанковских кредитов;</w:t>
      </w:r>
    </w:p>
    <w:p w:rsidR="008D4E98" w:rsidRPr="00F9430E" w:rsidRDefault="008D4E98" w:rsidP="008D4E98">
      <w:pPr>
        <w:pStyle w:val="a7"/>
        <w:shd w:val="clear" w:color="auto" w:fill="FFFFFF"/>
        <w:spacing w:before="45" w:beforeAutospacing="0" w:after="45" w:afterAutospacing="0" w:line="360" w:lineRule="auto"/>
        <w:ind w:left="-851" w:right="-143" w:firstLine="480"/>
        <w:jc w:val="both"/>
        <w:textAlignment w:val="top"/>
        <w:rPr>
          <w:color w:val="000000" w:themeColor="text1"/>
        </w:rPr>
      </w:pPr>
      <w:r w:rsidRPr="00F9430E">
        <w:rPr>
          <w:color w:val="000000" w:themeColor="text1"/>
        </w:rPr>
        <w:t>– </w:t>
      </w:r>
      <w:proofErr w:type="gramStart"/>
      <w:r w:rsidRPr="00F9430E">
        <w:rPr>
          <w:color w:val="000000" w:themeColor="text1"/>
        </w:rPr>
        <w:t>эмиссионные</w:t>
      </w:r>
      <w:proofErr w:type="gramEnd"/>
      <w:r w:rsidRPr="00F9430E">
        <w:rPr>
          <w:color w:val="000000" w:themeColor="text1"/>
        </w:rPr>
        <w:t xml:space="preserve"> (размещение паев или ценных бумаг банка).</w:t>
      </w:r>
    </w:p>
    <w:p w:rsidR="008D4E98" w:rsidRPr="00F9430E" w:rsidRDefault="008D4E98" w:rsidP="008D4E98">
      <w:pPr>
        <w:pStyle w:val="a7"/>
        <w:shd w:val="clear" w:color="auto" w:fill="FFFFFF"/>
        <w:spacing w:before="45" w:beforeAutospacing="0" w:after="45" w:afterAutospacing="0" w:line="360" w:lineRule="auto"/>
        <w:ind w:left="-851" w:right="-143" w:firstLine="480"/>
        <w:jc w:val="both"/>
        <w:textAlignment w:val="top"/>
        <w:rPr>
          <w:color w:val="000000" w:themeColor="text1"/>
        </w:rPr>
      </w:pPr>
      <w:r w:rsidRPr="00F9430E">
        <w:rPr>
          <w:color w:val="000000" w:themeColor="text1"/>
        </w:rPr>
        <w:t>Ресурсы банка состоят из заемных средств и собственного капитала.</w:t>
      </w:r>
    </w:p>
    <w:p w:rsidR="008D4E98" w:rsidRPr="00F9430E" w:rsidRDefault="008D4E98" w:rsidP="008D4E98">
      <w:pPr>
        <w:pStyle w:val="a7"/>
        <w:shd w:val="clear" w:color="auto" w:fill="FFFFFF"/>
        <w:spacing w:before="45" w:beforeAutospacing="0" w:after="45" w:afterAutospacing="0" w:line="360" w:lineRule="auto"/>
        <w:ind w:left="-851" w:right="-143" w:firstLine="480"/>
        <w:jc w:val="both"/>
        <w:textAlignment w:val="top"/>
        <w:rPr>
          <w:color w:val="000000" w:themeColor="text1"/>
        </w:rPr>
      </w:pPr>
      <w:r w:rsidRPr="00F9430E">
        <w:rPr>
          <w:color w:val="000000" w:themeColor="text1"/>
        </w:rPr>
        <w:t xml:space="preserve">Собственный капитал – это средства, принадлежащие непосредственно банку, в отличие от </w:t>
      </w:r>
      <w:proofErr w:type="gramStart"/>
      <w:r w:rsidRPr="00F9430E">
        <w:rPr>
          <w:color w:val="000000" w:themeColor="text1"/>
        </w:rPr>
        <w:t>заемных</w:t>
      </w:r>
      <w:proofErr w:type="gramEnd"/>
      <w:r w:rsidRPr="00F9430E">
        <w:rPr>
          <w:color w:val="000000" w:themeColor="text1"/>
        </w:rPr>
        <w:t xml:space="preserve">, которые банк привлек на время. Собственный капитал банка выполняет ряд важных функций: </w:t>
      </w:r>
      <w:proofErr w:type="gramStart"/>
      <w:r w:rsidRPr="00F9430E">
        <w:rPr>
          <w:color w:val="000000" w:themeColor="text1"/>
        </w:rPr>
        <w:t>защитную</w:t>
      </w:r>
      <w:proofErr w:type="gramEnd"/>
      <w:r w:rsidRPr="00F9430E">
        <w:rPr>
          <w:color w:val="000000" w:themeColor="text1"/>
        </w:rPr>
        <w:t>, оперативную, регулирующую.</w:t>
      </w:r>
    </w:p>
    <w:p w:rsidR="008D4E98" w:rsidRPr="00F9430E" w:rsidRDefault="008D4E98" w:rsidP="008D4E98">
      <w:pPr>
        <w:pStyle w:val="a7"/>
        <w:shd w:val="clear" w:color="auto" w:fill="FFFFFF"/>
        <w:spacing w:before="45" w:beforeAutospacing="0" w:after="45" w:afterAutospacing="0" w:line="360" w:lineRule="auto"/>
        <w:ind w:left="-851" w:right="-143" w:firstLine="480"/>
        <w:jc w:val="both"/>
        <w:textAlignment w:val="top"/>
        <w:rPr>
          <w:color w:val="000000" w:themeColor="text1"/>
        </w:rPr>
      </w:pPr>
      <w:r w:rsidRPr="00F9430E">
        <w:rPr>
          <w:color w:val="000000" w:themeColor="text1"/>
        </w:rPr>
        <w:t>Крупные банки широко используют эмиссию акций в качестве эффективного способа привлечения денежных ресурсов. Коммерческие банки эмитируют как простые акции, так и привилегированные акции.</w:t>
      </w:r>
    </w:p>
    <w:p w:rsidR="008D4E98" w:rsidRPr="00F9430E" w:rsidRDefault="008D4E98" w:rsidP="008D4E98">
      <w:pPr>
        <w:pStyle w:val="a7"/>
        <w:shd w:val="clear" w:color="auto" w:fill="FFFFFF"/>
        <w:spacing w:before="45" w:beforeAutospacing="0" w:after="45" w:afterAutospacing="0" w:line="360" w:lineRule="auto"/>
        <w:ind w:left="-851" w:right="-143" w:firstLine="480"/>
        <w:jc w:val="both"/>
        <w:textAlignment w:val="top"/>
        <w:rPr>
          <w:color w:val="000000" w:themeColor="text1"/>
        </w:rPr>
      </w:pPr>
      <w:r w:rsidRPr="00F9430E">
        <w:rPr>
          <w:color w:val="000000" w:themeColor="text1"/>
        </w:rPr>
        <w:lastRenderedPageBreak/>
        <w:t>Современная банковская практика характеризуется большим разнообразием вкладов (депозитов) и соответственно депозитных счетов: депозиты до востребования, срочные депозиты, сберегательные вклады, вклады в ценные бумаги.</w:t>
      </w:r>
    </w:p>
    <w:p w:rsidR="008D4E98" w:rsidRPr="00F9430E" w:rsidRDefault="008D4E98" w:rsidP="008D4E98">
      <w:pPr>
        <w:rPr>
          <w:rFonts w:ascii="Times New Roman" w:hAnsi="Times New Roman" w:cs="Times New Roman"/>
          <w:b/>
          <w:color w:val="FF0000"/>
          <w:sz w:val="24"/>
          <w:szCs w:val="24"/>
        </w:rPr>
      </w:pPr>
    </w:p>
    <w:p w:rsidR="00FB4BBE" w:rsidRPr="00F9430E" w:rsidRDefault="00FB4BBE" w:rsidP="002377B8">
      <w:pPr>
        <w:pStyle w:val="a3"/>
        <w:numPr>
          <w:ilvl w:val="0"/>
          <w:numId w:val="1"/>
        </w:numPr>
        <w:ind w:left="360"/>
        <w:jc w:val="center"/>
        <w:rPr>
          <w:b/>
          <w:color w:val="FF0000"/>
        </w:rPr>
      </w:pPr>
      <w:r w:rsidRPr="00F9430E">
        <w:rPr>
          <w:b/>
          <w:color w:val="FF0000"/>
        </w:rPr>
        <w:t>Металлические денежные системы и их разновидности. Закон металлического денежного обращения (20 баллов)</w:t>
      </w:r>
    </w:p>
    <w:p w:rsidR="008D4E98" w:rsidRPr="00F9430E" w:rsidRDefault="008D4E98" w:rsidP="008D4E98">
      <w:pPr>
        <w:pStyle w:val="a3"/>
        <w:spacing w:line="360" w:lineRule="auto"/>
        <w:ind w:left="-709" w:right="-284" w:firstLine="425"/>
        <w:jc w:val="both"/>
        <w:rPr>
          <w:b/>
          <w:color w:val="FF0000"/>
        </w:rPr>
      </w:pPr>
      <w:r w:rsidRPr="00F9430E">
        <w:rPr>
          <w:b/>
          <w:color w:val="FF0000"/>
        </w:rPr>
        <w:t xml:space="preserve"> </w:t>
      </w:r>
      <w:r w:rsidRPr="00F9430E">
        <w:t>Металлические денежные системы делятся на биметаллизм и монометаллизм.</w:t>
      </w:r>
      <w:r w:rsidRPr="00F9430E">
        <w:rPr>
          <w:rStyle w:val="apple-converted-space"/>
        </w:rPr>
        <w:t> </w:t>
      </w:r>
      <w:r w:rsidRPr="00F9430E">
        <w:br/>
        <w:t>Биметаллизм — денежная система, при которой роль всеобщего эквивалента законодательно закрепляется за двумя металлами — золотом и серебром. Монеты из этих металлов свободно чеканятся и обращаются на равных основаниях. При биметаллической системе устанавливается фиксированная пропорция между денежными стоимостями золота и серебра (например 1</w:t>
      </w:r>
      <w:proofErr w:type="gramStart"/>
      <w:r w:rsidRPr="00F9430E">
        <w:t xml:space="preserve"> :</w:t>
      </w:r>
      <w:proofErr w:type="gramEnd"/>
      <w:r w:rsidRPr="00F9430E">
        <w:t xml:space="preserve"> 15).</w:t>
      </w:r>
      <w:r w:rsidRPr="00F9430E">
        <w:rPr>
          <w:rStyle w:val="apple-converted-space"/>
        </w:rPr>
        <w:t> </w:t>
      </w:r>
    </w:p>
    <w:p w:rsidR="008D4E98" w:rsidRPr="00F9430E" w:rsidRDefault="008D4E98" w:rsidP="008D4E98">
      <w:pPr>
        <w:pStyle w:val="a3"/>
        <w:spacing w:line="360" w:lineRule="auto"/>
        <w:ind w:left="-709" w:right="-284" w:firstLine="425"/>
        <w:jc w:val="both"/>
      </w:pPr>
      <w:r w:rsidRPr="00F9430E">
        <w:t>Неустойчивость биметаллической денежной системы предопределила переход к монометаллизму.</w:t>
      </w:r>
      <w:r w:rsidRPr="00F9430E">
        <w:rPr>
          <w:rStyle w:val="apple-converted-space"/>
        </w:rPr>
        <w:t> </w:t>
      </w:r>
    </w:p>
    <w:p w:rsidR="008D4E98" w:rsidRPr="00F9430E" w:rsidRDefault="008D4E98" w:rsidP="008D4E98">
      <w:pPr>
        <w:pStyle w:val="a3"/>
        <w:spacing w:line="360" w:lineRule="auto"/>
        <w:ind w:left="-709" w:right="-284" w:firstLine="425"/>
        <w:jc w:val="both"/>
      </w:pPr>
      <w:r w:rsidRPr="00F9430E">
        <w:t>Монометаллизм — денежная система, при которой один металл служит всеобщим эквивалентом; в обращении функционируют монеты и знаки стоимости, разменные на этот металл.</w:t>
      </w:r>
      <w:r w:rsidRPr="00F9430E">
        <w:rPr>
          <w:rStyle w:val="apple-converted-space"/>
        </w:rPr>
        <w:t> </w:t>
      </w:r>
    </w:p>
    <w:p w:rsidR="008D4E98" w:rsidRPr="00F9430E" w:rsidRDefault="008D4E98" w:rsidP="008D4E98">
      <w:pPr>
        <w:pStyle w:val="a3"/>
        <w:spacing w:line="360" w:lineRule="auto"/>
        <w:ind w:left="-709" w:right="-284" w:firstLine="425"/>
        <w:jc w:val="both"/>
        <w:rPr>
          <w:rStyle w:val="apple-converted-space"/>
        </w:rPr>
      </w:pPr>
      <w:r w:rsidRPr="00F9430E">
        <w:t>То, что от биметаллизма перешли в основном к золотому, а не серебряному монометаллизму, объясняется, как было отмечено ранее, более высокой стоимостью золота по сравнению с серебром.</w:t>
      </w:r>
      <w:r w:rsidRPr="00F9430E">
        <w:rPr>
          <w:rStyle w:val="apple-converted-space"/>
        </w:rPr>
        <w:t> </w:t>
      </w:r>
    </w:p>
    <w:p w:rsidR="008D4E98" w:rsidRPr="00F9430E" w:rsidRDefault="008D4E98" w:rsidP="008D4E98">
      <w:pPr>
        <w:spacing w:before="150" w:after="0" w:line="360" w:lineRule="auto"/>
        <w:ind w:left="-709" w:right="300" w:firstLine="240"/>
        <w:jc w:val="both"/>
        <w:rPr>
          <w:rFonts w:ascii="Times New Roman" w:eastAsia="Times New Roman" w:hAnsi="Times New Roman" w:cs="Times New Roman"/>
          <w:sz w:val="24"/>
          <w:szCs w:val="24"/>
          <w:lang w:eastAsia="ru-RU"/>
        </w:rPr>
      </w:pPr>
      <w:r w:rsidRPr="00F9430E">
        <w:rPr>
          <w:rFonts w:ascii="Times New Roman" w:eastAsia="Times New Roman" w:hAnsi="Times New Roman" w:cs="Times New Roman"/>
          <w:b/>
          <w:bCs/>
          <w:sz w:val="24"/>
          <w:szCs w:val="24"/>
          <w:lang w:eastAsia="ru-RU"/>
        </w:rPr>
        <w:t>Закон денежного обращения</w:t>
      </w:r>
      <w:r w:rsidRPr="00F9430E">
        <w:rPr>
          <w:rFonts w:ascii="Times New Roman" w:eastAsia="Times New Roman" w:hAnsi="Times New Roman" w:cs="Times New Roman"/>
          <w:sz w:val="24"/>
          <w:szCs w:val="24"/>
          <w:lang w:eastAsia="ru-RU"/>
        </w:rPr>
        <w:t> — экономический закон, определяющий количество </w:t>
      </w:r>
      <w:hyperlink r:id="rId33" w:history="1">
        <w:r w:rsidRPr="00F9430E">
          <w:rPr>
            <w:rFonts w:ascii="Times New Roman" w:eastAsia="Times New Roman" w:hAnsi="Times New Roman" w:cs="Times New Roman"/>
            <w:sz w:val="24"/>
            <w:szCs w:val="24"/>
            <w:u w:val="single"/>
            <w:lang w:eastAsia="ru-RU"/>
          </w:rPr>
          <w:t>денег</w:t>
        </w:r>
      </w:hyperlink>
      <w:r w:rsidRPr="00F9430E">
        <w:rPr>
          <w:rFonts w:ascii="Times New Roman" w:eastAsia="Times New Roman" w:hAnsi="Times New Roman" w:cs="Times New Roman"/>
          <w:sz w:val="24"/>
          <w:szCs w:val="24"/>
          <w:lang w:eastAsia="ru-RU"/>
        </w:rPr>
        <w:t xml:space="preserve">, необходимых для обращения. Сумма обращающихся денег </w:t>
      </w:r>
      <w:proofErr w:type="gramStart"/>
      <w:r w:rsidRPr="00F9430E">
        <w:rPr>
          <w:rFonts w:ascii="Times New Roman" w:eastAsia="Times New Roman" w:hAnsi="Times New Roman" w:cs="Times New Roman"/>
          <w:sz w:val="24"/>
          <w:szCs w:val="24"/>
          <w:lang w:eastAsia="ru-RU"/>
        </w:rPr>
        <w:t>зависит</w:t>
      </w:r>
      <w:proofErr w:type="gramEnd"/>
      <w:r w:rsidRPr="00F9430E">
        <w:rPr>
          <w:rFonts w:ascii="Times New Roman" w:eastAsia="Times New Roman" w:hAnsi="Times New Roman" w:cs="Times New Roman"/>
          <w:sz w:val="24"/>
          <w:szCs w:val="24"/>
          <w:lang w:eastAsia="ru-RU"/>
        </w:rPr>
        <w:t xml:space="preserve"> прежде всего от:</w:t>
      </w:r>
    </w:p>
    <w:p w:rsidR="008D4E98" w:rsidRPr="00F9430E" w:rsidRDefault="008D4E98" w:rsidP="008E45ED">
      <w:pPr>
        <w:numPr>
          <w:ilvl w:val="0"/>
          <w:numId w:val="22"/>
        </w:numPr>
        <w:spacing w:before="75" w:after="0" w:line="360" w:lineRule="auto"/>
        <w:ind w:left="-709" w:right="150" w:firstLine="24"/>
        <w:rPr>
          <w:rFonts w:ascii="Times New Roman" w:eastAsia="Times New Roman" w:hAnsi="Times New Roman" w:cs="Times New Roman"/>
          <w:sz w:val="24"/>
          <w:szCs w:val="24"/>
          <w:lang w:eastAsia="ru-RU"/>
        </w:rPr>
      </w:pPr>
      <w:r w:rsidRPr="00F9430E">
        <w:rPr>
          <w:rFonts w:ascii="Times New Roman" w:eastAsia="Times New Roman" w:hAnsi="Times New Roman" w:cs="Times New Roman"/>
          <w:sz w:val="24"/>
          <w:szCs w:val="24"/>
          <w:lang w:eastAsia="ru-RU"/>
        </w:rPr>
        <w:t>массы обращающихся товаров;</w:t>
      </w:r>
    </w:p>
    <w:p w:rsidR="008D4E98" w:rsidRPr="00F9430E" w:rsidRDefault="008D4E98" w:rsidP="008E45ED">
      <w:pPr>
        <w:numPr>
          <w:ilvl w:val="0"/>
          <w:numId w:val="22"/>
        </w:numPr>
        <w:spacing w:before="75" w:after="0" w:line="360" w:lineRule="auto"/>
        <w:ind w:left="-709" w:right="150" w:firstLine="24"/>
        <w:rPr>
          <w:rFonts w:ascii="Times New Roman" w:eastAsia="Times New Roman" w:hAnsi="Times New Roman" w:cs="Times New Roman"/>
          <w:sz w:val="24"/>
          <w:szCs w:val="24"/>
          <w:lang w:eastAsia="ru-RU"/>
        </w:rPr>
      </w:pPr>
      <w:r w:rsidRPr="00F9430E">
        <w:rPr>
          <w:rFonts w:ascii="Times New Roman" w:eastAsia="Times New Roman" w:hAnsi="Times New Roman" w:cs="Times New Roman"/>
          <w:sz w:val="24"/>
          <w:szCs w:val="24"/>
          <w:lang w:eastAsia="ru-RU"/>
        </w:rPr>
        <w:t>уровня цен товаров;</w:t>
      </w:r>
    </w:p>
    <w:p w:rsidR="008D4E98" w:rsidRPr="00F9430E" w:rsidRDefault="008D4E98" w:rsidP="008E45ED">
      <w:pPr>
        <w:numPr>
          <w:ilvl w:val="0"/>
          <w:numId w:val="22"/>
        </w:numPr>
        <w:spacing w:before="75" w:after="0" w:line="360" w:lineRule="auto"/>
        <w:ind w:left="-709" w:right="150" w:firstLine="24"/>
        <w:rPr>
          <w:rFonts w:ascii="Times New Roman" w:eastAsia="Times New Roman" w:hAnsi="Times New Roman" w:cs="Times New Roman"/>
          <w:sz w:val="24"/>
          <w:szCs w:val="24"/>
          <w:lang w:eastAsia="ru-RU"/>
        </w:rPr>
      </w:pPr>
      <w:r w:rsidRPr="00F9430E">
        <w:rPr>
          <w:rFonts w:ascii="Times New Roman" w:eastAsia="Times New Roman" w:hAnsi="Times New Roman" w:cs="Times New Roman"/>
          <w:sz w:val="24"/>
          <w:szCs w:val="24"/>
          <w:lang w:eastAsia="ru-RU"/>
        </w:rPr>
        <w:t>скорости обращения денег.</w:t>
      </w:r>
    </w:p>
    <w:p w:rsidR="008D4E98" w:rsidRPr="00F9430E" w:rsidRDefault="008D4E98" w:rsidP="008D4E98">
      <w:pPr>
        <w:pStyle w:val="a3"/>
        <w:spacing w:line="360" w:lineRule="auto"/>
        <w:ind w:left="-709" w:right="-284" w:firstLine="425"/>
        <w:jc w:val="both"/>
        <w:rPr>
          <w:shd w:val="clear" w:color="auto" w:fill="FFFFFF"/>
        </w:rPr>
      </w:pPr>
      <w:r w:rsidRPr="00F9430E">
        <w:rPr>
          <w:shd w:val="clear" w:color="auto" w:fill="FFFFFF"/>
        </w:rPr>
        <w:t xml:space="preserve">Этот закон денежного обращения действует там, где существуют товарное производство, товарный и денежный оборот, а также в различных денежных системах. Он выражает одну из главных условий поддержания рыночного равновесия, придания устойчивости покупательной способности денег. </w:t>
      </w:r>
    </w:p>
    <w:p w:rsidR="008D4E98" w:rsidRPr="00F9430E" w:rsidRDefault="008D4E98" w:rsidP="008D4E98">
      <w:pPr>
        <w:rPr>
          <w:rFonts w:ascii="Times New Roman" w:hAnsi="Times New Roman" w:cs="Times New Roman"/>
          <w:b/>
          <w:color w:val="FF0000"/>
          <w:sz w:val="24"/>
          <w:szCs w:val="24"/>
        </w:rPr>
      </w:pPr>
    </w:p>
    <w:p w:rsidR="00FB4BBE" w:rsidRPr="00F9430E" w:rsidRDefault="00FB4BBE" w:rsidP="002377B8">
      <w:pPr>
        <w:pStyle w:val="a3"/>
        <w:numPr>
          <w:ilvl w:val="0"/>
          <w:numId w:val="1"/>
        </w:numPr>
        <w:ind w:left="360"/>
        <w:jc w:val="center"/>
        <w:rPr>
          <w:b/>
          <w:color w:val="FF0000"/>
        </w:rPr>
      </w:pPr>
      <w:r w:rsidRPr="00F9430E">
        <w:rPr>
          <w:b/>
          <w:color w:val="FF0000"/>
        </w:rPr>
        <w:t>Эмиссия денег в современной денежной системе: понятие, виды (20 баллов)</w:t>
      </w:r>
    </w:p>
    <w:p w:rsidR="008D4E98" w:rsidRPr="00F9430E" w:rsidRDefault="008D4E98" w:rsidP="008D4E98">
      <w:pPr>
        <w:spacing w:after="120" w:line="360" w:lineRule="auto"/>
        <w:ind w:firstLine="255"/>
        <w:jc w:val="both"/>
        <w:textAlignment w:val="baseline"/>
        <w:rPr>
          <w:rStyle w:val="apple-converted-space"/>
          <w:rFonts w:ascii="Times New Roman" w:hAnsi="Times New Roman" w:cs="Times New Roman"/>
          <w:color w:val="000000" w:themeColor="text1"/>
          <w:sz w:val="24"/>
          <w:szCs w:val="24"/>
        </w:rPr>
      </w:pPr>
      <w:r w:rsidRPr="00F9430E">
        <w:rPr>
          <w:rFonts w:ascii="Times New Roman" w:hAnsi="Times New Roman" w:cs="Times New Roman"/>
          <w:b/>
          <w:color w:val="FF0000"/>
          <w:sz w:val="24"/>
          <w:szCs w:val="24"/>
        </w:rPr>
        <w:t xml:space="preserve"> </w:t>
      </w:r>
      <w:r w:rsidRPr="00F9430E">
        <w:rPr>
          <w:rFonts w:ascii="Times New Roman" w:hAnsi="Times New Roman" w:cs="Times New Roman"/>
          <w:color w:val="000000" w:themeColor="text1"/>
          <w:sz w:val="24"/>
          <w:szCs w:val="24"/>
        </w:rPr>
        <w:t xml:space="preserve">Эмиссия — выпуск денег в оборот, который приводит к общему увеличению денежной массы в обращении (денежная масса— </w:t>
      </w:r>
      <w:proofErr w:type="gramStart"/>
      <w:r w:rsidRPr="00F9430E">
        <w:rPr>
          <w:rFonts w:ascii="Times New Roman" w:hAnsi="Times New Roman" w:cs="Times New Roman"/>
          <w:color w:val="000000" w:themeColor="text1"/>
          <w:sz w:val="24"/>
          <w:szCs w:val="24"/>
        </w:rPr>
        <w:t>со</w:t>
      </w:r>
      <w:proofErr w:type="gramEnd"/>
      <w:r w:rsidRPr="00F9430E">
        <w:rPr>
          <w:rFonts w:ascii="Times New Roman" w:hAnsi="Times New Roman" w:cs="Times New Roman"/>
          <w:color w:val="000000" w:themeColor="text1"/>
          <w:sz w:val="24"/>
          <w:szCs w:val="24"/>
        </w:rPr>
        <w:t xml:space="preserve">вокупность наличных и безналичных денег-средств на счетах, во вкладах, сертификатов, облигаций). Эмиссия бывает </w:t>
      </w:r>
      <w:r w:rsidRPr="00F9430E">
        <w:rPr>
          <w:rFonts w:ascii="Times New Roman" w:hAnsi="Times New Roman" w:cs="Times New Roman"/>
          <w:color w:val="000000" w:themeColor="text1"/>
          <w:sz w:val="24"/>
          <w:szCs w:val="24"/>
          <w:u w:val="single"/>
        </w:rPr>
        <w:t>наличная и безналичная</w:t>
      </w:r>
      <w:r w:rsidRPr="00F9430E">
        <w:rPr>
          <w:rFonts w:ascii="Times New Roman" w:hAnsi="Times New Roman" w:cs="Times New Roman"/>
          <w:color w:val="000000" w:themeColor="text1"/>
          <w:sz w:val="24"/>
          <w:szCs w:val="24"/>
        </w:rPr>
        <w:t xml:space="preserve"> (4/5).</w:t>
      </w:r>
      <w:r w:rsidRPr="00F9430E">
        <w:rPr>
          <w:rStyle w:val="apple-converted-space"/>
          <w:rFonts w:ascii="Times New Roman" w:hAnsi="Times New Roman" w:cs="Times New Roman"/>
          <w:color w:val="000000" w:themeColor="text1"/>
          <w:sz w:val="24"/>
          <w:szCs w:val="24"/>
        </w:rPr>
        <w:t> </w:t>
      </w:r>
    </w:p>
    <w:p w:rsidR="008D4E98" w:rsidRPr="00F9430E" w:rsidRDefault="008D4E98" w:rsidP="008D4E98">
      <w:pPr>
        <w:spacing w:after="120" w:line="360" w:lineRule="auto"/>
        <w:ind w:firstLine="255"/>
        <w:jc w:val="both"/>
        <w:textAlignment w:val="baseline"/>
        <w:rPr>
          <w:rStyle w:val="apple-converted-space"/>
          <w:rFonts w:ascii="Times New Roman" w:hAnsi="Times New Roman" w:cs="Times New Roman"/>
          <w:color w:val="000000" w:themeColor="text1"/>
          <w:sz w:val="24"/>
          <w:szCs w:val="24"/>
        </w:rPr>
      </w:pPr>
      <w:r w:rsidRPr="00F9430E">
        <w:rPr>
          <w:rFonts w:ascii="Times New Roman" w:hAnsi="Times New Roman" w:cs="Times New Roman"/>
          <w:color w:val="000000" w:themeColor="text1"/>
          <w:sz w:val="24"/>
          <w:szCs w:val="24"/>
        </w:rPr>
        <w:t>Эмиссионные операции (по выпуску и изъятию денег из обращения) во всем мире могут осуществлять:</w:t>
      </w:r>
      <w:r w:rsidRPr="00F9430E">
        <w:rPr>
          <w:rStyle w:val="apple-converted-space"/>
          <w:rFonts w:ascii="Times New Roman" w:hAnsi="Times New Roman" w:cs="Times New Roman"/>
          <w:color w:val="000000" w:themeColor="text1"/>
          <w:sz w:val="24"/>
          <w:szCs w:val="24"/>
        </w:rPr>
        <w:t> </w:t>
      </w:r>
    </w:p>
    <w:p w:rsidR="008D4E98" w:rsidRPr="00F9430E" w:rsidRDefault="008D4E98" w:rsidP="008D4E98">
      <w:pPr>
        <w:spacing w:after="120" w:line="360" w:lineRule="auto"/>
        <w:ind w:firstLine="255"/>
        <w:jc w:val="both"/>
        <w:textAlignment w:val="baseline"/>
        <w:rPr>
          <w:rStyle w:val="apple-converted-space"/>
          <w:rFonts w:ascii="Times New Roman" w:hAnsi="Times New Roman" w:cs="Times New Roman"/>
          <w:color w:val="000000" w:themeColor="text1"/>
          <w:sz w:val="24"/>
          <w:szCs w:val="24"/>
        </w:rPr>
      </w:pPr>
      <w:r w:rsidRPr="00F9430E">
        <w:rPr>
          <w:rFonts w:ascii="Times New Roman" w:hAnsi="Times New Roman" w:cs="Times New Roman"/>
          <w:color w:val="000000" w:themeColor="text1"/>
          <w:sz w:val="24"/>
          <w:szCs w:val="24"/>
        </w:rPr>
        <w:lastRenderedPageBreak/>
        <w:t>1)центральный банк, пользующийся монопольным правом выпуска банковских билетов (банкнот), которые составляют подавляющую часть налично-денежного обращения;</w:t>
      </w:r>
      <w:r w:rsidRPr="00F9430E">
        <w:rPr>
          <w:rStyle w:val="apple-converted-space"/>
          <w:rFonts w:ascii="Times New Roman" w:hAnsi="Times New Roman" w:cs="Times New Roman"/>
          <w:color w:val="000000" w:themeColor="text1"/>
          <w:sz w:val="24"/>
          <w:szCs w:val="24"/>
        </w:rPr>
        <w:t> </w:t>
      </w:r>
    </w:p>
    <w:p w:rsidR="008D4E98" w:rsidRPr="00F9430E" w:rsidRDefault="008D4E98" w:rsidP="008D4E98">
      <w:pPr>
        <w:spacing w:after="120" w:line="360" w:lineRule="auto"/>
        <w:ind w:firstLine="255"/>
        <w:jc w:val="both"/>
        <w:textAlignment w:val="baseline"/>
        <w:rPr>
          <w:rStyle w:val="apple-converted-space"/>
          <w:rFonts w:ascii="Times New Roman" w:hAnsi="Times New Roman" w:cs="Times New Roman"/>
          <w:color w:val="000000" w:themeColor="text1"/>
          <w:sz w:val="24"/>
          <w:szCs w:val="24"/>
        </w:rPr>
      </w:pPr>
      <w:r w:rsidRPr="00F9430E">
        <w:rPr>
          <w:rFonts w:ascii="Times New Roman" w:hAnsi="Times New Roman" w:cs="Times New Roman"/>
          <w:color w:val="000000" w:themeColor="text1"/>
          <w:sz w:val="24"/>
          <w:szCs w:val="24"/>
        </w:rPr>
        <w:t>2)казначейство (министерство финансов или другой аналогичный исполнительный орган), выпускающее бумажные денежные знаки (казначейские билеты) и монеты, изготовленные из дешевых видов металла.</w:t>
      </w:r>
      <w:r w:rsidRPr="00F9430E">
        <w:rPr>
          <w:rStyle w:val="apple-converted-space"/>
          <w:rFonts w:ascii="Times New Roman" w:hAnsi="Times New Roman" w:cs="Times New Roman"/>
          <w:color w:val="000000" w:themeColor="text1"/>
          <w:sz w:val="24"/>
          <w:szCs w:val="24"/>
        </w:rPr>
        <w:t> </w:t>
      </w:r>
    </w:p>
    <w:p w:rsidR="008D4E98" w:rsidRPr="00F9430E" w:rsidRDefault="008D4E98" w:rsidP="008D4E98">
      <w:pPr>
        <w:spacing w:after="120" w:line="360" w:lineRule="auto"/>
        <w:ind w:firstLine="255"/>
        <w:jc w:val="both"/>
        <w:textAlignment w:val="baseline"/>
        <w:rPr>
          <w:rStyle w:val="apple-converted-space"/>
          <w:rFonts w:ascii="Times New Roman" w:hAnsi="Times New Roman" w:cs="Times New Roman"/>
          <w:color w:val="000000" w:themeColor="text1"/>
          <w:sz w:val="24"/>
          <w:szCs w:val="24"/>
        </w:rPr>
      </w:pPr>
      <w:r w:rsidRPr="00F9430E">
        <w:rPr>
          <w:rFonts w:ascii="Times New Roman" w:hAnsi="Times New Roman" w:cs="Times New Roman"/>
          <w:color w:val="000000" w:themeColor="text1"/>
          <w:sz w:val="24"/>
          <w:szCs w:val="24"/>
        </w:rPr>
        <w:t>В РФ исключительное право выпуска наличных денег, организации и изъятия их из обращения принадлежит ЦБРФ.</w:t>
      </w:r>
      <w:r w:rsidRPr="00F9430E">
        <w:rPr>
          <w:rStyle w:val="apple-converted-space"/>
          <w:rFonts w:ascii="Times New Roman" w:hAnsi="Times New Roman" w:cs="Times New Roman"/>
          <w:color w:val="000000" w:themeColor="text1"/>
          <w:sz w:val="24"/>
          <w:szCs w:val="24"/>
        </w:rPr>
        <w:t> </w:t>
      </w:r>
    </w:p>
    <w:p w:rsidR="008D4E98" w:rsidRPr="00F9430E" w:rsidRDefault="008D4E98" w:rsidP="008D4E98">
      <w:pPr>
        <w:spacing w:after="120" w:line="360" w:lineRule="auto"/>
        <w:ind w:firstLine="255"/>
        <w:jc w:val="both"/>
        <w:textAlignment w:val="baseline"/>
        <w:rPr>
          <w:rFonts w:ascii="Times New Roman" w:hAnsi="Times New Roman" w:cs="Times New Roman"/>
          <w:b/>
          <w:color w:val="000000" w:themeColor="text1"/>
          <w:sz w:val="24"/>
          <w:szCs w:val="24"/>
        </w:rPr>
      </w:pPr>
      <w:r w:rsidRPr="00F9430E">
        <w:rPr>
          <w:rFonts w:ascii="Times New Roman" w:hAnsi="Times New Roman" w:cs="Times New Roman"/>
          <w:color w:val="000000" w:themeColor="text1"/>
          <w:sz w:val="24"/>
          <w:szCs w:val="24"/>
        </w:rPr>
        <w:t>Эмиссия банкнот (наличных денег) связана с кассовым обслуживанием сферы производства и сферы обслуживания: коммерческих банков, государственного бюджета, государственного долга, когда необходимо увеличение кассового резерва наличных денег. Эмиссия банкнот осуществляется центральным банком страны в процессе кредитования коммерческих банков, государства, в процессе операций, связанных с покупкой иностранной валюты и государственных ценных бумаг. Бумажные и кредитные деньги выпускаются в качестве банковских билетов, поэтому нет четкой грани между ними.</w:t>
      </w:r>
      <w:r w:rsidRPr="00F9430E">
        <w:rPr>
          <w:rStyle w:val="apple-converted-space"/>
          <w:rFonts w:ascii="Times New Roman" w:hAnsi="Times New Roman" w:cs="Times New Roman"/>
          <w:color w:val="000000" w:themeColor="text1"/>
          <w:sz w:val="24"/>
          <w:szCs w:val="24"/>
        </w:rPr>
        <w:t> </w:t>
      </w:r>
    </w:p>
    <w:p w:rsidR="008D4E98" w:rsidRPr="00F9430E" w:rsidRDefault="008D4E98" w:rsidP="008D4E98">
      <w:pPr>
        <w:rPr>
          <w:rFonts w:ascii="Times New Roman" w:hAnsi="Times New Roman" w:cs="Times New Roman"/>
          <w:b/>
          <w:color w:val="FF0000"/>
          <w:sz w:val="24"/>
          <w:szCs w:val="24"/>
        </w:rPr>
      </w:pPr>
    </w:p>
    <w:p w:rsidR="00FB4BBE" w:rsidRPr="00F9430E" w:rsidRDefault="00FB4BBE" w:rsidP="002377B8">
      <w:pPr>
        <w:pStyle w:val="a3"/>
        <w:numPr>
          <w:ilvl w:val="0"/>
          <w:numId w:val="1"/>
        </w:numPr>
        <w:ind w:left="360"/>
        <w:jc w:val="center"/>
        <w:rPr>
          <w:b/>
          <w:color w:val="FF0000"/>
        </w:rPr>
      </w:pPr>
      <w:r w:rsidRPr="00F9430E">
        <w:rPr>
          <w:b/>
          <w:color w:val="FF0000"/>
        </w:rPr>
        <w:t>Понятие и элементы банковской системы (20 баллов).</w:t>
      </w:r>
    </w:p>
    <w:p w:rsidR="008D4E98" w:rsidRPr="00F9430E" w:rsidRDefault="008D4E98" w:rsidP="008D4E98">
      <w:pPr>
        <w:spacing w:after="0"/>
        <w:rPr>
          <w:rFonts w:ascii="Times New Roman" w:hAnsi="Times New Roman" w:cs="Times New Roman"/>
          <w:sz w:val="24"/>
          <w:szCs w:val="24"/>
        </w:rPr>
      </w:pPr>
      <w:r w:rsidRPr="00F9430E">
        <w:rPr>
          <w:rFonts w:ascii="Times New Roman" w:hAnsi="Times New Roman" w:cs="Times New Roman"/>
          <w:b/>
          <w:color w:val="FF0000"/>
          <w:sz w:val="24"/>
          <w:szCs w:val="24"/>
        </w:rPr>
        <w:t xml:space="preserve"> </w:t>
      </w:r>
      <w:r w:rsidRPr="00F9430E">
        <w:rPr>
          <w:rFonts w:ascii="Times New Roman" w:hAnsi="Times New Roman" w:cs="Times New Roman"/>
          <w:b/>
          <w:bCs/>
          <w:sz w:val="24"/>
          <w:szCs w:val="24"/>
        </w:rPr>
        <w:t>Банковская система</w:t>
      </w:r>
      <w:r w:rsidRPr="00F9430E">
        <w:rPr>
          <w:rFonts w:ascii="Times New Roman" w:hAnsi="Times New Roman" w:cs="Times New Roman"/>
          <w:sz w:val="24"/>
          <w:szCs w:val="24"/>
        </w:rPr>
        <w:t> — совокупность различных видов национальных банковских институтов, банков и небанковских кредитных организаций, действующих в рамках общего денежно-кредитного механизма и единого законодательного поля.</w:t>
      </w:r>
    </w:p>
    <w:p w:rsidR="008D4E98" w:rsidRPr="00F9430E" w:rsidRDefault="008D4E98" w:rsidP="008D4E98">
      <w:pPr>
        <w:spacing w:after="0"/>
        <w:rPr>
          <w:rFonts w:ascii="Times New Roman" w:hAnsi="Times New Roman" w:cs="Times New Roman"/>
          <w:sz w:val="24"/>
          <w:szCs w:val="24"/>
        </w:rPr>
      </w:pPr>
      <w:r w:rsidRPr="00F9430E">
        <w:rPr>
          <w:rFonts w:ascii="Times New Roman" w:hAnsi="Times New Roman" w:cs="Times New Roman"/>
          <w:b/>
          <w:bCs/>
          <w:sz w:val="24"/>
          <w:szCs w:val="24"/>
        </w:rPr>
        <w:t>Элементы банковской системы -</w:t>
      </w:r>
      <w:r w:rsidRPr="00F9430E">
        <w:rPr>
          <w:rFonts w:ascii="Times New Roman" w:hAnsi="Times New Roman" w:cs="Times New Roman"/>
          <w:sz w:val="24"/>
          <w:szCs w:val="24"/>
        </w:rPr>
        <w:t> центральный банк, коммерческие банки, небанковские кредитные организации, имеющие лицензию на право совершения банковских операций.</w:t>
      </w:r>
    </w:p>
    <w:p w:rsidR="008D4E98" w:rsidRPr="00F9430E" w:rsidRDefault="008D4E98" w:rsidP="008D4E98">
      <w:pPr>
        <w:spacing w:after="0"/>
        <w:rPr>
          <w:rFonts w:ascii="Times New Roman" w:hAnsi="Times New Roman" w:cs="Times New Roman"/>
          <w:sz w:val="24"/>
          <w:szCs w:val="24"/>
        </w:rPr>
      </w:pPr>
      <w:r w:rsidRPr="00F9430E">
        <w:rPr>
          <w:rFonts w:ascii="Times New Roman" w:hAnsi="Times New Roman" w:cs="Times New Roman"/>
          <w:sz w:val="24"/>
          <w:szCs w:val="24"/>
        </w:rPr>
        <w:t xml:space="preserve">Банковская система является важнейшей составляющей экономической системы любого современною государства. </w:t>
      </w:r>
    </w:p>
    <w:p w:rsidR="008D4E98" w:rsidRPr="00F9430E" w:rsidRDefault="008D4E98" w:rsidP="008D4E98">
      <w:pPr>
        <w:spacing w:after="0"/>
        <w:rPr>
          <w:rFonts w:ascii="Times New Roman" w:hAnsi="Times New Roman" w:cs="Times New Roman"/>
          <w:sz w:val="24"/>
          <w:szCs w:val="24"/>
        </w:rPr>
      </w:pPr>
      <w:r w:rsidRPr="00F9430E">
        <w:rPr>
          <w:rFonts w:ascii="Times New Roman" w:hAnsi="Times New Roman" w:cs="Times New Roman"/>
          <w:sz w:val="24"/>
          <w:szCs w:val="24"/>
        </w:rPr>
        <w:t>Традиционными элементами банковской системы являются кредитные организации, банковская инфраструктура и банковское законодательство.</w:t>
      </w:r>
    </w:p>
    <w:p w:rsidR="008D4E98" w:rsidRPr="00F9430E" w:rsidRDefault="008D4E98" w:rsidP="008D4E98">
      <w:pPr>
        <w:spacing w:after="0"/>
        <w:rPr>
          <w:rFonts w:ascii="Times New Roman" w:hAnsi="Times New Roman" w:cs="Times New Roman"/>
          <w:sz w:val="24"/>
          <w:szCs w:val="24"/>
        </w:rPr>
      </w:pPr>
      <w:r w:rsidRPr="00F9430E">
        <w:rPr>
          <w:rFonts w:ascii="Times New Roman" w:hAnsi="Times New Roman" w:cs="Times New Roman"/>
          <w:sz w:val="24"/>
          <w:szCs w:val="24"/>
        </w:rPr>
        <w:t>Кредитные организации:</w:t>
      </w:r>
    </w:p>
    <w:p w:rsidR="008D4E98" w:rsidRPr="00F9430E" w:rsidRDefault="008D4E98" w:rsidP="008D4E98">
      <w:pPr>
        <w:spacing w:after="0"/>
        <w:rPr>
          <w:rFonts w:ascii="Times New Roman" w:hAnsi="Times New Roman" w:cs="Times New Roman"/>
          <w:sz w:val="24"/>
          <w:szCs w:val="24"/>
        </w:rPr>
      </w:pPr>
      <w:r w:rsidRPr="00F9430E">
        <w:rPr>
          <w:rFonts w:ascii="Times New Roman" w:hAnsi="Times New Roman" w:cs="Times New Roman"/>
          <w:sz w:val="24"/>
          <w:szCs w:val="24"/>
        </w:rPr>
        <w:t>центральный банк;</w:t>
      </w:r>
    </w:p>
    <w:p w:rsidR="008D4E98" w:rsidRPr="00F9430E" w:rsidRDefault="008D4E98" w:rsidP="008D4E98">
      <w:pPr>
        <w:spacing w:after="0"/>
        <w:rPr>
          <w:rFonts w:ascii="Times New Roman" w:hAnsi="Times New Roman" w:cs="Times New Roman"/>
          <w:sz w:val="24"/>
          <w:szCs w:val="24"/>
        </w:rPr>
      </w:pPr>
      <w:r w:rsidRPr="00F9430E">
        <w:rPr>
          <w:rFonts w:ascii="Times New Roman" w:hAnsi="Times New Roman" w:cs="Times New Roman"/>
          <w:sz w:val="24"/>
          <w:szCs w:val="24"/>
        </w:rPr>
        <w:t>коммерческие банки;</w:t>
      </w:r>
    </w:p>
    <w:p w:rsidR="008D4E98" w:rsidRPr="00F9430E" w:rsidRDefault="008D4E98" w:rsidP="008D4E98">
      <w:pPr>
        <w:spacing w:after="0"/>
        <w:rPr>
          <w:rFonts w:ascii="Times New Roman" w:hAnsi="Times New Roman" w:cs="Times New Roman"/>
          <w:sz w:val="24"/>
          <w:szCs w:val="24"/>
        </w:rPr>
      </w:pPr>
      <w:r w:rsidRPr="00F9430E">
        <w:rPr>
          <w:rFonts w:ascii="Times New Roman" w:hAnsi="Times New Roman" w:cs="Times New Roman"/>
          <w:sz w:val="24"/>
          <w:szCs w:val="24"/>
        </w:rPr>
        <w:t>небанковские кредитные организации.</w:t>
      </w:r>
    </w:p>
    <w:p w:rsidR="008D4E98" w:rsidRPr="00F9430E" w:rsidRDefault="008D4E98" w:rsidP="008D4E98">
      <w:pPr>
        <w:spacing w:after="0"/>
        <w:rPr>
          <w:rFonts w:ascii="Times New Roman" w:hAnsi="Times New Roman" w:cs="Times New Roman"/>
          <w:sz w:val="24"/>
          <w:szCs w:val="24"/>
        </w:rPr>
      </w:pPr>
      <w:r w:rsidRPr="00F9430E">
        <w:rPr>
          <w:rFonts w:ascii="Times New Roman" w:hAnsi="Times New Roman" w:cs="Times New Roman"/>
          <w:sz w:val="24"/>
          <w:szCs w:val="24"/>
        </w:rPr>
        <w:t>Банковская инфраструктура — организации, обеспечивающие эффективное функционирование банковской системы:</w:t>
      </w:r>
    </w:p>
    <w:p w:rsidR="008D4E98" w:rsidRPr="00F9430E" w:rsidRDefault="008D4E98" w:rsidP="008D4E98">
      <w:pPr>
        <w:spacing w:after="0"/>
        <w:rPr>
          <w:rFonts w:ascii="Times New Roman" w:hAnsi="Times New Roman" w:cs="Times New Roman"/>
          <w:sz w:val="24"/>
          <w:szCs w:val="24"/>
        </w:rPr>
      </w:pPr>
      <w:r w:rsidRPr="00F9430E">
        <w:rPr>
          <w:rFonts w:ascii="Times New Roman" w:hAnsi="Times New Roman" w:cs="Times New Roman"/>
          <w:sz w:val="24"/>
          <w:szCs w:val="24"/>
        </w:rPr>
        <w:t>информационное обеспечение (кредитные бюро, консалтинговые службы);</w:t>
      </w:r>
    </w:p>
    <w:p w:rsidR="008D4E98" w:rsidRPr="00F9430E" w:rsidRDefault="008D4E98" w:rsidP="008D4E98">
      <w:pPr>
        <w:spacing w:after="0"/>
        <w:rPr>
          <w:rFonts w:ascii="Times New Roman" w:hAnsi="Times New Roman" w:cs="Times New Roman"/>
          <w:sz w:val="24"/>
          <w:szCs w:val="24"/>
        </w:rPr>
      </w:pPr>
      <w:r w:rsidRPr="00F9430E">
        <w:rPr>
          <w:rFonts w:ascii="Times New Roman" w:hAnsi="Times New Roman" w:cs="Times New Roman"/>
          <w:sz w:val="24"/>
          <w:szCs w:val="24"/>
        </w:rPr>
        <w:t>научное и методическое обеспечение (исследовательские учреждения, банковские ассоциации);</w:t>
      </w:r>
    </w:p>
    <w:p w:rsidR="008D4E98" w:rsidRPr="00F9430E" w:rsidRDefault="008D4E98" w:rsidP="008D4E98">
      <w:pPr>
        <w:spacing w:after="0"/>
        <w:rPr>
          <w:rFonts w:ascii="Times New Roman" w:hAnsi="Times New Roman" w:cs="Times New Roman"/>
          <w:sz w:val="24"/>
          <w:szCs w:val="24"/>
        </w:rPr>
      </w:pPr>
      <w:r w:rsidRPr="00F9430E">
        <w:rPr>
          <w:rFonts w:ascii="Times New Roman" w:hAnsi="Times New Roman" w:cs="Times New Roman"/>
          <w:sz w:val="24"/>
          <w:szCs w:val="24"/>
        </w:rPr>
        <w:t>кадровое обеспечение (учебные заведения, бюро занятости);</w:t>
      </w:r>
    </w:p>
    <w:p w:rsidR="008D4E98" w:rsidRPr="00F9430E" w:rsidRDefault="008D4E98" w:rsidP="008D4E98">
      <w:pPr>
        <w:spacing w:after="0"/>
        <w:rPr>
          <w:rFonts w:ascii="Times New Roman" w:hAnsi="Times New Roman" w:cs="Times New Roman"/>
          <w:sz w:val="24"/>
          <w:szCs w:val="24"/>
        </w:rPr>
      </w:pPr>
      <w:r w:rsidRPr="00F9430E">
        <w:rPr>
          <w:rFonts w:ascii="Times New Roman" w:hAnsi="Times New Roman" w:cs="Times New Roman"/>
          <w:sz w:val="24"/>
          <w:szCs w:val="24"/>
        </w:rPr>
        <w:t>коммуникационное обеспечение (системы связи, провайдеры услуг).</w:t>
      </w:r>
    </w:p>
    <w:p w:rsidR="008D4E98" w:rsidRPr="00F9430E" w:rsidRDefault="008D4E98" w:rsidP="008D4E98">
      <w:pPr>
        <w:spacing w:after="0"/>
        <w:rPr>
          <w:rFonts w:ascii="Times New Roman" w:hAnsi="Times New Roman" w:cs="Times New Roman"/>
          <w:sz w:val="24"/>
          <w:szCs w:val="24"/>
        </w:rPr>
      </w:pPr>
      <w:r w:rsidRPr="00F9430E">
        <w:rPr>
          <w:rFonts w:ascii="Times New Roman" w:hAnsi="Times New Roman" w:cs="Times New Roman"/>
          <w:sz w:val="24"/>
          <w:szCs w:val="24"/>
        </w:rPr>
        <w:t>Банковское законодательство включает совокупность официально определенных государством регулятивных и правоустанавливающих норм, направленных на достижение стабильной и эффективной работы банковской системы государства.</w:t>
      </w:r>
    </w:p>
    <w:p w:rsidR="008D4E98" w:rsidRPr="00F9430E" w:rsidRDefault="008D4E98" w:rsidP="008D4E98">
      <w:pPr>
        <w:spacing w:after="0"/>
        <w:rPr>
          <w:rFonts w:ascii="Times New Roman" w:hAnsi="Times New Roman" w:cs="Times New Roman"/>
          <w:sz w:val="24"/>
          <w:szCs w:val="24"/>
        </w:rPr>
      </w:pPr>
      <w:r w:rsidRPr="00F9430E">
        <w:rPr>
          <w:rFonts w:ascii="Times New Roman" w:hAnsi="Times New Roman" w:cs="Times New Roman"/>
          <w:sz w:val="24"/>
          <w:szCs w:val="24"/>
        </w:rPr>
        <w:t>Банковская система:</w:t>
      </w:r>
    </w:p>
    <w:p w:rsidR="008D4E98" w:rsidRPr="00F9430E" w:rsidRDefault="008D4E98" w:rsidP="008D4E98">
      <w:pPr>
        <w:spacing w:after="0"/>
        <w:rPr>
          <w:rFonts w:ascii="Times New Roman" w:hAnsi="Times New Roman" w:cs="Times New Roman"/>
          <w:sz w:val="24"/>
          <w:szCs w:val="24"/>
        </w:rPr>
      </w:pPr>
      <w:r w:rsidRPr="00F9430E">
        <w:rPr>
          <w:rFonts w:ascii="Times New Roman" w:hAnsi="Times New Roman" w:cs="Times New Roman"/>
          <w:sz w:val="24"/>
          <w:szCs w:val="24"/>
        </w:rPr>
        <w:t>включает элементы, составляющие определенное единство;</w:t>
      </w:r>
    </w:p>
    <w:p w:rsidR="008D4E98" w:rsidRPr="00F9430E" w:rsidRDefault="008D4E98" w:rsidP="008D4E98">
      <w:pPr>
        <w:spacing w:after="0"/>
        <w:rPr>
          <w:rFonts w:ascii="Times New Roman" w:hAnsi="Times New Roman" w:cs="Times New Roman"/>
          <w:sz w:val="24"/>
          <w:szCs w:val="24"/>
        </w:rPr>
      </w:pPr>
      <w:r w:rsidRPr="00F9430E">
        <w:rPr>
          <w:rFonts w:ascii="Times New Roman" w:hAnsi="Times New Roman" w:cs="Times New Roman"/>
          <w:sz w:val="24"/>
          <w:szCs w:val="24"/>
        </w:rPr>
        <w:lastRenderedPageBreak/>
        <w:t>имеет особенности и специфику в каждой стране;</w:t>
      </w:r>
    </w:p>
    <w:p w:rsidR="008D4E98" w:rsidRPr="00F9430E" w:rsidRDefault="008D4E98" w:rsidP="008D4E98">
      <w:pPr>
        <w:spacing w:after="0"/>
        <w:rPr>
          <w:rFonts w:ascii="Times New Roman" w:hAnsi="Times New Roman" w:cs="Times New Roman"/>
          <w:sz w:val="24"/>
          <w:szCs w:val="24"/>
        </w:rPr>
      </w:pPr>
      <w:proofErr w:type="gramStart"/>
      <w:r w:rsidRPr="00F9430E">
        <w:rPr>
          <w:rFonts w:ascii="Times New Roman" w:hAnsi="Times New Roman" w:cs="Times New Roman"/>
          <w:sz w:val="24"/>
          <w:szCs w:val="24"/>
        </w:rPr>
        <w:t>способна</w:t>
      </w:r>
      <w:proofErr w:type="gramEnd"/>
      <w:r w:rsidRPr="00F9430E">
        <w:rPr>
          <w:rFonts w:ascii="Times New Roman" w:hAnsi="Times New Roman" w:cs="Times New Roman"/>
          <w:sz w:val="24"/>
          <w:szCs w:val="24"/>
        </w:rPr>
        <w:t xml:space="preserve"> к взаимозаменяемости элементов, но характеризуется высоким системным риском;</w:t>
      </w:r>
    </w:p>
    <w:p w:rsidR="008D4E98" w:rsidRPr="00F9430E" w:rsidRDefault="008D4E98" w:rsidP="008D4E98">
      <w:pPr>
        <w:spacing w:after="0"/>
        <w:rPr>
          <w:rFonts w:ascii="Times New Roman" w:hAnsi="Times New Roman" w:cs="Times New Roman"/>
          <w:sz w:val="24"/>
          <w:szCs w:val="24"/>
        </w:rPr>
      </w:pPr>
      <w:r w:rsidRPr="00F9430E">
        <w:rPr>
          <w:rFonts w:ascii="Times New Roman" w:hAnsi="Times New Roman" w:cs="Times New Roman"/>
          <w:sz w:val="24"/>
          <w:szCs w:val="24"/>
        </w:rPr>
        <w:t>является динамической системой (развивается);</w:t>
      </w:r>
    </w:p>
    <w:p w:rsidR="008D4E98" w:rsidRPr="00F9430E" w:rsidRDefault="008D4E98" w:rsidP="008D4E98">
      <w:pPr>
        <w:spacing w:after="0"/>
        <w:rPr>
          <w:rFonts w:ascii="Times New Roman" w:hAnsi="Times New Roman" w:cs="Times New Roman"/>
          <w:sz w:val="24"/>
          <w:szCs w:val="24"/>
        </w:rPr>
      </w:pPr>
      <w:r w:rsidRPr="00F9430E">
        <w:rPr>
          <w:rFonts w:ascii="Times New Roman" w:hAnsi="Times New Roman" w:cs="Times New Roman"/>
          <w:sz w:val="24"/>
          <w:szCs w:val="24"/>
        </w:rPr>
        <w:t>выступает как система «закрытого» типа (лицензирование, банковская тайна);</w:t>
      </w:r>
    </w:p>
    <w:p w:rsidR="008D4E98" w:rsidRPr="00F9430E" w:rsidRDefault="008D4E98" w:rsidP="008D4E98">
      <w:pPr>
        <w:spacing w:after="0"/>
        <w:rPr>
          <w:rFonts w:ascii="Times New Roman" w:hAnsi="Times New Roman" w:cs="Times New Roman"/>
          <w:sz w:val="24"/>
          <w:szCs w:val="24"/>
        </w:rPr>
      </w:pPr>
      <w:r w:rsidRPr="00F9430E">
        <w:rPr>
          <w:rFonts w:ascii="Times New Roman" w:hAnsi="Times New Roman" w:cs="Times New Roman"/>
          <w:sz w:val="24"/>
          <w:szCs w:val="24"/>
        </w:rPr>
        <w:t>является самоорганизующейся системой;</w:t>
      </w:r>
    </w:p>
    <w:p w:rsidR="008D4E98" w:rsidRPr="00F9430E" w:rsidRDefault="008D4E98" w:rsidP="008D4E98">
      <w:pPr>
        <w:spacing w:after="0"/>
        <w:rPr>
          <w:rFonts w:ascii="Times New Roman" w:hAnsi="Times New Roman" w:cs="Times New Roman"/>
          <w:sz w:val="24"/>
          <w:szCs w:val="24"/>
        </w:rPr>
      </w:pPr>
      <w:r w:rsidRPr="00F9430E">
        <w:rPr>
          <w:rFonts w:ascii="Times New Roman" w:hAnsi="Times New Roman" w:cs="Times New Roman"/>
          <w:sz w:val="24"/>
          <w:szCs w:val="24"/>
        </w:rPr>
        <w:t>является управляемой системой.</w:t>
      </w:r>
    </w:p>
    <w:p w:rsidR="008D4E98" w:rsidRPr="00F9430E" w:rsidRDefault="008D4E98" w:rsidP="008D4E98">
      <w:pPr>
        <w:spacing w:after="0"/>
        <w:rPr>
          <w:rFonts w:ascii="Times New Roman" w:hAnsi="Times New Roman" w:cs="Times New Roman"/>
          <w:sz w:val="24"/>
          <w:szCs w:val="24"/>
        </w:rPr>
      </w:pPr>
      <w:proofErr w:type="gramStart"/>
      <w:r w:rsidRPr="00F9430E">
        <w:rPr>
          <w:rFonts w:ascii="Times New Roman" w:hAnsi="Times New Roman" w:cs="Times New Roman"/>
          <w:sz w:val="24"/>
          <w:szCs w:val="24"/>
        </w:rPr>
        <w:t>Банковская система должна соответствовать определенным требованиям, к числу которых относят целостность, устойчивость, целенаправленность, гибкость, единообразие, оперативность, надежность, оптимальность, экономичность.</w:t>
      </w:r>
      <w:proofErr w:type="gramEnd"/>
    </w:p>
    <w:p w:rsidR="00FB4BBE" w:rsidRPr="00F9430E" w:rsidRDefault="00FB4BBE" w:rsidP="002377B8">
      <w:pPr>
        <w:pStyle w:val="a3"/>
        <w:numPr>
          <w:ilvl w:val="0"/>
          <w:numId w:val="1"/>
        </w:numPr>
        <w:ind w:left="360"/>
        <w:jc w:val="center"/>
        <w:rPr>
          <w:b/>
          <w:color w:val="FF0000"/>
        </w:rPr>
      </w:pPr>
      <w:r w:rsidRPr="00F9430E">
        <w:rPr>
          <w:b/>
          <w:color w:val="FF0000"/>
        </w:rPr>
        <w:t>Кредитная система и ее структура (20 баллов)</w:t>
      </w:r>
    </w:p>
    <w:p w:rsidR="008D4E98" w:rsidRPr="00F9430E" w:rsidRDefault="008D4E98" w:rsidP="008D4E98">
      <w:pPr>
        <w:spacing w:after="0"/>
        <w:rPr>
          <w:rFonts w:ascii="Times New Roman" w:hAnsi="Times New Roman" w:cs="Times New Roman"/>
          <w:sz w:val="24"/>
          <w:szCs w:val="24"/>
        </w:rPr>
      </w:pPr>
      <w:r w:rsidRPr="00F9430E">
        <w:rPr>
          <w:rFonts w:ascii="Times New Roman" w:hAnsi="Times New Roman" w:cs="Times New Roman"/>
          <w:b/>
          <w:color w:val="FF0000"/>
          <w:sz w:val="24"/>
          <w:szCs w:val="24"/>
        </w:rPr>
        <w:t xml:space="preserve"> </w:t>
      </w:r>
      <w:r w:rsidRPr="00F9430E">
        <w:rPr>
          <w:rFonts w:ascii="Times New Roman" w:hAnsi="Times New Roman" w:cs="Times New Roman"/>
          <w:b/>
          <w:sz w:val="24"/>
          <w:szCs w:val="24"/>
        </w:rPr>
        <w:t>Кредитная система</w:t>
      </w:r>
      <w:r w:rsidRPr="00F9430E">
        <w:rPr>
          <w:rFonts w:ascii="Times New Roman" w:hAnsi="Times New Roman" w:cs="Times New Roman"/>
          <w:sz w:val="24"/>
          <w:szCs w:val="24"/>
        </w:rPr>
        <w:t xml:space="preserve"> — совокупность кредитных отношений, существующих в стране, форм и методов кредитования, банков или других кредитных учреждений, организующих и осуществляющих такого рода отношения.</w:t>
      </w:r>
    </w:p>
    <w:p w:rsidR="008D4E98" w:rsidRPr="00F9430E" w:rsidRDefault="008D4E98" w:rsidP="008D4E98">
      <w:pPr>
        <w:spacing w:after="0"/>
        <w:rPr>
          <w:rFonts w:ascii="Times New Roman" w:hAnsi="Times New Roman" w:cs="Times New Roman"/>
          <w:sz w:val="24"/>
          <w:szCs w:val="24"/>
        </w:rPr>
      </w:pPr>
      <w:r w:rsidRPr="00F9430E">
        <w:rPr>
          <w:rFonts w:ascii="Times New Roman" w:hAnsi="Times New Roman" w:cs="Times New Roman"/>
          <w:sz w:val="24"/>
          <w:szCs w:val="24"/>
        </w:rPr>
        <w:t xml:space="preserve">Существуют два звена кредитной системы: банковские учреждения — банки и </w:t>
      </w:r>
      <w:proofErr w:type="spellStart"/>
      <w:r w:rsidRPr="00F9430E">
        <w:rPr>
          <w:rFonts w:ascii="Times New Roman" w:hAnsi="Times New Roman" w:cs="Times New Roman"/>
          <w:sz w:val="24"/>
          <w:szCs w:val="24"/>
        </w:rPr>
        <w:t>парабанковские</w:t>
      </w:r>
      <w:proofErr w:type="spellEnd"/>
      <w:r w:rsidRPr="00F9430E">
        <w:rPr>
          <w:rFonts w:ascii="Times New Roman" w:hAnsi="Times New Roman" w:cs="Times New Roman"/>
          <w:sz w:val="24"/>
          <w:szCs w:val="24"/>
        </w:rPr>
        <w:t xml:space="preserve"> учреждения.</w:t>
      </w:r>
    </w:p>
    <w:p w:rsidR="008D4E98" w:rsidRPr="00F9430E" w:rsidRDefault="008D4E98" w:rsidP="008D4E98">
      <w:pPr>
        <w:spacing w:after="0"/>
        <w:rPr>
          <w:rFonts w:ascii="Times New Roman" w:hAnsi="Times New Roman" w:cs="Times New Roman"/>
          <w:sz w:val="24"/>
          <w:szCs w:val="24"/>
        </w:rPr>
      </w:pPr>
      <w:r w:rsidRPr="00F9430E">
        <w:rPr>
          <w:rFonts w:ascii="Times New Roman" w:hAnsi="Times New Roman" w:cs="Times New Roman"/>
          <w:sz w:val="24"/>
          <w:szCs w:val="24"/>
        </w:rPr>
        <w:t>Кредитная система в институциональном аспекте — совокупность кредитно-финансовых учреждений, обслуживающих всю сферу кредитных отношений. Все кредитные учреждения взаимосвязаны и составляют определенную иерархическую структуру (рис.1).</w:t>
      </w:r>
    </w:p>
    <w:p w:rsidR="008D4E98" w:rsidRPr="00F9430E" w:rsidRDefault="008D4E98" w:rsidP="008D4E98">
      <w:pPr>
        <w:spacing w:after="0"/>
        <w:rPr>
          <w:rFonts w:ascii="Times New Roman" w:hAnsi="Times New Roman" w:cs="Times New Roman"/>
          <w:sz w:val="24"/>
          <w:szCs w:val="24"/>
        </w:rPr>
      </w:pPr>
      <w:r w:rsidRPr="00F9430E">
        <w:rPr>
          <w:rFonts w:ascii="Times New Roman" w:hAnsi="Times New Roman" w:cs="Times New Roman"/>
          <w:sz w:val="24"/>
          <w:szCs w:val="24"/>
        </w:rPr>
        <w:t>Ядро всей кредитной системы составляет банковская система. Одноуровневая банковская система предполагает использование в основном горизонтальных связей между банками, универсализацию проводимых ими операций и выполнение аналогичных функций.</w:t>
      </w:r>
    </w:p>
    <w:p w:rsidR="008D4E98" w:rsidRPr="00F9430E" w:rsidRDefault="008D4E98" w:rsidP="008D4E98">
      <w:pPr>
        <w:keepNext/>
        <w:spacing w:after="0"/>
        <w:rPr>
          <w:rFonts w:ascii="Times New Roman" w:hAnsi="Times New Roman" w:cs="Times New Roman"/>
          <w:sz w:val="24"/>
          <w:szCs w:val="24"/>
        </w:rPr>
      </w:pPr>
      <w:r w:rsidRPr="00F9430E">
        <w:rPr>
          <w:rFonts w:ascii="Times New Roman" w:hAnsi="Times New Roman" w:cs="Times New Roman"/>
          <w:noProof/>
          <w:sz w:val="24"/>
          <w:szCs w:val="24"/>
          <w:lang w:eastAsia="ru-RU"/>
        </w:rPr>
        <w:drawing>
          <wp:inline distT="0" distB="0" distL="0" distR="0">
            <wp:extent cx="2676525" cy="2291340"/>
            <wp:effectExtent l="0" t="0" r="0" b="0"/>
            <wp:docPr id="3" name="Рисунок 3" descr="http://www.grandars.ru/images/1/review/id/649/92021ec8a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randars.ru/images/1/review/id/649/92021ec8a9.jpg"/>
                    <pic:cNvPicPr>
                      <a:picLocks noChangeAspect="1" noChangeArrowheads="1"/>
                    </pic:cNvPicPr>
                  </pic:nvPicPr>
                  <pic:blipFill>
                    <a:blip r:embed="rId3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05003" cy="2315720"/>
                    </a:xfrm>
                    <a:prstGeom prst="rect">
                      <a:avLst/>
                    </a:prstGeom>
                    <a:noFill/>
                    <a:ln>
                      <a:noFill/>
                    </a:ln>
                  </pic:spPr>
                </pic:pic>
              </a:graphicData>
            </a:graphic>
          </wp:inline>
        </w:drawing>
      </w:r>
      <w:r w:rsidRPr="00F9430E">
        <w:rPr>
          <w:rFonts w:ascii="Times New Roman" w:hAnsi="Times New Roman" w:cs="Times New Roman"/>
          <w:noProof/>
          <w:sz w:val="24"/>
          <w:szCs w:val="24"/>
          <w:lang w:eastAsia="ru-RU"/>
        </w:rPr>
        <w:drawing>
          <wp:inline distT="0" distB="0" distL="0" distR="0">
            <wp:extent cx="3248025" cy="2320018"/>
            <wp:effectExtent l="0" t="0" r="0" b="4445"/>
            <wp:docPr id="4" name="Рисунок 4" descr="http://www.grandars.ru/images/1/review/id/649/6ceaa2e6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grandars.ru/images/1/review/id/649/6ceaa2e621.jpg"/>
                    <pic:cNvPicPr>
                      <a:picLocks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53228" cy="2323735"/>
                    </a:xfrm>
                    <a:prstGeom prst="rect">
                      <a:avLst/>
                    </a:prstGeom>
                    <a:noFill/>
                    <a:ln>
                      <a:noFill/>
                    </a:ln>
                  </pic:spPr>
                </pic:pic>
              </a:graphicData>
            </a:graphic>
          </wp:inline>
        </w:drawing>
      </w:r>
    </w:p>
    <w:p w:rsidR="008D4E98" w:rsidRPr="00F9430E" w:rsidRDefault="008D4E98" w:rsidP="008D4E98">
      <w:pPr>
        <w:pStyle w:val="aa"/>
        <w:rPr>
          <w:rFonts w:ascii="Times New Roman" w:hAnsi="Times New Roman" w:cs="Times New Roman"/>
          <w:sz w:val="24"/>
          <w:szCs w:val="24"/>
        </w:rPr>
      </w:pPr>
      <w:r w:rsidRPr="00F9430E">
        <w:rPr>
          <w:rFonts w:ascii="Times New Roman" w:hAnsi="Times New Roman" w:cs="Times New Roman"/>
          <w:sz w:val="24"/>
          <w:szCs w:val="24"/>
        </w:rPr>
        <w:t xml:space="preserve">Рисунок </w:t>
      </w:r>
      <w:r w:rsidR="00FD7EBD" w:rsidRPr="00F9430E">
        <w:rPr>
          <w:rFonts w:ascii="Times New Roman" w:hAnsi="Times New Roman" w:cs="Times New Roman"/>
          <w:sz w:val="24"/>
          <w:szCs w:val="24"/>
        </w:rPr>
        <w:fldChar w:fldCharType="begin"/>
      </w:r>
      <w:r w:rsidRPr="00F9430E">
        <w:rPr>
          <w:rFonts w:ascii="Times New Roman" w:hAnsi="Times New Roman" w:cs="Times New Roman"/>
          <w:sz w:val="24"/>
          <w:szCs w:val="24"/>
        </w:rPr>
        <w:instrText xml:space="preserve"> SEQ Рисунок \* ARABIC </w:instrText>
      </w:r>
      <w:r w:rsidR="00FD7EBD" w:rsidRPr="00F9430E">
        <w:rPr>
          <w:rFonts w:ascii="Times New Roman" w:hAnsi="Times New Roman" w:cs="Times New Roman"/>
          <w:sz w:val="24"/>
          <w:szCs w:val="24"/>
        </w:rPr>
        <w:fldChar w:fldCharType="separate"/>
      </w:r>
      <w:r w:rsidRPr="00F9430E">
        <w:rPr>
          <w:rFonts w:ascii="Times New Roman" w:hAnsi="Times New Roman" w:cs="Times New Roman"/>
          <w:noProof/>
          <w:sz w:val="24"/>
          <w:szCs w:val="24"/>
        </w:rPr>
        <w:t>1</w:t>
      </w:r>
      <w:r w:rsidR="00FD7EBD" w:rsidRPr="00F9430E">
        <w:rPr>
          <w:rFonts w:ascii="Times New Roman" w:hAnsi="Times New Roman" w:cs="Times New Roman"/>
          <w:sz w:val="24"/>
          <w:szCs w:val="24"/>
        </w:rPr>
        <w:fldChar w:fldCharType="end"/>
      </w:r>
      <w:r w:rsidRPr="00F9430E">
        <w:rPr>
          <w:rFonts w:ascii="Times New Roman" w:hAnsi="Times New Roman" w:cs="Times New Roman"/>
          <w:sz w:val="24"/>
          <w:szCs w:val="24"/>
        </w:rPr>
        <w:t xml:space="preserve">                                                                                                  Рисунок </w:t>
      </w:r>
      <w:r w:rsidR="00FD7EBD" w:rsidRPr="00F9430E">
        <w:rPr>
          <w:rFonts w:ascii="Times New Roman" w:hAnsi="Times New Roman" w:cs="Times New Roman"/>
          <w:sz w:val="24"/>
          <w:szCs w:val="24"/>
        </w:rPr>
        <w:fldChar w:fldCharType="begin"/>
      </w:r>
      <w:r w:rsidRPr="00F9430E">
        <w:rPr>
          <w:rFonts w:ascii="Times New Roman" w:hAnsi="Times New Roman" w:cs="Times New Roman"/>
          <w:sz w:val="24"/>
          <w:szCs w:val="24"/>
        </w:rPr>
        <w:instrText xml:space="preserve"> SEQ Рисунок \* ARABIC </w:instrText>
      </w:r>
      <w:r w:rsidR="00FD7EBD" w:rsidRPr="00F9430E">
        <w:rPr>
          <w:rFonts w:ascii="Times New Roman" w:hAnsi="Times New Roman" w:cs="Times New Roman"/>
          <w:sz w:val="24"/>
          <w:szCs w:val="24"/>
        </w:rPr>
        <w:fldChar w:fldCharType="separate"/>
      </w:r>
      <w:r w:rsidRPr="00F9430E">
        <w:rPr>
          <w:rFonts w:ascii="Times New Roman" w:hAnsi="Times New Roman" w:cs="Times New Roman"/>
          <w:noProof/>
          <w:sz w:val="24"/>
          <w:szCs w:val="24"/>
        </w:rPr>
        <w:t>2</w:t>
      </w:r>
      <w:r w:rsidR="00FD7EBD" w:rsidRPr="00F9430E">
        <w:rPr>
          <w:rFonts w:ascii="Times New Roman" w:hAnsi="Times New Roman" w:cs="Times New Roman"/>
          <w:sz w:val="24"/>
          <w:szCs w:val="24"/>
        </w:rPr>
        <w:fldChar w:fldCharType="end"/>
      </w:r>
    </w:p>
    <w:p w:rsidR="008D4E98" w:rsidRPr="00F9430E" w:rsidRDefault="008D4E98" w:rsidP="008D4E98">
      <w:pPr>
        <w:spacing w:after="0"/>
        <w:rPr>
          <w:rFonts w:ascii="Times New Roman" w:hAnsi="Times New Roman" w:cs="Times New Roman"/>
          <w:sz w:val="24"/>
          <w:szCs w:val="24"/>
        </w:rPr>
      </w:pPr>
      <w:r w:rsidRPr="00F9430E">
        <w:rPr>
          <w:rFonts w:ascii="Times New Roman" w:hAnsi="Times New Roman" w:cs="Times New Roman"/>
          <w:sz w:val="24"/>
          <w:szCs w:val="24"/>
        </w:rPr>
        <w:t>Двухуровневая банковская система основана на связях между банками в двух плоскостях: по горизонтали и вертикали. По вертикали возникают отношения подчинения центральному банку как руководящему и регулирующему органу низовых звеньев системы.</w:t>
      </w:r>
    </w:p>
    <w:p w:rsidR="008D4E98" w:rsidRPr="00F9430E" w:rsidRDefault="008D4E98" w:rsidP="008D4E98">
      <w:pPr>
        <w:spacing w:after="0"/>
        <w:rPr>
          <w:rFonts w:ascii="Times New Roman" w:hAnsi="Times New Roman" w:cs="Times New Roman"/>
          <w:sz w:val="24"/>
          <w:szCs w:val="24"/>
        </w:rPr>
      </w:pPr>
      <w:r w:rsidRPr="00F9430E">
        <w:rPr>
          <w:rFonts w:ascii="Times New Roman" w:hAnsi="Times New Roman" w:cs="Times New Roman"/>
          <w:sz w:val="24"/>
          <w:szCs w:val="24"/>
        </w:rPr>
        <w:t xml:space="preserve">Кредитная система государства складывается из банковской системы и совокупности, так называемых небанковских банков, т. е. небанковских кредитно-финансовых институтов, способных аккумулировать временно свободные средства и размещать их с помощью кредита. В мировой практике небанковские кредитно-финансовые институты представлены инвестиционными, финансовыми и страховыми компаниями, пенсионными фондами, сберегательными кассами, ломбардами и кредитной кооперацией. </w:t>
      </w:r>
    </w:p>
    <w:p w:rsidR="008D4E98" w:rsidRPr="00F9430E" w:rsidRDefault="008D4E98" w:rsidP="008D4E98">
      <w:pPr>
        <w:spacing w:after="0"/>
        <w:rPr>
          <w:rFonts w:ascii="Times New Roman" w:hAnsi="Times New Roman" w:cs="Times New Roman"/>
          <w:sz w:val="24"/>
          <w:szCs w:val="24"/>
        </w:rPr>
      </w:pPr>
      <w:r w:rsidRPr="00F9430E">
        <w:rPr>
          <w:rFonts w:ascii="Times New Roman" w:hAnsi="Times New Roman" w:cs="Times New Roman"/>
          <w:sz w:val="24"/>
          <w:szCs w:val="24"/>
        </w:rPr>
        <w:t>Вся совокупность банков в национальной экономике образует банковскую систему страны. В настоящее время практически во всех странах с развитой рыночной экономикой банковская система имеет два уровня.</w:t>
      </w:r>
    </w:p>
    <w:p w:rsidR="008D4E98" w:rsidRPr="00F9430E" w:rsidRDefault="008D4E98" w:rsidP="008D4E98">
      <w:pPr>
        <w:rPr>
          <w:rFonts w:ascii="Times New Roman" w:hAnsi="Times New Roman" w:cs="Times New Roman"/>
          <w:b/>
          <w:color w:val="FF0000"/>
          <w:sz w:val="24"/>
          <w:szCs w:val="24"/>
        </w:rPr>
      </w:pPr>
    </w:p>
    <w:p w:rsidR="008D4E98" w:rsidRPr="00F9430E" w:rsidRDefault="00FB4BBE" w:rsidP="008D4E98">
      <w:pPr>
        <w:pStyle w:val="a3"/>
        <w:numPr>
          <w:ilvl w:val="0"/>
          <w:numId w:val="1"/>
        </w:numPr>
        <w:ind w:left="360"/>
        <w:jc w:val="center"/>
        <w:rPr>
          <w:b/>
          <w:color w:val="FF0000"/>
        </w:rPr>
      </w:pPr>
      <w:r w:rsidRPr="00F9430E">
        <w:rPr>
          <w:b/>
          <w:color w:val="FF0000"/>
          <w:lang w:eastAsia="en-US"/>
        </w:rPr>
        <w:t>Инструменты денежно-кредитной политики Банка России и их характеристика</w:t>
      </w:r>
      <w:r w:rsidRPr="00F9430E">
        <w:rPr>
          <w:b/>
          <w:color w:val="FF0000"/>
        </w:rPr>
        <w:t xml:space="preserve"> (20 баллов)</w:t>
      </w:r>
      <w:r w:rsidR="008D4E98" w:rsidRPr="00F9430E">
        <w:rPr>
          <w:b/>
          <w:color w:val="FF0000"/>
        </w:rPr>
        <w:t xml:space="preserve"> </w:t>
      </w:r>
    </w:p>
    <w:p w:rsidR="008D4E98" w:rsidRPr="00F9430E" w:rsidRDefault="008D4E98" w:rsidP="008D4E98">
      <w:pPr>
        <w:spacing w:after="0"/>
        <w:rPr>
          <w:rFonts w:ascii="Times New Roman" w:hAnsi="Times New Roman" w:cs="Times New Roman"/>
          <w:sz w:val="24"/>
          <w:szCs w:val="24"/>
        </w:rPr>
      </w:pPr>
      <w:r w:rsidRPr="00F9430E">
        <w:rPr>
          <w:rFonts w:ascii="Times New Roman" w:hAnsi="Times New Roman" w:cs="Times New Roman"/>
          <w:b/>
          <w:color w:val="FF0000"/>
          <w:sz w:val="24"/>
          <w:szCs w:val="24"/>
        </w:rPr>
        <w:t xml:space="preserve"> </w:t>
      </w:r>
      <w:r w:rsidRPr="00F9430E">
        <w:rPr>
          <w:rFonts w:ascii="Times New Roman" w:hAnsi="Times New Roman" w:cs="Times New Roman"/>
          <w:sz w:val="24"/>
          <w:szCs w:val="24"/>
        </w:rPr>
        <w:t>Федеральный закон от 10.07.2002 N 86-ФЗ (ред. от 03.07.2016) "О Центральном банке Российской Федерации (Банке России)"</w:t>
      </w:r>
    </w:p>
    <w:p w:rsidR="008D4E98" w:rsidRPr="00F9430E" w:rsidRDefault="008D4E98" w:rsidP="008D4E98">
      <w:pPr>
        <w:spacing w:after="0"/>
        <w:rPr>
          <w:rFonts w:ascii="Times New Roman" w:hAnsi="Times New Roman" w:cs="Times New Roman"/>
          <w:sz w:val="24"/>
          <w:szCs w:val="24"/>
        </w:rPr>
      </w:pPr>
      <w:r w:rsidRPr="00F9430E">
        <w:rPr>
          <w:rFonts w:ascii="Times New Roman" w:hAnsi="Times New Roman" w:cs="Times New Roman"/>
          <w:sz w:val="24"/>
          <w:szCs w:val="24"/>
        </w:rPr>
        <w:t>Статья 35. Основными инструментами и методами денежно-кредитной политики Банка России являются:</w:t>
      </w:r>
    </w:p>
    <w:p w:rsidR="008D4E98" w:rsidRPr="00F9430E" w:rsidRDefault="008D4E98" w:rsidP="008D4E98">
      <w:pPr>
        <w:spacing w:after="0"/>
        <w:rPr>
          <w:rFonts w:ascii="Times New Roman" w:hAnsi="Times New Roman" w:cs="Times New Roman"/>
          <w:sz w:val="24"/>
          <w:szCs w:val="24"/>
        </w:rPr>
      </w:pPr>
      <w:r w:rsidRPr="00F9430E">
        <w:rPr>
          <w:rFonts w:ascii="Times New Roman" w:hAnsi="Times New Roman" w:cs="Times New Roman"/>
          <w:sz w:val="24"/>
          <w:szCs w:val="24"/>
        </w:rPr>
        <w:t>1) процентные ставки по операциям Банка России;</w:t>
      </w:r>
    </w:p>
    <w:p w:rsidR="008D4E98" w:rsidRPr="00F9430E" w:rsidRDefault="008D4E98" w:rsidP="008D4E98">
      <w:pPr>
        <w:spacing w:after="0"/>
        <w:rPr>
          <w:rFonts w:ascii="Times New Roman" w:hAnsi="Times New Roman" w:cs="Times New Roman"/>
          <w:sz w:val="24"/>
          <w:szCs w:val="24"/>
        </w:rPr>
      </w:pPr>
      <w:r w:rsidRPr="00F9430E">
        <w:rPr>
          <w:rFonts w:ascii="Times New Roman" w:hAnsi="Times New Roman" w:cs="Times New Roman"/>
          <w:sz w:val="24"/>
          <w:szCs w:val="24"/>
        </w:rPr>
        <w:t>Процентная политика ЦБ используется для воздействия на рыночные процентные ставки. Банк России может устанавливать одну или несколько процентных ставок по различным видам операций или проводить процентную политику без фиксации процентной ставки.</w:t>
      </w:r>
    </w:p>
    <w:p w:rsidR="008D4E98" w:rsidRPr="00F9430E" w:rsidRDefault="008D4E98" w:rsidP="008D4E98">
      <w:pPr>
        <w:spacing w:after="0"/>
        <w:rPr>
          <w:rFonts w:ascii="Times New Roman" w:hAnsi="Times New Roman" w:cs="Times New Roman"/>
          <w:sz w:val="24"/>
          <w:szCs w:val="24"/>
        </w:rPr>
      </w:pPr>
      <w:r w:rsidRPr="00F9430E">
        <w:rPr>
          <w:rFonts w:ascii="Times New Roman" w:hAnsi="Times New Roman" w:cs="Times New Roman"/>
          <w:sz w:val="24"/>
          <w:szCs w:val="24"/>
        </w:rPr>
        <w:t>2) обязательные резервные требования;</w:t>
      </w:r>
    </w:p>
    <w:p w:rsidR="008D4E98" w:rsidRPr="00F9430E" w:rsidRDefault="008D4E98" w:rsidP="008D4E98">
      <w:pPr>
        <w:spacing w:after="0"/>
        <w:rPr>
          <w:rFonts w:ascii="Times New Roman" w:hAnsi="Times New Roman" w:cs="Times New Roman"/>
          <w:sz w:val="24"/>
          <w:szCs w:val="24"/>
        </w:rPr>
      </w:pPr>
      <w:r w:rsidRPr="00F9430E">
        <w:rPr>
          <w:rFonts w:ascii="Times New Roman" w:hAnsi="Times New Roman" w:cs="Times New Roman"/>
          <w:sz w:val="24"/>
          <w:szCs w:val="24"/>
        </w:rPr>
        <w:t>Их суть заключается в следующем: при наличии в пассиве баланса банков определенного вида обязательств (“резервируемые обязательства”) центральный банк требует от банков осуществить вложения в конкретные виды активов (“резервные активы”) в определенном объеме.</w:t>
      </w:r>
    </w:p>
    <w:p w:rsidR="008D4E98" w:rsidRPr="00F9430E" w:rsidRDefault="008D4E98" w:rsidP="008D4E98">
      <w:pPr>
        <w:spacing w:after="0"/>
        <w:rPr>
          <w:rFonts w:ascii="Times New Roman" w:hAnsi="Times New Roman" w:cs="Times New Roman"/>
          <w:sz w:val="24"/>
          <w:szCs w:val="24"/>
        </w:rPr>
      </w:pPr>
      <w:r w:rsidRPr="00F9430E">
        <w:rPr>
          <w:rFonts w:ascii="Times New Roman" w:hAnsi="Times New Roman" w:cs="Times New Roman"/>
          <w:sz w:val="24"/>
          <w:szCs w:val="24"/>
        </w:rPr>
        <w:t>3) операции на открытом рынке;</w:t>
      </w:r>
    </w:p>
    <w:p w:rsidR="008D4E98" w:rsidRPr="00F9430E" w:rsidRDefault="008D4E98" w:rsidP="008D4E98">
      <w:pPr>
        <w:spacing w:after="0"/>
        <w:rPr>
          <w:rFonts w:ascii="Times New Roman" w:hAnsi="Times New Roman" w:cs="Times New Roman"/>
          <w:sz w:val="24"/>
          <w:szCs w:val="24"/>
        </w:rPr>
      </w:pPr>
      <w:r w:rsidRPr="00F9430E">
        <w:rPr>
          <w:rFonts w:ascii="Times New Roman" w:hAnsi="Times New Roman" w:cs="Times New Roman"/>
          <w:sz w:val="24"/>
          <w:szCs w:val="24"/>
        </w:rPr>
        <w:t>деятельность центрального банка по купле и продаже ценных бумаг (обычно государственных облигаций) на открытом рынке</w:t>
      </w:r>
    </w:p>
    <w:p w:rsidR="008D4E98" w:rsidRPr="00F9430E" w:rsidRDefault="008D4E98" w:rsidP="008D4E98">
      <w:pPr>
        <w:spacing w:after="0"/>
        <w:rPr>
          <w:rFonts w:ascii="Times New Roman" w:hAnsi="Times New Roman" w:cs="Times New Roman"/>
          <w:sz w:val="24"/>
          <w:szCs w:val="24"/>
        </w:rPr>
      </w:pPr>
      <w:r w:rsidRPr="00F9430E">
        <w:rPr>
          <w:rFonts w:ascii="Times New Roman" w:hAnsi="Times New Roman" w:cs="Times New Roman"/>
          <w:sz w:val="24"/>
          <w:szCs w:val="24"/>
        </w:rPr>
        <w:t>4) рефинансирование кредитных организаций;</w:t>
      </w:r>
    </w:p>
    <w:p w:rsidR="008D4E98" w:rsidRPr="00F9430E" w:rsidRDefault="008D4E98" w:rsidP="008D4E98">
      <w:pPr>
        <w:spacing w:after="0"/>
        <w:rPr>
          <w:rFonts w:ascii="Times New Roman" w:hAnsi="Times New Roman" w:cs="Times New Roman"/>
          <w:sz w:val="24"/>
          <w:szCs w:val="24"/>
        </w:rPr>
      </w:pPr>
      <w:r w:rsidRPr="00F9430E">
        <w:rPr>
          <w:rFonts w:ascii="Times New Roman" w:hAnsi="Times New Roman" w:cs="Times New Roman"/>
          <w:sz w:val="24"/>
          <w:szCs w:val="24"/>
        </w:rPr>
        <w:t>Под рефинансированием кредитных организаций понимается кредитование Банком России кредитных организаций, в том числе учет и переучет векселей.</w:t>
      </w:r>
    </w:p>
    <w:p w:rsidR="008D4E98" w:rsidRPr="00F9430E" w:rsidRDefault="008D4E98" w:rsidP="008D4E98">
      <w:pPr>
        <w:spacing w:after="0"/>
        <w:rPr>
          <w:rFonts w:ascii="Times New Roman" w:hAnsi="Times New Roman" w:cs="Times New Roman"/>
          <w:sz w:val="24"/>
          <w:szCs w:val="24"/>
        </w:rPr>
      </w:pPr>
      <w:r w:rsidRPr="00F9430E">
        <w:rPr>
          <w:rFonts w:ascii="Times New Roman" w:hAnsi="Times New Roman" w:cs="Times New Roman"/>
          <w:sz w:val="24"/>
          <w:szCs w:val="24"/>
        </w:rPr>
        <w:t>5) валютные интервенции;</w:t>
      </w:r>
    </w:p>
    <w:p w:rsidR="008D4E98" w:rsidRPr="00F9430E" w:rsidRDefault="008D4E98" w:rsidP="008D4E98">
      <w:pPr>
        <w:spacing w:after="0"/>
        <w:rPr>
          <w:rFonts w:ascii="Times New Roman" w:hAnsi="Times New Roman" w:cs="Times New Roman"/>
          <w:sz w:val="24"/>
          <w:szCs w:val="24"/>
        </w:rPr>
      </w:pPr>
      <w:r w:rsidRPr="00F9430E">
        <w:rPr>
          <w:rFonts w:ascii="Times New Roman" w:hAnsi="Times New Roman" w:cs="Times New Roman"/>
          <w:sz w:val="24"/>
          <w:szCs w:val="24"/>
        </w:rPr>
        <w:t>Валютная интервенция — значительное разовое целенаправленное воздействие центрального банка страны на валютный рынок и валютный курс, осуществляемое путём продажи или закупки банком крупных партий иностранной валюты.</w:t>
      </w:r>
    </w:p>
    <w:p w:rsidR="008D4E98" w:rsidRPr="00F9430E" w:rsidRDefault="008D4E98" w:rsidP="008D4E98">
      <w:pPr>
        <w:spacing w:after="0"/>
        <w:rPr>
          <w:rFonts w:ascii="Times New Roman" w:hAnsi="Times New Roman" w:cs="Times New Roman"/>
          <w:sz w:val="24"/>
          <w:szCs w:val="24"/>
        </w:rPr>
      </w:pPr>
      <w:r w:rsidRPr="00F9430E">
        <w:rPr>
          <w:rFonts w:ascii="Times New Roman" w:hAnsi="Times New Roman" w:cs="Times New Roman"/>
          <w:sz w:val="24"/>
          <w:szCs w:val="24"/>
        </w:rPr>
        <w:t>6) установление ориентиров роста денежной массы;</w:t>
      </w:r>
    </w:p>
    <w:p w:rsidR="008D4E98" w:rsidRPr="00F9430E" w:rsidRDefault="008D4E98" w:rsidP="008D4E98">
      <w:pPr>
        <w:spacing w:after="0"/>
        <w:rPr>
          <w:rFonts w:ascii="Times New Roman" w:hAnsi="Times New Roman" w:cs="Times New Roman"/>
          <w:sz w:val="24"/>
          <w:szCs w:val="24"/>
        </w:rPr>
      </w:pPr>
      <w:r w:rsidRPr="00F9430E">
        <w:rPr>
          <w:rFonts w:ascii="Times New Roman" w:hAnsi="Times New Roman" w:cs="Times New Roman"/>
          <w:sz w:val="24"/>
          <w:szCs w:val="24"/>
        </w:rPr>
        <w:t xml:space="preserve">Банк России может устанавливать ориентиры роста одного или нескольких показателей денежной массы, исходя из основных направлений единой государственной денежно-кредитной политики. </w:t>
      </w:r>
    </w:p>
    <w:p w:rsidR="008D4E98" w:rsidRPr="00F9430E" w:rsidRDefault="008D4E98" w:rsidP="008D4E98">
      <w:pPr>
        <w:spacing w:after="0"/>
        <w:rPr>
          <w:rFonts w:ascii="Times New Roman" w:hAnsi="Times New Roman" w:cs="Times New Roman"/>
          <w:sz w:val="24"/>
          <w:szCs w:val="24"/>
        </w:rPr>
      </w:pPr>
      <w:r w:rsidRPr="00F9430E">
        <w:rPr>
          <w:rFonts w:ascii="Times New Roman" w:hAnsi="Times New Roman" w:cs="Times New Roman"/>
          <w:sz w:val="24"/>
          <w:szCs w:val="24"/>
        </w:rPr>
        <w:t>7) прямые количественные ограничения;</w:t>
      </w:r>
    </w:p>
    <w:p w:rsidR="008D4E98" w:rsidRPr="00F9430E" w:rsidRDefault="008D4E98" w:rsidP="008D4E98">
      <w:pPr>
        <w:spacing w:after="0"/>
        <w:rPr>
          <w:rFonts w:ascii="Times New Roman" w:hAnsi="Times New Roman" w:cs="Times New Roman"/>
          <w:sz w:val="24"/>
          <w:szCs w:val="24"/>
        </w:rPr>
      </w:pPr>
      <w:r w:rsidRPr="00F9430E">
        <w:rPr>
          <w:rFonts w:ascii="Times New Roman" w:hAnsi="Times New Roman" w:cs="Times New Roman"/>
          <w:sz w:val="24"/>
          <w:szCs w:val="24"/>
        </w:rPr>
        <w:t>Под прямыми количественными ограничениями Банка России понимается установление лимитов на рефинансирование кредитных организаций и проведение кредитными организациями отдельных банковских операций.</w:t>
      </w:r>
    </w:p>
    <w:p w:rsidR="008D4E98" w:rsidRPr="00F9430E" w:rsidRDefault="008D4E98" w:rsidP="008D4E98">
      <w:pPr>
        <w:spacing w:after="0"/>
        <w:rPr>
          <w:rFonts w:ascii="Times New Roman" w:hAnsi="Times New Roman" w:cs="Times New Roman"/>
          <w:sz w:val="24"/>
          <w:szCs w:val="24"/>
        </w:rPr>
      </w:pPr>
      <w:r w:rsidRPr="00F9430E">
        <w:rPr>
          <w:rFonts w:ascii="Times New Roman" w:hAnsi="Times New Roman" w:cs="Times New Roman"/>
          <w:sz w:val="24"/>
          <w:szCs w:val="24"/>
        </w:rPr>
        <w:t>8) эмиссия облигаций от своего имени;</w:t>
      </w:r>
    </w:p>
    <w:p w:rsidR="008D4E98" w:rsidRPr="00F9430E" w:rsidRDefault="008D4E98" w:rsidP="008D4E98">
      <w:pPr>
        <w:spacing w:after="0"/>
        <w:rPr>
          <w:rFonts w:ascii="Times New Roman" w:hAnsi="Times New Roman" w:cs="Times New Roman"/>
          <w:sz w:val="24"/>
          <w:szCs w:val="24"/>
        </w:rPr>
      </w:pPr>
      <w:r w:rsidRPr="00F9430E">
        <w:rPr>
          <w:rFonts w:ascii="Times New Roman" w:hAnsi="Times New Roman" w:cs="Times New Roman"/>
          <w:sz w:val="24"/>
          <w:szCs w:val="24"/>
        </w:rPr>
        <w:t>Банк России в целях реализации денежно-кредитной политики может от своего имени осуществлять эмиссию облигаций, размещаемых и обращаемых среди кредитных организаций.</w:t>
      </w:r>
    </w:p>
    <w:p w:rsidR="008D4E98" w:rsidRPr="00F9430E" w:rsidRDefault="008D4E98" w:rsidP="008D4E98">
      <w:pPr>
        <w:spacing w:after="0"/>
        <w:rPr>
          <w:rFonts w:ascii="Times New Roman" w:hAnsi="Times New Roman" w:cs="Times New Roman"/>
          <w:sz w:val="24"/>
          <w:szCs w:val="24"/>
        </w:rPr>
      </w:pPr>
      <w:r w:rsidRPr="00F9430E">
        <w:rPr>
          <w:rFonts w:ascii="Times New Roman" w:hAnsi="Times New Roman" w:cs="Times New Roman"/>
          <w:sz w:val="24"/>
          <w:szCs w:val="24"/>
        </w:rPr>
        <w:t>9) другие инструменты, определенные Банком России.</w:t>
      </w:r>
    </w:p>
    <w:p w:rsidR="008D4E98" w:rsidRPr="00F9430E" w:rsidRDefault="008D4E98" w:rsidP="008D4E98">
      <w:pPr>
        <w:spacing w:after="0"/>
        <w:rPr>
          <w:rFonts w:ascii="Times New Roman" w:hAnsi="Times New Roman" w:cs="Times New Roman"/>
          <w:sz w:val="24"/>
          <w:szCs w:val="24"/>
        </w:rPr>
      </w:pPr>
    </w:p>
    <w:p w:rsidR="008D4E98" w:rsidRPr="00F9430E" w:rsidRDefault="008D4E98" w:rsidP="008D4E98">
      <w:pPr>
        <w:rPr>
          <w:rFonts w:ascii="Times New Roman" w:hAnsi="Times New Roman" w:cs="Times New Roman"/>
          <w:b/>
          <w:color w:val="FF0000"/>
          <w:sz w:val="24"/>
          <w:szCs w:val="24"/>
        </w:rPr>
      </w:pPr>
    </w:p>
    <w:p w:rsidR="00FB4BBE" w:rsidRPr="00F9430E" w:rsidRDefault="00FB4BBE" w:rsidP="002377B8">
      <w:pPr>
        <w:pStyle w:val="a3"/>
        <w:numPr>
          <w:ilvl w:val="0"/>
          <w:numId w:val="1"/>
        </w:numPr>
        <w:ind w:left="360"/>
        <w:jc w:val="center"/>
        <w:rPr>
          <w:b/>
          <w:color w:val="FF0000"/>
        </w:rPr>
      </w:pPr>
      <w:r w:rsidRPr="00F9430E">
        <w:rPr>
          <w:b/>
          <w:color w:val="FF0000"/>
        </w:rPr>
        <w:t>Порядок регистрации коммерческих банков, требования к капиталу, участникам и руководителям банка (20 баллов)</w:t>
      </w:r>
    </w:p>
    <w:p w:rsidR="008D4E98" w:rsidRPr="00F9430E" w:rsidRDefault="008D4E98" w:rsidP="008D4E98">
      <w:pPr>
        <w:spacing w:after="0"/>
        <w:rPr>
          <w:rFonts w:ascii="Times New Roman" w:hAnsi="Times New Roman" w:cs="Times New Roman"/>
          <w:sz w:val="24"/>
          <w:szCs w:val="24"/>
        </w:rPr>
      </w:pPr>
      <w:r w:rsidRPr="00F9430E">
        <w:rPr>
          <w:rFonts w:ascii="Times New Roman" w:hAnsi="Times New Roman" w:cs="Times New Roman"/>
          <w:b/>
          <w:color w:val="FF0000"/>
          <w:sz w:val="24"/>
          <w:szCs w:val="24"/>
        </w:rPr>
        <w:t xml:space="preserve"> </w:t>
      </w:r>
      <w:r w:rsidRPr="00F9430E">
        <w:rPr>
          <w:rFonts w:ascii="Times New Roman" w:hAnsi="Times New Roman" w:cs="Times New Roman"/>
          <w:sz w:val="24"/>
          <w:szCs w:val="24"/>
        </w:rPr>
        <w:t>Порядок создания банка включает в себя этапы:</w:t>
      </w:r>
    </w:p>
    <w:p w:rsidR="008D4E98" w:rsidRPr="00F9430E" w:rsidRDefault="008D4E98" w:rsidP="008D4E98">
      <w:pPr>
        <w:spacing w:after="0"/>
        <w:rPr>
          <w:rFonts w:ascii="Times New Roman" w:hAnsi="Times New Roman" w:cs="Times New Roman"/>
          <w:sz w:val="24"/>
          <w:szCs w:val="24"/>
        </w:rPr>
      </w:pPr>
      <w:r w:rsidRPr="00F9430E">
        <w:rPr>
          <w:rFonts w:ascii="Times New Roman" w:hAnsi="Times New Roman" w:cs="Times New Roman"/>
          <w:sz w:val="24"/>
          <w:szCs w:val="24"/>
        </w:rPr>
        <w:t>1) учредители направляют в Банк России запрос о предварительном согласовании наименования организации;</w:t>
      </w:r>
    </w:p>
    <w:p w:rsidR="008D4E98" w:rsidRPr="00F9430E" w:rsidRDefault="008D4E98" w:rsidP="008D4E98">
      <w:pPr>
        <w:spacing w:after="0"/>
        <w:rPr>
          <w:rFonts w:ascii="Times New Roman" w:hAnsi="Times New Roman" w:cs="Times New Roman"/>
          <w:sz w:val="24"/>
          <w:szCs w:val="24"/>
        </w:rPr>
      </w:pPr>
      <w:r w:rsidRPr="00F9430E">
        <w:rPr>
          <w:rFonts w:ascii="Times New Roman" w:hAnsi="Times New Roman" w:cs="Times New Roman"/>
          <w:sz w:val="24"/>
          <w:szCs w:val="24"/>
        </w:rPr>
        <w:t>2) подписание учредительного договора.</w:t>
      </w:r>
    </w:p>
    <w:p w:rsidR="008D4E98" w:rsidRPr="00F9430E" w:rsidRDefault="008D4E98" w:rsidP="008D4E98">
      <w:pPr>
        <w:spacing w:after="0"/>
        <w:rPr>
          <w:rFonts w:ascii="Times New Roman" w:hAnsi="Times New Roman" w:cs="Times New Roman"/>
          <w:sz w:val="24"/>
          <w:szCs w:val="24"/>
        </w:rPr>
      </w:pPr>
      <w:r w:rsidRPr="00F9430E">
        <w:rPr>
          <w:rFonts w:ascii="Times New Roman" w:hAnsi="Times New Roman" w:cs="Times New Roman"/>
          <w:sz w:val="24"/>
          <w:szCs w:val="24"/>
        </w:rPr>
        <w:t>Учредителем банка может быть юридическое и физическое лицо.</w:t>
      </w:r>
    </w:p>
    <w:p w:rsidR="008D4E98" w:rsidRPr="00F9430E" w:rsidRDefault="008D4E98" w:rsidP="008D4E98">
      <w:pPr>
        <w:spacing w:after="0"/>
        <w:rPr>
          <w:rFonts w:ascii="Times New Roman" w:hAnsi="Times New Roman" w:cs="Times New Roman"/>
          <w:sz w:val="24"/>
          <w:szCs w:val="24"/>
        </w:rPr>
      </w:pPr>
      <w:r w:rsidRPr="00F9430E">
        <w:rPr>
          <w:rFonts w:ascii="Times New Roman" w:hAnsi="Times New Roman" w:cs="Times New Roman"/>
          <w:sz w:val="24"/>
          <w:szCs w:val="24"/>
        </w:rPr>
        <w:lastRenderedPageBreak/>
        <w:t>Юридическое лицо должно:</w:t>
      </w:r>
    </w:p>
    <w:p w:rsidR="008D4E98" w:rsidRPr="00F9430E" w:rsidRDefault="008D4E98" w:rsidP="008D4E98">
      <w:pPr>
        <w:spacing w:after="0"/>
        <w:rPr>
          <w:rFonts w:ascii="Times New Roman" w:hAnsi="Times New Roman" w:cs="Times New Roman"/>
          <w:sz w:val="24"/>
          <w:szCs w:val="24"/>
        </w:rPr>
      </w:pPr>
      <w:r w:rsidRPr="00F9430E">
        <w:rPr>
          <w:rFonts w:ascii="Times New Roman" w:hAnsi="Times New Roman" w:cs="Times New Roman"/>
          <w:sz w:val="24"/>
          <w:szCs w:val="24"/>
        </w:rPr>
        <w:t>– иметь устойчивое финансовое положение;</w:t>
      </w:r>
    </w:p>
    <w:p w:rsidR="008D4E98" w:rsidRPr="00F9430E" w:rsidRDefault="008D4E98" w:rsidP="008D4E98">
      <w:pPr>
        <w:spacing w:after="0"/>
        <w:rPr>
          <w:rFonts w:ascii="Times New Roman" w:hAnsi="Times New Roman" w:cs="Times New Roman"/>
          <w:sz w:val="24"/>
          <w:szCs w:val="24"/>
        </w:rPr>
      </w:pPr>
      <w:r w:rsidRPr="00F9430E">
        <w:rPr>
          <w:rFonts w:ascii="Times New Roman" w:hAnsi="Times New Roman" w:cs="Times New Roman"/>
          <w:sz w:val="24"/>
          <w:szCs w:val="24"/>
        </w:rPr>
        <w:t>– иметь достаточно сре</w:t>
      </w:r>
      <w:proofErr w:type="gramStart"/>
      <w:r w:rsidRPr="00F9430E">
        <w:rPr>
          <w:rFonts w:ascii="Times New Roman" w:hAnsi="Times New Roman" w:cs="Times New Roman"/>
          <w:sz w:val="24"/>
          <w:szCs w:val="24"/>
        </w:rPr>
        <w:t>дств дл</w:t>
      </w:r>
      <w:proofErr w:type="gramEnd"/>
      <w:r w:rsidRPr="00F9430E">
        <w:rPr>
          <w:rFonts w:ascii="Times New Roman" w:hAnsi="Times New Roman" w:cs="Times New Roman"/>
          <w:sz w:val="24"/>
          <w:szCs w:val="24"/>
        </w:rPr>
        <w:t>я внесения в уставный капитал банка;</w:t>
      </w:r>
    </w:p>
    <w:p w:rsidR="008D4E98" w:rsidRPr="00F9430E" w:rsidRDefault="008D4E98" w:rsidP="008D4E98">
      <w:pPr>
        <w:spacing w:after="0"/>
        <w:rPr>
          <w:rFonts w:ascii="Times New Roman" w:hAnsi="Times New Roman" w:cs="Times New Roman"/>
          <w:sz w:val="24"/>
          <w:szCs w:val="24"/>
        </w:rPr>
      </w:pPr>
      <w:r w:rsidRPr="00F9430E">
        <w:rPr>
          <w:rFonts w:ascii="Times New Roman" w:hAnsi="Times New Roman" w:cs="Times New Roman"/>
          <w:sz w:val="24"/>
          <w:szCs w:val="24"/>
        </w:rPr>
        <w:t>– действовать в течение 3 лет;</w:t>
      </w:r>
    </w:p>
    <w:p w:rsidR="008D4E98" w:rsidRPr="00F9430E" w:rsidRDefault="008D4E98" w:rsidP="008D4E98">
      <w:pPr>
        <w:spacing w:after="0"/>
        <w:rPr>
          <w:rFonts w:ascii="Times New Roman" w:hAnsi="Times New Roman" w:cs="Times New Roman"/>
          <w:sz w:val="24"/>
          <w:szCs w:val="24"/>
        </w:rPr>
      </w:pPr>
      <w:r w:rsidRPr="00F9430E">
        <w:rPr>
          <w:rFonts w:ascii="Times New Roman" w:hAnsi="Times New Roman" w:cs="Times New Roman"/>
          <w:sz w:val="24"/>
          <w:szCs w:val="24"/>
        </w:rPr>
        <w:t>– выполнять обязательства перед бюджетами;</w:t>
      </w:r>
    </w:p>
    <w:p w:rsidR="008D4E98" w:rsidRPr="00F9430E" w:rsidRDefault="008D4E98" w:rsidP="008D4E98">
      <w:pPr>
        <w:spacing w:after="0"/>
        <w:rPr>
          <w:rFonts w:ascii="Times New Roman" w:hAnsi="Times New Roman" w:cs="Times New Roman"/>
          <w:sz w:val="24"/>
          <w:szCs w:val="24"/>
        </w:rPr>
      </w:pPr>
      <w:r w:rsidRPr="00F9430E">
        <w:rPr>
          <w:rFonts w:ascii="Times New Roman" w:hAnsi="Times New Roman" w:cs="Times New Roman"/>
          <w:sz w:val="24"/>
          <w:szCs w:val="24"/>
        </w:rPr>
        <w:t>3) не позднее чем через 1 месяц после подписания учредительного договора учредители должны представить в территориальное учреждение ЦБ документы:</w:t>
      </w:r>
    </w:p>
    <w:p w:rsidR="008D4E98" w:rsidRPr="00F9430E" w:rsidRDefault="008D4E98" w:rsidP="008D4E98">
      <w:pPr>
        <w:spacing w:after="0"/>
        <w:rPr>
          <w:rFonts w:ascii="Times New Roman" w:hAnsi="Times New Roman" w:cs="Times New Roman"/>
          <w:sz w:val="24"/>
          <w:szCs w:val="24"/>
        </w:rPr>
      </w:pPr>
      <w:r w:rsidRPr="00F9430E">
        <w:rPr>
          <w:rFonts w:ascii="Times New Roman" w:hAnsi="Times New Roman" w:cs="Times New Roman"/>
          <w:sz w:val="24"/>
          <w:szCs w:val="24"/>
        </w:rPr>
        <w:t xml:space="preserve">– заявление с ходатайством о </w:t>
      </w:r>
      <w:proofErr w:type="spellStart"/>
      <w:r w:rsidRPr="00F9430E">
        <w:rPr>
          <w:rFonts w:ascii="Times New Roman" w:hAnsi="Times New Roman" w:cs="Times New Roman"/>
          <w:sz w:val="24"/>
          <w:szCs w:val="24"/>
        </w:rPr>
        <w:t>госрегистрации</w:t>
      </w:r>
      <w:proofErr w:type="spellEnd"/>
      <w:r w:rsidRPr="00F9430E">
        <w:rPr>
          <w:rFonts w:ascii="Times New Roman" w:hAnsi="Times New Roman" w:cs="Times New Roman"/>
          <w:sz w:val="24"/>
          <w:szCs w:val="24"/>
        </w:rPr>
        <w:t xml:space="preserve"> кредитной организации и выдаче лицензии на осуществление банковских операций;</w:t>
      </w:r>
    </w:p>
    <w:p w:rsidR="008D4E98" w:rsidRPr="00F9430E" w:rsidRDefault="008D4E98" w:rsidP="008D4E98">
      <w:pPr>
        <w:spacing w:after="0"/>
        <w:rPr>
          <w:rFonts w:ascii="Times New Roman" w:hAnsi="Times New Roman" w:cs="Times New Roman"/>
          <w:sz w:val="24"/>
          <w:szCs w:val="24"/>
        </w:rPr>
      </w:pPr>
      <w:r w:rsidRPr="00F9430E">
        <w:rPr>
          <w:rFonts w:ascii="Times New Roman" w:hAnsi="Times New Roman" w:cs="Times New Roman"/>
          <w:sz w:val="24"/>
          <w:szCs w:val="24"/>
        </w:rPr>
        <w:t>– учредительные документы;</w:t>
      </w:r>
    </w:p>
    <w:p w:rsidR="008D4E98" w:rsidRPr="00F9430E" w:rsidRDefault="008D4E98" w:rsidP="008D4E98">
      <w:pPr>
        <w:spacing w:after="0"/>
        <w:rPr>
          <w:rFonts w:ascii="Times New Roman" w:hAnsi="Times New Roman" w:cs="Times New Roman"/>
          <w:sz w:val="24"/>
          <w:szCs w:val="24"/>
        </w:rPr>
      </w:pPr>
      <w:r w:rsidRPr="00F9430E">
        <w:rPr>
          <w:rFonts w:ascii="Times New Roman" w:hAnsi="Times New Roman" w:cs="Times New Roman"/>
          <w:sz w:val="24"/>
          <w:szCs w:val="24"/>
        </w:rPr>
        <w:t>– протокол собрания учредителей;</w:t>
      </w:r>
    </w:p>
    <w:p w:rsidR="008D4E98" w:rsidRPr="00F9430E" w:rsidRDefault="008D4E98" w:rsidP="008D4E98">
      <w:pPr>
        <w:spacing w:after="0"/>
        <w:rPr>
          <w:rFonts w:ascii="Times New Roman" w:hAnsi="Times New Roman" w:cs="Times New Roman"/>
          <w:sz w:val="24"/>
          <w:szCs w:val="24"/>
        </w:rPr>
      </w:pPr>
      <w:r w:rsidRPr="00F9430E">
        <w:rPr>
          <w:rFonts w:ascii="Times New Roman" w:hAnsi="Times New Roman" w:cs="Times New Roman"/>
          <w:sz w:val="24"/>
          <w:szCs w:val="24"/>
        </w:rPr>
        <w:t>– свидетельство об уплате госпошлины;</w:t>
      </w:r>
    </w:p>
    <w:p w:rsidR="008D4E98" w:rsidRPr="00F9430E" w:rsidRDefault="008D4E98" w:rsidP="008D4E98">
      <w:pPr>
        <w:spacing w:after="0"/>
        <w:rPr>
          <w:rFonts w:ascii="Times New Roman" w:hAnsi="Times New Roman" w:cs="Times New Roman"/>
          <w:sz w:val="24"/>
          <w:szCs w:val="24"/>
        </w:rPr>
      </w:pPr>
      <w:r w:rsidRPr="00F9430E">
        <w:rPr>
          <w:rFonts w:ascii="Times New Roman" w:hAnsi="Times New Roman" w:cs="Times New Roman"/>
          <w:sz w:val="24"/>
          <w:szCs w:val="24"/>
        </w:rPr>
        <w:t xml:space="preserve">– копии свидетельств о </w:t>
      </w:r>
      <w:proofErr w:type="spellStart"/>
      <w:r w:rsidRPr="00F9430E">
        <w:rPr>
          <w:rFonts w:ascii="Times New Roman" w:hAnsi="Times New Roman" w:cs="Times New Roman"/>
          <w:sz w:val="24"/>
          <w:szCs w:val="24"/>
        </w:rPr>
        <w:t>госрегистрации</w:t>
      </w:r>
      <w:proofErr w:type="spellEnd"/>
      <w:r w:rsidRPr="00F9430E">
        <w:rPr>
          <w:rFonts w:ascii="Times New Roman" w:hAnsi="Times New Roman" w:cs="Times New Roman"/>
          <w:sz w:val="24"/>
          <w:szCs w:val="24"/>
        </w:rPr>
        <w:t xml:space="preserve"> учредителей юридических лиц, аудиторские заключения о достоверности их финансовой отчетности, подтверждения органами налоговой службы РФ выполнения учредителями – юридическими лицами обязательств перед бюджетами;</w:t>
      </w:r>
    </w:p>
    <w:p w:rsidR="008D4E98" w:rsidRPr="00F9430E" w:rsidRDefault="008D4E98" w:rsidP="008D4E98">
      <w:pPr>
        <w:spacing w:after="0"/>
        <w:rPr>
          <w:rFonts w:ascii="Times New Roman" w:hAnsi="Times New Roman" w:cs="Times New Roman"/>
          <w:sz w:val="24"/>
          <w:szCs w:val="24"/>
        </w:rPr>
      </w:pPr>
      <w:r w:rsidRPr="00F9430E">
        <w:rPr>
          <w:rFonts w:ascii="Times New Roman" w:hAnsi="Times New Roman" w:cs="Times New Roman"/>
          <w:sz w:val="24"/>
          <w:szCs w:val="24"/>
        </w:rPr>
        <w:t>– декларации о доходах учредителей – физических лиц, заверенные органами налоговой службы РФ;</w:t>
      </w:r>
    </w:p>
    <w:p w:rsidR="008D4E98" w:rsidRPr="00F9430E" w:rsidRDefault="008D4E98" w:rsidP="008D4E98">
      <w:pPr>
        <w:spacing w:after="0"/>
        <w:rPr>
          <w:rFonts w:ascii="Times New Roman" w:hAnsi="Times New Roman" w:cs="Times New Roman"/>
          <w:sz w:val="24"/>
          <w:szCs w:val="24"/>
        </w:rPr>
      </w:pPr>
      <w:r w:rsidRPr="00F9430E">
        <w:rPr>
          <w:rFonts w:ascii="Times New Roman" w:hAnsi="Times New Roman" w:cs="Times New Roman"/>
          <w:sz w:val="24"/>
          <w:szCs w:val="24"/>
        </w:rPr>
        <w:t>– анкеты кандидатов на должности руководителей исполнительных органов и главного бухгалтера;</w:t>
      </w:r>
    </w:p>
    <w:p w:rsidR="008D4E98" w:rsidRPr="00F9430E" w:rsidRDefault="008D4E98" w:rsidP="008D4E98">
      <w:pPr>
        <w:spacing w:after="0"/>
        <w:rPr>
          <w:rFonts w:ascii="Times New Roman" w:hAnsi="Times New Roman" w:cs="Times New Roman"/>
          <w:sz w:val="24"/>
          <w:szCs w:val="24"/>
        </w:rPr>
      </w:pPr>
      <w:r w:rsidRPr="00F9430E">
        <w:rPr>
          <w:rFonts w:ascii="Times New Roman" w:hAnsi="Times New Roman" w:cs="Times New Roman"/>
          <w:sz w:val="24"/>
          <w:szCs w:val="24"/>
        </w:rPr>
        <w:t>4) при отсутствии замечаний территориальное учреждение ЦБ направляет в ЦБ положительное заключение с документами, представленными учредителями банка;</w:t>
      </w:r>
    </w:p>
    <w:p w:rsidR="008D4E98" w:rsidRPr="00F9430E" w:rsidRDefault="008D4E98" w:rsidP="008D4E98">
      <w:pPr>
        <w:spacing w:after="0"/>
        <w:rPr>
          <w:rFonts w:ascii="Times New Roman" w:hAnsi="Times New Roman" w:cs="Times New Roman"/>
          <w:sz w:val="24"/>
          <w:szCs w:val="24"/>
        </w:rPr>
      </w:pPr>
      <w:r w:rsidRPr="00F9430E">
        <w:rPr>
          <w:rFonts w:ascii="Times New Roman" w:hAnsi="Times New Roman" w:cs="Times New Roman"/>
          <w:sz w:val="24"/>
          <w:szCs w:val="24"/>
        </w:rPr>
        <w:t>5) ЦБ рассматривает документы и принимает решение о государственной регистрации кредитной организации;</w:t>
      </w:r>
    </w:p>
    <w:p w:rsidR="008D4E98" w:rsidRPr="00F9430E" w:rsidRDefault="008D4E98" w:rsidP="008D4E98">
      <w:pPr>
        <w:spacing w:after="0"/>
        <w:rPr>
          <w:rFonts w:ascii="Times New Roman" w:hAnsi="Times New Roman" w:cs="Times New Roman"/>
          <w:sz w:val="24"/>
          <w:szCs w:val="24"/>
        </w:rPr>
      </w:pPr>
      <w:r w:rsidRPr="00F9430E">
        <w:rPr>
          <w:rFonts w:ascii="Times New Roman" w:hAnsi="Times New Roman" w:cs="Times New Roman"/>
          <w:sz w:val="24"/>
          <w:szCs w:val="24"/>
        </w:rPr>
        <w:t xml:space="preserve">ЦБ вправе отказать в государственной регистрации кредитной организации </w:t>
      </w:r>
      <w:proofErr w:type="gramStart"/>
      <w:r w:rsidRPr="00F9430E">
        <w:rPr>
          <w:rFonts w:ascii="Times New Roman" w:hAnsi="Times New Roman" w:cs="Times New Roman"/>
          <w:sz w:val="24"/>
          <w:szCs w:val="24"/>
        </w:rPr>
        <w:t>из-за</w:t>
      </w:r>
      <w:proofErr w:type="gramEnd"/>
      <w:r w:rsidRPr="00F9430E">
        <w:rPr>
          <w:rFonts w:ascii="Times New Roman" w:hAnsi="Times New Roman" w:cs="Times New Roman"/>
          <w:sz w:val="24"/>
          <w:szCs w:val="24"/>
        </w:rPr>
        <w:t>:</w:t>
      </w:r>
    </w:p>
    <w:p w:rsidR="008D4E98" w:rsidRPr="00F9430E" w:rsidRDefault="008D4E98" w:rsidP="008D4E98">
      <w:pPr>
        <w:spacing w:after="0"/>
        <w:rPr>
          <w:rFonts w:ascii="Times New Roman" w:hAnsi="Times New Roman" w:cs="Times New Roman"/>
          <w:sz w:val="24"/>
          <w:szCs w:val="24"/>
        </w:rPr>
      </w:pPr>
      <w:r w:rsidRPr="00F9430E">
        <w:rPr>
          <w:rFonts w:ascii="Times New Roman" w:hAnsi="Times New Roman" w:cs="Times New Roman"/>
          <w:sz w:val="24"/>
          <w:szCs w:val="24"/>
        </w:rPr>
        <w:t>– несоответствия квалификационным требованиям, предъявляемым к кандидатам на должности руководителей исполнительных органов и (или) главного бухгалтера;</w:t>
      </w:r>
    </w:p>
    <w:p w:rsidR="008D4E98" w:rsidRPr="00F9430E" w:rsidRDefault="008D4E98" w:rsidP="008D4E98">
      <w:pPr>
        <w:spacing w:after="0"/>
        <w:rPr>
          <w:rFonts w:ascii="Times New Roman" w:hAnsi="Times New Roman" w:cs="Times New Roman"/>
          <w:sz w:val="24"/>
          <w:szCs w:val="24"/>
        </w:rPr>
      </w:pPr>
      <w:r w:rsidRPr="00F9430E">
        <w:rPr>
          <w:rFonts w:ascii="Times New Roman" w:hAnsi="Times New Roman" w:cs="Times New Roman"/>
          <w:sz w:val="24"/>
          <w:szCs w:val="24"/>
        </w:rPr>
        <w:t xml:space="preserve">– неудовлетворительное финансовое положение учредителей или невыполнение ими своих обязательств перед бюджетами за </w:t>
      </w:r>
      <w:proofErr w:type="gramStart"/>
      <w:r w:rsidRPr="00F9430E">
        <w:rPr>
          <w:rFonts w:ascii="Times New Roman" w:hAnsi="Times New Roman" w:cs="Times New Roman"/>
          <w:sz w:val="24"/>
          <w:szCs w:val="24"/>
        </w:rPr>
        <w:t>последние</w:t>
      </w:r>
      <w:proofErr w:type="gramEnd"/>
      <w:r w:rsidRPr="00F9430E">
        <w:rPr>
          <w:rFonts w:ascii="Times New Roman" w:hAnsi="Times New Roman" w:cs="Times New Roman"/>
          <w:sz w:val="24"/>
          <w:szCs w:val="24"/>
        </w:rPr>
        <w:t xml:space="preserve"> 3 года;</w:t>
      </w:r>
    </w:p>
    <w:p w:rsidR="008D4E98" w:rsidRPr="00F9430E" w:rsidRDefault="008D4E98" w:rsidP="008D4E98">
      <w:pPr>
        <w:spacing w:after="0"/>
        <w:rPr>
          <w:rFonts w:ascii="Times New Roman" w:hAnsi="Times New Roman" w:cs="Times New Roman"/>
          <w:sz w:val="24"/>
          <w:szCs w:val="24"/>
        </w:rPr>
      </w:pPr>
      <w:r w:rsidRPr="00F9430E">
        <w:rPr>
          <w:rFonts w:ascii="Times New Roman" w:hAnsi="Times New Roman" w:cs="Times New Roman"/>
          <w:sz w:val="24"/>
          <w:szCs w:val="24"/>
        </w:rPr>
        <w:t>– несоответствие документов, поданных для получения лицензии, закону;</w:t>
      </w:r>
    </w:p>
    <w:p w:rsidR="008D4E98" w:rsidRPr="00F9430E" w:rsidRDefault="008D4E98" w:rsidP="008D4E98">
      <w:pPr>
        <w:spacing w:after="0"/>
        <w:rPr>
          <w:rFonts w:ascii="Times New Roman" w:hAnsi="Times New Roman" w:cs="Times New Roman"/>
          <w:sz w:val="24"/>
          <w:szCs w:val="24"/>
        </w:rPr>
      </w:pPr>
      <w:r w:rsidRPr="00F9430E">
        <w:rPr>
          <w:rFonts w:ascii="Times New Roman" w:hAnsi="Times New Roman" w:cs="Times New Roman"/>
          <w:sz w:val="24"/>
          <w:szCs w:val="24"/>
        </w:rPr>
        <w:t>6) при принятии положительного решения о государственной регистрации кредитной организации ЦБ:</w:t>
      </w:r>
    </w:p>
    <w:p w:rsidR="008D4E98" w:rsidRPr="00F9430E" w:rsidRDefault="008D4E98" w:rsidP="008D4E98">
      <w:pPr>
        <w:spacing w:after="0"/>
        <w:rPr>
          <w:rFonts w:ascii="Times New Roman" w:hAnsi="Times New Roman" w:cs="Times New Roman"/>
          <w:sz w:val="24"/>
          <w:szCs w:val="24"/>
        </w:rPr>
      </w:pPr>
      <w:r w:rsidRPr="00F9430E">
        <w:rPr>
          <w:rFonts w:ascii="Times New Roman" w:hAnsi="Times New Roman" w:cs="Times New Roman"/>
          <w:sz w:val="24"/>
          <w:szCs w:val="24"/>
        </w:rPr>
        <w:t xml:space="preserve">– подписывает свидетельство о </w:t>
      </w:r>
      <w:proofErr w:type="spellStart"/>
      <w:r w:rsidRPr="00F9430E">
        <w:rPr>
          <w:rFonts w:ascii="Times New Roman" w:hAnsi="Times New Roman" w:cs="Times New Roman"/>
          <w:sz w:val="24"/>
          <w:szCs w:val="24"/>
        </w:rPr>
        <w:t>госрегистрации</w:t>
      </w:r>
      <w:proofErr w:type="spellEnd"/>
      <w:r w:rsidRPr="00F9430E">
        <w:rPr>
          <w:rFonts w:ascii="Times New Roman" w:hAnsi="Times New Roman" w:cs="Times New Roman"/>
          <w:sz w:val="24"/>
          <w:szCs w:val="24"/>
        </w:rPr>
        <w:t>;</w:t>
      </w:r>
    </w:p>
    <w:p w:rsidR="008D4E98" w:rsidRPr="00F9430E" w:rsidRDefault="008D4E98" w:rsidP="008D4E98">
      <w:pPr>
        <w:spacing w:after="0"/>
        <w:rPr>
          <w:rFonts w:ascii="Times New Roman" w:hAnsi="Times New Roman" w:cs="Times New Roman"/>
          <w:sz w:val="24"/>
          <w:szCs w:val="24"/>
        </w:rPr>
      </w:pPr>
      <w:r w:rsidRPr="00F9430E">
        <w:rPr>
          <w:rFonts w:ascii="Times New Roman" w:hAnsi="Times New Roman" w:cs="Times New Roman"/>
          <w:sz w:val="24"/>
          <w:szCs w:val="24"/>
        </w:rPr>
        <w:t>– открывает счет для оплаты учредителями уставного капитала;</w:t>
      </w:r>
    </w:p>
    <w:p w:rsidR="008D4E98" w:rsidRPr="00F9430E" w:rsidRDefault="008D4E98" w:rsidP="008D4E98">
      <w:pPr>
        <w:spacing w:after="0"/>
        <w:rPr>
          <w:rFonts w:ascii="Times New Roman" w:hAnsi="Times New Roman" w:cs="Times New Roman"/>
          <w:sz w:val="24"/>
          <w:szCs w:val="24"/>
        </w:rPr>
      </w:pPr>
      <w:r w:rsidRPr="00F9430E">
        <w:rPr>
          <w:rFonts w:ascii="Times New Roman" w:hAnsi="Times New Roman" w:cs="Times New Roman"/>
          <w:sz w:val="24"/>
          <w:szCs w:val="24"/>
        </w:rPr>
        <w:t>7) территориальное учреждение ЦБ, получив копию свидетельства о регистрации кредитной организации, направляет учредителям уведомление с указанием корреспондентского счета, открываемого для оплаты 100 % уставного капитала;</w:t>
      </w:r>
    </w:p>
    <w:p w:rsidR="008D4E98" w:rsidRPr="00F9430E" w:rsidRDefault="008D4E98" w:rsidP="008D4E98">
      <w:pPr>
        <w:spacing w:after="0"/>
        <w:rPr>
          <w:rFonts w:ascii="Times New Roman" w:hAnsi="Times New Roman" w:cs="Times New Roman"/>
          <w:sz w:val="24"/>
          <w:szCs w:val="24"/>
        </w:rPr>
      </w:pPr>
      <w:r w:rsidRPr="00F9430E">
        <w:rPr>
          <w:rFonts w:ascii="Times New Roman" w:hAnsi="Times New Roman" w:cs="Times New Roman"/>
          <w:sz w:val="24"/>
          <w:szCs w:val="24"/>
        </w:rPr>
        <w:t>8) после оплаты уставного капитала кредитная организация в течение 1 месяца обязана представить в территориальное учреждение ЦБ документы, на основании которых территориальное учреждение может удостовериться в правомерности оплаты уставного капитала;</w:t>
      </w:r>
    </w:p>
    <w:p w:rsidR="008D4E98" w:rsidRPr="00F9430E" w:rsidRDefault="008D4E98" w:rsidP="008D4E98">
      <w:pPr>
        <w:spacing w:after="0"/>
        <w:rPr>
          <w:rFonts w:ascii="Times New Roman" w:hAnsi="Times New Roman" w:cs="Times New Roman"/>
          <w:sz w:val="24"/>
          <w:szCs w:val="24"/>
        </w:rPr>
      </w:pPr>
      <w:r w:rsidRPr="00F9430E">
        <w:rPr>
          <w:rFonts w:ascii="Times New Roman" w:hAnsi="Times New Roman" w:cs="Times New Roman"/>
          <w:sz w:val="24"/>
          <w:szCs w:val="24"/>
        </w:rPr>
        <w:t xml:space="preserve">9) территориальное учреждение ЦБ проверяет правомерность оплаты уставного капитала. </w:t>
      </w:r>
      <w:proofErr w:type="gramStart"/>
      <w:r w:rsidRPr="00F9430E">
        <w:rPr>
          <w:rFonts w:ascii="Times New Roman" w:hAnsi="Times New Roman" w:cs="Times New Roman"/>
          <w:sz w:val="24"/>
          <w:szCs w:val="24"/>
        </w:rPr>
        <w:t>Подтверждение правомерной оплаты уставного капитала является основанием выдачи лицензии;</w:t>
      </w:r>
      <w:proofErr w:type="gramEnd"/>
    </w:p>
    <w:p w:rsidR="008D4E98" w:rsidRPr="00F9430E" w:rsidRDefault="008D4E98" w:rsidP="008D4E98">
      <w:pPr>
        <w:spacing w:after="0"/>
        <w:rPr>
          <w:rFonts w:ascii="Times New Roman" w:hAnsi="Times New Roman" w:cs="Times New Roman"/>
          <w:sz w:val="24"/>
          <w:szCs w:val="24"/>
        </w:rPr>
      </w:pPr>
      <w:r w:rsidRPr="00F9430E">
        <w:rPr>
          <w:rFonts w:ascii="Times New Roman" w:hAnsi="Times New Roman" w:cs="Times New Roman"/>
          <w:sz w:val="24"/>
          <w:szCs w:val="24"/>
        </w:rPr>
        <w:t xml:space="preserve">10) после получения заключения о правомерности оплаты уставного капитала ЦБ направляет территориальному учреждению два экземпляра лицензии на осуществление кредитной организацией банковских операций. С момента получения лицензии кредитная </w:t>
      </w:r>
      <w:r w:rsidRPr="00F9430E">
        <w:rPr>
          <w:rFonts w:ascii="Times New Roman" w:hAnsi="Times New Roman" w:cs="Times New Roman"/>
          <w:sz w:val="24"/>
          <w:szCs w:val="24"/>
        </w:rPr>
        <w:lastRenderedPageBreak/>
        <w:t>организация получает право заниматься банковской деятельностью и считается созданной.</w:t>
      </w:r>
    </w:p>
    <w:p w:rsidR="008D4E98" w:rsidRPr="00F9430E" w:rsidRDefault="008D4E98" w:rsidP="008D4E98">
      <w:pPr>
        <w:rPr>
          <w:rFonts w:ascii="Times New Roman" w:hAnsi="Times New Roman" w:cs="Times New Roman"/>
          <w:b/>
          <w:color w:val="FF0000"/>
          <w:sz w:val="24"/>
          <w:szCs w:val="24"/>
        </w:rPr>
      </w:pPr>
    </w:p>
    <w:p w:rsidR="00A94165" w:rsidRPr="00F9430E" w:rsidRDefault="00A94165" w:rsidP="002377B8">
      <w:pPr>
        <w:jc w:val="center"/>
        <w:rPr>
          <w:rFonts w:ascii="Times New Roman" w:hAnsi="Times New Roman" w:cs="Times New Roman"/>
          <w:b/>
          <w:color w:val="FF0000"/>
          <w:sz w:val="24"/>
          <w:szCs w:val="24"/>
        </w:rPr>
      </w:pPr>
    </w:p>
    <w:p w:rsidR="00FB4BBE" w:rsidRPr="00F9430E" w:rsidRDefault="00FB4BBE" w:rsidP="002377B8">
      <w:pPr>
        <w:pStyle w:val="a3"/>
        <w:numPr>
          <w:ilvl w:val="0"/>
          <w:numId w:val="1"/>
        </w:numPr>
        <w:ind w:left="360"/>
        <w:jc w:val="center"/>
        <w:rPr>
          <w:b/>
          <w:color w:val="FF0000"/>
        </w:rPr>
      </w:pPr>
      <w:r w:rsidRPr="00F9430E">
        <w:rPr>
          <w:b/>
          <w:color w:val="FF0000"/>
        </w:rPr>
        <w:t>Виды кредитов: критерии классификации и общая характеристика основных видов (20 баллов)</w:t>
      </w:r>
    </w:p>
    <w:p w:rsidR="007116CF" w:rsidRPr="00F9430E" w:rsidRDefault="007116CF" w:rsidP="007116CF">
      <w:pPr>
        <w:pStyle w:val="a3"/>
        <w:rPr>
          <w:b/>
          <w:color w:val="FF0000"/>
        </w:rPr>
      </w:pPr>
    </w:p>
    <w:p w:rsidR="007116CF" w:rsidRPr="00F9430E" w:rsidRDefault="007116CF" w:rsidP="008D4E98">
      <w:pPr>
        <w:pStyle w:val="a3"/>
        <w:ind w:left="-426"/>
        <w:rPr>
          <w:b/>
          <w:color w:val="FF0000"/>
        </w:rPr>
      </w:pPr>
    </w:p>
    <w:tbl>
      <w:tblPr>
        <w:tblStyle w:val="a9"/>
        <w:tblW w:w="0" w:type="auto"/>
        <w:tblInd w:w="-318" w:type="dxa"/>
        <w:tblLayout w:type="fixed"/>
        <w:tblLook w:val="04A0"/>
      </w:tblPr>
      <w:tblGrid>
        <w:gridCol w:w="3295"/>
        <w:gridCol w:w="2518"/>
        <w:gridCol w:w="1889"/>
        <w:gridCol w:w="2187"/>
      </w:tblGrid>
      <w:tr w:rsidR="007116CF" w:rsidRPr="00F9430E" w:rsidTr="00000DA1">
        <w:tc>
          <w:tcPr>
            <w:tcW w:w="3295" w:type="dxa"/>
          </w:tcPr>
          <w:p w:rsidR="007116CF" w:rsidRPr="00F9430E" w:rsidRDefault="007116CF" w:rsidP="00000DA1">
            <w:pPr>
              <w:pStyle w:val="a3"/>
              <w:ind w:left="0"/>
            </w:pPr>
            <w:r w:rsidRPr="00F9430E">
              <w:t>Признак</w:t>
            </w:r>
          </w:p>
        </w:tc>
        <w:tc>
          <w:tcPr>
            <w:tcW w:w="6594" w:type="dxa"/>
            <w:gridSpan w:val="3"/>
          </w:tcPr>
          <w:p w:rsidR="007116CF" w:rsidRPr="00F9430E" w:rsidRDefault="007116CF" w:rsidP="00000DA1">
            <w:pPr>
              <w:pStyle w:val="a3"/>
              <w:ind w:left="0"/>
              <w:jc w:val="center"/>
            </w:pPr>
            <w:r w:rsidRPr="00F9430E">
              <w:t>Виды</w:t>
            </w:r>
          </w:p>
        </w:tc>
      </w:tr>
      <w:tr w:rsidR="007116CF" w:rsidRPr="00F9430E" w:rsidTr="00000DA1">
        <w:trPr>
          <w:trHeight w:val="257"/>
        </w:trPr>
        <w:tc>
          <w:tcPr>
            <w:tcW w:w="3295" w:type="dxa"/>
          </w:tcPr>
          <w:p w:rsidR="007116CF" w:rsidRPr="00F9430E" w:rsidRDefault="007116CF" w:rsidP="00000DA1">
            <w:pPr>
              <w:pStyle w:val="a3"/>
              <w:ind w:left="0"/>
            </w:pPr>
            <w:r w:rsidRPr="00F9430E">
              <w:t>По срокам кредитования</w:t>
            </w:r>
          </w:p>
        </w:tc>
        <w:tc>
          <w:tcPr>
            <w:tcW w:w="2518" w:type="dxa"/>
          </w:tcPr>
          <w:p w:rsidR="007116CF" w:rsidRPr="00F9430E" w:rsidRDefault="007116CF" w:rsidP="00000DA1">
            <w:pPr>
              <w:pStyle w:val="a3"/>
              <w:ind w:left="0"/>
            </w:pPr>
            <w:r w:rsidRPr="00F9430E">
              <w:t>краткосрочные</w:t>
            </w:r>
          </w:p>
        </w:tc>
        <w:tc>
          <w:tcPr>
            <w:tcW w:w="1889" w:type="dxa"/>
          </w:tcPr>
          <w:p w:rsidR="007116CF" w:rsidRPr="00F9430E" w:rsidRDefault="007116CF" w:rsidP="00000DA1">
            <w:pPr>
              <w:pStyle w:val="a3"/>
              <w:ind w:left="0"/>
            </w:pPr>
            <w:r w:rsidRPr="00F9430E">
              <w:t>среднесрочные</w:t>
            </w:r>
          </w:p>
        </w:tc>
        <w:tc>
          <w:tcPr>
            <w:tcW w:w="2187" w:type="dxa"/>
          </w:tcPr>
          <w:p w:rsidR="007116CF" w:rsidRPr="00F9430E" w:rsidRDefault="007116CF" w:rsidP="00000DA1">
            <w:pPr>
              <w:pStyle w:val="a3"/>
              <w:ind w:left="0"/>
            </w:pPr>
            <w:r w:rsidRPr="00F9430E">
              <w:t>долгосрочные</w:t>
            </w:r>
          </w:p>
        </w:tc>
      </w:tr>
      <w:tr w:rsidR="007116CF" w:rsidRPr="00F9430E" w:rsidTr="00000DA1">
        <w:tc>
          <w:tcPr>
            <w:tcW w:w="3295" w:type="dxa"/>
          </w:tcPr>
          <w:p w:rsidR="007116CF" w:rsidRPr="00F9430E" w:rsidRDefault="007116CF" w:rsidP="00000DA1">
            <w:pPr>
              <w:pStyle w:val="a3"/>
              <w:ind w:left="0"/>
            </w:pPr>
            <w:r w:rsidRPr="00F9430E">
              <w:t>В зависимости от порядка предоставления</w:t>
            </w:r>
          </w:p>
        </w:tc>
        <w:tc>
          <w:tcPr>
            <w:tcW w:w="2518" w:type="dxa"/>
          </w:tcPr>
          <w:p w:rsidR="007116CF" w:rsidRPr="00F9430E" w:rsidRDefault="007116CF" w:rsidP="00000DA1">
            <w:pPr>
              <w:pStyle w:val="a3"/>
              <w:ind w:left="0"/>
            </w:pPr>
            <w:proofErr w:type="gramStart"/>
            <w:r w:rsidRPr="00F9430E">
              <w:t>Выданные</w:t>
            </w:r>
            <w:proofErr w:type="gramEnd"/>
            <w:r w:rsidRPr="00F9430E">
              <w:t xml:space="preserve"> наличными</w:t>
            </w:r>
          </w:p>
        </w:tc>
        <w:tc>
          <w:tcPr>
            <w:tcW w:w="4076" w:type="dxa"/>
            <w:gridSpan w:val="2"/>
          </w:tcPr>
          <w:p w:rsidR="007116CF" w:rsidRPr="00F9430E" w:rsidRDefault="007116CF" w:rsidP="00000DA1">
            <w:pPr>
              <w:pStyle w:val="a3"/>
              <w:ind w:left="0"/>
            </w:pPr>
            <w:proofErr w:type="gramStart"/>
            <w:r w:rsidRPr="00F9430E">
              <w:t>Выданные</w:t>
            </w:r>
            <w:proofErr w:type="gramEnd"/>
            <w:r w:rsidRPr="00F9430E">
              <w:t xml:space="preserve"> безналичным путем</w:t>
            </w:r>
          </w:p>
        </w:tc>
      </w:tr>
      <w:tr w:rsidR="007116CF" w:rsidRPr="00F9430E" w:rsidTr="00000DA1">
        <w:tc>
          <w:tcPr>
            <w:tcW w:w="3295" w:type="dxa"/>
          </w:tcPr>
          <w:p w:rsidR="007116CF" w:rsidRPr="00F9430E" w:rsidRDefault="007116CF" w:rsidP="00000DA1">
            <w:pPr>
              <w:pStyle w:val="a3"/>
              <w:ind w:left="0"/>
            </w:pPr>
            <w:r w:rsidRPr="00F9430E">
              <w:t>По способу предоставления</w:t>
            </w:r>
          </w:p>
        </w:tc>
        <w:tc>
          <w:tcPr>
            <w:tcW w:w="2518" w:type="dxa"/>
          </w:tcPr>
          <w:p w:rsidR="007116CF" w:rsidRPr="00F9430E" w:rsidRDefault="007116CF" w:rsidP="00000DA1">
            <w:pPr>
              <w:pStyle w:val="a3"/>
              <w:ind w:left="0"/>
            </w:pPr>
            <w:r w:rsidRPr="00F9430E">
              <w:t>разовые</w:t>
            </w:r>
          </w:p>
        </w:tc>
        <w:tc>
          <w:tcPr>
            <w:tcW w:w="4076" w:type="dxa"/>
            <w:gridSpan w:val="2"/>
          </w:tcPr>
          <w:p w:rsidR="007116CF" w:rsidRPr="00F9430E" w:rsidRDefault="007116CF" w:rsidP="00000DA1">
            <w:pPr>
              <w:pStyle w:val="a3"/>
              <w:ind w:left="0"/>
            </w:pPr>
            <w:r w:rsidRPr="00F9430E">
              <w:t>возобновляемые</w:t>
            </w:r>
          </w:p>
        </w:tc>
      </w:tr>
      <w:tr w:rsidR="007116CF" w:rsidRPr="00F9430E" w:rsidTr="00000DA1">
        <w:tc>
          <w:tcPr>
            <w:tcW w:w="3295" w:type="dxa"/>
          </w:tcPr>
          <w:p w:rsidR="007116CF" w:rsidRPr="00F9430E" w:rsidRDefault="007116CF" w:rsidP="00000DA1">
            <w:pPr>
              <w:pStyle w:val="a3"/>
              <w:ind w:left="0"/>
            </w:pPr>
            <w:r w:rsidRPr="00F9430E">
              <w:t>По методу погашения</w:t>
            </w:r>
          </w:p>
        </w:tc>
        <w:tc>
          <w:tcPr>
            <w:tcW w:w="2518" w:type="dxa"/>
          </w:tcPr>
          <w:p w:rsidR="007116CF" w:rsidRPr="00F9430E" w:rsidRDefault="007116CF" w:rsidP="00000DA1">
            <w:pPr>
              <w:pStyle w:val="a3"/>
              <w:ind w:left="0"/>
            </w:pPr>
            <w:r w:rsidRPr="00F9430E">
              <w:t>Погашаемые единовременно</w:t>
            </w:r>
          </w:p>
        </w:tc>
        <w:tc>
          <w:tcPr>
            <w:tcW w:w="4076" w:type="dxa"/>
            <w:gridSpan w:val="2"/>
          </w:tcPr>
          <w:p w:rsidR="007116CF" w:rsidRPr="00F9430E" w:rsidRDefault="007116CF" w:rsidP="00000DA1">
            <w:pPr>
              <w:pStyle w:val="a3"/>
              <w:ind w:left="0"/>
            </w:pPr>
            <w:r w:rsidRPr="00F9430E">
              <w:t>С рассрочкой платежа</w:t>
            </w:r>
          </w:p>
        </w:tc>
      </w:tr>
      <w:tr w:rsidR="007116CF" w:rsidRPr="00F9430E" w:rsidTr="00000DA1">
        <w:tc>
          <w:tcPr>
            <w:tcW w:w="3295" w:type="dxa"/>
          </w:tcPr>
          <w:p w:rsidR="007116CF" w:rsidRPr="00F9430E" w:rsidRDefault="007116CF" w:rsidP="00000DA1">
            <w:pPr>
              <w:pStyle w:val="a3"/>
              <w:ind w:left="0"/>
            </w:pPr>
            <w:r w:rsidRPr="00F9430E">
              <w:t>По характеру обеспечения кредита</w:t>
            </w:r>
          </w:p>
        </w:tc>
        <w:tc>
          <w:tcPr>
            <w:tcW w:w="2518" w:type="dxa"/>
          </w:tcPr>
          <w:p w:rsidR="007116CF" w:rsidRPr="00F9430E" w:rsidRDefault="007116CF" w:rsidP="00000DA1">
            <w:pPr>
              <w:pStyle w:val="a3"/>
              <w:ind w:left="0"/>
            </w:pPr>
            <w:r w:rsidRPr="00F9430E">
              <w:t>необеспеченные (бланковые)</w:t>
            </w:r>
          </w:p>
        </w:tc>
        <w:tc>
          <w:tcPr>
            <w:tcW w:w="4076" w:type="dxa"/>
            <w:gridSpan w:val="2"/>
          </w:tcPr>
          <w:p w:rsidR="007116CF" w:rsidRPr="00F9430E" w:rsidRDefault="007116CF" w:rsidP="00000DA1">
            <w:pPr>
              <w:pStyle w:val="a3"/>
              <w:ind w:left="0"/>
            </w:pPr>
            <w:r w:rsidRPr="00F9430E">
              <w:t>обеспеченные (залоговые, гарантированные, застрахованные).</w:t>
            </w:r>
          </w:p>
        </w:tc>
      </w:tr>
      <w:tr w:rsidR="007116CF" w:rsidRPr="00F9430E" w:rsidTr="00000DA1">
        <w:tc>
          <w:tcPr>
            <w:tcW w:w="3295" w:type="dxa"/>
          </w:tcPr>
          <w:p w:rsidR="007116CF" w:rsidRPr="00F9430E" w:rsidRDefault="007116CF" w:rsidP="00000DA1">
            <w:pPr>
              <w:pStyle w:val="a3"/>
              <w:ind w:left="0"/>
            </w:pPr>
            <w:r w:rsidRPr="00F9430E">
              <w:t>По характеру кругооборота</w:t>
            </w:r>
          </w:p>
        </w:tc>
        <w:tc>
          <w:tcPr>
            <w:tcW w:w="2518" w:type="dxa"/>
          </w:tcPr>
          <w:p w:rsidR="007116CF" w:rsidRPr="00F9430E" w:rsidRDefault="007116CF" w:rsidP="00000DA1">
            <w:pPr>
              <w:pStyle w:val="a3"/>
              <w:ind w:left="0"/>
            </w:pPr>
            <w:r w:rsidRPr="00F9430E">
              <w:t xml:space="preserve">Разовые </w:t>
            </w:r>
          </w:p>
        </w:tc>
        <w:tc>
          <w:tcPr>
            <w:tcW w:w="4076" w:type="dxa"/>
            <w:gridSpan w:val="2"/>
          </w:tcPr>
          <w:p w:rsidR="007116CF" w:rsidRPr="00F9430E" w:rsidRDefault="007116CF" w:rsidP="00000DA1">
            <w:pPr>
              <w:pStyle w:val="a3"/>
              <w:ind w:left="0"/>
            </w:pPr>
            <w:r w:rsidRPr="00F9430E">
              <w:t>возобновляемые</w:t>
            </w:r>
          </w:p>
        </w:tc>
      </w:tr>
    </w:tbl>
    <w:p w:rsidR="007116CF" w:rsidRPr="00F9430E" w:rsidRDefault="007116CF" w:rsidP="007116CF">
      <w:pPr>
        <w:pStyle w:val="a3"/>
        <w:ind w:left="0"/>
        <w:rPr>
          <w:u w:val="single"/>
        </w:rPr>
      </w:pPr>
    </w:p>
    <w:p w:rsidR="007116CF" w:rsidRPr="00F9430E" w:rsidRDefault="007116CF" w:rsidP="007116CF">
      <w:pPr>
        <w:pStyle w:val="a3"/>
        <w:ind w:left="0"/>
        <w:rPr>
          <w:u w:val="single"/>
        </w:rPr>
      </w:pPr>
      <w:r w:rsidRPr="00F9430E">
        <w:rPr>
          <w:u w:val="single"/>
        </w:rPr>
        <w:t>Вид, в котором предоставляется конкретный кредит:</w:t>
      </w:r>
    </w:p>
    <w:p w:rsidR="007116CF" w:rsidRPr="00F9430E" w:rsidRDefault="007116CF" w:rsidP="008E45ED">
      <w:pPr>
        <w:pStyle w:val="a3"/>
        <w:numPr>
          <w:ilvl w:val="0"/>
          <w:numId w:val="16"/>
        </w:numPr>
        <w:ind w:left="0"/>
      </w:pPr>
      <w:r w:rsidRPr="00F9430E">
        <w:rPr>
          <w:b/>
        </w:rPr>
        <w:t>Коммерческий кредит</w:t>
      </w:r>
      <w:r w:rsidRPr="00F9430E">
        <w:t xml:space="preserve"> - в товарной форме в виде отсрочки платежа за проданные товары, оказанные услуги и выполненные работы. Инструмент кредита – вексель. Процент за пользование кредитом закладывается в стоимость товара. Экономический смысл кредита состоит в ускорении реализации товара и кругооборота капитала в целом. Процент за пользование кредитом закладывается в стоимость товара.</w:t>
      </w:r>
    </w:p>
    <w:p w:rsidR="007116CF" w:rsidRPr="00F9430E" w:rsidRDefault="007116CF" w:rsidP="007116CF">
      <w:pPr>
        <w:pStyle w:val="a3"/>
        <w:ind w:left="0"/>
        <w:rPr>
          <w:u w:val="single"/>
        </w:rPr>
      </w:pPr>
      <w:r w:rsidRPr="00F9430E">
        <w:rPr>
          <w:u w:val="single"/>
        </w:rPr>
        <w:t xml:space="preserve">Виды коммерческого кредита </w:t>
      </w:r>
    </w:p>
    <w:p w:rsidR="007116CF" w:rsidRPr="00F9430E" w:rsidRDefault="007116CF" w:rsidP="007116CF">
      <w:pPr>
        <w:pStyle w:val="a3"/>
        <w:ind w:left="0"/>
      </w:pPr>
      <w:r w:rsidRPr="00F9430E">
        <w:t>1. вексельный кредит  2. кредит по открытому счету 3. скидка, при условии оплаты в необходимый срок 4. сезонный кредит 5. консигнация</w:t>
      </w:r>
    </w:p>
    <w:p w:rsidR="007116CF" w:rsidRPr="00F9430E" w:rsidRDefault="007116CF" w:rsidP="007116CF">
      <w:pPr>
        <w:tabs>
          <w:tab w:val="left" w:pos="0"/>
        </w:tabs>
        <w:ind w:hanging="284"/>
        <w:rPr>
          <w:rFonts w:ascii="Times New Roman" w:eastAsia="Calibri" w:hAnsi="Times New Roman" w:cs="Times New Roman"/>
          <w:sz w:val="24"/>
          <w:szCs w:val="24"/>
          <w:lang w:eastAsia="ru-RU"/>
        </w:rPr>
      </w:pPr>
      <w:r w:rsidRPr="00F9430E">
        <w:rPr>
          <w:rFonts w:ascii="Times New Roman" w:eastAsia="Calibri" w:hAnsi="Times New Roman" w:cs="Times New Roman"/>
          <w:sz w:val="24"/>
          <w:szCs w:val="24"/>
          <w:lang w:eastAsia="ru-RU"/>
        </w:rPr>
        <w:t xml:space="preserve">2)  </w:t>
      </w:r>
      <w:r w:rsidRPr="00F9430E">
        <w:rPr>
          <w:rFonts w:ascii="Times New Roman" w:eastAsia="Calibri" w:hAnsi="Times New Roman" w:cs="Times New Roman"/>
          <w:b/>
          <w:sz w:val="24"/>
          <w:szCs w:val="24"/>
          <w:lang w:eastAsia="ru-RU"/>
        </w:rPr>
        <w:t>Банковский кредит</w:t>
      </w:r>
      <w:r w:rsidRPr="00F9430E">
        <w:rPr>
          <w:rFonts w:ascii="Times New Roman" w:eastAsia="Calibri" w:hAnsi="Times New Roman" w:cs="Times New Roman"/>
          <w:sz w:val="24"/>
          <w:szCs w:val="24"/>
          <w:lang w:eastAsia="ru-RU"/>
        </w:rPr>
        <w:t xml:space="preserve"> - Предоставляется банками только в денежной форме. Объект - денежный капитал. Цель-получение прибыли по ссудам. Оформляется кредитным договором индивидуально с каждым заемщиком. Процент за пользование кредитом определяется в кредитном договоре</w:t>
      </w:r>
    </w:p>
    <w:p w:rsidR="007116CF" w:rsidRPr="00F9430E" w:rsidRDefault="007116CF" w:rsidP="008E45ED">
      <w:pPr>
        <w:pStyle w:val="a3"/>
        <w:numPr>
          <w:ilvl w:val="0"/>
          <w:numId w:val="17"/>
        </w:numPr>
        <w:ind w:left="0"/>
      </w:pPr>
      <w:r w:rsidRPr="00F9430E">
        <w:t xml:space="preserve">По субъектам: 1) физическим лицам; 2) юридическим лицам; 3) </w:t>
      </w:r>
      <w:proofErr w:type="gramStart"/>
      <w:r w:rsidRPr="00F9430E">
        <w:t>межбанковский</w:t>
      </w:r>
      <w:proofErr w:type="gramEnd"/>
      <w:r w:rsidRPr="00F9430E">
        <w:t xml:space="preserve">; 4) резидентам/нерезидентам </w:t>
      </w:r>
    </w:p>
    <w:p w:rsidR="007116CF" w:rsidRPr="00F9430E" w:rsidRDefault="007116CF" w:rsidP="008E45ED">
      <w:pPr>
        <w:pStyle w:val="a3"/>
        <w:numPr>
          <w:ilvl w:val="0"/>
          <w:numId w:val="17"/>
        </w:numPr>
        <w:ind w:left="0"/>
      </w:pPr>
      <w:r w:rsidRPr="00F9430E">
        <w:t xml:space="preserve">По сфере применения: сфера производства; сфера обращения </w:t>
      </w:r>
    </w:p>
    <w:p w:rsidR="007116CF" w:rsidRPr="00F9430E" w:rsidRDefault="007116CF" w:rsidP="008E45ED">
      <w:pPr>
        <w:pStyle w:val="a3"/>
        <w:numPr>
          <w:ilvl w:val="0"/>
          <w:numId w:val="17"/>
        </w:numPr>
        <w:ind w:left="0"/>
      </w:pPr>
      <w:r w:rsidRPr="00F9430E">
        <w:t>По целевому назначению: 1)</w:t>
      </w:r>
      <w:proofErr w:type="gramStart"/>
      <w:r w:rsidRPr="00F9430E">
        <w:t>потребительский</w:t>
      </w:r>
      <w:proofErr w:type="gramEnd"/>
      <w:r w:rsidRPr="00F9430E">
        <w:t>; 2)производственные нужды (текущая  деятельность); 3) увеличение капитала (инвестиционные)</w:t>
      </w:r>
    </w:p>
    <w:p w:rsidR="007116CF" w:rsidRPr="00F9430E" w:rsidRDefault="007116CF" w:rsidP="008E45ED">
      <w:pPr>
        <w:pStyle w:val="a3"/>
        <w:numPr>
          <w:ilvl w:val="0"/>
          <w:numId w:val="17"/>
        </w:numPr>
        <w:ind w:left="0"/>
      </w:pPr>
      <w:r w:rsidRPr="00F9430E">
        <w:t>По обеспечению: 1) доверительные ссуды (</w:t>
      </w:r>
      <w:proofErr w:type="spellStart"/>
      <w:proofErr w:type="gramStart"/>
      <w:r w:rsidRPr="00F9430E">
        <w:t>обеспечение-кредитный</w:t>
      </w:r>
      <w:proofErr w:type="spellEnd"/>
      <w:proofErr w:type="gramEnd"/>
      <w:r w:rsidRPr="00F9430E">
        <w:t xml:space="preserve"> договор); 2) доверительный (бланковый) кредит; 3) контокоррентный кредит; 4) под залог кредит 5) кредиты под поручительства третьих лиц; 6) гарантия; 7) страхование кредитных рисков </w:t>
      </w:r>
    </w:p>
    <w:p w:rsidR="007116CF" w:rsidRPr="00F9430E" w:rsidRDefault="007116CF" w:rsidP="008E45ED">
      <w:pPr>
        <w:pStyle w:val="a3"/>
        <w:numPr>
          <w:ilvl w:val="0"/>
          <w:numId w:val="17"/>
        </w:numPr>
        <w:ind w:left="0"/>
      </w:pPr>
      <w:r w:rsidRPr="00F9430E">
        <w:t>По способу предоставления: 1) контокоррентный кредит 2) овердрафт 3)онкольный кредит 4)вексельные кредит</w:t>
      </w:r>
      <w:proofErr w:type="gramStart"/>
      <w:r w:rsidRPr="00F9430E">
        <w:t>ы(</w:t>
      </w:r>
      <w:proofErr w:type="gramEnd"/>
      <w:r w:rsidRPr="00F9430E">
        <w:t xml:space="preserve">ссуды под залог векселей; дисконтный кредит; акцептный кредит; </w:t>
      </w:r>
      <w:proofErr w:type="spellStart"/>
      <w:r w:rsidRPr="00F9430E">
        <w:t>авальный</w:t>
      </w:r>
      <w:proofErr w:type="spellEnd"/>
      <w:r w:rsidRPr="00F9430E">
        <w:t xml:space="preserve"> кредит)</w:t>
      </w:r>
    </w:p>
    <w:p w:rsidR="007116CF" w:rsidRPr="00F9430E" w:rsidRDefault="007116CF" w:rsidP="008E45ED">
      <w:pPr>
        <w:pStyle w:val="a3"/>
        <w:numPr>
          <w:ilvl w:val="0"/>
          <w:numId w:val="18"/>
        </w:numPr>
        <w:ind w:left="0"/>
      </w:pPr>
      <w:r w:rsidRPr="00F9430E">
        <w:rPr>
          <w:b/>
        </w:rPr>
        <w:t>Потребительский кредит</w:t>
      </w:r>
      <w:r w:rsidRPr="00F9430E">
        <w:t xml:space="preserve"> - предоставляется населению. Его объектами являются товары длительного пользования, разнообразные услуги.</w:t>
      </w:r>
    </w:p>
    <w:p w:rsidR="007116CF" w:rsidRPr="00F9430E" w:rsidRDefault="007116CF" w:rsidP="007116CF">
      <w:pPr>
        <w:rPr>
          <w:rFonts w:ascii="Times New Roman" w:eastAsia="Calibri" w:hAnsi="Times New Roman" w:cs="Times New Roman"/>
          <w:sz w:val="24"/>
          <w:szCs w:val="24"/>
          <w:lang w:eastAsia="ru-RU"/>
        </w:rPr>
      </w:pPr>
      <w:r w:rsidRPr="00F9430E">
        <w:rPr>
          <w:rFonts w:ascii="Times New Roman" w:eastAsia="Calibri" w:hAnsi="Times New Roman" w:cs="Times New Roman"/>
          <w:sz w:val="24"/>
          <w:szCs w:val="24"/>
          <w:lang w:eastAsia="ru-RU"/>
        </w:rPr>
        <w:t>По субъектам кредитной сделки различают: 1) Банковский потребительский кредит (вид банковского кредита) 2) Ссуды, предоставляемые населению торговыми организациями 3) Потребительские кредиты небанковских кредитных организаци</w:t>
      </w:r>
      <w:proofErr w:type="gramStart"/>
      <w:r w:rsidRPr="00F9430E">
        <w:rPr>
          <w:rFonts w:ascii="Times New Roman" w:eastAsia="Calibri" w:hAnsi="Times New Roman" w:cs="Times New Roman"/>
          <w:sz w:val="24"/>
          <w:szCs w:val="24"/>
          <w:lang w:eastAsia="ru-RU"/>
        </w:rPr>
        <w:t>й(</w:t>
      </w:r>
      <w:proofErr w:type="gramEnd"/>
      <w:r w:rsidRPr="00F9430E">
        <w:rPr>
          <w:rFonts w:ascii="Times New Roman" w:eastAsia="Calibri" w:hAnsi="Times New Roman" w:cs="Times New Roman"/>
          <w:sz w:val="24"/>
          <w:szCs w:val="24"/>
          <w:lang w:eastAsia="ru-RU"/>
        </w:rPr>
        <w:t xml:space="preserve">ломбарды, КВП, кредитные кооперативы, строительные общества) 4) Личные или частные </w:t>
      </w:r>
      <w:r w:rsidRPr="00F9430E">
        <w:rPr>
          <w:rFonts w:ascii="Times New Roman" w:eastAsia="Calibri" w:hAnsi="Times New Roman" w:cs="Times New Roman"/>
          <w:sz w:val="24"/>
          <w:szCs w:val="24"/>
          <w:lang w:eastAsia="ru-RU"/>
        </w:rPr>
        <w:lastRenderedPageBreak/>
        <w:t>потребительские ссуды 5) Потребительские кредиты, предоставляемые заемщикам непосредственно на предприятиях и организациях, где они работают</w:t>
      </w:r>
    </w:p>
    <w:p w:rsidR="007116CF" w:rsidRPr="00F9430E" w:rsidRDefault="007116CF" w:rsidP="007116CF">
      <w:pPr>
        <w:rPr>
          <w:rFonts w:ascii="Times New Roman" w:hAnsi="Times New Roman" w:cs="Times New Roman"/>
          <w:b/>
          <w:color w:val="FF0000"/>
          <w:sz w:val="24"/>
          <w:szCs w:val="24"/>
        </w:rPr>
      </w:pPr>
    </w:p>
    <w:p w:rsidR="00FB4BBE" w:rsidRPr="00F9430E" w:rsidRDefault="00FB4BBE" w:rsidP="002377B8">
      <w:pPr>
        <w:pStyle w:val="a3"/>
        <w:numPr>
          <w:ilvl w:val="0"/>
          <w:numId w:val="1"/>
        </w:numPr>
        <w:ind w:left="360"/>
        <w:jc w:val="center"/>
        <w:rPr>
          <w:b/>
          <w:color w:val="FF0000"/>
        </w:rPr>
      </w:pPr>
      <w:r w:rsidRPr="00F9430E">
        <w:rPr>
          <w:b/>
          <w:color w:val="FF0000"/>
        </w:rPr>
        <w:t>Эволюция денежных систем (20 баллов)</w:t>
      </w:r>
    </w:p>
    <w:p w:rsidR="007116CF" w:rsidRPr="00F9430E" w:rsidRDefault="007116CF" w:rsidP="007116CF">
      <w:pPr>
        <w:pStyle w:val="a3"/>
        <w:ind w:left="0"/>
      </w:pPr>
      <w:r w:rsidRPr="00F9430E">
        <w:rPr>
          <w:b/>
          <w:color w:val="FF0000"/>
        </w:rPr>
        <w:t xml:space="preserve"> </w:t>
      </w:r>
      <w:r w:rsidRPr="00F9430E">
        <w:t>Денежная система - форма организации денежного обращения в стране, сложившаяся исторически и закрепленная национальным законодательством.</w:t>
      </w:r>
    </w:p>
    <w:p w:rsidR="007116CF" w:rsidRPr="00F9430E" w:rsidRDefault="007116CF" w:rsidP="007116CF">
      <w:pPr>
        <w:pStyle w:val="a3"/>
        <w:ind w:left="0"/>
      </w:pPr>
      <w:r w:rsidRPr="00F9430E">
        <w:t>Виды денежных систем:</w:t>
      </w:r>
    </w:p>
    <w:p w:rsidR="007116CF" w:rsidRPr="00F9430E" w:rsidRDefault="007116CF" w:rsidP="007116CF">
      <w:pPr>
        <w:pStyle w:val="a3"/>
        <w:ind w:left="0"/>
      </w:pPr>
      <w:r w:rsidRPr="00F9430E">
        <w:t>-металлическое денежное обращение (Существовало в формах биметаллизма и монометаллизма.)</w:t>
      </w:r>
    </w:p>
    <w:p w:rsidR="007116CF" w:rsidRPr="00F9430E" w:rsidRDefault="007116CF" w:rsidP="007116CF">
      <w:pPr>
        <w:pStyle w:val="a3"/>
        <w:ind w:left="0"/>
      </w:pPr>
      <w:r w:rsidRPr="00F9430E">
        <w:t>-</w:t>
      </w:r>
      <w:proofErr w:type="spellStart"/>
      <w:proofErr w:type="gramStart"/>
      <w:r w:rsidRPr="00F9430E">
        <w:t>бумажно-денежное</w:t>
      </w:r>
      <w:proofErr w:type="spellEnd"/>
      <w:proofErr w:type="gramEnd"/>
      <w:r w:rsidRPr="00F9430E">
        <w:t xml:space="preserve"> обращение</w:t>
      </w:r>
    </w:p>
    <w:p w:rsidR="007116CF" w:rsidRPr="00F9430E" w:rsidRDefault="007116CF" w:rsidP="007116CF">
      <w:pPr>
        <w:pStyle w:val="a3"/>
        <w:ind w:left="0"/>
        <w:rPr>
          <w:b/>
        </w:rPr>
      </w:pPr>
    </w:p>
    <w:p w:rsidR="007116CF" w:rsidRPr="00F9430E" w:rsidRDefault="007116CF" w:rsidP="007116CF">
      <w:pPr>
        <w:pStyle w:val="a3"/>
        <w:ind w:left="0"/>
      </w:pPr>
      <w:r w:rsidRPr="00F9430E">
        <w:rPr>
          <w:b/>
        </w:rPr>
        <w:t xml:space="preserve">Биметаллизм </w:t>
      </w:r>
      <w:r w:rsidRPr="00F9430E">
        <w:t>был распространен в Европе в XVI-XVIII веках. Биметаллизм = 2 металла. Свободная чеканка монет и свободное их обращение. Преимущества золота как меры стоимости товаров привели к ограничению серебра в качестве равноценного второго драгоценного металла в валютных системах и переходу к золотому стандарту.</w:t>
      </w:r>
    </w:p>
    <w:p w:rsidR="007116CF" w:rsidRPr="00F9430E" w:rsidRDefault="007116CF" w:rsidP="007116CF">
      <w:pPr>
        <w:pStyle w:val="a3"/>
        <w:ind w:left="0"/>
      </w:pPr>
    </w:p>
    <w:p w:rsidR="007116CF" w:rsidRPr="00F9430E" w:rsidRDefault="007116CF" w:rsidP="007116CF">
      <w:pPr>
        <w:pStyle w:val="a3"/>
        <w:ind w:left="0"/>
      </w:pPr>
      <w:r w:rsidRPr="00F9430E">
        <w:t xml:space="preserve">В системе </w:t>
      </w:r>
      <w:r w:rsidRPr="00F9430E">
        <w:rPr>
          <w:b/>
        </w:rPr>
        <w:t>монометаллизма</w:t>
      </w:r>
      <w:r w:rsidRPr="00F9430E">
        <w:t xml:space="preserve"> всеобщим эквивалентом служил только один металл - золото или серебро. Существовали также и системы  на основе медных денег в слаборазвитых странах, где отсутствовало золото и серебро. Монометаллизм =1 металл  Примеры: Серебряный монометаллизм: – Россия 1843-1952 </w:t>
      </w:r>
      <w:proofErr w:type="spellStart"/>
      <w:proofErr w:type="gramStart"/>
      <w:r w:rsidRPr="00F9430E">
        <w:t>гг</w:t>
      </w:r>
      <w:proofErr w:type="spellEnd"/>
      <w:proofErr w:type="gramEnd"/>
      <w:r w:rsidRPr="00F9430E">
        <w:t>, Индия – 1852-1893, Голландия – 1847-1875. Золотой монометаллизм в Англии был закреплен в 1816 г.</w:t>
      </w:r>
    </w:p>
    <w:p w:rsidR="007116CF" w:rsidRPr="00F9430E" w:rsidRDefault="007116CF" w:rsidP="007116CF">
      <w:pPr>
        <w:pStyle w:val="a3"/>
        <w:ind w:left="0"/>
      </w:pPr>
    </w:p>
    <w:p w:rsidR="007116CF" w:rsidRPr="00F9430E" w:rsidRDefault="007116CF" w:rsidP="007116CF">
      <w:pPr>
        <w:pStyle w:val="a3"/>
        <w:ind w:left="0"/>
      </w:pPr>
      <w:r w:rsidRPr="00F9430E">
        <w:t>Системы на основе золотого стандарта были самыми прогрессивными и вытеснили другие. Существовали три вида золотого монометаллизма: золотомонетный стандарт, золотослитковый стандарт, золотовалютный (золотодевизный) стандарт.</w:t>
      </w:r>
    </w:p>
    <w:p w:rsidR="007116CF" w:rsidRPr="00F9430E" w:rsidRDefault="007116CF" w:rsidP="007116CF">
      <w:pPr>
        <w:pStyle w:val="a3"/>
        <w:ind w:left="0"/>
      </w:pPr>
    </w:p>
    <w:p w:rsidR="007116CF" w:rsidRPr="00F9430E" w:rsidRDefault="007116CF" w:rsidP="007116CF">
      <w:pPr>
        <w:pStyle w:val="a3"/>
        <w:ind w:left="0"/>
      </w:pPr>
      <w:r w:rsidRPr="00F9430E">
        <w:rPr>
          <w:u w:val="single"/>
        </w:rPr>
        <w:t>При золотомонетном стандарте</w:t>
      </w:r>
      <w:r w:rsidRPr="00F9430E">
        <w:t xml:space="preserve"> золотые монеты выполняли все функции денег. Во внутреннем обращении страны функционируют только золотые монеты, золото выполняло все функции денег. Прекратил существование в период</w:t>
      </w:r>
      <w:proofErr w:type="gramStart"/>
      <w:r w:rsidRPr="00F9430E">
        <w:t xml:space="preserve"> П</w:t>
      </w:r>
      <w:proofErr w:type="gramEnd"/>
      <w:r w:rsidRPr="00F9430E">
        <w:t xml:space="preserve">ервой мировой войны, когда дефицит бюджета сложился из-за растущей эмиссии бумажных денег, которая превысила золотые запасы. </w:t>
      </w:r>
    </w:p>
    <w:p w:rsidR="007116CF" w:rsidRPr="00F9430E" w:rsidRDefault="007116CF" w:rsidP="007116CF">
      <w:pPr>
        <w:pStyle w:val="a3"/>
        <w:ind w:left="0"/>
      </w:pPr>
      <w:r w:rsidRPr="00F9430E">
        <w:rPr>
          <w:u w:val="single"/>
        </w:rPr>
        <w:t>При золотослитковом</w:t>
      </w:r>
      <w:r w:rsidRPr="00F9430E">
        <w:t xml:space="preserve"> стандарте бумажные банкноты выполняли функции денег при гарантиях обмена на золотые слитки. Денежные знаки размениваются не на золотые монеты, а на золотые слитки, а цены устанавливаются на стандартные слитки.</w:t>
      </w:r>
    </w:p>
    <w:p w:rsidR="007116CF" w:rsidRPr="00F9430E" w:rsidRDefault="007116CF" w:rsidP="007116CF">
      <w:pPr>
        <w:pStyle w:val="a3"/>
        <w:ind w:left="0"/>
      </w:pPr>
      <w:r w:rsidRPr="00F9430E">
        <w:t>При золотовалютном стандарте (золотодевизном) банкноты обменивались на иностранную валюту стран с золотослитковым стандартом.</w:t>
      </w:r>
    </w:p>
    <w:p w:rsidR="007116CF" w:rsidRPr="00F9430E" w:rsidRDefault="007116CF" w:rsidP="007116CF">
      <w:pPr>
        <w:pStyle w:val="a3"/>
        <w:ind w:left="0"/>
      </w:pPr>
      <w:r w:rsidRPr="00F9430E">
        <w:t xml:space="preserve">После II-ой мировой войны был закреплен </w:t>
      </w:r>
      <w:r w:rsidRPr="00F9430E">
        <w:rPr>
          <w:u w:val="single"/>
        </w:rPr>
        <w:t>золотовалютный стандарт</w:t>
      </w:r>
      <w:r w:rsidRPr="00F9430E">
        <w:t xml:space="preserve"> (</w:t>
      </w:r>
      <w:proofErr w:type="spellStart"/>
      <w:r w:rsidRPr="00F9430E">
        <w:t>Бреттон-Вудская</w:t>
      </w:r>
      <w:proofErr w:type="spellEnd"/>
      <w:r w:rsidRPr="00F9430E">
        <w:t xml:space="preserve"> валютная система) в 1944 г. на конференц</w:t>
      </w:r>
      <w:proofErr w:type="gramStart"/>
      <w:r w:rsidRPr="00F9430E">
        <w:t>ии ОО</w:t>
      </w:r>
      <w:proofErr w:type="gramEnd"/>
      <w:r w:rsidRPr="00F9430E">
        <w:t xml:space="preserve">Н в </w:t>
      </w:r>
      <w:proofErr w:type="spellStart"/>
      <w:r w:rsidRPr="00F9430E">
        <w:t>Бреттон-Вудсе</w:t>
      </w:r>
      <w:proofErr w:type="spellEnd"/>
      <w:r w:rsidRPr="00F9430E">
        <w:t xml:space="preserve"> (США). Доллар стал признанной мировой валютой. В связи с сокращением золотых запасов правительство США с 1971 г. официально закончил продажа золота за доллары, и </w:t>
      </w:r>
      <w:proofErr w:type="spellStart"/>
      <w:r w:rsidRPr="00F9430E">
        <w:t>золотодоларовий</w:t>
      </w:r>
      <w:proofErr w:type="spellEnd"/>
      <w:r w:rsidRPr="00F9430E">
        <w:t xml:space="preserve"> стандарт прекратил свое существование. В ответ западные страны отказались от поддержки курса доллара, и мир перешел на валюты с плавающим курсом. </w:t>
      </w:r>
    </w:p>
    <w:p w:rsidR="007116CF" w:rsidRPr="00F9430E" w:rsidRDefault="007116CF" w:rsidP="007116CF">
      <w:pPr>
        <w:pStyle w:val="a3"/>
        <w:ind w:left="0"/>
        <w:rPr>
          <w:b/>
        </w:rPr>
      </w:pPr>
    </w:p>
    <w:p w:rsidR="007116CF" w:rsidRPr="00F9430E" w:rsidRDefault="007116CF" w:rsidP="007116CF">
      <w:pPr>
        <w:pStyle w:val="a3"/>
        <w:ind w:left="0"/>
      </w:pPr>
      <w:r w:rsidRPr="00F9430E">
        <w:rPr>
          <w:b/>
        </w:rPr>
        <w:t>Современная денежная фидуциарная система</w:t>
      </w:r>
      <w:r w:rsidRPr="00F9430E">
        <w:t xml:space="preserve"> включает безналичные деньги, банкноты, монеты, </w:t>
      </w:r>
      <w:proofErr w:type="spellStart"/>
      <w:r w:rsidRPr="00F9430E">
        <w:t>квазиденьги</w:t>
      </w:r>
      <w:proofErr w:type="spellEnd"/>
      <w:r w:rsidRPr="00F9430E">
        <w:t>, обеспечение денег активы ЦБ и ВВП</w:t>
      </w:r>
    </w:p>
    <w:p w:rsidR="007116CF" w:rsidRPr="00F9430E" w:rsidRDefault="007116CF" w:rsidP="007116CF">
      <w:pPr>
        <w:rPr>
          <w:rFonts w:ascii="Times New Roman" w:hAnsi="Times New Roman" w:cs="Times New Roman"/>
          <w:b/>
          <w:color w:val="FF0000"/>
          <w:sz w:val="24"/>
          <w:szCs w:val="24"/>
        </w:rPr>
      </w:pPr>
    </w:p>
    <w:p w:rsidR="00FB4BBE" w:rsidRPr="00F9430E" w:rsidRDefault="00FB4BBE" w:rsidP="002377B8">
      <w:pPr>
        <w:pStyle w:val="a3"/>
        <w:numPr>
          <w:ilvl w:val="0"/>
          <w:numId w:val="1"/>
        </w:numPr>
        <w:ind w:left="360"/>
        <w:jc w:val="center"/>
        <w:rPr>
          <w:b/>
          <w:color w:val="FF0000"/>
        </w:rPr>
      </w:pPr>
      <w:r w:rsidRPr="00F9430E">
        <w:rPr>
          <w:b/>
          <w:color w:val="FF0000"/>
        </w:rPr>
        <w:t>Формы безналичных расчетов: сравнительная характеристика (20 баллов)</w:t>
      </w:r>
    </w:p>
    <w:p w:rsidR="007116CF" w:rsidRPr="00F9430E" w:rsidRDefault="007116CF" w:rsidP="007116CF">
      <w:pPr>
        <w:rPr>
          <w:rFonts w:ascii="Times New Roman" w:eastAsia="Calibri" w:hAnsi="Times New Roman" w:cs="Times New Roman"/>
          <w:sz w:val="24"/>
          <w:szCs w:val="24"/>
          <w:lang w:eastAsia="ru-RU"/>
        </w:rPr>
      </w:pPr>
      <w:r w:rsidRPr="00F9430E">
        <w:rPr>
          <w:rFonts w:ascii="Times New Roman" w:hAnsi="Times New Roman" w:cs="Times New Roman"/>
          <w:b/>
          <w:color w:val="FF0000"/>
          <w:sz w:val="24"/>
          <w:szCs w:val="24"/>
        </w:rPr>
        <w:t xml:space="preserve"> </w:t>
      </w:r>
      <w:r w:rsidRPr="00F9430E">
        <w:rPr>
          <w:rFonts w:ascii="Times New Roman" w:eastAsia="Calibri" w:hAnsi="Times New Roman" w:cs="Times New Roman"/>
          <w:sz w:val="24"/>
          <w:szCs w:val="24"/>
          <w:lang w:eastAsia="ru-RU"/>
        </w:rPr>
        <w:t>На территории РФ согласно "Положению о правилах осуществления перевода денежных средств" (утв. Банком России 19.06.2012 N 383-П) (ред. от 06.11.2015)  применяются следующие формы безналичных расчетов</w:t>
      </w:r>
    </w:p>
    <w:p w:rsidR="007116CF" w:rsidRPr="00F9430E" w:rsidRDefault="007116CF" w:rsidP="007116CF">
      <w:pPr>
        <w:pStyle w:val="a3"/>
      </w:pPr>
      <w:r w:rsidRPr="00F9430E">
        <w:lastRenderedPageBreak/>
        <w:t xml:space="preserve">1. Платежное поручение </w:t>
      </w:r>
    </w:p>
    <w:p w:rsidR="007116CF" w:rsidRPr="00F9430E" w:rsidRDefault="007116CF" w:rsidP="007116CF">
      <w:pPr>
        <w:pStyle w:val="a3"/>
      </w:pPr>
      <w:r w:rsidRPr="00F9430E">
        <w:t>2. Инкассовая форма (инкассовое поручение, платежное требование)</w:t>
      </w:r>
    </w:p>
    <w:p w:rsidR="007116CF" w:rsidRPr="00F9430E" w:rsidRDefault="007116CF" w:rsidP="007116CF">
      <w:pPr>
        <w:pStyle w:val="a3"/>
      </w:pPr>
      <w:r w:rsidRPr="00F9430E">
        <w:t>3. Аккредитив</w:t>
      </w:r>
    </w:p>
    <w:p w:rsidR="007116CF" w:rsidRPr="00F9430E" w:rsidRDefault="007116CF" w:rsidP="007116CF">
      <w:pPr>
        <w:pStyle w:val="a3"/>
      </w:pPr>
      <w:r w:rsidRPr="00F9430E">
        <w:t>4.Чеки</w:t>
      </w:r>
    </w:p>
    <w:p w:rsidR="007116CF" w:rsidRPr="00F9430E" w:rsidRDefault="007116CF" w:rsidP="007116CF">
      <w:pPr>
        <w:tabs>
          <w:tab w:val="left" w:pos="142"/>
        </w:tabs>
        <w:spacing w:after="0" w:line="240" w:lineRule="auto"/>
        <w:ind w:firstLine="142"/>
        <w:rPr>
          <w:rFonts w:ascii="Times New Roman" w:hAnsi="Times New Roman" w:cs="Times New Roman"/>
          <w:sz w:val="24"/>
          <w:szCs w:val="24"/>
        </w:rPr>
      </w:pPr>
      <w:r w:rsidRPr="00F9430E">
        <w:rPr>
          <w:rFonts w:ascii="Times New Roman" w:hAnsi="Times New Roman" w:cs="Times New Roman"/>
          <w:b/>
          <w:bCs/>
          <w:sz w:val="24"/>
          <w:szCs w:val="24"/>
          <w:u w:val="single"/>
        </w:rPr>
        <w:t>Платежное поручение (ПП) при последующей оплате услуг:</w:t>
      </w:r>
    </w:p>
    <w:p w:rsidR="007116CF" w:rsidRPr="00F9430E" w:rsidRDefault="007116CF" w:rsidP="007116CF">
      <w:pPr>
        <w:tabs>
          <w:tab w:val="left" w:pos="142"/>
        </w:tabs>
        <w:spacing w:after="0" w:line="240" w:lineRule="auto"/>
        <w:ind w:firstLine="142"/>
        <w:rPr>
          <w:rFonts w:ascii="Times New Roman" w:hAnsi="Times New Roman" w:cs="Times New Roman"/>
          <w:sz w:val="24"/>
          <w:szCs w:val="24"/>
        </w:rPr>
      </w:pPr>
      <w:r w:rsidRPr="00F9430E">
        <w:rPr>
          <w:rFonts w:ascii="Times New Roman" w:hAnsi="Times New Roman" w:cs="Times New Roman"/>
          <w:sz w:val="24"/>
          <w:szCs w:val="24"/>
        </w:rPr>
        <w:t>1) заключение договора, 2) поставка товара, оказание услуг, 3) покупатель выписывает платежное поручение, 4) передача платежного поручения в банк, 5) банк снимает средства со счета покупателя, 6) отправка денежных сре</w:t>
      </w:r>
      <w:proofErr w:type="gramStart"/>
      <w:r w:rsidRPr="00F9430E">
        <w:rPr>
          <w:rFonts w:ascii="Times New Roman" w:hAnsi="Times New Roman" w:cs="Times New Roman"/>
          <w:sz w:val="24"/>
          <w:szCs w:val="24"/>
        </w:rPr>
        <w:t>дств в б</w:t>
      </w:r>
      <w:proofErr w:type="gramEnd"/>
      <w:r w:rsidRPr="00F9430E">
        <w:rPr>
          <w:rFonts w:ascii="Times New Roman" w:hAnsi="Times New Roman" w:cs="Times New Roman"/>
          <w:sz w:val="24"/>
          <w:szCs w:val="24"/>
        </w:rPr>
        <w:t>анк поставщика, 7) зачисление средств на счет поставщика, 8) сообщение о зачислении денег (выписка со счета).</w:t>
      </w:r>
    </w:p>
    <w:p w:rsidR="007116CF" w:rsidRPr="00F9430E" w:rsidRDefault="007116CF" w:rsidP="007116CF">
      <w:pPr>
        <w:tabs>
          <w:tab w:val="left" w:pos="142"/>
        </w:tabs>
        <w:spacing w:after="0" w:line="240" w:lineRule="auto"/>
        <w:ind w:firstLine="142"/>
        <w:rPr>
          <w:rFonts w:ascii="Times New Roman" w:hAnsi="Times New Roman" w:cs="Times New Roman"/>
          <w:sz w:val="24"/>
          <w:szCs w:val="24"/>
        </w:rPr>
      </w:pPr>
      <w:r w:rsidRPr="00F9430E">
        <w:rPr>
          <w:rFonts w:ascii="Times New Roman" w:hAnsi="Times New Roman" w:cs="Times New Roman"/>
          <w:b/>
          <w:bCs/>
          <w:sz w:val="24"/>
          <w:szCs w:val="24"/>
          <w:u w:val="single"/>
        </w:rPr>
        <w:t>ПП при предварительной оплате услуг:</w:t>
      </w:r>
    </w:p>
    <w:p w:rsidR="007116CF" w:rsidRPr="00F9430E" w:rsidRDefault="007116CF" w:rsidP="007116CF">
      <w:pPr>
        <w:tabs>
          <w:tab w:val="left" w:pos="142"/>
        </w:tabs>
        <w:spacing w:after="0" w:line="240" w:lineRule="auto"/>
        <w:ind w:firstLine="142"/>
        <w:rPr>
          <w:rFonts w:ascii="Times New Roman" w:hAnsi="Times New Roman" w:cs="Times New Roman"/>
          <w:sz w:val="24"/>
          <w:szCs w:val="24"/>
        </w:rPr>
      </w:pPr>
      <w:r w:rsidRPr="00F9430E">
        <w:rPr>
          <w:rFonts w:ascii="Times New Roman" w:hAnsi="Times New Roman" w:cs="Times New Roman"/>
          <w:sz w:val="24"/>
          <w:szCs w:val="24"/>
        </w:rPr>
        <w:t>1) заключение договора, 2) покупатель выписывает платежное поручение, 3) передача платежного поручения в банк, 4) банк снимает средства со счета покупателя, 5) отправка денежных сре</w:t>
      </w:r>
      <w:proofErr w:type="gramStart"/>
      <w:r w:rsidRPr="00F9430E">
        <w:rPr>
          <w:rFonts w:ascii="Times New Roman" w:hAnsi="Times New Roman" w:cs="Times New Roman"/>
          <w:sz w:val="24"/>
          <w:szCs w:val="24"/>
        </w:rPr>
        <w:t>дств в б</w:t>
      </w:r>
      <w:proofErr w:type="gramEnd"/>
      <w:r w:rsidRPr="00F9430E">
        <w:rPr>
          <w:rFonts w:ascii="Times New Roman" w:hAnsi="Times New Roman" w:cs="Times New Roman"/>
          <w:sz w:val="24"/>
          <w:szCs w:val="24"/>
        </w:rPr>
        <w:t>анк поставщика, 6) зачисление средств на счет поставщика, 7) сообщение о зачислении денег (выписка со счета), 8) поставка товара, оказание услуг.</w:t>
      </w:r>
    </w:p>
    <w:p w:rsidR="007116CF" w:rsidRPr="00F9430E" w:rsidRDefault="007116CF" w:rsidP="007116CF">
      <w:pPr>
        <w:tabs>
          <w:tab w:val="left" w:pos="142"/>
        </w:tabs>
        <w:spacing w:after="0" w:line="240" w:lineRule="auto"/>
        <w:ind w:firstLine="142"/>
        <w:rPr>
          <w:rFonts w:ascii="Times New Roman" w:hAnsi="Times New Roman" w:cs="Times New Roman"/>
          <w:sz w:val="24"/>
          <w:szCs w:val="24"/>
        </w:rPr>
      </w:pPr>
      <w:proofErr w:type="spellStart"/>
      <w:r w:rsidRPr="00F9430E">
        <w:rPr>
          <w:rFonts w:ascii="Times New Roman" w:hAnsi="Times New Roman" w:cs="Times New Roman"/>
          <w:b/>
          <w:bCs/>
          <w:sz w:val="24"/>
          <w:szCs w:val="24"/>
          <w:u w:val="single"/>
        </w:rPr>
        <w:t>Покрытыи</w:t>
      </w:r>
      <w:proofErr w:type="spellEnd"/>
      <w:r w:rsidRPr="00F9430E">
        <w:rPr>
          <w:rFonts w:ascii="Times New Roman" w:hAnsi="Times New Roman" w:cs="Times New Roman"/>
          <w:b/>
          <w:bCs/>
          <w:sz w:val="24"/>
          <w:szCs w:val="24"/>
          <w:u w:val="single"/>
        </w:rPr>
        <w:t>̆ (</w:t>
      </w:r>
      <w:proofErr w:type="spellStart"/>
      <w:r w:rsidRPr="00F9430E">
        <w:rPr>
          <w:rFonts w:ascii="Times New Roman" w:hAnsi="Times New Roman" w:cs="Times New Roman"/>
          <w:b/>
          <w:bCs/>
          <w:sz w:val="24"/>
          <w:szCs w:val="24"/>
          <w:u w:val="single"/>
        </w:rPr>
        <w:t>депонированныи</w:t>
      </w:r>
      <w:proofErr w:type="spellEnd"/>
      <w:r w:rsidRPr="00F9430E">
        <w:rPr>
          <w:rFonts w:ascii="Times New Roman" w:hAnsi="Times New Roman" w:cs="Times New Roman"/>
          <w:b/>
          <w:bCs/>
          <w:sz w:val="24"/>
          <w:szCs w:val="24"/>
          <w:u w:val="single"/>
        </w:rPr>
        <w:t>̆) аккредитив:</w:t>
      </w:r>
    </w:p>
    <w:p w:rsidR="007116CF" w:rsidRPr="00F9430E" w:rsidRDefault="007116CF" w:rsidP="007116CF">
      <w:pPr>
        <w:tabs>
          <w:tab w:val="left" w:pos="142"/>
        </w:tabs>
        <w:spacing w:after="0" w:line="240" w:lineRule="auto"/>
        <w:ind w:firstLine="142"/>
        <w:rPr>
          <w:rFonts w:ascii="Times New Roman" w:hAnsi="Times New Roman" w:cs="Times New Roman"/>
          <w:sz w:val="24"/>
          <w:szCs w:val="24"/>
        </w:rPr>
      </w:pPr>
      <w:r w:rsidRPr="00F9430E">
        <w:rPr>
          <w:rFonts w:ascii="Times New Roman" w:hAnsi="Times New Roman" w:cs="Times New Roman"/>
          <w:sz w:val="24"/>
          <w:szCs w:val="24"/>
        </w:rPr>
        <w:t xml:space="preserve">1) заключение договора, 2) покупатель выставляет аккредитив (в основе платежное поручение), 3) со счета снимается сумма аккредитива, </w:t>
      </w:r>
      <w:proofErr w:type="gramStart"/>
      <w:r w:rsidRPr="00F9430E">
        <w:rPr>
          <w:rFonts w:ascii="Times New Roman" w:hAnsi="Times New Roman" w:cs="Times New Roman"/>
          <w:sz w:val="24"/>
          <w:szCs w:val="24"/>
        </w:rPr>
        <w:t xml:space="preserve">4) </w:t>
      </w:r>
      <w:proofErr w:type="gramEnd"/>
      <w:r w:rsidRPr="00F9430E">
        <w:rPr>
          <w:rFonts w:ascii="Times New Roman" w:hAnsi="Times New Roman" w:cs="Times New Roman"/>
          <w:sz w:val="24"/>
          <w:szCs w:val="24"/>
        </w:rPr>
        <w:t xml:space="preserve">средства перечисляются в банк поставщика, 5) средства зачисляются на специальный счет – аккредитив (создание депонента), 6) сообщение о создании в банке счета аккредитив, 7) поставка товара, 8) предоставление документов, 9) проверка документов в банке поставщика,10) направление документов банку покупателя, 11) банк покупателя получает акцепт (согласие) у покупателя (если предусмотрен), </w:t>
      </w:r>
      <w:proofErr w:type="gramStart"/>
      <w:r w:rsidRPr="00F9430E">
        <w:rPr>
          <w:rFonts w:ascii="Times New Roman" w:hAnsi="Times New Roman" w:cs="Times New Roman"/>
          <w:sz w:val="24"/>
          <w:szCs w:val="24"/>
        </w:rPr>
        <w:t xml:space="preserve">12) </w:t>
      </w:r>
      <w:proofErr w:type="gramEnd"/>
      <w:r w:rsidRPr="00F9430E">
        <w:rPr>
          <w:rFonts w:ascii="Times New Roman" w:hAnsi="Times New Roman" w:cs="Times New Roman"/>
          <w:sz w:val="24"/>
          <w:szCs w:val="24"/>
        </w:rPr>
        <w:t>банк получателя дает распоряжение на зачисление средств со счета аккредитив на счет поставщика, 13) сообщение о зачислении средств.</w:t>
      </w:r>
    </w:p>
    <w:p w:rsidR="007116CF" w:rsidRPr="00F9430E" w:rsidRDefault="007116CF" w:rsidP="007116CF">
      <w:pPr>
        <w:tabs>
          <w:tab w:val="left" w:pos="142"/>
        </w:tabs>
        <w:spacing w:after="0" w:line="240" w:lineRule="auto"/>
        <w:ind w:firstLine="142"/>
        <w:rPr>
          <w:rFonts w:ascii="Times New Roman" w:hAnsi="Times New Roman" w:cs="Times New Roman"/>
          <w:sz w:val="24"/>
          <w:szCs w:val="24"/>
        </w:rPr>
      </w:pPr>
      <w:r w:rsidRPr="00F9430E">
        <w:rPr>
          <w:rFonts w:ascii="Times New Roman" w:hAnsi="Times New Roman" w:cs="Times New Roman"/>
          <w:b/>
          <w:bCs/>
          <w:sz w:val="24"/>
          <w:szCs w:val="24"/>
          <w:u w:val="single"/>
        </w:rPr>
        <w:t>Непокрытый (гарантированный) аккредитив:</w:t>
      </w:r>
    </w:p>
    <w:p w:rsidR="007116CF" w:rsidRPr="00F9430E" w:rsidRDefault="007116CF" w:rsidP="007116CF">
      <w:pPr>
        <w:tabs>
          <w:tab w:val="left" w:pos="142"/>
        </w:tabs>
        <w:spacing w:after="0" w:line="240" w:lineRule="auto"/>
        <w:ind w:firstLine="142"/>
        <w:rPr>
          <w:rFonts w:ascii="Times New Roman" w:hAnsi="Times New Roman" w:cs="Times New Roman"/>
          <w:sz w:val="24"/>
          <w:szCs w:val="24"/>
        </w:rPr>
      </w:pPr>
      <w:proofErr w:type="gramStart"/>
      <w:r w:rsidRPr="00F9430E">
        <w:rPr>
          <w:rFonts w:ascii="Times New Roman" w:hAnsi="Times New Roman" w:cs="Times New Roman"/>
          <w:sz w:val="24"/>
          <w:szCs w:val="24"/>
        </w:rPr>
        <w:t xml:space="preserve">1) заключение договора, 2) заявление на открытие аккредитива под гарантию банка, 3) открытие аккредитива по </w:t>
      </w:r>
      <w:proofErr w:type="spellStart"/>
      <w:r w:rsidRPr="00F9430E">
        <w:rPr>
          <w:rFonts w:ascii="Times New Roman" w:hAnsi="Times New Roman" w:cs="Times New Roman"/>
          <w:sz w:val="24"/>
          <w:szCs w:val="24"/>
        </w:rPr>
        <w:t>внебалансовому</w:t>
      </w:r>
      <w:proofErr w:type="spellEnd"/>
      <w:r w:rsidRPr="00F9430E">
        <w:rPr>
          <w:rFonts w:ascii="Times New Roman" w:hAnsi="Times New Roman" w:cs="Times New Roman"/>
          <w:sz w:val="24"/>
          <w:szCs w:val="24"/>
        </w:rPr>
        <w:t xml:space="preserve"> счету «гарантии и поручительства банка», 4) сообщение об открытии аккредитива под гарантию и поручительство банка, 5) зачисление средств на счет аккредитив, 6) сообщение поставщику об открытии непокрытого аккредитива, 7) поставка товара, 8) в банк поставщика отправляются расчетные документы, 9) списание средств с аккредитивного счета</w:t>
      </w:r>
      <w:proofErr w:type="gramEnd"/>
      <w:r w:rsidRPr="00F9430E">
        <w:rPr>
          <w:rFonts w:ascii="Times New Roman" w:hAnsi="Times New Roman" w:cs="Times New Roman"/>
          <w:sz w:val="24"/>
          <w:szCs w:val="24"/>
        </w:rPr>
        <w:t xml:space="preserve"> </w:t>
      </w:r>
      <w:proofErr w:type="gramStart"/>
      <w:r w:rsidRPr="00F9430E">
        <w:rPr>
          <w:rFonts w:ascii="Times New Roman" w:hAnsi="Times New Roman" w:cs="Times New Roman"/>
          <w:sz w:val="24"/>
          <w:szCs w:val="24"/>
        </w:rPr>
        <w:t>на счет поставщика, 10) дебетовое авизо отправляется в банк покупателя (идет списание средств), 11) списание средств в банке покупателя (если денег на счете нет, банк предоставляет свои средства), 12) сообщение об использовании аккредитива.</w:t>
      </w:r>
      <w:proofErr w:type="gramEnd"/>
    </w:p>
    <w:p w:rsidR="007116CF" w:rsidRPr="00F9430E" w:rsidRDefault="007116CF" w:rsidP="007116CF">
      <w:pPr>
        <w:tabs>
          <w:tab w:val="left" w:pos="142"/>
        </w:tabs>
        <w:spacing w:after="0" w:line="240" w:lineRule="auto"/>
        <w:ind w:firstLine="142"/>
        <w:rPr>
          <w:rFonts w:ascii="Times New Roman" w:hAnsi="Times New Roman" w:cs="Times New Roman"/>
          <w:sz w:val="24"/>
          <w:szCs w:val="24"/>
        </w:rPr>
      </w:pPr>
      <w:r w:rsidRPr="00F9430E">
        <w:rPr>
          <w:rFonts w:ascii="Times New Roman" w:hAnsi="Times New Roman" w:cs="Times New Roman"/>
          <w:b/>
          <w:bCs/>
          <w:sz w:val="24"/>
          <w:szCs w:val="24"/>
          <w:u w:val="single"/>
        </w:rPr>
        <w:t>Также существуют расчеты по инкассо</w:t>
      </w:r>
      <w:r w:rsidRPr="00F9430E">
        <w:rPr>
          <w:rFonts w:ascii="Times New Roman" w:hAnsi="Times New Roman" w:cs="Times New Roman"/>
          <w:sz w:val="24"/>
          <w:szCs w:val="24"/>
        </w:rPr>
        <w:t xml:space="preserve"> - банковская операция, посредством которой банк по поручению и за счет клиента на основании расчетных документов осуществляет действия по получению от плательщика.</w:t>
      </w:r>
    </w:p>
    <w:p w:rsidR="007116CF" w:rsidRPr="00F9430E" w:rsidRDefault="007116CF" w:rsidP="007116CF">
      <w:pPr>
        <w:tabs>
          <w:tab w:val="left" w:pos="142"/>
        </w:tabs>
        <w:spacing w:after="0" w:line="240" w:lineRule="auto"/>
        <w:ind w:firstLine="142"/>
        <w:rPr>
          <w:rFonts w:ascii="Times New Roman" w:hAnsi="Times New Roman" w:cs="Times New Roman"/>
          <w:sz w:val="24"/>
          <w:szCs w:val="24"/>
        </w:rPr>
      </w:pPr>
      <w:r w:rsidRPr="00F9430E">
        <w:rPr>
          <w:rFonts w:ascii="Times New Roman" w:hAnsi="Times New Roman" w:cs="Times New Roman"/>
          <w:b/>
          <w:bCs/>
          <w:i/>
          <w:iCs/>
          <w:sz w:val="24"/>
          <w:szCs w:val="24"/>
        </w:rPr>
        <w:t>Платежное требование</w:t>
      </w:r>
      <w:r w:rsidRPr="00F9430E">
        <w:rPr>
          <w:rFonts w:ascii="Times New Roman" w:hAnsi="Times New Roman" w:cs="Times New Roman"/>
          <w:sz w:val="24"/>
          <w:szCs w:val="24"/>
        </w:rPr>
        <w:t xml:space="preserve"> - является расчетным документом, содержащим требование кредитора (получателя средств) по основному договору к должнику (плательщику) об уплате определенной денежной суммы через банк. </w:t>
      </w:r>
      <w:r w:rsidRPr="00F9430E">
        <w:rPr>
          <w:rFonts w:ascii="Times New Roman" w:hAnsi="Times New Roman" w:cs="Times New Roman"/>
          <w:b/>
          <w:bCs/>
          <w:i/>
          <w:iCs/>
          <w:sz w:val="24"/>
          <w:szCs w:val="24"/>
        </w:rPr>
        <w:t>Инкассовое поручение</w:t>
      </w:r>
      <w:r w:rsidRPr="00F9430E">
        <w:rPr>
          <w:rFonts w:ascii="Times New Roman" w:hAnsi="Times New Roman" w:cs="Times New Roman"/>
          <w:sz w:val="24"/>
          <w:szCs w:val="24"/>
        </w:rPr>
        <w:t xml:space="preserve"> - является расчетным документом, на основании которого производится списание денежных средств со счетов плательщиков в бесспорном порядке.</w:t>
      </w:r>
    </w:p>
    <w:p w:rsidR="007116CF" w:rsidRPr="00F9430E" w:rsidRDefault="007116CF" w:rsidP="007116CF">
      <w:pPr>
        <w:rPr>
          <w:rFonts w:ascii="Times New Roman" w:hAnsi="Times New Roman" w:cs="Times New Roman"/>
          <w:b/>
          <w:color w:val="FF0000"/>
          <w:sz w:val="24"/>
          <w:szCs w:val="24"/>
        </w:rPr>
      </w:pPr>
    </w:p>
    <w:p w:rsidR="00FB4BBE" w:rsidRPr="00F9430E" w:rsidRDefault="00FB4BBE" w:rsidP="002377B8">
      <w:pPr>
        <w:pStyle w:val="a3"/>
        <w:numPr>
          <w:ilvl w:val="0"/>
          <w:numId w:val="1"/>
        </w:numPr>
        <w:ind w:left="360"/>
        <w:jc w:val="center"/>
        <w:rPr>
          <w:b/>
          <w:color w:val="FF0000"/>
        </w:rPr>
      </w:pPr>
      <w:r w:rsidRPr="00F9430E">
        <w:rPr>
          <w:b/>
          <w:bCs/>
          <w:color w:val="FF0000"/>
        </w:rPr>
        <w:t>Полноценные и неполноценные деньги: общее и особенное</w:t>
      </w:r>
      <w:r w:rsidRPr="00F9430E">
        <w:rPr>
          <w:b/>
          <w:color w:val="FF0000"/>
        </w:rPr>
        <w:t xml:space="preserve"> (20 баллов)</w:t>
      </w:r>
    </w:p>
    <w:p w:rsidR="00036737" w:rsidRPr="00F9430E" w:rsidRDefault="00036737" w:rsidP="007116CF">
      <w:pPr>
        <w:pStyle w:val="a7"/>
        <w:shd w:val="clear" w:color="auto" w:fill="FFFFFF"/>
        <w:spacing w:before="0" w:beforeAutospacing="0" w:after="0" w:afterAutospacing="0"/>
        <w:jc w:val="both"/>
        <w:rPr>
          <w:color w:val="000000"/>
          <w:shd w:val="clear" w:color="auto" w:fill="FFFFFF"/>
        </w:rPr>
      </w:pPr>
      <w:r w:rsidRPr="00F9430E">
        <w:rPr>
          <w:b/>
          <w:color w:val="FF0000"/>
        </w:rPr>
        <w:t xml:space="preserve"> </w:t>
      </w:r>
    </w:p>
    <w:p w:rsidR="007116CF" w:rsidRPr="00F9430E" w:rsidRDefault="007116CF" w:rsidP="007116CF">
      <w:pPr>
        <w:pStyle w:val="a3"/>
        <w:ind w:left="0"/>
      </w:pPr>
      <w:r w:rsidRPr="00F9430E">
        <w:rPr>
          <w:b/>
        </w:rPr>
        <w:t xml:space="preserve">Общее: </w:t>
      </w:r>
      <w:r w:rsidRPr="00F9430E">
        <w:t>являются формой денег исходя из характера внутренней субстанции</w:t>
      </w:r>
    </w:p>
    <w:p w:rsidR="007116CF" w:rsidRPr="00F9430E" w:rsidRDefault="007116CF" w:rsidP="007116CF">
      <w:pPr>
        <w:pStyle w:val="a3"/>
        <w:ind w:left="0"/>
      </w:pPr>
      <w:r w:rsidRPr="00F9430E">
        <w:rPr>
          <w:b/>
        </w:rPr>
        <w:t>Полноценные деньги</w:t>
      </w:r>
      <w:r w:rsidRPr="00F9430E">
        <w:t xml:space="preserve"> - деньги, у которых номинальная стоимость (стоимость обозначенная на них) равна реальной стоимости этих денег, то есть стоимости затрат на их производство: золото  и другие благородные металлы.</w:t>
      </w:r>
    </w:p>
    <w:p w:rsidR="007116CF" w:rsidRPr="00F9430E" w:rsidRDefault="007116CF" w:rsidP="007116CF">
      <w:pPr>
        <w:pStyle w:val="a3"/>
        <w:ind w:left="0"/>
      </w:pPr>
      <w:r w:rsidRPr="00F9430E">
        <w:rPr>
          <w:u w:val="single"/>
        </w:rPr>
        <w:t>Полноценные деньги</w:t>
      </w:r>
      <w:r w:rsidRPr="00F9430E">
        <w:t xml:space="preserve"> Золото и серебро в слитках, Золотые и серебряные монеты, Драгоценные камни, Банкноты с металлическим содержанием</w:t>
      </w:r>
    </w:p>
    <w:p w:rsidR="007116CF" w:rsidRPr="00F9430E" w:rsidRDefault="007116CF" w:rsidP="007116CF">
      <w:pPr>
        <w:pStyle w:val="a3"/>
        <w:ind w:left="0"/>
      </w:pPr>
      <w:r w:rsidRPr="00F9430E">
        <w:t xml:space="preserve">Характерные черты полноценных денег: </w:t>
      </w:r>
    </w:p>
    <w:p w:rsidR="007116CF" w:rsidRPr="00F9430E" w:rsidRDefault="007116CF" w:rsidP="007116CF">
      <w:pPr>
        <w:pStyle w:val="a3"/>
        <w:ind w:left="0"/>
      </w:pPr>
      <w:r w:rsidRPr="00F9430E">
        <w:lastRenderedPageBreak/>
        <w:t xml:space="preserve">1) имеют внутреннюю стоимость и выступают всеобщим эквивалентом товаров, т.е. в условиях товарных денег выполняют функцию меры стоимости; </w:t>
      </w:r>
    </w:p>
    <w:p w:rsidR="007116CF" w:rsidRPr="00F9430E" w:rsidRDefault="007116CF" w:rsidP="007116CF">
      <w:pPr>
        <w:pStyle w:val="a3"/>
        <w:ind w:left="0"/>
      </w:pPr>
      <w:r w:rsidRPr="00F9430E">
        <w:t xml:space="preserve">2) внутренняя стоимость соответствует номинальной стоимости; </w:t>
      </w:r>
    </w:p>
    <w:p w:rsidR="007116CF" w:rsidRPr="00F9430E" w:rsidRDefault="007116CF" w:rsidP="007116CF">
      <w:pPr>
        <w:pStyle w:val="a3"/>
        <w:ind w:left="0"/>
      </w:pPr>
      <w:r w:rsidRPr="00F9430E">
        <w:t xml:space="preserve">3) не </w:t>
      </w:r>
      <w:proofErr w:type="gramStart"/>
      <w:r w:rsidRPr="00F9430E">
        <w:t>подвержены</w:t>
      </w:r>
      <w:proofErr w:type="gramEnd"/>
      <w:r w:rsidRPr="00F9430E">
        <w:t xml:space="preserve"> обесценению; </w:t>
      </w:r>
    </w:p>
    <w:p w:rsidR="007116CF" w:rsidRPr="00F9430E" w:rsidRDefault="007116CF" w:rsidP="007116CF">
      <w:pPr>
        <w:pStyle w:val="a3"/>
        <w:ind w:left="0"/>
      </w:pPr>
      <w:r w:rsidRPr="00F9430E">
        <w:t xml:space="preserve">4) не застревают в каналах денежного обращения </w:t>
      </w:r>
    </w:p>
    <w:p w:rsidR="007116CF" w:rsidRPr="00F9430E" w:rsidRDefault="007116CF" w:rsidP="007116CF">
      <w:pPr>
        <w:pStyle w:val="a3"/>
        <w:ind w:left="0"/>
      </w:pPr>
      <w:r w:rsidRPr="00F9430E">
        <w:t xml:space="preserve">5) физически используются, как и любой другой товар. </w:t>
      </w:r>
    </w:p>
    <w:p w:rsidR="007116CF" w:rsidRPr="00F9430E" w:rsidRDefault="007116CF" w:rsidP="007116CF">
      <w:pPr>
        <w:pStyle w:val="a3"/>
        <w:ind w:left="0"/>
      </w:pPr>
      <w:r w:rsidRPr="00F9430E">
        <w:t xml:space="preserve">6) природа полноценных денег – товарная. </w:t>
      </w:r>
    </w:p>
    <w:p w:rsidR="007116CF" w:rsidRPr="00F9430E" w:rsidRDefault="007116CF" w:rsidP="007116CF">
      <w:pPr>
        <w:pStyle w:val="a3"/>
        <w:ind w:left="0"/>
      </w:pPr>
      <w:r w:rsidRPr="00F9430E">
        <w:t>7) гибкое приспособление к потребностям товарооборота – эластичность</w:t>
      </w:r>
    </w:p>
    <w:p w:rsidR="007116CF" w:rsidRPr="00F9430E" w:rsidRDefault="007116CF" w:rsidP="007116CF">
      <w:pPr>
        <w:pStyle w:val="a3"/>
        <w:ind w:left="0"/>
      </w:pPr>
      <w:r w:rsidRPr="00F9430E">
        <w:t>8) выполняют функцию денег как меры стоимости</w:t>
      </w:r>
    </w:p>
    <w:p w:rsidR="007116CF" w:rsidRPr="00F9430E" w:rsidRDefault="007116CF" w:rsidP="007116CF">
      <w:pPr>
        <w:tabs>
          <w:tab w:val="left" w:pos="142"/>
        </w:tabs>
        <w:spacing w:after="0" w:line="240" w:lineRule="auto"/>
        <w:ind w:firstLine="142"/>
        <w:rPr>
          <w:rFonts w:ascii="Times New Roman" w:hAnsi="Times New Roman" w:cs="Times New Roman"/>
          <w:sz w:val="24"/>
          <w:szCs w:val="24"/>
        </w:rPr>
      </w:pPr>
      <w:r w:rsidRPr="00F9430E">
        <w:rPr>
          <w:rFonts w:ascii="Times New Roman" w:hAnsi="Times New Roman" w:cs="Times New Roman"/>
          <w:b/>
          <w:bCs/>
          <w:iCs/>
          <w:sz w:val="24"/>
          <w:szCs w:val="24"/>
        </w:rPr>
        <w:t>Неполноценные деньги</w:t>
      </w:r>
      <w:r w:rsidRPr="00F9430E">
        <w:rPr>
          <w:rFonts w:ascii="Times New Roman" w:hAnsi="Times New Roman" w:cs="Times New Roman"/>
          <w:b/>
          <w:bCs/>
          <w:i/>
          <w:iCs/>
          <w:sz w:val="24"/>
          <w:szCs w:val="24"/>
        </w:rPr>
        <w:t xml:space="preserve"> -</w:t>
      </w:r>
      <w:r w:rsidRPr="00F9430E">
        <w:rPr>
          <w:rFonts w:ascii="Times New Roman" w:hAnsi="Times New Roman" w:cs="Times New Roman"/>
          <w:sz w:val="24"/>
          <w:szCs w:val="24"/>
        </w:rPr>
        <w:t xml:space="preserve"> деньги, номинальная стоимость которых больше реальной. Их покупательная способность превышает затраты на их производство.</w:t>
      </w:r>
    </w:p>
    <w:p w:rsidR="007116CF" w:rsidRPr="00F9430E" w:rsidRDefault="007116CF" w:rsidP="007116CF">
      <w:pPr>
        <w:pStyle w:val="a3"/>
        <w:ind w:left="0"/>
      </w:pPr>
      <w:r w:rsidRPr="00F9430E">
        <w:rPr>
          <w:u w:val="single"/>
        </w:rPr>
        <w:t>Неполноценные деньги</w:t>
      </w:r>
      <w:r w:rsidRPr="00F9430E">
        <w:t xml:space="preserve"> Субституты: банкноты, монеты, казначейские билеты, депозитные деньги, электронные деньги</w:t>
      </w:r>
    </w:p>
    <w:p w:rsidR="007116CF" w:rsidRPr="00F9430E" w:rsidRDefault="007116CF" w:rsidP="007116CF">
      <w:pPr>
        <w:pStyle w:val="a3"/>
        <w:ind w:left="0"/>
      </w:pPr>
      <w:r w:rsidRPr="00F9430E">
        <w:t xml:space="preserve">Характерные черты неполноценных денег: </w:t>
      </w:r>
    </w:p>
    <w:p w:rsidR="007116CF" w:rsidRPr="00F9430E" w:rsidRDefault="007116CF" w:rsidP="007116CF">
      <w:pPr>
        <w:pStyle w:val="a3"/>
        <w:ind w:left="0"/>
      </w:pPr>
      <w:r w:rsidRPr="00F9430E">
        <w:t xml:space="preserve">1) Не имеют внутренней стоимости, т.е., их номинальная стоимость превышает реальную стоимость; </w:t>
      </w:r>
    </w:p>
    <w:p w:rsidR="007116CF" w:rsidRPr="00F9430E" w:rsidRDefault="007116CF" w:rsidP="007116CF">
      <w:pPr>
        <w:pStyle w:val="a3"/>
        <w:ind w:left="0"/>
      </w:pPr>
      <w:r w:rsidRPr="00F9430E">
        <w:t xml:space="preserve">2). </w:t>
      </w:r>
      <w:proofErr w:type="gramStart"/>
      <w:r w:rsidRPr="00F9430E">
        <w:t>Подвержены</w:t>
      </w:r>
      <w:proofErr w:type="gramEnd"/>
      <w:r w:rsidRPr="00F9430E">
        <w:t xml:space="preserve"> обесценению; </w:t>
      </w:r>
    </w:p>
    <w:p w:rsidR="007116CF" w:rsidRPr="00F9430E" w:rsidRDefault="007116CF" w:rsidP="007116CF">
      <w:pPr>
        <w:pStyle w:val="a3"/>
        <w:ind w:left="0"/>
      </w:pPr>
      <w:r w:rsidRPr="00F9430E">
        <w:t xml:space="preserve">3). Их физически невозможно использовать как товар. </w:t>
      </w:r>
    </w:p>
    <w:p w:rsidR="007116CF" w:rsidRPr="00F9430E" w:rsidRDefault="007116CF" w:rsidP="007116CF">
      <w:pPr>
        <w:pStyle w:val="a3"/>
        <w:ind w:left="0"/>
      </w:pPr>
      <w:r w:rsidRPr="00F9430E">
        <w:t xml:space="preserve">4). Утратили преимущество автоматического приспособления к потребностям товарооборота, т.е. свойство эластичности. </w:t>
      </w:r>
    </w:p>
    <w:p w:rsidR="007116CF" w:rsidRPr="00F9430E" w:rsidRDefault="007116CF" w:rsidP="007116CF">
      <w:pPr>
        <w:pStyle w:val="a3"/>
        <w:ind w:left="0"/>
      </w:pPr>
      <w:r w:rsidRPr="00F9430E">
        <w:t xml:space="preserve">5). Выполняют функцию масштаба цен и счетных денег; </w:t>
      </w:r>
    </w:p>
    <w:p w:rsidR="007116CF" w:rsidRPr="00F9430E" w:rsidRDefault="007116CF" w:rsidP="007116CF">
      <w:pPr>
        <w:pStyle w:val="a3"/>
        <w:ind w:left="0"/>
      </w:pPr>
      <w:r w:rsidRPr="00F9430E">
        <w:t xml:space="preserve">6). Не измеряют, а соизмеряют цены товаров </w:t>
      </w:r>
    </w:p>
    <w:p w:rsidR="007116CF" w:rsidRPr="00F9430E" w:rsidRDefault="007116CF" w:rsidP="007116CF">
      <w:pPr>
        <w:pStyle w:val="a3"/>
        <w:ind w:left="0"/>
      </w:pPr>
      <w:r w:rsidRPr="00F9430E">
        <w:t xml:space="preserve">7). Природа неполноценных денег – кредитная. </w:t>
      </w:r>
    </w:p>
    <w:p w:rsidR="007116CF" w:rsidRPr="00F9430E" w:rsidRDefault="007116CF" w:rsidP="007116CF">
      <w:pPr>
        <w:pStyle w:val="a3"/>
        <w:ind w:left="0"/>
      </w:pPr>
      <w:r w:rsidRPr="00F9430E">
        <w:t>8). Появление кредитных денег создало одностороннюю эластичность денежного обращения</w:t>
      </w:r>
    </w:p>
    <w:p w:rsidR="00036737" w:rsidRPr="00F9430E" w:rsidRDefault="00036737" w:rsidP="00036737">
      <w:pPr>
        <w:rPr>
          <w:rFonts w:ascii="Times New Roman" w:hAnsi="Times New Roman" w:cs="Times New Roman"/>
          <w:b/>
          <w:color w:val="FF0000"/>
          <w:sz w:val="24"/>
          <w:szCs w:val="24"/>
        </w:rPr>
      </w:pPr>
    </w:p>
    <w:p w:rsidR="00FB4BBE" w:rsidRPr="00F9430E" w:rsidRDefault="00FB4BBE" w:rsidP="002377B8">
      <w:pPr>
        <w:pStyle w:val="a3"/>
        <w:numPr>
          <w:ilvl w:val="0"/>
          <w:numId w:val="1"/>
        </w:numPr>
        <w:ind w:left="360"/>
        <w:jc w:val="center"/>
        <w:rPr>
          <w:b/>
          <w:color w:val="FF0000"/>
        </w:rPr>
      </w:pPr>
      <w:r w:rsidRPr="00F9430E">
        <w:rPr>
          <w:b/>
          <w:color w:val="FF0000"/>
        </w:rPr>
        <w:t>Понятие задач,  функций и целей деятельности Центрального банка в современных условиях (20 баллов).</w:t>
      </w:r>
    </w:p>
    <w:p w:rsidR="007116CF" w:rsidRPr="00F9430E" w:rsidRDefault="007116CF" w:rsidP="007116CF">
      <w:pPr>
        <w:pStyle w:val="a7"/>
        <w:shd w:val="clear" w:color="auto" w:fill="FFFFFF"/>
        <w:spacing w:before="0" w:beforeAutospacing="0" w:after="0" w:afterAutospacing="0"/>
        <w:jc w:val="both"/>
        <w:rPr>
          <w:color w:val="222222"/>
          <w:shd w:val="clear" w:color="auto" w:fill="FFFFFF"/>
        </w:rPr>
      </w:pPr>
      <w:r w:rsidRPr="00F9430E">
        <w:rPr>
          <w:b/>
          <w:color w:val="FF0000"/>
        </w:rPr>
        <w:t xml:space="preserve"> </w:t>
      </w:r>
      <w:r w:rsidRPr="00F9430E">
        <w:rPr>
          <w:b/>
          <w:bCs/>
          <w:color w:val="222222"/>
        </w:rPr>
        <w:t>Банк России</w:t>
      </w:r>
      <w:r w:rsidRPr="00F9430E">
        <w:rPr>
          <w:rStyle w:val="apple-converted-space"/>
          <w:color w:val="222222"/>
        </w:rPr>
        <w:t> </w:t>
      </w:r>
      <w:r w:rsidRPr="00F9430E">
        <w:rPr>
          <w:color w:val="222222"/>
        </w:rPr>
        <w:t>(Центральный банк Российской Федерации) — особый публично-правовой институт.</w:t>
      </w:r>
      <w:r w:rsidRPr="00F9430E">
        <w:rPr>
          <w:b/>
          <w:bCs/>
          <w:color w:val="252525"/>
          <w:shd w:val="clear" w:color="auto" w:fill="FFFFFF"/>
        </w:rPr>
        <w:t xml:space="preserve"> Центральный банк</w:t>
      </w:r>
      <w:r w:rsidRPr="00F9430E">
        <w:rPr>
          <w:color w:val="252525"/>
          <w:shd w:val="clear" w:color="auto" w:fill="FFFFFF"/>
        </w:rPr>
        <w:t> — главный регулирующий орган кредитной системы страны</w:t>
      </w:r>
      <w:r w:rsidRPr="00F9430E">
        <w:rPr>
          <w:rStyle w:val="apple-converted-space"/>
          <w:rFonts w:eastAsiaTheme="majorEastAsia"/>
          <w:color w:val="252525"/>
          <w:shd w:val="clear" w:color="auto" w:fill="FFFFFF"/>
        </w:rPr>
        <w:t>.</w:t>
      </w:r>
    </w:p>
    <w:p w:rsidR="007116CF" w:rsidRPr="00F9430E" w:rsidRDefault="007116CF" w:rsidP="007116CF">
      <w:pPr>
        <w:spacing w:before="60" w:after="105" w:line="240" w:lineRule="auto"/>
        <w:rPr>
          <w:rFonts w:ascii="Times New Roman" w:eastAsia="Times New Roman" w:hAnsi="Times New Roman" w:cs="Times New Roman"/>
          <w:color w:val="000000"/>
          <w:sz w:val="24"/>
          <w:szCs w:val="24"/>
          <w:shd w:val="clear" w:color="auto" w:fill="FFFFFF"/>
          <w:lang w:eastAsia="ru-RU"/>
        </w:rPr>
      </w:pPr>
      <w:r w:rsidRPr="00F9430E">
        <w:rPr>
          <w:rFonts w:ascii="Times New Roman" w:eastAsia="Times New Roman" w:hAnsi="Times New Roman" w:cs="Times New Roman"/>
          <w:color w:val="000000"/>
          <w:sz w:val="24"/>
          <w:szCs w:val="24"/>
          <w:shd w:val="clear" w:color="auto" w:fill="FFFFFF"/>
          <w:lang w:eastAsia="ru-RU"/>
        </w:rPr>
        <w:t> Основными целями деятельности Банка России являются:</w:t>
      </w:r>
    </w:p>
    <w:p w:rsidR="007116CF" w:rsidRPr="00F9430E" w:rsidRDefault="007116CF" w:rsidP="008E45ED">
      <w:pPr>
        <w:numPr>
          <w:ilvl w:val="0"/>
          <w:numId w:val="4"/>
        </w:numPr>
        <w:spacing w:before="100" w:beforeAutospacing="1" w:after="100" w:afterAutospacing="1" w:line="240" w:lineRule="auto"/>
        <w:jc w:val="both"/>
        <w:rPr>
          <w:rFonts w:ascii="Times New Roman" w:eastAsia="Times New Roman" w:hAnsi="Times New Roman" w:cs="Times New Roman"/>
          <w:color w:val="000000"/>
          <w:sz w:val="24"/>
          <w:szCs w:val="24"/>
          <w:shd w:val="clear" w:color="auto" w:fill="FFFFFF"/>
          <w:lang w:eastAsia="ru-RU"/>
        </w:rPr>
      </w:pPr>
      <w:r w:rsidRPr="00F9430E">
        <w:rPr>
          <w:rFonts w:ascii="Times New Roman" w:eastAsia="Times New Roman" w:hAnsi="Times New Roman" w:cs="Times New Roman"/>
          <w:color w:val="000000"/>
          <w:sz w:val="24"/>
          <w:szCs w:val="24"/>
          <w:shd w:val="clear" w:color="auto" w:fill="FFFFFF"/>
          <w:lang w:eastAsia="ru-RU"/>
        </w:rPr>
        <w:t>защита и обеспечение устойчивости рубля, в том числе его покупательной способности и курса по отношению к иностранным валютам;</w:t>
      </w:r>
    </w:p>
    <w:p w:rsidR="007116CF" w:rsidRPr="00F9430E" w:rsidRDefault="007116CF" w:rsidP="008E45ED">
      <w:pPr>
        <w:numPr>
          <w:ilvl w:val="0"/>
          <w:numId w:val="4"/>
        </w:numPr>
        <w:spacing w:before="100" w:beforeAutospacing="1" w:after="100" w:afterAutospacing="1" w:line="240" w:lineRule="auto"/>
        <w:jc w:val="both"/>
        <w:rPr>
          <w:rFonts w:ascii="Times New Roman" w:eastAsia="Times New Roman" w:hAnsi="Times New Roman" w:cs="Times New Roman"/>
          <w:color w:val="000000"/>
          <w:sz w:val="24"/>
          <w:szCs w:val="24"/>
          <w:shd w:val="clear" w:color="auto" w:fill="FFFFFF"/>
          <w:lang w:eastAsia="ru-RU"/>
        </w:rPr>
      </w:pPr>
      <w:r w:rsidRPr="00F9430E">
        <w:rPr>
          <w:rFonts w:ascii="Times New Roman" w:eastAsia="Times New Roman" w:hAnsi="Times New Roman" w:cs="Times New Roman"/>
          <w:color w:val="000000"/>
          <w:sz w:val="24"/>
          <w:szCs w:val="24"/>
          <w:shd w:val="clear" w:color="auto" w:fill="FFFFFF"/>
          <w:lang w:eastAsia="ru-RU"/>
        </w:rPr>
        <w:t xml:space="preserve">развитие и укрепление банковской системы Российской Федерации; </w:t>
      </w:r>
    </w:p>
    <w:p w:rsidR="007116CF" w:rsidRPr="00F9430E" w:rsidRDefault="007116CF" w:rsidP="008E45ED">
      <w:pPr>
        <w:numPr>
          <w:ilvl w:val="0"/>
          <w:numId w:val="4"/>
        </w:numPr>
        <w:spacing w:before="100" w:beforeAutospacing="1" w:after="100" w:afterAutospacing="1" w:line="240" w:lineRule="auto"/>
        <w:jc w:val="both"/>
        <w:rPr>
          <w:rFonts w:ascii="Times New Roman" w:eastAsia="Times New Roman" w:hAnsi="Times New Roman" w:cs="Times New Roman"/>
          <w:color w:val="000000"/>
          <w:sz w:val="24"/>
          <w:szCs w:val="24"/>
          <w:shd w:val="clear" w:color="auto" w:fill="FFFFFF"/>
          <w:lang w:eastAsia="ru-RU"/>
        </w:rPr>
      </w:pPr>
      <w:r w:rsidRPr="00F9430E">
        <w:rPr>
          <w:rFonts w:ascii="Times New Roman" w:eastAsia="Times New Roman" w:hAnsi="Times New Roman" w:cs="Times New Roman"/>
          <w:color w:val="000000"/>
          <w:sz w:val="24"/>
          <w:szCs w:val="24"/>
          <w:shd w:val="clear" w:color="auto" w:fill="FFFFFF"/>
          <w:lang w:eastAsia="ru-RU"/>
        </w:rPr>
        <w:t>обеспечение эффективного и бесперебойного функционирования системы расчетов.</w:t>
      </w:r>
    </w:p>
    <w:p w:rsidR="007116CF" w:rsidRPr="00F9430E" w:rsidRDefault="007116CF" w:rsidP="007116CF">
      <w:pPr>
        <w:spacing w:before="60" w:after="105" w:line="240" w:lineRule="auto"/>
        <w:jc w:val="both"/>
        <w:rPr>
          <w:rFonts w:ascii="Times New Roman" w:eastAsia="Times New Roman" w:hAnsi="Times New Roman" w:cs="Times New Roman"/>
          <w:color w:val="000000"/>
          <w:sz w:val="24"/>
          <w:szCs w:val="24"/>
          <w:shd w:val="clear" w:color="auto" w:fill="FFFFFF"/>
          <w:lang w:eastAsia="ru-RU"/>
        </w:rPr>
      </w:pPr>
      <w:r w:rsidRPr="00F9430E">
        <w:rPr>
          <w:rFonts w:ascii="Times New Roman" w:eastAsia="Times New Roman" w:hAnsi="Times New Roman" w:cs="Times New Roman"/>
          <w:color w:val="000000"/>
          <w:sz w:val="24"/>
          <w:szCs w:val="24"/>
          <w:shd w:val="clear" w:color="auto" w:fill="FFFFFF"/>
          <w:lang w:eastAsia="ru-RU"/>
        </w:rPr>
        <w:t xml:space="preserve">   Основными задачами ЦБР являются </w:t>
      </w:r>
    </w:p>
    <w:p w:rsidR="007116CF" w:rsidRPr="00F9430E" w:rsidRDefault="007116CF" w:rsidP="008E45ED">
      <w:pPr>
        <w:pStyle w:val="a3"/>
        <w:numPr>
          <w:ilvl w:val="0"/>
          <w:numId w:val="5"/>
        </w:numPr>
        <w:spacing w:before="60" w:after="105"/>
        <w:jc w:val="both"/>
        <w:rPr>
          <w:rFonts w:eastAsia="Times New Roman"/>
          <w:color w:val="000000"/>
          <w:shd w:val="clear" w:color="auto" w:fill="FFFFFF"/>
        </w:rPr>
      </w:pPr>
      <w:r w:rsidRPr="00F9430E">
        <w:rPr>
          <w:rFonts w:eastAsia="Times New Roman"/>
          <w:color w:val="000000"/>
          <w:shd w:val="clear" w:color="auto" w:fill="FFFFFF"/>
        </w:rPr>
        <w:t xml:space="preserve">регулирование денежного обращения, </w:t>
      </w:r>
    </w:p>
    <w:p w:rsidR="007116CF" w:rsidRPr="00F9430E" w:rsidRDefault="007116CF" w:rsidP="008E45ED">
      <w:pPr>
        <w:pStyle w:val="a3"/>
        <w:numPr>
          <w:ilvl w:val="0"/>
          <w:numId w:val="5"/>
        </w:numPr>
        <w:spacing w:before="60" w:after="105"/>
        <w:jc w:val="both"/>
        <w:rPr>
          <w:rFonts w:eastAsia="Times New Roman"/>
          <w:color w:val="000000"/>
          <w:shd w:val="clear" w:color="auto" w:fill="FFFFFF"/>
        </w:rPr>
      </w:pPr>
      <w:r w:rsidRPr="00F9430E">
        <w:rPr>
          <w:rFonts w:eastAsia="Times New Roman"/>
          <w:color w:val="000000"/>
          <w:shd w:val="clear" w:color="auto" w:fill="FFFFFF"/>
        </w:rPr>
        <w:t>проведение единой денежно кредитной политики,</w:t>
      </w:r>
    </w:p>
    <w:p w:rsidR="007116CF" w:rsidRPr="00F9430E" w:rsidRDefault="007116CF" w:rsidP="008E45ED">
      <w:pPr>
        <w:pStyle w:val="a3"/>
        <w:numPr>
          <w:ilvl w:val="0"/>
          <w:numId w:val="5"/>
        </w:numPr>
        <w:spacing w:before="60" w:after="105"/>
        <w:jc w:val="both"/>
        <w:rPr>
          <w:rFonts w:eastAsia="Times New Roman"/>
          <w:color w:val="000000"/>
          <w:shd w:val="clear" w:color="auto" w:fill="FFFFFF"/>
        </w:rPr>
      </w:pPr>
      <w:r w:rsidRPr="00F9430E">
        <w:rPr>
          <w:rFonts w:eastAsia="Times New Roman"/>
          <w:color w:val="000000"/>
          <w:shd w:val="clear" w:color="auto" w:fill="FFFFFF"/>
        </w:rPr>
        <w:t xml:space="preserve">защита интересов вкладчиков, </w:t>
      </w:r>
    </w:p>
    <w:p w:rsidR="007116CF" w:rsidRPr="00F9430E" w:rsidRDefault="007116CF" w:rsidP="008E45ED">
      <w:pPr>
        <w:pStyle w:val="a3"/>
        <w:numPr>
          <w:ilvl w:val="0"/>
          <w:numId w:val="5"/>
        </w:numPr>
        <w:spacing w:before="60" w:after="105"/>
        <w:jc w:val="both"/>
        <w:rPr>
          <w:rFonts w:eastAsia="Times New Roman"/>
          <w:color w:val="000000"/>
          <w:shd w:val="clear" w:color="auto" w:fill="FFFFFF"/>
        </w:rPr>
      </w:pPr>
      <w:r w:rsidRPr="00F9430E">
        <w:rPr>
          <w:rFonts w:eastAsia="Times New Roman"/>
          <w:color w:val="000000"/>
          <w:shd w:val="clear" w:color="auto" w:fill="FFFFFF"/>
        </w:rPr>
        <w:t>банков,</w:t>
      </w:r>
    </w:p>
    <w:p w:rsidR="007116CF" w:rsidRPr="00F9430E" w:rsidRDefault="007116CF" w:rsidP="008E45ED">
      <w:pPr>
        <w:pStyle w:val="a3"/>
        <w:numPr>
          <w:ilvl w:val="0"/>
          <w:numId w:val="5"/>
        </w:numPr>
        <w:spacing w:before="60" w:after="105"/>
        <w:jc w:val="both"/>
        <w:rPr>
          <w:rFonts w:eastAsia="Times New Roman"/>
          <w:color w:val="000000"/>
          <w:shd w:val="clear" w:color="auto" w:fill="FFFFFF"/>
        </w:rPr>
      </w:pPr>
      <w:r w:rsidRPr="00F9430E">
        <w:rPr>
          <w:rFonts w:eastAsia="Times New Roman"/>
          <w:color w:val="000000"/>
          <w:shd w:val="clear" w:color="auto" w:fill="FFFFFF"/>
        </w:rPr>
        <w:t xml:space="preserve">надзор за деятельностью коммерческих банков и других кредитных учреждений, </w:t>
      </w:r>
    </w:p>
    <w:p w:rsidR="007116CF" w:rsidRPr="00F9430E" w:rsidRDefault="007116CF" w:rsidP="008E45ED">
      <w:pPr>
        <w:pStyle w:val="a3"/>
        <w:numPr>
          <w:ilvl w:val="0"/>
          <w:numId w:val="5"/>
        </w:numPr>
        <w:spacing w:before="60" w:after="105"/>
        <w:jc w:val="both"/>
        <w:rPr>
          <w:rFonts w:eastAsia="Times New Roman"/>
          <w:color w:val="000000"/>
          <w:shd w:val="clear" w:color="auto" w:fill="FFFFFF"/>
        </w:rPr>
      </w:pPr>
      <w:r w:rsidRPr="00F9430E">
        <w:rPr>
          <w:rFonts w:eastAsia="Times New Roman"/>
          <w:color w:val="000000"/>
          <w:shd w:val="clear" w:color="auto" w:fill="FFFFFF"/>
        </w:rPr>
        <w:t xml:space="preserve">осуществление операций по внешнеэкономической деятельности. </w:t>
      </w:r>
    </w:p>
    <w:p w:rsidR="007116CF" w:rsidRPr="00F9430E" w:rsidRDefault="007116CF" w:rsidP="007116CF">
      <w:pPr>
        <w:spacing w:before="60" w:after="105" w:line="240" w:lineRule="auto"/>
        <w:jc w:val="both"/>
        <w:rPr>
          <w:rFonts w:ascii="Times New Roman" w:eastAsia="Times New Roman" w:hAnsi="Times New Roman" w:cs="Times New Roman"/>
          <w:color w:val="000000"/>
          <w:sz w:val="24"/>
          <w:szCs w:val="24"/>
          <w:shd w:val="clear" w:color="auto" w:fill="FFFFFF"/>
          <w:lang w:eastAsia="ru-RU"/>
        </w:rPr>
      </w:pPr>
      <w:r w:rsidRPr="00F9430E">
        <w:rPr>
          <w:rFonts w:ascii="Times New Roman" w:eastAsia="Times New Roman" w:hAnsi="Times New Roman" w:cs="Times New Roman"/>
          <w:color w:val="000000"/>
          <w:sz w:val="24"/>
          <w:szCs w:val="24"/>
          <w:shd w:val="clear" w:color="auto" w:fill="FFFFFF"/>
          <w:lang w:eastAsia="ru-RU"/>
        </w:rPr>
        <w:t>Получение прибыли не является целью деятельности Банка России.</w:t>
      </w:r>
    </w:p>
    <w:p w:rsidR="007116CF" w:rsidRPr="00F9430E" w:rsidRDefault="007116CF" w:rsidP="007116CF">
      <w:pPr>
        <w:spacing w:before="60" w:after="105" w:line="240" w:lineRule="auto"/>
        <w:jc w:val="both"/>
        <w:rPr>
          <w:rFonts w:ascii="Times New Roman" w:eastAsia="Times New Roman" w:hAnsi="Times New Roman" w:cs="Times New Roman"/>
          <w:color w:val="000000"/>
          <w:sz w:val="24"/>
          <w:szCs w:val="24"/>
          <w:shd w:val="clear" w:color="auto" w:fill="FFFFFF"/>
          <w:lang w:eastAsia="ru-RU"/>
        </w:rPr>
      </w:pPr>
      <w:r w:rsidRPr="00F9430E">
        <w:rPr>
          <w:rFonts w:ascii="Times New Roman" w:eastAsia="Times New Roman" w:hAnsi="Times New Roman" w:cs="Times New Roman"/>
          <w:color w:val="000000"/>
          <w:sz w:val="24"/>
          <w:szCs w:val="24"/>
          <w:shd w:val="clear" w:color="auto" w:fill="FFFFFF"/>
          <w:lang w:eastAsia="ru-RU"/>
        </w:rPr>
        <w:t>   Банк России выполняет следующие функции:</w:t>
      </w:r>
    </w:p>
    <w:p w:rsidR="007116CF" w:rsidRPr="00F9430E" w:rsidRDefault="007116CF" w:rsidP="008E45ED">
      <w:pPr>
        <w:numPr>
          <w:ilvl w:val="0"/>
          <w:numId w:val="6"/>
        </w:numPr>
        <w:spacing w:before="100" w:beforeAutospacing="1" w:after="100" w:afterAutospacing="1" w:line="240" w:lineRule="auto"/>
        <w:jc w:val="both"/>
        <w:rPr>
          <w:rFonts w:ascii="Times New Roman" w:eastAsia="Times New Roman" w:hAnsi="Times New Roman" w:cs="Times New Roman"/>
          <w:color w:val="000000"/>
          <w:sz w:val="24"/>
          <w:szCs w:val="24"/>
          <w:shd w:val="clear" w:color="auto" w:fill="FFFFFF"/>
          <w:lang w:eastAsia="ru-RU"/>
        </w:rPr>
      </w:pPr>
      <w:r w:rsidRPr="00F9430E">
        <w:rPr>
          <w:rFonts w:ascii="Times New Roman" w:eastAsia="Times New Roman" w:hAnsi="Times New Roman" w:cs="Times New Roman"/>
          <w:color w:val="000000"/>
          <w:sz w:val="24"/>
          <w:szCs w:val="24"/>
          <w:shd w:val="clear" w:color="auto" w:fill="FFFFFF"/>
          <w:lang w:eastAsia="ru-RU"/>
        </w:rPr>
        <w:lastRenderedPageBreak/>
        <w:t>во взаимодействии с Правительством Российской Федерации разрабатывает и проводит единую государственную кредитно-денежную политику, направленную на защиту и обеспечение устойчивости рубля;</w:t>
      </w:r>
    </w:p>
    <w:p w:rsidR="007116CF" w:rsidRPr="00F9430E" w:rsidRDefault="007116CF" w:rsidP="008E45ED">
      <w:pPr>
        <w:numPr>
          <w:ilvl w:val="0"/>
          <w:numId w:val="6"/>
        </w:numPr>
        <w:spacing w:before="100" w:beforeAutospacing="1" w:after="100" w:afterAutospacing="1" w:line="240" w:lineRule="auto"/>
        <w:jc w:val="both"/>
        <w:rPr>
          <w:rFonts w:ascii="Times New Roman" w:eastAsia="Times New Roman" w:hAnsi="Times New Roman" w:cs="Times New Roman"/>
          <w:color w:val="000000"/>
          <w:sz w:val="24"/>
          <w:szCs w:val="24"/>
          <w:shd w:val="clear" w:color="auto" w:fill="FFFFFF"/>
          <w:lang w:eastAsia="ru-RU"/>
        </w:rPr>
      </w:pPr>
      <w:r w:rsidRPr="00F9430E">
        <w:rPr>
          <w:rFonts w:ascii="Times New Roman" w:eastAsia="Times New Roman" w:hAnsi="Times New Roman" w:cs="Times New Roman"/>
          <w:color w:val="000000"/>
          <w:sz w:val="24"/>
          <w:szCs w:val="24"/>
          <w:shd w:val="clear" w:color="auto" w:fill="FFFFFF"/>
          <w:lang w:eastAsia="ru-RU"/>
        </w:rPr>
        <w:t>монопольно осуществляет эмиссию наличных денег и организует их обращение;</w:t>
      </w:r>
    </w:p>
    <w:p w:rsidR="007116CF" w:rsidRPr="00F9430E" w:rsidRDefault="007116CF" w:rsidP="008E45ED">
      <w:pPr>
        <w:numPr>
          <w:ilvl w:val="0"/>
          <w:numId w:val="6"/>
        </w:numPr>
        <w:spacing w:before="100" w:beforeAutospacing="1" w:after="100" w:afterAutospacing="1" w:line="240" w:lineRule="auto"/>
        <w:jc w:val="both"/>
        <w:rPr>
          <w:rFonts w:ascii="Times New Roman" w:eastAsia="Times New Roman" w:hAnsi="Times New Roman" w:cs="Times New Roman"/>
          <w:color w:val="000000"/>
          <w:sz w:val="24"/>
          <w:szCs w:val="24"/>
          <w:shd w:val="clear" w:color="auto" w:fill="FFFFFF"/>
          <w:lang w:eastAsia="ru-RU"/>
        </w:rPr>
      </w:pPr>
      <w:r w:rsidRPr="00F9430E">
        <w:rPr>
          <w:rFonts w:ascii="Times New Roman" w:eastAsia="Times New Roman" w:hAnsi="Times New Roman" w:cs="Times New Roman"/>
          <w:color w:val="000000"/>
          <w:sz w:val="24"/>
          <w:szCs w:val="24"/>
          <w:shd w:val="clear" w:color="auto" w:fill="FFFFFF"/>
          <w:lang w:eastAsia="ru-RU"/>
        </w:rPr>
        <w:t>является кредитором последней инстанции для кредитных организаций, организует систему рефинансирования;</w:t>
      </w:r>
    </w:p>
    <w:p w:rsidR="007116CF" w:rsidRPr="00F9430E" w:rsidRDefault="007116CF" w:rsidP="008E45ED">
      <w:pPr>
        <w:numPr>
          <w:ilvl w:val="0"/>
          <w:numId w:val="6"/>
        </w:numPr>
        <w:spacing w:before="100" w:beforeAutospacing="1" w:after="100" w:afterAutospacing="1" w:line="240" w:lineRule="auto"/>
        <w:jc w:val="both"/>
        <w:rPr>
          <w:rFonts w:ascii="Times New Roman" w:eastAsia="Times New Roman" w:hAnsi="Times New Roman" w:cs="Times New Roman"/>
          <w:color w:val="000000"/>
          <w:sz w:val="24"/>
          <w:szCs w:val="24"/>
          <w:shd w:val="clear" w:color="auto" w:fill="FFFFFF"/>
          <w:lang w:eastAsia="ru-RU"/>
        </w:rPr>
      </w:pPr>
      <w:r w:rsidRPr="00F9430E">
        <w:rPr>
          <w:rFonts w:ascii="Times New Roman" w:eastAsia="Times New Roman" w:hAnsi="Times New Roman" w:cs="Times New Roman"/>
          <w:color w:val="000000"/>
          <w:sz w:val="24"/>
          <w:szCs w:val="24"/>
          <w:shd w:val="clear" w:color="auto" w:fill="FFFFFF"/>
          <w:lang w:eastAsia="ru-RU"/>
        </w:rPr>
        <w:t>устанавливает правила осуществления расчетов в РФ;</w:t>
      </w:r>
    </w:p>
    <w:p w:rsidR="007116CF" w:rsidRPr="00F9430E" w:rsidRDefault="007116CF" w:rsidP="008E45ED">
      <w:pPr>
        <w:numPr>
          <w:ilvl w:val="0"/>
          <w:numId w:val="6"/>
        </w:numPr>
        <w:spacing w:before="100" w:beforeAutospacing="1" w:after="100" w:afterAutospacing="1" w:line="240" w:lineRule="auto"/>
        <w:jc w:val="both"/>
        <w:rPr>
          <w:rFonts w:ascii="Times New Roman" w:eastAsia="Times New Roman" w:hAnsi="Times New Roman" w:cs="Times New Roman"/>
          <w:color w:val="000000"/>
          <w:sz w:val="24"/>
          <w:szCs w:val="24"/>
          <w:shd w:val="clear" w:color="auto" w:fill="FFFFFF"/>
          <w:lang w:eastAsia="ru-RU"/>
        </w:rPr>
      </w:pPr>
      <w:r w:rsidRPr="00F9430E">
        <w:rPr>
          <w:rFonts w:ascii="Times New Roman" w:eastAsia="Times New Roman" w:hAnsi="Times New Roman" w:cs="Times New Roman"/>
          <w:color w:val="000000"/>
          <w:sz w:val="24"/>
          <w:szCs w:val="24"/>
          <w:shd w:val="clear" w:color="auto" w:fill="FFFFFF"/>
          <w:lang w:eastAsia="ru-RU"/>
        </w:rPr>
        <w:t>устанавливает правила проведения банковских операций, бухгалтерского учета и отчетности для банковской системы;</w:t>
      </w:r>
    </w:p>
    <w:p w:rsidR="007116CF" w:rsidRPr="00F9430E" w:rsidRDefault="007116CF" w:rsidP="008E45ED">
      <w:pPr>
        <w:numPr>
          <w:ilvl w:val="0"/>
          <w:numId w:val="6"/>
        </w:numPr>
        <w:spacing w:before="100" w:beforeAutospacing="1" w:after="100" w:afterAutospacing="1" w:line="240" w:lineRule="auto"/>
        <w:jc w:val="both"/>
        <w:rPr>
          <w:rFonts w:ascii="Times New Roman" w:eastAsia="Times New Roman" w:hAnsi="Times New Roman" w:cs="Times New Roman"/>
          <w:color w:val="000000"/>
          <w:sz w:val="24"/>
          <w:szCs w:val="24"/>
          <w:shd w:val="clear" w:color="auto" w:fill="FFFFFF"/>
          <w:lang w:eastAsia="ru-RU"/>
        </w:rPr>
      </w:pPr>
      <w:r w:rsidRPr="00F9430E">
        <w:rPr>
          <w:rFonts w:ascii="Times New Roman" w:eastAsia="Times New Roman" w:hAnsi="Times New Roman" w:cs="Times New Roman"/>
          <w:color w:val="000000"/>
          <w:sz w:val="24"/>
          <w:szCs w:val="24"/>
          <w:shd w:val="clear" w:color="auto" w:fill="FFFFFF"/>
          <w:lang w:eastAsia="ru-RU"/>
        </w:rPr>
        <w:t>осуществляет государственную регистрацию кредитных организаций; выдает и отзывает лицензии кредитных организаций и организаций, занимающихся их аудитом;</w:t>
      </w:r>
    </w:p>
    <w:p w:rsidR="007116CF" w:rsidRPr="00F9430E" w:rsidRDefault="007116CF" w:rsidP="008E45ED">
      <w:pPr>
        <w:numPr>
          <w:ilvl w:val="0"/>
          <w:numId w:val="6"/>
        </w:numPr>
        <w:spacing w:before="100" w:beforeAutospacing="1" w:after="100" w:afterAutospacing="1" w:line="240" w:lineRule="auto"/>
        <w:jc w:val="both"/>
        <w:rPr>
          <w:rFonts w:ascii="Times New Roman" w:eastAsia="Times New Roman" w:hAnsi="Times New Roman" w:cs="Times New Roman"/>
          <w:color w:val="000000"/>
          <w:sz w:val="24"/>
          <w:szCs w:val="24"/>
          <w:shd w:val="clear" w:color="auto" w:fill="FFFFFF"/>
          <w:lang w:eastAsia="ru-RU"/>
        </w:rPr>
      </w:pPr>
      <w:r w:rsidRPr="00F9430E">
        <w:rPr>
          <w:rFonts w:ascii="Times New Roman" w:eastAsia="Times New Roman" w:hAnsi="Times New Roman" w:cs="Times New Roman"/>
          <w:color w:val="000000"/>
          <w:sz w:val="24"/>
          <w:szCs w:val="24"/>
          <w:shd w:val="clear" w:color="auto" w:fill="FFFFFF"/>
          <w:lang w:eastAsia="ru-RU"/>
        </w:rPr>
        <w:t>осуществляет надзор за деятельностью кредитных организаций;</w:t>
      </w:r>
    </w:p>
    <w:p w:rsidR="007116CF" w:rsidRPr="00F9430E" w:rsidRDefault="007116CF" w:rsidP="008E45ED">
      <w:pPr>
        <w:numPr>
          <w:ilvl w:val="0"/>
          <w:numId w:val="6"/>
        </w:numPr>
        <w:spacing w:before="100" w:beforeAutospacing="1" w:after="100" w:afterAutospacing="1" w:line="240" w:lineRule="auto"/>
        <w:jc w:val="both"/>
        <w:rPr>
          <w:rFonts w:ascii="Times New Roman" w:eastAsia="Times New Roman" w:hAnsi="Times New Roman" w:cs="Times New Roman"/>
          <w:color w:val="000000"/>
          <w:sz w:val="24"/>
          <w:szCs w:val="24"/>
          <w:shd w:val="clear" w:color="auto" w:fill="FFFFFF"/>
          <w:lang w:eastAsia="ru-RU"/>
        </w:rPr>
      </w:pPr>
      <w:r w:rsidRPr="00F9430E">
        <w:rPr>
          <w:rFonts w:ascii="Times New Roman" w:eastAsia="Times New Roman" w:hAnsi="Times New Roman" w:cs="Times New Roman"/>
          <w:color w:val="000000"/>
          <w:sz w:val="24"/>
          <w:szCs w:val="24"/>
          <w:shd w:val="clear" w:color="auto" w:fill="FFFFFF"/>
          <w:lang w:eastAsia="ru-RU"/>
        </w:rPr>
        <w:t>регистрирует эмиссию ценных бумаг кредитными организациями в соответствии с федеральными законами;</w:t>
      </w:r>
    </w:p>
    <w:p w:rsidR="007116CF" w:rsidRPr="00F9430E" w:rsidRDefault="007116CF" w:rsidP="008E45ED">
      <w:pPr>
        <w:numPr>
          <w:ilvl w:val="0"/>
          <w:numId w:val="6"/>
        </w:numPr>
        <w:spacing w:before="100" w:beforeAutospacing="1" w:after="100" w:afterAutospacing="1" w:line="240" w:lineRule="auto"/>
        <w:jc w:val="both"/>
        <w:rPr>
          <w:rFonts w:ascii="Times New Roman" w:eastAsia="Times New Roman" w:hAnsi="Times New Roman" w:cs="Times New Roman"/>
          <w:color w:val="000000"/>
          <w:sz w:val="24"/>
          <w:szCs w:val="24"/>
          <w:shd w:val="clear" w:color="auto" w:fill="FFFFFF"/>
          <w:lang w:eastAsia="ru-RU"/>
        </w:rPr>
      </w:pPr>
      <w:r w:rsidRPr="00F9430E">
        <w:rPr>
          <w:rFonts w:ascii="Times New Roman" w:eastAsia="Times New Roman" w:hAnsi="Times New Roman" w:cs="Times New Roman"/>
          <w:color w:val="000000"/>
          <w:sz w:val="24"/>
          <w:szCs w:val="24"/>
          <w:shd w:val="clear" w:color="auto" w:fill="FFFFFF"/>
          <w:lang w:eastAsia="ru-RU"/>
        </w:rPr>
        <w:t>осуществляет самостоятельно или по поручению Правительства Российской Федерации все виды банковских операций, необходимых для выполнения основных задач Банка России;</w:t>
      </w:r>
    </w:p>
    <w:p w:rsidR="007116CF" w:rsidRPr="00F9430E" w:rsidRDefault="007116CF" w:rsidP="008E45ED">
      <w:pPr>
        <w:numPr>
          <w:ilvl w:val="0"/>
          <w:numId w:val="6"/>
        </w:numPr>
        <w:spacing w:before="100" w:beforeAutospacing="1" w:after="100" w:afterAutospacing="1" w:line="240" w:lineRule="auto"/>
        <w:jc w:val="both"/>
        <w:rPr>
          <w:rFonts w:ascii="Times New Roman" w:eastAsia="Times New Roman" w:hAnsi="Times New Roman" w:cs="Times New Roman"/>
          <w:color w:val="000000"/>
          <w:sz w:val="24"/>
          <w:szCs w:val="24"/>
          <w:shd w:val="clear" w:color="auto" w:fill="FFFFFF"/>
          <w:lang w:eastAsia="ru-RU"/>
        </w:rPr>
      </w:pPr>
      <w:r w:rsidRPr="00F9430E">
        <w:rPr>
          <w:rFonts w:ascii="Times New Roman" w:eastAsia="Times New Roman" w:hAnsi="Times New Roman" w:cs="Times New Roman"/>
          <w:color w:val="000000"/>
          <w:sz w:val="24"/>
          <w:szCs w:val="24"/>
          <w:shd w:val="clear" w:color="auto" w:fill="FFFFFF"/>
          <w:lang w:eastAsia="ru-RU"/>
        </w:rPr>
        <w:t>осуществляет валютное регулирование, включая операции по покупке и продаже иностранной валюты; определяет порядок осуществления расчетов с иностранными государствами;</w:t>
      </w:r>
    </w:p>
    <w:p w:rsidR="007116CF" w:rsidRPr="00F9430E" w:rsidRDefault="007116CF" w:rsidP="008E45ED">
      <w:pPr>
        <w:numPr>
          <w:ilvl w:val="0"/>
          <w:numId w:val="6"/>
        </w:numPr>
        <w:spacing w:before="100" w:beforeAutospacing="1" w:after="100" w:afterAutospacing="1" w:line="240" w:lineRule="auto"/>
        <w:jc w:val="both"/>
        <w:rPr>
          <w:rFonts w:ascii="Times New Roman" w:eastAsia="Times New Roman" w:hAnsi="Times New Roman" w:cs="Times New Roman"/>
          <w:color w:val="000000"/>
          <w:sz w:val="24"/>
          <w:szCs w:val="24"/>
          <w:shd w:val="clear" w:color="auto" w:fill="FFFFFF"/>
          <w:lang w:eastAsia="ru-RU"/>
        </w:rPr>
      </w:pPr>
      <w:r w:rsidRPr="00F9430E">
        <w:rPr>
          <w:rFonts w:ascii="Times New Roman" w:eastAsia="Times New Roman" w:hAnsi="Times New Roman" w:cs="Times New Roman"/>
          <w:color w:val="000000"/>
          <w:sz w:val="24"/>
          <w:szCs w:val="24"/>
          <w:shd w:val="clear" w:color="auto" w:fill="FFFFFF"/>
          <w:lang w:eastAsia="ru-RU"/>
        </w:rPr>
        <w:t>организует и осуществляет валютный контроль как непосредственно, так и через уполномоченные банки в соответствии с законодательством Российской Федерации;</w:t>
      </w:r>
    </w:p>
    <w:p w:rsidR="007116CF" w:rsidRPr="00F9430E" w:rsidRDefault="007116CF" w:rsidP="008E45ED">
      <w:pPr>
        <w:numPr>
          <w:ilvl w:val="0"/>
          <w:numId w:val="6"/>
        </w:numPr>
        <w:spacing w:before="100" w:beforeAutospacing="1" w:after="100" w:afterAutospacing="1" w:line="240" w:lineRule="auto"/>
        <w:jc w:val="both"/>
        <w:rPr>
          <w:rFonts w:ascii="Times New Roman" w:eastAsia="Times New Roman" w:hAnsi="Times New Roman" w:cs="Times New Roman"/>
          <w:color w:val="000000"/>
          <w:sz w:val="24"/>
          <w:szCs w:val="24"/>
          <w:shd w:val="clear" w:color="auto" w:fill="FFFFFF"/>
          <w:lang w:eastAsia="ru-RU"/>
        </w:rPr>
      </w:pPr>
      <w:r w:rsidRPr="00F9430E">
        <w:rPr>
          <w:rFonts w:ascii="Times New Roman" w:eastAsia="Times New Roman" w:hAnsi="Times New Roman" w:cs="Times New Roman"/>
          <w:color w:val="000000"/>
          <w:sz w:val="24"/>
          <w:szCs w:val="24"/>
          <w:shd w:val="clear" w:color="auto" w:fill="FFFFFF"/>
          <w:lang w:eastAsia="ru-RU"/>
        </w:rPr>
        <w:t>принимает участие в разработке прогноза платежного баланса Российской Федерации и организует составление платежного баланса Российской Федерации;</w:t>
      </w:r>
    </w:p>
    <w:p w:rsidR="007116CF" w:rsidRPr="00F9430E" w:rsidRDefault="007116CF" w:rsidP="008E45ED">
      <w:pPr>
        <w:numPr>
          <w:ilvl w:val="0"/>
          <w:numId w:val="6"/>
        </w:numPr>
        <w:spacing w:before="100" w:beforeAutospacing="1" w:after="100" w:afterAutospacing="1" w:line="240" w:lineRule="auto"/>
        <w:jc w:val="both"/>
        <w:rPr>
          <w:rFonts w:ascii="Times New Roman" w:eastAsia="Times New Roman" w:hAnsi="Times New Roman" w:cs="Times New Roman"/>
          <w:color w:val="000000"/>
          <w:sz w:val="24"/>
          <w:szCs w:val="24"/>
          <w:shd w:val="clear" w:color="auto" w:fill="FFFFFF"/>
          <w:lang w:eastAsia="ru-RU"/>
        </w:rPr>
      </w:pPr>
      <w:r w:rsidRPr="00F9430E">
        <w:rPr>
          <w:rFonts w:ascii="Times New Roman" w:eastAsia="Times New Roman" w:hAnsi="Times New Roman" w:cs="Times New Roman"/>
          <w:color w:val="000000"/>
          <w:sz w:val="24"/>
          <w:szCs w:val="24"/>
          <w:shd w:val="clear" w:color="auto" w:fill="FFFFFF"/>
          <w:lang w:eastAsia="ru-RU"/>
        </w:rPr>
        <w:t>в целях осуществления указанных функций проводит анализ и прогнозирование состояния экономики Российской Федерации в целом и по регионам, прежде всего денежно-кредитных, валютно-финансовых и ценовых отношений; публикует соответствующие материалы и статистические данные; Для реализации возложенных на него функций ЦБР участвует в разработке экономической политики Правительства Российской Федерации.</w:t>
      </w:r>
    </w:p>
    <w:p w:rsidR="00036737" w:rsidRPr="00F9430E" w:rsidRDefault="00036737" w:rsidP="00036737">
      <w:pPr>
        <w:rPr>
          <w:rFonts w:ascii="Times New Roman" w:hAnsi="Times New Roman" w:cs="Times New Roman"/>
          <w:b/>
          <w:color w:val="FF0000"/>
          <w:sz w:val="24"/>
          <w:szCs w:val="24"/>
        </w:rPr>
      </w:pPr>
    </w:p>
    <w:p w:rsidR="00FB4BBE" w:rsidRPr="00F9430E" w:rsidRDefault="00FB4BBE" w:rsidP="002377B8">
      <w:pPr>
        <w:pStyle w:val="a3"/>
        <w:numPr>
          <w:ilvl w:val="0"/>
          <w:numId w:val="1"/>
        </w:numPr>
        <w:ind w:left="360"/>
        <w:jc w:val="center"/>
        <w:rPr>
          <w:b/>
          <w:color w:val="FF0000"/>
        </w:rPr>
      </w:pPr>
      <w:r w:rsidRPr="00F9430E">
        <w:rPr>
          <w:b/>
          <w:color w:val="FF0000"/>
        </w:rPr>
        <w:t>Методы и инструменты денежно-кредитной политики и особенности их применения в России  (20 баллов)</w:t>
      </w:r>
    </w:p>
    <w:p w:rsidR="00036737" w:rsidRPr="00F9430E" w:rsidRDefault="00036737" w:rsidP="00036737">
      <w:pPr>
        <w:spacing w:after="0" w:line="240" w:lineRule="auto"/>
        <w:rPr>
          <w:rFonts w:ascii="Times New Roman" w:eastAsia="Times New Roman" w:hAnsi="Times New Roman" w:cs="Times New Roman"/>
          <w:sz w:val="24"/>
          <w:szCs w:val="24"/>
          <w:lang w:eastAsia="ru-RU"/>
        </w:rPr>
      </w:pPr>
      <w:r w:rsidRPr="00F9430E">
        <w:rPr>
          <w:rFonts w:ascii="Times New Roman" w:eastAsia="Times New Roman" w:hAnsi="Times New Roman" w:cs="Times New Roman"/>
          <w:color w:val="000000"/>
          <w:sz w:val="24"/>
          <w:szCs w:val="24"/>
          <w:shd w:val="clear" w:color="auto" w:fill="FFFFFF"/>
          <w:lang w:eastAsia="ru-RU"/>
        </w:rPr>
        <w:t xml:space="preserve">Методы денежно-кредитной политики — это совокупность способов, инструментов воздействия субъектов денежно-кредитной </w:t>
      </w:r>
      <w:proofErr w:type="gramStart"/>
      <w:r w:rsidRPr="00F9430E">
        <w:rPr>
          <w:rFonts w:ascii="Times New Roman" w:eastAsia="Times New Roman" w:hAnsi="Times New Roman" w:cs="Times New Roman"/>
          <w:color w:val="000000"/>
          <w:sz w:val="24"/>
          <w:szCs w:val="24"/>
          <w:shd w:val="clear" w:color="auto" w:fill="FFFFFF"/>
          <w:lang w:eastAsia="ru-RU"/>
        </w:rPr>
        <w:t>политики на объекты</w:t>
      </w:r>
      <w:proofErr w:type="gramEnd"/>
      <w:r w:rsidRPr="00F9430E">
        <w:rPr>
          <w:rFonts w:ascii="Times New Roman" w:eastAsia="Times New Roman" w:hAnsi="Times New Roman" w:cs="Times New Roman"/>
          <w:color w:val="000000"/>
          <w:sz w:val="24"/>
          <w:szCs w:val="24"/>
          <w:shd w:val="clear" w:color="auto" w:fill="FFFFFF"/>
          <w:lang w:eastAsia="ru-RU"/>
        </w:rPr>
        <w:t xml:space="preserve"> денежно-кредитной политики для достижения поставленных целей. Методы проведения повседневной денежно-кредитной политики называют также тактическими целями денежно-кредитной политики. Это воздействие осуществляется с помощью соответствующих инструментов. Под инструментом денежно-кредитной политики понимают средство, способ воздействия центрального банка как органа денежно-кредитного регулирования на объекты денежно-кредитной политики. </w:t>
      </w:r>
      <w:r w:rsidRPr="00F9430E">
        <w:rPr>
          <w:rFonts w:ascii="Times New Roman" w:eastAsia="Times New Roman" w:hAnsi="Times New Roman" w:cs="Times New Roman"/>
          <w:color w:val="000000"/>
          <w:sz w:val="24"/>
          <w:szCs w:val="24"/>
          <w:lang w:eastAsia="ru-RU"/>
        </w:rPr>
        <w:br/>
      </w:r>
      <w:r w:rsidRPr="00F9430E">
        <w:rPr>
          <w:rFonts w:ascii="Times New Roman" w:eastAsia="Times New Roman" w:hAnsi="Times New Roman" w:cs="Times New Roman"/>
          <w:color w:val="000000"/>
          <w:sz w:val="24"/>
          <w:szCs w:val="24"/>
          <w:lang w:eastAsia="ru-RU"/>
        </w:rPr>
        <w:br/>
      </w:r>
      <w:bookmarkStart w:id="2" w:name="conts1"/>
      <w:bookmarkEnd w:id="2"/>
      <w:r w:rsidRPr="00F9430E">
        <w:rPr>
          <w:rFonts w:ascii="Times New Roman" w:eastAsia="Times New Roman" w:hAnsi="Times New Roman" w:cs="Times New Roman"/>
          <w:color w:val="000000"/>
          <w:sz w:val="24"/>
          <w:szCs w:val="24"/>
          <w:shd w:val="clear" w:color="auto" w:fill="FFFFFF"/>
          <w:lang w:eastAsia="ru-RU"/>
        </w:rPr>
        <w:t>В рамках денежно-кредитной политики применяются прямые и косвенные методы. </w:t>
      </w:r>
      <w:r w:rsidRPr="00F9430E">
        <w:rPr>
          <w:rFonts w:ascii="Times New Roman" w:eastAsia="Times New Roman" w:hAnsi="Times New Roman" w:cs="Times New Roman"/>
          <w:color w:val="000000"/>
          <w:sz w:val="24"/>
          <w:szCs w:val="24"/>
          <w:lang w:eastAsia="ru-RU"/>
        </w:rPr>
        <w:br/>
      </w:r>
      <w:r w:rsidRPr="00F9430E">
        <w:rPr>
          <w:rFonts w:ascii="Times New Roman" w:eastAsia="Times New Roman" w:hAnsi="Times New Roman" w:cs="Times New Roman"/>
          <w:color w:val="000000"/>
          <w:sz w:val="24"/>
          <w:szCs w:val="24"/>
          <w:lang w:eastAsia="ru-RU"/>
        </w:rPr>
        <w:br/>
      </w:r>
      <w:r w:rsidRPr="00F9430E">
        <w:rPr>
          <w:rFonts w:ascii="Times New Roman" w:eastAsia="Times New Roman" w:hAnsi="Times New Roman" w:cs="Times New Roman"/>
          <w:color w:val="000000"/>
          <w:sz w:val="24"/>
          <w:szCs w:val="24"/>
          <w:shd w:val="clear" w:color="auto" w:fill="FFFFFF"/>
          <w:lang w:eastAsia="ru-RU"/>
        </w:rPr>
        <w:t xml:space="preserve">Прямые методы носят характер административных мер в форме различных директив центрального банка, касающихся объема денежного предложения и цен на финансовом рынке. Реализация этих мер дает наиболее быстрый эффект с точки зрения контроля центрального банка над ценой или максимальным объемом депозитов и кредитов, особенно в условиях экономического кризиса. Однако со временем прямые методы </w:t>
      </w:r>
      <w:r w:rsidRPr="00F9430E">
        <w:rPr>
          <w:rFonts w:ascii="Times New Roman" w:eastAsia="Times New Roman" w:hAnsi="Times New Roman" w:cs="Times New Roman"/>
          <w:color w:val="000000"/>
          <w:sz w:val="24"/>
          <w:szCs w:val="24"/>
          <w:shd w:val="clear" w:color="auto" w:fill="FFFFFF"/>
          <w:lang w:eastAsia="ru-RU"/>
        </w:rPr>
        <w:lastRenderedPageBreak/>
        <w:t>воздействия в случае «неблагоприятного» с точки зрения хозяйствующих субъектов воздействия на их деятельность могут вызвать перелив, отток финансовых ресурсов в «теневую» экономику или за рубеж. </w:t>
      </w:r>
      <w:r w:rsidRPr="00F9430E">
        <w:rPr>
          <w:rFonts w:ascii="Times New Roman" w:eastAsia="Times New Roman" w:hAnsi="Times New Roman" w:cs="Times New Roman"/>
          <w:color w:val="000000"/>
          <w:sz w:val="24"/>
          <w:szCs w:val="24"/>
          <w:lang w:eastAsia="ru-RU"/>
        </w:rPr>
        <w:br/>
      </w:r>
      <w:r w:rsidRPr="00F9430E">
        <w:rPr>
          <w:rFonts w:ascii="Times New Roman" w:eastAsia="Times New Roman" w:hAnsi="Times New Roman" w:cs="Times New Roman"/>
          <w:color w:val="000000"/>
          <w:sz w:val="24"/>
          <w:szCs w:val="24"/>
          <w:lang w:eastAsia="ru-RU"/>
        </w:rPr>
        <w:br/>
      </w:r>
      <w:r w:rsidRPr="00F9430E">
        <w:rPr>
          <w:rFonts w:ascii="Times New Roman" w:eastAsia="Times New Roman" w:hAnsi="Times New Roman" w:cs="Times New Roman"/>
          <w:color w:val="000000"/>
          <w:sz w:val="24"/>
          <w:szCs w:val="24"/>
          <w:shd w:val="clear" w:color="auto" w:fill="FFFFFF"/>
          <w:lang w:eastAsia="ru-RU"/>
        </w:rPr>
        <w:t>Косвенные методы регулирования денежно-кредитной сферы воздействуют на поведение хозяйствующих субъектов при помощи рыночных механизмов. Естественно, что эффективность использования косвенных методов тесно связана с уровнем развития денежного рынка. При переходной экономике, особенно на первых этапах преобразований, используются как прямые, так и косвенные инструменты с постепенным вытеснением первых вторыми. </w:t>
      </w:r>
      <w:r w:rsidRPr="00F9430E">
        <w:rPr>
          <w:rFonts w:ascii="Times New Roman" w:eastAsia="Times New Roman" w:hAnsi="Times New Roman" w:cs="Times New Roman"/>
          <w:color w:val="000000"/>
          <w:sz w:val="24"/>
          <w:szCs w:val="24"/>
          <w:lang w:eastAsia="ru-RU"/>
        </w:rPr>
        <w:br/>
      </w:r>
      <w:r w:rsidRPr="00F9430E">
        <w:rPr>
          <w:rFonts w:ascii="Times New Roman" w:eastAsia="Times New Roman" w:hAnsi="Times New Roman" w:cs="Times New Roman"/>
          <w:color w:val="000000"/>
          <w:sz w:val="24"/>
          <w:szCs w:val="24"/>
          <w:lang w:eastAsia="ru-RU"/>
        </w:rPr>
        <w:br/>
      </w:r>
      <w:bookmarkStart w:id="3" w:name="conts2"/>
      <w:bookmarkEnd w:id="3"/>
      <w:r w:rsidRPr="00F9430E">
        <w:rPr>
          <w:rFonts w:ascii="Times New Roman" w:eastAsia="Times New Roman" w:hAnsi="Times New Roman" w:cs="Times New Roman"/>
          <w:color w:val="000000"/>
          <w:sz w:val="24"/>
          <w:szCs w:val="24"/>
          <w:shd w:val="clear" w:color="auto" w:fill="FFFFFF"/>
          <w:lang w:eastAsia="ru-RU"/>
        </w:rPr>
        <w:t>Помимо прямых и косвенных различают общие и селективные методы осуществления денежно-кредитной политики центральных банков. </w:t>
      </w:r>
      <w:r w:rsidRPr="00F9430E">
        <w:rPr>
          <w:rFonts w:ascii="Times New Roman" w:eastAsia="Times New Roman" w:hAnsi="Times New Roman" w:cs="Times New Roman"/>
          <w:color w:val="000000"/>
          <w:sz w:val="24"/>
          <w:szCs w:val="24"/>
          <w:lang w:eastAsia="ru-RU"/>
        </w:rPr>
        <w:br/>
      </w:r>
      <w:r w:rsidRPr="00F9430E">
        <w:rPr>
          <w:rFonts w:ascii="Times New Roman" w:eastAsia="Times New Roman" w:hAnsi="Times New Roman" w:cs="Times New Roman"/>
          <w:color w:val="000000"/>
          <w:sz w:val="24"/>
          <w:szCs w:val="24"/>
          <w:lang w:eastAsia="ru-RU"/>
        </w:rPr>
        <w:br/>
      </w:r>
      <w:r w:rsidRPr="00F9430E">
        <w:rPr>
          <w:rFonts w:ascii="Times New Roman" w:eastAsia="Times New Roman" w:hAnsi="Times New Roman" w:cs="Times New Roman"/>
          <w:color w:val="000000"/>
          <w:sz w:val="24"/>
          <w:szCs w:val="24"/>
          <w:shd w:val="clear" w:color="auto" w:fill="FFFFFF"/>
          <w:lang w:eastAsia="ru-RU"/>
        </w:rPr>
        <w:t>Общие методы являются преимущественно косвенными и оказывают влияние на денежный рынок в целом. </w:t>
      </w:r>
      <w:r w:rsidRPr="00F9430E">
        <w:rPr>
          <w:rFonts w:ascii="Times New Roman" w:eastAsia="Times New Roman" w:hAnsi="Times New Roman" w:cs="Times New Roman"/>
          <w:color w:val="000000"/>
          <w:sz w:val="24"/>
          <w:szCs w:val="24"/>
          <w:lang w:eastAsia="ru-RU"/>
        </w:rPr>
        <w:br/>
      </w:r>
      <w:r w:rsidRPr="00F9430E">
        <w:rPr>
          <w:rFonts w:ascii="Times New Roman" w:eastAsia="Times New Roman" w:hAnsi="Times New Roman" w:cs="Times New Roman"/>
          <w:color w:val="000000"/>
          <w:sz w:val="24"/>
          <w:szCs w:val="24"/>
          <w:lang w:eastAsia="ru-RU"/>
        </w:rPr>
        <w:br/>
      </w:r>
      <w:r w:rsidRPr="00F9430E">
        <w:rPr>
          <w:rFonts w:ascii="Times New Roman" w:eastAsia="Times New Roman" w:hAnsi="Times New Roman" w:cs="Times New Roman"/>
          <w:color w:val="000000"/>
          <w:sz w:val="24"/>
          <w:szCs w:val="24"/>
          <w:shd w:val="clear" w:color="auto" w:fill="FFFFFF"/>
          <w:lang w:eastAsia="ru-RU"/>
        </w:rPr>
        <w:t>Селективные методы регулируют конкретные виды кредита и носят в основном директивный характер. Их применение связано с решением частных задач, таких, как ограничение выдачи ссуд некоторыми банками или ограничение выдачи отдельных видов ссуд, рефинансирование на льготных условиях отдельных коммерческих банков и т.д. Используя селективные методы, центральный банк сохраняет за собой функции централизованного перераспределения кредитных ресурсов, несвойственных центральным банкам стран с рыночной экономикой, поскольку они искажают рыночные цены и распределение ресурсов, сдерживают конкуренцию на финансовых рынках. Применение в практике центральных банков селективных методов воздействия на деятельность коммерческих банков типично для экономической политики, проводимой на стадии циклического спада, в условиях резкого нарушения пропорций воспроизводства. </w:t>
      </w:r>
    </w:p>
    <w:p w:rsidR="00036737" w:rsidRPr="00F9430E" w:rsidRDefault="00036737" w:rsidP="00036737">
      <w:pPr>
        <w:rPr>
          <w:rFonts w:ascii="Times New Roman" w:hAnsi="Times New Roman" w:cs="Times New Roman"/>
          <w:sz w:val="24"/>
          <w:szCs w:val="24"/>
        </w:rPr>
      </w:pPr>
    </w:p>
    <w:p w:rsidR="00036737" w:rsidRPr="00F9430E" w:rsidRDefault="00036737" w:rsidP="00036737">
      <w:pPr>
        <w:shd w:val="clear" w:color="auto" w:fill="FFFFFF"/>
        <w:spacing w:before="180" w:after="0" w:line="270" w:lineRule="atLeast"/>
        <w:rPr>
          <w:rFonts w:ascii="Times New Roman" w:eastAsia="Times New Roman" w:hAnsi="Times New Roman" w:cs="Times New Roman"/>
          <w:color w:val="000000"/>
          <w:sz w:val="24"/>
          <w:szCs w:val="24"/>
          <w:lang w:eastAsia="ru-RU"/>
        </w:rPr>
      </w:pPr>
      <w:r w:rsidRPr="00F9430E">
        <w:rPr>
          <w:rFonts w:ascii="Times New Roman" w:eastAsia="Times New Roman" w:hAnsi="Times New Roman" w:cs="Times New Roman"/>
          <w:color w:val="000000"/>
          <w:sz w:val="24"/>
          <w:szCs w:val="24"/>
          <w:lang w:eastAsia="ru-RU"/>
        </w:rPr>
        <w:t>Банк России проводит денежно-кредитную политику с помощью инструментов, которые закреплены за ним законодательно. Федеральным законом «О Центральном банке Российской Федерации (Банке России)» установлено, что основными инструментами и методами денежно-кредитной политики Банка России являются:</w:t>
      </w:r>
    </w:p>
    <w:p w:rsidR="00036737" w:rsidRPr="00F9430E" w:rsidRDefault="00036737" w:rsidP="008E45ED">
      <w:pPr>
        <w:numPr>
          <w:ilvl w:val="0"/>
          <w:numId w:val="7"/>
        </w:numPr>
        <w:shd w:val="clear" w:color="auto" w:fill="FFFFFF"/>
        <w:spacing w:after="30" w:line="270" w:lineRule="atLeast"/>
        <w:ind w:left="300"/>
        <w:rPr>
          <w:rFonts w:ascii="Times New Roman" w:eastAsia="Times New Roman" w:hAnsi="Times New Roman" w:cs="Times New Roman"/>
          <w:color w:val="000000"/>
          <w:sz w:val="24"/>
          <w:szCs w:val="24"/>
          <w:lang w:eastAsia="ru-RU"/>
        </w:rPr>
      </w:pPr>
      <w:proofErr w:type="gramStart"/>
      <w:r w:rsidRPr="00F9430E">
        <w:rPr>
          <w:rFonts w:ascii="Times New Roman" w:eastAsia="Times New Roman" w:hAnsi="Times New Roman" w:cs="Times New Roman"/>
          <w:color w:val="000000"/>
          <w:sz w:val="24"/>
          <w:szCs w:val="24"/>
          <w:lang w:eastAsia="ru-RU"/>
        </w:rPr>
        <w:t>процентные ставки по операциям Банка России; (</w:t>
      </w:r>
      <w:r w:rsidRPr="00F9430E">
        <w:rPr>
          <w:rFonts w:ascii="Times New Roman" w:hAnsi="Times New Roman" w:cs="Times New Roman"/>
          <w:color w:val="000000"/>
          <w:sz w:val="24"/>
          <w:szCs w:val="24"/>
          <w:shd w:val="clear" w:color="auto" w:fill="FFFFFF"/>
        </w:rPr>
        <w:t>На протяжении 1991—1995 годов ставка рефинансирования неоднократно пересматривалась в диапазоне от 10 до 200% годовых в зависимости от экономической ситуации в стране.</w:t>
      </w:r>
      <w:proofErr w:type="gramEnd"/>
      <w:r w:rsidRPr="00F9430E">
        <w:rPr>
          <w:rFonts w:ascii="Times New Roman" w:hAnsi="Times New Roman" w:cs="Times New Roman"/>
          <w:color w:val="000000"/>
          <w:sz w:val="24"/>
          <w:szCs w:val="24"/>
          <w:shd w:val="clear" w:color="auto" w:fill="FFFFFF"/>
        </w:rPr>
        <w:t xml:space="preserve"> В 1997—1998 годах Банк России определил в качестве задачи в области процентной политики постепенное снижение процентных ставок до уровня, стимулирующего </w:t>
      </w:r>
      <w:proofErr w:type="spellStart"/>
      <w:r w:rsidRPr="00F9430E">
        <w:rPr>
          <w:rFonts w:ascii="Times New Roman" w:hAnsi="Times New Roman" w:cs="Times New Roman"/>
          <w:color w:val="000000"/>
          <w:sz w:val="24"/>
          <w:szCs w:val="24"/>
          <w:shd w:val="clear" w:color="auto" w:fill="FFFFFF"/>
        </w:rPr>
        <w:t>неинфляционный</w:t>
      </w:r>
      <w:proofErr w:type="spellEnd"/>
      <w:r w:rsidRPr="00F9430E">
        <w:rPr>
          <w:rFonts w:ascii="Times New Roman" w:hAnsi="Times New Roman" w:cs="Times New Roman"/>
          <w:color w:val="000000"/>
          <w:sz w:val="24"/>
          <w:szCs w:val="24"/>
          <w:shd w:val="clear" w:color="auto" w:fill="FFFFFF"/>
        </w:rPr>
        <w:t xml:space="preserve"> ро</w:t>
      </w:r>
      <w:proofErr w:type="gramStart"/>
      <w:r w:rsidRPr="00F9430E">
        <w:rPr>
          <w:rFonts w:ascii="Times New Roman" w:hAnsi="Times New Roman" w:cs="Times New Roman"/>
          <w:color w:val="000000"/>
          <w:sz w:val="24"/>
          <w:szCs w:val="24"/>
          <w:shd w:val="clear" w:color="auto" w:fill="FFFFFF"/>
        </w:rPr>
        <w:t>ст спр</w:t>
      </w:r>
      <w:proofErr w:type="gramEnd"/>
      <w:r w:rsidRPr="00F9430E">
        <w:rPr>
          <w:rFonts w:ascii="Times New Roman" w:hAnsi="Times New Roman" w:cs="Times New Roman"/>
          <w:color w:val="000000"/>
          <w:sz w:val="24"/>
          <w:szCs w:val="24"/>
          <w:shd w:val="clear" w:color="auto" w:fill="FFFFFF"/>
        </w:rPr>
        <w:t>оса на заемные ресурсы.</w:t>
      </w:r>
      <w:r w:rsidRPr="00F9430E">
        <w:rPr>
          <w:rStyle w:val="apple-converted-space"/>
          <w:rFonts w:ascii="Times New Roman" w:hAnsi="Times New Roman" w:cs="Times New Roman"/>
          <w:color w:val="000000"/>
          <w:sz w:val="24"/>
          <w:szCs w:val="24"/>
          <w:shd w:val="clear" w:color="auto" w:fill="FFFFFF"/>
        </w:rPr>
        <w:t> </w:t>
      </w:r>
      <w:r w:rsidRPr="00F9430E">
        <w:rPr>
          <w:rFonts w:ascii="Times New Roman" w:eastAsia="Times New Roman" w:hAnsi="Times New Roman" w:cs="Times New Roman"/>
          <w:color w:val="000000"/>
          <w:sz w:val="24"/>
          <w:szCs w:val="24"/>
          <w:lang w:eastAsia="ru-RU"/>
        </w:rPr>
        <w:t xml:space="preserve"> </w:t>
      </w:r>
      <w:proofErr w:type="gramStart"/>
      <w:r w:rsidRPr="00F9430E">
        <w:rPr>
          <w:rFonts w:ascii="Times New Roman" w:eastAsia="Times New Roman" w:hAnsi="Times New Roman" w:cs="Times New Roman"/>
          <w:color w:val="000000"/>
          <w:sz w:val="24"/>
          <w:szCs w:val="24"/>
          <w:lang w:eastAsia="ru-RU"/>
        </w:rPr>
        <w:t>Сейчас ключевая ставка с 19.09.16 – 10%)</w:t>
      </w:r>
      <w:proofErr w:type="gramEnd"/>
    </w:p>
    <w:p w:rsidR="00036737" w:rsidRPr="00F9430E" w:rsidRDefault="00036737" w:rsidP="008E45ED">
      <w:pPr>
        <w:numPr>
          <w:ilvl w:val="0"/>
          <w:numId w:val="7"/>
        </w:numPr>
        <w:shd w:val="clear" w:color="auto" w:fill="FFFFFF"/>
        <w:spacing w:after="30" w:line="270" w:lineRule="atLeast"/>
        <w:ind w:left="300"/>
        <w:rPr>
          <w:rFonts w:ascii="Times New Roman" w:eastAsia="Times New Roman" w:hAnsi="Times New Roman" w:cs="Times New Roman"/>
          <w:color w:val="000000"/>
          <w:sz w:val="24"/>
          <w:szCs w:val="24"/>
          <w:lang w:eastAsia="ru-RU"/>
        </w:rPr>
      </w:pPr>
      <w:r w:rsidRPr="00F9430E">
        <w:rPr>
          <w:rFonts w:ascii="Times New Roman" w:eastAsia="Times New Roman" w:hAnsi="Times New Roman" w:cs="Times New Roman"/>
          <w:color w:val="000000"/>
          <w:sz w:val="24"/>
          <w:szCs w:val="24"/>
          <w:lang w:eastAsia="ru-RU"/>
        </w:rPr>
        <w:t>нормативы обязательных резервов, депонируемых в Банке России (резервные требования);</w:t>
      </w:r>
    </w:p>
    <w:p w:rsidR="00036737" w:rsidRPr="00F9430E" w:rsidRDefault="00036737" w:rsidP="008E45ED">
      <w:pPr>
        <w:numPr>
          <w:ilvl w:val="0"/>
          <w:numId w:val="7"/>
        </w:numPr>
        <w:shd w:val="clear" w:color="auto" w:fill="FFFFFF"/>
        <w:spacing w:after="30" w:line="270" w:lineRule="atLeast"/>
        <w:ind w:left="300"/>
        <w:rPr>
          <w:rFonts w:ascii="Times New Roman" w:eastAsia="Times New Roman" w:hAnsi="Times New Roman" w:cs="Times New Roman"/>
          <w:color w:val="000000"/>
          <w:sz w:val="24"/>
          <w:szCs w:val="24"/>
          <w:lang w:eastAsia="ru-RU"/>
        </w:rPr>
      </w:pPr>
      <w:r w:rsidRPr="00F9430E">
        <w:rPr>
          <w:rFonts w:ascii="Times New Roman" w:eastAsia="Times New Roman" w:hAnsi="Times New Roman" w:cs="Times New Roman"/>
          <w:color w:val="000000"/>
          <w:sz w:val="24"/>
          <w:szCs w:val="24"/>
          <w:lang w:eastAsia="ru-RU"/>
        </w:rPr>
        <w:t>операции на открытом рынке</w:t>
      </w:r>
      <w:proofErr w:type="gramStart"/>
      <w:r w:rsidRPr="00F9430E">
        <w:rPr>
          <w:rFonts w:ascii="Times New Roman" w:eastAsia="Times New Roman" w:hAnsi="Times New Roman" w:cs="Times New Roman"/>
          <w:color w:val="000000"/>
          <w:sz w:val="24"/>
          <w:szCs w:val="24"/>
          <w:lang w:eastAsia="ru-RU"/>
        </w:rPr>
        <w:t>;(</w:t>
      </w:r>
      <w:proofErr w:type="gramEnd"/>
      <w:r w:rsidRPr="00F9430E">
        <w:rPr>
          <w:rFonts w:ascii="Times New Roman" w:hAnsi="Times New Roman" w:cs="Times New Roman"/>
          <w:color w:val="000000"/>
          <w:sz w:val="24"/>
          <w:szCs w:val="24"/>
          <w:shd w:val="clear" w:color="auto" w:fill="FFFFFF"/>
        </w:rPr>
        <w:t xml:space="preserve"> На российском рынке ценных бумаг с 1993 года начали обращаться государственные краткосрочные облигации (ГКО) и казначейские обязательства (КО), а также другие государственные ценные бумаги. </w:t>
      </w:r>
      <w:proofErr w:type="gramStart"/>
      <w:r w:rsidRPr="00F9430E">
        <w:rPr>
          <w:rFonts w:ascii="Times New Roman" w:hAnsi="Times New Roman" w:cs="Times New Roman"/>
          <w:color w:val="000000"/>
          <w:sz w:val="24"/>
          <w:szCs w:val="24"/>
          <w:shd w:val="clear" w:color="auto" w:fill="FFFFFF"/>
        </w:rPr>
        <w:t>Банк России и коммерческие банки стали активными участниками фондового рынка.)</w:t>
      </w:r>
      <w:proofErr w:type="gramEnd"/>
    </w:p>
    <w:p w:rsidR="00036737" w:rsidRPr="00F9430E" w:rsidRDefault="00036737" w:rsidP="008E45ED">
      <w:pPr>
        <w:numPr>
          <w:ilvl w:val="0"/>
          <w:numId w:val="7"/>
        </w:numPr>
        <w:shd w:val="clear" w:color="auto" w:fill="FFFFFF"/>
        <w:spacing w:after="30" w:line="270" w:lineRule="atLeast"/>
        <w:ind w:left="300"/>
        <w:rPr>
          <w:rFonts w:ascii="Times New Roman" w:eastAsia="Times New Roman" w:hAnsi="Times New Roman" w:cs="Times New Roman"/>
          <w:color w:val="000000"/>
          <w:sz w:val="24"/>
          <w:szCs w:val="24"/>
          <w:lang w:eastAsia="ru-RU"/>
        </w:rPr>
      </w:pPr>
      <w:r w:rsidRPr="00F9430E">
        <w:rPr>
          <w:rFonts w:ascii="Times New Roman" w:eastAsia="Times New Roman" w:hAnsi="Times New Roman" w:cs="Times New Roman"/>
          <w:color w:val="000000"/>
          <w:sz w:val="24"/>
          <w:szCs w:val="24"/>
          <w:lang w:eastAsia="ru-RU"/>
        </w:rPr>
        <w:t>рефинансирование кредитных организаций;</w:t>
      </w:r>
    </w:p>
    <w:p w:rsidR="00036737" w:rsidRPr="00F9430E" w:rsidRDefault="00036737" w:rsidP="008E45ED">
      <w:pPr>
        <w:numPr>
          <w:ilvl w:val="0"/>
          <w:numId w:val="7"/>
        </w:numPr>
        <w:shd w:val="clear" w:color="auto" w:fill="FFFFFF"/>
        <w:spacing w:after="30" w:line="270" w:lineRule="atLeast"/>
        <w:ind w:left="300"/>
        <w:rPr>
          <w:rFonts w:ascii="Times New Roman" w:eastAsia="Times New Roman" w:hAnsi="Times New Roman" w:cs="Times New Roman"/>
          <w:color w:val="000000"/>
          <w:sz w:val="24"/>
          <w:szCs w:val="24"/>
          <w:lang w:eastAsia="ru-RU"/>
        </w:rPr>
      </w:pPr>
      <w:proofErr w:type="gramStart"/>
      <w:r w:rsidRPr="00F9430E">
        <w:rPr>
          <w:rFonts w:ascii="Times New Roman" w:eastAsia="Times New Roman" w:hAnsi="Times New Roman" w:cs="Times New Roman"/>
          <w:color w:val="000000"/>
          <w:sz w:val="24"/>
          <w:szCs w:val="24"/>
          <w:lang w:eastAsia="ru-RU"/>
        </w:rPr>
        <w:t>валютные интервенции и валютное регулирование;</w:t>
      </w:r>
      <w:r w:rsidRPr="00F9430E">
        <w:rPr>
          <w:rFonts w:ascii="Times New Roman" w:hAnsi="Times New Roman" w:cs="Times New Roman"/>
          <w:color w:val="000000"/>
          <w:sz w:val="24"/>
          <w:szCs w:val="24"/>
          <w:shd w:val="clear" w:color="auto" w:fill="FFFFFF"/>
        </w:rPr>
        <w:t xml:space="preserve"> (Правительство РФ и Банк России придерживаются системы плавающего обменного курса, ограничивая интервенцию на валютном рынке операциями по сглаживанию курсовых колебаний, адекватными кредитно-денежной программе.</w:t>
      </w:r>
      <w:proofErr w:type="gramEnd"/>
      <w:r w:rsidRPr="00F9430E">
        <w:rPr>
          <w:rFonts w:ascii="Times New Roman" w:hAnsi="Times New Roman" w:cs="Times New Roman"/>
          <w:color w:val="000000"/>
          <w:sz w:val="24"/>
          <w:szCs w:val="24"/>
          <w:shd w:val="clear" w:color="auto" w:fill="FFFFFF"/>
        </w:rPr>
        <w:t xml:space="preserve"> </w:t>
      </w:r>
      <w:proofErr w:type="gramStart"/>
      <w:r w:rsidRPr="00F9430E">
        <w:rPr>
          <w:rFonts w:ascii="Times New Roman" w:hAnsi="Times New Roman" w:cs="Times New Roman"/>
          <w:color w:val="000000"/>
          <w:sz w:val="24"/>
          <w:szCs w:val="24"/>
          <w:shd w:val="clear" w:color="auto" w:fill="FFFFFF"/>
        </w:rPr>
        <w:t>Они рассматривают политику в области обменного курса в свете развития макроэкономической ситуации.)</w:t>
      </w:r>
      <w:proofErr w:type="gramEnd"/>
    </w:p>
    <w:p w:rsidR="00036737" w:rsidRPr="00F9430E" w:rsidRDefault="00036737" w:rsidP="008E45ED">
      <w:pPr>
        <w:numPr>
          <w:ilvl w:val="0"/>
          <w:numId w:val="7"/>
        </w:numPr>
        <w:shd w:val="clear" w:color="auto" w:fill="FFFFFF"/>
        <w:spacing w:after="30" w:line="270" w:lineRule="atLeast"/>
        <w:ind w:left="300"/>
        <w:rPr>
          <w:rFonts w:ascii="Times New Roman" w:eastAsia="Times New Roman" w:hAnsi="Times New Roman" w:cs="Times New Roman"/>
          <w:color w:val="000000"/>
          <w:sz w:val="24"/>
          <w:szCs w:val="24"/>
          <w:lang w:eastAsia="ru-RU"/>
        </w:rPr>
      </w:pPr>
      <w:r w:rsidRPr="00F9430E">
        <w:rPr>
          <w:rFonts w:ascii="Times New Roman" w:eastAsia="Times New Roman" w:hAnsi="Times New Roman" w:cs="Times New Roman"/>
          <w:color w:val="000000"/>
          <w:sz w:val="24"/>
          <w:szCs w:val="24"/>
          <w:lang w:eastAsia="ru-RU"/>
        </w:rPr>
        <w:lastRenderedPageBreak/>
        <w:t>установление ориентиров роста денежной массы;</w:t>
      </w:r>
    </w:p>
    <w:p w:rsidR="00036737" w:rsidRPr="00F9430E" w:rsidRDefault="00036737" w:rsidP="008E45ED">
      <w:pPr>
        <w:numPr>
          <w:ilvl w:val="0"/>
          <w:numId w:val="7"/>
        </w:numPr>
        <w:shd w:val="clear" w:color="auto" w:fill="FFFFFF"/>
        <w:spacing w:after="30" w:line="270" w:lineRule="atLeast"/>
        <w:ind w:left="300"/>
        <w:rPr>
          <w:rFonts w:ascii="Times New Roman" w:eastAsia="Times New Roman" w:hAnsi="Times New Roman" w:cs="Times New Roman"/>
          <w:color w:val="000000"/>
          <w:sz w:val="24"/>
          <w:szCs w:val="24"/>
          <w:lang w:eastAsia="ru-RU"/>
        </w:rPr>
      </w:pPr>
      <w:r w:rsidRPr="00F9430E">
        <w:rPr>
          <w:rFonts w:ascii="Times New Roman" w:eastAsia="Times New Roman" w:hAnsi="Times New Roman" w:cs="Times New Roman"/>
          <w:color w:val="000000"/>
          <w:sz w:val="24"/>
          <w:szCs w:val="24"/>
          <w:lang w:eastAsia="ru-RU"/>
        </w:rPr>
        <w:t>прямые количественные ограничения;</w:t>
      </w:r>
    </w:p>
    <w:p w:rsidR="00036737" w:rsidRPr="00F9430E" w:rsidRDefault="00036737" w:rsidP="008E45ED">
      <w:pPr>
        <w:numPr>
          <w:ilvl w:val="0"/>
          <w:numId w:val="7"/>
        </w:numPr>
        <w:shd w:val="clear" w:color="auto" w:fill="FFFFFF"/>
        <w:spacing w:after="30" w:line="270" w:lineRule="atLeast"/>
        <w:ind w:left="300"/>
        <w:rPr>
          <w:rFonts w:ascii="Times New Roman" w:eastAsia="Times New Roman" w:hAnsi="Times New Roman" w:cs="Times New Roman"/>
          <w:color w:val="000000"/>
          <w:sz w:val="24"/>
          <w:szCs w:val="24"/>
          <w:lang w:eastAsia="ru-RU"/>
        </w:rPr>
      </w:pPr>
      <w:r w:rsidRPr="00F9430E">
        <w:rPr>
          <w:rFonts w:ascii="Times New Roman" w:eastAsia="Times New Roman" w:hAnsi="Times New Roman" w:cs="Times New Roman"/>
          <w:color w:val="000000"/>
          <w:sz w:val="24"/>
          <w:szCs w:val="24"/>
          <w:lang w:eastAsia="ru-RU"/>
        </w:rPr>
        <w:t>эмиссия облигаций от своего имени.</w:t>
      </w:r>
    </w:p>
    <w:p w:rsidR="00036737" w:rsidRPr="00F9430E" w:rsidRDefault="00036737" w:rsidP="00036737">
      <w:pPr>
        <w:rPr>
          <w:rFonts w:ascii="Times New Roman" w:hAnsi="Times New Roman" w:cs="Times New Roman"/>
          <w:b/>
          <w:color w:val="FF0000"/>
          <w:sz w:val="24"/>
          <w:szCs w:val="24"/>
        </w:rPr>
      </w:pPr>
    </w:p>
    <w:p w:rsidR="00FB4BBE" w:rsidRPr="00F9430E" w:rsidRDefault="00FB4BBE" w:rsidP="002377B8">
      <w:pPr>
        <w:pStyle w:val="a3"/>
        <w:numPr>
          <w:ilvl w:val="0"/>
          <w:numId w:val="1"/>
        </w:numPr>
        <w:ind w:left="360"/>
        <w:jc w:val="center"/>
        <w:rPr>
          <w:b/>
          <w:color w:val="FF0000"/>
        </w:rPr>
      </w:pPr>
      <w:r w:rsidRPr="00F9430E">
        <w:rPr>
          <w:b/>
          <w:color w:val="FF0000"/>
        </w:rPr>
        <w:t>.Необходимость и предпосылки появления и применения денег. Функции и роль денег в экономике (20 баллов)</w:t>
      </w:r>
    </w:p>
    <w:p w:rsidR="002377B8" w:rsidRPr="00F9430E" w:rsidRDefault="002377B8" w:rsidP="002377B8">
      <w:pPr>
        <w:rPr>
          <w:rFonts w:ascii="Times New Roman" w:hAnsi="Times New Roman" w:cs="Times New Roman"/>
          <w:color w:val="000000"/>
          <w:sz w:val="24"/>
          <w:szCs w:val="24"/>
        </w:rPr>
      </w:pPr>
      <w:r w:rsidRPr="00F9430E">
        <w:rPr>
          <w:rFonts w:ascii="Times New Roman" w:hAnsi="Times New Roman" w:cs="Times New Roman"/>
          <w:b/>
          <w:color w:val="FF0000"/>
          <w:sz w:val="24"/>
          <w:szCs w:val="24"/>
        </w:rPr>
        <w:t xml:space="preserve"> </w:t>
      </w:r>
      <w:r w:rsidRPr="00F9430E">
        <w:rPr>
          <w:rFonts w:ascii="Times New Roman" w:hAnsi="Times New Roman" w:cs="Times New Roman"/>
          <w:color w:val="000000"/>
          <w:sz w:val="24"/>
          <w:szCs w:val="24"/>
        </w:rPr>
        <w:t>С развитием общества еще в древние времена общины не могли обходиться полностью натуральными хозяйствами и выменивали недостающие товары у других общин и племен. Вначале для этого использовался самый примитивный способ - бартер, т.е. прямой обмен товара на товар, необходимый обоим участникам сделки. Однако необходимость совпадения интересов участников обмена при прямом бартере по товарам усложняло процесс приобретения нужных товаров и являлось тормозом на пути расширения торговли. Сама жизнь постепенно выделила некоторые особо ходовые и ценные товары, на которые можно было выменять любой товар. Это были, в частности, соль, дротики, зерно, кожи и др. Так возникли первые примитивные деньги.</w:t>
      </w:r>
    </w:p>
    <w:p w:rsidR="002377B8" w:rsidRPr="00F9430E" w:rsidRDefault="002377B8" w:rsidP="002377B8">
      <w:pPr>
        <w:rPr>
          <w:rFonts w:ascii="Times New Roman" w:hAnsi="Times New Roman" w:cs="Times New Roman"/>
          <w:color w:val="000000"/>
          <w:sz w:val="24"/>
          <w:szCs w:val="24"/>
        </w:rPr>
      </w:pPr>
      <w:r w:rsidRPr="00F9430E">
        <w:rPr>
          <w:rFonts w:ascii="Times New Roman" w:hAnsi="Times New Roman" w:cs="Times New Roman"/>
          <w:color w:val="000000"/>
          <w:sz w:val="24"/>
          <w:szCs w:val="24"/>
        </w:rPr>
        <w:t xml:space="preserve">Необходимость появления денег предопределило </w:t>
      </w:r>
      <w:proofErr w:type="gramStart"/>
      <w:r w:rsidRPr="00F9430E">
        <w:rPr>
          <w:rFonts w:ascii="Times New Roman" w:hAnsi="Times New Roman" w:cs="Times New Roman"/>
          <w:color w:val="000000"/>
          <w:sz w:val="24"/>
          <w:szCs w:val="24"/>
        </w:rPr>
        <w:t>само развитие</w:t>
      </w:r>
      <w:proofErr w:type="gramEnd"/>
      <w:r w:rsidRPr="00F9430E">
        <w:rPr>
          <w:rFonts w:ascii="Times New Roman" w:hAnsi="Times New Roman" w:cs="Times New Roman"/>
          <w:color w:val="000000"/>
          <w:sz w:val="24"/>
          <w:szCs w:val="24"/>
        </w:rPr>
        <w:t xml:space="preserve"> общества, его растущие потребности. Общественный спрос на деньги породил их предложение. Первые примитивные деньги упростили товарообмен и способствовали расширению торговли.</w:t>
      </w:r>
    </w:p>
    <w:p w:rsidR="002377B8" w:rsidRPr="00F9430E" w:rsidRDefault="002377B8" w:rsidP="002377B8">
      <w:pPr>
        <w:rPr>
          <w:rFonts w:ascii="Times New Roman" w:hAnsi="Times New Roman" w:cs="Times New Roman"/>
          <w:color w:val="000000"/>
          <w:sz w:val="24"/>
          <w:szCs w:val="24"/>
        </w:rPr>
      </w:pPr>
      <w:r w:rsidRPr="00F9430E">
        <w:rPr>
          <w:rFonts w:ascii="Times New Roman" w:hAnsi="Times New Roman" w:cs="Times New Roman"/>
          <w:color w:val="000000"/>
          <w:sz w:val="24"/>
          <w:szCs w:val="24"/>
        </w:rPr>
        <w:t xml:space="preserve">Первые металлические деньги были изготовлены в виде золотых слитков с клеймом фараона в Древнем Египте в 3400 году </w:t>
      </w:r>
      <w:proofErr w:type="gramStart"/>
      <w:r w:rsidRPr="00F9430E">
        <w:rPr>
          <w:rFonts w:ascii="Times New Roman" w:hAnsi="Times New Roman" w:cs="Times New Roman"/>
          <w:color w:val="000000"/>
          <w:sz w:val="24"/>
          <w:szCs w:val="24"/>
        </w:rPr>
        <w:t>до</w:t>
      </w:r>
      <w:proofErr w:type="gramEnd"/>
      <w:r w:rsidRPr="00F9430E">
        <w:rPr>
          <w:rFonts w:ascii="Times New Roman" w:hAnsi="Times New Roman" w:cs="Times New Roman"/>
          <w:color w:val="000000"/>
          <w:sz w:val="24"/>
          <w:szCs w:val="24"/>
        </w:rPr>
        <w:t xml:space="preserve"> н. э.</w:t>
      </w:r>
    </w:p>
    <w:p w:rsidR="002377B8" w:rsidRPr="00F9430E" w:rsidRDefault="002377B8" w:rsidP="002377B8">
      <w:pPr>
        <w:rPr>
          <w:rFonts w:ascii="Times New Roman" w:hAnsi="Times New Roman" w:cs="Times New Roman"/>
          <w:color w:val="000000"/>
          <w:sz w:val="24"/>
          <w:szCs w:val="24"/>
        </w:rPr>
      </w:pPr>
      <w:r w:rsidRPr="00F9430E">
        <w:rPr>
          <w:rFonts w:ascii="Times New Roman" w:hAnsi="Times New Roman" w:cs="Times New Roman"/>
          <w:color w:val="000000"/>
          <w:sz w:val="24"/>
          <w:szCs w:val="24"/>
        </w:rPr>
        <w:t>В виде золотых монет деньги появились в VI веке до нашей эры в Персии.</w:t>
      </w:r>
    </w:p>
    <w:p w:rsidR="002377B8" w:rsidRPr="00F9430E" w:rsidRDefault="002377B8" w:rsidP="002377B8">
      <w:pPr>
        <w:rPr>
          <w:rFonts w:ascii="Times New Roman" w:hAnsi="Times New Roman" w:cs="Times New Roman"/>
          <w:color w:val="000000"/>
          <w:sz w:val="24"/>
          <w:szCs w:val="24"/>
        </w:rPr>
      </w:pPr>
      <w:r w:rsidRPr="00F9430E">
        <w:rPr>
          <w:rFonts w:ascii="Times New Roman" w:hAnsi="Times New Roman" w:cs="Times New Roman"/>
          <w:color w:val="000000"/>
          <w:sz w:val="24"/>
          <w:szCs w:val="24"/>
        </w:rPr>
        <w:t>Деньги выполняют функцию сбережения или сохранения стоимости, а также накопления стоимости.</w:t>
      </w:r>
    </w:p>
    <w:p w:rsidR="002377B8" w:rsidRPr="00F9430E" w:rsidRDefault="002377B8" w:rsidP="002377B8">
      <w:pPr>
        <w:rPr>
          <w:rFonts w:ascii="Times New Roman" w:hAnsi="Times New Roman" w:cs="Times New Roman"/>
          <w:color w:val="000000"/>
          <w:sz w:val="24"/>
          <w:szCs w:val="24"/>
        </w:rPr>
      </w:pPr>
      <w:r w:rsidRPr="00F9430E">
        <w:rPr>
          <w:rFonts w:ascii="Times New Roman" w:hAnsi="Times New Roman" w:cs="Times New Roman"/>
          <w:color w:val="000000"/>
          <w:sz w:val="24"/>
          <w:szCs w:val="24"/>
        </w:rPr>
        <w:t>Деньги служат средством платежа. Юридические лица осуществляют платежи в основном с помощью безналичных денег. Физические лица - с помощью наличных и безналичных денег.</w:t>
      </w:r>
    </w:p>
    <w:p w:rsidR="002377B8" w:rsidRPr="00F9430E" w:rsidRDefault="002377B8" w:rsidP="002377B8">
      <w:pPr>
        <w:rPr>
          <w:rFonts w:ascii="Times New Roman" w:hAnsi="Times New Roman" w:cs="Times New Roman"/>
          <w:color w:val="000000"/>
          <w:sz w:val="24"/>
          <w:szCs w:val="24"/>
        </w:rPr>
      </w:pPr>
      <w:r w:rsidRPr="00F9430E">
        <w:rPr>
          <w:rFonts w:ascii="Times New Roman" w:hAnsi="Times New Roman" w:cs="Times New Roman"/>
          <w:color w:val="000000"/>
          <w:sz w:val="24"/>
          <w:szCs w:val="24"/>
        </w:rPr>
        <w:t>Функция мировых денег проявляется на мировом рынке в экономических взаимоотношениях с другими странами.</w:t>
      </w:r>
    </w:p>
    <w:p w:rsidR="002377B8" w:rsidRPr="00F9430E" w:rsidRDefault="002377B8" w:rsidP="002377B8">
      <w:pPr>
        <w:rPr>
          <w:rFonts w:ascii="Times New Roman" w:hAnsi="Times New Roman" w:cs="Times New Roman"/>
          <w:color w:val="000000"/>
          <w:sz w:val="24"/>
          <w:szCs w:val="24"/>
        </w:rPr>
      </w:pPr>
      <w:r w:rsidRPr="00F9430E">
        <w:rPr>
          <w:rFonts w:ascii="Times New Roman" w:hAnsi="Times New Roman" w:cs="Times New Roman"/>
          <w:color w:val="000000"/>
          <w:sz w:val="24"/>
          <w:szCs w:val="24"/>
        </w:rPr>
        <w:t>Выделим три главные функции денег:</w:t>
      </w:r>
    </w:p>
    <w:p w:rsidR="002377B8" w:rsidRPr="00F9430E" w:rsidRDefault="002377B8" w:rsidP="002377B8">
      <w:pPr>
        <w:rPr>
          <w:rFonts w:ascii="Times New Roman" w:hAnsi="Times New Roman" w:cs="Times New Roman"/>
          <w:color w:val="000000"/>
          <w:sz w:val="24"/>
          <w:szCs w:val="24"/>
        </w:rPr>
      </w:pPr>
      <w:r w:rsidRPr="00F9430E">
        <w:rPr>
          <w:rFonts w:ascii="Times New Roman" w:hAnsi="Times New Roman" w:cs="Times New Roman"/>
          <w:color w:val="000000"/>
          <w:sz w:val="24"/>
          <w:szCs w:val="24"/>
        </w:rPr>
        <w:t>- мера стоимости;</w:t>
      </w:r>
    </w:p>
    <w:p w:rsidR="002377B8" w:rsidRPr="00F9430E" w:rsidRDefault="002377B8" w:rsidP="002377B8">
      <w:pPr>
        <w:rPr>
          <w:rFonts w:ascii="Times New Roman" w:hAnsi="Times New Roman" w:cs="Times New Roman"/>
          <w:color w:val="000000"/>
          <w:sz w:val="24"/>
          <w:szCs w:val="24"/>
        </w:rPr>
      </w:pPr>
      <w:r w:rsidRPr="00F9430E">
        <w:rPr>
          <w:rFonts w:ascii="Times New Roman" w:hAnsi="Times New Roman" w:cs="Times New Roman"/>
          <w:color w:val="000000"/>
          <w:sz w:val="24"/>
          <w:szCs w:val="24"/>
        </w:rPr>
        <w:t>- средство обращения (поглощает функции платежа и мировых денег);</w:t>
      </w:r>
    </w:p>
    <w:p w:rsidR="002377B8" w:rsidRPr="00F9430E" w:rsidRDefault="002377B8" w:rsidP="002377B8">
      <w:pPr>
        <w:rPr>
          <w:rFonts w:ascii="Times New Roman" w:hAnsi="Times New Roman" w:cs="Times New Roman"/>
          <w:color w:val="000000"/>
          <w:sz w:val="24"/>
          <w:szCs w:val="24"/>
        </w:rPr>
      </w:pPr>
      <w:r w:rsidRPr="00F9430E">
        <w:rPr>
          <w:rFonts w:ascii="Times New Roman" w:hAnsi="Times New Roman" w:cs="Times New Roman"/>
          <w:color w:val="000000"/>
          <w:sz w:val="24"/>
          <w:szCs w:val="24"/>
        </w:rPr>
        <w:t>- средство сбережения.</w:t>
      </w:r>
    </w:p>
    <w:p w:rsidR="002377B8" w:rsidRPr="00F9430E" w:rsidRDefault="002377B8" w:rsidP="002377B8">
      <w:pPr>
        <w:rPr>
          <w:rFonts w:ascii="Times New Roman" w:hAnsi="Times New Roman" w:cs="Times New Roman"/>
          <w:color w:val="000000"/>
          <w:sz w:val="24"/>
          <w:szCs w:val="24"/>
        </w:rPr>
      </w:pPr>
      <w:r w:rsidRPr="00F9430E">
        <w:rPr>
          <w:rFonts w:ascii="Times New Roman" w:hAnsi="Times New Roman" w:cs="Times New Roman"/>
          <w:color w:val="000000"/>
          <w:sz w:val="24"/>
          <w:szCs w:val="24"/>
        </w:rPr>
        <w:t>В рыночной экономике роль денег велика и обширна:</w:t>
      </w:r>
    </w:p>
    <w:p w:rsidR="002377B8" w:rsidRPr="00F9430E" w:rsidRDefault="002377B8" w:rsidP="002377B8">
      <w:pPr>
        <w:rPr>
          <w:rFonts w:ascii="Times New Roman" w:hAnsi="Times New Roman" w:cs="Times New Roman"/>
          <w:color w:val="000000"/>
          <w:sz w:val="24"/>
          <w:szCs w:val="24"/>
        </w:rPr>
      </w:pPr>
      <w:r w:rsidRPr="00F9430E">
        <w:rPr>
          <w:rFonts w:ascii="Times New Roman" w:hAnsi="Times New Roman" w:cs="Times New Roman"/>
          <w:color w:val="000000"/>
          <w:sz w:val="24"/>
          <w:szCs w:val="24"/>
        </w:rPr>
        <w:t>деньги - активный элемент рыночной экономики;</w:t>
      </w:r>
    </w:p>
    <w:p w:rsidR="002377B8" w:rsidRPr="00F9430E" w:rsidRDefault="002377B8" w:rsidP="002377B8">
      <w:pPr>
        <w:rPr>
          <w:rFonts w:ascii="Times New Roman" w:hAnsi="Times New Roman" w:cs="Times New Roman"/>
          <w:color w:val="000000"/>
          <w:sz w:val="24"/>
          <w:szCs w:val="24"/>
        </w:rPr>
      </w:pPr>
      <w:r w:rsidRPr="00F9430E">
        <w:rPr>
          <w:rFonts w:ascii="Times New Roman" w:hAnsi="Times New Roman" w:cs="Times New Roman"/>
          <w:color w:val="000000"/>
          <w:sz w:val="24"/>
          <w:szCs w:val="24"/>
        </w:rPr>
        <w:t>деньги в рыночной экономике - капитал, способный приносить прибыль;</w:t>
      </w:r>
    </w:p>
    <w:p w:rsidR="002377B8" w:rsidRPr="00F9430E" w:rsidRDefault="002377B8" w:rsidP="002377B8">
      <w:pPr>
        <w:rPr>
          <w:rFonts w:ascii="Times New Roman" w:hAnsi="Times New Roman" w:cs="Times New Roman"/>
          <w:color w:val="000000"/>
          <w:sz w:val="24"/>
          <w:szCs w:val="24"/>
        </w:rPr>
      </w:pPr>
      <w:r w:rsidRPr="00F9430E">
        <w:rPr>
          <w:rFonts w:ascii="Times New Roman" w:hAnsi="Times New Roman" w:cs="Times New Roman"/>
          <w:color w:val="000000"/>
          <w:sz w:val="24"/>
          <w:szCs w:val="24"/>
        </w:rPr>
        <w:t>деньги участвуют в перераспределении национального дохода, в том числе, через бюджеты и внебюджетные фонды;</w:t>
      </w:r>
    </w:p>
    <w:p w:rsidR="002377B8" w:rsidRPr="00F9430E" w:rsidRDefault="002377B8" w:rsidP="002377B8">
      <w:pPr>
        <w:rPr>
          <w:rFonts w:ascii="Times New Roman" w:hAnsi="Times New Roman" w:cs="Times New Roman"/>
          <w:color w:val="000000"/>
          <w:sz w:val="24"/>
          <w:szCs w:val="24"/>
        </w:rPr>
      </w:pPr>
      <w:r w:rsidRPr="00F9430E">
        <w:rPr>
          <w:rFonts w:ascii="Times New Roman" w:hAnsi="Times New Roman" w:cs="Times New Roman"/>
          <w:color w:val="000000"/>
          <w:sz w:val="24"/>
          <w:szCs w:val="24"/>
        </w:rPr>
        <w:t>деньги - один из основных инструментов денежно-кредитной политики государства;</w:t>
      </w:r>
    </w:p>
    <w:p w:rsidR="002377B8" w:rsidRPr="00F9430E" w:rsidRDefault="002377B8" w:rsidP="002377B8">
      <w:pPr>
        <w:rPr>
          <w:rFonts w:ascii="Times New Roman" w:hAnsi="Times New Roman" w:cs="Times New Roman"/>
          <w:color w:val="000000"/>
          <w:sz w:val="24"/>
          <w:szCs w:val="24"/>
        </w:rPr>
      </w:pPr>
      <w:r w:rsidRPr="00F9430E">
        <w:rPr>
          <w:rFonts w:ascii="Times New Roman" w:hAnsi="Times New Roman" w:cs="Times New Roman"/>
          <w:color w:val="000000"/>
          <w:sz w:val="24"/>
          <w:szCs w:val="24"/>
        </w:rPr>
        <w:t>деньги - товар, стоимость которого определяется на денежном рынке;</w:t>
      </w:r>
    </w:p>
    <w:p w:rsidR="002377B8" w:rsidRPr="00F9430E" w:rsidRDefault="002377B8" w:rsidP="002377B8">
      <w:pPr>
        <w:rPr>
          <w:rFonts w:ascii="Times New Roman" w:hAnsi="Times New Roman" w:cs="Times New Roman"/>
          <w:color w:val="000000"/>
          <w:sz w:val="24"/>
          <w:szCs w:val="24"/>
        </w:rPr>
      </w:pPr>
      <w:r w:rsidRPr="00F9430E">
        <w:rPr>
          <w:rFonts w:ascii="Times New Roman" w:hAnsi="Times New Roman" w:cs="Times New Roman"/>
          <w:color w:val="000000"/>
          <w:sz w:val="24"/>
          <w:szCs w:val="24"/>
        </w:rPr>
        <w:lastRenderedPageBreak/>
        <w:t>деньги обеспечивают высокую скорость платежей, в том числе в режиме прямого времени, безопасность платежей и расчетов (безналичные деньги);</w:t>
      </w:r>
    </w:p>
    <w:p w:rsidR="002377B8" w:rsidRPr="00F9430E" w:rsidRDefault="002377B8" w:rsidP="002377B8">
      <w:pPr>
        <w:rPr>
          <w:rFonts w:ascii="Times New Roman" w:hAnsi="Times New Roman" w:cs="Times New Roman"/>
          <w:color w:val="000000"/>
          <w:sz w:val="24"/>
          <w:szCs w:val="24"/>
        </w:rPr>
      </w:pPr>
      <w:r w:rsidRPr="00F9430E">
        <w:rPr>
          <w:rFonts w:ascii="Times New Roman" w:hAnsi="Times New Roman" w:cs="Times New Roman"/>
          <w:color w:val="000000"/>
          <w:sz w:val="24"/>
          <w:szCs w:val="24"/>
        </w:rPr>
        <w:t>современные деньги обеспечивают глобализацию мировой экономики;</w:t>
      </w:r>
    </w:p>
    <w:p w:rsidR="002377B8" w:rsidRPr="00F9430E" w:rsidRDefault="002377B8" w:rsidP="002377B8">
      <w:pPr>
        <w:rPr>
          <w:rFonts w:ascii="Times New Roman" w:hAnsi="Times New Roman" w:cs="Times New Roman"/>
          <w:color w:val="000000"/>
          <w:sz w:val="24"/>
          <w:szCs w:val="24"/>
        </w:rPr>
      </w:pPr>
      <w:r w:rsidRPr="00F9430E">
        <w:rPr>
          <w:rFonts w:ascii="Times New Roman" w:hAnsi="Times New Roman" w:cs="Times New Roman"/>
          <w:color w:val="000000"/>
          <w:sz w:val="24"/>
          <w:szCs w:val="24"/>
        </w:rPr>
        <w:t>деньги - один из самых точных индикаторов состояния национальной экономики (стабильность курса национальной валюты);</w:t>
      </w:r>
    </w:p>
    <w:p w:rsidR="002377B8" w:rsidRPr="00F9430E" w:rsidRDefault="002377B8" w:rsidP="002377B8">
      <w:pPr>
        <w:rPr>
          <w:rFonts w:ascii="Times New Roman" w:hAnsi="Times New Roman" w:cs="Times New Roman"/>
          <w:color w:val="000000"/>
          <w:sz w:val="24"/>
          <w:szCs w:val="24"/>
        </w:rPr>
      </w:pPr>
      <w:r w:rsidRPr="00F9430E">
        <w:rPr>
          <w:rFonts w:ascii="Times New Roman" w:hAnsi="Times New Roman" w:cs="Times New Roman"/>
          <w:color w:val="000000"/>
          <w:sz w:val="24"/>
          <w:szCs w:val="24"/>
        </w:rPr>
        <w:t>деньги - средство региональной интеграции государств (зона евро, зона доллара, зона юаня, зона рубля и т.д.)</w:t>
      </w:r>
    </w:p>
    <w:p w:rsidR="002377B8" w:rsidRPr="00F9430E" w:rsidRDefault="002377B8" w:rsidP="002377B8">
      <w:pPr>
        <w:rPr>
          <w:rFonts w:ascii="Times New Roman" w:hAnsi="Times New Roman" w:cs="Times New Roman"/>
          <w:b/>
          <w:color w:val="FF0000"/>
          <w:sz w:val="24"/>
          <w:szCs w:val="24"/>
        </w:rPr>
      </w:pPr>
    </w:p>
    <w:p w:rsidR="00FB4BBE" w:rsidRPr="00F9430E" w:rsidRDefault="00FB4BBE" w:rsidP="002377B8">
      <w:pPr>
        <w:pStyle w:val="a3"/>
        <w:numPr>
          <w:ilvl w:val="0"/>
          <w:numId w:val="1"/>
        </w:numPr>
        <w:ind w:left="360"/>
        <w:jc w:val="center"/>
        <w:rPr>
          <w:b/>
          <w:color w:val="FF0000"/>
        </w:rPr>
      </w:pPr>
      <w:r w:rsidRPr="00F9430E">
        <w:rPr>
          <w:b/>
          <w:color w:val="FF0000"/>
        </w:rPr>
        <w:t>Банковская система и особенности ее развития в условиях кризиса в России (20 баллов).</w:t>
      </w:r>
    </w:p>
    <w:p w:rsidR="00036737" w:rsidRPr="00F9430E" w:rsidRDefault="00036737" w:rsidP="00036737">
      <w:pPr>
        <w:shd w:val="clear" w:color="auto" w:fill="FFFFFF"/>
        <w:spacing w:after="100" w:afterAutospacing="1" w:line="240" w:lineRule="auto"/>
        <w:jc w:val="both"/>
        <w:rPr>
          <w:rFonts w:ascii="Times New Roman" w:hAnsi="Times New Roman" w:cs="Times New Roman"/>
          <w:color w:val="000000"/>
          <w:sz w:val="24"/>
          <w:szCs w:val="24"/>
        </w:rPr>
      </w:pPr>
      <w:r w:rsidRPr="00F9430E">
        <w:rPr>
          <w:rFonts w:ascii="Times New Roman" w:hAnsi="Times New Roman" w:cs="Times New Roman"/>
          <w:b/>
          <w:color w:val="FF0000"/>
          <w:sz w:val="24"/>
          <w:szCs w:val="24"/>
        </w:rPr>
        <w:t xml:space="preserve"> </w:t>
      </w:r>
    </w:p>
    <w:p w:rsidR="008E45ED" w:rsidRPr="00F9430E" w:rsidRDefault="008E45ED" w:rsidP="008E45ED">
      <w:pPr>
        <w:rPr>
          <w:rFonts w:ascii="Times New Roman" w:hAnsi="Times New Roman" w:cs="Times New Roman"/>
          <w:color w:val="000000"/>
          <w:sz w:val="24"/>
          <w:szCs w:val="24"/>
        </w:rPr>
      </w:pPr>
      <w:r w:rsidRPr="00F9430E">
        <w:rPr>
          <w:rFonts w:ascii="Times New Roman" w:hAnsi="Times New Roman" w:cs="Times New Roman"/>
          <w:color w:val="000000"/>
          <w:sz w:val="24"/>
          <w:szCs w:val="24"/>
        </w:rPr>
        <w:t xml:space="preserve"> Банковская система Российской Федерации — это совокупность взаимосвязанных элементов, которая включает Центральный банк, кредитные организации, состоящие из коммерческих банков и других кредитно-расчетных учреждений, иногда объединенных в рамках холдингов, а также банковскую инфраструктуру и банковское </w:t>
      </w:r>
      <w:proofErr w:type="spellStart"/>
      <w:r w:rsidRPr="00F9430E">
        <w:rPr>
          <w:rFonts w:ascii="Times New Roman" w:hAnsi="Times New Roman" w:cs="Times New Roman"/>
          <w:color w:val="000000"/>
          <w:sz w:val="24"/>
          <w:szCs w:val="24"/>
        </w:rPr>
        <w:t>законодательство</w:t>
      </w:r>
      <w:proofErr w:type="gramStart"/>
      <w:r w:rsidRPr="00F9430E">
        <w:rPr>
          <w:rFonts w:ascii="Times New Roman" w:hAnsi="Times New Roman" w:cs="Times New Roman"/>
          <w:color w:val="000000"/>
          <w:sz w:val="24"/>
          <w:szCs w:val="24"/>
        </w:rPr>
        <w:t>.Р</w:t>
      </w:r>
      <w:proofErr w:type="gramEnd"/>
      <w:r w:rsidRPr="00F9430E">
        <w:rPr>
          <w:rFonts w:ascii="Times New Roman" w:hAnsi="Times New Roman" w:cs="Times New Roman"/>
          <w:color w:val="000000"/>
          <w:sz w:val="24"/>
          <w:szCs w:val="24"/>
        </w:rPr>
        <w:t>оссийская</w:t>
      </w:r>
      <w:proofErr w:type="spellEnd"/>
      <w:r w:rsidRPr="00F9430E">
        <w:rPr>
          <w:rFonts w:ascii="Times New Roman" w:hAnsi="Times New Roman" w:cs="Times New Roman"/>
          <w:color w:val="000000"/>
          <w:sz w:val="24"/>
          <w:szCs w:val="24"/>
        </w:rPr>
        <w:t xml:space="preserve"> банковская система имеет двухуровневую структуру. Первый уровень представлен Центральным банком РФ. Второй уровень включает банки и небанковские кредитные организации, а также филиалы и представительства иностранных </w:t>
      </w:r>
      <w:proofErr w:type="spellStart"/>
      <w:r w:rsidRPr="00F9430E">
        <w:rPr>
          <w:rFonts w:ascii="Times New Roman" w:hAnsi="Times New Roman" w:cs="Times New Roman"/>
          <w:color w:val="000000"/>
          <w:sz w:val="24"/>
          <w:szCs w:val="24"/>
        </w:rPr>
        <w:t>банков</w:t>
      </w:r>
      <w:proofErr w:type="gramStart"/>
      <w:r w:rsidRPr="00F9430E">
        <w:rPr>
          <w:rFonts w:ascii="Times New Roman" w:hAnsi="Times New Roman" w:cs="Times New Roman"/>
          <w:color w:val="000000"/>
          <w:sz w:val="24"/>
          <w:szCs w:val="24"/>
        </w:rPr>
        <w:t>.В</w:t>
      </w:r>
      <w:proofErr w:type="spellEnd"/>
      <w:proofErr w:type="gramEnd"/>
      <w:r w:rsidRPr="00F9430E">
        <w:rPr>
          <w:rFonts w:ascii="Times New Roman" w:hAnsi="Times New Roman" w:cs="Times New Roman"/>
          <w:color w:val="000000"/>
          <w:sz w:val="24"/>
          <w:szCs w:val="24"/>
        </w:rPr>
        <w:t xml:space="preserve"> состав базовых элементов банковской системы РФ включены: кредитные организации, банковская инфраструктура, банковское законодательство.</w:t>
      </w:r>
    </w:p>
    <w:p w:rsidR="008E45ED" w:rsidRPr="00F9430E" w:rsidRDefault="008E45ED" w:rsidP="008E45ED">
      <w:pPr>
        <w:rPr>
          <w:rFonts w:ascii="Times New Roman" w:hAnsi="Times New Roman" w:cs="Times New Roman"/>
          <w:color w:val="000000"/>
          <w:sz w:val="24"/>
          <w:szCs w:val="24"/>
        </w:rPr>
      </w:pPr>
      <w:r w:rsidRPr="00F9430E">
        <w:rPr>
          <w:rFonts w:ascii="Times New Roman" w:hAnsi="Times New Roman" w:cs="Times New Roman"/>
          <w:color w:val="000000"/>
          <w:sz w:val="24"/>
          <w:szCs w:val="24"/>
        </w:rPr>
        <w:t>Кредитная организация - это юридическое лицо, которое для извлечения прибыли как основной цели своей деятельности на основании специального разрешения (лицензии) Центрального банка РФ (Банка России) имеет право осуществлять банковские операции, предусмотренные Законом о банках.</w:t>
      </w:r>
    </w:p>
    <w:p w:rsidR="008E45ED" w:rsidRPr="00F9430E" w:rsidRDefault="008E45ED" w:rsidP="008E45ED">
      <w:pPr>
        <w:rPr>
          <w:rFonts w:ascii="Times New Roman" w:hAnsi="Times New Roman" w:cs="Times New Roman"/>
          <w:color w:val="000000"/>
          <w:sz w:val="24"/>
          <w:szCs w:val="24"/>
        </w:rPr>
      </w:pPr>
      <w:r w:rsidRPr="00F9430E">
        <w:rPr>
          <w:rFonts w:ascii="Times New Roman" w:hAnsi="Times New Roman" w:cs="Times New Roman"/>
          <w:color w:val="000000"/>
          <w:sz w:val="24"/>
          <w:szCs w:val="24"/>
        </w:rPr>
        <w:t xml:space="preserve">Банк — кредитная организация, которая имеет исключительное право осуществлять в </w:t>
      </w:r>
      <w:proofErr w:type="gramStart"/>
      <w:r w:rsidRPr="00F9430E">
        <w:rPr>
          <w:rFonts w:ascii="Times New Roman" w:hAnsi="Times New Roman" w:cs="Times New Roman"/>
          <w:color w:val="000000"/>
          <w:sz w:val="24"/>
          <w:szCs w:val="24"/>
        </w:rPr>
        <w:t>совокупности</w:t>
      </w:r>
      <w:proofErr w:type="gramEnd"/>
      <w:r w:rsidRPr="00F9430E">
        <w:rPr>
          <w:rFonts w:ascii="Times New Roman" w:hAnsi="Times New Roman" w:cs="Times New Roman"/>
          <w:color w:val="000000"/>
          <w:sz w:val="24"/>
          <w:szCs w:val="24"/>
        </w:rPr>
        <w:t xml:space="preserve"> следующие банковские операции: привлечение во вклады денежных средств физических и юридических лиц, размещение указанных средств от своего имени и за свой счет на условиях возвратности, платности, срочности, открытие и ведение банковских счетов физических и юридических лиц.</w:t>
      </w:r>
    </w:p>
    <w:p w:rsidR="008E45ED" w:rsidRPr="00F9430E" w:rsidRDefault="008E45ED" w:rsidP="008E45ED">
      <w:pPr>
        <w:rPr>
          <w:rFonts w:ascii="Times New Roman" w:hAnsi="Times New Roman" w:cs="Times New Roman"/>
          <w:color w:val="000000"/>
          <w:sz w:val="24"/>
          <w:szCs w:val="24"/>
        </w:rPr>
      </w:pPr>
      <w:r w:rsidRPr="00F9430E">
        <w:rPr>
          <w:rFonts w:ascii="Times New Roman" w:hAnsi="Times New Roman" w:cs="Times New Roman"/>
          <w:color w:val="000000"/>
          <w:sz w:val="24"/>
          <w:szCs w:val="24"/>
        </w:rPr>
        <w:t>Небанковская кредитная организация (НКО) — кредитная организация имеющая право осуществлять отдельные банковские операции. </w:t>
      </w:r>
    </w:p>
    <w:p w:rsidR="008E45ED" w:rsidRPr="00F9430E" w:rsidRDefault="008E45ED" w:rsidP="008E45ED">
      <w:pPr>
        <w:rPr>
          <w:rFonts w:ascii="Times New Roman" w:hAnsi="Times New Roman" w:cs="Times New Roman"/>
          <w:color w:val="000000"/>
          <w:sz w:val="24"/>
          <w:szCs w:val="24"/>
        </w:rPr>
      </w:pPr>
      <w:r w:rsidRPr="00F9430E">
        <w:rPr>
          <w:rFonts w:ascii="Times New Roman" w:hAnsi="Times New Roman" w:cs="Times New Roman"/>
          <w:color w:val="000000"/>
          <w:sz w:val="24"/>
          <w:szCs w:val="24"/>
        </w:rPr>
        <w:t>Банковская группа - это объединение кредитных организаций, в котором одна (головная) кредитная организация оказывает прямо или косвенно (через третье лицо) существенное влияние на решения, принимаемые органами управления другой (других) кредитной организации.</w:t>
      </w:r>
    </w:p>
    <w:p w:rsidR="008E45ED" w:rsidRPr="00F9430E" w:rsidRDefault="008E45ED" w:rsidP="008E45ED">
      <w:pPr>
        <w:rPr>
          <w:rFonts w:ascii="Times New Roman" w:hAnsi="Times New Roman" w:cs="Times New Roman"/>
          <w:color w:val="000000"/>
          <w:sz w:val="24"/>
          <w:szCs w:val="24"/>
        </w:rPr>
      </w:pPr>
      <w:r w:rsidRPr="00F9430E">
        <w:rPr>
          <w:rFonts w:ascii="Times New Roman" w:hAnsi="Times New Roman" w:cs="Times New Roman"/>
          <w:color w:val="000000"/>
          <w:sz w:val="24"/>
          <w:szCs w:val="24"/>
        </w:rPr>
        <w:t>Банковский холдинг - объединение юридических лиц с участием кредитных организаций, в котором юридическое лицо, не являющееся кредитной организацией</w:t>
      </w:r>
      <w:proofErr w:type="gramStart"/>
      <w:r w:rsidRPr="00F9430E">
        <w:rPr>
          <w:rFonts w:ascii="Times New Roman" w:hAnsi="Times New Roman" w:cs="Times New Roman"/>
          <w:color w:val="000000"/>
          <w:sz w:val="24"/>
          <w:szCs w:val="24"/>
        </w:rPr>
        <w:t xml:space="preserve"> ,</w:t>
      </w:r>
      <w:proofErr w:type="gramEnd"/>
      <w:r w:rsidRPr="00F9430E">
        <w:rPr>
          <w:rFonts w:ascii="Times New Roman" w:hAnsi="Times New Roman" w:cs="Times New Roman"/>
          <w:color w:val="000000"/>
          <w:sz w:val="24"/>
          <w:szCs w:val="24"/>
        </w:rPr>
        <w:t xml:space="preserve"> имеет возможность прямо или косвенно оказывать существенное влияние на решения, принимаемые органами управления кредитной организации.</w:t>
      </w:r>
    </w:p>
    <w:p w:rsidR="008E45ED" w:rsidRPr="00F9430E" w:rsidRDefault="008E45ED" w:rsidP="008E45ED">
      <w:pPr>
        <w:rPr>
          <w:rFonts w:ascii="Times New Roman" w:hAnsi="Times New Roman" w:cs="Times New Roman"/>
          <w:color w:val="000000"/>
          <w:sz w:val="24"/>
          <w:szCs w:val="24"/>
        </w:rPr>
      </w:pPr>
      <w:r w:rsidRPr="00F9430E">
        <w:rPr>
          <w:rFonts w:ascii="Times New Roman" w:hAnsi="Times New Roman" w:cs="Times New Roman"/>
          <w:color w:val="000000"/>
          <w:sz w:val="24"/>
          <w:szCs w:val="24"/>
        </w:rPr>
        <w:t xml:space="preserve">В настоящее время в РФ действует большое число буквально карликовых </w:t>
      </w:r>
      <w:proofErr w:type="gramStart"/>
      <w:r w:rsidRPr="00F9430E">
        <w:rPr>
          <w:rFonts w:ascii="Times New Roman" w:hAnsi="Times New Roman" w:cs="Times New Roman"/>
          <w:color w:val="000000"/>
          <w:sz w:val="24"/>
          <w:szCs w:val="24"/>
        </w:rPr>
        <w:t>банков</w:t>
      </w:r>
      <w:proofErr w:type="gramEnd"/>
      <w:r w:rsidRPr="00F9430E">
        <w:rPr>
          <w:rFonts w:ascii="Times New Roman" w:hAnsi="Times New Roman" w:cs="Times New Roman"/>
          <w:color w:val="000000"/>
          <w:sz w:val="24"/>
          <w:szCs w:val="24"/>
        </w:rPr>
        <w:t xml:space="preserve"> как по объему собственного капитала, так и по совокупным активам. </w:t>
      </w:r>
    </w:p>
    <w:p w:rsidR="008E45ED" w:rsidRPr="00F9430E" w:rsidRDefault="008E45ED" w:rsidP="008E45ED">
      <w:pPr>
        <w:rPr>
          <w:rFonts w:ascii="Times New Roman" w:hAnsi="Times New Roman" w:cs="Times New Roman"/>
          <w:color w:val="000000"/>
          <w:sz w:val="24"/>
          <w:szCs w:val="24"/>
        </w:rPr>
      </w:pPr>
      <w:proofErr w:type="spellStart"/>
      <w:r w:rsidRPr="00F9430E">
        <w:rPr>
          <w:rFonts w:ascii="Times New Roman" w:hAnsi="Times New Roman" w:cs="Times New Roman"/>
          <w:color w:val="000000"/>
          <w:sz w:val="24"/>
          <w:szCs w:val="24"/>
        </w:rPr>
        <w:lastRenderedPageBreak/>
        <w:t>Недокапитализация</w:t>
      </w:r>
      <w:proofErr w:type="spellEnd"/>
      <w:r w:rsidRPr="00F9430E">
        <w:rPr>
          <w:rFonts w:ascii="Times New Roman" w:hAnsi="Times New Roman" w:cs="Times New Roman"/>
          <w:color w:val="000000"/>
          <w:sz w:val="24"/>
          <w:szCs w:val="24"/>
        </w:rPr>
        <w:t xml:space="preserve"> российских банков не позволяла им осуществлять адекватное финансирование крупнейших российских предприятий, а нерациональная политика Банка России высоких процентных ставок при отсутствии капитальных ограничений привела к бесконтрольному росту внешнего российского долга</w:t>
      </w:r>
    </w:p>
    <w:p w:rsidR="008E45ED" w:rsidRPr="00F9430E" w:rsidRDefault="008E45ED" w:rsidP="008E45ED">
      <w:pPr>
        <w:rPr>
          <w:rFonts w:ascii="Times New Roman" w:hAnsi="Times New Roman" w:cs="Times New Roman"/>
          <w:color w:val="000000"/>
          <w:sz w:val="24"/>
          <w:szCs w:val="24"/>
        </w:rPr>
      </w:pPr>
      <w:r w:rsidRPr="00F9430E">
        <w:rPr>
          <w:rFonts w:ascii="Times New Roman" w:hAnsi="Times New Roman" w:cs="Times New Roman"/>
          <w:color w:val="000000"/>
          <w:sz w:val="24"/>
          <w:szCs w:val="24"/>
        </w:rPr>
        <w:t>Денежно-кредитная политика не преследует цель стимулировать экономический рост и повышать благосостояние населения. Она в принципе оторвана от потребностей российской экономики и носит столь противоречивый характер, что не позволяет хозяйствующим субъектам принимать экономически обоснованные решения.</w:t>
      </w:r>
    </w:p>
    <w:p w:rsidR="008E45ED" w:rsidRPr="00F9430E" w:rsidRDefault="008E45ED" w:rsidP="008E45ED">
      <w:pPr>
        <w:rPr>
          <w:rFonts w:ascii="Times New Roman" w:hAnsi="Times New Roman" w:cs="Times New Roman"/>
          <w:color w:val="000000"/>
          <w:sz w:val="24"/>
          <w:szCs w:val="24"/>
        </w:rPr>
      </w:pPr>
      <w:r w:rsidRPr="00F9430E">
        <w:rPr>
          <w:rFonts w:ascii="Times New Roman" w:hAnsi="Times New Roman" w:cs="Times New Roman"/>
          <w:color w:val="000000"/>
          <w:sz w:val="24"/>
          <w:szCs w:val="24"/>
        </w:rPr>
        <w:t xml:space="preserve">Деятельность банков как проводников денежно-кредитной политики направлена исключительно на соблюдение формализованных нормативов, требование выполнения которых зачастую носит выборочный характер. </w:t>
      </w:r>
      <w:proofErr w:type="gramStart"/>
      <w:r w:rsidRPr="00F9430E">
        <w:rPr>
          <w:rFonts w:ascii="Times New Roman" w:hAnsi="Times New Roman" w:cs="Times New Roman"/>
          <w:color w:val="000000"/>
          <w:sz w:val="24"/>
          <w:szCs w:val="24"/>
        </w:rPr>
        <w:t>В условиях развития кризиса российские банки как независимые коммерческие организации, преследующие собственные интересы, ограничивают свою деятельность на всех сегментах финансового рынка, кроме валютного, и трансформируют свои рублевые обязательства в валютные активы. </w:t>
      </w:r>
      <w:proofErr w:type="gramEnd"/>
    </w:p>
    <w:p w:rsidR="00036737" w:rsidRPr="00F9430E" w:rsidRDefault="00036737" w:rsidP="00036737">
      <w:pPr>
        <w:pStyle w:val="a7"/>
        <w:shd w:val="clear" w:color="auto" w:fill="FFFFFF"/>
        <w:spacing w:before="0" w:beforeAutospacing="0" w:after="105" w:afterAutospacing="0"/>
        <w:jc w:val="both"/>
        <w:rPr>
          <w:color w:val="000000"/>
        </w:rPr>
      </w:pPr>
      <w:r w:rsidRPr="00F9430E">
        <w:rPr>
          <w:color w:val="000000"/>
        </w:rPr>
        <w:br/>
      </w:r>
    </w:p>
    <w:p w:rsidR="00036737" w:rsidRPr="00F9430E" w:rsidRDefault="00036737" w:rsidP="00036737">
      <w:pPr>
        <w:rPr>
          <w:rFonts w:ascii="Times New Roman" w:hAnsi="Times New Roman" w:cs="Times New Roman"/>
          <w:b/>
          <w:color w:val="FF0000"/>
          <w:sz w:val="24"/>
          <w:szCs w:val="24"/>
        </w:rPr>
      </w:pPr>
    </w:p>
    <w:p w:rsidR="00FB4BBE" w:rsidRPr="00F9430E" w:rsidRDefault="00FB4BBE" w:rsidP="002377B8">
      <w:pPr>
        <w:pStyle w:val="a3"/>
        <w:numPr>
          <w:ilvl w:val="0"/>
          <w:numId w:val="1"/>
        </w:numPr>
        <w:ind w:left="360"/>
        <w:jc w:val="center"/>
        <w:rPr>
          <w:b/>
          <w:color w:val="FF0000"/>
        </w:rPr>
      </w:pPr>
      <w:r w:rsidRPr="00F9430E">
        <w:rPr>
          <w:b/>
          <w:color w:val="FF0000"/>
        </w:rPr>
        <w:t>Эволюция форм денег (20 баллов).</w:t>
      </w:r>
    </w:p>
    <w:p w:rsidR="002377B8" w:rsidRPr="00F9430E" w:rsidRDefault="002377B8" w:rsidP="002377B8">
      <w:pPr>
        <w:rPr>
          <w:rFonts w:ascii="Times New Roman" w:hAnsi="Times New Roman" w:cs="Times New Roman"/>
          <w:b/>
          <w:color w:val="FF0000"/>
          <w:sz w:val="24"/>
          <w:szCs w:val="24"/>
        </w:rPr>
      </w:pPr>
      <w:r w:rsidRPr="00F9430E">
        <w:rPr>
          <w:rFonts w:ascii="Times New Roman" w:hAnsi="Times New Roman" w:cs="Times New Roman"/>
          <w:b/>
          <w:color w:val="FF0000"/>
          <w:sz w:val="24"/>
          <w:szCs w:val="24"/>
        </w:rPr>
        <w:t xml:space="preserve"> </w:t>
      </w:r>
    </w:p>
    <w:p w:rsidR="00036737" w:rsidRPr="00F9430E" w:rsidRDefault="00036737" w:rsidP="00036737">
      <w:pPr>
        <w:shd w:val="clear" w:color="auto" w:fill="FFFFFF"/>
        <w:spacing w:after="100" w:afterAutospacing="1" w:line="240" w:lineRule="auto"/>
        <w:jc w:val="both"/>
        <w:rPr>
          <w:rFonts w:ascii="Times New Roman" w:eastAsia="Times New Roman" w:hAnsi="Times New Roman" w:cs="Times New Roman"/>
          <w:color w:val="000000"/>
          <w:sz w:val="24"/>
          <w:szCs w:val="24"/>
          <w:lang w:eastAsia="ru-RU"/>
        </w:rPr>
      </w:pPr>
      <w:r w:rsidRPr="00F9430E">
        <w:rPr>
          <w:rFonts w:ascii="Times New Roman" w:hAnsi="Times New Roman" w:cs="Times New Roman"/>
          <w:b/>
          <w:color w:val="FF0000"/>
          <w:sz w:val="24"/>
          <w:szCs w:val="24"/>
        </w:rPr>
        <w:t xml:space="preserve"> </w:t>
      </w:r>
      <w:r w:rsidRPr="00F9430E">
        <w:rPr>
          <w:rFonts w:ascii="Times New Roman" w:eastAsia="Times New Roman" w:hAnsi="Times New Roman" w:cs="Times New Roman"/>
          <w:b/>
          <w:bCs/>
          <w:color w:val="000000"/>
          <w:sz w:val="24"/>
          <w:szCs w:val="24"/>
          <w:lang w:eastAsia="ru-RU"/>
        </w:rPr>
        <w:t>Формы денег</w:t>
      </w:r>
      <w:r w:rsidRPr="00F9430E">
        <w:rPr>
          <w:rFonts w:ascii="Times New Roman" w:eastAsia="Times New Roman" w:hAnsi="Times New Roman" w:cs="Times New Roman"/>
          <w:color w:val="000000"/>
          <w:sz w:val="24"/>
          <w:szCs w:val="24"/>
          <w:lang w:eastAsia="ru-RU"/>
        </w:rPr>
        <w:t>. Как уже отмечалось, деньги нужны и важны для нас независимо от того, в какой форме или в каком виде они существуют. Для каждого этапа развития общества характерна своя господствующая функциональная форма денег. В современной теории денег выделяют пять таких форм:</w:t>
      </w:r>
    </w:p>
    <w:p w:rsidR="00036737" w:rsidRPr="00F9430E" w:rsidRDefault="00036737" w:rsidP="008E45ED">
      <w:pPr>
        <w:numPr>
          <w:ilvl w:val="0"/>
          <w:numId w:val="8"/>
        </w:numPr>
        <w:shd w:val="clear" w:color="auto" w:fill="FFFFFF"/>
        <w:spacing w:after="100" w:afterAutospacing="1" w:line="240" w:lineRule="auto"/>
        <w:jc w:val="both"/>
        <w:rPr>
          <w:rFonts w:ascii="Times New Roman" w:eastAsia="Times New Roman" w:hAnsi="Times New Roman" w:cs="Times New Roman"/>
          <w:color w:val="000000"/>
          <w:sz w:val="24"/>
          <w:szCs w:val="24"/>
          <w:lang w:eastAsia="ru-RU"/>
        </w:rPr>
      </w:pPr>
      <w:r w:rsidRPr="00F9430E">
        <w:rPr>
          <w:rFonts w:ascii="Times New Roman" w:eastAsia="Times New Roman" w:hAnsi="Times New Roman" w:cs="Times New Roman"/>
          <w:color w:val="000000"/>
          <w:sz w:val="24"/>
          <w:szCs w:val="24"/>
          <w:lang w:eastAsia="ru-RU"/>
        </w:rPr>
        <w:t>товарные деньги;</w:t>
      </w:r>
    </w:p>
    <w:p w:rsidR="00036737" w:rsidRPr="00F9430E" w:rsidRDefault="00036737" w:rsidP="008E45ED">
      <w:pPr>
        <w:numPr>
          <w:ilvl w:val="0"/>
          <w:numId w:val="8"/>
        </w:numPr>
        <w:shd w:val="clear" w:color="auto" w:fill="FFFFFF"/>
        <w:spacing w:after="100" w:afterAutospacing="1" w:line="240" w:lineRule="auto"/>
        <w:jc w:val="both"/>
        <w:rPr>
          <w:rFonts w:ascii="Times New Roman" w:eastAsia="Times New Roman" w:hAnsi="Times New Roman" w:cs="Times New Roman"/>
          <w:color w:val="000000"/>
          <w:sz w:val="24"/>
          <w:szCs w:val="24"/>
          <w:lang w:eastAsia="ru-RU"/>
        </w:rPr>
      </w:pPr>
      <w:r w:rsidRPr="00F9430E">
        <w:rPr>
          <w:rFonts w:ascii="Times New Roman" w:eastAsia="Times New Roman" w:hAnsi="Times New Roman" w:cs="Times New Roman"/>
          <w:color w:val="000000"/>
          <w:sz w:val="24"/>
          <w:szCs w:val="24"/>
          <w:lang w:eastAsia="ru-RU"/>
        </w:rPr>
        <w:t>монеты;</w:t>
      </w:r>
    </w:p>
    <w:p w:rsidR="00036737" w:rsidRPr="00F9430E" w:rsidRDefault="00036737" w:rsidP="008E45ED">
      <w:pPr>
        <w:numPr>
          <w:ilvl w:val="0"/>
          <w:numId w:val="8"/>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9430E">
        <w:rPr>
          <w:rFonts w:ascii="Times New Roman" w:eastAsia="Times New Roman" w:hAnsi="Times New Roman" w:cs="Times New Roman"/>
          <w:color w:val="000000"/>
          <w:sz w:val="24"/>
          <w:szCs w:val="24"/>
          <w:lang w:eastAsia="ru-RU"/>
        </w:rPr>
        <w:t>банкноты;</w:t>
      </w:r>
    </w:p>
    <w:p w:rsidR="00036737" w:rsidRPr="00F9430E" w:rsidRDefault="00036737" w:rsidP="008E45ED">
      <w:pPr>
        <w:numPr>
          <w:ilvl w:val="0"/>
          <w:numId w:val="8"/>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9430E">
        <w:rPr>
          <w:rFonts w:ascii="Times New Roman" w:eastAsia="Times New Roman" w:hAnsi="Times New Roman" w:cs="Times New Roman"/>
          <w:color w:val="000000"/>
          <w:sz w:val="24"/>
          <w:szCs w:val="24"/>
          <w:lang w:eastAsia="ru-RU"/>
        </w:rPr>
        <w:t>бумажные деньги;</w:t>
      </w:r>
    </w:p>
    <w:p w:rsidR="00036737" w:rsidRPr="00F9430E" w:rsidRDefault="00036737" w:rsidP="008E45ED">
      <w:pPr>
        <w:numPr>
          <w:ilvl w:val="0"/>
          <w:numId w:val="8"/>
        </w:numPr>
        <w:shd w:val="clear" w:color="auto" w:fill="FFFFFF"/>
        <w:spacing w:before="100" w:beforeAutospacing="1" w:after="0" w:line="240" w:lineRule="auto"/>
        <w:jc w:val="both"/>
        <w:rPr>
          <w:rFonts w:ascii="Times New Roman" w:eastAsia="Times New Roman" w:hAnsi="Times New Roman" w:cs="Times New Roman"/>
          <w:color w:val="000000"/>
          <w:sz w:val="24"/>
          <w:szCs w:val="24"/>
          <w:lang w:eastAsia="ru-RU"/>
        </w:rPr>
      </w:pPr>
      <w:r w:rsidRPr="00F9430E">
        <w:rPr>
          <w:rFonts w:ascii="Times New Roman" w:eastAsia="Times New Roman" w:hAnsi="Times New Roman" w:cs="Times New Roman"/>
          <w:color w:val="000000"/>
          <w:sz w:val="24"/>
          <w:szCs w:val="24"/>
          <w:lang w:eastAsia="ru-RU"/>
        </w:rPr>
        <w:t>электронные деньги.</w:t>
      </w:r>
    </w:p>
    <w:p w:rsidR="00036737" w:rsidRPr="00F9430E" w:rsidRDefault="00036737" w:rsidP="00036737">
      <w:pPr>
        <w:shd w:val="clear" w:color="auto" w:fill="FFFFFF"/>
        <w:spacing w:before="100" w:beforeAutospacing="1" w:after="0" w:line="240" w:lineRule="auto"/>
        <w:jc w:val="both"/>
        <w:rPr>
          <w:rFonts w:ascii="Times New Roman" w:eastAsia="Times New Roman" w:hAnsi="Times New Roman" w:cs="Times New Roman"/>
          <w:color w:val="000000"/>
          <w:sz w:val="24"/>
          <w:szCs w:val="24"/>
          <w:lang w:eastAsia="ru-RU"/>
        </w:rPr>
      </w:pPr>
      <w:r w:rsidRPr="00F9430E">
        <w:rPr>
          <w:rFonts w:ascii="Times New Roman" w:eastAsia="Times New Roman" w:hAnsi="Times New Roman" w:cs="Times New Roman"/>
          <w:color w:val="000000"/>
          <w:sz w:val="24"/>
          <w:szCs w:val="24"/>
          <w:lang w:eastAsia="ru-RU"/>
        </w:rPr>
        <w:t xml:space="preserve">В процессе эволюции денег происходит последовательная смена их функциональных форм. Каждая последующая из них становится все </w:t>
      </w:r>
      <w:proofErr w:type="gramStart"/>
      <w:r w:rsidRPr="00F9430E">
        <w:rPr>
          <w:rFonts w:ascii="Times New Roman" w:eastAsia="Times New Roman" w:hAnsi="Times New Roman" w:cs="Times New Roman"/>
          <w:color w:val="000000"/>
          <w:sz w:val="24"/>
          <w:szCs w:val="24"/>
          <w:lang w:eastAsia="ru-RU"/>
        </w:rPr>
        <w:t>менее вещественной</w:t>
      </w:r>
      <w:proofErr w:type="gramEnd"/>
      <w:r w:rsidRPr="00F9430E">
        <w:rPr>
          <w:rFonts w:ascii="Times New Roman" w:eastAsia="Times New Roman" w:hAnsi="Times New Roman" w:cs="Times New Roman"/>
          <w:color w:val="000000"/>
          <w:sz w:val="24"/>
          <w:szCs w:val="24"/>
          <w:lang w:eastAsia="ru-RU"/>
        </w:rPr>
        <w:t xml:space="preserve">. Этот процесс называется </w:t>
      </w:r>
      <w:proofErr w:type="spellStart"/>
      <w:r w:rsidRPr="00F9430E">
        <w:rPr>
          <w:rFonts w:ascii="Times New Roman" w:eastAsia="Times New Roman" w:hAnsi="Times New Roman" w:cs="Times New Roman"/>
          <w:color w:val="000000"/>
          <w:sz w:val="24"/>
          <w:szCs w:val="24"/>
          <w:lang w:eastAsia="ru-RU"/>
        </w:rPr>
        <w:t>дематериализацией</w:t>
      </w:r>
      <w:proofErr w:type="spellEnd"/>
      <w:r w:rsidRPr="00F9430E">
        <w:rPr>
          <w:rFonts w:ascii="Times New Roman" w:eastAsia="Times New Roman" w:hAnsi="Times New Roman" w:cs="Times New Roman"/>
          <w:color w:val="000000"/>
          <w:sz w:val="24"/>
          <w:szCs w:val="24"/>
          <w:lang w:eastAsia="ru-RU"/>
        </w:rPr>
        <w:t xml:space="preserve"> денег.</w:t>
      </w:r>
    </w:p>
    <w:p w:rsidR="00036737" w:rsidRPr="00F9430E" w:rsidRDefault="00036737" w:rsidP="00036737">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9430E">
        <w:rPr>
          <w:rFonts w:ascii="Times New Roman" w:eastAsia="Times New Roman" w:hAnsi="Times New Roman" w:cs="Times New Roman"/>
          <w:color w:val="000000"/>
          <w:sz w:val="24"/>
          <w:szCs w:val="24"/>
          <w:lang w:eastAsia="ru-RU"/>
        </w:rPr>
        <w:t>С достаточной степенью условности денежную эволюцию можно связать с изменением форм ведения хозяйства. Так, при натуральном хозяйстве на ранней стадии развития обмена преобладающей формой денег являлись товарные деньги, выполнявшие функцию всеобщего эквивалента. В региональном хозяйстве в период становления феодальных государств на смену товарной форме денег приходит монета. В эпоху расцвета национальных хозяй</w:t>
      </w:r>
      <w:proofErr w:type="gramStart"/>
      <w:r w:rsidRPr="00F9430E">
        <w:rPr>
          <w:rFonts w:ascii="Times New Roman" w:eastAsia="Times New Roman" w:hAnsi="Times New Roman" w:cs="Times New Roman"/>
          <w:color w:val="000000"/>
          <w:sz w:val="24"/>
          <w:szCs w:val="24"/>
          <w:lang w:eastAsia="ru-RU"/>
        </w:rPr>
        <w:t>ств пр</w:t>
      </w:r>
      <w:proofErr w:type="gramEnd"/>
      <w:r w:rsidRPr="00F9430E">
        <w:rPr>
          <w:rFonts w:ascii="Times New Roman" w:eastAsia="Times New Roman" w:hAnsi="Times New Roman" w:cs="Times New Roman"/>
          <w:color w:val="000000"/>
          <w:sz w:val="24"/>
          <w:szCs w:val="24"/>
          <w:lang w:eastAsia="ru-RU"/>
        </w:rPr>
        <w:t>и капитализме в условиях свободной конкуренции доминирующей формой денег становятся банкноты. На стадии государственно-монополистического капитализма банкноты вытесняются бумажными деньгами. В условиях современной рыночной экономики появляются электронные деньги.</w:t>
      </w:r>
    </w:p>
    <w:p w:rsidR="00036737" w:rsidRPr="00F9430E" w:rsidRDefault="00036737" w:rsidP="00036737">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9430E">
        <w:rPr>
          <w:rFonts w:ascii="Times New Roman" w:eastAsia="Times New Roman" w:hAnsi="Times New Roman" w:cs="Times New Roman"/>
          <w:color w:val="000000"/>
          <w:sz w:val="24"/>
          <w:szCs w:val="24"/>
          <w:lang w:eastAsia="ru-RU"/>
        </w:rPr>
        <w:t xml:space="preserve">Для каждого типа хозяйства характерна своя преобладающая форма денег. Однако в отдельные периоды в обращении одновременно может находиться несколько различных форм денег. Причем по мере усложнения хозяйственных связей и усиления разнообразия условий рыночных сделок число денежных форм увеличивается. Так, в настоящее время </w:t>
      </w:r>
      <w:r w:rsidRPr="00F9430E">
        <w:rPr>
          <w:rFonts w:ascii="Times New Roman" w:eastAsia="Times New Roman" w:hAnsi="Times New Roman" w:cs="Times New Roman"/>
          <w:color w:val="000000"/>
          <w:sz w:val="24"/>
          <w:szCs w:val="24"/>
          <w:lang w:eastAsia="ru-RU"/>
        </w:rPr>
        <w:lastRenderedPageBreak/>
        <w:t>банкноты являются преобладающей формой денег и обращаются одновременно с монетами, электронными деньгами, а иногда и товарными эквивалентами.</w:t>
      </w:r>
    </w:p>
    <w:p w:rsidR="00036737" w:rsidRPr="00F9430E" w:rsidRDefault="00036737" w:rsidP="00036737">
      <w:pPr>
        <w:pStyle w:val="a7"/>
        <w:shd w:val="clear" w:color="auto" w:fill="FFFFFF"/>
        <w:spacing w:before="0" w:beforeAutospacing="0" w:after="105" w:afterAutospacing="0"/>
        <w:jc w:val="both"/>
        <w:rPr>
          <w:color w:val="000000"/>
        </w:rPr>
      </w:pPr>
      <w:r w:rsidRPr="00F9430E">
        <w:rPr>
          <w:color w:val="000000"/>
        </w:rPr>
        <w:t>Первоначально,</w:t>
      </w:r>
      <w:r w:rsidRPr="00F9430E">
        <w:rPr>
          <w:rStyle w:val="apple-converted-space"/>
          <w:color w:val="000000"/>
        </w:rPr>
        <w:t> </w:t>
      </w:r>
      <w:r w:rsidRPr="00F9430E">
        <w:rPr>
          <w:color w:val="000000"/>
        </w:rPr>
        <w:t>в процессе исторического развития человеческого</w:t>
      </w:r>
      <w:r w:rsidRPr="00F9430E">
        <w:rPr>
          <w:rStyle w:val="apple-converted-space"/>
          <w:color w:val="000000"/>
        </w:rPr>
        <w:t> </w:t>
      </w:r>
      <w:r w:rsidRPr="00F9430E">
        <w:rPr>
          <w:color w:val="000000"/>
        </w:rPr>
        <w:t>общества,</w:t>
      </w:r>
      <w:r w:rsidRPr="00F9430E">
        <w:rPr>
          <w:rStyle w:val="apple-converted-space"/>
          <w:color w:val="000000"/>
        </w:rPr>
        <w:t> </w:t>
      </w:r>
      <w:r w:rsidRPr="00F9430E">
        <w:rPr>
          <w:color w:val="000000"/>
        </w:rPr>
        <w:t>существовали два вида денег.</w:t>
      </w:r>
      <w:r w:rsidRPr="00F9430E">
        <w:rPr>
          <w:rStyle w:val="apple-converted-space"/>
          <w:color w:val="000000"/>
        </w:rPr>
        <w:t> </w:t>
      </w:r>
      <w:r w:rsidRPr="00F9430E">
        <w:rPr>
          <w:color w:val="000000"/>
        </w:rPr>
        <w:t>С одной стороны,</w:t>
      </w:r>
      <w:r w:rsidRPr="00F9430E">
        <w:rPr>
          <w:rStyle w:val="apple-converted-space"/>
          <w:color w:val="000000"/>
        </w:rPr>
        <w:t> </w:t>
      </w:r>
      <w:r w:rsidRPr="00F9430E">
        <w:rPr>
          <w:color w:val="000000"/>
        </w:rPr>
        <w:t xml:space="preserve">эту роль </w:t>
      </w:r>
      <w:proofErr w:type="spellStart"/>
      <w:r w:rsidRPr="00F9430E">
        <w:rPr>
          <w:color w:val="000000"/>
        </w:rPr>
        <w:t>выполнялитовары</w:t>
      </w:r>
      <w:proofErr w:type="spellEnd"/>
      <w:r w:rsidRPr="00F9430E">
        <w:rPr>
          <w:color w:val="000000"/>
        </w:rPr>
        <w:t>,</w:t>
      </w:r>
      <w:r w:rsidRPr="00F9430E">
        <w:rPr>
          <w:rStyle w:val="apple-converted-space"/>
          <w:color w:val="000000"/>
        </w:rPr>
        <w:t> </w:t>
      </w:r>
      <w:r w:rsidRPr="00F9430E">
        <w:rPr>
          <w:color w:val="000000"/>
        </w:rPr>
        <w:t>имевшие собственную ценность как предметы потребления</w:t>
      </w:r>
      <w:r w:rsidRPr="00F9430E">
        <w:rPr>
          <w:rStyle w:val="apple-converted-space"/>
          <w:color w:val="000000"/>
        </w:rPr>
        <w:t> </w:t>
      </w:r>
      <w:r w:rsidRPr="00F9430E">
        <w:rPr>
          <w:color w:val="000000"/>
        </w:rPr>
        <w:t>–</w:t>
      </w:r>
      <w:r w:rsidRPr="00F9430E">
        <w:rPr>
          <w:rStyle w:val="apple-converted-space"/>
          <w:color w:val="000000"/>
        </w:rPr>
        <w:t> </w:t>
      </w:r>
      <w:r w:rsidRPr="00F9430E">
        <w:rPr>
          <w:color w:val="000000"/>
        </w:rPr>
        <w:t>т.н.</w:t>
      </w:r>
      <w:r w:rsidRPr="00F9430E">
        <w:rPr>
          <w:rStyle w:val="apple-converted-space"/>
          <w:color w:val="000000"/>
        </w:rPr>
        <w:t> </w:t>
      </w:r>
      <w:r w:rsidRPr="00F9430E">
        <w:rPr>
          <w:color w:val="000000"/>
        </w:rPr>
        <w:t>«</w:t>
      </w:r>
      <w:r w:rsidRPr="00F9430E">
        <w:rPr>
          <w:b/>
          <w:bCs/>
          <w:color w:val="000000"/>
        </w:rPr>
        <w:t>товарные деньги</w:t>
      </w:r>
      <w:r w:rsidRPr="00F9430E">
        <w:rPr>
          <w:color w:val="000000"/>
        </w:rPr>
        <w:t>».</w:t>
      </w:r>
      <w:r w:rsidRPr="00F9430E">
        <w:rPr>
          <w:rStyle w:val="apple-converted-space"/>
          <w:color w:val="000000"/>
        </w:rPr>
        <w:t> </w:t>
      </w:r>
      <w:r w:rsidRPr="00F9430E">
        <w:rPr>
          <w:color w:val="000000"/>
        </w:rPr>
        <w:t>Где-то деньгами являлось какао.</w:t>
      </w:r>
      <w:r w:rsidRPr="00F9430E">
        <w:rPr>
          <w:rStyle w:val="apple-converted-space"/>
          <w:color w:val="000000"/>
        </w:rPr>
        <w:t> </w:t>
      </w:r>
      <w:r w:rsidRPr="00F9430E">
        <w:rPr>
          <w:color w:val="000000"/>
        </w:rPr>
        <w:t>В других местах ими</w:t>
      </w:r>
      <w:r w:rsidRPr="00F9430E">
        <w:rPr>
          <w:rStyle w:val="apple-converted-space"/>
          <w:color w:val="000000"/>
        </w:rPr>
        <w:t> </w:t>
      </w:r>
      <w:r w:rsidRPr="00F9430E">
        <w:rPr>
          <w:color w:val="000000"/>
        </w:rPr>
        <w:t>служили зерно,</w:t>
      </w:r>
      <w:r w:rsidRPr="00F9430E">
        <w:rPr>
          <w:rStyle w:val="apple-converted-space"/>
          <w:color w:val="000000"/>
        </w:rPr>
        <w:t> </w:t>
      </w:r>
      <w:r w:rsidRPr="00F9430E">
        <w:rPr>
          <w:color w:val="000000"/>
        </w:rPr>
        <w:t>мед,</w:t>
      </w:r>
      <w:r w:rsidRPr="00F9430E">
        <w:rPr>
          <w:rStyle w:val="apple-converted-space"/>
          <w:color w:val="000000"/>
        </w:rPr>
        <w:t> </w:t>
      </w:r>
      <w:r w:rsidRPr="00F9430E">
        <w:rPr>
          <w:color w:val="000000"/>
        </w:rPr>
        <w:t>скот,</w:t>
      </w:r>
      <w:r w:rsidRPr="00F9430E">
        <w:rPr>
          <w:rStyle w:val="apple-converted-space"/>
          <w:color w:val="000000"/>
        </w:rPr>
        <w:t> </w:t>
      </w:r>
      <w:r w:rsidRPr="00F9430E">
        <w:rPr>
          <w:color w:val="000000"/>
        </w:rPr>
        <w:t>меха,</w:t>
      </w:r>
      <w:r w:rsidRPr="00F9430E">
        <w:rPr>
          <w:rStyle w:val="apple-converted-space"/>
          <w:color w:val="000000"/>
        </w:rPr>
        <w:t> </w:t>
      </w:r>
      <w:r w:rsidRPr="00F9430E">
        <w:rPr>
          <w:color w:val="000000"/>
        </w:rPr>
        <w:t>сушеная рыба,</w:t>
      </w:r>
      <w:r w:rsidRPr="00F9430E">
        <w:rPr>
          <w:rStyle w:val="apple-converted-space"/>
          <w:color w:val="000000"/>
        </w:rPr>
        <w:t> </w:t>
      </w:r>
      <w:r w:rsidRPr="00F9430E">
        <w:rPr>
          <w:color w:val="000000"/>
        </w:rPr>
        <w:t>соль,</w:t>
      </w:r>
      <w:r w:rsidRPr="00F9430E">
        <w:rPr>
          <w:rStyle w:val="apple-converted-space"/>
          <w:color w:val="000000"/>
        </w:rPr>
        <w:t> </w:t>
      </w:r>
      <w:r w:rsidRPr="00F9430E">
        <w:rPr>
          <w:color w:val="000000"/>
        </w:rPr>
        <w:t>железо и т.д.</w:t>
      </w:r>
      <w:r w:rsidRPr="00F9430E">
        <w:rPr>
          <w:rStyle w:val="apple-converted-space"/>
          <w:color w:val="000000"/>
        </w:rPr>
        <w:t> </w:t>
      </w:r>
      <w:r w:rsidRPr="00F9430E">
        <w:rPr>
          <w:color w:val="000000"/>
        </w:rPr>
        <w:t>Товарные</w:t>
      </w:r>
      <w:r w:rsidRPr="00F9430E">
        <w:rPr>
          <w:rStyle w:val="apple-converted-space"/>
          <w:color w:val="000000"/>
        </w:rPr>
        <w:t> </w:t>
      </w:r>
      <w:r w:rsidRPr="00F9430E">
        <w:rPr>
          <w:color w:val="000000"/>
        </w:rPr>
        <w:t xml:space="preserve">деньги использовались не только в качестве средства </w:t>
      </w:r>
      <w:proofErr w:type="spellStart"/>
      <w:r w:rsidRPr="00F9430E">
        <w:rPr>
          <w:color w:val="000000"/>
        </w:rPr>
        <w:t>обращения</w:t>
      </w:r>
      <w:proofErr w:type="gramStart"/>
      <w:r w:rsidRPr="00F9430E">
        <w:rPr>
          <w:color w:val="000000"/>
        </w:rPr>
        <w:t>,н</w:t>
      </w:r>
      <w:proofErr w:type="gramEnd"/>
      <w:r w:rsidRPr="00F9430E">
        <w:rPr>
          <w:color w:val="000000"/>
        </w:rPr>
        <w:t>о</w:t>
      </w:r>
      <w:proofErr w:type="spellEnd"/>
      <w:r w:rsidRPr="00F9430E">
        <w:rPr>
          <w:color w:val="000000"/>
        </w:rPr>
        <w:t xml:space="preserve"> также</w:t>
      </w:r>
      <w:r w:rsidRPr="00F9430E">
        <w:rPr>
          <w:rStyle w:val="apple-converted-space"/>
          <w:color w:val="000000"/>
        </w:rPr>
        <w:t> </w:t>
      </w:r>
      <w:r w:rsidRPr="00F9430E">
        <w:rPr>
          <w:color w:val="000000"/>
        </w:rPr>
        <w:t>продавались и покупались как обычные товары.</w:t>
      </w:r>
    </w:p>
    <w:p w:rsidR="00036737" w:rsidRPr="00F9430E" w:rsidRDefault="00036737" w:rsidP="00036737">
      <w:pPr>
        <w:pStyle w:val="a7"/>
        <w:shd w:val="clear" w:color="auto" w:fill="FFFFFF"/>
        <w:spacing w:before="0" w:beforeAutospacing="0" w:after="105" w:afterAutospacing="0"/>
        <w:jc w:val="both"/>
        <w:rPr>
          <w:color w:val="000000"/>
        </w:rPr>
      </w:pPr>
      <w:r w:rsidRPr="00F9430E">
        <w:rPr>
          <w:color w:val="000000"/>
        </w:rPr>
        <w:t>С другой стороны,</w:t>
      </w:r>
      <w:r w:rsidRPr="00F9430E">
        <w:rPr>
          <w:rStyle w:val="apple-converted-space"/>
          <w:color w:val="000000"/>
        </w:rPr>
        <w:t> </w:t>
      </w:r>
      <w:r w:rsidRPr="00F9430E">
        <w:rPr>
          <w:color w:val="000000"/>
        </w:rPr>
        <w:t>существовали</w:t>
      </w:r>
      <w:r w:rsidRPr="00F9430E">
        <w:rPr>
          <w:rStyle w:val="apple-converted-space"/>
          <w:color w:val="000000"/>
        </w:rPr>
        <w:t> </w:t>
      </w:r>
      <w:r w:rsidRPr="00F9430E">
        <w:rPr>
          <w:b/>
          <w:bCs/>
          <w:color w:val="000000"/>
        </w:rPr>
        <w:t>символические деньги</w:t>
      </w:r>
      <w:r w:rsidRPr="00F9430E">
        <w:rPr>
          <w:color w:val="000000"/>
        </w:rPr>
        <w:t>.</w:t>
      </w:r>
      <w:r w:rsidRPr="00F9430E">
        <w:rPr>
          <w:rStyle w:val="apple-converted-space"/>
          <w:color w:val="000000"/>
        </w:rPr>
        <w:t> </w:t>
      </w:r>
      <w:r w:rsidRPr="00F9430E">
        <w:rPr>
          <w:color w:val="000000"/>
        </w:rPr>
        <w:t>Ими были</w:t>
      </w:r>
      <w:r w:rsidRPr="00F9430E">
        <w:rPr>
          <w:rStyle w:val="apple-converted-space"/>
          <w:color w:val="000000"/>
        </w:rPr>
        <w:t> </w:t>
      </w:r>
      <w:r w:rsidRPr="00F9430E">
        <w:rPr>
          <w:color w:val="000000"/>
        </w:rPr>
        <w:t>кусочки стекла,</w:t>
      </w:r>
      <w:r w:rsidRPr="00F9430E">
        <w:rPr>
          <w:rStyle w:val="apple-converted-space"/>
          <w:color w:val="000000"/>
        </w:rPr>
        <w:t> </w:t>
      </w:r>
      <w:r w:rsidRPr="00F9430E">
        <w:rPr>
          <w:color w:val="000000"/>
        </w:rPr>
        <w:t>раковины,</w:t>
      </w:r>
      <w:r w:rsidRPr="00F9430E">
        <w:rPr>
          <w:rStyle w:val="apple-converted-space"/>
          <w:color w:val="000000"/>
        </w:rPr>
        <w:t> </w:t>
      </w:r>
      <w:r w:rsidRPr="00F9430E">
        <w:rPr>
          <w:color w:val="000000"/>
        </w:rPr>
        <w:t>собачьи зубы,</w:t>
      </w:r>
      <w:r w:rsidRPr="00F9430E">
        <w:rPr>
          <w:rStyle w:val="apple-converted-space"/>
          <w:color w:val="000000"/>
        </w:rPr>
        <w:t> </w:t>
      </w:r>
      <w:r w:rsidRPr="00F9430E">
        <w:rPr>
          <w:color w:val="000000"/>
        </w:rPr>
        <w:t>камни определенной формы и т.д</w:t>
      </w:r>
      <w:proofErr w:type="gramStart"/>
      <w:r w:rsidRPr="00F9430E">
        <w:rPr>
          <w:color w:val="000000"/>
        </w:rPr>
        <w:t>.О</w:t>
      </w:r>
      <w:proofErr w:type="gramEnd"/>
      <w:r w:rsidRPr="00F9430E">
        <w:rPr>
          <w:color w:val="000000"/>
        </w:rPr>
        <w:t>тличительная черта символических денег состоит в том,</w:t>
      </w:r>
      <w:r w:rsidRPr="00F9430E">
        <w:rPr>
          <w:rStyle w:val="apple-converted-space"/>
          <w:color w:val="000000"/>
        </w:rPr>
        <w:t> </w:t>
      </w:r>
      <w:r w:rsidRPr="00F9430E">
        <w:rPr>
          <w:color w:val="000000"/>
        </w:rPr>
        <w:t>что их покупательная</w:t>
      </w:r>
      <w:r w:rsidRPr="00F9430E">
        <w:rPr>
          <w:rStyle w:val="apple-converted-space"/>
          <w:color w:val="000000"/>
        </w:rPr>
        <w:t> </w:t>
      </w:r>
      <w:r w:rsidRPr="00F9430E">
        <w:rPr>
          <w:color w:val="000000"/>
        </w:rPr>
        <w:t>способность превосходит затраты на их производство или ценность при</w:t>
      </w:r>
      <w:r w:rsidRPr="00F9430E">
        <w:rPr>
          <w:rStyle w:val="apple-converted-space"/>
          <w:color w:val="000000"/>
        </w:rPr>
        <w:t> </w:t>
      </w:r>
      <w:r w:rsidRPr="00F9430E">
        <w:rPr>
          <w:color w:val="000000"/>
        </w:rPr>
        <w:t>альтернативном использовании.</w:t>
      </w:r>
      <w:r w:rsidRPr="00F9430E">
        <w:rPr>
          <w:rStyle w:val="apple-converted-space"/>
          <w:color w:val="000000"/>
        </w:rPr>
        <w:t> </w:t>
      </w:r>
      <w:r w:rsidRPr="00F9430E">
        <w:rPr>
          <w:color w:val="000000"/>
        </w:rPr>
        <w:t>Например,</w:t>
      </w:r>
      <w:r w:rsidRPr="00F9430E">
        <w:rPr>
          <w:rStyle w:val="apple-converted-space"/>
          <w:color w:val="000000"/>
        </w:rPr>
        <w:t> </w:t>
      </w:r>
      <w:r w:rsidRPr="00F9430E">
        <w:rPr>
          <w:color w:val="000000"/>
        </w:rPr>
        <w:t>тяжеленные камни с дырками</w:t>
      </w:r>
      <w:r w:rsidRPr="00F9430E">
        <w:rPr>
          <w:rStyle w:val="apple-converted-space"/>
          <w:color w:val="000000"/>
        </w:rPr>
        <w:t> </w:t>
      </w:r>
      <w:r w:rsidRPr="00F9430E">
        <w:rPr>
          <w:color w:val="000000"/>
        </w:rPr>
        <w:t>посередине,</w:t>
      </w:r>
      <w:r w:rsidRPr="00F9430E">
        <w:rPr>
          <w:rStyle w:val="apple-converted-space"/>
          <w:color w:val="000000"/>
        </w:rPr>
        <w:t> </w:t>
      </w:r>
      <w:r w:rsidRPr="00F9430E">
        <w:rPr>
          <w:color w:val="000000"/>
        </w:rPr>
        <w:t xml:space="preserve">являвшиеся деньгами на острове </w:t>
      </w:r>
      <w:proofErr w:type="spellStart"/>
      <w:proofErr w:type="gramStart"/>
      <w:r w:rsidRPr="00F9430E">
        <w:rPr>
          <w:color w:val="000000"/>
        </w:rPr>
        <w:t>Яп</w:t>
      </w:r>
      <w:proofErr w:type="spellEnd"/>
      <w:proofErr w:type="gramEnd"/>
      <w:r w:rsidRPr="00F9430E">
        <w:rPr>
          <w:color w:val="000000"/>
        </w:rPr>
        <w:t xml:space="preserve"> в Тихом океане,</w:t>
      </w:r>
      <w:r w:rsidRPr="00F9430E">
        <w:rPr>
          <w:rStyle w:val="apple-converted-space"/>
          <w:color w:val="000000"/>
        </w:rPr>
        <w:t> </w:t>
      </w:r>
      <w:r w:rsidRPr="00F9430E">
        <w:rPr>
          <w:color w:val="000000"/>
        </w:rPr>
        <w:t>вряд ли</w:t>
      </w:r>
      <w:r w:rsidRPr="00F9430E">
        <w:rPr>
          <w:rStyle w:val="apple-converted-space"/>
          <w:color w:val="000000"/>
        </w:rPr>
        <w:t> </w:t>
      </w:r>
      <w:r w:rsidRPr="00F9430E">
        <w:rPr>
          <w:color w:val="000000"/>
        </w:rPr>
        <w:t>представляли существенную ценность в качестве предмета потребления или</w:t>
      </w:r>
      <w:r w:rsidRPr="00F9430E">
        <w:rPr>
          <w:rStyle w:val="apple-converted-space"/>
          <w:color w:val="000000"/>
        </w:rPr>
        <w:t> </w:t>
      </w:r>
      <w:r w:rsidRPr="00F9430E">
        <w:rPr>
          <w:color w:val="000000"/>
        </w:rPr>
        <w:t>средства производства.</w:t>
      </w:r>
    </w:p>
    <w:p w:rsidR="00036737" w:rsidRPr="00F9430E" w:rsidRDefault="00036737" w:rsidP="00036737">
      <w:pPr>
        <w:pStyle w:val="a7"/>
        <w:shd w:val="clear" w:color="auto" w:fill="FFFFFF"/>
        <w:spacing w:before="0" w:beforeAutospacing="0" w:after="105" w:afterAutospacing="0"/>
        <w:jc w:val="both"/>
        <w:rPr>
          <w:color w:val="000000"/>
        </w:rPr>
      </w:pPr>
      <w:r w:rsidRPr="00F9430E">
        <w:rPr>
          <w:color w:val="000000"/>
        </w:rPr>
        <w:t>Со временем роль денег закрепилась за</w:t>
      </w:r>
      <w:r w:rsidRPr="00F9430E">
        <w:rPr>
          <w:rStyle w:val="apple-converted-space"/>
          <w:color w:val="000000"/>
        </w:rPr>
        <w:t> </w:t>
      </w:r>
      <w:r w:rsidRPr="00F9430E">
        <w:rPr>
          <w:color w:val="000000"/>
        </w:rPr>
        <w:t>благородными металлами.</w:t>
      </w:r>
      <w:r w:rsidRPr="00F9430E">
        <w:rPr>
          <w:rStyle w:val="apple-converted-space"/>
          <w:color w:val="000000"/>
        </w:rPr>
        <w:t> </w:t>
      </w:r>
      <w:r w:rsidRPr="00F9430E">
        <w:rPr>
          <w:color w:val="000000"/>
        </w:rPr>
        <w:t>До</w:t>
      </w:r>
      <w:r w:rsidRPr="00F9430E">
        <w:rPr>
          <w:rStyle w:val="apple-converted-space"/>
          <w:color w:val="000000"/>
        </w:rPr>
        <w:t> </w:t>
      </w:r>
      <w:r w:rsidRPr="00F9430E">
        <w:rPr>
          <w:color w:val="000000"/>
        </w:rPr>
        <w:t>18-19</w:t>
      </w:r>
      <w:r w:rsidRPr="00F9430E">
        <w:rPr>
          <w:rStyle w:val="apple-converted-space"/>
          <w:color w:val="000000"/>
        </w:rPr>
        <w:t> </w:t>
      </w:r>
      <w:r w:rsidRPr="00F9430E">
        <w:rPr>
          <w:color w:val="000000"/>
        </w:rPr>
        <w:t>вв.</w:t>
      </w:r>
      <w:r w:rsidRPr="00F9430E">
        <w:rPr>
          <w:rStyle w:val="apple-converted-space"/>
          <w:color w:val="000000"/>
        </w:rPr>
        <w:t> </w:t>
      </w:r>
      <w:r w:rsidRPr="00F9430E">
        <w:rPr>
          <w:color w:val="000000"/>
        </w:rPr>
        <w:t>в Европе господствовал серебряный</w:t>
      </w:r>
      <w:r w:rsidRPr="00F9430E">
        <w:rPr>
          <w:rStyle w:val="apple-converted-space"/>
          <w:color w:val="000000"/>
        </w:rPr>
        <w:t> </w:t>
      </w:r>
      <w:r w:rsidRPr="00F9430E">
        <w:rPr>
          <w:color w:val="000000"/>
        </w:rPr>
        <w:t>стандарт</w:t>
      </w:r>
      <w:r w:rsidRPr="00F9430E">
        <w:rPr>
          <w:rStyle w:val="apple-converted-space"/>
          <w:color w:val="000000"/>
        </w:rPr>
        <w:t> </w:t>
      </w:r>
      <w:r w:rsidRPr="00F9430E">
        <w:rPr>
          <w:color w:val="000000"/>
        </w:rPr>
        <w:t>(золота было слишком мало),</w:t>
      </w:r>
      <w:r w:rsidRPr="00F9430E">
        <w:rPr>
          <w:rStyle w:val="apple-converted-space"/>
          <w:color w:val="000000"/>
        </w:rPr>
        <w:t> </w:t>
      </w:r>
      <w:r w:rsidRPr="00F9430E">
        <w:rPr>
          <w:color w:val="000000"/>
        </w:rPr>
        <w:t>а затем основным денежным товаром стало</w:t>
      </w:r>
      <w:r w:rsidRPr="00F9430E">
        <w:rPr>
          <w:rStyle w:val="apple-converted-space"/>
          <w:color w:val="000000"/>
        </w:rPr>
        <w:t> </w:t>
      </w:r>
      <w:r w:rsidRPr="00F9430E">
        <w:rPr>
          <w:color w:val="000000"/>
        </w:rPr>
        <w:t>золото.</w:t>
      </w:r>
      <w:r w:rsidRPr="00F9430E">
        <w:rPr>
          <w:rStyle w:val="apple-converted-space"/>
          <w:color w:val="000000"/>
        </w:rPr>
        <w:t> </w:t>
      </w:r>
      <w:r w:rsidRPr="00F9430E">
        <w:rPr>
          <w:color w:val="000000"/>
        </w:rPr>
        <w:t>Удобство использования золота было обусловлено его особыми</w:t>
      </w:r>
      <w:r w:rsidRPr="00F9430E">
        <w:rPr>
          <w:rStyle w:val="apple-converted-space"/>
          <w:color w:val="000000"/>
        </w:rPr>
        <w:t> </w:t>
      </w:r>
      <w:r w:rsidRPr="00F9430E">
        <w:rPr>
          <w:color w:val="000000"/>
        </w:rPr>
        <w:t>природными свойствами:</w:t>
      </w:r>
      <w:r w:rsidRPr="00F9430E">
        <w:rPr>
          <w:rStyle w:val="apple-converted-space"/>
          <w:color w:val="000000"/>
        </w:rPr>
        <w:t> </w:t>
      </w:r>
      <w:r w:rsidRPr="00F9430E">
        <w:rPr>
          <w:color w:val="000000"/>
        </w:rPr>
        <w:t>делимостью,</w:t>
      </w:r>
      <w:r w:rsidRPr="00F9430E">
        <w:rPr>
          <w:rStyle w:val="apple-converted-space"/>
          <w:color w:val="000000"/>
        </w:rPr>
        <w:t> </w:t>
      </w:r>
      <w:r w:rsidRPr="00F9430E">
        <w:rPr>
          <w:color w:val="000000"/>
        </w:rPr>
        <w:t>сохранностью,</w:t>
      </w:r>
      <w:r w:rsidRPr="00F9430E">
        <w:rPr>
          <w:rStyle w:val="apple-converted-space"/>
          <w:color w:val="000000"/>
        </w:rPr>
        <w:t> </w:t>
      </w:r>
      <w:r w:rsidRPr="00F9430E">
        <w:rPr>
          <w:color w:val="000000"/>
        </w:rPr>
        <w:t>однородностью,</w:t>
      </w:r>
      <w:r w:rsidRPr="00F9430E">
        <w:rPr>
          <w:rStyle w:val="apple-converted-space"/>
          <w:color w:val="000000"/>
        </w:rPr>
        <w:t> </w:t>
      </w:r>
      <w:r w:rsidRPr="00F9430E">
        <w:rPr>
          <w:color w:val="000000"/>
        </w:rPr>
        <w:t>портативностью</w:t>
      </w:r>
      <w:r w:rsidRPr="00F9430E">
        <w:rPr>
          <w:rStyle w:val="apple-converted-space"/>
          <w:color w:val="000000"/>
        </w:rPr>
        <w:t> </w:t>
      </w:r>
      <w:r w:rsidRPr="00F9430E">
        <w:rPr>
          <w:color w:val="000000"/>
        </w:rPr>
        <w:t>(большая ценность при небольшом объеме и весе).</w:t>
      </w:r>
    </w:p>
    <w:p w:rsidR="00036737" w:rsidRPr="00F9430E" w:rsidRDefault="00036737" w:rsidP="00036737">
      <w:pPr>
        <w:pStyle w:val="a7"/>
        <w:shd w:val="clear" w:color="auto" w:fill="FFFFFF"/>
        <w:spacing w:before="0" w:beforeAutospacing="0" w:after="105" w:afterAutospacing="0"/>
        <w:jc w:val="both"/>
        <w:rPr>
          <w:color w:val="000000"/>
        </w:rPr>
      </w:pPr>
      <w:r w:rsidRPr="00F9430E">
        <w:rPr>
          <w:color w:val="000000"/>
        </w:rPr>
        <w:t>Первоначально для обмена использовались золотые и серебряные слитки,</w:t>
      </w:r>
      <w:r w:rsidRPr="00F9430E">
        <w:rPr>
          <w:rStyle w:val="apple-converted-space"/>
          <w:color w:val="000000"/>
        </w:rPr>
        <w:t> </w:t>
      </w:r>
      <w:r w:rsidRPr="00F9430E">
        <w:rPr>
          <w:color w:val="000000"/>
        </w:rPr>
        <w:t>но это было не очень удобно,</w:t>
      </w:r>
      <w:r w:rsidRPr="00F9430E">
        <w:rPr>
          <w:rStyle w:val="apple-converted-space"/>
          <w:color w:val="000000"/>
        </w:rPr>
        <w:t> </w:t>
      </w:r>
      <w:r w:rsidRPr="00F9430E">
        <w:rPr>
          <w:color w:val="000000"/>
        </w:rPr>
        <w:t>поскольку каждый раз приходилось взвешивать</w:t>
      </w:r>
      <w:r w:rsidRPr="00F9430E">
        <w:rPr>
          <w:rStyle w:val="apple-converted-space"/>
          <w:color w:val="000000"/>
        </w:rPr>
        <w:t> </w:t>
      </w:r>
      <w:r w:rsidRPr="00F9430E">
        <w:rPr>
          <w:color w:val="000000"/>
        </w:rPr>
        <w:t>слитки и определять их чистоту.</w:t>
      </w:r>
      <w:r w:rsidRPr="00F9430E">
        <w:rPr>
          <w:rStyle w:val="apple-converted-space"/>
          <w:color w:val="000000"/>
        </w:rPr>
        <w:t> </w:t>
      </w:r>
      <w:r w:rsidRPr="00F9430E">
        <w:rPr>
          <w:color w:val="000000"/>
        </w:rPr>
        <w:t>Стремясь сократить издержки обращения,</w:t>
      </w:r>
      <w:r w:rsidRPr="00F9430E">
        <w:rPr>
          <w:rStyle w:val="apple-converted-space"/>
          <w:color w:val="000000"/>
        </w:rPr>
        <w:t> </w:t>
      </w:r>
      <w:r w:rsidRPr="00F9430E">
        <w:rPr>
          <w:color w:val="000000"/>
        </w:rPr>
        <w:t>а</w:t>
      </w:r>
      <w:r w:rsidRPr="00F9430E">
        <w:rPr>
          <w:rStyle w:val="apple-converted-space"/>
          <w:color w:val="000000"/>
        </w:rPr>
        <w:t> </w:t>
      </w:r>
      <w:r w:rsidRPr="00F9430E">
        <w:rPr>
          <w:color w:val="000000"/>
        </w:rPr>
        <w:t>заодно и обогатиться самим,</w:t>
      </w:r>
      <w:r w:rsidRPr="00F9430E">
        <w:rPr>
          <w:rStyle w:val="apple-converted-space"/>
          <w:color w:val="000000"/>
        </w:rPr>
        <w:t> </w:t>
      </w:r>
      <w:r w:rsidRPr="00F9430E">
        <w:rPr>
          <w:color w:val="000000"/>
        </w:rPr>
        <w:t>государи принялись чеканить монету,</w:t>
      </w:r>
      <w:r w:rsidRPr="00F9430E">
        <w:rPr>
          <w:rStyle w:val="apple-converted-space"/>
          <w:color w:val="000000"/>
        </w:rPr>
        <w:t> </w:t>
      </w:r>
      <w:r w:rsidRPr="00F9430E">
        <w:rPr>
          <w:color w:val="000000"/>
        </w:rPr>
        <w:t>указывая на</w:t>
      </w:r>
      <w:r w:rsidRPr="00F9430E">
        <w:rPr>
          <w:rStyle w:val="apple-converted-space"/>
          <w:color w:val="000000"/>
        </w:rPr>
        <w:t> </w:t>
      </w:r>
      <w:r w:rsidRPr="00F9430E">
        <w:rPr>
          <w:color w:val="000000"/>
        </w:rPr>
        <w:t>ней вес и пробу.</w:t>
      </w:r>
    </w:p>
    <w:p w:rsidR="00036737" w:rsidRPr="00F9430E" w:rsidRDefault="00036737" w:rsidP="00036737">
      <w:pPr>
        <w:pStyle w:val="a7"/>
        <w:shd w:val="clear" w:color="auto" w:fill="FFFFFF"/>
        <w:spacing w:before="0" w:beforeAutospacing="0" w:after="105" w:afterAutospacing="0"/>
        <w:jc w:val="both"/>
        <w:rPr>
          <w:color w:val="000000"/>
        </w:rPr>
      </w:pPr>
      <w:r w:rsidRPr="00F9430E">
        <w:rPr>
          <w:color w:val="000000"/>
        </w:rPr>
        <w:t>Золотые и серебряные монеты отчасти являлись символическими деньгами,</w:t>
      </w:r>
      <w:r w:rsidRPr="00F9430E">
        <w:rPr>
          <w:rStyle w:val="apple-converted-space"/>
          <w:color w:val="000000"/>
        </w:rPr>
        <w:t> </w:t>
      </w:r>
      <w:r w:rsidRPr="00F9430E">
        <w:rPr>
          <w:color w:val="000000"/>
        </w:rPr>
        <w:t>т.к.</w:t>
      </w:r>
      <w:r w:rsidRPr="00F9430E">
        <w:rPr>
          <w:rStyle w:val="apple-converted-space"/>
          <w:color w:val="000000"/>
        </w:rPr>
        <w:t> </w:t>
      </w:r>
      <w:r w:rsidRPr="00F9430E">
        <w:rPr>
          <w:color w:val="000000"/>
        </w:rPr>
        <w:t xml:space="preserve">их ценность при обмене превышала стоимость </w:t>
      </w:r>
      <w:proofErr w:type="spellStart"/>
      <w:r w:rsidRPr="00F9430E">
        <w:rPr>
          <w:color w:val="000000"/>
        </w:rPr>
        <w:t>металла</w:t>
      </w:r>
      <w:proofErr w:type="gramStart"/>
      <w:r w:rsidRPr="00F9430E">
        <w:rPr>
          <w:color w:val="000000"/>
        </w:rPr>
        <w:t>,н</w:t>
      </w:r>
      <w:proofErr w:type="gramEnd"/>
      <w:r w:rsidRPr="00F9430E">
        <w:rPr>
          <w:color w:val="000000"/>
        </w:rPr>
        <w:t>еобходимого</w:t>
      </w:r>
      <w:proofErr w:type="spellEnd"/>
      <w:r w:rsidRPr="00F9430E">
        <w:rPr>
          <w:color w:val="000000"/>
        </w:rPr>
        <w:t xml:space="preserve"> для их</w:t>
      </w:r>
      <w:r w:rsidRPr="00F9430E">
        <w:rPr>
          <w:rStyle w:val="apple-converted-space"/>
          <w:color w:val="000000"/>
        </w:rPr>
        <w:t> </w:t>
      </w:r>
      <w:r w:rsidRPr="00F9430E">
        <w:rPr>
          <w:color w:val="000000"/>
        </w:rPr>
        <w:t>производства.</w:t>
      </w:r>
      <w:r w:rsidRPr="00F9430E">
        <w:rPr>
          <w:rStyle w:val="apple-converted-space"/>
          <w:color w:val="000000"/>
        </w:rPr>
        <w:t> </w:t>
      </w:r>
      <w:r w:rsidRPr="00F9430E">
        <w:rPr>
          <w:color w:val="000000"/>
        </w:rPr>
        <w:t>Разница составляла доход государей</w:t>
      </w:r>
      <w:r w:rsidRPr="00F9430E">
        <w:rPr>
          <w:rStyle w:val="apple-converted-space"/>
          <w:color w:val="000000"/>
        </w:rPr>
        <w:t> </w:t>
      </w:r>
      <w:r w:rsidRPr="00F9430E">
        <w:rPr>
          <w:color w:val="000000"/>
        </w:rPr>
        <w:t>–</w:t>
      </w:r>
      <w:r w:rsidRPr="00F9430E">
        <w:rPr>
          <w:rStyle w:val="apple-converted-space"/>
          <w:color w:val="000000"/>
        </w:rPr>
        <w:t> </w:t>
      </w:r>
      <w:r w:rsidRPr="00F9430E">
        <w:rPr>
          <w:color w:val="000000"/>
        </w:rPr>
        <w:t>т.н.</w:t>
      </w:r>
      <w:r w:rsidRPr="00F9430E">
        <w:rPr>
          <w:rStyle w:val="apple-converted-space"/>
          <w:color w:val="000000"/>
        </w:rPr>
        <w:t> </w:t>
      </w:r>
      <w:proofErr w:type="spellStart"/>
      <w:r w:rsidRPr="00F9430E">
        <w:rPr>
          <w:b/>
          <w:bCs/>
          <w:color w:val="000000"/>
        </w:rPr>
        <w:t>сеньораж</w:t>
      </w:r>
      <w:proofErr w:type="spellEnd"/>
      <w:r w:rsidRPr="00F9430E">
        <w:rPr>
          <w:color w:val="000000"/>
        </w:rPr>
        <w:t>.</w:t>
      </w:r>
      <w:r w:rsidRPr="00F9430E">
        <w:rPr>
          <w:rStyle w:val="apple-converted-space"/>
          <w:color w:val="000000"/>
        </w:rPr>
        <w:t> </w:t>
      </w:r>
      <w:r w:rsidRPr="00F9430E">
        <w:rPr>
          <w:color w:val="000000"/>
        </w:rPr>
        <w:t xml:space="preserve">Но использование монет также было не совсем </w:t>
      </w:r>
      <w:proofErr w:type="spellStart"/>
      <w:r w:rsidRPr="00F9430E">
        <w:rPr>
          <w:color w:val="000000"/>
        </w:rPr>
        <w:t>удобно</w:t>
      </w:r>
      <w:proofErr w:type="gramStart"/>
      <w:r w:rsidRPr="00F9430E">
        <w:rPr>
          <w:color w:val="000000"/>
        </w:rPr>
        <w:t>,и</w:t>
      </w:r>
      <w:proofErr w:type="gramEnd"/>
      <w:r w:rsidRPr="00F9430E">
        <w:rPr>
          <w:color w:val="000000"/>
        </w:rPr>
        <w:t>бо</w:t>
      </w:r>
      <w:proofErr w:type="spellEnd"/>
      <w:r w:rsidRPr="00F9430E">
        <w:rPr>
          <w:color w:val="000000"/>
        </w:rPr>
        <w:t xml:space="preserve"> они</w:t>
      </w:r>
      <w:r w:rsidRPr="00F9430E">
        <w:rPr>
          <w:rStyle w:val="apple-converted-space"/>
          <w:color w:val="000000"/>
        </w:rPr>
        <w:t> </w:t>
      </w:r>
      <w:r w:rsidRPr="00F9430E">
        <w:rPr>
          <w:color w:val="000000"/>
        </w:rPr>
        <w:t>снашивались от обращения.</w:t>
      </w:r>
      <w:r w:rsidRPr="00F9430E">
        <w:rPr>
          <w:rStyle w:val="apple-converted-space"/>
          <w:color w:val="000000"/>
        </w:rPr>
        <w:t> </w:t>
      </w:r>
      <w:r w:rsidRPr="00F9430E">
        <w:rPr>
          <w:color w:val="000000"/>
        </w:rPr>
        <w:t>Поэтому постепенно золото и серебро вытеснялись из</w:t>
      </w:r>
      <w:r w:rsidRPr="00F9430E">
        <w:rPr>
          <w:rStyle w:val="apple-converted-space"/>
          <w:color w:val="000000"/>
        </w:rPr>
        <w:t> </w:t>
      </w:r>
      <w:r w:rsidRPr="00F9430E">
        <w:rPr>
          <w:color w:val="000000"/>
        </w:rPr>
        <w:t>обращения бумажными деньгами.</w:t>
      </w:r>
    </w:p>
    <w:p w:rsidR="00036737" w:rsidRPr="00F9430E" w:rsidRDefault="00036737" w:rsidP="00036737">
      <w:pPr>
        <w:pStyle w:val="a7"/>
        <w:shd w:val="clear" w:color="auto" w:fill="FFFFFF"/>
        <w:spacing w:before="0" w:beforeAutospacing="0" w:after="105" w:afterAutospacing="0"/>
        <w:jc w:val="both"/>
        <w:rPr>
          <w:color w:val="000000"/>
        </w:rPr>
      </w:pPr>
      <w:r w:rsidRPr="00F9430E">
        <w:rPr>
          <w:rStyle w:val="a8"/>
          <w:color w:val="000000"/>
        </w:rPr>
        <w:t>Бумажные деньги</w:t>
      </w:r>
      <w:r w:rsidRPr="00F9430E">
        <w:rPr>
          <w:rStyle w:val="apple-converted-space"/>
          <w:b/>
          <w:bCs/>
          <w:color w:val="000000"/>
        </w:rPr>
        <w:t> </w:t>
      </w:r>
      <w:r w:rsidRPr="00F9430E">
        <w:rPr>
          <w:color w:val="000000"/>
        </w:rPr>
        <w:t>появились как заместители находившихся в обращении золотых монет. Право выпуска бумажных денег принадлежит государству. Разность между номинальной стоимостью выпущенных денег и стоимостью их выпуска образует эмиссионный доход казны, являющийся существенным элементом государственных поступлений. Избыточный выпуск денег для покрытия бюджетного дефицита ведет к их обесценению. Бумажные деньги выполняют две функции: средство обращения и средство платежа. Они обычно неразменные на золото и наделены государством принудительным курсом.</w:t>
      </w:r>
    </w:p>
    <w:p w:rsidR="00036737" w:rsidRPr="00F9430E" w:rsidRDefault="00036737" w:rsidP="00036737">
      <w:pPr>
        <w:pStyle w:val="a7"/>
        <w:shd w:val="clear" w:color="auto" w:fill="FFFFFF"/>
        <w:spacing w:before="0" w:beforeAutospacing="0" w:after="105" w:afterAutospacing="0"/>
        <w:jc w:val="both"/>
        <w:rPr>
          <w:color w:val="000000"/>
        </w:rPr>
      </w:pPr>
      <w:r w:rsidRPr="00F9430E">
        <w:rPr>
          <w:rStyle w:val="a8"/>
          <w:color w:val="000000"/>
        </w:rPr>
        <w:t>Электронные деньги.</w:t>
      </w:r>
      <w:r w:rsidRPr="00F9430E">
        <w:rPr>
          <w:rStyle w:val="apple-converted-space"/>
          <w:color w:val="000000"/>
        </w:rPr>
        <w:t> </w:t>
      </w:r>
      <w:r w:rsidRPr="00F9430E">
        <w:rPr>
          <w:color w:val="000000"/>
        </w:rPr>
        <w:t>На базе внедрения ЭВМ в банковское дело возникла возможность замен чеков кредитными карточками – средство расчетов, замещающее наличные деньги и чеки, а также позволяющее владельцу получить в банке краткосрочную ссуду. Кредитная карточка применяется в розничном торговом обороте и сфере услуг.</w:t>
      </w:r>
      <w:r w:rsidRPr="00F9430E">
        <w:rPr>
          <w:color w:val="000000"/>
        </w:rPr>
        <w:br/>
        <w:t>Выделяют две основные группы электронных денег — на базе карт и на основе сетей.</w:t>
      </w:r>
    </w:p>
    <w:p w:rsidR="00FB4BBE" w:rsidRPr="00F9430E" w:rsidRDefault="00FB4BBE" w:rsidP="00036737">
      <w:pPr>
        <w:rPr>
          <w:rFonts w:ascii="Times New Roman" w:hAnsi="Times New Roman" w:cs="Times New Roman"/>
          <w:b/>
          <w:color w:val="FF0000"/>
          <w:sz w:val="24"/>
          <w:szCs w:val="24"/>
        </w:rPr>
      </w:pPr>
    </w:p>
    <w:p w:rsidR="00FB4BBE" w:rsidRPr="00F9430E" w:rsidRDefault="00FB4BBE" w:rsidP="002377B8">
      <w:pPr>
        <w:pStyle w:val="a3"/>
        <w:ind w:left="360"/>
        <w:jc w:val="center"/>
        <w:rPr>
          <w:b/>
          <w:color w:val="FF0000"/>
        </w:rPr>
      </w:pPr>
    </w:p>
    <w:p w:rsidR="00FB4BBE" w:rsidRPr="00F9430E" w:rsidRDefault="00FB4BBE" w:rsidP="002377B8">
      <w:pPr>
        <w:pStyle w:val="a3"/>
        <w:ind w:left="360"/>
        <w:jc w:val="center"/>
        <w:rPr>
          <w:b/>
          <w:color w:val="FF0000"/>
        </w:rPr>
      </w:pPr>
    </w:p>
    <w:p w:rsidR="00FB4BBE" w:rsidRPr="00F9430E" w:rsidRDefault="00FB4BBE" w:rsidP="002377B8">
      <w:pPr>
        <w:pStyle w:val="a3"/>
        <w:ind w:left="360"/>
        <w:jc w:val="center"/>
        <w:rPr>
          <w:b/>
          <w:color w:val="FF0000"/>
        </w:rPr>
      </w:pPr>
    </w:p>
    <w:p w:rsidR="00FB4BBE" w:rsidRPr="00F9430E" w:rsidRDefault="00FB4BBE" w:rsidP="002377B8">
      <w:pPr>
        <w:pStyle w:val="a3"/>
        <w:ind w:left="360"/>
        <w:jc w:val="center"/>
        <w:rPr>
          <w:b/>
          <w:color w:val="FF0000"/>
        </w:rPr>
      </w:pPr>
    </w:p>
    <w:p w:rsidR="00FB4BBE" w:rsidRPr="00F9430E" w:rsidRDefault="00FB4BBE" w:rsidP="002377B8">
      <w:pPr>
        <w:pStyle w:val="a3"/>
        <w:ind w:left="360"/>
        <w:jc w:val="center"/>
        <w:rPr>
          <w:b/>
          <w:color w:val="FF0000"/>
        </w:rPr>
      </w:pPr>
    </w:p>
    <w:p w:rsidR="00FB4BBE" w:rsidRPr="00F9430E" w:rsidRDefault="00FB4BBE" w:rsidP="002377B8">
      <w:pPr>
        <w:pStyle w:val="a3"/>
        <w:ind w:left="360"/>
        <w:jc w:val="center"/>
        <w:rPr>
          <w:b/>
          <w:color w:val="FF0000"/>
        </w:rPr>
      </w:pPr>
    </w:p>
    <w:p w:rsidR="00D02820" w:rsidRPr="00F9430E" w:rsidRDefault="00D02820" w:rsidP="002377B8">
      <w:pPr>
        <w:pStyle w:val="a3"/>
        <w:ind w:left="360"/>
        <w:jc w:val="center"/>
        <w:rPr>
          <w:b/>
          <w:color w:val="FF0000"/>
        </w:rPr>
      </w:pPr>
    </w:p>
    <w:p w:rsidR="001B1D54" w:rsidRPr="00F9430E" w:rsidRDefault="001B1D54" w:rsidP="002377B8">
      <w:pPr>
        <w:jc w:val="center"/>
        <w:rPr>
          <w:rFonts w:ascii="Times New Roman" w:hAnsi="Times New Roman" w:cs="Times New Roman"/>
          <w:b/>
          <w:color w:val="FF0000"/>
          <w:sz w:val="24"/>
          <w:szCs w:val="24"/>
        </w:rPr>
      </w:pPr>
    </w:p>
    <w:sectPr w:rsidR="001B1D54" w:rsidRPr="00F9430E" w:rsidSect="00D913D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E70AA"/>
    <w:multiLevelType w:val="multilevel"/>
    <w:tmpl w:val="E57A27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07074DD1"/>
    <w:multiLevelType w:val="multilevel"/>
    <w:tmpl w:val="471ED6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9D60D3E"/>
    <w:multiLevelType w:val="hybridMultilevel"/>
    <w:tmpl w:val="DD64EB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6A23DA"/>
    <w:multiLevelType w:val="multilevel"/>
    <w:tmpl w:val="3848A00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E4B13D2"/>
    <w:multiLevelType w:val="multilevel"/>
    <w:tmpl w:val="18C804A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0D55E54"/>
    <w:multiLevelType w:val="multilevel"/>
    <w:tmpl w:val="2F38CBA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E52798B"/>
    <w:multiLevelType w:val="multilevel"/>
    <w:tmpl w:val="D4765D0C"/>
    <w:lvl w:ilvl="0">
      <w:start w:val="1"/>
      <w:numFmt w:val="decimal"/>
      <w:lvlText w:val="%1)"/>
      <w:lvlJc w:val="left"/>
      <w:pPr>
        <w:tabs>
          <w:tab w:val="num" w:pos="720"/>
        </w:tabs>
        <w:ind w:left="720" w:hanging="360"/>
      </w:pPr>
      <w:rPr>
        <w:rFonts w:ascii="Times New Roman" w:eastAsiaTheme="minorHAnsi"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86906B7"/>
    <w:multiLevelType w:val="multilevel"/>
    <w:tmpl w:val="B1A8106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2A1A580A"/>
    <w:multiLevelType w:val="multilevel"/>
    <w:tmpl w:val="AD06506A"/>
    <w:lvl w:ilvl="0">
      <w:start w:val="1"/>
      <w:numFmt w:val="bullet"/>
      <w:lvlText w:val=""/>
      <w:lvlJc w:val="left"/>
      <w:pPr>
        <w:tabs>
          <w:tab w:val="num" w:pos="720"/>
        </w:tabs>
        <w:ind w:left="720" w:hanging="360"/>
      </w:pPr>
      <w:rPr>
        <w:rFonts w:ascii="Wingdings" w:hAnsi="Wingdings" w:hint="default"/>
        <w:sz w:val="20"/>
      </w:rPr>
    </w:lvl>
    <w:lvl w:ilvl="1">
      <w:start w:val="30"/>
      <w:numFmt w:val="decimal"/>
      <w:lvlText w:val="%2."/>
      <w:lvlJc w:val="left"/>
      <w:pPr>
        <w:ind w:left="1455" w:hanging="375"/>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E484E84"/>
    <w:multiLevelType w:val="hybridMultilevel"/>
    <w:tmpl w:val="AAB45C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342E0B7F"/>
    <w:multiLevelType w:val="multilevel"/>
    <w:tmpl w:val="909C1C5C"/>
    <w:lvl w:ilvl="0">
      <w:start w:val="1"/>
      <w:numFmt w:val="bullet"/>
      <w:lvlText w:val=""/>
      <w:lvlJc w:val="left"/>
      <w:pPr>
        <w:tabs>
          <w:tab w:val="num" w:pos="1353"/>
        </w:tabs>
        <w:ind w:left="1353"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9750C22"/>
    <w:multiLevelType w:val="multilevel"/>
    <w:tmpl w:val="4662917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AB158EC"/>
    <w:multiLevelType w:val="multilevel"/>
    <w:tmpl w:val="1D7ED2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F421854"/>
    <w:multiLevelType w:val="multilevel"/>
    <w:tmpl w:val="08F05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44A94E18"/>
    <w:multiLevelType w:val="hybridMultilevel"/>
    <w:tmpl w:val="F54882EC"/>
    <w:lvl w:ilvl="0" w:tplc="04190011">
      <w:start w:val="1"/>
      <w:numFmt w:val="decimal"/>
      <w:lvlText w:val="%1)"/>
      <w:lvlJc w:val="left"/>
      <w:pPr>
        <w:ind w:left="720" w:hanging="360"/>
      </w:pPr>
    </w:lvl>
    <w:lvl w:ilvl="1" w:tplc="F88EFA04">
      <w:start w:val="1"/>
      <w:numFmt w:val="decimal"/>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45686D66"/>
    <w:multiLevelType w:val="multilevel"/>
    <w:tmpl w:val="7F207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559E5A1F"/>
    <w:multiLevelType w:val="multilevel"/>
    <w:tmpl w:val="35DA6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563B51BD"/>
    <w:multiLevelType w:val="hybridMultilevel"/>
    <w:tmpl w:val="6E7AC4AA"/>
    <w:lvl w:ilvl="0" w:tplc="8F1CBAC4">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9DB61FD"/>
    <w:multiLevelType w:val="multilevel"/>
    <w:tmpl w:val="CD0A9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CF203DD"/>
    <w:multiLevelType w:val="multilevel"/>
    <w:tmpl w:val="A1BC3E12"/>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03C3969"/>
    <w:multiLevelType w:val="hybridMultilevel"/>
    <w:tmpl w:val="33C8023A"/>
    <w:lvl w:ilvl="0" w:tplc="B8C04A02">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AF61D42"/>
    <w:multiLevelType w:val="multilevel"/>
    <w:tmpl w:val="54802F4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C3923D5"/>
    <w:multiLevelType w:val="hybridMultilevel"/>
    <w:tmpl w:val="FD6CAC8E"/>
    <w:lvl w:ilvl="0" w:tplc="C712BA0C">
      <w:start w:val="1"/>
      <w:numFmt w:val="decimal"/>
      <w:lvlText w:val="%1)"/>
      <w:lvlJc w:val="left"/>
      <w:pPr>
        <w:ind w:left="-11" w:hanging="360"/>
      </w:pPr>
      <w:rPr>
        <w:rFonts w:hint="default"/>
      </w:rPr>
    </w:lvl>
    <w:lvl w:ilvl="1" w:tplc="04190019" w:tentative="1">
      <w:start w:val="1"/>
      <w:numFmt w:val="lowerLetter"/>
      <w:lvlText w:val="%2."/>
      <w:lvlJc w:val="left"/>
      <w:pPr>
        <w:ind w:left="709" w:hanging="360"/>
      </w:pPr>
    </w:lvl>
    <w:lvl w:ilvl="2" w:tplc="0419001B" w:tentative="1">
      <w:start w:val="1"/>
      <w:numFmt w:val="lowerRoman"/>
      <w:lvlText w:val="%3."/>
      <w:lvlJc w:val="right"/>
      <w:pPr>
        <w:ind w:left="1429" w:hanging="180"/>
      </w:pPr>
    </w:lvl>
    <w:lvl w:ilvl="3" w:tplc="0419000F" w:tentative="1">
      <w:start w:val="1"/>
      <w:numFmt w:val="decimal"/>
      <w:lvlText w:val="%4."/>
      <w:lvlJc w:val="left"/>
      <w:pPr>
        <w:ind w:left="2149" w:hanging="360"/>
      </w:pPr>
    </w:lvl>
    <w:lvl w:ilvl="4" w:tplc="04190019" w:tentative="1">
      <w:start w:val="1"/>
      <w:numFmt w:val="lowerLetter"/>
      <w:lvlText w:val="%5."/>
      <w:lvlJc w:val="left"/>
      <w:pPr>
        <w:ind w:left="2869" w:hanging="360"/>
      </w:pPr>
    </w:lvl>
    <w:lvl w:ilvl="5" w:tplc="0419001B" w:tentative="1">
      <w:start w:val="1"/>
      <w:numFmt w:val="lowerRoman"/>
      <w:lvlText w:val="%6."/>
      <w:lvlJc w:val="right"/>
      <w:pPr>
        <w:ind w:left="3589" w:hanging="180"/>
      </w:pPr>
    </w:lvl>
    <w:lvl w:ilvl="6" w:tplc="0419000F" w:tentative="1">
      <w:start w:val="1"/>
      <w:numFmt w:val="decimal"/>
      <w:lvlText w:val="%7."/>
      <w:lvlJc w:val="left"/>
      <w:pPr>
        <w:ind w:left="4309" w:hanging="360"/>
      </w:pPr>
    </w:lvl>
    <w:lvl w:ilvl="7" w:tplc="04190019" w:tentative="1">
      <w:start w:val="1"/>
      <w:numFmt w:val="lowerLetter"/>
      <w:lvlText w:val="%8."/>
      <w:lvlJc w:val="left"/>
      <w:pPr>
        <w:ind w:left="5029" w:hanging="360"/>
      </w:pPr>
    </w:lvl>
    <w:lvl w:ilvl="8" w:tplc="0419001B" w:tentative="1">
      <w:start w:val="1"/>
      <w:numFmt w:val="lowerRoman"/>
      <w:lvlText w:val="%9."/>
      <w:lvlJc w:val="right"/>
      <w:pPr>
        <w:ind w:left="5749" w:hanging="180"/>
      </w:pPr>
    </w:lvl>
  </w:abstractNum>
  <w:abstractNum w:abstractNumId="23">
    <w:nsid w:val="6EED4A89"/>
    <w:multiLevelType w:val="hybridMultilevel"/>
    <w:tmpl w:val="E8849C9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21A1B84"/>
    <w:multiLevelType w:val="hybridMultilevel"/>
    <w:tmpl w:val="28BAEDA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72957F3A"/>
    <w:multiLevelType w:val="multilevel"/>
    <w:tmpl w:val="37D201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754E7C81"/>
    <w:multiLevelType w:val="multilevel"/>
    <w:tmpl w:val="82BABD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6B9576C"/>
    <w:multiLevelType w:val="hybridMultilevel"/>
    <w:tmpl w:val="C7FC8E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8"/>
  </w:num>
  <w:num w:numId="4">
    <w:abstractNumId w:val="0"/>
  </w:num>
  <w:num w:numId="5">
    <w:abstractNumId w:val="9"/>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10"/>
  </w:num>
  <w:num w:numId="9">
    <w:abstractNumId w:val="20"/>
  </w:num>
  <w:num w:numId="10">
    <w:abstractNumId w:val="19"/>
  </w:num>
  <w:num w:numId="11">
    <w:abstractNumId w:val="6"/>
  </w:num>
  <w:num w:numId="12">
    <w:abstractNumId w:val="18"/>
  </w:num>
  <w:num w:numId="13">
    <w:abstractNumId w:val="1"/>
  </w:num>
  <w:num w:numId="14">
    <w:abstractNumId w:val="27"/>
  </w:num>
  <w:num w:numId="15">
    <w:abstractNumId w:val="25"/>
  </w:num>
  <w:num w:numId="16">
    <w:abstractNumId w:val="23"/>
  </w:num>
  <w:num w:numId="17">
    <w:abstractNumId w:val="24"/>
  </w:num>
  <w:num w:numId="18">
    <w:abstractNumId w:val="17"/>
  </w:num>
  <w:num w:numId="19">
    <w:abstractNumId w:val="16"/>
  </w:num>
  <w:num w:numId="20">
    <w:abstractNumId w:val="13"/>
  </w:num>
  <w:num w:numId="21">
    <w:abstractNumId w:val="15"/>
  </w:num>
  <w:num w:numId="22">
    <w:abstractNumId w:val="12"/>
  </w:num>
  <w:num w:numId="23">
    <w:abstractNumId w:val="5"/>
  </w:num>
  <w:num w:numId="24">
    <w:abstractNumId w:val="21"/>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22"/>
  </w:num>
  <w:num w:numId="28">
    <w:abstractNumId w:val="26"/>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124284"/>
    <w:rsid w:val="00000DA1"/>
    <w:rsid w:val="00036737"/>
    <w:rsid w:val="00124284"/>
    <w:rsid w:val="001B1D54"/>
    <w:rsid w:val="00204EF8"/>
    <w:rsid w:val="002377B8"/>
    <w:rsid w:val="007116CF"/>
    <w:rsid w:val="008C0620"/>
    <w:rsid w:val="008D4E98"/>
    <w:rsid w:val="008E45ED"/>
    <w:rsid w:val="00A94165"/>
    <w:rsid w:val="00B177D9"/>
    <w:rsid w:val="00D02820"/>
    <w:rsid w:val="00D913D1"/>
    <w:rsid w:val="00F34EE3"/>
    <w:rsid w:val="00F656F6"/>
    <w:rsid w:val="00F9430E"/>
    <w:rsid w:val="00FB4BBE"/>
    <w:rsid w:val="00FD7E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before="100" w:beforeAutospacing="1" w:after="100" w:afterAutospacing="1"/>
        <w:ind w:left="142"/>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13D1"/>
    <w:pPr>
      <w:spacing w:before="0" w:beforeAutospacing="0" w:after="160" w:afterAutospacing="0" w:line="259" w:lineRule="auto"/>
      <w:ind w:left="0"/>
    </w:pPr>
  </w:style>
  <w:style w:type="paragraph" w:styleId="1">
    <w:name w:val="heading 1"/>
    <w:basedOn w:val="a"/>
    <w:next w:val="a"/>
    <w:link w:val="10"/>
    <w:qFormat/>
    <w:rsid w:val="00D02820"/>
    <w:pPr>
      <w:keepNext/>
      <w:spacing w:before="240" w:after="60" w:line="240" w:lineRule="auto"/>
      <w:outlineLvl w:val="0"/>
    </w:pPr>
    <w:rPr>
      <w:rFonts w:asciiTheme="majorHAnsi" w:eastAsiaTheme="majorEastAsia" w:hAnsiTheme="majorHAnsi" w:cstheme="majorBidi"/>
      <w:b/>
      <w:bCs/>
      <w:kern w:val="32"/>
      <w:sz w:val="32"/>
      <w:szCs w:val="32"/>
      <w:lang w:eastAsia="ru-RU"/>
    </w:rPr>
  </w:style>
  <w:style w:type="paragraph" w:styleId="2">
    <w:name w:val="heading 2"/>
    <w:basedOn w:val="a"/>
    <w:next w:val="a"/>
    <w:link w:val="20"/>
    <w:uiPriority w:val="9"/>
    <w:semiHidden/>
    <w:unhideWhenUsed/>
    <w:qFormat/>
    <w:rsid w:val="00F943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02820"/>
    <w:pPr>
      <w:spacing w:after="0" w:line="240" w:lineRule="auto"/>
      <w:ind w:left="720"/>
      <w:contextualSpacing/>
    </w:pPr>
    <w:rPr>
      <w:rFonts w:ascii="Times New Roman" w:eastAsia="Calibri" w:hAnsi="Times New Roman" w:cs="Times New Roman"/>
      <w:sz w:val="24"/>
      <w:szCs w:val="24"/>
      <w:lang w:eastAsia="ru-RU"/>
    </w:rPr>
  </w:style>
  <w:style w:type="character" w:customStyle="1" w:styleId="10">
    <w:name w:val="Заголовок 1 Знак"/>
    <w:basedOn w:val="a0"/>
    <w:link w:val="1"/>
    <w:rsid w:val="00D02820"/>
    <w:rPr>
      <w:rFonts w:asciiTheme="majorHAnsi" w:eastAsiaTheme="majorEastAsia" w:hAnsiTheme="majorHAnsi" w:cstheme="majorBidi"/>
      <w:b/>
      <w:bCs/>
      <w:kern w:val="32"/>
      <w:sz w:val="32"/>
      <w:szCs w:val="32"/>
      <w:lang w:eastAsia="ru-RU"/>
    </w:rPr>
  </w:style>
  <w:style w:type="paragraph" w:styleId="a4">
    <w:name w:val="Body Text Indent"/>
    <w:basedOn w:val="a"/>
    <w:link w:val="a5"/>
    <w:uiPriority w:val="99"/>
    <w:unhideWhenUsed/>
    <w:rsid w:val="00FB4BBE"/>
    <w:pPr>
      <w:spacing w:after="120" w:line="240" w:lineRule="auto"/>
      <w:ind w:left="283"/>
    </w:pPr>
    <w:rPr>
      <w:rFonts w:ascii="Times New Roman" w:eastAsia="Times New Roman" w:hAnsi="Times New Roman" w:cs="Times New Roman"/>
      <w:sz w:val="24"/>
      <w:szCs w:val="24"/>
      <w:lang w:eastAsia="ru-RU"/>
    </w:rPr>
  </w:style>
  <w:style w:type="character" w:customStyle="1" w:styleId="a5">
    <w:name w:val="Основной текст с отступом Знак"/>
    <w:basedOn w:val="a0"/>
    <w:link w:val="a4"/>
    <w:uiPriority w:val="99"/>
    <w:rsid w:val="00FB4BBE"/>
    <w:rPr>
      <w:rFonts w:ascii="Times New Roman" w:eastAsia="Times New Roman" w:hAnsi="Times New Roman" w:cs="Times New Roman"/>
      <w:sz w:val="24"/>
      <w:szCs w:val="24"/>
      <w:lang w:eastAsia="ru-RU"/>
    </w:rPr>
  </w:style>
  <w:style w:type="character" w:styleId="a6">
    <w:name w:val="Hyperlink"/>
    <w:basedOn w:val="a0"/>
    <w:uiPriority w:val="99"/>
    <w:unhideWhenUsed/>
    <w:rsid w:val="002377B8"/>
    <w:rPr>
      <w:color w:val="0000FF"/>
      <w:u w:val="single"/>
    </w:rPr>
  </w:style>
  <w:style w:type="paragraph" w:styleId="a7">
    <w:name w:val="Normal (Web)"/>
    <w:basedOn w:val="a"/>
    <w:uiPriority w:val="99"/>
    <w:unhideWhenUsed/>
    <w:rsid w:val="002377B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2377B8"/>
  </w:style>
  <w:style w:type="character" w:styleId="a8">
    <w:name w:val="Strong"/>
    <w:basedOn w:val="a0"/>
    <w:uiPriority w:val="22"/>
    <w:qFormat/>
    <w:rsid w:val="00036737"/>
    <w:rPr>
      <w:b/>
      <w:bCs/>
    </w:rPr>
  </w:style>
  <w:style w:type="table" w:styleId="a9">
    <w:name w:val="Table Grid"/>
    <w:basedOn w:val="a1"/>
    <w:uiPriority w:val="39"/>
    <w:rsid w:val="007116CF"/>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caption"/>
    <w:basedOn w:val="a"/>
    <w:next w:val="a"/>
    <w:uiPriority w:val="35"/>
    <w:unhideWhenUsed/>
    <w:qFormat/>
    <w:rsid w:val="008D4E98"/>
    <w:pPr>
      <w:spacing w:after="200" w:line="240" w:lineRule="auto"/>
    </w:pPr>
    <w:rPr>
      <w:i/>
      <w:iCs/>
      <w:color w:val="44546A" w:themeColor="text2"/>
      <w:sz w:val="18"/>
      <w:szCs w:val="18"/>
    </w:rPr>
  </w:style>
  <w:style w:type="paragraph" w:customStyle="1" w:styleId="p8">
    <w:name w:val="p8"/>
    <w:basedOn w:val="a"/>
    <w:rsid w:val="008C06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5">
    <w:name w:val="ft5"/>
    <w:basedOn w:val="a0"/>
    <w:rsid w:val="008C0620"/>
  </w:style>
  <w:style w:type="character" w:customStyle="1" w:styleId="20">
    <w:name w:val="Заголовок 2 Знак"/>
    <w:basedOn w:val="a0"/>
    <w:link w:val="2"/>
    <w:uiPriority w:val="9"/>
    <w:semiHidden/>
    <w:rsid w:val="00F9430E"/>
    <w:rPr>
      <w:rFonts w:asciiTheme="majorHAnsi" w:eastAsiaTheme="majorEastAsia" w:hAnsiTheme="majorHAnsi" w:cstheme="majorBidi"/>
      <w:color w:val="2E74B5" w:themeColor="accent1" w:themeShade="BF"/>
      <w:sz w:val="26"/>
      <w:szCs w:val="26"/>
    </w:rPr>
  </w:style>
  <w:style w:type="paragraph" w:styleId="ab">
    <w:name w:val="Balloon Text"/>
    <w:basedOn w:val="a"/>
    <w:link w:val="ac"/>
    <w:uiPriority w:val="99"/>
    <w:semiHidden/>
    <w:unhideWhenUsed/>
    <w:rsid w:val="00B177D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B177D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02583245">
      <w:bodyDiv w:val="1"/>
      <w:marLeft w:val="0"/>
      <w:marRight w:val="0"/>
      <w:marTop w:val="0"/>
      <w:marBottom w:val="0"/>
      <w:divBdr>
        <w:top w:val="none" w:sz="0" w:space="0" w:color="auto"/>
        <w:left w:val="none" w:sz="0" w:space="0" w:color="auto"/>
        <w:bottom w:val="none" w:sz="0" w:space="0" w:color="auto"/>
        <w:right w:val="none" w:sz="0" w:space="0" w:color="auto"/>
      </w:divBdr>
      <w:divsChild>
        <w:div w:id="90930918">
          <w:marLeft w:val="0"/>
          <w:marRight w:val="0"/>
          <w:marTop w:val="75"/>
          <w:marBottom w:val="75"/>
          <w:divBdr>
            <w:top w:val="none" w:sz="0" w:space="0" w:color="auto"/>
            <w:left w:val="none" w:sz="0" w:space="0" w:color="auto"/>
            <w:bottom w:val="none" w:sz="0" w:space="0" w:color="auto"/>
            <w:right w:val="none" w:sz="0" w:space="0" w:color="auto"/>
          </w:divBdr>
          <w:divsChild>
            <w:div w:id="10111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729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bureau.org/ru/countries-ranked-by-inflation-rate" TargetMode="External"/><Relationship Id="rId13" Type="http://schemas.openxmlformats.org/officeDocument/2006/relationships/hyperlink" Target="https://ru.wikipedia.org/wiki/%D0%9F%D1%80%D0%B0%D0%B2%D0%B8%D1%82%D0%B5%D0%BB%D1%8C%D1%81%D1%82%D0%B2%D0%BE_%D0%A0%D0%BE%D1%81%D1%81%D0%B8%D0%B9%D1%81%D0%BA%D0%BE%D0%B9_%D0%A4%D0%B5%D0%B4%D0%B5%D1%80%D0%B0%D1%86%D0%B8%D0%B8" TargetMode="External"/><Relationship Id="rId18" Type="http://schemas.openxmlformats.org/officeDocument/2006/relationships/hyperlink" Target="https://ru.wikipedia.org/wiki/%D0%A4%D0%B8%D0%B0%D1%82%D0%BD%D1%8B%D0%B5_%D0%B4%D0%B5%D0%BD%D1%8C%D0%B3%D0%B8" TargetMode="External"/><Relationship Id="rId26" Type="http://schemas.openxmlformats.org/officeDocument/2006/relationships/hyperlink" Target="https://ru.wikipedia.org/wiki/%D0%97%D0%B0%D0%BA%D0%BE%D0%BD%D0%BD%D0%BE%D0%B5_%D0%BF%D0%BB%D0%B0%D1%82%D1%91%D0%B6%D0%BD%D0%BE%D0%B5_%D1%81%D1%80%D0%B5%D0%B4%D1%81%D1%82%D0%B2%D0%BE" TargetMode="External"/><Relationship Id="rId3" Type="http://schemas.openxmlformats.org/officeDocument/2006/relationships/settings" Target="settings.xml"/><Relationship Id="rId21" Type="http://schemas.openxmlformats.org/officeDocument/2006/relationships/hyperlink" Target="https://ru.wikipedia.org/wiki/%D0%95%D0%A1" TargetMode="External"/><Relationship Id="rId34" Type="http://schemas.openxmlformats.org/officeDocument/2006/relationships/image" Target="media/image4.jpeg"/><Relationship Id="rId7" Type="http://schemas.openxmlformats.org/officeDocument/2006/relationships/image" Target="media/image2.png"/><Relationship Id="rId12" Type="http://schemas.openxmlformats.org/officeDocument/2006/relationships/hyperlink" Target="https://ru.wikipedia.org/wiki/%D0%A0%D0%BE%D1%81%D1%81%D0%B8%D1%8F" TargetMode="External"/><Relationship Id="rId17" Type="http://schemas.openxmlformats.org/officeDocument/2006/relationships/image" Target="media/image3.jpeg"/><Relationship Id="rId25" Type="http://schemas.openxmlformats.org/officeDocument/2006/relationships/hyperlink" Target="https://ru.wikipedia.org/wiki/%D0%AD%D0%BC%D0%B8%D1%81%D1%81%D0%B8%D1%8F_%D0%B4%D0%B5%D0%BD%D0%B5%D0%B3" TargetMode="External"/><Relationship Id="rId33" Type="http://schemas.openxmlformats.org/officeDocument/2006/relationships/hyperlink" Target="http://economics.pp.ua/dengi.html" TargetMode="External"/><Relationship Id="rId2" Type="http://schemas.openxmlformats.org/officeDocument/2006/relationships/styles" Target="styles.xml"/><Relationship Id="rId16" Type="http://schemas.openxmlformats.org/officeDocument/2006/relationships/hyperlink" Target="https://ru.wikipedia.org/wiki/%D0%91%D0%B0%D0%BD%D0%BA" TargetMode="External"/><Relationship Id="rId20" Type="http://schemas.openxmlformats.org/officeDocument/2006/relationships/hyperlink" Target="https://ru.wikipedia.org/wiki/%D0%9F%D0%BB%D0%B0%D1%82%D0%B5%D0%B6%D0%BD%D0%B0%D1%8F_%D1%81%D0%B8%D1%81%D1%82%D0%B5%D0%BC%D0%B0" TargetMode="External"/><Relationship Id="rId29" Type="http://schemas.openxmlformats.org/officeDocument/2006/relationships/hyperlink" Target="https://ru.wikipedia.org/wiki/%D0%9A%D0%BB%D0%B8%D1%80%D0%B8%D0%BD%D0%B3" TargetMode="Externa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s://ru.wikipedia.org/wiki/%D0%AD%D0%BC%D0%B8%D1%81%D1%81%D0%B8%D1%8F_%D0%B4%D0%B5%D0%BD%D0%B5%D0%B3" TargetMode="External"/><Relationship Id="rId24" Type="http://schemas.openxmlformats.org/officeDocument/2006/relationships/hyperlink" Target="https://ru.wikipedia.org/wiki/%D0%AD%D0%BB%D0%B5%D0%BA%D1%82%D1%80%D0%BE%D0%BD%D0%BD%D1%8B%D0%B9_%D0%BD%D0%BE%D1%81%D0%B8%D1%82%D0%B5%D0%BB%D1%8C_%D0%B8%D0%BD%D1%84%D0%BE%D1%80%D0%BC%D0%B0%D1%86%D0%B8%D0%B8" TargetMode="External"/><Relationship Id="rId32" Type="http://schemas.openxmlformats.org/officeDocument/2006/relationships/hyperlink" Target="https://ru.wikipedia.org/wiki/%D0%9D%D0%B5%D0%B3%D0%BE%D1%81%D1%83%D0%B4%D0%B0%D1%80%D1%81%D1%82%D0%B2%D0%B5%D0%BD%D0%BD%D1%8B%D0%B9_%D0%BF%D0%B5%D0%BD%D1%81%D0%B8%D0%BE%D0%BD%D0%BD%D1%8B%D0%B9_%D1%84%D0%BE%D0%BD%D0%B4" TargetMode="External"/><Relationship Id="rId5" Type="http://schemas.openxmlformats.org/officeDocument/2006/relationships/hyperlink" Target="http://investor100.ru/strahovanie_vkladov_asv/" TargetMode="External"/><Relationship Id="rId15" Type="http://schemas.openxmlformats.org/officeDocument/2006/relationships/hyperlink" Target="https://ru.wikipedia.org/wiki/%D0%94%D0%B5%D0%BD%D0%B5%D0%B6%D0%BD%D1%8B%D0%B9_%D0%B7%D0%BD%D0%B0%D0%BA" TargetMode="External"/><Relationship Id="rId23" Type="http://schemas.openxmlformats.org/officeDocument/2006/relationships/hyperlink" Target="https://ru.wikipedia.org/wiki/%D0%AD%D0%BC%D0%B8%D1%82%D0%B5%D0%BD%D1%82" TargetMode="External"/><Relationship Id="rId28" Type="http://schemas.openxmlformats.org/officeDocument/2006/relationships/hyperlink" Target="https://ru.wikipedia.org/wiki/%D0%A0%D1%8B%D0%BD%D0%BE%D0%BA_%D1%86%D0%B5%D0%BD%D0%BD%D1%8B%D1%85_%D0%B1%D1%83%D0%BC%D0%B0%D0%B3" TargetMode="External"/><Relationship Id="rId36" Type="http://schemas.openxmlformats.org/officeDocument/2006/relationships/theme" Target="theme/theme1.xml"/><Relationship Id="rId10" Type="http://schemas.openxmlformats.org/officeDocument/2006/relationships/hyperlink" Target="https://ru.wikipedia.org/wiki/%D0%A6%D0%B5%D0%BD%D1%82%D1%80%D0%B0%D0%BB%D1%8C%D0%BD%D1%8B%D0%B9_%D0%B1%D0%B0%D0%BD%D0%BA" TargetMode="External"/><Relationship Id="rId19" Type="http://schemas.openxmlformats.org/officeDocument/2006/relationships/hyperlink" Target="https://ru.wikipedia.org/wiki/%D0%A7%D0%B0%D1%81%D1%82%D0%BD%D1%8B%D0%B5_%D0%B4%D0%B5%D0%BD%D1%8C%D0%B3%D0%B8" TargetMode="External"/><Relationship Id="rId31" Type="http://schemas.openxmlformats.org/officeDocument/2006/relationships/hyperlink" Target="https://ru.wikipedia.org/wiki/%D0%9F%D0%B0%D0%B5%D0%B2%D0%BE%D0%B9_%D0%B8%D0%BD%D0%B2%D0%B5%D1%81%D1%82%D0%B8%D1%86%D0%B8%D0%BE%D0%BD%D0%BD%D1%8B%D0%B9_%D1%84%D0%BE%D0%BD%D0%B4" TargetMode="External"/><Relationship Id="rId4" Type="http://schemas.openxmlformats.org/officeDocument/2006/relationships/webSettings" Target="webSettings.xml"/><Relationship Id="rId9" Type="http://schemas.openxmlformats.org/officeDocument/2006/relationships/hyperlink" Target="https://www.statbureau.org/ru/russia/cpi" TargetMode="External"/><Relationship Id="rId14" Type="http://schemas.openxmlformats.org/officeDocument/2006/relationships/hyperlink" Target="https://ru.wikipedia.org/wiki/%D0%94%D0%B5%D0%BD%D0%B5%D0%B6%D0%BD%D0%BE-%D0%BA%D1%80%D0%B5%D0%B4%D0%B8%D1%82%D0%BD%D0%B0%D1%8F_%D0%BF%D0%BE%D0%BB%D0%B8%D1%82%D0%B8%D0%BA%D0%B0_%D0%B3%D0%BE%D1%81%D1%83%D0%B4%D0%B0%D1%80%D1%81%D1%82%D0%B2%D0%B0" TargetMode="External"/><Relationship Id="rId22" Type="http://schemas.openxmlformats.org/officeDocument/2006/relationships/hyperlink" Target="https://ru.wikipedia.org/wiki/%D0%94%D0%B5%D0%BD%D1%8C%D0%B3%D0%B8" TargetMode="External"/><Relationship Id="rId27" Type="http://schemas.openxmlformats.org/officeDocument/2006/relationships/hyperlink" Target="https://ru.wikipedia.org/wiki/%D0%91%D0%B0%D0%BD%D0%BA" TargetMode="External"/><Relationship Id="rId30" Type="http://schemas.openxmlformats.org/officeDocument/2006/relationships/hyperlink" Target="https://ru.wikipedia.org/wiki/%D0%98%D0%BD%D0%B2%D0%B5%D1%81%D1%82%D0%B8%D1%86%D0%B8%D0%BE%D0%BD%D0%BD%D1%8B%D0%B9_%D1%84%D0%BE%D0%BD%D0%B4"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54</Pages>
  <Words>21490</Words>
  <Characters>122496</Characters>
  <Application>Microsoft Office Word</Application>
  <DocSecurity>0</DocSecurity>
  <Lines>1020</Lines>
  <Paragraphs>287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143699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XXXXXX</dc:creator>
  <cp:lastModifiedBy>Admin</cp:lastModifiedBy>
  <cp:revision>3</cp:revision>
  <dcterms:created xsi:type="dcterms:W3CDTF">2018-06-04T08:25:00Z</dcterms:created>
  <dcterms:modified xsi:type="dcterms:W3CDTF">2018-06-07T08:33:00Z</dcterms:modified>
</cp:coreProperties>
</file>