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5435" w:rsidRPr="009F3407" w:rsidRDefault="00C95435" w:rsidP="009F3407">
      <w:pPr>
        <w:pStyle w:val="aa"/>
        <w:spacing w:after="0"/>
        <w:jc w:val="both"/>
        <w:rPr>
          <w:sz w:val="40"/>
          <w:szCs w:val="40"/>
        </w:rPr>
      </w:pPr>
      <w:r w:rsidRPr="009F3407">
        <w:rPr>
          <w:b/>
          <w:bCs/>
          <w:sz w:val="40"/>
          <w:szCs w:val="40"/>
        </w:rPr>
        <w:t>1) Активные операции коммерческих банков: основные признаки и структура</w:t>
      </w:r>
      <w:r w:rsidR="009F3407" w:rsidRPr="009F3407">
        <w:rPr>
          <w:sz w:val="40"/>
          <w:szCs w:val="40"/>
        </w:rPr>
        <w:br/>
      </w:r>
      <w:r w:rsidRPr="009F3407">
        <w:rPr>
          <w:color w:val="000000"/>
          <w:sz w:val="40"/>
          <w:szCs w:val="40"/>
        </w:rPr>
        <w:t>Все операции коммерческого банка можно условно разделить на три основные группы: пассивные операции (привлечение средств); активные операции (размещение средств); активно-пассивные операции (посреднические, трастовые и прочие) операции.</w:t>
      </w:r>
      <w:r w:rsidR="009F3407" w:rsidRPr="009F3407">
        <w:rPr>
          <w:color w:val="000000"/>
          <w:sz w:val="40"/>
          <w:szCs w:val="40"/>
        </w:rPr>
        <w:br/>
      </w:r>
      <w:r w:rsidRPr="009F3407">
        <w:rPr>
          <w:b/>
          <w:bCs/>
          <w:color w:val="000000"/>
          <w:sz w:val="40"/>
          <w:szCs w:val="40"/>
        </w:rPr>
        <w:t>Активные операции</w:t>
      </w:r>
      <w:r w:rsidRPr="009F3407">
        <w:rPr>
          <w:color w:val="000000"/>
          <w:sz w:val="40"/>
          <w:szCs w:val="40"/>
        </w:rPr>
        <w:t xml:space="preserve"> - это операции, посредством которых банки размещают имеющиеся в их распоряжении ресурсы для получения прибыли и поддержания ликвидности.</w:t>
      </w:r>
      <w:r w:rsidR="009F3407" w:rsidRPr="009F3407">
        <w:rPr>
          <w:sz w:val="40"/>
          <w:szCs w:val="40"/>
        </w:rPr>
        <w:br/>
      </w:r>
      <w:r w:rsidRPr="009F3407">
        <w:rPr>
          <w:color w:val="000000"/>
          <w:sz w:val="40"/>
          <w:szCs w:val="40"/>
        </w:rPr>
        <w:t>К активным операциям относятся: краткосрочное и долгосрочное кредитование производственной, социальной, инвестиционной и научной деятельности организаций; предоставление потребительских ссуд населению; приобретение ценных бумаг; лизинг; факторинг; инновационное финансирование и кредитование; долевое участие средствами банка в хозяйственной деятельности организаций; предоставление ссуд другим банкам.</w:t>
      </w:r>
      <w:r w:rsidR="009F3407" w:rsidRPr="009F3407">
        <w:rPr>
          <w:sz w:val="40"/>
          <w:szCs w:val="40"/>
        </w:rPr>
        <w:br/>
      </w:r>
      <w:r w:rsidRPr="009F3407">
        <w:rPr>
          <w:color w:val="000000"/>
          <w:sz w:val="40"/>
          <w:szCs w:val="40"/>
        </w:rPr>
        <w:t xml:space="preserve">Активные операции (размещение средств) делятся на: </w:t>
      </w:r>
      <w:r w:rsidR="009F3407" w:rsidRPr="009F3407">
        <w:rPr>
          <w:sz w:val="40"/>
          <w:szCs w:val="40"/>
        </w:rPr>
        <w:br/>
        <w:t>1.</w:t>
      </w:r>
      <w:r w:rsidRPr="009F3407">
        <w:rPr>
          <w:color w:val="000000"/>
          <w:sz w:val="40"/>
          <w:szCs w:val="40"/>
        </w:rPr>
        <w:t>Операции, проводимые банком за свой счет и в свою пользу</w:t>
      </w:r>
      <w:r w:rsidR="009F3407" w:rsidRPr="009F3407">
        <w:rPr>
          <w:sz w:val="40"/>
          <w:szCs w:val="40"/>
        </w:rPr>
        <w:br/>
        <w:t>2.</w:t>
      </w:r>
      <w:r w:rsidRPr="009F3407">
        <w:rPr>
          <w:color w:val="000000"/>
          <w:sz w:val="40"/>
          <w:szCs w:val="40"/>
        </w:rPr>
        <w:t>Операции, проводимые банком по поручению клиентов и за их счет</w:t>
      </w:r>
      <w:r w:rsidR="009F3407">
        <w:rPr>
          <w:sz w:val="40"/>
          <w:szCs w:val="40"/>
        </w:rPr>
        <w:br/>
      </w:r>
      <w:r w:rsidRPr="009F3407">
        <w:rPr>
          <w:color w:val="000000"/>
          <w:sz w:val="40"/>
          <w:szCs w:val="40"/>
        </w:rPr>
        <w:t>Активные операции банка по экономическому содержанию подразделяют следующим образом:.</w:t>
      </w:r>
      <w:r w:rsidR="009F3407">
        <w:rPr>
          <w:sz w:val="40"/>
          <w:szCs w:val="40"/>
        </w:rPr>
        <w:br/>
      </w:r>
      <w:r w:rsidRPr="009F3407">
        <w:rPr>
          <w:b/>
          <w:bCs/>
          <w:color w:val="000000"/>
          <w:sz w:val="40"/>
          <w:szCs w:val="40"/>
          <w:shd w:val="clear" w:color="auto" w:fill="FFFFFF"/>
        </w:rPr>
        <w:t>Ссудные операции</w:t>
      </w:r>
      <w:r w:rsidRPr="009F3407">
        <w:rPr>
          <w:color w:val="000000"/>
          <w:sz w:val="40"/>
          <w:szCs w:val="40"/>
          <w:shd w:val="clear" w:color="auto" w:fill="FFFFFF"/>
        </w:rPr>
        <w:t xml:space="preserve"> — это операции по предоставлению (выдаче) средств заемщику на началах срочности возврата и платности. Ссудные операции, связанные с покупкой (учетом) векселей либо принятием векселей в залог,— это учетные (учетно-ссудные) операции.</w:t>
      </w:r>
      <w:r w:rsidR="009F3407">
        <w:rPr>
          <w:sz w:val="40"/>
          <w:szCs w:val="40"/>
        </w:rPr>
        <w:br/>
      </w:r>
      <w:r w:rsidRPr="009F3407">
        <w:rPr>
          <w:b/>
          <w:bCs/>
          <w:color w:val="000000"/>
          <w:sz w:val="40"/>
          <w:szCs w:val="40"/>
          <w:shd w:val="clear" w:color="auto" w:fill="FFFFFF"/>
        </w:rPr>
        <w:t>Расчетные операции</w:t>
      </w:r>
      <w:r w:rsidRPr="009F3407">
        <w:rPr>
          <w:color w:val="000000"/>
          <w:sz w:val="40"/>
          <w:szCs w:val="40"/>
          <w:shd w:val="clear" w:color="auto" w:fill="FFFFFF"/>
        </w:rPr>
        <w:t xml:space="preserve"> — это операции по начислению и списанию средств со счетов клиентов, в том числе для оплаты их обязательств перед контрагентами. </w:t>
      </w:r>
      <w:r w:rsidR="009F3407">
        <w:rPr>
          <w:sz w:val="40"/>
          <w:szCs w:val="40"/>
        </w:rPr>
        <w:br/>
      </w:r>
      <w:r w:rsidRPr="009F3407">
        <w:rPr>
          <w:b/>
          <w:bCs/>
          <w:color w:val="000000"/>
          <w:sz w:val="40"/>
          <w:szCs w:val="40"/>
          <w:shd w:val="clear" w:color="auto" w:fill="FFFFFF"/>
        </w:rPr>
        <w:t>Кассовые операции</w:t>
      </w:r>
      <w:r w:rsidRPr="009F3407">
        <w:rPr>
          <w:color w:val="000000"/>
          <w:sz w:val="40"/>
          <w:szCs w:val="40"/>
          <w:shd w:val="clear" w:color="auto" w:fill="FFFFFF"/>
        </w:rPr>
        <w:t xml:space="preserve"> — это операции по приему и выдаче наличных денежных средств. Более широко кассовые операции можно определить как операции, связанные с движением наличных денежных средств, а также формированием, </w:t>
      </w:r>
      <w:r w:rsidRPr="009F3407">
        <w:rPr>
          <w:color w:val="000000"/>
          <w:sz w:val="40"/>
          <w:szCs w:val="40"/>
          <w:shd w:val="clear" w:color="auto" w:fill="FFFFFF"/>
        </w:rPr>
        <w:lastRenderedPageBreak/>
        <w:t xml:space="preserve">размещением и использованием денежных средств на различных активных счетах банка и счетах клиентов коммерческого банка. </w:t>
      </w:r>
      <w:r w:rsidR="009F3407">
        <w:rPr>
          <w:sz w:val="40"/>
          <w:szCs w:val="40"/>
        </w:rPr>
        <w:br/>
      </w:r>
      <w:r w:rsidRPr="009F3407">
        <w:rPr>
          <w:b/>
          <w:bCs/>
          <w:color w:val="000000"/>
          <w:sz w:val="40"/>
          <w:szCs w:val="40"/>
          <w:shd w:val="clear" w:color="auto" w:fill="FFFFFF"/>
        </w:rPr>
        <w:t>Инвестиционные операции</w:t>
      </w:r>
      <w:r w:rsidRPr="009F3407">
        <w:rPr>
          <w:color w:val="000000"/>
          <w:sz w:val="40"/>
          <w:szCs w:val="40"/>
          <w:shd w:val="clear" w:color="auto" w:fill="FFFFFF"/>
        </w:rPr>
        <w:t xml:space="preserve"> — это операции по инвестированию банков своих средств в ценные бумаги и паи небанковских структур в целях совместной хозяйственно-финансовой и коммерческой деятельности, а также размещение средств в виде срочных вкладов в других кредитных организациях.</w:t>
      </w:r>
      <w:r w:rsidR="009F3407">
        <w:rPr>
          <w:sz w:val="40"/>
          <w:szCs w:val="40"/>
        </w:rPr>
        <w:br/>
      </w:r>
      <w:r w:rsidRPr="009F3407">
        <w:rPr>
          <w:b/>
          <w:bCs/>
          <w:color w:val="000000"/>
          <w:sz w:val="40"/>
          <w:szCs w:val="40"/>
          <w:shd w:val="clear" w:color="auto" w:fill="FFFFFF"/>
        </w:rPr>
        <w:t>Фондовые операции</w:t>
      </w:r>
      <w:r w:rsidRPr="009F3407">
        <w:rPr>
          <w:color w:val="000000"/>
          <w:sz w:val="40"/>
          <w:szCs w:val="40"/>
          <w:shd w:val="clear" w:color="auto" w:fill="FFFFFF"/>
        </w:rPr>
        <w:t xml:space="preserve"> — операции с ценными бумагами (помимо инвестиционных) </w:t>
      </w:r>
      <w:r w:rsidR="009F3407">
        <w:rPr>
          <w:sz w:val="40"/>
          <w:szCs w:val="40"/>
        </w:rPr>
        <w:br/>
      </w:r>
      <w:r w:rsidRPr="009F3407">
        <w:rPr>
          <w:b/>
          <w:bCs/>
          <w:color w:val="000000"/>
          <w:sz w:val="40"/>
          <w:szCs w:val="40"/>
          <w:shd w:val="clear" w:color="auto" w:fill="FFFFFF"/>
        </w:rPr>
        <w:t>Валютные операции</w:t>
      </w:r>
      <w:r w:rsidRPr="009F3407">
        <w:rPr>
          <w:color w:val="000000"/>
          <w:sz w:val="40"/>
          <w:szCs w:val="40"/>
          <w:shd w:val="clear" w:color="auto" w:fill="FFFFFF"/>
        </w:rPr>
        <w:t xml:space="preserve"> — операции по купле-продаже иностранной валюты и иных валютных ценностей, включая драгоценные металлы в монетах и слитках.</w:t>
      </w:r>
      <w:r w:rsidR="009F3407">
        <w:rPr>
          <w:sz w:val="40"/>
          <w:szCs w:val="40"/>
        </w:rPr>
        <w:br/>
      </w:r>
      <w:r w:rsidRPr="009F3407">
        <w:rPr>
          <w:b/>
          <w:bCs/>
          <w:color w:val="000000"/>
          <w:sz w:val="40"/>
          <w:szCs w:val="40"/>
          <w:shd w:val="clear" w:color="auto" w:fill="FFFFFF"/>
        </w:rPr>
        <w:t>Гарантийные операции</w:t>
      </w:r>
      <w:r w:rsidRPr="009F3407">
        <w:rPr>
          <w:color w:val="000000"/>
          <w:sz w:val="40"/>
          <w:szCs w:val="40"/>
          <w:shd w:val="clear" w:color="auto" w:fill="FFFFFF"/>
        </w:rPr>
        <w:t xml:space="preserve"> — операции по выдаче банком гарантии (поручительства) уплаты долга клиента третьему лицу при наступлении определенных условий; приносят банкам доход также в виде комиссионных.</w:t>
      </w:r>
      <w:r w:rsidR="009F3407">
        <w:rPr>
          <w:sz w:val="40"/>
          <w:szCs w:val="40"/>
        </w:rPr>
        <w:br/>
      </w:r>
      <w:r w:rsidRPr="009F3407">
        <w:rPr>
          <w:color w:val="000000"/>
          <w:sz w:val="40"/>
          <w:szCs w:val="40"/>
        </w:rPr>
        <w:t>Кроме того, активные операции банков делят:</w:t>
      </w:r>
      <w:r w:rsidRPr="009F3407">
        <w:rPr>
          <w:color w:val="000000"/>
          <w:sz w:val="40"/>
          <w:szCs w:val="40"/>
        </w:rPr>
        <w:br/>
        <w:t>■ в зависимости от степени рискованности — на рисковые и риск-нейтральные;</w:t>
      </w:r>
      <w:r w:rsidRPr="009F3407">
        <w:rPr>
          <w:color w:val="000000"/>
          <w:sz w:val="40"/>
          <w:szCs w:val="40"/>
        </w:rPr>
        <w:br/>
        <w:t>■ в зависимости от характера (направлений) размещения средств — на первичные (операции, связанные с размещением средств на корреспондентском счете, в кассе, с выдачей ссуд клиентам, другим банкам, некоторые иные операции), вторичные (операции, связанные с отчислениями средств в резервный и страховой фонды) и инвестиционные (операции по вложению средств банка в собственный портфель ценных бумаг, в основные фонды, по участию в хозяйственной деятельности других предприятий и организаций);</w:t>
      </w:r>
      <w:r w:rsidRPr="009F3407">
        <w:rPr>
          <w:color w:val="000000"/>
          <w:sz w:val="40"/>
          <w:szCs w:val="40"/>
        </w:rPr>
        <w:br/>
        <w:t>■ по уровню доходности — на операции, приносящие доход (высокодоходные и низкодоходные, приносящие доход стабильный или нестабильный) и не приносящие дохода.</w:t>
      </w:r>
    </w:p>
    <w:p w:rsidR="00C95435" w:rsidRPr="009F3407" w:rsidRDefault="00C95435" w:rsidP="009F3407">
      <w:pPr>
        <w:jc w:val="both"/>
        <w:rPr>
          <w:b/>
          <w:bCs/>
          <w:color w:val="000000"/>
          <w:sz w:val="40"/>
          <w:szCs w:val="40"/>
        </w:rPr>
      </w:pPr>
      <w:r w:rsidRPr="009F3407">
        <w:rPr>
          <w:b/>
          <w:bCs/>
          <w:color w:val="000000"/>
          <w:sz w:val="40"/>
          <w:szCs w:val="40"/>
        </w:rPr>
        <w:br w:type="page"/>
      </w:r>
    </w:p>
    <w:p w:rsidR="00C95435" w:rsidRPr="009F3407" w:rsidRDefault="00C95435" w:rsidP="0075035B">
      <w:pPr>
        <w:pStyle w:val="aa"/>
        <w:spacing w:after="0"/>
        <w:jc w:val="both"/>
        <w:rPr>
          <w:sz w:val="40"/>
          <w:szCs w:val="40"/>
        </w:rPr>
      </w:pPr>
      <w:r w:rsidRPr="009F3407">
        <w:rPr>
          <w:b/>
          <w:bCs/>
          <w:color w:val="000000"/>
          <w:sz w:val="40"/>
          <w:szCs w:val="40"/>
        </w:rPr>
        <w:lastRenderedPageBreak/>
        <w:t>2) Б</w:t>
      </w:r>
      <w:r w:rsidRPr="009F3407">
        <w:rPr>
          <w:b/>
          <w:bCs/>
          <w:sz w:val="40"/>
          <w:szCs w:val="40"/>
        </w:rPr>
        <w:t>анковская система России и особенности ее современного развития</w:t>
      </w:r>
      <w:r w:rsidR="0087792B">
        <w:rPr>
          <w:sz w:val="40"/>
          <w:szCs w:val="40"/>
        </w:rPr>
        <w:br/>
      </w:r>
      <w:r w:rsidRPr="009F3407">
        <w:rPr>
          <w:rStyle w:val="af1"/>
          <w:color w:val="000000"/>
          <w:sz w:val="40"/>
          <w:szCs w:val="40"/>
        </w:rPr>
        <w:t xml:space="preserve">Банковская система - </w:t>
      </w:r>
      <w:r w:rsidRPr="009F3407">
        <w:rPr>
          <w:color w:val="000000"/>
          <w:sz w:val="40"/>
          <w:szCs w:val="40"/>
        </w:rPr>
        <w:t>целостное образование, которое обеспечивает ее устойчивое развитие.</w:t>
      </w:r>
      <w:r w:rsidR="0087792B">
        <w:rPr>
          <w:sz w:val="40"/>
          <w:szCs w:val="40"/>
        </w:rPr>
        <w:br/>
      </w:r>
      <w:r w:rsidRPr="009F3407">
        <w:rPr>
          <w:sz w:val="40"/>
          <w:szCs w:val="40"/>
        </w:rPr>
        <w:t xml:space="preserve">Банковская система Российской Федерации включает в себя Банк России, кредитные организации, а также представительства иностранных банков. Основной закон регулирующий банковскую систему РФ- ФЗ от 2 декабря 1990 г. </w:t>
      </w:r>
      <w:r w:rsidRPr="009F3407">
        <w:rPr>
          <w:color w:val="333333"/>
          <w:sz w:val="40"/>
          <w:szCs w:val="40"/>
        </w:rPr>
        <w:t xml:space="preserve">N 395-1-ФЗ </w:t>
      </w:r>
      <w:r w:rsidRPr="009F3407">
        <w:rPr>
          <w:sz w:val="40"/>
          <w:szCs w:val="40"/>
        </w:rPr>
        <w:t>«О банках и банковской деятельности» и ФЗ от 10 июля 2002 г. № 86-ФЗ «О Центральном банке Российской Федерации (Банке России)»</w:t>
      </w:r>
      <w:r w:rsidR="0075035B">
        <w:rPr>
          <w:sz w:val="40"/>
          <w:szCs w:val="40"/>
        </w:rPr>
        <w:br/>
      </w:r>
      <w:r w:rsidRPr="009F3407">
        <w:rPr>
          <w:rStyle w:val="af1"/>
          <w:sz w:val="40"/>
          <w:szCs w:val="40"/>
        </w:rPr>
        <w:t xml:space="preserve">Современная банковская система России </w:t>
      </w:r>
      <w:r w:rsidRPr="009F3407">
        <w:rPr>
          <w:sz w:val="40"/>
          <w:szCs w:val="40"/>
        </w:rPr>
        <w:t>представляет собой систему переходного периода. Она выступает как рыночная модель, которая разделена на два яруса: первый ярус охватывает учреждения Центрального банка РФ (осуществляющий выпуск денег в обращение (эмиссию). Его задачей является обеспечение стабильности рубля, надзор и контроль за деятельностью коммерческих банков), второй ярус состоит из различных коммерческих банков, задачей которых является обслуживание клиентов (организаций, населения), предоставление им разнообразных услуг (кредитование, расчеты, кассовые, депозитные, валютные операции и др.).</w:t>
      </w:r>
      <w:r w:rsidR="0075035B">
        <w:rPr>
          <w:sz w:val="40"/>
          <w:szCs w:val="40"/>
        </w:rPr>
        <w:br/>
      </w:r>
      <w:r w:rsidRPr="009F3407">
        <w:rPr>
          <w:sz w:val="40"/>
          <w:szCs w:val="40"/>
        </w:rPr>
        <w:t xml:space="preserve">В России банковская система находится в </w:t>
      </w:r>
      <w:r w:rsidRPr="009F3407">
        <w:rPr>
          <w:rStyle w:val="af1"/>
          <w:sz w:val="40"/>
          <w:szCs w:val="40"/>
        </w:rPr>
        <w:t>переходной стадии</w:t>
      </w:r>
      <w:r w:rsidRPr="009F3407">
        <w:rPr>
          <w:sz w:val="40"/>
          <w:szCs w:val="40"/>
        </w:rPr>
        <w:t>: она содержит компоненты рыночной банковской системы, однако их взаимодействие еще недостаточно развито.</w:t>
      </w:r>
      <w:r w:rsidR="0075035B">
        <w:rPr>
          <w:sz w:val="40"/>
          <w:szCs w:val="40"/>
        </w:rPr>
        <w:br/>
      </w:r>
      <w:r w:rsidRPr="009F3407">
        <w:rPr>
          <w:sz w:val="40"/>
          <w:szCs w:val="40"/>
        </w:rPr>
        <w:t>Основными принципами построения и функционирования банковской системы РФ являются: единство банковской системы; двухуровневая структура; независимость ЦБ РФ от других органов власти; монопольное положение ЦБ РФ в осуществлении денежной эмиссии; невмешательство государства в оперативную деятельность кредитных организаций; сохранение банковской тайны; и др.</w:t>
      </w:r>
      <w:r w:rsidR="0075035B">
        <w:rPr>
          <w:sz w:val="40"/>
          <w:szCs w:val="40"/>
        </w:rPr>
        <w:br/>
      </w:r>
      <w:r w:rsidRPr="009F3407">
        <w:rPr>
          <w:sz w:val="40"/>
          <w:szCs w:val="40"/>
        </w:rPr>
        <w:t>На данном этапе развития, современное состояние банковской системы России требует принятия комплексных мер по ее укреплению, а также поддержание финансовой устойчивости банков.</w:t>
      </w:r>
    </w:p>
    <w:p w:rsidR="00C95435" w:rsidRPr="009F3407" w:rsidRDefault="00C95435" w:rsidP="00776B0D">
      <w:pPr>
        <w:pStyle w:val="aa"/>
        <w:spacing w:after="0"/>
        <w:jc w:val="both"/>
        <w:rPr>
          <w:sz w:val="40"/>
          <w:szCs w:val="40"/>
        </w:rPr>
      </w:pPr>
      <w:r w:rsidRPr="009F3407">
        <w:rPr>
          <w:b/>
          <w:bCs/>
          <w:sz w:val="40"/>
          <w:szCs w:val="40"/>
        </w:rPr>
        <w:lastRenderedPageBreak/>
        <w:t>3) Безналичные расчеты: преимущества, принципы организации, инструменты</w:t>
      </w:r>
      <w:r w:rsidR="0075035B">
        <w:rPr>
          <w:sz w:val="40"/>
          <w:szCs w:val="40"/>
        </w:rPr>
        <w:br/>
      </w:r>
      <w:r w:rsidRPr="009F3407">
        <w:rPr>
          <w:color w:val="000000"/>
          <w:sz w:val="40"/>
          <w:szCs w:val="40"/>
        </w:rPr>
        <w:t xml:space="preserve">Основную часть совокупного денежного оборота составляет безналичный оборот, охватывающий различные формы безналичных расчетов. </w:t>
      </w:r>
      <w:r w:rsidR="00776B0D">
        <w:rPr>
          <w:sz w:val="40"/>
          <w:szCs w:val="40"/>
        </w:rPr>
        <w:br/>
      </w:r>
      <w:r w:rsidRPr="009F3407">
        <w:rPr>
          <w:color w:val="000000"/>
          <w:sz w:val="40"/>
          <w:szCs w:val="40"/>
        </w:rPr>
        <w:t>Преимущества безналичного расчета:</w:t>
      </w:r>
      <w:r w:rsidR="00776B0D">
        <w:rPr>
          <w:sz w:val="40"/>
          <w:szCs w:val="40"/>
        </w:rPr>
        <w:br/>
        <w:t>-</w:t>
      </w:r>
      <w:r w:rsidRPr="009F3407">
        <w:rPr>
          <w:color w:val="000000"/>
          <w:sz w:val="40"/>
          <w:szCs w:val="40"/>
        </w:rPr>
        <w:t>контроль денежного оборота;</w:t>
      </w:r>
      <w:r w:rsidR="00776B0D">
        <w:rPr>
          <w:sz w:val="40"/>
          <w:szCs w:val="40"/>
        </w:rPr>
        <w:br/>
        <w:t>-</w:t>
      </w:r>
      <w:r w:rsidRPr="009F3407">
        <w:rPr>
          <w:color w:val="000000"/>
          <w:sz w:val="40"/>
          <w:szCs w:val="40"/>
        </w:rPr>
        <w:t xml:space="preserve">расширение кредитных возможностей банковской </w:t>
      </w:r>
      <w:r w:rsidR="00776B0D">
        <w:rPr>
          <w:color w:val="000000"/>
          <w:sz w:val="40"/>
          <w:szCs w:val="40"/>
        </w:rPr>
        <w:t>с</w:t>
      </w:r>
      <w:r w:rsidRPr="009F3407">
        <w:rPr>
          <w:color w:val="000000"/>
          <w:sz w:val="40"/>
          <w:szCs w:val="40"/>
        </w:rPr>
        <w:t>истемы;</w:t>
      </w:r>
      <w:r w:rsidR="00776B0D">
        <w:rPr>
          <w:sz w:val="40"/>
          <w:szCs w:val="40"/>
        </w:rPr>
        <w:br/>
        <w:t>-</w:t>
      </w:r>
      <w:r w:rsidRPr="009F3407">
        <w:rPr>
          <w:color w:val="000000"/>
          <w:sz w:val="40"/>
          <w:szCs w:val="40"/>
        </w:rPr>
        <w:t>безналичный оборот ускоряет оборот денежных средств и оборот материальных ресурсов.</w:t>
      </w:r>
    </w:p>
    <w:p w:rsidR="00C95435" w:rsidRPr="009F3407" w:rsidRDefault="00C95435" w:rsidP="00776B0D">
      <w:pPr>
        <w:pStyle w:val="aa"/>
        <w:spacing w:after="0"/>
        <w:jc w:val="both"/>
        <w:rPr>
          <w:sz w:val="40"/>
          <w:szCs w:val="40"/>
        </w:rPr>
      </w:pPr>
      <w:r w:rsidRPr="009F3407">
        <w:rPr>
          <w:b/>
          <w:bCs/>
          <w:color w:val="000000"/>
          <w:sz w:val="40"/>
          <w:szCs w:val="40"/>
        </w:rPr>
        <w:t>Значение безналичных расчетов велико, так как:</w:t>
      </w:r>
      <w:r w:rsidR="00776B0D">
        <w:rPr>
          <w:b/>
          <w:bCs/>
          <w:color w:val="000000"/>
          <w:sz w:val="40"/>
          <w:szCs w:val="40"/>
        </w:rPr>
        <w:br/>
        <w:t>-</w:t>
      </w:r>
      <w:r w:rsidRPr="009F3407">
        <w:rPr>
          <w:color w:val="000000"/>
          <w:sz w:val="40"/>
          <w:szCs w:val="40"/>
        </w:rPr>
        <w:t>безналичные расчеты способствуют концентрации денежных ресурсов в банках. Временно свободные денежные средства предприятий, хранящиеся в банках, являются одним из источников кредитования;</w:t>
      </w:r>
      <w:r w:rsidR="00776B0D">
        <w:rPr>
          <w:sz w:val="40"/>
          <w:szCs w:val="40"/>
        </w:rPr>
        <w:br/>
        <w:t>-</w:t>
      </w:r>
      <w:r w:rsidRPr="009F3407">
        <w:rPr>
          <w:color w:val="000000"/>
          <w:sz w:val="40"/>
          <w:szCs w:val="40"/>
        </w:rPr>
        <w:t>безналичные расчеты способствуют нормальному кругообороту средств в народном хозяйстве;</w:t>
      </w:r>
      <w:r w:rsidR="00776B0D">
        <w:rPr>
          <w:sz w:val="40"/>
          <w:szCs w:val="40"/>
        </w:rPr>
        <w:br/>
        <w:t>-</w:t>
      </w:r>
      <w:r w:rsidRPr="009F3407">
        <w:rPr>
          <w:color w:val="000000"/>
          <w:sz w:val="40"/>
          <w:szCs w:val="40"/>
        </w:rPr>
        <w:t>четкое разграничение безналичного и наличного денежного оборотов создает условия, облегчающие планирование денежного обращения и безналичного денежного оборота. Расширение сферы безналичного оборота позволяет более точно определять размеры эмиссии и изъятия наличных денег из обращения.</w:t>
      </w:r>
    </w:p>
    <w:p w:rsidR="00C95435" w:rsidRPr="009F3407" w:rsidRDefault="00C95435" w:rsidP="00776B0D">
      <w:pPr>
        <w:pStyle w:val="aa"/>
        <w:spacing w:after="23"/>
        <w:jc w:val="both"/>
        <w:rPr>
          <w:sz w:val="40"/>
          <w:szCs w:val="40"/>
        </w:rPr>
      </w:pPr>
      <w:r w:rsidRPr="009F3407">
        <w:rPr>
          <w:b/>
          <w:bCs/>
          <w:color w:val="000000"/>
          <w:sz w:val="40"/>
          <w:szCs w:val="40"/>
        </w:rPr>
        <w:t>Принципы осуществления безналичных расчетов:</w:t>
      </w:r>
      <w:r w:rsidR="00776B0D">
        <w:rPr>
          <w:sz w:val="40"/>
          <w:szCs w:val="40"/>
        </w:rPr>
        <w:br/>
      </w:r>
      <w:r w:rsidRPr="009F3407">
        <w:rPr>
          <w:color w:val="000000"/>
          <w:sz w:val="40"/>
          <w:szCs w:val="40"/>
        </w:rPr>
        <w:t>Правовой режим осуществления расчетов и платежей.</w:t>
      </w:r>
      <w:r w:rsidR="00776B0D">
        <w:rPr>
          <w:sz w:val="40"/>
          <w:szCs w:val="40"/>
        </w:rPr>
        <w:br/>
      </w:r>
      <w:r w:rsidRPr="009F3407">
        <w:rPr>
          <w:color w:val="000000"/>
          <w:sz w:val="40"/>
          <w:szCs w:val="40"/>
        </w:rPr>
        <w:t>Осуществление расчетов по банковским счетам.</w:t>
      </w:r>
      <w:r w:rsidR="00776B0D">
        <w:rPr>
          <w:sz w:val="40"/>
          <w:szCs w:val="40"/>
        </w:rPr>
        <w:br/>
      </w:r>
      <w:r w:rsidRPr="009F3407">
        <w:rPr>
          <w:color w:val="000000"/>
          <w:sz w:val="40"/>
          <w:szCs w:val="40"/>
        </w:rPr>
        <w:t>Поддержание ликвидности на уровне, обеспечивающем бесперебойное осуществление платежей.</w:t>
      </w:r>
      <w:r w:rsidR="00776B0D">
        <w:rPr>
          <w:sz w:val="40"/>
          <w:szCs w:val="40"/>
        </w:rPr>
        <w:br/>
      </w:r>
      <w:r w:rsidRPr="009F3407">
        <w:rPr>
          <w:color w:val="000000"/>
          <w:sz w:val="40"/>
          <w:szCs w:val="40"/>
        </w:rPr>
        <w:t>Наличие акцепта (согласия) плательщика на платеж.</w:t>
      </w:r>
      <w:r w:rsidR="00776B0D">
        <w:rPr>
          <w:sz w:val="40"/>
          <w:szCs w:val="40"/>
        </w:rPr>
        <w:br/>
      </w:r>
      <w:r w:rsidRPr="009F3407">
        <w:rPr>
          <w:color w:val="000000"/>
          <w:sz w:val="40"/>
          <w:szCs w:val="40"/>
        </w:rPr>
        <w:t>Принцип срочности платежа.</w:t>
      </w:r>
      <w:r w:rsidR="00776B0D">
        <w:rPr>
          <w:sz w:val="40"/>
          <w:szCs w:val="40"/>
        </w:rPr>
        <w:br/>
      </w:r>
      <w:r w:rsidRPr="009F3407">
        <w:rPr>
          <w:color w:val="000000"/>
          <w:sz w:val="40"/>
          <w:szCs w:val="40"/>
        </w:rPr>
        <w:t>Контроль всех участников за правильностью совершения расчетов, соблюдением установленных положений о порядке их проведения.</w:t>
      </w:r>
      <w:r w:rsidR="00776B0D">
        <w:rPr>
          <w:sz w:val="40"/>
          <w:szCs w:val="40"/>
        </w:rPr>
        <w:br/>
      </w:r>
      <w:r w:rsidRPr="009F3407">
        <w:rPr>
          <w:color w:val="000000"/>
          <w:sz w:val="40"/>
          <w:szCs w:val="40"/>
        </w:rPr>
        <w:t>Имущественная ответственность участников расчетов.</w:t>
      </w:r>
    </w:p>
    <w:p w:rsidR="00C95435" w:rsidRPr="009F3407" w:rsidRDefault="00C95435" w:rsidP="009F3407">
      <w:pPr>
        <w:pStyle w:val="aa"/>
        <w:spacing w:after="0"/>
        <w:ind w:left="720"/>
        <w:jc w:val="both"/>
        <w:rPr>
          <w:sz w:val="40"/>
          <w:szCs w:val="40"/>
        </w:rPr>
      </w:pPr>
      <w:r w:rsidRPr="009F3407">
        <w:rPr>
          <w:sz w:val="40"/>
          <w:szCs w:val="40"/>
        </w:rPr>
        <w:lastRenderedPageBreak/>
        <w:t>Документы, применяемые при проведении безналичных расчетов</w:t>
      </w:r>
    </w:p>
    <w:p w:rsidR="00C95435" w:rsidRPr="009F3407" w:rsidRDefault="00C95435" w:rsidP="009F3407">
      <w:pPr>
        <w:pStyle w:val="aa"/>
        <w:numPr>
          <w:ilvl w:val="0"/>
          <w:numId w:val="49"/>
        </w:numPr>
        <w:spacing w:after="0" w:afterAutospacing="0"/>
        <w:jc w:val="both"/>
        <w:rPr>
          <w:sz w:val="40"/>
          <w:szCs w:val="40"/>
        </w:rPr>
      </w:pPr>
      <w:r w:rsidRPr="009F3407">
        <w:rPr>
          <w:sz w:val="40"/>
          <w:szCs w:val="40"/>
        </w:rPr>
        <w:t>платежные поручения</w:t>
      </w:r>
    </w:p>
    <w:p w:rsidR="00C95435" w:rsidRPr="009F3407" w:rsidRDefault="00C95435" w:rsidP="009F3407">
      <w:pPr>
        <w:pStyle w:val="aa"/>
        <w:numPr>
          <w:ilvl w:val="0"/>
          <w:numId w:val="49"/>
        </w:numPr>
        <w:spacing w:after="0" w:afterAutospacing="0"/>
        <w:jc w:val="both"/>
        <w:rPr>
          <w:sz w:val="40"/>
          <w:szCs w:val="40"/>
        </w:rPr>
      </w:pPr>
      <w:r w:rsidRPr="009F3407">
        <w:rPr>
          <w:sz w:val="40"/>
          <w:szCs w:val="40"/>
        </w:rPr>
        <w:t>чеки</w:t>
      </w:r>
    </w:p>
    <w:p w:rsidR="00C95435" w:rsidRPr="009F3407" w:rsidRDefault="00C95435" w:rsidP="009F3407">
      <w:pPr>
        <w:pStyle w:val="aa"/>
        <w:numPr>
          <w:ilvl w:val="0"/>
          <w:numId w:val="49"/>
        </w:numPr>
        <w:spacing w:after="0" w:afterAutospacing="0"/>
        <w:jc w:val="both"/>
        <w:rPr>
          <w:sz w:val="40"/>
          <w:szCs w:val="40"/>
        </w:rPr>
      </w:pPr>
      <w:r w:rsidRPr="009F3407">
        <w:rPr>
          <w:sz w:val="40"/>
          <w:szCs w:val="40"/>
        </w:rPr>
        <w:t>аккредитивы</w:t>
      </w:r>
    </w:p>
    <w:p w:rsidR="00C95435" w:rsidRPr="009F3407" w:rsidRDefault="00C95435" w:rsidP="009F3407">
      <w:pPr>
        <w:pStyle w:val="aa"/>
        <w:numPr>
          <w:ilvl w:val="0"/>
          <w:numId w:val="49"/>
        </w:numPr>
        <w:spacing w:after="0" w:afterAutospacing="0"/>
        <w:jc w:val="both"/>
        <w:rPr>
          <w:sz w:val="40"/>
          <w:szCs w:val="40"/>
        </w:rPr>
      </w:pPr>
      <w:r w:rsidRPr="009F3407">
        <w:rPr>
          <w:sz w:val="40"/>
          <w:szCs w:val="40"/>
        </w:rPr>
        <w:t>платежные требования</w:t>
      </w:r>
    </w:p>
    <w:p w:rsidR="00C95435" w:rsidRPr="009F3407" w:rsidRDefault="00C95435" w:rsidP="009F3407">
      <w:pPr>
        <w:pStyle w:val="aa"/>
        <w:numPr>
          <w:ilvl w:val="0"/>
          <w:numId w:val="49"/>
        </w:numPr>
        <w:spacing w:after="0" w:afterAutospacing="0"/>
        <w:jc w:val="both"/>
        <w:rPr>
          <w:sz w:val="40"/>
          <w:szCs w:val="40"/>
        </w:rPr>
      </w:pPr>
      <w:r w:rsidRPr="009F3407">
        <w:rPr>
          <w:sz w:val="40"/>
          <w:szCs w:val="40"/>
        </w:rPr>
        <w:t>инкассовые поручения</w:t>
      </w:r>
    </w:p>
    <w:p w:rsidR="00C95435" w:rsidRPr="009F3407" w:rsidRDefault="00C95435" w:rsidP="009F3407">
      <w:pPr>
        <w:pStyle w:val="aa"/>
        <w:numPr>
          <w:ilvl w:val="0"/>
          <w:numId w:val="49"/>
        </w:numPr>
        <w:spacing w:after="0" w:afterAutospacing="0"/>
        <w:jc w:val="both"/>
        <w:rPr>
          <w:sz w:val="40"/>
          <w:szCs w:val="40"/>
        </w:rPr>
      </w:pPr>
      <w:r w:rsidRPr="009F3407">
        <w:rPr>
          <w:sz w:val="40"/>
          <w:szCs w:val="40"/>
        </w:rPr>
        <w:t>извещение банка</w:t>
      </w:r>
    </w:p>
    <w:p w:rsidR="00C95435" w:rsidRPr="009F3407" w:rsidRDefault="00C95435" w:rsidP="009F3407">
      <w:pPr>
        <w:pStyle w:val="aa"/>
        <w:spacing w:after="0"/>
        <w:ind w:left="720"/>
        <w:jc w:val="both"/>
        <w:rPr>
          <w:sz w:val="40"/>
          <w:szCs w:val="40"/>
        </w:rPr>
      </w:pPr>
      <w:r w:rsidRPr="009F3407">
        <w:rPr>
          <w:sz w:val="40"/>
          <w:szCs w:val="40"/>
        </w:rPr>
        <w:t>Формы расчетов</w:t>
      </w:r>
    </w:p>
    <w:p w:rsidR="00C95435" w:rsidRPr="009F3407" w:rsidRDefault="00C95435" w:rsidP="009F3407">
      <w:pPr>
        <w:pStyle w:val="aa"/>
        <w:numPr>
          <w:ilvl w:val="0"/>
          <w:numId w:val="49"/>
        </w:numPr>
        <w:spacing w:after="0" w:afterAutospacing="0"/>
        <w:jc w:val="both"/>
        <w:rPr>
          <w:sz w:val="40"/>
          <w:szCs w:val="40"/>
        </w:rPr>
      </w:pPr>
      <w:r w:rsidRPr="009F3407">
        <w:rPr>
          <w:sz w:val="40"/>
          <w:szCs w:val="40"/>
        </w:rPr>
        <w:t>расчеты платежными поручениями</w:t>
      </w:r>
    </w:p>
    <w:p w:rsidR="00C95435" w:rsidRPr="009F3407" w:rsidRDefault="00C95435" w:rsidP="009F3407">
      <w:pPr>
        <w:pStyle w:val="aa"/>
        <w:numPr>
          <w:ilvl w:val="0"/>
          <w:numId w:val="49"/>
        </w:numPr>
        <w:spacing w:after="0" w:afterAutospacing="0"/>
        <w:jc w:val="both"/>
        <w:rPr>
          <w:sz w:val="40"/>
          <w:szCs w:val="40"/>
        </w:rPr>
      </w:pPr>
      <w:r w:rsidRPr="009F3407">
        <w:rPr>
          <w:sz w:val="40"/>
          <w:szCs w:val="40"/>
        </w:rPr>
        <w:t>расчеты по аккредитиву</w:t>
      </w:r>
    </w:p>
    <w:p w:rsidR="00C95435" w:rsidRPr="009F3407" w:rsidRDefault="00C95435" w:rsidP="009F3407">
      <w:pPr>
        <w:pStyle w:val="aa"/>
        <w:numPr>
          <w:ilvl w:val="0"/>
          <w:numId w:val="49"/>
        </w:numPr>
        <w:spacing w:after="0" w:afterAutospacing="0"/>
        <w:jc w:val="both"/>
        <w:rPr>
          <w:sz w:val="40"/>
          <w:szCs w:val="40"/>
        </w:rPr>
      </w:pPr>
      <w:r w:rsidRPr="009F3407">
        <w:rPr>
          <w:sz w:val="40"/>
          <w:szCs w:val="40"/>
        </w:rPr>
        <w:t>расчеты чеками</w:t>
      </w:r>
    </w:p>
    <w:p w:rsidR="00C95435" w:rsidRPr="009F3407" w:rsidRDefault="00C95435" w:rsidP="009F3407">
      <w:pPr>
        <w:pStyle w:val="aa"/>
        <w:numPr>
          <w:ilvl w:val="0"/>
          <w:numId w:val="49"/>
        </w:numPr>
        <w:spacing w:after="0" w:afterAutospacing="0"/>
        <w:jc w:val="both"/>
        <w:rPr>
          <w:sz w:val="40"/>
          <w:szCs w:val="40"/>
        </w:rPr>
      </w:pPr>
      <w:r w:rsidRPr="009F3407">
        <w:rPr>
          <w:sz w:val="40"/>
          <w:szCs w:val="40"/>
        </w:rPr>
        <w:t>расчеты инкассовыми поручениями</w:t>
      </w:r>
    </w:p>
    <w:p w:rsidR="00C95435" w:rsidRPr="009F3407" w:rsidRDefault="00C95435" w:rsidP="009F3407">
      <w:pPr>
        <w:pStyle w:val="aa"/>
        <w:numPr>
          <w:ilvl w:val="0"/>
          <w:numId w:val="49"/>
        </w:numPr>
        <w:spacing w:after="0" w:afterAutospacing="0"/>
        <w:jc w:val="both"/>
        <w:rPr>
          <w:sz w:val="40"/>
          <w:szCs w:val="40"/>
        </w:rPr>
      </w:pPr>
      <w:r w:rsidRPr="009F3407">
        <w:rPr>
          <w:sz w:val="40"/>
          <w:szCs w:val="40"/>
        </w:rPr>
        <w:t xml:space="preserve">прямое </w:t>
      </w:r>
      <w:proofErr w:type="spellStart"/>
      <w:r w:rsidRPr="009F3407">
        <w:rPr>
          <w:sz w:val="40"/>
          <w:szCs w:val="40"/>
        </w:rPr>
        <w:t>дебетование</w:t>
      </w:r>
      <w:proofErr w:type="spellEnd"/>
    </w:p>
    <w:p w:rsidR="00C95435" w:rsidRPr="009F3407" w:rsidRDefault="00C95435" w:rsidP="009F3407">
      <w:pPr>
        <w:pStyle w:val="aa"/>
        <w:numPr>
          <w:ilvl w:val="0"/>
          <w:numId w:val="49"/>
        </w:numPr>
        <w:spacing w:after="0" w:afterAutospacing="0"/>
        <w:jc w:val="both"/>
        <w:rPr>
          <w:sz w:val="40"/>
          <w:szCs w:val="40"/>
        </w:rPr>
      </w:pPr>
      <w:r w:rsidRPr="009F3407">
        <w:rPr>
          <w:sz w:val="40"/>
          <w:szCs w:val="40"/>
        </w:rPr>
        <w:t>расчеты в порядке перевода</w:t>
      </w:r>
    </w:p>
    <w:p w:rsidR="00C95435" w:rsidRPr="009F3407" w:rsidRDefault="00C95435" w:rsidP="009F3407">
      <w:pPr>
        <w:pStyle w:val="aa"/>
        <w:numPr>
          <w:ilvl w:val="0"/>
          <w:numId w:val="49"/>
        </w:numPr>
        <w:spacing w:after="0" w:afterAutospacing="0"/>
        <w:jc w:val="both"/>
        <w:rPr>
          <w:sz w:val="40"/>
          <w:szCs w:val="40"/>
        </w:rPr>
      </w:pPr>
      <w:r w:rsidRPr="009F3407">
        <w:rPr>
          <w:sz w:val="40"/>
          <w:szCs w:val="40"/>
        </w:rPr>
        <w:t>электронных денежных средств</w:t>
      </w:r>
    </w:p>
    <w:p w:rsidR="00C95435" w:rsidRPr="009F3407" w:rsidRDefault="00C95435" w:rsidP="009F3407">
      <w:pPr>
        <w:pStyle w:val="aa"/>
        <w:spacing w:after="0"/>
        <w:jc w:val="both"/>
        <w:rPr>
          <w:sz w:val="40"/>
          <w:szCs w:val="40"/>
        </w:rPr>
      </w:pPr>
    </w:p>
    <w:p w:rsidR="00C95435" w:rsidRPr="009F3407" w:rsidRDefault="00C95435" w:rsidP="009F3407">
      <w:pPr>
        <w:jc w:val="both"/>
        <w:rPr>
          <w:b/>
          <w:bCs/>
          <w:sz w:val="40"/>
          <w:szCs w:val="40"/>
        </w:rPr>
      </w:pPr>
      <w:r w:rsidRPr="009F3407">
        <w:rPr>
          <w:b/>
          <w:bCs/>
          <w:sz w:val="40"/>
          <w:szCs w:val="40"/>
        </w:rPr>
        <w:br w:type="page"/>
      </w:r>
    </w:p>
    <w:p w:rsidR="00C95435" w:rsidRPr="009F3407" w:rsidRDefault="00C95435" w:rsidP="00087A44">
      <w:pPr>
        <w:pStyle w:val="aa"/>
        <w:spacing w:after="0"/>
        <w:jc w:val="both"/>
        <w:rPr>
          <w:sz w:val="40"/>
          <w:szCs w:val="40"/>
        </w:rPr>
      </w:pPr>
      <w:r w:rsidRPr="009F3407">
        <w:rPr>
          <w:b/>
          <w:bCs/>
          <w:sz w:val="40"/>
          <w:szCs w:val="40"/>
        </w:rPr>
        <w:lastRenderedPageBreak/>
        <w:t>4) В банковской сфере России присутствует иностранный капитал. Каков порядок допуска иностранного капитала в кредитную систему РФ?</w:t>
      </w:r>
      <w:r w:rsidR="007A0781">
        <w:rPr>
          <w:sz w:val="40"/>
          <w:szCs w:val="40"/>
        </w:rPr>
        <w:br/>
      </w:r>
      <w:r w:rsidRPr="009F3407">
        <w:rPr>
          <w:color w:val="000000"/>
          <w:sz w:val="40"/>
          <w:szCs w:val="40"/>
        </w:rPr>
        <w:t>Основной закон регулирующий иностранный капитал в банковской сфере- ФЗ "О банках и банковской деятельности" от 02.12.1990 N 395-1-ФЗ и Приказ Банка России от 23.04.1997 N 02-195 "О введении в действие Положения об особенностях регистрации кредитных организаций с иностранными инвестициями и о порядке получения предварительного разрешения Банка России на увеличение уставного капитала зарегистрированной кредитной организации за счет средств нерезидентов".</w:t>
      </w:r>
      <w:r w:rsidR="00087A44">
        <w:rPr>
          <w:sz w:val="40"/>
          <w:szCs w:val="40"/>
        </w:rPr>
        <w:br/>
      </w:r>
      <w:r w:rsidRPr="009F3407">
        <w:rPr>
          <w:color w:val="000000"/>
          <w:sz w:val="40"/>
          <w:szCs w:val="40"/>
        </w:rPr>
        <w:t>Условия допуска иностранного капитала в банковскую систему России определяет совет директоров Банка России.</w:t>
      </w:r>
      <w:r w:rsidR="00087A44">
        <w:rPr>
          <w:sz w:val="40"/>
          <w:szCs w:val="40"/>
        </w:rPr>
        <w:br/>
      </w:r>
      <w:r w:rsidRPr="009F3407">
        <w:rPr>
          <w:color w:val="000000"/>
          <w:sz w:val="40"/>
          <w:szCs w:val="40"/>
        </w:rPr>
        <w:t>Согласно статье 18 главы 2: Размер участия иностранного капитала в совокупном уставном капитале кредитных организаций, имеющих лицензию на осуществление банковских операций, рассчитывается как соотношение иностранных инвестиций нерезидентов в уставные капиталы кредитных организаций, имеющих лицензию на осуществление банковских операций, и совокупного уставного капитала указанных кредитных организаций.</w:t>
      </w:r>
      <w:r w:rsidR="00087A44">
        <w:rPr>
          <w:sz w:val="40"/>
          <w:szCs w:val="40"/>
        </w:rPr>
        <w:br/>
      </w:r>
      <w:r w:rsidRPr="009F3407">
        <w:rPr>
          <w:color w:val="000000"/>
          <w:sz w:val="40"/>
          <w:szCs w:val="40"/>
        </w:rPr>
        <w:t>Размер участия иностранного капитала в совокупном уставном капитале кредитных организаций, имеющих лицензию на осуществление банковских операций, рассчитывается Банком России в установленном им порядке по состоянию на 1 января каждого года.</w:t>
      </w:r>
      <w:r w:rsidR="00087A44">
        <w:rPr>
          <w:sz w:val="40"/>
          <w:szCs w:val="40"/>
        </w:rPr>
        <w:br/>
      </w:r>
      <w:r w:rsidRPr="009F3407">
        <w:rPr>
          <w:color w:val="000000"/>
          <w:sz w:val="40"/>
          <w:szCs w:val="40"/>
        </w:rPr>
        <w:t xml:space="preserve">Максимальная доля участия иностранного капитала в совокупном уставном капитале кредитных организаций, действующих на территории РФ, — 50%. </w:t>
      </w:r>
      <w:r w:rsidR="00087A44">
        <w:rPr>
          <w:sz w:val="40"/>
          <w:szCs w:val="40"/>
        </w:rPr>
        <w:br/>
      </w:r>
      <w:r w:rsidRPr="009F3407">
        <w:rPr>
          <w:color w:val="000000"/>
          <w:sz w:val="40"/>
          <w:szCs w:val="40"/>
        </w:rPr>
        <w:t>При достижении максимальной доли участия Банк России осуществляет следующие меры в отношении иностранных инвестиций:</w:t>
      </w:r>
    </w:p>
    <w:p w:rsidR="00C95435" w:rsidRPr="009F3407" w:rsidRDefault="00087A44" w:rsidP="00B963E6">
      <w:pPr>
        <w:pStyle w:val="aa"/>
        <w:spacing w:after="0" w:afterAutospacing="0"/>
        <w:jc w:val="both"/>
        <w:rPr>
          <w:sz w:val="40"/>
          <w:szCs w:val="40"/>
        </w:rPr>
      </w:pPr>
      <w:r>
        <w:rPr>
          <w:color w:val="000000"/>
          <w:sz w:val="40"/>
          <w:szCs w:val="40"/>
        </w:rPr>
        <w:lastRenderedPageBreak/>
        <w:t>1.</w:t>
      </w:r>
      <w:r w:rsidR="00C95435" w:rsidRPr="009F3407">
        <w:rPr>
          <w:color w:val="000000"/>
          <w:sz w:val="40"/>
          <w:szCs w:val="40"/>
        </w:rPr>
        <w:t>отказывает в регистрации кредитной организации с иностранными инвестициями и выдаче ей лицензии на осуществление банковских операций</w:t>
      </w:r>
      <w:r>
        <w:rPr>
          <w:sz w:val="40"/>
          <w:szCs w:val="40"/>
        </w:rPr>
        <w:br/>
        <w:t>2.</w:t>
      </w:r>
      <w:r w:rsidR="00C95435" w:rsidRPr="009F3407">
        <w:rPr>
          <w:color w:val="000000"/>
          <w:sz w:val="40"/>
          <w:szCs w:val="40"/>
        </w:rPr>
        <w:t>налагает запрет на увеличение уставного капитала кредитной организации, имеющей лицензию на осуществление банковских операций, за счет средств нерезидентов и на отчуждение акций (долей) кредитной организации в пользу нерезидентов, если результатом указанных действий является превышение квоты.</w:t>
      </w:r>
      <w:r>
        <w:rPr>
          <w:sz w:val="40"/>
          <w:szCs w:val="40"/>
        </w:rPr>
        <w:br/>
      </w:r>
      <w:r w:rsidR="00331714">
        <w:rPr>
          <w:color w:val="000000"/>
          <w:sz w:val="40"/>
          <w:szCs w:val="40"/>
        </w:rPr>
        <w:t xml:space="preserve"> </w:t>
      </w:r>
      <w:r w:rsidR="00331714">
        <w:rPr>
          <w:color w:val="000000"/>
          <w:sz w:val="40"/>
          <w:szCs w:val="40"/>
        </w:rPr>
        <w:tab/>
      </w:r>
      <w:r w:rsidR="00C95435" w:rsidRPr="009F3407">
        <w:rPr>
          <w:b/>
          <w:bCs/>
          <w:color w:val="000000"/>
          <w:sz w:val="40"/>
          <w:szCs w:val="40"/>
        </w:rPr>
        <w:t>Особенности регистрации кредитных организаций с иностранными инвестициями</w:t>
      </w:r>
      <w:r w:rsidR="00C95435" w:rsidRPr="009F3407">
        <w:rPr>
          <w:color w:val="000000"/>
          <w:sz w:val="40"/>
          <w:szCs w:val="40"/>
        </w:rPr>
        <w:t xml:space="preserve"> (глава 2 </w:t>
      </w:r>
      <w:proofErr w:type="spellStart"/>
      <w:r w:rsidR="00C95435" w:rsidRPr="009F3407">
        <w:rPr>
          <w:color w:val="000000"/>
          <w:sz w:val="40"/>
          <w:szCs w:val="40"/>
        </w:rPr>
        <w:t>фз</w:t>
      </w:r>
      <w:proofErr w:type="spellEnd"/>
      <w:r w:rsidR="00C95435" w:rsidRPr="009F3407">
        <w:rPr>
          <w:color w:val="000000"/>
          <w:sz w:val="40"/>
          <w:szCs w:val="40"/>
        </w:rPr>
        <w:t xml:space="preserve"> от 23.04.1997 </w:t>
      </w:r>
      <w:proofErr w:type="spellStart"/>
      <w:r w:rsidR="00C95435" w:rsidRPr="009F3407">
        <w:rPr>
          <w:color w:val="000000"/>
          <w:sz w:val="40"/>
          <w:szCs w:val="40"/>
        </w:rPr>
        <w:t>n</w:t>
      </w:r>
      <w:proofErr w:type="spellEnd"/>
      <w:r w:rsidR="00C95435" w:rsidRPr="009F3407">
        <w:rPr>
          <w:color w:val="000000"/>
          <w:sz w:val="40"/>
          <w:szCs w:val="40"/>
        </w:rPr>
        <w:t xml:space="preserve"> 02-195)</w:t>
      </w:r>
      <w:r w:rsidR="00B963E6">
        <w:rPr>
          <w:sz w:val="40"/>
          <w:szCs w:val="40"/>
        </w:rPr>
        <w:br/>
      </w:r>
      <w:r w:rsidR="00C95435" w:rsidRPr="009F3407">
        <w:rPr>
          <w:color w:val="000000"/>
          <w:sz w:val="40"/>
          <w:szCs w:val="40"/>
        </w:rPr>
        <w:t>При рассмотрении вопроса о выдаче разрешения учитывается:</w:t>
      </w:r>
      <w:r w:rsidR="00B963E6">
        <w:rPr>
          <w:sz w:val="40"/>
          <w:szCs w:val="40"/>
        </w:rPr>
        <w:br/>
      </w:r>
      <w:r w:rsidR="00C95435" w:rsidRPr="009F3407">
        <w:rPr>
          <w:color w:val="000000"/>
          <w:sz w:val="40"/>
          <w:szCs w:val="40"/>
        </w:rPr>
        <w:t>- уровень использования квоты участия иностранного капитала в банковской системе России;</w:t>
      </w:r>
      <w:r w:rsidR="00B963E6">
        <w:rPr>
          <w:sz w:val="40"/>
          <w:szCs w:val="40"/>
        </w:rPr>
        <w:br/>
      </w:r>
      <w:r w:rsidR="00C95435" w:rsidRPr="009F3407">
        <w:rPr>
          <w:color w:val="000000"/>
          <w:sz w:val="40"/>
          <w:szCs w:val="40"/>
        </w:rPr>
        <w:t>- финансовое положение и деловая репутация учредителей — нерезидентов;</w:t>
      </w:r>
      <w:r w:rsidR="00B963E6">
        <w:rPr>
          <w:sz w:val="40"/>
          <w:szCs w:val="40"/>
        </w:rPr>
        <w:br/>
      </w:r>
      <w:r w:rsidR="00C95435" w:rsidRPr="009F3407">
        <w:rPr>
          <w:color w:val="000000"/>
          <w:sz w:val="40"/>
          <w:szCs w:val="40"/>
        </w:rPr>
        <w:t>- очередность подачи заявлений.</w:t>
      </w:r>
    </w:p>
    <w:p w:rsidR="00C95435" w:rsidRPr="009F3407" w:rsidRDefault="00C95435" w:rsidP="009F3407">
      <w:pPr>
        <w:pStyle w:val="aa"/>
        <w:spacing w:after="0"/>
        <w:jc w:val="both"/>
        <w:rPr>
          <w:sz w:val="40"/>
          <w:szCs w:val="40"/>
        </w:rPr>
      </w:pPr>
      <w:r w:rsidRPr="009F3407">
        <w:rPr>
          <w:color w:val="000000"/>
          <w:sz w:val="40"/>
          <w:szCs w:val="40"/>
        </w:rPr>
        <w:t>Банк России может принимать во внимание размер иностранных инвестиций в банковской системе Российской Федерации из государств места нахождения учредителей, а также характер двусторонних отношений между Российской Федерацией и государством места нахождения каждого из учредителей.</w:t>
      </w:r>
      <w:r w:rsidR="00B963E6">
        <w:rPr>
          <w:sz w:val="40"/>
          <w:szCs w:val="40"/>
        </w:rPr>
        <w:br/>
      </w:r>
      <w:r w:rsidRPr="009F3407">
        <w:rPr>
          <w:color w:val="000000"/>
          <w:sz w:val="40"/>
          <w:szCs w:val="40"/>
        </w:rPr>
        <w:t>ст. 6 Для получения разрешения учредители представляют в центральный аппарат Банка России (Департамент лицензирования банковской и аудиторской деятельности) заявление (ходатайство) о выдаче разрешения на создание кредитной организации с иностранными инвестициями.</w:t>
      </w:r>
    </w:p>
    <w:p w:rsidR="00C95435" w:rsidRPr="009F3407" w:rsidRDefault="00C95435" w:rsidP="009F3407">
      <w:pPr>
        <w:jc w:val="both"/>
        <w:rPr>
          <w:b/>
          <w:bCs/>
          <w:sz w:val="40"/>
          <w:szCs w:val="40"/>
        </w:rPr>
      </w:pPr>
      <w:r w:rsidRPr="009F3407">
        <w:rPr>
          <w:b/>
          <w:bCs/>
          <w:sz w:val="40"/>
          <w:szCs w:val="40"/>
        </w:rPr>
        <w:br w:type="page"/>
      </w:r>
    </w:p>
    <w:p w:rsidR="00C95435" w:rsidRPr="009F3407" w:rsidRDefault="00C95435" w:rsidP="00B14743">
      <w:pPr>
        <w:pStyle w:val="aa"/>
        <w:spacing w:after="0"/>
        <w:jc w:val="both"/>
        <w:rPr>
          <w:sz w:val="40"/>
          <w:szCs w:val="40"/>
        </w:rPr>
      </w:pPr>
      <w:r w:rsidRPr="009F3407">
        <w:rPr>
          <w:b/>
          <w:bCs/>
          <w:sz w:val="40"/>
          <w:szCs w:val="40"/>
        </w:rPr>
        <w:lastRenderedPageBreak/>
        <w:t>5)В чем отличие форм денег от их видов</w:t>
      </w:r>
      <w:r w:rsidR="00B963E6">
        <w:rPr>
          <w:sz w:val="40"/>
          <w:szCs w:val="40"/>
        </w:rPr>
        <w:br/>
      </w:r>
      <w:r w:rsidRPr="009F3407">
        <w:rPr>
          <w:b/>
          <w:bCs/>
          <w:color w:val="000000"/>
          <w:sz w:val="40"/>
          <w:szCs w:val="40"/>
        </w:rPr>
        <w:t>Деньг</w:t>
      </w:r>
      <w:proofErr w:type="gramStart"/>
      <w:r w:rsidRPr="009F3407">
        <w:rPr>
          <w:b/>
          <w:bCs/>
          <w:color w:val="000000"/>
          <w:sz w:val="40"/>
          <w:szCs w:val="40"/>
        </w:rPr>
        <w:t>и</w:t>
      </w:r>
      <w:r w:rsidRPr="009F3407">
        <w:rPr>
          <w:color w:val="000000"/>
          <w:sz w:val="40"/>
          <w:szCs w:val="40"/>
        </w:rPr>
        <w:t>-</w:t>
      </w:r>
      <w:proofErr w:type="gramEnd"/>
      <w:r w:rsidRPr="009F3407">
        <w:rPr>
          <w:color w:val="000000"/>
          <w:sz w:val="40"/>
          <w:szCs w:val="40"/>
        </w:rPr>
        <w:t xml:space="preserve"> </w:t>
      </w:r>
      <w:r w:rsidRPr="009F3407">
        <w:rPr>
          <w:b/>
          <w:bCs/>
          <w:color w:val="000000"/>
          <w:sz w:val="40"/>
          <w:szCs w:val="40"/>
        </w:rPr>
        <w:t>э</w:t>
      </w:r>
      <w:r w:rsidRPr="009F3407">
        <w:rPr>
          <w:color w:val="000000"/>
          <w:sz w:val="40"/>
          <w:szCs w:val="40"/>
        </w:rPr>
        <w:t>то товар особого род</w:t>
      </w:r>
      <w:r w:rsidRPr="009F3407">
        <w:rPr>
          <w:b/>
          <w:bCs/>
          <w:color w:val="000000"/>
          <w:sz w:val="40"/>
          <w:szCs w:val="40"/>
        </w:rPr>
        <w:t>а</w:t>
      </w:r>
      <w:r w:rsidRPr="009F3407">
        <w:rPr>
          <w:color w:val="000000"/>
          <w:sz w:val="40"/>
          <w:szCs w:val="40"/>
        </w:rPr>
        <w:t xml:space="preserve">, выполняющий роль всеобщего </w:t>
      </w:r>
      <w:proofErr w:type="spellStart"/>
      <w:r w:rsidRPr="009F3407">
        <w:rPr>
          <w:color w:val="000000"/>
          <w:sz w:val="40"/>
          <w:szCs w:val="40"/>
        </w:rPr>
        <w:t>эквивалентаДеньги</w:t>
      </w:r>
      <w:proofErr w:type="spellEnd"/>
      <w:r w:rsidRPr="009F3407">
        <w:rPr>
          <w:color w:val="000000"/>
          <w:sz w:val="40"/>
          <w:szCs w:val="40"/>
        </w:rPr>
        <w:t xml:space="preserve"> представляют собой развивающуюся категорию и со времени своего возникновения претерпели значительные изменения, проявившиеся в переходе от применения одних форм и видов денег к другим.</w:t>
      </w:r>
      <w:r w:rsidR="00B963E6">
        <w:rPr>
          <w:sz w:val="40"/>
          <w:szCs w:val="40"/>
        </w:rPr>
        <w:br/>
      </w:r>
      <w:r w:rsidRPr="00B963E6">
        <w:rPr>
          <w:b/>
          <w:color w:val="000000"/>
          <w:sz w:val="40"/>
          <w:szCs w:val="40"/>
        </w:rPr>
        <w:t>С философских позиций форма</w:t>
      </w:r>
      <w:r w:rsidRPr="009F3407">
        <w:rPr>
          <w:color w:val="000000"/>
          <w:sz w:val="40"/>
          <w:szCs w:val="40"/>
        </w:rPr>
        <w:t xml:space="preserve"> – это способ существования предмета или явления, внутренняя организация его содержания.</w:t>
      </w:r>
      <w:r w:rsidR="00B963E6">
        <w:rPr>
          <w:sz w:val="40"/>
          <w:szCs w:val="40"/>
        </w:rPr>
        <w:br/>
      </w:r>
      <w:r w:rsidRPr="009F3407">
        <w:rPr>
          <w:color w:val="000000"/>
          <w:sz w:val="40"/>
          <w:szCs w:val="40"/>
        </w:rPr>
        <w:t xml:space="preserve">Форма денег </w:t>
      </w:r>
      <w:r w:rsidR="00B963E6">
        <w:rPr>
          <w:color w:val="000000"/>
          <w:sz w:val="40"/>
          <w:szCs w:val="40"/>
        </w:rPr>
        <w:t xml:space="preserve">- </w:t>
      </w:r>
      <w:r w:rsidRPr="009F3407">
        <w:rPr>
          <w:color w:val="000000"/>
          <w:sz w:val="40"/>
          <w:szCs w:val="40"/>
        </w:rPr>
        <w:t>это подразделение денег в зависимости от их социально-экономической природы, для выделения форм денег необходимо определить основы их покупательной способности.</w:t>
      </w:r>
      <w:r w:rsidR="00B963E6">
        <w:rPr>
          <w:sz w:val="40"/>
          <w:szCs w:val="40"/>
        </w:rPr>
        <w:br/>
      </w:r>
      <w:r w:rsidRPr="009F3407">
        <w:rPr>
          <w:color w:val="000000"/>
          <w:sz w:val="40"/>
          <w:szCs w:val="40"/>
        </w:rPr>
        <w:t>Вид денег – внешнее выражение (воплощение) определенной формы денег, дифференцируемой по выполняемым и доминирующим функциям.</w:t>
      </w:r>
      <w:r w:rsidR="00B14743">
        <w:rPr>
          <w:sz w:val="40"/>
          <w:szCs w:val="40"/>
        </w:rPr>
        <w:br/>
      </w:r>
      <w:r w:rsidRPr="009F3407">
        <w:rPr>
          <w:b/>
          <w:bCs/>
          <w:color w:val="000000"/>
          <w:sz w:val="40"/>
          <w:szCs w:val="40"/>
        </w:rPr>
        <w:t>Выделяют следующие формы денег:</w:t>
      </w:r>
      <w:r w:rsidR="00B14743">
        <w:rPr>
          <w:sz w:val="40"/>
          <w:szCs w:val="40"/>
        </w:rPr>
        <w:br/>
        <w:t>1.</w:t>
      </w:r>
      <w:r w:rsidRPr="009F3407">
        <w:rPr>
          <w:color w:val="000000"/>
          <w:sz w:val="40"/>
          <w:szCs w:val="40"/>
        </w:rPr>
        <w:t xml:space="preserve">Полноценные – к ним можно отнести товарные и металлические (действительные) деньги, иногда к ним относят банкноты со 100%-ым покрытием благородными металлами (Это деньги, номинальная стоимость которых соответствует стоимости содержащегося в них благородного металла (однако, их покупательная способность не является постоянной, полноценные деньги подвержены как инфляции, так и дефляции). </w:t>
      </w:r>
      <w:proofErr w:type="gramStart"/>
      <w:r w:rsidRPr="009F3407">
        <w:rPr>
          <w:color w:val="000000"/>
          <w:sz w:val="40"/>
          <w:szCs w:val="40"/>
        </w:rPr>
        <w:t>Природа полноценных денег – товарная, информационная, правовая)</w:t>
      </w:r>
      <w:r w:rsidR="00B14743">
        <w:rPr>
          <w:sz w:val="40"/>
          <w:szCs w:val="40"/>
        </w:rPr>
        <w:br/>
        <w:t>2.</w:t>
      </w:r>
      <w:r w:rsidRPr="009F3407">
        <w:rPr>
          <w:color w:val="000000"/>
          <w:sz w:val="40"/>
          <w:szCs w:val="40"/>
        </w:rPr>
        <w:t>Неполноценные – к ним относят бумажные (казначейские билеты) и кредитные деньги (банкноты, депозиты, электронные деньги) (Деньги, номинальная стоимость которых выше их реальной внутренней стоимости)</w:t>
      </w:r>
      <w:r w:rsidR="00B14743">
        <w:rPr>
          <w:sz w:val="40"/>
          <w:szCs w:val="40"/>
        </w:rPr>
        <w:br/>
      </w:r>
      <w:r w:rsidRPr="009F3407">
        <w:rPr>
          <w:b/>
          <w:bCs/>
          <w:color w:val="000000"/>
          <w:sz w:val="40"/>
          <w:szCs w:val="40"/>
        </w:rPr>
        <w:t>Виды полноценных денег:</w:t>
      </w:r>
      <w:proofErr w:type="gramEnd"/>
      <w:r w:rsidRPr="009F3407">
        <w:rPr>
          <w:b/>
          <w:bCs/>
          <w:color w:val="000000"/>
          <w:sz w:val="40"/>
          <w:szCs w:val="40"/>
        </w:rPr>
        <w:t xml:space="preserve"> </w:t>
      </w:r>
      <w:r w:rsidR="00B14743">
        <w:rPr>
          <w:sz w:val="40"/>
          <w:szCs w:val="40"/>
        </w:rPr>
        <w:br/>
      </w:r>
      <w:proofErr w:type="spellStart"/>
      <w:r w:rsidR="00B14743">
        <w:rPr>
          <w:sz w:val="40"/>
          <w:szCs w:val="40"/>
        </w:rPr>
        <w:t>А</w:t>
      </w:r>
      <w:r w:rsidRPr="009F3407">
        <w:rPr>
          <w:color w:val="000000"/>
          <w:sz w:val="40"/>
          <w:szCs w:val="40"/>
        </w:rPr>
        <w:t>Товарные</w:t>
      </w:r>
      <w:proofErr w:type="spellEnd"/>
      <w:r w:rsidRPr="009F3407">
        <w:rPr>
          <w:color w:val="000000"/>
          <w:sz w:val="40"/>
          <w:szCs w:val="40"/>
        </w:rPr>
        <w:t xml:space="preserve"> деньги – товар, используемый, как средство обмена и в то же время продаваемый и покупаемый, как обыкновенный товар</w:t>
      </w:r>
      <w:r w:rsidR="00B14743">
        <w:rPr>
          <w:sz w:val="40"/>
          <w:szCs w:val="40"/>
        </w:rPr>
        <w:br/>
        <w:t>1.</w:t>
      </w:r>
      <w:r w:rsidRPr="009F3407">
        <w:rPr>
          <w:color w:val="000000"/>
          <w:sz w:val="40"/>
          <w:szCs w:val="40"/>
        </w:rPr>
        <w:t>Животные и изделия из них (анималистические) – скот, мех, раковины</w:t>
      </w:r>
    </w:p>
    <w:p w:rsidR="00C95435" w:rsidRPr="009F3407" w:rsidRDefault="00B14743" w:rsidP="00DD5BA4">
      <w:pPr>
        <w:pStyle w:val="aa"/>
        <w:spacing w:after="0" w:afterAutospacing="0"/>
        <w:jc w:val="both"/>
        <w:rPr>
          <w:sz w:val="40"/>
          <w:szCs w:val="40"/>
        </w:rPr>
      </w:pPr>
      <w:r>
        <w:rPr>
          <w:color w:val="000000"/>
          <w:sz w:val="40"/>
          <w:szCs w:val="40"/>
        </w:rPr>
        <w:lastRenderedPageBreak/>
        <w:t>2.</w:t>
      </w:r>
      <w:r w:rsidR="00C95435" w:rsidRPr="009F3407">
        <w:rPr>
          <w:color w:val="000000"/>
          <w:sz w:val="40"/>
          <w:szCs w:val="40"/>
        </w:rPr>
        <w:t>Полезные ископаемые и металлы и орудия из них (</w:t>
      </w:r>
      <w:proofErr w:type="spellStart"/>
      <w:r w:rsidR="00C95435" w:rsidRPr="009F3407">
        <w:rPr>
          <w:color w:val="000000"/>
          <w:sz w:val="40"/>
          <w:szCs w:val="40"/>
        </w:rPr>
        <w:t>гилоистические</w:t>
      </w:r>
      <w:proofErr w:type="spellEnd"/>
      <w:r w:rsidR="00C95435" w:rsidRPr="009F3407">
        <w:rPr>
          <w:color w:val="000000"/>
          <w:sz w:val="40"/>
          <w:szCs w:val="40"/>
        </w:rPr>
        <w:t>) –металлы, соль, янтарь</w:t>
      </w:r>
      <w:r>
        <w:rPr>
          <w:sz w:val="40"/>
          <w:szCs w:val="40"/>
        </w:rPr>
        <w:br/>
        <w:t>3.</w:t>
      </w:r>
      <w:r w:rsidR="00C95435" w:rsidRPr="009F3407">
        <w:rPr>
          <w:color w:val="000000"/>
          <w:sz w:val="40"/>
          <w:szCs w:val="40"/>
        </w:rPr>
        <w:t>Растения и их плоды (</w:t>
      </w:r>
      <w:proofErr w:type="spellStart"/>
      <w:r w:rsidR="00C95435" w:rsidRPr="009F3407">
        <w:rPr>
          <w:color w:val="000000"/>
          <w:sz w:val="40"/>
          <w:szCs w:val="40"/>
        </w:rPr>
        <w:t>вегетабилистические</w:t>
      </w:r>
      <w:proofErr w:type="spellEnd"/>
      <w:r w:rsidR="00C95435" w:rsidRPr="009F3407">
        <w:rPr>
          <w:color w:val="000000"/>
          <w:sz w:val="40"/>
          <w:szCs w:val="40"/>
        </w:rPr>
        <w:t>) – зерно, табак, плоды деревьев</w:t>
      </w:r>
      <w:r>
        <w:rPr>
          <w:sz w:val="40"/>
          <w:szCs w:val="40"/>
        </w:rPr>
        <w:br/>
      </w:r>
      <w:proofErr w:type="spellStart"/>
      <w:r>
        <w:rPr>
          <w:sz w:val="40"/>
          <w:szCs w:val="40"/>
        </w:rPr>
        <w:t>Б</w:t>
      </w:r>
      <w:r w:rsidR="00C95435" w:rsidRPr="009F3407">
        <w:rPr>
          <w:color w:val="000000"/>
          <w:sz w:val="40"/>
          <w:szCs w:val="40"/>
        </w:rPr>
        <w:t>Металлические</w:t>
      </w:r>
      <w:proofErr w:type="spellEnd"/>
      <w:r w:rsidR="00C95435" w:rsidRPr="009F3407">
        <w:rPr>
          <w:color w:val="000000"/>
          <w:sz w:val="40"/>
          <w:szCs w:val="40"/>
        </w:rPr>
        <w:t xml:space="preserve"> или действительные деньги – особый денежный товар, на базе золота и серебра, который служил всеобщим эквивалентом товаров и услуг</w:t>
      </w:r>
      <w:r>
        <w:rPr>
          <w:sz w:val="40"/>
          <w:szCs w:val="40"/>
        </w:rPr>
        <w:br/>
        <w:t>1.</w:t>
      </w:r>
      <w:r w:rsidR="00C95435" w:rsidRPr="009F3407">
        <w:rPr>
          <w:color w:val="000000"/>
          <w:sz w:val="40"/>
          <w:szCs w:val="40"/>
        </w:rPr>
        <w:t>Переходные- орудия труда из металла (в основном из меди (плуги, оружие, кованные мотыги, наконечники стрел)), украшения из золота и серебра, золотой песок</w:t>
      </w:r>
      <w:r>
        <w:rPr>
          <w:sz w:val="40"/>
          <w:szCs w:val="40"/>
        </w:rPr>
        <w:br/>
        <w:t>2.</w:t>
      </w:r>
      <w:r w:rsidR="00C95435" w:rsidRPr="009F3407">
        <w:rPr>
          <w:color w:val="000000"/>
          <w:sz w:val="40"/>
          <w:szCs w:val="40"/>
        </w:rPr>
        <w:t>Основные- золотые и серебряные слитки (прутки, пластины, слитки определенной формы и стандартного веса), и монеты (полноценные и разменные)</w:t>
      </w:r>
      <w:r>
        <w:rPr>
          <w:sz w:val="40"/>
          <w:szCs w:val="40"/>
        </w:rPr>
        <w:br/>
      </w:r>
      <w:proofErr w:type="spellStart"/>
      <w:r>
        <w:rPr>
          <w:sz w:val="40"/>
          <w:szCs w:val="40"/>
        </w:rPr>
        <w:t>В</w:t>
      </w:r>
      <w:r w:rsidR="00C95435" w:rsidRPr="009F3407">
        <w:rPr>
          <w:color w:val="000000"/>
          <w:sz w:val="40"/>
          <w:szCs w:val="40"/>
        </w:rPr>
        <w:t>Банкноты</w:t>
      </w:r>
      <w:proofErr w:type="spellEnd"/>
      <w:r w:rsidR="00C95435" w:rsidRPr="009F3407">
        <w:rPr>
          <w:color w:val="000000"/>
          <w:sz w:val="40"/>
          <w:szCs w:val="40"/>
        </w:rPr>
        <w:t xml:space="preserve"> со 100%-ым покрытием благородными металлами – предполагают установление соотношения 1:1 между золотым запасом государства и объемом эмиссии банкнот</w:t>
      </w:r>
      <w:r>
        <w:rPr>
          <w:sz w:val="40"/>
          <w:szCs w:val="40"/>
        </w:rPr>
        <w:br/>
      </w:r>
      <w:r w:rsidR="00C95435" w:rsidRPr="009F3407">
        <w:rPr>
          <w:b/>
          <w:bCs/>
          <w:color w:val="000000"/>
          <w:sz w:val="40"/>
          <w:szCs w:val="40"/>
        </w:rPr>
        <w:t>Виды неполноценных денег:</w:t>
      </w:r>
      <w:r>
        <w:rPr>
          <w:sz w:val="40"/>
          <w:szCs w:val="40"/>
        </w:rPr>
        <w:br/>
        <w:t>1</w:t>
      </w:r>
      <w:r w:rsidR="00C95435" w:rsidRPr="009F3407">
        <w:rPr>
          <w:color w:val="000000"/>
          <w:sz w:val="40"/>
          <w:szCs w:val="40"/>
        </w:rPr>
        <w:t>Металлические неполноценные деньги – номинальная стоимость которых была выше стоимости содержащегося в них металла</w:t>
      </w:r>
      <w:r w:rsidR="00DD5BA4">
        <w:rPr>
          <w:sz w:val="40"/>
          <w:szCs w:val="40"/>
        </w:rPr>
        <w:br/>
        <w:t>2</w:t>
      </w:r>
      <w:r w:rsidR="00C95435" w:rsidRPr="009F3407">
        <w:rPr>
          <w:color w:val="000000"/>
          <w:sz w:val="40"/>
          <w:szCs w:val="40"/>
        </w:rPr>
        <w:t>Неполноценные наличные деньги - бумажные деньги государства – это знаки стоимости, замещающие в обращении золотые и серебряные деньги, наделенные принудительным курсом, обычно неразменные на металл и выпускающиеся государством для покрытия своих расходов (ассигнации, казначейские билеты)</w:t>
      </w:r>
      <w:r w:rsidR="00DD5BA4">
        <w:rPr>
          <w:sz w:val="40"/>
          <w:szCs w:val="40"/>
        </w:rPr>
        <w:br/>
      </w:r>
      <w:r w:rsidR="00DD5BA4" w:rsidRPr="00DD5BA4">
        <w:rPr>
          <w:sz w:val="40"/>
          <w:szCs w:val="40"/>
        </w:rPr>
        <w:t>*</w:t>
      </w:r>
      <w:r w:rsidR="00C95435" w:rsidRPr="009F3407">
        <w:rPr>
          <w:color w:val="000000"/>
          <w:sz w:val="40"/>
          <w:szCs w:val="40"/>
        </w:rPr>
        <w:t>Обеспеченные золотом</w:t>
      </w:r>
      <w:r w:rsidR="00DD5BA4">
        <w:rPr>
          <w:sz w:val="40"/>
          <w:szCs w:val="40"/>
        </w:rPr>
        <w:t>/</w:t>
      </w:r>
      <w:r w:rsidR="00C95435" w:rsidRPr="009F3407">
        <w:rPr>
          <w:color w:val="000000"/>
          <w:sz w:val="40"/>
          <w:szCs w:val="40"/>
        </w:rPr>
        <w:t>Частично обеспеченные золотом</w:t>
      </w:r>
      <w:r w:rsidR="00DD5BA4">
        <w:rPr>
          <w:sz w:val="40"/>
          <w:szCs w:val="40"/>
        </w:rPr>
        <w:t>/</w:t>
      </w:r>
      <w:r w:rsidR="00C95435" w:rsidRPr="009F3407">
        <w:rPr>
          <w:color w:val="000000"/>
          <w:sz w:val="40"/>
          <w:szCs w:val="40"/>
        </w:rPr>
        <w:t>Необеспеченные золотом</w:t>
      </w:r>
      <w:r w:rsidR="00DD5BA4">
        <w:rPr>
          <w:sz w:val="40"/>
          <w:szCs w:val="40"/>
        </w:rPr>
        <w:br/>
        <w:t>3</w:t>
      </w:r>
      <w:r w:rsidR="00C95435" w:rsidRPr="009F3407">
        <w:rPr>
          <w:color w:val="000000"/>
          <w:sz w:val="40"/>
          <w:szCs w:val="40"/>
        </w:rPr>
        <w:t>Кредитные деньги- это вид денег, порожденный развитием кредитных отношений, основа современного расчетно-платежного механизма</w:t>
      </w:r>
      <w:r w:rsidR="00DD5BA4">
        <w:rPr>
          <w:sz w:val="40"/>
          <w:szCs w:val="40"/>
        </w:rPr>
        <w:br/>
      </w:r>
      <w:proofErr w:type="spellStart"/>
      <w:r w:rsidR="00DD5BA4">
        <w:rPr>
          <w:sz w:val="40"/>
          <w:szCs w:val="40"/>
        </w:rPr>
        <w:t>А</w:t>
      </w:r>
      <w:r w:rsidR="00C95435" w:rsidRPr="009F3407">
        <w:rPr>
          <w:color w:val="000000"/>
          <w:sz w:val="40"/>
          <w:szCs w:val="40"/>
        </w:rPr>
        <w:t>Банкнот</w:t>
      </w:r>
      <w:proofErr w:type="spellEnd"/>
      <w:r w:rsidR="00DD5BA4">
        <w:rPr>
          <w:color w:val="000000"/>
          <w:sz w:val="40"/>
          <w:szCs w:val="40"/>
        </w:rPr>
        <w:t xml:space="preserve"> с</w:t>
      </w:r>
      <w:r w:rsidR="00C95435" w:rsidRPr="009F3407">
        <w:rPr>
          <w:color w:val="000000"/>
          <w:sz w:val="40"/>
          <w:szCs w:val="40"/>
        </w:rPr>
        <w:t xml:space="preserve"> покрытием</w:t>
      </w:r>
      <w:r w:rsidR="00DD5BA4">
        <w:rPr>
          <w:color w:val="000000"/>
          <w:sz w:val="40"/>
          <w:szCs w:val="40"/>
        </w:rPr>
        <w:t>/</w:t>
      </w:r>
      <w:r w:rsidR="00C95435" w:rsidRPr="009F3407">
        <w:rPr>
          <w:color w:val="000000"/>
          <w:sz w:val="40"/>
          <w:szCs w:val="40"/>
        </w:rPr>
        <w:t xml:space="preserve"> с частичным покрытием </w:t>
      </w:r>
      <w:r w:rsidR="00DD5BA4">
        <w:rPr>
          <w:sz w:val="40"/>
          <w:szCs w:val="40"/>
        </w:rPr>
        <w:t>/</w:t>
      </w:r>
      <w:r w:rsidR="00C95435" w:rsidRPr="009F3407">
        <w:rPr>
          <w:color w:val="000000"/>
          <w:sz w:val="40"/>
          <w:szCs w:val="40"/>
        </w:rPr>
        <w:t xml:space="preserve">без покрытия </w:t>
      </w:r>
      <w:r w:rsidR="00DD5BA4">
        <w:rPr>
          <w:sz w:val="40"/>
          <w:szCs w:val="40"/>
        </w:rPr>
        <w:br/>
      </w:r>
      <w:proofErr w:type="spellStart"/>
      <w:r w:rsidR="00DD5BA4">
        <w:rPr>
          <w:sz w:val="40"/>
          <w:szCs w:val="40"/>
        </w:rPr>
        <w:t>Б</w:t>
      </w:r>
      <w:r w:rsidR="00C95435" w:rsidRPr="009F3407">
        <w:rPr>
          <w:color w:val="000000"/>
          <w:sz w:val="40"/>
          <w:szCs w:val="40"/>
        </w:rPr>
        <w:t>Депозитные</w:t>
      </w:r>
      <w:proofErr w:type="spellEnd"/>
      <w:r w:rsidR="00C95435" w:rsidRPr="009F3407">
        <w:rPr>
          <w:color w:val="000000"/>
          <w:sz w:val="40"/>
          <w:szCs w:val="40"/>
        </w:rPr>
        <w:t xml:space="preserve"> деньги</w:t>
      </w:r>
      <w:r w:rsidR="00DD5BA4">
        <w:rPr>
          <w:color w:val="000000"/>
          <w:sz w:val="40"/>
          <w:szCs w:val="40"/>
        </w:rPr>
        <w:t xml:space="preserve"> (ЦБ/банков)</w:t>
      </w:r>
      <w:r w:rsidR="00DD5BA4">
        <w:rPr>
          <w:sz w:val="40"/>
          <w:szCs w:val="40"/>
        </w:rPr>
        <w:br/>
      </w:r>
      <w:proofErr w:type="spellStart"/>
      <w:r w:rsidR="00DD5BA4">
        <w:rPr>
          <w:sz w:val="40"/>
          <w:szCs w:val="40"/>
        </w:rPr>
        <w:t>В</w:t>
      </w:r>
      <w:r w:rsidR="00C95435" w:rsidRPr="009F3407">
        <w:rPr>
          <w:color w:val="000000"/>
          <w:sz w:val="40"/>
          <w:szCs w:val="40"/>
        </w:rPr>
        <w:t>Электронные</w:t>
      </w:r>
      <w:proofErr w:type="spellEnd"/>
      <w:r w:rsidR="00C95435" w:rsidRPr="009F3407">
        <w:rPr>
          <w:color w:val="000000"/>
          <w:sz w:val="40"/>
          <w:szCs w:val="40"/>
        </w:rPr>
        <w:t xml:space="preserve"> деньги</w:t>
      </w:r>
    </w:p>
    <w:p w:rsidR="00C95435" w:rsidRPr="009F3407" w:rsidRDefault="00C95435" w:rsidP="009F3407">
      <w:pPr>
        <w:jc w:val="both"/>
        <w:rPr>
          <w:b/>
          <w:sz w:val="40"/>
          <w:szCs w:val="40"/>
        </w:rPr>
      </w:pPr>
      <w:r w:rsidRPr="009F3407">
        <w:rPr>
          <w:b/>
          <w:sz w:val="40"/>
          <w:szCs w:val="40"/>
        </w:rPr>
        <w:br w:type="page"/>
      </w:r>
    </w:p>
    <w:p w:rsidR="00C95435" w:rsidRPr="009F3407" w:rsidRDefault="00C95435" w:rsidP="009F3407">
      <w:pPr>
        <w:jc w:val="both"/>
        <w:rPr>
          <w:b/>
          <w:sz w:val="40"/>
          <w:szCs w:val="40"/>
        </w:rPr>
      </w:pPr>
      <w:r w:rsidRPr="009F3407">
        <w:rPr>
          <w:b/>
          <w:sz w:val="40"/>
          <w:szCs w:val="40"/>
        </w:rPr>
        <w:lastRenderedPageBreak/>
        <w:t xml:space="preserve">6. Введение института </w:t>
      </w:r>
      <w:proofErr w:type="spellStart"/>
      <w:r w:rsidRPr="009F3407">
        <w:rPr>
          <w:b/>
          <w:sz w:val="40"/>
          <w:szCs w:val="40"/>
        </w:rPr>
        <w:t>мегарегулятора</w:t>
      </w:r>
      <w:proofErr w:type="spellEnd"/>
      <w:r w:rsidRPr="009F3407">
        <w:rPr>
          <w:b/>
          <w:sz w:val="40"/>
          <w:szCs w:val="40"/>
        </w:rPr>
        <w:t xml:space="preserve"> в России: значение для развития национальной финансовой системы   </w:t>
      </w:r>
    </w:p>
    <w:p w:rsidR="00C95435" w:rsidRPr="009F3407" w:rsidRDefault="00C95435" w:rsidP="009F3407">
      <w:pPr>
        <w:jc w:val="both"/>
        <w:rPr>
          <w:color w:val="000000"/>
          <w:sz w:val="40"/>
          <w:szCs w:val="40"/>
        </w:rPr>
      </w:pPr>
      <w:r w:rsidRPr="009F3407">
        <w:rPr>
          <w:color w:val="000000"/>
          <w:sz w:val="40"/>
          <w:szCs w:val="40"/>
        </w:rPr>
        <w:t xml:space="preserve">Актуальность создания </w:t>
      </w:r>
      <w:proofErr w:type="spellStart"/>
      <w:r w:rsidRPr="009F3407">
        <w:rPr>
          <w:color w:val="000000"/>
          <w:sz w:val="40"/>
          <w:szCs w:val="40"/>
        </w:rPr>
        <w:t>мегарегулятора</w:t>
      </w:r>
      <w:proofErr w:type="spellEnd"/>
      <w:r w:rsidRPr="009F3407">
        <w:rPr>
          <w:color w:val="000000"/>
          <w:sz w:val="40"/>
          <w:szCs w:val="40"/>
        </w:rPr>
        <w:t xml:space="preserve"> обусловлена неразвитой национальной финансовой системой в России, регулирование которой фактически находится в зачаточном состоянии. </w:t>
      </w:r>
    </w:p>
    <w:p w:rsidR="00C95435" w:rsidRPr="009F3407" w:rsidRDefault="00C95435" w:rsidP="009F3407">
      <w:pPr>
        <w:jc w:val="both"/>
        <w:rPr>
          <w:color w:val="000000"/>
          <w:sz w:val="40"/>
          <w:szCs w:val="40"/>
        </w:rPr>
      </w:pPr>
      <w:proofErr w:type="spellStart"/>
      <w:r w:rsidRPr="009F3407">
        <w:rPr>
          <w:b/>
          <w:color w:val="000000"/>
          <w:sz w:val="40"/>
          <w:szCs w:val="40"/>
          <w:u w:val="single"/>
        </w:rPr>
        <w:t>Мегарегулятор</w:t>
      </w:r>
      <w:r w:rsidRPr="009F3407">
        <w:rPr>
          <w:b/>
          <w:color w:val="000000"/>
          <w:sz w:val="40"/>
          <w:szCs w:val="40"/>
        </w:rPr>
        <w:t>-</w:t>
      </w:r>
      <w:r w:rsidRPr="009F3407">
        <w:rPr>
          <w:color w:val="000000"/>
          <w:sz w:val="40"/>
          <w:szCs w:val="40"/>
        </w:rPr>
        <w:t>это</w:t>
      </w:r>
      <w:proofErr w:type="spellEnd"/>
      <w:r w:rsidRPr="009F3407">
        <w:rPr>
          <w:color w:val="000000"/>
          <w:sz w:val="40"/>
          <w:szCs w:val="40"/>
        </w:rPr>
        <w:t xml:space="preserve"> создаваемый на базе Банка России федеральный орган исполнительной власти, в задачи которого должно входить осуществление надзора и регулирования национальных финансовых рынков. Кроме того, создание подобного ведомства продиктовано также необходимостью качественного реформирования механизма ценообразования ценных бумаг, увеличения ликвидности на финансовых рынках (в том числе и на фондовом рынке), формирования рыночных процентных ставок (в том числе и по различным видам кредитов) и в целом общего формирования рыночных условий существования национальной финансовой системы и финансовых рынков.</w:t>
      </w:r>
    </w:p>
    <w:p w:rsidR="00C95435" w:rsidRPr="009F3407" w:rsidRDefault="00C95435" w:rsidP="009F3407">
      <w:pPr>
        <w:jc w:val="both"/>
        <w:rPr>
          <w:color w:val="000000"/>
          <w:sz w:val="40"/>
          <w:szCs w:val="40"/>
        </w:rPr>
      </w:pPr>
      <w:r w:rsidRPr="009F3407">
        <w:rPr>
          <w:color w:val="000000"/>
          <w:sz w:val="40"/>
          <w:szCs w:val="40"/>
        </w:rPr>
        <w:t>ФЗ РФ от 23 июля 2013г. N251-ФЗ "О внесении изменений в отдельные законодательные акты РФ в связи с передачей ЦБ РФ полномочий по регулированию, контролю и надзору в сфере финансовых рынков"</w:t>
      </w:r>
      <w:r w:rsidRPr="009F3407">
        <w:rPr>
          <w:b/>
          <w:color w:val="000000"/>
          <w:sz w:val="40"/>
          <w:szCs w:val="40"/>
        </w:rPr>
        <w:t>-</w:t>
      </w:r>
      <w:r w:rsidRPr="009F3407">
        <w:rPr>
          <w:color w:val="000000"/>
          <w:sz w:val="40"/>
          <w:szCs w:val="40"/>
        </w:rPr>
        <w:t xml:space="preserve">документ предусматривает создание </w:t>
      </w:r>
      <w:proofErr w:type="spellStart"/>
      <w:r w:rsidRPr="009F3407">
        <w:rPr>
          <w:color w:val="000000"/>
          <w:sz w:val="40"/>
          <w:szCs w:val="40"/>
        </w:rPr>
        <w:t>мегарегулятора</w:t>
      </w:r>
      <w:proofErr w:type="spellEnd"/>
      <w:r w:rsidRPr="009F3407">
        <w:rPr>
          <w:color w:val="000000"/>
          <w:sz w:val="40"/>
          <w:szCs w:val="40"/>
        </w:rPr>
        <w:t xml:space="preserve"> с передачей ЦБ РФ ряда функций, которые ранее выполняла Федеральная служба по финансовым рынкам (ФСФР). К передаваемым функциям относятся, в частности, контроль за кредитной кооперацией и </w:t>
      </w:r>
      <w:proofErr w:type="spellStart"/>
      <w:r w:rsidRPr="009F3407">
        <w:rPr>
          <w:color w:val="000000"/>
          <w:sz w:val="40"/>
          <w:szCs w:val="40"/>
        </w:rPr>
        <w:t>микрофинансовой</w:t>
      </w:r>
      <w:proofErr w:type="spellEnd"/>
      <w:r w:rsidRPr="009F3407">
        <w:rPr>
          <w:color w:val="000000"/>
          <w:sz w:val="40"/>
          <w:szCs w:val="40"/>
        </w:rPr>
        <w:t xml:space="preserve"> деятельностью, деятельностью товарных бирж, биржевых посредников и брокеров, а также надзор в сфере формирования и инвестирования средств пенсионных накоплений и иных полномочий. Таким образом, сфера регулирования Банка России расширяется и будет распространяться на все </w:t>
      </w:r>
      <w:proofErr w:type="spellStart"/>
      <w:r w:rsidRPr="009F3407">
        <w:rPr>
          <w:color w:val="000000"/>
          <w:sz w:val="40"/>
          <w:szCs w:val="40"/>
        </w:rPr>
        <w:t>некредитные</w:t>
      </w:r>
      <w:proofErr w:type="spellEnd"/>
      <w:r w:rsidRPr="009F3407">
        <w:rPr>
          <w:color w:val="000000"/>
          <w:sz w:val="40"/>
          <w:szCs w:val="40"/>
        </w:rPr>
        <w:t xml:space="preserve"> финансовые организации.</w:t>
      </w:r>
    </w:p>
    <w:p w:rsidR="00C95435" w:rsidRPr="009F3407" w:rsidRDefault="00C95435" w:rsidP="009F3407">
      <w:pPr>
        <w:jc w:val="both"/>
        <w:rPr>
          <w:color w:val="000000"/>
          <w:sz w:val="40"/>
          <w:szCs w:val="40"/>
        </w:rPr>
      </w:pPr>
      <w:r w:rsidRPr="009F3407">
        <w:rPr>
          <w:color w:val="000000"/>
          <w:sz w:val="40"/>
          <w:szCs w:val="40"/>
        </w:rPr>
        <w:t xml:space="preserve">Увеличивается до 5 лет срок полномочий председателя ЦБ РФ и членов совета директоров, которые должны будут быть переизбраны после вступления закона в силу. Снимаются </w:t>
      </w:r>
      <w:r w:rsidRPr="009F3407">
        <w:rPr>
          <w:color w:val="000000"/>
          <w:sz w:val="40"/>
          <w:szCs w:val="40"/>
        </w:rPr>
        <w:lastRenderedPageBreak/>
        <w:t>ограничения по срокам предоставления Банком России кредитов банкам.</w:t>
      </w:r>
    </w:p>
    <w:p w:rsidR="00C95435" w:rsidRPr="009F3407" w:rsidRDefault="00C95435" w:rsidP="009F3407">
      <w:pPr>
        <w:jc w:val="both"/>
        <w:rPr>
          <w:color w:val="000000"/>
          <w:sz w:val="40"/>
          <w:szCs w:val="40"/>
        </w:rPr>
      </w:pPr>
      <w:r w:rsidRPr="009F3407">
        <w:rPr>
          <w:color w:val="000000"/>
          <w:sz w:val="40"/>
          <w:szCs w:val="40"/>
        </w:rPr>
        <w:t xml:space="preserve">Банк России наделяется правом законодательной инициативы для внесения в правительство РФ проектов законов и нормативных актов. При этом в Государственную думу такие законодательные инициативы будут вноситься от имени президента либо правительства РФ. </w:t>
      </w:r>
      <w:r w:rsidR="00D25B19">
        <w:rPr>
          <w:color w:val="000000"/>
          <w:sz w:val="40"/>
          <w:szCs w:val="40"/>
        </w:rPr>
        <w:br/>
      </w:r>
      <w:r w:rsidRPr="009F3407">
        <w:rPr>
          <w:color w:val="000000"/>
          <w:sz w:val="40"/>
          <w:szCs w:val="40"/>
        </w:rPr>
        <w:t xml:space="preserve">Кроме того, ЦБ РФ будет утверждать стандарты бухгалтерского учета, а также иметь полномочия по регистрации выпуска ценных бумаг как в отношении банков, так и в отношении </w:t>
      </w:r>
      <w:proofErr w:type="spellStart"/>
      <w:r w:rsidRPr="009F3407">
        <w:rPr>
          <w:color w:val="000000"/>
          <w:sz w:val="40"/>
          <w:szCs w:val="40"/>
        </w:rPr>
        <w:t>некредитных</w:t>
      </w:r>
      <w:proofErr w:type="spellEnd"/>
      <w:r w:rsidRPr="009F3407">
        <w:rPr>
          <w:color w:val="000000"/>
          <w:sz w:val="40"/>
          <w:szCs w:val="40"/>
        </w:rPr>
        <w:t xml:space="preserve"> финансовых организаций.</w:t>
      </w:r>
    </w:p>
    <w:p w:rsidR="00C95435" w:rsidRPr="009F3407" w:rsidRDefault="00C95435" w:rsidP="009F3407">
      <w:pPr>
        <w:jc w:val="both"/>
        <w:rPr>
          <w:b/>
          <w:sz w:val="40"/>
          <w:szCs w:val="40"/>
        </w:rPr>
      </w:pPr>
    </w:p>
    <w:p w:rsidR="00C95435" w:rsidRPr="009F3407" w:rsidRDefault="00C95435" w:rsidP="009F3407">
      <w:pPr>
        <w:jc w:val="both"/>
        <w:rPr>
          <w:b/>
          <w:sz w:val="40"/>
          <w:szCs w:val="40"/>
        </w:rPr>
      </w:pPr>
      <w:r w:rsidRPr="009F3407">
        <w:rPr>
          <w:b/>
          <w:sz w:val="40"/>
          <w:szCs w:val="40"/>
        </w:rPr>
        <w:br w:type="page"/>
      </w:r>
    </w:p>
    <w:p w:rsidR="00C95435" w:rsidRPr="009F3407" w:rsidRDefault="00C95435" w:rsidP="009F3407">
      <w:pPr>
        <w:jc w:val="both"/>
        <w:rPr>
          <w:b/>
          <w:color w:val="FF0000"/>
          <w:sz w:val="40"/>
          <w:szCs w:val="40"/>
        </w:rPr>
      </w:pPr>
      <w:r w:rsidRPr="009F3407">
        <w:rPr>
          <w:b/>
          <w:sz w:val="40"/>
          <w:szCs w:val="40"/>
        </w:rPr>
        <w:lastRenderedPageBreak/>
        <w:t>7. Взаимосвязь денежного оборота с воспроизводством и его пропорциями. Роль банков в регулировании денежного оборота</w:t>
      </w:r>
    </w:p>
    <w:p w:rsidR="00C95435" w:rsidRPr="009F3407" w:rsidRDefault="00C95435" w:rsidP="009F3407">
      <w:pPr>
        <w:jc w:val="both"/>
        <w:rPr>
          <w:color w:val="000000"/>
          <w:sz w:val="40"/>
          <w:szCs w:val="40"/>
        </w:rPr>
      </w:pPr>
      <w:r w:rsidRPr="009F3407">
        <w:rPr>
          <w:b/>
          <w:color w:val="000000"/>
          <w:sz w:val="40"/>
          <w:szCs w:val="40"/>
        </w:rPr>
        <w:t>Денежный оборот</w:t>
      </w:r>
      <w:r w:rsidRPr="009F3407">
        <w:rPr>
          <w:color w:val="000000"/>
          <w:sz w:val="40"/>
          <w:szCs w:val="40"/>
        </w:rPr>
        <w:t xml:space="preserve"> - процесс непрерывного движения денег в наличной и безналичной формах, выполняющих функции средства обращения и платежа.</w:t>
      </w:r>
    </w:p>
    <w:p w:rsidR="00C95435" w:rsidRPr="009F3407" w:rsidRDefault="00C95435" w:rsidP="00275F5F">
      <w:pPr>
        <w:jc w:val="both"/>
        <w:rPr>
          <w:color w:val="000000"/>
          <w:sz w:val="40"/>
          <w:szCs w:val="40"/>
        </w:rPr>
      </w:pPr>
      <w:r w:rsidRPr="009F3407">
        <w:rPr>
          <w:color w:val="000000"/>
          <w:sz w:val="40"/>
          <w:szCs w:val="40"/>
        </w:rPr>
        <w:t>Влияние ДО на воспроизводство в целом позитивное. При неадекватных параметрах ДО является фактором дестабилизации экономики (1998 г).</w:t>
      </w:r>
      <w:r w:rsidR="00275F5F">
        <w:rPr>
          <w:color w:val="000000"/>
          <w:sz w:val="40"/>
          <w:szCs w:val="40"/>
        </w:rPr>
        <w:br/>
      </w:r>
      <w:r w:rsidRPr="009F3407">
        <w:rPr>
          <w:color w:val="000000"/>
          <w:sz w:val="40"/>
          <w:szCs w:val="40"/>
        </w:rPr>
        <w:t xml:space="preserve">Для того чтобы денежный оборот осуществлялся бесперебойно должна быть установлена и соблюдаться </w:t>
      </w:r>
      <w:r w:rsidRPr="009F3407">
        <w:rPr>
          <w:b/>
          <w:color w:val="000000"/>
          <w:sz w:val="40"/>
          <w:szCs w:val="40"/>
        </w:rPr>
        <w:t>пропорциональность</w:t>
      </w:r>
      <w:r w:rsidRPr="009F3407">
        <w:rPr>
          <w:color w:val="000000"/>
          <w:sz w:val="40"/>
          <w:szCs w:val="40"/>
        </w:rPr>
        <w:t xml:space="preserve"> между производством средств производства и предметами потребления. Если анализировать структурные сдвиги денежного оборота, то можно увидеть, что товарно-денежная сбалансированность проявляется в зависимости от особенностей функционирования отдельных секторов хозяйства. Эта зависимость реализуется в замкнутой системе согласования связанных между собой процессов.</w:t>
      </w:r>
    </w:p>
    <w:p w:rsidR="00C95435" w:rsidRPr="009F3407" w:rsidRDefault="00C95435" w:rsidP="009F3407">
      <w:pPr>
        <w:pStyle w:val="aa"/>
        <w:jc w:val="both"/>
        <w:rPr>
          <w:rStyle w:val="apple-converted-space"/>
          <w:color w:val="000000"/>
          <w:sz w:val="40"/>
          <w:szCs w:val="40"/>
        </w:rPr>
      </w:pPr>
      <w:r w:rsidRPr="009F3407">
        <w:rPr>
          <w:b/>
          <w:color w:val="000000"/>
          <w:sz w:val="40"/>
          <w:szCs w:val="40"/>
        </w:rPr>
        <w:t xml:space="preserve">Важнейшие пропорции </w:t>
      </w:r>
      <w:r w:rsidRPr="009F3407">
        <w:rPr>
          <w:color w:val="000000"/>
          <w:sz w:val="40"/>
          <w:szCs w:val="40"/>
        </w:rPr>
        <w:t>для обеспечения денежного оборота:</w:t>
      </w:r>
      <w:r w:rsidR="00275F5F">
        <w:rPr>
          <w:color w:val="000000"/>
          <w:sz w:val="40"/>
          <w:szCs w:val="40"/>
        </w:rPr>
        <w:br/>
      </w:r>
      <w:r w:rsidRPr="009F3407">
        <w:rPr>
          <w:color w:val="000000"/>
          <w:sz w:val="40"/>
          <w:szCs w:val="40"/>
        </w:rPr>
        <w:t xml:space="preserve">1. выпуск товаров производственного и непроизводственного потребления и поступление денег на счета производителей; </w:t>
      </w:r>
      <w:r w:rsidR="00275F5F">
        <w:rPr>
          <w:color w:val="000000"/>
          <w:sz w:val="40"/>
          <w:szCs w:val="40"/>
        </w:rPr>
        <w:br/>
      </w:r>
      <w:r w:rsidRPr="009F3407">
        <w:rPr>
          <w:color w:val="000000"/>
          <w:sz w:val="40"/>
          <w:szCs w:val="40"/>
        </w:rPr>
        <w:t xml:space="preserve">2. образование денежных фондов для оплаты труда и денежными доходами населения в части заработной платы; </w:t>
      </w:r>
      <w:r w:rsidR="00275F5F">
        <w:rPr>
          <w:color w:val="000000"/>
          <w:sz w:val="40"/>
          <w:szCs w:val="40"/>
        </w:rPr>
        <w:br/>
      </w:r>
      <w:r w:rsidRPr="009F3407">
        <w:rPr>
          <w:color w:val="000000"/>
          <w:sz w:val="40"/>
          <w:szCs w:val="40"/>
        </w:rPr>
        <w:t>3. формирование доходов в государственном бюджете и направление их использования;</w:t>
      </w:r>
      <w:r w:rsidR="00275F5F">
        <w:rPr>
          <w:color w:val="000000"/>
          <w:sz w:val="40"/>
          <w:szCs w:val="40"/>
        </w:rPr>
        <w:br/>
      </w:r>
      <w:r w:rsidRPr="009F3407">
        <w:rPr>
          <w:color w:val="000000"/>
          <w:sz w:val="40"/>
          <w:szCs w:val="40"/>
        </w:rPr>
        <w:t xml:space="preserve"> 4. покупательные фонды населения и предложение товаров и услуг.</w:t>
      </w:r>
      <w:r w:rsidR="00275F5F">
        <w:rPr>
          <w:color w:val="000000"/>
          <w:sz w:val="40"/>
          <w:szCs w:val="40"/>
        </w:rPr>
        <w:br/>
      </w:r>
      <w:r w:rsidRPr="009F3407">
        <w:rPr>
          <w:color w:val="000000"/>
          <w:sz w:val="40"/>
          <w:szCs w:val="40"/>
          <w:shd w:val="clear" w:color="auto" w:fill="FFFFFF"/>
        </w:rPr>
        <w:t xml:space="preserve">Денежный оборот страны - это непрерывный процесс движения денег в их взаимосвязи и взаимозависимости (наличной и безналичной формах) между субъектами экономических отношений, обслуживающий </w:t>
      </w:r>
      <w:r w:rsidRPr="009F3407">
        <w:rPr>
          <w:b/>
          <w:color w:val="000000"/>
          <w:sz w:val="40"/>
          <w:szCs w:val="40"/>
          <w:shd w:val="clear" w:color="auto" w:fill="FFFFFF"/>
        </w:rPr>
        <w:t>процесс расширенного воспроизводства</w:t>
      </w:r>
      <w:r w:rsidRPr="009F3407">
        <w:rPr>
          <w:color w:val="000000"/>
          <w:sz w:val="40"/>
          <w:szCs w:val="40"/>
          <w:shd w:val="clear" w:color="auto" w:fill="FFFFFF"/>
        </w:rPr>
        <w:t>. Денежный оборот охватывает весь процесс воспроизводства с его составными элементами — производством, распределением, обменом и потреблением;</w:t>
      </w:r>
      <w:r w:rsidRPr="009F3407">
        <w:rPr>
          <w:rStyle w:val="apple-converted-space"/>
          <w:color w:val="000000"/>
          <w:sz w:val="40"/>
          <w:szCs w:val="40"/>
          <w:shd w:val="clear" w:color="auto" w:fill="FFFFFF"/>
        </w:rPr>
        <w:t> </w:t>
      </w:r>
    </w:p>
    <w:p w:rsidR="00C95435" w:rsidRPr="009F3407" w:rsidRDefault="00C95435" w:rsidP="009F3407">
      <w:pPr>
        <w:jc w:val="both"/>
        <w:rPr>
          <w:rStyle w:val="apple-converted-space"/>
          <w:i/>
          <w:color w:val="000000"/>
          <w:sz w:val="40"/>
          <w:szCs w:val="40"/>
          <w:shd w:val="clear" w:color="auto" w:fill="FFFFFF"/>
        </w:rPr>
      </w:pPr>
      <w:r w:rsidRPr="009F3407">
        <w:rPr>
          <w:color w:val="000000"/>
          <w:sz w:val="40"/>
          <w:szCs w:val="40"/>
          <w:shd w:val="clear" w:color="auto" w:fill="FFFFFF"/>
        </w:rPr>
        <w:lastRenderedPageBreak/>
        <w:t xml:space="preserve">Правильная организация денежного оборота — условие рационального управления эффективностью общественного </w:t>
      </w:r>
      <w:r w:rsidRPr="009F3407">
        <w:rPr>
          <w:b/>
          <w:color w:val="000000"/>
          <w:sz w:val="40"/>
          <w:szCs w:val="40"/>
          <w:shd w:val="clear" w:color="auto" w:fill="FFFFFF"/>
        </w:rPr>
        <w:t>производства</w:t>
      </w:r>
      <w:r w:rsidRPr="009F3407">
        <w:rPr>
          <w:color w:val="000000"/>
          <w:sz w:val="40"/>
          <w:szCs w:val="40"/>
          <w:shd w:val="clear" w:color="auto" w:fill="FFFFFF"/>
        </w:rPr>
        <w:t>.</w:t>
      </w:r>
      <w:r w:rsidR="00275F5F">
        <w:rPr>
          <w:color w:val="000000"/>
          <w:sz w:val="40"/>
          <w:szCs w:val="40"/>
          <w:shd w:val="clear" w:color="auto" w:fill="FFFFFF"/>
        </w:rPr>
        <w:t xml:space="preserve"> </w:t>
      </w:r>
      <w:r w:rsidRPr="009F3407">
        <w:rPr>
          <w:color w:val="000000"/>
          <w:sz w:val="40"/>
          <w:szCs w:val="40"/>
          <w:shd w:val="clear" w:color="auto" w:fill="FFFFFF"/>
        </w:rPr>
        <w:t>Денежный оборот отражает как положительные итоги процесса воспроизводства, так и его отрицательные моменты. Практика хозяйствования доказала целесообразность концентрации управления денежным оборотом Центральным (Национальным) банком, который является единым кредитным, эмиссионным, кассовым и расчетным центром государства.</w:t>
      </w:r>
      <w:r w:rsidRPr="009F3407">
        <w:rPr>
          <w:rStyle w:val="apple-converted-space"/>
          <w:i/>
          <w:color w:val="000000"/>
          <w:sz w:val="40"/>
          <w:szCs w:val="40"/>
          <w:shd w:val="clear" w:color="auto" w:fill="FFFFFF"/>
        </w:rPr>
        <w:t> </w:t>
      </w:r>
    </w:p>
    <w:p w:rsidR="00C95435" w:rsidRPr="009F3407" w:rsidRDefault="00C95435" w:rsidP="009F3407">
      <w:pPr>
        <w:jc w:val="both"/>
        <w:rPr>
          <w:rStyle w:val="apple-converted-space"/>
          <w:i/>
          <w:color w:val="000000"/>
          <w:sz w:val="40"/>
          <w:szCs w:val="40"/>
          <w:shd w:val="clear" w:color="auto" w:fill="FFFFFF"/>
        </w:rPr>
      </w:pPr>
    </w:p>
    <w:p w:rsidR="00C95435" w:rsidRPr="009F3407" w:rsidRDefault="00C95435" w:rsidP="009F3407">
      <w:pPr>
        <w:ind w:left="6"/>
        <w:jc w:val="both"/>
        <w:rPr>
          <w:sz w:val="40"/>
          <w:szCs w:val="40"/>
        </w:rPr>
      </w:pPr>
      <w:r w:rsidRPr="009F3407">
        <w:rPr>
          <w:sz w:val="40"/>
          <w:szCs w:val="40"/>
        </w:rPr>
        <w:t>Максимально возможное влияние ЦБ на денежный оборот реализуется в снижении уровня инфляции в стране не только инструментами денежно-кредитной политики. Благодаря соблюдению подтвержденных мировой практикой пропорций в динамике наличной денежной эмиссии, показателей платежного баланса, росту валового внутреннего продукта и других макроэкономических показателей позитивное воздействие денежного оборота становится более эффективным.</w:t>
      </w:r>
    </w:p>
    <w:p w:rsidR="00C95435" w:rsidRPr="009F3407" w:rsidRDefault="00C95435" w:rsidP="009F3407">
      <w:pPr>
        <w:jc w:val="both"/>
        <w:rPr>
          <w:sz w:val="40"/>
          <w:szCs w:val="40"/>
        </w:rPr>
      </w:pPr>
    </w:p>
    <w:p w:rsidR="00C95435" w:rsidRPr="009F3407" w:rsidRDefault="00C95435" w:rsidP="009F3407">
      <w:pPr>
        <w:pBdr>
          <w:bottom w:val="double" w:sz="6" w:space="12" w:color="auto"/>
        </w:pBdr>
        <w:jc w:val="both"/>
        <w:rPr>
          <w:b/>
          <w:sz w:val="40"/>
          <w:szCs w:val="40"/>
        </w:rPr>
      </w:pPr>
      <w:r w:rsidRPr="009F3407">
        <w:rPr>
          <w:sz w:val="40"/>
          <w:szCs w:val="40"/>
        </w:rPr>
        <w:t>Появление в обороте денежных суррогатов в значительной степени снижает функциональные возможности и потенциал официальных законом установленных денежных знаков в виде денежной наличности. Снижение вероятности их появления во многом зависит от правильно прогнозируемой экономической ситуации в стране, мероприятий государства по повышению экономической эффективности производства</w:t>
      </w:r>
      <w:r w:rsidRPr="009F3407">
        <w:rPr>
          <w:b/>
          <w:sz w:val="40"/>
          <w:szCs w:val="40"/>
        </w:rPr>
        <w:t>.</w:t>
      </w:r>
    </w:p>
    <w:p w:rsidR="00C95435" w:rsidRPr="009F3407" w:rsidRDefault="00C95435" w:rsidP="009F3407">
      <w:pPr>
        <w:jc w:val="both"/>
        <w:rPr>
          <w:b/>
          <w:sz w:val="40"/>
          <w:szCs w:val="40"/>
        </w:rPr>
      </w:pPr>
    </w:p>
    <w:p w:rsidR="00C95435" w:rsidRPr="009F3407" w:rsidRDefault="00C95435" w:rsidP="009F3407">
      <w:pPr>
        <w:jc w:val="both"/>
        <w:rPr>
          <w:b/>
          <w:sz w:val="40"/>
          <w:szCs w:val="40"/>
        </w:rPr>
      </w:pPr>
      <w:r w:rsidRPr="009F3407">
        <w:rPr>
          <w:b/>
          <w:sz w:val="40"/>
          <w:szCs w:val="40"/>
        </w:rPr>
        <w:br w:type="page"/>
      </w:r>
    </w:p>
    <w:p w:rsidR="00C95435" w:rsidRPr="009F3407" w:rsidRDefault="00C95435" w:rsidP="009F3407">
      <w:pPr>
        <w:jc w:val="both"/>
        <w:rPr>
          <w:b/>
          <w:color w:val="FF0000"/>
          <w:sz w:val="40"/>
          <w:szCs w:val="40"/>
        </w:rPr>
      </w:pPr>
      <w:r w:rsidRPr="009F3407">
        <w:rPr>
          <w:b/>
          <w:sz w:val="40"/>
          <w:szCs w:val="40"/>
        </w:rPr>
        <w:lastRenderedPageBreak/>
        <w:t>8. Взаимосвязь функций денег</w:t>
      </w:r>
    </w:p>
    <w:p w:rsidR="00C95435" w:rsidRPr="009F3407" w:rsidRDefault="00C95435" w:rsidP="009F3407">
      <w:pPr>
        <w:jc w:val="both"/>
        <w:rPr>
          <w:sz w:val="40"/>
          <w:szCs w:val="40"/>
        </w:rPr>
      </w:pPr>
      <w:r w:rsidRPr="009F3407">
        <w:rPr>
          <w:sz w:val="40"/>
          <w:szCs w:val="40"/>
        </w:rPr>
        <w:t>Взаимосвязь функций денег наиболее наглядно проявляется в таких функциях денег, как средство платежа и мировые деньги.</w:t>
      </w:r>
    </w:p>
    <w:p w:rsidR="00C95435" w:rsidRPr="009F3407" w:rsidRDefault="00C95435" w:rsidP="009F3407">
      <w:pPr>
        <w:jc w:val="both"/>
        <w:rPr>
          <w:rFonts w:eastAsia="PMingLiU"/>
          <w:sz w:val="40"/>
          <w:szCs w:val="40"/>
        </w:rPr>
      </w:pPr>
      <w:r w:rsidRPr="009F3407">
        <w:rPr>
          <w:sz w:val="40"/>
          <w:szCs w:val="40"/>
        </w:rPr>
        <w:t>Так, функционирование денег как средства платежа предполагает:</w:t>
      </w:r>
    </w:p>
    <w:p w:rsidR="00C95435" w:rsidRPr="009F3407" w:rsidRDefault="00C95435" w:rsidP="009F3407">
      <w:pPr>
        <w:pStyle w:val="a4"/>
        <w:numPr>
          <w:ilvl w:val="0"/>
          <w:numId w:val="54"/>
        </w:numPr>
        <w:jc w:val="both"/>
        <w:textAlignment w:val="auto"/>
        <w:rPr>
          <w:sz w:val="40"/>
          <w:szCs w:val="40"/>
        </w:rPr>
      </w:pPr>
      <w:r w:rsidRPr="009F3407">
        <w:rPr>
          <w:sz w:val="40"/>
          <w:szCs w:val="40"/>
        </w:rPr>
        <w:t xml:space="preserve">выполнение деньгами функции меры стоимости, масштаба </w:t>
      </w:r>
      <w:proofErr w:type="spellStart"/>
      <w:r w:rsidRPr="009F3407">
        <w:rPr>
          <w:sz w:val="40"/>
          <w:szCs w:val="40"/>
        </w:rPr>
        <w:t>цен</w:t>
      </w:r>
      <w:proofErr w:type="gramStart"/>
      <w:r w:rsidRPr="009F3407">
        <w:rPr>
          <w:sz w:val="40"/>
          <w:szCs w:val="40"/>
        </w:rPr>
        <w:t>,с</w:t>
      </w:r>
      <w:proofErr w:type="gramEnd"/>
      <w:r w:rsidRPr="009F3407">
        <w:rPr>
          <w:sz w:val="40"/>
          <w:szCs w:val="40"/>
        </w:rPr>
        <w:t>четных</w:t>
      </w:r>
      <w:proofErr w:type="spellEnd"/>
      <w:r w:rsidRPr="009F3407">
        <w:rPr>
          <w:sz w:val="40"/>
          <w:szCs w:val="40"/>
        </w:rPr>
        <w:t xml:space="preserve"> денег (до вступления товара в оборот должна быть определена цена товара);</w:t>
      </w:r>
    </w:p>
    <w:p w:rsidR="00C95435" w:rsidRPr="009F3407" w:rsidRDefault="00C95435" w:rsidP="009F3407">
      <w:pPr>
        <w:pStyle w:val="a4"/>
        <w:numPr>
          <w:ilvl w:val="0"/>
          <w:numId w:val="54"/>
        </w:numPr>
        <w:jc w:val="both"/>
        <w:textAlignment w:val="auto"/>
        <w:rPr>
          <w:sz w:val="40"/>
          <w:szCs w:val="40"/>
        </w:rPr>
      </w:pPr>
      <w:r w:rsidRPr="009F3407">
        <w:rPr>
          <w:sz w:val="40"/>
          <w:szCs w:val="40"/>
        </w:rPr>
        <w:t>выполнение деньгами функции средства накопления (сбережения), например, первоначальное накопление средств у кредитора;</w:t>
      </w:r>
    </w:p>
    <w:p w:rsidR="00C95435" w:rsidRPr="009F3407" w:rsidRDefault="00C95435" w:rsidP="009F3407">
      <w:pPr>
        <w:pStyle w:val="a4"/>
        <w:numPr>
          <w:ilvl w:val="0"/>
          <w:numId w:val="54"/>
        </w:numPr>
        <w:jc w:val="both"/>
        <w:textAlignment w:val="auto"/>
        <w:rPr>
          <w:sz w:val="40"/>
          <w:szCs w:val="40"/>
        </w:rPr>
      </w:pPr>
      <w:r w:rsidRPr="009F3407">
        <w:rPr>
          <w:sz w:val="40"/>
          <w:szCs w:val="40"/>
        </w:rPr>
        <w:t xml:space="preserve">использование денег как средства обращения, </w:t>
      </w:r>
      <w:proofErr w:type="spellStart"/>
      <w:r w:rsidRPr="009F3407">
        <w:rPr>
          <w:sz w:val="40"/>
          <w:szCs w:val="40"/>
        </w:rPr>
        <w:t>например</w:t>
      </w:r>
      <w:proofErr w:type="gramStart"/>
      <w:r w:rsidRPr="009F3407">
        <w:rPr>
          <w:sz w:val="40"/>
          <w:szCs w:val="40"/>
        </w:rPr>
        <w:t>,в</w:t>
      </w:r>
      <w:proofErr w:type="spellEnd"/>
      <w:proofErr w:type="gramEnd"/>
      <w:r w:rsidRPr="009F3407">
        <w:rPr>
          <w:sz w:val="40"/>
          <w:szCs w:val="40"/>
        </w:rPr>
        <w:t> случае расходования денег страховой компанией после получения страхового платежа.</w:t>
      </w:r>
    </w:p>
    <w:p w:rsidR="00C95435" w:rsidRPr="009F3407" w:rsidRDefault="00C95435" w:rsidP="009F3407">
      <w:pPr>
        <w:jc w:val="both"/>
        <w:rPr>
          <w:sz w:val="40"/>
          <w:szCs w:val="40"/>
        </w:rPr>
      </w:pPr>
      <w:r w:rsidRPr="009F3407">
        <w:rPr>
          <w:sz w:val="40"/>
          <w:szCs w:val="40"/>
        </w:rPr>
        <w:t>Функция денег как мировых также предполагает тесное переплетение всех остальных функций денег:</w:t>
      </w:r>
    </w:p>
    <w:p w:rsidR="00C95435" w:rsidRPr="009F3407" w:rsidRDefault="00C95435" w:rsidP="009F3407">
      <w:pPr>
        <w:pStyle w:val="a4"/>
        <w:numPr>
          <w:ilvl w:val="0"/>
          <w:numId w:val="55"/>
        </w:numPr>
        <w:jc w:val="both"/>
        <w:textAlignment w:val="auto"/>
        <w:rPr>
          <w:sz w:val="40"/>
          <w:szCs w:val="40"/>
        </w:rPr>
      </w:pPr>
      <w:r w:rsidRPr="009F3407">
        <w:rPr>
          <w:sz w:val="40"/>
          <w:szCs w:val="40"/>
        </w:rPr>
        <w:t xml:space="preserve">мировые деньги используются в качестве меры </w:t>
      </w:r>
      <w:proofErr w:type="spellStart"/>
      <w:r w:rsidRPr="009F3407">
        <w:rPr>
          <w:sz w:val="40"/>
          <w:szCs w:val="40"/>
        </w:rPr>
        <w:t>стоимости</w:t>
      </w:r>
      <w:proofErr w:type="gramStart"/>
      <w:r w:rsidRPr="009F3407">
        <w:rPr>
          <w:sz w:val="40"/>
          <w:szCs w:val="40"/>
        </w:rPr>
        <w:t>,м</w:t>
      </w:r>
      <w:proofErr w:type="gramEnd"/>
      <w:r w:rsidRPr="009F3407">
        <w:rPr>
          <w:sz w:val="40"/>
          <w:szCs w:val="40"/>
        </w:rPr>
        <w:t>асштаба</w:t>
      </w:r>
      <w:proofErr w:type="spellEnd"/>
      <w:r w:rsidRPr="009F3407">
        <w:rPr>
          <w:sz w:val="40"/>
          <w:szCs w:val="40"/>
        </w:rPr>
        <w:t xml:space="preserve"> цен, счетных денег при определении цен товаров и проведении сделок на международных товарных и валютных рынках. Функцию меры стоимости мировые деньги выполняют и при определении пропорции обмена одной валюты на другую или цены валюты, выраженной в другой валюте (валютного курса);</w:t>
      </w:r>
    </w:p>
    <w:p w:rsidR="00C95435" w:rsidRPr="009F3407" w:rsidRDefault="00C95435" w:rsidP="009F3407">
      <w:pPr>
        <w:pStyle w:val="a4"/>
        <w:numPr>
          <w:ilvl w:val="0"/>
          <w:numId w:val="55"/>
        </w:numPr>
        <w:jc w:val="both"/>
        <w:textAlignment w:val="auto"/>
        <w:rPr>
          <w:sz w:val="40"/>
          <w:szCs w:val="40"/>
        </w:rPr>
      </w:pPr>
      <w:r w:rsidRPr="009F3407">
        <w:rPr>
          <w:sz w:val="40"/>
          <w:szCs w:val="40"/>
        </w:rPr>
        <w:t>в качестве официального резервного актива мировые деньги</w:t>
      </w:r>
      <w:r w:rsidR="00872FF1">
        <w:rPr>
          <w:sz w:val="40"/>
          <w:szCs w:val="40"/>
        </w:rPr>
        <w:t xml:space="preserve"> </w:t>
      </w:r>
      <w:r w:rsidRPr="009F3407">
        <w:rPr>
          <w:sz w:val="40"/>
          <w:szCs w:val="40"/>
        </w:rPr>
        <w:t>выполняют функцию средства накопления;</w:t>
      </w:r>
    </w:p>
    <w:p w:rsidR="00C95435" w:rsidRPr="009F3407" w:rsidRDefault="00C95435" w:rsidP="009F3407">
      <w:pPr>
        <w:pStyle w:val="a4"/>
        <w:numPr>
          <w:ilvl w:val="0"/>
          <w:numId w:val="55"/>
        </w:numPr>
        <w:jc w:val="both"/>
        <w:textAlignment w:val="auto"/>
        <w:rPr>
          <w:sz w:val="40"/>
          <w:szCs w:val="40"/>
        </w:rPr>
      </w:pPr>
      <w:r w:rsidRPr="009F3407">
        <w:rPr>
          <w:sz w:val="40"/>
          <w:szCs w:val="40"/>
        </w:rPr>
        <w:t>в качестве средства платежа мировые деньги выступают в международной торговле и обмене на валютных рынках, в рамках международного кредита, на рынке международных долговых обязательств.</w:t>
      </w:r>
    </w:p>
    <w:p w:rsidR="00C95435" w:rsidRPr="009F3407" w:rsidRDefault="00C95435" w:rsidP="009F3407">
      <w:pPr>
        <w:pStyle w:val="a4"/>
        <w:jc w:val="both"/>
        <w:rPr>
          <w:sz w:val="40"/>
          <w:szCs w:val="40"/>
        </w:rPr>
      </w:pPr>
    </w:p>
    <w:p w:rsidR="00C95435" w:rsidRPr="009F3407" w:rsidRDefault="00C95435" w:rsidP="009F3407">
      <w:pPr>
        <w:jc w:val="both"/>
        <w:rPr>
          <w:b/>
          <w:sz w:val="40"/>
          <w:szCs w:val="40"/>
        </w:rPr>
      </w:pPr>
    </w:p>
    <w:p w:rsidR="00C95435" w:rsidRPr="009F3407" w:rsidRDefault="00C95435" w:rsidP="009F3407">
      <w:pPr>
        <w:jc w:val="both"/>
        <w:rPr>
          <w:b/>
          <w:sz w:val="40"/>
          <w:szCs w:val="40"/>
        </w:rPr>
      </w:pPr>
      <w:r w:rsidRPr="009F3407">
        <w:rPr>
          <w:b/>
          <w:sz w:val="40"/>
          <w:szCs w:val="40"/>
        </w:rPr>
        <w:br w:type="page"/>
      </w:r>
    </w:p>
    <w:p w:rsidR="00C95435" w:rsidRPr="009F3407" w:rsidRDefault="00C95435" w:rsidP="009F3407">
      <w:pPr>
        <w:jc w:val="both"/>
        <w:rPr>
          <w:b/>
          <w:sz w:val="40"/>
          <w:szCs w:val="40"/>
        </w:rPr>
      </w:pPr>
      <w:r w:rsidRPr="009F3407">
        <w:rPr>
          <w:b/>
          <w:sz w:val="40"/>
          <w:szCs w:val="40"/>
        </w:rPr>
        <w:lastRenderedPageBreak/>
        <w:t xml:space="preserve">9.Виды кредита и </w:t>
      </w:r>
      <w:proofErr w:type="spellStart"/>
      <w:r w:rsidRPr="009F3407">
        <w:rPr>
          <w:b/>
          <w:sz w:val="40"/>
          <w:szCs w:val="40"/>
        </w:rPr>
        <w:t>околокредитные</w:t>
      </w:r>
      <w:proofErr w:type="spellEnd"/>
      <w:r w:rsidRPr="009F3407">
        <w:rPr>
          <w:b/>
          <w:sz w:val="40"/>
          <w:szCs w:val="40"/>
        </w:rPr>
        <w:t xml:space="preserve"> отношения: понятия и классификация</w:t>
      </w:r>
    </w:p>
    <w:p w:rsidR="00C95435" w:rsidRPr="009F3407" w:rsidRDefault="00C95435" w:rsidP="009F3407">
      <w:pPr>
        <w:jc w:val="both"/>
        <w:rPr>
          <w:sz w:val="40"/>
          <w:szCs w:val="40"/>
        </w:rPr>
      </w:pPr>
      <w:r w:rsidRPr="009F3407">
        <w:rPr>
          <w:b/>
          <w:sz w:val="40"/>
          <w:szCs w:val="40"/>
        </w:rPr>
        <w:t xml:space="preserve">Вид </w:t>
      </w:r>
      <w:proofErr w:type="gramStart"/>
      <w:r w:rsidRPr="009F3407">
        <w:rPr>
          <w:b/>
          <w:sz w:val="40"/>
          <w:szCs w:val="40"/>
        </w:rPr>
        <w:t>кредита-</w:t>
      </w:r>
      <w:r w:rsidRPr="009F3407">
        <w:rPr>
          <w:sz w:val="40"/>
          <w:szCs w:val="40"/>
        </w:rPr>
        <w:t>это</w:t>
      </w:r>
      <w:proofErr w:type="gramEnd"/>
      <w:r w:rsidRPr="009F3407">
        <w:rPr>
          <w:sz w:val="40"/>
          <w:szCs w:val="40"/>
        </w:rPr>
        <w:t xml:space="preserve"> более детальная его характеристика по организационно-экономическим признакам, используемая для классификации кредитов.</w:t>
      </w:r>
    </w:p>
    <w:p w:rsidR="00C95435" w:rsidRPr="00693478" w:rsidRDefault="00C95435" w:rsidP="009F3407">
      <w:pPr>
        <w:jc w:val="both"/>
        <w:rPr>
          <w:sz w:val="40"/>
          <w:szCs w:val="40"/>
        </w:rPr>
      </w:pPr>
      <w:r w:rsidRPr="009F3407">
        <w:rPr>
          <w:sz w:val="40"/>
          <w:szCs w:val="40"/>
        </w:rPr>
        <w:t>К</w:t>
      </w:r>
      <w:r w:rsidR="00693478">
        <w:rPr>
          <w:sz w:val="40"/>
          <w:szCs w:val="40"/>
        </w:rPr>
        <w:t>редиты классифицируются</w:t>
      </w:r>
      <w:r w:rsidRPr="00693478">
        <w:rPr>
          <w:sz w:val="40"/>
          <w:szCs w:val="40"/>
        </w:rPr>
        <w:t>:</w:t>
      </w:r>
    </w:p>
    <w:p w:rsidR="00C95435" w:rsidRPr="009F3407" w:rsidRDefault="00C95435" w:rsidP="00693478">
      <w:pPr>
        <w:jc w:val="both"/>
        <w:textAlignment w:val="auto"/>
        <w:rPr>
          <w:sz w:val="40"/>
          <w:szCs w:val="40"/>
        </w:rPr>
      </w:pPr>
      <w:r w:rsidRPr="009F3407">
        <w:rPr>
          <w:b/>
          <w:iCs/>
          <w:sz w:val="40"/>
          <w:szCs w:val="40"/>
        </w:rPr>
        <w:t>В зависимости от стадий воспроизводства</w:t>
      </w:r>
      <w:r w:rsidRPr="009F3407">
        <w:rPr>
          <w:iCs/>
          <w:sz w:val="40"/>
          <w:szCs w:val="40"/>
        </w:rPr>
        <w:t xml:space="preserve">: </w:t>
      </w:r>
      <w:r w:rsidRPr="009F3407">
        <w:rPr>
          <w:sz w:val="40"/>
          <w:szCs w:val="40"/>
        </w:rPr>
        <w:t>предоставляется на стадиях производства, распределения, обмена и потребления</w:t>
      </w:r>
    </w:p>
    <w:p w:rsidR="00C95435" w:rsidRPr="009F3407" w:rsidRDefault="00C95435" w:rsidP="00872FF1">
      <w:pPr>
        <w:jc w:val="both"/>
        <w:rPr>
          <w:iCs/>
          <w:sz w:val="40"/>
          <w:szCs w:val="40"/>
        </w:rPr>
      </w:pPr>
      <w:r w:rsidRPr="009F3407">
        <w:rPr>
          <w:iCs/>
          <w:sz w:val="40"/>
          <w:szCs w:val="40"/>
        </w:rPr>
        <w:t xml:space="preserve">Потребности зарождаются не только при обмене, когда разрыв в платежном обороте проявляется в наибольшей степени, но и на </w:t>
      </w:r>
      <w:proofErr w:type="spellStart"/>
      <w:r w:rsidRPr="009F3407">
        <w:rPr>
          <w:iCs/>
          <w:sz w:val="40"/>
          <w:szCs w:val="40"/>
        </w:rPr>
        <w:t>дрстадиях</w:t>
      </w:r>
      <w:proofErr w:type="spellEnd"/>
      <w:r w:rsidRPr="009F3407">
        <w:rPr>
          <w:iCs/>
          <w:sz w:val="40"/>
          <w:szCs w:val="40"/>
        </w:rPr>
        <w:t xml:space="preserve"> производства.</w:t>
      </w:r>
    </w:p>
    <w:p w:rsidR="00C95435" w:rsidRPr="009F3407" w:rsidRDefault="00C95435" w:rsidP="00693478">
      <w:pPr>
        <w:jc w:val="both"/>
        <w:textAlignment w:val="auto"/>
        <w:rPr>
          <w:sz w:val="40"/>
          <w:szCs w:val="40"/>
        </w:rPr>
      </w:pPr>
      <w:r w:rsidRPr="009F3407">
        <w:rPr>
          <w:b/>
          <w:iCs/>
          <w:sz w:val="40"/>
          <w:szCs w:val="40"/>
        </w:rPr>
        <w:t>В зависимости от отраслевой направленности</w:t>
      </w:r>
      <w:r w:rsidRPr="009F3407">
        <w:rPr>
          <w:iCs/>
          <w:sz w:val="40"/>
          <w:szCs w:val="40"/>
        </w:rPr>
        <w:t xml:space="preserve">: </w:t>
      </w:r>
      <w:r w:rsidRPr="009F3407">
        <w:rPr>
          <w:sz w:val="40"/>
          <w:szCs w:val="40"/>
        </w:rPr>
        <w:t>промышленный (когда кредит обслуживает потребности промышленных предприятий), торговый, сельскохозяйственный.</w:t>
      </w:r>
    </w:p>
    <w:p w:rsidR="00C95435" w:rsidRPr="000A56B9" w:rsidRDefault="00C95435" w:rsidP="00693478">
      <w:pPr>
        <w:jc w:val="both"/>
        <w:textAlignment w:val="auto"/>
        <w:rPr>
          <w:sz w:val="40"/>
          <w:szCs w:val="40"/>
        </w:rPr>
      </w:pPr>
      <w:r w:rsidRPr="009F3407">
        <w:rPr>
          <w:b/>
          <w:iCs/>
          <w:sz w:val="40"/>
          <w:szCs w:val="40"/>
        </w:rPr>
        <w:t xml:space="preserve">В зависимости от объекта </w:t>
      </w:r>
      <w:proofErr w:type="spellStart"/>
      <w:r w:rsidRPr="009F3407">
        <w:rPr>
          <w:b/>
          <w:iCs/>
          <w:sz w:val="40"/>
          <w:szCs w:val="40"/>
        </w:rPr>
        <w:t>кредитования</w:t>
      </w:r>
      <w:proofErr w:type="gramStart"/>
      <w:r w:rsidRPr="009F3407">
        <w:rPr>
          <w:b/>
          <w:iCs/>
          <w:sz w:val="40"/>
          <w:szCs w:val="40"/>
        </w:rPr>
        <w:t>:</w:t>
      </w:r>
      <w:r w:rsidRPr="009F3407">
        <w:rPr>
          <w:sz w:val="40"/>
          <w:szCs w:val="40"/>
        </w:rPr>
        <w:t>к</w:t>
      </w:r>
      <w:proofErr w:type="gramEnd"/>
      <w:r w:rsidRPr="009F3407">
        <w:rPr>
          <w:sz w:val="40"/>
          <w:szCs w:val="40"/>
        </w:rPr>
        <w:t>редит</w:t>
      </w:r>
      <w:proofErr w:type="spellEnd"/>
      <w:r w:rsidRPr="009F3407">
        <w:rPr>
          <w:sz w:val="40"/>
          <w:szCs w:val="40"/>
        </w:rPr>
        <w:t xml:space="preserve"> в оборотные средства, на капитальные вложения, под разрыв в платежном обороте</w:t>
      </w:r>
    </w:p>
    <w:p w:rsidR="00C95435" w:rsidRPr="009F3407" w:rsidRDefault="00C95435" w:rsidP="00693478">
      <w:pPr>
        <w:jc w:val="both"/>
        <w:textAlignment w:val="auto"/>
        <w:rPr>
          <w:sz w:val="40"/>
          <w:szCs w:val="40"/>
        </w:rPr>
      </w:pPr>
      <w:r w:rsidRPr="009F3407">
        <w:rPr>
          <w:b/>
          <w:iCs/>
          <w:sz w:val="40"/>
          <w:szCs w:val="40"/>
        </w:rPr>
        <w:t>В зависимости от обеспеченности</w:t>
      </w:r>
      <w:r w:rsidRPr="009F3407">
        <w:rPr>
          <w:iCs/>
          <w:sz w:val="40"/>
          <w:szCs w:val="40"/>
        </w:rPr>
        <w:t>:</w:t>
      </w:r>
      <w:r w:rsidRPr="009F3407">
        <w:rPr>
          <w:sz w:val="40"/>
          <w:szCs w:val="40"/>
        </w:rPr>
        <w:t xml:space="preserve"> с полным, неполным, </w:t>
      </w:r>
      <w:proofErr w:type="spellStart"/>
      <w:r w:rsidRPr="009F3407">
        <w:rPr>
          <w:sz w:val="40"/>
          <w:szCs w:val="40"/>
        </w:rPr>
        <w:t>прямым</w:t>
      </w:r>
      <w:proofErr w:type="gramStart"/>
      <w:r w:rsidRPr="009F3407">
        <w:rPr>
          <w:sz w:val="40"/>
          <w:szCs w:val="40"/>
        </w:rPr>
        <w:t>,к</w:t>
      </w:r>
      <w:proofErr w:type="gramEnd"/>
      <w:r w:rsidRPr="009F3407">
        <w:rPr>
          <w:sz w:val="40"/>
          <w:szCs w:val="40"/>
        </w:rPr>
        <w:t>освенным</w:t>
      </w:r>
      <w:proofErr w:type="spellEnd"/>
      <w:r w:rsidRPr="009F3407">
        <w:rPr>
          <w:sz w:val="40"/>
          <w:szCs w:val="40"/>
        </w:rPr>
        <w:t xml:space="preserve"> обеспечением, ипотечные, бланковые</w:t>
      </w:r>
    </w:p>
    <w:p w:rsidR="00C95435" w:rsidRPr="009F3407" w:rsidRDefault="00C95435" w:rsidP="009F3407">
      <w:pPr>
        <w:ind w:left="6"/>
        <w:jc w:val="both"/>
        <w:rPr>
          <w:sz w:val="40"/>
          <w:szCs w:val="40"/>
        </w:rPr>
      </w:pPr>
      <w:r w:rsidRPr="009F3407">
        <w:rPr>
          <w:sz w:val="40"/>
          <w:szCs w:val="40"/>
        </w:rPr>
        <w:t xml:space="preserve">Прямое обеспечение содержат ссуды, выданные под конкретный материальный объект, на покупку конкретных видов товарно-материальных ценностей. Косвенное обеспечение могут </w:t>
      </w:r>
      <w:proofErr w:type="spellStart"/>
      <w:r w:rsidRPr="009F3407">
        <w:rPr>
          <w:sz w:val="40"/>
          <w:szCs w:val="40"/>
        </w:rPr>
        <w:t>иметьссуды</w:t>
      </w:r>
      <w:proofErr w:type="spellEnd"/>
      <w:r w:rsidRPr="009F3407">
        <w:rPr>
          <w:sz w:val="40"/>
          <w:szCs w:val="40"/>
        </w:rPr>
        <w:t xml:space="preserve">, выданные на покрытие разрыва в платежном обороте. </w:t>
      </w:r>
    </w:p>
    <w:p w:rsidR="00034FDB" w:rsidRPr="00693478" w:rsidRDefault="00C95435" w:rsidP="00693478">
      <w:pPr>
        <w:jc w:val="both"/>
        <w:rPr>
          <w:sz w:val="40"/>
          <w:szCs w:val="40"/>
        </w:rPr>
      </w:pPr>
      <w:r w:rsidRPr="00693478">
        <w:rPr>
          <w:b/>
          <w:sz w:val="40"/>
          <w:szCs w:val="40"/>
        </w:rPr>
        <w:t>По степени обеспеченности</w:t>
      </w:r>
      <w:r w:rsidRPr="00693478">
        <w:rPr>
          <w:sz w:val="40"/>
          <w:szCs w:val="40"/>
        </w:rPr>
        <w:t xml:space="preserve"> можно выделить кредиты с полным (достаточным), неполным (недостаточным) обеспечением и без обеспечения. </w:t>
      </w:r>
    </w:p>
    <w:p w:rsidR="00C95435" w:rsidRPr="00034FDB" w:rsidRDefault="00C95435" w:rsidP="00034FDB">
      <w:pPr>
        <w:jc w:val="both"/>
        <w:rPr>
          <w:sz w:val="40"/>
          <w:szCs w:val="40"/>
        </w:rPr>
      </w:pPr>
      <w:r w:rsidRPr="00034FDB">
        <w:rPr>
          <w:sz w:val="40"/>
          <w:szCs w:val="40"/>
        </w:rPr>
        <w:t>Полное обеспечение имеется в том случае, если размер обеспечения равен или выше размера предоставляемого кредита. Неполное обеспечение возникает тогда, когда его стоимость меньше размера кредита. Кредит может и не иметь обеспечения. Такой кредит называют бланковым. Чаще всего он предоставляется при наличии достаточного доверия банка к заемщику, уверенности банка в возврате средств, предоставляемых заемщику во временное пользование.</w:t>
      </w:r>
    </w:p>
    <w:p w:rsidR="00C95435" w:rsidRPr="009F3407" w:rsidRDefault="00034FDB" w:rsidP="00693478">
      <w:pPr>
        <w:jc w:val="both"/>
        <w:rPr>
          <w:sz w:val="40"/>
          <w:szCs w:val="40"/>
        </w:rPr>
      </w:pPr>
      <w:r>
        <w:rPr>
          <w:sz w:val="40"/>
          <w:szCs w:val="40"/>
        </w:rPr>
        <w:lastRenderedPageBreak/>
        <w:t xml:space="preserve"> </w:t>
      </w:r>
      <w:r>
        <w:rPr>
          <w:sz w:val="40"/>
          <w:szCs w:val="40"/>
        </w:rPr>
        <w:tab/>
      </w:r>
      <w:r w:rsidR="00C95435" w:rsidRPr="009F3407">
        <w:rPr>
          <w:b/>
          <w:iCs/>
          <w:sz w:val="40"/>
          <w:szCs w:val="40"/>
        </w:rPr>
        <w:t xml:space="preserve">В зависимости от </w:t>
      </w:r>
      <w:proofErr w:type="spellStart"/>
      <w:r w:rsidR="00C95435" w:rsidRPr="009F3407">
        <w:rPr>
          <w:b/>
          <w:iCs/>
          <w:sz w:val="40"/>
          <w:szCs w:val="40"/>
        </w:rPr>
        <w:t>срочности</w:t>
      </w:r>
      <w:proofErr w:type="gramStart"/>
      <w:r w:rsidR="00C95435" w:rsidRPr="009F3407">
        <w:rPr>
          <w:b/>
          <w:iCs/>
          <w:sz w:val="40"/>
          <w:szCs w:val="40"/>
        </w:rPr>
        <w:t>:</w:t>
      </w:r>
      <w:r w:rsidR="00C95435" w:rsidRPr="009F3407">
        <w:rPr>
          <w:sz w:val="40"/>
          <w:szCs w:val="40"/>
        </w:rPr>
        <w:t>к</w:t>
      </w:r>
      <w:proofErr w:type="gramEnd"/>
      <w:r w:rsidR="00C95435" w:rsidRPr="009F3407">
        <w:rPr>
          <w:sz w:val="40"/>
          <w:szCs w:val="40"/>
        </w:rPr>
        <w:t>раткосрочный</w:t>
      </w:r>
      <w:proofErr w:type="spellEnd"/>
      <w:r w:rsidR="00C95435" w:rsidRPr="009F3407">
        <w:rPr>
          <w:sz w:val="40"/>
          <w:szCs w:val="40"/>
        </w:rPr>
        <w:t>, среднесрочный, долгосрочный</w:t>
      </w:r>
      <w:r w:rsidR="00693478">
        <w:rPr>
          <w:sz w:val="40"/>
          <w:szCs w:val="40"/>
        </w:rPr>
        <w:t xml:space="preserve"> </w:t>
      </w:r>
      <w:r w:rsidR="00C95435" w:rsidRPr="009F3407">
        <w:rPr>
          <w:sz w:val="40"/>
          <w:szCs w:val="40"/>
        </w:rPr>
        <w:t xml:space="preserve">кратко- от 3-6 </w:t>
      </w:r>
      <w:proofErr w:type="spellStart"/>
      <w:r w:rsidR="00C95435" w:rsidRPr="009F3407">
        <w:rPr>
          <w:sz w:val="40"/>
          <w:szCs w:val="40"/>
        </w:rPr>
        <w:t>мес</w:t>
      </w:r>
      <w:proofErr w:type="spellEnd"/>
      <w:r w:rsidR="00C95435" w:rsidRPr="009F3407">
        <w:rPr>
          <w:sz w:val="40"/>
          <w:szCs w:val="40"/>
        </w:rPr>
        <w:t xml:space="preserve">, средне- от 6-12 </w:t>
      </w:r>
      <w:proofErr w:type="spellStart"/>
      <w:r w:rsidR="00C95435" w:rsidRPr="009F3407">
        <w:rPr>
          <w:sz w:val="40"/>
          <w:szCs w:val="40"/>
        </w:rPr>
        <w:t>мес</w:t>
      </w:r>
      <w:proofErr w:type="spellEnd"/>
      <w:r w:rsidR="00C95435" w:rsidRPr="009F3407">
        <w:rPr>
          <w:sz w:val="40"/>
          <w:szCs w:val="40"/>
        </w:rPr>
        <w:t>, долгосрочные более 12мес)</w:t>
      </w:r>
    </w:p>
    <w:p w:rsidR="00C95435" w:rsidRPr="009F3407" w:rsidRDefault="00C95435" w:rsidP="009F3407">
      <w:pPr>
        <w:numPr>
          <w:ilvl w:val="0"/>
          <w:numId w:val="56"/>
        </w:numPr>
        <w:jc w:val="both"/>
        <w:textAlignment w:val="auto"/>
        <w:rPr>
          <w:sz w:val="40"/>
          <w:szCs w:val="40"/>
        </w:rPr>
      </w:pPr>
      <w:r w:rsidRPr="009F3407">
        <w:rPr>
          <w:b/>
          <w:iCs/>
          <w:sz w:val="40"/>
          <w:szCs w:val="40"/>
        </w:rPr>
        <w:t>В зависимости от платности:</w:t>
      </w:r>
      <w:r w:rsidRPr="009F3407">
        <w:rPr>
          <w:sz w:val="40"/>
          <w:szCs w:val="40"/>
        </w:rPr>
        <w:t xml:space="preserve"> платный, бесплатный, дорогой, дешевый.</w:t>
      </w:r>
    </w:p>
    <w:p w:rsidR="00C95435" w:rsidRPr="009F3407" w:rsidRDefault="00C95435" w:rsidP="009F3407">
      <w:pPr>
        <w:ind w:left="6"/>
        <w:jc w:val="both"/>
        <w:rPr>
          <w:sz w:val="40"/>
          <w:szCs w:val="40"/>
        </w:rPr>
      </w:pPr>
      <w:r w:rsidRPr="009F3407">
        <w:rPr>
          <w:sz w:val="40"/>
          <w:szCs w:val="40"/>
        </w:rPr>
        <w:t xml:space="preserve">За основу такого деления берется размер процентной ставки, установленный за пользование </w:t>
      </w:r>
      <w:proofErr w:type="spellStart"/>
      <w:r w:rsidRPr="009F3407">
        <w:rPr>
          <w:sz w:val="40"/>
          <w:szCs w:val="40"/>
        </w:rPr>
        <w:t>ссудой</w:t>
      </w:r>
      <w:proofErr w:type="gramStart"/>
      <w:r w:rsidRPr="009F3407">
        <w:rPr>
          <w:sz w:val="40"/>
          <w:szCs w:val="40"/>
        </w:rPr>
        <w:t>.К</w:t>
      </w:r>
      <w:proofErr w:type="gramEnd"/>
      <w:r w:rsidRPr="009F3407">
        <w:rPr>
          <w:sz w:val="40"/>
          <w:szCs w:val="40"/>
        </w:rPr>
        <w:t>редит</w:t>
      </w:r>
      <w:proofErr w:type="spellEnd"/>
      <w:r w:rsidRPr="009F3407">
        <w:rPr>
          <w:sz w:val="40"/>
          <w:szCs w:val="40"/>
        </w:rPr>
        <w:t xml:space="preserve"> функционирует как капитал. Это означает, что </w:t>
      </w:r>
      <w:r w:rsidRPr="009F3407">
        <w:rPr>
          <w:sz w:val="40"/>
          <w:szCs w:val="40"/>
          <w:u w:val="single"/>
        </w:rPr>
        <w:t>кредитор передает ссуженную стоимость, которая возвращается ему с приращением в виде ссудного процента.</w:t>
      </w:r>
      <w:r w:rsidR="00693478">
        <w:rPr>
          <w:sz w:val="40"/>
          <w:szCs w:val="40"/>
          <w:u w:val="single"/>
        </w:rPr>
        <w:t xml:space="preserve"> </w:t>
      </w:r>
      <w:r w:rsidRPr="009F3407">
        <w:rPr>
          <w:sz w:val="40"/>
          <w:szCs w:val="40"/>
          <w:u w:val="single"/>
        </w:rPr>
        <w:t>Заемщик</w:t>
      </w:r>
      <w:r w:rsidRPr="009F3407">
        <w:rPr>
          <w:sz w:val="40"/>
          <w:szCs w:val="40"/>
        </w:rPr>
        <w:t xml:space="preserve"> же полученные средства должен использовать таким образом, чтобы </w:t>
      </w:r>
      <w:r w:rsidRPr="009F3407">
        <w:rPr>
          <w:sz w:val="40"/>
          <w:szCs w:val="40"/>
          <w:u w:val="single"/>
        </w:rPr>
        <w:t>возвратить ему первоначально авансированную сумму и уплатить ссудный процент</w:t>
      </w:r>
      <w:r w:rsidRPr="009F3407">
        <w:rPr>
          <w:sz w:val="40"/>
          <w:szCs w:val="40"/>
        </w:rPr>
        <w:t>. Именно поэтому к</w:t>
      </w:r>
      <w:r w:rsidR="00693478">
        <w:rPr>
          <w:sz w:val="40"/>
          <w:szCs w:val="40"/>
        </w:rPr>
        <w:t xml:space="preserve">редит как </w:t>
      </w:r>
      <w:r w:rsidRPr="009F3407">
        <w:rPr>
          <w:sz w:val="40"/>
          <w:szCs w:val="40"/>
        </w:rPr>
        <w:t xml:space="preserve">носит </w:t>
      </w:r>
      <w:r w:rsidRPr="009F3407">
        <w:rPr>
          <w:b/>
          <w:sz w:val="40"/>
          <w:szCs w:val="40"/>
        </w:rPr>
        <w:t>платный характер</w:t>
      </w:r>
      <w:r w:rsidRPr="009F3407">
        <w:rPr>
          <w:sz w:val="40"/>
          <w:szCs w:val="40"/>
        </w:rPr>
        <w:t>.</w:t>
      </w:r>
    </w:p>
    <w:p w:rsidR="00C95435" w:rsidRPr="009F3407" w:rsidRDefault="00693478" w:rsidP="00302CFF">
      <w:pPr>
        <w:tabs>
          <w:tab w:val="left" w:pos="139"/>
        </w:tabs>
        <w:jc w:val="both"/>
        <w:rPr>
          <w:sz w:val="40"/>
          <w:szCs w:val="40"/>
        </w:rPr>
      </w:pPr>
      <w:r>
        <w:rPr>
          <w:b/>
          <w:sz w:val="40"/>
          <w:szCs w:val="40"/>
        </w:rPr>
        <w:t>Б</w:t>
      </w:r>
      <w:r w:rsidR="00C95435" w:rsidRPr="009F3407">
        <w:rPr>
          <w:b/>
          <w:sz w:val="40"/>
          <w:szCs w:val="40"/>
        </w:rPr>
        <w:t>есплатный</w:t>
      </w:r>
      <w:r w:rsidR="00C95435" w:rsidRPr="009F3407">
        <w:rPr>
          <w:sz w:val="40"/>
          <w:szCs w:val="40"/>
        </w:rPr>
        <w:t xml:space="preserve"> кредит</w:t>
      </w:r>
      <w:r>
        <w:rPr>
          <w:sz w:val="40"/>
          <w:szCs w:val="40"/>
        </w:rPr>
        <w:t xml:space="preserve"> </w:t>
      </w:r>
      <w:r w:rsidR="00302CFF">
        <w:rPr>
          <w:sz w:val="40"/>
          <w:szCs w:val="40"/>
        </w:rPr>
        <w:t>(</w:t>
      </w:r>
      <w:r w:rsidR="00C95435" w:rsidRPr="009F3407">
        <w:rPr>
          <w:sz w:val="40"/>
          <w:szCs w:val="40"/>
        </w:rPr>
        <w:t>при кредитовании инсайдеров (акционеров банка), при личном (дружеском) кредитовании и др.</w:t>
      </w:r>
      <w:r w:rsidR="00302CFF">
        <w:rPr>
          <w:sz w:val="40"/>
          <w:szCs w:val="40"/>
        </w:rPr>
        <w:t>)</w:t>
      </w:r>
    </w:p>
    <w:p w:rsidR="00C95435" w:rsidRPr="009F3407" w:rsidRDefault="00C95435" w:rsidP="009F3407">
      <w:pPr>
        <w:ind w:left="6"/>
        <w:jc w:val="both"/>
        <w:rPr>
          <w:sz w:val="40"/>
          <w:szCs w:val="40"/>
        </w:rPr>
      </w:pPr>
      <w:r w:rsidRPr="00693478">
        <w:rPr>
          <w:b/>
          <w:sz w:val="40"/>
          <w:szCs w:val="40"/>
        </w:rPr>
        <w:t>При товарном кредите</w:t>
      </w:r>
      <w:r w:rsidRPr="009F3407">
        <w:rPr>
          <w:sz w:val="40"/>
          <w:szCs w:val="40"/>
        </w:rPr>
        <w:t xml:space="preserve"> (в форме векселей) отсрочка платежа также не сопров</w:t>
      </w:r>
      <w:r w:rsidR="00693478">
        <w:rPr>
          <w:sz w:val="40"/>
          <w:szCs w:val="40"/>
        </w:rPr>
        <w:t xml:space="preserve">ождается взысканием процентов. </w:t>
      </w:r>
      <w:r w:rsidRPr="009F3407">
        <w:rPr>
          <w:sz w:val="40"/>
          <w:szCs w:val="40"/>
        </w:rPr>
        <w:t>плата за кредит прямо и не проявляет себя, косвенно проценты входят в цену того продукта, по которому была произведена отсрочка его уплаты.</w:t>
      </w:r>
    </w:p>
    <w:p w:rsidR="00C95435" w:rsidRPr="009F3407" w:rsidRDefault="00C95435" w:rsidP="009F3407">
      <w:pPr>
        <w:tabs>
          <w:tab w:val="left" w:pos="785"/>
        </w:tabs>
        <w:jc w:val="both"/>
        <w:rPr>
          <w:sz w:val="40"/>
          <w:szCs w:val="40"/>
        </w:rPr>
      </w:pPr>
      <w:r w:rsidRPr="009F3407">
        <w:rPr>
          <w:sz w:val="40"/>
          <w:szCs w:val="40"/>
          <w:u w:val="single"/>
        </w:rPr>
        <w:t>В рамках платности</w:t>
      </w:r>
      <w:r w:rsidRPr="009F3407">
        <w:rPr>
          <w:sz w:val="40"/>
          <w:szCs w:val="40"/>
        </w:rPr>
        <w:t xml:space="preserve"> за кредит применяются понятия</w:t>
      </w:r>
      <w:r w:rsidRPr="009F3407">
        <w:rPr>
          <w:b/>
          <w:sz w:val="40"/>
          <w:szCs w:val="40"/>
        </w:rPr>
        <w:t xml:space="preserve"> дорогого и дешевого</w:t>
      </w:r>
      <w:r w:rsidRPr="009F3407">
        <w:rPr>
          <w:sz w:val="40"/>
          <w:szCs w:val="40"/>
        </w:rPr>
        <w:t xml:space="preserve"> кредита.</w:t>
      </w:r>
    </w:p>
    <w:p w:rsidR="00C95435" w:rsidRPr="009F3407" w:rsidRDefault="00C95435" w:rsidP="009F3407">
      <w:pPr>
        <w:ind w:left="6"/>
        <w:jc w:val="both"/>
        <w:rPr>
          <w:sz w:val="40"/>
          <w:szCs w:val="40"/>
        </w:rPr>
      </w:pPr>
      <w:r w:rsidRPr="009F3407">
        <w:rPr>
          <w:sz w:val="40"/>
          <w:szCs w:val="40"/>
        </w:rPr>
        <w:t xml:space="preserve">Понятие </w:t>
      </w:r>
      <w:r w:rsidRPr="009F3407">
        <w:rPr>
          <w:b/>
          <w:sz w:val="40"/>
          <w:szCs w:val="40"/>
        </w:rPr>
        <w:t xml:space="preserve">дорогого </w:t>
      </w:r>
      <w:r w:rsidRPr="009F3407">
        <w:rPr>
          <w:sz w:val="40"/>
          <w:szCs w:val="40"/>
        </w:rPr>
        <w:t xml:space="preserve">кредита связано с взысканием процентной ставки, </w:t>
      </w:r>
      <w:r w:rsidRPr="009F3407">
        <w:rPr>
          <w:sz w:val="40"/>
          <w:szCs w:val="40"/>
          <w:u w:val="single"/>
        </w:rPr>
        <w:t>размер которой выше ее рыночного уровня.</w:t>
      </w:r>
      <w:r w:rsidRPr="009F3407">
        <w:rPr>
          <w:sz w:val="40"/>
          <w:szCs w:val="40"/>
        </w:rPr>
        <w:t xml:space="preserve"> Как правило, такая ставка установлена по кредитам, име</w:t>
      </w:r>
      <w:r w:rsidR="00F97452">
        <w:rPr>
          <w:sz w:val="40"/>
          <w:szCs w:val="40"/>
        </w:rPr>
        <w:t>ющим повышенный риск невозврата Другие кредиты применяются</w:t>
      </w:r>
      <w:r w:rsidRPr="009F3407">
        <w:rPr>
          <w:sz w:val="40"/>
          <w:szCs w:val="40"/>
        </w:rPr>
        <w:t xml:space="preserve"> как своеобразная санкция за несвоевременный возврат ссуды, а также за нарушения, противоречащие кредитному договору с клиентом.</w:t>
      </w:r>
    </w:p>
    <w:p w:rsidR="00C95435" w:rsidRPr="009F3407" w:rsidRDefault="00F97452" w:rsidP="00F97452">
      <w:pPr>
        <w:jc w:val="both"/>
        <w:rPr>
          <w:sz w:val="40"/>
          <w:szCs w:val="40"/>
        </w:rPr>
      </w:pPr>
      <w:r>
        <w:rPr>
          <w:sz w:val="40"/>
          <w:szCs w:val="40"/>
        </w:rPr>
        <w:t>Р</w:t>
      </w:r>
      <w:r w:rsidR="00C95435" w:rsidRPr="009F3407">
        <w:rPr>
          <w:sz w:val="40"/>
          <w:szCs w:val="40"/>
        </w:rPr>
        <w:t>азмер платы кредитор дифференцирует в зависимости от срока кредита, качества обеспечения, платежеспособности заемщика. Платность меняется с учетом экономического цикла: подъема, депрессии или экономического кризиса.</w:t>
      </w:r>
    </w:p>
    <w:p w:rsidR="00C95435" w:rsidRPr="009F3407" w:rsidRDefault="00C95435" w:rsidP="009F3407">
      <w:pPr>
        <w:jc w:val="both"/>
        <w:rPr>
          <w:sz w:val="40"/>
          <w:szCs w:val="40"/>
        </w:rPr>
      </w:pPr>
      <w:r w:rsidRPr="009F3407">
        <w:rPr>
          <w:sz w:val="40"/>
          <w:szCs w:val="40"/>
        </w:rPr>
        <w:t>Так же кредиты могут делиться на ссуды, выдаваемые в национальной и иностранной валюте, юридическим и физическим лицам и др.</w:t>
      </w:r>
    </w:p>
    <w:p w:rsidR="00C95435" w:rsidRPr="009F3407" w:rsidRDefault="00C95435" w:rsidP="009F3407">
      <w:pPr>
        <w:jc w:val="both"/>
        <w:rPr>
          <w:sz w:val="40"/>
          <w:szCs w:val="40"/>
        </w:rPr>
      </w:pPr>
    </w:p>
    <w:p w:rsidR="00C95435" w:rsidRPr="009F3407" w:rsidRDefault="00C95435" w:rsidP="009F3407">
      <w:pPr>
        <w:jc w:val="both"/>
        <w:rPr>
          <w:b/>
          <w:sz w:val="40"/>
          <w:szCs w:val="40"/>
        </w:rPr>
      </w:pPr>
      <w:r w:rsidRPr="009F3407">
        <w:rPr>
          <w:b/>
          <w:sz w:val="40"/>
          <w:szCs w:val="40"/>
        </w:rPr>
        <w:lastRenderedPageBreak/>
        <w:t xml:space="preserve">10. Виды монетарных агрегатов. Особенности расчета денежных агрегатов в современной России </w:t>
      </w:r>
    </w:p>
    <w:p w:rsidR="00C95435" w:rsidRPr="009F3407" w:rsidRDefault="00C95435" w:rsidP="009F3407">
      <w:pPr>
        <w:shd w:val="clear" w:color="auto" w:fill="FFFFFF" w:themeFill="background1"/>
        <w:jc w:val="both"/>
        <w:rPr>
          <w:b/>
          <w:color w:val="000000" w:themeColor="text1"/>
          <w:sz w:val="40"/>
          <w:szCs w:val="40"/>
        </w:rPr>
      </w:pPr>
      <w:r w:rsidRPr="009F3407">
        <w:rPr>
          <w:color w:val="000000" w:themeColor="text1"/>
          <w:sz w:val="40"/>
          <w:szCs w:val="40"/>
          <w:shd w:val="clear" w:color="auto" w:fill="FFFFFF" w:themeFill="background1"/>
        </w:rPr>
        <w:t xml:space="preserve">Под </w:t>
      </w:r>
      <w:r w:rsidRPr="009F3407">
        <w:rPr>
          <w:b/>
          <w:color w:val="000000" w:themeColor="text1"/>
          <w:sz w:val="40"/>
          <w:szCs w:val="40"/>
          <w:u w:val="single"/>
          <w:shd w:val="clear" w:color="auto" w:fill="FFFFFF" w:themeFill="background1"/>
        </w:rPr>
        <w:t>денежным агрегатом</w:t>
      </w:r>
      <w:r w:rsidRPr="009F3407">
        <w:rPr>
          <w:color w:val="000000" w:themeColor="text1"/>
          <w:sz w:val="40"/>
          <w:szCs w:val="40"/>
          <w:shd w:val="clear" w:color="auto" w:fill="FFFFFF" w:themeFill="background1"/>
        </w:rPr>
        <w:t xml:space="preserve"> понимается </w:t>
      </w:r>
      <w:r w:rsidRPr="009F3407">
        <w:rPr>
          <w:b/>
          <w:color w:val="000000" w:themeColor="text1"/>
          <w:sz w:val="40"/>
          <w:szCs w:val="40"/>
          <w:shd w:val="clear" w:color="auto" w:fill="FFFFFF" w:themeFill="background1"/>
        </w:rPr>
        <w:t>любая из</w:t>
      </w:r>
      <w:r w:rsidRPr="009F3407">
        <w:rPr>
          <w:color w:val="000000" w:themeColor="text1"/>
          <w:sz w:val="40"/>
          <w:szCs w:val="40"/>
          <w:shd w:val="clear" w:color="auto" w:fill="FFFFFF" w:themeFill="background1"/>
        </w:rPr>
        <w:t xml:space="preserve"> нескольких специфических </w:t>
      </w:r>
      <w:r w:rsidRPr="009F3407">
        <w:rPr>
          <w:b/>
          <w:color w:val="000000" w:themeColor="text1"/>
          <w:sz w:val="40"/>
          <w:szCs w:val="40"/>
          <w:shd w:val="clear" w:color="auto" w:fill="FFFFFF" w:themeFill="background1"/>
        </w:rPr>
        <w:t>группировок</w:t>
      </w:r>
      <w:r w:rsidR="00F97452">
        <w:rPr>
          <w:b/>
          <w:color w:val="000000" w:themeColor="text1"/>
          <w:sz w:val="40"/>
          <w:szCs w:val="40"/>
          <w:shd w:val="clear" w:color="auto" w:fill="FFFFFF" w:themeFill="background1"/>
        </w:rPr>
        <w:t xml:space="preserve"> </w:t>
      </w:r>
      <w:r w:rsidRPr="009F3407">
        <w:rPr>
          <w:color w:val="000000" w:themeColor="text1"/>
          <w:sz w:val="40"/>
          <w:szCs w:val="40"/>
          <w:shd w:val="clear" w:color="auto" w:fill="FFFFFF" w:themeFill="background1"/>
        </w:rPr>
        <w:t xml:space="preserve">ликвидных </w:t>
      </w:r>
      <w:r w:rsidRPr="009F3407">
        <w:rPr>
          <w:b/>
          <w:color w:val="000000" w:themeColor="text1"/>
          <w:sz w:val="40"/>
          <w:szCs w:val="40"/>
          <w:shd w:val="clear" w:color="auto" w:fill="FFFFFF" w:themeFill="background1"/>
        </w:rPr>
        <w:t>активов, служащих</w:t>
      </w:r>
      <w:r w:rsidRPr="009F3407">
        <w:rPr>
          <w:color w:val="000000" w:themeColor="text1"/>
          <w:sz w:val="40"/>
          <w:szCs w:val="40"/>
          <w:shd w:val="clear" w:color="auto" w:fill="FFFFFF" w:themeFill="background1"/>
        </w:rPr>
        <w:t xml:space="preserve"> альтернативными </w:t>
      </w:r>
      <w:r w:rsidRPr="009F3407">
        <w:rPr>
          <w:b/>
          <w:color w:val="000000" w:themeColor="text1"/>
          <w:sz w:val="40"/>
          <w:szCs w:val="40"/>
          <w:shd w:val="clear" w:color="auto" w:fill="FFFFFF" w:themeFill="background1"/>
        </w:rPr>
        <w:t>измерителями денежной массы</w:t>
      </w:r>
      <w:r w:rsidRPr="009F3407">
        <w:rPr>
          <w:color w:val="000000" w:themeColor="text1"/>
          <w:sz w:val="40"/>
          <w:szCs w:val="40"/>
          <w:shd w:val="clear" w:color="auto" w:fill="FFFFFF" w:themeFill="background1"/>
        </w:rPr>
        <w:t xml:space="preserve">. Денежные агрегаты </w:t>
      </w:r>
      <w:r w:rsidRPr="009F3407">
        <w:rPr>
          <w:b/>
          <w:color w:val="000000" w:themeColor="text1"/>
          <w:sz w:val="40"/>
          <w:szCs w:val="40"/>
          <w:u w:val="single"/>
          <w:shd w:val="clear" w:color="auto" w:fill="FFFFFF" w:themeFill="background1"/>
        </w:rPr>
        <w:t>классифицируются в зависимости от степени ликвидности</w:t>
      </w:r>
      <w:r w:rsidRPr="009F3407">
        <w:rPr>
          <w:color w:val="000000" w:themeColor="text1"/>
          <w:sz w:val="40"/>
          <w:szCs w:val="40"/>
          <w:shd w:val="clear" w:color="auto" w:fill="FFFFFF" w:themeFill="background1"/>
        </w:rPr>
        <w:t xml:space="preserve"> денежных </w:t>
      </w:r>
      <w:r w:rsidRPr="009F3407">
        <w:rPr>
          <w:b/>
          <w:color w:val="000000" w:themeColor="text1"/>
          <w:sz w:val="40"/>
          <w:szCs w:val="40"/>
          <w:u w:val="single"/>
          <w:shd w:val="clear" w:color="auto" w:fill="FFFFFF" w:themeFill="background1"/>
        </w:rPr>
        <w:t>активов</w:t>
      </w:r>
      <w:r w:rsidRPr="009F3407">
        <w:rPr>
          <w:color w:val="000000" w:themeColor="text1"/>
          <w:sz w:val="40"/>
          <w:szCs w:val="40"/>
          <w:shd w:val="clear" w:color="auto" w:fill="FFFFFF" w:themeFill="background1"/>
        </w:rPr>
        <w:t>.</w:t>
      </w:r>
    </w:p>
    <w:p w:rsidR="00C95435" w:rsidRPr="00A17B78" w:rsidRDefault="00C95435" w:rsidP="00484D08">
      <w:pPr>
        <w:jc w:val="both"/>
        <w:rPr>
          <w:color w:val="000000" w:themeColor="text1"/>
          <w:sz w:val="40"/>
          <w:szCs w:val="40"/>
        </w:rPr>
      </w:pPr>
      <w:r w:rsidRPr="009F3407">
        <w:rPr>
          <w:color w:val="000000"/>
          <w:sz w:val="40"/>
          <w:szCs w:val="40"/>
        </w:rPr>
        <w:t>В России в структуре денежной массы в настоящее время выделяются сл денежные агрегаты:</w:t>
      </w:r>
      <w:r w:rsidR="00484D08">
        <w:rPr>
          <w:color w:val="000000"/>
          <w:sz w:val="40"/>
          <w:szCs w:val="40"/>
        </w:rPr>
        <w:br/>
      </w:r>
      <w:r w:rsidRPr="009F3407">
        <w:rPr>
          <w:iCs/>
          <w:color w:val="000000" w:themeColor="text1"/>
          <w:sz w:val="40"/>
          <w:szCs w:val="40"/>
        </w:rPr>
        <w:t>1</w:t>
      </w:r>
      <w:r w:rsidRPr="009F3407">
        <w:rPr>
          <w:i/>
          <w:iCs/>
          <w:color w:val="000000" w:themeColor="text1"/>
          <w:sz w:val="40"/>
          <w:szCs w:val="40"/>
        </w:rPr>
        <w:t>. М</w:t>
      </w:r>
      <w:r w:rsidRPr="009F3407">
        <w:rPr>
          <w:color w:val="000000" w:themeColor="text1"/>
          <w:sz w:val="40"/>
          <w:szCs w:val="40"/>
          <w:vertAlign w:val="subscript"/>
        </w:rPr>
        <w:t>0</w:t>
      </w:r>
      <w:r w:rsidRPr="009F3407">
        <w:rPr>
          <w:b/>
          <w:color w:val="000000"/>
          <w:sz w:val="40"/>
          <w:szCs w:val="40"/>
        </w:rPr>
        <w:t xml:space="preserve"> -</w:t>
      </w:r>
      <w:r w:rsidRPr="009F3407">
        <w:rPr>
          <w:color w:val="000000"/>
          <w:sz w:val="40"/>
          <w:szCs w:val="40"/>
        </w:rPr>
        <w:t xml:space="preserve"> денежный агрегат, включающий наличные деньги в обращении вне банковской системы;</w:t>
      </w:r>
    </w:p>
    <w:p w:rsidR="00C95435" w:rsidRPr="009F3407" w:rsidRDefault="00C95435" w:rsidP="009F3407">
      <w:pPr>
        <w:pStyle w:val="aa"/>
        <w:shd w:val="clear" w:color="auto" w:fill="FFFFFF" w:themeFill="background1"/>
        <w:jc w:val="both"/>
        <w:rPr>
          <w:color w:val="000000"/>
          <w:sz w:val="40"/>
          <w:szCs w:val="40"/>
        </w:rPr>
      </w:pPr>
      <w:r w:rsidRPr="009F3407">
        <w:rPr>
          <w:color w:val="000000"/>
          <w:sz w:val="40"/>
          <w:szCs w:val="40"/>
        </w:rPr>
        <w:t xml:space="preserve">2. </w:t>
      </w:r>
      <w:r w:rsidRPr="009F3407">
        <w:rPr>
          <w:i/>
          <w:iCs/>
          <w:color w:val="000000" w:themeColor="text1"/>
          <w:sz w:val="40"/>
          <w:szCs w:val="40"/>
        </w:rPr>
        <w:t>М</w:t>
      </w:r>
      <w:r w:rsidRPr="009F3407">
        <w:rPr>
          <w:color w:val="000000" w:themeColor="text1"/>
          <w:sz w:val="40"/>
          <w:szCs w:val="40"/>
          <w:vertAlign w:val="subscript"/>
        </w:rPr>
        <w:t>1</w:t>
      </w:r>
      <w:r w:rsidRPr="009F3407">
        <w:rPr>
          <w:b/>
          <w:color w:val="000000"/>
          <w:sz w:val="40"/>
          <w:szCs w:val="40"/>
        </w:rPr>
        <w:t xml:space="preserve"> -</w:t>
      </w:r>
      <w:r w:rsidRPr="009F3407">
        <w:rPr>
          <w:i/>
          <w:iCs/>
          <w:color w:val="000000" w:themeColor="text1"/>
          <w:sz w:val="40"/>
          <w:szCs w:val="40"/>
        </w:rPr>
        <w:t>М</w:t>
      </w:r>
      <w:r w:rsidRPr="009F3407">
        <w:rPr>
          <w:color w:val="000000" w:themeColor="text1"/>
          <w:sz w:val="40"/>
          <w:szCs w:val="40"/>
          <w:vertAlign w:val="subscript"/>
        </w:rPr>
        <w:t>0</w:t>
      </w:r>
      <w:r w:rsidRPr="009F3407">
        <w:rPr>
          <w:color w:val="000000"/>
          <w:sz w:val="40"/>
          <w:szCs w:val="40"/>
        </w:rPr>
        <w:t xml:space="preserve"> + остатки средств в национальной валюте на расчетных, текущих и иных счетах до востребования населения, нефинансовых и финансовых (кроме кредитных) организаций, являющихся резидентами Российской Федерации;</w:t>
      </w:r>
    </w:p>
    <w:p w:rsidR="00C95435" w:rsidRPr="00484D08" w:rsidRDefault="00C95435" w:rsidP="00484D08">
      <w:pPr>
        <w:pStyle w:val="aa"/>
        <w:shd w:val="clear" w:color="auto" w:fill="FFFFFF" w:themeFill="background1"/>
        <w:jc w:val="both"/>
        <w:rPr>
          <w:color w:val="000000"/>
          <w:sz w:val="40"/>
          <w:szCs w:val="40"/>
        </w:rPr>
      </w:pPr>
      <w:r w:rsidRPr="009F3407">
        <w:rPr>
          <w:color w:val="000000"/>
          <w:sz w:val="40"/>
          <w:szCs w:val="40"/>
        </w:rPr>
        <w:t>3.</w:t>
      </w:r>
      <w:r w:rsidRPr="009F3407">
        <w:rPr>
          <w:i/>
          <w:iCs/>
          <w:color w:val="000000" w:themeColor="text1"/>
          <w:sz w:val="40"/>
          <w:szCs w:val="40"/>
        </w:rPr>
        <w:t>М</w:t>
      </w:r>
      <w:r w:rsidRPr="009F3407">
        <w:rPr>
          <w:color w:val="000000" w:themeColor="text1"/>
          <w:sz w:val="40"/>
          <w:szCs w:val="40"/>
          <w:vertAlign w:val="subscript"/>
        </w:rPr>
        <w:t>2</w:t>
      </w:r>
      <w:r w:rsidRPr="009F3407">
        <w:rPr>
          <w:b/>
          <w:color w:val="000000"/>
          <w:sz w:val="40"/>
          <w:szCs w:val="40"/>
        </w:rPr>
        <w:t xml:space="preserve">- </w:t>
      </w:r>
      <w:r w:rsidRPr="009F3407">
        <w:rPr>
          <w:i/>
          <w:iCs/>
          <w:color w:val="000000" w:themeColor="text1"/>
          <w:sz w:val="40"/>
          <w:szCs w:val="40"/>
        </w:rPr>
        <w:t>М</w:t>
      </w:r>
      <w:r w:rsidRPr="009F3407">
        <w:rPr>
          <w:color w:val="000000" w:themeColor="text1"/>
          <w:sz w:val="40"/>
          <w:szCs w:val="40"/>
          <w:vertAlign w:val="subscript"/>
        </w:rPr>
        <w:t>1</w:t>
      </w:r>
      <w:r w:rsidRPr="009F3407">
        <w:rPr>
          <w:color w:val="000000"/>
          <w:sz w:val="40"/>
          <w:szCs w:val="40"/>
        </w:rPr>
        <w:t xml:space="preserve"> + остатки средств в национальной валюте на счетах</w:t>
      </w:r>
      <w:r w:rsidRPr="009F3407">
        <w:rPr>
          <w:rStyle w:val="apple-converted-space"/>
          <w:color w:val="000000"/>
          <w:sz w:val="40"/>
          <w:szCs w:val="40"/>
        </w:rPr>
        <w:t> </w:t>
      </w:r>
      <w:r w:rsidRPr="009F3407">
        <w:rPr>
          <w:i/>
          <w:iCs/>
          <w:color w:val="000000"/>
          <w:sz w:val="40"/>
          <w:szCs w:val="40"/>
        </w:rPr>
        <w:t>срочных депозитов</w:t>
      </w:r>
      <w:r w:rsidRPr="009F3407">
        <w:rPr>
          <w:rStyle w:val="apple-converted-space"/>
          <w:color w:val="000000"/>
          <w:sz w:val="40"/>
          <w:szCs w:val="40"/>
        </w:rPr>
        <w:t> </w:t>
      </w:r>
      <w:r w:rsidRPr="009F3407">
        <w:rPr>
          <w:color w:val="000000"/>
          <w:sz w:val="40"/>
          <w:szCs w:val="40"/>
        </w:rPr>
        <w:t xml:space="preserve">и иных привлеченных на срок средств населения, нефинансовых и финансовых (кроме кредитных) организаций, являющихся резидентами Российской </w:t>
      </w:r>
      <w:proofErr w:type="spellStart"/>
      <w:r w:rsidRPr="009F3407">
        <w:rPr>
          <w:color w:val="000000"/>
          <w:sz w:val="40"/>
          <w:szCs w:val="40"/>
        </w:rPr>
        <w:t>Федерации.В</w:t>
      </w:r>
      <w:proofErr w:type="spellEnd"/>
      <w:r w:rsidRPr="009F3407">
        <w:rPr>
          <w:color w:val="000000"/>
          <w:sz w:val="40"/>
          <w:szCs w:val="40"/>
        </w:rPr>
        <w:t xml:space="preserve"> настоящее время агрегат </w:t>
      </w:r>
      <w:r w:rsidRPr="009F3407">
        <w:rPr>
          <w:b/>
          <w:color w:val="000000"/>
          <w:sz w:val="40"/>
          <w:szCs w:val="40"/>
        </w:rPr>
        <w:t>М3 не рассчитывается</w:t>
      </w:r>
      <w:r w:rsidRPr="009F3407">
        <w:rPr>
          <w:color w:val="000000"/>
          <w:sz w:val="40"/>
          <w:szCs w:val="40"/>
        </w:rPr>
        <w:t xml:space="preserve"> ЦБ России.</w:t>
      </w:r>
      <w:r w:rsidR="00484D08">
        <w:rPr>
          <w:color w:val="000000"/>
          <w:sz w:val="40"/>
          <w:szCs w:val="40"/>
        </w:rPr>
        <w:br/>
      </w:r>
      <w:r w:rsidRPr="009F3407">
        <w:rPr>
          <w:b/>
          <w:sz w:val="40"/>
          <w:szCs w:val="40"/>
        </w:rPr>
        <w:t>Основным оценочным показателем</w:t>
      </w:r>
      <w:r w:rsidRPr="009F3407">
        <w:rPr>
          <w:sz w:val="40"/>
          <w:szCs w:val="40"/>
        </w:rPr>
        <w:t xml:space="preserve"> для анализа объема и структуры денежной массы в Российской Федерации является денежный </w:t>
      </w:r>
      <w:r w:rsidRPr="009F3407">
        <w:rPr>
          <w:b/>
          <w:sz w:val="40"/>
          <w:szCs w:val="40"/>
        </w:rPr>
        <w:t>агрегат М2</w:t>
      </w:r>
      <w:r w:rsidRPr="009F3407">
        <w:rPr>
          <w:sz w:val="40"/>
          <w:szCs w:val="40"/>
        </w:rPr>
        <w:t xml:space="preserve"> в национальном определении: как сумма наличных денег в обращении (вне банков) и остатков средств в национальной валюте на счетах нефинансовых организаций, финансовых (кроме кредитных) организаций и физических лиц, являющихся резидентами Российской Федерации. Выбор того или иного агрегата в качестве определения достаточного уровня монетизации экономики и контроля за денежной массой зависит от того, какой из агрегатов и показателей денежной массы наиболее тесно связан с целями денежно-кредитной политики и более контролируем органами денежно-кредитного регулирования. </w:t>
      </w:r>
    </w:p>
    <w:p w:rsidR="00C95435" w:rsidRPr="00484D08" w:rsidRDefault="00C95435" w:rsidP="009F3407">
      <w:pPr>
        <w:jc w:val="both"/>
        <w:rPr>
          <w:b/>
          <w:kern w:val="24"/>
          <w:sz w:val="40"/>
          <w:szCs w:val="40"/>
        </w:rPr>
      </w:pPr>
      <w:r w:rsidRPr="009F3407">
        <w:rPr>
          <w:b/>
          <w:kern w:val="24"/>
          <w:sz w:val="40"/>
          <w:szCs w:val="40"/>
        </w:rPr>
        <w:br w:type="page"/>
      </w:r>
      <w:r w:rsidRPr="009F3407">
        <w:rPr>
          <w:b/>
          <w:kern w:val="24"/>
          <w:sz w:val="40"/>
          <w:szCs w:val="40"/>
        </w:rPr>
        <w:lastRenderedPageBreak/>
        <w:t xml:space="preserve">11. </w:t>
      </w:r>
      <w:r w:rsidRPr="009F3407">
        <w:rPr>
          <w:b/>
          <w:bCs/>
          <w:sz w:val="40"/>
          <w:szCs w:val="40"/>
        </w:rPr>
        <w:t xml:space="preserve">Денежный  и платежный оборот: понятие, особенности организации и структуры </w:t>
      </w:r>
    </w:p>
    <w:p w:rsidR="00C95435" w:rsidRPr="009F3407" w:rsidRDefault="00C95435" w:rsidP="009F3407">
      <w:pPr>
        <w:jc w:val="both"/>
        <w:rPr>
          <w:sz w:val="40"/>
          <w:szCs w:val="40"/>
        </w:rPr>
      </w:pPr>
      <w:r w:rsidRPr="009F3407">
        <w:rPr>
          <w:b/>
          <w:sz w:val="40"/>
          <w:szCs w:val="40"/>
        </w:rPr>
        <w:t xml:space="preserve">Денежный оборот </w:t>
      </w:r>
      <w:r w:rsidRPr="009F3407">
        <w:rPr>
          <w:sz w:val="40"/>
          <w:szCs w:val="40"/>
        </w:rPr>
        <w:t>– это движение денег в наличной и безналичной форме, обслуживающее оборот товаров, услуг в нетоварных расчетах, выступающее средством распределения и обмена общественного продукта во внутреннем и внешнеэкономическом обороте страны.</w:t>
      </w:r>
    </w:p>
    <w:p w:rsidR="00C95435" w:rsidRPr="009F3407" w:rsidRDefault="00C95435" w:rsidP="009F3407">
      <w:pPr>
        <w:jc w:val="both"/>
        <w:rPr>
          <w:rStyle w:val="af2"/>
          <w:bCs/>
          <w:i w:val="0"/>
          <w:color w:val="000000"/>
          <w:sz w:val="40"/>
          <w:szCs w:val="40"/>
          <w:shd w:val="clear" w:color="auto" w:fill="FFFFFF"/>
        </w:rPr>
      </w:pPr>
      <w:r w:rsidRPr="009F3407">
        <w:rPr>
          <w:rStyle w:val="af1"/>
          <w:color w:val="000000"/>
          <w:sz w:val="40"/>
          <w:szCs w:val="40"/>
          <w:shd w:val="clear" w:color="auto" w:fill="FFFFFF"/>
        </w:rPr>
        <w:t>Платежный оборот</w:t>
      </w:r>
      <w:r w:rsidRPr="009F3407">
        <w:rPr>
          <w:rStyle w:val="apple-converted-space"/>
          <w:bCs/>
          <w:color w:val="000000"/>
          <w:sz w:val="40"/>
          <w:szCs w:val="40"/>
          <w:shd w:val="clear" w:color="auto" w:fill="FFFFFF"/>
        </w:rPr>
        <w:t> </w:t>
      </w:r>
      <w:r w:rsidRPr="009F3407">
        <w:rPr>
          <w:color w:val="000000"/>
          <w:sz w:val="40"/>
          <w:szCs w:val="40"/>
          <w:shd w:val="clear" w:color="auto" w:fill="FFFFFF"/>
        </w:rPr>
        <w:t>— движение денег, в процессе которого они выполняют функцию средства платежа. В данном случае подразумевается платежный оборот</w:t>
      </w:r>
      <w:r w:rsidRPr="009F3407">
        <w:rPr>
          <w:rStyle w:val="apple-converted-space"/>
          <w:color w:val="000000"/>
          <w:sz w:val="40"/>
          <w:szCs w:val="40"/>
          <w:shd w:val="clear" w:color="auto" w:fill="FFFFFF"/>
        </w:rPr>
        <w:t> </w:t>
      </w:r>
      <w:r w:rsidRPr="009F3407">
        <w:rPr>
          <w:rStyle w:val="af2"/>
          <w:bCs/>
          <w:color w:val="000000"/>
          <w:sz w:val="40"/>
          <w:szCs w:val="40"/>
          <w:shd w:val="clear" w:color="auto" w:fill="FFFFFF"/>
        </w:rPr>
        <w:t>в узком смысле.</w:t>
      </w:r>
    </w:p>
    <w:p w:rsidR="00C95435" w:rsidRPr="009F3407" w:rsidRDefault="00C95435" w:rsidP="009F3407">
      <w:pPr>
        <w:jc w:val="both"/>
        <w:rPr>
          <w:color w:val="000000"/>
          <w:sz w:val="40"/>
          <w:szCs w:val="40"/>
          <w:shd w:val="clear" w:color="auto" w:fill="FFFFFF"/>
        </w:rPr>
      </w:pPr>
      <w:r w:rsidRPr="009F3407">
        <w:rPr>
          <w:rStyle w:val="af2"/>
          <w:bCs/>
          <w:color w:val="000000"/>
          <w:sz w:val="40"/>
          <w:szCs w:val="40"/>
          <w:shd w:val="clear" w:color="auto" w:fill="FFFFFF"/>
        </w:rPr>
        <w:t>В широком смысле</w:t>
      </w:r>
      <w:r w:rsidRPr="009F3407">
        <w:rPr>
          <w:rStyle w:val="apple-converted-space"/>
          <w:bCs/>
          <w:iCs/>
          <w:color w:val="000000"/>
          <w:sz w:val="40"/>
          <w:szCs w:val="40"/>
          <w:shd w:val="clear" w:color="auto" w:fill="FFFFFF"/>
        </w:rPr>
        <w:t> </w:t>
      </w:r>
      <w:r w:rsidRPr="009F3407">
        <w:rPr>
          <w:color w:val="000000"/>
          <w:sz w:val="40"/>
          <w:szCs w:val="40"/>
          <w:shd w:val="clear" w:color="auto" w:fill="FFFFFF"/>
        </w:rPr>
        <w:t>под платежным оборотом понимается движение не толь</w:t>
      </w:r>
      <w:r w:rsidRPr="009F3407">
        <w:rPr>
          <w:color w:val="000000"/>
          <w:sz w:val="40"/>
          <w:szCs w:val="40"/>
          <w:shd w:val="clear" w:color="auto" w:fill="FFFFFF"/>
        </w:rPr>
        <w:softHyphen/>
        <w:t>ко</w:t>
      </w:r>
      <w:r w:rsidRPr="009F3407">
        <w:rPr>
          <w:rStyle w:val="apple-converted-space"/>
          <w:color w:val="000000"/>
          <w:sz w:val="40"/>
          <w:szCs w:val="40"/>
          <w:shd w:val="clear" w:color="auto" w:fill="FFFFFF"/>
        </w:rPr>
        <w:t> </w:t>
      </w:r>
      <w:r w:rsidRPr="009F3407">
        <w:rPr>
          <w:rStyle w:val="af1"/>
          <w:color w:val="000000"/>
          <w:sz w:val="40"/>
          <w:szCs w:val="40"/>
          <w:shd w:val="clear" w:color="auto" w:fill="FFFFFF"/>
        </w:rPr>
        <w:t>денег</w:t>
      </w:r>
      <w:r w:rsidRPr="009F3407">
        <w:rPr>
          <w:rStyle w:val="apple-converted-space"/>
          <w:bCs/>
          <w:color w:val="000000"/>
          <w:sz w:val="40"/>
          <w:szCs w:val="40"/>
          <w:shd w:val="clear" w:color="auto" w:fill="FFFFFF"/>
        </w:rPr>
        <w:t> </w:t>
      </w:r>
      <w:r w:rsidRPr="009F3407">
        <w:rPr>
          <w:color w:val="000000"/>
          <w:sz w:val="40"/>
          <w:szCs w:val="40"/>
          <w:shd w:val="clear" w:color="auto" w:fill="FFFFFF"/>
        </w:rPr>
        <w:t>(наличных и безналичных), но и других средств платежа —</w:t>
      </w:r>
      <w:r w:rsidRPr="009F3407">
        <w:rPr>
          <w:rStyle w:val="af1"/>
          <w:color w:val="000000"/>
          <w:sz w:val="40"/>
          <w:szCs w:val="40"/>
          <w:shd w:val="clear" w:color="auto" w:fill="FFFFFF"/>
        </w:rPr>
        <w:t>инструмен</w:t>
      </w:r>
      <w:r w:rsidRPr="009F3407">
        <w:rPr>
          <w:rStyle w:val="af1"/>
          <w:color w:val="000000"/>
          <w:sz w:val="40"/>
          <w:szCs w:val="40"/>
          <w:shd w:val="clear" w:color="auto" w:fill="FFFFFF"/>
        </w:rPr>
        <w:softHyphen/>
        <w:t>тов денежного рынка,</w:t>
      </w:r>
      <w:r w:rsidRPr="009F3407">
        <w:rPr>
          <w:rStyle w:val="apple-converted-space"/>
          <w:bCs/>
          <w:color w:val="000000"/>
          <w:sz w:val="40"/>
          <w:szCs w:val="40"/>
          <w:shd w:val="clear" w:color="auto" w:fill="FFFFFF"/>
        </w:rPr>
        <w:t> </w:t>
      </w:r>
      <w:r w:rsidRPr="009F3407">
        <w:rPr>
          <w:color w:val="000000"/>
          <w:sz w:val="40"/>
          <w:szCs w:val="40"/>
          <w:shd w:val="clear" w:color="auto" w:fill="FFFFFF"/>
        </w:rPr>
        <w:t>выполняющих функцию средства платежа.</w:t>
      </w:r>
    </w:p>
    <w:p w:rsidR="00C95435" w:rsidRPr="009F3407" w:rsidRDefault="00C95435" w:rsidP="009F3407">
      <w:pPr>
        <w:jc w:val="both"/>
        <w:rPr>
          <w:sz w:val="40"/>
          <w:szCs w:val="40"/>
          <w:lang w:val="en-US"/>
        </w:rPr>
      </w:pPr>
      <w:r w:rsidRPr="009F3407">
        <w:rPr>
          <w:noProof/>
          <w:sz w:val="40"/>
          <w:szCs w:val="40"/>
        </w:rPr>
        <w:drawing>
          <wp:inline distT="0" distB="0" distL="0" distR="0">
            <wp:extent cx="5543550" cy="2647950"/>
            <wp:effectExtent l="19050" t="0" r="0" b="0"/>
            <wp:docPr id="9" name="Рисунок 1" descr="C:\Users\днс\Desktop\l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днс\Desktop\lr,1.png"/>
                    <pic:cNvPicPr>
                      <a:picLocks noChangeAspect="1" noChangeArrowheads="1"/>
                    </pic:cNvPicPr>
                  </pic:nvPicPr>
                  <pic:blipFill>
                    <a:blip r:embed="rId8" cstate="print"/>
                    <a:srcRect/>
                    <a:stretch>
                      <a:fillRect/>
                    </a:stretch>
                  </pic:blipFill>
                  <pic:spPr bwMode="auto">
                    <a:xfrm>
                      <a:off x="0" y="0"/>
                      <a:ext cx="5543550" cy="2647950"/>
                    </a:xfrm>
                    <a:prstGeom prst="rect">
                      <a:avLst/>
                    </a:prstGeom>
                    <a:noFill/>
                    <a:ln w="9525">
                      <a:noFill/>
                      <a:miter lim="800000"/>
                      <a:headEnd/>
                      <a:tailEnd/>
                    </a:ln>
                  </pic:spPr>
                </pic:pic>
              </a:graphicData>
            </a:graphic>
          </wp:inline>
        </w:drawing>
      </w:r>
    </w:p>
    <w:p w:rsidR="00C95435" w:rsidRPr="009F3407" w:rsidRDefault="00C95435" w:rsidP="009F3407">
      <w:pPr>
        <w:jc w:val="both"/>
        <w:rPr>
          <w:sz w:val="40"/>
          <w:szCs w:val="40"/>
        </w:rPr>
      </w:pPr>
      <w:r w:rsidRPr="009F3407">
        <w:rPr>
          <w:noProof/>
          <w:sz w:val="40"/>
          <w:szCs w:val="40"/>
        </w:rPr>
        <w:drawing>
          <wp:inline distT="0" distB="0" distL="0" distR="0">
            <wp:extent cx="5534025" cy="3171825"/>
            <wp:effectExtent l="19050" t="0" r="9525" b="0"/>
            <wp:docPr id="10" name="Рисунок 2" descr="C:\Users\днс\Desktop\l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днс\Desktop\lr,2.png"/>
                    <pic:cNvPicPr>
                      <a:picLocks noChangeAspect="1" noChangeArrowheads="1"/>
                    </pic:cNvPicPr>
                  </pic:nvPicPr>
                  <pic:blipFill>
                    <a:blip r:embed="rId9" cstate="print"/>
                    <a:srcRect/>
                    <a:stretch>
                      <a:fillRect/>
                    </a:stretch>
                  </pic:blipFill>
                  <pic:spPr bwMode="auto">
                    <a:xfrm>
                      <a:off x="0" y="0"/>
                      <a:ext cx="5534025" cy="3171825"/>
                    </a:xfrm>
                    <a:prstGeom prst="rect">
                      <a:avLst/>
                    </a:prstGeom>
                    <a:noFill/>
                    <a:ln w="9525">
                      <a:noFill/>
                      <a:miter lim="800000"/>
                      <a:headEnd/>
                      <a:tailEnd/>
                    </a:ln>
                  </pic:spPr>
                </pic:pic>
              </a:graphicData>
            </a:graphic>
          </wp:inline>
        </w:drawing>
      </w:r>
    </w:p>
    <w:p w:rsidR="00C95435" w:rsidRPr="009F3407" w:rsidRDefault="00C95435" w:rsidP="009F3407">
      <w:pPr>
        <w:jc w:val="both"/>
        <w:rPr>
          <w:rStyle w:val="af1"/>
          <w:color w:val="000000"/>
          <w:sz w:val="40"/>
          <w:szCs w:val="40"/>
        </w:rPr>
      </w:pPr>
      <w:r w:rsidRPr="009F3407">
        <w:rPr>
          <w:rStyle w:val="af2"/>
          <w:b/>
          <w:bCs/>
          <w:color w:val="000000"/>
          <w:sz w:val="40"/>
          <w:szCs w:val="40"/>
        </w:rPr>
        <w:lastRenderedPageBreak/>
        <w:t>Денежный оборот и платежный оборот</w:t>
      </w:r>
      <w:r w:rsidRPr="009F3407">
        <w:rPr>
          <w:rStyle w:val="af2"/>
          <w:bCs/>
          <w:color w:val="000000"/>
          <w:sz w:val="40"/>
          <w:szCs w:val="40"/>
        </w:rPr>
        <w:t xml:space="preserve"> — это</w:t>
      </w:r>
      <w:r w:rsidRPr="009F3407">
        <w:rPr>
          <w:rStyle w:val="apple-converted-space"/>
          <w:b/>
          <w:bCs/>
          <w:iCs/>
          <w:color w:val="000000"/>
          <w:sz w:val="40"/>
          <w:szCs w:val="40"/>
        </w:rPr>
        <w:t> </w:t>
      </w:r>
      <w:r w:rsidRPr="009F3407">
        <w:rPr>
          <w:rStyle w:val="af1"/>
          <w:color w:val="000000"/>
          <w:sz w:val="40"/>
          <w:szCs w:val="40"/>
        </w:rPr>
        <w:t>две стороны совокупного пла</w:t>
      </w:r>
      <w:r w:rsidRPr="009F3407">
        <w:rPr>
          <w:rStyle w:val="af1"/>
          <w:color w:val="000000"/>
          <w:sz w:val="40"/>
          <w:szCs w:val="40"/>
        </w:rPr>
        <w:softHyphen/>
        <w:t>тежного оборота.</w:t>
      </w:r>
    </w:p>
    <w:p w:rsidR="00C95435" w:rsidRPr="009F3407" w:rsidRDefault="00C95435" w:rsidP="009F3407">
      <w:pPr>
        <w:jc w:val="both"/>
        <w:rPr>
          <w:rStyle w:val="af1"/>
          <w:b w:val="0"/>
          <w:color w:val="000000"/>
          <w:sz w:val="40"/>
          <w:szCs w:val="40"/>
        </w:rPr>
      </w:pPr>
      <w:r w:rsidRPr="009F3407">
        <w:rPr>
          <w:rStyle w:val="af1"/>
          <w:color w:val="000000"/>
          <w:sz w:val="40"/>
          <w:szCs w:val="40"/>
        </w:rPr>
        <w:t>Можно сделать следующие выводы:</w:t>
      </w:r>
      <w:r w:rsidRPr="009F3407">
        <w:rPr>
          <w:b/>
          <w:color w:val="4E4E4E"/>
          <w:sz w:val="40"/>
          <w:szCs w:val="40"/>
        </w:rPr>
        <w:br/>
      </w:r>
      <w:r w:rsidRPr="009F3407">
        <w:rPr>
          <w:rStyle w:val="af1"/>
          <w:color w:val="000000"/>
          <w:sz w:val="40"/>
          <w:szCs w:val="40"/>
        </w:rPr>
        <w:t>1. Платежный оборот шире денежного оборота на величину объема используемых финансовых инструментов, а денежный оборот шире платежного на величину налично-денежного обращения.</w:t>
      </w:r>
    </w:p>
    <w:p w:rsidR="00C95435" w:rsidRPr="009F3407" w:rsidRDefault="00C95435" w:rsidP="009F3407">
      <w:pPr>
        <w:jc w:val="both"/>
        <w:rPr>
          <w:b/>
          <w:color w:val="000000"/>
          <w:sz w:val="40"/>
          <w:szCs w:val="40"/>
          <w:shd w:val="clear" w:color="auto" w:fill="FFFFFF"/>
        </w:rPr>
      </w:pPr>
      <w:r w:rsidRPr="009F3407">
        <w:rPr>
          <w:rStyle w:val="af1"/>
          <w:color w:val="000000"/>
          <w:sz w:val="40"/>
          <w:szCs w:val="40"/>
        </w:rPr>
        <w:t xml:space="preserve">2. В совокупном денежном обороте деньги выполняют различные функции (средство платежа, средство обращения и мировых денег, мера стоимости, масштаб цен и счетные единицы). </w:t>
      </w:r>
    </w:p>
    <w:p w:rsidR="00C95435" w:rsidRPr="009F3407" w:rsidRDefault="00C95435" w:rsidP="009F3407">
      <w:pPr>
        <w:jc w:val="both"/>
        <w:rPr>
          <w:sz w:val="40"/>
          <w:szCs w:val="40"/>
        </w:rPr>
      </w:pPr>
      <w:r w:rsidRPr="009F3407">
        <w:rPr>
          <w:sz w:val="40"/>
          <w:szCs w:val="40"/>
        </w:rPr>
        <w:t>3. Только разграничивая денежный и платежный оборот и выделяя совокупный платежный оборот, можно выделить части совокупного платежного оборота, которые опосредуются наличными деньгами, безналичными средствами, финансовыми инструментами, которые могут замещать деньги в совокупном платежном обороте и не являются деньгами.</w:t>
      </w:r>
    </w:p>
    <w:p w:rsidR="00C95435" w:rsidRPr="009F3407" w:rsidRDefault="00C95435" w:rsidP="009F3407">
      <w:pPr>
        <w:jc w:val="both"/>
        <w:rPr>
          <w:rStyle w:val="af1"/>
          <w:b w:val="0"/>
          <w:color w:val="000000"/>
          <w:sz w:val="40"/>
          <w:szCs w:val="40"/>
        </w:rPr>
      </w:pPr>
      <w:r w:rsidRPr="009F3407">
        <w:rPr>
          <w:sz w:val="40"/>
          <w:szCs w:val="40"/>
        </w:rPr>
        <w:t>4. Совокупный платежный оборот – это такое движение денежного и платежного оборота, которое отражает не только его техническую структуру, но и их взаимные связи, которые в частности проявляются через вза</w:t>
      </w:r>
      <w:r w:rsidRPr="009F3407">
        <w:rPr>
          <w:rStyle w:val="af1"/>
          <w:color w:val="000000"/>
          <w:sz w:val="40"/>
          <w:szCs w:val="40"/>
        </w:rPr>
        <w:t>имосвязь денег в совокупном платежном обороте.</w:t>
      </w:r>
    </w:p>
    <w:p w:rsidR="00C95435" w:rsidRPr="009F3407" w:rsidRDefault="00C95435" w:rsidP="009F3407">
      <w:pPr>
        <w:jc w:val="both"/>
        <w:rPr>
          <w:rStyle w:val="af1"/>
          <w:b w:val="0"/>
          <w:color w:val="000000"/>
          <w:sz w:val="40"/>
          <w:szCs w:val="40"/>
        </w:rPr>
      </w:pPr>
      <w:r w:rsidRPr="009F3407">
        <w:rPr>
          <w:rStyle w:val="af1"/>
          <w:color w:val="000000"/>
          <w:sz w:val="40"/>
          <w:szCs w:val="40"/>
        </w:rPr>
        <w:t xml:space="preserve">5. С помощью совокупного платежного оборота происходят производство, распределение, обращение и потребление стоимости, перераспределение капитала, создание и распределении е доходов и расходов в национальной экономике. </w:t>
      </w:r>
    </w:p>
    <w:p w:rsidR="00C95435" w:rsidRPr="009F3407" w:rsidRDefault="00C95435" w:rsidP="009F3407">
      <w:pPr>
        <w:jc w:val="both"/>
        <w:rPr>
          <w:rStyle w:val="af1"/>
          <w:b w:val="0"/>
          <w:color w:val="000000"/>
          <w:sz w:val="40"/>
          <w:szCs w:val="40"/>
        </w:rPr>
      </w:pPr>
      <w:r w:rsidRPr="009F3407">
        <w:rPr>
          <w:rStyle w:val="af1"/>
          <w:color w:val="000000"/>
          <w:sz w:val="40"/>
          <w:szCs w:val="40"/>
        </w:rPr>
        <w:t xml:space="preserve">6. Непрерывность движения денег в совокупном платежном обороте определяется тем, что: </w:t>
      </w:r>
    </w:p>
    <w:p w:rsidR="00C95435" w:rsidRPr="009F3407" w:rsidRDefault="00C95435" w:rsidP="009F3407">
      <w:pPr>
        <w:jc w:val="both"/>
        <w:rPr>
          <w:rStyle w:val="af1"/>
          <w:b w:val="0"/>
          <w:color w:val="000000"/>
          <w:sz w:val="40"/>
          <w:szCs w:val="40"/>
        </w:rPr>
      </w:pPr>
      <w:r w:rsidRPr="009F3407">
        <w:rPr>
          <w:rStyle w:val="af1"/>
          <w:color w:val="000000"/>
          <w:sz w:val="40"/>
          <w:szCs w:val="40"/>
        </w:rPr>
        <w:t>А) деньги непрерывно переходят из одной формы (наличной) в другую (безналичную);</w:t>
      </w:r>
    </w:p>
    <w:p w:rsidR="00C95435" w:rsidRPr="009F3407" w:rsidRDefault="00C95435" w:rsidP="009F3407">
      <w:pPr>
        <w:jc w:val="both"/>
        <w:rPr>
          <w:rStyle w:val="af1"/>
          <w:b w:val="0"/>
          <w:color w:val="000000"/>
          <w:sz w:val="40"/>
          <w:szCs w:val="40"/>
        </w:rPr>
      </w:pPr>
      <w:r w:rsidRPr="009F3407">
        <w:rPr>
          <w:rStyle w:val="af1"/>
          <w:color w:val="000000"/>
          <w:sz w:val="40"/>
          <w:szCs w:val="40"/>
        </w:rPr>
        <w:t>Б) в совокупном платежном обороте происходит перемещение денег между субъектами экономики, носящее встречный характер;</w:t>
      </w:r>
    </w:p>
    <w:p w:rsidR="00C95435" w:rsidRPr="009F3407" w:rsidRDefault="00C95435" w:rsidP="009F3407">
      <w:pPr>
        <w:jc w:val="both"/>
        <w:rPr>
          <w:rStyle w:val="af1"/>
          <w:b w:val="0"/>
          <w:color w:val="000000"/>
          <w:sz w:val="40"/>
          <w:szCs w:val="40"/>
        </w:rPr>
      </w:pPr>
      <w:r w:rsidRPr="009F3407">
        <w:rPr>
          <w:rStyle w:val="af1"/>
          <w:color w:val="000000"/>
          <w:sz w:val="40"/>
          <w:szCs w:val="40"/>
        </w:rPr>
        <w:lastRenderedPageBreak/>
        <w:t>В) совокупный платежный оборот способствует вовлечению средств, которые находятся в кассах банка на срочных депозитах в кредитных организациях и других финансовых организациях, в хозяйственный оборот;</w:t>
      </w:r>
    </w:p>
    <w:p w:rsidR="00C95435" w:rsidRPr="009F3407" w:rsidRDefault="00C95435" w:rsidP="009F3407">
      <w:pPr>
        <w:jc w:val="both"/>
        <w:rPr>
          <w:rStyle w:val="af1"/>
          <w:b w:val="0"/>
          <w:color w:val="000000"/>
          <w:sz w:val="40"/>
          <w:szCs w:val="40"/>
        </w:rPr>
      </w:pPr>
      <w:r w:rsidRPr="009F3407">
        <w:rPr>
          <w:rStyle w:val="af1"/>
          <w:color w:val="000000"/>
          <w:sz w:val="40"/>
          <w:szCs w:val="40"/>
        </w:rPr>
        <w:t>7) Качество функционирования совокупного платежного оборота реализуется через соблюдение законов денежного обращения, научно обоснованных и законодательно закрепленных принципов, форм и способов расчетов и качество платежных средств, которые функционируют в платежном обороте.</w:t>
      </w:r>
    </w:p>
    <w:p w:rsidR="00C95435" w:rsidRPr="009F3407" w:rsidRDefault="00C95435" w:rsidP="009F3407">
      <w:pPr>
        <w:jc w:val="both"/>
        <w:rPr>
          <w:rStyle w:val="af1"/>
          <w:b w:val="0"/>
          <w:color w:val="000000"/>
          <w:sz w:val="40"/>
          <w:szCs w:val="40"/>
        </w:rPr>
      </w:pPr>
      <w:r w:rsidRPr="009F3407">
        <w:rPr>
          <w:rStyle w:val="af1"/>
          <w:color w:val="000000"/>
          <w:sz w:val="40"/>
          <w:szCs w:val="40"/>
        </w:rPr>
        <w:t>8) Платежные средства, которые функционируют в совокупном платежном обороте, можно классифицировать следующим образом:</w:t>
      </w:r>
      <w:r w:rsidRPr="009F3407">
        <w:rPr>
          <w:rStyle w:val="af1"/>
          <w:color w:val="000000"/>
          <w:sz w:val="40"/>
          <w:szCs w:val="40"/>
        </w:rPr>
        <w:br/>
        <w:t>а) наличные деньги в обращении и в кассах банка как законные платежные средства</w:t>
      </w:r>
    </w:p>
    <w:p w:rsidR="00C95435" w:rsidRPr="009F3407" w:rsidRDefault="00C95435" w:rsidP="009F3407">
      <w:pPr>
        <w:jc w:val="both"/>
        <w:rPr>
          <w:bCs/>
          <w:color w:val="000000"/>
          <w:sz w:val="40"/>
          <w:szCs w:val="40"/>
        </w:rPr>
      </w:pPr>
      <w:r w:rsidRPr="009F3407">
        <w:rPr>
          <w:rStyle w:val="af1"/>
          <w:color w:val="000000"/>
          <w:sz w:val="40"/>
          <w:szCs w:val="40"/>
        </w:rPr>
        <w:t>б) безналичные деньги, эмитируемые кредитными организациями в качества общепризнанных средств платежа – депозитные и электронные деньги</w:t>
      </w:r>
      <w:r w:rsidRPr="009F3407">
        <w:rPr>
          <w:rStyle w:val="af1"/>
          <w:color w:val="000000"/>
          <w:sz w:val="40"/>
          <w:szCs w:val="40"/>
        </w:rPr>
        <w:br/>
        <w:t>в) финансовые инструменты, к которым обносятся ценные бумаг</w:t>
      </w:r>
      <w:proofErr w:type="gramStart"/>
      <w:r w:rsidRPr="009F3407">
        <w:rPr>
          <w:rStyle w:val="af1"/>
          <w:color w:val="000000"/>
          <w:sz w:val="40"/>
          <w:szCs w:val="40"/>
        </w:rPr>
        <w:t>и(</w:t>
      </w:r>
      <w:proofErr w:type="gramEnd"/>
      <w:r w:rsidRPr="009F3407">
        <w:rPr>
          <w:rStyle w:val="af1"/>
          <w:color w:val="000000"/>
          <w:sz w:val="40"/>
          <w:szCs w:val="40"/>
        </w:rPr>
        <w:t>кроме акций), не включенные в широкую денежную массу, выпущенные кредитными организациями и являющиеся близкими заменителями денег.</w:t>
      </w:r>
      <w:r w:rsidRPr="009F3407">
        <w:rPr>
          <w:rStyle w:val="af1"/>
          <w:color w:val="000000"/>
          <w:sz w:val="40"/>
          <w:szCs w:val="40"/>
        </w:rPr>
        <w:br/>
      </w:r>
      <w:r w:rsidRPr="009F3407">
        <w:rPr>
          <w:noProof/>
          <w:sz w:val="40"/>
          <w:szCs w:val="40"/>
        </w:rPr>
        <w:drawing>
          <wp:inline distT="0" distB="0" distL="0" distR="0">
            <wp:extent cx="5541010" cy="3805555"/>
            <wp:effectExtent l="19050" t="0" r="2540" b="0"/>
            <wp:docPr id="11" name="Рисунок 2" descr="l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r,3.png"/>
                    <pic:cNvPicPr/>
                  </pic:nvPicPr>
                  <pic:blipFill>
                    <a:blip r:embed="rId10" cstate="print"/>
                    <a:stretch>
                      <a:fillRect/>
                    </a:stretch>
                  </pic:blipFill>
                  <pic:spPr>
                    <a:xfrm>
                      <a:off x="0" y="0"/>
                      <a:ext cx="5541010" cy="3805555"/>
                    </a:xfrm>
                    <a:prstGeom prst="rect">
                      <a:avLst/>
                    </a:prstGeom>
                  </pic:spPr>
                </pic:pic>
              </a:graphicData>
            </a:graphic>
          </wp:inline>
        </w:drawing>
      </w:r>
    </w:p>
    <w:p w:rsidR="00C95435" w:rsidRPr="00A17B78" w:rsidRDefault="00C95435" w:rsidP="009F3407">
      <w:pPr>
        <w:jc w:val="both"/>
        <w:rPr>
          <w:sz w:val="40"/>
          <w:szCs w:val="40"/>
        </w:rPr>
      </w:pPr>
      <w:r w:rsidRPr="009F3407">
        <w:rPr>
          <w:sz w:val="40"/>
          <w:szCs w:val="40"/>
        </w:rPr>
        <w:br w:type="page"/>
      </w:r>
      <w:r w:rsidRPr="009F3407">
        <w:rPr>
          <w:b/>
          <w:sz w:val="40"/>
          <w:szCs w:val="40"/>
        </w:rPr>
        <w:lastRenderedPageBreak/>
        <w:t xml:space="preserve">12. Дефляция </w:t>
      </w:r>
    </w:p>
    <w:p w:rsidR="00C95435" w:rsidRPr="009F3407" w:rsidRDefault="00C95435" w:rsidP="009F3407">
      <w:pPr>
        <w:jc w:val="both"/>
        <w:rPr>
          <w:sz w:val="40"/>
          <w:szCs w:val="40"/>
        </w:rPr>
      </w:pPr>
      <w:r w:rsidRPr="009F3407">
        <w:rPr>
          <w:b/>
          <w:sz w:val="40"/>
          <w:szCs w:val="40"/>
        </w:rPr>
        <w:t>Дефляция</w:t>
      </w:r>
      <w:r w:rsidRPr="009F3407">
        <w:rPr>
          <w:sz w:val="40"/>
          <w:szCs w:val="40"/>
        </w:rPr>
        <w:t xml:space="preserve"> – это повышение покупательной способности национальной валюты. В период дефляции деньги становятся более ценными, чем товары. Покупательная способность денег увеличивается. </w:t>
      </w:r>
    </w:p>
    <w:p w:rsidR="00C95435" w:rsidRPr="009F3407" w:rsidRDefault="00C95435" w:rsidP="009F3407">
      <w:pPr>
        <w:jc w:val="both"/>
        <w:rPr>
          <w:b/>
          <w:sz w:val="40"/>
          <w:szCs w:val="40"/>
          <w:lang w:val="en-US"/>
        </w:rPr>
      </w:pPr>
      <w:r w:rsidRPr="009F3407">
        <w:rPr>
          <w:b/>
          <w:sz w:val="40"/>
          <w:szCs w:val="40"/>
        </w:rPr>
        <w:t>Основные причины дефляции:</w:t>
      </w:r>
    </w:p>
    <w:p w:rsidR="00C95435" w:rsidRPr="009F3407" w:rsidRDefault="00C95435" w:rsidP="009F3407">
      <w:pPr>
        <w:pStyle w:val="a4"/>
        <w:numPr>
          <w:ilvl w:val="0"/>
          <w:numId w:val="57"/>
        </w:numPr>
        <w:contextualSpacing w:val="0"/>
        <w:jc w:val="both"/>
        <w:rPr>
          <w:sz w:val="40"/>
          <w:szCs w:val="40"/>
        </w:rPr>
      </w:pPr>
      <w:r w:rsidRPr="009F3407">
        <w:rPr>
          <w:sz w:val="40"/>
          <w:szCs w:val="40"/>
        </w:rPr>
        <w:t xml:space="preserve">Повышение стоимости денег. </w:t>
      </w:r>
    </w:p>
    <w:p w:rsidR="00C95435" w:rsidRPr="009F3407" w:rsidRDefault="00C95435" w:rsidP="009F3407">
      <w:pPr>
        <w:pStyle w:val="a4"/>
        <w:numPr>
          <w:ilvl w:val="0"/>
          <w:numId w:val="57"/>
        </w:numPr>
        <w:contextualSpacing w:val="0"/>
        <w:jc w:val="both"/>
        <w:rPr>
          <w:sz w:val="40"/>
          <w:szCs w:val="40"/>
        </w:rPr>
      </w:pPr>
      <w:r w:rsidRPr="009F3407">
        <w:rPr>
          <w:sz w:val="40"/>
          <w:szCs w:val="40"/>
        </w:rPr>
        <w:t>Снижение стоимости многих товаров в результате роста производительности труда, но при неизменной стоимости денег.</w:t>
      </w:r>
    </w:p>
    <w:p w:rsidR="00C95435" w:rsidRPr="009F3407" w:rsidRDefault="00C95435" w:rsidP="009F3407">
      <w:pPr>
        <w:pStyle w:val="a4"/>
        <w:numPr>
          <w:ilvl w:val="0"/>
          <w:numId w:val="57"/>
        </w:numPr>
        <w:contextualSpacing w:val="0"/>
        <w:jc w:val="both"/>
        <w:rPr>
          <w:sz w:val="40"/>
          <w:szCs w:val="40"/>
        </w:rPr>
      </w:pPr>
      <w:r w:rsidRPr="009F3407">
        <w:rPr>
          <w:sz w:val="40"/>
          <w:szCs w:val="40"/>
        </w:rPr>
        <w:t>Создание дефицита денег в обороте. К дефляции такого вида приводит изъятие центральным банком и правительством из обращения денежной массы с целью снижения темпов инфляции посредством повышения учетной ставки, увеличения налогов и пр.</w:t>
      </w:r>
    </w:p>
    <w:p w:rsidR="00C95435" w:rsidRPr="009F3407" w:rsidRDefault="00C95435" w:rsidP="009F3407">
      <w:pPr>
        <w:shd w:val="clear" w:color="auto" w:fill="FFFFFF"/>
        <w:jc w:val="both"/>
        <w:rPr>
          <w:color w:val="000000" w:themeColor="text1"/>
          <w:sz w:val="40"/>
          <w:szCs w:val="40"/>
        </w:rPr>
      </w:pPr>
      <w:r w:rsidRPr="009F3407">
        <w:rPr>
          <w:color w:val="000000" w:themeColor="text1"/>
          <w:sz w:val="40"/>
          <w:szCs w:val="40"/>
        </w:rPr>
        <w:t>И. Фишер настаивал, что разного рода шоки могут запустить процесс ликвидации задолженности, вызывающий сокращение денежной массы и падение цен на товары. Чрезмерная задолженность служит началом для следующих девяти стадий, определяющих возникновение дефляции и депрессии:</w:t>
      </w:r>
    </w:p>
    <w:p w:rsidR="00C95435" w:rsidRPr="009F3407" w:rsidRDefault="00C95435" w:rsidP="009F3407">
      <w:pPr>
        <w:numPr>
          <w:ilvl w:val="0"/>
          <w:numId w:val="58"/>
        </w:numPr>
        <w:overflowPunct/>
        <w:autoSpaceDE/>
        <w:autoSpaceDN/>
        <w:adjustRightInd/>
        <w:ind w:left="709"/>
        <w:jc w:val="both"/>
        <w:rPr>
          <w:color w:val="000000" w:themeColor="text1"/>
          <w:sz w:val="40"/>
          <w:szCs w:val="40"/>
        </w:rPr>
      </w:pPr>
      <w:r w:rsidRPr="009F3407">
        <w:rPr>
          <w:color w:val="000000" w:themeColor="text1"/>
          <w:sz w:val="40"/>
          <w:szCs w:val="40"/>
        </w:rPr>
        <w:t>ликвидация долгов в ответ на случайный шок, например, резкое сдувание «пузыря» на фондовом рынке;</w:t>
      </w:r>
    </w:p>
    <w:p w:rsidR="00C95435" w:rsidRPr="009F3407" w:rsidRDefault="00C95435" w:rsidP="009F3407">
      <w:pPr>
        <w:numPr>
          <w:ilvl w:val="0"/>
          <w:numId w:val="58"/>
        </w:numPr>
        <w:overflowPunct/>
        <w:autoSpaceDE/>
        <w:autoSpaceDN/>
        <w:adjustRightInd/>
        <w:ind w:left="709"/>
        <w:jc w:val="both"/>
        <w:rPr>
          <w:color w:val="000000" w:themeColor="text1"/>
          <w:sz w:val="40"/>
          <w:szCs w:val="40"/>
        </w:rPr>
      </w:pPr>
      <w:r w:rsidRPr="009F3407">
        <w:rPr>
          <w:color w:val="000000" w:themeColor="text1"/>
          <w:sz w:val="40"/>
          <w:szCs w:val="40"/>
        </w:rPr>
        <w:t>ликвидация долгов ведет к сокращению денежной массы и к замедлению скорости обращения;</w:t>
      </w:r>
    </w:p>
    <w:p w:rsidR="00C95435" w:rsidRPr="009F3407" w:rsidRDefault="00C95435" w:rsidP="009F3407">
      <w:pPr>
        <w:numPr>
          <w:ilvl w:val="0"/>
          <w:numId w:val="58"/>
        </w:numPr>
        <w:overflowPunct/>
        <w:autoSpaceDE/>
        <w:autoSpaceDN/>
        <w:adjustRightInd/>
        <w:ind w:left="709"/>
        <w:jc w:val="both"/>
        <w:rPr>
          <w:color w:val="000000" w:themeColor="text1"/>
          <w:sz w:val="40"/>
          <w:szCs w:val="40"/>
        </w:rPr>
      </w:pPr>
      <w:r w:rsidRPr="009F3407">
        <w:rPr>
          <w:color w:val="000000" w:themeColor="text1"/>
          <w:sz w:val="40"/>
          <w:szCs w:val="40"/>
        </w:rPr>
        <w:t>это приводит к снижению уровня цен;</w:t>
      </w:r>
    </w:p>
    <w:p w:rsidR="00C95435" w:rsidRPr="009F3407" w:rsidRDefault="00C95435" w:rsidP="009F3407">
      <w:pPr>
        <w:numPr>
          <w:ilvl w:val="0"/>
          <w:numId w:val="58"/>
        </w:numPr>
        <w:overflowPunct/>
        <w:autoSpaceDE/>
        <w:autoSpaceDN/>
        <w:adjustRightInd/>
        <w:ind w:left="709"/>
        <w:jc w:val="both"/>
        <w:rPr>
          <w:color w:val="000000" w:themeColor="text1"/>
          <w:sz w:val="40"/>
          <w:szCs w:val="40"/>
        </w:rPr>
      </w:pPr>
      <w:r w:rsidRPr="009F3407">
        <w:rPr>
          <w:color w:val="000000" w:themeColor="text1"/>
          <w:sz w:val="40"/>
          <w:szCs w:val="40"/>
        </w:rPr>
        <w:t>падение стоимости активов при том, что стоимость обязательств остается неизменной, ведет к снижению чистой стоимости предприятий, тем самым ускоряя их банкротство;</w:t>
      </w:r>
    </w:p>
    <w:p w:rsidR="00C95435" w:rsidRPr="009F3407" w:rsidRDefault="00C95435" w:rsidP="009F3407">
      <w:pPr>
        <w:numPr>
          <w:ilvl w:val="0"/>
          <w:numId w:val="58"/>
        </w:numPr>
        <w:tabs>
          <w:tab w:val="num" w:pos="142"/>
        </w:tabs>
        <w:overflowPunct/>
        <w:autoSpaceDE/>
        <w:autoSpaceDN/>
        <w:adjustRightInd/>
        <w:ind w:left="709" w:hanging="567"/>
        <w:jc w:val="both"/>
        <w:rPr>
          <w:color w:val="000000" w:themeColor="text1"/>
          <w:sz w:val="40"/>
          <w:szCs w:val="40"/>
        </w:rPr>
      </w:pPr>
      <w:r w:rsidRPr="009F3407">
        <w:rPr>
          <w:color w:val="000000" w:themeColor="text1"/>
          <w:sz w:val="40"/>
          <w:szCs w:val="40"/>
        </w:rPr>
        <w:t>прибыли сокращаются и возникают убытки;</w:t>
      </w:r>
    </w:p>
    <w:p w:rsidR="00C95435" w:rsidRPr="009F3407" w:rsidRDefault="00C95435" w:rsidP="009F3407">
      <w:pPr>
        <w:numPr>
          <w:ilvl w:val="0"/>
          <w:numId w:val="58"/>
        </w:numPr>
        <w:tabs>
          <w:tab w:val="num" w:pos="426"/>
        </w:tabs>
        <w:overflowPunct/>
        <w:autoSpaceDE/>
        <w:autoSpaceDN/>
        <w:adjustRightInd/>
        <w:ind w:left="709" w:hanging="567"/>
        <w:jc w:val="both"/>
        <w:rPr>
          <w:color w:val="000000" w:themeColor="text1"/>
          <w:sz w:val="40"/>
          <w:szCs w:val="40"/>
        </w:rPr>
      </w:pPr>
      <w:r w:rsidRPr="009F3407">
        <w:rPr>
          <w:color w:val="000000" w:themeColor="text1"/>
          <w:sz w:val="40"/>
          <w:szCs w:val="40"/>
        </w:rPr>
        <w:t>сокращаются уровни производства, торговли и занятности,</w:t>
      </w:r>
    </w:p>
    <w:p w:rsidR="00C95435" w:rsidRPr="009F3407" w:rsidRDefault="00C95435" w:rsidP="009F3407">
      <w:pPr>
        <w:numPr>
          <w:ilvl w:val="0"/>
          <w:numId w:val="58"/>
        </w:numPr>
        <w:tabs>
          <w:tab w:val="num" w:pos="426"/>
        </w:tabs>
        <w:overflowPunct/>
        <w:autoSpaceDE/>
        <w:autoSpaceDN/>
        <w:adjustRightInd/>
        <w:ind w:left="709" w:hanging="567"/>
        <w:jc w:val="both"/>
        <w:rPr>
          <w:color w:val="000000" w:themeColor="text1"/>
          <w:sz w:val="40"/>
          <w:szCs w:val="40"/>
        </w:rPr>
      </w:pPr>
      <w:r w:rsidRPr="009F3407">
        <w:rPr>
          <w:color w:val="000000" w:themeColor="text1"/>
          <w:sz w:val="40"/>
          <w:szCs w:val="40"/>
        </w:rPr>
        <w:t>убытки, банкротства и безработица ведут к пессимизму;</w:t>
      </w:r>
    </w:p>
    <w:p w:rsidR="00C95435" w:rsidRPr="009F3407" w:rsidRDefault="00C95435" w:rsidP="009F3407">
      <w:pPr>
        <w:numPr>
          <w:ilvl w:val="0"/>
          <w:numId w:val="58"/>
        </w:numPr>
        <w:tabs>
          <w:tab w:val="num" w:pos="426"/>
        </w:tabs>
        <w:overflowPunct/>
        <w:autoSpaceDE/>
        <w:autoSpaceDN/>
        <w:adjustRightInd/>
        <w:ind w:left="709" w:hanging="567"/>
        <w:jc w:val="both"/>
        <w:rPr>
          <w:color w:val="000000" w:themeColor="text1"/>
          <w:sz w:val="40"/>
          <w:szCs w:val="40"/>
        </w:rPr>
      </w:pPr>
      <w:r w:rsidRPr="009F3407">
        <w:rPr>
          <w:color w:val="000000" w:themeColor="text1"/>
          <w:sz w:val="40"/>
          <w:szCs w:val="40"/>
        </w:rPr>
        <w:t>это ведет к тезаврации и замедлению скорости обращения денег;</w:t>
      </w:r>
    </w:p>
    <w:p w:rsidR="00C95435" w:rsidRPr="009F3407" w:rsidRDefault="00C95435" w:rsidP="009F3407">
      <w:pPr>
        <w:numPr>
          <w:ilvl w:val="0"/>
          <w:numId w:val="58"/>
        </w:numPr>
        <w:overflowPunct/>
        <w:autoSpaceDE/>
        <w:autoSpaceDN/>
        <w:adjustRightInd/>
        <w:ind w:left="567"/>
        <w:jc w:val="both"/>
        <w:rPr>
          <w:color w:val="000000" w:themeColor="text1"/>
          <w:sz w:val="40"/>
          <w:szCs w:val="40"/>
        </w:rPr>
      </w:pPr>
      <w:r w:rsidRPr="009F3407">
        <w:rPr>
          <w:color w:val="000000" w:themeColor="text1"/>
          <w:sz w:val="40"/>
          <w:szCs w:val="40"/>
        </w:rPr>
        <w:t>происходит снижение номинальных процентных ставок и повышение реальных процентных ставок.</w:t>
      </w:r>
    </w:p>
    <w:p w:rsidR="00C95435" w:rsidRPr="009F3407" w:rsidRDefault="00C95435" w:rsidP="009F3407">
      <w:pPr>
        <w:jc w:val="both"/>
        <w:rPr>
          <w:b/>
          <w:color w:val="000000" w:themeColor="text1"/>
          <w:sz w:val="40"/>
          <w:szCs w:val="40"/>
        </w:rPr>
      </w:pPr>
      <w:r w:rsidRPr="009F3407">
        <w:rPr>
          <w:b/>
          <w:color w:val="000000" w:themeColor="text1"/>
          <w:sz w:val="40"/>
          <w:szCs w:val="40"/>
        </w:rPr>
        <w:lastRenderedPageBreak/>
        <w:t>Монетарные факторы дефляции:</w:t>
      </w:r>
    </w:p>
    <w:p w:rsidR="00C95435" w:rsidRPr="009F3407" w:rsidRDefault="00C95435" w:rsidP="009F3407">
      <w:pPr>
        <w:pStyle w:val="a4"/>
        <w:numPr>
          <w:ilvl w:val="0"/>
          <w:numId w:val="59"/>
        </w:numPr>
        <w:overflowPunct/>
        <w:autoSpaceDE/>
        <w:autoSpaceDN/>
        <w:adjustRightInd/>
        <w:contextualSpacing w:val="0"/>
        <w:jc w:val="both"/>
        <w:rPr>
          <w:color w:val="000000" w:themeColor="text1"/>
          <w:sz w:val="40"/>
          <w:szCs w:val="40"/>
        </w:rPr>
      </w:pPr>
      <w:r w:rsidRPr="009F3407">
        <w:rPr>
          <w:color w:val="000000" w:themeColor="text1"/>
          <w:sz w:val="40"/>
          <w:szCs w:val="40"/>
        </w:rPr>
        <w:t>недостаток денежной массы в сфере обращения, возникающий вследствие быстрого роста производства;</w:t>
      </w:r>
    </w:p>
    <w:p w:rsidR="00C95435" w:rsidRPr="009F3407" w:rsidRDefault="00C95435" w:rsidP="009F3407">
      <w:pPr>
        <w:pStyle w:val="a4"/>
        <w:numPr>
          <w:ilvl w:val="0"/>
          <w:numId w:val="59"/>
        </w:numPr>
        <w:overflowPunct/>
        <w:autoSpaceDE/>
        <w:autoSpaceDN/>
        <w:adjustRightInd/>
        <w:contextualSpacing w:val="0"/>
        <w:jc w:val="both"/>
        <w:rPr>
          <w:color w:val="000000" w:themeColor="text1"/>
          <w:sz w:val="40"/>
          <w:szCs w:val="40"/>
        </w:rPr>
      </w:pPr>
      <w:r w:rsidRPr="009F3407">
        <w:rPr>
          <w:color w:val="000000" w:themeColor="text1"/>
          <w:sz w:val="40"/>
          <w:szCs w:val="40"/>
        </w:rPr>
        <w:t>повышение процентной ставки за кредит при проведении ЦБ политики денежной рестрикции.</w:t>
      </w:r>
    </w:p>
    <w:p w:rsidR="00C95435" w:rsidRPr="009F3407" w:rsidRDefault="00C95435" w:rsidP="009F3407">
      <w:pPr>
        <w:jc w:val="both"/>
        <w:rPr>
          <w:b/>
          <w:color w:val="000000" w:themeColor="text1"/>
          <w:sz w:val="40"/>
          <w:szCs w:val="40"/>
        </w:rPr>
      </w:pPr>
      <w:r w:rsidRPr="009F3407">
        <w:rPr>
          <w:b/>
          <w:color w:val="000000" w:themeColor="text1"/>
          <w:sz w:val="40"/>
          <w:szCs w:val="40"/>
        </w:rPr>
        <w:t>Немонетарные факторы дефляции:</w:t>
      </w:r>
    </w:p>
    <w:p w:rsidR="00C95435" w:rsidRPr="009F3407" w:rsidRDefault="00C95435" w:rsidP="009F3407">
      <w:pPr>
        <w:pStyle w:val="a4"/>
        <w:numPr>
          <w:ilvl w:val="0"/>
          <w:numId w:val="60"/>
        </w:numPr>
        <w:overflowPunct/>
        <w:autoSpaceDE/>
        <w:autoSpaceDN/>
        <w:adjustRightInd/>
        <w:contextualSpacing w:val="0"/>
        <w:jc w:val="both"/>
        <w:rPr>
          <w:color w:val="000000" w:themeColor="text1"/>
          <w:sz w:val="40"/>
          <w:szCs w:val="40"/>
        </w:rPr>
      </w:pPr>
      <w:r w:rsidRPr="009F3407">
        <w:rPr>
          <w:color w:val="000000" w:themeColor="text1"/>
          <w:sz w:val="40"/>
          <w:szCs w:val="40"/>
        </w:rPr>
        <w:t>структурные диспропорции в общественном производстве;</w:t>
      </w:r>
    </w:p>
    <w:p w:rsidR="00C95435" w:rsidRPr="009F3407" w:rsidRDefault="00C95435" w:rsidP="009F3407">
      <w:pPr>
        <w:pStyle w:val="a4"/>
        <w:numPr>
          <w:ilvl w:val="0"/>
          <w:numId w:val="60"/>
        </w:numPr>
        <w:overflowPunct/>
        <w:autoSpaceDE/>
        <w:autoSpaceDN/>
        <w:adjustRightInd/>
        <w:contextualSpacing w:val="0"/>
        <w:jc w:val="both"/>
        <w:rPr>
          <w:color w:val="000000" w:themeColor="text1"/>
          <w:sz w:val="40"/>
          <w:szCs w:val="40"/>
        </w:rPr>
      </w:pPr>
      <w:r w:rsidRPr="009F3407">
        <w:rPr>
          <w:color w:val="000000" w:themeColor="text1"/>
          <w:sz w:val="40"/>
          <w:szCs w:val="40"/>
        </w:rPr>
        <w:t>падение совокупного спроса в результате спада производства;</w:t>
      </w:r>
    </w:p>
    <w:p w:rsidR="00C95435" w:rsidRPr="009F3407" w:rsidRDefault="00C95435" w:rsidP="009F3407">
      <w:pPr>
        <w:pStyle w:val="a4"/>
        <w:numPr>
          <w:ilvl w:val="0"/>
          <w:numId w:val="60"/>
        </w:numPr>
        <w:overflowPunct/>
        <w:autoSpaceDE/>
        <w:autoSpaceDN/>
        <w:adjustRightInd/>
        <w:contextualSpacing w:val="0"/>
        <w:jc w:val="both"/>
        <w:rPr>
          <w:color w:val="000000" w:themeColor="text1"/>
          <w:sz w:val="40"/>
          <w:szCs w:val="40"/>
        </w:rPr>
      </w:pPr>
      <w:r w:rsidRPr="009F3407">
        <w:rPr>
          <w:color w:val="000000" w:themeColor="text1"/>
          <w:sz w:val="40"/>
          <w:szCs w:val="40"/>
        </w:rPr>
        <w:t xml:space="preserve">непродуманная </w:t>
      </w:r>
      <w:proofErr w:type="spellStart"/>
      <w:r w:rsidRPr="009F3407">
        <w:rPr>
          <w:color w:val="000000" w:themeColor="text1"/>
          <w:sz w:val="40"/>
          <w:szCs w:val="40"/>
        </w:rPr>
        <w:t>гос-ная</w:t>
      </w:r>
      <w:proofErr w:type="spellEnd"/>
      <w:r w:rsidRPr="009F3407">
        <w:rPr>
          <w:color w:val="000000" w:themeColor="text1"/>
          <w:sz w:val="40"/>
          <w:szCs w:val="40"/>
        </w:rPr>
        <w:t xml:space="preserve"> политика, включающая в себя налоговую, денежно-кредитную, ценовую.</w:t>
      </w:r>
    </w:p>
    <w:p w:rsidR="00C95435" w:rsidRPr="009F3407" w:rsidRDefault="00C95435" w:rsidP="009F3407">
      <w:pPr>
        <w:jc w:val="both"/>
        <w:rPr>
          <w:color w:val="000000" w:themeColor="text1"/>
          <w:sz w:val="40"/>
          <w:szCs w:val="40"/>
        </w:rPr>
      </w:pPr>
      <w:r w:rsidRPr="009F3407">
        <w:rPr>
          <w:b/>
          <w:color w:val="000000" w:themeColor="text1"/>
          <w:sz w:val="40"/>
          <w:szCs w:val="40"/>
        </w:rPr>
        <w:t>Виды дефляции.</w:t>
      </w:r>
      <w:r w:rsidRPr="009F3407">
        <w:rPr>
          <w:color w:val="000000" w:themeColor="text1"/>
          <w:sz w:val="40"/>
          <w:szCs w:val="40"/>
        </w:rPr>
        <w:t xml:space="preserve"> Представитель австрийской школы Дж. Салерно выделял 4 типа дефляции:</w:t>
      </w:r>
    </w:p>
    <w:p w:rsidR="00C95435" w:rsidRPr="009F3407" w:rsidRDefault="00C95435" w:rsidP="009F3407">
      <w:pPr>
        <w:pStyle w:val="a4"/>
        <w:numPr>
          <w:ilvl w:val="0"/>
          <w:numId w:val="61"/>
        </w:numPr>
        <w:overflowPunct/>
        <w:autoSpaceDE/>
        <w:autoSpaceDN/>
        <w:adjustRightInd/>
        <w:contextualSpacing w:val="0"/>
        <w:jc w:val="both"/>
        <w:rPr>
          <w:color w:val="000000" w:themeColor="text1"/>
          <w:sz w:val="40"/>
          <w:szCs w:val="40"/>
        </w:rPr>
      </w:pPr>
      <w:r w:rsidRPr="009F3407">
        <w:rPr>
          <w:color w:val="000000" w:themeColor="text1"/>
          <w:sz w:val="40"/>
          <w:szCs w:val="40"/>
        </w:rPr>
        <w:t>Дефляция роста</w:t>
      </w:r>
    </w:p>
    <w:p w:rsidR="00C95435" w:rsidRPr="009F3407" w:rsidRDefault="00C95435" w:rsidP="009F3407">
      <w:pPr>
        <w:pStyle w:val="a4"/>
        <w:numPr>
          <w:ilvl w:val="0"/>
          <w:numId w:val="61"/>
        </w:numPr>
        <w:overflowPunct/>
        <w:autoSpaceDE/>
        <w:autoSpaceDN/>
        <w:adjustRightInd/>
        <w:contextualSpacing w:val="0"/>
        <w:jc w:val="both"/>
        <w:rPr>
          <w:color w:val="000000" w:themeColor="text1"/>
          <w:sz w:val="40"/>
          <w:szCs w:val="40"/>
        </w:rPr>
      </w:pPr>
      <w:r w:rsidRPr="009F3407">
        <w:rPr>
          <w:color w:val="000000" w:themeColor="text1"/>
          <w:sz w:val="40"/>
          <w:szCs w:val="40"/>
        </w:rPr>
        <w:t>Дефляция, вызванная наращиванием остатков наличности</w:t>
      </w:r>
    </w:p>
    <w:p w:rsidR="00C95435" w:rsidRPr="009F3407" w:rsidRDefault="00C95435" w:rsidP="009F3407">
      <w:pPr>
        <w:pStyle w:val="a4"/>
        <w:numPr>
          <w:ilvl w:val="0"/>
          <w:numId w:val="61"/>
        </w:numPr>
        <w:overflowPunct/>
        <w:autoSpaceDE/>
        <w:autoSpaceDN/>
        <w:adjustRightInd/>
        <w:contextualSpacing w:val="0"/>
        <w:jc w:val="both"/>
        <w:rPr>
          <w:color w:val="000000" w:themeColor="text1"/>
          <w:sz w:val="40"/>
          <w:szCs w:val="40"/>
        </w:rPr>
      </w:pPr>
      <w:r w:rsidRPr="009F3407">
        <w:rPr>
          <w:color w:val="000000" w:themeColor="text1"/>
          <w:sz w:val="40"/>
          <w:szCs w:val="40"/>
        </w:rPr>
        <w:t>Дефляция банковского кредита</w:t>
      </w:r>
    </w:p>
    <w:p w:rsidR="00C95435" w:rsidRPr="009F3407" w:rsidRDefault="00C95435" w:rsidP="009F3407">
      <w:pPr>
        <w:pStyle w:val="a4"/>
        <w:numPr>
          <w:ilvl w:val="0"/>
          <w:numId w:val="61"/>
        </w:numPr>
        <w:overflowPunct/>
        <w:autoSpaceDE/>
        <w:autoSpaceDN/>
        <w:adjustRightInd/>
        <w:contextualSpacing w:val="0"/>
        <w:jc w:val="both"/>
        <w:rPr>
          <w:color w:val="000000" w:themeColor="text1"/>
          <w:sz w:val="40"/>
          <w:szCs w:val="40"/>
        </w:rPr>
      </w:pPr>
      <w:r w:rsidRPr="009F3407">
        <w:rPr>
          <w:color w:val="000000" w:themeColor="text1"/>
          <w:sz w:val="40"/>
          <w:szCs w:val="40"/>
        </w:rPr>
        <w:t>Конфискационная дефляция</w:t>
      </w:r>
    </w:p>
    <w:p w:rsidR="00C95435" w:rsidRPr="009F3407" w:rsidRDefault="00C95435" w:rsidP="009F3407">
      <w:pPr>
        <w:jc w:val="both"/>
        <w:rPr>
          <w:color w:val="000000" w:themeColor="text1"/>
          <w:sz w:val="40"/>
          <w:szCs w:val="40"/>
        </w:rPr>
      </w:pPr>
      <w:r w:rsidRPr="009F3407">
        <w:rPr>
          <w:b/>
          <w:color w:val="000000" w:themeColor="text1"/>
          <w:sz w:val="40"/>
          <w:szCs w:val="40"/>
        </w:rPr>
        <w:t>В зависимости от интенсивности воздействия на экономику</w:t>
      </w:r>
      <w:r w:rsidRPr="009F3407">
        <w:rPr>
          <w:color w:val="000000" w:themeColor="text1"/>
          <w:sz w:val="40"/>
          <w:szCs w:val="40"/>
        </w:rPr>
        <w:t xml:space="preserve"> различают следующие виды дефляции:</w:t>
      </w:r>
    </w:p>
    <w:p w:rsidR="00C95435" w:rsidRPr="009F3407" w:rsidRDefault="00C95435" w:rsidP="009F3407">
      <w:pPr>
        <w:pStyle w:val="a4"/>
        <w:numPr>
          <w:ilvl w:val="0"/>
          <w:numId w:val="62"/>
        </w:numPr>
        <w:overflowPunct/>
        <w:autoSpaceDE/>
        <w:autoSpaceDN/>
        <w:adjustRightInd/>
        <w:contextualSpacing w:val="0"/>
        <w:jc w:val="both"/>
        <w:rPr>
          <w:color w:val="000000" w:themeColor="text1"/>
          <w:sz w:val="40"/>
          <w:szCs w:val="40"/>
        </w:rPr>
      </w:pPr>
      <w:r w:rsidRPr="009F3407">
        <w:rPr>
          <w:color w:val="000000" w:themeColor="text1"/>
          <w:sz w:val="40"/>
          <w:szCs w:val="40"/>
        </w:rPr>
        <w:t>Низкая (умеренная) дефляция – имеет мягкий характер воздействия, снижение индекса потребительских цен около 1%;</w:t>
      </w:r>
    </w:p>
    <w:p w:rsidR="00C95435" w:rsidRPr="009F3407" w:rsidRDefault="00C95435" w:rsidP="009F3407">
      <w:pPr>
        <w:pStyle w:val="a4"/>
        <w:numPr>
          <w:ilvl w:val="0"/>
          <w:numId w:val="62"/>
        </w:numPr>
        <w:overflowPunct/>
        <w:autoSpaceDE/>
        <w:autoSpaceDN/>
        <w:adjustRightInd/>
        <w:contextualSpacing w:val="0"/>
        <w:jc w:val="both"/>
        <w:rPr>
          <w:color w:val="000000" w:themeColor="text1"/>
          <w:sz w:val="40"/>
          <w:szCs w:val="40"/>
        </w:rPr>
      </w:pPr>
      <w:r w:rsidRPr="009F3407">
        <w:rPr>
          <w:color w:val="000000" w:themeColor="text1"/>
          <w:sz w:val="40"/>
          <w:szCs w:val="40"/>
        </w:rPr>
        <w:t>Глубокая дефляция – устойчивое, сильнодействующее воздействие, сопровождается экономическим застоем и высоким уровнем безработицы, резким падением цен.</w:t>
      </w:r>
    </w:p>
    <w:p w:rsidR="00C95435" w:rsidRPr="009F3407" w:rsidRDefault="00C95435" w:rsidP="009F3407">
      <w:pPr>
        <w:jc w:val="both"/>
        <w:rPr>
          <w:color w:val="000000" w:themeColor="text1"/>
          <w:sz w:val="40"/>
          <w:szCs w:val="40"/>
        </w:rPr>
      </w:pPr>
      <w:r w:rsidRPr="009F3407">
        <w:rPr>
          <w:b/>
          <w:color w:val="000000" w:themeColor="text1"/>
          <w:sz w:val="40"/>
          <w:szCs w:val="40"/>
        </w:rPr>
        <w:t>Механизм дефляции.</w:t>
      </w:r>
      <w:r w:rsidRPr="009F3407">
        <w:rPr>
          <w:color w:val="000000" w:themeColor="text1"/>
          <w:sz w:val="40"/>
          <w:szCs w:val="40"/>
        </w:rPr>
        <w:t xml:space="preserve"> Его отражает </w:t>
      </w:r>
      <w:r w:rsidRPr="009F3407">
        <w:rPr>
          <w:b/>
          <w:color w:val="000000" w:themeColor="text1"/>
          <w:sz w:val="40"/>
          <w:szCs w:val="40"/>
        </w:rPr>
        <w:t>дефляционная спираль</w:t>
      </w:r>
      <w:r w:rsidRPr="009F3407">
        <w:rPr>
          <w:color w:val="000000" w:themeColor="text1"/>
          <w:sz w:val="40"/>
          <w:szCs w:val="40"/>
        </w:rPr>
        <w:t xml:space="preserve"> – снижение цен на фоне падающего производства. Экономические агенты откладывают решения о сколько-нибудь крупных расходах на будущие периоды, когда все станет дешевле. В результате сбережения растут, а потребительские расходы и инвестиции падают. В конечном итоге дефляция способна вызвать массовые банкротства и рост безработицы. </w:t>
      </w:r>
      <w:r w:rsidRPr="009F3407">
        <w:rPr>
          <w:color w:val="000000" w:themeColor="text1"/>
          <w:sz w:val="40"/>
          <w:szCs w:val="40"/>
        </w:rPr>
        <w:br/>
        <w:t>Остановить дефляционную спираль довольно сложно: удешевление товаров вызывает спад производства, под угрозой роста безработицы люди предпочитают увеличивать сбережения и ограничивают себя в покупках.</w:t>
      </w:r>
    </w:p>
    <w:p w:rsidR="00C95435" w:rsidRPr="009F3407" w:rsidRDefault="00C95435" w:rsidP="009F3407">
      <w:pPr>
        <w:jc w:val="both"/>
        <w:rPr>
          <w:b/>
          <w:color w:val="000000" w:themeColor="text1"/>
          <w:sz w:val="40"/>
          <w:szCs w:val="40"/>
        </w:rPr>
      </w:pPr>
      <w:r w:rsidRPr="009F3407">
        <w:rPr>
          <w:b/>
          <w:color w:val="000000" w:themeColor="text1"/>
          <w:sz w:val="40"/>
          <w:szCs w:val="40"/>
        </w:rPr>
        <w:lastRenderedPageBreak/>
        <w:t xml:space="preserve">Последствия дефляции и </w:t>
      </w:r>
      <w:proofErr w:type="spellStart"/>
      <w:r w:rsidRPr="009F3407">
        <w:rPr>
          <w:b/>
          <w:color w:val="000000" w:themeColor="text1"/>
          <w:sz w:val="40"/>
          <w:szCs w:val="40"/>
        </w:rPr>
        <w:t>антидефляционная</w:t>
      </w:r>
      <w:proofErr w:type="spellEnd"/>
      <w:r w:rsidRPr="009F3407">
        <w:rPr>
          <w:b/>
          <w:color w:val="000000" w:themeColor="text1"/>
          <w:sz w:val="40"/>
          <w:szCs w:val="40"/>
        </w:rPr>
        <w:t xml:space="preserve"> политика.</w:t>
      </w:r>
    </w:p>
    <w:p w:rsidR="00C95435" w:rsidRPr="009F3407" w:rsidRDefault="00C95435" w:rsidP="009F3407">
      <w:pPr>
        <w:jc w:val="both"/>
        <w:rPr>
          <w:color w:val="000000" w:themeColor="text1"/>
          <w:sz w:val="40"/>
          <w:szCs w:val="40"/>
        </w:rPr>
      </w:pPr>
      <w:r w:rsidRPr="009F3407">
        <w:rPr>
          <w:color w:val="000000" w:themeColor="text1"/>
          <w:sz w:val="40"/>
          <w:szCs w:val="40"/>
        </w:rPr>
        <w:t xml:space="preserve">Дефляция ассоциируется со спадом производства, банкротствами, ростом безработицы. Она возникает на фазе цикла, когда из-за сокращения потребительского спроса производители вынуждены снижать цены для привлечения покупателей. Экономика впадает в депрессию. </w:t>
      </w:r>
      <w:proofErr w:type="spellStart"/>
      <w:r w:rsidRPr="009F3407">
        <w:rPr>
          <w:color w:val="000000" w:themeColor="text1"/>
          <w:sz w:val="40"/>
          <w:szCs w:val="40"/>
        </w:rPr>
        <w:t>Антидефляционная</w:t>
      </w:r>
      <w:proofErr w:type="spellEnd"/>
      <w:r w:rsidRPr="009F3407">
        <w:rPr>
          <w:color w:val="000000" w:themeColor="text1"/>
          <w:sz w:val="40"/>
          <w:szCs w:val="40"/>
        </w:rPr>
        <w:t xml:space="preserve"> политика подразумевает стимулирование совокупного спроса через денежно-кредитный и налоговый механизмы.</w:t>
      </w:r>
    </w:p>
    <w:p w:rsidR="00C95435" w:rsidRPr="009F3407" w:rsidRDefault="00C95435" w:rsidP="009F3407">
      <w:pPr>
        <w:jc w:val="both"/>
        <w:rPr>
          <w:color w:val="000000" w:themeColor="text1"/>
          <w:sz w:val="40"/>
          <w:szCs w:val="40"/>
        </w:rPr>
      </w:pPr>
      <w:r w:rsidRPr="009F3407">
        <w:rPr>
          <w:color w:val="000000" w:themeColor="text1"/>
          <w:sz w:val="40"/>
          <w:szCs w:val="40"/>
        </w:rPr>
        <w:t xml:space="preserve">При проведении </w:t>
      </w:r>
      <w:proofErr w:type="spellStart"/>
      <w:r w:rsidRPr="009F3407">
        <w:rPr>
          <w:color w:val="000000" w:themeColor="text1"/>
          <w:sz w:val="40"/>
          <w:szCs w:val="40"/>
        </w:rPr>
        <w:t>антидефляционной</w:t>
      </w:r>
      <w:proofErr w:type="spellEnd"/>
      <w:r w:rsidRPr="009F3407">
        <w:rPr>
          <w:color w:val="000000" w:themeColor="text1"/>
          <w:sz w:val="40"/>
          <w:szCs w:val="40"/>
        </w:rPr>
        <w:t xml:space="preserve"> политики государства прибегает к таким методам, как снижение гос. расходов, повышение процентной ставки за кредит, усиление налогового пресса, ограничение денежной массы. </w:t>
      </w:r>
    </w:p>
    <w:p w:rsidR="00C95435" w:rsidRPr="009F3407" w:rsidRDefault="00C95435" w:rsidP="009F3407">
      <w:pPr>
        <w:jc w:val="both"/>
        <w:rPr>
          <w:b/>
          <w:color w:val="000000" w:themeColor="text1"/>
          <w:sz w:val="40"/>
          <w:szCs w:val="40"/>
        </w:rPr>
      </w:pPr>
      <w:r w:rsidRPr="009F3407">
        <w:rPr>
          <w:b/>
          <w:color w:val="000000" w:themeColor="text1"/>
          <w:sz w:val="40"/>
          <w:szCs w:val="40"/>
        </w:rPr>
        <w:t xml:space="preserve">Исторические примеры дефляции: 1) </w:t>
      </w:r>
      <w:r w:rsidRPr="009F3407">
        <w:rPr>
          <w:color w:val="000000" w:themeColor="text1"/>
          <w:sz w:val="40"/>
          <w:szCs w:val="40"/>
        </w:rPr>
        <w:t>Великая депрессия 30-х гг. ХХ в., США</w:t>
      </w:r>
      <w:r w:rsidRPr="009F3407">
        <w:rPr>
          <w:b/>
          <w:color w:val="000000" w:themeColor="text1"/>
          <w:sz w:val="40"/>
          <w:szCs w:val="40"/>
        </w:rPr>
        <w:t xml:space="preserve">; 2) </w:t>
      </w:r>
      <w:r w:rsidRPr="009F3407">
        <w:rPr>
          <w:color w:val="000000" w:themeColor="text1"/>
          <w:sz w:val="40"/>
          <w:szCs w:val="40"/>
        </w:rPr>
        <w:t>Япония – 1990-е гг.: потерянное десятилетие.</w:t>
      </w:r>
    </w:p>
    <w:p w:rsidR="00C95435" w:rsidRPr="009F3407" w:rsidRDefault="00C95435" w:rsidP="009F3407">
      <w:pPr>
        <w:jc w:val="both"/>
        <w:rPr>
          <w:b/>
          <w:sz w:val="40"/>
          <w:szCs w:val="40"/>
        </w:rPr>
      </w:pPr>
      <w:r w:rsidRPr="009F3407">
        <w:rPr>
          <w:b/>
          <w:sz w:val="40"/>
          <w:szCs w:val="40"/>
        </w:rPr>
        <w:br w:type="page"/>
      </w:r>
    </w:p>
    <w:p w:rsidR="00C95435" w:rsidRPr="009F3407" w:rsidRDefault="00C95435" w:rsidP="009F3407">
      <w:pPr>
        <w:jc w:val="both"/>
        <w:rPr>
          <w:b/>
          <w:sz w:val="40"/>
          <w:szCs w:val="40"/>
        </w:rPr>
      </w:pPr>
      <w:r w:rsidRPr="009F3407">
        <w:rPr>
          <w:b/>
          <w:sz w:val="40"/>
          <w:szCs w:val="40"/>
        </w:rPr>
        <w:lastRenderedPageBreak/>
        <w:t xml:space="preserve">13. Дискуссионные вопросы происхождения денег </w:t>
      </w:r>
    </w:p>
    <w:p w:rsidR="00C95435" w:rsidRPr="009F3407" w:rsidRDefault="00C95435" w:rsidP="009F3407">
      <w:pPr>
        <w:jc w:val="both"/>
        <w:rPr>
          <w:sz w:val="40"/>
          <w:szCs w:val="40"/>
        </w:rPr>
      </w:pPr>
      <w:r w:rsidRPr="009F3407">
        <w:rPr>
          <w:sz w:val="40"/>
          <w:szCs w:val="40"/>
        </w:rPr>
        <w:t xml:space="preserve">В экономической литературе различаются понятия «необходимость возникновения (объективные закономерности возникновения) денег» и «происхождение денег (в результате каких причин появились деньги)». В отношении происхождения денег существуют традиционно две точки зрения: рационалистическая и эволюционная. </w:t>
      </w:r>
    </w:p>
    <w:p w:rsidR="00C95435" w:rsidRPr="009F3407" w:rsidRDefault="00C95435" w:rsidP="009F3407">
      <w:pPr>
        <w:jc w:val="both"/>
        <w:rPr>
          <w:sz w:val="40"/>
          <w:szCs w:val="40"/>
        </w:rPr>
      </w:pPr>
      <w:r w:rsidRPr="009F3407">
        <w:rPr>
          <w:b/>
          <w:sz w:val="40"/>
          <w:szCs w:val="40"/>
        </w:rPr>
        <w:t>Рационалистический (субъективный) подход</w:t>
      </w:r>
      <w:r w:rsidRPr="009F3407">
        <w:rPr>
          <w:sz w:val="40"/>
          <w:szCs w:val="40"/>
        </w:rPr>
        <w:t xml:space="preserve"> объясняет происхождение денег как результат соглашения между людьми об использовании денег в качестве инструмента обмена. Рационалистический подход происхождения денег исторически возник первым и господствовал в обществе до XVIII в. В его рамках для объяснения появления денег и развития их форм используется субъективистско-психологический подход: утверждается, что деньги были сознательно «придуманы» и введены людьми в оборот для облегчения процесса обмена, более рациональной организации товарообменных операций. Таким образом, данный подход объясняет возникновение денег внеэкономическими причинами, рассматривая их появление как результат психологического акта, субъективного решения людей, которое либо приняло форму соглашения между людьми, либо выразилось в принятии государством соответствующего закона. </w:t>
      </w:r>
      <w:r w:rsidRPr="009F3407">
        <w:rPr>
          <w:b/>
          <w:sz w:val="40"/>
          <w:szCs w:val="40"/>
        </w:rPr>
        <w:t>Предполагается, что на определенном этапе развития товарного обмена люди поняли неудобство прямых бартерных сделок и изобрели деньги как инструмент, облегчающий обмен и сокращающий его издержки.</w:t>
      </w:r>
      <w:r w:rsidRPr="009F3407">
        <w:rPr>
          <w:sz w:val="40"/>
          <w:szCs w:val="40"/>
        </w:rPr>
        <w:t xml:space="preserve"> </w:t>
      </w:r>
    </w:p>
    <w:p w:rsidR="00C95435" w:rsidRPr="009F3407" w:rsidRDefault="00C95435" w:rsidP="009F3407">
      <w:pPr>
        <w:jc w:val="both"/>
        <w:rPr>
          <w:sz w:val="40"/>
          <w:szCs w:val="40"/>
        </w:rPr>
      </w:pPr>
      <w:r w:rsidRPr="009F3407">
        <w:rPr>
          <w:sz w:val="40"/>
          <w:szCs w:val="40"/>
        </w:rPr>
        <w:t xml:space="preserve">Рационалистическая концепция происхождения денег впервые была сформулирована древнегреческим философом и ученым Аристотелем, который считал, что деньги существуют «…не по природе, а по установлению». Эта идея была широко распространена в обществе до XVIII в. Сходные мысли высказывал и Дж.М. </w:t>
      </w:r>
      <w:proofErr w:type="spellStart"/>
      <w:r w:rsidRPr="009F3407">
        <w:rPr>
          <w:sz w:val="40"/>
          <w:szCs w:val="40"/>
        </w:rPr>
        <w:t>Кейнс</w:t>
      </w:r>
      <w:proofErr w:type="spellEnd"/>
      <w:r w:rsidRPr="009F3407">
        <w:rPr>
          <w:sz w:val="40"/>
          <w:szCs w:val="40"/>
        </w:rPr>
        <w:t xml:space="preserve">. В современных школах также есть сторонники данного подхода, например П. </w:t>
      </w:r>
      <w:proofErr w:type="spellStart"/>
      <w:r w:rsidRPr="009F3407">
        <w:rPr>
          <w:sz w:val="40"/>
          <w:szCs w:val="40"/>
        </w:rPr>
        <w:t>Самуэльсон</w:t>
      </w:r>
      <w:proofErr w:type="spellEnd"/>
      <w:r w:rsidRPr="009F3407">
        <w:rPr>
          <w:sz w:val="40"/>
          <w:szCs w:val="40"/>
        </w:rPr>
        <w:t xml:space="preserve">. Согласно данному подходу, закрепление за благородными металлами </w:t>
      </w:r>
      <w:r w:rsidRPr="009F3407">
        <w:rPr>
          <w:sz w:val="40"/>
          <w:szCs w:val="40"/>
        </w:rPr>
        <w:lastRenderedPageBreak/>
        <w:t xml:space="preserve">денежных функций — это продукт определенного соглашения между людьми. </w:t>
      </w:r>
    </w:p>
    <w:p w:rsidR="00C95435" w:rsidRPr="009F3407" w:rsidRDefault="00C95435" w:rsidP="009F3407">
      <w:pPr>
        <w:jc w:val="both"/>
        <w:rPr>
          <w:sz w:val="40"/>
          <w:szCs w:val="40"/>
        </w:rPr>
      </w:pPr>
      <w:r w:rsidRPr="009F3407">
        <w:rPr>
          <w:b/>
          <w:sz w:val="40"/>
          <w:szCs w:val="40"/>
        </w:rPr>
        <w:t>Эволюционный (объективный) подход.</w:t>
      </w:r>
      <w:r w:rsidRPr="009F3407">
        <w:rPr>
          <w:sz w:val="40"/>
          <w:szCs w:val="40"/>
        </w:rPr>
        <w:t xml:space="preserve"> Согласно этому подходу, происхождение денег объясняется объективными причинами. Он был впервые разработан К. Марксом. Для объяснения необходимости денег он использовал историко-материалистический подход, согласно которому в процессе производства люди независимо от своей воли вступают в определенные необходимые производственные отношения, развивающиеся по объективным законам. </w:t>
      </w:r>
      <w:r w:rsidRPr="009F3407">
        <w:rPr>
          <w:b/>
          <w:sz w:val="40"/>
          <w:szCs w:val="40"/>
        </w:rPr>
        <w:t>Эволюционная концепция доказывает, что деньги появились не одномоментно, в силу закона или соглашения, а в результате длительного процесса развития товарообменных отношений</w:t>
      </w:r>
      <w:r w:rsidRPr="009F3407">
        <w:rPr>
          <w:sz w:val="40"/>
          <w:szCs w:val="40"/>
        </w:rPr>
        <w:t xml:space="preserve">. Другими словами, деньги являются результатом развития товарного обмена, который сам по себе, независимо от желания людей, постепенно привел к стихийному выделению из общей массы специфического товара. </w:t>
      </w:r>
    </w:p>
    <w:p w:rsidR="00C95435" w:rsidRPr="009F3407" w:rsidRDefault="00C95435" w:rsidP="009F3407">
      <w:pPr>
        <w:jc w:val="both"/>
        <w:rPr>
          <w:sz w:val="40"/>
          <w:szCs w:val="40"/>
        </w:rPr>
      </w:pPr>
      <w:r w:rsidRPr="009F3407">
        <w:rPr>
          <w:b/>
          <w:sz w:val="40"/>
          <w:szCs w:val="40"/>
        </w:rPr>
        <w:t>В данной концепции появление денег связывается с началом перехода от натурального хозяйства к товарному</w:t>
      </w:r>
      <w:r w:rsidRPr="009F3407">
        <w:rPr>
          <w:sz w:val="40"/>
          <w:szCs w:val="40"/>
        </w:rPr>
        <w:t xml:space="preserve">, с развитием форм стоимости. Трудовая теория стоимости исходит из того, что: </w:t>
      </w:r>
      <w:r w:rsidRPr="009F3407">
        <w:rPr>
          <w:rFonts w:ascii="Libian SC Regular" w:hAnsi="Libian SC Regular" w:cs="Libian SC Regular"/>
          <w:sz w:val="40"/>
          <w:szCs w:val="40"/>
        </w:rPr>
        <w:t></w:t>
      </w:r>
      <w:r w:rsidRPr="009F3407">
        <w:rPr>
          <w:sz w:val="40"/>
          <w:szCs w:val="40"/>
        </w:rPr>
        <w:t xml:space="preserve"> </w:t>
      </w:r>
    </w:p>
    <w:p w:rsidR="00C95435" w:rsidRPr="009F3407" w:rsidRDefault="00C95435" w:rsidP="009F3407">
      <w:pPr>
        <w:pStyle w:val="a4"/>
        <w:numPr>
          <w:ilvl w:val="0"/>
          <w:numId w:val="65"/>
        </w:numPr>
        <w:overflowPunct/>
        <w:autoSpaceDE/>
        <w:autoSpaceDN/>
        <w:adjustRightInd/>
        <w:contextualSpacing w:val="0"/>
        <w:jc w:val="both"/>
        <w:textAlignment w:val="auto"/>
        <w:rPr>
          <w:sz w:val="40"/>
          <w:szCs w:val="40"/>
        </w:rPr>
      </w:pPr>
      <w:r w:rsidRPr="009F3407">
        <w:rPr>
          <w:sz w:val="40"/>
          <w:szCs w:val="40"/>
        </w:rPr>
        <w:t xml:space="preserve">товаром является только та потребительная стоимость, которая передается посредством обмена; </w:t>
      </w:r>
      <w:r w:rsidRPr="009F3407">
        <w:rPr>
          <w:rFonts w:ascii="Libian SC Regular" w:hAnsi="Libian SC Regular" w:cs="Libian SC Regular"/>
          <w:sz w:val="40"/>
          <w:szCs w:val="40"/>
        </w:rPr>
        <w:t></w:t>
      </w:r>
      <w:r w:rsidRPr="009F3407">
        <w:rPr>
          <w:sz w:val="40"/>
          <w:szCs w:val="40"/>
        </w:rPr>
        <w:t xml:space="preserve"> </w:t>
      </w:r>
    </w:p>
    <w:p w:rsidR="00C95435" w:rsidRPr="009F3407" w:rsidRDefault="00C95435" w:rsidP="009F3407">
      <w:pPr>
        <w:pStyle w:val="a4"/>
        <w:numPr>
          <w:ilvl w:val="0"/>
          <w:numId w:val="65"/>
        </w:numPr>
        <w:overflowPunct/>
        <w:autoSpaceDE/>
        <w:autoSpaceDN/>
        <w:adjustRightInd/>
        <w:contextualSpacing w:val="0"/>
        <w:jc w:val="both"/>
        <w:textAlignment w:val="auto"/>
        <w:rPr>
          <w:sz w:val="40"/>
          <w:szCs w:val="40"/>
        </w:rPr>
      </w:pPr>
      <w:r w:rsidRPr="009F3407">
        <w:rPr>
          <w:sz w:val="40"/>
          <w:szCs w:val="40"/>
        </w:rPr>
        <w:t xml:space="preserve">способность товара в определенных количественных пропорциях обмениваться на другие товары называется меновой стоимостью; </w:t>
      </w:r>
    </w:p>
    <w:p w:rsidR="00C95435" w:rsidRPr="009F3407" w:rsidRDefault="00C95435" w:rsidP="009F3407">
      <w:pPr>
        <w:pStyle w:val="a4"/>
        <w:numPr>
          <w:ilvl w:val="0"/>
          <w:numId w:val="65"/>
        </w:numPr>
        <w:overflowPunct/>
        <w:autoSpaceDE/>
        <w:autoSpaceDN/>
        <w:adjustRightInd/>
        <w:contextualSpacing w:val="0"/>
        <w:jc w:val="both"/>
        <w:textAlignment w:val="auto"/>
        <w:rPr>
          <w:sz w:val="40"/>
          <w:szCs w:val="40"/>
        </w:rPr>
      </w:pPr>
      <w:r w:rsidRPr="009F3407">
        <w:rPr>
          <w:sz w:val="40"/>
          <w:szCs w:val="40"/>
        </w:rPr>
        <w:t xml:space="preserve">в основе меновой стоимости товаров лежит затраченный на их производство общественный труд. </w:t>
      </w:r>
    </w:p>
    <w:p w:rsidR="00C95435" w:rsidRPr="009F3407" w:rsidRDefault="00C95435" w:rsidP="009F3407">
      <w:pPr>
        <w:jc w:val="both"/>
        <w:rPr>
          <w:sz w:val="40"/>
          <w:szCs w:val="40"/>
        </w:rPr>
      </w:pPr>
      <w:r w:rsidRPr="009F3407">
        <w:rPr>
          <w:sz w:val="40"/>
          <w:szCs w:val="40"/>
        </w:rPr>
        <w:t xml:space="preserve">Первоначально возникает рынок в форме натурального обмена товарами (Т — Т). Куплю-продажу, которая отражает процессы обмена и движения стоимости, определяя эквивалентные пропорции обмена, К. Маркс назвал </w:t>
      </w:r>
      <w:r w:rsidRPr="009F3407">
        <w:rPr>
          <w:b/>
          <w:sz w:val="40"/>
          <w:szCs w:val="40"/>
        </w:rPr>
        <w:t>эволюцией форм стоимости.</w:t>
      </w:r>
      <w:r w:rsidRPr="009F3407">
        <w:rPr>
          <w:sz w:val="40"/>
          <w:szCs w:val="40"/>
        </w:rPr>
        <w:t xml:space="preserve"> </w:t>
      </w:r>
    </w:p>
    <w:p w:rsidR="00C95435" w:rsidRPr="009F3407" w:rsidRDefault="00C95435" w:rsidP="009F3407">
      <w:pPr>
        <w:jc w:val="both"/>
        <w:rPr>
          <w:sz w:val="40"/>
          <w:szCs w:val="40"/>
        </w:rPr>
      </w:pPr>
      <w:r w:rsidRPr="009F3407">
        <w:rPr>
          <w:b/>
          <w:sz w:val="40"/>
          <w:szCs w:val="40"/>
        </w:rPr>
        <w:lastRenderedPageBreak/>
        <w:t>Простая или случайная форма стоимости</w:t>
      </w:r>
      <w:r w:rsidRPr="009F3407">
        <w:rPr>
          <w:sz w:val="40"/>
          <w:szCs w:val="40"/>
        </w:rPr>
        <w:t xml:space="preserve">. Стоимость одного товара выражалась в каком-нибудь другом товаре, товары менялись эпизодически, например: </w:t>
      </w:r>
    </w:p>
    <w:p w:rsidR="00C95435" w:rsidRPr="009F3407" w:rsidRDefault="00C95435" w:rsidP="009F3407">
      <w:pPr>
        <w:jc w:val="both"/>
        <w:rPr>
          <w:sz w:val="40"/>
          <w:szCs w:val="40"/>
        </w:rPr>
      </w:pPr>
      <w:r w:rsidRPr="009F3407">
        <w:rPr>
          <w:sz w:val="40"/>
          <w:szCs w:val="40"/>
        </w:rPr>
        <w:t>Товар А = Товар В</w:t>
      </w:r>
    </w:p>
    <w:p w:rsidR="00C95435" w:rsidRPr="009F3407" w:rsidRDefault="00C95435" w:rsidP="009F3407">
      <w:pPr>
        <w:jc w:val="both"/>
        <w:rPr>
          <w:sz w:val="40"/>
          <w:szCs w:val="40"/>
        </w:rPr>
      </w:pPr>
      <w:r w:rsidRPr="009F3407">
        <w:rPr>
          <w:b/>
          <w:sz w:val="40"/>
          <w:szCs w:val="40"/>
        </w:rPr>
        <w:t>Полная или развернутая форма стоимости.</w:t>
      </w:r>
      <w:r w:rsidRPr="009F3407">
        <w:rPr>
          <w:sz w:val="40"/>
          <w:szCs w:val="40"/>
        </w:rPr>
        <w:t xml:space="preserve"> Возникла после первого крупного общественного разделения труда, когда обмен приобрел более регулярный характер и в нем стало участвовать множество различных товаров, а не один: </w:t>
      </w:r>
    </w:p>
    <w:p w:rsidR="00C95435" w:rsidRPr="009F3407" w:rsidRDefault="00C95435" w:rsidP="009F3407">
      <w:pPr>
        <w:jc w:val="both"/>
        <w:rPr>
          <w:noProof/>
          <w:sz w:val="40"/>
          <w:szCs w:val="40"/>
        </w:rPr>
      </w:pPr>
    </w:p>
    <w:p w:rsidR="00C95435" w:rsidRPr="009F3407" w:rsidRDefault="00C95435" w:rsidP="009F3407">
      <w:pPr>
        <w:jc w:val="both"/>
        <w:rPr>
          <w:sz w:val="40"/>
          <w:szCs w:val="40"/>
        </w:rPr>
      </w:pPr>
      <w:r w:rsidRPr="009F3407">
        <w:rPr>
          <w:noProof/>
          <w:sz w:val="40"/>
          <w:szCs w:val="40"/>
        </w:rPr>
        <w:drawing>
          <wp:inline distT="0" distB="0" distL="0" distR="0">
            <wp:extent cx="3526034" cy="1447800"/>
            <wp:effectExtent l="1905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l="20331" t="52261" r="48204" b="26861"/>
                    <a:stretch>
                      <a:fillRect/>
                    </a:stretch>
                  </pic:blipFill>
                  <pic:spPr bwMode="auto">
                    <a:xfrm>
                      <a:off x="0" y="0"/>
                      <a:ext cx="3525506" cy="1447583"/>
                    </a:xfrm>
                    <a:prstGeom prst="rect">
                      <a:avLst/>
                    </a:prstGeom>
                    <a:noFill/>
                    <a:ln w="9525">
                      <a:noFill/>
                      <a:miter lim="800000"/>
                      <a:headEnd/>
                      <a:tailEnd/>
                    </a:ln>
                  </pic:spPr>
                </pic:pic>
              </a:graphicData>
            </a:graphic>
          </wp:inline>
        </w:drawing>
      </w:r>
    </w:p>
    <w:p w:rsidR="00C95435" w:rsidRPr="009F3407" w:rsidRDefault="00C95435" w:rsidP="009F3407">
      <w:pPr>
        <w:jc w:val="both"/>
        <w:rPr>
          <w:sz w:val="40"/>
          <w:szCs w:val="40"/>
        </w:rPr>
      </w:pPr>
      <w:r w:rsidRPr="009F3407">
        <w:rPr>
          <w:b/>
          <w:sz w:val="40"/>
          <w:szCs w:val="40"/>
        </w:rPr>
        <w:t>Всеобщая форма стоимости.</w:t>
      </w:r>
      <w:r w:rsidRPr="009F3407">
        <w:rPr>
          <w:sz w:val="40"/>
          <w:szCs w:val="40"/>
        </w:rPr>
        <w:t xml:space="preserve"> Развитие обмена потребовало устранения недостатков полной формы стоимости. Стали выделяться товары, которые являлись и главным продуктом труда, и предметом обмена. Их приобретали не для собственного потребления, а для того, чтобы обменять на необходимые товары: </w:t>
      </w:r>
    </w:p>
    <w:p w:rsidR="00C95435" w:rsidRPr="009F3407" w:rsidRDefault="00C95435" w:rsidP="009F3407">
      <w:pPr>
        <w:jc w:val="both"/>
        <w:rPr>
          <w:sz w:val="40"/>
          <w:szCs w:val="40"/>
        </w:rPr>
      </w:pPr>
      <w:r w:rsidRPr="009F3407">
        <w:rPr>
          <w:noProof/>
          <w:sz w:val="40"/>
          <w:szCs w:val="40"/>
        </w:rPr>
        <w:drawing>
          <wp:inline distT="0" distB="0" distL="0" distR="0">
            <wp:extent cx="2647950" cy="1618079"/>
            <wp:effectExtent l="19050" t="0" r="0" b="0"/>
            <wp:docPr id="1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l="18288" t="11875" r="52532" b="56426"/>
                    <a:stretch>
                      <a:fillRect/>
                    </a:stretch>
                  </pic:blipFill>
                  <pic:spPr bwMode="auto">
                    <a:xfrm>
                      <a:off x="0" y="0"/>
                      <a:ext cx="2672196" cy="1632895"/>
                    </a:xfrm>
                    <a:prstGeom prst="rect">
                      <a:avLst/>
                    </a:prstGeom>
                    <a:noFill/>
                    <a:ln w="9525">
                      <a:noFill/>
                      <a:miter lim="800000"/>
                      <a:headEnd/>
                      <a:tailEnd/>
                    </a:ln>
                  </pic:spPr>
                </pic:pic>
              </a:graphicData>
            </a:graphic>
          </wp:inline>
        </w:drawing>
      </w:r>
    </w:p>
    <w:p w:rsidR="00C95435" w:rsidRPr="009F3407" w:rsidRDefault="00C95435" w:rsidP="009F3407">
      <w:pPr>
        <w:jc w:val="both"/>
        <w:rPr>
          <w:sz w:val="40"/>
          <w:szCs w:val="40"/>
        </w:rPr>
      </w:pPr>
      <w:r w:rsidRPr="009F3407">
        <w:rPr>
          <w:sz w:val="40"/>
          <w:szCs w:val="40"/>
        </w:rPr>
        <w:t xml:space="preserve">Стоимость всех товаров на данной территории выражается посредством одного товара (товар Д). </w:t>
      </w:r>
    </w:p>
    <w:p w:rsidR="00C95435" w:rsidRPr="009F3407" w:rsidRDefault="00C95435" w:rsidP="009F3407">
      <w:pPr>
        <w:jc w:val="both"/>
        <w:rPr>
          <w:sz w:val="40"/>
          <w:szCs w:val="40"/>
        </w:rPr>
      </w:pPr>
      <w:r w:rsidRPr="009F3407">
        <w:rPr>
          <w:b/>
          <w:sz w:val="40"/>
          <w:szCs w:val="40"/>
        </w:rPr>
        <w:t>Денежная форма стоимости.</w:t>
      </w:r>
      <w:r w:rsidRPr="009F3407">
        <w:rPr>
          <w:sz w:val="40"/>
          <w:szCs w:val="40"/>
        </w:rPr>
        <w:t xml:space="preserve"> Закрепление роли всеобщего эквивалента за одним товаром означало переход от всеобщей к денежной форме стоимости (к благородным металлам, прежде всего к золоту): </w:t>
      </w:r>
    </w:p>
    <w:p w:rsidR="00C95435" w:rsidRPr="009F3407" w:rsidRDefault="00C95435" w:rsidP="009F3407">
      <w:pPr>
        <w:jc w:val="both"/>
        <w:rPr>
          <w:sz w:val="40"/>
          <w:szCs w:val="40"/>
        </w:rPr>
      </w:pPr>
      <w:r w:rsidRPr="009F3407">
        <w:rPr>
          <w:noProof/>
          <w:sz w:val="40"/>
          <w:szCs w:val="40"/>
        </w:rPr>
        <w:lastRenderedPageBreak/>
        <w:drawing>
          <wp:inline distT="0" distB="0" distL="0" distR="0">
            <wp:extent cx="3195210" cy="1657350"/>
            <wp:effectExtent l="19050" t="0" r="5190" b="0"/>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l="19806" t="34062" r="47092" b="35313"/>
                    <a:stretch>
                      <a:fillRect/>
                    </a:stretch>
                  </pic:blipFill>
                  <pic:spPr bwMode="auto">
                    <a:xfrm>
                      <a:off x="0" y="0"/>
                      <a:ext cx="3221346" cy="1670906"/>
                    </a:xfrm>
                    <a:prstGeom prst="rect">
                      <a:avLst/>
                    </a:prstGeom>
                    <a:noFill/>
                    <a:ln w="9525">
                      <a:noFill/>
                      <a:miter lim="800000"/>
                      <a:headEnd/>
                      <a:tailEnd/>
                    </a:ln>
                  </pic:spPr>
                </pic:pic>
              </a:graphicData>
            </a:graphic>
          </wp:inline>
        </w:drawing>
      </w:r>
    </w:p>
    <w:p w:rsidR="00C95435" w:rsidRPr="009F3407" w:rsidRDefault="00C95435" w:rsidP="009F3407">
      <w:pPr>
        <w:jc w:val="both"/>
        <w:rPr>
          <w:sz w:val="40"/>
          <w:szCs w:val="40"/>
        </w:rPr>
      </w:pPr>
      <w:r w:rsidRPr="009F3407">
        <w:rPr>
          <w:sz w:val="40"/>
          <w:szCs w:val="40"/>
        </w:rPr>
        <w:t xml:space="preserve">Природные свойства золота послужили причиной того, что оно выделилось из всеобщего разнообразия товаров и стало использоваться в качестве всеобщей меры стоимости — всеобщего эквивалента. </w:t>
      </w:r>
    </w:p>
    <w:p w:rsidR="00C95435" w:rsidRPr="009F3407" w:rsidRDefault="00C95435" w:rsidP="009F3407">
      <w:pPr>
        <w:jc w:val="both"/>
        <w:rPr>
          <w:sz w:val="40"/>
          <w:szCs w:val="40"/>
        </w:rPr>
      </w:pPr>
      <w:r w:rsidRPr="009F3407">
        <w:rPr>
          <w:sz w:val="40"/>
          <w:szCs w:val="40"/>
        </w:rPr>
        <w:t xml:space="preserve">Развитие производительных сил привело к разрушению первобытнообщинного хозяйства натурального типа и образованию рабовладельческого строя, в котором произошло первое крупное разделение труда, выделение скотоводческих и земледельческих племен. </w:t>
      </w:r>
    </w:p>
    <w:p w:rsidR="00C95435" w:rsidRPr="009F3407" w:rsidRDefault="00C95435" w:rsidP="009F3407">
      <w:pPr>
        <w:jc w:val="both"/>
        <w:rPr>
          <w:sz w:val="40"/>
          <w:szCs w:val="40"/>
        </w:rPr>
      </w:pPr>
      <w:r w:rsidRPr="009F3407">
        <w:rPr>
          <w:b/>
          <w:sz w:val="40"/>
          <w:szCs w:val="40"/>
        </w:rPr>
        <w:t>Товарное производство может обойтись без денег, но деньги не могут возникнуть вне товарного производства</w:t>
      </w:r>
      <w:r w:rsidRPr="009F3407">
        <w:rPr>
          <w:sz w:val="40"/>
          <w:szCs w:val="40"/>
        </w:rPr>
        <w:t xml:space="preserve">. </w:t>
      </w:r>
    </w:p>
    <w:p w:rsidR="00C95435" w:rsidRPr="009F3407" w:rsidRDefault="00C95435" w:rsidP="009F3407">
      <w:pPr>
        <w:jc w:val="both"/>
        <w:rPr>
          <w:sz w:val="40"/>
          <w:szCs w:val="40"/>
        </w:rPr>
      </w:pPr>
      <w:r w:rsidRPr="009F3407">
        <w:rPr>
          <w:sz w:val="40"/>
          <w:szCs w:val="40"/>
        </w:rPr>
        <w:t>Трудовая теория стоимости, однако, не могла решить вопросы, связанные с измерением количества и качества разнородного труда при помощи денег, не разменных на золото. В результате в экономической литературе сформировалась теория, которая связывает необходимость денег с отношением человека к вещи, с его субъективной оценкой полезности потребительных стоимостей (благ). Данное направление, признающее принцип снижающейся предельной полезности фундаментальным элементом определения цены товара, возникло в 70-е гг. XIX в</w:t>
      </w:r>
      <w:r w:rsidRPr="009F3407">
        <w:rPr>
          <w:b/>
          <w:sz w:val="40"/>
          <w:szCs w:val="40"/>
        </w:rPr>
        <w:t>. в форме маржинальной теории</w:t>
      </w:r>
      <w:r w:rsidRPr="009F3407">
        <w:rPr>
          <w:sz w:val="40"/>
          <w:szCs w:val="40"/>
        </w:rPr>
        <w:t xml:space="preserve">, основателями которой являются К. </w:t>
      </w:r>
      <w:proofErr w:type="spellStart"/>
      <w:r w:rsidRPr="009F3407">
        <w:rPr>
          <w:sz w:val="40"/>
          <w:szCs w:val="40"/>
        </w:rPr>
        <w:t>Менгер</w:t>
      </w:r>
      <w:proofErr w:type="spellEnd"/>
      <w:r w:rsidRPr="009F3407">
        <w:rPr>
          <w:sz w:val="40"/>
          <w:szCs w:val="40"/>
        </w:rPr>
        <w:t xml:space="preserve">, У.С. </w:t>
      </w:r>
      <w:proofErr w:type="spellStart"/>
      <w:r w:rsidRPr="009F3407">
        <w:rPr>
          <w:sz w:val="40"/>
          <w:szCs w:val="40"/>
        </w:rPr>
        <w:t>Джевонс</w:t>
      </w:r>
      <w:proofErr w:type="spellEnd"/>
      <w:r w:rsidRPr="009F3407">
        <w:rPr>
          <w:sz w:val="40"/>
          <w:szCs w:val="40"/>
        </w:rPr>
        <w:t xml:space="preserve"> и Л. Вальрас. </w:t>
      </w:r>
    </w:p>
    <w:p w:rsidR="00C95435" w:rsidRPr="009F3407" w:rsidRDefault="00C95435" w:rsidP="009F3407">
      <w:pPr>
        <w:jc w:val="both"/>
        <w:rPr>
          <w:sz w:val="40"/>
          <w:szCs w:val="40"/>
        </w:rPr>
      </w:pPr>
      <w:r w:rsidRPr="009F3407">
        <w:rPr>
          <w:sz w:val="40"/>
          <w:szCs w:val="40"/>
        </w:rPr>
        <w:br w:type="page"/>
      </w:r>
    </w:p>
    <w:p w:rsidR="00C95435" w:rsidRPr="009F3407" w:rsidRDefault="00C95435" w:rsidP="009F3407">
      <w:pPr>
        <w:jc w:val="both"/>
        <w:rPr>
          <w:b/>
          <w:sz w:val="40"/>
          <w:szCs w:val="40"/>
        </w:rPr>
      </w:pPr>
      <w:r w:rsidRPr="009F3407">
        <w:rPr>
          <w:b/>
          <w:sz w:val="40"/>
          <w:szCs w:val="40"/>
        </w:rPr>
        <w:lastRenderedPageBreak/>
        <w:t xml:space="preserve">14. Дискуссионные вопросы функций кредита </w:t>
      </w:r>
    </w:p>
    <w:p w:rsidR="00C95435" w:rsidRPr="009F3407" w:rsidRDefault="00C95435" w:rsidP="009F3407">
      <w:pPr>
        <w:tabs>
          <w:tab w:val="center" w:pos="4363"/>
        </w:tabs>
        <w:jc w:val="both"/>
        <w:rPr>
          <w:sz w:val="40"/>
          <w:szCs w:val="40"/>
        </w:rPr>
      </w:pPr>
      <w:r w:rsidRPr="009F3407">
        <w:rPr>
          <w:sz w:val="40"/>
          <w:szCs w:val="40"/>
        </w:rPr>
        <w:t>Основные функции кредита:</w:t>
      </w:r>
      <w:r w:rsidRPr="009F3407">
        <w:rPr>
          <w:sz w:val="40"/>
          <w:szCs w:val="40"/>
        </w:rPr>
        <w:tab/>
      </w:r>
    </w:p>
    <w:p w:rsidR="00C95435" w:rsidRPr="009F3407" w:rsidRDefault="00C95435" w:rsidP="009F3407">
      <w:pPr>
        <w:pStyle w:val="a4"/>
        <w:numPr>
          <w:ilvl w:val="0"/>
          <w:numId w:val="64"/>
        </w:numPr>
        <w:overflowPunct/>
        <w:autoSpaceDE/>
        <w:autoSpaceDN/>
        <w:adjustRightInd/>
        <w:contextualSpacing w:val="0"/>
        <w:jc w:val="both"/>
        <w:textAlignment w:val="auto"/>
        <w:rPr>
          <w:b/>
          <w:sz w:val="40"/>
          <w:szCs w:val="40"/>
        </w:rPr>
      </w:pPr>
      <w:proofErr w:type="spellStart"/>
      <w:r w:rsidRPr="009F3407">
        <w:rPr>
          <w:b/>
          <w:sz w:val="40"/>
          <w:szCs w:val="40"/>
        </w:rPr>
        <w:t>Перераспределительная</w:t>
      </w:r>
      <w:proofErr w:type="spellEnd"/>
    </w:p>
    <w:p w:rsidR="00C95435" w:rsidRPr="009F3407" w:rsidRDefault="00C95435" w:rsidP="009F3407">
      <w:pPr>
        <w:jc w:val="both"/>
        <w:rPr>
          <w:sz w:val="40"/>
          <w:szCs w:val="40"/>
        </w:rPr>
      </w:pPr>
      <w:proofErr w:type="spellStart"/>
      <w:r w:rsidRPr="009F3407">
        <w:rPr>
          <w:sz w:val="40"/>
          <w:szCs w:val="40"/>
        </w:rPr>
        <w:t>Перераспределительной</w:t>
      </w:r>
      <w:proofErr w:type="spellEnd"/>
      <w:r w:rsidRPr="009F3407">
        <w:rPr>
          <w:sz w:val="40"/>
          <w:szCs w:val="40"/>
        </w:rPr>
        <w:t xml:space="preserve"> функции кредита свойственно перераспределение стоимости. Оно может происходить по территориальному и отраслевому признакам. В кредитные отношения могут вступать разные организации и лица независимо от их местоположения. Подобное распределение называется </w:t>
      </w:r>
      <w:r w:rsidRPr="009F3407">
        <w:rPr>
          <w:b/>
          <w:sz w:val="40"/>
          <w:szCs w:val="40"/>
        </w:rPr>
        <w:t>межтерриториальным</w:t>
      </w:r>
      <w:r w:rsidRPr="009F3407">
        <w:rPr>
          <w:sz w:val="40"/>
          <w:szCs w:val="40"/>
        </w:rPr>
        <w:t>.</w:t>
      </w:r>
    </w:p>
    <w:p w:rsidR="00C95435" w:rsidRPr="009F3407" w:rsidRDefault="00C95435" w:rsidP="009F3407">
      <w:pPr>
        <w:jc w:val="both"/>
        <w:rPr>
          <w:sz w:val="40"/>
          <w:szCs w:val="40"/>
        </w:rPr>
      </w:pPr>
      <w:r w:rsidRPr="009F3407">
        <w:rPr>
          <w:b/>
          <w:sz w:val="40"/>
          <w:szCs w:val="40"/>
        </w:rPr>
        <w:t>Межотраслевое</w:t>
      </w:r>
      <w:r w:rsidRPr="009F3407">
        <w:rPr>
          <w:sz w:val="40"/>
          <w:szCs w:val="40"/>
        </w:rPr>
        <w:t xml:space="preserve"> перераспределение при помощи кредита происходит, когда стоимость передается от кредитора, представляющего одну отрасль, к заемщику – предприятию другой отрасли.</w:t>
      </w:r>
      <w:r w:rsidRPr="009F3407">
        <w:rPr>
          <w:sz w:val="40"/>
          <w:szCs w:val="40"/>
        </w:rPr>
        <w:br/>
      </w:r>
      <w:r w:rsidRPr="009F3407">
        <w:rPr>
          <w:b/>
          <w:sz w:val="40"/>
          <w:szCs w:val="40"/>
        </w:rPr>
        <w:t>Внутриотраслевое</w:t>
      </w:r>
      <w:r w:rsidRPr="009F3407">
        <w:rPr>
          <w:sz w:val="40"/>
          <w:szCs w:val="40"/>
        </w:rPr>
        <w:t xml:space="preserve"> перераспределение стоимости на началах возвратности можно наблюдать при получении кредита предприятиями от отраслевых банков.</w:t>
      </w:r>
      <w:r w:rsidRPr="009F3407">
        <w:rPr>
          <w:sz w:val="40"/>
          <w:szCs w:val="40"/>
        </w:rPr>
        <w:br/>
        <w:t>Перераспределение стоимости на кредитных началах исключает внутрихозяйственное перераспределение. Внутри одного и того же предприятия не могут возникать кредитные связи.</w:t>
      </w:r>
    </w:p>
    <w:p w:rsidR="00C95435" w:rsidRPr="009F3407" w:rsidRDefault="00C95435" w:rsidP="009F3407">
      <w:pPr>
        <w:pStyle w:val="a4"/>
        <w:numPr>
          <w:ilvl w:val="0"/>
          <w:numId w:val="64"/>
        </w:numPr>
        <w:overflowPunct/>
        <w:autoSpaceDE/>
        <w:autoSpaceDN/>
        <w:adjustRightInd/>
        <w:contextualSpacing w:val="0"/>
        <w:jc w:val="both"/>
        <w:textAlignment w:val="auto"/>
        <w:rPr>
          <w:b/>
          <w:sz w:val="40"/>
          <w:szCs w:val="40"/>
        </w:rPr>
      </w:pPr>
      <w:r w:rsidRPr="009F3407">
        <w:rPr>
          <w:b/>
          <w:sz w:val="40"/>
          <w:szCs w:val="40"/>
        </w:rPr>
        <w:t>Замещение действительных денег кредитными операциями.</w:t>
      </w:r>
    </w:p>
    <w:p w:rsidR="00C95435" w:rsidRPr="00676DF3" w:rsidRDefault="00C95435" w:rsidP="00676DF3">
      <w:pPr>
        <w:jc w:val="both"/>
        <w:rPr>
          <w:sz w:val="40"/>
          <w:szCs w:val="40"/>
        </w:rPr>
      </w:pPr>
      <w:r w:rsidRPr="009F3407">
        <w:rPr>
          <w:sz w:val="40"/>
          <w:szCs w:val="40"/>
        </w:rPr>
        <w:t xml:space="preserve">В современном кредитном хозяйстве созданы необходимые условия для такого замещения. Перечисление денег с одного счета на другой в связи с безналичными расчетами за товары и услуги, зачет взаимной задолженности, перечисление только сальдо взаимных зачетов дают возможность сократить налично-денежные платежи, улучшить структуру денежного оборота. </w:t>
      </w:r>
      <w:r w:rsidRPr="009F3407">
        <w:rPr>
          <w:sz w:val="40"/>
          <w:szCs w:val="40"/>
        </w:rPr>
        <w:br/>
        <w:t xml:space="preserve">В современном хозяйстве действительные деньги не обращаются: в обращении находятся денежные знаки, выпускаемые на основе кредита. Это дает возможность ряду специалистов считать, что функция кредита как замещения действительных денег исчерпала себя и прекратила существование. В современных условиях вхождение ссуженной стоимости в хозяйственный оборот выполняет не функцию всеобщего замещения денег, а </w:t>
      </w:r>
      <w:r w:rsidRPr="009F3407">
        <w:rPr>
          <w:b/>
          <w:sz w:val="40"/>
          <w:szCs w:val="40"/>
        </w:rPr>
        <w:t xml:space="preserve">функцию их временного замещения в экономическом обороте. </w:t>
      </w:r>
      <w:r w:rsidRPr="009F3407">
        <w:rPr>
          <w:sz w:val="40"/>
          <w:szCs w:val="40"/>
        </w:rPr>
        <w:lastRenderedPageBreak/>
        <w:t xml:space="preserve">Ссуженная стоимость, полученная заемщиком и вошедшая в хозяйственный оборот, начинает выполнять работу, свойственную деньгам. </w:t>
      </w:r>
      <w:r w:rsidRPr="009F3407">
        <w:rPr>
          <w:sz w:val="40"/>
          <w:szCs w:val="40"/>
        </w:rPr>
        <w:br/>
        <w:t xml:space="preserve">Тесная связь кредита с кругооборотом производственных фондов предприятий приводит к попытке ряда экономистов выделить </w:t>
      </w:r>
      <w:r w:rsidRPr="009F3407">
        <w:rPr>
          <w:b/>
          <w:sz w:val="40"/>
          <w:szCs w:val="40"/>
        </w:rPr>
        <w:t xml:space="preserve">процесс </w:t>
      </w:r>
      <w:proofErr w:type="spellStart"/>
      <w:r w:rsidRPr="009F3407">
        <w:rPr>
          <w:b/>
          <w:sz w:val="40"/>
          <w:szCs w:val="40"/>
        </w:rPr>
        <w:t>опосредования</w:t>
      </w:r>
      <w:proofErr w:type="spellEnd"/>
      <w:r w:rsidRPr="009F3407">
        <w:rPr>
          <w:b/>
          <w:sz w:val="40"/>
          <w:szCs w:val="40"/>
        </w:rPr>
        <w:t xml:space="preserve"> кругооборота средств в самостоятельную функцию</w:t>
      </w:r>
      <w:r w:rsidRPr="009F3407">
        <w:rPr>
          <w:sz w:val="40"/>
          <w:szCs w:val="40"/>
        </w:rPr>
        <w:t xml:space="preserve"> кредита. Для этого вряд ли есть достаточно причин. Функция – специфическое действие кредита, в то время как </w:t>
      </w:r>
      <w:proofErr w:type="spellStart"/>
      <w:r w:rsidRPr="009F3407">
        <w:rPr>
          <w:sz w:val="40"/>
          <w:szCs w:val="40"/>
        </w:rPr>
        <w:t>опосредование</w:t>
      </w:r>
      <w:proofErr w:type="spellEnd"/>
      <w:r w:rsidRPr="009F3407">
        <w:rPr>
          <w:sz w:val="40"/>
          <w:szCs w:val="40"/>
        </w:rPr>
        <w:t xml:space="preserve"> кругооборота средств свойственно, например, и деньгам, и финансам. </w:t>
      </w:r>
      <w:proofErr w:type="spellStart"/>
      <w:r w:rsidRPr="009F3407">
        <w:rPr>
          <w:sz w:val="40"/>
          <w:szCs w:val="40"/>
        </w:rPr>
        <w:t>Опосредование</w:t>
      </w:r>
      <w:proofErr w:type="spellEnd"/>
      <w:r w:rsidRPr="009F3407">
        <w:rPr>
          <w:sz w:val="40"/>
          <w:szCs w:val="40"/>
        </w:rPr>
        <w:t xml:space="preserve"> кругооборота средств входит в содержание ряда стоимостных категорий, а потому не может считаться исключительной функцией кредита.</w:t>
      </w:r>
      <w:r w:rsidRPr="009F3407">
        <w:rPr>
          <w:sz w:val="40"/>
          <w:szCs w:val="40"/>
        </w:rPr>
        <w:br/>
        <w:t xml:space="preserve">Это относится в равной степени и к </w:t>
      </w:r>
      <w:r w:rsidRPr="009F3407">
        <w:rPr>
          <w:b/>
          <w:sz w:val="40"/>
          <w:szCs w:val="40"/>
        </w:rPr>
        <w:t>стимулированию экономии ресурсов</w:t>
      </w:r>
      <w:r w:rsidRPr="009F3407">
        <w:rPr>
          <w:sz w:val="40"/>
          <w:szCs w:val="40"/>
        </w:rPr>
        <w:t xml:space="preserve">, которое объявляется некоторыми экономистами функцией кредита. Заключение кредитной сделки сопровождается возникновением взаимных обязательств ее участников. Кредит как экономическое отношение побуждает к рациональному использованию выделенных ресурсов для возврата временно заимствованной стоимости. Заемщик должен так использовать полученную ссуду, чтобы вовремя возвратить  ее банку, причем возвратить с приращением в виде процентов. Однако определенные обязательства сторон образуются в любом экономическом отношении. Стимулирование экономического ведения хозяйства свойственно и цене, и финансам, и другим стоимостным категориям. Данное свойство связно с содержанием совокупности экономических отношений и потом не может быть функцией кредита. Под функцией понимается не общее, а специфическое взаимодействие кредита с внешней </w:t>
      </w:r>
      <w:proofErr w:type="spellStart"/>
      <w:r w:rsidRPr="009F3407">
        <w:rPr>
          <w:sz w:val="40"/>
          <w:szCs w:val="40"/>
        </w:rPr>
        <w:t>средой</w:t>
      </w:r>
      <w:proofErr w:type="gramStart"/>
      <w:r w:rsidRPr="009F3407">
        <w:rPr>
          <w:sz w:val="40"/>
          <w:szCs w:val="40"/>
        </w:rPr>
        <w:t>.</w:t>
      </w:r>
      <w:r w:rsidRPr="009F3407">
        <w:rPr>
          <w:color w:val="000000" w:themeColor="text1"/>
          <w:sz w:val="40"/>
          <w:szCs w:val="40"/>
        </w:rPr>
        <w:t>Ч</w:t>
      </w:r>
      <w:proofErr w:type="gramEnd"/>
      <w:r w:rsidRPr="009F3407">
        <w:rPr>
          <w:color w:val="000000" w:themeColor="text1"/>
          <w:sz w:val="40"/>
          <w:szCs w:val="40"/>
        </w:rPr>
        <w:t>асто</w:t>
      </w:r>
      <w:proofErr w:type="spellEnd"/>
      <w:r w:rsidRPr="009F3407">
        <w:rPr>
          <w:color w:val="000000" w:themeColor="text1"/>
          <w:sz w:val="40"/>
          <w:szCs w:val="40"/>
        </w:rPr>
        <w:t xml:space="preserve"> выделяют третью основную функцию кредита– </w:t>
      </w:r>
      <w:r w:rsidRPr="009F3407">
        <w:rPr>
          <w:b/>
          <w:color w:val="000000" w:themeColor="text1"/>
          <w:sz w:val="40"/>
          <w:szCs w:val="40"/>
        </w:rPr>
        <w:t>осуществление контроля за эффективностью деятельности экономических субъектов, или контрольная функция.</w:t>
      </w:r>
      <w:r w:rsidRPr="009F3407">
        <w:rPr>
          <w:b/>
          <w:color w:val="000000" w:themeColor="text1"/>
          <w:sz w:val="40"/>
          <w:szCs w:val="40"/>
        </w:rPr>
        <w:br/>
      </w:r>
      <w:r w:rsidRPr="009F3407">
        <w:rPr>
          <w:color w:val="000000" w:themeColor="text1"/>
          <w:sz w:val="40"/>
          <w:szCs w:val="40"/>
        </w:rPr>
        <w:t>Платность кредитных средств создает условия для того, чтобы заемщики использовали их наиболее эффективно. При этом кредитор в той или иной степени контролирует заемщика и его возможность вернуть полученную ссуду.</w:t>
      </w:r>
    </w:p>
    <w:p w:rsidR="00C95435" w:rsidRPr="009F3407" w:rsidRDefault="00C95435" w:rsidP="009F3407">
      <w:pPr>
        <w:jc w:val="both"/>
        <w:rPr>
          <w:b/>
          <w:sz w:val="40"/>
          <w:szCs w:val="40"/>
        </w:rPr>
      </w:pPr>
      <w:r w:rsidRPr="009F3407">
        <w:rPr>
          <w:b/>
          <w:sz w:val="40"/>
          <w:szCs w:val="40"/>
        </w:rPr>
        <w:lastRenderedPageBreak/>
        <w:t xml:space="preserve"> 15. Институциональные и функциональные аспекты кредитной системы </w:t>
      </w:r>
    </w:p>
    <w:p w:rsidR="00C95435" w:rsidRPr="009F3407" w:rsidRDefault="00C95435" w:rsidP="009F3407">
      <w:pPr>
        <w:jc w:val="both"/>
        <w:rPr>
          <w:sz w:val="40"/>
          <w:szCs w:val="40"/>
        </w:rPr>
      </w:pPr>
      <w:r w:rsidRPr="009F3407">
        <w:rPr>
          <w:b/>
          <w:sz w:val="40"/>
          <w:szCs w:val="40"/>
        </w:rPr>
        <w:t>Кредитная система</w:t>
      </w:r>
      <w:r w:rsidRPr="009F3407">
        <w:rPr>
          <w:sz w:val="40"/>
          <w:szCs w:val="40"/>
        </w:rPr>
        <w:t xml:space="preserve"> – это совокупность элементов, которая призвана реализовать свойства, характерные для кредита. (сущность)</w:t>
      </w:r>
    </w:p>
    <w:p w:rsidR="00C95435" w:rsidRPr="009F3407" w:rsidRDefault="00C95435" w:rsidP="009F3407">
      <w:pPr>
        <w:shd w:val="clear" w:color="auto" w:fill="FFFFFF"/>
        <w:jc w:val="both"/>
        <w:rPr>
          <w:b/>
          <w:color w:val="000000"/>
          <w:sz w:val="40"/>
          <w:szCs w:val="40"/>
        </w:rPr>
      </w:pPr>
      <w:r w:rsidRPr="009F3407">
        <w:rPr>
          <w:bCs/>
          <w:color w:val="000000"/>
          <w:sz w:val="40"/>
          <w:szCs w:val="40"/>
        </w:rPr>
        <w:t>Кредитная система</w:t>
      </w:r>
      <w:r w:rsidRPr="009F3407">
        <w:rPr>
          <w:color w:val="000000"/>
          <w:sz w:val="40"/>
          <w:szCs w:val="40"/>
        </w:rPr>
        <w:t xml:space="preserve"> — это совокупность форм и видов кредитования, то есть кредитная система представлена банковским, потребительским, государственным, международным и другими формами кредита. </w:t>
      </w:r>
      <w:r w:rsidRPr="009F3407">
        <w:rPr>
          <w:b/>
          <w:color w:val="000000"/>
          <w:sz w:val="40"/>
          <w:szCs w:val="40"/>
        </w:rPr>
        <w:t>(функциональный аспект)</w:t>
      </w:r>
    </w:p>
    <w:p w:rsidR="00C95435" w:rsidRPr="009F3407" w:rsidRDefault="00C95435" w:rsidP="009F3407">
      <w:pPr>
        <w:pStyle w:val="aa"/>
        <w:shd w:val="clear" w:color="auto" w:fill="FFFFFF"/>
        <w:spacing w:before="0" w:beforeAutospacing="0" w:after="0"/>
        <w:jc w:val="both"/>
        <w:rPr>
          <w:color w:val="000000"/>
          <w:sz w:val="40"/>
          <w:szCs w:val="40"/>
        </w:rPr>
      </w:pPr>
      <w:r w:rsidRPr="009F3407">
        <w:rPr>
          <w:color w:val="000000"/>
          <w:sz w:val="40"/>
          <w:szCs w:val="40"/>
        </w:rPr>
        <w:t>Формы кредита — это разновидности</w:t>
      </w:r>
      <w:r w:rsidRPr="009F3407">
        <w:rPr>
          <w:rStyle w:val="apple-converted-space"/>
          <w:color w:val="000000"/>
          <w:sz w:val="40"/>
          <w:szCs w:val="40"/>
        </w:rPr>
        <w:t> </w:t>
      </w:r>
      <w:r w:rsidRPr="009F3407">
        <w:rPr>
          <w:color w:val="000000"/>
          <w:sz w:val="40"/>
          <w:szCs w:val="40"/>
        </w:rPr>
        <w:t>кредита, вытекающие из сущности кредитных отношений.</w:t>
      </w:r>
      <w:r w:rsidR="00E705E8">
        <w:rPr>
          <w:color w:val="000000"/>
          <w:sz w:val="40"/>
          <w:szCs w:val="40"/>
        </w:rPr>
        <w:br/>
      </w:r>
      <w:r w:rsidRPr="009F3407">
        <w:rPr>
          <w:rStyle w:val="af1"/>
          <w:color w:val="000000"/>
          <w:sz w:val="40"/>
          <w:szCs w:val="40"/>
        </w:rPr>
        <w:t>Классификация кредита</w:t>
      </w:r>
      <w:r w:rsidRPr="009F3407">
        <w:rPr>
          <w:rStyle w:val="apple-converted-space"/>
          <w:color w:val="000000"/>
          <w:sz w:val="40"/>
          <w:szCs w:val="40"/>
        </w:rPr>
        <w:t> </w:t>
      </w:r>
      <w:r w:rsidRPr="009F3407">
        <w:rPr>
          <w:color w:val="000000"/>
          <w:sz w:val="40"/>
          <w:szCs w:val="40"/>
        </w:rPr>
        <w:t>осуществляется по таким базовым признакам, как характер ссуженной стоимости, категории кредиторов и заемщиков, по форме предоставления, направлениям потребностей заемщиков.</w:t>
      </w:r>
    </w:p>
    <w:p w:rsidR="00C95435" w:rsidRPr="009F3407" w:rsidRDefault="00C95435" w:rsidP="009F3407">
      <w:pPr>
        <w:pStyle w:val="aa"/>
        <w:shd w:val="clear" w:color="auto" w:fill="FFFFFF"/>
        <w:spacing w:before="184" w:beforeAutospacing="0" w:after="0"/>
        <w:jc w:val="both"/>
        <w:rPr>
          <w:rFonts w:ascii="Arial" w:hAnsi="Arial" w:cs="Arial"/>
          <w:color w:val="000000"/>
          <w:sz w:val="40"/>
          <w:szCs w:val="40"/>
        </w:rPr>
      </w:pPr>
      <w:r w:rsidRPr="009F3407">
        <w:rPr>
          <w:rFonts w:ascii="Arial" w:hAnsi="Arial" w:cs="Arial"/>
          <w:noProof/>
          <w:color w:val="000000"/>
          <w:sz w:val="40"/>
          <w:szCs w:val="40"/>
        </w:rPr>
        <w:drawing>
          <wp:inline distT="0" distB="0" distL="0" distR="0">
            <wp:extent cx="6867420" cy="3521347"/>
            <wp:effectExtent l="0" t="0" r="0" b="0"/>
            <wp:docPr id="15" name="Рисунок 5" descr="http://www.grandars.ru/images/1/review/id/1462/ee37698e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grandars.ru/images/1/review/id/1462/ee37698ed6.jpg"/>
                    <pic:cNvPicPr>
                      <a:picLocks noChangeAspect="1" noChangeArrowheads="1"/>
                    </pic:cNvPicPr>
                  </pic:nvPicPr>
                  <pic:blipFill>
                    <a:blip r:embed="rId14" cstate="print"/>
                    <a:srcRect/>
                    <a:stretch>
                      <a:fillRect/>
                    </a:stretch>
                  </pic:blipFill>
                  <pic:spPr bwMode="auto">
                    <a:xfrm>
                      <a:off x="0" y="0"/>
                      <a:ext cx="6880673" cy="3528143"/>
                    </a:xfrm>
                    <a:prstGeom prst="rect">
                      <a:avLst/>
                    </a:prstGeom>
                    <a:noFill/>
                    <a:ln w="9525">
                      <a:noFill/>
                      <a:miter lim="800000"/>
                      <a:headEnd/>
                      <a:tailEnd/>
                    </a:ln>
                  </pic:spPr>
                </pic:pic>
              </a:graphicData>
            </a:graphic>
          </wp:inline>
        </w:drawing>
      </w:r>
    </w:p>
    <w:p w:rsidR="00C95435" w:rsidRPr="009F3407" w:rsidRDefault="00C95435" w:rsidP="009F3407">
      <w:pPr>
        <w:pStyle w:val="aa"/>
        <w:shd w:val="clear" w:color="auto" w:fill="FFFFFF"/>
        <w:spacing w:before="0" w:beforeAutospacing="0" w:after="0"/>
        <w:jc w:val="both"/>
        <w:rPr>
          <w:color w:val="000000" w:themeColor="text1"/>
          <w:sz w:val="40"/>
          <w:szCs w:val="40"/>
        </w:rPr>
      </w:pPr>
      <w:r w:rsidRPr="009F3407">
        <w:rPr>
          <w:color w:val="000000" w:themeColor="text1"/>
          <w:sz w:val="40"/>
          <w:szCs w:val="40"/>
        </w:rPr>
        <w:t>По</w:t>
      </w:r>
      <w:r w:rsidRPr="009F3407">
        <w:rPr>
          <w:rStyle w:val="apple-converted-space"/>
          <w:b/>
          <w:bCs/>
          <w:color w:val="000000" w:themeColor="text1"/>
          <w:sz w:val="40"/>
          <w:szCs w:val="40"/>
        </w:rPr>
        <w:t> </w:t>
      </w:r>
      <w:r w:rsidRPr="009F3407">
        <w:rPr>
          <w:rStyle w:val="af1"/>
          <w:color w:val="000000" w:themeColor="text1"/>
          <w:sz w:val="40"/>
          <w:szCs w:val="40"/>
        </w:rPr>
        <w:t>характеру ссуженной стоимости</w:t>
      </w:r>
      <w:r w:rsidRPr="009F3407">
        <w:rPr>
          <w:rStyle w:val="apple-converted-space"/>
          <w:color w:val="000000" w:themeColor="text1"/>
          <w:sz w:val="40"/>
          <w:szCs w:val="40"/>
        </w:rPr>
        <w:t> </w:t>
      </w:r>
      <w:r w:rsidRPr="009F3407">
        <w:rPr>
          <w:color w:val="000000" w:themeColor="text1"/>
          <w:sz w:val="40"/>
          <w:szCs w:val="40"/>
        </w:rPr>
        <w:t>кредит делится на три формы:</w:t>
      </w:r>
    </w:p>
    <w:p w:rsidR="00C95435" w:rsidRPr="009F3407" w:rsidRDefault="00C95435" w:rsidP="009F3407">
      <w:pPr>
        <w:pStyle w:val="aa"/>
        <w:numPr>
          <w:ilvl w:val="0"/>
          <w:numId w:val="63"/>
        </w:numPr>
        <w:shd w:val="clear" w:color="auto" w:fill="FFFFFF"/>
        <w:spacing w:before="0" w:beforeAutospacing="0" w:after="0" w:afterAutospacing="0"/>
        <w:jc w:val="both"/>
        <w:rPr>
          <w:rStyle w:val="af1"/>
          <w:b w:val="0"/>
          <w:bCs w:val="0"/>
          <w:color w:val="000000" w:themeColor="text1"/>
          <w:sz w:val="40"/>
          <w:szCs w:val="40"/>
        </w:rPr>
      </w:pPr>
      <w:r w:rsidRPr="009F3407">
        <w:rPr>
          <w:rStyle w:val="af1"/>
          <w:color w:val="000000" w:themeColor="text1"/>
          <w:sz w:val="40"/>
          <w:szCs w:val="40"/>
        </w:rPr>
        <w:t>Товарная форма</w:t>
      </w:r>
      <w:r w:rsidRPr="009F3407">
        <w:rPr>
          <w:rStyle w:val="apple-converted-space"/>
          <w:color w:val="000000" w:themeColor="text1"/>
          <w:sz w:val="40"/>
          <w:szCs w:val="40"/>
        </w:rPr>
        <w:t> </w:t>
      </w:r>
    </w:p>
    <w:p w:rsidR="00C95435" w:rsidRPr="009F3407" w:rsidRDefault="00C95435" w:rsidP="009F3407">
      <w:pPr>
        <w:pStyle w:val="aa"/>
        <w:numPr>
          <w:ilvl w:val="0"/>
          <w:numId w:val="63"/>
        </w:numPr>
        <w:shd w:val="clear" w:color="auto" w:fill="FFFFFF"/>
        <w:spacing w:before="0" w:beforeAutospacing="0" w:after="0" w:afterAutospacing="0"/>
        <w:jc w:val="both"/>
        <w:rPr>
          <w:rStyle w:val="af1"/>
          <w:b w:val="0"/>
          <w:bCs w:val="0"/>
          <w:color w:val="000000" w:themeColor="text1"/>
          <w:sz w:val="40"/>
          <w:szCs w:val="40"/>
        </w:rPr>
      </w:pPr>
      <w:r w:rsidRPr="009F3407">
        <w:rPr>
          <w:rStyle w:val="af1"/>
          <w:color w:val="000000" w:themeColor="text1"/>
          <w:sz w:val="40"/>
          <w:szCs w:val="40"/>
        </w:rPr>
        <w:t>Денежная форма</w:t>
      </w:r>
      <w:r w:rsidRPr="009F3407">
        <w:rPr>
          <w:rStyle w:val="apple-converted-space"/>
          <w:color w:val="000000" w:themeColor="text1"/>
          <w:sz w:val="40"/>
          <w:szCs w:val="40"/>
        </w:rPr>
        <w:t> </w:t>
      </w:r>
    </w:p>
    <w:p w:rsidR="00C95435" w:rsidRPr="009F3407" w:rsidRDefault="00C95435" w:rsidP="009F3407">
      <w:pPr>
        <w:pStyle w:val="aa"/>
        <w:numPr>
          <w:ilvl w:val="0"/>
          <w:numId w:val="63"/>
        </w:numPr>
        <w:shd w:val="clear" w:color="auto" w:fill="FFFFFF"/>
        <w:spacing w:before="0" w:beforeAutospacing="0" w:after="0" w:afterAutospacing="0"/>
        <w:jc w:val="both"/>
        <w:rPr>
          <w:rStyle w:val="apple-converted-space"/>
          <w:color w:val="000000" w:themeColor="text1"/>
          <w:sz w:val="40"/>
          <w:szCs w:val="40"/>
        </w:rPr>
      </w:pPr>
      <w:r w:rsidRPr="009F3407">
        <w:rPr>
          <w:rStyle w:val="af1"/>
          <w:color w:val="000000" w:themeColor="text1"/>
          <w:sz w:val="40"/>
          <w:szCs w:val="40"/>
        </w:rPr>
        <w:t>Смешанная (товарно-денежная) форма</w:t>
      </w:r>
      <w:r w:rsidRPr="009F3407">
        <w:rPr>
          <w:rStyle w:val="apple-converted-space"/>
          <w:color w:val="000000" w:themeColor="text1"/>
          <w:sz w:val="40"/>
          <w:szCs w:val="40"/>
        </w:rPr>
        <w:t> </w:t>
      </w:r>
    </w:p>
    <w:p w:rsidR="00C95435" w:rsidRPr="0079066F" w:rsidRDefault="00C95435" w:rsidP="009F3407">
      <w:pPr>
        <w:pStyle w:val="aa"/>
        <w:shd w:val="clear" w:color="auto" w:fill="FFFFFF"/>
        <w:spacing w:before="0" w:beforeAutospacing="0" w:after="0"/>
        <w:jc w:val="both"/>
        <w:rPr>
          <w:b/>
          <w:color w:val="000000" w:themeColor="text1"/>
          <w:sz w:val="40"/>
          <w:szCs w:val="40"/>
        </w:rPr>
      </w:pPr>
      <w:r w:rsidRPr="009F3407">
        <w:rPr>
          <w:rStyle w:val="apple-converted-space"/>
          <w:b/>
          <w:color w:val="000000" w:themeColor="text1"/>
          <w:sz w:val="40"/>
          <w:szCs w:val="40"/>
        </w:rPr>
        <w:lastRenderedPageBreak/>
        <w:t>Формы кредита:</w:t>
      </w:r>
      <w:r w:rsidR="0079066F">
        <w:rPr>
          <w:rStyle w:val="apple-converted-space"/>
          <w:b/>
          <w:color w:val="000000" w:themeColor="text1"/>
          <w:sz w:val="40"/>
          <w:szCs w:val="40"/>
        </w:rPr>
        <w:br/>
      </w:r>
      <w:r w:rsidRPr="0079066F">
        <w:rPr>
          <w:b/>
          <w:color w:val="000000" w:themeColor="text1"/>
          <w:sz w:val="40"/>
          <w:szCs w:val="40"/>
        </w:rPr>
        <w:t>Банковский кредит</w:t>
      </w:r>
      <w:r w:rsidRPr="009F3407">
        <w:rPr>
          <w:i/>
          <w:color w:val="000000" w:themeColor="text1"/>
          <w:sz w:val="40"/>
          <w:szCs w:val="40"/>
        </w:rPr>
        <w:t xml:space="preserve">. </w:t>
      </w:r>
      <w:r w:rsidRPr="0079066F">
        <w:rPr>
          <w:color w:val="000000" w:themeColor="text1"/>
          <w:sz w:val="40"/>
          <w:szCs w:val="40"/>
        </w:rPr>
        <w:t>При данной форме кредита используется лишь денежный капитал. Данный кредит предоставляется исключительно финансово-кредитными учреждениями, имеющими лицензию ЦБ РФ на ведение такого вида операций. Сфера применения этого кредита значительно шире коммерческого.</w:t>
      </w:r>
      <w:r w:rsidR="0079066F">
        <w:rPr>
          <w:b/>
          <w:color w:val="000000" w:themeColor="text1"/>
          <w:sz w:val="40"/>
          <w:szCs w:val="40"/>
        </w:rPr>
        <w:br/>
      </w:r>
      <w:r w:rsidRPr="009F3407">
        <w:rPr>
          <w:rStyle w:val="af1"/>
          <w:color w:val="000000" w:themeColor="text1"/>
          <w:sz w:val="40"/>
          <w:szCs w:val="40"/>
        </w:rPr>
        <w:t>Коммерческий кредит</w:t>
      </w:r>
      <w:r w:rsidRPr="009F3407">
        <w:rPr>
          <w:rStyle w:val="apple-converted-space"/>
          <w:color w:val="000000" w:themeColor="text1"/>
          <w:sz w:val="40"/>
          <w:szCs w:val="40"/>
        </w:rPr>
        <w:t> </w:t>
      </w:r>
      <w:r w:rsidRPr="009F3407">
        <w:rPr>
          <w:color w:val="000000" w:themeColor="text1"/>
          <w:sz w:val="40"/>
          <w:szCs w:val="40"/>
        </w:rPr>
        <w:t xml:space="preserve">означает, что кредитором является не кредитная организация, а кредит предоставляется в ходе торговой сделки, поэтому его называют </w:t>
      </w:r>
      <w:proofErr w:type="spellStart"/>
      <w:r w:rsidRPr="009F3407">
        <w:rPr>
          <w:color w:val="000000" w:themeColor="text1"/>
          <w:sz w:val="40"/>
          <w:szCs w:val="40"/>
        </w:rPr>
        <w:t>еше</w:t>
      </w:r>
      <w:proofErr w:type="spellEnd"/>
      <w:r w:rsidRPr="009F3407">
        <w:rPr>
          <w:color w:val="000000" w:themeColor="text1"/>
          <w:sz w:val="40"/>
          <w:szCs w:val="40"/>
        </w:rPr>
        <w:t xml:space="preserve"> и торговым. Кредит может предоставить любой субъект, имеющий в своем распоряжении временно свободные денежные средства.</w:t>
      </w:r>
      <w:r w:rsidR="0079066F">
        <w:rPr>
          <w:color w:val="000000" w:themeColor="text1"/>
          <w:sz w:val="40"/>
          <w:szCs w:val="40"/>
        </w:rPr>
        <w:br/>
      </w:r>
      <w:r w:rsidRPr="009F3407">
        <w:rPr>
          <w:rStyle w:val="af1"/>
          <w:color w:val="000000" w:themeColor="text1"/>
          <w:sz w:val="40"/>
          <w:szCs w:val="40"/>
        </w:rPr>
        <w:t>Гражданская форма кредита</w:t>
      </w:r>
      <w:r w:rsidRPr="009F3407">
        <w:rPr>
          <w:rStyle w:val="apple-converted-space"/>
          <w:color w:val="000000" w:themeColor="text1"/>
          <w:sz w:val="40"/>
          <w:szCs w:val="40"/>
        </w:rPr>
        <w:t> </w:t>
      </w:r>
      <w:r w:rsidRPr="009F3407">
        <w:rPr>
          <w:color w:val="000000" w:themeColor="text1"/>
          <w:sz w:val="40"/>
          <w:szCs w:val="40"/>
        </w:rPr>
        <w:t>(частная, личная, ростовщическая). Данная форма кредита была первой в истории кредита и существовала в товарной форме, затем получила развитие и в денежной форме. Она носит ростовщический характер.</w:t>
      </w:r>
      <w:r w:rsidR="0079066F">
        <w:rPr>
          <w:color w:val="000000" w:themeColor="text1"/>
          <w:sz w:val="40"/>
          <w:szCs w:val="40"/>
        </w:rPr>
        <w:br/>
      </w:r>
      <w:r w:rsidRPr="009F3407">
        <w:rPr>
          <w:rStyle w:val="af1"/>
          <w:color w:val="000000" w:themeColor="text1"/>
          <w:sz w:val="40"/>
          <w:szCs w:val="40"/>
        </w:rPr>
        <w:t>Производственный кредит</w:t>
      </w:r>
      <w:r w:rsidRPr="009F3407">
        <w:rPr>
          <w:rStyle w:val="apple-converted-space"/>
          <w:color w:val="000000" w:themeColor="text1"/>
          <w:sz w:val="40"/>
          <w:szCs w:val="40"/>
        </w:rPr>
        <w:t> </w:t>
      </w:r>
      <w:r w:rsidRPr="009F3407">
        <w:rPr>
          <w:color w:val="000000" w:themeColor="text1"/>
          <w:sz w:val="40"/>
          <w:szCs w:val="40"/>
        </w:rPr>
        <w:t>предоставляется на предпринимательские цели: расширение объема производства, работ, услуг, активов. Производственный кредит напрямую воздействует на увеличение предложения товаров, работ, услуг, активов, факторов производства, повышение уровня жизни населения.</w:t>
      </w:r>
      <w:r w:rsidR="0079066F">
        <w:rPr>
          <w:color w:val="000000" w:themeColor="text1"/>
          <w:sz w:val="40"/>
          <w:szCs w:val="40"/>
        </w:rPr>
        <w:br/>
      </w:r>
      <w:r w:rsidRPr="009F3407">
        <w:rPr>
          <w:rStyle w:val="af1"/>
          <w:color w:val="000000" w:themeColor="text1"/>
          <w:sz w:val="40"/>
          <w:szCs w:val="40"/>
        </w:rPr>
        <w:t>Потребительский кредит.</w:t>
      </w:r>
      <w:r w:rsidRPr="009F3407">
        <w:rPr>
          <w:rStyle w:val="apple-converted-space"/>
          <w:color w:val="000000" w:themeColor="text1"/>
          <w:sz w:val="40"/>
          <w:szCs w:val="40"/>
        </w:rPr>
        <w:t> </w:t>
      </w:r>
      <w:r w:rsidRPr="009F3407">
        <w:rPr>
          <w:color w:val="000000" w:themeColor="text1"/>
          <w:sz w:val="40"/>
          <w:szCs w:val="40"/>
        </w:rPr>
        <w:t>Характерной чертой потребительского кредита являются отношения как денежного, так и товарного капитала, причем потенциальными заемщиками выступают физические лица.</w:t>
      </w:r>
      <w:bookmarkStart w:id="0" w:name="a3"/>
      <w:bookmarkStart w:id="1" w:name="a4"/>
      <w:bookmarkEnd w:id="0"/>
      <w:bookmarkEnd w:id="1"/>
      <w:r w:rsidR="0079066F">
        <w:rPr>
          <w:color w:val="000000" w:themeColor="text1"/>
          <w:sz w:val="40"/>
          <w:szCs w:val="40"/>
        </w:rPr>
        <w:br/>
      </w:r>
      <w:r w:rsidRPr="009F3407">
        <w:rPr>
          <w:rStyle w:val="af1"/>
          <w:color w:val="000000" w:themeColor="text1"/>
          <w:sz w:val="40"/>
          <w:szCs w:val="40"/>
        </w:rPr>
        <w:t>Государственный кредит -</w:t>
      </w:r>
      <w:r w:rsidRPr="009F3407">
        <w:rPr>
          <w:rStyle w:val="apple-converted-space"/>
          <w:color w:val="000000" w:themeColor="text1"/>
          <w:sz w:val="40"/>
          <w:szCs w:val="40"/>
        </w:rPr>
        <w:t> </w:t>
      </w:r>
      <w:r w:rsidRPr="009F3407">
        <w:rPr>
          <w:color w:val="000000" w:themeColor="text1"/>
          <w:sz w:val="40"/>
          <w:szCs w:val="40"/>
        </w:rPr>
        <w:t xml:space="preserve">государство выступает кредитором в лице органов государственной власти и осуществляет кредитование через ЦБ РФ конкретных отраслей и регионов, коммерческих банков при продаже кредитных ресурсов на межбанковском рынке, а также на международном уровне. </w:t>
      </w:r>
      <w:r w:rsidRPr="009F3407">
        <w:rPr>
          <w:rStyle w:val="af1"/>
          <w:color w:val="000000" w:themeColor="text1"/>
          <w:sz w:val="40"/>
          <w:szCs w:val="40"/>
        </w:rPr>
        <w:t>Международный кредит -</w:t>
      </w:r>
      <w:r w:rsidRPr="009F3407">
        <w:rPr>
          <w:rStyle w:val="apple-converted-space"/>
          <w:color w:val="000000" w:themeColor="text1"/>
          <w:sz w:val="40"/>
          <w:szCs w:val="40"/>
        </w:rPr>
        <w:t> </w:t>
      </w:r>
      <w:r w:rsidRPr="009F3407">
        <w:rPr>
          <w:color w:val="000000" w:themeColor="text1"/>
          <w:sz w:val="40"/>
          <w:szCs w:val="40"/>
        </w:rPr>
        <w:t>это совокупность кредитных отношений на мировом уровне. Участниками сделок являются</w:t>
      </w:r>
      <w:r w:rsidR="0079066F">
        <w:rPr>
          <w:color w:val="000000" w:themeColor="text1"/>
          <w:sz w:val="40"/>
          <w:szCs w:val="40"/>
        </w:rPr>
        <w:t xml:space="preserve"> </w:t>
      </w:r>
      <w:r w:rsidRPr="009F3407">
        <w:rPr>
          <w:color w:val="000000" w:themeColor="text1"/>
          <w:sz w:val="40"/>
          <w:szCs w:val="40"/>
        </w:rPr>
        <w:t xml:space="preserve">международные финансово-кредитные институты, правительства, банки, монополии. </w:t>
      </w:r>
    </w:p>
    <w:p w:rsidR="00C95435" w:rsidRPr="0079066F" w:rsidRDefault="00C95435" w:rsidP="0079066F">
      <w:pPr>
        <w:pStyle w:val="aa"/>
        <w:shd w:val="clear" w:color="auto" w:fill="FFFFFF"/>
        <w:spacing w:before="0" w:beforeAutospacing="0" w:after="0"/>
        <w:jc w:val="both"/>
        <w:rPr>
          <w:color w:val="000000" w:themeColor="text1"/>
          <w:sz w:val="40"/>
          <w:szCs w:val="40"/>
        </w:rPr>
      </w:pPr>
      <w:r w:rsidRPr="009F3407">
        <w:rPr>
          <w:rStyle w:val="af1"/>
          <w:color w:val="000000" w:themeColor="text1"/>
          <w:sz w:val="40"/>
          <w:szCs w:val="40"/>
        </w:rPr>
        <w:lastRenderedPageBreak/>
        <w:t>Ростовщический кредит -</w:t>
      </w:r>
      <w:r w:rsidRPr="009F3407">
        <w:rPr>
          <w:rStyle w:val="apple-converted-space"/>
          <w:color w:val="000000" w:themeColor="text1"/>
          <w:sz w:val="40"/>
          <w:szCs w:val="40"/>
        </w:rPr>
        <w:t> </w:t>
      </w:r>
      <w:r w:rsidRPr="009F3407">
        <w:rPr>
          <w:color w:val="000000" w:themeColor="text1"/>
          <w:sz w:val="40"/>
          <w:szCs w:val="40"/>
        </w:rPr>
        <w:t>в настоящее время имеет нелегальный характер, характеризуется сверхвысокими ставками процента и зачастую криминальными методами взыскания долга.</w:t>
      </w:r>
      <w:r w:rsidR="0079066F">
        <w:rPr>
          <w:color w:val="000000" w:themeColor="text1"/>
          <w:sz w:val="40"/>
          <w:szCs w:val="40"/>
        </w:rPr>
        <w:br/>
      </w:r>
      <w:r w:rsidRPr="009F3407">
        <w:rPr>
          <w:b/>
          <w:bCs/>
          <w:color w:val="000000" w:themeColor="text1"/>
          <w:sz w:val="40"/>
          <w:szCs w:val="40"/>
        </w:rPr>
        <w:t>Кредитная система</w:t>
      </w:r>
      <w:r w:rsidRPr="009F3407">
        <w:rPr>
          <w:color w:val="000000" w:themeColor="text1"/>
          <w:sz w:val="40"/>
          <w:szCs w:val="40"/>
        </w:rPr>
        <w:t xml:space="preserve"> — это совокупность кредитно-финансовых учреждений </w:t>
      </w:r>
      <w:r w:rsidRPr="009F3407">
        <w:rPr>
          <w:b/>
          <w:color w:val="000000" w:themeColor="text1"/>
          <w:sz w:val="40"/>
          <w:szCs w:val="40"/>
        </w:rPr>
        <w:t>(институциональный аспект)</w:t>
      </w:r>
      <w:r w:rsidR="0079066F">
        <w:rPr>
          <w:b/>
          <w:color w:val="000000" w:themeColor="text1"/>
          <w:sz w:val="40"/>
          <w:szCs w:val="40"/>
        </w:rPr>
        <w:br/>
      </w:r>
      <w:r w:rsidRPr="009F3407">
        <w:rPr>
          <w:i/>
          <w:color w:val="000000" w:themeColor="text1"/>
          <w:sz w:val="40"/>
          <w:szCs w:val="40"/>
        </w:rPr>
        <w:t>Структура кредитной системы</w:t>
      </w:r>
      <w:r w:rsidR="0079066F">
        <w:rPr>
          <w:color w:val="000000" w:themeColor="text1"/>
          <w:sz w:val="40"/>
          <w:szCs w:val="40"/>
        </w:rPr>
        <w:br/>
      </w:r>
      <w:r w:rsidRPr="009F3407">
        <w:rPr>
          <w:rStyle w:val="af1"/>
          <w:color w:val="000000" w:themeColor="text1"/>
          <w:sz w:val="40"/>
          <w:szCs w:val="40"/>
        </w:rPr>
        <w:t>Кредитная система</w:t>
      </w:r>
      <w:r w:rsidRPr="009F3407">
        <w:rPr>
          <w:rStyle w:val="apple-converted-space"/>
          <w:color w:val="000000" w:themeColor="text1"/>
          <w:sz w:val="40"/>
          <w:szCs w:val="40"/>
        </w:rPr>
        <w:t> </w:t>
      </w:r>
      <w:r w:rsidRPr="009F3407">
        <w:rPr>
          <w:color w:val="000000" w:themeColor="text1"/>
          <w:sz w:val="40"/>
          <w:szCs w:val="40"/>
        </w:rPr>
        <w:t>в институциональном аспекте — совокупность кредитно-финансовых учреждений, обслуживающих всю сферу кредитных отношений. Все кредитные учреждения взаимосвязаны и составляют определенную иерархическую структуру.</w:t>
      </w:r>
      <w:r w:rsidR="0079066F">
        <w:rPr>
          <w:color w:val="000000" w:themeColor="text1"/>
          <w:sz w:val="40"/>
          <w:szCs w:val="40"/>
        </w:rPr>
        <w:br/>
      </w:r>
      <w:r w:rsidRPr="009F3407">
        <w:rPr>
          <w:color w:val="000000" w:themeColor="text1"/>
          <w:sz w:val="40"/>
          <w:szCs w:val="40"/>
        </w:rPr>
        <w:t>Ядро всей кредитной системы составляет</w:t>
      </w:r>
      <w:r w:rsidRPr="009F3407">
        <w:rPr>
          <w:rStyle w:val="apple-converted-space"/>
          <w:color w:val="000000" w:themeColor="text1"/>
          <w:sz w:val="40"/>
          <w:szCs w:val="40"/>
        </w:rPr>
        <w:t> </w:t>
      </w:r>
      <w:r w:rsidRPr="009F3407">
        <w:rPr>
          <w:rStyle w:val="af1"/>
          <w:color w:val="000000" w:themeColor="text1"/>
          <w:sz w:val="40"/>
          <w:szCs w:val="40"/>
        </w:rPr>
        <w:t>банковская система. Одноуровневая</w:t>
      </w:r>
      <w:r w:rsidRPr="009F3407">
        <w:rPr>
          <w:rStyle w:val="apple-converted-space"/>
          <w:color w:val="000000" w:themeColor="text1"/>
          <w:sz w:val="40"/>
          <w:szCs w:val="40"/>
        </w:rPr>
        <w:t> </w:t>
      </w:r>
      <w:r w:rsidRPr="009F3407">
        <w:rPr>
          <w:color w:val="000000" w:themeColor="text1"/>
          <w:sz w:val="40"/>
          <w:szCs w:val="40"/>
        </w:rPr>
        <w:t>банковская система предполагает использование в основном горизонтальных связей между банками, универсализацию проводимых ими операций и выполнение аналогичных функций.</w:t>
      </w:r>
      <w:r w:rsidR="0079066F">
        <w:rPr>
          <w:color w:val="000000" w:themeColor="text1"/>
          <w:sz w:val="40"/>
          <w:szCs w:val="40"/>
        </w:rPr>
        <w:br/>
      </w:r>
      <w:r w:rsidRPr="009F3407">
        <w:rPr>
          <w:color w:val="000000"/>
          <w:sz w:val="40"/>
          <w:szCs w:val="40"/>
        </w:rPr>
        <w:t>Двухуровневая банковская система основана на связях между банками в двух плоскостях: по горизонтали и вертикали. По вертикали возникают отношения подчинения центральному банку как руководящему и регулирующему органу низовых звеньев системы.</w:t>
      </w:r>
      <w:r w:rsidR="0079066F">
        <w:rPr>
          <w:color w:val="000000" w:themeColor="text1"/>
          <w:sz w:val="40"/>
          <w:szCs w:val="40"/>
        </w:rPr>
        <w:br/>
      </w:r>
      <w:r w:rsidRPr="009F3407">
        <w:rPr>
          <w:color w:val="000000"/>
          <w:sz w:val="40"/>
          <w:szCs w:val="40"/>
        </w:rPr>
        <w:t>Кредитная система государства складывается из банковской системы и совокупности, так называемых небанковских банков, т. е. небанковских кредитно-финансовых институтов, способных аккумулировать временно свободные средства и размещать их с помощью кредита. В мировой практике небанковские кредитно-финансовые институты представлены инвестиционными, финансовыми и страховыми компаниями, пенсионными фондами, сберегательными кассами, ломбардами и кредитной кооперацией. Эти учреждения, формально не являясь банками, выполняют многие банковские операции и конкурируют с банками. Однако, несмотря на постепенное стирание различий между банками и небанковскими кредитно-финансовыми институтами, ядром кредитной инфраструктуры остается банковская система.</w:t>
      </w:r>
    </w:p>
    <w:p w:rsidR="00C95435" w:rsidRPr="0079066F" w:rsidRDefault="00C95435" w:rsidP="0079066F">
      <w:pPr>
        <w:pStyle w:val="aa"/>
        <w:shd w:val="clear" w:color="auto" w:fill="FFFFFF"/>
        <w:spacing w:before="184" w:beforeAutospacing="0" w:after="0"/>
        <w:jc w:val="both"/>
        <w:rPr>
          <w:color w:val="000000"/>
          <w:sz w:val="40"/>
          <w:szCs w:val="40"/>
        </w:rPr>
      </w:pPr>
      <w:r w:rsidRPr="009F3407">
        <w:rPr>
          <w:b/>
          <w:sz w:val="40"/>
          <w:szCs w:val="40"/>
        </w:rPr>
        <w:br w:type="page"/>
      </w:r>
      <w:r w:rsidRPr="009F3407">
        <w:rPr>
          <w:b/>
          <w:sz w:val="40"/>
          <w:szCs w:val="40"/>
        </w:rPr>
        <w:lastRenderedPageBreak/>
        <w:t>16</w:t>
      </w:r>
      <w:r w:rsidRPr="009F3407">
        <w:rPr>
          <w:b/>
          <w:sz w:val="40"/>
          <w:szCs w:val="40"/>
        </w:rPr>
        <w:tab/>
        <w:t xml:space="preserve">Инфляция  как многофакторный процесс: содержание, формы, последствия </w:t>
      </w:r>
    </w:p>
    <w:p w:rsidR="00C95435" w:rsidRPr="009F3407" w:rsidRDefault="00C95435" w:rsidP="009F3407">
      <w:pPr>
        <w:jc w:val="both"/>
        <w:rPr>
          <w:sz w:val="40"/>
          <w:szCs w:val="40"/>
        </w:rPr>
      </w:pPr>
      <w:r w:rsidRPr="009F3407">
        <w:rPr>
          <w:sz w:val="40"/>
          <w:szCs w:val="40"/>
        </w:rPr>
        <w:t>Инфляция представляет собой обесценение денег, падение их покупательской способности, вызываемое повышением цен. Внешне инфляция это чисто денежный феномен, связанный с ростом денежной массы, который проявляется в долгосрочном повышении цен. Но не любой повышение цен связано с инфляцией. Если цены растут из-за роста производства, улучшения качества, этот рост нельзя считать инфляционным.</w:t>
      </w:r>
    </w:p>
    <w:p w:rsidR="00C95435" w:rsidRPr="009F3407" w:rsidRDefault="00C95435" w:rsidP="009F3407">
      <w:pPr>
        <w:jc w:val="both"/>
        <w:rPr>
          <w:sz w:val="40"/>
          <w:szCs w:val="40"/>
        </w:rPr>
      </w:pPr>
      <w:r w:rsidRPr="009F3407">
        <w:rPr>
          <w:sz w:val="40"/>
          <w:szCs w:val="40"/>
        </w:rPr>
        <w:t>Так инфляция представляет собой сложный социально-экономический процесс, свидетельствующий о разбалансированности хозяйства страны.</w:t>
      </w:r>
    </w:p>
    <w:p w:rsidR="00C95435" w:rsidRPr="009F3407" w:rsidRDefault="00C95435" w:rsidP="009F3407">
      <w:pPr>
        <w:jc w:val="both"/>
        <w:rPr>
          <w:b/>
          <w:sz w:val="40"/>
          <w:szCs w:val="40"/>
        </w:rPr>
      </w:pPr>
      <w:r w:rsidRPr="009F3407">
        <w:rPr>
          <w:b/>
          <w:sz w:val="40"/>
          <w:szCs w:val="40"/>
        </w:rPr>
        <w:t>Существует несколько категорий для классификации:</w:t>
      </w:r>
    </w:p>
    <w:p w:rsidR="00C95435" w:rsidRPr="009F3407" w:rsidRDefault="00C95435" w:rsidP="009F3407">
      <w:pPr>
        <w:pStyle w:val="a4"/>
        <w:numPr>
          <w:ilvl w:val="0"/>
          <w:numId w:val="66"/>
        </w:numPr>
        <w:overflowPunct/>
        <w:autoSpaceDE/>
        <w:autoSpaceDN/>
        <w:adjustRightInd/>
        <w:spacing w:after="160"/>
        <w:jc w:val="both"/>
        <w:textAlignment w:val="auto"/>
        <w:rPr>
          <w:sz w:val="40"/>
          <w:szCs w:val="40"/>
        </w:rPr>
      </w:pPr>
      <w:r w:rsidRPr="009F3407">
        <w:rPr>
          <w:sz w:val="40"/>
          <w:szCs w:val="40"/>
        </w:rPr>
        <w:t>по факторам</w:t>
      </w:r>
    </w:p>
    <w:p w:rsidR="00C95435" w:rsidRPr="009F3407" w:rsidRDefault="00C95435" w:rsidP="009F3407">
      <w:pPr>
        <w:pStyle w:val="a4"/>
        <w:jc w:val="both"/>
        <w:rPr>
          <w:sz w:val="40"/>
          <w:szCs w:val="40"/>
        </w:rPr>
      </w:pPr>
      <w:r w:rsidRPr="009F3407">
        <w:rPr>
          <w:sz w:val="40"/>
          <w:szCs w:val="40"/>
        </w:rPr>
        <w:t>- инфляция спроса: «разбухание» денежной массы и платежеспособного спроса при данном уровне цен. Так совокупный спрос, превышающий производственные возможности экономики, вызывает повышение цен.</w:t>
      </w:r>
    </w:p>
    <w:p w:rsidR="00C95435" w:rsidRPr="009F3407" w:rsidRDefault="00C95435" w:rsidP="009F3407">
      <w:pPr>
        <w:pStyle w:val="a4"/>
        <w:jc w:val="both"/>
        <w:rPr>
          <w:sz w:val="40"/>
          <w:szCs w:val="40"/>
        </w:rPr>
      </w:pPr>
      <w:r w:rsidRPr="009F3407">
        <w:rPr>
          <w:sz w:val="40"/>
          <w:szCs w:val="40"/>
        </w:rPr>
        <w:t>-инфляция предложения: увеличиваются издержки на единицу продукции, в следствии чего увеличиваются цены.</w:t>
      </w:r>
    </w:p>
    <w:p w:rsidR="00C95435" w:rsidRPr="009F3407" w:rsidRDefault="00C95435" w:rsidP="009F3407">
      <w:pPr>
        <w:pStyle w:val="a4"/>
        <w:jc w:val="both"/>
        <w:rPr>
          <w:sz w:val="40"/>
          <w:szCs w:val="40"/>
        </w:rPr>
      </w:pPr>
      <w:r w:rsidRPr="009F3407">
        <w:rPr>
          <w:sz w:val="40"/>
          <w:szCs w:val="40"/>
        </w:rPr>
        <w:t>2. по темпу роста цен</w:t>
      </w:r>
    </w:p>
    <w:p w:rsidR="00C95435" w:rsidRPr="009F3407" w:rsidRDefault="00C95435" w:rsidP="009F3407">
      <w:pPr>
        <w:pStyle w:val="a4"/>
        <w:jc w:val="both"/>
        <w:rPr>
          <w:sz w:val="40"/>
          <w:szCs w:val="40"/>
        </w:rPr>
      </w:pPr>
      <w:r w:rsidRPr="009F3407">
        <w:rPr>
          <w:sz w:val="40"/>
          <w:szCs w:val="40"/>
        </w:rPr>
        <w:t>-умеренная: до 10% в год</w:t>
      </w:r>
    </w:p>
    <w:p w:rsidR="00C95435" w:rsidRPr="009F3407" w:rsidRDefault="00C95435" w:rsidP="009F3407">
      <w:pPr>
        <w:pStyle w:val="a4"/>
        <w:jc w:val="both"/>
        <w:rPr>
          <w:sz w:val="40"/>
          <w:szCs w:val="40"/>
        </w:rPr>
      </w:pPr>
      <w:r w:rsidRPr="009F3407">
        <w:rPr>
          <w:sz w:val="40"/>
          <w:szCs w:val="40"/>
        </w:rPr>
        <w:t>-галопирующая: рост цен измеряется двузначными и более цифрами</w:t>
      </w:r>
    </w:p>
    <w:p w:rsidR="00C95435" w:rsidRPr="009F3407" w:rsidRDefault="00C95435" w:rsidP="009F3407">
      <w:pPr>
        <w:pStyle w:val="a4"/>
        <w:jc w:val="both"/>
        <w:rPr>
          <w:sz w:val="40"/>
          <w:szCs w:val="40"/>
        </w:rPr>
      </w:pPr>
      <w:r w:rsidRPr="009F3407">
        <w:rPr>
          <w:sz w:val="40"/>
          <w:szCs w:val="40"/>
        </w:rPr>
        <w:t>-гиперинфляция: более 50% в месяц и более 1000% в год</w:t>
      </w:r>
    </w:p>
    <w:p w:rsidR="00C95435" w:rsidRPr="009F3407" w:rsidRDefault="00C95435" w:rsidP="009F3407">
      <w:pPr>
        <w:pStyle w:val="a4"/>
        <w:jc w:val="both"/>
        <w:rPr>
          <w:sz w:val="40"/>
          <w:szCs w:val="40"/>
        </w:rPr>
      </w:pPr>
      <w:r w:rsidRPr="009F3407">
        <w:rPr>
          <w:sz w:val="40"/>
          <w:szCs w:val="40"/>
        </w:rPr>
        <w:t>3. по проявлению инфляции:</w:t>
      </w:r>
    </w:p>
    <w:p w:rsidR="00C95435" w:rsidRPr="009F3407" w:rsidRDefault="00C95435" w:rsidP="009F3407">
      <w:pPr>
        <w:pStyle w:val="a4"/>
        <w:jc w:val="both"/>
        <w:rPr>
          <w:sz w:val="40"/>
          <w:szCs w:val="40"/>
        </w:rPr>
      </w:pPr>
      <w:r w:rsidRPr="009F3407">
        <w:rPr>
          <w:sz w:val="40"/>
          <w:szCs w:val="40"/>
        </w:rPr>
        <w:t>- «открытая»</w:t>
      </w:r>
    </w:p>
    <w:p w:rsidR="00C95435" w:rsidRPr="009F3407" w:rsidRDefault="00C95435" w:rsidP="009F3407">
      <w:pPr>
        <w:pStyle w:val="a4"/>
        <w:jc w:val="both"/>
        <w:rPr>
          <w:sz w:val="40"/>
          <w:szCs w:val="40"/>
        </w:rPr>
      </w:pPr>
      <w:r w:rsidRPr="009F3407">
        <w:rPr>
          <w:sz w:val="40"/>
          <w:szCs w:val="40"/>
        </w:rPr>
        <w:t>- «подавленная»: внешне цены остаются стабильными, но из-за увеличения денежной массы, то избыток денежной массы вызывает товарный дефицит</w:t>
      </w:r>
    </w:p>
    <w:p w:rsidR="00C95435" w:rsidRPr="009F3407" w:rsidRDefault="00C95435" w:rsidP="009F3407">
      <w:pPr>
        <w:pStyle w:val="a4"/>
        <w:jc w:val="both"/>
        <w:rPr>
          <w:sz w:val="40"/>
          <w:szCs w:val="40"/>
        </w:rPr>
      </w:pPr>
      <w:r w:rsidRPr="009F3407">
        <w:rPr>
          <w:sz w:val="40"/>
          <w:szCs w:val="40"/>
        </w:rPr>
        <w:t>4. по соотношению роста цен по отдельным товарным группам</w:t>
      </w:r>
    </w:p>
    <w:p w:rsidR="00C95435" w:rsidRPr="009F3407" w:rsidRDefault="00C95435" w:rsidP="009F3407">
      <w:pPr>
        <w:pStyle w:val="a4"/>
        <w:jc w:val="both"/>
        <w:rPr>
          <w:sz w:val="40"/>
          <w:szCs w:val="40"/>
        </w:rPr>
      </w:pPr>
      <w:r w:rsidRPr="009F3407">
        <w:rPr>
          <w:sz w:val="40"/>
          <w:szCs w:val="40"/>
        </w:rPr>
        <w:t>- сбалансированная</w:t>
      </w:r>
    </w:p>
    <w:p w:rsidR="00C95435" w:rsidRPr="009F3407" w:rsidRDefault="00C95435" w:rsidP="009F3407">
      <w:pPr>
        <w:pStyle w:val="a4"/>
        <w:jc w:val="both"/>
        <w:rPr>
          <w:sz w:val="40"/>
          <w:szCs w:val="40"/>
        </w:rPr>
      </w:pPr>
      <w:r w:rsidRPr="009F3407">
        <w:rPr>
          <w:sz w:val="40"/>
          <w:szCs w:val="40"/>
        </w:rPr>
        <w:lastRenderedPageBreak/>
        <w:t>-несбалансированная: темпы роста цен в различных товарных группах постоянно меняются в разных пропорциях</w:t>
      </w:r>
    </w:p>
    <w:p w:rsidR="00C95435" w:rsidRPr="009F3407" w:rsidRDefault="00C95435" w:rsidP="009F3407">
      <w:pPr>
        <w:pStyle w:val="a4"/>
        <w:jc w:val="both"/>
        <w:rPr>
          <w:sz w:val="40"/>
          <w:szCs w:val="40"/>
        </w:rPr>
      </w:pPr>
      <w:r w:rsidRPr="009F3407">
        <w:rPr>
          <w:sz w:val="40"/>
          <w:szCs w:val="40"/>
        </w:rPr>
        <w:t xml:space="preserve">5. по предсказуемости: </w:t>
      </w:r>
    </w:p>
    <w:p w:rsidR="00C95435" w:rsidRPr="009F3407" w:rsidRDefault="00C95435" w:rsidP="009F3407">
      <w:pPr>
        <w:pStyle w:val="a4"/>
        <w:jc w:val="both"/>
        <w:rPr>
          <w:sz w:val="40"/>
          <w:szCs w:val="40"/>
        </w:rPr>
      </w:pPr>
      <w:r w:rsidRPr="009F3407">
        <w:rPr>
          <w:sz w:val="40"/>
          <w:szCs w:val="40"/>
        </w:rPr>
        <w:t>-ожидаемая: прогнозируемая в связи с какими-либо событиями</w:t>
      </w:r>
    </w:p>
    <w:p w:rsidR="00C95435" w:rsidRPr="009F3407" w:rsidRDefault="00C95435" w:rsidP="009F3407">
      <w:pPr>
        <w:pStyle w:val="a4"/>
        <w:jc w:val="both"/>
        <w:rPr>
          <w:sz w:val="40"/>
          <w:szCs w:val="40"/>
        </w:rPr>
      </w:pPr>
      <w:r w:rsidRPr="009F3407">
        <w:rPr>
          <w:sz w:val="40"/>
          <w:szCs w:val="40"/>
        </w:rPr>
        <w:t xml:space="preserve">-неожидаемая: связанная со сменой общественного строя, дефолтом </w:t>
      </w:r>
    </w:p>
    <w:p w:rsidR="00C95435" w:rsidRPr="009F3407" w:rsidRDefault="00C95435" w:rsidP="009F3407">
      <w:pPr>
        <w:pStyle w:val="a4"/>
        <w:jc w:val="both"/>
        <w:rPr>
          <w:sz w:val="40"/>
          <w:szCs w:val="40"/>
        </w:rPr>
      </w:pPr>
      <w:r w:rsidRPr="009F3407">
        <w:rPr>
          <w:sz w:val="40"/>
          <w:szCs w:val="40"/>
        </w:rPr>
        <w:t>Сейчас выделяют особый вид инфляции стагфляцию-одновременное возрастание общего уровня цен, сокращения объемов производства, увеличение безработицы.</w:t>
      </w:r>
    </w:p>
    <w:p w:rsidR="00C95435" w:rsidRPr="009F3407" w:rsidRDefault="00C95435" w:rsidP="009F3407">
      <w:pPr>
        <w:jc w:val="both"/>
        <w:rPr>
          <w:sz w:val="40"/>
          <w:szCs w:val="40"/>
        </w:rPr>
      </w:pPr>
      <w:r w:rsidRPr="009F3407">
        <w:rPr>
          <w:b/>
          <w:sz w:val="40"/>
          <w:szCs w:val="40"/>
        </w:rPr>
        <w:t>Инфляция имеет и положительные и отрицательные последствия.</w:t>
      </w:r>
    </w:p>
    <w:p w:rsidR="00C95435" w:rsidRPr="009F3407" w:rsidRDefault="00C95435" w:rsidP="009F3407">
      <w:pPr>
        <w:jc w:val="both"/>
        <w:rPr>
          <w:sz w:val="40"/>
          <w:szCs w:val="40"/>
        </w:rPr>
      </w:pPr>
      <w:r w:rsidRPr="009F3407">
        <w:rPr>
          <w:sz w:val="40"/>
          <w:szCs w:val="40"/>
        </w:rPr>
        <w:t xml:space="preserve">Так инфляция способствует экономическому росту. Инфляция способствует росту цен и увеличению нормы прибыли, так инфляция выступает как фактор оживления конъектуры, но по мере углубления превращается из двигателя в тормоз. </w:t>
      </w:r>
    </w:p>
    <w:p w:rsidR="00C95435" w:rsidRPr="009F3407" w:rsidRDefault="00C95435" w:rsidP="009F3407">
      <w:pPr>
        <w:jc w:val="both"/>
        <w:rPr>
          <w:sz w:val="40"/>
          <w:szCs w:val="40"/>
        </w:rPr>
      </w:pPr>
      <w:r w:rsidRPr="009F3407">
        <w:rPr>
          <w:sz w:val="40"/>
          <w:szCs w:val="40"/>
        </w:rPr>
        <w:t>Так в развитых странах ползучая инфляция- нормальный фактор экономического роста, но галопирующая и гиперинфляция- негативные явления.</w:t>
      </w:r>
    </w:p>
    <w:p w:rsidR="00C95435" w:rsidRPr="009F3407" w:rsidRDefault="00C95435" w:rsidP="009F3407">
      <w:pPr>
        <w:jc w:val="both"/>
        <w:rPr>
          <w:sz w:val="40"/>
          <w:szCs w:val="40"/>
        </w:rPr>
      </w:pPr>
      <w:r w:rsidRPr="009F3407">
        <w:rPr>
          <w:sz w:val="40"/>
          <w:szCs w:val="40"/>
        </w:rPr>
        <w:t>Влияние на экономику страны: перетекание капитала из сферы производства в сферу обращения, что способствует увеличению прибыли; усиливает спекулятивную торговлю, искажает структуру соотношения спроса и предложения, вызывает глубокое расстройство денежной системы.</w:t>
      </w:r>
    </w:p>
    <w:p w:rsidR="00C95435" w:rsidRPr="009F3407" w:rsidRDefault="00C95435" w:rsidP="009F3407">
      <w:pPr>
        <w:jc w:val="both"/>
        <w:rPr>
          <w:b/>
          <w:sz w:val="40"/>
          <w:szCs w:val="40"/>
        </w:rPr>
      </w:pPr>
      <w:r w:rsidRPr="009F3407">
        <w:rPr>
          <w:b/>
          <w:sz w:val="40"/>
          <w:szCs w:val="40"/>
        </w:rPr>
        <w:br w:type="page"/>
      </w:r>
    </w:p>
    <w:p w:rsidR="00C95435" w:rsidRPr="009F3407" w:rsidRDefault="00C95435" w:rsidP="009F3407">
      <w:pPr>
        <w:jc w:val="both"/>
        <w:rPr>
          <w:b/>
          <w:sz w:val="40"/>
          <w:szCs w:val="40"/>
        </w:rPr>
      </w:pPr>
      <w:r w:rsidRPr="009F3407">
        <w:rPr>
          <w:b/>
          <w:sz w:val="40"/>
          <w:szCs w:val="40"/>
        </w:rPr>
        <w:lastRenderedPageBreak/>
        <w:t>17</w:t>
      </w:r>
      <w:r w:rsidRPr="009F3407">
        <w:rPr>
          <w:b/>
          <w:sz w:val="40"/>
          <w:szCs w:val="40"/>
        </w:rPr>
        <w:tab/>
        <w:t xml:space="preserve">Инфляция, ее механизм и формы проявления. Особенности инфляционных процессов в современной российской экономике </w:t>
      </w:r>
    </w:p>
    <w:p w:rsidR="00C95435" w:rsidRPr="009F3407" w:rsidRDefault="00C95435" w:rsidP="009F3407">
      <w:pPr>
        <w:jc w:val="both"/>
        <w:rPr>
          <w:sz w:val="40"/>
          <w:szCs w:val="40"/>
        </w:rPr>
      </w:pPr>
      <w:r w:rsidRPr="009F3407">
        <w:rPr>
          <w:sz w:val="40"/>
          <w:szCs w:val="40"/>
        </w:rPr>
        <w:t>Инфляция представляет собой обесценение денег, падение их покупательской способности, вызываемое повышением цен.</w:t>
      </w:r>
    </w:p>
    <w:p w:rsidR="00C95435" w:rsidRPr="009F3407" w:rsidRDefault="00C95435" w:rsidP="009F3407">
      <w:pPr>
        <w:jc w:val="both"/>
        <w:rPr>
          <w:sz w:val="40"/>
          <w:szCs w:val="40"/>
        </w:rPr>
      </w:pPr>
      <w:r w:rsidRPr="009F3407">
        <w:rPr>
          <w:sz w:val="40"/>
          <w:szCs w:val="40"/>
        </w:rPr>
        <w:t>Внешне инфляция это чисто денежный феномен, связанный с ростом денежной массы, который проявляется в долгосрочном повышении цен. Но не любой повышение цен связано с инфляцией. Если цены растут из-за роста производства, улучшения качества, этот рост нельзя считать инфляционным.</w:t>
      </w:r>
    </w:p>
    <w:p w:rsidR="00C95435" w:rsidRPr="004232F4" w:rsidRDefault="00C95435" w:rsidP="009F3407">
      <w:pPr>
        <w:jc w:val="both"/>
        <w:rPr>
          <w:b/>
          <w:sz w:val="40"/>
          <w:szCs w:val="40"/>
        </w:rPr>
      </w:pPr>
      <w:r w:rsidRPr="009F3407">
        <w:rPr>
          <w:b/>
          <w:sz w:val="40"/>
          <w:szCs w:val="40"/>
        </w:rPr>
        <w:t>Механизм</w:t>
      </w:r>
      <w:r w:rsidR="004232F4">
        <w:rPr>
          <w:b/>
          <w:sz w:val="40"/>
          <w:szCs w:val="40"/>
        </w:rPr>
        <w:t xml:space="preserve"> </w:t>
      </w:r>
      <w:proofErr w:type="spellStart"/>
      <w:r w:rsidRPr="009F3407">
        <w:rPr>
          <w:sz w:val="40"/>
          <w:szCs w:val="40"/>
        </w:rPr>
        <w:t>Механизм</w:t>
      </w:r>
      <w:proofErr w:type="spellEnd"/>
      <w:r w:rsidRPr="009F3407">
        <w:rPr>
          <w:sz w:val="40"/>
          <w:szCs w:val="40"/>
        </w:rPr>
        <w:t xml:space="preserve"> инфляции – комплекс факторов, которые находятся в причинно-следственной связи и вызывают инфляцию.</w:t>
      </w:r>
    </w:p>
    <w:p w:rsidR="00C95435" w:rsidRPr="009F3407" w:rsidRDefault="00C95435" w:rsidP="009F3407">
      <w:pPr>
        <w:jc w:val="both"/>
        <w:rPr>
          <w:sz w:val="40"/>
          <w:szCs w:val="40"/>
        </w:rPr>
      </w:pPr>
      <w:r w:rsidRPr="002E17C2">
        <w:rPr>
          <w:b/>
          <w:sz w:val="40"/>
          <w:szCs w:val="40"/>
        </w:rPr>
        <w:t>Причины:</w:t>
      </w:r>
      <w:r w:rsidRPr="009F3407">
        <w:rPr>
          <w:sz w:val="40"/>
          <w:szCs w:val="40"/>
        </w:rPr>
        <w:t xml:space="preserve"> находятся в сфере обращения и производства. Так причиной может являться повышение цен, так случилось в 1990-х, повышение цен вызвало увеличение денежной массы, цены продолжали расти, а денежная масса не успевала увеличиваться.</w:t>
      </w:r>
    </w:p>
    <w:p w:rsidR="00C95435" w:rsidRPr="009F3407" w:rsidRDefault="00C95435" w:rsidP="009F3407">
      <w:pPr>
        <w:jc w:val="both"/>
        <w:rPr>
          <w:sz w:val="40"/>
          <w:szCs w:val="40"/>
        </w:rPr>
      </w:pPr>
      <w:r w:rsidRPr="009F3407">
        <w:rPr>
          <w:b/>
          <w:sz w:val="40"/>
          <w:szCs w:val="40"/>
        </w:rPr>
        <w:t>Формы проявления</w:t>
      </w:r>
      <w:r w:rsidRPr="009F3407">
        <w:rPr>
          <w:sz w:val="40"/>
          <w:szCs w:val="40"/>
        </w:rPr>
        <w:t xml:space="preserve">: общее повышение цен, понижение курса национальной валюты. В плановой экономике инфляция проявляется в дефицитности экономики , снижении качества товаров и </w:t>
      </w:r>
      <w:proofErr w:type="spellStart"/>
      <w:r w:rsidRPr="009F3407">
        <w:rPr>
          <w:sz w:val="40"/>
          <w:szCs w:val="40"/>
        </w:rPr>
        <w:t>услуг</w:t>
      </w:r>
      <w:proofErr w:type="gramStart"/>
      <w:r w:rsidRPr="009F3407">
        <w:rPr>
          <w:sz w:val="40"/>
          <w:szCs w:val="40"/>
        </w:rPr>
        <w:t>.В</w:t>
      </w:r>
      <w:proofErr w:type="spellEnd"/>
      <w:proofErr w:type="gramEnd"/>
      <w:r w:rsidRPr="009F3407">
        <w:rPr>
          <w:sz w:val="40"/>
          <w:szCs w:val="40"/>
        </w:rPr>
        <w:t xml:space="preserve"> </w:t>
      </w:r>
      <w:r w:rsidRPr="009F3407">
        <w:rPr>
          <w:b/>
          <w:sz w:val="40"/>
          <w:szCs w:val="40"/>
        </w:rPr>
        <w:t>современном мире</w:t>
      </w:r>
      <w:r w:rsidRPr="009F3407">
        <w:rPr>
          <w:sz w:val="40"/>
          <w:szCs w:val="40"/>
        </w:rPr>
        <w:t xml:space="preserve"> инфляция приобрела всеобъемлющий долгосрочный характер, но в каждой стране различные причины ее появления. В последние годы инфляция стала завесить от цен на нефть и другие сырьевые </w:t>
      </w:r>
      <w:proofErr w:type="spellStart"/>
      <w:r w:rsidRPr="009F3407">
        <w:rPr>
          <w:sz w:val="40"/>
          <w:szCs w:val="40"/>
        </w:rPr>
        <w:t>товары</w:t>
      </w:r>
      <w:proofErr w:type="gramStart"/>
      <w:r w:rsidRPr="009F3407">
        <w:rPr>
          <w:sz w:val="40"/>
          <w:szCs w:val="40"/>
        </w:rPr>
        <w:t>.М</w:t>
      </w:r>
      <w:proofErr w:type="gramEnd"/>
      <w:r w:rsidRPr="009F3407">
        <w:rPr>
          <w:sz w:val="40"/>
          <w:szCs w:val="40"/>
        </w:rPr>
        <w:t>ногие</w:t>
      </w:r>
      <w:proofErr w:type="spellEnd"/>
      <w:r w:rsidRPr="009F3407">
        <w:rPr>
          <w:sz w:val="40"/>
          <w:szCs w:val="40"/>
        </w:rPr>
        <w:t xml:space="preserve"> страны используют прямое </w:t>
      </w:r>
      <w:proofErr w:type="spellStart"/>
      <w:r w:rsidRPr="009F3407">
        <w:rPr>
          <w:sz w:val="40"/>
          <w:szCs w:val="40"/>
        </w:rPr>
        <w:t>таргетирование</w:t>
      </w:r>
      <w:proofErr w:type="spellEnd"/>
      <w:r w:rsidRPr="009F3407">
        <w:rPr>
          <w:sz w:val="40"/>
          <w:szCs w:val="40"/>
        </w:rPr>
        <w:t xml:space="preserve"> инфляции, добиваясь относительной стабильности цен без сокращения роста производства и занятости.  В России перспективы снижения инфляции связаны со структурной перестройкой экономики и стимулированием ее роста, совершенствованием кредитного и денежного рынков. Денежно-кредитная политика России должна быть направлена на регулирование денежного предложения в соответствии со спросом хозяйственного оборота. РФ должна перейти к системе среднесрочного </w:t>
      </w:r>
      <w:proofErr w:type="spellStart"/>
      <w:r w:rsidRPr="009F3407">
        <w:rPr>
          <w:sz w:val="40"/>
          <w:szCs w:val="40"/>
        </w:rPr>
        <w:t>таргетирования</w:t>
      </w:r>
      <w:proofErr w:type="spellEnd"/>
      <w:r w:rsidRPr="009F3407">
        <w:rPr>
          <w:sz w:val="40"/>
          <w:szCs w:val="40"/>
        </w:rPr>
        <w:t xml:space="preserve"> инфляции на 3-5 лет, нейтрализовать внешние факторы инфляции за счет использования налоговых пошлин и развития импортозамещающих производств. </w:t>
      </w:r>
    </w:p>
    <w:p w:rsidR="00C95435" w:rsidRPr="009F3407" w:rsidRDefault="00C95435" w:rsidP="009F3407">
      <w:pPr>
        <w:jc w:val="both"/>
        <w:rPr>
          <w:b/>
          <w:sz w:val="40"/>
          <w:szCs w:val="40"/>
        </w:rPr>
      </w:pPr>
      <w:r w:rsidRPr="009F3407">
        <w:rPr>
          <w:b/>
          <w:sz w:val="40"/>
          <w:szCs w:val="40"/>
        </w:rPr>
        <w:lastRenderedPageBreak/>
        <w:t xml:space="preserve">18 Инфляция: формы ее проявления, причины, социально-экономические последствия </w:t>
      </w:r>
    </w:p>
    <w:p w:rsidR="00C95435" w:rsidRPr="009F3407" w:rsidRDefault="00C95435" w:rsidP="009F3407">
      <w:pPr>
        <w:jc w:val="both"/>
        <w:rPr>
          <w:sz w:val="40"/>
          <w:szCs w:val="40"/>
        </w:rPr>
      </w:pPr>
      <w:r w:rsidRPr="009F3407">
        <w:rPr>
          <w:b/>
          <w:sz w:val="40"/>
          <w:szCs w:val="40"/>
        </w:rPr>
        <w:t>Формы проявления:</w:t>
      </w:r>
      <w:r w:rsidRPr="009F3407">
        <w:rPr>
          <w:sz w:val="40"/>
          <w:szCs w:val="40"/>
        </w:rPr>
        <w:t xml:space="preserve"> общее повышение цен, понижение курса национальной валюты. В плановой экономике инфляция проявляется в дефицитности экономики, снижении качества товаров и услуг.</w:t>
      </w:r>
    </w:p>
    <w:p w:rsidR="00C95435" w:rsidRPr="009F3407" w:rsidRDefault="00C95435" w:rsidP="009F3407">
      <w:pPr>
        <w:jc w:val="both"/>
        <w:rPr>
          <w:sz w:val="40"/>
          <w:szCs w:val="40"/>
        </w:rPr>
      </w:pPr>
      <w:r w:rsidRPr="009F3407">
        <w:rPr>
          <w:b/>
          <w:sz w:val="40"/>
          <w:szCs w:val="40"/>
        </w:rPr>
        <w:t>Причины</w:t>
      </w:r>
      <w:r w:rsidRPr="009F3407">
        <w:rPr>
          <w:sz w:val="40"/>
          <w:szCs w:val="40"/>
        </w:rPr>
        <w:t xml:space="preserve">: находятся в сфере обращения и производства. Так причиной может являться повышение цен, так случилось в 1990-х, повышение цен вызвало увеличение денежной массы, цены продолжали расти, а денежная масса не успевала увеличиваться. </w:t>
      </w:r>
    </w:p>
    <w:p w:rsidR="00C95435" w:rsidRPr="009F3407" w:rsidRDefault="00C95435" w:rsidP="009F3407">
      <w:pPr>
        <w:jc w:val="both"/>
        <w:rPr>
          <w:sz w:val="40"/>
          <w:szCs w:val="40"/>
        </w:rPr>
      </w:pPr>
      <w:r w:rsidRPr="009F3407">
        <w:rPr>
          <w:b/>
          <w:sz w:val="40"/>
          <w:szCs w:val="40"/>
        </w:rPr>
        <w:t>Социально-экономические последствия</w:t>
      </w:r>
      <w:r w:rsidRPr="009F3407">
        <w:rPr>
          <w:sz w:val="40"/>
          <w:szCs w:val="40"/>
        </w:rPr>
        <w:t xml:space="preserve"> выражаются:</w:t>
      </w:r>
    </w:p>
    <w:p w:rsidR="00C95435" w:rsidRPr="009F3407" w:rsidRDefault="00A621B3" w:rsidP="009F3407">
      <w:pPr>
        <w:jc w:val="both"/>
        <w:rPr>
          <w:sz w:val="40"/>
          <w:szCs w:val="40"/>
        </w:rPr>
      </w:pPr>
      <w:r>
        <w:rPr>
          <w:sz w:val="40"/>
          <w:szCs w:val="40"/>
        </w:rPr>
        <w:t>-</w:t>
      </w:r>
      <w:r w:rsidR="00C95435" w:rsidRPr="009F3407">
        <w:rPr>
          <w:sz w:val="40"/>
          <w:szCs w:val="40"/>
        </w:rPr>
        <w:t>перераспределение доходов между группами населения, сферами производства, регионами, конкурирующими структурами, фирмами, населением, государством, между дебиторами и кредиторами.</w:t>
      </w:r>
    </w:p>
    <w:p w:rsidR="00C95435" w:rsidRPr="009F3407" w:rsidRDefault="00A621B3" w:rsidP="009F3407">
      <w:pPr>
        <w:jc w:val="both"/>
        <w:rPr>
          <w:sz w:val="40"/>
          <w:szCs w:val="40"/>
        </w:rPr>
      </w:pPr>
      <w:r>
        <w:rPr>
          <w:sz w:val="40"/>
          <w:szCs w:val="40"/>
        </w:rPr>
        <w:t>-</w:t>
      </w:r>
      <w:r w:rsidR="00C95435" w:rsidRPr="009F3407">
        <w:rPr>
          <w:sz w:val="40"/>
          <w:szCs w:val="40"/>
        </w:rPr>
        <w:t>Обесценение денежных накоплений населения, хозяйствующих субъектов и средств государственного бюджета.</w:t>
      </w:r>
    </w:p>
    <w:p w:rsidR="00C95435" w:rsidRPr="009F3407" w:rsidRDefault="00A621B3" w:rsidP="009F3407">
      <w:pPr>
        <w:jc w:val="both"/>
        <w:rPr>
          <w:sz w:val="40"/>
          <w:szCs w:val="40"/>
        </w:rPr>
      </w:pPr>
      <w:r>
        <w:rPr>
          <w:sz w:val="40"/>
          <w:szCs w:val="40"/>
        </w:rPr>
        <w:t>-</w:t>
      </w:r>
      <w:r w:rsidR="00C95435" w:rsidRPr="009F3407">
        <w:rPr>
          <w:sz w:val="40"/>
          <w:szCs w:val="40"/>
        </w:rPr>
        <w:t>Постоянно уплачиваемом инфляционным налоге, особенно получателями фиксированных денежных доходов,</w:t>
      </w:r>
    </w:p>
    <w:p w:rsidR="00C95435" w:rsidRPr="009F3407" w:rsidRDefault="00A621B3" w:rsidP="009F3407">
      <w:pPr>
        <w:jc w:val="both"/>
        <w:rPr>
          <w:sz w:val="40"/>
          <w:szCs w:val="40"/>
        </w:rPr>
      </w:pPr>
      <w:r>
        <w:rPr>
          <w:sz w:val="40"/>
          <w:szCs w:val="40"/>
        </w:rPr>
        <w:t>-</w:t>
      </w:r>
      <w:r w:rsidR="00C95435" w:rsidRPr="009F3407">
        <w:rPr>
          <w:sz w:val="40"/>
          <w:szCs w:val="40"/>
        </w:rPr>
        <w:t xml:space="preserve">Неравномерном росте цен, что увеличивает неравенство норм прибыли в отдельных отраслях и усугубляет диспропорции воспроизводства,  </w:t>
      </w:r>
    </w:p>
    <w:p w:rsidR="00C95435" w:rsidRPr="009F3407" w:rsidRDefault="00A621B3" w:rsidP="009F3407">
      <w:pPr>
        <w:jc w:val="both"/>
        <w:rPr>
          <w:sz w:val="40"/>
          <w:szCs w:val="40"/>
        </w:rPr>
      </w:pPr>
      <w:r>
        <w:rPr>
          <w:sz w:val="40"/>
          <w:szCs w:val="40"/>
        </w:rPr>
        <w:t>-</w:t>
      </w:r>
      <w:r w:rsidR="00C95435" w:rsidRPr="009F3407">
        <w:rPr>
          <w:sz w:val="40"/>
          <w:szCs w:val="40"/>
        </w:rPr>
        <w:t>Искажает структуры потребительского спроса из-за стремления превратить обесценивающиеся деньги в товары и валюта,</w:t>
      </w:r>
    </w:p>
    <w:p w:rsidR="00C95435" w:rsidRPr="009F3407" w:rsidRDefault="00A621B3" w:rsidP="009F3407">
      <w:pPr>
        <w:jc w:val="both"/>
        <w:rPr>
          <w:sz w:val="40"/>
          <w:szCs w:val="40"/>
        </w:rPr>
      </w:pPr>
      <w:r>
        <w:rPr>
          <w:sz w:val="40"/>
          <w:szCs w:val="40"/>
        </w:rPr>
        <w:t>-</w:t>
      </w:r>
      <w:r w:rsidR="00C95435" w:rsidRPr="009F3407">
        <w:rPr>
          <w:sz w:val="40"/>
          <w:szCs w:val="40"/>
        </w:rPr>
        <w:t>Закрепление стагнации, снижение экономической активности, росте безработицы,</w:t>
      </w:r>
    </w:p>
    <w:p w:rsidR="00C95435" w:rsidRPr="009F3407" w:rsidRDefault="00A621B3" w:rsidP="009F3407">
      <w:pPr>
        <w:jc w:val="both"/>
        <w:rPr>
          <w:sz w:val="40"/>
          <w:szCs w:val="40"/>
        </w:rPr>
      </w:pPr>
      <w:r>
        <w:rPr>
          <w:sz w:val="40"/>
          <w:szCs w:val="40"/>
        </w:rPr>
        <w:t>-</w:t>
      </w:r>
      <w:r w:rsidR="00C95435" w:rsidRPr="009F3407">
        <w:rPr>
          <w:sz w:val="40"/>
          <w:szCs w:val="40"/>
        </w:rPr>
        <w:t xml:space="preserve">Сокращение инвестиций в экономику и повышении их рискованности, </w:t>
      </w:r>
    </w:p>
    <w:p w:rsidR="00C95435" w:rsidRPr="009F3407" w:rsidRDefault="00A621B3" w:rsidP="009F3407">
      <w:pPr>
        <w:jc w:val="both"/>
        <w:rPr>
          <w:sz w:val="40"/>
          <w:szCs w:val="40"/>
        </w:rPr>
      </w:pPr>
      <w:r>
        <w:rPr>
          <w:sz w:val="40"/>
          <w:szCs w:val="40"/>
        </w:rPr>
        <w:t>-</w:t>
      </w:r>
      <w:r w:rsidR="00C95435" w:rsidRPr="009F3407">
        <w:rPr>
          <w:sz w:val="40"/>
          <w:szCs w:val="40"/>
        </w:rPr>
        <w:t>Возрастание спекулятивной игры на ценах, валюте, процентах,</w:t>
      </w:r>
    </w:p>
    <w:p w:rsidR="00C95435" w:rsidRPr="009F3407" w:rsidRDefault="00A621B3" w:rsidP="009F3407">
      <w:pPr>
        <w:jc w:val="both"/>
        <w:rPr>
          <w:sz w:val="40"/>
          <w:szCs w:val="40"/>
        </w:rPr>
      </w:pPr>
      <w:r>
        <w:rPr>
          <w:sz w:val="40"/>
          <w:szCs w:val="40"/>
        </w:rPr>
        <w:t>-</w:t>
      </w:r>
      <w:r w:rsidR="00C95435" w:rsidRPr="009F3407">
        <w:rPr>
          <w:sz w:val="40"/>
          <w:szCs w:val="40"/>
        </w:rPr>
        <w:t>Активном развитии теневой экономики, ее уходе от налогообложения,</w:t>
      </w:r>
    </w:p>
    <w:p w:rsidR="00C95435" w:rsidRPr="009F3407" w:rsidRDefault="00A621B3" w:rsidP="009F3407">
      <w:pPr>
        <w:jc w:val="both"/>
        <w:rPr>
          <w:sz w:val="40"/>
          <w:szCs w:val="40"/>
        </w:rPr>
      </w:pPr>
      <w:r>
        <w:rPr>
          <w:sz w:val="40"/>
          <w:szCs w:val="40"/>
        </w:rPr>
        <w:t>-</w:t>
      </w:r>
      <w:r w:rsidR="00C95435" w:rsidRPr="009F3407">
        <w:rPr>
          <w:sz w:val="40"/>
          <w:szCs w:val="40"/>
        </w:rPr>
        <w:t xml:space="preserve">Снижении покупательской способности национальной валюты и искажение ее реального курса по отношению к другим валютам, </w:t>
      </w:r>
    </w:p>
    <w:p w:rsidR="00C95435" w:rsidRPr="009F3407" w:rsidRDefault="00A621B3" w:rsidP="009F3407">
      <w:pPr>
        <w:jc w:val="both"/>
        <w:rPr>
          <w:sz w:val="40"/>
          <w:szCs w:val="40"/>
        </w:rPr>
      </w:pPr>
      <w:r>
        <w:rPr>
          <w:sz w:val="40"/>
          <w:szCs w:val="40"/>
        </w:rPr>
        <w:t>-</w:t>
      </w:r>
      <w:r w:rsidR="00C95435" w:rsidRPr="009F3407">
        <w:rPr>
          <w:sz w:val="40"/>
          <w:szCs w:val="40"/>
        </w:rPr>
        <w:t>Социальном расслоении общества и обострении социальных противоречий.</w:t>
      </w:r>
    </w:p>
    <w:p w:rsidR="00C95435" w:rsidRPr="009F3407" w:rsidRDefault="00C95435" w:rsidP="009F3407">
      <w:pPr>
        <w:jc w:val="both"/>
        <w:rPr>
          <w:b/>
          <w:sz w:val="40"/>
          <w:szCs w:val="40"/>
        </w:rPr>
      </w:pPr>
      <w:r w:rsidRPr="009F3407">
        <w:rPr>
          <w:b/>
          <w:sz w:val="40"/>
          <w:szCs w:val="40"/>
        </w:rPr>
        <w:br w:type="page"/>
      </w:r>
      <w:r w:rsidRPr="009F3407">
        <w:rPr>
          <w:b/>
          <w:sz w:val="40"/>
          <w:szCs w:val="40"/>
        </w:rPr>
        <w:lastRenderedPageBreak/>
        <w:t>19</w:t>
      </w:r>
      <w:r w:rsidRPr="009F3407">
        <w:rPr>
          <w:b/>
          <w:sz w:val="40"/>
          <w:szCs w:val="40"/>
        </w:rPr>
        <w:tab/>
        <w:t xml:space="preserve">Инфраструктура банковской системы и ее элементы </w:t>
      </w:r>
    </w:p>
    <w:p w:rsidR="00C95435" w:rsidRPr="009F3407" w:rsidRDefault="00C95435" w:rsidP="009F3407">
      <w:pPr>
        <w:jc w:val="both"/>
        <w:rPr>
          <w:sz w:val="40"/>
          <w:szCs w:val="40"/>
        </w:rPr>
      </w:pPr>
      <w:r w:rsidRPr="009F3407">
        <w:rPr>
          <w:sz w:val="40"/>
          <w:szCs w:val="40"/>
        </w:rPr>
        <w:t>Банковская инфраструктура входит в организационный блок банковской системы. В нее входят различные предприятия, агентства и службы, которые обеспечивают жизнедеятельность банков. Банковская инфраструктура включает в себя информационное, методологическое, научное, кадровое обеспечение, а также средства связи, коммуникации и др.</w:t>
      </w:r>
    </w:p>
    <w:p w:rsidR="00C95435" w:rsidRPr="009F3407" w:rsidRDefault="00C95435" w:rsidP="009F3407">
      <w:pPr>
        <w:jc w:val="both"/>
        <w:rPr>
          <w:sz w:val="40"/>
          <w:szCs w:val="40"/>
        </w:rPr>
      </w:pPr>
      <w:r w:rsidRPr="009F3407">
        <w:rPr>
          <w:b/>
          <w:sz w:val="40"/>
          <w:szCs w:val="40"/>
        </w:rPr>
        <w:t>Информационное обеспечение:</w:t>
      </w:r>
      <w:r w:rsidRPr="009F3407">
        <w:rPr>
          <w:sz w:val="40"/>
          <w:szCs w:val="40"/>
        </w:rPr>
        <w:t xml:space="preserve"> банки нуждаются в подробной информации для оценки кредитоспособности клиентов, экономического и делового рынка, консультирования предприятий, управления имуществом клиента банка.</w:t>
      </w:r>
    </w:p>
    <w:p w:rsidR="00C95435" w:rsidRPr="009F3407" w:rsidRDefault="00C95435" w:rsidP="009F3407">
      <w:pPr>
        <w:jc w:val="both"/>
        <w:rPr>
          <w:sz w:val="40"/>
          <w:szCs w:val="40"/>
        </w:rPr>
      </w:pPr>
      <w:r w:rsidRPr="009F3407">
        <w:rPr>
          <w:sz w:val="40"/>
          <w:szCs w:val="40"/>
        </w:rPr>
        <w:t>Информация обычно предоставляется специальными агентствами-кредит-бюро, и</w:t>
      </w:r>
      <w:r w:rsidR="00E97C1D">
        <w:rPr>
          <w:sz w:val="40"/>
          <w:szCs w:val="40"/>
        </w:rPr>
        <w:t xml:space="preserve">ногда сведения можно получить </w:t>
      </w:r>
      <w:r w:rsidRPr="009F3407">
        <w:rPr>
          <w:sz w:val="40"/>
          <w:szCs w:val="40"/>
        </w:rPr>
        <w:t xml:space="preserve">из справочников, журналов, а также запросит в </w:t>
      </w:r>
      <w:proofErr w:type="spellStart"/>
      <w:r w:rsidRPr="009F3407">
        <w:rPr>
          <w:sz w:val="40"/>
          <w:szCs w:val="40"/>
        </w:rPr>
        <w:t>цб</w:t>
      </w:r>
      <w:proofErr w:type="spellEnd"/>
      <w:r w:rsidRPr="009F3407">
        <w:rPr>
          <w:sz w:val="40"/>
          <w:szCs w:val="40"/>
        </w:rPr>
        <w:t>.</w:t>
      </w:r>
    </w:p>
    <w:p w:rsidR="00C95435" w:rsidRPr="009F3407" w:rsidRDefault="00C95435" w:rsidP="009F3407">
      <w:pPr>
        <w:jc w:val="both"/>
        <w:rPr>
          <w:sz w:val="40"/>
          <w:szCs w:val="40"/>
        </w:rPr>
      </w:pPr>
      <w:r w:rsidRPr="009F3407">
        <w:rPr>
          <w:b/>
          <w:sz w:val="40"/>
          <w:szCs w:val="40"/>
        </w:rPr>
        <w:t xml:space="preserve">Методологическое обеспечение: </w:t>
      </w:r>
      <w:r w:rsidRPr="009F3407">
        <w:rPr>
          <w:sz w:val="40"/>
          <w:szCs w:val="40"/>
        </w:rPr>
        <w:t xml:space="preserve">в современности </w:t>
      </w:r>
      <w:proofErr w:type="spellStart"/>
      <w:r w:rsidRPr="009F3407">
        <w:rPr>
          <w:sz w:val="40"/>
          <w:szCs w:val="40"/>
        </w:rPr>
        <w:t>ком</w:t>
      </w:r>
      <w:proofErr w:type="gramStart"/>
      <w:r w:rsidRPr="009F3407">
        <w:rPr>
          <w:sz w:val="40"/>
          <w:szCs w:val="40"/>
        </w:rPr>
        <w:t>.б</w:t>
      </w:r>
      <w:proofErr w:type="gramEnd"/>
      <w:r w:rsidRPr="009F3407">
        <w:rPr>
          <w:sz w:val="40"/>
          <w:szCs w:val="40"/>
        </w:rPr>
        <w:t>анки</w:t>
      </w:r>
      <w:proofErr w:type="spellEnd"/>
      <w:r w:rsidRPr="009F3407">
        <w:rPr>
          <w:sz w:val="40"/>
          <w:szCs w:val="40"/>
        </w:rPr>
        <w:t xml:space="preserve"> не обладают полным набором необходимой методологической документации. В РФ ком. Банки зачастую осуществляют операции на базе собственных методик и положений.</w:t>
      </w:r>
    </w:p>
    <w:p w:rsidR="00C95435" w:rsidRPr="009F3407" w:rsidRDefault="00C95435" w:rsidP="009F3407">
      <w:pPr>
        <w:jc w:val="both"/>
        <w:rPr>
          <w:sz w:val="40"/>
          <w:szCs w:val="40"/>
        </w:rPr>
      </w:pPr>
      <w:r w:rsidRPr="009F3407">
        <w:rPr>
          <w:sz w:val="40"/>
          <w:szCs w:val="40"/>
        </w:rPr>
        <w:t xml:space="preserve">Также в </w:t>
      </w:r>
      <w:proofErr w:type="spellStart"/>
      <w:r w:rsidRPr="009F3407">
        <w:rPr>
          <w:sz w:val="40"/>
          <w:szCs w:val="40"/>
        </w:rPr>
        <w:t>рф</w:t>
      </w:r>
      <w:proofErr w:type="spellEnd"/>
      <w:r w:rsidRPr="009F3407">
        <w:rPr>
          <w:sz w:val="40"/>
          <w:szCs w:val="40"/>
        </w:rPr>
        <w:t xml:space="preserve"> не до конца сформировался элемент- </w:t>
      </w:r>
      <w:r w:rsidRPr="009F3407">
        <w:rPr>
          <w:b/>
          <w:sz w:val="40"/>
          <w:szCs w:val="40"/>
        </w:rPr>
        <w:t xml:space="preserve">научное обеспечение: </w:t>
      </w:r>
      <w:r w:rsidRPr="009F3407">
        <w:rPr>
          <w:sz w:val="40"/>
          <w:szCs w:val="40"/>
        </w:rPr>
        <w:t>не создано достаточно представительных научных центров, деятельность научных работников не скоординирована.</w:t>
      </w:r>
    </w:p>
    <w:p w:rsidR="00C95435" w:rsidRPr="009F3407" w:rsidRDefault="00C95435" w:rsidP="009F3407">
      <w:pPr>
        <w:jc w:val="both"/>
        <w:rPr>
          <w:sz w:val="40"/>
          <w:szCs w:val="40"/>
        </w:rPr>
      </w:pPr>
      <w:r w:rsidRPr="009F3407">
        <w:rPr>
          <w:b/>
          <w:sz w:val="40"/>
          <w:szCs w:val="40"/>
        </w:rPr>
        <w:t xml:space="preserve">Кадровое обеспечение: </w:t>
      </w:r>
      <w:r w:rsidRPr="009F3407">
        <w:rPr>
          <w:sz w:val="40"/>
          <w:szCs w:val="40"/>
        </w:rPr>
        <w:t xml:space="preserve">в </w:t>
      </w:r>
      <w:proofErr w:type="spellStart"/>
      <w:r w:rsidRPr="009F3407">
        <w:rPr>
          <w:sz w:val="40"/>
          <w:szCs w:val="40"/>
        </w:rPr>
        <w:t>рф</w:t>
      </w:r>
      <w:proofErr w:type="spellEnd"/>
      <w:r w:rsidRPr="009F3407">
        <w:rPr>
          <w:sz w:val="40"/>
          <w:szCs w:val="40"/>
        </w:rPr>
        <w:t xml:space="preserve"> еще не существуют сети специальных и высших учебных заведений в которых подготавливали бы кадры финансово- банковского профиля, формируется сеть начальных учебных заведений-финансово-банковских школ. Переподготовка кадров, повышения их квалификации сосредоточены в различных специальных коммерческих школах, на курсах, а также в учебных центрах.</w:t>
      </w:r>
    </w:p>
    <w:p w:rsidR="00C95435" w:rsidRPr="009F3407" w:rsidRDefault="00C95435" w:rsidP="009F3407">
      <w:pPr>
        <w:jc w:val="both"/>
        <w:rPr>
          <w:sz w:val="40"/>
          <w:szCs w:val="40"/>
        </w:rPr>
      </w:pPr>
    </w:p>
    <w:p w:rsidR="00C95435" w:rsidRPr="009F3407" w:rsidRDefault="00C95435" w:rsidP="009F3407">
      <w:pPr>
        <w:jc w:val="both"/>
        <w:rPr>
          <w:sz w:val="40"/>
          <w:szCs w:val="40"/>
        </w:rPr>
      </w:pPr>
    </w:p>
    <w:p w:rsidR="00C95435" w:rsidRPr="009F3407" w:rsidRDefault="00C95435" w:rsidP="009F3407">
      <w:pPr>
        <w:jc w:val="both"/>
        <w:rPr>
          <w:sz w:val="40"/>
          <w:szCs w:val="40"/>
        </w:rPr>
      </w:pPr>
    </w:p>
    <w:p w:rsidR="00C95435" w:rsidRPr="009F3407" w:rsidRDefault="00C95435" w:rsidP="009F3407">
      <w:pPr>
        <w:jc w:val="both"/>
        <w:rPr>
          <w:b/>
          <w:sz w:val="40"/>
          <w:szCs w:val="40"/>
        </w:rPr>
      </w:pPr>
      <w:r w:rsidRPr="009F3407">
        <w:rPr>
          <w:b/>
          <w:sz w:val="40"/>
          <w:szCs w:val="40"/>
        </w:rPr>
        <w:br w:type="page"/>
      </w:r>
    </w:p>
    <w:p w:rsidR="00C95435" w:rsidRPr="009F3407" w:rsidRDefault="00C95435" w:rsidP="009F3407">
      <w:pPr>
        <w:jc w:val="both"/>
        <w:rPr>
          <w:b/>
          <w:sz w:val="40"/>
          <w:szCs w:val="40"/>
        </w:rPr>
      </w:pPr>
      <w:r w:rsidRPr="009F3407">
        <w:rPr>
          <w:b/>
          <w:sz w:val="40"/>
          <w:szCs w:val="40"/>
        </w:rPr>
        <w:lastRenderedPageBreak/>
        <w:t>20</w:t>
      </w:r>
      <w:r w:rsidRPr="009F3407">
        <w:rPr>
          <w:b/>
          <w:sz w:val="40"/>
          <w:szCs w:val="40"/>
        </w:rPr>
        <w:tab/>
        <w:t>Классификация видов банков. Особенности России</w:t>
      </w:r>
    </w:p>
    <w:p w:rsidR="00C95435" w:rsidRPr="009F3407" w:rsidRDefault="00C95435" w:rsidP="009F3407">
      <w:pPr>
        <w:jc w:val="both"/>
        <w:rPr>
          <w:b/>
          <w:sz w:val="40"/>
          <w:szCs w:val="40"/>
        </w:rPr>
      </w:pPr>
      <w:r w:rsidRPr="009F3407">
        <w:rPr>
          <w:b/>
          <w:sz w:val="40"/>
          <w:szCs w:val="40"/>
        </w:rPr>
        <w:t>Классификация видов банков:</w:t>
      </w:r>
    </w:p>
    <w:p w:rsidR="00C95435" w:rsidRPr="003779C1" w:rsidRDefault="00C95435" w:rsidP="003779C1">
      <w:pPr>
        <w:pStyle w:val="a4"/>
        <w:numPr>
          <w:ilvl w:val="0"/>
          <w:numId w:val="67"/>
        </w:numPr>
        <w:overflowPunct/>
        <w:autoSpaceDE/>
        <w:autoSpaceDN/>
        <w:adjustRightInd/>
        <w:spacing w:after="160"/>
        <w:jc w:val="both"/>
        <w:textAlignment w:val="auto"/>
        <w:rPr>
          <w:b/>
          <w:sz w:val="40"/>
          <w:szCs w:val="40"/>
        </w:rPr>
      </w:pPr>
      <w:r w:rsidRPr="009F3407">
        <w:rPr>
          <w:b/>
          <w:sz w:val="40"/>
          <w:szCs w:val="40"/>
        </w:rPr>
        <w:t>По форме собственности:</w:t>
      </w:r>
      <w:r w:rsidR="003779C1">
        <w:rPr>
          <w:b/>
          <w:sz w:val="40"/>
          <w:szCs w:val="40"/>
        </w:rPr>
        <w:br/>
      </w:r>
      <w:r w:rsidRPr="003779C1">
        <w:rPr>
          <w:sz w:val="40"/>
          <w:szCs w:val="40"/>
        </w:rPr>
        <w:t>государственные</w:t>
      </w:r>
      <w:r w:rsidR="003779C1">
        <w:rPr>
          <w:sz w:val="40"/>
          <w:szCs w:val="40"/>
        </w:rPr>
        <w:t>/</w:t>
      </w:r>
      <w:r w:rsidRPr="003779C1">
        <w:rPr>
          <w:sz w:val="40"/>
          <w:szCs w:val="40"/>
        </w:rPr>
        <w:t>акционерные</w:t>
      </w:r>
      <w:r w:rsidR="003779C1">
        <w:rPr>
          <w:sz w:val="40"/>
          <w:szCs w:val="40"/>
        </w:rPr>
        <w:t>/</w:t>
      </w:r>
      <w:r w:rsidRPr="003779C1">
        <w:rPr>
          <w:sz w:val="40"/>
          <w:szCs w:val="40"/>
        </w:rPr>
        <w:t>кооперативные</w:t>
      </w:r>
      <w:r w:rsidR="003779C1">
        <w:rPr>
          <w:sz w:val="40"/>
          <w:szCs w:val="40"/>
        </w:rPr>
        <w:t>/</w:t>
      </w:r>
      <w:r w:rsidRPr="003779C1">
        <w:rPr>
          <w:sz w:val="40"/>
          <w:szCs w:val="40"/>
        </w:rPr>
        <w:t>частные</w:t>
      </w:r>
      <w:r w:rsidR="003779C1">
        <w:rPr>
          <w:sz w:val="40"/>
          <w:szCs w:val="40"/>
        </w:rPr>
        <w:t>/</w:t>
      </w:r>
      <w:r w:rsidRPr="003779C1">
        <w:rPr>
          <w:sz w:val="40"/>
          <w:szCs w:val="40"/>
        </w:rPr>
        <w:t>смешанные</w:t>
      </w:r>
      <w:r w:rsidRPr="003779C1">
        <w:rPr>
          <w:sz w:val="40"/>
          <w:szCs w:val="40"/>
        </w:rPr>
        <w:br/>
      </w:r>
      <w:r w:rsidRPr="003779C1">
        <w:rPr>
          <w:b/>
          <w:sz w:val="40"/>
          <w:szCs w:val="40"/>
        </w:rPr>
        <w:t>2. По правовой форме организации</w:t>
      </w:r>
    </w:p>
    <w:p w:rsidR="00C95435" w:rsidRPr="009F3407" w:rsidRDefault="00C95435" w:rsidP="009F3407">
      <w:pPr>
        <w:pStyle w:val="a4"/>
        <w:jc w:val="both"/>
        <w:rPr>
          <w:sz w:val="40"/>
          <w:szCs w:val="40"/>
        </w:rPr>
      </w:pPr>
      <w:r w:rsidRPr="009F3407">
        <w:rPr>
          <w:sz w:val="40"/>
          <w:szCs w:val="40"/>
        </w:rPr>
        <w:t>-общества открытого типа с ограниченной ответственностью</w:t>
      </w:r>
    </w:p>
    <w:p w:rsidR="00C95435" w:rsidRPr="009F3407" w:rsidRDefault="00C95435" w:rsidP="009F3407">
      <w:pPr>
        <w:pStyle w:val="a4"/>
        <w:jc w:val="both"/>
        <w:rPr>
          <w:sz w:val="40"/>
          <w:szCs w:val="40"/>
        </w:rPr>
      </w:pPr>
      <w:r w:rsidRPr="009F3407">
        <w:rPr>
          <w:sz w:val="40"/>
          <w:szCs w:val="40"/>
        </w:rPr>
        <w:t xml:space="preserve">-общества закрытого типа с ограниченной ответственностью </w:t>
      </w:r>
    </w:p>
    <w:p w:rsidR="00C95435" w:rsidRPr="009F3407" w:rsidRDefault="00C95435" w:rsidP="009F3407">
      <w:pPr>
        <w:pStyle w:val="a4"/>
        <w:jc w:val="both"/>
        <w:rPr>
          <w:b/>
          <w:sz w:val="40"/>
          <w:szCs w:val="40"/>
        </w:rPr>
      </w:pPr>
      <w:r w:rsidRPr="009F3407">
        <w:rPr>
          <w:b/>
          <w:sz w:val="40"/>
          <w:szCs w:val="40"/>
        </w:rPr>
        <w:t>3. по функциональному назначению</w:t>
      </w:r>
    </w:p>
    <w:p w:rsidR="00C95435" w:rsidRPr="009F3407" w:rsidRDefault="00C95435" w:rsidP="009F3407">
      <w:pPr>
        <w:pStyle w:val="a4"/>
        <w:jc w:val="both"/>
        <w:rPr>
          <w:sz w:val="40"/>
          <w:szCs w:val="40"/>
        </w:rPr>
      </w:pPr>
      <w:r w:rsidRPr="009F3407">
        <w:rPr>
          <w:sz w:val="40"/>
          <w:szCs w:val="40"/>
        </w:rPr>
        <w:t>-эмиссионные: центральный банк</w:t>
      </w:r>
    </w:p>
    <w:p w:rsidR="00C95435" w:rsidRPr="009F3407" w:rsidRDefault="00C95435" w:rsidP="009F3407">
      <w:pPr>
        <w:pStyle w:val="a4"/>
        <w:jc w:val="both"/>
        <w:rPr>
          <w:sz w:val="40"/>
          <w:szCs w:val="40"/>
        </w:rPr>
      </w:pPr>
      <w:r w:rsidRPr="009F3407">
        <w:rPr>
          <w:sz w:val="40"/>
          <w:szCs w:val="40"/>
        </w:rPr>
        <w:t>-депозитные: направлены на аккумулирование денежных сбережений у населения</w:t>
      </w:r>
    </w:p>
    <w:p w:rsidR="00C95435" w:rsidRPr="009F3407" w:rsidRDefault="00C95435" w:rsidP="009F3407">
      <w:pPr>
        <w:pStyle w:val="a4"/>
        <w:jc w:val="both"/>
        <w:rPr>
          <w:sz w:val="40"/>
          <w:szCs w:val="40"/>
        </w:rPr>
      </w:pPr>
      <w:r w:rsidRPr="009F3407">
        <w:rPr>
          <w:sz w:val="40"/>
          <w:szCs w:val="40"/>
        </w:rPr>
        <w:t>-коммерческие: совершают все операции</w:t>
      </w:r>
    </w:p>
    <w:p w:rsidR="00C95435" w:rsidRPr="009F3407" w:rsidRDefault="00C95435" w:rsidP="009F3407">
      <w:pPr>
        <w:pStyle w:val="a4"/>
        <w:jc w:val="both"/>
        <w:rPr>
          <w:b/>
          <w:sz w:val="40"/>
          <w:szCs w:val="40"/>
        </w:rPr>
      </w:pPr>
      <w:r w:rsidRPr="009F3407">
        <w:rPr>
          <w:b/>
          <w:sz w:val="40"/>
          <w:szCs w:val="40"/>
        </w:rPr>
        <w:t>4. по характеру выполняемых операций</w:t>
      </w:r>
    </w:p>
    <w:p w:rsidR="00C95435" w:rsidRPr="009F3407" w:rsidRDefault="00C95435" w:rsidP="009F3407">
      <w:pPr>
        <w:pStyle w:val="a4"/>
        <w:jc w:val="both"/>
        <w:rPr>
          <w:sz w:val="40"/>
          <w:szCs w:val="40"/>
        </w:rPr>
      </w:pPr>
      <w:r w:rsidRPr="009F3407">
        <w:rPr>
          <w:sz w:val="40"/>
          <w:szCs w:val="40"/>
        </w:rPr>
        <w:t>-универсальные: выполняют весь набор банковских услуг</w:t>
      </w:r>
    </w:p>
    <w:p w:rsidR="00C95435" w:rsidRPr="009F3407" w:rsidRDefault="00C95435" w:rsidP="009F3407">
      <w:pPr>
        <w:pStyle w:val="a4"/>
        <w:jc w:val="both"/>
        <w:rPr>
          <w:sz w:val="40"/>
          <w:szCs w:val="40"/>
        </w:rPr>
      </w:pPr>
      <w:r w:rsidRPr="009F3407">
        <w:rPr>
          <w:sz w:val="40"/>
          <w:szCs w:val="40"/>
        </w:rPr>
        <w:t>-специализированные: специализируются на отдельных видах услуг</w:t>
      </w:r>
    </w:p>
    <w:p w:rsidR="00C95435" w:rsidRPr="009F3407" w:rsidRDefault="00C95435" w:rsidP="009F3407">
      <w:pPr>
        <w:pStyle w:val="a4"/>
        <w:jc w:val="both"/>
        <w:rPr>
          <w:b/>
          <w:sz w:val="40"/>
          <w:szCs w:val="40"/>
        </w:rPr>
      </w:pPr>
      <w:r w:rsidRPr="009F3407">
        <w:rPr>
          <w:b/>
          <w:sz w:val="40"/>
          <w:szCs w:val="40"/>
        </w:rPr>
        <w:t>5. по отраслям, обслуживаемым банками</w:t>
      </w:r>
    </w:p>
    <w:p w:rsidR="00C95435" w:rsidRPr="00D92B5B" w:rsidRDefault="00C95435" w:rsidP="00D92B5B">
      <w:pPr>
        <w:pStyle w:val="a4"/>
        <w:jc w:val="both"/>
        <w:rPr>
          <w:sz w:val="40"/>
          <w:szCs w:val="40"/>
        </w:rPr>
      </w:pPr>
      <w:r w:rsidRPr="009F3407">
        <w:rPr>
          <w:sz w:val="40"/>
          <w:szCs w:val="40"/>
        </w:rPr>
        <w:t>- многоотраслевыми</w:t>
      </w:r>
      <w:r w:rsidR="00D92B5B">
        <w:rPr>
          <w:sz w:val="40"/>
          <w:szCs w:val="40"/>
        </w:rPr>
        <w:t>/</w:t>
      </w:r>
      <w:r w:rsidRPr="00D92B5B">
        <w:rPr>
          <w:sz w:val="40"/>
          <w:szCs w:val="40"/>
        </w:rPr>
        <w:t>обслуживаемыми одну отрасль</w:t>
      </w:r>
    </w:p>
    <w:p w:rsidR="00C95435" w:rsidRPr="009F3407" w:rsidRDefault="00C95435" w:rsidP="009F3407">
      <w:pPr>
        <w:pStyle w:val="a4"/>
        <w:jc w:val="both"/>
        <w:rPr>
          <w:b/>
          <w:sz w:val="40"/>
          <w:szCs w:val="40"/>
        </w:rPr>
      </w:pPr>
      <w:r w:rsidRPr="009F3407">
        <w:rPr>
          <w:b/>
          <w:sz w:val="40"/>
          <w:szCs w:val="40"/>
        </w:rPr>
        <w:t>6. по числу филиалов</w:t>
      </w:r>
    </w:p>
    <w:p w:rsidR="00C95435" w:rsidRPr="00D92B5B" w:rsidRDefault="00C95435" w:rsidP="00D92B5B">
      <w:pPr>
        <w:pStyle w:val="a4"/>
        <w:jc w:val="both"/>
        <w:rPr>
          <w:sz w:val="40"/>
          <w:szCs w:val="40"/>
        </w:rPr>
      </w:pPr>
      <w:r w:rsidRPr="009F3407">
        <w:rPr>
          <w:sz w:val="40"/>
          <w:szCs w:val="40"/>
        </w:rPr>
        <w:t>-</w:t>
      </w:r>
      <w:proofErr w:type="spellStart"/>
      <w:r w:rsidRPr="009F3407">
        <w:rPr>
          <w:sz w:val="40"/>
          <w:szCs w:val="40"/>
        </w:rPr>
        <w:t>бесфилиальные</w:t>
      </w:r>
      <w:proofErr w:type="spellEnd"/>
      <w:r w:rsidR="00D92B5B">
        <w:rPr>
          <w:sz w:val="40"/>
          <w:szCs w:val="40"/>
        </w:rPr>
        <w:t>/</w:t>
      </w:r>
      <w:r w:rsidRPr="00D92B5B">
        <w:rPr>
          <w:sz w:val="40"/>
          <w:szCs w:val="40"/>
        </w:rPr>
        <w:t>многофилиальные</w:t>
      </w:r>
    </w:p>
    <w:p w:rsidR="00C95435" w:rsidRPr="009F3407" w:rsidRDefault="00C95435" w:rsidP="009F3407">
      <w:pPr>
        <w:pStyle w:val="a4"/>
        <w:jc w:val="both"/>
        <w:rPr>
          <w:b/>
          <w:sz w:val="40"/>
          <w:szCs w:val="40"/>
        </w:rPr>
      </w:pPr>
      <w:r w:rsidRPr="009F3407">
        <w:rPr>
          <w:b/>
          <w:sz w:val="40"/>
          <w:szCs w:val="40"/>
        </w:rPr>
        <w:t>7. по сфере обслуживания</w:t>
      </w:r>
    </w:p>
    <w:p w:rsidR="00C95435" w:rsidRPr="00D92B5B" w:rsidRDefault="00C95435" w:rsidP="00D92B5B">
      <w:pPr>
        <w:pStyle w:val="a4"/>
        <w:jc w:val="both"/>
        <w:rPr>
          <w:sz w:val="40"/>
          <w:szCs w:val="40"/>
        </w:rPr>
      </w:pPr>
      <w:r w:rsidRPr="009F3407">
        <w:rPr>
          <w:sz w:val="40"/>
          <w:szCs w:val="40"/>
        </w:rPr>
        <w:t>-региональные</w:t>
      </w:r>
      <w:r w:rsidR="00D92B5B">
        <w:rPr>
          <w:sz w:val="40"/>
          <w:szCs w:val="40"/>
        </w:rPr>
        <w:t>/</w:t>
      </w:r>
      <w:r w:rsidRPr="00D92B5B">
        <w:rPr>
          <w:sz w:val="40"/>
          <w:szCs w:val="40"/>
        </w:rPr>
        <w:t>межрегиональные</w:t>
      </w:r>
      <w:r w:rsidR="00D92B5B">
        <w:rPr>
          <w:sz w:val="40"/>
          <w:szCs w:val="40"/>
        </w:rPr>
        <w:t>/</w:t>
      </w:r>
      <w:r w:rsidRPr="00D92B5B">
        <w:rPr>
          <w:sz w:val="40"/>
          <w:szCs w:val="40"/>
        </w:rPr>
        <w:t>национальные</w:t>
      </w:r>
    </w:p>
    <w:p w:rsidR="00C95435" w:rsidRPr="009F3407" w:rsidRDefault="00C95435" w:rsidP="009F3407">
      <w:pPr>
        <w:pStyle w:val="a4"/>
        <w:jc w:val="both"/>
        <w:rPr>
          <w:sz w:val="40"/>
          <w:szCs w:val="40"/>
        </w:rPr>
      </w:pPr>
      <w:r w:rsidRPr="009F3407">
        <w:rPr>
          <w:sz w:val="40"/>
          <w:szCs w:val="40"/>
        </w:rPr>
        <w:t>-международные</w:t>
      </w:r>
    </w:p>
    <w:p w:rsidR="00C95435" w:rsidRPr="009F3407" w:rsidRDefault="00C95435" w:rsidP="009F3407">
      <w:pPr>
        <w:pStyle w:val="a4"/>
        <w:jc w:val="both"/>
        <w:rPr>
          <w:b/>
          <w:sz w:val="40"/>
          <w:szCs w:val="40"/>
        </w:rPr>
      </w:pPr>
      <w:r w:rsidRPr="009F3407">
        <w:rPr>
          <w:b/>
          <w:sz w:val="40"/>
          <w:szCs w:val="40"/>
        </w:rPr>
        <w:t>8. по масштабам деятельности:</w:t>
      </w:r>
    </w:p>
    <w:p w:rsidR="00C95435" w:rsidRPr="009F3407" w:rsidRDefault="00C95435" w:rsidP="009F3407">
      <w:pPr>
        <w:pStyle w:val="a4"/>
        <w:jc w:val="both"/>
        <w:rPr>
          <w:sz w:val="40"/>
          <w:szCs w:val="40"/>
        </w:rPr>
      </w:pPr>
      <w:r w:rsidRPr="009F3407">
        <w:rPr>
          <w:sz w:val="40"/>
          <w:szCs w:val="40"/>
        </w:rPr>
        <w:t>-малые</w:t>
      </w:r>
    </w:p>
    <w:p w:rsidR="00C95435" w:rsidRPr="009F3407" w:rsidRDefault="00C95435" w:rsidP="009F3407">
      <w:pPr>
        <w:pStyle w:val="a4"/>
        <w:jc w:val="both"/>
        <w:rPr>
          <w:sz w:val="40"/>
          <w:szCs w:val="40"/>
        </w:rPr>
      </w:pPr>
      <w:r w:rsidRPr="009F3407">
        <w:rPr>
          <w:sz w:val="40"/>
          <w:szCs w:val="40"/>
        </w:rPr>
        <w:t>-средние</w:t>
      </w:r>
    </w:p>
    <w:p w:rsidR="00C95435" w:rsidRPr="009F3407" w:rsidRDefault="00C95435" w:rsidP="009F3407">
      <w:pPr>
        <w:pStyle w:val="a4"/>
        <w:jc w:val="both"/>
        <w:rPr>
          <w:sz w:val="40"/>
          <w:szCs w:val="40"/>
        </w:rPr>
      </w:pPr>
      <w:r w:rsidRPr="009F3407">
        <w:rPr>
          <w:sz w:val="40"/>
          <w:szCs w:val="40"/>
        </w:rPr>
        <w:t>-крупные</w:t>
      </w:r>
    </w:p>
    <w:p w:rsidR="00C95435" w:rsidRPr="009F3407" w:rsidRDefault="00C95435" w:rsidP="009F3407">
      <w:pPr>
        <w:pStyle w:val="a4"/>
        <w:jc w:val="both"/>
        <w:rPr>
          <w:sz w:val="40"/>
          <w:szCs w:val="40"/>
        </w:rPr>
      </w:pPr>
      <w:r w:rsidRPr="009F3407">
        <w:rPr>
          <w:sz w:val="40"/>
          <w:szCs w:val="40"/>
        </w:rPr>
        <w:t>-банковские консорциумы</w:t>
      </w:r>
    </w:p>
    <w:p w:rsidR="00C95435" w:rsidRPr="009F3407" w:rsidRDefault="00C95435" w:rsidP="009F3407">
      <w:pPr>
        <w:pStyle w:val="a4"/>
        <w:jc w:val="both"/>
        <w:rPr>
          <w:sz w:val="40"/>
          <w:szCs w:val="40"/>
        </w:rPr>
      </w:pPr>
      <w:r w:rsidRPr="009F3407">
        <w:rPr>
          <w:sz w:val="40"/>
          <w:szCs w:val="40"/>
        </w:rPr>
        <w:t>-межбанковские операции</w:t>
      </w:r>
    </w:p>
    <w:p w:rsidR="00C95435" w:rsidRPr="009F3407" w:rsidRDefault="00C95435" w:rsidP="009F3407">
      <w:pPr>
        <w:pStyle w:val="a4"/>
        <w:jc w:val="both"/>
        <w:rPr>
          <w:b/>
          <w:sz w:val="40"/>
          <w:szCs w:val="40"/>
        </w:rPr>
      </w:pPr>
      <w:r w:rsidRPr="009F3407">
        <w:rPr>
          <w:b/>
          <w:sz w:val="40"/>
          <w:szCs w:val="40"/>
        </w:rPr>
        <w:t>9. по размерам капиталов</w:t>
      </w:r>
    </w:p>
    <w:p w:rsidR="00C95435" w:rsidRPr="009F3407" w:rsidRDefault="00C95435" w:rsidP="009F3407">
      <w:pPr>
        <w:pStyle w:val="a4"/>
        <w:jc w:val="both"/>
        <w:rPr>
          <w:sz w:val="40"/>
          <w:szCs w:val="40"/>
        </w:rPr>
      </w:pPr>
      <w:r w:rsidRPr="009F3407">
        <w:rPr>
          <w:sz w:val="40"/>
          <w:szCs w:val="40"/>
        </w:rPr>
        <w:t>-до 30 млн рублей</w:t>
      </w:r>
    </w:p>
    <w:p w:rsidR="00C95435" w:rsidRPr="009F3407" w:rsidRDefault="00C95435" w:rsidP="009F3407">
      <w:pPr>
        <w:pStyle w:val="a4"/>
        <w:jc w:val="both"/>
        <w:rPr>
          <w:sz w:val="40"/>
          <w:szCs w:val="40"/>
        </w:rPr>
      </w:pPr>
      <w:r w:rsidRPr="009F3407">
        <w:rPr>
          <w:sz w:val="40"/>
          <w:szCs w:val="40"/>
        </w:rPr>
        <w:t>-от 30 до 300 млн рублей</w:t>
      </w:r>
    </w:p>
    <w:p w:rsidR="00C95435" w:rsidRPr="009F3407" w:rsidRDefault="00C95435" w:rsidP="009F3407">
      <w:pPr>
        <w:pStyle w:val="a4"/>
        <w:jc w:val="both"/>
        <w:rPr>
          <w:sz w:val="40"/>
          <w:szCs w:val="40"/>
        </w:rPr>
      </w:pPr>
      <w:r w:rsidRPr="009F3407">
        <w:rPr>
          <w:sz w:val="40"/>
          <w:szCs w:val="40"/>
        </w:rPr>
        <w:t>-свыше 300 млн рублей</w:t>
      </w:r>
    </w:p>
    <w:p w:rsidR="00C95435" w:rsidRPr="009F3407" w:rsidRDefault="00C95435" w:rsidP="009F3407">
      <w:pPr>
        <w:pStyle w:val="a4"/>
        <w:jc w:val="both"/>
        <w:rPr>
          <w:sz w:val="40"/>
          <w:szCs w:val="40"/>
        </w:rPr>
      </w:pPr>
    </w:p>
    <w:p w:rsidR="00C95435" w:rsidRPr="009F3407" w:rsidRDefault="00C95435" w:rsidP="009F3407">
      <w:pPr>
        <w:pStyle w:val="a4"/>
        <w:jc w:val="both"/>
        <w:rPr>
          <w:sz w:val="40"/>
          <w:szCs w:val="40"/>
        </w:rPr>
      </w:pPr>
      <w:r w:rsidRPr="009F3407">
        <w:rPr>
          <w:sz w:val="40"/>
          <w:szCs w:val="40"/>
        </w:rPr>
        <w:lastRenderedPageBreak/>
        <w:t>В РФ двухуровневая банковская система первые уровень- ЦБ РФ, второй уровень-коммерческие банки.</w:t>
      </w:r>
    </w:p>
    <w:p w:rsidR="00C95435" w:rsidRPr="009F3407" w:rsidRDefault="00C95435" w:rsidP="009F3407">
      <w:pPr>
        <w:pStyle w:val="a4"/>
        <w:jc w:val="both"/>
        <w:rPr>
          <w:sz w:val="40"/>
          <w:szCs w:val="40"/>
        </w:rPr>
      </w:pPr>
      <w:r w:rsidRPr="009F3407">
        <w:rPr>
          <w:sz w:val="40"/>
          <w:szCs w:val="40"/>
        </w:rPr>
        <w:t xml:space="preserve">ЦБ РФ является 100% государственным банком, обладает монопольным правом эмитировать наличные деньги. </w:t>
      </w:r>
    </w:p>
    <w:p w:rsidR="00C95435" w:rsidRPr="009F3407" w:rsidRDefault="00C95435" w:rsidP="009F3407">
      <w:pPr>
        <w:pStyle w:val="a4"/>
        <w:jc w:val="both"/>
        <w:rPr>
          <w:sz w:val="40"/>
          <w:szCs w:val="40"/>
        </w:rPr>
      </w:pPr>
      <w:r w:rsidRPr="009F3407">
        <w:rPr>
          <w:sz w:val="40"/>
          <w:szCs w:val="40"/>
        </w:rPr>
        <w:t>Состояние крупных коммерческих банков усилилось после экономического кризиса 2009 года по результатам 2013 года. В результате активного роста кредитования крупного бизнеса в 2014 году данный тренд сохранился. Вследствие чего перспективы развития банковского сектора в 2015 году будут сопровождаться ростом сосредоточения активов на крупных кредитных организациях.</w:t>
      </w:r>
    </w:p>
    <w:p w:rsidR="00C95435" w:rsidRPr="009F3407" w:rsidRDefault="00C95435" w:rsidP="009F3407">
      <w:pPr>
        <w:pStyle w:val="a4"/>
        <w:jc w:val="both"/>
        <w:rPr>
          <w:sz w:val="40"/>
          <w:szCs w:val="40"/>
        </w:rPr>
      </w:pPr>
      <w:r w:rsidRPr="009F3407">
        <w:rPr>
          <w:sz w:val="40"/>
          <w:szCs w:val="40"/>
        </w:rPr>
        <w:t>Коммерческие банки в условиях ужесточения требований со стороны Ц РФ и усиления контроля за своими сделками будут вынуждены корректировать стратегии своего развития с целью поддержания рентабельности на фоне замедления основных сегментов кредитования.</w:t>
      </w:r>
    </w:p>
    <w:p w:rsidR="00C95435" w:rsidRPr="009F3407" w:rsidRDefault="00C95435" w:rsidP="009F3407">
      <w:pPr>
        <w:pStyle w:val="a4"/>
        <w:jc w:val="both"/>
        <w:rPr>
          <w:sz w:val="40"/>
          <w:szCs w:val="40"/>
        </w:rPr>
      </w:pPr>
    </w:p>
    <w:p w:rsidR="00C95435" w:rsidRPr="009F3407" w:rsidRDefault="00C95435" w:rsidP="009F3407">
      <w:pPr>
        <w:jc w:val="both"/>
        <w:rPr>
          <w:sz w:val="40"/>
          <w:szCs w:val="40"/>
        </w:rPr>
      </w:pPr>
      <w:r w:rsidRPr="009F3407">
        <w:rPr>
          <w:sz w:val="40"/>
          <w:szCs w:val="40"/>
        </w:rPr>
        <w:t>Финансовый кризис, который на данный момент прогрессирует в стране, приводит к тому, что сокращение количества коммерческих банков в России будет продолжаться. Невозможно однозначно сказать, плохо это или хорошо. Ясно только то, что на сегодняшний день в России присутствует дефицит качественных банковских услуг в регионах и дисбаланс пока не изменяется.</w:t>
      </w:r>
    </w:p>
    <w:p w:rsidR="00C95435" w:rsidRPr="009F3407" w:rsidRDefault="00C95435" w:rsidP="009F3407">
      <w:pPr>
        <w:jc w:val="both"/>
        <w:rPr>
          <w:b/>
          <w:sz w:val="40"/>
          <w:szCs w:val="40"/>
        </w:rPr>
      </w:pPr>
      <w:r w:rsidRPr="009F3407">
        <w:rPr>
          <w:b/>
          <w:sz w:val="40"/>
          <w:szCs w:val="40"/>
        </w:rPr>
        <w:br w:type="page"/>
      </w:r>
    </w:p>
    <w:p w:rsidR="00C95435" w:rsidRPr="009F3407" w:rsidRDefault="00C95435" w:rsidP="009F3407">
      <w:pPr>
        <w:jc w:val="both"/>
        <w:rPr>
          <w:b/>
          <w:sz w:val="40"/>
          <w:szCs w:val="40"/>
        </w:rPr>
      </w:pPr>
      <w:r w:rsidRPr="009F3407">
        <w:rPr>
          <w:b/>
          <w:sz w:val="40"/>
          <w:szCs w:val="40"/>
        </w:rPr>
        <w:lastRenderedPageBreak/>
        <w:t>21. Классификация операций коммерческих банков</w:t>
      </w:r>
    </w:p>
    <w:p w:rsidR="00C95435" w:rsidRPr="009F3407" w:rsidRDefault="00C95435" w:rsidP="009F3407">
      <w:pPr>
        <w:widowControl w:val="0"/>
        <w:spacing w:after="240"/>
        <w:jc w:val="both"/>
        <w:rPr>
          <w:rFonts w:ascii="Times" w:hAnsi="Times" w:cs="Times"/>
          <w:sz w:val="40"/>
          <w:szCs w:val="40"/>
        </w:rPr>
      </w:pPr>
      <w:r w:rsidRPr="009F3407">
        <w:rPr>
          <w:rFonts w:ascii="Times" w:hAnsi="Times" w:cs="Times"/>
          <w:sz w:val="40"/>
          <w:szCs w:val="40"/>
        </w:rPr>
        <w:t xml:space="preserve">Все операции коммерческого банка можно условно разделить на три основные группы: пассивные операции (привлечение средств); активные операции (размещение средств); активно-пассивные (посреднические, трастовые и пр.) операции (рис. 17.1). </w:t>
      </w:r>
    </w:p>
    <w:p w:rsidR="00C95435" w:rsidRPr="009F3407" w:rsidRDefault="00C95435" w:rsidP="009F3407">
      <w:pPr>
        <w:widowControl w:val="0"/>
        <w:spacing w:after="240"/>
        <w:jc w:val="both"/>
        <w:rPr>
          <w:rFonts w:ascii="Times" w:hAnsi="Times" w:cs="Times"/>
          <w:sz w:val="40"/>
          <w:szCs w:val="40"/>
          <w:lang w:val="en-US"/>
        </w:rPr>
      </w:pPr>
      <w:r w:rsidRPr="009F3407">
        <w:rPr>
          <w:rFonts w:ascii="Times" w:hAnsi="Times" w:cs="Times"/>
          <w:noProof/>
          <w:sz w:val="40"/>
          <w:szCs w:val="40"/>
        </w:rPr>
        <w:drawing>
          <wp:inline distT="0" distB="0" distL="0" distR="0">
            <wp:extent cx="6711086" cy="5544729"/>
            <wp:effectExtent l="0" t="0" r="0" b="0"/>
            <wp:docPr id="22" name="Изображение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17-01-01 в 21.46.40.png"/>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6734513" cy="5564085"/>
                    </a:xfrm>
                    <a:prstGeom prst="rect">
                      <a:avLst/>
                    </a:prstGeom>
                  </pic:spPr>
                </pic:pic>
              </a:graphicData>
            </a:graphic>
          </wp:inline>
        </w:drawing>
      </w:r>
    </w:p>
    <w:p w:rsidR="00C95435" w:rsidRPr="00BE0FA4" w:rsidRDefault="00C95435" w:rsidP="00BE0FA4">
      <w:pPr>
        <w:widowControl w:val="0"/>
        <w:spacing w:after="240"/>
        <w:jc w:val="both"/>
        <w:rPr>
          <w:rFonts w:ascii="Times" w:hAnsi="Times" w:cs="Times"/>
          <w:sz w:val="40"/>
          <w:szCs w:val="40"/>
        </w:rPr>
      </w:pPr>
      <w:r w:rsidRPr="009F3407">
        <w:rPr>
          <w:sz w:val="40"/>
          <w:szCs w:val="40"/>
          <w:lang w:val="en-US"/>
        </w:rPr>
        <w:t>I</w:t>
      </w:r>
      <w:r w:rsidRPr="009F3407">
        <w:rPr>
          <w:sz w:val="40"/>
          <w:szCs w:val="40"/>
        </w:rPr>
        <w:t xml:space="preserve">. </w:t>
      </w:r>
      <w:r w:rsidRPr="009F3407">
        <w:rPr>
          <w:rFonts w:ascii="Times" w:hAnsi="Times" w:cs="Times"/>
          <w:b/>
          <w:bCs/>
          <w:sz w:val="40"/>
          <w:szCs w:val="40"/>
        </w:rPr>
        <w:t xml:space="preserve">Пассивные операции </w:t>
      </w:r>
      <w:r w:rsidRPr="009F3407">
        <w:rPr>
          <w:rFonts w:ascii="Times" w:hAnsi="Times" w:cs="Times"/>
          <w:sz w:val="40"/>
          <w:szCs w:val="40"/>
        </w:rPr>
        <w:t xml:space="preserve">— это операции по привлечению средств в банки, формированию ресурсов последних. К пассивным операциям банка относят привлечение средств на расчетные и текущие счета юридических и физических лиц; открытие срочных счетов граждан, предприятий и организаций; выпуск ценных бумаг; </w:t>
      </w:r>
      <w:proofErr w:type="spellStart"/>
      <w:r w:rsidRPr="009F3407">
        <w:rPr>
          <w:rFonts w:ascii="Times" w:hAnsi="Times" w:cs="Times"/>
          <w:sz w:val="40"/>
          <w:szCs w:val="40"/>
        </w:rPr>
        <w:t>займы</w:t>
      </w:r>
      <w:proofErr w:type="spellEnd"/>
      <w:r w:rsidRPr="009F3407">
        <w:rPr>
          <w:rFonts w:ascii="Times" w:hAnsi="Times" w:cs="Times"/>
          <w:sz w:val="40"/>
          <w:szCs w:val="40"/>
        </w:rPr>
        <w:t xml:space="preserve">, полученные от других банков, и т.д. </w:t>
      </w:r>
      <w:r w:rsidR="00BE0FA4">
        <w:rPr>
          <w:rFonts w:ascii="Times" w:hAnsi="Times" w:cs="Times"/>
          <w:sz w:val="40"/>
          <w:szCs w:val="40"/>
        </w:rPr>
        <w:br/>
      </w:r>
      <w:r w:rsidRPr="009F3407">
        <w:rPr>
          <w:rFonts w:ascii="Times" w:hAnsi="Times" w:cs="Times"/>
          <w:sz w:val="40"/>
          <w:szCs w:val="40"/>
        </w:rPr>
        <w:t xml:space="preserve">Все пассивные операции банка, связанные с привлечением средств, делятся:  </w:t>
      </w:r>
      <w:proofErr w:type="gramStart"/>
      <w:r w:rsidR="00BE0FA4">
        <w:rPr>
          <w:rFonts w:ascii="Times" w:hAnsi="Times" w:cs="Times"/>
          <w:sz w:val="40"/>
          <w:szCs w:val="40"/>
        </w:rPr>
        <w:t>-</w:t>
      </w:r>
      <w:r w:rsidRPr="00BE0FA4">
        <w:rPr>
          <w:rFonts w:ascii="Times" w:hAnsi="Times" w:cs="Times"/>
          <w:sz w:val="40"/>
          <w:szCs w:val="40"/>
        </w:rPr>
        <w:t>н</w:t>
      </w:r>
      <w:proofErr w:type="gramEnd"/>
      <w:r w:rsidRPr="00BE0FA4">
        <w:rPr>
          <w:rFonts w:ascii="Times" w:hAnsi="Times" w:cs="Times"/>
          <w:sz w:val="40"/>
          <w:szCs w:val="40"/>
        </w:rPr>
        <w:t xml:space="preserve">а депозитные, включая получение межбанковских кредитов; </w:t>
      </w:r>
      <w:r w:rsidR="00BE0FA4">
        <w:rPr>
          <w:rFonts w:ascii="Times" w:hAnsi="Times" w:cs="Times"/>
          <w:sz w:val="40"/>
          <w:szCs w:val="40"/>
        </w:rPr>
        <w:t>-</w:t>
      </w:r>
      <w:r w:rsidRPr="00BE0FA4">
        <w:rPr>
          <w:rFonts w:ascii="Times" w:hAnsi="Times" w:cs="Times"/>
          <w:sz w:val="40"/>
          <w:szCs w:val="40"/>
        </w:rPr>
        <w:t xml:space="preserve">эмиссионные (размещение паев или </w:t>
      </w:r>
      <w:r w:rsidRPr="00BE0FA4">
        <w:rPr>
          <w:rFonts w:ascii="Times" w:hAnsi="Times" w:cs="Times"/>
          <w:sz w:val="40"/>
          <w:szCs w:val="40"/>
        </w:rPr>
        <w:lastRenderedPageBreak/>
        <w:t xml:space="preserve">ценных бумаг банка). </w:t>
      </w:r>
    </w:p>
    <w:p w:rsidR="00C95435" w:rsidRPr="00BE0FA4" w:rsidRDefault="00C95435" w:rsidP="00BE0FA4">
      <w:pPr>
        <w:widowControl w:val="0"/>
        <w:spacing w:after="240"/>
        <w:jc w:val="both"/>
        <w:rPr>
          <w:rFonts w:ascii="Times" w:hAnsi="Times" w:cs="Times"/>
          <w:sz w:val="40"/>
          <w:szCs w:val="40"/>
        </w:rPr>
      </w:pPr>
      <w:r w:rsidRPr="009F3407">
        <w:rPr>
          <w:rFonts w:ascii="Times" w:hAnsi="Times" w:cs="Times"/>
          <w:sz w:val="40"/>
          <w:szCs w:val="40"/>
          <w:lang w:val="en-US"/>
        </w:rPr>
        <w:t>II</w:t>
      </w:r>
      <w:r w:rsidRPr="009F3407">
        <w:rPr>
          <w:rFonts w:ascii="Times" w:hAnsi="Times" w:cs="Times"/>
          <w:sz w:val="40"/>
          <w:szCs w:val="40"/>
        </w:rPr>
        <w:t xml:space="preserve">. </w:t>
      </w:r>
      <w:r w:rsidRPr="009F3407">
        <w:rPr>
          <w:rFonts w:ascii="Times" w:hAnsi="Times" w:cs="Times"/>
          <w:b/>
          <w:bCs/>
          <w:sz w:val="40"/>
          <w:szCs w:val="40"/>
        </w:rPr>
        <w:t xml:space="preserve">Активные операции. </w:t>
      </w:r>
      <w:r w:rsidRPr="009F3407">
        <w:rPr>
          <w:rFonts w:ascii="Times" w:hAnsi="Times" w:cs="Times"/>
          <w:sz w:val="40"/>
          <w:szCs w:val="40"/>
        </w:rPr>
        <w:t xml:space="preserve">Это операции, посредством которых банки размещают имеющиеся в их распоряжении ресурсы для получения прибыли и поддержания ликвидности. К активным операциям банка относятся краткосрочное и долгосрочное кредитование </w:t>
      </w:r>
      <w:proofErr w:type="spellStart"/>
      <w:r w:rsidRPr="009F3407">
        <w:rPr>
          <w:rFonts w:ascii="Times" w:hAnsi="Times" w:cs="Times"/>
          <w:sz w:val="40"/>
          <w:szCs w:val="40"/>
        </w:rPr>
        <w:t>производственнои</w:t>
      </w:r>
      <w:proofErr w:type="spellEnd"/>
      <w:r w:rsidRPr="009F3407">
        <w:rPr>
          <w:rFonts w:ascii="Times" w:hAnsi="Times" w:cs="Times"/>
          <w:sz w:val="40"/>
          <w:szCs w:val="40"/>
        </w:rPr>
        <w:t xml:space="preserve">̆, </w:t>
      </w:r>
      <w:proofErr w:type="spellStart"/>
      <w:r w:rsidRPr="009F3407">
        <w:rPr>
          <w:rFonts w:ascii="Times" w:hAnsi="Times" w:cs="Times"/>
          <w:sz w:val="40"/>
          <w:szCs w:val="40"/>
        </w:rPr>
        <w:t>социальнои</w:t>
      </w:r>
      <w:proofErr w:type="spellEnd"/>
      <w:r w:rsidRPr="009F3407">
        <w:rPr>
          <w:rFonts w:ascii="Times" w:hAnsi="Times" w:cs="Times"/>
          <w:sz w:val="40"/>
          <w:szCs w:val="40"/>
        </w:rPr>
        <w:t xml:space="preserve">̆, </w:t>
      </w:r>
      <w:proofErr w:type="spellStart"/>
      <w:r w:rsidRPr="009F3407">
        <w:rPr>
          <w:rFonts w:ascii="Times" w:hAnsi="Times" w:cs="Times"/>
          <w:sz w:val="40"/>
          <w:szCs w:val="40"/>
        </w:rPr>
        <w:t>инвестиционнои</w:t>
      </w:r>
      <w:proofErr w:type="spellEnd"/>
      <w:r w:rsidRPr="009F3407">
        <w:rPr>
          <w:rFonts w:ascii="Times" w:hAnsi="Times" w:cs="Times"/>
          <w:sz w:val="40"/>
          <w:szCs w:val="40"/>
        </w:rPr>
        <w:t xml:space="preserve">̆ и </w:t>
      </w:r>
      <w:proofErr w:type="spellStart"/>
      <w:r w:rsidRPr="009F3407">
        <w:rPr>
          <w:rFonts w:ascii="Times" w:hAnsi="Times" w:cs="Times"/>
          <w:sz w:val="40"/>
          <w:szCs w:val="40"/>
        </w:rPr>
        <w:t>научнои</w:t>
      </w:r>
      <w:proofErr w:type="spellEnd"/>
      <w:r w:rsidRPr="009F3407">
        <w:rPr>
          <w:rFonts w:ascii="Times" w:hAnsi="Times" w:cs="Times"/>
          <w:sz w:val="40"/>
          <w:szCs w:val="40"/>
        </w:rPr>
        <w:t xml:space="preserve">̆ деятельности предприятий и организаций; предоставление потребительских ссуд населению; приобретение ценных бумаг; лизинг; факторинг; инновационное финансирование и кредитование; долевое участие средствами банка в </w:t>
      </w:r>
      <w:proofErr w:type="spellStart"/>
      <w:r w:rsidRPr="009F3407">
        <w:rPr>
          <w:rFonts w:ascii="Times" w:hAnsi="Times" w:cs="Times"/>
          <w:sz w:val="40"/>
          <w:szCs w:val="40"/>
        </w:rPr>
        <w:t>хозяйственнои</w:t>
      </w:r>
      <w:proofErr w:type="spellEnd"/>
      <w:r w:rsidRPr="009F3407">
        <w:rPr>
          <w:rFonts w:ascii="Times" w:hAnsi="Times" w:cs="Times"/>
          <w:sz w:val="40"/>
          <w:szCs w:val="40"/>
        </w:rPr>
        <w:t xml:space="preserve">̆ деятельности предприятий; ссуды, предоставляемые другим банкам. </w:t>
      </w:r>
      <w:r w:rsidR="00BE0FA4">
        <w:rPr>
          <w:rFonts w:ascii="Times" w:hAnsi="Times" w:cs="Times"/>
          <w:sz w:val="40"/>
          <w:szCs w:val="40"/>
        </w:rPr>
        <w:br/>
      </w:r>
      <w:r w:rsidRPr="009F3407">
        <w:rPr>
          <w:rFonts w:ascii="Times" w:hAnsi="Times" w:cs="Times"/>
          <w:sz w:val="40"/>
          <w:szCs w:val="40"/>
        </w:rPr>
        <w:t xml:space="preserve">Активные операции банка по экономическому содержанию делят: </w:t>
      </w:r>
      <w:r w:rsidR="00BE0FA4">
        <w:rPr>
          <w:rFonts w:ascii="Times" w:hAnsi="Times" w:cs="Times"/>
          <w:sz w:val="40"/>
          <w:szCs w:val="40"/>
        </w:rPr>
        <w:t>-</w:t>
      </w:r>
      <w:r w:rsidRPr="00BE0FA4">
        <w:rPr>
          <w:rFonts w:ascii="Times" w:hAnsi="Times" w:cs="Times"/>
          <w:sz w:val="40"/>
          <w:szCs w:val="40"/>
        </w:rPr>
        <w:t>на ссудные (учетно-ссудные); расчетные;</w:t>
      </w:r>
      <w:r w:rsidRPr="00BE0FA4">
        <w:rPr>
          <w:rFonts w:ascii="MS Mincho" w:eastAsia="MS Mincho" w:hAnsi="MS Mincho" w:cs="MS Mincho"/>
          <w:sz w:val="40"/>
          <w:szCs w:val="40"/>
        </w:rPr>
        <w:t> </w:t>
      </w:r>
      <w:r w:rsidRPr="00BE0FA4">
        <w:rPr>
          <w:rFonts w:ascii="Times" w:hAnsi="Times" w:cs="Times"/>
          <w:sz w:val="40"/>
          <w:szCs w:val="40"/>
        </w:rPr>
        <w:t>кассовые; инвестиционные и фондовые;</w:t>
      </w:r>
      <w:r w:rsidRPr="00BE0FA4">
        <w:rPr>
          <w:rFonts w:ascii="MS Mincho" w:eastAsia="MS Mincho" w:hAnsi="MS Mincho" w:cs="MS Mincho"/>
          <w:sz w:val="40"/>
          <w:szCs w:val="40"/>
        </w:rPr>
        <w:t> </w:t>
      </w:r>
      <w:r w:rsidRPr="00BE0FA4">
        <w:rPr>
          <w:rFonts w:ascii="Times" w:hAnsi="Times" w:cs="Times"/>
          <w:sz w:val="40"/>
          <w:szCs w:val="40"/>
        </w:rPr>
        <w:t>валютные</w:t>
      </w:r>
      <w:r w:rsidR="00BE0FA4">
        <w:rPr>
          <w:rFonts w:ascii="Times" w:hAnsi="Times" w:cs="Times"/>
          <w:sz w:val="40"/>
          <w:szCs w:val="40"/>
        </w:rPr>
        <w:t xml:space="preserve"> </w:t>
      </w:r>
      <w:proofErr w:type="spellStart"/>
      <w:r w:rsidRPr="00BE0FA4">
        <w:rPr>
          <w:rFonts w:ascii="Times" w:hAnsi="Times" w:cs="Times"/>
          <w:sz w:val="40"/>
          <w:szCs w:val="40"/>
        </w:rPr>
        <w:t>гарантийные</w:t>
      </w:r>
      <w:proofErr w:type="spellEnd"/>
      <w:r w:rsidRPr="00BE0FA4">
        <w:rPr>
          <w:rFonts w:ascii="Times" w:hAnsi="Times" w:cs="Times"/>
          <w:sz w:val="40"/>
          <w:szCs w:val="40"/>
        </w:rPr>
        <w:t>.</w:t>
      </w:r>
      <w:r w:rsidRPr="00BE0FA4">
        <w:rPr>
          <w:rFonts w:ascii="Times" w:eastAsia="MS Mincho" w:hAnsi="Times" w:cs="Times"/>
          <w:sz w:val="40"/>
          <w:szCs w:val="40"/>
        </w:rPr>
        <w:t> </w:t>
      </w:r>
      <w:r w:rsidR="00BE0FA4">
        <w:rPr>
          <w:rFonts w:ascii="Times" w:hAnsi="Times" w:cs="Times"/>
          <w:sz w:val="40"/>
          <w:szCs w:val="40"/>
        </w:rPr>
        <w:br/>
      </w:r>
      <w:r w:rsidRPr="009F3407">
        <w:rPr>
          <w:rFonts w:ascii="Times" w:hAnsi="Times" w:cs="Times"/>
          <w:sz w:val="40"/>
          <w:szCs w:val="40"/>
        </w:rPr>
        <w:t xml:space="preserve">Кроме того, активные операции банков делят: </w:t>
      </w:r>
      <w:r w:rsidR="00BE0FA4">
        <w:rPr>
          <w:rFonts w:ascii="Times" w:hAnsi="Times" w:cs="Times"/>
          <w:sz w:val="40"/>
          <w:szCs w:val="40"/>
        </w:rPr>
        <w:br/>
      </w:r>
      <w:r w:rsidRPr="00BE0FA4">
        <w:rPr>
          <w:rFonts w:ascii="Times" w:hAnsi="Times" w:cs="Times"/>
          <w:sz w:val="40"/>
          <w:szCs w:val="40"/>
        </w:rPr>
        <w:t>в зависимости от степени рискованности;</w:t>
      </w:r>
      <w:r w:rsidR="00BE0FA4">
        <w:rPr>
          <w:rFonts w:ascii="Times" w:hAnsi="Times" w:cs="Times"/>
          <w:sz w:val="40"/>
          <w:szCs w:val="40"/>
        </w:rPr>
        <w:br/>
      </w:r>
      <w:r w:rsidRPr="00BE0FA4">
        <w:rPr>
          <w:rFonts w:ascii="Times" w:hAnsi="Times" w:cs="Times"/>
          <w:sz w:val="40"/>
          <w:szCs w:val="40"/>
        </w:rPr>
        <w:t>в зависимости от характера (направлений) размещения средств;</w:t>
      </w:r>
      <w:r w:rsidR="00BE0FA4">
        <w:rPr>
          <w:rFonts w:ascii="Times" w:hAnsi="Times" w:cs="Times"/>
          <w:sz w:val="40"/>
          <w:szCs w:val="40"/>
        </w:rPr>
        <w:br/>
      </w:r>
      <w:r w:rsidRPr="00BE0FA4">
        <w:rPr>
          <w:rFonts w:ascii="Times" w:hAnsi="Times" w:cs="Times"/>
          <w:sz w:val="40"/>
          <w:szCs w:val="40"/>
        </w:rPr>
        <w:t>по уровню доходности;</w:t>
      </w:r>
      <w:r w:rsidR="00BE0FA4">
        <w:rPr>
          <w:rFonts w:ascii="Times" w:hAnsi="Times" w:cs="Times"/>
          <w:sz w:val="40"/>
          <w:szCs w:val="40"/>
        </w:rPr>
        <w:br/>
      </w:r>
      <w:r w:rsidRPr="009F3407">
        <w:rPr>
          <w:rFonts w:ascii="Times" w:hAnsi="Times" w:cs="Times"/>
          <w:sz w:val="40"/>
          <w:szCs w:val="40"/>
          <w:lang w:val="en-US"/>
        </w:rPr>
        <w:t>III</w:t>
      </w:r>
      <w:r w:rsidRPr="009F3407">
        <w:rPr>
          <w:rFonts w:ascii="Times" w:hAnsi="Times" w:cs="Times"/>
          <w:sz w:val="40"/>
          <w:szCs w:val="40"/>
        </w:rPr>
        <w:t xml:space="preserve">.  </w:t>
      </w:r>
      <w:r w:rsidRPr="009F3407">
        <w:rPr>
          <w:rFonts w:ascii="Times" w:hAnsi="Times" w:cs="Times"/>
          <w:b/>
          <w:bCs/>
          <w:sz w:val="40"/>
          <w:szCs w:val="40"/>
        </w:rPr>
        <w:t xml:space="preserve">Активно-пассивные операции банков </w:t>
      </w:r>
      <w:r w:rsidRPr="009F3407">
        <w:rPr>
          <w:rFonts w:ascii="Times" w:hAnsi="Times" w:cs="Times"/>
          <w:sz w:val="40"/>
          <w:szCs w:val="40"/>
        </w:rPr>
        <w:t>— комиссионные, посреднические операции, выполняемые банками по поручению клиентов за определенную плату-комиссию. Именно эту группу банковских операций обычно называют услугами.</w:t>
      </w:r>
      <w:r w:rsidR="00BE0FA4">
        <w:rPr>
          <w:rFonts w:ascii="Times" w:hAnsi="Times" w:cs="Times"/>
          <w:sz w:val="40"/>
          <w:szCs w:val="40"/>
        </w:rPr>
        <w:br/>
      </w:r>
      <w:r w:rsidRPr="009F3407">
        <w:rPr>
          <w:rFonts w:ascii="Times" w:hAnsi="Times" w:cs="Times"/>
          <w:b/>
          <w:bCs/>
          <w:sz w:val="40"/>
          <w:szCs w:val="40"/>
        </w:rPr>
        <w:t xml:space="preserve">Комиссионные операции </w:t>
      </w:r>
      <w:r w:rsidRPr="009F3407">
        <w:rPr>
          <w:rFonts w:ascii="Times" w:hAnsi="Times" w:cs="Times"/>
          <w:sz w:val="40"/>
          <w:szCs w:val="40"/>
        </w:rPr>
        <w:t xml:space="preserve">— операции, осуществляемые банками по поручению, от имени и за счет клиентов; приносят банкам доход в виде комиссионного вознаграждения. </w:t>
      </w:r>
      <w:r w:rsidRPr="00BE0FA4">
        <w:rPr>
          <w:rFonts w:ascii="Times" w:hAnsi="Times" w:cs="Times"/>
          <w:sz w:val="40"/>
          <w:szCs w:val="40"/>
        </w:rPr>
        <w:t xml:space="preserve">К </w:t>
      </w:r>
      <w:proofErr w:type="spellStart"/>
      <w:r w:rsidRPr="00BE0FA4">
        <w:rPr>
          <w:rFonts w:ascii="Times" w:hAnsi="Times" w:cs="Times"/>
          <w:sz w:val="40"/>
          <w:szCs w:val="40"/>
        </w:rPr>
        <w:t>даннои</w:t>
      </w:r>
      <w:proofErr w:type="spellEnd"/>
      <w:r w:rsidRPr="00BE0FA4">
        <w:rPr>
          <w:rFonts w:ascii="Times" w:hAnsi="Times" w:cs="Times"/>
          <w:sz w:val="40"/>
          <w:szCs w:val="40"/>
        </w:rPr>
        <w:t xml:space="preserve">̆ категории операций относятся: </w:t>
      </w:r>
      <w:r w:rsidR="00BE0FA4">
        <w:rPr>
          <w:rFonts w:ascii="Times" w:hAnsi="Times" w:cs="Times"/>
          <w:sz w:val="40"/>
          <w:szCs w:val="40"/>
        </w:rPr>
        <w:br/>
        <w:t>1</w:t>
      </w:r>
      <w:r w:rsidRPr="00BE0FA4">
        <w:rPr>
          <w:rFonts w:ascii="Times" w:hAnsi="Times" w:cs="Times"/>
          <w:sz w:val="40"/>
          <w:szCs w:val="40"/>
        </w:rPr>
        <w:t xml:space="preserve">операции по инкассированию </w:t>
      </w:r>
      <w:proofErr w:type="spellStart"/>
      <w:r w:rsidRPr="00BE0FA4">
        <w:rPr>
          <w:rFonts w:ascii="Times" w:hAnsi="Times" w:cs="Times"/>
          <w:sz w:val="40"/>
          <w:szCs w:val="40"/>
        </w:rPr>
        <w:t>дебиторскои</w:t>
      </w:r>
      <w:proofErr w:type="spellEnd"/>
      <w:r w:rsidRPr="00BE0FA4">
        <w:rPr>
          <w:rFonts w:ascii="Times" w:hAnsi="Times" w:cs="Times"/>
          <w:sz w:val="40"/>
          <w:szCs w:val="40"/>
        </w:rPr>
        <w:t xml:space="preserve">̆ задолженности (получение денег по поручению клиентов на основании различных денежных документов); </w:t>
      </w:r>
      <w:r w:rsidR="00BE0FA4">
        <w:rPr>
          <w:rFonts w:ascii="Times" w:hAnsi="Times" w:cs="Times"/>
          <w:sz w:val="40"/>
          <w:szCs w:val="40"/>
        </w:rPr>
        <w:br/>
        <w:t>2</w:t>
      </w:r>
      <w:r w:rsidRPr="00BE0FA4">
        <w:rPr>
          <w:rFonts w:ascii="Times" w:hAnsi="Times" w:cs="Times"/>
          <w:sz w:val="40"/>
          <w:szCs w:val="40"/>
        </w:rPr>
        <w:t xml:space="preserve">переводные операции; </w:t>
      </w:r>
      <w:r w:rsidR="00BE0FA4">
        <w:rPr>
          <w:rFonts w:ascii="Times" w:hAnsi="Times" w:cs="Times"/>
          <w:sz w:val="40"/>
          <w:szCs w:val="40"/>
        </w:rPr>
        <w:br/>
        <w:t>3</w:t>
      </w:r>
      <w:r w:rsidRPr="00BE0FA4">
        <w:rPr>
          <w:rFonts w:ascii="Times" w:hAnsi="Times" w:cs="Times"/>
          <w:sz w:val="40"/>
          <w:szCs w:val="40"/>
        </w:rPr>
        <w:t xml:space="preserve">торгово-комиссионные (торгово-посреднические) операции (покупка и продажа для клиентов ценных бумаг, драгоценных металлов; </w:t>
      </w:r>
      <w:proofErr w:type="spellStart"/>
      <w:r w:rsidRPr="00BE0FA4">
        <w:rPr>
          <w:rFonts w:ascii="Times" w:hAnsi="Times" w:cs="Times"/>
          <w:sz w:val="40"/>
          <w:szCs w:val="40"/>
        </w:rPr>
        <w:t>факторинговые</w:t>
      </w:r>
      <w:proofErr w:type="spellEnd"/>
      <w:r w:rsidRPr="00BE0FA4">
        <w:rPr>
          <w:rFonts w:ascii="Times" w:hAnsi="Times" w:cs="Times"/>
          <w:sz w:val="40"/>
          <w:szCs w:val="40"/>
        </w:rPr>
        <w:t xml:space="preserve">, лизинговые и другие операции); </w:t>
      </w:r>
      <w:r w:rsidR="00BE0FA4">
        <w:rPr>
          <w:rFonts w:ascii="Times" w:hAnsi="Times" w:cs="Times"/>
          <w:sz w:val="40"/>
          <w:szCs w:val="40"/>
        </w:rPr>
        <w:lastRenderedPageBreak/>
        <w:t>4</w:t>
      </w:r>
      <w:r w:rsidRPr="00BE0FA4">
        <w:rPr>
          <w:rFonts w:ascii="Times" w:hAnsi="Times" w:cs="Times"/>
          <w:sz w:val="40"/>
          <w:szCs w:val="40"/>
        </w:rPr>
        <w:t>доверительные (трастовые) операции;</w:t>
      </w:r>
      <w:r w:rsidRPr="00BE0FA4">
        <w:rPr>
          <w:rFonts w:ascii="Times" w:eastAsia="MS Mincho" w:hAnsi="Times" w:cs="Times"/>
          <w:sz w:val="40"/>
          <w:szCs w:val="40"/>
        </w:rPr>
        <w:t> </w:t>
      </w:r>
      <w:r w:rsidRPr="00BE0FA4">
        <w:rPr>
          <w:rFonts w:ascii="Times" w:hAnsi="Times" w:cs="Times"/>
          <w:sz w:val="40"/>
          <w:szCs w:val="40"/>
        </w:rPr>
        <w:t xml:space="preserve"> </w:t>
      </w:r>
      <w:r w:rsidR="00BE0FA4">
        <w:rPr>
          <w:rFonts w:ascii="Times" w:hAnsi="Times" w:cs="Times"/>
          <w:sz w:val="40"/>
          <w:szCs w:val="40"/>
        </w:rPr>
        <w:t xml:space="preserve">5 </w:t>
      </w:r>
      <w:r w:rsidRPr="00BE0FA4">
        <w:rPr>
          <w:rFonts w:ascii="Times" w:hAnsi="Times" w:cs="Times"/>
          <w:sz w:val="40"/>
          <w:szCs w:val="40"/>
        </w:rPr>
        <w:t xml:space="preserve">операции по предоставлению клиентам юридических и иных услуг. </w:t>
      </w:r>
    </w:p>
    <w:p w:rsidR="00C95435" w:rsidRPr="009F3407" w:rsidRDefault="00C95435" w:rsidP="009F3407">
      <w:pPr>
        <w:widowControl w:val="0"/>
        <w:spacing w:after="240"/>
        <w:jc w:val="both"/>
        <w:rPr>
          <w:rFonts w:ascii="Wingdings" w:hAnsi="Wingdings" w:cs="Wingdings"/>
          <w:b/>
          <w:sz w:val="40"/>
          <w:szCs w:val="40"/>
        </w:rPr>
      </w:pPr>
      <w:r w:rsidRPr="009F3407">
        <w:rPr>
          <w:rFonts w:ascii="Times" w:hAnsi="Times" w:cs="Times"/>
          <w:b/>
          <w:sz w:val="40"/>
          <w:szCs w:val="40"/>
        </w:rPr>
        <w:t>Наконец, все операции банка делят: </w:t>
      </w:r>
    </w:p>
    <w:p w:rsidR="00C95435" w:rsidRPr="009F3407" w:rsidRDefault="00C95435" w:rsidP="009F3407">
      <w:pPr>
        <w:pStyle w:val="a4"/>
        <w:widowControl w:val="0"/>
        <w:numPr>
          <w:ilvl w:val="0"/>
          <w:numId w:val="72"/>
        </w:numPr>
        <w:overflowPunct/>
        <w:spacing w:after="240"/>
        <w:jc w:val="both"/>
        <w:textAlignment w:val="auto"/>
        <w:rPr>
          <w:rFonts w:ascii="Times" w:hAnsi="Times" w:cs="Times"/>
          <w:sz w:val="40"/>
          <w:szCs w:val="40"/>
          <w:lang w:val="en-US"/>
        </w:rPr>
      </w:pPr>
      <w:proofErr w:type="spellStart"/>
      <w:r w:rsidRPr="009F3407">
        <w:rPr>
          <w:rFonts w:ascii="Times" w:hAnsi="Times" w:cs="Times"/>
          <w:sz w:val="40"/>
          <w:szCs w:val="40"/>
          <w:lang w:val="en-US"/>
        </w:rPr>
        <w:t>на</w:t>
      </w:r>
      <w:proofErr w:type="spellEnd"/>
      <w:r w:rsidRPr="009F3407">
        <w:rPr>
          <w:rFonts w:ascii="Times" w:hAnsi="Times" w:cs="Times"/>
          <w:sz w:val="40"/>
          <w:szCs w:val="40"/>
          <w:lang w:val="en-US"/>
        </w:rPr>
        <w:t xml:space="preserve"> </w:t>
      </w:r>
      <w:proofErr w:type="spellStart"/>
      <w:r w:rsidRPr="009F3407">
        <w:rPr>
          <w:rFonts w:ascii="Times" w:hAnsi="Times" w:cs="Times"/>
          <w:sz w:val="40"/>
          <w:szCs w:val="40"/>
          <w:lang w:val="en-US"/>
        </w:rPr>
        <w:t>ликвидные</w:t>
      </w:r>
      <w:proofErr w:type="spellEnd"/>
      <w:r w:rsidRPr="009F3407">
        <w:rPr>
          <w:rFonts w:ascii="Times" w:hAnsi="Times" w:cs="Times"/>
          <w:sz w:val="40"/>
          <w:szCs w:val="40"/>
          <w:lang w:val="en-US"/>
        </w:rPr>
        <w:t xml:space="preserve"> и </w:t>
      </w:r>
      <w:proofErr w:type="spellStart"/>
      <w:r w:rsidRPr="009F3407">
        <w:rPr>
          <w:rFonts w:ascii="Times" w:hAnsi="Times" w:cs="Times"/>
          <w:sz w:val="40"/>
          <w:szCs w:val="40"/>
          <w:lang w:val="en-US"/>
        </w:rPr>
        <w:t>неликвидные</w:t>
      </w:r>
      <w:proofErr w:type="spellEnd"/>
      <w:r w:rsidRPr="009F3407">
        <w:rPr>
          <w:rFonts w:ascii="Times" w:hAnsi="Times" w:cs="Times"/>
          <w:sz w:val="40"/>
          <w:szCs w:val="40"/>
          <w:lang w:val="en-US"/>
        </w:rPr>
        <w:t>; </w:t>
      </w:r>
    </w:p>
    <w:p w:rsidR="00C95435" w:rsidRPr="009F3407" w:rsidRDefault="00C95435" w:rsidP="009F3407">
      <w:pPr>
        <w:pStyle w:val="a4"/>
        <w:widowControl w:val="0"/>
        <w:numPr>
          <w:ilvl w:val="0"/>
          <w:numId w:val="72"/>
        </w:numPr>
        <w:overflowPunct/>
        <w:spacing w:after="240"/>
        <w:jc w:val="both"/>
        <w:textAlignment w:val="auto"/>
        <w:rPr>
          <w:rFonts w:ascii="Times" w:hAnsi="Times" w:cs="Times"/>
          <w:sz w:val="40"/>
          <w:szCs w:val="40"/>
        </w:rPr>
      </w:pPr>
      <w:r w:rsidRPr="009F3407">
        <w:rPr>
          <w:rFonts w:ascii="Times" w:hAnsi="Times" w:cs="Times"/>
          <w:sz w:val="40"/>
          <w:szCs w:val="40"/>
        </w:rPr>
        <w:t>операции в рублевом и валютном выражении; </w:t>
      </w:r>
    </w:p>
    <w:p w:rsidR="00C95435" w:rsidRPr="009F3407" w:rsidRDefault="00C95435" w:rsidP="009F3407">
      <w:pPr>
        <w:pStyle w:val="a4"/>
        <w:widowControl w:val="0"/>
        <w:numPr>
          <w:ilvl w:val="0"/>
          <w:numId w:val="72"/>
        </w:numPr>
        <w:overflowPunct/>
        <w:spacing w:after="240"/>
        <w:jc w:val="both"/>
        <w:textAlignment w:val="auto"/>
        <w:rPr>
          <w:rFonts w:ascii="Times" w:hAnsi="Times" w:cs="Times"/>
          <w:sz w:val="40"/>
          <w:szCs w:val="40"/>
        </w:rPr>
      </w:pPr>
      <w:r w:rsidRPr="009F3407">
        <w:rPr>
          <w:rFonts w:ascii="Times" w:hAnsi="Times" w:cs="Times"/>
          <w:sz w:val="40"/>
          <w:szCs w:val="40"/>
        </w:rPr>
        <w:t xml:space="preserve">регулярные (совершаемые банком периодически, постоянно воспроизводимые им) и иррегулярные (носящие для банка </w:t>
      </w:r>
      <w:proofErr w:type="spellStart"/>
      <w:r w:rsidRPr="009F3407">
        <w:rPr>
          <w:rFonts w:ascii="Times" w:hAnsi="Times" w:cs="Times"/>
          <w:sz w:val="40"/>
          <w:szCs w:val="40"/>
        </w:rPr>
        <w:t>случайныи</w:t>
      </w:r>
      <w:proofErr w:type="spellEnd"/>
      <w:r w:rsidRPr="009F3407">
        <w:rPr>
          <w:rFonts w:ascii="Times" w:hAnsi="Times" w:cs="Times"/>
          <w:sz w:val="40"/>
          <w:szCs w:val="40"/>
        </w:rPr>
        <w:t xml:space="preserve">̆, </w:t>
      </w:r>
      <w:proofErr w:type="spellStart"/>
      <w:r w:rsidRPr="009F3407">
        <w:rPr>
          <w:rFonts w:ascii="Times" w:hAnsi="Times" w:cs="Times"/>
          <w:sz w:val="40"/>
          <w:szCs w:val="40"/>
        </w:rPr>
        <w:t>эпизодическии</w:t>
      </w:r>
      <w:proofErr w:type="spellEnd"/>
      <w:r w:rsidRPr="009F3407">
        <w:rPr>
          <w:rFonts w:ascii="Times" w:hAnsi="Times" w:cs="Times"/>
          <w:sz w:val="40"/>
          <w:szCs w:val="40"/>
        </w:rPr>
        <w:t xml:space="preserve">̆ характер); </w:t>
      </w:r>
    </w:p>
    <w:p w:rsidR="00C95435" w:rsidRPr="009F3407" w:rsidRDefault="00C95435" w:rsidP="009F3407">
      <w:pPr>
        <w:pStyle w:val="a4"/>
        <w:widowControl w:val="0"/>
        <w:numPr>
          <w:ilvl w:val="0"/>
          <w:numId w:val="71"/>
        </w:numPr>
        <w:overflowPunct/>
        <w:spacing w:after="240"/>
        <w:jc w:val="both"/>
        <w:textAlignment w:val="auto"/>
        <w:rPr>
          <w:rFonts w:ascii="Times" w:hAnsi="Times" w:cs="Times"/>
          <w:sz w:val="40"/>
          <w:szCs w:val="40"/>
          <w:lang w:val="en-US"/>
        </w:rPr>
      </w:pPr>
      <w:proofErr w:type="spellStart"/>
      <w:r w:rsidRPr="009F3407">
        <w:rPr>
          <w:rFonts w:ascii="Times" w:hAnsi="Times" w:cs="Times"/>
          <w:sz w:val="40"/>
          <w:szCs w:val="40"/>
          <w:lang w:val="en-US"/>
        </w:rPr>
        <w:t>балансовые</w:t>
      </w:r>
      <w:proofErr w:type="spellEnd"/>
      <w:r w:rsidRPr="009F3407">
        <w:rPr>
          <w:rFonts w:ascii="Times" w:hAnsi="Times" w:cs="Times"/>
          <w:sz w:val="40"/>
          <w:szCs w:val="40"/>
          <w:lang w:val="en-US"/>
        </w:rPr>
        <w:t xml:space="preserve"> и </w:t>
      </w:r>
      <w:proofErr w:type="spellStart"/>
      <w:r w:rsidRPr="009F3407">
        <w:rPr>
          <w:rFonts w:ascii="Times" w:hAnsi="Times" w:cs="Times"/>
          <w:sz w:val="40"/>
          <w:szCs w:val="40"/>
          <w:lang w:val="en-US"/>
        </w:rPr>
        <w:t>забалансовые</w:t>
      </w:r>
      <w:proofErr w:type="spellEnd"/>
      <w:r w:rsidRPr="009F3407">
        <w:rPr>
          <w:rFonts w:ascii="Times" w:hAnsi="Times" w:cs="Times"/>
          <w:sz w:val="40"/>
          <w:szCs w:val="40"/>
          <w:lang w:val="en-US"/>
        </w:rPr>
        <w:t xml:space="preserve">. </w:t>
      </w:r>
    </w:p>
    <w:p w:rsidR="00C95435" w:rsidRDefault="00C95435"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Default="00BE0FA4" w:rsidP="009F3407">
      <w:pPr>
        <w:widowControl w:val="0"/>
        <w:spacing w:after="240"/>
        <w:jc w:val="both"/>
        <w:rPr>
          <w:rFonts w:ascii="Times" w:hAnsi="Times" w:cs="Times"/>
          <w:i/>
          <w:sz w:val="40"/>
          <w:szCs w:val="40"/>
        </w:rPr>
      </w:pPr>
    </w:p>
    <w:p w:rsidR="00BE0FA4" w:rsidRPr="009F3407" w:rsidRDefault="00BE0FA4" w:rsidP="009F3407">
      <w:pPr>
        <w:widowControl w:val="0"/>
        <w:spacing w:after="240"/>
        <w:jc w:val="both"/>
        <w:rPr>
          <w:rFonts w:ascii="Times" w:hAnsi="Times" w:cs="Times"/>
          <w:i/>
          <w:sz w:val="40"/>
          <w:szCs w:val="40"/>
        </w:rPr>
      </w:pPr>
    </w:p>
    <w:p w:rsidR="00C95435" w:rsidRPr="009F3407" w:rsidRDefault="00C95435" w:rsidP="009F3407">
      <w:pPr>
        <w:widowControl w:val="0"/>
        <w:spacing w:after="240"/>
        <w:jc w:val="both"/>
        <w:rPr>
          <w:rFonts w:ascii="Times" w:hAnsi="Times" w:cs="Times"/>
          <w:b/>
          <w:sz w:val="40"/>
          <w:szCs w:val="40"/>
        </w:rPr>
      </w:pPr>
      <w:r w:rsidRPr="009F3407">
        <w:rPr>
          <w:rFonts w:ascii="Times" w:hAnsi="Times" w:cs="Times"/>
          <w:b/>
          <w:sz w:val="40"/>
          <w:szCs w:val="40"/>
        </w:rPr>
        <w:t>22. Классификация ресурсов коммерческого банка</w:t>
      </w:r>
    </w:p>
    <w:p w:rsidR="00C95435" w:rsidRDefault="00C95435" w:rsidP="009F3407">
      <w:pPr>
        <w:widowControl w:val="0"/>
        <w:spacing w:after="240"/>
        <w:jc w:val="both"/>
        <w:rPr>
          <w:rFonts w:ascii="Times" w:hAnsi="Times" w:cs="Times"/>
          <w:sz w:val="40"/>
          <w:szCs w:val="40"/>
        </w:rPr>
      </w:pPr>
      <w:r w:rsidRPr="009F3407">
        <w:rPr>
          <w:rFonts w:ascii="Times" w:hAnsi="Times" w:cs="Times"/>
          <w:sz w:val="40"/>
          <w:szCs w:val="40"/>
        </w:rPr>
        <w:t xml:space="preserve">Ресурсы банка состоят из заемных средств и собственного капитала. </w:t>
      </w:r>
      <w:proofErr w:type="spellStart"/>
      <w:r w:rsidRPr="009F3407">
        <w:rPr>
          <w:rFonts w:ascii="Times" w:hAnsi="Times" w:cs="Times"/>
          <w:b/>
          <w:bCs/>
          <w:sz w:val="40"/>
          <w:szCs w:val="40"/>
        </w:rPr>
        <w:t>Собственныи</w:t>
      </w:r>
      <w:proofErr w:type="spellEnd"/>
      <w:r w:rsidRPr="009F3407">
        <w:rPr>
          <w:rFonts w:ascii="Times" w:hAnsi="Times" w:cs="Times"/>
          <w:b/>
          <w:bCs/>
          <w:sz w:val="40"/>
          <w:szCs w:val="40"/>
        </w:rPr>
        <w:t xml:space="preserve">̆ капитал </w:t>
      </w:r>
      <w:r w:rsidRPr="009F3407">
        <w:rPr>
          <w:rFonts w:ascii="Times" w:hAnsi="Times" w:cs="Times"/>
          <w:sz w:val="40"/>
          <w:szCs w:val="40"/>
        </w:rPr>
        <w:t xml:space="preserve">— это средства, принадлежащие непосредственно банку, в отличие от заемных, которые банк привлек на время. Особенность собственного капитала банка от других предприятий заключается в том, что </w:t>
      </w:r>
      <w:proofErr w:type="spellStart"/>
      <w:r w:rsidRPr="009F3407">
        <w:rPr>
          <w:rFonts w:ascii="Times" w:hAnsi="Times" w:cs="Times"/>
          <w:sz w:val="40"/>
          <w:szCs w:val="40"/>
        </w:rPr>
        <w:t>собственныи</w:t>
      </w:r>
      <w:proofErr w:type="spellEnd"/>
      <w:r w:rsidRPr="009F3407">
        <w:rPr>
          <w:rFonts w:ascii="Times" w:hAnsi="Times" w:cs="Times"/>
          <w:sz w:val="40"/>
          <w:szCs w:val="40"/>
        </w:rPr>
        <w:t xml:space="preserve">̆ капитал банка составляет примерно 10% ресурсов, а на предприятиях — около 40—50%. Несмотря на </w:t>
      </w:r>
      <w:proofErr w:type="spellStart"/>
      <w:r w:rsidRPr="009F3407">
        <w:rPr>
          <w:rFonts w:ascii="Times" w:hAnsi="Times" w:cs="Times"/>
          <w:sz w:val="40"/>
          <w:szCs w:val="40"/>
        </w:rPr>
        <w:t>небольшои</w:t>
      </w:r>
      <w:proofErr w:type="spellEnd"/>
      <w:r w:rsidRPr="009F3407">
        <w:rPr>
          <w:rFonts w:ascii="Times" w:hAnsi="Times" w:cs="Times"/>
          <w:sz w:val="40"/>
          <w:szCs w:val="40"/>
        </w:rPr>
        <w:t xml:space="preserve">̆ </w:t>
      </w:r>
      <w:proofErr w:type="spellStart"/>
      <w:r w:rsidRPr="009F3407">
        <w:rPr>
          <w:rFonts w:ascii="Times" w:hAnsi="Times" w:cs="Times"/>
          <w:sz w:val="40"/>
          <w:szCs w:val="40"/>
        </w:rPr>
        <w:t>удельныи</w:t>
      </w:r>
      <w:proofErr w:type="spellEnd"/>
      <w:r w:rsidRPr="009F3407">
        <w:rPr>
          <w:rFonts w:ascii="Times" w:hAnsi="Times" w:cs="Times"/>
          <w:sz w:val="40"/>
          <w:szCs w:val="40"/>
        </w:rPr>
        <w:t xml:space="preserve">̆ вес, </w:t>
      </w:r>
      <w:proofErr w:type="spellStart"/>
      <w:r w:rsidRPr="009F3407">
        <w:rPr>
          <w:rFonts w:ascii="Times" w:hAnsi="Times" w:cs="Times"/>
          <w:sz w:val="40"/>
          <w:szCs w:val="40"/>
        </w:rPr>
        <w:t>собственныи</w:t>
      </w:r>
      <w:proofErr w:type="spellEnd"/>
      <w:r w:rsidRPr="009F3407">
        <w:rPr>
          <w:rFonts w:ascii="Times" w:hAnsi="Times" w:cs="Times"/>
          <w:sz w:val="40"/>
          <w:szCs w:val="40"/>
        </w:rPr>
        <w:t>̆ капитал банка выполняет несколько жизненно важных функций.</w:t>
      </w:r>
      <w:r w:rsidR="00BE0FA4">
        <w:rPr>
          <w:rFonts w:ascii="Times" w:hAnsi="Times" w:cs="Times"/>
          <w:sz w:val="40"/>
          <w:szCs w:val="40"/>
        </w:rPr>
        <w:br/>
      </w:r>
      <w:r w:rsidRPr="00BE0FA4">
        <w:rPr>
          <w:b/>
          <w:sz w:val="40"/>
          <w:szCs w:val="40"/>
        </w:rPr>
        <w:t>Защитная функция</w:t>
      </w:r>
      <w:r w:rsidR="00BE0FA4">
        <w:rPr>
          <w:rFonts w:ascii="Times" w:hAnsi="Times" w:cs="Times"/>
          <w:sz w:val="40"/>
          <w:szCs w:val="40"/>
        </w:rPr>
        <w:br/>
      </w:r>
      <w:r w:rsidRPr="00BE0FA4">
        <w:rPr>
          <w:rFonts w:ascii="Times" w:hAnsi="Times" w:cs="Times"/>
          <w:b/>
          <w:bCs/>
          <w:sz w:val="40"/>
          <w:szCs w:val="40"/>
        </w:rPr>
        <w:t xml:space="preserve">Оперативная функция. </w:t>
      </w:r>
      <w:r w:rsidR="00BE0FA4">
        <w:rPr>
          <w:rFonts w:ascii="Times" w:hAnsi="Times" w:cs="Times"/>
          <w:sz w:val="40"/>
          <w:szCs w:val="40"/>
        </w:rPr>
        <w:br/>
      </w:r>
      <w:r w:rsidRPr="00BE0FA4">
        <w:rPr>
          <w:rFonts w:ascii="Times" w:hAnsi="Times" w:cs="Times"/>
          <w:b/>
          <w:bCs/>
          <w:sz w:val="40"/>
          <w:szCs w:val="40"/>
        </w:rPr>
        <w:t xml:space="preserve">Регулирующая функция. </w:t>
      </w:r>
      <w:r w:rsidR="00BE0FA4">
        <w:rPr>
          <w:rFonts w:ascii="Times" w:hAnsi="Times" w:cs="Times"/>
          <w:sz w:val="40"/>
          <w:szCs w:val="40"/>
        </w:rPr>
        <w:br/>
      </w:r>
      <w:r w:rsidRPr="009F3407">
        <w:rPr>
          <w:rFonts w:ascii="Times" w:hAnsi="Times" w:cs="Times"/>
          <w:b/>
          <w:bCs/>
          <w:sz w:val="40"/>
          <w:szCs w:val="40"/>
        </w:rPr>
        <w:t xml:space="preserve">Структура собственных средств банка </w:t>
      </w:r>
      <w:r w:rsidRPr="009F3407">
        <w:rPr>
          <w:rFonts w:ascii="Times" w:hAnsi="Times" w:cs="Times"/>
          <w:sz w:val="40"/>
          <w:szCs w:val="40"/>
        </w:rPr>
        <w:t xml:space="preserve">неоднородна по качественному составу и изменяется на протяжении года в зависимости от ряда факторов, в частности от характера использования </w:t>
      </w:r>
      <w:proofErr w:type="spellStart"/>
      <w:r w:rsidRPr="009F3407">
        <w:rPr>
          <w:rFonts w:ascii="Times" w:hAnsi="Times" w:cs="Times"/>
          <w:sz w:val="40"/>
          <w:szCs w:val="40"/>
        </w:rPr>
        <w:t>получаемои</w:t>
      </w:r>
      <w:proofErr w:type="spellEnd"/>
      <w:r w:rsidRPr="009F3407">
        <w:rPr>
          <w:rFonts w:ascii="Times" w:hAnsi="Times" w:cs="Times"/>
          <w:sz w:val="40"/>
          <w:szCs w:val="40"/>
        </w:rPr>
        <w:t xml:space="preserve">̆ банком прибыли. Собственные средства (капитал) банка складываются из уставного капитала и прибыли, из </w:t>
      </w:r>
      <w:proofErr w:type="spellStart"/>
      <w:r w:rsidRPr="009F3407">
        <w:rPr>
          <w:rFonts w:ascii="Times" w:hAnsi="Times" w:cs="Times"/>
          <w:sz w:val="40"/>
          <w:szCs w:val="40"/>
        </w:rPr>
        <w:t>которои</w:t>
      </w:r>
      <w:proofErr w:type="spellEnd"/>
      <w:r w:rsidRPr="009F3407">
        <w:rPr>
          <w:rFonts w:ascii="Times" w:hAnsi="Times" w:cs="Times"/>
          <w:sz w:val="40"/>
          <w:szCs w:val="40"/>
        </w:rPr>
        <w:t xml:space="preserve">̆ банк уплачивает налоги, формирует резервные и прочие фонды, а в </w:t>
      </w:r>
      <w:proofErr w:type="spellStart"/>
      <w:r w:rsidRPr="009F3407">
        <w:rPr>
          <w:rFonts w:ascii="Times" w:hAnsi="Times" w:cs="Times"/>
          <w:sz w:val="40"/>
          <w:szCs w:val="40"/>
        </w:rPr>
        <w:t>оставшейся</w:t>
      </w:r>
      <w:proofErr w:type="spellEnd"/>
      <w:r w:rsidRPr="009F3407">
        <w:rPr>
          <w:rFonts w:ascii="Times" w:hAnsi="Times" w:cs="Times"/>
          <w:sz w:val="40"/>
          <w:szCs w:val="40"/>
        </w:rPr>
        <w:t xml:space="preserve"> сумме осуществляет выплаты дивидендов акционерам банка. </w:t>
      </w:r>
      <w:r w:rsidR="00BE0FA4">
        <w:rPr>
          <w:rFonts w:ascii="Times" w:hAnsi="Times" w:cs="Times"/>
          <w:sz w:val="40"/>
          <w:szCs w:val="40"/>
        </w:rPr>
        <w:br/>
      </w:r>
      <w:proofErr w:type="spellStart"/>
      <w:r w:rsidRPr="009F3407">
        <w:rPr>
          <w:rFonts w:ascii="Times" w:hAnsi="Times" w:cs="Times"/>
          <w:sz w:val="40"/>
          <w:szCs w:val="40"/>
        </w:rPr>
        <w:t>Собственныи</w:t>
      </w:r>
      <w:proofErr w:type="spellEnd"/>
      <w:r w:rsidRPr="009F3407">
        <w:rPr>
          <w:rFonts w:ascii="Times" w:hAnsi="Times" w:cs="Times"/>
          <w:sz w:val="40"/>
          <w:szCs w:val="40"/>
        </w:rPr>
        <w:t xml:space="preserve">̆ капитал банка — это основа наращивания объемов его активных операций, поэтому для каждого банка </w:t>
      </w:r>
      <w:proofErr w:type="spellStart"/>
      <w:r w:rsidRPr="009F3407">
        <w:rPr>
          <w:rFonts w:ascii="Times" w:hAnsi="Times" w:cs="Times"/>
          <w:sz w:val="40"/>
          <w:szCs w:val="40"/>
        </w:rPr>
        <w:t>чрезвычайно</w:t>
      </w:r>
      <w:proofErr w:type="spellEnd"/>
      <w:r w:rsidRPr="009F3407">
        <w:rPr>
          <w:rFonts w:ascii="Times" w:hAnsi="Times" w:cs="Times"/>
          <w:sz w:val="40"/>
          <w:szCs w:val="40"/>
        </w:rPr>
        <w:t xml:space="preserve"> важно находить источники его увеличения. Ими могут быть нераспределенная прибыль прошлых лет, включая рез</w:t>
      </w:r>
      <w:r w:rsidR="00BE0FA4">
        <w:rPr>
          <w:rFonts w:ascii="Times" w:hAnsi="Times" w:cs="Times"/>
          <w:sz w:val="40"/>
          <w:szCs w:val="40"/>
        </w:rPr>
        <w:t>ервы банка; размещение дополни</w:t>
      </w:r>
      <w:r w:rsidRPr="009F3407">
        <w:rPr>
          <w:rFonts w:ascii="Times" w:hAnsi="Times" w:cs="Times"/>
          <w:sz w:val="40"/>
          <w:szCs w:val="40"/>
        </w:rPr>
        <w:t xml:space="preserve">тельных выпусков ценных бумаг или привлечение новых </w:t>
      </w:r>
      <w:proofErr w:type="spellStart"/>
      <w:r w:rsidRPr="009F3407">
        <w:rPr>
          <w:rFonts w:ascii="Times" w:hAnsi="Times" w:cs="Times"/>
          <w:sz w:val="40"/>
          <w:szCs w:val="40"/>
        </w:rPr>
        <w:t>пайщиков</w:t>
      </w:r>
      <w:proofErr w:type="spellEnd"/>
      <w:r w:rsidRPr="009F3407">
        <w:rPr>
          <w:rFonts w:ascii="Times" w:hAnsi="Times" w:cs="Times"/>
          <w:sz w:val="40"/>
          <w:szCs w:val="40"/>
        </w:rPr>
        <w:t>.</w:t>
      </w:r>
      <w:r w:rsidR="00BE0FA4">
        <w:rPr>
          <w:rFonts w:ascii="Times" w:hAnsi="Times" w:cs="Times"/>
          <w:sz w:val="40"/>
          <w:szCs w:val="40"/>
        </w:rPr>
        <w:br/>
      </w:r>
      <w:r w:rsidRPr="009F3407">
        <w:rPr>
          <w:rFonts w:ascii="Times" w:hAnsi="Times" w:cs="Times"/>
          <w:sz w:val="40"/>
          <w:szCs w:val="40"/>
        </w:rPr>
        <w:t xml:space="preserve">Крупные банки широко используют </w:t>
      </w:r>
      <w:r w:rsidRPr="009F3407">
        <w:rPr>
          <w:rFonts w:ascii="Times" w:hAnsi="Times" w:cs="Times"/>
          <w:b/>
          <w:bCs/>
          <w:sz w:val="40"/>
          <w:szCs w:val="40"/>
        </w:rPr>
        <w:t xml:space="preserve">эмиссию акций </w:t>
      </w:r>
      <w:r w:rsidRPr="009F3407">
        <w:rPr>
          <w:rFonts w:ascii="Times" w:hAnsi="Times" w:cs="Times"/>
          <w:sz w:val="40"/>
          <w:szCs w:val="40"/>
        </w:rPr>
        <w:t xml:space="preserve">в качестве эффективного способа привлечения денежных ресурсов. </w:t>
      </w:r>
      <w:r w:rsidR="00BE0FA4">
        <w:rPr>
          <w:rFonts w:ascii="Times" w:hAnsi="Times" w:cs="Times"/>
          <w:sz w:val="40"/>
          <w:szCs w:val="40"/>
        </w:rPr>
        <w:br/>
      </w:r>
      <w:r w:rsidRPr="009F3407">
        <w:rPr>
          <w:rFonts w:ascii="Times" w:hAnsi="Times" w:cs="Times"/>
          <w:sz w:val="40"/>
          <w:szCs w:val="40"/>
        </w:rPr>
        <w:t xml:space="preserve">В </w:t>
      </w:r>
      <w:proofErr w:type="spellStart"/>
      <w:r w:rsidRPr="009F3407">
        <w:rPr>
          <w:rFonts w:ascii="Times" w:hAnsi="Times" w:cs="Times"/>
          <w:sz w:val="40"/>
          <w:szCs w:val="40"/>
        </w:rPr>
        <w:t>зарубежнои</w:t>
      </w:r>
      <w:proofErr w:type="spellEnd"/>
      <w:r w:rsidRPr="009F3407">
        <w:rPr>
          <w:rFonts w:ascii="Times" w:hAnsi="Times" w:cs="Times"/>
          <w:sz w:val="40"/>
          <w:szCs w:val="40"/>
        </w:rPr>
        <w:t xml:space="preserve">̆ практике для увеличения собственного капитала широко распространен </w:t>
      </w:r>
      <w:r w:rsidRPr="009F3407">
        <w:rPr>
          <w:rFonts w:ascii="Times" w:hAnsi="Times" w:cs="Times"/>
          <w:b/>
          <w:bCs/>
          <w:sz w:val="40"/>
          <w:szCs w:val="40"/>
        </w:rPr>
        <w:t>выпуск облигаций</w:t>
      </w:r>
      <w:r w:rsidRPr="009F3407">
        <w:rPr>
          <w:rFonts w:ascii="Times" w:hAnsi="Times" w:cs="Times"/>
          <w:sz w:val="40"/>
          <w:szCs w:val="40"/>
        </w:rPr>
        <w:t xml:space="preserve">. </w:t>
      </w:r>
    </w:p>
    <w:p w:rsidR="00BE0FA4" w:rsidRDefault="00BE0FA4" w:rsidP="009F3407">
      <w:pPr>
        <w:widowControl w:val="0"/>
        <w:spacing w:after="240"/>
        <w:jc w:val="both"/>
        <w:rPr>
          <w:rFonts w:ascii="Times" w:hAnsi="Times" w:cs="Times"/>
          <w:sz w:val="40"/>
          <w:szCs w:val="40"/>
        </w:rPr>
      </w:pPr>
    </w:p>
    <w:p w:rsidR="00BE0FA4" w:rsidRPr="009F3407" w:rsidRDefault="00BE0FA4" w:rsidP="009F3407">
      <w:pPr>
        <w:widowControl w:val="0"/>
        <w:spacing w:after="240"/>
        <w:jc w:val="both"/>
        <w:rPr>
          <w:rFonts w:ascii="Times" w:hAnsi="Times" w:cs="Times"/>
          <w:sz w:val="40"/>
          <w:szCs w:val="40"/>
        </w:rPr>
      </w:pPr>
    </w:p>
    <w:p w:rsidR="00C95435" w:rsidRPr="009F3407" w:rsidRDefault="00C95435" w:rsidP="009F3407">
      <w:pPr>
        <w:widowControl w:val="0"/>
        <w:spacing w:after="240"/>
        <w:jc w:val="both"/>
        <w:rPr>
          <w:rFonts w:ascii="Times" w:hAnsi="Times" w:cs="Times"/>
          <w:sz w:val="40"/>
          <w:szCs w:val="40"/>
        </w:rPr>
      </w:pPr>
      <w:r w:rsidRPr="009F3407">
        <w:rPr>
          <w:rFonts w:ascii="Times" w:hAnsi="Times" w:cs="Times"/>
          <w:b/>
          <w:bCs/>
          <w:sz w:val="40"/>
          <w:szCs w:val="40"/>
        </w:rPr>
        <w:t xml:space="preserve">Резервы банка </w:t>
      </w:r>
      <w:r w:rsidRPr="009F3407">
        <w:rPr>
          <w:rFonts w:ascii="Times" w:hAnsi="Times" w:cs="Times"/>
          <w:sz w:val="40"/>
          <w:szCs w:val="40"/>
        </w:rPr>
        <w:t xml:space="preserve">формируются за счет прибыли банка и включают: </w:t>
      </w:r>
    </w:p>
    <w:p w:rsidR="00C95435" w:rsidRPr="009F3407" w:rsidRDefault="00C95435" w:rsidP="009F3407">
      <w:pPr>
        <w:pStyle w:val="a4"/>
        <w:widowControl w:val="0"/>
        <w:numPr>
          <w:ilvl w:val="0"/>
          <w:numId w:val="71"/>
        </w:numPr>
        <w:overflowPunct/>
        <w:spacing w:after="240"/>
        <w:jc w:val="both"/>
        <w:textAlignment w:val="auto"/>
        <w:rPr>
          <w:rFonts w:ascii="Times" w:hAnsi="Times" w:cs="Times"/>
          <w:sz w:val="40"/>
          <w:szCs w:val="40"/>
        </w:rPr>
      </w:pPr>
      <w:proofErr w:type="spellStart"/>
      <w:r w:rsidRPr="009F3407">
        <w:rPr>
          <w:rFonts w:ascii="Times" w:hAnsi="Times" w:cs="Times"/>
          <w:sz w:val="40"/>
          <w:szCs w:val="40"/>
        </w:rPr>
        <w:t>резервныи</w:t>
      </w:r>
      <w:proofErr w:type="spellEnd"/>
      <w:r w:rsidRPr="009F3407">
        <w:rPr>
          <w:rFonts w:ascii="Times" w:hAnsi="Times" w:cs="Times"/>
          <w:sz w:val="40"/>
          <w:szCs w:val="40"/>
        </w:rPr>
        <w:t xml:space="preserve">̆ фонд. Предназначен для покрытия крупных убытков; </w:t>
      </w:r>
    </w:p>
    <w:p w:rsidR="00C95435" w:rsidRPr="009F3407" w:rsidRDefault="00C95435" w:rsidP="009F3407">
      <w:pPr>
        <w:pStyle w:val="a4"/>
        <w:widowControl w:val="0"/>
        <w:numPr>
          <w:ilvl w:val="0"/>
          <w:numId w:val="71"/>
        </w:numPr>
        <w:overflowPunct/>
        <w:spacing w:after="240"/>
        <w:jc w:val="both"/>
        <w:textAlignment w:val="auto"/>
        <w:rPr>
          <w:rFonts w:ascii="Times" w:hAnsi="Times" w:cs="Times"/>
          <w:sz w:val="40"/>
          <w:szCs w:val="40"/>
        </w:rPr>
      </w:pPr>
      <w:proofErr w:type="spellStart"/>
      <w:r w:rsidRPr="009F3407">
        <w:rPr>
          <w:rFonts w:ascii="Times" w:hAnsi="Times" w:cs="Times"/>
          <w:sz w:val="40"/>
          <w:szCs w:val="40"/>
        </w:rPr>
        <w:t>резервныи</w:t>
      </w:r>
      <w:proofErr w:type="spellEnd"/>
      <w:r w:rsidRPr="009F3407">
        <w:rPr>
          <w:rFonts w:ascii="Times" w:hAnsi="Times" w:cs="Times"/>
          <w:sz w:val="40"/>
          <w:szCs w:val="40"/>
        </w:rPr>
        <w:t>̆ фонд под обесценение ценных</w:t>
      </w:r>
      <w:r w:rsidR="00BE0FA4">
        <w:rPr>
          <w:rFonts w:ascii="Times" w:hAnsi="Times" w:cs="Times"/>
          <w:sz w:val="40"/>
          <w:szCs w:val="40"/>
        </w:rPr>
        <w:t xml:space="preserve"> </w:t>
      </w:r>
      <w:r w:rsidRPr="009F3407">
        <w:rPr>
          <w:rFonts w:ascii="Times" w:hAnsi="Times" w:cs="Times"/>
          <w:sz w:val="40"/>
          <w:szCs w:val="40"/>
        </w:rPr>
        <w:t xml:space="preserve">бумаг. Предназначен для покрытия убытков, возникающих при падении курса ценных бумаг; </w:t>
      </w:r>
    </w:p>
    <w:p w:rsidR="00C95435" w:rsidRPr="009F3407" w:rsidRDefault="00C95435" w:rsidP="009F3407">
      <w:pPr>
        <w:pStyle w:val="a4"/>
        <w:widowControl w:val="0"/>
        <w:numPr>
          <w:ilvl w:val="0"/>
          <w:numId w:val="71"/>
        </w:numPr>
        <w:overflowPunct/>
        <w:spacing w:after="240"/>
        <w:jc w:val="both"/>
        <w:textAlignment w:val="auto"/>
        <w:rPr>
          <w:rFonts w:ascii="Times" w:hAnsi="Times" w:cs="Times"/>
          <w:sz w:val="40"/>
          <w:szCs w:val="40"/>
        </w:rPr>
      </w:pPr>
      <w:r w:rsidRPr="009F3407">
        <w:rPr>
          <w:rFonts w:ascii="Times" w:hAnsi="Times" w:cs="Times"/>
          <w:sz w:val="40"/>
          <w:szCs w:val="40"/>
        </w:rPr>
        <w:t>резерв по ссудам. Используется для погашения возможных потерь по ссудам и относится на расходы банка; </w:t>
      </w:r>
    </w:p>
    <w:p w:rsidR="00C95435" w:rsidRPr="009F3407" w:rsidRDefault="00C95435" w:rsidP="009F3407">
      <w:pPr>
        <w:pStyle w:val="a4"/>
        <w:widowControl w:val="0"/>
        <w:numPr>
          <w:ilvl w:val="0"/>
          <w:numId w:val="71"/>
        </w:numPr>
        <w:overflowPunct/>
        <w:spacing w:after="240"/>
        <w:jc w:val="both"/>
        <w:textAlignment w:val="auto"/>
        <w:rPr>
          <w:rFonts w:ascii="Times" w:hAnsi="Times" w:cs="Times"/>
          <w:sz w:val="40"/>
          <w:szCs w:val="40"/>
        </w:rPr>
      </w:pPr>
      <w:r w:rsidRPr="009F3407">
        <w:rPr>
          <w:rFonts w:ascii="Times" w:hAnsi="Times" w:cs="Times"/>
          <w:sz w:val="40"/>
          <w:szCs w:val="40"/>
        </w:rPr>
        <w:t xml:space="preserve">фонд экономического развития. Устанавливается на собрании акционеров, предназначен для развития банка (приобретения недвижимости для банка, оборудования, поощрения работников и т.д.). </w:t>
      </w:r>
    </w:p>
    <w:p w:rsidR="00C95435" w:rsidRPr="009F3407" w:rsidRDefault="00C95435" w:rsidP="009F3407">
      <w:pPr>
        <w:widowControl w:val="0"/>
        <w:spacing w:after="240"/>
        <w:jc w:val="both"/>
        <w:rPr>
          <w:rFonts w:ascii="Times" w:hAnsi="Times" w:cs="Times"/>
          <w:sz w:val="40"/>
          <w:szCs w:val="40"/>
        </w:rPr>
      </w:pPr>
      <w:r w:rsidRPr="009F3407">
        <w:rPr>
          <w:rFonts w:ascii="Times" w:hAnsi="Times" w:cs="Times"/>
          <w:b/>
          <w:bCs/>
          <w:sz w:val="40"/>
          <w:szCs w:val="40"/>
        </w:rPr>
        <w:t xml:space="preserve">Привлеченные средства </w:t>
      </w:r>
      <w:r w:rsidRPr="009F3407">
        <w:rPr>
          <w:rFonts w:ascii="Times" w:hAnsi="Times" w:cs="Times"/>
          <w:sz w:val="40"/>
          <w:szCs w:val="40"/>
        </w:rPr>
        <w:t xml:space="preserve">занимают преобладающее место в структуре банковских ресурсов. В </w:t>
      </w:r>
      <w:proofErr w:type="spellStart"/>
      <w:r w:rsidRPr="009F3407">
        <w:rPr>
          <w:rFonts w:ascii="Times" w:hAnsi="Times" w:cs="Times"/>
          <w:sz w:val="40"/>
          <w:szCs w:val="40"/>
        </w:rPr>
        <w:t>мировои</w:t>
      </w:r>
      <w:proofErr w:type="spellEnd"/>
      <w:r w:rsidRPr="009F3407">
        <w:rPr>
          <w:rFonts w:ascii="Times" w:hAnsi="Times" w:cs="Times"/>
          <w:sz w:val="40"/>
          <w:szCs w:val="40"/>
        </w:rPr>
        <w:t xml:space="preserve">̆ </w:t>
      </w:r>
      <w:proofErr w:type="spellStart"/>
      <w:r w:rsidRPr="009F3407">
        <w:rPr>
          <w:rFonts w:ascii="Times" w:hAnsi="Times" w:cs="Times"/>
          <w:sz w:val="40"/>
          <w:szCs w:val="40"/>
        </w:rPr>
        <w:t>банковскои</w:t>
      </w:r>
      <w:proofErr w:type="spellEnd"/>
      <w:r w:rsidRPr="009F3407">
        <w:rPr>
          <w:rFonts w:ascii="Times" w:hAnsi="Times" w:cs="Times"/>
          <w:sz w:val="40"/>
          <w:szCs w:val="40"/>
        </w:rPr>
        <w:t xml:space="preserve">̆ практике все привлеченные средства по способу их аккумуляции делят на депозиты и прочие привлеченные средства. Основную часть привлеченных средств коммерческих банков составляют депозиты. </w:t>
      </w:r>
    </w:p>
    <w:p w:rsidR="00C95435" w:rsidRPr="009F3407" w:rsidRDefault="00C95435" w:rsidP="009F3407">
      <w:pPr>
        <w:widowControl w:val="0"/>
        <w:spacing w:after="240"/>
        <w:jc w:val="both"/>
        <w:rPr>
          <w:rFonts w:ascii="Times" w:hAnsi="Times" w:cs="Times"/>
          <w:sz w:val="40"/>
          <w:szCs w:val="40"/>
        </w:rPr>
      </w:pPr>
      <w:r w:rsidRPr="009F3407">
        <w:rPr>
          <w:rFonts w:ascii="Times" w:hAnsi="Times" w:cs="Times"/>
          <w:sz w:val="40"/>
          <w:szCs w:val="40"/>
        </w:rPr>
        <w:t>Современная банковская практика характеризуется большим разнообразием вкладов (</w:t>
      </w:r>
      <w:r w:rsidRPr="009F3407">
        <w:rPr>
          <w:rFonts w:ascii="Times" w:hAnsi="Times" w:cs="Times"/>
          <w:b/>
          <w:sz w:val="40"/>
          <w:szCs w:val="40"/>
        </w:rPr>
        <w:t>депозитов</w:t>
      </w:r>
      <w:r w:rsidRPr="009F3407">
        <w:rPr>
          <w:rFonts w:ascii="Times" w:hAnsi="Times" w:cs="Times"/>
          <w:sz w:val="40"/>
          <w:szCs w:val="40"/>
        </w:rPr>
        <w:t xml:space="preserve">) и соответственно депозитных счетов: депозиты до востребования, срочные депозиты, сберегательные вклады, вклады в ценные бумаги. </w:t>
      </w:r>
    </w:p>
    <w:p w:rsidR="00C95435" w:rsidRPr="009F3407" w:rsidRDefault="00C95435" w:rsidP="009F3407">
      <w:pPr>
        <w:widowControl w:val="0"/>
        <w:spacing w:after="240"/>
        <w:jc w:val="both"/>
        <w:rPr>
          <w:rFonts w:ascii="Times" w:hAnsi="Times" w:cs="Times"/>
          <w:sz w:val="40"/>
          <w:szCs w:val="40"/>
        </w:rPr>
      </w:pPr>
      <w:r w:rsidRPr="009F3407">
        <w:rPr>
          <w:rFonts w:ascii="Times" w:hAnsi="Times" w:cs="Times"/>
          <w:b/>
          <w:bCs/>
          <w:sz w:val="40"/>
          <w:szCs w:val="40"/>
        </w:rPr>
        <w:t xml:space="preserve">Прочие привлеченные средства </w:t>
      </w:r>
      <w:r w:rsidRPr="009F3407">
        <w:rPr>
          <w:rFonts w:ascii="Times" w:hAnsi="Times" w:cs="Times"/>
          <w:sz w:val="40"/>
          <w:szCs w:val="40"/>
        </w:rPr>
        <w:t xml:space="preserve">— это ресурсы, которые банк получает в виде </w:t>
      </w:r>
      <w:proofErr w:type="spellStart"/>
      <w:r w:rsidRPr="009F3407">
        <w:rPr>
          <w:rFonts w:ascii="Times" w:hAnsi="Times" w:cs="Times"/>
          <w:sz w:val="40"/>
          <w:szCs w:val="40"/>
        </w:rPr>
        <w:t>займов</w:t>
      </w:r>
      <w:proofErr w:type="spellEnd"/>
      <w:r w:rsidRPr="009F3407">
        <w:rPr>
          <w:rFonts w:ascii="Times" w:hAnsi="Times" w:cs="Times"/>
          <w:sz w:val="40"/>
          <w:szCs w:val="40"/>
        </w:rPr>
        <w:t xml:space="preserve"> или путем продажи на денежном рынке собственных долговых обязательств. Они отличаются от депозитов тем, что приобретаются на рынке на конкур</w:t>
      </w:r>
      <w:r w:rsidRPr="009F3407">
        <w:rPr>
          <w:rFonts w:ascii="Times" w:hAnsi="Times" w:cs="Times"/>
          <w:sz w:val="40"/>
          <w:szCs w:val="40"/>
          <w:lang w:val="en-US"/>
        </w:rPr>
        <w:t>c</w:t>
      </w:r>
      <w:proofErr w:type="spellStart"/>
      <w:r w:rsidRPr="009F3407">
        <w:rPr>
          <w:rFonts w:ascii="Times" w:hAnsi="Times" w:cs="Times"/>
          <w:sz w:val="40"/>
          <w:szCs w:val="40"/>
        </w:rPr>
        <w:t>нои</w:t>
      </w:r>
      <w:proofErr w:type="spellEnd"/>
      <w:r w:rsidRPr="009F3407">
        <w:rPr>
          <w:rFonts w:ascii="Times" w:hAnsi="Times" w:cs="Times"/>
          <w:sz w:val="40"/>
          <w:szCs w:val="40"/>
        </w:rPr>
        <w:t xml:space="preserve">̆ основе. Инициатива их привлечения принадлежит самому банку. </w:t>
      </w:r>
    </w:p>
    <w:p w:rsidR="00C95435" w:rsidRPr="009F3407" w:rsidRDefault="00C95435" w:rsidP="009F3407">
      <w:pPr>
        <w:jc w:val="both"/>
        <w:rPr>
          <w:rFonts w:ascii="Times" w:hAnsi="Times" w:cs="Times"/>
          <w:b/>
          <w:sz w:val="40"/>
          <w:szCs w:val="40"/>
        </w:rPr>
      </w:pPr>
      <w:r w:rsidRPr="009F3407">
        <w:rPr>
          <w:rFonts w:ascii="Times" w:hAnsi="Times" w:cs="Times"/>
          <w:b/>
          <w:sz w:val="40"/>
          <w:szCs w:val="40"/>
        </w:rPr>
        <w:br w:type="page"/>
      </w:r>
    </w:p>
    <w:p w:rsidR="00C95435" w:rsidRPr="009F3407" w:rsidRDefault="00C95435" w:rsidP="009F3407">
      <w:pPr>
        <w:widowControl w:val="0"/>
        <w:spacing w:after="240"/>
        <w:ind w:left="360"/>
        <w:jc w:val="both"/>
        <w:rPr>
          <w:rFonts w:ascii="Times" w:hAnsi="Times" w:cs="Times"/>
          <w:b/>
          <w:sz w:val="40"/>
          <w:szCs w:val="40"/>
        </w:rPr>
      </w:pPr>
      <w:r w:rsidRPr="009F3407">
        <w:rPr>
          <w:rFonts w:ascii="Times" w:hAnsi="Times" w:cs="Times"/>
          <w:b/>
          <w:sz w:val="40"/>
          <w:szCs w:val="40"/>
        </w:rPr>
        <w:lastRenderedPageBreak/>
        <w:t>23. Кредитная и банковская система: общее и особенное</w:t>
      </w:r>
    </w:p>
    <w:p w:rsidR="00C95435" w:rsidRPr="009F3407" w:rsidRDefault="00C95435" w:rsidP="009F3407">
      <w:pPr>
        <w:widowControl w:val="0"/>
        <w:spacing w:after="240"/>
        <w:jc w:val="both"/>
        <w:rPr>
          <w:rFonts w:ascii="Times" w:hAnsi="Times" w:cs="Times"/>
          <w:sz w:val="40"/>
          <w:szCs w:val="40"/>
        </w:rPr>
      </w:pPr>
      <w:r w:rsidRPr="009F3407">
        <w:rPr>
          <w:rFonts w:ascii="Times" w:hAnsi="Times" w:cs="Times"/>
          <w:b/>
          <w:bCs/>
          <w:sz w:val="40"/>
          <w:szCs w:val="40"/>
        </w:rPr>
        <w:t xml:space="preserve">Кредитная система </w:t>
      </w:r>
      <w:r w:rsidRPr="009F3407">
        <w:rPr>
          <w:rFonts w:ascii="Times" w:hAnsi="Times" w:cs="Times"/>
          <w:sz w:val="40"/>
          <w:szCs w:val="40"/>
        </w:rPr>
        <w:t xml:space="preserve">— это совокупность элементов, которая призвана реализовать </w:t>
      </w:r>
      <w:proofErr w:type="spellStart"/>
      <w:r w:rsidRPr="009F3407">
        <w:rPr>
          <w:rFonts w:ascii="Times" w:hAnsi="Times" w:cs="Times"/>
          <w:sz w:val="40"/>
          <w:szCs w:val="40"/>
        </w:rPr>
        <w:t>свойства</w:t>
      </w:r>
      <w:proofErr w:type="spellEnd"/>
      <w:r w:rsidRPr="009F3407">
        <w:rPr>
          <w:rFonts w:ascii="Times" w:hAnsi="Times" w:cs="Times"/>
          <w:sz w:val="40"/>
          <w:szCs w:val="40"/>
        </w:rPr>
        <w:t xml:space="preserve">, характерные для кредита. </w:t>
      </w:r>
      <w:r w:rsidRPr="009F3407">
        <w:rPr>
          <w:rFonts w:ascii="Times" w:hAnsi="Times" w:cs="Times"/>
          <w:b/>
          <w:sz w:val="40"/>
          <w:szCs w:val="40"/>
        </w:rPr>
        <w:t>Банковская система</w:t>
      </w:r>
      <w:r w:rsidRPr="009F3407">
        <w:rPr>
          <w:rFonts w:ascii="Times" w:hAnsi="Times" w:cs="Times"/>
          <w:sz w:val="40"/>
          <w:szCs w:val="40"/>
        </w:rPr>
        <w:t xml:space="preserve"> </w:t>
      </w:r>
      <w:proofErr w:type="gramStart"/>
      <w:r w:rsidRPr="009F3407">
        <w:rPr>
          <w:rFonts w:ascii="Times" w:hAnsi="Times" w:cs="Times"/>
          <w:sz w:val="40"/>
          <w:szCs w:val="40"/>
        </w:rPr>
        <w:t>—э</w:t>
      </w:r>
      <w:proofErr w:type="gramEnd"/>
      <w:r w:rsidRPr="009F3407">
        <w:rPr>
          <w:rFonts w:ascii="Times" w:hAnsi="Times" w:cs="Times"/>
          <w:sz w:val="40"/>
          <w:szCs w:val="40"/>
        </w:rPr>
        <w:t xml:space="preserve">то такое целостное образование, которое обеспечивает ее </w:t>
      </w:r>
      <w:proofErr w:type="spellStart"/>
      <w:r w:rsidRPr="009F3407">
        <w:rPr>
          <w:rFonts w:ascii="Times" w:hAnsi="Times" w:cs="Times"/>
          <w:sz w:val="40"/>
          <w:szCs w:val="40"/>
        </w:rPr>
        <w:t>устойчивое</w:t>
      </w:r>
      <w:proofErr w:type="spellEnd"/>
      <w:r w:rsidRPr="009F3407">
        <w:rPr>
          <w:rFonts w:ascii="Times" w:hAnsi="Times" w:cs="Times"/>
          <w:sz w:val="40"/>
          <w:szCs w:val="40"/>
        </w:rPr>
        <w:t xml:space="preserve"> развитие, а также это  неотъемлемая часть </w:t>
      </w:r>
      <w:proofErr w:type="spellStart"/>
      <w:r w:rsidRPr="009F3407">
        <w:rPr>
          <w:rFonts w:ascii="Times" w:hAnsi="Times" w:cs="Times"/>
          <w:sz w:val="40"/>
          <w:szCs w:val="40"/>
        </w:rPr>
        <w:t>кредитнои</w:t>
      </w:r>
      <w:proofErr w:type="spellEnd"/>
      <w:r w:rsidRPr="009F3407">
        <w:rPr>
          <w:rFonts w:ascii="Times" w:hAnsi="Times" w:cs="Times"/>
          <w:sz w:val="40"/>
          <w:szCs w:val="40"/>
        </w:rPr>
        <w:t xml:space="preserve">̆ системы, ее подсистема.  </w:t>
      </w:r>
      <w:r w:rsidR="00C56149">
        <w:rPr>
          <w:rFonts w:ascii="Times" w:hAnsi="Times" w:cs="Times"/>
          <w:sz w:val="40"/>
          <w:szCs w:val="40"/>
        </w:rPr>
        <w:br/>
      </w:r>
      <w:r w:rsidRPr="009F3407">
        <w:rPr>
          <w:rFonts w:ascii="Times" w:hAnsi="Times" w:cs="Times"/>
          <w:sz w:val="40"/>
          <w:szCs w:val="40"/>
        </w:rPr>
        <w:t xml:space="preserve">Структуры кредитной и банковской системы имеют одинаковые блоки, лишь различные по содержанию, однако последний, регулирующий блок, по содержанию элементов полностью совпадает. </w:t>
      </w:r>
      <w:r w:rsidR="002F1B78">
        <w:rPr>
          <w:rFonts w:ascii="Times" w:hAnsi="Times" w:cs="Times"/>
          <w:sz w:val="40"/>
          <w:szCs w:val="40"/>
        </w:rPr>
        <w:t>Также сход</w:t>
      </w:r>
      <w:r w:rsidR="002F1B78" w:rsidRPr="009F3407">
        <w:rPr>
          <w:rFonts w:ascii="Times" w:hAnsi="Times" w:cs="Times"/>
          <w:sz w:val="40"/>
          <w:szCs w:val="40"/>
        </w:rPr>
        <w:t>ство наблюдается в типах б</w:t>
      </w:r>
      <w:r w:rsidR="002F1B78">
        <w:rPr>
          <w:rFonts w:ascii="Times" w:hAnsi="Times" w:cs="Times"/>
          <w:sz w:val="40"/>
          <w:szCs w:val="40"/>
        </w:rPr>
        <w:t xml:space="preserve">анковской и кредитной системы. </w:t>
      </w:r>
    </w:p>
    <w:p w:rsidR="00C95435" w:rsidRPr="009F3407" w:rsidRDefault="00C95435" w:rsidP="009F3407">
      <w:pPr>
        <w:widowControl w:val="0"/>
        <w:spacing w:after="240"/>
        <w:jc w:val="both"/>
        <w:rPr>
          <w:rFonts w:ascii="Times" w:hAnsi="Times" w:cs="Times"/>
          <w:b/>
          <w:sz w:val="40"/>
          <w:szCs w:val="40"/>
        </w:rPr>
      </w:pPr>
      <w:r w:rsidRPr="009F3407">
        <w:rPr>
          <w:rFonts w:ascii="Times" w:hAnsi="Times" w:cs="Times"/>
          <w:b/>
          <w:sz w:val="40"/>
          <w:szCs w:val="40"/>
        </w:rPr>
        <w:t xml:space="preserve">Структура </w:t>
      </w:r>
      <w:proofErr w:type="spellStart"/>
      <w:r w:rsidRPr="009F3407">
        <w:rPr>
          <w:rFonts w:ascii="Times" w:hAnsi="Times" w:cs="Times"/>
          <w:b/>
          <w:sz w:val="40"/>
          <w:szCs w:val="40"/>
        </w:rPr>
        <w:t>кредитнои</w:t>
      </w:r>
      <w:proofErr w:type="spellEnd"/>
      <w:r w:rsidRPr="009F3407">
        <w:rPr>
          <w:rFonts w:ascii="Times" w:hAnsi="Times" w:cs="Times"/>
          <w:b/>
          <w:sz w:val="40"/>
          <w:szCs w:val="40"/>
        </w:rPr>
        <w:t xml:space="preserve">̆ системы </w:t>
      </w:r>
      <w:proofErr w:type="spellStart"/>
      <w:r w:rsidRPr="009F3407">
        <w:rPr>
          <w:rFonts w:ascii="Times" w:hAnsi="Times" w:cs="Times"/>
          <w:b/>
          <w:sz w:val="40"/>
          <w:szCs w:val="40"/>
        </w:rPr>
        <w:t>Российскои</w:t>
      </w:r>
      <w:proofErr w:type="spellEnd"/>
      <w:r w:rsidRPr="009F3407">
        <w:rPr>
          <w:rFonts w:ascii="Times" w:hAnsi="Times" w:cs="Times"/>
          <w:b/>
          <w:sz w:val="40"/>
          <w:szCs w:val="40"/>
        </w:rPr>
        <w:t>̆ Федерации</w:t>
      </w:r>
    </w:p>
    <w:p w:rsidR="00C95435" w:rsidRPr="009F3407" w:rsidRDefault="00C95435" w:rsidP="009F3407">
      <w:pPr>
        <w:widowControl w:val="0"/>
        <w:spacing w:after="240"/>
        <w:jc w:val="both"/>
        <w:rPr>
          <w:rFonts w:ascii="Times" w:hAnsi="Times" w:cs="Times"/>
          <w:b/>
          <w:sz w:val="40"/>
          <w:szCs w:val="40"/>
          <w:lang w:val="en-US"/>
        </w:rPr>
      </w:pPr>
      <w:r w:rsidRPr="009F3407">
        <w:rPr>
          <w:rFonts w:ascii="Times" w:hAnsi="Times" w:cs="Times"/>
          <w:noProof/>
          <w:sz w:val="40"/>
          <w:szCs w:val="40"/>
        </w:rPr>
        <w:drawing>
          <wp:inline distT="0" distB="0" distL="0" distR="0">
            <wp:extent cx="7316092" cy="4612368"/>
            <wp:effectExtent l="0" t="0" r="0" b="0"/>
            <wp:docPr id="17" name="Изображе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17-01-02 в 1.50.35.png"/>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7328713" cy="4620325"/>
                    </a:xfrm>
                    <a:prstGeom prst="rect">
                      <a:avLst/>
                    </a:prstGeom>
                  </pic:spPr>
                </pic:pic>
              </a:graphicData>
            </a:graphic>
          </wp:inline>
        </w:drawing>
      </w:r>
    </w:p>
    <w:p w:rsidR="002F1B78" w:rsidRDefault="002F1B78" w:rsidP="009F3407">
      <w:pPr>
        <w:widowControl w:val="0"/>
        <w:spacing w:after="240"/>
        <w:jc w:val="both"/>
        <w:rPr>
          <w:rFonts w:ascii="Times" w:hAnsi="Times" w:cs="Times"/>
          <w:b/>
          <w:sz w:val="40"/>
          <w:szCs w:val="40"/>
        </w:rPr>
      </w:pPr>
    </w:p>
    <w:p w:rsidR="002F1B78" w:rsidRDefault="002F1B78" w:rsidP="009F3407">
      <w:pPr>
        <w:widowControl w:val="0"/>
        <w:spacing w:after="240"/>
        <w:jc w:val="both"/>
        <w:rPr>
          <w:rFonts w:ascii="Times" w:hAnsi="Times" w:cs="Times"/>
          <w:b/>
          <w:sz w:val="40"/>
          <w:szCs w:val="40"/>
        </w:rPr>
      </w:pPr>
    </w:p>
    <w:p w:rsidR="002F1B78" w:rsidRDefault="002F1B78" w:rsidP="009F3407">
      <w:pPr>
        <w:widowControl w:val="0"/>
        <w:spacing w:after="240"/>
        <w:jc w:val="both"/>
        <w:rPr>
          <w:rFonts w:ascii="Times" w:hAnsi="Times" w:cs="Times"/>
          <w:b/>
          <w:sz w:val="40"/>
          <w:szCs w:val="40"/>
        </w:rPr>
      </w:pPr>
    </w:p>
    <w:p w:rsidR="002F1B78" w:rsidRDefault="002F1B78" w:rsidP="009F3407">
      <w:pPr>
        <w:widowControl w:val="0"/>
        <w:spacing w:after="240"/>
        <w:jc w:val="both"/>
        <w:rPr>
          <w:rFonts w:ascii="Times" w:hAnsi="Times" w:cs="Times"/>
          <w:b/>
          <w:sz w:val="40"/>
          <w:szCs w:val="40"/>
        </w:rPr>
      </w:pPr>
    </w:p>
    <w:p w:rsidR="00C95435" w:rsidRPr="002F1B78" w:rsidRDefault="00C95435" w:rsidP="009F3407">
      <w:pPr>
        <w:widowControl w:val="0"/>
        <w:spacing w:after="240"/>
        <w:jc w:val="both"/>
        <w:rPr>
          <w:rFonts w:ascii="Times" w:hAnsi="Times" w:cs="Times"/>
          <w:b/>
          <w:sz w:val="40"/>
          <w:szCs w:val="40"/>
        </w:rPr>
      </w:pPr>
      <w:r w:rsidRPr="009F3407">
        <w:rPr>
          <w:rFonts w:ascii="Times" w:hAnsi="Times" w:cs="Times"/>
          <w:b/>
          <w:sz w:val="40"/>
          <w:szCs w:val="40"/>
        </w:rPr>
        <w:lastRenderedPageBreak/>
        <w:t>Структура банковской системы</w:t>
      </w:r>
      <w:r w:rsidRPr="009F3407">
        <w:rPr>
          <w:rFonts w:ascii="Times" w:hAnsi="Times" w:cs="Times"/>
          <w:b/>
          <w:noProof/>
          <w:sz w:val="40"/>
          <w:szCs w:val="40"/>
        </w:rPr>
        <w:drawing>
          <wp:inline distT="0" distB="0" distL="0" distR="0">
            <wp:extent cx="7173796" cy="4689929"/>
            <wp:effectExtent l="0" t="0" r="0" b="0"/>
            <wp:docPr id="18" name="Изображе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 экрана 2017-01-02 в 21.18.24.png"/>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7182562" cy="4695660"/>
                    </a:xfrm>
                    <a:prstGeom prst="rect">
                      <a:avLst/>
                    </a:prstGeom>
                  </pic:spPr>
                </pic:pic>
              </a:graphicData>
            </a:graphic>
          </wp:inline>
        </w:drawing>
      </w:r>
      <w:r w:rsidRPr="009F3407">
        <w:rPr>
          <w:rFonts w:ascii="Times" w:hAnsi="Times" w:cs="Times"/>
          <w:sz w:val="40"/>
          <w:szCs w:val="40"/>
        </w:rPr>
        <w:t xml:space="preserve">Практика знает несколько </w:t>
      </w:r>
      <w:r w:rsidRPr="009F3407">
        <w:rPr>
          <w:rFonts w:ascii="Times" w:hAnsi="Times" w:cs="Times"/>
          <w:b/>
          <w:sz w:val="40"/>
          <w:szCs w:val="40"/>
        </w:rPr>
        <w:t xml:space="preserve">типов </w:t>
      </w:r>
      <w:proofErr w:type="spellStart"/>
      <w:r w:rsidRPr="009F3407">
        <w:rPr>
          <w:rFonts w:ascii="Times" w:hAnsi="Times" w:cs="Times"/>
          <w:b/>
          <w:sz w:val="40"/>
          <w:szCs w:val="40"/>
        </w:rPr>
        <w:t>банковскои</w:t>
      </w:r>
      <w:proofErr w:type="spellEnd"/>
      <w:r w:rsidRPr="009F3407">
        <w:rPr>
          <w:rFonts w:ascii="Times" w:hAnsi="Times" w:cs="Times"/>
          <w:b/>
          <w:sz w:val="40"/>
          <w:szCs w:val="40"/>
        </w:rPr>
        <w:t>̆ системы</w:t>
      </w:r>
      <w:r w:rsidRPr="009F3407">
        <w:rPr>
          <w:rFonts w:ascii="Times" w:hAnsi="Times" w:cs="Times"/>
          <w:sz w:val="40"/>
          <w:szCs w:val="40"/>
        </w:rPr>
        <w:t>: </w:t>
      </w:r>
      <w:r w:rsidR="002F1B78">
        <w:rPr>
          <w:rFonts w:ascii="Times" w:hAnsi="Times" w:cs="Times"/>
          <w:sz w:val="40"/>
          <w:szCs w:val="40"/>
        </w:rPr>
        <w:br/>
        <w:t>-</w:t>
      </w:r>
      <w:r w:rsidRPr="002F1B78">
        <w:rPr>
          <w:rFonts w:ascii="Times" w:hAnsi="Times" w:cs="Times"/>
          <w:sz w:val="40"/>
          <w:szCs w:val="40"/>
        </w:rPr>
        <w:t>распределительная централизованная банковская система;</w:t>
      </w:r>
      <w:r w:rsidR="002F1B78">
        <w:rPr>
          <w:rFonts w:ascii="Times" w:hAnsi="Times" w:cs="Times"/>
          <w:sz w:val="40"/>
          <w:szCs w:val="40"/>
        </w:rPr>
        <w:br/>
        <w:t>-</w:t>
      </w:r>
      <w:r w:rsidRPr="002F1B78">
        <w:rPr>
          <w:rFonts w:ascii="Times" w:hAnsi="Times" w:cs="Times"/>
          <w:sz w:val="40"/>
          <w:szCs w:val="40"/>
        </w:rPr>
        <w:t>рыночная банковская система;</w:t>
      </w:r>
      <w:r w:rsidRPr="002F1B78">
        <w:rPr>
          <w:rFonts w:ascii="Times" w:eastAsia="MS Mincho" w:hAnsi="Times" w:cs="Times"/>
          <w:sz w:val="40"/>
          <w:szCs w:val="40"/>
        </w:rPr>
        <w:t> </w:t>
      </w:r>
      <w:r w:rsidR="002F1B78">
        <w:rPr>
          <w:rFonts w:ascii="Times" w:hAnsi="Times" w:cs="Times"/>
          <w:sz w:val="40"/>
          <w:szCs w:val="40"/>
        </w:rPr>
        <w:br/>
        <w:t>-</w:t>
      </w:r>
      <w:r w:rsidRPr="002F1B78">
        <w:rPr>
          <w:rFonts w:ascii="Times" w:hAnsi="Times" w:cs="Times"/>
          <w:sz w:val="40"/>
          <w:szCs w:val="40"/>
        </w:rPr>
        <w:t>система переходного периода.</w:t>
      </w:r>
      <w:r w:rsidRPr="002F1B78">
        <w:rPr>
          <w:rFonts w:ascii="Times" w:eastAsia="MS Mincho" w:hAnsi="Times" w:cs="Times"/>
          <w:sz w:val="40"/>
          <w:szCs w:val="40"/>
        </w:rPr>
        <w:t> </w:t>
      </w:r>
      <w:r w:rsidR="002F1B78">
        <w:rPr>
          <w:rFonts w:ascii="Times" w:hAnsi="Times" w:cs="Times"/>
          <w:sz w:val="40"/>
          <w:szCs w:val="40"/>
        </w:rPr>
        <w:br/>
      </w:r>
      <w:r w:rsidRPr="009F3407">
        <w:rPr>
          <w:rFonts w:ascii="Times" w:hAnsi="Times" w:cs="Times"/>
          <w:sz w:val="40"/>
          <w:szCs w:val="40"/>
        </w:rPr>
        <w:t xml:space="preserve">Существует несколько типов кредитных систем. Можно выделить </w:t>
      </w:r>
      <w:r w:rsidRPr="009F3407">
        <w:rPr>
          <w:rFonts w:ascii="Times" w:hAnsi="Times" w:cs="Times"/>
          <w:b/>
          <w:sz w:val="40"/>
          <w:szCs w:val="40"/>
        </w:rPr>
        <w:t>кредитные системы</w:t>
      </w:r>
      <w:r w:rsidRPr="009F3407">
        <w:rPr>
          <w:rFonts w:ascii="Times" w:hAnsi="Times" w:cs="Times"/>
          <w:sz w:val="40"/>
          <w:szCs w:val="40"/>
        </w:rPr>
        <w:t xml:space="preserve"> </w:t>
      </w:r>
      <w:r w:rsidRPr="009F3407">
        <w:rPr>
          <w:rFonts w:ascii="Times" w:hAnsi="Times" w:cs="Times"/>
          <w:b/>
          <w:bCs/>
          <w:sz w:val="40"/>
          <w:szCs w:val="40"/>
        </w:rPr>
        <w:t xml:space="preserve">по типу </w:t>
      </w:r>
      <w:proofErr w:type="spellStart"/>
      <w:r w:rsidRPr="009F3407">
        <w:rPr>
          <w:rFonts w:ascii="Times" w:hAnsi="Times" w:cs="Times"/>
          <w:b/>
          <w:bCs/>
          <w:sz w:val="40"/>
          <w:szCs w:val="40"/>
        </w:rPr>
        <w:t>хозяйствования</w:t>
      </w:r>
      <w:proofErr w:type="spellEnd"/>
      <w:r w:rsidRPr="009F3407">
        <w:rPr>
          <w:rFonts w:ascii="Times" w:hAnsi="Times" w:cs="Times"/>
          <w:sz w:val="40"/>
          <w:szCs w:val="40"/>
        </w:rPr>
        <w:t>:</w:t>
      </w:r>
      <w:r w:rsidR="002F1B78">
        <w:rPr>
          <w:rFonts w:ascii="Times" w:hAnsi="Times" w:cs="Times"/>
          <w:sz w:val="40"/>
          <w:szCs w:val="40"/>
        </w:rPr>
        <w:br/>
      </w:r>
      <w:r w:rsidRPr="002F1B78">
        <w:rPr>
          <w:rFonts w:ascii="Times" w:hAnsi="Times" w:cs="Times"/>
          <w:sz w:val="40"/>
          <w:szCs w:val="40"/>
        </w:rPr>
        <w:t>централизованную кредитную систему;</w:t>
      </w:r>
      <w:r w:rsidR="002F1B78">
        <w:rPr>
          <w:rFonts w:ascii="Times" w:hAnsi="Times" w:cs="Times"/>
          <w:sz w:val="40"/>
          <w:szCs w:val="40"/>
        </w:rPr>
        <w:br/>
      </w:r>
      <w:r w:rsidRPr="002F1B78">
        <w:rPr>
          <w:rFonts w:ascii="Times" w:hAnsi="Times" w:cs="Times"/>
          <w:sz w:val="40"/>
          <w:szCs w:val="40"/>
        </w:rPr>
        <w:t>рыночную кредитную систему;</w:t>
      </w:r>
      <w:r w:rsidRPr="002F1B78">
        <w:rPr>
          <w:rFonts w:ascii="Times" w:eastAsia="MS Mincho" w:hAnsi="Times" w:cs="Times"/>
          <w:sz w:val="40"/>
          <w:szCs w:val="40"/>
        </w:rPr>
        <w:t> </w:t>
      </w:r>
      <w:r w:rsidRPr="002F1B78">
        <w:rPr>
          <w:rFonts w:ascii="Times" w:hAnsi="Times" w:cs="Times"/>
          <w:sz w:val="40"/>
          <w:szCs w:val="40"/>
        </w:rPr>
        <w:t xml:space="preserve"> </w:t>
      </w:r>
      <w:r w:rsidR="002F1B78">
        <w:rPr>
          <w:rFonts w:ascii="Times" w:hAnsi="Times" w:cs="Times"/>
          <w:sz w:val="40"/>
          <w:szCs w:val="40"/>
        </w:rPr>
        <w:br/>
      </w:r>
      <w:r w:rsidRPr="002F1B78">
        <w:rPr>
          <w:rFonts w:ascii="Times" w:hAnsi="Times" w:cs="Times"/>
          <w:sz w:val="40"/>
          <w:szCs w:val="40"/>
        </w:rPr>
        <w:t>кредитную систему переходного периода.</w:t>
      </w:r>
      <w:r w:rsidRPr="002F1B78">
        <w:rPr>
          <w:rFonts w:ascii="MS Mincho" w:eastAsia="MS Mincho" w:hAnsi="MS Mincho" w:cs="MS Mincho"/>
          <w:sz w:val="40"/>
          <w:szCs w:val="40"/>
        </w:rPr>
        <w:t> </w:t>
      </w:r>
      <w:r w:rsidRPr="009F3407">
        <w:rPr>
          <w:rFonts w:ascii="Times" w:hAnsi="Times" w:cs="Times"/>
          <w:sz w:val="40"/>
          <w:szCs w:val="40"/>
        </w:rPr>
        <w:t xml:space="preserve">В теории и на практике довольно распространено также понятие «кредитно-банковская система». Банки могут выступать как в роли кредитора, так и в роли заемщика, т.е. быть субъектами кредитных отношений. Это дает нам основания считать, что банковская система — это неотъемлемая часть </w:t>
      </w:r>
      <w:proofErr w:type="spellStart"/>
      <w:r w:rsidRPr="009F3407">
        <w:rPr>
          <w:rFonts w:ascii="Times" w:hAnsi="Times" w:cs="Times"/>
          <w:sz w:val="40"/>
          <w:szCs w:val="40"/>
        </w:rPr>
        <w:t>кредитнои</w:t>
      </w:r>
      <w:proofErr w:type="spellEnd"/>
      <w:r w:rsidRPr="009F3407">
        <w:rPr>
          <w:rFonts w:ascii="Times" w:hAnsi="Times" w:cs="Times"/>
          <w:sz w:val="40"/>
          <w:szCs w:val="40"/>
        </w:rPr>
        <w:t xml:space="preserve">̆ системы, ее подсистема, что само по себе позволяет рассматривать </w:t>
      </w:r>
      <w:proofErr w:type="spellStart"/>
      <w:r w:rsidRPr="009F3407">
        <w:rPr>
          <w:rFonts w:ascii="Times" w:hAnsi="Times" w:cs="Times"/>
          <w:sz w:val="40"/>
          <w:szCs w:val="40"/>
        </w:rPr>
        <w:t>действие</w:t>
      </w:r>
      <w:proofErr w:type="spellEnd"/>
      <w:r w:rsidRPr="009F3407">
        <w:rPr>
          <w:rFonts w:ascii="Times" w:hAnsi="Times" w:cs="Times"/>
          <w:sz w:val="40"/>
          <w:szCs w:val="40"/>
        </w:rPr>
        <w:t xml:space="preserve"> </w:t>
      </w:r>
      <w:proofErr w:type="spellStart"/>
      <w:r w:rsidRPr="009F3407">
        <w:rPr>
          <w:rFonts w:ascii="Times" w:hAnsi="Times" w:cs="Times"/>
          <w:sz w:val="40"/>
          <w:szCs w:val="40"/>
        </w:rPr>
        <w:t>кредитно-банковскои</w:t>
      </w:r>
      <w:proofErr w:type="spellEnd"/>
      <w:r w:rsidRPr="009F3407">
        <w:rPr>
          <w:rFonts w:ascii="Times" w:hAnsi="Times" w:cs="Times"/>
          <w:sz w:val="40"/>
          <w:szCs w:val="40"/>
        </w:rPr>
        <w:t xml:space="preserve">̆ системы в качестве единого процесса, в ходе которого происходит неизбежное </w:t>
      </w:r>
      <w:proofErr w:type="spellStart"/>
      <w:r w:rsidRPr="009F3407">
        <w:rPr>
          <w:rFonts w:ascii="Times" w:hAnsi="Times" w:cs="Times"/>
          <w:sz w:val="40"/>
          <w:szCs w:val="40"/>
        </w:rPr>
        <w:t>взаимодействие</w:t>
      </w:r>
      <w:proofErr w:type="spellEnd"/>
      <w:r w:rsidRPr="009F3407">
        <w:rPr>
          <w:rFonts w:ascii="Times" w:hAnsi="Times" w:cs="Times"/>
          <w:sz w:val="40"/>
          <w:szCs w:val="40"/>
        </w:rPr>
        <w:t xml:space="preserve"> между кредитом как базовым элементом системы и банком как участником </w:t>
      </w:r>
      <w:r w:rsidR="002F1B78">
        <w:rPr>
          <w:rFonts w:ascii="Times" w:hAnsi="Times" w:cs="Times"/>
          <w:sz w:val="40"/>
          <w:szCs w:val="40"/>
        </w:rPr>
        <w:t xml:space="preserve">кредит </w:t>
      </w:r>
      <w:r w:rsidRPr="009F3407">
        <w:rPr>
          <w:rFonts w:ascii="Times" w:hAnsi="Times" w:cs="Times"/>
          <w:sz w:val="40"/>
          <w:szCs w:val="40"/>
        </w:rPr>
        <w:t xml:space="preserve">отношений. </w:t>
      </w:r>
      <w:r w:rsidRPr="009F3407">
        <w:rPr>
          <w:rFonts w:eastAsiaTheme="minorHAnsi"/>
          <w:b/>
          <w:bCs/>
          <w:sz w:val="40"/>
          <w:szCs w:val="40"/>
        </w:rPr>
        <w:br w:type="page"/>
      </w:r>
    </w:p>
    <w:p w:rsidR="00BC0E83" w:rsidRPr="009F3407" w:rsidRDefault="00C95435" w:rsidP="009F3407">
      <w:pPr>
        <w:widowControl w:val="0"/>
        <w:spacing w:after="240"/>
        <w:jc w:val="both"/>
        <w:rPr>
          <w:rFonts w:ascii="Times" w:hAnsi="Times"/>
          <w:b/>
          <w:sz w:val="40"/>
          <w:szCs w:val="40"/>
        </w:rPr>
      </w:pPr>
      <w:r w:rsidRPr="009F3407">
        <w:rPr>
          <w:rFonts w:eastAsiaTheme="minorHAnsi"/>
          <w:b/>
          <w:bCs/>
          <w:sz w:val="40"/>
          <w:szCs w:val="40"/>
        </w:rPr>
        <w:lastRenderedPageBreak/>
        <w:t xml:space="preserve"> </w:t>
      </w:r>
      <w:r w:rsidR="00BC0E83" w:rsidRPr="009F3407">
        <w:rPr>
          <w:rFonts w:ascii="Times" w:hAnsi="Times"/>
          <w:b/>
          <w:sz w:val="40"/>
          <w:szCs w:val="40"/>
        </w:rPr>
        <w:t>24. Кредитная система и ее структура</w:t>
      </w:r>
    </w:p>
    <w:p w:rsidR="00BC0E83" w:rsidRPr="009F3407" w:rsidRDefault="00BC0E83" w:rsidP="009F3407">
      <w:pPr>
        <w:widowControl w:val="0"/>
        <w:spacing w:after="240"/>
        <w:jc w:val="both"/>
        <w:rPr>
          <w:rFonts w:ascii="Times" w:hAnsi="Times"/>
          <w:sz w:val="40"/>
          <w:szCs w:val="40"/>
        </w:rPr>
      </w:pPr>
      <w:r w:rsidRPr="009F3407">
        <w:rPr>
          <w:rFonts w:ascii="Times" w:hAnsi="Times"/>
          <w:b/>
          <w:bCs/>
          <w:sz w:val="40"/>
          <w:szCs w:val="40"/>
        </w:rPr>
        <w:t xml:space="preserve">Кредитная система </w:t>
      </w:r>
      <w:r w:rsidRPr="009F3407">
        <w:rPr>
          <w:rFonts w:ascii="Times" w:hAnsi="Times"/>
          <w:sz w:val="40"/>
          <w:szCs w:val="40"/>
        </w:rPr>
        <w:t xml:space="preserve">— это совокупность элементов, которая призвана реализовать </w:t>
      </w:r>
      <w:proofErr w:type="spellStart"/>
      <w:r w:rsidRPr="009F3407">
        <w:rPr>
          <w:rFonts w:ascii="Times" w:hAnsi="Times"/>
          <w:sz w:val="40"/>
          <w:szCs w:val="40"/>
        </w:rPr>
        <w:t>свойства</w:t>
      </w:r>
      <w:proofErr w:type="spellEnd"/>
      <w:r w:rsidRPr="009F3407">
        <w:rPr>
          <w:rFonts w:ascii="Times" w:hAnsi="Times"/>
          <w:sz w:val="40"/>
          <w:szCs w:val="40"/>
        </w:rPr>
        <w:t xml:space="preserve">, характерные для кредита. Кредит в </w:t>
      </w:r>
      <w:proofErr w:type="spellStart"/>
      <w:r w:rsidRPr="009F3407">
        <w:rPr>
          <w:rFonts w:ascii="Times" w:hAnsi="Times"/>
          <w:sz w:val="40"/>
          <w:szCs w:val="40"/>
        </w:rPr>
        <w:t>кредитнои</w:t>
      </w:r>
      <w:proofErr w:type="spellEnd"/>
      <w:r w:rsidRPr="009F3407">
        <w:rPr>
          <w:rFonts w:ascii="Times" w:hAnsi="Times"/>
          <w:sz w:val="40"/>
          <w:szCs w:val="40"/>
        </w:rPr>
        <w:t xml:space="preserve">̆ системе выступает рядовым элементом, его сущность определяет </w:t>
      </w:r>
      <w:proofErr w:type="spellStart"/>
      <w:r w:rsidRPr="009F3407">
        <w:rPr>
          <w:rFonts w:ascii="Times" w:hAnsi="Times"/>
          <w:sz w:val="40"/>
          <w:szCs w:val="40"/>
        </w:rPr>
        <w:t>действие</w:t>
      </w:r>
      <w:proofErr w:type="spellEnd"/>
      <w:r w:rsidRPr="009F3407">
        <w:rPr>
          <w:rFonts w:ascii="Times" w:hAnsi="Times"/>
          <w:sz w:val="40"/>
          <w:szCs w:val="40"/>
        </w:rPr>
        <w:t xml:space="preserve"> всех других элементов </w:t>
      </w:r>
      <w:proofErr w:type="spellStart"/>
      <w:r w:rsidRPr="009F3407">
        <w:rPr>
          <w:rFonts w:ascii="Times" w:hAnsi="Times"/>
          <w:sz w:val="40"/>
          <w:szCs w:val="40"/>
        </w:rPr>
        <w:t>даннои</w:t>
      </w:r>
      <w:proofErr w:type="spellEnd"/>
      <w:r w:rsidRPr="009F3407">
        <w:rPr>
          <w:rFonts w:ascii="Times" w:hAnsi="Times"/>
          <w:sz w:val="40"/>
          <w:szCs w:val="40"/>
        </w:rPr>
        <w:t xml:space="preserve">̆ системы. </w:t>
      </w:r>
    </w:p>
    <w:p w:rsidR="00BC0E83" w:rsidRPr="009F3407" w:rsidRDefault="00BC0E83" w:rsidP="009F3407">
      <w:pPr>
        <w:widowControl w:val="0"/>
        <w:spacing w:after="240"/>
        <w:jc w:val="both"/>
        <w:rPr>
          <w:rFonts w:ascii="Times" w:hAnsi="Times"/>
          <w:b/>
          <w:sz w:val="40"/>
          <w:szCs w:val="40"/>
        </w:rPr>
      </w:pPr>
      <w:r w:rsidRPr="009F3407">
        <w:rPr>
          <w:rFonts w:ascii="Times" w:hAnsi="Times"/>
          <w:b/>
          <w:sz w:val="40"/>
          <w:szCs w:val="40"/>
        </w:rPr>
        <w:t xml:space="preserve">Структура </w:t>
      </w:r>
      <w:proofErr w:type="spellStart"/>
      <w:r w:rsidRPr="009F3407">
        <w:rPr>
          <w:rFonts w:ascii="Times" w:hAnsi="Times"/>
          <w:b/>
          <w:sz w:val="40"/>
          <w:szCs w:val="40"/>
        </w:rPr>
        <w:t>кредитнои</w:t>
      </w:r>
      <w:proofErr w:type="spellEnd"/>
      <w:r w:rsidRPr="009F3407">
        <w:rPr>
          <w:rFonts w:ascii="Times" w:hAnsi="Times"/>
          <w:b/>
          <w:sz w:val="40"/>
          <w:szCs w:val="40"/>
        </w:rPr>
        <w:t xml:space="preserve">̆ системы </w:t>
      </w:r>
      <w:proofErr w:type="spellStart"/>
      <w:r w:rsidRPr="009F3407">
        <w:rPr>
          <w:rFonts w:ascii="Times" w:hAnsi="Times"/>
          <w:b/>
          <w:sz w:val="40"/>
          <w:szCs w:val="40"/>
        </w:rPr>
        <w:t>Российскои</w:t>
      </w:r>
      <w:proofErr w:type="spellEnd"/>
      <w:r w:rsidRPr="009F3407">
        <w:rPr>
          <w:rFonts w:ascii="Times" w:hAnsi="Times"/>
          <w:b/>
          <w:sz w:val="40"/>
          <w:szCs w:val="40"/>
        </w:rPr>
        <w:t>̆ Федерации</w:t>
      </w:r>
    </w:p>
    <w:p w:rsidR="00BC0E83" w:rsidRPr="009F3407" w:rsidRDefault="00BC0E83" w:rsidP="009F3407">
      <w:pPr>
        <w:widowControl w:val="0"/>
        <w:spacing w:after="240"/>
        <w:jc w:val="both"/>
        <w:rPr>
          <w:rFonts w:ascii="Times" w:hAnsi="Times"/>
          <w:sz w:val="40"/>
          <w:szCs w:val="40"/>
          <w:lang w:val="en-US"/>
        </w:rPr>
      </w:pPr>
      <w:r w:rsidRPr="009F3407">
        <w:rPr>
          <w:rFonts w:ascii="Times" w:hAnsi="Times"/>
          <w:noProof/>
          <w:sz w:val="40"/>
          <w:szCs w:val="40"/>
        </w:rPr>
        <w:drawing>
          <wp:inline distT="0" distB="0" distL="0" distR="0">
            <wp:extent cx="7047649" cy="445670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23"/>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7058136" cy="4463333"/>
                    </a:xfrm>
                    <a:prstGeom prst="rect">
                      <a:avLst/>
                    </a:prstGeom>
                    <a:noFill/>
                    <a:ln>
                      <a:noFill/>
                    </a:ln>
                  </pic:spPr>
                </pic:pic>
              </a:graphicData>
            </a:graphic>
          </wp:inline>
        </w:drawing>
      </w:r>
    </w:p>
    <w:p w:rsidR="00BC0E83" w:rsidRPr="009F3407" w:rsidRDefault="00BC0E83" w:rsidP="009F3407">
      <w:pPr>
        <w:pStyle w:val="a4"/>
        <w:widowControl w:val="0"/>
        <w:numPr>
          <w:ilvl w:val="0"/>
          <w:numId w:val="81"/>
        </w:numPr>
        <w:overflowPunct/>
        <w:spacing w:after="240"/>
        <w:jc w:val="both"/>
        <w:textAlignment w:val="auto"/>
        <w:rPr>
          <w:rFonts w:ascii="Times" w:hAnsi="Times"/>
          <w:sz w:val="40"/>
          <w:szCs w:val="40"/>
          <w:lang w:val="en-US"/>
        </w:rPr>
      </w:pPr>
      <w:r w:rsidRPr="009F3407">
        <w:rPr>
          <w:rFonts w:ascii="Times" w:hAnsi="Times"/>
          <w:b/>
          <w:bCs/>
          <w:sz w:val="40"/>
          <w:szCs w:val="40"/>
        </w:rPr>
        <w:t xml:space="preserve">Первым базовым блоком </w:t>
      </w:r>
      <w:proofErr w:type="spellStart"/>
      <w:r w:rsidRPr="009F3407">
        <w:rPr>
          <w:rFonts w:ascii="Times" w:hAnsi="Times"/>
          <w:sz w:val="40"/>
          <w:szCs w:val="40"/>
        </w:rPr>
        <w:t>кредитнои</w:t>
      </w:r>
      <w:proofErr w:type="spellEnd"/>
      <w:r w:rsidRPr="009F3407">
        <w:rPr>
          <w:rFonts w:ascii="Times" w:hAnsi="Times"/>
          <w:sz w:val="40"/>
          <w:szCs w:val="40"/>
        </w:rPr>
        <w:t xml:space="preserve">̆ системы является кредит как специфическое отношение между кредитором и заемщиком, границы и законы его движения. Этот блок, </w:t>
      </w:r>
      <w:proofErr w:type="spellStart"/>
      <w:r w:rsidRPr="009F3407">
        <w:rPr>
          <w:rFonts w:ascii="Times" w:hAnsi="Times"/>
          <w:sz w:val="40"/>
          <w:szCs w:val="40"/>
        </w:rPr>
        <w:t>отражающии</w:t>
      </w:r>
      <w:proofErr w:type="spellEnd"/>
      <w:r w:rsidRPr="009F3407">
        <w:rPr>
          <w:rFonts w:ascii="Times" w:hAnsi="Times"/>
          <w:sz w:val="40"/>
          <w:szCs w:val="40"/>
        </w:rPr>
        <w:t xml:space="preserve">̆ глубинные качества кредита, можно назвать </w:t>
      </w:r>
      <w:r w:rsidRPr="009F3407">
        <w:rPr>
          <w:rFonts w:ascii="Times" w:hAnsi="Times"/>
          <w:b/>
          <w:sz w:val="40"/>
          <w:szCs w:val="40"/>
        </w:rPr>
        <w:t>фундаментальным блоком</w:t>
      </w:r>
      <w:r w:rsidRPr="009F3407">
        <w:rPr>
          <w:rFonts w:ascii="Times" w:hAnsi="Times"/>
          <w:sz w:val="40"/>
          <w:szCs w:val="40"/>
        </w:rPr>
        <w:t xml:space="preserve">, определяющим </w:t>
      </w:r>
      <w:proofErr w:type="spellStart"/>
      <w:r w:rsidRPr="009F3407">
        <w:rPr>
          <w:rFonts w:ascii="Times" w:hAnsi="Times"/>
          <w:sz w:val="40"/>
          <w:szCs w:val="40"/>
        </w:rPr>
        <w:t>действие</w:t>
      </w:r>
      <w:proofErr w:type="spellEnd"/>
      <w:r w:rsidRPr="009F3407">
        <w:rPr>
          <w:rFonts w:ascii="Times" w:hAnsi="Times"/>
          <w:sz w:val="40"/>
          <w:szCs w:val="40"/>
        </w:rPr>
        <w:t xml:space="preserve"> других элементов. </w:t>
      </w:r>
      <w:proofErr w:type="spellStart"/>
      <w:r w:rsidRPr="009F3407">
        <w:rPr>
          <w:rFonts w:ascii="Times" w:hAnsi="Times"/>
          <w:sz w:val="40"/>
          <w:szCs w:val="40"/>
          <w:lang w:val="en-US"/>
        </w:rPr>
        <w:t>Он</w:t>
      </w:r>
      <w:proofErr w:type="spellEnd"/>
      <w:r w:rsidRPr="009F3407">
        <w:rPr>
          <w:rFonts w:ascii="Times" w:hAnsi="Times"/>
          <w:sz w:val="40"/>
          <w:szCs w:val="40"/>
          <w:lang w:val="en-US"/>
        </w:rPr>
        <w:t xml:space="preserve"> </w:t>
      </w:r>
      <w:proofErr w:type="spellStart"/>
      <w:r w:rsidRPr="009F3407">
        <w:rPr>
          <w:rFonts w:ascii="Times" w:hAnsi="Times"/>
          <w:sz w:val="40"/>
          <w:szCs w:val="40"/>
          <w:lang w:val="en-US"/>
        </w:rPr>
        <w:t>охватывает</w:t>
      </w:r>
      <w:proofErr w:type="spellEnd"/>
      <w:r w:rsidRPr="009F3407">
        <w:rPr>
          <w:rFonts w:ascii="Times" w:hAnsi="Times"/>
          <w:sz w:val="40"/>
          <w:szCs w:val="40"/>
          <w:lang w:val="en-US"/>
        </w:rPr>
        <w:t xml:space="preserve"> </w:t>
      </w:r>
      <w:proofErr w:type="spellStart"/>
      <w:r w:rsidRPr="009F3407">
        <w:rPr>
          <w:rFonts w:ascii="Times" w:hAnsi="Times"/>
          <w:sz w:val="40"/>
          <w:szCs w:val="40"/>
          <w:lang w:val="en-US"/>
        </w:rPr>
        <w:t>также</w:t>
      </w:r>
      <w:proofErr w:type="spellEnd"/>
      <w:r w:rsidRPr="009F3407">
        <w:rPr>
          <w:rFonts w:ascii="Times" w:hAnsi="Times"/>
          <w:sz w:val="40"/>
          <w:szCs w:val="40"/>
          <w:lang w:val="en-US"/>
        </w:rPr>
        <w:t xml:space="preserve"> </w:t>
      </w:r>
      <w:proofErr w:type="spellStart"/>
      <w:r w:rsidRPr="009F3407">
        <w:rPr>
          <w:rFonts w:ascii="Times" w:hAnsi="Times"/>
          <w:sz w:val="40"/>
          <w:szCs w:val="40"/>
          <w:lang w:val="en-US"/>
        </w:rPr>
        <w:t>деятельность</w:t>
      </w:r>
      <w:proofErr w:type="spellEnd"/>
      <w:r w:rsidRPr="009F3407">
        <w:rPr>
          <w:rFonts w:ascii="Times" w:hAnsi="Times"/>
          <w:sz w:val="40"/>
          <w:szCs w:val="40"/>
          <w:lang w:val="en-US"/>
        </w:rPr>
        <w:t xml:space="preserve"> </w:t>
      </w:r>
      <w:proofErr w:type="spellStart"/>
      <w:r w:rsidRPr="009F3407">
        <w:rPr>
          <w:rFonts w:ascii="Times" w:hAnsi="Times"/>
          <w:sz w:val="40"/>
          <w:szCs w:val="40"/>
          <w:lang w:val="en-US"/>
        </w:rPr>
        <w:t>субъектов</w:t>
      </w:r>
      <w:proofErr w:type="spellEnd"/>
      <w:r w:rsidRPr="009F3407">
        <w:rPr>
          <w:rFonts w:ascii="Times" w:hAnsi="Times"/>
          <w:sz w:val="40"/>
          <w:szCs w:val="40"/>
          <w:lang w:val="en-US"/>
        </w:rPr>
        <w:t xml:space="preserve"> </w:t>
      </w:r>
      <w:proofErr w:type="spellStart"/>
      <w:r w:rsidRPr="009F3407">
        <w:rPr>
          <w:rFonts w:ascii="Times" w:hAnsi="Times"/>
          <w:sz w:val="40"/>
          <w:szCs w:val="40"/>
          <w:lang w:val="en-US"/>
        </w:rPr>
        <w:t>кредитных</w:t>
      </w:r>
      <w:proofErr w:type="spellEnd"/>
      <w:r w:rsidRPr="009F3407">
        <w:rPr>
          <w:rFonts w:ascii="Times" w:hAnsi="Times"/>
          <w:sz w:val="40"/>
          <w:szCs w:val="40"/>
          <w:lang w:val="en-US"/>
        </w:rPr>
        <w:t xml:space="preserve"> </w:t>
      </w:r>
      <w:proofErr w:type="spellStart"/>
      <w:r w:rsidRPr="009F3407">
        <w:rPr>
          <w:rFonts w:ascii="Times" w:hAnsi="Times"/>
          <w:sz w:val="40"/>
          <w:szCs w:val="40"/>
          <w:lang w:val="en-US"/>
        </w:rPr>
        <w:t>отношении</w:t>
      </w:r>
      <w:proofErr w:type="spellEnd"/>
      <w:r w:rsidRPr="009F3407">
        <w:rPr>
          <w:rFonts w:ascii="Times" w:hAnsi="Times"/>
          <w:sz w:val="40"/>
          <w:szCs w:val="40"/>
          <w:lang w:val="en-US"/>
        </w:rPr>
        <w:t xml:space="preserve">̆. </w:t>
      </w:r>
    </w:p>
    <w:p w:rsidR="00BC0E83" w:rsidRPr="009F3407" w:rsidRDefault="00BC0E83" w:rsidP="009F3407">
      <w:pPr>
        <w:pStyle w:val="a4"/>
        <w:widowControl w:val="0"/>
        <w:numPr>
          <w:ilvl w:val="0"/>
          <w:numId w:val="81"/>
        </w:numPr>
        <w:tabs>
          <w:tab w:val="left" w:pos="220"/>
          <w:tab w:val="left" w:pos="720"/>
        </w:tabs>
        <w:overflowPunct/>
        <w:spacing w:after="240"/>
        <w:jc w:val="both"/>
        <w:textAlignment w:val="auto"/>
        <w:rPr>
          <w:rFonts w:ascii="Times" w:hAnsi="Times"/>
          <w:sz w:val="40"/>
          <w:szCs w:val="40"/>
        </w:rPr>
      </w:pPr>
      <w:r w:rsidRPr="009F3407">
        <w:rPr>
          <w:rFonts w:ascii="Times" w:hAnsi="Times"/>
          <w:b/>
          <w:bCs/>
          <w:sz w:val="40"/>
          <w:szCs w:val="40"/>
        </w:rPr>
        <w:t xml:space="preserve">Вторым </w:t>
      </w:r>
      <w:r w:rsidRPr="009F3407">
        <w:rPr>
          <w:rFonts w:ascii="Times" w:hAnsi="Times"/>
          <w:b/>
          <w:sz w:val="40"/>
          <w:szCs w:val="40"/>
        </w:rPr>
        <w:t xml:space="preserve">блоком </w:t>
      </w:r>
      <w:proofErr w:type="spellStart"/>
      <w:r w:rsidRPr="009F3407">
        <w:rPr>
          <w:rFonts w:ascii="Times" w:hAnsi="Times"/>
          <w:b/>
          <w:sz w:val="40"/>
          <w:szCs w:val="40"/>
        </w:rPr>
        <w:t>кредитнои</w:t>
      </w:r>
      <w:proofErr w:type="spellEnd"/>
      <w:r w:rsidRPr="009F3407">
        <w:rPr>
          <w:rFonts w:ascii="Times" w:hAnsi="Times"/>
          <w:b/>
          <w:sz w:val="40"/>
          <w:szCs w:val="40"/>
        </w:rPr>
        <w:t xml:space="preserve">̆ системы </w:t>
      </w:r>
      <w:r w:rsidRPr="009F3407">
        <w:rPr>
          <w:rFonts w:ascii="Times" w:hAnsi="Times"/>
          <w:b/>
          <w:bCs/>
          <w:sz w:val="40"/>
          <w:szCs w:val="40"/>
        </w:rPr>
        <w:t xml:space="preserve">выступает </w:t>
      </w:r>
      <w:proofErr w:type="spellStart"/>
      <w:r w:rsidRPr="009F3407">
        <w:rPr>
          <w:rFonts w:ascii="Times" w:hAnsi="Times"/>
          <w:b/>
          <w:bCs/>
          <w:sz w:val="40"/>
          <w:szCs w:val="40"/>
        </w:rPr>
        <w:t>организационныи</w:t>
      </w:r>
      <w:proofErr w:type="spellEnd"/>
      <w:r w:rsidRPr="009F3407">
        <w:rPr>
          <w:rFonts w:ascii="Times" w:hAnsi="Times"/>
          <w:b/>
          <w:bCs/>
          <w:sz w:val="40"/>
          <w:szCs w:val="40"/>
        </w:rPr>
        <w:t>̆ блок</w:t>
      </w:r>
      <w:r w:rsidRPr="009F3407">
        <w:rPr>
          <w:rFonts w:ascii="Times" w:hAnsi="Times"/>
          <w:b/>
          <w:sz w:val="40"/>
          <w:szCs w:val="40"/>
        </w:rPr>
        <w:t>.</w:t>
      </w:r>
      <w:r w:rsidRPr="009F3407">
        <w:rPr>
          <w:rFonts w:ascii="Times" w:hAnsi="Times"/>
          <w:sz w:val="40"/>
          <w:szCs w:val="40"/>
        </w:rPr>
        <w:t xml:space="preserve"> Этот блок представляет </w:t>
      </w:r>
      <w:proofErr w:type="spellStart"/>
      <w:r w:rsidRPr="009F3407">
        <w:rPr>
          <w:rFonts w:ascii="Times" w:hAnsi="Times"/>
          <w:sz w:val="40"/>
          <w:szCs w:val="40"/>
        </w:rPr>
        <w:t>собои</w:t>
      </w:r>
      <w:proofErr w:type="spellEnd"/>
      <w:r w:rsidRPr="009F3407">
        <w:rPr>
          <w:rFonts w:ascii="Times" w:hAnsi="Times"/>
          <w:sz w:val="40"/>
          <w:szCs w:val="40"/>
        </w:rPr>
        <w:t>̆ о</w:t>
      </w:r>
      <w:r w:rsidR="002F1B78">
        <w:rPr>
          <w:rFonts w:ascii="Times" w:hAnsi="Times"/>
          <w:sz w:val="40"/>
          <w:szCs w:val="40"/>
        </w:rPr>
        <w:t>пределенную подсистему кредито</w:t>
      </w:r>
      <w:r w:rsidRPr="009F3407">
        <w:rPr>
          <w:rFonts w:ascii="Times" w:hAnsi="Times"/>
          <w:sz w:val="40"/>
          <w:szCs w:val="40"/>
        </w:rPr>
        <w:t xml:space="preserve">вания, объединяющую кредитную политику, виды и объекты, условия кредитования, </w:t>
      </w:r>
      <w:proofErr w:type="spellStart"/>
      <w:r w:rsidRPr="009F3407">
        <w:rPr>
          <w:rFonts w:ascii="Times" w:hAnsi="Times"/>
          <w:sz w:val="40"/>
          <w:szCs w:val="40"/>
        </w:rPr>
        <w:t>кредитныи</w:t>
      </w:r>
      <w:proofErr w:type="spellEnd"/>
      <w:r w:rsidRPr="009F3407">
        <w:rPr>
          <w:rFonts w:ascii="Times" w:hAnsi="Times"/>
          <w:sz w:val="40"/>
          <w:szCs w:val="40"/>
        </w:rPr>
        <w:t xml:space="preserve">̆ механизм (включая методы кредитования, формы </w:t>
      </w:r>
      <w:r w:rsidRPr="009F3407">
        <w:rPr>
          <w:rFonts w:ascii="Times" w:hAnsi="Times"/>
          <w:sz w:val="40"/>
          <w:szCs w:val="40"/>
        </w:rPr>
        <w:lastRenderedPageBreak/>
        <w:t xml:space="preserve">ссудных счетов, с которых производятся выдача и погашение кредитов). </w:t>
      </w:r>
      <w:r w:rsidRPr="009F3407">
        <w:rPr>
          <w:rFonts w:ascii="MS Mincho" w:eastAsia="MS Mincho" w:hAnsi="MS Mincho" w:cs="MS Mincho" w:hint="eastAsia"/>
          <w:sz w:val="40"/>
          <w:szCs w:val="40"/>
        </w:rPr>
        <w:t> </w:t>
      </w:r>
      <w:r w:rsidRPr="009F3407">
        <w:rPr>
          <w:rFonts w:ascii="Times" w:hAnsi="Times"/>
          <w:sz w:val="40"/>
          <w:szCs w:val="40"/>
        </w:rPr>
        <w:t xml:space="preserve"> По существу, </w:t>
      </w:r>
      <w:proofErr w:type="spellStart"/>
      <w:r w:rsidRPr="009F3407">
        <w:rPr>
          <w:rFonts w:ascii="Times" w:hAnsi="Times"/>
          <w:sz w:val="40"/>
          <w:szCs w:val="40"/>
        </w:rPr>
        <w:t>данныи</w:t>
      </w:r>
      <w:proofErr w:type="spellEnd"/>
      <w:r w:rsidRPr="009F3407">
        <w:rPr>
          <w:rFonts w:ascii="Times" w:hAnsi="Times"/>
          <w:sz w:val="40"/>
          <w:szCs w:val="40"/>
        </w:rPr>
        <w:t xml:space="preserve">̆ блок отражает всю ту оперативную работу, которую совершает кредитор по предоставлению кредита заемщику и возврату этого кредита. </w:t>
      </w:r>
      <w:r w:rsidRPr="009F3407">
        <w:rPr>
          <w:rFonts w:ascii="MS Mincho" w:eastAsia="MS Mincho" w:hAnsi="MS Mincho" w:cs="MS Mincho" w:hint="eastAsia"/>
          <w:sz w:val="40"/>
          <w:szCs w:val="40"/>
        </w:rPr>
        <w:t> </w:t>
      </w:r>
    </w:p>
    <w:p w:rsidR="00BC0E83" w:rsidRPr="009F3407" w:rsidRDefault="00BC0E83" w:rsidP="009F3407">
      <w:pPr>
        <w:pStyle w:val="a4"/>
        <w:widowControl w:val="0"/>
        <w:numPr>
          <w:ilvl w:val="0"/>
          <w:numId w:val="81"/>
        </w:numPr>
        <w:overflowPunct/>
        <w:spacing w:after="240"/>
        <w:jc w:val="both"/>
        <w:textAlignment w:val="auto"/>
        <w:rPr>
          <w:rFonts w:ascii="Times" w:hAnsi="Times"/>
          <w:sz w:val="40"/>
          <w:szCs w:val="40"/>
        </w:rPr>
      </w:pPr>
      <w:proofErr w:type="spellStart"/>
      <w:r w:rsidRPr="009F3407">
        <w:rPr>
          <w:rFonts w:ascii="Times" w:hAnsi="Times"/>
          <w:b/>
          <w:bCs/>
          <w:sz w:val="40"/>
          <w:szCs w:val="40"/>
        </w:rPr>
        <w:t>Третии</w:t>
      </w:r>
      <w:proofErr w:type="spellEnd"/>
      <w:r w:rsidRPr="009F3407">
        <w:rPr>
          <w:rFonts w:ascii="Times" w:hAnsi="Times"/>
          <w:b/>
          <w:bCs/>
          <w:sz w:val="40"/>
          <w:szCs w:val="40"/>
        </w:rPr>
        <w:t xml:space="preserve">̆ блок </w:t>
      </w:r>
      <w:r w:rsidRPr="009F3407">
        <w:rPr>
          <w:rFonts w:ascii="Times" w:hAnsi="Times"/>
          <w:sz w:val="40"/>
          <w:szCs w:val="40"/>
        </w:rPr>
        <w:t xml:space="preserve">— </w:t>
      </w:r>
      <w:proofErr w:type="spellStart"/>
      <w:r w:rsidRPr="009F3407">
        <w:rPr>
          <w:rFonts w:ascii="Times" w:hAnsi="Times"/>
          <w:b/>
          <w:bCs/>
          <w:sz w:val="40"/>
          <w:szCs w:val="40"/>
        </w:rPr>
        <w:t>регулирующии</w:t>
      </w:r>
      <w:proofErr w:type="spellEnd"/>
      <w:r w:rsidRPr="009F3407">
        <w:rPr>
          <w:rFonts w:ascii="Times" w:hAnsi="Times"/>
          <w:b/>
          <w:bCs/>
          <w:sz w:val="40"/>
          <w:szCs w:val="40"/>
        </w:rPr>
        <w:t>̆</w:t>
      </w:r>
      <w:r w:rsidRPr="009F3407">
        <w:rPr>
          <w:rFonts w:ascii="Times" w:hAnsi="Times"/>
          <w:sz w:val="40"/>
          <w:szCs w:val="40"/>
        </w:rPr>
        <w:t xml:space="preserve">, к которому относится государственное регулирование </w:t>
      </w:r>
      <w:proofErr w:type="spellStart"/>
      <w:r w:rsidRPr="009F3407">
        <w:rPr>
          <w:rFonts w:ascii="Times" w:hAnsi="Times"/>
          <w:sz w:val="40"/>
          <w:szCs w:val="40"/>
        </w:rPr>
        <w:t>кредитнои</w:t>
      </w:r>
      <w:proofErr w:type="spellEnd"/>
      <w:r w:rsidRPr="009F3407">
        <w:rPr>
          <w:rFonts w:ascii="Times" w:hAnsi="Times"/>
          <w:sz w:val="40"/>
          <w:szCs w:val="40"/>
        </w:rPr>
        <w:t xml:space="preserve">̆ деятельности, а также банковское законодательство. Оно призвано регламентировать кредитные сделки, защищать права кредитора и заемщика, определяет правила погашения кредита в случае несостоятельности кредитных организаций. Большую роль в этом процессе играют нормативные положения ЦБ РФ. Коммерческие банки, кроме того, разрабатывают свои инструктивные материалы, регламентирующие правила кредитования. </w:t>
      </w:r>
    </w:p>
    <w:p w:rsidR="00BC0E83" w:rsidRPr="009F3407" w:rsidRDefault="00BC0E83" w:rsidP="009F3407">
      <w:pPr>
        <w:widowControl w:val="0"/>
        <w:spacing w:after="240"/>
        <w:ind w:left="360"/>
        <w:jc w:val="both"/>
        <w:rPr>
          <w:rFonts w:ascii="Times" w:hAnsi="Times"/>
          <w:b/>
          <w:sz w:val="40"/>
          <w:szCs w:val="40"/>
        </w:rPr>
      </w:pPr>
    </w:p>
    <w:p w:rsidR="00BC0E83" w:rsidRPr="009F3407" w:rsidRDefault="00BC0E83" w:rsidP="009F3407">
      <w:pPr>
        <w:widowControl w:val="0"/>
        <w:spacing w:after="240"/>
        <w:ind w:left="360"/>
        <w:jc w:val="both"/>
        <w:rPr>
          <w:rFonts w:ascii="Times" w:hAnsi="Times"/>
          <w:b/>
          <w:sz w:val="40"/>
          <w:szCs w:val="40"/>
        </w:rPr>
      </w:pPr>
    </w:p>
    <w:p w:rsidR="00BC0E83" w:rsidRPr="009F3407" w:rsidRDefault="00BC0E83" w:rsidP="009F3407">
      <w:pPr>
        <w:jc w:val="both"/>
        <w:rPr>
          <w:rFonts w:ascii="Times" w:hAnsi="Times"/>
          <w:b/>
          <w:sz w:val="40"/>
          <w:szCs w:val="40"/>
        </w:rPr>
      </w:pPr>
      <w:r w:rsidRPr="009F3407">
        <w:rPr>
          <w:rFonts w:ascii="Times" w:hAnsi="Times"/>
          <w:b/>
          <w:sz w:val="40"/>
          <w:szCs w:val="40"/>
        </w:rPr>
        <w:br w:type="page"/>
      </w:r>
    </w:p>
    <w:p w:rsidR="00BC0E83" w:rsidRPr="00B87128" w:rsidRDefault="00B87128" w:rsidP="00B87128">
      <w:pPr>
        <w:widowControl w:val="0"/>
        <w:spacing w:after="240"/>
        <w:jc w:val="both"/>
        <w:rPr>
          <w:rFonts w:ascii="Times" w:hAnsi="Times"/>
          <w:b/>
          <w:sz w:val="40"/>
          <w:szCs w:val="40"/>
        </w:rPr>
      </w:pPr>
      <w:r>
        <w:rPr>
          <w:rFonts w:ascii="Times" w:hAnsi="Times"/>
          <w:b/>
          <w:sz w:val="40"/>
          <w:szCs w:val="40"/>
        </w:rPr>
        <w:lastRenderedPageBreak/>
        <w:t>25</w:t>
      </w:r>
      <w:r w:rsidR="00BC0E83" w:rsidRPr="009F3407">
        <w:rPr>
          <w:rFonts w:ascii="Times" w:hAnsi="Times"/>
          <w:b/>
          <w:sz w:val="40"/>
          <w:szCs w:val="40"/>
        </w:rPr>
        <w:t>Макроэкономическое развитие банковской системы</w:t>
      </w:r>
      <w:r>
        <w:rPr>
          <w:rFonts w:ascii="Times" w:hAnsi="Times"/>
          <w:b/>
          <w:sz w:val="40"/>
          <w:szCs w:val="40"/>
        </w:rPr>
        <w:br/>
      </w:r>
      <w:r w:rsidR="000F2A15" w:rsidRPr="000F2A15">
        <w:rPr>
          <w:rFonts w:ascii="Times" w:hAnsi="Times"/>
          <w:b/>
          <w:sz w:val="40"/>
          <w:szCs w:val="40"/>
        </w:rPr>
        <w:t>1</w:t>
      </w:r>
      <w:r w:rsidR="00BC0E83" w:rsidRPr="000F2A15">
        <w:rPr>
          <w:rFonts w:ascii="Times" w:hAnsi="Times"/>
          <w:b/>
          <w:sz w:val="40"/>
          <w:szCs w:val="40"/>
        </w:rPr>
        <w:t>степень зрелости товарно-денежных отношений;</w:t>
      </w:r>
      <w:r w:rsidR="00BC0E83" w:rsidRPr="000F2A15">
        <w:rPr>
          <w:rFonts w:ascii="Times" w:hAnsi="Times"/>
          <w:sz w:val="40"/>
          <w:szCs w:val="40"/>
        </w:rPr>
        <w:t xml:space="preserve"> </w:t>
      </w:r>
      <w:r w:rsidR="000F2A15" w:rsidRPr="000F2A15">
        <w:rPr>
          <w:rFonts w:ascii="Times" w:hAnsi="Times"/>
          <w:sz w:val="40"/>
          <w:szCs w:val="40"/>
        </w:rPr>
        <w:br/>
        <w:t xml:space="preserve">На развитие банков влияет развитие национальных рынков, </w:t>
      </w:r>
      <w:proofErr w:type="spellStart"/>
      <w:r w:rsidR="000F2A15" w:rsidRPr="000F2A15">
        <w:rPr>
          <w:rFonts w:ascii="Times" w:hAnsi="Times"/>
          <w:sz w:val="40"/>
          <w:szCs w:val="40"/>
        </w:rPr>
        <w:t>международнои</w:t>
      </w:r>
      <w:proofErr w:type="spellEnd"/>
      <w:r w:rsidR="000F2A15" w:rsidRPr="000F2A15">
        <w:rPr>
          <w:rFonts w:ascii="Times" w:hAnsi="Times"/>
          <w:sz w:val="40"/>
          <w:szCs w:val="40"/>
        </w:rPr>
        <w:t xml:space="preserve">̆ торговли. Спрос на банковские услуги расширяется по мере увеличения производства, масштабов обмена между товаропроизводителями. При общем поступательном развитии банковского </w:t>
      </w:r>
      <w:proofErr w:type="spellStart"/>
      <w:r w:rsidR="000F2A15" w:rsidRPr="000F2A15">
        <w:rPr>
          <w:rFonts w:ascii="Times" w:hAnsi="Times"/>
          <w:sz w:val="40"/>
          <w:szCs w:val="40"/>
        </w:rPr>
        <w:t>хозяйства</w:t>
      </w:r>
      <w:proofErr w:type="spellEnd"/>
      <w:r w:rsidR="000F2A15" w:rsidRPr="000F2A15">
        <w:rPr>
          <w:rFonts w:ascii="Times" w:hAnsi="Times"/>
          <w:sz w:val="40"/>
          <w:szCs w:val="40"/>
        </w:rPr>
        <w:t xml:space="preserve"> оно может в то же время сдерживаться </w:t>
      </w:r>
      <w:proofErr w:type="spellStart"/>
      <w:r w:rsidR="000F2A15" w:rsidRPr="000F2A15">
        <w:rPr>
          <w:rFonts w:ascii="Times" w:hAnsi="Times"/>
          <w:sz w:val="40"/>
          <w:szCs w:val="40"/>
        </w:rPr>
        <w:t>войнами</w:t>
      </w:r>
      <w:proofErr w:type="spellEnd"/>
      <w:r w:rsidR="000F2A15" w:rsidRPr="000F2A15">
        <w:rPr>
          <w:rFonts w:ascii="Times" w:hAnsi="Times"/>
          <w:sz w:val="40"/>
          <w:szCs w:val="40"/>
        </w:rPr>
        <w:t xml:space="preserve">, которые связаны с разрушением материальных благ и имущества. Негативное влияние на банковскую систему могут оказать также затяжные экономические кризисы. </w:t>
      </w:r>
      <w:r w:rsidR="000F2A15" w:rsidRPr="000F2A15">
        <w:rPr>
          <w:rFonts w:ascii="Times" w:hAnsi="Times"/>
          <w:sz w:val="40"/>
          <w:szCs w:val="40"/>
        </w:rPr>
        <w:br/>
      </w:r>
      <w:r w:rsidR="000F2A15" w:rsidRPr="000F2A15">
        <w:rPr>
          <w:rFonts w:ascii="Times" w:hAnsi="Times"/>
          <w:b/>
          <w:sz w:val="40"/>
          <w:szCs w:val="40"/>
        </w:rPr>
        <w:t>2</w:t>
      </w:r>
      <w:r w:rsidR="00BC0E83" w:rsidRPr="000F2A15">
        <w:rPr>
          <w:rFonts w:ascii="Times" w:hAnsi="Times"/>
          <w:b/>
          <w:sz w:val="40"/>
          <w:szCs w:val="40"/>
        </w:rPr>
        <w:t xml:space="preserve">общественный и </w:t>
      </w:r>
      <w:proofErr w:type="spellStart"/>
      <w:r w:rsidR="00BC0E83" w:rsidRPr="000F2A15">
        <w:rPr>
          <w:rFonts w:ascii="Times" w:hAnsi="Times"/>
          <w:b/>
          <w:sz w:val="40"/>
          <w:szCs w:val="40"/>
        </w:rPr>
        <w:t>экономическии</w:t>
      </w:r>
      <w:proofErr w:type="spellEnd"/>
      <w:r w:rsidR="00BC0E83" w:rsidRPr="000F2A15">
        <w:rPr>
          <w:rFonts w:ascii="Times" w:hAnsi="Times"/>
          <w:b/>
          <w:sz w:val="40"/>
          <w:szCs w:val="40"/>
        </w:rPr>
        <w:t>̆ порядок, его целевое назначение и социальная направленность;</w:t>
      </w:r>
      <w:r w:rsidR="00BC0E83" w:rsidRPr="000F2A15">
        <w:rPr>
          <w:rFonts w:ascii="Times" w:hAnsi="Times"/>
          <w:sz w:val="40"/>
          <w:szCs w:val="40"/>
        </w:rPr>
        <w:t xml:space="preserve"> </w:t>
      </w:r>
      <w:r w:rsidR="000F2A15" w:rsidRPr="000F2A15">
        <w:rPr>
          <w:rFonts w:ascii="Times" w:hAnsi="Times"/>
          <w:sz w:val="40"/>
          <w:szCs w:val="40"/>
        </w:rPr>
        <w:br/>
        <w:t xml:space="preserve">если в обществе не поощряются сбережения, банки не могут мобилизовать свободные ресурсы; Также на развитие банков влияют и разные запреты местных </w:t>
      </w:r>
      <w:proofErr w:type="spellStart"/>
      <w:r w:rsidR="000F2A15" w:rsidRPr="000F2A15">
        <w:rPr>
          <w:rFonts w:ascii="Times" w:hAnsi="Times"/>
          <w:sz w:val="40"/>
          <w:szCs w:val="40"/>
        </w:rPr>
        <w:t>властеи</w:t>
      </w:r>
      <w:proofErr w:type="spellEnd"/>
      <w:r w:rsidR="000F2A15" w:rsidRPr="000F2A15">
        <w:rPr>
          <w:rFonts w:ascii="Times" w:hAnsi="Times"/>
          <w:sz w:val="40"/>
          <w:szCs w:val="40"/>
        </w:rPr>
        <w:t xml:space="preserve">̆. Местное лобби, составленное из местных банков, местных </w:t>
      </w:r>
      <w:proofErr w:type="spellStart"/>
      <w:r w:rsidR="000F2A15" w:rsidRPr="000F2A15">
        <w:rPr>
          <w:rFonts w:ascii="Times" w:hAnsi="Times"/>
          <w:sz w:val="40"/>
          <w:szCs w:val="40"/>
        </w:rPr>
        <w:t>предпринимателеи</w:t>
      </w:r>
      <w:proofErr w:type="spellEnd"/>
      <w:r w:rsidR="000F2A15" w:rsidRPr="000F2A15">
        <w:rPr>
          <w:rFonts w:ascii="Times" w:hAnsi="Times"/>
          <w:sz w:val="40"/>
          <w:szCs w:val="40"/>
        </w:rPr>
        <w:t xml:space="preserve">̆, может </w:t>
      </w:r>
      <w:proofErr w:type="spellStart"/>
      <w:r w:rsidR="000F2A15" w:rsidRPr="000F2A15">
        <w:rPr>
          <w:rFonts w:ascii="Times" w:hAnsi="Times"/>
          <w:sz w:val="40"/>
          <w:szCs w:val="40"/>
        </w:rPr>
        <w:t>воздействовать</w:t>
      </w:r>
      <w:proofErr w:type="spellEnd"/>
      <w:r w:rsidR="000F2A15" w:rsidRPr="000F2A15">
        <w:rPr>
          <w:rFonts w:ascii="Times" w:hAnsi="Times"/>
          <w:sz w:val="40"/>
          <w:szCs w:val="40"/>
        </w:rPr>
        <w:t xml:space="preserve"> на принятие решений по открытию филиалов других банков.  </w:t>
      </w:r>
      <w:r w:rsidR="000F2A15" w:rsidRPr="000F2A15">
        <w:rPr>
          <w:rFonts w:ascii="Times" w:hAnsi="Times"/>
          <w:sz w:val="40"/>
          <w:szCs w:val="40"/>
        </w:rPr>
        <w:br/>
      </w:r>
      <w:r w:rsidR="000F2A15" w:rsidRPr="000F2A15">
        <w:rPr>
          <w:rFonts w:ascii="Times" w:hAnsi="Times"/>
          <w:b/>
          <w:sz w:val="40"/>
          <w:szCs w:val="40"/>
        </w:rPr>
        <w:t>3</w:t>
      </w:r>
      <w:r w:rsidR="00BC0E83" w:rsidRPr="000F2A15">
        <w:rPr>
          <w:rFonts w:ascii="Times" w:hAnsi="Times"/>
          <w:b/>
          <w:sz w:val="40"/>
          <w:szCs w:val="40"/>
        </w:rPr>
        <w:t>законодательные основы и акты;</w:t>
      </w:r>
      <w:r w:rsidR="00BC0E83" w:rsidRPr="000F2A15">
        <w:rPr>
          <w:rFonts w:ascii="MS Mincho" w:eastAsia="MS Mincho" w:hAnsi="MS Mincho" w:cs="MS Mincho" w:hint="eastAsia"/>
          <w:b/>
          <w:sz w:val="40"/>
          <w:szCs w:val="40"/>
        </w:rPr>
        <w:t> </w:t>
      </w:r>
      <w:r w:rsidR="000F2A15" w:rsidRPr="000F2A15">
        <w:rPr>
          <w:rFonts w:ascii="MS Mincho" w:eastAsia="MS Mincho" w:hAnsi="MS Mincho" w:cs="MS Mincho"/>
          <w:b/>
          <w:sz w:val="40"/>
          <w:szCs w:val="40"/>
        </w:rPr>
        <w:br/>
      </w:r>
      <w:r w:rsidR="000F2A15" w:rsidRPr="000F2A15">
        <w:rPr>
          <w:rFonts w:ascii="Times" w:hAnsi="Times"/>
          <w:sz w:val="40"/>
          <w:szCs w:val="40"/>
        </w:rPr>
        <w:t xml:space="preserve">в некоторых странах банкам запрещается выполнять определенные операции с ценными бумагами, вкладывать свои капиталы в капиталы предприятий. В ряде стран банкам не разрешено заниматься страхованием. Например, в США </w:t>
      </w:r>
      <w:proofErr w:type="spellStart"/>
      <w:r w:rsidR="000F2A15" w:rsidRPr="000F2A15">
        <w:rPr>
          <w:rFonts w:ascii="Times" w:hAnsi="Times"/>
          <w:sz w:val="40"/>
          <w:szCs w:val="40"/>
        </w:rPr>
        <w:t>действует</w:t>
      </w:r>
      <w:proofErr w:type="spellEnd"/>
      <w:r w:rsidR="000F2A15" w:rsidRPr="000F2A15">
        <w:rPr>
          <w:rFonts w:ascii="Times" w:hAnsi="Times"/>
          <w:sz w:val="40"/>
          <w:szCs w:val="40"/>
        </w:rPr>
        <w:t xml:space="preserve"> система </w:t>
      </w:r>
      <w:proofErr w:type="spellStart"/>
      <w:r w:rsidR="000F2A15" w:rsidRPr="000F2A15">
        <w:rPr>
          <w:rFonts w:ascii="Times" w:hAnsi="Times"/>
          <w:sz w:val="40"/>
          <w:szCs w:val="40"/>
        </w:rPr>
        <w:t>двойного</w:t>
      </w:r>
      <w:proofErr w:type="spellEnd"/>
      <w:r w:rsidR="000F2A15" w:rsidRPr="000F2A15">
        <w:rPr>
          <w:rFonts w:ascii="Times" w:hAnsi="Times"/>
          <w:sz w:val="40"/>
          <w:szCs w:val="40"/>
        </w:rPr>
        <w:t xml:space="preserve"> подчинения, когда образовать банк могут как власти отдельных штатов, так и федеральное правительство. В свою очередь по закону банки могут сами выбрать свою юрисдикцию (органы регулирования и контроля). </w:t>
      </w:r>
      <w:r w:rsidR="000F2A15" w:rsidRPr="000F2A15">
        <w:rPr>
          <w:rFonts w:ascii="Times" w:hAnsi="Times"/>
          <w:sz w:val="40"/>
          <w:szCs w:val="40"/>
        </w:rPr>
        <w:br/>
      </w:r>
      <w:r w:rsidR="000F2A15" w:rsidRPr="000F2A15">
        <w:rPr>
          <w:rFonts w:ascii="Times" w:hAnsi="Times"/>
          <w:b/>
          <w:sz w:val="40"/>
          <w:szCs w:val="40"/>
        </w:rPr>
        <w:t>4</w:t>
      </w:r>
      <w:r w:rsidR="00BC0E83" w:rsidRPr="000F2A15">
        <w:rPr>
          <w:rFonts w:ascii="Times" w:hAnsi="Times"/>
          <w:b/>
          <w:sz w:val="40"/>
          <w:szCs w:val="40"/>
        </w:rPr>
        <w:t>общее представление о сущности и роли банка в экономике.</w:t>
      </w:r>
      <w:r w:rsidR="00BC0E83" w:rsidRPr="000F2A15">
        <w:rPr>
          <w:rFonts w:ascii="Times" w:hAnsi="Times"/>
          <w:sz w:val="40"/>
          <w:szCs w:val="40"/>
        </w:rPr>
        <w:t xml:space="preserve"> </w:t>
      </w:r>
      <w:r w:rsidR="000F2A15">
        <w:rPr>
          <w:rFonts w:ascii="Times" w:hAnsi="Times"/>
          <w:b/>
          <w:sz w:val="40"/>
          <w:szCs w:val="40"/>
        </w:rPr>
        <w:br/>
      </w:r>
      <w:r w:rsidR="00BC0E83" w:rsidRPr="000F2A15">
        <w:rPr>
          <w:rFonts w:ascii="Times" w:hAnsi="Times"/>
          <w:sz w:val="40"/>
          <w:szCs w:val="40"/>
        </w:rPr>
        <w:t xml:space="preserve">В </w:t>
      </w:r>
      <w:proofErr w:type="spellStart"/>
      <w:r w:rsidR="00BC0E83" w:rsidRPr="000F2A15">
        <w:rPr>
          <w:rFonts w:ascii="Times" w:hAnsi="Times"/>
          <w:sz w:val="40"/>
          <w:szCs w:val="40"/>
        </w:rPr>
        <w:t>распределительнои</w:t>
      </w:r>
      <w:proofErr w:type="spellEnd"/>
      <w:r w:rsidR="00BC0E83" w:rsidRPr="000F2A15">
        <w:rPr>
          <w:rFonts w:ascii="Times" w:hAnsi="Times"/>
          <w:sz w:val="40"/>
          <w:szCs w:val="40"/>
        </w:rPr>
        <w:t xml:space="preserve">̆ системе банк воспринимался как часть государственного аппарата управления, орган контроля, надзора за деятельностью предприятий. Его собственная деятельность была </w:t>
      </w:r>
      <w:proofErr w:type="spellStart"/>
      <w:r w:rsidR="00BC0E83" w:rsidRPr="000F2A15">
        <w:rPr>
          <w:rFonts w:ascii="Times" w:hAnsi="Times"/>
          <w:sz w:val="40"/>
          <w:szCs w:val="40"/>
        </w:rPr>
        <w:t>ограниченнои</w:t>
      </w:r>
      <w:proofErr w:type="spellEnd"/>
      <w:r w:rsidR="00BC0E83" w:rsidRPr="000F2A15">
        <w:rPr>
          <w:rFonts w:ascii="Times" w:hAnsi="Times"/>
          <w:sz w:val="40"/>
          <w:szCs w:val="40"/>
        </w:rPr>
        <w:t xml:space="preserve">̆. Иное положение занимают банки в условиях </w:t>
      </w:r>
      <w:proofErr w:type="spellStart"/>
      <w:r w:rsidR="00BC0E83" w:rsidRPr="000F2A15">
        <w:rPr>
          <w:rFonts w:ascii="Times" w:hAnsi="Times"/>
          <w:sz w:val="40"/>
          <w:szCs w:val="40"/>
        </w:rPr>
        <w:t>рыночнои</w:t>
      </w:r>
      <w:proofErr w:type="spellEnd"/>
      <w:r w:rsidR="00BC0E83" w:rsidRPr="000F2A15">
        <w:rPr>
          <w:rFonts w:ascii="Times" w:hAnsi="Times"/>
          <w:sz w:val="40"/>
          <w:szCs w:val="40"/>
        </w:rPr>
        <w:t xml:space="preserve">̆ экономики. Банковская система становится </w:t>
      </w:r>
      <w:proofErr w:type="spellStart"/>
      <w:r w:rsidR="00BC0E83" w:rsidRPr="000F2A15">
        <w:rPr>
          <w:rFonts w:ascii="Times" w:hAnsi="Times"/>
          <w:sz w:val="40"/>
          <w:szCs w:val="40"/>
        </w:rPr>
        <w:t>двухуровневои</w:t>
      </w:r>
      <w:proofErr w:type="spellEnd"/>
      <w:r w:rsidR="00BC0E83" w:rsidRPr="000F2A15">
        <w:rPr>
          <w:rFonts w:ascii="Times" w:hAnsi="Times"/>
          <w:sz w:val="40"/>
          <w:szCs w:val="40"/>
        </w:rPr>
        <w:t xml:space="preserve">̆, собственность на банки приобретает характер, </w:t>
      </w:r>
      <w:proofErr w:type="spellStart"/>
      <w:r w:rsidR="00BC0E83" w:rsidRPr="000F2A15">
        <w:rPr>
          <w:rFonts w:ascii="Times" w:hAnsi="Times"/>
          <w:sz w:val="40"/>
          <w:szCs w:val="40"/>
        </w:rPr>
        <w:lastRenderedPageBreak/>
        <w:t>адекватныи</w:t>
      </w:r>
      <w:proofErr w:type="spellEnd"/>
      <w:r w:rsidR="00BC0E83" w:rsidRPr="000F2A15">
        <w:rPr>
          <w:rFonts w:ascii="Times" w:hAnsi="Times"/>
          <w:sz w:val="40"/>
          <w:szCs w:val="40"/>
        </w:rPr>
        <w:t xml:space="preserve">̆ многообразию форм собственности в </w:t>
      </w:r>
      <w:proofErr w:type="spellStart"/>
      <w:r w:rsidR="00BC0E83" w:rsidRPr="000F2A15">
        <w:rPr>
          <w:rFonts w:ascii="Times" w:hAnsi="Times"/>
          <w:sz w:val="40"/>
          <w:szCs w:val="40"/>
        </w:rPr>
        <w:t>хозяйстве</w:t>
      </w:r>
      <w:proofErr w:type="spellEnd"/>
      <w:r w:rsidR="00BC0E83" w:rsidRPr="000F2A15">
        <w:rPr>
          <w:rFonts w:ascii="Times" w:hAnsi="Times"/>
          <w:sz w:val="40"/>
          <w:szCs w:val="40"/>
        </w:rPr>
        <w:t xml:space="preserve">, появляются частные, кооперативные и акционерные банки, а также такие специализированные кредитные учреждения, как ипотечные, муниципальные банки; система становится более </w:t>
      </w:r>
      <w:proofErr w:type="spellStart"/>
      <w:r w:rsidR="00BC0E83" w:rsidRPr="000F2A15">
        <w:rPr>
          <w:rFonts w:ascii="Times" w:hAnsi="Times"/>
          <w:sz w:val="40"/>
          <w:szCs w:val="40"/>
        </w:rPr>
        <w:t>многостороннеи</w:t>
      </w:r>
      <w:proofErr w:type="spellEnd"/>
      <w:r w:rsidR="00BC0E83" w:rsidRPr="000F2A15">
        <w:rPr>
          <w:rFonts w:ascii="Times" w:hAnsi="Times"/>
          <w:sz w:val="40"/>
          <w:szCs w:val="40"/>
        </w:rPr>
        <w:t xml:space="preserve">̆, приобретает более </w:t>
      </w:r>
      <w:proofErr w:type="spellStart"/>
      <w:r w:rsidR="00BC0E83" w:rsidRPr="000F2A15">
        <w:rPr>
          <w:rFonts w:ascii="Times" w:hAnsi="Times"/>
          <w:sz w:val="40"/>
          <w:szCs w:val="40"/>
        </w:rPr>
        <w:t>законченныи</w:t>
      </w:r>
      <w:proofErr w:type="spellEnd"/>
      <w:r w:rsidR="00BC0E83" w:rsidRPr="000F2A15">
        <w:rPr>
          <w:rFonts w:ascii="Times" w:hAnsi="Times"/>
          <w:sz w:val="40"/>
          <w:szCs w:val="40"/>
        </w:rPr>
        <w:t xml:space="preserve">̆ вид, предлагает обществу более </w:t>
      </w:r>
      <w:proofErr w:type="spellStart"/>
      <w:r w:rsidR="00BC0E83" w:rsidRPr="000F2A15">
        <w:rPr>
          <w:rFonts w:ascii="Times" w:hAnsi="Times"/>
          <w:sz w:val="40"/>
          <w:szCs w:val="40"/>
        </w:rPr>
        <w:t>широкии</w:t>
      </w:r>
      <w:proofErr w:type="spellEnd"/>
      <w:r w:rsidR="00BC0E83" w:rsidRPr="000F2A15">
        <w:rPr>
          <w:rFonts w:ascii="Times" w:hAnsi="Times"/>
          <w:sz w:val="40"/>
          <w:szCs w:val="40"/>
        </w:rPr>
        <w:t xml:space="preserve">̆ спектр операций и услуг. </w:t>
      </w:r>
      <w:r>
        <w:rPr>
          <w:rFonts w:ascii="Times" w:hAnsi="Times"/>
          <w:b/>
          <w:sz w:val="40"/>
          <w:szCs w:val="40"/>
        </w:rPr>
        <w:br/>
        <w:t>26</w:t>
      </w:r>
      <w:r w:rsidR="00BC0E83" w:rsidRPr="009F3407">
        <w:rPr>
          <w:rFonts w:ascii="Times" w:hAnsi="Times"/>
          <w:b/>
          <w:sz w:val="40"/>
          <w:szCs w:val="40"/>
        </w:rPr>
        <w:t xml:space="preserve">Макроэкономические факторы развития денежной системы </w:t>
      </w:r>
      <w:proofErr w:type="spellStart"/>
      <w:r w:rsidR="00BC0E83" w:rsidRPr="009F3407">
        <w:rPr>
          <w:rFonts w:ascii="Times" w:hAnsi="Times"/>
          <w:b/>
          <w:sz w:val="40"/>
          <w:szCs w:val="40"/>
        </w:rPr>
        <w:t>России.</w:t>
      </w:r>
      <w:r w:rsidR="00BC0E83" w:rsidRPr="009F3407">
        <w:rPr>
          <w:rFonts w:ascii="Times" w:hAnsi="Times"/>
          <w:b/>
          <w:bCs/>
          <w:sz w:val="40"/>
          <w:szCs w:val="40"/>
          <w:u w:val="single"/>
        </w:rPr>
        <w:t>Денежная</w:t>
      </w:r>
      <w:proofErr w:type="spellEnd"/>
      <w:r w:rsidR="00BC0E83" w:rsidRPr="009F3407">
        <w:rPr>
          <w:rFonts w:ascii="Times" w:hAnsi="Times"/>
          <w:b/>
          <w:bCs/>
          <w:sz w:val="40"/>
          <w:szCs w:val="40"/>
          <w:u w:val="single"/>
        </w:rPr>
        <w:t xml:space="preserve"> система страны</w:t>
      </w:r>
      <w:r w:rsidR="00BC0E83" w:rsidRPr="009F3407">
        <w:rPr>
          <w:rFonts w:ascii="Times" w:hAnsi="Times"/>
          <w:sz w:val="40"/>
          <w:szCs w:val="40"/>
        </w:rPr>
        <w:t> – исторически сложившаяся национальная система организации денежного обращения, обслуживающая народнохозяйственный оборот, закрепленная традициями и оформленная законодательно.</w:t>
      </w:r>
      <w:r>
        <w:rPr>
          <w:rFonts w:ascii="Times" w:hAnsi="Times"/>
          <w:b/>
          <w:sz w:val="40"/>
          <w:szCs w:val="40"/>
        </w:rPr>
        <w:br/>
      </w:r>
      <w:r w:rsidR="00BC0E83" w:rsidRPr="009F3407">
        <w:rPr>
          <w:rFonts w:ascii="Times" w:hAnsi="Times"/>
          <w:sz w:val="40"/>
          <w:szCs w:val="40"/>
        </w:rPr>
        <w:t>Макроэкономические факторы развития денежной системы России:</w:t>
      </w:r>
      <w:r w:rsidR="000F2A15">
        <w:rPr>
          <w:rFonts w:ascii="Times" w:hAnsi="Times"/>
          <w:sz w:val="40"/>
          <w:szCs w:val="40"/>
        </w:rPr>
        <w:br/>
        <w:t>-</w:t>
      </w:r>
      <w:r w:rsidR="00BC0E83" w:rsidRPr="000F2A15">
        <w:rPr>
          <w:rFonts w:ascii="Times" w:hAnsi="Times" w:cs="Arial"/>
          <w:color w:val="000000"/>
          <w:sz w:val="40"/>
          <w:szCs w:val="40"/>
        </w:rPr>
        <w:t xml:space="preserve"> какая концепция лежит в основе всей экономической политике государства;</w:t>
      </w:r>
      <w:r w:rsidR="00BC0E83" w:rsidRPr="000F2A15">
        <w:rPr>
          <w:rStyle w:val="apple-converted-space"/>
          <w:rFonts w:ascii="Times" w:hAnsi="Times" w:cs="Arial"/>
          <w:color w:val="000000"/>
          <w:sz w:val="40"/>
          <w:szCs w:val="40"/>
        </w:rPr>
        <w:t> </w:t>
      </w:r>
      <w:r w:rsidR="000F2A15" w:rsidRPr="000F2A15">
        <w:rPr>
          <w:rFonts w:ascii="Times" w:hAnsi="Times" w:cs="Arial"/>
          <w:color w:val="000000"/>
          <w:sz w:val="40"/>
          <w:szCs w:val="40"/>
        </w:rPr>
        <w:br/>
      </w:r>
      <w:r w:rsidR="000F2A15">
        <w:rPr>
          <w:rFonts w:ascii="Times" w:hAnsi="Times" w:cs="Arial"/>
          <w:color w:val="000000"/>
          <w:sz w:val="40"/>
          <w:szCs w:val="40"/>
        </w:rPr>
        <w:t>-</w:t>
      </w:r>
      <w:r w:rsidR="00BC0E83" w:rsidRPr="000F2A15">
        <w:rPr>
          <w:rFonts w:ascii="Times" w:hAnsi="Times" w:cs="Arial"/>
          <w:color w:val="000000"/>
          <w:sz w:val="40"/>
          <w:szCs w:val="40"/>
        </w:rPr>
        <w:t>показатели того, насколько денежная политика за предыдущие периоды способствовала экономическому росту и усилению инвестиционной составляющей;</w:t>
      </w:r>
      <w:r w:rsidR="00BC0E83" w:rsidRPr="000F2A15">
        <w:rPr>
          <w:rStyle w:val="apple-converted-space"/>
          <w:rFonts w:ascii="Times" w:hAnsi="Times" w:cs="Arial"/>
          <w:color w:val="000000"/>
          <w:sz w:val="40"/>
          <w:szCs w:val="40"/>
        </w:rPr>
        <w:t> </w:t>
      </w:r>
      <w:r w:rsidR="00BC0E83" w:rsidRPr="000F2A15">
        <w:rPr>
          <w:rFonts w:ascii="Times" w:hAnsi="Times" w:cs="Arial"/>
          <w:color w:val="000000"/>
          <w:sz w:val="40"/>
          <w:szCs w:val="40"/>
        </w:rPr>
        <w:br/>
      </w:r>
      <w:r>
        <w:rPr>
          <w:rFonts w:ascii="Times" w:hAnsi="Times" w:cs="Arial"/>
          <w:color w:val="000000"/>
          <w:sz w:val="40"/>
          <w:szCs w:val="40"/>
        </w:rPr>
        <w:t>-</w:t>
      </w:r>
      <w:r w:rsidR="00BC0E83" w:rsidRPr="000F2A15">
        <w:rPr>
          <w:rFonts w:ascii="Times" w:hAnsi="Times" w:cs="Arial"/>
          <w:color w:val="000000"/>
          <w:sz w:val="40"/>
          <w:szCs w:val="40"/>
        </w:rPr>
        <w:t>причины инфляции;</w:t>
      </w:r>
      <w:r w:rsidR="00BC0E83" w:rsidRPr="000F2A15">
        <w:rPr>
          <w:rStyle w:val="apple-converted-space"/>
          <w:rFonts w:ascii="Times" w:hAnsi="Times" w:cs="Arial"/>
          <w:color w:val="000000"/>
          <w:sz w:val="40"/>
          <w:szCs w:val="40"/>
        </w:rPr>
        <w:t> </w:t>
      </w:r>
      <w:r w:rsidR="00BC0E83" w:rsidRPr="000F2A15">
        <w:rPr>
          <w:rFonts w:ascii="Times" w:hAnsi="Times" w:cs="Arial"/>
          <w:color w:val="000000"/>
          <w:sz w:val="40"/>
          <w:szCs w:val="40"/>
        </w:rPr>
        <w:br/>
      </w:r>
      <w:r>
        <w:rPr>
          <w:rFonts w:ascii="Times" w:hAnsi="Times" w:cs="Arial"/>
          <w:color w:val="000000"/>
          <w:sz w:val="40"/>
          <w:szCs w:val="40"/>
        </w:rPr>
        <w:t>-</w:t>
      </w:r>
      <w:r w:rsidR="00BC0E83" w:rsidRPr="000F2A15">
        <w:rPr>
          <w:rFonts w:ascii="Times" w:hAnsi="Times" w:cs="Arial"/>
          <w:color w:val="000000"/>
          <w:sz w:val="40"/>
          <w:szCs w:val="40"/>
        </w:rPr>
        <w:t>насколько хорошо сочетаются методы денежной политики с методами бюджетной политики и налоговой политики;</w:t>
      </w:r>
      <w:r w:rsidR="00BC0E83" w:rsidRPr="000F2A15">
        <w:rPr>
          <w:rStyle w:val="apple-converted-space"/>
          <w:rFonts w:ascii="Times" w:hAnsi="Times" w:cs="Arial"/>
          <w:color w:val="000000"/>
          <w:sz w:val="40"/>
          <w:szCs w:val="40"/>
        </w:rPr>
        <w:t> </w:t>
      </w:r>
      <w:r w:rsidR="00BC0E83" w:rsidRPr="000F2A15">
        <w:rPr>
          <w:rFonts w:ascii="Times" w:hAnsi="Times" w:cs="Arial"/>
          <w:color w:val="000000"/>
          <w:sz w:val="40"/>
          <w:szCs w:val="40"/>
        </w:rPr>
        <w:br/>
        <w:t>5.  важно учитывать уровень стабильности банковской системы;</w:t>
      </w:r>
      <w:r w:rsidR="00BC0E83" w:rsidRPr="000F2A15">
        <w:rPr>
          <w:rStyle w:val="apple-converted-space"/>
          <w:rFonts w:ascii="Times" w:hAnsi="Times" w:cs="Arial"/>
          <w:color w:val="000000"/>
          <w:sz w:val="40"/>
          <w:szCs w:val="40"/>
        </w:rPr>
        <w:t> </w:t>
      </w:r>
      <w:r w:rsidR="00BC0E83" w:rsidRPr="000F2A15">
        <w:rPr>
          <w:rFonts w:ascii="Times" w:hAnsi="Times" w:cs="Arial"/>
          <w:color w:val="000000"/>
          <w:sz w:val="40"/>
          <w:szCs w:val="40"/>
        </w:rPr>
        <w:br/>
        <w:t>6.  важно учитывать, насколько четко на данный момент выражена специфика денежной политики.</w:t>
      </w:r>
    </w:p>
    <w:p w:rsidR="000F2A15" w:rsidRDefault="00BC0E83" w:rsidP="009F3407">
      <w:pPr>
        <w:shd w:val="clear" w:color="auto" w:fill="FFFFFF"/>
        <w:ind w:left="65" w:right="65"/>
        <w:jc w:val="both"/>
        <w:textAlignment w:val="bottom"/>
        <w:rPr>
          <w:rFonts w:ascii="Times" w:hAnsi="Times"/>
          <w:sz w:val="40"/>
          <w:szCs w:val="40"/>
          <w:lang w:eastAsia="en-GB"/>
        </w:rPr>
      </w:pPr>
      <w:r w:rsidRPr="009F3407">
        <w:rPr>
          <w:rFonts w:ascii="Times" w:hAnsi="Times"/>
          <w:sz w:val="40"/>
          <w:szCs w:val="40"/>
          <w:lang w:eastAsia="en-GB"/>
        </w:rPr>
        <w:t xml:space="preserve">Внешними факторами развития </w:t>
      </w:r>
      <w:proofErr w:type="spellStart"/>
      <w:r w:rsidRPr="009F3407">
        <w:rPr>
          <w:rFonts w:ascii="Times" w:hAnsi="Times"/>
          <w:sz w:val="40"/>
          <w:szCs w:val="40"/>
          <w:lang w:eastAsia="en-GB"/>
        </w:rPr>
        <w:t>национальнои</w:t>
      </w:r>
      <w:proofErr w:type="spellEnd"/>
      <w:r w:rsidRPr="009F3407">
        <w:rPr>
          <w:rFonts w:ascii="Times" w:hAnsi="Times"/>
          <w:sz w:val="40"/>
          <w:szCs w:val="40"/>
          <w:lang w:eastAsia="en-GB"/>
        </w:rPr>
        <w:t xml:space="preserve">̆ </w:t>
      </w:r>
      <w:proofErr w:type="spellStart"/>
      <w:r w:rsidRPr="009F3407">
        <w:rPr>
          <w:rFonts w:ascii="Times" w:hAnsi="Times"/>
          <w:sz w:val="40"/>
          <w:szCs w:val="40"/>
          <w:lang w:eastAsia="en-GB"/>
        </w:rPr>
        <w:t>денежнои</w:t>
      </w:r>
      <w:proofErr w:type="spellEnd"/>
      <w:r w:rsidRPr="009F3407">
        <w:rPr>
          <w:rFonts w:ascii="Times" w:hAnsi="Times"/>
          <w:sz w:val="40"/>
          <w:szCs w:val="40"/>
          <w:lang w:eastAsia="en-GB"/>
        </w:rPr>
        <w:t xml:space="preserve">̆ системы, влияющими на ее состояние и развитие, являются: </w:t>
      </w:r>
      <w:r w:rsidRPr="009F3407">
        <w:rPr>
          <w:rFonts w:ascii="Times" w:hAnsi="Times"/>
          <w:sz w:val="40"/>
          <w:szCs w:val="40"/>
          <w:lang w:eastAsia="en-GB"/>
        </w:rPr>
        <w:br/>
        <w:t xml:space="preserve">1. Тенденции и направления развития </w:t>
      </w:r>
      <w:proofErr w:type="spellStart"/>
      <w:r w:rsidRPr="009F3407">
        <w:rPr>
          <w:rFonts w:ascii="Times" w:hAnsi="Times"/>
          <w:sz w:val="40"/>
          <w:szCs w:val="40"/>
          <w:lang w:eastAsia="en-GB"/>
        </w:rPr>
        <w:t>мировои</w:t>
      </w:r>
      <w:proofErr w:type="spellEnd"/>
      <w:r w:rsidRPr="009F3407">
        <w:rPr>
          <w:rFonts w:ascii="Times" w:hAnsi="Times"/>
          <w:sz w:val="40"/>
          <w:szCs w:val="40"/>
          <w:lang w:eastAsia="en-GB"/>
        </w:rPr>
        <w:t xml:space="preserve">̆ экономики, </w:t>
      </w:r>
      <w:proofErr w:type="spellStart"/>
      <w:r w:rsidRPr="009F3407">
        <w:rPr>
          <w:rFonts w:ascii="Times" w:hAnsi="Times"/>
          <w:sz w:val="40"/>
          <w:szCs w:val="40"/>
          <w:lang w:eastAsia="en-GB"/>
        </w:rPr>
        <w:t>интегрированность</w:t>
      </w:r>
      <w:proofErr w:type="spellEnd"/>
      <w:r w:rsidRPr="009F3407">
        <w:rPr>
          <w:rFonts w:ascii="Times" w:hAnsi="Times"/>
          <w:sz w:val="40"/>
          <w:szCs w:val="40"/>
          <w:lang w:eastAsia="en-GB"/>
        </w:rPr>
        <w:t xml:space="preserve"> </w:t>
      </w:r>
      <w:proofErr w:type="spellStart"/>
      <w:r w:rsidRPr="009F3407">
        <w:rPr>
          <w:rFonts w:ascii="Times" w:hAnsi="Times"/>
          <w:sz w:val="40"/>
          <w:szCs w:val="40"/>
          <w:lang w:eastAsia="en-GB"/>
        </w:rPr>
        <w:t>национальнои</w:t>
      </w:r>
      <w:proofErr w:type="spellEnd"/>
      <w:r w:rsidRPr="009F3407">
        <w:rPr>
          <w:rFonts w:ascii="Times" w:hAnsi="Times"/>
          <w:sz w:val="40"/>
          <w:szCs w:val="40"/>
          <w:lang w:eastAsia="en-GB"/>
        </w:rPr>
        <w:t xml:space="preserve">̆ экономики в мировую, степень «открытости» </w:t>
      </w:r>
      <w:proofErr w:type="spellStart"/>
      <w:r w:rsidRPr="009F3407">
        <w:rPr>
          <w:rFonts w:ascii="Times" w:hAnsi="Times"/>
          <w:sz w:val="40"/>
          <w:szCs w:val="40"/>
          <w:lang w:eastAsia="en-GB"/>
        </w:rPr>
        <w:t>национальнои</w:t>
      </w:r>
      <w:proofErr w:type="spellEnd"/>
      <w:r w:rsidRPr="009F3407">
        <w:rPr>
          <w:rFonts w:ascii="Times" w:hAnsi="Times"/>
          <w:sz w:val="40"/>
          <w:szCs w:val="40"/>
          <w:lang w:eastAsia="en-GB"/>
        </w:rPr>
        <w:t xml:space="preserve">̆ экономики, процессы глобализации, превращение </w:t>
      </w:r>
      <w:proofErr w:type="spellStart"/>
      <w:r w:rsidRPr="009F3407">
        <w:rPr>
          <w:rFonts w:ascii="Times" w:hAnsi="Times"/>
          <w:sz w:val="40"/>
          <w:szCs w:val="40"/>
          <w:lang w:eastAsia="en-GB"/>
        </w:rPr>
        <w:t>мировои</w:t>
      </w:r>
      <w:proofErr w:type="spellEnd"/>
      <w:r w:rsidRPr="009F3407">
        <w:rPr>
          <w:rFonts w:ascii="Times" w:hAnsi="Times"/>
          <w:sz w:val="40"/>
          <w:szCs w:val="40"/>
          <w:lang w:eastAsia="en-GB"/>
        </w:rPr>
        <w:t xml:space="preserve">̆ экономики в единую производственную зону и </w:t>
      </w:r>
      <w:proofErr w:type="spellStart"/>
      <w:r w:rsidRPr="009F3407">
        <w:rPr>
          <w:rFonts w:ascii="Times" w:hAnsi="Times"/>
          <w:sz w:val="40"/>
          <w:szCs w:val="40"/>
          <w:lang w:eastAsia="en-GB"/>
        </w:rPr>
        <w:t>единыи</w:t>
      </w:r>
      <w:proofErr w:type="spellEnd"/>
      <w:r w:rsidRPr="009F3407">
        <w:rPr>
          <w:rFonts w:ascii="Times" w:hAnsi="Times"/>
          <w:sz w:val="40"/>
          <w:szCs w:val="40"/>
          <w:lang w:eastAsia="en-GB"/>
        </w:rPr>
        <w:t xml:space="preserve">̆ рынок со свободно перемещающимся капиталом </w:t>
      </w:r>
    </w:p>
    <w:p w:rsidR="00BC0E83" w:rsidRPr="009F3407" w:rsidRDefault="00BC0E83" w:rsidP="009F3407">
      <w:pPr>
        <w:shd w:val="clear" w:color="auto" w:fill="FFFFFF"/>
        <w:ind w:left="65" w:right="65"/>
        <w:jc w:val="both"/>
        <w:textAlignment w:val="bottom"/>
        <w:rPr>
          <w:rFonts w:ascii="Times" w:hAnsi="Times" w:cstheme="minorBidi"/>
          <w:sz w:val="40"/>
          <w:szCs w:val="40"/>
          <w:lang w:eastAsia="en-GB"/>
        </w:rPr>
      </w:pPr>
      <w:r w:rsidRPr="009F3407">
        <w:rPr>
          <w:rFonts w:ascii="Times" w:hAnsi="Times"/>
          <w:sz w:val="40"/>
          <w:szCs w:val="40"/>
          <w:lang w:eastAsia="en-GB"/>
        </w:rPr>
        <w:t xml:space="preserve">2. </w:t>
      </w:r>
      <w:proofErr w:type="gramStart"/>
      <w:r w:rsidRPr="009F3407">
        <w:rPr>
          <w:rFonts w:ascii="Times" w:hAnsi="Times"/>
          <w:sz w:val="40"/>
          <w:szCs w:val="40"/>
          <w:lang w:eastAsia="en-GB"/>
        </w:rPr>
        <w:t>Сохраняющаяся</w:t>
      </w:r>
      <w:proofErr w:type="gramEnd"/>
      <w:r w:rsidRPr="009F3407">
        <w:rPr>
          <w:rFonts w:ascii="Times" w:hAnsi="Times"/>
          <w:sz w:val="40"/>
          <w:szCs w:val="40"/>
          <w:lang w:eastAsia="en-GB"/>
        </w:rPr>
        <w:t xml:space="preserve"> «</w:t>
      </w:r>
      <w:proofErr w:type="spellStart"/>
      <w:r w:rsidRPr="009F3407">
        <w:rPr>
          <w:rFonts w:ascii="Times" w:hAnsi="Times"/>
          <w:sz w:val="40"/>
          <w:szCs w:val="40"/>
          <w:lang w:eastAsia="en-GB"/>
        </w:rPr>
        <w:t>долларизация</w:t>
      </w:r>
      <w:proofErr w:type="spellEnd"/>
      <w:r w:rsidRPr="009F3407">
        <w:rPr>
          <w:rFonts w:ascii="Times" w:hAnsi="Times"/>
          <w:sz w:val="40"/>
          <w:szCs w:val="40"/>
          <w:lang w:eastAsia="en-GB"/>
        </w:rPr>
        <w:t xml:space="preserve">» </w:t>
      </w:r>
      <w:proofErr w:type="spellStart"/>
      <w:r w:rsidRPr="009F3407">
        <w:rPr>
          <w:rFonts w:ascii="Times" w:hAnsi="Times"/>
          <w:sz w:val="40"/>
          <w:szCs w:val="40"/>
          <w:lang w:eastAsia="en-GB"/>
        </w:rPr>
        <w:t>мировои</w:t>
      </w:r>
      <w:proofErr w:type="spellEnd"/>
      <w:r w:rsidRPr="009F3407">
        <w:rPr>
          <w:rFonts w:ascii="Times" w:hAnsi="Times"/>
          <w:sz w:val="40"/>
          <w:szCs w:val="40"/>
          <w:lang w:eastAsia="en-GB"/>
        </w:rPr>
        <w:t xml:space="preserve">̆ экономики.. </w:t>
      </w:r>
      <w:r w:rsidRPr="009F3407">
        <w:rPr>
          <w:rFonts w:ascii="Times" w:hAnsi="Times"/>
          <w:sz w:val="40"/>
          <w:szCs w:val="40"/>
          <w:lang w:eastAsia="en-GB"/>
        </w:rPr>
        <w:br/>
        <w:t xml:space="preserve">3. Тенденции развития конъюнктуры рынков, прежде всего основных товаров экспорта страны. </w:t>
      </w:r>
    </w:p>
    <w:p w:rsidR="00BC0E83" w:rsidRPr="009F3407" w:rsidRDefault="00BC0E83" w:rsidP="009F3407">
      <w:pPr>
        <w:jc w:val="both"/>
        <w:rPr>
          <w:rFonts w:ascii="Times" w:hAnsi="Times"/>
          <w:b/>
          <w:sz w:val="40"/>
          <w:szCs w:val="40"/>
        </w:rPr>
      </w:pPr>
      <w:r w:rsidRPr="0016619F">
        <w:rPr>
          <w:rFonts w:ascii="Times" w:hAnsi="Times"/>
          <w:b/>
          <w:sz w:val="40"/>
          <w:szCs w:val="40"/>
          <w:highlight w:val="yellow"/>
        </w:rPr>
        <w:lastRenderedPageBreak/>
        <w:t>27. Необходимость и сущность денег  как экономической категории.</w:t>
      </w:r>
    </w:p>
    <w:p w:rsidR="00BC0E83" w:rsidRPr="00B87128" w:rsidRDefault="00BC0E83" w:rsidP="00B87128">
      <w:pPr>
        <w:pStyle w:val="aa"/>
        <w:shd w:val="clear" w:color="auto" w:fill="FFFFFF"/>
        <w:spacing w:before="0" w:beforeAutospacing="0" w:after="0" w:afterAutospacing="0"/>
        <w:jc w:val="both"/>
        <w:rPr>
          <w:rFonts w:ascii="Times" w:hAnsi="Times"/>
          <w:color w:val="333333"/>
          <w:sz w:val="40"/>
          <w:szCs w:val="40"/>
          <w:u w:val="single"/>
        </w:rPr>
      </w:pPr>
      <w:r w:rsidRPr="009F3407">
        <w:rPr>
          <w:rFonts w:ascii="Times" w:hAnsi="Times"/>
          <w:bCs/>
          <w:iCs/>
          <w:color w:val="333333"/>
          <w:sz w:val="40"/>
          <w:szCs w:val="40"/>
          <w:u w:val="single"/>
        </w:rPr>
        <w:t>1) Необходимость дене</w:t>
      </w:r>
      <w:r w:rsidR="00B87128">
        <w:rPr>
          <w:rFonts w:ascii="Times" w:hAnsi="Times"/>
          <w:bCs/>
          <w:iCs/>
          <w:color w:val="333333"/>
          <w:sz w:val="40"/>
          <w:szCs w:val="40"/>
          <w:u w:val="single"/>
        </w:rPr>
        <w:t xml:space="preserve">г </w:t>
      </w:r>
      <w:r w:rsidRPr="009F3407">
        <w:rPr>
          <w:rFonts w:ascii="Times" w:hAnsi="Times"/>
          <w:color w:val="333333"/>
          <w:sz w:val="40"/>
          <w:szCs w:val="40"/>
        </w:rPr>
        <w:t>вызвана товарным производством.</w:t>
      </w:r>
      <w:r w:rsidR="00B87128">
        <w:rPr>
          <w:rFonts w:ascii="Times" w:hAnsi="Times"/>
          <w:color w:val="333333"/>
          <w:sz w:val="40"/>
          <w:szCs w:val="40"/>
          <w:u w:val="single"/>
        </w:rPr>
        <w:br/>
      </w:r>
      <w:r w:rsidRPr="009F3407">
        <w:rPr>
          <w:rFonts w:ascii="Times" w:hAnsi="Times"/>
          <w:color w:val="333333"/>
          <w:sz w:val="40"/>
          <w:szCs w:val="40"/>
        </w:rPr>
        <w:t>Общая причина возникновения денег- общественное разделение труда. Товарное производство возможно без денег, но деньги не могут существовать без товарного производства.</w:t>
      </w:r>
      <w:r w:rsidR="00B87128">
        <w:rPr>
          <w:rFonts w:ascii="Times" w:hAnsi="Times"/>
          <w:color w:val="333333"/>
          <w:sz w:val="40"/>
          <w:szCs w:val="40"/>
          <w:u w:val="single"/>
        </w:rPr>
        <w:br/>
      </w:r>
      <w:r w:rsidRPr="009F3407">
        <w:rPr>
          <w:rFonts w:ascii="Times" w:hAnsi="Times"/>
          <w:color w:val="333333"/>
          <w:sz w:val="40"/>
          <w:szCs w:val="40"/>
        </w:rPr>
        <w:t>Частные причины объясняют необходимость денег в конкретной общественно- экономической формации.</w:t>
      </w:r>
      <w:r w:rsidR="00B87128">
        <w:rPr>
          <w:rFonts w:ascii="Times" w:hAnsi="Times"/>
          <w:color w:val="333333"/>
          <w:sz w:val="40"/>
          <w:szCs w:val="40"/>
          <w:u w:val="single"/>
        </w:rPr>
        <w:t xml:space="preserve"> </w:t>
      </w:r>
      <w:r w:rsidRPr="009F3407">
        <w:rPr>
          <w:rFonts w:ascii="Times" w:hAnsi="Times"/>
          <w:color w:val="333333"/>
          <w:sz w:val="40"/>
          <w:szCs w:val="40"/>
        </w:rPr>
        <w:t>Общи</w:t>
      </w:r>
      <w:r w:rsidR="00B87128">
        <w:rPr>
          <w:rFonts w:ascii="Times" w:hAnsi="Times"/>
          <w:color w:val="333333"/>
          <w:sz w:val="40"/>
          <w:szCs w:val="40"/>
        </w:rPr>
        <w:t>е и частные причины</w:t>
      </w:r>
      <w:r w:rsidRPr="009F3407">
        <w:rPr>
          <w:rFonts w:ascii="Times" w:hAnsi="Times"/>
          <w:color w:val="333333"/>
          <w:sz w:val="40"/>
          <w:szCs w:val="40"/>
        </w:rPr>
        <w:t xml:space="preserve"> дополняют друг друга.</w:t>
      </w:r>
      <w:r w:rsidR="00B87128">
        <w:rPr>
          <w:rFonts w:ascii="Times" w:hAnsi="Times"/>
          <w:color w:val="333333"/>
          <w:sz w:val="40"/>
          <w:szCs w:val="40"/>
          <w:u w:val="single"/>
        </w:rPr>
        <w:br/>
      </w:r>
      <w:r w:rsidRPr="009F3407">
        <w:rPr>
          <w:rFonts w:ascii="Times" w:hAnsi="Times"/>
          <w:color w:val="333333"/>
          <w:sz w:val="40"/>
          <w:szCs w:val="40"/>
        </w:rPr>
        <w:t>Частные причины:</w:t>
      </w:r>
      <w:r w:rsidR="00B87128">
        <w:rPr>
          <w:rFonts w:ascii="Times" w:hAnsi="Times"/>
          <w:color w:val="333333"/>
          <w:sz w:val="40"/>
          <w:szCs w:val="40"/>
          <w:u w:val="single"/>
        </w:rPr>
        <w:br/>
        <w:t>1</w:t>
      </w:r>
      <w:r w:rsidRPr="009F3407">
        <w:rPr>
          <w:rFonts w:ascii="Times" w:hAnsi="Times"/>
          <w:color w:val="333333"/>
          <w:sz w:val="40"/>
          <w:szCs w:val="40"/>
        </w:rPr>
        <w:t>Непосредственный труд частного производителя является частным трудом. Общественное признание труда возможно только обмен, таким образом общественный характер труда скрыт.</w:t>
      </w:r>
      <w:r w:rsidR="00B87128">
        <w:rPr>
          <w:rFonts w:ascii="Times" w:hAnsi="Times"/>
          <w:color w:val="333333"/>
          <w:sz w:val="40"/>
          <w:szCs w:val="40"/>
          <w:u w:val="single"/>
        </w:rPr>
        <w:br/>
        <w:t>2</w:t>
      </w:r>
      <w:r w:rsidRPr="009F3407">
        <w:rPr>
          <w:rFonts w:ascii="Times" w:hAnsi="Times"/>
          <w:color w:val="333333"/>
          <w:sz w:val="40"/>
          <w:szCs w:val="40"/>
        </w:rPr>
        <w:t xml:space="preserve">Неоднородность труда, </w:t>
      </w:r>
      <w:proofErr w:type="gramStart"/>
      <w:r w:rsidRPr="009F3407">
        <w:rPr>
          <w:rFonts w:ascii="Times" w:hAnsi="Times"/>
          <w:color w:val="333333"/>
          <w:sz w:val="40"/>
          <w:szCs w:val="40"/>
        </w:rPr>
        <w:t>обуславливающая</w:t>
      </w:r>
      <w:proofErr w:type="gramEnd"/>
      <w:r w:rsidRPr="009F3407">
        <w:rPr>
          <w:rFonts w:ascii="Times" w:hAnsi="Times"/>
          <w:color w:val="333333"/>
          <w:sz w:val="40"/>
          <w:szCs w:val="40"/>
        </w:rPr>
        <w:t xml:space="preserve"> распределение материальных благ в зависимости от затрат человека.</w:t>
      </w:r>
      <w:r w:rsidR="00B87128">
        <w:rPr>
          <w:rFonts w:ascii="Times" w:hAnsi="Times"/>
          <w:color w:val="333333"/>
          <w:sz w:val="40"/>
          <w:szCs w:val="40"/>
          <w:u w:val="single"/>
        </w:rPr>
        <w:br/>
        <w:t>3</w:t>
      </w:r>
      <w:r w:rsidRPr="009F3407">
        <w:rPr>
          <w:rFonts w:ascii="Times" w:hAnsi="Times"/>
          <w:color w:val="333333"/>
          <w:sz w:val="40"/>
          <w:szCs w:val="40"/>
        </w:rPr>
        <w:t>Уровень развития производительных сил предопределяет распределение материальных благ по затратам энергии.</w:t>
      </w:r>
      <w:r w:rsidR="00B87128">
        <w:rPr>
          <w:rFonts w:ascii="Times" w:hAnsi="Times"/>
          <w:color w:val="333333"/>
          <w:sz w:val="40"/>
          <w:szCs w:val="40"/>
          <w:u w:val="single"/>
        </w:rPr>
        <w:br/>
        <w:t>4</w:t>
      </w:r>
      <w:r w:rsidRPr="009F3407">
        <w:rPr>
          <w:rFonts w:ascii="Times" w:hAnsi="Times"/>
          <w:color w:val="333333"/>
          <w:sz w:val="40"/>
          <w:szCs w:val="40"/>
        </w:rPr>
        <w:t>Труд не стал первой жизненной необходимостью каждого члена общества, следовательно требуется стимулирование затрат труда. Наиболее действенный метод- материальное стимулирование.</w:t>
      </w:r>
      <w:r w:rsidR="00B87128">
        <w:rPr>
          <w:rFonts w:ascii="Times" w:hAnsi="Times"/>
          <w:color w:val="333333"/>
          <w:sz w:val="40"/>
          <w:szCs w:val="40"/>
          <w:u w:val="single"/>
        </w:rPr>
        <w:br/>
        <w:t>5</w:t>
      </w:r>
      <w:r w:rsidRPr="009F3407">
        <w:rPr>
          <w:rFonts w:ascii="Times" w:hAnsi="Times"/>
          <w:color w:val="333333"/>
          <w:sz w:val="40"/>
          <w:szCs w:val="40"/>
        </w:rPr>
        <w:t>Наличие разных форм собственности на средства производства и продукты труда.</w:t>
      </w:r>
      <w:r w:rsidR="00B87128">
        <w:rPr>
          <w:rFonts w:ascii="Times" w:hAnsi="Times"/>
          <w:color w:val="333333"/>
          <w:sz w:val="40"/>
          <w:szCs w:val="40"/>
          <w:u w:val="single"/>
        </w:rPr>
        <w:br/>
        <w:t>6</w:t>
      </w:r>
      <w:r w:rsidRPr="009F3407">
        <w:rPr>
          <w:rFonts w:ascii="Times" w:hAnsi="Times"/>
          <w:color w:val="333333"/>
          <w:sz w:val="40"/>
          <w:szCs w:val="40"/>
        </w:rPr>
        <w:t>Несознательное отношение некоторых членов общества к потреблению материальных благ.</w:t>
      </w:r>
      <w:r w:rsidR="00B87128">
        <w:rPr>
          <w:rFonts w:ascii="Times" w:hAnsi="Times"/>
          <w:color w:val="333333"/>
          <w:sz w:val="40"/>
          <w:szCs w:val="40"/>
          <w:u w:val="single"/>
        </w:rPr>
        <w:br/>
        <w:t>7</w:t>
      </w:r>
      <w:r w:rsidRPr="009F3407">
        <w:rPr>
          <w:rFonts w:ascii="Times" w:hAnsi="Times"/>
          <w:color w:val="333333"/>
          <w:sz w:val="40"/>
          <w:szCs w:val="40"/>
        </w:rPr>
        <w:t>Наличие международного разделения труда, международных экономических связей, требующие эквивалентного обмена продуктами труда между странами.</w:t>
      </w:r>
      <w:r w:rsidR="00B87128">
        <w:rPr>
          <w:rFonts w:ascii="Times" w:hAnsi="Times"/>
          <w:color w:val="333333"/>
          <w:sz w:val="40"/>
          <w:szCs w:val="40"/>
          <w:u w:val="single"/>
        </w:rPr>
        <w:br/>
      </w:r>
      <w:r w:rsidRPr="009F3407">
        <w:rPr>
          <w:rFonts w:ascii="Times" w:hAnsi="Times"/>
          <w:color w:val="333333"/>
          <w:sz w:val="40"/>
          <w:szCs w:val="40"/>
          <w:u w:val="single"/>
        </w:rPr>
        <w:t>2) Сущность денег</w:t>
      </w:r>
      <w:r w:rsidR="00B87128">
        <w:rPr>
          <w:rFonts w:ascii="Times" w:hAnsi="Times"/>
          <w:color w:val="333333"/>
          <w:sz w:val="40"/>
          <w:szCs w:val="40"/>
          <w:u w:val="single"/>
        </w:rPr>
        <w:t xml:space="preserve"> </w:t>
      </w:r>
      <w:r w:rsidRPr="009F3407">
        <w:rPr>
          <w:rFonts w:ascii="Times" w:hAnsi="Times"/>
          <w:color w:val="333333"/>
          <w:sz w:val="40"/>
          <w:szCs w:val="40"/>
        </w:rPr>
        <w:t>заключается в том, что они являются необходимым активным элементом и составной частью экономической деятельности общества, отношений между участниками и звеньями воспроизводствен</w:t>
      </w:r>
      <w:r w:rsidRPr="009F3407">
        <w:rPr>
          <w:rFonts w:ascii="Times" w:hAnsi="Times"/>
          <w:color w:val="333333"/>
          <w:sz w:val="40"/>
          <w:szCs w:val="40"/>
        </w:rPr>
        <w:softHyphen/>
        <w:t>ного процесса. Она выражается участием денег в следующем:</w:t>
      </w:r>
    </w:p>
    <w:p w:rsidR="00BC0E83" w:rsidRPr="009F3407" w:rsidRDefault="00BC0E83" w:rsidP="009F3407">
      <w:pPr>
        <w:pStyle w:val="aa"/>
        <w:jc w:val="both"/>
        <w:rPr>
          <w:rFonts w:ascii="Times" w:hAnsi="Times"/>
          <w:color w:val="333333"/>
          <w:sz w:val="40"/>
          <w:szCs w:val="40"/>
        </w:rPr>
      </w:pPr>
      <w:r w:rsidRPr="009F3407">
        <w:rPr>
          <w:rFonts w:ascii="Times" w:hAnsi="Times"/>
          <w:color w:val="333333"/>
          <w:sz w:val="40"/>
          <w:szCs w:val="40"/>
        </w:rPr>
        <w:t>1) осуществление различных видов общественных отношений;</w:t>
      </w:r>
    </w:p>
    <w:p w:rsidR="00BC0E83" w:rsidRPr="009F3407" w:rsidRDefault="00BC0E83" w:rsidP="009F3407">
      <w:pPr>
        <w:pStyle w:val="aa"/>
        <w:jc w:val="both"/>
        <w:rPr>
          <w:rFonts w:ascii="Times" w:hAnsi="Times"/>
          <w:color w:val="333333"/>
          <w:sz w:val="40"/>
          <w:szCs w:val="40"/>
        </w:rPr>
      </w:pPr>
      <w:r w:rsidRPr="009F3407">
        <w:rPr>
          <w:rFonts w:ascii="Times" w:hAnsi="Times"/>
          <w:color w:val="333333"/>
          <w:sz w:val="40"/>
          <w:szCs w:val="40"/>
        </w:rPr>
        <w:lastRenderedPageBreak/>
        <w:t>2) распределение валового национального продукта, в приобретении недвижимости, земли. Проявление сущности денег здесь различно, т. к. разнообразные возможности денег объясняются различными социально-экономическими условиями;</w:t>
      </w:r>
    </w:p>
    <w:p w:rsidR="00BC0E83" w:rsidRPr="009F3407" w:rsidRDefault="00BC0E83" w:rsidP="009F3407">
      <w:pPr>
        <w:pStyle w:val="aa"/>
        <w:jc w:val="both"/>
        <w:rPr>
          <w:rFonts w:ascii="Times" w:hAnsi="Times"/>
          <w:color w:val="333333"/>
          <w:sz w:val="40"/>
          <w:szCs w:val="40"/>
        </w:rPr>
      </w:pPr>
      <w:r w:rsidRPr="009F3407">
        <w:rPr>
          <w:rFonts w:ascii="Times" w:hAnsi="Times"/>
          <w:color w:val="333333"/>
          <w:sz w:val="40"/>
          <w:szCs w:val="40"/>
        </w:rPr>
        <w:t>3) определение цен, выражающих стоимость товаров. Товары обладают стоимостью, определяемой совокупным объемом перенесенной стоимости орудий и предметов труда и вновь созданным живым трудом (общественно необходимым уровнем затрат труда). В свою очередь деньги, кроме того:</w:t>
      </w:r>
    </w:p>
    <w:p w:rsidR="00BC0E83" w:rsidRPr="009F3407" w:rsidRDefault="00BC0E83" w:rsidP="009F3407">
      <w:pPr>
        <w:pStyle w:val="aa"/>
        <w:numPr>
          <w:ilvl w:val="0"/>
          <w:numId w:val="86"/>
        </w:numPr>
        <w:jc w:val="both"/>
        <w:rPr>
          <w:rFonts w:ascii="Times" w:hAnsi="Times"/>
          <w:color w:val="333333"/>
          <w:sz w:val="40"/>
          <w:szCs w:val="40"/>
        </w:rPr>
      </w:pPr>
      <w:r w:rsidRPr="009F3407">
        <w:rPr>
          <w:rFonts w:ascii="Times" w:hAnsi="Times"/>
          <w:color w:val="333333"/>
          <w:sz w:val="40"/>
          <w:szCs w:val="40"/>
        </w:rPr>
        <w:t>служат средством всеобщего обмена на товары, недвижимость, произведения искусства, драгоценности и пр. Только деньгам присуще свойство непосредственного обмена на товары и другие ценности. Прояв</w:t>
      </w:r>
      <w:r w:rsidRPr="009F3407">
        <w:rPr>
          <w:rFonts w:ascii="Times" w:hAnsi="Times"/>
          <w:color w:val="333333"/>
          <w:sz w:val="40"/>
          <w:szCs w:val="40"/>
        </w:rPr>
        <w:softHyphen/>
        <w:t>ление данного свойства денег в различных социально-экономических ус</w:t>
      </w:r>
      <w:r w:rsidRPr="009F3407">
        <w:rPr>
          <w:rFonts w:ascii="Times" w:hAnsi="Times"/>
          <w:color w:val="333333"/>
          <w:sz w:val="40"/>
          <w:szCs w:val="40"/>
        </w:rPr>
        <w:softHyphen/>
        <w:t>ловиях меняется. Так, при командно-административной модели экономики возможность непосредственного обмена денег на товары — ограниче</w:t>
      </w:r>
      <w:r w:rsidRPr="009F3407">
        <w:rPr>
          <w:rFonts w:ascii="Times" w:hAnsi="Times"/>
          <w:color w:val="333333"/>
          <w:sz w:val="40"/>
          <w:szCs w:val="40"/>
        </w:rPr>
        <w:softHyphen/>
        <w:t>ны, но они существенно расширяются при переходе к рыночной модели. Эти изменения обусловлены различиями товарно-денежных отношений и сфер их применения;</w:t>
      </w:r>
    </w:p>
    <w:p w:rsidR="00BC0E83" w:rsidRPr="009F3407" w:rsidRDefault="00BC0E83" w:rsidP="009F3407">
      <w:pPr>
        <w:pStyle w:val="aa"/>
        <w:numPr>
          <w:ilvl w:val="0"/>
          <w:numId w:val="87"/>
        </w:numPr>
        <w:jc w:val="both"/>
        <w:rPr>
          <w:rFonts w:ascii="Times" w:hAnsi="Times"/>
          <w:color w:val="333333"/>
          <w:sz w:val="40"/>
          <w:szCs w:val="40"/>
        </w:rPr>
      </w:pPr>
      <w:r w:rsidRPr="009F3407">
        <w:rPr>
          <w:rFonts w:ascii="Times" w:hAnsi="Times"/>
          <w:color w:val="333333"/>
          <w:sz w:val="40"/>
          <w:szCs w:val="40"/>
        </w:rPr>
        <w:t>улучшают условия сохранения стоимости.</w:t>
      </w:r>
    </w:p>
    <w:p w:rsidR="00BC0E83" w:rsidRPr="009F3407" w:rsidRDefault="00BC0E83" w:rsidP="009F3407">
      <w:pPr>
        <w:pStyle w:val="aa"/>
        <w:jc w:val="both"/>
        <w:rPr>
          <w:rFonts w:ascii="Times" w:hAnsi="Times"/>
          <w:color w:val="333333"/>
          <w:sz w:val="40"/>
          <w:szCs w:val="40"/>
        </w:rPr>
      </w:pPr>
      <w:r w:rsidRPr="009F3407">
        <w:rPr>
          <w:rFonts w:ascii="Times" w:hAnsi="Times"/>
          <w:color w:val="333333"/>
          <w:sz w:val="40"/>
          <w:szCs w:val="40"/>
        </w:rPr>
        <w:t xml:space="preserve">Раскрывая сущность денег, деньги – это воспроизводственная экономическая категория, внешне выступающая как средство организации экономических отношений на микро- и макроуровне, как свойства; высочайшая ликвидность, фиксированная номинальная стоимость, всеобщность, </w:t>
      </w:r>
      <w:proofErr w:type="spellStart"/>
      <w:r w:rsidRPr="009F3407">
        <w:rPr>
          <w:rFonts w:ascii="Times" w:hAnsi="Times"/>
          <w:color w:val="333333"/>
          <w:sz w:val="40"/>
          <w:szCs w:val="40"/>
        </w:rPr>
        <w:t>стандартизированность</w:t>
      </w:r>
      <w:proofErr w:type="spellEnd"/>
      <w:r w:rsidRPr="009F3407">
        <w:rPr>
          <w:rFonts w:ascii="Times" w:hAnsi="Times"/>
          <w:color w:val="333333"/>
          <w:sz w:val="40"/>
          <w:szCs w:val="40"/>
        </w:rPr>
        <w:t>, делимость.</w:t>
      </w:r>
    </w:p>
    <w:p w:rsidR="00BC0E83" w:rsidRPr="009F3407" w:rsidRDefault="00BC0E83" w:rsidP="009F3407">
      <w:pPr>
        <w:jc w:val="both"/>
        <w:rPr>
          <w:rFonts w:ascii="Times" w:hAnsi="Times"/>
          <w:b/>
          <w:color w:val="333333"/>
          <w:sz w:val="40"/>
          <w:szCs w:val="40"/>
        </w:rPr>
      </w:pPr>
      <w:r w:rsidRPr="009F3407">
        <w:rPr>
          <w:rFonts w:ascii="Times" w:hAnsi="Times"/>
          <w:b/>
          <w:color w:val="333333"/>
          <w:sz w:val="40"/>
          <w:szCs w:val="40"/>
        </w:rPr>
        <w:br w:type="page"/>
      </w:r>
    </w:p>
    <w:p w:rsidR="00BC0E83" w:rsidRPr="009F3407" w:rsidRDefault="00BC0E83" w:rsidP="009F3407">
      <w:pPr>
        <w:pStyle w:val="aa"/>
        <w:jc w:val="both"/>
        <w:rPr>
          <w:rFonts w:ascii="Times" w:hAnsi="Times"/>
          <w:b/>
          <w:color w:val="333333"/>
          <w:sz w:val="40"/>
          <w:szCs w:val="40"/>
        </w:rPr>
      </w:pPr>
      <w:r w:rsidRPr="009F3407">
        <w:rPr>
          <w:rFonts w:ascii="Times" w:hAnsi="Times"/>
          <w:b/>
          <w:color w:val="333333"/>
          <w:sz w:val="40"/>
          <w:szCs w:val="40"/>
        </w:rPr>
        <w:lastRenderedPageBreak/>
        <w:t>28. Новые явления в функциях денег на современном этапе.</w:t>
      </w:r>
    </w:p>
    <w:p w:rsidR="00BC0E83" w:rsidRPr="009F3407" w:rsidRDefault="00BC0E83" w:rsidP="009F3407">
      <w:pPr>
        <w:pStyle w:val="aa"/>
        <w:spacing w:before="0" w:beforeAutospacing="0" w:after="0" w:afterAutospacing="0"/>
        <w:jc w:val="both"/>
        <w:rPr>
          <w:rFonts w:ascii="Times" w:hAnsi="Times" w:cs="Arial"/>
          <w:color w:val="000000"/>
          <w:sz w:val="40"/>
          <w:szCs w:val="40"/>
        </w:rPr>
      </w:pPr>
      <w:r w:rsidRPr="009F3407">
        <w:rPr>
          <w:rFonts w:ascii="Times" w:hAnsi="Times" w:cs="Arial"/>
          <w:bCs/>
          <w:iCs/>
          <w:color w:val="000000"/>
          <w:sz w:val="40"/>
          <w:szCs w:val="40"/>
          <w:u w:val="single"/>
        </w:rPr>
        <w:t>1.Мера (стоимости) ценности, два подхода:</w:t>
      </w:r>
    </w:p>
    <w:p w:rsidR="00BC0E83" w:rsidRPr="009F3407" w:rsidRDefault="00BC0E83" w:rsidP="009F3407">
      <w:pPr>
        <w:pStyle w:val="aa"/>
        <w:numPr>
          <w:ilvl w:val="0"/>
          <w:numId w:val="88"/>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деньги имеют внутреннюю стоимость, поэтому могут представлять стоимость других товаров (период обращения золотых и серебряных денег);</w:t>
      </w:r>
    </w:p>
    <w:p w:rsidR="00BC0E83" w:rsidRPr="009F3407" w:rsidRDefault="00BC0E83" w:rsidP="009F3407">
      <w:pPr>
        <w:pStyle w:val="aa"/>
        <w:numPr>
          <w:ilvl w:val="0"/>
          <w:numId w:val="88"/>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внутренней стоимости у денег нет, они выражают соотношение стоимостей разных товаров (</w:t>
      </w:r>
      <w:r w:rsidRPr="009F3407">
        <w:rPr>
          <w:rFonts w:ascii="Times" w:hAnsi="Times" w:cs="Arial"/>
          <w:i/>
          <w:iCs/>
          <w:color w:val="000000"/>
          <w:sz w:val="40"/>
          <w:szCs w:val="40"/>
        </w:rPr>
        <w:t>Современные деньги используются не для измерения стоимости, а для</w:t>
      </w:r>
      <w:r w:rsidRPr="009F3407">
        <w:rPr>
          <w:rStyle w:val="apple-converted-space"/>
          <w:rFonts w:ascii="Times" w:hAnsi="Times" w:cs="Arial"/>
          <w:i/>
          <w:iCs/>
          <w:color w:val="000000"/>
          <w:sz w:val="40"/>
          <w:szCs w:val="40"/>
        </w:rPr>
        <w:t> </w:t>
      </w:r>
      <w:r w:rsidRPr="009F3407">
        <w:rPr>
          <w:rFonts w:ascii="Times" w:hAnsi="Times" w:cs="Arial"/>
          <w:b/>
          <w:bCs/>
          <w:i/>
          <w:iCs/>
          <w:color w:val="000000"/>
          <w:sz w:val="40"/>
          <w:szCs w:val="40"/>
        </w:rPr>
        <w:t>соизмерения</w:t>
      </w:r>
      <w:r w:rsidRPr="009F3407">
        <w:rPr>
          <w:rStyle w:val="apple-converted-space"/>
          <w:rFonts w:ascii="Times" w:hAnsi="Times" w:cs="Arial"/>
          <w:i/>
          <w:iCs/>
          <w:color w:val="000000"/>
          <w:sz w:val="40"/>
          <w:szCs w:val="40"/>
        </w:rPr>
        <w:t> </w:t>
      </w:r>
      <w:r w:rsidRPr="009F3407">
        <w:rPr>
          <w:rFonts w:ascii="Times" w:hAnsi="Times" w:cs="Arial"/>
          <w:i/>
          <w:iCs/>
          <w:color w:val="000000"/>
          <w:sz w:val="40"/>
          <w:szCs w:val="40"/>
        </w:rPr>
        <w:t>относительных стоимостей разнородных благ и ресурсов</w:t>
      </w:r>
      <w:r w:rsidRPr="009F3407">
        <w:rPr>
          <w:rFonts w:ascii="Times" w:hAnsi="Times" w:cs="Arial"/>
          <w:color w:val="000000"/>
          <w:sz w:val="40"/>
          <w:szCs w:val="40"/>
        </w:rPr>
        <w:t>).</w:t>
      </w:r>
    </w:p>
    <w:p w:rsidR="00BC0E83" w:rsidRPr="009F3407" w:rsidRDefault="00BC0E83" w:rsidP="009F3407">
      <w:pPr>
        <w:pStyle w:val="aa"/>
        <w:spacing w:before="0" w:beforeAutospacing="0" w:after="0" w:afterAutospacing="0"/>
        <w:jc w:val="both"/>
        <w:rPr>
          <w:rFonts w:ascii="Times" w:hAnsi="Times" w:cs="Arial"/>
          <w:i/>
          <w:color w:val="000000"/>
          <w:sz w:val="40"/>
          <w:szCs w:val="40"/>
        </w:rPr>
      </w:pPr>
      <w:r w:rsidRPr="009F3407">
        <w:rPr>
          <w:rFonts w:ascii="Times" w:hAnsi="Times" w:cs="Arial"/>
          <w:bCs/>
          <w:i/>
          <w:iCs/>
          <w:color w:val="000000"/>
          <w:sz w:val="40"/>
          <w:szCs w:val="40"/>
        </w:rPr>
        <w:t>Условия выполнения этой функции</w:t>
      </w:r>
      <w:r w:rsidRPr="009F3407">
        <w:rPr>
          <w:rFonts w:ascii="Times" w:hAnsi="Times" w:cs="Arial"/>
          <w:i/>
          <w:color w:val="000000"/>
          <w:sz w:val="40"/>
          <w:szCs w:val="40"/>
        </w:rPr>
        <w:t>:</w:t>
      </w:r>
    </w:p>
    <w:p w:rsidR="00BC0E83" w:rsidRPr="009F3407" w:rsidRDefault="00BC0E83" w:rsidP="009F3407">
      <w:pPr>
        <w:pStyle w:val="aa"/>
        <w:numPr>
          <w:ilvl w:val="0"/>
          <w:numId w:val="89"/>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Процесс ценообразования должен носить рыночный характер;</w:t>
      </w:r>
    </w:p>
    <w:p w:rsidR="00BC0E83" w:rsidRPr="009F3407" w:rsidRDefault="00BC0E83" w:rsidP="009F3407">
      <w:pPr>
        <w:pStyle w:val="aa"/>
        <w:numPr>
          <w:ilvl w:val="0"/>
          <w:numId w:val="89"/>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Сами деньги должны обладать достаточной устойчивостью.</w:t>
      </w:r>
    </w:p>
    <w:p w:rsidR="00BC0E83" w:rsidRPr="009F3407" w:rsidRDefault="00BC0E83" w:rsidP="009F3407">
      <w:pPr>
        <w:pStyle w:val="aa"/>
        <w:spacing w:before="0" w:beforeAutospacing="0" w:after="0" w:afterAutospacing="0"/>
        <w:jc w:val="both"/>
        <w:rPr>
          <w:rFonts w:ascii="Times" w:hAnsi="Times" w:cs="Arial"/>
          <w:color w:val="000000"/>
          <w:sz w:val="40"/>
          <w:szCs w:val="40"/>
        </w:rPr>
      </w:pPr>
      <w:r w:rsidRPr="009F3407">
        <w:rPr>
          <w:rFonts w:ascii="Times" w:hAnsi="Times" w:cs="Arial"/>
          <w:bCs/>
          <w:iCs/>
          <w:color w:val="000000"/>
          <w:sz w:val="40"/>
          <w:szCs w:val="40"/>
          <w:u w:val="single"/>
        </w:rPr>
        <w:t>2.Функция средства обращения (товар – деньги – товар):</w:t>
      </w:r>
    </w:p>
    <w:p w:rsidR="00BC0E83" w:rsidRPr="009F3407" w:rsidRDefault="00BC0E83" w:rsidP="009F3407">
      <w:pPr>
        <w:pStyle w:val="aa"/>
        <w:numPr>
          <w:ilvl w:val="0"/>
          <w:numId w:val="90"/>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Появляется посредник Д (деньги), задача которого не только служить мерой ценности, но и сохранять ценность участвующих в обмене товаров;</w:t>
      </w:r>
    </w:p>
    <w:p w:rsidR="00BC0E83" w:rsidRPr="009F3407" w:rsidRDefault="00BC0E83" w:rsidP="009F3407">
      <w:pPr>
        <w:pStyle w:val="aa"/>
        <w:numPr>
          <w:ilvl w:val="0"/>
          <w:numId w:val="90"/>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Функцию выполняют реальные деньги, но не обязательно полноценные.</w:t>
      </w:r>
    </w:p>
    <w:p w:rsidR="00BC0E83" w:rsidRPr="009F3407" w:rsidRDefault="00BC0E83" w:rsidP="009F3407">
      <w:pPr>
        <w:pStyle w:val="aa"/>
        <w:spacing w:before="0" w:beforeAutospacing="0" w:after="0" w:afterAutospacing="0"/>
        <w:jc w:val="both"/>
        <w:rPr>
          <w:rFonts w:ascii="Times" w:hAnsi="Times" w:cs="Arial"/>
          <w:color w:val="000000"/>
          <w:sz w:val="40"/>
          <w:szCs w:val="40"/>
        </w:rPr>
      </w:pPr>
      <w:r w:rsidRPr="009F3407">
        <w:rPr>
          <w:rFonts w:ascii="Times" w:hAnsi="Times" w:cs="Arial"/>
          <w:bCs/>
          <w:i/>
          <w:iCs/>
          <w:color w:val="000000"/>
          <w:sz w:val="40"/>
          <w:szCs w:val="40"/>
        </w:rPr>
        <w:t>Условия выполнения этой функции</w:t>
      </w:r>
      <w:r w:rsidRPr="009F3407">
        <w:rPr>
          <w:rFonts w:ascii="Times" w:hAnsi="Times" w:cs="Arial"/>
          <w:color w:val="000000"/>
          <w:sz w:val="40"/>
          <w:szCs w:val="40"/>
        </w:rPr>
        <w:t>:</w:t>
      </w:r>
    </w:p>
    <w:p w:rsidR="00BC0E83" w:rsidRPr="009F3407" w:rsidRDefault="00BC0E83" w:rsidP="009F3407">
      <w:pPr>
        <w:pStyle w:val="aa"/>
        <w:numPr>
          <w:ilvl w:val="0"/>
          <w:numId w:val="91"/>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Должны пользоваться всеобщим признанием в качестве денег</w:t>
      </w:r>
    </w:p>
    <w:p w:rsidR="00BC0E83" w:rsidRPr="009F3407" w:rsidRDefault="00BC0E83" w:rsidP="009F3407">
      <w:pPr>
        <w:pStyle w:val="aa"/>
        <w:numPr>
          <w:ilvl w:val="0"/>
          <w:numId w:val="91"/>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Должны быть санкционированными государством</w:t>
      </w:r>
    </w:p>
    <w:p w:rsidR="00BC0E83" w:rsidRPr="009F3407" w:rsidRDefault="00BC0E83" w:rsidP="009F3407">
      <w:pPr>
        <w:pStyle w:val="aa"/>
        <w:numPr>
          <w:ilvl w:val="0"/>
          <w:numId w:val="91"/>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При всей важности этих двух условий основополагающим является первое, т.е. желание продавца отдать свой товар за “деньги”.</w:t>
      </w:r>
    </w:p>
    <w:p w:rsidR="00BC0E83" w:rsidRPr="009F3407" w:rsidRDefault="00BC0E83" w:rsidP="009F3407">
      <w:pPr>
        <w:pStyle w:val="aa"/>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Роль денег как средства обращения состоит в том, что они опосредуют движение товаров, сокращают издержки обращения и преодолевают индивидуальные количественные, временные и пространственные границы, присущие бартеру.</w:t>
      </w:r>
    </w:p>
    <w:p w:rsidR="00BC0E83" w:rsidRPr="009F3407" w:rsidRDefault="00BC0E83" w:rsidP="009F3407">
      <w:pPr>
        <w:pStyle w:val="aa"/>
        <w:spacing w:before="0" w:beforeAutospacing="0" w:after="0" w:afterAutospacing="0"/>
        <w:jc w:val="both"/>
        <w:rPr>
          <w:rFonts w:ascii="Times" w:hAnsi="Times" w:cs="Arial"/>
          <w:color w:val="000000"/>
          <w:sz w:val="40"/>
          <w:szCs w:val="40"/>
        </w:rPr>
      </w:pPr>
      <w:r w:rsidRPr="009F3407">
        <w:rPr>
          <w:rFonts w:ascii="Times" w:hAnsi="Times" w:cs="Arial"/>
          <w:bCs/>
          <w:iCs/>
          <w:color w:val="000000"/>
          <w:sz w:val="40"/>
          <w:szCs w:val="40"/>
          <w:u w:val="single"/>
        </w:rPr>
        <w:t>3.Функция средства накопления.</w:t>
      </w:r>
    </w:p>
    <w:p w:rsidR="00BC0E83" w:rsidRPr="009F3407" w:rsidRDefault="00BC0E83" w:rsidP="009F3407">
      <w:pPr>
        <w:pStyle w:val="aa"/>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Функция денег как средства накопления состоит в способности денег к</w:t>
      </w:r>
      <w:r w:rsidRPr="009F3407">
        <w:rPr>
          <w:rStyle w:val="apple-converted-space"/>
          <w:rFonts w:ascii="Times" w:hAnsi="Times" w:cs="Arial"/>
          <w:color w:val="000000"/>
          <w:sz w:val="40"/>
          <w:szCs w:val="40"/>
        </w:rPr>
        <w:t> </w:t>
      </w:r>
      <w:r w:rsidRPr="009F3407">
        <w:rPr>
          <w:rFonts w:ascii="Times" w:hAnsi="Times" w:cs="Arial"/>
          <w:bCs/>
          <w:color w:val="000000"/>
          <w:sz w:val="40"/>
          <w:szCs w:val="40"/>
        </w:rPr>
        <w:t xml:space="preserve">сохранению стоимости </w:t>
      </w:r>
      <w:r w:rsidRPr="009F3407">
        <w:rPr>
          <w:rFonts w:ascii="Times" w:hAnsi="Times" w:cs="Arial"/>
          <w:color w:val="000000"/>
          <w:sz w:val="40"/>
          <w:szCs w:val="40"/>
        </w:rPr>
        <w:t xml:space="preserve">или в том, что они дают возможность использовать имеющуюся в настоящий момент </w:t>
      </w:r>
      <w:r w:rsidRPr="009F3407">
        <w:rPr>
          <w:rFonts w:ascii="Times" w:hAnsi="Times" w:cs="Arial"/>
          <w:color w:val="000000"/>
          <w:sz w:val="40"/>
          <w:szCs w:val="40"/>
        </w:rPr>
        <w:lastRenderedPageBreak/>
        <w:t xml:space="preserve">стоимость для будущей покупки - как следствие </w:t>
      </w:r>
      <w:r w:rsidRPr="009F3407">
        <w:rPr>
          <w:rFonts w:ascii="Times" w:hAnsi="Times" w:cs="Arial"/>
          <w:bCs/>
          <w:color w:val="000000"/>
          <w:sz w:val="40"/>
          <w:szCs w:val="40"/>
        </w:rPr>
        <w:t>абсолютной ликвидности денег</w:t>
      </w:r>
      <w:r w:rsidRPr="009F3407">
        <w:rPr>
          <w:rFonts w:ascii="Times" w:hAnsi="Times" w:cs="Arial"/>
          <w:color w:val="000000"/>
          <w:sz w:val="40"/>
          <w:szCs w:val="40"/>
        </w:rPr>
        <w:t>.</w:t>
      </w:r>
    </w:p>
    <w:p w:rsidR="00BC0E83" w:rsidRPr="009F3407" w:rsidRDefault="00BC0E83" w:rsidP="009F3407">
      <w:pPr>
        <w:pStyle w:val="aa"/>
        <w:spacing w:before="0" w:beforeAutospacing="0" w:after="0" w:afterAutospacing="0"/>
        <w:jc w:val="both"/>
        <w:rPr>
          <w:rFonts w:ascii="Times" w:hAnsi="Times" w:cs="Arial"/>
          <w:color w:val="000000"/>
          <w:sz w:val="40"/>
          <w:szCs w:val="40"/>
        </w:rPr>
      </w:pPr>
      <w:r w:rsidRPr="009F3407">
        <w:rPr>
          <w:rFonts w:ascii="Times" w:hAnsi="Times" w:cs="Arial"/>
          <w:i/>
          <w:iCs/>
          <w:color w:val="000000"/>
          <w:sz w:val="40"/>
          <w:szCs w:val="40"/>
        </w:rPr>
        <w:t>Два главных качества денег в этой функции</w:t>
      </w:r>
      <w:r w:rsidRPr="009F3407">
        <w:rPr>
          <w:rFonts w:ascii="Times" w:hAnsi="Times" w:cs="Arial"/>
          <w:color w:val="000000"/>
          <w:sz w:val="40"/>
          <w:szCs w:val="40"/>
        </w:rPr>
        <w:t>: сохранность и сохранение покупательной способности (даже ее рост со временем)</w:t>
      </w:r>
      <w:proofErr w:type="gramStart"/>
      <w:r w:rsidRPr="009F3407">
        <w:rPr>
          <w:rFonts w:ascii="Times" w:hAnsi="Times" w:cs="Arial"/>
          <w:color w:val="000000"/>
          <w:sz w:val="40"/>
          <w:szCs w:val="40"/>
        </w:rPr>
        <w:t>.</w:t>
      </w:r>
      <w:r w:rsidRPr="009F3407">
        <w:rPr>
          <w:rFonts w:ascii="Times" w:hAnsi="Times" w:cs="Arial"/>
          <w:i/>
          <w:iCs/>
          <w:color w:val="000000"/>
          <w:sz w:val="40"/>
          <w:szCs w:val="40"/>
        </w:rPr>
        <w:t>Ф</w:t>
      </w:r>
      <w:proofErr w:type="gramEnd"/>
      <w:r w:rsidRPr="009F3407">
        <w:rPr>
          <w:rFonts w:ascii="Times" w:hAnsi="Times" w:cs="Arial"/>
          <w:i/>
          <w:iCs/>
          <w:color w:val="000000"/>
          <w:sz w:val="40"/>
          <w:szCs w:val="40"/>
        </w:rPr>
        <w:t>ормы накоплений</w:t>
      </w:r>
      <w:r w:rsidRPr="009F3407">
        <w:rPr>
          <w:rFonts w:ascii="Times" w:hAnsi="Times" w:cs="Arial"/>
          <w:color w:val="000000"/>
          <w:sz w:val="40"/>
          <w:szCs w:val="40"/>
        </w:rPr>
        <w:t>: кредитная и тезаврация.</w:t>
      </w:r>
    </w:p>
    <w:p w:rsidR="00BC0E83" w:rsidRPr="009F3407" w:rsidRDefault="00BC0E83" w:rsidP="009F3407">
      <w:pPr>
        <w:pStyle w:val="aa"/>
        <w:spacing w:before="0" w:beforeAutospacing="0" w:after="0" w:afterAutospacing="0"/>
        <w:jc w:val="both"/>
        <w:rPr>
          <w:rFonts w:ascii="Times" w:hAnsi="Times" w:cs="Arial"/>
          <w:i/>
          <w:color w:val="000000"/>
          <w:sz w:val="40"/>
          <w:szCs w:val="40"/>
        </w:rPr>
      </w:pPr>
      <w:r w:rsidRPr="009F3407">
        <w:rPr>
          <w:rFonts w:ascii="Times" w:hAnsi="Times" w:cs="Arial"/>
          <w:bCs/>
          <w:i/>
          <w:color w:val="000000"/>
          <w:sz w:val="40"/>
          <w:szCs w:val="40"/>
        </w:rPr>
        <w:t>Роль денег в функции накопления:</w:t>
      </w:r>
    </w:p>
    <w:p w:rsidR="00BC0E83" w:rsidRPr="009F3407" w:rsidRDefault="00BC0E83" w:rsidP="009F3407">
      <w:pPr>
        <w:pStyle w:val="aa"/>
        <w:numPr>
          <w:ilvl w:val="0"/>
          <w:numId w:val="92"/>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Выполняя функцию</w:t>
      </w:r>
      <w:r w:rsidRPr="009F3407">
        <w:rPr>
          <w:rStyle w:val="apple-converted-space"/>
          <w:rFonts w:ascii="Times" w:hAnsi="Times" w:cs="Arial"/>
          <w:color w:val="000000"/>
          <w:sz w:val="40"/>
          <w:szCs w:val="40"/>
        </w:rPr>
        <w:t> </w:t>
      </w:r>
      <w:r w:rsidRPr="009F3407">
        <w:rPr>
          <w:rFonts w:ascii="Times" w:hAnsi="Times" w:cs="Arial"/>
          <w:b/>
          <w:bCs/>
          <w:color w:val="000000"/>
          <w:sz w:val="40"/>
          <w:szCs w:val="40"/>
        </w:rPr>
        <w:t>накопления</w:t>
      </w:r>
      <w:r w:rsidRPr="009F3407">
        <w:rPr>
          <w:rFonts w:ascii="Times" w:hAnsi="Times" w:cs="Arial"/>
          <w:color w:val="000000"/>
          <w:sz w:val="40"/>
          <w:szCs w:val="40"/>
        </w:rPr>
        <w:t>, деньги опосредуют формирование, распределение и перераспределение национального дохода, используются при накоплении, в том числе, предприятий, средств государственных бюджетов, личного сектора.</w:t>
      </w:r>
    </w:p>
    <w:p w:rsidR="00BC0E83" w:rsidRPr="009F3407" w:rsidRDefault="00BC0E83" w:rsidP="009F3407">
      <w:pPr>
        <w:pStyle w:val="aa"/>
        <w:numPr>
          <w:ilvl w:val="0"/>
          <w:numId w:val="92"/>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Деньги в функции накопления влияют на объем и структуру платежеспособного спроса, на его размещение по группам субъектов экономики.</w:t>
      </w:r>
    </w:p>
    <w:p w:rsidR="00BC0E83" w:rsidRPr="009F3407" w:rsidRDefault="00BC0E83" w:rsidP="009F3407">
      <w:pPr>
        <w:pStyle w:val="aa"/>
        <w:numPr>
          <w:ilvl w:val="0"/>
          <w:numId w:val="92"/>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Деформации в выполнении деньгами данной функции связаны с инфляцией, когда покупательная способность денежной единицы снижается.</w:t>
      </w:r>
    </w:p>
    <w:p w:rsidR="00BC0E83" w:rsidRPr="009F3407" w:rsidRDefault="00BC0E83" w:rsidP="009F3407">
      <w:pPr>
        <w:pStyle w:val="aa"/>
        <w:spacing w:before="0" w:beforeAutospacing="0" w:after="0" w:afterAutospacing="0"/>
        <w:jc w:val="both"/>
        <w:rPr>
          <w:rFonts w:ascii="Times" w:hAnsi="Times" w:cs="Arial"/>
          <w:color w:val="000000"/>
          <w:sz w:val="40"/>
          <w:szCs w:val="40"/>
        </w:rPr>
      </w:pPr>
      <w:r w:rsidRPr="009F3407">
        <w:rPr>
          <w:rFonts w:ascii="Times" w:hAnsi="Times" w:cs="Arial"/>
          <w:bCs/>
          <w:iCs/>
          <w:color w:val="000000"/>
          <w:sz w:val="40"/>
          <w:szCs w:val="40"/>
          <w:u w:val="single"/>
        </w:rPr>
        <w:t>4.Функция средства платежа.</w:t>
      </w:r>
    </w:p>
    <w:p w:rsidR="00BC0E83" w:rsidRPr="009F3407" w:rsidRDefault="00BC0E83" w:rsidP="009F3407">
      <w:pPr>
        <w:pStyle w:val="aa"/>
        <w:numPr>
          <w:ilvl w:val="0"/>
          <w:numId w:val="93"/>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связана с существованием отсрочек платежа и возникновением на этой основе различных денежных обязательств, а также с необходимостью их погашения:</w:t>
      </w:r>
    </w:p>
    <w:p w:rsidR="00BC0E83" w:rsidRPr="009F3407" w:rsidRDefault="00BC0E83" w:rsidP="009F3407">
      <w:pPr>
        <w:pStyle w:val="aa"/>
        <w:numPr>
          <w:ilvl w:val="0"/>
          <w:numId w:val="93"/>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обязательства, возникающие в связи с использованием кредита;</w:t>
      </w:r>
    </w:p>
    <w:p w:rsidR="00BC0E83" w:rsidRPr="009F3407" w:rsidRDefault="00BC0E83" w:rsidP="009F3407">
      <w:pPr>
        <w:pStyle w:val="aa"/>
        <w:numPr>
          <w:ilvl w:val="0"/>
          <w:numId w:val="93"/>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обязательства по оплате труда, выплате пенсий и т.п. как денежные обязательства государства по отношению к населению или негосударственных структур по отношению к населению;</w:t>
      </w:r>
    </w:p>
    <w:p w:rsidR="00BC0E83" w:rsidRPr="009F3407" w:rsidRDefault="00BC0E83" w:rsidP="009F3407">
      <w:pPr>
        <w:pStyle w:val="aa"/>
        <w:numPr>
          <w:ilvl w:val="0"/>
          <w:numId w:val="93"/>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различные долговые финансовые обязательства (например, уплата налогов);</w:t>
      </w:r>
    </w:p>
    <w:p w:rsidR="00BC0E83" w:rsidRPr="009F3407" w:rsidRDefault="00BC0E83" w:rsidP="009F3407">
      <w:pPr>
        <w:pStyle w:val="aa"/>
        <w:numPr>
          <w:ilvl w:val="0"/>
          <w:numId w:val="93"/>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страховые обязательства;</w:t>
      </w:r>
    </w:p>
    <w:p w:rsidR="00BC0E83" w:rsidRPr="009F3407" w:rsidRDefault="00BC0E83" w:rsidP="009F3407">
      <w:pPr>
        <w:pStyle w:val="aa"/>
        <w:numPr>
          <w:ilvl w:val="0"/>
          <w:numId w:val="93"/>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обязательства, вытекающие из решений административно-судебных органов.</w:t>
      </w:r>
    </w:p>
    <w:p w:rsidR="00BC0E83" w:rsidRPr="009F3407" w:rsidRDefault="00BC0E83" w:rsidP="009F3407">
      <w:pPr>
        <w:pStyle w:val="aa"/>
        <w:spacing w:before="0" w:beforeAutospacing="0" w:after="0" w:afterAutospacing="0"/>
        <w:jc w:val="both"/>
        <w:rPr>
          <w:rFonts w:ascii="Times" w:hAnsi="Times" w:cs="Arial"/>
          <w:color w:val="000000"/>
          <w:sz w:val="40"/>
          <w:szCs w:val="40"/>
        </w:rPr>
      </w:pPr>
      <w:r w:rsidRPr="009F3407">
        <w:rPr>
          <w:rFonts w:ascii="Times" w:hAnsi="Times" w:cs="Arial"/>
          <w:bCs/>
          <w:i/>
          <w:iCs/>
          <w:color w:val="000000"/>
          <w:sz w:val="40"/>
          <w:szCs w:val="40"/>
        </w:rPr>
        <w:t>Особенности выполнения деньгами функции платежа:</w:t>
      </w:r>
    </w:p>
    <w:p w:rsidR="00BC0E83" w:rsidRPr="009F3407" w:rsidRDefault="00BC0E83" w:rsidP="009F3407">
      <w:pPr>
        <w:pStyle w:val="aa"/>
        <w:numPr>
          <w:ilvl w:val="0"/>
          <w:numId w:val="94"/>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lastRenderedPageBreak/>
        <w:t>движение стоимости является самостоятельным, непосредственно не связанным с</w:t>
      </w:r>
      <w:r w:rsidRPr="009F3407">
        <w:rPr>
          <w:rStyle w:val="apple-converted-space"/>
          <w:rFonts w:ascii="Times" w:hAnsi="Times" w:cs="Arial"/>
          <w:color w:val="000000"/>
          <w:sz w:val="40"/>
          <w:szCs w:val="40"/>
        </w:rPr>
        <w:t> </w:t>
      </w:r>
      <w:proofErr w:type="spellStart"/>
      <w:r w:rsidRPr="009F3407">
        <w:rPr>
          <w:rFonts w:ascii="Times" w:hAnsi="Times" w:cs="Arial"/>
          <w:b/>
          <w:bCs/>
          <w:color w:val="000000"/>
          <w:sz w:val="40"/>
          <w:szCs w:val="40"/>
        </w:rPr>
        <w:t>одновременным</w:t>
      </w:r>
      <w:r w:rsidRPr="009F3407">
        <w:rPr>
          <w:rFonts w:ascii="Times" w:hAnsi="Times" w:cs="Arial"/>
          <w:color w:val="000000"/>
          <w:sz w:val="40"/>
          <w:szCs w:val="40"/>
        </w:rPr>
        <w:t>движением</w:t>
      </w:r>
      <w:proofErr w:type="spellEnd"/>
      <w:r w:rsidRPr="009F3407">
        <w:rPr>
          <w:rFonts w:ascii="Times" w:hAnsi="Times" w:cs="Arial"/>
          <w:color w:val="000000"/>
          <w:sz w:val="40"/>
          <w:szCs w:val="40"/>
        </w:rPr>
        <w:t xml:space="preserve"> товара или - движение денег оторвано от движения товара;</w:t>
      </w:r>
    </w:p>
    <w:p w:rsidR="00BC0E83" w:rsidRPr="009F3407" w:rsidRDefault="00BC0E83" w:rsidP="009F3407">
      <w:pPr>
        <w:pStyle w:val="aa"/>
        <w:numPr>
          <w:ilvl w:val="0"/>
          <w:numId w:val="94"/>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происходит несовпадение по времени и пространстве движения денег и движения товаров;</w:t>
      </w:r>
    </w:p>
    <w:p w:rsidR="00BC0E83" w:rsidRPr="009F3407" w:rsidRDefault="00BC0E83" w:rsidP="009F3407">
      <w:pPr>
        <w:pStyle w:val="aa"/>
        <w:numPr>
          <w:ilvl w:val="0"/>
          <w:numId w:val="94"/>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используются наличные или безналичные деньги;</w:t>
      </w:r>
    </w:p>
    <w:p w:rsidR="00BC0E83" w:rsidRPr="009F3407" w:rsidRDefault="00BC0E83" w:rsidP="009F3407">
      <w:pPr>
        <w:pStyle w:val="aa"/>
        <w:numPr>
          <w:ilvl w:val="0"/>
          <w:numId w:val="94"/>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деньги должны быть реальными</w:t>
      </w:r>
    </w:p>
    <w:p w:rsidR="00BC0E83" w:rsidRPr="009F3407" w:rsidRDefault="00BC0E83" w:rsidP="009F3407">
      <w:pPr>
        <w:pStyle w:val="aa"/>
        <w:numPr>
          <w:ilvl w:val="0"/>
          <w:numId w:val="94"/>
        </w:numPr>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эту функцию могут выполнять знаки стоимости, т.е. неполноценные деньги.</w:t>
      </w:r>
    </w:p>
    <w:p w:rsidR="00BC0E83" w:rsidRPr="009F3407" w:rsidRDefault="00BC0E83" w:rsidP="009F3407">
      <w:pPr>
        <w:pStyle w:val="aa"/>
        <w:spacing w:before="0" w:beforeAutospacing="0" w:after="0" w:afterAutospacing="0"/>
        <w:jc w:val="both"/>
        <w:rPr>
          <w:rFonts w:ascii="Times" w:hAnsi="Times" w:cs="Arial"/>
          <w:color w:val="000000"/>
          <w:sz w:val="40"/>
          <w:szCs w:val="40"/>
        </w:rPr>
      </w:pPr>
      <w:r w:rsidRPr="009F3407">
        <w:rPr>
          <w:rFonts w:ascii="Times" w:hAnsi="Times" w:cs="Arial"/>
          <w:bCs/>
          <w:iCs/>
          <w:color w:val="000000"/>
          <w:sz w:val="40"/>
          <w:szCs w:val="40"/>
          <w:u w:val="single"/>
        </w:rPr>
        <w:t>5.Функция мировых денег.</w:t>
      </w:r>
    </w:p>
    <w:p w:rsidR="00BC0E83" w:rsidRPr="009F3407" w:rsidRDefault="00BC0E83" w:rsidP="009F3407">
      <w:pPr>
        <w:pStyle w:val="aa"/>
        <w:spacing w:before="0" w:beforeAutospacing="0" w:after="0" w:afterAutospacing="0"/>
        <w:jc w:val="both"/>
        <w:rPr>
          <w:rFonts w:ascii="Times" w:hAnsi="Times" w:cs="Arial"/>
          <w:color w:val="000000"/>
          <w:sz w:val="40"/>
          <w:szCs w:val="40"/>
        </w:rPr>
      </w:pPr>
      <w:r w:rsidRPr="009F3407">
        <w:rPr>
          <w:rFonts w:ascii="Times" w:hAnsi="Times" w:cs="Arial"/>
          <w:color w:val="000000"/>
          <w:sz w:val="40"/>
          <w:szCs w:val="40"/>
        </w:rPr>
        <w:t>Функция мировых денег проявляется в рамках международных экономических отношений, когда деньги используются для определения мировых цен на товары и услуги, как международное расчетное и платежное средство, а также для формирования валютных резервов отдельных государств и международных финансовых институтов.</w:t>
      </w:r>
    </w:p>
    <w:p w:rsidR="00BC0E83" w:rsidRPr="009F3407" w:rsidRDefault="00BC0E83" w:rsidP="009F3407">
      <w:pPr>
        <w:pStyle w:val="aa"/>
        <w:spacing w:before="0" w:beforeAutospacing="0" w:after="0" w:afterAutospacing="0"/>
        <w:jc w:val="both"/>
        <w:rPr>
          <w:rFonts w:ascii="Times" w:hAnsi="Times" w:cs="Arial"/>
          <w:color w:val="000000"/>
          <w:sz w:val="40"/>
          <w:szCs w:val="40"/>
        </w:rPr>
      </w:pPr>
    </w:p>
    <w:p w:rsidR="00BC0E83" w:rsidRPr="009F3407" w:rsidRDefault="00BC0E83" w:rsidP="009F3407">
      <w:pPr>
        <w:jc w:val="both"/>
        <w:rPr>
          <w:rFonts w:ascii="Times" w:hAnsi="Times" w:cs="Arial"/>
          <w:b/>
          <w:color w:val="000000"/>
          <w:sz w:val="40"/>
          <w:szCs w:val="40"/>
        </w:rPr>
      </w:pPr>
      <w:r w:rsidRPr="009F3407">
        <w:rPr>
          <w:rFonts w:ascii="Times" w:hAnsi="Times" w:cs="Arial"/>
          <w:b/>
          <w:color w:val="000000"/>
          <w:sz w:val="40"/>
          <w:szCs w:val="40"/>
        </w:rPr>
        <w:br w:type="page"/>
      </w:r>
    </w:p>
    <w:p w:rsidR="00BC0E83" w:rsidRPr="009F3407" w:rsidRDefault="00BC0E83" w:rsidP="009F3407">
      <w:pPr>
        <w:pStyle w:val="aa"/>
        <w:spacing w:before="0" w:beforeAutospacing="0" w:after="0" w:afterAutospacing="0"/>
        <w:jc w:val="both"/>
        <w:rPr>
          <w:rFonts w:ascii="Times" w:hAnsi="Times" w:cs="Arial"/>
          <w:b/>
          <w:color w:val="000000"/>
          <w:sz w:val="40"/>
          <w:szCs w:val="40"/>
        </w:rPr>
      </w:pPr>
      <w:r w:rsidRPr="009F3407">
        <w:rPr>
          <w:rFonts w:ascii="Times" w:hAnsi="Times" w:cs="Arial"/>
          <w:b/>
          <w:color w:val="000000"/>
          <w:sz w:val="40"/>
          <w:szCs w:val="40"/>
        </w:rPr>
        <w:lastRenderedPageBreak/>
        <w:t xml:space="preserve">29. Общеэкономические и специфические принципы кредита. </w:t>
      </w:r>
    </w:p>
    <w:p w:rsidR="00BC0E83" w:rsidRPr="009F3407" w:rsidRDefault="00BC0E83" w:rsidP="0025692F">
      <w:pPr>
        <w:pStyle w:val="aa"/>
        <w:spacing w:before="0" w:beforeAutospacing="0" w:after="0" w:afterAutospacing="0"/>
        <w:jc w:val="both"/>
        <w:rPr>
          <w:rFonts w:ascii="Times" w:hAnsi="Times" w:cs="Arial"/>
          <w:b/>
          <w:color w:val="000000"/>
          <w:sz w:val="40"/>
          <w:szCs w:val="40"/>
          <w:shd w:val="clear" w:color="auto" w:fill="FCFCFC"/>
        </w:rPr>
      </w:pPr>
      <w:r w:rsidRPr="009F3407">
        <w:rPr>
          <w:rFonts w:ascii="Times" w:hAnsi="Times" w:cs="Arial"/>
          <w:color w:val="000000"/>
          <w:sz w:val="40"/>
          <w:szCs w:val="40"/>
          <w:shd w:val="clear" w:color="auto" w:fill="FCFCFC"/>
        </w:rPr>
        <w:t xml:space="preserve">В качестве экономической категории кредит имеет взаимосвязь с другими стоимостными категориями и именно по этой причине на него распространяются разные </w:t>
      </w:r>
      <w:r w:rsidRPr="009F3407">
        <w:rPr>
          <w:rFonts w:ascii="Times" w:hAnsi="Times" w:cs="Arial"/>
          <w:b/>
          <w:color w:val="000000"/>
          <w:sz w:val="40"/>
          <w:szCs w:val="40"/>
          <w:shd w:val="clear" w:color="auto" w:fill="FCFCFC"/>
        </w:rPr>
        <w:t>общеэкономические принципы</w:t>
      </w:r>
      <w:r w:rsidRPr="009F3407">
        <w:rPr>
          <w:rFonts w:ascii="Times" w:hAnsi="Times" w:cs="Arial"/>
          <w:color w:val="000000"/>
          <w:sz w:val="40"/>
          <w:szCs w:val="40"/>
          <w:shd w:val="clear" w:color="auto" w:fill="FCFCFC"/>
        </w:rPr>
        <w:t xml:space="preserve">. Наиболее часто среди них могут выделяться такие, как: </w:t>
      </w:r>
      <w:r w:rsidRPr="009F3407">
        <w:rPr>
          <w:rFonts w:ascii="Times" w:hAnsi="Times" w:cs="Arial"/>
          <w:b/>
          <w:color w:val="000000"/>
          <w:sz w:val="40"/>
          <w:szCs w:val="40"/>
          <w:shd w:val="clear" w:color="auto" w:fill="FCFCFC"/>
        </w:rPr>
        <w:t xml:space="preserve">экономичность, комплексность, а также </w:t>
      </w:r>
      <w:proofErr w:type="spellStart"/>
      <w:r w:rsidRPr="009F3407">
        <w:rPr>
          <w:rFonts w:ascii="Times" w:hAnsi="Times" w:cs="Arial"/>
          <w:b/>
          <w:color w:val="000000"/>
          <w:sz w:val="40"/>
          <w:szCs w:val="40"/>
          <w:shd w:val="clear" w:color="auto" w:fill="FCFCFC"/>
        </w:rPr>
        <w:t>дифференцированность</w:t>
      </w:r>
      <w:proofErr w:type="spellEnd"/>
      <w:r w:rsidRPr="009F3407">
        <w:rPr>
          <w:rFonts w:ascii="Times" w:hAnsi="Times" w:cs="Arial"/>
          <w:b/>
          <w:color w:val="000000"/>
          <w:sz w:val="40"/>
          <w:szCs w:val="40"/>
          <w:shd w:val="clear" w:color="auto" w:fill="FCFCFC"/>
        </w:rPr>
        <w:t>.</w:t>
      </w:r>
    </w:p>
    <w:p w:rsidR="00BC0E83" w:rsidRPr="00DF76A3" w:rsidRDefault="0025692F" w:rsidP="00DF76A3">
      <w:pPr>
        <w:pStyle w:val="aa"/>
        <w:shd w:val="clear" w:color="auto" w:fill="FCFCFC"/>
        <w:spacing w:before="0" w:beforeAutospacing="0" w:after="0" w:afterAutospacing="0"/>
        <w:jc w:val="both"/>
        <w:textAlignment w:val="baseline"/>
        <w:rPr>
          <w:rFonts w:ascii="Times" w:hAnsi="Times" w:cs="Arial"/>
          <w:b/>
          <w:color w:val="000000"/>
          <w:sz w:val="40"/>
          <w:szCs w:val="40"/>
        </w:rPr>
      </w:pPr>
      <w:r>
        <w:rPr>
          <w:rFonts w:ascii="Times" w:hAnsi="Times" w:cs="Arial"/>
          <w:b/>
          <w:color w:val="000000"/>
          <w:sz w:val="40"/>
          <w:szCs w:val="40"/>
        </w:rPr>
        <w:t>П</w:t>
      </w:r>
      <w:r w:rsidR="00BC0E83" w:rsidRPr="009F3407">
        <w:rPr>
          <w:rFonts w:ascii="Times" w:hAnsi="Times" w:cs="Arial"/>
          <w:b/>
          <w:color w:val="000000"/>
          <w:sz w:val="40"/>
          <w:szCs w:val="40"/>
        </w:rPr>
        <w:t>ринцип экономичности</w:t>
      </w:r>
      <w:r w:rsidR="00BC0E83" w:rsidRPr="009F3407">
        <w:rPr>
          <w:rFonts w:ascii="Times" w:hAnsi="Times" w:cs="Arial"/>
          <w:color w:val="000000"/>
          <w:sz w:val="40"/>
          <w:szCs w:val="40"/>
        </w:rPr>
        <w:t xml:space="preserve"> отражает получение максимальной эффективности при использовании кредита с наименьшими кредитными вложениями. Данный принцип имеет актуальность не только для кредиторов, в качестве которых выступают банки, но и для кредитополучателей, являющихся их клиентами. Например, для банков воплощение этого принципа подразумевает возможность увеличения кругооборота кредитных ресурсов, а для клиентов – уменьшение расходов, которые связаны с выплатой процентов по кредиту, и увеличение их прибыли.</w:t>
      </w:r>
      <w:r w:rsidR="00BC0E83" w:rsidRPr="009F3407">
        <w:rPr>
          <w:rFonts w:ascii="Times" w:hAnsi="Times" w:cs="Arial"/>
          <w:color w:val="000000"/>
          <w:sz w:val="40"/>
          <w:szCs w:val="40"/>
        </w:rPr>
        <w:br/>
      </w:r>
      <w:r w:rsidR="00BC0E83" w:rsidRPr="009F3407">
        <w:rPr>
          <w:rFonts w:ascii="Times" w:hAnsi="Times" w:cs="Arial"/>
          <w:b/>
          <w:color w:val="000000"/>
          <w:sz w:val="40"/>
          <w:szCs w:val="40"/>
        </w:rPr>
        <w:t>Комплексность</w:t>
      </w:r>
      <w:r w:rsidR="00BC0E83" w:rsidRPr="009F3407">
        <w:rPr>
          <w:rFonts w:ascii="Times" w:hAnsi="Times" w:cs="Arial"/>
          <w:color w:val="000000"/>
          <w:sz w:val="40"/>
          <w:szCs w:val="40"/>
        </w:rPr>
        <w:t xml:space="preserve"> подразумевает осуществление такой политики кредитования, которая может учитывать все существующие особенности, а также закономерности, развития экономики определенного государства в конкретный промежуток времени.</w:t>
      </w:r>
      <w:r w:rsidR="00BC0E83" w:rsidRPr="009F3407">
        <w:rPr>
          <w:rFonts w:ascii="Times" w:hAnsi="Times" w:cs="Arial"/>
          <w:color w:val="000000"/>
          <w:sz w:val="40"/>
          <w:szCs w:val="40"/>
        </w:rPr>
        <w:br/>
      </w:r>
      <w:proofErr w:type="spellStart"/>
      <w:r>
        <w:rPr>
          <w:rFonts w:ascii="Times" w:hAnsi="Times" w:cs="Arial"/>
          <w:b/>
          <w:color w:val="000000"/>
          <w:sz w:val="40"/>
          <w:szCs w:val="40"/>
        </w:rPr>
        <w:t>Д</w:t>
      </w:r>
      <w:r w:rsidR="00BC0E83" w:rsidRPr="009F3407">
        <w:rPr>
          <w:rFonts w:ascii="Times" w:hAnsi="Times" w:cs="Arial"/>
          <w:b/>
          <w:color w:val="000000"/>
          <w:sz w:val="40"/>
          <w:szCs w:val="40"/>
        </w:rPr>
        <w:t>ифференцированность</w:t>
      </w:r>
      <w:proofErr w:type="spellEnd"/>
      <w:r w:rsidR="00BC0E83" w:rsidRPr="009F3407">
        <w:rPr>
          <w:rFonts w:ascii="Times" w:hAnsi="Times" w:cs="Arial"/>
          <w:color w:val="000000"/>
          <w:sz w:val="40"/>
          <w:szCs w:val="40"/>
        </w:rPr>
        <w:t>, которая может означать разный подход к осуществлению кредитования самых различных категорий кредитополучателей. А именно, подразумевается, что коммерческие банки не должны одинаково рассматривать вопросы о выдаче кредита для своих клиентов, которые претендуют на его получение. Например, выдача кредита может производиться только для тех, кто в состоянии его возвратить во время, из-за этого дифференциацию кредитования следует осуществлять только после тщательного анализа кредитоспособности заемщика.</w:t>
      </w:r>
      <w:r>
        <w:rPr>
          <w:rFonts w:ascii="Times" w:hAnsi="Times" w:cs="Arial"/>
          <w:color w:val="000000"/>
          <w:sz w:val="40"/>
          <w:szCs w:val="40"/>
        </w:rPr>
        <w:br/>
      </w:r>
      <w:r w:rsidR="00BC0E83" w:rsidRPr="009F3407">
        <w:rPr>
          <w:rFonts w:ascii="Times" w:hAnsi="Times" w:cs="Arial"/>
          <w:b/>
          <w:color w:val="000000"/>
          <w:sz w:val="40"/>
          <w:szCs w:val="40"/>
          <w:u w:val="single"/>
          <w:shd w:val="clear" w:color="auto" w:fill="FCFCFC"/>
        </w:rPr>
        <w:t>Специфические принципы кредита</w:t>
      </w:r>
      <w:r>
        <w:rPr>
          <w:rFonts w:ascii="Times" w:hAnsi="Times" w:cs="Arial"/>
          <w:color w:val="000000"/>
          <w:sz w:val="40"/>
          <w:szCs w:val="40"/>
        </w:rPr>
        <w:br/>
      </w:r>
      <w:r w:rsidR="00BC0E83" w:rsidRPr="0025692F">
        <w:rPr>
          <w:rFonts w:ascii="Times" w:hAnsi="Times" w:cs="Arial"/>
          <w:b/>
          <w:color w:val="000000"/>
          <w:sz w:val="40"/>
          <w:szCs w:val="40"/>
          <w:shd w:val="clear" w:color="auto" w:fill="FCFCFC"/>
        </w:rPr>
        <w:t>Принцип сохранения реального размера кредита</w:t>
      </w:r>
      <w:r w:rsidR="00BC0E83" w:rsidRPr="009F3407">
        <w:rPr>
          <w:rFonts w:ascii="Times" w:hAnsi="Times" w:cs="Arial"/>
          <w:i/>
          <w:color w:val="000000"/>
          <w:sz w:val="40"/>
          <w:szCs w:val="40"/>
          <w:shd w:val="clear" w:color="auto" w:fill="FCFCFC"/>
        </w:rPr>
        <w:t>.</w:t>
      </w:r>
      <w:r>
        <w:rPr>
          <w:rFonts w:ascii="Times" w:hAnsi="Times" w:cs="Arial"/>
          <w:i/>
          <w:color w:val="000000"/>
          <w:sz w:val="40"/>
          <w:szCs w:val="40"/>
          <w:shd w:val="clear" w:color="auto" w:fill="FCFCFC"/>
        </w:rPr>
        <w:t xml:space="preserve"> </w:t>
      </w:r>
      <w:r w:rsidR="00BC0E83" w:rsidRPr="009F3407">
        <w:rPr>
          <w:rFonts w:ascii="Times" w:hAnsi="Times" w:cs="Arial"/>
          <w:color w:val="000000"/>
          <w:sz w:val="40"/>
          <w:szCs w:val="40"/>
          <w:shd w:val="clear" w:color="auto" w:fill="FCFCFC"/>
        </w:rPr>
        <w:t xml:space="preserve">Одним из законов кредита является сохранение ссужаемой стоимости. Инструментом, с помощью которого данный закон реализуется на практике, служит требование такой организации кредитования, </w:t>
      </w:r>
      <w:r w:rsidR="00BC0E83" w:rsidRPr="009F3407">
        <w:rPr>
          <w:rFonts w:ascii="Times" w:hAnsi="Times" w:cs="Arial"/>
          <w:color w:val="000000"/>
          <w:sz w:val="40"/>
          <w:szCs w:val="40"/>
          <w:shd w:val="clear" w:color="auto" w:fill="FCFCFC"/>
        </w:rPr>
        <w:lastRenderedPageBreak/>
        <w:t>которая обуславливает необходимость возвращения не номинальной, а равноценной суммы кредита. На практике это означает необходимость принятия особых мер предосторожности в условиях заметной инфляции, а также необходимость наблюдения за возвратностью ссуд потенциально проблемными заемщиками.</w:t>
      </w:r>
      <w:r>
        <w:rPr>
          <w:rFonts w:ascii="Times" w:hAnsi="Times" w:cs="Arial"/>
          <w:i/>
          <w:color w:val="000000"/>
          <w:sz w:val="40"/>
          <w:szCs w:val="40"/>
          <w:shd w:val="clear" w:color="auto" w:fill="FCFCFC"/>
        </w:rPr>
        <w:br/>
      </w:r>
      <w:r w:rsidR="00BC0E83" w:rsidRPr="0025692F">
        <w:rPr>
          <w:rFonts w:ascii="Times" w:hAnsi="Times" w:cs="Arial"/>
          <w:b/>
          <w:color w:val="000000"/>
          <w:sz w:val="40"/>
          <w:szCs w:val="40"/>
          <w:shd w:val="clear" w:color="auto" w:fill="FCFCFC"/>
        </w:rPr>
        <w:t>Принцип сохранения стоимости обеспечения кредита</w:t>
      </w:r>
      <w:r w:rsidR="00BC0E83" w:rsidRPr="009F3407">
        <w:rPr>
          <w:rFonts w:ascii="Times" w:hAnsi="Times" w:cs="Arial"/>
          <w:i/>
          <w:color w:val="000000"/>
          <w:sz w:val="40"/>
          <w:szCs w:val="40"/>
          <w:shd w:val="clear" w:color="auto" w:fill="FCFCFC"/>
        </w:rPr>
        <w:t>.</w:t>
      </w:r>
      <w:r>
        <w:rPr>
          <w:rFonts w:ascii="Times" w:hAnsi="Times" w:cs="Arial"/>
          <w:i/>
          <w:color w:val="000000"/>
          <w:sz w:val="40"/>
          <w:szCs w:val="40"/>
          <w:shd w:val="clear" w:color="auto" w:fill="FCFCFC"/>
        </w:rPr>
        <w:br/>
      </w:r>
      <w:r w:rsidR="00BC0E83" w:rsidRPr="009F3407">
        <w:rPr>
          <w:rFonts w:ascii="Times" w:hAnsi="Times" w:cs="Arial"/>
          <w:color w:val="000000"/>
          <w:sz w:val="40"/>
          <w:szCs w:val="40"/>
          <w:shd w:val="clear" w:color="auto" w:fill="FCFCFC"/>
        </w:rPr>
        <w:t>Такое обеспечение определяется в предварительном порядке при предоставлении кредита сумме обеспечения. Вместе с тем номинальная сумма обеспечения в конце срока пользования кредитом может не соответствовать ее реальной стоимости. Согласно принципу сохранения стоимости обеспечения, ссуда, выданная под определенное обеспечение, должна к концу срока кредитования иметь стоимость не меньшую, чем на дату выдачи этой ссуды.</w:t>
      </w:r>
      <w:r>
        <w:rPr>
          <w:rFonts w:ascii="Times" w:hAnsi="Times" w:cs="Arial"/>
          <w:i/>
          <w:color w:val="000000"/>
          <w:sz w:val="40"/>
          <w:szCs w:val="40"/>
          <w:shd w:val="clear" w:color="auto" w:fill="FCFCFC"/>
        </w:rPr>
        <w:br/>
      </w:r>
      <w:r w:rsidR="00BC0E83" w:rsidRPr="0025692F">
        <w:rPr>
          <w:rFonts w:ascii="Times" w:hAnsi="Times" w:cs="Arial"/>
          <w:b/>
          <w:i/>
          <w:color w:val="000000"/>
          <w:sz w:val="40"/>
          <w:szCs w:val="40"/>
          <w:shd w:val="clear" w:color="auto" w:fill="FCFCFC"/>
        </w:rPr>
        <w:t xml:space="preserve">Принцип кредитоспособности субъектов кредитных отношений.  </w:t>
      </w:r>
      <w:r w:rsidR="00BC0E83" w:rsidRPr="0025692F">
        <w:rPr>
          <w:rFonts w:ascii="Times" w:hAnsi="Times" w:cs="Arial"/>
          <w:color w:val="000000"/>
          <w:sz w:val="40"/>
          <w:szCs w:val="40"/>
          <w:shd w:val="clear" w:color="auto" w:fill="FCFCFC"/>
        </w:rPr>
        <w:t>Банк в процессе кредитования учитывает кредитоспособность</w:t>
      </w:r>
      <w:r w:rsidR="00BC0E83" w:rsidRPr="009F3407">
        <w:rPr>
          <w:rFonts w:ascii="Times" w:hAnsi="Times" w:cs="Arial"/>
          <w:color w:val="000000"/>
          <w:sz w:val="40"/>
          <w:szCs w:val="40"/>
          <w:shd w:val="clear" w:color="auto" w:fill="FCFCFC"/>
        </w:rPr>
        <w:t xml:space="preserve"> своих клиентов. Это позволяет снизить риск невозврата кредита.</w:t>
      </w:r>
      <w:r w:rsidR="00DF76A3">
        <w:rPr>
          <w:rFonts w:ascii="Times" w:hAnsi="Times" w:cs="Arial"/>
          <w:b/>
          <w:color w:val="000000"/>
          <w:sz w:val="40"/>
          <w:szCs w:val="40"/>
        </w:rPr>
        <w:br/>
      </w:r>
      <w:r w:rsidR="00BC0E83" w:rsidRPr="009F3407">
        <w:rPr>
          <w:rFonts w:ascii="Times" w:hAnsi="Times" w:cs="Arial"/>
          <w:i/>
          <w:color w:val="000000"/>
          <w:sz w:val="40"/>
          <w:szCs w:val="40"/>
          <w:shd w:val="clear" w:color="auto" w:fill="FCFCFC"/>
        </w:rPr>
        <w:t>Помимо данных принципов организации кредитования существуют и более детальные, но не менее важные правила:</w:t>
      </w:r>
      <w:r w:rsidR="00DF76A3">
        <w:rPr>
          <w:rFonts w:ascii="Times" w:hAnsi="Times" w:cs="Arial"/>
          <w:b/>
          <w:color w:val="000000"/>
          <w:sz w:val="40"/>
          <w:szCs w:val="40"/>
        </w:rPr>
        <w:br/>
        <w:t>-</w:t>
      </w:r>
      <w:r w:rsidR="00BC0E83" w:rsidRPr="009F3407">
        <w:rPr>
          <w:rFonts w:ascii="Times" w:hAnsi="Times" w:cs="Arial"/>
          <w:color w:val="000000"/>
          <w:sz w:val="40"/>
          <w:szCs w:val="40"/>
          <w:shd w:val="clear" w:color="auto" w:fill="FCFCFC"/>
        </w:rPr>
        <w:t>Банк может давать кредитов столько, сколько сам может взять в взаймы;</w:t>
      </w:r>
      <w:r w:rsidR="00DF76A3">
        <w:rPr>
          <w:rFonts w:ascii="Times" w:hAnsi="Times" w:cs="Arial"/>
          <w:b/>
          <w:color w:val="000000"/>
          <w:sz w:val="40"/>
          <w:szCs w:val="40"/>
        </w:rPr>
        <w:br/>
        <w:t>-</w:t>
      </w:r>
      <w:r w:rsidR="00BC0E83" w:rsidRPr="009F3407">
        <w:rPr>
          <w:rFonts w:ascii="Times" w:hAnsi="Times" w:cs="Arial"/>
          <w:color w:val="000000"/>
          <w:sz w:val="40"/>
          <w:szCs w:val="40"/>
          <w:shd w:val="clear" w:color="auto" w:fill="FCFCFC"/>
        </w:rPr>
        <w:t>Устанавливать максимальный размер кредитов, которые банк может предоставить в течение определенного периода и того количества, которое он может достать в течение данного периода;</w:t>
      </w:r>
      <w:r w:rsidR="00DF76A3">
        <w:rPr>
          <w:rFonts w:ascii="Times" w:hAnsi="Times" w:cs="Arial"/>
          <w:b/>
          <w:color w:val="000000"/>
          <w:sz w:val="40"/>
          <w:szCs w:val="40"/>
        </w:rPr>
        <w:br/>
        <w:t>-</w:t>
      </w:r>
      <w:r w:rsidR="00BC0E83" w:rsidRPr="009F3407">
        <w:rPr>
          <w:rFonts w:ascii="Times" w:hAnsi="Times" w:cs="Arial"/>
          <w:color w:val="000000"/>
          <w:sz w:val="40"/>
          <w:szCs w:val="40"/>
          <w:shd w:val="clear" w:color="auto" w:fill="FCFCFC"/>
        </w:rPr>
        <w:t>Предоставлять кредиты банк должен только на таких условиях и такой срочности, на каких он сам берет кредиты;</w:t>
      </w:r>
      <w:r w:rsidR="00DF76A3">
        <w:rPr>
          <w:rFonts w:ascii="Times" w:hAnsi="Times" w:cs="Arial"/>
          <w:b/>
          <w:color w:val="000000"/>
          <w:sz w:val="40"/>
          <w:szCs w:val="40"/>
        </w:rPr>
        <w:br/>
        <w:t>-</w:t>
      </w:r>
      <w:r w:rsidR="00BC0E83" w:rsidRPr="009F3407">
        <w:rPr>
          <w:rFonts w:ascii="Times" w:hAnsi="Times" w:cs="Arial"/>
          <w:color w:val="000000"/>
          <w:sz w:val="40"/>
          <w:szCs w:val="40"/>
          <w:shd w:val="clear" w:color="auto" w:fill="FCFCFC"/>
        </w:rPr>
        <w:t>Если нет доверия, то нет и кредита;</w:t>
      </w:r>
      <w:r w:rsidR="00DF76A3">
        <w:rPr>
          <w:rFonts w:ascii="Times" w:hAnsi="Times" w:cs="Arial"/>
          <w:b/>
          <w:color w:val="000000"/>
          <w:sz w:val="40"/>
          <w:szCs w:val="40"/>
        </w:rPr>
        <w:br/>
        <w:t>-</w:t>
      </w:r>
      <w:r w:rsidR="00BC0E83" w:rsidRPr="009F3407">
        <w:rPr>
          <w:rFonts w:ascii="Times" w:hAnsi="Times" w:cs="Arial"/>
          <w:color w:val="000000"/>
          <w:sz w:val="40"/>
          <w:szCs w:val="40"/>
          <w:shd w:val="clear" w:color="auto" w:fill="FCFCFC"/>
        </w:rPr>
        <w:t>Методически и организационно неподготовленные кредиты выдавать нельзя.</w:t>
      </w:r>
    </w:p>
    <w:p w:rsidR="00BC0E83" w:rsidRPr="009F3407" w:rsidRDefault="00BC0E83" w:rsidP="009F3407">
      <w:pPr>
        <w:pStyle w:val="aa"/>
        <w:shd w:val="clear" w:color="auto" w:fill="FFFFFF"/>
        <w:spacing w:before="240" w:beforeAutospacing="0" w:after="0" w:afterAutospacing="0"/>
        <w:jc w:val="both"/>
        <w:rPr>
          <w:rFonts w:ascii="Times" w:hAnsi="Times" w:cs="Arial"/>
          <w:color w:val="000000"/>
          <w:sz w:val="40"/>
          <w:szCs w:val="40"/>
          <w:shd w:val="clear" w:color="auto" w:fill="FCFCFC"/>
        </w:rPr>
      </w:pPr>
      <w:r w:rsidRPr="009F3407">
        <w:rPr>
          <w:rFonts w:ascii="Times" w:hAnsi="Times" w:cs="Arial"/>
          <w:i/>
          <w:color w:val="000000"/>
          <w:sz w:val="40"/>
          <w:szCs w:val="40"/>
          <w:shd w:val="clear" w:color="auto" w:fill="FCFCFC"/>
        </w:rPr>
        <w:t xml:space="preserve">Принципы кредита оказывают существенное влияние на правила банковской деятельности – необходимость достижения ликвидности, доходности, безопасности, планирования и установления с клиентами партнерских отношений. </w:t>
      </w:r>
      <w:r w:rsidRPr="009F3407">
        <w:rPr>
          <w:rFonts w:ascii="Times" w:hAnsi="Times" w:cs="Arial"/>
          <w:color w:val="000000"/>
          <w:sz w:val="40"/>
          <w:szCs w:val="40"/>
          <w:shd w:val="clear" w:color="auto" w:fill="FCFCFC"/>
        </w:rPr>
        <w:t xml:space="preserve"> </w:t>
      </w:r>
    </w:p>
    <w:p w:rsidR="00BC0E83" w:rsidRPr="009F3407" w:rsidRDefault="00BC0E83" w:rsidP="00DF76A3">
      <w:pPr>
        <w:jc w:val="both"/>
        <w:rPr>
          <w:rFonts w:ascii="Times" w:hAnsi="Times" w:cs="Arial"/>
          <w:b/>
          <w:color w:val="000000"/>
          <w:sz w:val="40"/>
          <w:szCs w:val="40"/>
          <w:shd w:val="clear" w:color="auto" w:fill="FCFCFC"/>
        </w:rPr>
      </w:pPr>
      <w:r w:rsidRPr="009F3407">
        <w:rPr>
          <w:rFonts w:ascii="Times" w:hAnsi="Times" w:cs="Arial"/>
          <w:b/>
          <w:color w:val="000000"/>
          <w:sz w:val="40"/>
          <w:szCs w:val="40"/>
          <w:shd w:val="clear" w:color="auto" w:fill="FCFCFC"/>
        </w:rPr>
        <w:lastRenderedPageBreak/>
        <w:t>30. Общие и отличительные черты экономических категорий: «кредит», «деньги», «финансы».</w:t>
      </w:r>
    </w:p>
    <w:p w:rsidR="00BC0E83" w:rsidRPr="00DF76A3" w:rsidRDefault="00BC0E83" w:rsidP="00DF76A3">
      <w:pPr>
        <w:pStyle w:val="aa"/>
        <w:shd w:val="clear" w:color="auto" w:fill="FFFFFF"/>
        <w:spacing w:before="0" w:beforeAutospacing="0" w:after="432" w:afterAutospacing="0"/>
        <w:ind w:firstLine="324"/>
        <w:jc w:val="both"/>
        <w:rPr>
          <w:rFonts w:ascii="Times" w:hAnsi="Times"/>
          <w:b/>
          <w:i/>
          <w:color w:val="333333"/>
          <w:sz w:val="40"/>
          <w:szCs w:val="40"/>
          <w:u w:val="single"/>
        </w:rPr>
      </w:pPr>
      <w:r w:rsidRPr="009F3407">
        <w:rPr>
          <w:rFonts w:ascii="Times" w:hAnsi="Times"/>
          <w:b/>
          <w:i/>
          <w:color w:val="333333"/>
          <w:sz w:val="40"/>
          <w:szCs w:val="40"/>
          <w:u w:val="single"/>
        </w:rPr>
        <w:t>Отличительные черты экономических категорий: «кредит», «деньги», «финансы».</w:t>
      </w:r>
      <w:r w:rsidR="00DF76A3">
        <w:rPr>
          <w:rFonts w:ascii="Times" w:hAnsi="Times"/>
          <w:b/>
          <w:i/>
          <w:color w:val="333333"/>
          <w:sz w:val="40"/>
          <w:szCs w:val="40"/>
          <w:u w:val="single"/>
        </w:rPr>
        <w:br/>
      </w:r>
      <w:r w:rsidRPr="009F3407">
        <w:rPr>
          <w:rFonts w:ascii="Times" w:hAnsi="Times"/>
          <w:b/>
          <w:i/>
          <w:color w:val="333333"/>
          <w:sz w:val="40"/>
          <w:szCs w:val="40"/>
        </w:rPr>
        <w:t>Различие между «деньгами» и «финансами» по содержанию.</w:t>
      </w:r>
    </w:p>
    <w:tbl>
      <w:tblPr>
        <w:tblStyle w:val="a3"/>
        <w:tblW w:w="0" w:type="auto"/>
        <w:tblLook w:val="04A0"/>
      </w:tblPr>
      <w:tblGrid>
        <w:gridCol w:w="5744"/>
        <w:gridCol w:w="5745"/>
      </w:tblGrid>
      <w:tr w:rsidR="00DF76A3" w:rsidRPr="009F3407" w:rsidTr="00DF76A3">
        <w:trPr>
          <w:trHeight w:val="618"/>
        </w:trPr>
        <w:tc>
          <w:tcPr>
            <w:tcW w:w="5744"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ДЕНЬГИ</w:t>
            </w:r>
          </w:p>
        </w:tc>
        <w:tc>
          <w:tcPr>
            <w:tcW w:w="5745"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ФИНАНСЫ</w:t>
            </w:r>
          </w:p>
        </w:tc>
      </w:tr>
      <w:tr w:rsidR="00DF76A3" w:rsidRPr="009F3407" w:rsidTr="00DF76A3">
        <w:trPr>
          <w:trHeight w:val="2256"/>
        </w:trPr>
        <w:tc>
          <w:tcPr>
            <w:tcW w:w="5744"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1. Деньги - это всеобщая экономическая категория, эквивалент затрат труда.</w:t>
            </w:r>
            <w:r w:rsidRPr="009F3407">
              <w:rPr>
                <w:rFonts w:ascii="Times" w:hAnsi="Times"/>
                <w:color w:val="333333"/>
                <w:sz w:val="40"/>
                <w:szCs w:val="40"/>
                <w:lang w:eastAsia="en-US"/>
              </w:rPr>
              <w:br/>
            </w:r>
            <w:r w:rsidRPr="009F3407">
              <w:rPr>
                <w:rFonts w:ascii="Times" w:hAnsi="Times"/>
                <w:color w:val="333333"/>
                <w:sz w:val="40"/>
                <w:szCs w:val="40"/>
                <w:lang w:eastAsia="en-US"/>
              </w:rPr>
              <w:br/>
            </w:r>
          </w:p>
        </w:tc>
        <w:tc>
          <w:tcPr>
            <w:tcW w:w="5745"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1. Финансы - это конкретная экономическая категория, характеризующая процесс создания и использования фондов денежных средств.</w:t>
            </w:r>
          </w:p>
        </w:tc>
      </w:tr>
      <w:tr w:rsidR="00DF76A3" w:rsidRPr="009F3407" w:rsidTr="00DF76A3">
        <w:trPr>
          <w:trHeight w:val="2586"/>
        </w:trPr>
        <w:tc>
          <w:tcPr>
            <w:tcW w:w="5744"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2. Деньги в рыночной экономике - это общепризнанное и  </w:t>
            </w:r>
            <w:proofErr w:type="gramStart"/>
            <w:r w:rsidRPr="009F3407">
              <w:rPr>
                <w:rFonts w:ascii="Times" w:hAnsi="Times"/>
                <w:color w:val="333333"/>
                <w:sz w:val="40"/>
                <w:szCs w:val="40"/>
                <w:lang w:eastAsia="en-US"/>
              </w:rPr>
              <w:t>абсолютно ликвидное</w:t>
            </w:r>
            <w:proofErr w:type="gramEnd"/>
            <w:r w:rsidRPr="009F3407">
              <w:rPr>
                <w:rFonts w:ascii="Times" w:hAnsi="Times"/>
                <w:color w:val="333333"/>
                <w:sz w:val="40"/>
                <w:szCs w:val="40"/>
                <w:lang w:eastAsia="en-US"/>
              </w:rPr>
              <w:t xml:space="preserve"> средство обмена, ценность которого определяется доверием к государству</w:t>
            </w:r>
          </w:p>
        </w:tc>
        <w:tc>
          <w:tcPr>
            <w:tcW w:w="5745"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2. Финансы в рыночной экономике - это государственно-денежные отношения между различными участниками общественного производства</w:t>
            </w:r>
          </w:p>
        </w:tc>
      </w:tr>
    </w:tbl>
    <w:p w:rsidR="00BC0E83" w:rsidRPr="009F3407" w:rsidRDefault="00BC0E83" w:rsidP="00DF76A3">
      <w:pPr>
        <w:pStyle w:val="aa"/>
        <w:shd w:val="clear" w:color="auto" w:fill="FFFFFF"/>
        <w:spacing w:before="0" w:beforeAutospacing="0" w:after="432" w:afterAutospacing="0"/>
        <w:jc w:val="both"/>
        <w:rPr>
          <w:rFonts w:ascii="Times" w:hAnsi="Times"/>
          <w:b/>
          <w:i/>
          <w:color w:val="333333"/>
          <w:sz w:val="40"/>
          <w:szCs w:val="40"/>
        </w:rPr>
      </w:pPr>
      <w:r w:rsidRPr="009F3407">
        <w:rPr>
          <w:rFonts w:ascii="Times" w:hAnsi="Times"/>
          <w:b/>
          <w:i/>
          <w:color w:val="333333"/>
          <w:sz w:val="40"/>
          <w:szCs w:val="40"/>
        </w:rPr>
        <w:t>Различие между «деньгами» и «финансами» по функциям.</w:t>
      </w:r>
    </w:p>
    <w:tbl>
      <w:tblPr>
        <w:tblStyle w:val="a3"/>
        <w:tblW w:w="0" w:type="auto"/>
        <w:tblLook w:val="04A0"/>
      </w:tblPr>
      <w:tblGrid>
        <w:gridCol w:w="5675"/>
        <w:gridCol w:w="5676"/>
      </w:tblGrid>
      <w:tr w:rsidR="00DF76A3" w:rsidRPr="009F3407" w:rsidTr="00DF76A3">
        <w:trPr>
          <w:trHeight w:val="6"/>
        </w:trPr>
        <w:tc>
          <w:tcPr>
            <w:tcW w:w="5675"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ДЕНЬГИ</w:t>
            </w:r>
          </w:p>
        </w:tc>
        <w:tc>
          <w:tcPr>
            <w:tcW w:w="5676"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ФИНАНСЫ</w:t>
            </w:r>
          </w:p>
        </w:tc>
      </w:tr>
      <w:tr w:rsidR="00DF76A3" w:rsidRPr="009F3407" w:rsidTr="00DF76A3">
        <w:trPr>
          <w:trHeight w:val="1"/>
        </w:trPr>
        <w:tc>
          <w:tcPr>
            <w:tcW w:w="5675"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0" w:afterAutospacing="0"/>
              <w:jc w:val="both"/>
              <w:rPr>
                <w:rFonts w:ascii="Times" w:hAnsi="Times"/>
                <w:color w:val="333333"/>
                <w:sz w:val="40"/>
                <w:szCs w:val="40"/>
                <w:lang w:eastAsia="en-US"/>
              </w:rPr>
            </w:pPr>
            <w:r w:rsidRPr="009F3407">
              <w:rPr>
                <w:rFonts w:ascii="Times" w:hAnsi="Times"/>
                <w:color w:val="333333"/>
                <w:sz w:val="40"/>
                <w:szCs w:val="40"/>
                <w:lang w:eastAsia="en-US"/>
              </w:rPr>
              <w:t xml:space="preserve">Функции, выполняющиеся деньгами: </w:t>
            </w:r>
          </w:p>
          <w:p w:rsidR="00BC0E83" w:rsidRPr="009F3407" w:rsidRDefault="00BC0E83" w:rsidP="009F3407">
            <w:pPr>
              <w:pStyle w:val="aa"/>
              <w:spacing w:before="0" w:beforeAutospacing="0" w:after="0" w:afterAutospacing="0"/>
              <w:jc w:val="both"/>
              <w:rPr>
                <w:rFonts w:ascii="Times" w:hAnsi="Times"/>
                <w:color w:val="333333"/>
                <w:sz w:val="40"/>
                <w:szCs w:val="40"/>
                <w:lang w:eastAsia="en-US"/>
              </w:rPr>
            </w:pPr>
            <w:r w:rsidRPr="009F3407">
              <w:rPr>
                <w:rFonts w:ascii="Times" w:hAnsi="Times"/>
                <w:color w:val="333333"/>
                <w:sz w:val="40"/>
                <w:szCs w:val="40"/>
                <w:lang w:eastAsia="en-US"/>
              </w:rPr>
              <w:t>1) платежная (расчетная)</w:t>
            </w:r>
          </w:p>
        </w:tc>
        <w:tc>
          <w:tcPr>
            <w:tcW w:w="5676"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0" w:afterAutospacing="0"/>
              <w:jc w:val="both"/>
              <w:rPr>
                <w:rFonts w:ascii="Times" w:hAnsi="Times"/>
                <w:color w:val="333333"/>
                <w:sz w:val="40"/>
                <w:szCs w:val="40"/>
                <w:lang w:eastAsia="en-US"/>
              </w:rPr>
            </w:pPr>
            <w:r w:rsidRPr="009F3407">
              <w:rPr>
                <w:rFonts w:ascii="Times" w:hAnsi="Times"/>
                <w:color w:val="333333"/>
                <w:sz w:val="40"/>
                <w:szCs w:val="40"/>
                <w:lang w:eastAsia="en-US"/>
              </w:rPr>
              <w:t xml:space="preserve">Финансы выполняют функции структурирования денег: </w:t>
            </w:r>
          </w:p>
          <w:p w:rsidR="00BC0E83" w:rsidRPr="009F3407" w:rsidRDefault="00BC0E83" w:rsidP="009F3407">
            <w:pPr>
              <w:pStyle w:val="aa"/>
              <w:spacing w:before="0" w:beforeAutospacing="0" w:after="0" w:afterAutospacing="0"/>
              <w:jc w:val="both"/>
              <w:rPr>
                <w:rFonts w:ascii="Times" w:hAnsi="Times"/>
                <w:color w:val="333333"/>
                <w:sz w:val="40"/>
                <w:szCs w:val="40"/>
                <w:lang w:eastAsia="en-US"/>
              </w:rPr>
            </w:pPr>
            <w:r w:rsidRPr="009F3407">
              <w:rPr>
                <w:rFonts w:ascii="Times" w:hAnsi="Times"/>
                <w:color w:val="333333"/>
                <w:sz w:val="40"/>
                <w:szCs w:val="40"/>
                <w:lang w:eastAsia="en-US"/>
              </w:rPr>
              <w:t>1) формирование денежных фондов (доходов)</w:t>
            </w:r>
          </w:p>
        </w:tc>
      </w:tr>
      <w:tr w:rsidR="00DF76A3" w:rsidRPr="009F3407" w:rsidTr="00DF76A3">
        <w:trPr>
          <w:trHeight w:val="9"/>
        </w:trPr>
        <w:tc>
          <w:tcPr>
            <w:tcW w:w="5675"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0" w:afterAutospacing="0"/>
              <w:jc w:val="both"/>
              <w:rPr>
                <w:rFonts w:ascii="Times" w:hAnsi="Times"/>
                <w:color w:val="333333"/>
                <w:sz w:val="40"/>
                <w:szCs w:val="40"/>
                <w:lang w:eastAsia="en-US"/>
              </w:rPr>
            </w:pPr>
            <w:r w:rsidRPr="009F3407">
              <w:rPr>
                <w:rFonts w:ascii="Times" w:hAnsi="Times"/>
                <w:color w:val="333333"/>
                <w:sz w:val="40"/>
                <w:szCs w:val="40"/>
                <w:lang w:eastAsia="en-US"/>
              </w:rPr>
              <w:t>2) обмен (обращения)</w:t>
            </w:r>
          </w:p>
        </w:tc>
        <w:tc>
          <w:tcPr>
            <w:tcW w:w="5676"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b/>
                <w:i/>
                <w:color w:val="333333"/>
                <w:sz w:val="40"/>
                <w:szCs w:val="40"/>
                <w:lang w:eastAsia="en-US"/>
              </w:rPr>
            </w:pPr>
            <w:r w:rsidRPr="009F3407">
              <w:rPr>
                <w:rFonts w:ascii="Times" w:hAnsi="Times" w:cs="Arial"/>
                <w:color w:val="000000"/>
                <w:sz w:val="40"/>
                <w:szCs w:val="40"/>
                <w:lang w:eastAsia="en-US"/>
              </w:rPr>
              <w:t>2) перераспределения этих фондов (расходов)</w:t>
            </w:r>
          </w:p>
        </w:tc>
      </w:tr>
      <w:tr w:rsidR="00DF76A3" w:rsidRPr="009F3407" w:rsidTr="00DF76A3">
        <w:trPr>
          <w:trHeight w:val="5"/>
        </w:trPr>
        <w:tc>
          <w:tcPr>
            <w:tcW w:w="5675"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3) сохранения (накопления)</w:t>
            </w:r>
          </w:p>
        </w:tc>
        <w:tc>
          <w:tcPr>
            <w:tcW w:w="5676"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b/>
                <w:i/>
                <w:color w:val="333333"/>
                <w:sz w:val="40"/>
                <w:szCs w:val="40"/>
                <w:lang w:eastAsia="en-US"/>
              </w:rPr>
            </w:pPr>
            <w:r w:rsidRPr="009F3407">
              <w:rPr>
                <w:rFonts w:ascii="Times" w:hAnsi="Times" w:cs="Arial"/>
                <w:color w:val="000000"/>
                <w:sz w:val="40"/>
                <w:szCs w:val="40"/>
                <w:lang w:eastAsia="en-US"/>
              </w:rPr>
              <w:t xml:space="preserve">3) контрольную за созданием доходов и использования </w:t>
            </w:r>
            <w:r w:rsidRPr="009F3407">
              <w:rPr>
                <w:rFonts w:ascii="Times" w:hAnsi="Times" w:cs="Arial"/>
                <w:color w:val="000000"/>
                <w:sz w:val="40"/>
                <w:szCs w:val="40"/>
                <w:lang w:eastAsia="en-US"/>
              </w:rPr>
              <w:lastRenderedPageBreak/>
              <w:t>расходов (затрат)</w:t>
            </w:r>
          </w:p>
        </w:tc>
      </w:tr>
      <w:tr w:rsidR="00DF76A3" w:rsidRPr="009F3407" w:rsidTr="00DF76A3">
        <w:trPr>
          <w:trHeight w:val="1"/>
        </w:trPr>
        <w:tc>
          <w:tcPr>
            <w:tcW w:w="5675"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lastRenderedPageBreak/>
              <w:t>4) стоимостная (масштаба цен)</w:t>
            </w:r>
          </w:p>
        </w:tc>
        <w:tc>
          <w:tcPr>
            <w:tcW w:w="5676"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b/>
                <w:i/>
                <w:color w:val="333333"/>
                <w:sz w:val="40"/>
                <w:szCs w:val="40"/>
                <w:lang w:eastAsia="en-US"/>
              </w:rPr>
            </w:pPr>
            <w:r w:rsidRPr="009F3407">
              <w:rPr>
                <w:rFonts w:ascii="Times" w:hAnsi="Times" w:cs="Arial"/>
                <w:color w:val="000000"/>
                <w:sz w:val="40"/>
                <w:szCs w:val="40"/>
                <w:lang w:eastAsia="en-US"/>
              </w:rPr>
              <w:t>4) стимулирования финансовых потоков</w:t>
            </w:r>
          </w:p>
        </w:tc>
      </w:tr>
      <w:tr w:rsidR="00DF76A3" w:rsidRPr="009F3407" w:rsidTr="00DF76A3">
        <w:trPr>
          <w:trHeight w:val="1"/>
        </w:trPr>
        <w:tc>
          <w:tcPr>
            <w:tcW w:w="5675"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5) мировые деньги</w:t>
            </w:r>
          </w:p>
        </w:tc>
        <w:tc>
          <w:tcPr>
            <w:tcW w:w="5676" w:type="dxa"/>
            <w:tcBorders>
              <w:top w:val="single" w:sz="4" w:space="0" w:color="auto"/>
              <w:left w:val="single" w:sz="4" w:space="0" w:color="auto"/>
              <w:bottom w:val="single" w:sz="4" w:space="0" w:color="auto"/>
              <w:right w:val="single" w:sz="4" w:space="0" w:color="auto"/>
            </w:tcBorders>
          </w:tcPr>
          <w:p w:rsidR="00BC0E83" w:rsidRPr="009F3407" w:rsidRDefault="00BC0E83" w:rsidP="009F3407">
            <w:pPr>
              <w:pStyle w:val="aa"/>
              <w:spacing w:before="0" w:beforeAutospacing="0" w:after="432" w:afterAutospacing="0"/>
              <w:jc w:val="both"/>
              <w:rPr>
                <w:rFonts w:ascii="Times" w:hAnsi="Times"/>
                <w:b/>
                <w:i/>
                <w:color w:val="333333"/>
                <w:sz w:val="40"/>
                <w:szCs w:val="40"/>
                <w:lang w:eastAsia="en-US"/>
              </w:rPr>
            </w:pPr>
          </w:p>
        </w:tc>
      </w:tr>
    </w:tbl>
    <w:p w:rsidR="00BC0E83" w:rsidRPr="009F3407" w:rsidRDefault="00BC0E83" w:rsidP="009F3407">
      <w:pPr>
        <w:pStyle w:val="aa"/>
        <w:shd w:val="clear" w:color="auto" w:fill="FFFFFF"/>
        <w:spacing w:before="0" w:beforeAutospacing="0" w:after="432" w:afterAutospacing="0"/>
        <w:ind w:firstLine="324"/>
        <w:jc w:val="both"/>
        <w:rPr>
          <w:rFonts w:ascii="Times" w:hAnsi="Times"/>
          <w:b/>
          <w:i/>
          <w:color w:val="333333"/>
          <w:sz w:val="40"/>
          <w:szCs w:val="40"/>
        </w:rPr>
      </w:pPr>
      <w:r w:rsidRPr="009F3407">
        <w:rPr>
          <w:rFonts w:ascii="Times" w:hAnsi="Times"/>
          <w:b/>
          <w:i/>
          <w:color w:val="333333"/>
          <w:sz w:val="40"/>
          <w:szCs w:val="40"/>
        </w:rPr>
        <w:t>Отличие кредита от других экономических категорий</w:t>
      </w:r>
    </w:p>
    <w:tbl>
      <w:tblPr>
        <w:tblStyle w:val="a3"/>
        <w:tblW w:w="0" w:type="auto"/>
        <w:tblLook w:val="04A0"/>
      </w:tblPr>
      <w:tblGrid>
        <w:gridCol w:w="3741"/>
        <w:gridCol w:w="3741"/>
        <w:gridCol w:w="4016"/>
      </w:tblGrid>
      <w:tr w:rsidR="00857565" w:rsidRPr="009F3407" w:rsidTr="00857565">
        <w:trPr>
          <w:trHeight w:val="540"/>
        </w:trPr>
        <w:tc>
          <w:tcPr>
            <w:tcW w:w="3741" w:type="dxa"/>
            <w:tcBorders>
              <w:top w:val="single" w:sz="4" w:space="0" w:color="auto"/>
              <w:left w:val="single" w:sz="4" w:space="0" w:color="auto"/>
              <w:bottom w:val="single" w:sz="4" w:space="0" w:color="auto"/>
              <w:right w:val="single" w:sz="4" w:space="0" w:color="auto"/>
            </w:tcBorders>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p>
        </w:tc>
        <w:tc>
          <w:tcPr>
            <w:tcW w:w="3741"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ФИНАНСЫ</w:t>
            </w:r>
          </w:p>
        </w:tc>
        <w:tc>
          <w:tcPr>
            <w:tcW w:w="4016"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КРЕДИТ</w:t>
            </w:r>
          </w:p>
        </w:tc>
      </w:tr>
      <w:tr w:rsidR="00857565" w:rsidRPr="009F3407" w:rsidTr="00857565">
        <w:trPr>
          <w:trHeight w:val="1407"/>
        </w:trPr>
        <w:tc>
          <w:tcPr>
            <w:tcW w:w="3741"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Механизм формирования</w:t>
            </w:r>
          </w:p>
        </w:tc>
        <w:tc>
          <w:tcPr>
            <w:tcW w:w="3741"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Формируется в процессе распределения ВВП</w:t>
            </w:r>
          </w:p>
        </w:tc>
        <w:tc>
          <w:tcPr>
            <w:tcW w:w="4016"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s="Arial"/>
                <w:color w:val="000000"/>
                <w:sz w:val="40"/>
                <w:szCs w:val="40"/>
                <w:lang w:eastAsia="en-US"/>
              </w:rPr>
              <w:t>Формируется в процессе перераспределения ВВП</w:t>
            </w:r>
          </w:p>
        </w:tc>
      </w:tr>
      <w:tr w:rsidR="00857565" w:rsidRPr="009F3407" w:rsidTr="00857565">
        <w:trPr>
          <w:trHeight w:val="2558"/>
        </w:trPr>
        <w:tc>
          <w:tcPr>
            <w:tcW w:w="3741"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olor w:val="333333"/>
                <w:sz w:val="40"/>
                <w:szCs w:val="40"/>
                <w:lang w:eastAsia="en-US"/>
              </w:rPr>
              <w:t>Характер движения стоимости</w:t>
            </w:r>
          </w:p>
        </w:tc>
        <w:tc>
          <w:tcPr>
            <w:tcW w:w="3741"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s="Arial"/>
                <w:color w:val="000000"/>
                <w:sz w:val="40"/>
                <w:szCs w:val="40"/>
                <w:lang w:eastAsia="en-US"/>
              </w:rPr>
              <w:t>Связан с изменением собственности, не является возвратным и платным</w:t>
            </w:r>
          </w:p>
        </w:tc>
        <w:tc>
          <w:tcPr>
            <w:tcW w:w="4016" w:type="dxa"/>
            <w:tcBorders>
              <w:top w:val="single" w:sz="4" w:space="0" w:color="auto"/>
              <w:left w:val="single" w:sz="4" w:space="0" w:color="auto"/>
              <w:bottom w:val="single" w:sz="4" w:space="0" w:color="auto"/>
              <w:right w:val="single" w:sz="4" w:space="0" w:color="auto"/>
            </w:tcBorders>
            <w:hideMark/>
          </w:tcPr>
          <w:p w:rsidR="00BC0E83" w:rsidRPr="009F3407" w:rsidRDefault="00BC0E83" w:rsidP="009F3407">
            <w:pPr>
              <w:pStyle w:val="aa"/>
              <w:spacing w:before="0" w:beforeAutospacing="0" w:after="432" w:afterAutospacing="0"/>
              <w:jc w:val="both"/>
              <w:rPr>
                <w:rFonts w:ascii="Times" w:hAnsi="Times"/>
                <w:color w:val="333333"/>
                <w:sz w:val="40"/>
                <w:szCs w:val="40"/>
                <w:lang w:eastAsia="en-US"/>
              </w:rPr>
            </w:pPr>
            <w:r w:rsidRPr="009F3407">
              <w:rPr>
                <w:rFonts w:ascii="Times" w:hAnsi="Times" w:cs="Arial"/>
                <w:color w:val="000000"/>
                <w:sz w:val="40"/>
                <w:szCs w:val="40"/>
                <w:lang w:eastAsia="en-US"/>
              </w:rPr>
              <w:t>Стоимость передается на условиях срочности, возвратности и платности</w:t>
            </w:r>
          </w:p>
        </w:tc>
      </w:tr>
    </w:tbl>
    <w:p w:rsidR="00BC0E83" w:rsidRPr="009F3407" w:rsidRDefault="00857565" w:rsidP="009F3407">
      <w:pPr>
        <w:pStyle w:val="aa"/>
        <w:shd w:val="clear" w:color="auto" w:fill="FFFFFF"/>
        <w:spacing w:before="0" w:beforeAutospacing="0" w:after="0" w:afterAutospacing="0"/>
        <w:ind w:firstLine="324"/>
        <w:jc w:val="both"/>
        <w:rPr>
          <w:rFonts w:ascii="Times" w:hAnsi="Times" w:cs="Arial"/>
          <w:color w:val="000000"/>
          <w:sz w:val="40"/>
          <w:szCs w:val="40"/>
        </w:rPr>
      </w:pPr>
      <w:r>
        <w:rPr>
          <w:rFonts w:ascii="Times" w:hAnsi="Times" w:cs="Arial"/>
          <w:color w:val="000000"/>
          <w:sz w:val="40"/>
          <w:szCs w:val="40"/>
        </w:rPr>
        <w:t xml:space="preserve">От денег </w:t>
      </w:r>
      <w:r w:rsidR="00BC0E83" w:rsidRPr="009F3407">
        <w:rPr>
          <w:rFonts w:ascii="Times" w:hAnsi="Times" w:cs="Arial"/>
          <w:color w:val="000000"/>
          <w:sz w:val="40"/>
          <w:szCs w:val="40"/>
        </w:rPr>
        <w:t xml:space="preserve">кредит отличается следующими чертами: </w:t>
      </w:r>
    </w:p>
    <w:p w:rsidR="00BC0E83" w:rsidRPr="009F3407" w:rsidRDefault="00BC0E83" w:rsidP="009F3407">
      <w:pPr>
        <w:pStyle w:val="aa"/>
        <w:shd w:val="clear" w:color="auto" w:fill="FFFFFF"/>
        <w:spacing w:before="0" w:beforeAutospacing="0" w:after="0" w:afterAutospacing="0"/>
        <w:ind w:firstLine="324"/>
        <w:jc w:val="both"/>
        <w:rPr>
          <w:rFonts w:ascii="Times" w:hAnsi="Times" w:cs="Arial"/>
          <w:color w:val="000000"/>
          <w:sz w:val="40"/>
          <w:szCs w:val="40"/>
        </w:rPr>
      </w:pPr>
      <w:r w:rsidRPr="009F3407">
        <w:rPr>
          <w:rFonts w:ascii="Times" w:hAnsi="Times" w:cs="Arial"/>
          <w:color w:val="000000"/>
          <w:sz w:val="40"/>
          <w:szCs w:val="40"/>
        </w:rPr>
        <w:t>— у них разный состав субъектов — носителей, соответственно, денежных и кредитных отношений: в первом случае ими являются продавец и покупатель, во втором — кредитор и заемщик, которые могут не совпадать;</w:t>
      </w:r>
    </w:p>
    <w:p w:rsidR="00BC0E83" w:rsidRPr="009F3407" w:rsidRDefault="00BC0E83" w:rsidP="009F3407">
      <w:pPr>
        <w:pStyle w:val="aa"/>
        <w:shd w:val="clear" w:color="auto" w:fill="FFFFFF"/>
        <w:spacing w:before="0" w:beforeAutospacing="0" w:after="0" w:afterAutospacing="0"/>
        <w:ind w:firstLine="324"/>
        <w:jc w:val="both"/>
        <w:rPr>
          <w:rFonts w:ascii="Times" w:hAnsi="Times" w:cs="Arial"/>
          <w:color w:val="000000"/>
          <w:sz w:val="40"/>
          <w:szCs w:val="40"/>
        </w:rPr>
      </w:pPr>
      <w:r w:rsidRPr="009F3407">
        <w:rPr>
          <w:rFonts w:ascii="Times" w:hAnsi="Times" w:cs="Arial"/>
          <w:color w:val="000000"/>
          <w:sz w:val="40"/>
          <w:szCs w:val="40"/>
        </w:rPr>
        <w:t xml:space="preserve"> — у них разный характер движения стоимости: в чисто денежных отношениях имеет место встречное, эквивалентное перемещение двух разных форм стоимости — товарной и денежной, а в кредитных отношениях — неэквивалентное перемещение стоимости в денежной или товарной форме;</w:t>
      </w:r>
    </w:p>
    <w:p w:rsidR="00BC0E83" w:rsidRPr="009F3407" w:rsidRDefault="00BC0E83" w:rsidP="009F3407">
      <w:pPr>
        <w:pStyle w:val="aa"/>
        <w:shd w:val="clear" w:color="auto" w:fill="FFFFFF"/>
        <w:spacing w:before="0" w:beforeAutospacing="0" w:after="0" w:afterAutospacing="0"/>
        <w:ind w:firstLine="324"/>
        <w:jc w:val="both"/>
        <w:rPr>
          <w:rFonts w:ascii="Times" w:hAnsi="Times" w:cs="Arial"/>
          <w:color w:val="000000"/>
          <w:sz w:val="40"/>
          <w:szCs w:val="40"/>
        </w:rPr>
      </w:pPr>
      <w:r w:rsidRPr="009F3407">
        <w:rPr>
          <w:rFonts w:ascii="Times" w:hAnsi="Times" w:cs="Arial"/>
          <w:color w:val="000000"/>
          <w:sz w:val="40"/>
          <w:szCs w:val="40"/>
        </w:rPr>
        <w:t xml:space="preserve"> — у них разное общественное назначение в процессе воспроизводства. </w:t>
      </w:r>
    </w:p>
    <w:p w:rsidR="00BC0E83" w:rsidRPr="00857565" w:rsidRDefault="00BC0E83" w:rsidP="00857565">
      <w:pPr>
        <w:pStyle w:val="aa"/>
        <w:shd w:val="clear" w:color="auto" w:fill="FFFFFF"/>
        <w:spacing w:before="0" w:beforeAutospacing="0" w:after="0" w:afterAutospacing="0"/>
        <w:jc w:val="both"/>
        <w:rPr>
          <w:rFonts w:ascii="Times" w:hAnsi="Times" w:cs="Arial"/>
          <w:color w:val="000000"/>
          <w:sz w:val="40"/>
          <w:szCs w:val="40"/>
        </w:rPr>
      </w:pPr>
      <w:r w:rsidRPr="009F3407">
        <w:rPr>
          <w:rFonts w:ascii="Times" w:hAnsi="Times" w:cs="Arial"/>
          <w:b/>
          <w:i/>
          <w:color w:val="000000"/>
          <w:sz w:val="40"/>
          <w:szCs w:val="40"/>
          <w:u w:val="single"/>
        </w:rPr>
        <w:lastRenderedPageBreak/>
        <w:t>Взаимосвязь экономических категорий «деньги», «финансы», «кредит».</w:t>
      </w:r>
    </w:p>
    <w:p w:rsidR="00BC0E83" w:rsidRPr="00857565" w:rsidRDefault="00BC0E83" w:rsidP="00857565">
      <w:pPr>
        <w:pStyle w:val="aa"/>
        <w:shd w:val="clear" w:color="auto" w:fill="FFFFFF"/>
        <w:spacing w:before="0" w:beforeAutospacing="0" w:after="0" w:afterAutospacing="0"/>
        <w:jc w:val="both"/>
        <w:rPr>
          <w:rFonts w:ascii="Times" w:hAnsi="Times" w:cs="Arial"/>
          <w:color w:val="000000"/>
          <w:sz w:val="40"/>
          <w:szCs w:val="40"/>
        </w:rPr>
      </w:pPr>
      <w:r w:rsidRPr="009F3407">
        <w:rPr>
          <w:rFonts w:ascii="Times" w:hAnsi="Times" w:cs="Arial"/>
          <w:b/>
          <w:color w:val="000000"/>
          <w:sz w:val="40"/>
          <w:szCs w:val="40"/>
        </w:rPr>
        <w:t>Взаимосвязь финансов и кредита</w:t>
      </w:r>
      <w:r w:rsidRPr="009F3407">
        <w:rPr>
          <w:rFonts w:ascii="Times" w:hAnsi="Times" w:cs="Arial"/>
          <w:color w:val="000000"/>
          <w:sz w:val="40"/>
          <w:szCs w:val="40"/>
        </w:rPr>
        <w:t xml:space="preserve">. Финансы и кредит имеют одинаковую экономическую природу, одновременно финансы – это распределительная и </w:t>
      </w:r>
      <w:proofErr w:type="spellStart"/>
      <w:r w:rsidRPr="009F3407">
        <w:rPr>
          <w:rFonts w:ascii="Times" w:hAnsi="Times" w:cs="Arial"/>
          <w:color w:val="000000"/>
          <w:sz w:val="40"/>
          <w:szCs w:val="40"/>
        </w:rPr>
        <w:t>перераспределительная</w:t>
      </w:r>
      <w:proofErr w:type="spellEnd"/>
      <w:r w:rsidRPr="009F3407">
        <w:rPr>
          <w:rFonts w:ascii="Times" w:hAnsi="Times" w:cs="Arial"/>
          <w:color w:val="000000"/>
          <w:sz w:val="40"/>
          <w:szCs w:val="40"/>
        </w:rPr>
        <w:t xml:space="preserve"> категория, а кредит — исключительно </w:t>
      </w:r>
      <w:proofErr w:type="spellStart"/>
      <w:r w:rsidRPr="009F3407">
        <w:rPr>
          <w:rFonts w:ascii="Times" w:hAnsi="Times" w:cs="Arial"/>
          <w:color w:val="000000"/>
          <w:sz w:val="40"/>
          <w:szCs w:val="40"/>
        </w:rPr>
        <w:t>перераспределительная</w:t>
      </w:r>
      <w:proofErr w:type="spellEnd"/>
      <w:r w:rsidRPr="009F3407">
        <w:rPr>
          <w:rFonts w:ascii="Times" w:hAnsi="Times" w:cs="Arial"/>
          <w:color w:val="000000"/>
          <w:sz w:val="40"/>
          <w:szCs w:val="40"/>
        </w:rPr>
        <w:t>. Финансы создают предпосылки для функционирования кредита, кредитные ресурсы выступают как вид финансовых ресурсов.</w:t>
      </w:r>
      <w:r w:rsidRPr="009F3407">
        <w:rPr>
          <w:rFonts w:ascii="Times" w:hAnsi="Times" w:cs="Arial"/>
          <w:color w:val="000000"/>
          <w:sz w:val="40"/>
          <w:szCs w:val="40"/>
        </w:rPr>
        <w:br/>
        <w:t xml:space="preserve">Взаимосвязь категории «финансы» и категории «кредит» проявляется в их комплексном использовании в процессе кругооборота средств и их содействию повышению эффективности производства: при недостатке финансов организация  может привлечь кредитные ресурсы, а при избытке финансов организация имеет возможность  временно использовать свои свободные средства как кредитные ресурсы. Также, являясь важной категорией рыночной экономики, </w:t>
      </w:r>
      <w:r w:rsidRPr="00857565">
        <w:rPr>
          <w:rFonts w:ascii="Times" w:hAnsi="Times" w:cs="Arial"/>
          <w:b/>
          <w:color w:val="000000"/>
          <w:sz w:val="40"/>
          <w:szCs w:val="40"/>
        </w:rPr>
        <w:t>кредит взаимосвязан с деньгами,</w:t>
      </w:r>
      <w:r w:rsidRPr="009F3407">
        <w:rPr>
          <w:rFonts w:ascii="Times" w:hAnsi="Times" w:cs="Arial"/>
          <w:color w:val="000000"/>
          <w:sz w:val="40"/>
          <w:szCs w:val="40"/>
        </w:rPr>
        <w:t xml:space="preserve"> отражая реальные связи и отношения экономической жизни общества и оставаясь важным рычагом в стимулировании развития производства. Основные связи, объединяющие категорию кредита с категорией финансов, таким образом, проявляются через </w:t>
      </w:r>
      <w:r w:rsidR="00857565">
        <w:rPr>
          <w:rFonts w:ascii="Times" w:hAnsi="Times" w:cs="Arial"/>
          <w:color w:val="000000"/>
          <w:sz w:val="40"/>
          <w:szCs w:val="40"/>
        </w:rPr>
        <w:t>категорию добавленной стоимости</w:t>
      </w:r>
      <w:r w:rsidRPr="009F3407">
        <w:rPr>
          <w:rFonts w:ascii="Times" w:hAnsi="Times" w:cs="Arial"/>
          <w:color w:val="000000"/>
          <w:sz w:val="40"/>
          <w:szCs w:val="40"/>
        </w:rPr>
        <w:t xml:space="preserve">. </w:t>
      </w:r>
      <w:r w:rsidR="00857565">
        <w:rPr>
          <w:rFonts w:ascii="Times" w:hAnsi="Times" w:cs="Arial"/>
          <w:color w:val="000000"/>
          <w:sz w:val="40"/>
          <w:szCs w:val="40"/>
        </w:rPr>
        <w:br/>
      </w:r>
      <w:r w:rsidRPr="00857565">
        <w:rPr>
          <w:rFonts w:ascii="Times" w:hAnsi="Times" w:cs="Arial"/>
          <w:b/>
          <w:color w:val="000000"/>
          <w:sz w:val="40"/>
          <w:szCs w:val="40"/>
        </w:rPr>
        <w:t>Взаимосвязь категорий «финансы» и «деньги</w:t>
      </w:r>
      <w:r w:rsidRPr="009F3407">
        <w:rPr>
          <w:rFonts w:ascii="Times" w:hAnsi="Times" w:cs="Arial"/>
          <w:color w:val="000000"/>
          <w:sz w:val="40"/>
          <w:szCs w:val="40"/>
        </w:rPr>
        <w:t>» можно выявить в исследовании назначений финансов. Назначение финансов заключается в обеспечении каждого физического лица, каждого субъекта предпринимательства, каждой государственной структуры и общества в целом достаточными для осуществления их деятельности денежными  средствами. Главное же назначение состоит в удовлетворении потребностей общества и развития производства.</w:t>
      </w:r>
      <w:r w:rsidRPr="009F3407">
        <w:rPr>
          <w:rFonts w:ascii="Times" w:hAnsi="Times" w:cs="Arial"/>
          <w:color w:val="000000"/>
          <w:sz w:val="40"/>
          <w:szCs w:val="40"/>
        </w:rPr>
        <w:br/>
        <w:t xml:space="preserve">Взаимосвязь </w:t>
      </w:r>
      <w:r w:rsidRPr="009F3407">
        <w:rPr>
          <w:rFonts w:ascii="Times" w:hAnsi="Times" w:cs="Arial"/>
          <w:b/>
          <w:color w:val="000000"/>
          <w:sz w:val="40"/>
          <w:szCs w:val="40"/>
        </w:rPr>
        <w:t xml:space="preserve">категории «финансы» и категории «деньги» </w:t>
      </w:r>
      <w:r w:rsidRPr="009F3407">
        <w:rPr>
          <w:rFonts w:ascii="Times" w:hAnsi="Times" w:cs="Arial"/>
          <w:color w:val="000000"/>
          <w:sz w:val="40"/>
          <w:szCs w:val="40"/>
        </w:rPr>
        <w:t>состоит в  том, что функционирование финансов основывается на функциях денег.</w:t>
      </w:r>
      <w:r w:rsidRPr="009F3407">
        <w:rPr>
          <w:rStyle w:val="apple-converted-space"/>
          <w:rFonts w:ascii="Times" w:hAnsi="Times" w:cs="Arial"/>
          <w:color w:val="000000"/>
          <w:sz w:val="40"/>
          <w:szCs w:val="40"/>
        </w:rPr>
        <w:t> </w:t>
      </w:r>
      <w:r w:rsidRPr="009F3407">
        <w:rPr>
          <w:rStyle w:val="apple-converted-space"/>
          <w:rFonts w:ascii="Times" w:hAnsi="Times" w:cs="Arial"/>
          <w:color w:val="000000"/>
          <w:sz w:val="40"/>
          <w:szCs w:val="40"/>
        </w:rPr>
        <w:br/>
      </w:r>
    </w:p>
    <w:p w:rsidR="00BC0E83" w:rsidRPr="009F3407" w:rsidRDefault="00BC0E83" w:rsidP="009F3407">
      <w:pPr>
        <w:jc w:val="both"/>
        <w:rPr>
          <w:rFonts w:ascii="Times" w:hAnsi="Times"/>
          <w:b/>
          <w:sz w:val="40"/>
          <w:szCs w:val="40"/>
        </w:rPr>
      </w:pPr>
      <w:r w:rsidRPr="009F3407">
        <w:rPr>
          <w:rFonts w:ascii="Times" w:hAnsi="Times"/>
          <w:b/>
          <w:sz w:val="40"/>
          <w:szCs w:val="40"/>
        </w:rPr>
        <w:br w:type="page"/>
      </w:r>
    </w:p>
    <w:p w:rsidR="00BC0E83" w:rsidRPr="009F3407" w:rsidRDefault="00BC0E83" w:rsidP="009F3407">
      <w:pPr>
        <w:jc w:val="both"/>
        <w:rPr>
          <w:rFonts w:ascii="Times" w:hAnsi="Times"/>
          <w:b/>
          <w:sz w:val="40"/>
          <w:szCs w:val="40"/>
        </w:rPr>
      </w:pPr>
      <w:r w:rsidRPr="009F3407">
        <w:rPr>
          <w:rFonts w:ascii="Times" w:hAnsi="Times"/>
          <w:b/>
          <w:sz w:val="40"/>
          <w:szCs w:val="40"/>
        </w:rPr>
        <w:lastRenderedPageBreak/>
        <w:t>31.  Организация денежного оборота: налично-денежный и безналичный. Особенности России.</w:t>
      </w:r>
    </w:p>
    <w:p w:rsidR="00BC0E83" w:rsidRPr="009F3407" w:rsidRDefault="00BC0E83" w:rsidP="009F3407">
      <w:pPr>
        <w:jc w:val="both"/>
        <w:rPr>
          <w:rFonts w:ascii="Times" w:hAnsi="Times"/>
          <w:sz w:val="40"/>
          <w:szCs w:val="40"/>
        </w:rPr>
      </w:pPr>
      <w:r w:rsidRPr="009F3407">
        <w:rPr>
          <w:rStyle w:val="af1"/>
          <w:rFonts w:ascii="Times" w:hAnsi="Times"/>
          <w:sz w:val="40"/>
          <w:szCs w:val="40"/>
        </w:rPr>
        <w:t>Денежный оборот -</w:t>
      </w:r>
      <w:r w:rsidRPr="009F3407">
        <w:rPr>
          <w:rFonts w:ascii="Times" w:hAnsi="Times"/>
          <w:sz w:val="40"/>
          <w:szCs w:val="40"/>
        </w:rPr>
        <w:t xml:space="preserve"> это движение денег в наличной и безналичной форме, обслуживающее оборот товаров, услуг и нетоварных расчетов, выступающее средством распределения и обмена общественного продукта во внутреннем и внешнеэкономическом обороте страны.</w:t>
      </w:r>
    </w:p>
    <w:p w:rsidR="00BC0E83" w:rsidRPr="009F3407" w:rsidRDefault="00BC0E83" w:rsidP="009F3407">
      <w:pPr>
        <w:jc w:val="both"/>
        <w:rPr>
          <w:rFonts w:ascii="Times" w:hAnsi="Times"/>
          <w:i/>
          <w:sz w:val="40"/>
          <w:szCs w:val="40"/>
        </w:rPr>
      </w:pPr>
      <w:r w:rsidRPr="009F3407">
        <w:rPr>
          <w:rFonts w:ascii="Times" w:hAnsi="Times"/>
          <w:i/>
          <w:sz w:val="40"/>
          <w:szCs w:val="40"/>
        </w:rPr>
        <w:t>Денежный оборот страны, отражая движение денег, состоит из их обращения между:</w:t>
      </w:r>
    </w:p>
    <w:p w:rsidR="00BC0E83" w:rsidRPr="009F3407" w:rsidRDefault="00BC0E83" w:rsidP="009F3407">
      <w:pPr>
        <w:jc w:val="both"/>
        <w:rPr>
          <w:rFonts w:ascii="Times" w:hAnsi="Times"/>
          <w:i/>
          <w:sz w:val="40"/>
          <w:szCs w:val="40"/>
        </w:rPr>
      </w:pPr>
      <w:r w:rsidRPr="009F3407">
        <w:rPr>
          <w:rFonts w:ascii="Times" w:hAnsi="Times"/>
          <w:i/>
          <w:sz w:val="40"/>
          <w:szCs w:val="40"/>
        </w:rPr>
        <w:t>центральным банком и коммерческими банками;</w:t>
      </w:r>
    </w:p>
    <w:p w:rsidR="00BC0E83" w:rsidRPr="009F3407" w:rsidRDefault="00BC0E83" w:rsidP="009F3407">
      <w:pPr>
        <w:jc w:val="both"/>
        <w:rPr>
          <w:rFonts w:ascii="Times" w:hAnsi="Times"/>
          <w:i/>
          <w:sz w:val="40"/>
          <w:szCs w:val="40"/>
        </w:rPr>
      </w:pPr>
      <w:r w:rsidRPr="009F3407">
        <w:rPr>
          <w:rFonts w:ascii="Times" w:hAnsi="Times"/>
          <w:i/>
          <w:sz w:val="40"/>
          <w:szCs w:val="40"/>
        </w:rPr>
        <w:t>коммерческими банками;</w:t>
      </w:r>
    </w:p>
    <w:p w:rsidR="00BC0E83" w:rsidRPr="009F3407" w:rsidRDefault="00BC0E83" w:rsidP="009F3407">
      <w:pPr>
        <w:jc w:val="both"/>
        <w:rPr>
          <w:rFonts w:ascii="Times" w:hAnsi="Times"/>
          <w:i/>
          <w:sz w:val="40"/>
          <w:szCs w:val="40"/>
        </w:rPr>
      </w:pPr>
      <w:r w:rsidRPr="009F3407">
        <w:rPr>
          <w:rFonts w:ascii="Times" w:hAnsi="Times"/>
          <w:i/>
          <w:sz w:val="40"/>
          <w:szCs w:val="40"/>
        </w:rPr>
        <w:t>коммерческими банками и их клиентами;</w:t>
      </w:r>
    </w:p>
    <w:p w:rsidR="00BC0E83" w:rsidRPr="009F3407" w:rsidRDefault="00BC0E83" w:rsidP="009F3407">
      <w:pPr>
        <w:jc w:val="both"/>
        <w:rPr>
          <w:rFonts w:ascii="Times" w:hAnsi="Times"/>
          <w:i/>
          <w:sz w:val="40"/>
          <w:szCs w:val="40"/>
        </w:rPr>
      </w:pPr>
      <w:r w:rsidRPr="009F3407">
        <w:rPr>
          <w:rFonts w:ascii="Times" w:hAnsi="Times"/>
          <w:i/>
          <w:sz w:val="40"/>
          <w:szCs w:val="40"/>
        </w:rPr>
        <w:t>предприятиями и организациями;</w:t>
      </w:r>
    </w:p>
    <w:p w:rsidR="00BC0E83" w:rsidRPr="009F3407" w:rsidRDefault="00BC0E83" w:rsidP="009F3407">
      <w:pPr>
        <w:jc w:val="both"/>
        <w:rPr>
          <w:rFonts w:ascii="Times" w:hAnsi="Times"/>
          <w:i/>
          <w:sz w:val="40"/>
          <w:szCs w:val="40"/>
        </w:rPr>
      </w:pPr>
      <w:r w:rsidRPr="009F3407">
        <w:rPr>
          <w:rFonts w:ascii="Times" w:hAnsi="Times"/>
          <w:i/>
          <w:sz w:val="40"/>
          <w:szCs w:val="40"/>
        </w:rPr>
        <w:t>физическими лицами.</w:t>
      </w:r>
    </w:p>
    <w:p w:rsidR="00BC0E83" w:rsidRPr="009F3407" w:rsidRDefault="00BC0E83" w:rsidP="009F3407">
      <w:pPr>
        <w:jc w:val="both"/>
        <w:rPr>
          <w:rFonts w:ascii="Times" w:hAnsi="Times"/>
          <w:sz w:val="40"/>
          <w:szCs w:val="40"/>
        </w:rPr>
      </w:pPr>
      <w:r w:rsidRPr="009F3407">
        <w:rPr>
          <w:rFonts w:ascii="Times" w:hAnsi="Times"/>
          <w:sz w:val="40"/>
          <w:szCs w:val="40"/>
        </w:rPr>
        <w:t>Денежный оборот делится на налично-денежный и безналичный оборот.</w:t>
      </w:r>
    </w:p>
    <w:p w:rsidR="00BC0E83" w:rsidRPr="009F3407" w:rsidRDefault="00BC0E83" w:rsidP="009F3407">
      <w:pPr>
        <w:jc w:val="both"/>
        <w:rPr>
          <w:rFonts w:ascii="Times" w:hAnsi="Times"/>
          <w:sz w:val="40"/>
          <w:szCs w:val="40"/>
        </w:rPr>
      </w:pPr>
      <w:r w:rsidRPr="009F3407">
        <w:rPr>
          <w:rFonts w:ascii="Times" w:hAnsi="Times"/>
          <w:b/>
          <w:sz w:val="40"/>
          <w:szCs w:val="40"/>
        </w:rPr>
        <w:t>Налично-денежный оборот</w:t>
      </w:r>
      <w:r w:rsidRPr="009F3407">
        <w:rPr>
          <w:rFonts w:ascii="Times" w:hAnsi="Times"/>
          <w:sz w:val="40"/>
          <w:szCs w:val="40"/>
        </w:rPr>
        <w:t xml:space="preserve"> — это движение наличных денежных знаков: бумажных денег, разменной монеты и банкнот. Налично-денежный оборот — это совокупность платежей за определенный период времени, который отражает движение наличных денег как в качестве средства обращения, так и в качестве средства платежа. Налично-денежное обращение обслуживается банкнотами, казначейскими билетами и монетами</w:t>
      </w:r>
    </w:p>
    <w:p w:rsidR="00BC0E83" w:rsidRPr="009F3407" w:rsidRDefault="00BC0E83" w:rsidP="009F3407">
      <w:pPr>
        <w:jc w:val="both"/>
        <w:rPr>
          <w:rFonts w:ascii="Times" w:hAnsi="Times"/>
          <w:sz w:val="40"/>
          <w:szCs w:val="40"/>
        </w:rPr>
      </w:pPr>
      <w:r w:rsidRPr="009F3407">
        <w:rPr>
          <w:rFonts w:ascii="Times" w:hAnsi="Times"/>
          <w:b/>
          <w:sz w:val="40"/>
          <w:szCs w:val="40"/>
        </w:rPr>
        <w:t>Безналичный оборот</w:t>
      </w:r>
      <w:r w:rsidRPr="009F3407">
        <w:rPr>
          <w:rFonts w:ascii="Times" w:hAnsi="Times"/>
          <w:sz w:val="40"/>
          <w:szCs w:val="40"/>
        </w:rPr>
        <w:t xml:space="preserve"> преобладает во всех странах, это кругооборот денег, находящихся на счетах в кредитных организациях, которые выполняют функцию средства платежа. Обслуживается безналичный оборот банковскими депозитами, деньгами на расчетных, текущих, бюджетных счетах с использованием платежных поручений, платежных требований, инкассовых поручений, чеков, аккредитивов, банковских карточек.</w:t>
      </w:r>
    </w:p>
    <w:p w:rsidR="00BC0E83" w:rsidRPr="009F3407" w:rsidRDefault="00BC0E83" w:rsidP="009F3407">
      <w:pPr>
        <w:jc w:val="both"/>
        <w:rPr>
          <w:rFonts w:ascii="Times" w:hAnsi="Times"/>
          <w:sz w:val="40"/>
          <w:szCs w:val="40"/>
        </w:rPr>
      </w:pPr>
      <w:r w:rsidRPr="009F3407">
        <w:rPr>
          <w:rFonts w:ascii="Times" w:hAnsi="Times"/>
          <w:sz w:val="40"/>
          <w:szCs w:val="40"/>
        </w:rPr>
        <w:t xml:space="preserve">Эти понятия соотносятся друг с другом: денежный оборот подразделяется на наличный оборот, деньги в котором выполняют функции средства обращения и средства платежа, и </w:t>
      </w:r>
      <w:r w:rsidRPr="009F3407">
        <w:rPr>
          <w:rFonts w:ascii="Times" w:hAnsi="Times"/>
          <w:sz w:val="40"/>
          <w:szCs w:val="40"/>
        </w:rPr>
        <w:lastRenderedPageBreak/>
        <w:t>безналичный оборот, деньги в котором выполняют функцию средства платежа.</w:t>
      </w:r>
    </w:p>
    <w:p w:rsidR="00BC0E83" w:rsidRPr="009F3407" w:rsidRDefault="00BC0E83" w:rsidP="009F3407">
      <w:pPr>
        <w:jc w:val="both"/>
        <w:rPr>
          <w:rFonts w:ascii="Times" w:hAnsi="Times"/>
          <w:sz w:val="40"/>
          <w:szCs w:val="40"/>
        </w:rPr>
      </w:pPr>
      <w:r w:rsidRPr="009F3407">
        <w:rPr>
          <w:rFonts w:ascii="Times" w:hAnsi="Times"/>
          <w:sz w:val="40"/>
          <w:szCs w:val="40"/>
        </w:rPr>
        <w:t>Налично-денежный оборот организуется по следующей схеме:</w:t>
      </w:r>
    </w:p>
    <w:p w:rsidR="00BC0E83" w:rsidRPr="009F3407" w:rsidRDefault="00BC0E83" w:rsidP="009F3407">
      <w:pPr>
        <w:jc w:val="both"/>
        <w:rPr>
          <w:rFonts w:ascii="Times" w:hAnsi="Times"/>
          <w:sz w:val="40"/>
          <w:szCs w:val="40"/>
        </w:rPr>
      </w:pPr>
      <w:r w:rsidRPr="009F3407">
        <w:rPr>
          <w:rFonts w:ascii="Times" w:hAnsi="Times"/>
          <w:sz w:val="40"/>
          <w:szCs w:val="40"/>
        </w:rPr>
        <w:t>Территориальные управления ЦБ РФ – Система РКЦ ЦБ РФ (рассчетно-кассовые центры) – Система коммерческих банков (межбанковские расчеты наличными деньгами) – Предприятия, организации различных форм собственности (расчеты наличными деньгами между ними) – Население (взаиморасчеты граждан наличными деньгами).</w:t>
      </w:r>
    </w:p>
    <w:p w:rsidR="00BC0E83" w:rsidRPr="009F3407" w:rsidRDefault="00BC0E83" w:rsidP="009F3407">
      <w:pPr>
        <w:jc w:val="both"/>
        <w:rPr>
          <w:rFonts w:ascii="Times" w:hAnsi="Times"/>
          <w:sz w:val="40"/>
          <w:szCs w:val="40"/>
        </w:rPr>
      </w:pPr>
      <w:r w:rsidRPr="009F3407">
        <w:rPr>
          <w:rFonts w:ascii="Times" w:hAnsi="Times"/>
          <w:sz w:val="40"/>
          <w:szCs w:val="40"/>
        </w:rPr>
        <w:t>Принципы организации налично-денежного оборота:</w:t>
      </w:r>
    </w:p>
    <w:p w:rsidR="00BC0E83" w:rsidRPr="009F3407" w:rsidRDefault="00BC0E83" w:rsidP="009F3407">
      <w:pPr>
        <w:pStyle w:val="a4"/>
        <w:numPr>
          <w:ilvl w:val="0"/>
          <w:numId w:val="99"/>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Все предприятия и организации должны хранить наличные деньги в банках,</w:t>
      </w:r>
    </w:p>
    <w:p w:rsidR="00BC0E83" w:rsidRPr="009F3407" w:rsidRDefault="00BC0E83" w:rsidP="009F3407">
      <w:pPr>
        <w:pStyle w:val="a4"/>
        <w:numPr>
          <w:ilvl w:val="0"/>
          <w:numId w:val="99"/>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Коммерческие банки устанавливают лимит остатка кассы для предприятий всех форм собственности</w:t>
      </w:r>
    </w:p>
    <w:p w:rsidR="00BC0E83" w:rsidRPr="009F3407" w:rsidRDefault="00BC0E83" w:rsidP="009F3407">
      <w:pPr>
        <w:pStyle w:val="a4"/>
        <w:numPr>
          <w:ilvl w:val="0"/>
          <w:numId w:val="99"/>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Предприятия могут получать наличные деньги только в обслуживающих их банках</w:t>
      </w:r>
    </w:p>
    <w:p w:rsidR="00BC0E83" w:rsidRPr="009F3407" w:rsidRDefault="00BC0E83" w:rsidP="009F3407">
      <w:pPr>
        <w:pStyle w:val="a4"/>
        <w:numPr>
          <w:ilvl w:val="0"/>
          <w:numId w:val="99"/>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Целью организации налично-денежного оборота является обеспечение устойчивости, эластичности и экономичности денежного обращения</w:t>
      </w:r>
    </w:p>
    <w:p w:rsidR="00BC0E83" w:rsidRPr="009F3407" w:rsidRDefault="00BC0E83" w:rsidP="009F3407">
      <w:pPr>
        <w:pStyle w:val="a4"/>
        <w:numPr>
          <w:ilvl w:val="0"/>
          <w:numId w:val="99"/>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Управление денежным обращением осуществляется централизованно Банком России в соответствии с Положением ЦБ РФ № 199 – П от 2002г. 24 апреля 2008 г. N 318-П «О ПОРЯДКЕ ВЕДЕНИЯ КАССОВЫХ ОПЕРАЦИЙ И ПРАВИЛАХ ХРАНЕНИЯ, ПЕРЕВОЗКИ И ИНКАССАЦИИ БАНКНОТ И МОНЕТЫ БАНКА РОССИИ В КРЕДИТНЫХ ОРГАНИЗАЦИЯХ НА ТЕРРИТОРИИ РФ»</w:t>
      </w:r>
    </w:p>
    <w:p w:rsidR="00BC0E83" w:rsidRPr="009F3407" w:rsidRDefault="00BC0E83" w:rsidP="009F3407">
      <w:pPr>
        <w:pStyle w:val="a4"/>
        <w:numPr>
          <w:ilvl w:val="0"/>
          <w:numId w:val="99"/>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Налично-денежный оборот служит объектом прогнозного планирования в соответствии с Положением ЦБ РФ 12 октября 2011 г. N 373-П «О ПОРЯДКЕ ВЕДЕНИЯ КАССОВЫХ ОПЕРАЦИЙ С БАНКНОТАМИ И МОНЕТОЙ БАНКА РОССИИ НА ТЕРРИТОРИИ РОССИЙСКОЙ ФЕДЕРАЦИИ»</w:t>
      </w:r>
    </w:p>
    <w:p w:rsidR="00BC0E83" w:rsidRPr="009F3407" w:rsidRDefault="00BC0E83" w:rsidP="009F3407">
      <w:pPr>
        <w:jc w:val="both"/>
        <w:rPr>
          <w:rFonts w:ascii="Times" w:hAnsi="Times"/>
          <w:sz w:val="40"/>
          <w:szCs w:val="40"/>
        </w:rPr>
      </w:pPr>
      <w:r w:rsidRPr="009F3407">
        <w:rPr>
          <w:rFonts w:ascii="Times" w:hAnsi="Times"/>
          <w:sz w:val="40"/>
          <w:szCs w:val="40"/>
        </w:rPr>
        <w:t>Система безналичных расчетов, обслуживающая безналичный денежный оборот, состоит из следующих элементов:</w:t>
      </w:r>
    </w:p>
    <w:p w:rsidR="00BC0E83" w:rsidRPr="009F3407" w:rsidRDefault="00BC0E83" w:rsidP="009F3407">
      <w:pPr>
        <w:pStyle w:val="a4"/>
        <w:numPr>
          <w:ilvl w:val="0"/>
          <w:numId w:val="100"/>
        </w:numPr>
        <w:overflowPunct/>
        <w:autoSpaceDE/>
        <w:autoSpaceDN/>
        <w:adjustRightInd/>
        <w:spacing w:after="160"/>
        <w:jc w:val="both"/>
        <w:textAlignment w:val="auto"/>
        <w:rPr>
          <w:rFonts w:ascii="Times" w:hAnsi="Times"/>
          <w:sz w:val="40"/>
          <w:szCs w:val="40"/>
        </w:rPr>
      </w:pPr>
      <w:r w:rsidRPr="009F3407">
        <w:rPr>
          <w:rFonts w:ascii="Times" w:hAnsi="Times"/>
          <w:sz w:val="40"/>
          <w:szCs w:val="40"/>
        </w:rPr>
        <w:lastRenderedPageBreak/>
        <w:t>Принципы организации безналичных расчетов</w:t>
      </w:r>
    </w:p>
    <w:p w:rsidR="00BC0E83" w:rsidRPr="009F3407" w:rsidRDefault="00BC0E83" w:rsidP="009F3407">
      <w:pPr>
        <w:pStyle w:val="a4"/>
        <w:numPr>
          <w:ilvl w:val="0"/>
          <w:numId w:val="100"/>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Вид расчетного или платежного документа</w:t>
      </w:r>
    </w:p>
    <w:p w:rsidR="00BC0E83" w:rsidRPr="009F3407" w:rsidRDefault="00BC0E83" w:rsidP="009F3407">
      <w:pPr>
        <w:pStyle w:val="a4"/>
        <w:numPr>
          <w:ilvl w:val="0"/>
          <w:numId w:val="100"/>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Способ платежа</w:t>
      </w:r>
    </w:p>
    <w:p w:rsidR="00BC0E83" w:rsidRPr="009F3407" w:rsidRDefault="00BC0E83" w:rsidP="009F3407">
      <w:pPr>
        <w:pStyle w:val="a4"/>
        <w:numPr>
          <w:ilvl w:val="0"/>
          <w:numId w:val="100"/>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Форма безналичных расчетов</w:t>
      </w:r>
    </w:p>
    <w:p w:rsidR="00BC0E83" w:rsidRPr="009F3407" w:rsidRDefault="00BC0E83" w:rsidP="009F3407">
      <w:pPr>
        <w:pStyle w:val="a4"/>
        <w:numPr>
          <w:ilvl w:val="0"/>
          <w:numId w:val="100"/>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Порядок документооборота</w:t>
      </w:r>
    </w:p>
    <w:p w:rsidR="00BC0E83" w:rsidRPr="009F3407" w:rsidRDefault="00BC0E83" w:rsidP="009F3407">
      <w:pPr>
        <w:jc w:val="both"/>
        <w:rPr>
          <w:rFonts w:ascii="Times" w:hAnsi="Times"/>
          <w:sz w:val="40"/>
          <w:szCs w:val="40"/>
        </w:rPr>
      </w:pPr>
      <w:r w:rsidRPr="009F3407">
        <w:rPr>
          <w:rFonts w:ascii="Times" w:hAnsi="Times"/>
          <w:sz w:val="40"/>
          <w:szCs w:val="40"/>
        </w:rPr>
        <w:t>Принципы организации системы безналичных расчетов:</w:t>
      </w:r>
    </w:p>
    <w:p w:rsidR="00BC0E83" w:rsidRPr="009F3407" w:rsidRDefault="00BC0E83" w:rsidP="009F3407">
      <w:pPr>
        <w:pStyle w:val="a4"/>
        <w:numPr>
          <w:ilvl w:val="0"/>
          <w:numId w:val="101"/>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правовой режим осуществления расчетов и платежей</w:t>
      </w:r>
    </w:p>
    <w:p w:rsidR="00BC0E83" w:rsidRPr="009F3407" w:rsidRDefault="00BC0E83" w:rsidP="009F3407">
      <w:pPr>
        <w:pStyle w:val="a4"/>
        <w:numPr>
          <w:ilvl w:val="0"/>
          <w:numId w:val="101"/>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осуществление расчетов по банковским счетам</w:t>
      </w:r>
    </w:p>
    <w:p w:rsidR="00BC0E83" w:rsidRPr="009F3407" w:rsidRDefault="00BC0E83" w:rsidP="009F3407">
      <w:pPr>
        <w:pStyle w:val="a4"/>
        <w:numPr>
          <w:ilvl w:val="0"/>
          <w:numId w:val="101"/>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поддержание ликвидности на уровне, обеспечивающем бесперебойное о</w:t>
      </w:r>
      <w:bookmarkStart w:id="2" w:name="_GoBack"/>
      <w:bookmarkEnd w:id="2"/>
      <w:r w:rsidRPr="009F3407">
        <w:rPr>
          <w:rFonts w:ascii="Times" w:hAnsi="Times"/>
          <w:sz w:val="40"/>
          <w:szCs w:val="40"/>
        </w:rPr>
        <w:t>существление платежей</w:t>
      </w:r>
    </w:p>
    <w:p w:rsidR="00BC0E83" w:rsidRPr="009F3407" w:rsidRDefault="00BC0E83" w:rsidP="009F3407">
      <w:pPr>
        <w:pStyle w:val="a4"/>
        <w:numPr>
          <w:ilvl w:val="0"/>
          <w:numId w:val="101"/>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наличие акцепта (согласия) плательщика на платеж</w:t>
      </w:r>
    </w:p>
    <w:p w:rsidR="00BC0E83" w:rsidRPr="009F3407" w:rsidRDefault="00BC0E83" w:rsidP="009F3407">
      <w:pPr>
        <w:pStyle w:val="a4"/>
        <w:numPr>
          <w:ilvl w:val="0"/>
          <w:numId w:val="101"/>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срочность платежа</w:t>
      </w:r>
    </w:p>
    <w:p w:rsidR="00BC0E83" w:rsidRPr="009F3407" w:rsidRDefault="00BC0E83" w:rsidP="009F3407">
      <w:pPr>
        <w:pStyle w:val="a4"/>
        <w:numPr>
          <w:ilvl w:val="0"/>
          <w:numId w:val="101"/>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контроль всех участников за правильностью совершения расчетов</w:t>
      </w:r>
    </w:p>
    <w:p w:rsidR="00BC0E83" w:rsidRPr="009F3407" w:rsidRDefault="00BC0E83" w:rsidP="009F3407">
      <w:pPr>
        <w:pStyle w:val="a4"/>
        <w:numPr>
          <w:ilvl w:val="0"/>
          <w:numId w:val="101"/>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принцип имущественной ответственности участников расчетов</w:t>
      </w:r>
    </w:p>
    <w:p w:rsidR="00BC0E83" w:rsidRPr="009F3407" w:rsidRDefault="00BC0E83" w:rsidP="009F3407">
      <w:pPr>
        <w:jc w:val="both"/>
        <w:rPr>
          <w:rFonts w:ascii="Times" w:hAnsi="Times"/>
          <w:sz w:val="40"/>
          <w:szCs w:val="40"/>
        </w:rPr>
      </w:pPr>
      <w:r w:rsidRPr="009F3407">
        <w:rPr>
          <w:rFonts w:ascii="Times" w:hAnsi="Times"/>
          <w:sz w:val="40"/>
          <w:szCs w:val="40"/>
        </w:rPr>
        <w:t>Расчетные документы - представляют собой распоряжение клиента банку о переводе средств с 1 счета на другой или о зачете взаимных требований.</w:t>
      </w:r>
    </w:p>
    <w:p w:rsidR="00BC0E83" w:rsidRPr="009F3407" w:rsidRDefault="00BC0E83" w:rsidP="009F3407">
      <w:pPr>
        <w:jc w:val="both"/>
        <w:rPr>
          <w:rFonts w:ascii="Times" w:hAnsi="Times"/>
          <w:sz w:val="40"/>
          <w:szCs w:val="40"/>
        </w:rPr>
      </w:pPr>
      <w:r w:rsidRPr="009F3407">
        <w:rPr>
          <w:rFonts w:ascii="Times" w:hAnsi="Times"/>
          <w:sz w:val="40"/>
          <w:szCs w:val="40"/>
        </w:rPr>
        <w:t>Документы, применяемые при проведении безналичных расчетов - платежные поручения, чеки, аккредитивы, платежные требования, инкассовые поручения, извещение банка</w:t>
      </w:r>
    </w:p>
    <w:p w:rsidR="00BC0E83" w:rsidRPr="009F3407" w:rsidRDefault="00BC0E83" w:rsidP="009F3407">
      <w:pPr>
        <w:jc w:val="both"/>
        <w:rPr>
          <w:rFonts w:ascii="Times" w:hAnsi="Times"/>
          <w:sz w:val="40"/>
          <w:szCs w:val="40"/>
        </w:rPr>
      </w:pPr>
      <w:r w:rsidRPr="009F3407">
        <w:rPr>
          <w:rFonts w:ascii="Times" w:hAnsi="Times"/>
          <w:sz w:val="40"/>
          <w:szCs w:val="40"/>
        </w:rPr>
        <w:t>Форма безналичных расчетов – это порядок оформления и оплаты расчетных документов и определяется способом платежа и организацией документооборота.</w:t>
      </w:r>
    </w:p>
    <w:p w:rsidR="00BC0E83" w:rsidRPr="009F3407" w:rsidRDefault="00BC0E83" w:rsidP="009F3407">
      <w:pPr>
        <w:jc w:val="both"/>
        <w:rPr>
          <w:rFonts w:ascii="Times" w:hAnsi="Times"/>
          <w:sz w:val="40"/>
          <w:szCs w:val="40"/>
        </w:rPr>
      </w:pPr>
      <w:r w:rsidRPr="009F3407">
        <w:rPr>
          <w:rFonts w:ascii="Times" w:hAnsi="Times"/>
          <w:sz w:val="40"/>
          <w:szCs w:val="40"/>
        </w:rPr>
        <w:t>Форма расчетов между плательщиком и получателем средств определяется договором и зависит от:</w:t>
      </w:r>
    </w:p>
    <w:p w:rsidR="00BC0E83" w:rsidRPr="009F3407" w:rsidRDefault="00BC0E83" w:rsidP="009F3407">
      <w:pPr>
        <w:pStyle w:val="a4"/>
        <w:numPr>
          <w:ilvl w:val="0"/>
          <w:numId w:val="102"/>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характера хозяйственных связей между контрагентами</w:t>
      </w:r>
    </w:p>
    <w:p w:rsidR="00BC0E83" w:rsidRPr="009F3407" w:rsidRDefault="00BC0E83" w:rsidP="009F3407">
      <w:pPr>
        <w:pStyle w:val="a4"/>
        <w:numPr>
          <w:ilvl w:val="0"/>
          <w:numId w:val="102"/>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особенностей поставляемой продукции и условий ее приемки</w:t>
      </w:r>
    </w:p>
    <w:p w:rsidR="00BC0E83" w:rsidRPr="009F3407" w:rsidRDefault="00BC0E83" w:rsidP="009F3407">
      <w:pPr>
        <w:pStyle w:val="a4"/>
        <w:numPr>
          <w:ilvl w:val="0"/>
          <w:numId w:val="102"/>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местонахождения сторон сделки</w:t>
      </w:r>
    </w:p>
    <w:p w:rsidR="00BC0E83" w:rsidRPr="009F3407" w:rsidRDefault="00BC0E83" w:rsidP="009F3407">
      <w:pPr>
        <w:pStyle w:val="a4"/>
        <w:numPr>
          <w:ilvl w:val="0"/>
          <w:numId w:val="102"/>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способа транспортировки грузов</w:t>
      </w:r>
    </w:p>
    <w:p w:rsidR="00BC0E83" w:rsidRPr="009F3407" w:rsidRDefault="00BC0E83" w:rsidP="009F3407">
      <w:pPr>
        <w:pStyle w:val="a4"/>
        <w:numPr>
          <w:ilvl w:val="0"/>
          <w:numId w:val="102"/>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финансового положения юридических лицом платежа и организацией документооборота.</w:t>
      </w:r>
    </w:p>
    <w:p w:rsidR="00BC0E83" w:rsidRPr="009F3407" w:rsidRDefault="00BC0E83" w:rsidP="009F3407">
      <w:pPr>
        <w:jc w:val="both"/>
        <w:rPr>
          <w:rFonts w:ascii="Times" w:hAnsi="Times"/>
          <w:sz w:val="40"/>
          <w:szCs w:val="40"/>
        </w:rPr>
      </w:pPr>
      <w:r w:rsidRPr="009F3407">
        <w:rPr>
          <w:rFonts w:ascii="Times" w:hAnsi="Times"/>
          <w:sz w:val="40"/>
          <w:szCs w:val="40"/>
        </w:rPr>
        <w:lastRenderedPageBreak/>
        <w:t>Способ платежа – порядок перечисления средств при осуществлении расчетов. Существуют следующие способы платежа:</w:t>
      </w:r>
    </w:p>
    <w:p w:rsidR="00BC0E83" w:rsidRPr="009F3407" w:rsidRDefault="00BC0E83" w:rsidP="009F3407">
      <w:pPr>
        <w:pStyle w:val="a4"/>
        <w:numPr>
          <w:ilvl w:val="0"/>
          <w:numId w:val="103"/>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Платеж в полной сумме, указанной в расчетном документе</w:t>
      </w:r>
    </w:p>
    <w:p w:rsidR="00BC0E83" w:rsidRPr="009F3407" w:rsidRDefault="00BC0E83" w:rsidP="009F3407">
      <w:pPr>
        <w:pStyle w:val="a4"/>
        <w:numPr>
          <w:ilvl w:val="0"/>
          <w:numId w:val="103"/>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Платеж в сумме сальдо взаимных требований поставщика и покупателя</w:t>
      </w:r>
    </w:p>
    <w:p w:rsidR="00BC0E83" w:rsidRPr="009F3407" w:rsidRDefault="00BC0E83" w:rsidP="009F3407">
      <w:pPr>
        <w:pStyle w:val="a4"/>
        <w:numPr>
          <w:ilvl w:val="0"/>
          <w:numId w:val="103"/>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Гарантированный платеж,</w:t>
      </w:r>
    </w:p>
    <w:p w:rsidR="00BC0E83" w:rsidRPr="009F3407" w:rsidRDefault="00BC0E83" w:rsidP="009F3407">
      <w:pPr>
        <w:pStyle w:val="a4"/>
        <w:numPr>
          <w:ilvl w:val="0"/>
          <w:numId w:val="103"/>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Плановый платеж</w:t>
      </w:r>
    </w:p>
    <w:p w:rsidR="00BC0E83" w:rsidRPr="009F3407" w:rsidRDefault="00BC0E83" w:rsidP="009F3407">
      <w:pPr>
        <w:pStyle w:val="a4"/>
        <w:numPr>
          <w:ilvl w:val="0"/>
          <w:numId w:val="103"/>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Предоплата (полная или частичная)</w:t>
      </w:r>
    </w:p>
    <w:p w:rsidR="00BC0E83" w:rsidRPr="009F3407" w:rsidRDefault="00BC0E83" w:rsidP="009F3407">
      <w:pPr>
        <w:jc w:val="both"/>
        <w:rPr>
          <w:rFonts w:ascii="Times" w:hAnsi="Times"/>
          <w:sz w:val="40"/>
          <w:szCs w:val="40"/>
        </w:rPr>
      </w:pPr>
    </w:p>
    <w:p w:rsidR="00BC0E83" w:rsidRPr="009F3407" w:rsidRDefault="00BC0E83" w:rsidP="009F3407">
      <w:pPr>
        <w:jc w:val="both"/>
        <w:rPr>
          <w:rFonts w:ascii="Times" w:hAnsi="Times"/>
          <w:sz w:val="40"/>
          <w:szCs w:val="40"/>
        </w:rPr>
      </w:pPr>
    </w:p>
    <w:p w:rsidR="00BC0E83" w:rsidRPr="009F3407" w:rsidRDefault="00BC0E83" w:rsidP="009F3407">
      <w:pPr>
        <w:jc w:val="both"/>
        <w:rPr>
          <w:rFonts w:ascii="Times" w:hAnsi="Times"/>
          <w:b/>
          <w:sz w:val="40"/>
          <w:szCs w:val="40"/>
        </w:rPr>
      </w:pPr>
      <w:r w:rsidRPr="009F3407">
        <w:rPr>
          <w:rFonts w:ascii="Times" w:hAnsi="Times"/>
          <w:b/>
          <w:sz w:val="40"/>
          <w:szCs w:val="40"/>
        </w:rPr>
        <w:br w:type="page"/>
      </w:r>
    </w:p>
    <w:p w:rsidR="00BC0E83" w:rsidRPr="009F3407" w:rsidRDefault="00BC0E83" w:rsidP="009F3407">
      <w:pPr>
        <w:jc w:val="both"/>
        <w:rPr>
          <w:rFonts w:ascii="Times" w:hAnsi="Times"/>
          <w:b/>
          <w:sz w:val="40"/>
          <w:szCs w:val="40"/>
        </w:rPr>
      </w:pPr>
      <w:r w:rsidRPr="009F3407">
        <w:rPr>
          <w:rFonts w:ascii="Times" w:hAnsi="Times"/>
          <w:b/>
          <w:sz w:val="40"/>
          <w:szCs w:val="40"/>
        </w:rPr>
        <w:lastRenderedPageBreak/>
        <w:t>32. Основные элементы национальной платежной системы.</w:t>
      </w:r>
    </w:p>
    <w:p w:rsidR="00BC0E83" w:rsidRPr="009F3407" w:rsidRDefault="00BC0E83" w:rsidP="009F3407">
      <w:pPr>
        <w:jc w:val="both"/>
        <w:rPr>
          <w:rFonts w:ascii="Times" w:hAnsi="Times"/>
          <w:sz w:val="40"/>
          <w:szCs w:val="40"/>
        </w:rPr>
      </w:pPr>
      <w:r w:rsidRPr="009F3407">
        <w:rPr>
          <w:rFonts w:ascii="Times" w:hAnsi="Times"/>
          <w:i/>
          <w:sz w:val="40"/>
          <w:szCs w:val="40"/>
        </w:rPr>
        <w:t>Национальная платежная система</w:t>
      </w:r>
      <w:r w:rsidRPr="009F3407">
        <w:rPr>
          <w:rFonts w:ascii="Times" w:hAnsi="Times"/>
          <w:sz w:val="40"/>
          <w:szCs w:val="40"/>
        </w:rPr>
        <w:t xml:space="preserve"> — совокупность операторов по переводу денежных средств (включая операторов электронных денежных средств), банковских платежных агентов (субагентов), платежных агентов, организаций федеральной почтовой связи при оказании ими платежных услуг в соответствии с законодательством Российской Федерации, операторов платежных систем, операторов услуг платежной инфраструктуры (субъекты национальной платежной системы).</w:t>
      </w:r>
    </w:p>
    <w:p w:rsidR="00BC0E83" w:rsidRPr="009F3407" w:rsidRDefault="00BC0E83" w:rsidP="009F3407">
      <w:pPr>
        <w:jc w:val="both"/>
        <w:rPr>
          <w:rFonts w:ascii="Times" w:hAnsi="Times"/>
          <w:sz w:val="40"/>
          <w:szCs w:val="40"/>
        </w:rPr>
      </w:pPr>
      <w:r w:rsidRPr="009F3407">
        <w:rPr>
          <w:rFonts w:ascii="Times" w:hAnsi="Times"/>
          <w:sz w:val="40"/>
          <w:szCs w:val="40"/>
        </w:rPr>
        <w:t>Согласно документам международных финансовых организаций, к основным элементам национальной платежной системы относятся:</w:t>
      </w:r>
    </w:p>
    <w:p w:rsidR="00BC0E83" w:rsidRPr="009F3407" w:rsidRDefault="00BC0E83" w:rsidP="009F3407">
      <w:pPr>
        <w:pStyle w:val="a4"/>
        <w:numPr>
          <w:ilvl w:val="0"/>
          <w:numId w:val="104"/>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Платежные инструменты, применяемые для инициирования и направления перевода денежных средств со счетов плательщиков на счета получателей платежей, открытые в финансовых организациях; </w:t>
      </w:r>
    </w:p>
    <w:p w:rsidR="00BC0E83" w:rsidRPr="009F3407" w:rsidRDefault="00BC0E83" w:rsidP="009F3407">
      <w:pPr>
        <w:pStyle w:val="a4"/>
        <w:numPr>
          <w:ilvl w:val="0"/>
          <w:numId w:val="104"/>
        </w:numPr>
        <w:overflowPunct/>
        <w:autoSpaceDE/>
        <w:autoSpaceDN/>
        <w:adjustRightInd/>
        <w:spacing w:after="160"/>
        <w:jc w:val="both"/>
        <w:textAlignment w:val="auto"/>
        <w:rPr>
          <w:rFonts w:ascii="Times" w:hAnsi="Times"/>
          <w:sz w:val="40"/>
          <w:szCs w:val="40"/>
        </w:rPr>
      </w:pPr>
      <w:r w:rsidRPr="009F3407">
        <w:rPr>
          <w:rFonts w:ascii="Times" w:hAnsi="Times" w:cs="Calibri"/>
          <w:sz w:val="40"/>
          <w:szCs w:val="40"/>
        </w:rPr>
        <w:t>П</w:t>
      </w:r>
      <w:r w:rsidRPr="009F3407">
        <w:rPr>
          <w:rFonts w:ascii="Times" w:hAnsi="Times"/>
          <w:sz w:val="40"/>
          <w:szCs w:val="40"/>
        </w:rPr>
        <w:t>роцедуры по обработке и клирингу платежных инструментов, обработке и доведению платежной информации, а также переводу денежных средств между учреждениями-плательщиками и учреждениями-получателями;</w:t>
      </w:r>
    </w:p>
    <w:p w:rsidR="00BC0E83" w:rsidRPr="009F3407" w:rsidRDefault="00BC0E83" w:rsidP="009F3407">
      <w:pPr>
        <w:pStyle w:val="a4"/>
        <w:numPr>
          <w:ilvl w:val="0"/>
          <w:numId w:val="104"/>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Финансовые организации, предоставляющие расчетные счета, инструменты и услуги частным клиентам и предприятиям, а также организации, осуществляющие в интересах указанных учреждений управление платежными операциями, клирингом и расчетными сетями;</w:t>
      </w:r>
    </w:p>
    <w:p w:rsidR="00BC0E83" w:rsidRPr="009F3407" w:rsidRDefault="00BC0E83" w:rsidP="009F3407">
      <w:pPr>
        <w:pStyle w:val="a4"/>
        <w:numPr>
          <w:ilvl w:val="0"/>
          <w:numId w:val="104"/>
        </w:numPr>
        <w:overflowPunct/>
        <w:autoSpaceDE/>
        <w:autoSpaceDN/>
        <w:adjustRightInd/>
        <w:spacing w:after="160"/>
        <w:jc w:val="both"/>
        <w:textAlignment w:val="auto"/>
        <w:rPr>
          <w:rFonts w:ascii="Times" w:hAnsi="Times"/>
          <w:sz w:val="40"/>
          <w:szCs w:val="40"/>
        </w:rPr>
      </w:pPr>
      <w:r w:rsidRPr="009F3407">
        <w:rPr>
          <w:rFonts w:ascii="Times" w:hAnsi="Times" w:cs="Calibri"/>
          <w:sz w:val="40"/>
          <w:szCs w:val="40"/>
        </w:rPr>
        <w:t>Р</w:t>
      </w:r>
      <w:r w:rsidRPr="009F3407">
        <w:rPr>
          <w:rFonts w:ascii="Times" w:hAnsi="Times"/>
          <w:sz w:val="40"/>
          <w:szCs w:val="40"/>
        </w:rPr>
        <w:t xml:space="preserve">ыночные правила, нормы, а также контрактные договоренности по созданию, тарификации, официальной передаче и приобретению различных платежных инструментов и услуг; </w:t>
      </w:r>
    </w:p>
    <w:p w:rsidR="00BC0E83" w:rsidRPr="009F3407" w:rsidRDefault="00BC0E83" w:rsidP="009F3407">
      <w:pPr>
        <w:pStyle w:val="a4"/>
        <w:numPr>
          <w:ilvl w:val="0"/>
          <w:numId w:val="104"/>
        </w:numPr>
        <w:overflowPunct/>
        <w:autoSpaceDE/>
        <w:autoSpaceDN/>
        <w:adjustRightInd/>
        <w:spacing w:after="160"/>
        <w:jc w:val="both"/>
        <w:textAlignment w:val="auto"/>
        <w:rPr>
          <w:rFonts w:ascii="Times" w:hAnsi="Times"/>
          <w:sz w:val="40"/>
          <w:szCs w:val="40"/>
        </w:rPr>
      </w:pPr>
      <w:r w:rsidRPr="009F3407">
        <w:rPr>
          <w:rFonts w:ascii="Times" w:hAnsi="Times" w:cs="Calibri"/>
          <w:sz w:val="40"/>
          <w:szCs w:val="40"/>
        </w:rPr>
        <w:t>З</w:t>
      </w:r>
      <w:r w:rsidRPr="009F3407">
        <w:rPr>
          <w:rFonts w:ascii="Times" w:hAnsi="Times"/>
          <w:sz w:val="40"/>
          <w:szCs w:val="40"/>
        </w:rPr>
        <w:t xml:space="preserve">аконодательство, стандарты, правила и процедуры, установленные законодательными, судебными, регламентирующими и платежными организациями и определяющие механизмы проведения платежных операций, </w:t>
      </w:r>
      <w:r w:rsidRPr="009F3407">
        <w:rPr>
          <w:rFonts w:ascii="Times" w:hAnsi="Times"/>
          <w:sz w:val="40"/>
          <w:szCs w:val="40"/>
        </w:rPr>
        <w:lastRenderedPageBreak/>
        <w:t xml:space="preserve">связанных с переводом денежных средств, а также правила поведения на рынках платежных услуг. </w:t>
      </w:r>
    </w:p>
    <w:p w:rsidR="00BC0E83" w:rsidRPr="009F3407" w:rsidRDefault="00BC0E83" w:rsidP="009F3407">
      <w:pPr>
        <w:jc w:val="both"/>
        <w:rPr>
          <w:rFonts w:ascii="Times" w:hAnsi="Times"/>
          <w:sz w:val="40"/>
          <w:szCs w:val="40"/>
        </w:rPr>
      </w:pPr>
      <w:r w:rsidRPr="009F3407">
        <w:rPr>
          <w:rFonts w:ascii="Times" w:hAnsi="Times"/>
          <w:sz w:val="40"/>
          <w:szCs w:val="40"/>
        </w:rPr>
        <w:t xml:space="preserve">Национальная платежная система любого государства включает в себя все формы институционального и инфраструктурного взаимодействия в финансовой системе при переводе денежных средств от плательщика к получателю. </w:t>
      </w:r>
    </w:p>
    <w:p w:rsidR="00BC0E83" w:rsidRPr="009F3407" w:rsidRDefault="00BC0E83" w:rsidP="009F3407">
      <w:pPr>
        <w:jc w:val="both"/>
        <w:rPr>
          <w:rFonts w:ascii="Times" w:hAnsi="Times"/>
          <w:sz w:val="40"/>
          <w:szCs w:val="40"/>
        </w:rPr>
      </w:pPr>
      <w:r w:rsidRPr="009F3407">
        <w:rPr>
          <w:rFonts w:ascii="Times" w:hAnsi="Times"/>
          <w:sz w:val="40"/>
          <w:szCs w:val="40"/>
        </w:rPr>
        <w:t xml:space="preserve">К платежной инфраструктуре относятся поставщики услуг, сетей, информационных и компьютерных технологий, операционных процедур и правил. Они предназначены для предоставления услуг финансовым организациям или непосредственно клиентам конкретных организаций. </w:t>
      </w:r>
    </w:p>
    <w:p w:rsidR="00BC0E83" w:rsidRPr="009F3407" w:rsidRDefault="00BC0E83" w:rsidP="009F3407">
      <w:pPr>
        <w:jc w:val="both"/>
        <w:rPr>
          <w:rFonts w:ascii="Times" w:hAnsi="Times"/>
          <w:sz w:val="40"/>
          <w:szCs w:val="40"/>
        </w:rPr>
      </w:pPr>
      <w:r w:rsidRPr="009F3407">
        <w:rPr>
          <w:rFonts w:ascii="Times" w:hAnsi="Times"/>
          <w:sz w:val="40"/>
          <w:szCs w:val="40"/>
        </w:rPr>
        <w:t xml:space="preserve">К договоренностям институционального плана относятся различные виды рыночных договоренностей на предмет оказания услуг по проведению различных видов платежей; финансовые и прочие организации, обеспечивающие оказание платежных услуг в интересах потребителей; правовые и регулятивные механизмы организации рынка и соответствующие правила проведения расчетов; регулятивные механизмы для организации взаимодействия основных заинтересованных лиц. </w:t>
      </w:r>
    </w:p>
    <w:p w:rsidR="00BC0E83" w:rsidRPr="009F3407" w:rsidRDefault="00BC0E83" w:rsidP="009F3407">
      <w:pPr>
        <w:jc w:val="both"/>
        <w:rPr>
          <w:rFonts w:ascii="Times" w:hAnsi="Times"/>
          <w:sz w:val="40"/>
          <w:szCs w:val="40"/>
        </w:rPr>
      </w:pPr>
      <w:r w:rsidRPr="009F3407">
        <w:rPr>
          <w:rFonts w:ascii="Times" w:hAnsi="Times"/>
          <w:sz w:val="40"/>
          <w:szCs w:val="40"/>
        </w:rPr>
        <w:t>За счет институциональной структуры достигается функциональная взаимосвязь договоренностей инфраструктурного плана и заинтересованных в национальной платежной системе лиц. Основные элементы НПС РФ:</w:t>
      </w:r>
    </w:p>
    <w:p w:rsidR="00BC0E83" w:rsidRPr="009F3407" w:rsidRDefault="00BC0E83" w:rsidP="009F3407">
      <w:pPr>
        <w:pStyle w:val="a4"/>
        <w:numPr>
          <w:ilvl w:val="0"/>
          <w:numId w:val="105"/>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Субъекты НПС: Банк России, кредитные организации, участники финансовых рынков, органы Федерального казначейства, организации ФГУП «Почта России». </w:t>
      </w:r>
    </w:p>
    <w:p w:rsidR="00BC0E83" w:rsidRPr="009F3407" w:rsidRDefault="00BC0E83" w:rsidP="009F3407">
      <w:pPr>
        <w:pStyle w:val="a4"/>
        <w:numPr>
          <w:ilvl w:val="0"/>
          <w:numId w:val="105"/>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Платежные инструменты: платежные поручения, платежные требования, чеки, аккредитивы. Институциональная сфера: правовая база (законы, нормативные акты, правила, стандарты), рыночное взаимодействие (договоры, соглашения, регламенты, тарифы), консультации заинтересованных сторон, надзор (наблюдение) </w:t>
      </w:r>
    </w:p>
    <w:p w:rsidR="00BC0E83" w:rsidRPr="009F3407" w:rsidRDefault="00BC0E83" w:rsidP="009F3407">
      <w:pPr>
        <w:pStyle w:val="a4"/>
        <w:numPr>
          <w:ilvl w:val="0"/>
          <w:numId w:val="105"/>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Платежная инфраструктура: операционные, расчетные, клиринговые центры</w:t>
      </w:r>
    </w:p>
    <w:p w:rsidR="00BC0E83" w:rsidRPr="009F3407" w:rsidRDefault="00BC0E83" w:rsidP="009F3407">
      <w:pPr>
        <w:pStyle w:val="a4"/>
        <w:numPr>
          <w:ilvl w:val="0"/>
          <w:numId w:val="105"/>
        </w:numPr>
        <w:overflowPunct/>
        <w:autoSpaceDE/>
        <w:autoSpaceDN/>
        <w:adjustRightInd/>
        <w:spacing w:after="160"/>
        <w:jc w:val="both"/>
        <w:textAlignment w:val="auto"/>
        <w:rPr>
          <w:rFonts w:ascii="Times" w:hAnsi="Times"/>
          <w:sz w:val="40"/>
          <w:szCs w:val="40"/>
        </w:rPr>
      </w:pPr>
      <w:r w:rsidRPr="009F3407">
        <w:rPr>
          <w:rFonts w:ascii="Times" w:hAnsi="Times"/>
          <w:sz w:val="40"/>
          <w:szCs w:val="40"/>
        </w:rPr>
        <w:lastRenderedPageBreak/>
        <w:t xml:space="preserve">Системы расчетов по ценным бумагам </w:t>
      </w:r>
    </w:p>
    <w:p w:rsidR="00BC0E83" w:rsidRPr="009F3407" w:rsidRDefault="00BC0E83" w:rsidP="009F3407">
      <w:pPr>
        <w:jc w:val="both"/>
        <w:rPr>
          <w:rFonts w:ascii="Times" w:hAnsi="Times"/>
          <w:sz w:val="40"/>
          <w:szCs w:val="40"/>
        </w:rPr>
      </w:pPr>
      <w:r w:rsidRPr="009F3407">
        <w:rPr>
          <w:rFonts w:ascii="Times" w:hAnsi="Times"/>
          <w:sz w:val="40"/>
          <w:szCs w:val="40"/>
        </w:rPr>
        <w:t>Цели функционирования НПС разных стран одинаковы, но различные условия развития (территория страны, нормативно-правовая база, степень развития финансово-кредитной системы) делают каждую НПС уникальной по составу элементов.</w:t>
      </w:r>
    </w:p>
    <w:p w:rsidR="00BC0E83" w:rsidRPr="009F3407" w:rsidRDefault="00BC0E83" w:rsidP="009F3407">
      <w:pPr>
        <w:jc w:val="both"/>
        <w:rPr>
          <w:rFonts w:ascii="Times" w:hAnsi="Times"/>
          <w:sz w:val="40"/>
          <w:szCs w:val="40"/>
        </w:rPr>
      </w:pPr>
      <w:r w:rsidRPr="009F3407">
        <w:rPr>
          <w:rFonts w:ascii="Times" w:hAnsi="Times"/>
          <w:sz w:val="40"/>
          <w:szCs w:val="40"/>
        </w:rPr>
        <w:t>Элементы платежной системы тесно взаимосвязаны между собой, их взаимодействие осуществляется по определенным правилам, закрепленным в нормативно-правовых актах государства и международных соглашениях. Работа платежной системы России в целом построена согласно соответствующим правовым актам, на основе которых разработаны правила ее функционирования. Они являются едиными для любой системы и определяют совокупность процедур, которые необходимы для функционирования платежной системы и осуществления переводов денежных средств от одних экономических агентов к другим. К процедурам платежной системы относятся установленные формы проведения безналичных расчетов, стандарты платежных документов, а также различные средства передачи информации (линии связи, программное и техническое обеспечения).</w:t>
      </w:r>
    </w:p>
    <w:p w:rsidR="00BC0E83" w:rsidRPr="009F3407" w:rsidRDefault="00BC0E83" w:rsidP="009F3407">
      <w:pPr>
        <w:jc w:val="both"/>
        <w:rPr>
          <w:rFonts w:ascii="Times" w:hAnsi="Times"/>
          <w:sz w:val="40"/>
          <w:szCs w:val="40"/>
        </w:rPr>
      </w:pPr>
    </w:p>
    <w:p w:rsidR="00BC0E83" w:rsidRPr="009F3407" w:rsidRDefault="00BC0E83" w:rsidP="009F3407">
      <w:pPr>
        <w:jc w:val="both"/>
        <w:rPr>
          <w:rFonts w:ascii="Times" w:hAnsi="Times"/>
          <w:sz w:val="40"/>
          <w:szCs w:val="40"/>
        </w:rPr>
      </w:pPr>
    </w:p>
    <w:p w:rsidR="00BC0E83" w:rsidRPr="009F3407" w:rsidRDefault="00BC0E83" w:rsidP="009F3407">
      <w:pPr>
        <w:jc w:val="both"/>
        <w:rPr>
          <w:rFonts w:ascii="Times" w:hAnsi="Times"/>
          <w:sz w:val="40"/>
          <w:szCs w:val="40"/>
        </w:rPr>
      </w:pPr>
    </w:p>
    <w:p w:rsidR="00BC0E83" w:rsidRPr="009F3407" w:rsidRDefault="00BC0E83" w:rsidP="009F3407">
      <w:pPr>
        <w:jc w:val="both"/>
        <w:rPr>
          <w:rFonts w:ascii="Times" w:hAnsi="Times"/>
          <w:sz w:val="40"/>
          <w:szCs w:val="40"/>
        </w:rPr>
      </w:pPr>
    </w:p>
    <w:p w:rsidR="00BC0E83" w:rsidRPr="009F3407" w:rsidRDefault="00BC0E83" w:rsidP="009F3407">
      <w:pPr>
        <w:jc w:val="both"/>
        <w:rPr>
          <w:rFonts w:ascii="Times" w:hAnsi="Times"/>
          <w:sz w:val="40"/>
          <w:szCs w:val="40"/>
        </w:rPr>
      </w:pPr>
    </w:p>
    <w:p w:rsidR="00BC0E83" w:rsidRPr="009F3407" w:rsidRDefault="00BC0E83" w:rsidP="009F3407">
      <w:pPr>
        <w:jc w:val="both"/>
        <w:rPr>
          <w:rFonts w:ascii="Times" w:hAnsi="Times"/>
          <w:sz w:val="40"/>
          <w:szCs w:val="40"/>
        </w:rPr>
      </w:pPr>
    </w:p>
    <w:p w:rsidR="00BC0E83" w:rsidRPr="009F3407" w:rsidRDefault="00BC0E83" w:rsidP="009F3407">
      <w:pPr>
        <w:jc w:val="both"/>
        <w:rPr>
          <w:rFonts w:ascii="Times" w:hAnsi="Times"/>
          <w:sz w:val="40"/>
          <w:szCs w:val="40"/>
        </w:rPr>
      </w:pPr>
    </w:p>
    <w:p w:rsidR="00BC0E83" w:rsidRPr="009F3407" w:rsidRDefault="00BC0E83" w:rsidP="009F3407">
      <w:pPr>
        <w:jc w:val="both"/>
        <w:rPr>
          <w:rFonts w:ascii="Times" w:hAnsi="Times"/>
          <w:sz w:val="40"/>
          <w:szCs w:val="40"/>
        </w:rPr>
      </w:pPr>
    </w:p>
    <w:p w:rsidR="00BC0E83" w:rsidRPr="009F3407" w:rsidRDefault="00BC0E83" w:rsidP="009F3407">
      <w:pPr>
        <w:jc w:val="both"/>
        <w:rPr>
          <w:rFonts w:ascii="Times" w:hAnsi="Times"/>
          <w:sz w:val="40"/>
          <w:szCs w:val="40"/>
        </w:rPr>
      </w:pPr>
    </w:p>
    <w:p w:rsidR="00BC0E83" w:rsidRPr="009F3407" w:rsidRDefault="00BC0E83" w:rsidP="009F3407">
      <w:pPr>
        <w:jc w:val="both"/>
        <w:rPr>
          <w:rFonts w:asciiTheme="minorHAnsi" w:hAnsiTheme="minorHAnsi"/>
          <w:b/>
          <w:sz w:val="40"/>
          <w:szCs w:val="40"/>
        </w:rPr>
      </w:pPr>
    </w:p>
    <w:p w:rsidR="00BC0E83" w:rsidRPr="009F3407" w:rsidRDefault="00BC0E83" w:rsidP="009F3407">
      <w:pPr>
        <w:jc w:val="both"/>
        <w:rPr>
          <w:rFonts w:ascii="Times" w:hAnsi="Times"/>
          <w:b/>
          <w:sz w:val="40"/>
          <w:szCs w:val="40"/>
        </w:rPr>
      </w:pPr>
      <w:r w:rsidRPr="009F3407">
        <w:rPr>
          <w:rFonts w:ascii="Times" w:hAnsi="Times"/>
          <w:b/>
          <w:sz w:val="40"/>
          <w:szCs w:val="40"/>
        </w:rPr>
        <w:t>33. Особенности Банка России как особого государственного органа.</w:t>
      </w:r>
    </w:p>
    <w:p w:rsidR="00BC0E83" w:rsidRPr="009F3407" w:rsidRDefault="00BC0E83" w:rsidP="009F3407">
      <w:pPr>
        <w:jc w:val="both"/>
        <w:rPr>
          <w:rFonts w:ascii="Times" w:hAnsi="Times"/>
          <w:sz w:val="40"/>
          <w:szCs w:val="40"/>
        </w:rPr>
      </w:pPr>
      <w:r w:rsidRPr="009F3407">
        <w:rPr>
          <w:rFonts w:ascii="Times" w:hAnsi="Times"/>
          <w:sz w:val="40"/>
          <w:szCs w:val="40"/>
        </w:rPr>
        <w:t xml:space="preserve">В настоящее время деятельность центрального банка в России определяется специальным Федеральным законом от 10.07.2002 № 86-ФЗ «О Центральном банке Российской Федерации (Банке </w:t>
      </w:r>
      <w:r w:rsidRPr="009F3407">
        <w:rPr>
          <w:rFonts w:ascii="Times" w:hAnsi="Times"/>
          <w:sz w:val="40"/>
          <w:szCs w:val="40"/>
        </w:rPr>
        <w:lastRenderedPageBreak/>
        <w:t>России)». В намерения авторов этого Закона входило: сделать деятельность главного банка страны более прозрачной и подконтрольной государственным органам, направить усилия по денежно-кредитному регулированию на решение проблем развития отечественной экономики.</w:t>
      </w:r>
    </w:p>
    <w:p w:rsidR="00BC0E83" w:rsidRPr="009F3407" w:rsidRDefault="00BC0E83" w:rsidP="009F3407">
      <w:pPr>
        <w:jc w:val="both"/>
        <w:rPr>
          <w:rFonts w:ascii="Times" w:hAnsi="Times"/>
          <w:sz w:val="40"/>
          <w:szCs w:val="40"/>
        </w:rPr>
      </w:pPr>
      <w:r w:rsidRPr="009F3407">
        <w:rPr>
          <w:rFonts w:ascii="Times" w:hAnsi="Times"/>
          <w:sz w:val="40"/>
          <w:szCs w:val="40"/>
        </w:rPr>
        <w:t xml:space="preserve">В ст. 75 Конституции РФ указана лишь основная функция Банка России — защита и обеспечение устойчивости рубля. В России длительная устойчивость рубля (как экономической категории) немыслима без прочной экономики с хорошо организованной денежно-кредитной системой. </w:t>
      </w:r>
    </w:p>
    <w:p w:rsidR="00BC0E83" w:rsidRPr="009F3407" w:rsidRDefault="00BC0E83" w:rsidP="009F3407">
      <w:pPr>
        <w:jc w:val="both"/>
        <w:rPr>
          <w:rFonts w:ascii="Times" w:hAnsi="Times"/>
          <w:sz w:val="40"/>
          <w:szCs w:val="40"/>
        </w:rPr>
      </w:pPr>
      <w:r w:rsidRPr="009F3407">
        <w:rPr>
          <w:rFonts w:ascii="Times" w:hAnsi="Times"/>
          <w:sz w:val="40"/>
          <w:szCs w:val="40"/>
        </w:rPr>
        <w:t xml:space="preserve">В обязанности Банка России по законодательству входит необходимость обеспечения устойчивости рубля за счет: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взаимодействия с Правительством РФ при разработке и проведении единой государственной денежно-кредитной политики;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монополии на эмиссию наличных денег и организацию их выполнения роли кредитора последней инстанции для кредитных коммерческих банков и организации системы их рефинансирования;</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установления правил осуществления расчетов в стране;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установления правил проведения банковских операций, бухгалтерского учета и отчетности для банковской системы;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обслуживания счетов бюджетов всех уровней бюджетной системы Российской Федерации;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осуществления эффективного управления золотовалютными резервами;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проведения государственной регистрации кредитных организаций, выдачи, приостановления и отзыва лицензии кредитных организаций;</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осуществления надзора за деятельностью кредитных организаций и банковских групп;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регистрации эмиссии ценных бумаг кредитных организаций;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осуществления самостоятельно или по поручению Правительства РФ всех видов банковских операций и иных сделок, необходимых для выполнения функций Банка России;</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lastRenderedPageBreak/>
        <w:t xml:space="preserve">организации и осуществления валютного регулирования и валютного контроля;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cs="Calibri"/>
          <w:sz w:val="40"/>
          <w:szCs w:val="40"/>
        </w:rPr>
        <w:t>оп</w:t>
      </w:r>
      <w:r w:rsidRPr="009F3407">
        <w:rPr>
          <w:rFonts w:ascii="Times" w:hAnsi="Times"/>
          <w:sz w:val="40"/>
          <w:szCs w:val="40"/>
        </w:rPr>
        <w:t xml:space="preserve">ределения порядка осуществления расчетов с международными организациями, иностранными государствами, а также юридическими и физическими лицами;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установления правил бухгалтерского учета и отчетности для банковской системы Российской Федерации;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установления и публикации официальных курсов иностранных валют по отношению к рублю;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участия в разработке прогноза и организации составления платежного баланса Российской Федерации;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установления порядка и условий осуществления валютными биржами их операций, выдачи, приостановки и отзыва разрешений на организацию купли-продажи иностранной валюты;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проведения анализа и прогнозирования состояния экономики Российской Федерации в целом и по регионам, прежде всего денежно-кредитных, валютно- финансовых и ценовых отношений; </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публикации соответствующих материалов и статистических данных;</w:t>
      </w:r>
    </w:p>
    <w:p w:rsidR="00BC0E83" w:rsidRPr="009F3407" w:rsidRDefault="00BC0E83" w:rsidP="009F3407">
      <w:pPr>
        <w:pStyle w:val="a4"/>
        <w:numPr>
          <w:ilvl w:val="0"/>
          <w:numId w:val="106"/>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осуществления иных функций в соответствии с федеральными </w:t>
      </w:r>
      <w:r w:rsidRPr="009F3407">
        <w:rPr>
          <w:rFonts w:ascii="Times" w:hAnsi="Times"/>
          <w:sz w:val="40"/>
          <w:szCs w:val="40"/>
        </w:rPr>
        <w:br/>
        <w:t>законами.</w:t>
      </w:r>
    </w:p>
    <w:p w:rsidR="00BC0E83" w:rsidRPr="009F3407" w:rsidRDefault="00BC0E83" w:rsidP="009F3407">
      <w:pPr>
        <w:jc w:val="both"/>
        <w:rPr>
          <w:rFonts w:ascii="Times" w:hAnsi="Times"/>
          <w:sz w:val="40"/>
          <w:szCs w:val="40"/>
        </w:rPr>
      </w:pPr>
      <w:r w:rsidRPr="009F3407">
        <w:rPr>
          <w:rFonts w:ascii="Times" w:hAnsi="Times"/>
          <w:sz w:val="40"/>
          <w:szCs w:val="40"/>
        </w:rPr>
        <w:t xml:space="preserve">Возложенные на него полномочия Банк России осуществляет независимо от других федеральных органов власти. Как и центральные банки других стран, </w:t>
      </w:r>
      <w:r w:rsidRPr="009F3407">
        <w:rPr>
          <w:rFonts w:ascii="Times" w:hAnsi="Times"/>
          <w:sz w:val="40"/>
          <w:szCs w:val="40"/>
        </w:rPr>
        <w:br/>
        <w:t xml:space="preserve">Банк России прежде всего осуществляет эмиссию банкнот, банковский </w:t>
      </w:r>
      <w:r w:rsidRPr="009F3407">
        <w:rPr>
          <w:rFonts w:ascii="Times" w:hAnsi="Times"/>
          <w:sz w:val="40"/>
          <w:szCs w:val="40"/>
        </w:rPr>
        <w:br/>
        <w:t xml:space="preserve">надзор и денежно-кредитное регулирование экономики. </w:t>
      </w:r>
    </w:p>
    <w:p w:rsidR="00BC0E83" w:rsidRPr="009F3407" w:rsidRDefault="00BC0E83" w:rsidP="009F3407">
      <w:pPr>
        <w:jc w:val="both"/>
        <w:rPr>
          <w:rFonts w:ascii="Times" w:hAnsi="Times"/>
          <w:sz w:val="40"/>
          <w:szCs w:val="40"/>
        </w:rPr>
      </w:pPr>
      <w:r w:rsidRPr="009F3407">
        <w:rPr>
          <w:rFonts w:ascii="Times" w:hAnsi="Times"/>
          <w:sz w:val="40"/>
          <w:szCs w:val="40"/>
        </w:rPr>
        <w:t xml:space="preserve">Выполнение Банком России его основных функций предполагает </w:t>
      </w:r>
      <w:r w:rsidRPr="009F3407">
        <w:rPr>
          <w:rFonts w:ascii="Times" w:hAnsi="Times"/>
          <w:sz w:val="40"/>
          <w:szCs w:val="40"/>
        </w:rPr>
        <w:br/>
        <w:t xml:space="preserve">необходимость контроля и надзора за деятельностью кредитных организаций. </w:t>
      </w:r>
    </w:p>
    <w:p w:rsidR="00BC0E83" w:rsidRPr="009F3407" w:rsidRDefault="00BC0E83" w:rsidP="009F3407">
      <w:pPr>
        <w:jc w:val="both"/>
        <w:rPr>
          <w:rFonts w:ascii="Times" w:hAnsi="Times"/>
          <w:sz w:val="40"/>
          <w:szCs w:val="40"/>
        </w:rPr>
      </w:pPr>
      <w:r w:rsidRPr="009F3407">
        <w:rPr>
          <w:rFonts w:ascii="Times" w:hAnsi="Times"/>
          <w:sz w:val="40"/>
          <w:szCs w:val="40"/>
        </w:rPr>
        <w:lastRenderedPageBreak/>
        <w:t xml:space="preserve">Еще одной особенностью деятельности Банка России является превалирование в денежно-кредитном регулировании таких инструментов, как агрегат денежной массы М2 и валютных интервенций при недостаточно активном использовании процентной политики. </w:t>
      </w:r>
      <w:r w:rsidRPr="009F3407">
        <w:rPr>
          <w:rFonts w:ascii="Times" w:hAnsi="Times"/>
          <w:sz w:val="40"/>
          <w:szCs w:val="40"/>
        </w:rPr>
        <w:br/>
        <w:t xml:space="preserve">Система рефинансирования Банком России кредитных организаций имеет свою специфику. </w:t>
      </w:r>
    </w:p>
    <w:p w:rsidR="00BC0E83" w:rsidRPr="009F3407" w:rsidRDefault="00BC0E83" w:rsidP="009F3407">
      <w:pPr>
        <w:jc w:val="both"/>
        <w:rPr>
          <w:rFonts w:ascii="Times" w:hAnsi="Times"/>
          <w:sz w:val="40"/>
          <w:szCs w:val="40"/>
        </w:rPr>
      </w:pPr>
      <w:r w:rsidRPr="009F3407">
        <w:rPr>
          <w:rFonts w:ascii="Times" w:hAnsi="Times"/>
          <w:sz w:val="40"/>
          <w:szCs w:val="40"/>
        </w:rPr>
        <w:t>Ставка рефинансирования — это одна из важнейших процентных ставок, которую Банк России использует при предоставлении кредитов банкам. Она является наиболее наглядным показателем процентной политики Банка России.</w:t>
      </w:r>
    </w:p>
    <w:p w:rsidR="00BC0E83" w:rsidRPr="009F3407" w:rsidRDefault="00BC0E83" w:rsidP="009F3407">
      <w:pPr>
        <w:jc w:val="both"/>
        <w:rPr>
          <w:rFonts w:ascii="Times" w:hAnsi="Times"/>
          <w:sz w:val="40"/>
          <w:szCs w:val="40"/>
        </w:rPr>
      </w:pPr>
      <w:r w:rsidRPr="009F3407">
        <w:rPr>
          <w:rFonts w:ascii="Times" w:hAnsi="Times"/>
          <w:sz w:val="40"/>
          <w:szCs w:val="40"/>
        </w:rPr>
        <w:t>Среди особенностей деятельности Банка России следует выделить также то, что его уставный капитал и иное имущество являются 100%-ной федеральной собственностью.</w:t>
      </w:r>
    </w:p>
    <w:p w:rsidR="00BC0E83" w:rsidRPr="009F3407" w:rsidRDefault="00BC0E83" w:rsidP="009F3407">
      <w:pPr>
        <w:jc w:val="both"/>
        <w:rPr>
          <w:rFonts w:ascii="Times" w:hAnsi="Times"/>
          <w:b/>
          <w:sz w:val="40"/>
          <w:szCs w:val="40"/>
        </w:rPr>
      </w:pPr>
      <w:r w:rsidRPr="009F3407">
        <w:rPr>
          <w:rFonts w:ascii="Times" w:hAnsi="Times"/>
          <w:b/>
          <w:sz w:val="40"/>
          <w:szCs w:val="40"/>
        </w:rPr>
        <w:br w:type="page"/>
      </w:r>
    </w:p>
    <w:p w:rsidR="00BC0E83" w:rsidRPr="009F3407" w:rsidRDefault="00BC0E83" w:rsidP="009F3407">
      <w:pPr>
        <w:jc w:val="both"/>
        <w:rPr>
          <w:rFonts w:ascii="Times" w:hAnsi="Times"/>
          <w:b/>
          <w:sz w:val="40"/>
          <w:szCs w:val="40"/>
        </w:rPr>
      </w:pPr>
      <w:r w:rsidRPr="009F3407">
        <w:rPr>
          <w:rFonts w:ascii="Times" w:hAnsi="Times"/>
          <w:b/>
          <w:sz w:val="40"/>
          <w:szCs w:val="40"/>
        </w:rPr>
        <w:lastRenderedPageBreak/>
        <w:t>34. Особенности выполнения деньгами функции платежа.</w:t>
      </w:r>
    </w:p>
    <w:p w:rsidR="00BC0E83" w:rsidRPr="009F3407" w:rsidRDefault="00BC0E83" w:rsidP="009F3407">
      <w:pPr>
        <w:jc w:val="both"/>
        <w:rPr>
          <w:rFonts w:ascii="Times" w:hAnsi="Times"/>
          <w:sz w:val="40"/>
          <w:szCs w:val="40"/>
        </w:rPr>
      </w:pPr>
      <w:r w:rsidRPr="009F3407">
        <w:rPr>
          <w:rFonts w:ascii="Times" w:hAnsi="Times"/>
          <w:sz w:val="40"/>
          <w:szCs w:val="40"/>
        </w:rPr>
        <w:t>Основой выполнения деньгами функции средства платежа является существование разрыва во времени между движением денег и движением товаров и услуг. Часто в момент совершения купли-продажи товара покупатель не имеет денег для его оплаты. Следовательно, в рамках функции средства обращения, когда одномоментно происходит движение Т—Д—Т*, такая сделка состояться не может. Но это не значит, что она невозможна. Дело в том, что многие покупатели, не имеющие денег в настоящий момент, в принципе, являются платежеспособными в дальнейшем. Выход из этой ситуации связан с возможностью отсрочки платежа и возникновением долговых отношений.</w:t>
      </w:r>
    </w:p>
    <w:p w:rsidR="00BC0E83" w:rsidRPr="009F3407" w:rsidRDefault="00BC0E83" w:rsidP="009F3407">
      <w:pPr>
        <w:jc w:val="both"/>
        <w:rPr>
          <w:rFonts w:ascii="Times" w:hAnsi="Times"/>
          <w:sz w:val="40"/>
          <w:szCs w:val="40"/>
        </w:rPr>
      </w:pPr>
      <w:r w:rsidRPr="009F3407">
        <w:rPr>
          <w:rFonts w:ascii="Times" w:hAnsi="Times"/>
          <w:sz w:val="40"/>
          <w:szCs w:val="40"/>
        </w:rPr>
        <w:t xml:space="preserve">Возникают следующие виды денежных обязательств, погашение которых связано с функцией денег как средства платежа: </w:t>
      </w:r>
    </w:p>
    <w:p w:rsidR="00BC0E83" w:rsidRPr="009F3407" w:rsidRDefault="00BC0E83" w:rsidP="009F3407">
      <w:pPr>
        <w:pStyle w:val="a4"/>
        <w:numPr>
          <w:ilvl w:val="0"/>
          <w:numId w:val="107"/>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обязательства, возникающие в связи с использованием кредита; </w:t>
      </w:r>
    </w:p>
    <w:p w:rsidR="00BC0E83" w:rsidRPr="009F3407" w:rsidRDefault="00BC0E83" w:rsidP="009F3407">
      <w:pPr>
        <w:pStyle w:val="a4"/>
        <w:numPr>
          <w:ilvl w:val="0"/>
          <w:numId w:val="107"/>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обязательства по оплате труда, выплате пенсий и других платежей как денежные обязательства государства по отношению к населению или негосударственных структур по отношению к населению; </w:t>
      </w:r>
    </w:p>
    <w:p w:rsidR="00BC0E83" w:rsidRPr="009F3407" w:rsidRDefault="00BC0E83" w:rsidP="009F3407">
      <w:pPr>
        <w:pStyle w:val="a4"/>
        <w:numPr>
          <w:ilvl w:val="0"/>
          <w:numId w:val="107"/>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различные долговые финансовые обязательства (например, уплата налогов); </w:t>
      </w:r>
      <w:r w:rsidRPr="009F3407">
        <w:rPr>
          <w:rFonts w:ascii="Times" w:hAnsi="Times"/>
          <w:sz w:val="40"/>
          <w:szCs w:val="40"/>
        </w:rPr>
        <w:br/>
        <w:t xml:space="preserve">страховые обязательства; </w:t>
      </w:r>
    </w:p>
    <w:p w:rsidR="00BC0E83" w:rsidRPr="009F3407" w:rsidRDefault="00BC0E83" w:rsidP="009F3407">
      <w:pPr>
        <w:pStyle w:val="a4"/>
        <w:numPr>
          <w:ilvl w:val="0"/>
          <w:numId w:val="107"/>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обязательства, вытекающие из решений административно-судебных органов. </w:t>
      </w:r>
    </w:p>
    <w:p w:rsidR="00BC0E83" w:rsidRPr="009F3407" w:rsidRDefault="00BC0E83" w:rsidP="009F3407">
      <w:pPr>
        <w:jc w:val="both"/>
        <w:rPr>
          <w:rFonts w:ascii="Times" w:hAnsi="Times"/>
          <w:sz w:val="40"/>
          <w:szCs w:val="40"/>
        </w:rPr>
      </w:pPr>
      <w:r w:rsidRPr="009F3407">
        <w:rPr>
          <w:rFonts w:ascii="Times" w:hAnsi="Times"/>
          <w:sz w:val="40"/>
          <w:szCs w:val="40"/>
        </w:rPr>
        <w:t xml:space="preserve">Особенность выполнения деньгами данной функции заключается в том, что движение стоимости является самостоятельным, непосредственно не связанным с одновременным движением товара или в том, что движение денег оторвано от движения товара: </w:t>
      </w:r>
    </w:p>
    <w:p w:rsidR="00BC0E83" w:rsidRPr="009F3407" w:rsidRDefault="00BC0E83" w:rsidP="009F3407">
      <w:pPr>
        <w:pStyle w:val="a4"/>
        <w:numPr>
          <w:ilvl w:val="0"/>
          <w:numId w:val="108"/>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происходит несовпадение во времени и в пространстве движения денег и движения товаров;</w:t>
      </w:r>
    </w:p>
    <w:p w:rsidR="00BC0E83" w:rsidRPr="009F3407" w:rsidRDefault="00BC0E83" w:rsidP="009F3407">
      <w:pPr>
        <w:pStyle w:val="a4"/>
        <w:numPr>
          <w:ilvl w:val="0"/>
          <w:numId w:val="108"/>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используются наличные или безналичные деньги; </w:t>
      </w:r>
    </w:p>
    <w:p w:rsidR="00BC0E83" w:rsidRPr="009F3407" w:rsidRDefault="00BC0E83" w:rsidP="009F3407">
      <w:pPr>
        <w:pStyle w:val="a4"/>
        <w:numPr>
          <w:ilvl w:val="0"/>
          <w:numId w:val="108"/>
        </w:numPr>
        <w:overflowPunct/>
        <w:autoSpaceDE/>
        <w:autoSpaceDN/>
        <w:adjustRightInd/>
        <w:spacing w:after="160"/>
        <w:jc w:val="both"/>
        <w:textAlignment w:val="auto"/>
        <w:rPr>
          <w:rFonts w:ascii="Times" w:hAnsi="Times"/>
          <w:sz w:val="40"/>
          <w:szCs w:val="40"/>
        </w:rPr>
      </w:pPr>
      <w:r w:rsidRPr="009F3407">
        <w:rPr>
          <w:rFonts w:ascii="Times" w:hAnsi="Times"/>
          <w:sz w:val="40"/>
          <w:szCs w:val="40"/>
        </w:rPr>
        <w:lastRenderedPageBreak/>
        <w:t>деньги должны быть реальными (исключение: идеальные деньги в случае зачета взаимных требований);</w:t>
      </w:r>
    </w:p>
    <w:p w:rsidR="00BC0E83" w:rsidRPr="009F3407" w:rsidRDefault="00BC0E83" w:rsidP="009F3407">
      <w:pPr>
        <w:pStyle w:val="a4"/>
        <w:numPr>
          <w:ilvl w:val="0"/>
          <w:numId w:val="108"/>
        </w:numPr>
        <w:overflowPunct/>
        <w:autoSpaceDE/>
        <w:autoSpaceDN/>
        <w:adjustRightInd/>
        <w:spacing w:after="160"/>
        <w:jc w:val="both"/>
        <w:textAlignment w:val="auto"/>
        <w:rPr>
          <w:rFonts w:ascii="Times" w:hAnsi="Times"/>
          <w:sz w:val="40"/>
          <w:szCs w:val="40"/>
        </w:rPr>
      </w:pPr>
      <w:r w:rsidRPr="009F3407">
        <w:rPr>
          <w:rFonts w:ascii="Times" w:hAnsi="Times"/>
          <w:sz w:val="40"/>
          <w:szCs w:val="40"/>
        </w:rPr>
        <w:t xml:space="preserve">эту функцию могут выполнять знаки стоимости, т.е. неполно- </w:t>
      </w:r>
      <w:r w:rsidRPr="009F3407">
        <w:rPr>
          <w:rFonts w:ascii="Times" w:hAnsi="Times"/>
          <w:sz w:val="40"/>
          <w:szCs w:val="40"/>
        </w:rPr>
        <w:br/>
        <w:t>ценные деньги.</w:t>
      </w:r>
    </w:p>
    <w:p w:rsidR="00BC0E83" w:rsidRPr="009F3407" w:rsidRDefault="00BC0E83" w:rsidP="009F3407">
      <w:pPr>
        <w:jc w:val="both"/>
        <w:rPr>
          <w:rFonts w:ascii="Times" w:hAnsi="Times"/>
          <w:sz w:val="40"/>
          <w:szCs w:val="40"/>
        </w:rPr>
      </w:pPr>
      <w:r w:rsidRPr="009F3407">
        <w:rPr>
          <w:rFonts w:ascii="Times" w:hAnsi="Times"/>
          <w:sz w:val="40"/>
          <w:szCs w:val="40"/>
        </w:rPr>
        <w:t xml:space="preserve">Анализ движения денег в функции средства платежа позволяет сделать следующие выводы:       во-первых, деньги в кредитной сделке не являются посредником в обмене, а являются инструментом, завершающим сделку; во-вторых, деньги в функции средства платежа могут </w:t>
      </w:r>
      <w:r w:rsidRPr="009F3407">
        <w:rPr>
          <w:rFonts w:ascii="Times" w:hAnsi="Times"/>
          <w:sz w:val="40"/>
          <w:szCs w:val="40"/>
        </w:rPr>
        <w:br/>
        <w:t xml:space="preserve">выступать как мысленно представляемые, идеальные, счетные деньги; в-третьих, при погашении обязательства необходимы реальные деньги. </w:t>
      </w:r>
      <w:r w:rsidRPr="009F3407">
        <w:rPr>
          <w:rFonts w:ascii="Times" w:hAnsi="Times"/>
          <w:sz w:val="40"/>
          <w:szCs w:val="40"/>
        </w:rPr>
        <w:br/>
        <w:t xml:space="preserve">Ряд экономистов считают, что данная функция денег является не самостоятельной, а производной от всех остальных функций. Но есть и другая точка зрения, согласно которой в условиях, когда доминируют кредитные деньги, функция средства платежа вытесняет функцию средства обращения, а сама функция средства платежа рассматривается как интегральная функция, включающая в себя все прочие функции денег. </w:t>
      </w:r>
      <w:r w:rsidRPr="009F3407">
        <w:rPr>
          <w:rFonts w:ascii="Times" w:hAnsi="Times"/>
          <w:sz w:val="40"/>
          <w:szCs w:val="40"/>
        </w:rPr>
        <w:br/>
        <w:t xml:space="preserve">Деньги в данной функции используются для погашения разного рода денежных обязательств. Именно в процессе погашения обязательства происходит платеж. «Сбои» в выполнении деньгами данной функции приводят к нарастанию неплатежей в экономике, которое может привести к так называемому платежному кризису. Определенный процент нарушения платежных обязательств </w:t>
      </w:r>
      <w:r w:rsidRPr="009F3407">
        <w:rPr>
          <w:rFonts w:ascii="Times" w:hAnsi="Times"/>
          <w:sz w:val="40"/>
          <w:szCs w:val="40"/>
        </w:rPr>
        <w:br/>
        <w:t xml:space="preserve">есть в любой экономике, но когда неплатежи носят массовый характер, а предприятия в условиях нехватки денег продолжают поставлять товары должникам, которые уже просрочили срок оплаты предыдущих поставок, в экономике отмечают кризис неплатежей. </w:t>
      </w:r>
      <w:r w:rsidRPr="009F3407">
        <w:rPr>
          <w:rFonts w:ascii="Times" w:hAnsi="Times"/>
          <w:sz w:val="40"/>
          <w:szCs w:val="40"/>
        </w:rPr>
        <w:br/>
        <w:t xml:space="preserve">В России после завершения острой фазы последнего финансово-экономического кризиса наблюдалось постепенное снижение неплатежей. Параллельно с сокращением неплатежей отмечалось расширение «нормальных» проявлений функции денег как </w:t>
      </w:r>
      <w:r w:rsidRPr="009F3407">
        <w:rPr>
          <w:rFonts w:ascii="Times" w:hAnsi="Times"/>
          <w:sz w:val="40"/>
          <w:szCs w:val="40"/>
        </w:rPr>
        <w:lastRenderedPageBreak/>
        <w:t xml:space="preserve">средства платежа на фоне </w:t>
      </w:r>
      <w:r w:rsidRPr="009F3407">
        <w:rPr>
          <w:rFonts w:ascii="Times" w:hAnsi="Times"/>
          <w:sz w:val="40"/>
          <w:szCs w:val="40"/>
        </w:rPr>
        <w:br/>
        <w:t xml:space="preserve">роста кредитования как населения, так и хозяйствующих субъектов. </w:t>
      </w:r>
      <w:r w:rsidRPr="009F3407">
        <w:rPr>
          <w:rFonts w:ascii="Times" w:hAnsi="Times"/>
          <w:sz w:val="40"/>
          <w:szCs w:val="40"/>
        </w:rPr>
        <w:br/>
        <w:t xml:space="preserve">При несоблюдении условий выполнения деньгами функции средства обращения и платежа в экономике могут появиться так называемые суррогатные деньги. Суррогатными деньгами называют заменители денег, официально обращающихся на территории данной страны. Объективно возможность появления суррогатных денег связана с тем, что деньги в функции средства обращения выступают «мимолетным посредником обмена», поэтому появляется возможность замены реальных денег на их суррогаты. При отсутствии официальных денег </w:t>
      </w:r>
      <w:r w:rsidRPr="009F3407">
        <w:rPr>
          <w:rFonts w:ascii="Times" w:hAnsi="Times"/>
          <w:sz w:val="40"/>
          <w:szCs w:val="40"/>
        </w:rPr>
        <w:br/>
        <w:t xml:space="preserve">(или их неспособности выполнять свои функции) в оборот могут поступать самые разнообразные деньги-заменители: ценные бумаги, золото, иностранные валюты и другое. Фактически суррогатными деньгами можно назвать все, что не является законным платежным средством для данной страны. Под законными платежными средствами понимаются денежные знаки, которые по закону являются обязательными к приему на территории данного государства. Все денежные знаки, монопольно эмитируемые центральным банком, являются законными платежными средствами. Все законные платежные средства являются деньгами, но не все деньги являются законными платежными средствами. Иностранная валюта не является для другой страны законным платежным средством. Отдельные субъекты экономических отношений могут быть </w:t>
      </w:r>
      <w:r w:rsidRPr="009F3407">
        <w:rPr>
          <w:rFonts w:ascii="Times" w:hAnsi="Times"/>
          <w:sz w:val="40"/>
          <w:szCs w:val="40"/>
        </w:rPr>
        <w:br/>
        <w:t xml:space="preserve">готовы принять в уплату причитающегося долга различные денежные знаки, но законные платежные средства — это денежные знаки, которые они обязаны по закону принимать в уплату. </w:t>
      </w:r>
    </w:p>
    <w:p w:rsidR="00BC0E83" w:rsidRPr="009F3407" w:rsidRDefault="00BC0E83" w:rsidP="009F3407">
      <w:pPr>
        <w:jc w:val="both"/>
        <w:rPr>
          <w:rFonts w:ascii="Times" w:hAnsi="Times"/>
          <w:b/>
          <w:sz w:val="40"/>
          <w:szCs w:val="40"/>
        </w:rPr>
      </w:pPr>
      <w:r w:rsidRPr="009F3407">
        <w:rPr>
          <w:rFonts w:ascii="Times" w:hAnsi="Times"/>
          <w:b/>
          <w:sz w:val="40"/>
          <w:szCs w:val="40"/>
        </w:rPr>
        <w:br w:type="page"/>
      </w:r>
    </w:p>
    <w:p w:rsidR="00BC0E83" w:rsidRPr="009F3407" w:rsidRDefault="00BC0E83" w:rsidP="009F3407">
      <w:pPr>
        <w:jc w:val="both"/>
        <w:rPr>
          <w:rFonts w:ascii="Times" w:hAnsi="Times"/>
          <w:b/>
          <w:sz w:val="40"/>
          <w:szCs w:val="40"/>
        </w:rPr>
      </w:pPr>
      <w:r w:rsidRPr="009F3407">
        <w:rPr>
          <w:rFonts w:ascii="Times" w:hAnsi="Times"/>
          <w:b/>
          <w:sz w:val="40"/>
          <w:szCs w:val="40"/>
        </w:rPr>
        <w:lastRenderedPageBreak/>
        <w:t>35. Особенности инфляционных процессов в современной России.</w:t>
      </w:r>
    </w:p>
    <w:p w:rsidR="00BC0E83" w:rsidRPr="009F3407" w:rsidRDefault="00BC0E83" w:rsidP="009F3407">
      <w:pPr>
        <w:jc w:val="both"/>
        <w:rPr>
          <w:rFonts w:ascii="Times" w:hAnsi="Times"/>
          <w:sz w:val="40"/>
          <w:szCs w:val="40"/>
        </w:rPr>
      </w:pPr>
      <w:r w:rsidRPr="009F3407">
        <w:rPr>
          <w:rFonts w:ascii="Times" w:hAnsi="Times"/>
          <w:sz w:val="40"/>
          <w:szCs w:val="40"/>
        </w:rPr>
        <w:t xml:space="preserve">В современных условиях инфляция приобрела всеобъемлющий и долгосрочный характер, но в каждой стране она вызывается различными причинами и зависит от макроэкономического равновесия, состояния банковской системы, развитости финансовых рынков, сбалансированных государственных доходов и расходов, а также от текущих операций платежного баланса. Последние годы на инфляцию влияет рост цен на нефть и другие сырьевые товары. Эти факторы определяют уровень инфляции и возможности ее регулирования в зависимости от стадии инфляционного процесса, его интенсивности и вариантов антиинфляционной теории, которой </w:t>
      </w:r>
      <w:r w:rsidRPr="009F3407">
        <w:rPr>
          <w:rFonts w:ascii="Times" w:hAnsi="Times"/>
          <w:sz w:val="40"/>
          <w:szCs w:val="40"/>
        </w:rPr>
        <w:br/>
        <w:t>придерживаются денежные власти.</w:t>
      </w:r>
    </w:p>
    <w:p w:rsidR="00BC0E83" w:rsidRPr="009F3407" w:rsidRDefault="00BC0E83" w:rsidP="009F3407">
      <w:pPr>
        <w:tabs>
          <w:tab w:val="left" w:pos="7200"/>
        </w:tabs>
        <w:jc w:val="both"/>
        <w:rPr>
          <w:rFonts w:ascii="Times" w:hAnsi="Times"/>
          <w:sz w:val="40"/>
          <w:szCs w:val="40"/>
        </w:rPr>
      </w:pPr>
      <w:r w:rsidRPr="009F3407">
        <w:rPr>
          <w:rFonts w:ascii="Times" w:hAnsi="Times"/>
          <w:sz w:val="40"/>
          <w:szCs w:val="40"/>
        </w:rPr>
        <w:t xml:space="preserve">Практически во всех развитых странах инфляция возникает из-за дефицита государственного бюджета и больших заимствований. В Российской Федерации дефицит государственного бюджета сочетается с быстрым наращиванием золотовалютных резервов и стабилизационных фондов. </w:t>
      </w:r>
      <w:r w:rsidRPr="009F3407">
        <w:rPr>
          <w:rFonts w:ascii="Times" w:hAnsi="Times"/>
          <w:sz w:val="40"/>
          <w:szCs w:val="40"/>
        </w:rPr>
        <w:br/>
        <w:t xml:space="preserve">Инфляция в России имеет самый высокий уровень по сравнению с развитыми странами. В настоящее время рост цен в Российской Федерации лишь в малой степени обусловлен приростом денежной массы и эмиссионной деятельности Банка России. Около половины инфляционного потенциала страны зависит от высокого уровня монополизма не только в сфере естественных монополий и ЖКХ, но и на локальных рынках. Рост тарифов естественных монополий в последние годы в несколько раз превышал уровень инфляции. В России нет рыночной конкуренции, ценовой политики. В значительной степени инфляцию раскручивают наценки многочисленных посредников. </w:t>
      </w:r>
      <w:r w:rsidRPr="009F3407">
        <w:rPr>
          <w:rFonts w:ascii="Times" w:hAnsi="Times"/>
          <w:sz w:val="40"/>
          <w:szCs w:val="40"/>
        </w:rPr>
        <w:br/>
        <w:t xml:space="preserve">Высокие цены на основные товары российского экспорта оказывают давление и на внутренние цены. </w:t>
      </w:r>
      <w:r w:rsidRPr="009F3407">
        <w:rPr>
          <w:rFonts w:ascii="Times" w:hAnsi="Times"/>
          <w:sz w:val="40"/>
          <w:szCs w:val="40"/>
        </w:rPr>
        <w:br/>
        <w:t xml:space="preserve">Важным фактором российской инфляции выступает рост цен на импортируемые товары, они составляют 60% потребительского рынка. Большое влияние на российскую инфляцию оказывает </w:t>
      </w:r>
      <w:r w:rsidRPr="009F3407">
        <w:rPr>
          <w:rFonts w:ascii="Times" w:hAnsi="Times"/>
          <w:sz w:val="40"/>
          <w:szCs w:val="40"/>
        </w:rPr>
        <w:lastRenderedPageBreak/>
        <w:t>«бегство» российского капитала за рубеж, лишая тем страну источника инвестиций, необходимого для экономического роста и сдерживания инфляции.</w:t>
      </w:r>
    </w:p>
    <w:p w:rsidR="00BC0E83" w:rsidRPr="009F3407" w:rsidRDefault="00BC0E83" w:rsidP="009F3407">
      <w:pPr>
        <w:tabs>
          <w:tab w:val="left" w:pos="7200"/>
        </w:tabs>
        <w:jc w:val="both"/>
        <w:rPr>
          <w:rFonts w:ascii="Times" w:hAnsi="Times"/>
          <w:sz w:val="40"/>
          <w:szCs w:val="40"/>
        </w:rPr>
      </w:pPr>
      <w:r w:rsidRPr="009F3407">
        <w:rPr>
          <w:rFonts w:ascii="Times" w:hAnsi="Times"/>
          <w:sz w:val="40"/>
          <w:szCs w:val="40"/>
        </w:rPr>
        <w:t xml:space="preserve">Перспективы снижения инфляции в России связаны со структурной перестройкой экономики и стимулированием ее роста, совершенствованием кредитного и финансового рынков. Важным фактором борьбы с инфляцией будет изменение ценовой политики государства, </w:t>
      </w:r>
      <w:r w:rsidRPr="009F3407">
        <w:rPr>
          <w:rFonts w:ascii="Times" w:hAnsi="Times"/>
          <w:sz w:val="40"/>
          <w:szCs w:val="40"/>
        </w:rPr>
        <w:br/>
        <w:t xml:space="preserve">направленной на стимулирование рыночной конкуренции, проведение антимонопольной политики, уменьшение торговых посредников, установление контроля над тарифами естественных монополий, услугами ЖКХ и др. </w:t>
      </w:r>
      <w:r w:rsidRPr="009F3407">
        <w:rPr>
          <w:rFonts w:ascii="Times" w:hAnsi="Times"/>
          <w:sz w:val="40"/>
          <w:szCs w:val="40"/>
        </w:rPr>
        <w:br/>
        <w:t xml:space="preserve">Денежно-кредитная политика Банка России должна быть направлена не на ограничение денежного предложения, а на его регулирование в соответствии с реальным спросом хозяйственного оборота. Российская Федерация должна перейти к полноценной системе среднесрочного </w:t>
      </w:r>
      <w:proofErr w:type="spellStart"/>
      <w:r w:rsidRPr="009F3407">
        <w:rPr>
          <w:rFonts w:ascii="Times" w:hAnsi="Times"/>
          <w:sz w:val="40"/>
          <w:szCs w:val="40"/>
        </w:rPr>
        <w:t>таргетирования</w:t>
      </w:r>
      <w:proofErr w:type="spellEnd"/>
      <w:r w:rsidRPr="009F3407">
        <w:rPr>
          <w:rFonts w:ascii="Times" w:hAnsi="Times"/>
          <w:sz w:val="40"/>
          <w:szCs w:val="40"/>
        </w:rPr>
        <w:t xml:space="preserve"> инфляции на три—пять лет с учетом мирового опыта. В соответствии с этим необходимо совершенствовать структуру денежной массы и повышать уровень монетизации экономики. России предстоит нейтрализовать внешние факторы инфляции </w:t>
      </w:r>
      <w:r w:rsidRPr="009F3407">
        <w:rPr>
          <w:rFonts w:ascii="Times" w:hAnsi="Times"/>
          <w:sz w:val="40"/>
          <w:szCs w:val="40"/>
        </w:rPr>
        <w:br/>
        <w:t xml:space="preserve">за счет использования налоговых пошлин и развития </w:t>
      </w:r>
      <w:proofErr w:type="spellStart"/>
      <w:r w:rsidRPr="009F3407">
        <w:rPr>
          <w:rFonts w:ascii="Times" w:hAnsi="Times"/>
          <w:sz w:val="40"/>
          <w:szCs w:val="40"/>
        </w:rPr>
        <w:t>импортозаменяющих</w:t>
      </w:r>
      <w:proofErr w:type="spellEnd"/>
      <w:r w:rsidRPr="009F3407">
        <w:rPr>
          <w:rFonts w:ascii="Times" w:hAnsi="Times"/>
          <w:sz w:val="40"/>
          <w:szCs w:val="40"/>
        </w:rPr>
        <w:t xml:space="preserve"> производств.</w:t>
      </w:r>
      <w:r w:rsidRPr="009F3407">
        <w:rPr>
          <w:rFonts w:ascii="Times" w:hAnsi="Times"/>
          <w:sz w:val="40"/>
          <w:szCs w:val="40"/>
        </w:rPr>
        <w:tab/>
      </w:r>
    </w:p>
    <w:p w:rsidR="00BC0E83" w:rsidRPr="009F3407" w:rsidRDefault="00BC0E83" w:rsidP="009F3407">
      <w:pPr>
        <w:jc w:val="both"/>
        <w:rPr>
          <w:rFonts w:ascii="Times" w:hAnsi="Times"/>
          <w:b/>
          <w:sz w:val="40"/>
          <w:szCs w:val="40"/>
        </w:rPr>
      </w:pPr>
      <w:r w:rsidRPr="009F3407">
        <w:rPr>
          <w:rFonts w:ascii="Times" w:hAnsi="Times"/>
          <w:b/>
          <w:sz w:val="40"/>
          <w:szCs w:val="40"/>
        </w:rPr>
        <w:br w:type="page"/>
      </w:r>
    </w:p>
    <w:p w:rsidR="00BC0E83" w:rsidRPr="009F3407" w:rsidRDefault="00BC0E83" w:rsidP="009F3407">
      <w:pPr>
        <w:jc w:val="both"/>
        <w:rPr>
          <w:rFonts w:ascii="Times" w:hAnsi="Times"/>
          <w:b/>
          <w:sz w:val="40"/>
          <w:szCs w:val="40"/>
        </w:rPr>
      </w:pPr>
      <w:r w:rsidRPr="009F3407">
        <w:rPr>
          <w:rFonts w:ascii="Times" w:hAnsi="Times"/>
          <w:b/>
          <w:sz w:val="40"/>
          <w:szCs w:val="40"/>
        </w:rPr>
        <w:lastRenderedPageBreak/>
        <w:t>36. Особенности кредитных денег</w:t>
      </w:r>
    </w:p>
    <w:p w:rsidR="00BC0E83" w:rsidRPr="009F3407" w:rsidRDefault="00BC0E83" w:rsidP="009F3407">
      <w:pPr>
        <w:shd w:val="clear" w:color="auto" w:fill="FFFFFF"/>
        <w:jc w:val="both"/>
        <w:rPr>
          <w:rFonts w:ascii="Times" w:hAnsi="Times"/>
          <w:sz w:val="40"/>
          <w:szCs w:val="40"/>
        </w:rPr>
      </w:pPr>
      <w:r w:rsidRPr="009F3407">
        <w:rPr>
          <w:rFonts w:ascii="Times" w:hAnsi="Times"/>
          <w:b/>
          <w:bCs/>
          <w:sz w:val="40"/>
          <w:szCs w:val="40"/>
        </w:rPr>
        <w:t>Кредитные деньги</w:t>
      </w:r>
      <w:r w:rsidRPr="009F3407">
        <w:rPr>
          <w:rFonts w:ascii="Times" w:hAnsi="Times"/>
          <w:sz w:val="40"/>
          <w:szCs w:val="40"/>
        </w:rPr>
        <w:t> возникают с развитием товарного производства, когда купля-продажа осуществляется с рассрочкой платежа. Их появление связано с функцией денег как средства платежа, где деньги выступают обязательством, которое должно быть погашено через заранее установленный срок действительными деньгами. Изначально экономическое значение этих денег — сделать денежный оборот эластичным, способным отражать потребности товарооборота в наличных деньгах, экономить действительные деньги, способствовать развитию безналичного оборота.</w:t>
      </w:r>
    </w:p>
    <w:p w:rsidR="00BC0E83" w:rsidRPr="009F3407" w:rsidRDefault="00BC0E83" w:rsidP="009F3407">
      <w:pPr>
        <w:shd w:val="clear" w:color="auto" w:fill="FFFFFF"/>
        <w:jc w:val="both"/>
        <w:rPr>
          <w:rFonts w:ascii="Times" w:hAnsi="Times"/>
          <w:sz w:val="40"/>
          <w:szCs w:val="40"/>
        </w:rPr>
      </w:pPr>
      <w:r w:rsidRPr="009F3407">
        <w:rPr>
          <w:rFonts w:ascii="Times" w:hAnsi="Times"/>
          <w:sz w:val="40"/>
          <w:szCs w:val="40"/>
        </w:rPr>
        <w:t>Постепенно с развитием </w:t>
      </w:r>
      <w:hyperlink r:id="rId18" w:tooltip="Товарно-денежные отношения" w:history="1">
        <w:r w:rsidRPr="009F3407">
          <w:rPr>
            <w:rStyle w:val="a9"/>
            <w:rFonts w:ascii="Times" w:hAnsi="Times"/>
            <w:sz w:val="40"/>
            <w:szCs w:val="40"/>
          </w:rPr>
          <w:t>товарно-денежных отношений</w:t>
        </w:r>
      </w:hyperlink>
      <w:r w:rsidRPr="009F3407">
        <w:rPr>
          <w:rFonts w:ascii="Times" w:hAnsi="Times"/>
          <w:sz w:val="40"/>
          <w:szCs w:val="40"/>
        </w:rPr>
        <w:t xml:space="preserve"> сущность кредитных денег претерпевает значительные изменения. В условиях господства капитала кредитные деньги выражают не взаимосвязь между товарами на рынке, как было раньше (Т — Д — Т), а отношение денежного капитала (Д — Т — Д), поэтому денежный капитал выступает в форме кредитных денег.</w:t>
      </w:r>
    </w:p>
    <w:p w:rsidR="00BC0E83" w:rsidRPr="009F3407" w:rsidRDefault="00BC0E83" w:rsidP="009F3407">
      <w:pPr>
        <w:shd w:val="clear" w:color="auto" w:fill="FFFFFF"/>
        <w:spacing w:before="45" w:after="45"/>
        <w:jc w:val="both"/>
        <w:outlineLvl w:val="2"/>
        <w:rPr>
          <w:rFonts w:ascii="Times" w:hAnsi="Times"/>
          <w:b/>
          <w:bCs/>
          <w:i/>
          <w:color w:val="000000"/>
          <w:sz w:val="40"/>
          <w:szCs w:val="40"/>
          <w:u w:val="single"/>
        </w:rPr>
      </w:pPr>
      <w:r w:rsidRPr="009F3407">
        <w:rPr>
          <w:rFonts w:ascii="Times" w:hAnsi="Times"/>
          <w:b/>
          <w:bCs/>
          <w:i/>
          <w:color w:val="000000"/>
          <w:sz w:val="40"/>
          <w:szCs w:val="40"/>
          <w:u w:val="single"/>
        </w:rPr>
        <w:t>Разновидности кредитных денег:</w:t>
      </w:r>
    </w:p>
    <w:p w:rsidR="00BC0E83" w:rsidRPr="009F3407" w:rsidRDefault="00BC0E83" w:rsidP="009F3407">
      <w:pPr>
        <w:pStyle w:val="a4"/>
        <w:numPr>
          <w:ilvl w:val="0"/>
          <w:numId w:val="109"/>
        </w:numPr>
        <w:overflowPunct/>
        <w:autoSpaceDE/>
        <w:autoSpaceDN/>
        <w:adjustRightInd/>
        <w:jc w:val="both"/>
        <w:textAlignment w:val="auto"/>
        <w:rPr>
          <w:rFonts w:ascii="Times" w:hAnsi="Times"/>
          <w:sz w:val="40"/>
          <w:szCs w:val="40"/>
        </w:rPr>
      </w:pPr>
      <w:r w:rsidRPr="009F3407">
        <w:rPr>
          <w:rFonts w:ascii="Times" w:hAnsi="Times"/>
          <w:b/>
          <w:bCs/>
          <w:color w:val="000000"/>
          <w:sz w:val="40"/>
          <w:szCs w:val="40"/>
          <w:shd w:val="clear" w:color="auto" w:fill="FFFFFF"/>
        </w:rPr>
        <w:t>Вексель -</w:t>
      </w:r>
      <w:r w:rsidRPr="009F3407">
        <w:rPr>
          <w:rFonts w:ascii="Times" w:hAnsi="Times"/>
          <w:color w:val="000000"/>
          <w:sz w:val="40"/>
          <w:szCs w:val="40"/>
          <w:shd w:val="clear" w:color="auto" w:fill="FFFFFF"/>
        </w:rPr>
        <w:t xml:space="preserve"> письменное безусловное обязательство должника уплатить определенную сумму в заранее оговоренный срок и установленном месте. Различают простой вексель, выданный должником, и переводной (тратту), выписанный кредитором и направленный должнику для подписи с возвратом кредитору. </w:t>
      </w:r>
    </w:p>
    <w:p w:rsidR="00BC0E83" w:rsidRPr="009F3407" w:rsidRDefault="00BC0E83" w:rsidP="009F3407">
      <w:pPr>
        <w:pStyle w:val="a4"/>
        <w:numPr>
          <w:ilvl w:val="0"/>
          <w:numId w:val="109"/>
        </w:numPr>
        <w:shd w:val="clear" w:color="auto" w:fill="FFFFFF"/>
        <w:overflowPunct/>
        <w:autoSpaceDE/>
        <w:autoSpaceDN/>
        <w:adjustRightInd/>
        <w:jc w:val="both"/>
        <w:textAlignment w:val="auto"/>
        <w:rPr>
          <w:rFonts w:ascii="Times" w:eastAsiaTheme="minorHAnsi" w:hAnsi="Times"/>
          <w:color w:val="000000"/>
          <w:sz w:val="40"/>
          <w:szCs w:val="40"/>
        </w:rPr>
      </w:pPr>
      <w:r w:rsidRPr="009F3407">
        <w:rPr>
          <w:rFonts w:ascii="Times" w:hAnsi="Times"/>
          <w:b/>
          <w:bCs/>
          <w:color w:val="000000"/>
          <w:sz w:val="40"/>
          <w:szCs w:val="40"/>
        </w:rPr>
        <w:t>Банкноты</w:t>
      </w:r>
      <w:r w:rsidRPr="009F3407">
        <w:rPr>
          <w:rFonts w:ascii="Times" w:hAnsi="Times"/>
          <w:color w:val="000000"/>
          <w:sz w:val="40"/>
          <w:szCs w:val="40"/>
        </w:rPr>
        <w:t> — кредитные деньги, выпускаемые центральным банком страны. Первоначально банкнота имела двойное обеспечение:</w:t>
      </w:r>
      <w:r w:rsidRPr="009F3407">
        <w:rPr>
          <w:rFonts w:ascii="Times" w:hAnsi="Times"/>
          <w:b/>
          <w:bCs/>
          <w:color w:val="000000"/>
          <w:sz w:val="40"/>
          <w:szCs w:val="40"/>
        </w:rPr>
        <w:t> коммерческую гарантию</w:t>
      </w:r>
      <w:r w:rsidRPr="009F3407">
        <w:rPr>
          <w:rFonts w:ascii="Times" w:hAnsi="Times"/>
          <w:color w:val="000000"/>
          <w:sz w:val="40"/>
          <w:szCs w:val="40"/>
        </w:rPr>
        <w:t>, поскольку выпускалась на базе коммерческих векселей, связанных с товарооборотом, и</w:t>
      </w:r>
      <w:r w:rsidRPr="009F3407">
        <w:rPr>
          <w:rFonts w:ascii="Times" w:hAnsi="Times"/>
          <w:b/>
          <w:bCs/>
          <w:color w:val="000000"/>
          <w:sz w:val="40"/>
          <w:szCs w:val="40"/>
        </w:rPr>
        <w:t> золотую гарантию</w:t>
      </w:r>
      <w:r w:rsidRPr="009F3407">
        <w:rPr>
          <w:rFonts w:ascii="Times" w:hAnsi="Times"/>
          <w:color w:val="000000"/>
          <w:sz w:val="40"/>
          <w:szCs w:val="40"/>
        </w:rPr>
        <w:t>, обеспечивавшую се обмен на золото. Такие банкноты назывались классическими, имели высокую устойчивость и надежность. Центральный банк располагал золотым запасом для обмена, что исключало обесценение банкноты.</w:t>
      </w:r>
    </w:p>
    <w:p w:rsidR="00BC0E83" w:rsidRPr="009F3407" w:rsidRDefault="00BC0E83" w:rsidP="009F3407">
      <w:pPr>
        <w:pStyle w:val="a4"/>
        <w:numPr>
          <w:ilvl w:val="0"/>
          <w:numId w:val="109"/>
        </w:numPr>
        <w:overflowPunct/>
        <w:autoSpaceDE/>
        <w:autoSpaceDN/>
        <w:adjustRightInd/>
        <w:jc w:val="both"/>
        <w:textAlignment w:val="auto"/>
        <w:rPr>
          <w:rFonts w:ascii="Times" w:hAnsi="Times"/>
          <w:sz w:val="40"/>
          <w:szCs w:val="40"/>
        </w:rPr>
      </w:pPr>
      <w:r w:rsidRPr="009F3407">
        <w:rPr>
          <w:rFonts w:ascii="Times" w:hAnsi="Times"/>
          <w:b/>
          <w:bCs/>
          <w:color w:val="000000"/>
          <w:sz w:val="40"/>
          <w:szCs w:val="40"/>
          <w:shd w:val="clear" w:color="auto" w:fill="FFFFFF"/>
        </w:rPr>
        <w:t>Чек -</w:t>
      </w:r>
      <w:r w:rsidRPr="009F3407">
        <w:rPr>
          <w:rFonts w:ascii="Times" w:hAnsi="Times"/>
          <w:color w:val="000000"/>
          <w:sz w:val="40"/>
          <w:szCs w:val="40"/>
          <w:shd w:val="clear" w:color="auto" w:fill="FFFFFF"/>
        </w:rPr>
        <w:t xml:space="preserve"> денежный документ установленной формы, содержащий безусловный приказ владельца счета в </w:t>
      </w:r>
      <w:r w:rsidRPr="009F3407">
        <w:rPr>
          <w:rFonts w:ascii="Times" w:hAnsi="Times"/>
          <w:color w:val="000000"/>
          <w:sz w:val="40"/>
          <w:szCs w:val="40"/>
          <w:shd w:val="clear" w:color="auto" w:fill="FFFFFF"/>
        </w:rPr>
        <w:lastRenderedPageBreak/>
        <w:t xml:space="preserve">кредитном учреждении о выплате держателю чека указанной суммы. В чековом обращении участвуют: чекодатель, </w:t>
      </w:r>
      <w:proofErr w:type="spellStart"/>
      <w:r w:rsidRPr="009F3407">
        <w:rPr>
          <w:rFonts w:ascii="Times" w:hAnsi="Times"/>
          <w:color w:val="000000"/>
          <w:sz w:val="40"/>
          <w:szCs w:val="40"/>
          <w:shd w:val="clear" w:color="auto" w:fill="FFFFFF"/>
        </w:rPr>
        <w:t>чекополучатель</w:t>
      </w:r>
      <w:proofErr w:type="spellEnd"/>
      <w:r w:rsidRPr="009F3407">
        <w:rPr>
          <w:rFonts w:ascii="Times" w:hAnsi="Times"/>
          <w:color w:val="000000"/>
          <w:sz w:val="40"/>
          <w:szCs w:val="40"/>
          <w:shd w:val="clear" w:color="auto" w:fill="FFFFFF"/>
        </w:rPr>
        <w:t xml:space="preserve"> и плательщик по чеку.</w:t>
      </w:r>
    </w:p>
    <w:p w:rsidR="00BC0E83" w:rsidRPr="009F3407" w:rsidRDefault="00BC0E83" w:rsidP="009F3407">
      <w:pPr>
        <w:pStyle w:val="a4"/>
        <w:numPr>
          <w:ilvl w:val="0"/>
          <w:numId w:val="109"/>
        </w:numPr>
        <w:overflowPunct/>
        <w:autoSpaceDE/>
        <w:autoSpaceDN/>
        <w:adjustRightInd/>
        <w:jc w:val="both"/>
        <w:textAlignment w:val="auto"/>
        <w:rPr>
          <w:rFonts w:ascii="Times" w:hAnsi="Times"/>
          <w:sz w:val="40"/>
          <w:szCs w:val="40"/>
        </w:rPr>
      </w:pPr>
      <w:r w:rsidRPr="009F3407">
        <w:rPr>
          <w:rFonts w:ascii="Times" w:hAnsi="Times"/>
          <w:b/>
          <w:bCs/>
          <w:color w:val="000000"/>
          <w:sz w:val="40"/>
          <w:szCs w:val="40"/>
          <w:shd w:val="clear" w:color="auto" w:fill="FFFFFF"/>
        </w:rPr>
        <w:t>Электронные деньги.</w:t>
      </w:r>
      <w:r w:rsidRPr="009F3407">
        <w:rPr>
          <w:rFonts w:ascii="Times" w:hAnsi="Times"/>
          <w:color w:val="000000"/>
          <w:sz w:val="40"/>
          <w:szCs w:val="40"/>
          <w:shd w:val="clear" w:color="auto" w:fill="FFFFFF"/>
        </w:rPr>
        <w:t xml:space="preserve"> Выделяются две основные формы электронных денег. </w:t>
      </w:r>
      <w:proofErr w:type="gramStart"/>
      <w:r w:rsidRPr="009F3407">
        <w:rPr>
          <w:rFonts w:ascii="Times" w:hAnsi="Times"/>
          <w:color w:val="000000"/>
          <w:sz w:val="40"/>
          <w:szCs w:val="40"/>
          <w:shd w:val="clear" w:color="auto" w:fill="FFFFFF"/>
        </w:rPr>
        <w:t>В первую группу входят смарт-карты  или электронные кошельки, имеющие встроенный микропроцессор с указанием внесенной денежной суммы; во вторую — сетевые деньги, которые представляют собой электронный чип — программное обеспечение, осуществляющее перевод средств по электронным коммуникационным сетям, в том числе через Интернет.</w:t>
      </w:r>
      <w:proofErr w:type="gramEnd"/>
    </w:p>
    <w:p w:rsidR="00BC0E83" w:rsidRPr="009F3407" w:rsidRDefault="00BC0E83" w:rsidP="009F3407">
      <w:pPr>
        <w:pStyle w:val="a4"/>
        <w:numPr>
          <w:ilvl w:val="0"/>
          <w:numId w:val="109"/>
        </w:numPr>
        <w:overflowPunct/>
        <w:autoSpaceDE/>
        <w:autoSpaceDN/>
        <w:adjustRightInd/>
        <w:jc w:val="both"/>
        <w:textAlignment w:val="auto"/>
        <w:rPr>
          <w:rFonts w:ascii="Times" w:hAnsi="Times"/>
          <w:sz w:val="40"/>
          <w:szCs w:val="40"/>
        </w:rPr>
      </w:pPr>
      <w:r w:rsidRPr="009F3407">
        <w:rPr>
          <w:rFonts w:ascii="Times" w:hAnsi="Times"/>
          <w:b/>
          <w:iCs/>
          <w:color w:val="000000"/>
          <w:spacing w:val="2"/>
          <w:sz w:val="40"/>
          <w:szCs w:val="40"/>
          <w:bdr w:val="none" w:sz="0" w:space="0" w:color="auto" w:frame="1"/>
          <w:shd w:val="clear" w:color="auto" w:fill="FFFFFF"/>
        </w:rPr>
        <w:t>Кредитные карты</w:t>
      </w:r>
      <w:r w:rsidRPr="009F3407">
        <w:rPr>
          <w:rFonts w:ascii="Times" w:hAnsi="Times"/>
          <w:color w:val="000000"/>
          <w:spacing w:val="2"/>
          <w:sz w:val="40"/>
          <w:szCs w:val="40"/>
          <w:shd w:val="clear" w:color="auto" w:fill="FFFFFF"/>
        </w:rPr>
        <w:t xml:space="preserve"> – один из видов кредитных денег, электронный финансовый инструмент, но своей сути это непрямое средство обращения. Задача кредитных карт – обеспечение оборота денег в дистанционной форме. </w:t>
      </w:r>
    </w:p>
    <w:p w:rsidR="00BC0E83" w:rsidRPr="009F3407" w:rsidRDefault="00BC0E83" w:rsidP="009F3407">
      <w:pPr>
        <w:spacing w:before="45" w:after="45"/>
        <w:jc w:val="both"/>
        <w:outlineLvl w:val="2"/>
        <w:rPr>
          <w:rFonts w:ascii="Times" w:hAnsi="Times"/>
          <w:b/>
          <w:bCs/>
          <w:i/>
          <w:color w:val="000000"/>
          <w:sz w:val="40"/>
          <w:szCs w:val="40"/>
          <w:u w:val="single"/>
        </w:rPr>
      </w:pPr>
      <w:r w:rsidRPr="009F3407">
        <w:rPr>
          <w:rFonts w:ascii="Times" w:hAnsi="Times"/>
          <w:b/>
          <w:bCs/>
          <w:i/>
          <w:color w:val="000000"/>
          <w:sz w:val="40"/>
          <w:szCs w:val="40"/>
          <w:u w:val="single"/>
        </w:rPr>
        <w:t>Роль кредитных денег</w:t>
      </w:r>
    </w:p>
    <w:p w:rsidR="00BC0E83" w:rsidRPr="009F3407" w:rsidRDefault="00BC0E83" w:rsidP="009F3407">
      <w:pPr>
        <w:jc w:val="both"/>
        <w:rPr>
          <w:rFonts w:ascii="Times" w:eastAsiaTheme="minorHAnsi" w:hAnsi="Times"/>
          <w:color w:val="000000"/>
          <w:sz w:val="40"/>
          <w:szCs w:val="40"/>
        </w:rPr>
      </w:pPr>
      <w:r w:rsidRPr="009F3407">
        <w:rPr>
          <w:rFonts w:ascii="Times" w:hAnsi="Times"/>
          <w:color w:val="000000"/>
          <w:sz w:val="40"/>
          <w:szCs w:val="40"/>
        </w:rPr>
        <w:t xml:space="preserve">Один из главных законов экономики говорит, что деньги должны делать деньги, т.е. находиться в постоянном и непрерывном обращении. Своевременное создание банками кредитных денег расширило возможности людей участвовать в денежном обороте, и благодаря разным видам кредитных денег появилась возможность осуществлять большее количество банковских операций. </w:t>
      </w:r>
    </w:p>
    <w:p w:rsidR="00BC0E83" w:rsidRPr="009F3407" w:rsidRDefault="00BC0E83" w:rsidP="009F3407">
      <w:pPr>
        <w:spacing w:before="45" w:after="45"/>
        <w:jc w:val="both"/>
        <w:outlineLvl w:val="2"/>
        <w:rPr>
          <w:rFonts w:ascii="Times" w:hAnsi="Times"/>
          <w:b/>
          <w:bCs/>
          <w:i/>
          <w:color w:val="000000"/>
          <w:sz w:val="40"/>
          <w:szCs w:val="40"/>
          <w:u w:val="single"/>
        </w:rPr>
      </w:pPr>
      <w:r w:rsidRPr="009F3407">
        <w:rPr>
          <w:rFonts w:ascii="Times" w:hAnsi="Times"/>
          <w:b/>
          <w:bCs/>
          <w:i/>
          <w:color w:val="000000"/>
          <w:sz w:val="40"/>
          <w:szCs w:val="40"/>
          <w:u w:val="single"/>
        </w:rPr>
        <w:t>Особенности кредитных денег</w:t>
      </w:r>
    </w:p>
    <w:p w:rsidR="00BC0E83" w:rsidRPr="009F3407" w:rsidRDefault="00BC0E83" w:rsidP="009F3407">
      <w:pPr>
        <w:jc w:val="both"/>
        <w:rPr>
          <w:rFonts w:ascii="Times" w:eastAsiaTheme="minorHAnsi" w:hAnsi="Times"/>
          <w:color w:val="000000"/>
          <w:sz w:val="40"/>
          <w:szCs w:val="40"/>
        </w:rPr>
      </w:pPr>
      <w:r w:rsidRPr="009F3407">
        <w:rPr>
          <w:rFonts w:ascii="Times" w:hAnsi="Times"/>
          <w:color w:val="000000"/>
          <w:sz w:val="40"/>
          <w:szCs w:val="40"/>
        </w:rPr>
        <w:t xml:space="preserve">В первую очередь, стоит упомянуть об отличие бумажных денег от кредитных: кредитные деньги существенно сокращают издержки обращения, ускоряют денежный оборот и дают возможность проводить безналичные расчеты. Деньги в кредит позволяют не обращаться каждый раз в банк для совершения обыденных покупок или оплаты услуг. Однако и бумажные деньги не теряют свои позиции. Потому как они используются населением для совершения покупок, а в условиях кризиса большинство предпринимателей стремится иметь наличность, а не кредитные деньги, к тому же наличные деньги и их оборот на рынке тяжело контролировать, что часто используется </w:t>
      </w:r>
      <w:r w:rsidRPr="009F3407">
        <w:rPr>
          <w:rFonts w:ascii="Times" w:hAnsi="Times"/>
          <w:color w:val="000000"/>
          <w:sz w:val="40"/>
          <w:szCs w:val="40"/>
        </w:rPr>
        <w:lastRenderedPageBreak/>
        <w:t>для уклонения от налогов. Кредитные и бумажные деньги постоянно меняются местами, поэтому на данный момент существование одного вида без другого невозможно.</w:t>
      </w:r>
    </w:p>
    <w:p w:rsidR="00BC0E83" w:rsidRPr="009F3407" w:rsidRDefault="00BC0E83" w:rsidP="009F3407">
      <w:pPr>
        <w:jc w:val="both"/>
        <w:rPr>
          <w:rFonts w:ascii="Times" w:hAnsi="Times"/>
          <w:color w:val="000000"/>
          <w:sz w:val="40"/>
          <w:szCs w:val="40"/>
        </w:rPr>
      </w:pPr>
      <w:r w:rsidRPr="009F3407">
        <w:rPr>
          <w:rFonts w:ascii="Times" w:hAnsi="Times"/>
          <w:color w:val="000000"/>
          <w:sz w:val="40"/>
          <w:szCs w:val="40"/>
        </w:rPr>
        <w:t>В современных экономических условиях выгоднее всего иметь и использовать все виды денег, что обеспечит комфорт повседневной жизни.</w:t>
      </w:r>
    </w:p>
    <w:p w:rsidR="00BC0E83" w:rsidRPr="009F3407" w:rsidRDefault="00BC0E83" w:rsidP="009F3407">
      <w:pPr>
        <w:jc w:val="both"/>
        <w:rPr>
          <w:rFonts w:ascii="Times" w:hAnsi="Times"/>
          <w:b/>
          <w:i/>
          <w:sz w:val="40"/>
          <w:szCs w:val="40"/>
          <w:u w:val="single"/>
        </w:rPr>
      </w:pPr>
    </w:p>
    <w:p w:rsidR="00BC0E83" w:rsidRPr="009F3407" w:rsidRDefault="00BC0E83" w:rsidP="009F3407">
      <w:pPr>
        <w:jc w:val="both"/>
        <w:rPr>
          <w:rFonts w:ascii="Times" w:hAnsi="Times"/>
          <w:b/>
          <w:sz w:val="40"/>
          <w:szCs w:val="40"/>
        </w:rPr>
      </w:pPr>
      <w:r w:rsidRPr="009F3407">
        <w:rPr>
          <w:rFonts w:ascii="Times" w:hAnsi="Times"/>
          <w:b/>
          <w:sz w:val="40"/>
          <w:szCs w:val="40"/>
        </w:rPr>
        <w:br w:type="page"/>
      </w:r>
    </w:p>
    <w:p w:rsidR="00BC0E83" w:rsidRPr="009F3407" w:rsidRDefault="00BC0E83" w:rsidP="009F3407">
      <w:pPr>
        <w:jc w:val="both"/>
        <w:rPr>
          <w:rFonts w:ascii="Times" w:hAnsi="Times"/>
          <w:b/>
          <w:sz w:val="40"/>
          <w:szCs w:val="40"/>
        </w:rPr>
      </w:pPr>
      <w:r w:rsidRPr="009F3407">
        <w:rPr>
          <w:rFonts w:ascii="Times" w:hAnsi="Times"/>
          <w:b/>
          <w:sz w:val="40"/>
          <w:szCs w:val="40"/>
        </w:rPr>
        <w:lastRenderedPageBreak/>
        <w:t>37. Особенности применения различных форм перевода денежных средств (безналичных расчетов) в практике современной России</w:t>
      </w:r>
    </w:p>
    <w:p w:rsidR="00BC0E83" w:rsidRPr="009F3407" w:rsidRDefault="00BC0E83" w:rsidP="009F3407">
      <w:pPr>
        <w:jc w:val="both"/>
        <w:rPr>
          <w:rFonts w:ascii="Times" w:hAnsi="Times"/>
          <w:sz w:val="40"/>
          <w:szCs w:val="40"/>
        </w:rPr>
      </w:pPr>
      <w:r w:rsidRPr="009F3407">
        <w:rPr>
          <w:rFonts w:ascii="Times" w:hAnsi="Times"/>
          <w:sz w:val="40"/>
          <w:szCs w:val="40"/>
        </w:rPr>
        <w:t>Безналичные расчеты проводятся на основании расчетных документов установленной формы и соблюдением соответствующего документооборота.</w:t>
      </w:r>
    </w:p>
    <w:p w:rsidR="00BC0E83" w:rsidRPr="009F3407" w:rsidRDefault="00BC0E83" w:rsidP="009F3407">
      <w:pPr>
        <w:jc w:val="both"/>
        <w:rPr>
          <w:rFonts w:ascii="Times" w:hAnsi="Times"/>
          <w:sz w:val="40"/>
          <w:szCs w:val="40"/>
        </w:rPr>
      </w:pPr>
      <w:r w:rsidRPr="009F3407">
        <w:rPr>
          <w:rFonts w:ascii="Times" w:hAnsi="Times"/>
          <w:sz w:val="40"/>
          <w:szCs w:val="40"/>
        </w:rPr>
        <w:t>Различают следующие формы безналичных расчетов:</w:t>
      </w:r>
    </w:p>
    <w:p w:rsidR="00BC0E83" w:rsidRPr="009F3407" w:rsidRDefault="00BC0E83" w:rsidP="009F3407">
      <w:pPr>
        <w:pStyle w:val="a4"/>
        <w:numPr>
          <w:ilvl w:val="0"/>
          <w:numId w:val="110"/>
        </w:numPr>
        <w:overflowPunct/>
        <w:autoSpaceDE/>
        <w:autoSpaceDN/>
        <w:adjustRightInd/>
        <w:jc w:val="both"/>
        <w:textAlignment w:val="auto"/>
        <w:rPr>
          <w:rFonts w:ascii="Times" w:hAnsi="Times"/>
          <w:sz w:val="40"/>
          <w:szCs w:val="40"/>
        </w:rPr>
      </w:pPr>
      <w:r w:rsidRPr="009F3407">
        <w:rPr>
          <w:rFonts w:ascii="Times" w:hAnsi="Times"/>
          <w:sz w:val="40"/>
          <w:szCs w:val="40"/>
        </w:rPr>
        <w:t>расчеты платежными поручениями</w:t>
      </w:r>
    </w:p>
    <w:p w:rsidR="00BC0E83" w:rsidRPr="009F3407" w:rsidRDefault="00BC0E83" w:rsidP="009F3407">
      <w:pPr>
        <w:pStyle w:val="a4"/>
        <w:numPr>
          <w:ilvl w:val="0"/>
          <w:numId w:val="111"/>
        </w:numPr>
        <w:overflowPunct/>
        <w:autoSpaceDE/>
        <w:autoSpaceDN/>
        <w:adjustRightInd/>
        <w:jc w:val="both"/>
        <w:textAlignment w:val="auto"/>
        <w:rPr>
          <w:rFonts w:ascii="Times" w:hAnsi="Times"/>
          <w:sz w:val="40"/>
          <w:szCs w:val="40"/>
        </w:rPr>
      </w:pPr>
      <w:r w:rsidRPr="009F3407">
        <w:rPr>
          <w:rFonts w:ascii="Times" w:hAnsi="Times"/>
          <w:sz w:val="40"/>
          <w:szCs w:val="40"/>
        </w:rPr>
        <w:t>аккредитивная форма</w:t>
      </w:r>
    </w:p>
    <w:p w:rsidR="00BC0E83" w:rsidRPr="009F3407" w:rsidRDefault="00BC0E83" w:rsidP="009F3407">
      <w:pPr>
        <w:pStyle w:val="a4"/>
        <w:numPr>
          <w:ilvl w:val="0"/>
          <w:numId w:val="111"/>
        </w:numPr>
        <w:overflowPunct/>
        <w:autoSpaceDE/>
        <w:autoSpaceDN/>
        <w:adjustRightInd/>
        <w:jc w:val="both"/>
        <w:textAlignment w:val="auto"/>
        <w:rPr>
          <w:rFonts w:ascii="Times" w:hAnsi="Times"/>
          <w:sz w:val="40"/>
          <w:szCs w:val="40"/>
        </w:rPr>
      </w:pPr>
      <w:r w:rsidRPr="009F3407">
        <w:rPr>
          <w:rFonts w:ascii="Times" w:hAnsi="Times"/>
          <w:sz w:val="40"/>
          <w:szCs w:val="40"/>
        </w:rPr>
        <w:t>расчеты чеками</w:t>
      </w:r>
    </w:p>
    <w:p w:rsidR="00BC0E83" w:rsidRPr="009F3407" w:rsidRDefault="00BC0E83" w:rsidP="009F3407">
      <w:pPr>
        <w:pStyle w:val="a4"/>
        <w:numPr>
          <w:ilvl w:val="0"/>
          <w:numId w:val="111"/>
        </w:numPr>
        <w:overflowPunct/>
        <w:autoSpaceDE/>
        <w:autoSpaceDN/>
        <w:adjustRightInd/>
        <w:jc w:val="both"/>
        <w:textAlignment w:val="auto"/>
        <w:rPr>
          <w:rFonts w:ascii="Times" w:hAnsi="Times"/>
          <w:sz w:val="40"/>
          <w:szCs w:val="40"/>
        </w:rPr>
      </w:pPr>
      <w:r w:rsidRPr="009F3407">
        <w:rPr>
          <w:rFonts w:ascii="Times" w:hAnsi="Times"/>
          <w:sz w:val="40"/>
          <w:szCs w:val="40"/>
        </w:rPr>
        <w:t>расчеты платежными требованиями- поручениями</w:t>
      </w:r>
    </w:p>
    <w:p w:rsidR="00BC0E83" w:rsidRPr="009F3407" w:rsidRDefault="00BC0E83" w:rsidP="009F3407">
      <w:pPr>
        <w:pStyle w:val="a4"/>
        <w:numPr>
          <w:ilvl w:val="0"/>
          <w:numId w:val="111"/>
        </w:numPr>
        <w:overflowPunct/>
        <w:autoSpaceDE/>
        <w:autoSpaceDN/>
        <w:adjustRightInd/>
        <w:jc w:val="both"/>
        <w:textAlignment w:val="auto"/>
        <w:rPr>
          <w:rFonts w:ascii="Times" w:hAnsi="Times"/>
          <w:sz w:val="40"/>
          <w:szCs w:val="40"/>
        </w:rPr>
      </w:pPr>
      <w:r w:rsidRPr="009F3407">
        <w:rPr>
          <w:rFonts w:ascii="Times" w:hAnsi="Times"/>
          <w:sz w:val="40"/>
          <w:szCs w:val="40"/>
        </w:rPr>
        <w:t>межбанковские расчеты</w:t>
      </w:r>
    </w:p>
    <w:p w:rsidR="00BC0E83" w:rsidRPr="009F3407" w:rsidRDefault="00BC0E83" w:rsidP="009F3407">
      <w:pPr>
        <w:pStyle w:val="a4"/>
        <w:numPr>
          <w:ilvl w:val="0"/>
          <w:numId w:val="112"/>
        </w:numPr>
        <w:overflowPunct/>
        <w:autoSpaceDE/>
        <w:autoSpaceDN/>
        <w:adjustRightInd/>
        <w:ind w:left="426"/>
        <w:jc w:val="both"/>
        <w:textAlignment w:val="auto"/>
        <w:rPr>
          <w:rFonts w:ascii="Times" w:hAnsi="Times"/>
          <w:sz w:val="40"/>
          <w:szCs w:val="40"/>
        </w:rPr>
      </w:pPr>
      <w:r w:rsidRPr="009F3407">
        <w:rPr>
          <w:rFonts w:ascii="Times" w:hAnsi="Times"/>
          <w:b/>
          <w:bCs/>
          <w:i/>
          <w:iCs/>
          <w:sz w:val="40"/>
          <w:szCs w:val="40"/>
        </w:rPr>
        <w:t>РАСЧЕТЫ ПЛАТЕЖНЫМИ ПОРУЧЕНИЯМИ</w:t>
      </w:r>
      <w:r w:rsidRPr="009F3407">
        <w:rPr>
          <w:rFonts w:ascii="Times" w:hAnsi="Times"/>
          <w:sz w:val="40"/>
          <w:szCs w:val="40"/>
        </w:rPr>
        <w:t>. Самая распространенная в настоящее время в России форма безналичных расчетов. Плат. Поручение - приказ владельца своему банку о списании средств со счета и переводе их получателю в сумме установленным платежным поручением.</w:t>
      </w:r>
    </w:p>
    <w:p w:rsidR="00BC0E83" w:rsidRPr="009F3407" w:rsidRDefault="00BC0E83" w:rsidP="009F3407">
      <w:pPr>
        <w:jc w:val="both"/>
        <w:rPr>
          <w:rFonts w:ascii="Times" w:hAnsi="Times"/>
          <w:sz w:val="40"/>
          <w:szCs w:val="40"/>
        </w:rPr>
      </w:pPr>
      <w:r w:rsidRPr="009F3407">
        <w:rPr>
          <w:rFonts w:ascii="Times" w:hAnsi="Times"/>
          <w:b/>
          <w:bCs/>
          <w:i/>
          <w:iCs/>
          <w:sz w:val="40"/>
          <w:szCs w:val="40"/>
          <w:u w:val="single"/>
        </w:rPr>
        <w:t>Особенности:</w:t>
      </w:r>
      <w:r w:rsidRPr="009F3407">
        <w:rPr>
          <w:rFonts w:ascii="Times" w:hAnsi="Times"/>
          <w:sz w:val="40"/>
          <w:szCs w:val="40"/>
        </w:rPr>
        <w:t xml:space="preserve"> Наиболее простая. Производится в расчете в пределах счета покупателя. Банк не позднее дня следующего за днем получения платежного поручения обязан списать средства со счета покупателя. Банк должен зачислить средства на счет поставщика не позднее дня следующего за днем получения платежного поручения.</w:t>
      </w:r>
    </w:p>
    <w:p w:rsidR="00BC0E83" w:rsidRPr="009F3407" w:rsidRDefault="00BC0E83" w:rsidP="009F3407">
      <w:pPr>
        <w:jc w:val="both"/>
        <w:rPr>
          <w:rFonts w:ascii="Times" w:hAnsi="Times"/>
          <w:sz w:val="40"/>
          <w:szCs w:val="40"/>
        </w:rPr>
      </w:pPr>
      <w:r w:rsidRPr="009F3407">
        <w:rPr>
          <w:rFonts w:ascii="Times" w:hAnsi="Times"/>
          <w:sz w:val="40"/>
          <w:szCs w:val="40"/>
        </w:rPr>
        <w:t>Согласно ГК РФ все претензии по расчету покупатель может предъявлять только банку покупателя, а плательщик только КБ плательщика.</w:t>
      </w:r>
    </w:p>
    <w:p w:rsidR="00BC0E83" w:rsidRPr="009F3407" w:rsidRDefault="00BC0E83" w:rsidP="009F3407">
      <w:pPr>
        <w:jc w:val="both"/>
        <w:rPr>
          <w:rFonts w:ascii="Times" w:hAnsi="Times"/>
          <w:sz w:val="40"/>
          <w:szCs w:val="40"/>
        </w:rPr>
      </w:pPr>
      <w:r w:rsidRPr="009F3407">
        <w:rPr>
          <w:rFonts w:ascii="Times" w:hAnsi="Times"/>
          <w:sz w:val="40"/>
          <w:szCs w:val="40"/>
        </w:rPr>
        <w:t xml:space="preserve">В настоящее время применяется бумажное и электронное платежное поручение. Электронное поручение имеет преимущество в ускорении платежей, ЦБ стимулирует эту форму и более 5000 руб. отправлять </w:t>
      </w:r>
      <w:proofErr w:type="spellStart"/>
      <w:r w:rsidRPr="009F3407">
        <w:rPr>
          <w:rFonts w:ascii="Times" w:hAnsi="Times"/>
          <w:sz w:val="40"/>
          <w:szCs w:val="40"/>
        </w:rPr>
        <w:t>электронно</w:t>
      </w:r>
      <w:proofErr w:type="spellEnd"/>
      <w:r w:rsidRPr="009F3407">
        <w:rPr>
          <w:rFonts w:ascii="Times" w:hAnsi="Times"/>
          <w:sz w:val="40"/>
          <w:szCs w:val="40"/>
        </w:rPr>
        <w:t>.</w:t>
      </w:r>
    </w:p>
    <w:p w:rsidR="00BC0E83" w:rsidRPr="009F3407" w:rsidRDefault="00BC0E83" w:rsidP="009F3407">
      <w:pPr>
        <w:pStyle w:val="a4"/>
        <w:numPr>
          <w:ilvl w:val="0"/>
          <w:numId w:val="112"/>
        </w:numPr>
        <w:overflowPunct/>
        <w:autoSpaceDE/>
        <w:autoSpaceDN/>
        <w:adjustRightInd/>
        <w:ind w:left="426" w:hanging="284"/>
        <w:jc w:val="both"/>
        <w:textAlignment w:val="auto"/>
        <w:rPr>
          <w:rFonts w:ascii="Times" w:hAnsi="Times"/>
          <w:sz w:val="40"/>
          <w:szCs w:val="40"/>
        </w:rPr>
      </w:pPr>
      <w:r w:rsidRPr="009F3407">
        <w:rPr>
          <w:rFonts w:ascii="Times" w:hAnsi="Times"/>
          <w:b/>
          <w:bCs/>
          <w:i/>
          <w:iCs/>
          <w:sz w:val="40"/>
          <w:szCs w:val="40"/>
        </w:rPr>
        <w:t>АККРЕДЕТИВНАЯ ФОРМА</w:t>
      </w:r>
    </w:p>
    <w:p w:rsidR="00BC0E83" w:rsidRPr="009F3407" w:rsidRDefault="00BC0E83" w:rsidP="009F3407">
      <w:pPr>
        <w:jc w:val="both"/>
        <w:rPr>
          <w:rFonts w:ascii="Times" w:hAnsi="Times"/>
          <w:sz w:val="40"/>
          <w:szCs w:val="40"/>
        </w:rPr>
      </w:pPr>
      <w:r w:rsidRPr="009F3407">
        <w:rPr>
          <w:rFonts w:ascii="Times" w:hAnsi="Times"/>
          <w:sz w:val="40"/>
          <w:szCs w:val="40"/>
        </w:rPr>
        <w:t xml:space="preserve">При аккредитивной форме расчетов покупатель депонирует средства на особом аккредитивном счете, банк поставщика списывает средства с аккредитивного счета на р/с поставщика </w:t>
      </w:r>
      <w:r w:rsidRPr="009F3407">
        <w:rPr>
          <w:rFonts w:ascii="Times" w:hAnsi="Times"/>
          <w:sz w:val="40"/>
          <w:szCs w:val="40"/>
        </w:rPr>
        <w:lastRenderedPageBreak/>
        <w:t>только в том случае если представленные документы заявлены в договоре (в заявлении) на открытие аккредитива.</w:t>
      </w:r>
    </w:p>
    <w:p w:rsidR="00BC0E83" w:rsidRPr="009F3407" w:rsidRDefault="00BC0E83" w:rsidP="009F3407">
      <w:pPr>
        <w:jc w:val="both"/>
        <w:rPr>
          <w:rFonts w:ascii="Times" w:hAnsi="Times"/>
          <w:sz w:val="40"/>
          <w:szCs w:val="40"/>
        </w:rPr>
      </w:pPr>
      <w:r w:rsidRPr="009F3407">
        <w:rPr>
          <w:rFonts w:ascii="Times" w:hAnsi="Times"/>
          <w:b/>
          <w:bCs/>
          <w:i/>
          <w:iCs/>
          <w:sz w:val="40"/>
          <w:szCs w:val="40"/>
          <w:u w:val="single"/>
        </w:rPr>
        <w:t>Особенности:</w:t>
      </w:r>
      <w:r w:rsidRPr="009F3407">
        <w:rPr>
          <w:rStyle w:val="apple-converted-space"/>
          <w:rFonts w:ascii="Times" w:hAnsi="Times"/>
          <w:sz w:val="40"/>
          <w:szCs w:val="40"/>
        </w:rPr>
        <w:t> </w:t>
      </w:r>
      <w:r w:rsidRPr="009F3407">
        <w:rPr>
          <w:rFonts w:ascii="Times" w:hAnsi="Times"/>
          <w:sz w:val="40"/>
          <w:szCs w:val="40"/>
        </w:rPr>
        <w:t xml:space="preserve">При аккредитивной форме расчета заключается договор на открытие аккредитива в котором указываются документы против которых будет совершен платеж (документы могут </w:t>
      </w:r>
      <w:proofErr w:type="gramStart"/>
      <w:r w:rsidRPr="009F3407">
        <w:rPr>
          <w:rFonts w:ascii="Times" w:hAnsi="Times"/>
          <w:sz w:val="40"/>
          <w:szCs w:val="40"/>
        </w:rPr>
        <w:t>быть</w:t>
      </w:r>
      <w:proofErr w:type="gramEnd"/>
      <w:r w:rsidRPr="009F3407">
        <w:rPr>
          <w:rFonts w:ascii="Times" w:hAnsi="Times"/>
          <w:sz w:val="40"/>
          <w:szCs w:val="40"/>
        </w:rPr>
        <w:t xml:space="preserve"> например доверенность, счет-фактура и т.д. то есть те документы которые могут подтвердить факт отгрузки).</w:t>
      </w:r>
    </w:p>
    <w:p w:rsidR="00BC0E83" w:rsidRPr="009F3407" w:rsidRDefault="00BC0E83" w:rsidP="009F3407">
      <w:pPr>
        <w:jc w:val="both"/>
        <w:rPr>
          <w:rFonts w:ascii="Times" w:hAnsi="Times"/>
          <w:sz w:val="40"/>
          <w:szCs w:val="40"/>
        </w:rPr>
      </w:pPr>
      <w:r w:rsidRPr="009F3407">
        <w:rPr>
          <w:rFonts w:ascii="Times" w:hAnsi="Times"/>
          <w:b/>
          <w:bCs/>
          <w:i/>
          <w:iCs/>
          <w:sz w:val="40"/>
          <w:szCs w:val="40"/>
          <w:u w:val="single"/>
        </w:rPr>
        <w:t>Виды аккредитива</w:t>
      </w:r>
      <w:r w:rsidRPr="009F3407">
        <w:rPr>
          <w:rFonts w:ascii="Times" w:hAnsi="Times"/>
          <w:sz w:val="40"/>
          <w:szCs w:val="40"/>
        </w:rPr>
        <w:t>:</w:t>
      </w:r>
    </w:p>
    <w:p w:rsidR="00BC0E83" w:rsidRPr="009F3407" w:rsidRDefault="00BC0E83" w:rsidP="009F3407">
      <w:pPr>
        <w:jc w:val="both"/>
        <w:rPr>
          <w:rFonts w:ascii="Times" w:hAnsi="Times"/>
          <w:sz w:val="40"/>
          <w:szCs w:val="40"/>
        </w:rPr>
      </w:pPr>
      <w:r w:rsidRPr="009F3407">
        <w:rPr>
          <w:rFonts w:ascii="Times" w:hAnsi="Times"/>
          <w:sz w:val="40"/>
          <w:szCs w:val="40"/>
        </w:rPr>
        <w:t>1. Подтвержденный и неподтвержденный</w:t>
      </w:r>
    </w:p>
    <w:p w:rsidR="00BC0E83" w:rsidRPr="009F3407" w:rsidRDefault="00BC0E83" w:rsidP="009F3407">
      <w:pPr>
        <w:jc w:val="both"/>
        <w:rPr>
          <w:rFonts w:ascii="Times" w:hAnsi="Times"/>
          <w:sz w:val="40"/>
          <w:szCs w:val="40"/>
        </w:rPr>
      </w:pPr>
      <w:r w:rsidRPr="009F3407">
        <w:rPr>
          <w:rFonts w:ascii="Times" w:hAnsi="Times"/>
          <w:sz w:val="40"/>
          <w:szCs w:val="40"/>
        </w:rPr>
        <w:t>При подверженном аккредитиве средства заранее депонируются на отдельном счете.</w:t>
      </w:r>
    </w:p>
    <w:p w:rsidR="00BC0E83" w:rsidRPr="009F3407" w:rsidRDefault="00BC0E83" w:rsidP="009F3407">
      <w:pPr>
        <w:jc w:val="both"/>
        <w:rPr>
          <w:rFonts w:ascii="Times" w:hAnsi="Times"/>
          <w:sz w:val="40"/>
          <w:szCs w:val="40"/>
        </w:rPr>
      </w:pPr>
      <w:r w:rsidRPr="009F3407">
        <w:rPr>
          <w:rFonts w:ascii="Times" w:hAnsi="Times"/>
          <w:sz w:val="40"/>
          <w:szCs w:val="40"/>
        </w:rPr>
        <w:t>2. Отзывной</w:t>
      </w:r>
      <w:proofErr w:type="gramStart"/>
      <w:r w:rsidRPr="009F3407">
        <w:rPr>
          <w:rFonts w:ascii="Times" w:hAnsi="Times"/>
          <w:sz w:val="40"/>
          <w:szCs w:val="40"/>
        </w:rPr>
        <w:t xml:space="preserve"> ,</w:t>
      </w:r>
      <w:proofErr w:type="gramEnd"/>
      <w:r w:rsidRPr="009F3407">
        <w:rPr>
          <w:rFonts w:ascii="Times" w:hAnsi="Times"/>
          <w:sz w:val="40"/>
          <w:szCs w:val="40"/>
        </w:rPr>
        <w:t xml:space="preserve"> безотзывной</w:t>
      </w:r>
    </w:p>
    <w:p w:rsidR="00BC0E83" w:rsidRPr="009F3407" w:rsidRDefault="00BC0E83" w:rsidP="009F3407">
      <w:pPr>
        <w:jc w:val="both"/>
        <w:rPr>
          <w:rFonts w:ascii="Times" w:hAnsi="Times"/>
          <w:sz w:val="40"/>
          <w:szCs w:val="40"/>
        </w:rPr>
      </w:pPr>
      <w:r w:rsidRPr="009F3407">
        <w:rPr>
          <w:rFonts w:ascii="Times" w:hAnsi="Times"/>
          <w:sz w:val="40"/>
          <w:szCs w:val="40"/>
        </w:rPr>
        <w:t>При безотзывном аккредитиве условия договора не могут быть изменены без взаимного согласия участников расчетов.</w:t>
      </w:r>
    </w:p>
    <w:p w:rsidR="00BC0E83" w:rsidRPr="009F3407" w:rsidRDefault="00BC0E83" w:rsidP="009F3407">
      <w:pPr>
        <w:jc w:val="both"/>
        <w:rPr>
          <w:rFonts w:ascii="Times" w:hAnsi="Times"/>
          <w:sz w:val="40"/>
          <w:szCs w:val="40"/>
        </w:rPr>
      </w:pPr>
      <w:r w:rsidRPr="009F3407">
        <w:rPr>
          <w:rFonts w:ascii="Times" w:hAnsi="Times"/>
          <w:sz w:val="40"/>
          <w:szCs w:val="40"/>
        </w:rPr>
        <w:t>Наиболее гарантированная форма расчетов- это подтвержденный безотзывной аккредитив.</w:t>
      </w:r>
    </w:p>
    <w:p w:rsidR="00BC0E83" w:rsidRPr="009F3407" w:rsidRDefault="00BC0E83" w:rsidP="009F3407">
      <w:pPr>
        <w:jc w:val="both"/>
        <w:rPr>
          <w:rFonts w:ascii="Times" w:hAnsi="Times"/>
          <w:b/>
          <w:sz w:val="40"/>
          <w:szCs w:val="40"/>
          <w:u w:val="single"/>
        </w:rPr>
      </w:pPr>
      <w:r w:rsidRPr="009F3407">
        <w:rPr>
          <w:rFonts w:ascii="Times" w:hAnsi="Times"/>
          <w:b/>
          <w:sz w:val="40"/>
          <w:szCs w:val="40"/>
          <w:u w:val="single"/>
        </w:rPr>
        <w:t xml:space="preserve">Преимущества: </w:t>
      </w:r>
      <w:r w:rsidRPr="009F3407">
        <w:rPr>
          <w:rFonts w:ascii="Times" w:hAnsi="Times"/>
          <w:sz w:val="40"/>
          <w:szCs w:val="40"/>
        </w:rPr>
        <w:t xml:space="preserve"> </w:t>
      </w:r>
      <w:proofErr w:type="gramStart"/>
      <w:r w:rsidRPr="009F3407">
        <w:rPr>
          <w:rFonts w:ascii="Times" w:hAnsi="Times"/>
          <w:sz w:val="40"/>
          <w:szCs w:val="40"/>
        </w:rPr>
        <w:t>Обеспечивает гарантию</w:t>
      </w:r>
      <w:proofErr w:type="gramEnd"/>
      <w:r w:rsidRPr="009F3407">
        <w:rPr>
          <w:rFonts w:ascii="Times" w:hAnsi="Times"/>
          <w:sz w:val="40"/>
          <w:szCs w:val="40"/>
        </w:rPr>
        <w:t xml:space="preserve"> оплаты поставщику (средства депонируются на счете)</w:t>
      </w:r>
    </w:p>
    <w:p w:rsidR="00BC0E83" w:rsidRPr="009F3407" w:rsidRDefault="00BC0E83" w:rsidP="009F3407">
      <w:pPr>
        <w:jc w:val="both"/>
        <w:rPr>
          <w:rFonts w:ascii="Times" w:eastAsiaTheme="minorHAnsi" w:hAnsi="Times"/>
          <w:sz w:val="40"/>
          <w:szCs w:val="40"/>
        </w:rPr>
      </w:pPr>
      <w:r w:rsidRPr="009F3407">
        <w:rPr>
          <w:rFonts w:ascii="Times" w:hAnsi="Times"/>
          <w:sz w:val="40"/>
          <w:szCs w:val="40"/>
        </w:rPr>
        <w:t>Гарантия для покупателя (банк оплачивает этот товар только против документов указанных в заявлении на открытие аккредитива)</w:t>
      </w:r>
    </w:p>
    <w:p w:rsidR="00BC0E83" w:rsidRPr="009F3407" w:rsidRDefault="00BC0E83" w:rsidP="009F3407">
      <w:pPr>
        <w:jc w:val="both"/>
        <w:rPr>
          <w:rFonts w:ascii="Times" w:hAnsi="Times"/>
          <w:sz w:val="40"/>
          <w:szCs w:val="40"/>
        </w:rPr>
      </w:pPr>
      <w:r w:rsidRPr="009F3407">
        <w:rPr>
          <w:rFonts w:ascii="Times" w:hAnsi="Times"/>
          <w:b/>
          <w:sz w:val="40"/>
          <w:szCs w:val="40"/>
          <w:u w:val="single"/>
        </w:rPr>
        <w:t>Недостатки:</w:t>
      </w:r>
      <w:r w:rsidRPr="009F3407">
        <w:rPr>
          <w:rFonts w:ascii="Times" w:hAnsi="Times"/>
          <w:sz w:val="40"/>
          <w:szCs w:val="40"/>
        </w:rPr>
        <w:t xml:space="preserve"> Длительный срок документооборота. Дорогая форма расчета. Деньги покупателя замораживаются на счете</w:t>
      </w:r>
    </w:p>
    <w:p w:rsidR="00BC0E83" w:rsidRPr="009F3407" w:rsidRDefault="00BC0E83" w:rsidP="009F3407">
      <w:pPr>
        <w:jc w:val="both"/>
        <w:rPr>
          <w:rFonts w:ascii="Times" w:hAnsi="Times"/>
          <w:sz w:val="40"/>
          <w:szCs w:val="40"/>
        </w:rPr>
      </w:pPr>
      <w:r w:rsidRPr="009F3407">
        <w:rPr>
          <w:rFonts w:ascii="Times" w:hAnsi="Times"/>
          <w:sz w:val="40"/>
          <w:szCs w:val="40"/>
        </w:rPr>
        <w:t>Согласно ГК РФ банк проверяет документы предоставленные поставщиком только по формальным признакам. Он не обязан проводить проверки предоставленных документов.</w:t>
      </w:r>
    </w:p>
    <w:p w:rsidR="00BC0E83" w:rsidRPr="009F3407" w:rsidRDefault="00BC0E83" w:rsidP="009F3407">
      <w:pPr>
        <w:pStyle w:val="a4"/>
        <w:numPr>
          <w:ilvl w:val="0"/>
          <w:numId w:val="112"/>
        </w:numPr>
        <w:overflowPunct/>
        <w:autoSpaceDE/>
        <w:autoSpaceDN/>
        <w:adjustRightInd/>
        <w:ind w:left="426"/>
        <w:jc w:val="both"/>
        <w:textAlignment w:val="auto"/>
        <w:rPr>
          <w:rFonts w:ascii="Times" w:hAnsi="Times"/>
          <w:sz w:val="40"/>
          <w:szCs w:val="40"/>
        </w:rPr>
      </w:pPr>
      <w:r w:rsidRPr="009F3407">
        <w:rPr>
          <w:rFonts w:ascii="Times" w:hAnsi="Times"/>
          <w:b/>
          <w:bCs/>
          <w:i/>
          <w:iCs/>
          <w:sz w:val="40"/>
          <w:szCs w:val="40"/>
        </w:rPr>
        <w:t>РАСЧЕТ С ПОМОЩЬЮ РАСЧЕТНЫХ ЧЕКОВ</w:t>
      </w:r>
    </w:p>
    <w:p w:rsidR="00BC0E83" w:rsidRPr="009F3407" w:rsidRDefault="00BC0E83" w:rsidP="009F3407">
      <w:pPr>
        <w:jc w:val="both"/>
        <w:rPr>
          <w:rFonts w:ascii="Times" w:hAnsi="Times"/>
          <w:sz w:val="40"/>
          <w:szCs w:val="40"/>
        </w:rPr>
      </w:pPr>
      <w:r w:rsidRPr="009F3407">
        <w:rPr>
          <w:rFonts w:ascii="Times" w:hAnsi="Times"/>
          <w:sz w:val="40"/>
          <w:szCs w:val="40"/>
        </w:rPr>
        <w:t>В России не используется по торговым платежам. Чек – это приказ чекодателя (владельца счета) своему банку о переводе средств чекодержателю (поставщику)</w:t>
      </w:r>
    </w:p>
    <w:p w:rsidR="00BC0E83" w:rsidRPr="009F3407" w:rsidRDefault="00BC0E83" w:rsidP="009F3407">
      <w:pPr>
        <w:pStyle w:val="a4"/>
        <w:numPr>
          <w:ilvl w:val="0"/>
          <w:numId w:val="112"/>
        </w:numPr>
        <w:overflowPunct/>
        <w:autoSpaceDE/>
        <w:autoSpaceDN/>
        <w:adjustRightInd/>
        <w:ind w:left="426"/>
        <w:jc w:val="both"/>
        <w:textAlignment w:val="auto"/>
        <w:rPr>
          <w:rFonts w:ascii="Times" w:hAnsi="Times"/>
          <w:sz w:val="40"/>
          <w:szCs w:val="40"/>
        </w:rPr>
      </w:pPr>
      <w:r w:rsidRPr="009F3407">
        <w:rPr>
          <w:rFonts w:ascii="Times" w:hAnsi="Times"/>
          <w:b/>
          <w:bCs/>
          <w:i/>
          <w:iCs/>
          <w:sz w:val="40"/>
          <w:szCs w:val="40"/>
        </w:rPr>
        <w:t>ПЛАТЕЖНЫЕ ТРЕБОВАНИЯ-ПОРУЧЕНИЯ</w:t>
      </w:r>
    </w:p>
    <w:p w:rsidR="00BC0E83" w:rsidRPr="009F3407" w:rsidRDefault="00BC0E83" w:rsidP="009F3407">
      <w:pPr>
        <w:jc w:val="both"/>
        <w:rPr>
          <w:rFonts w:ascii="Times" w:hAnsi="Times"/>
          <w:sz w:val="40"/>
          <w:szCs w:val="40"/>
        </w:rPr>
      </w:pPr>
      <w:r w:rsidRPr="009F3407">
        <w:rPr>
          <w:rFonts w:ascii="Times" w:hAnsi="Times"/>
          <w:sz w:val="40"/>
          <w:szCs w:val="40"/>
        </w:rPr>
        <w:t>Выписывается поставщиком и содержит требование к покупателю оплатить товар.</w:t>
      </w:r>
    </w:p>
    <w:p w:rsidR="00BC0E83" w:rsidRPr="009F3407" w:rsidRDefault="00BC0E83" w:rsidP="009F3407">
      <w:pPr>
        <w:jc w:val="both"/>
        <w:rPr>
          <w:rFonts w:ascii="Times" w:hAnsi="Times"/>
          <w:b/>
          <w:sz w:val="40"/>
          <w:szCs w:val="40"/>
          <w:u w:val="single"/>
        </w:rPr>
      </w:pPr>
      <w:r w:rsidRPr="009F3407">
        <w:rPr>
          <w:rFonts w:ascii="Times" w:hAnsi="Times"/>
          <w:b/>
          <w:sz w:val="40"/>
          <w:szCs w:val="40"/>
          <w:u w:val="single"/>
        </w:rPr>
        <w:t>Недостатки:</w:t>
      </w:r>
      <w:r w:rsidRPr="009F3407">
        <w:rPr>
          <w:rFonts w:ascii="Times" w:hAnsi="Times"/>
          <w:b/>
          <w:sz w:val="40"/>
          <w:szCs w:val="40"/>
        </w:rPr>
        <w:t xml:space="preserve"> </w:t>
      </w:r>
      <w:r w:rsidRPr="009F3407">
        <w:rPr>
          <w:rFonts w:ascii="Times" w:hAnsi="Times"/>
          <w:sz w:val="40"/>
          <w:szCs w:val="40"/>
        </w:rPr>
        <w:t>Покупатель может не согласится на оплату, т.е. на акцепт</w:t>
      </w:r>
    </w:p>
    <w:p w:rsidR="00BC0E83" w:rsidRPr="009F3407" w:rsidRDefault="00BC0E83" w:rsidP="009F3407">
      <w:pPr>
        <w:jc w:val="both"/>
        <w:rPr>
          <w:rFonts w:ascii="Times" w:eastAsiaTheme="minorHAnsi" w:hAnsi="Times"/>
          <w:sz w:val="40"/>
          <w:szCs w:val="40"/>
        </w:rPr>
      </w:pPr>
      <w:r w:rsidRPr="009F3407">
        <w:rPr>
          <w:rFonts w:ascii="Times" w:hAnsi="Times"/>
          <w:sz w:val="40"/>
          <w:szCs w:val="40"/>
        </w:rPr>
        <w:lastRenderedPageBreak/>
        <w:t>Это не защищенная форма (используется в основном по отчислениям в фонды)</w:t>
      </w:r>
    </w:p>
    <w:p w:rsidR="00BC0E83" w:rsidRPr="009F3407" w:rsidRDefault="00BC0E83" w:rsidP="009F3407">
      <w:pPr>
        <w:pStyle w:val="a4"/>
        <w:numPr>
          <w:ilvl w:val="0"/>
          <w:numId w:val="112"/>
        </w:numPr>
        <w:overflowPunct/>
        <w:autoSpaceDE/>
        <w:autoSpaceDN/>
        <w:adjustRightInd/>
        <w:ind w:left="426"/>
        <w:jc w:val="both"/>
        <w:textAlignment w:val="auto"/>
        <w:rPr>
          <w:rFonts w:ascii="Times" w:hAnsi="Times"/>
          <w:sz w:val="40"/>
          <w:szCs w:val="40"/>
        </w:rPr>
      </w:pPr>
      <w:r w:rsidRPr="009F3407">
        <w:rPr>
          <w:rFonts w:ascii="Times" w:hAnsi="Times"/>
          <w:b/>
          <w:bCs/>
          <w:i/>
          <w:iCs/>
          <w:sz w:val="40"/>
          <w:szCs w:val="40"/>
        </w:rPr>
        <w:t>МЕЖБАНКОВСКИЕ РАСЧЕТЫ</w:t>
      </w:r>
    </w:p>
    <w:p w:rsidR="00BC0E83" w:rsidRPr="009F3407" w:rsidRDefault="00BC0E83" w:rsidP="009F3407">
      <w:pPr>
        <w:jc w:val="both"/>
        <w:rPr>
          <w:rFonts w:ascii="Times" w:hAnsi="Times"/>
          <w:sz w:val="40"/>
          <w:szCs w:val="40"/>
        </w:rPr>
      </w:pPr>
      <w:r w:rsidRPr="009F3407">
        <w:rPr>
          <w:rFonts w:ascii="Times" w:hAnsi="Times"/>
          <w:sz w:val="40"/>
          <w:szCs w:val="40"/>
        </w:rPr>
        <w:t>Расчеты могут быть:</w:t>
      </w:r>
    </w:p>
    <w:p w:rsidR="00BC0E83" w:rsidRPr="009F3407" w:rsidRDefault="00BC0E83" w:rsidP="009F3407">
      <w:pPr>
        <w:jc w:val="both"/>
        <w:rPr>
          <w:rFonts w:ascii="Times" w:hAnsi="Times"/>
          <w:sz w:val="40"/>
          <w:szCs w:val="40"/>
        </w:rPr>
      </w:pPr>
      <w:r w:rsidRPr="009F3407">
        <w:rPr>
          <w:rFonts w:ascii="Times" w:hAnsi="Times"/>
          <w:sz w:val="40"/>
          <w:szCs w:val="40"/>
        </w:rPr>
        <w:t>1.Централизованные (в особых подразделениях ЦБ с участием РКЦ)</w:t>
      </w:r>
    </w:p>
    <w:p w:rsidR="00BC0E83" w:rsidRPr="009F3407" w:rsidRDefault="00BC0E83" w:rsidP="009F3407">
      <w:pPr>
        <w:jc w:val="both"/>
        <w:rPr>
          <w:rFonts w:ascii="Times" w:hAnsi="Times"/>
          <w:sz w:val="40"/>
          <w:szCs w:val="40"/>
        </w:rPr>
      </w:pPr>
      <w:r w:rsidRPr="009F3407">
        <w:rPr>
          <w:rFonts w:ascii="Times" w:hAnsi="Times"/>
          <w:sz w:val="40"/>
          <w:szCs w:val="40"/>
        </w:rPr>
        <w:t>ЦБ стимулирует расчеты через РКЦ, т.к. существует контроль ЦБ (правильность, ликвидность)</w:t>
      </w:r>
    </w:p>
    <w:p w:rsidR="00BC0E83" w:rsidRPr="009F3407" w:rsidRDefault="00BC0E83" w:rsidP="009F3407">
      <w:pPr>
        <w:jc w:val="both"/>
        <w:rPr>
          <w:rFonts w:ascii="Times" w:hAnsi="Times"/>
          <w:sz w:val="40"/>
          <w:szCs w:val="40"/>
        </w:rPr>
      </w:pPr>
      <w:r w:rsidRPr="009F3407">
        <w:rPr>
          <w:rFonts w:ascii="Times" w:hAnsi="Times"/>
          <w:sz w:val="40"/>
          <w:szCs w:val="40"/>
        </w:rPr>
        <w:t>2. Децентрализованные (без участия ЦБ)</w:t>
      </w:r>
    </w:p>
    <w:p w:rsidR="00BC0E83" w:rsidRPr="009F3407" w:rsidRDefault="00BC0E83" w:rsidP="009F3407">
      <w:pPr>
        <w:jc w:val="both"/>
        <w:rPr>
          <w:rFonts w:ascii="Times" w:hAnsi="Times"/>
          <w:sz w:val="40"/>
          <w:szCs w:val="40"/>
        </w:rPr>
      </w:pPr>
      <w:r w:rsidRPr="009F3407">
        <w:rPr>
          <w:rFonts w:ascii="Times" w:hAnsi="Times"/>
          <w:sz w:val="40"/>
          <w:szCs w:val="40"/>
        </w:rPr>
        <w:t>а) Прямые отношения между КБ</w:t>
      </w:r>
    </w:p>
    <w:p w:rsidR="00BC0E83" w:rsidRPr="009F3407" w:rsidRDefault="00BC0E83" w:rsidP="009F3407">
      <w:pPr>
        <w:jc w:val="both"/>
        <w:rPr>
          <w:rFonts w:ascii="Times" w:hAnsi="Times"/>
          <w:sz w:val="40"/>
          <w:szCs w:val="40"/>
        </w:rPr>
      </w:pPr>
      <w:r w:rsidRPr="009F3407">
        <w:rPr>
          <w:rFonts w:ascii="Times" w:hAnsi="Times"/>
          <w:sz w:val="40"/>
          <w:szCs w:val="40"/>
        </w:rPr>
        <w:t>КБ открывают к/с «Ностро»(наш счет в Вашем КБ) и «Лоро» (Ваш счет в</w:t>
      </w:r>
      <w:proofErr w:type="gramStart"/>
      <w:r w:rsidRPr="009F3407">
        <w:rPr>
          <w:rFonts w:ascii="Times" w:hAnsi="Times"/>
          <w:sz w:val="40"/>
          <w:szCs w:val="40"/>
        </w:rPr>
        <w:t xml:space="preserve"> Н</w:t>
      </w:r>
      <w:proofErr w:type="gramEnd"/>
      <w:r w:rsidRPr="009F3407">
        <w:rPr>
          <w:rFonts w:ascii="Times" w:hAnsi="Times"/>
          <w:sz w:val="40"/>
          <w:szCs w:val="40"/>
        </w:rPr>
        <w:t>ашем КБ). Запись ведется в виде зеркальной бухгалтерии, КБ проводит проверки за состоянием к/с.</w:t>
      </w:r>
    </w:p>
    <w:p w:rsidR="00BC0E83" w:rsidRPr="009F3407" w:rsidRDefault="00BC0E83" w:rsidP="009F3407">
      <w:pPr>
        <w:jc w:val="both"/>
        <w:rPr>
          <w:rFonts w:ascii="Times" w:hAnsi="Times"/>
          <w:sz w:val="40"/>
          <w:szCs w:val="40"/>
        </w:rPr>
      </w:pPr>
      <w:r w:rsidRPr="009F3407">
        <w:rPr>
          <w:rFonts w:ascii="Times" w:hAnsi="Times"/>
          <w:sz w:val="40"/>
          <w:szCs w:val="40"/>
        </w:rPr>
        <w:t>б) отношения между КБ через 3-ий банк без участия РКЦ</w:t>
      </w:r>
    </w:p>
    <w:p w:rsidR="00BC0E83" w:rsidRPr="009F3407" w:rsidRDefault="00BC0E83" w:rsidP="009F3407">
      <w:pPr>
        <w:jc w:val="both"/>
        <w:rPr>
          <w:rFonts w:ascii="Times" w:hAnsi="Times"/>
          <w:sz w:val="40"/>
          <w:szCs w:val="40"/>
        </w:rPr>
      </w:pPr>
      <w:r w:rsidRPr="009F3407">
        <w:rPr>
          <w:rFonts w:ascii="Times" w:hAnsi="Times"/>
          <w:sz w:val="40"/>
          <w:szCs w:val="40"/>
        </w:rPr>
        <w:t>Оба Банка открывают счета «</w:t>
      </w:r>
      <w:proofErr w:type="spellStart"/>
      <w:r w:rsidRPr="009F3407">
        <w:rPr>
          <w:rFonts w:ascii="Times" w:hAnsi="Times"/>
          <w:sz w:val="40"/>
          <w:szCs w:val="40"/>
        </w:rPr>
        <w:t>Ностра</w:t>
      </w:r>
      <w:proofErr w:type="spellEnd"/>
      <w:r w:rsidRPr="009F3407">
        <w:rPr>
          <w:rFonts w:ascii="Times" w:hAnsi="Times"/>
          <w:sz w:val="40"/>
          <w:szCs w:val="40"/>
        </w:rPr>
        <w:t>» через 3-ий банк</w:t>
      </w:r>
    </w:p>
    <w:p w:rsidR="00BC0E83" w:rsidRPr="009F3407" w:rsidRDefault="00BC0E83" w:rsidP="009F3407">
      <w:pPr>
        <w:jc w:val="both"/>
        <w:rPr>
          <w:rFonts w:ascii="Times" w:hAnsi="Times"/>
          <w:sz w:val="40"/>
          <w:szCs w:val="40"/>
        </w:rPr>
      </w:pPr>
      <w:r w:rsidRPr="009F3407">
        <w:rPr>
          <w:rFonts w:ascii="Times" w:hAnsi="Times"/>
          <w:b/>
          <w:sz w:val="40"/>
          <w:szCs w:val="40"/>
          <w:u w:val="single"/>
        </w:rPr>
        <w:t>Недостатки:</w:t>
      </w:r>
    </w:p>
    <w:p w:rsidR="00BC0E83" w:rsidRPr="009F3407" w:rsidRDefault="00BC0E83" w:rsidP="009F3407">
      <w:pPr>
        <w:jc w:val="both"/>
        <w:rPr>
          <w:rFonts w:ascii="Times" w:hAnsi="Times"/>
          <w:sz w:val="40"/>
          <w:szCs w:val="40"/>
        </w:rPr>
      </w:pPr>
      <w:r w:rsidRPr="009F3407">
        <w:rPr>
          <w:rFonts w:ascii="Times" w:hAnsi="Times"/>
          <w:sz w:val="40"/>
          <w:szCs w:val="40"/>
        </w:rPr>
        <w:t>1. Закрытие большого КБ приводит к падению маленьких, почти все банки ушли в РКЦ.</w:t>
      </w:r>
    </w:p>
    <w:p w:rsidR="00BC0E83" w:rsidRPr="009F3407" w:rsidRDefault="00BC0E83" w:rsidP="009F3407">
      <w:pPr>
        <w:jc w:val="both"/>
        <w:rPr>
          <w:rFonts w:ascii="Times" w:hAnsi="Times"/>
          <w:sz w:val="40"/>
          <w:szCs w:val="40"/>
        </w:rPr>
      </w:pPr>
      <w:r w:rsidRPr="009F3407">
        <w:rPr>
          <w:rFonts w:ascii="Times" w:hAnsi="Times"/>
          <w:sz w:val="40"/>
          <w:szCs w:val="40"/>
        </w:rPr>
        <w:t>КБ открывает к/с в РКЦ , РКЦ</w:t>
      </w:r>
      <w:r w:rsidRPr="009F3407">
        <w:rPr>
          <w:rStyle w:val="symbol"/>
          <w:rFonts w:ascii="Times" w:hAnsi="Times"/>
          <w:sz w:val="40"/>
          <w:szCs w:val="40"/>
        </w:rPr>
        <w:sym w:font="Symbol" w:char="F0AE"/>
      </w:r>
      <w:r w:rsidRPr="009F3407">
        <w:rPr>
          <w:rStyle w:val="apple-converted-space"/>
          <w:rFonts w:ascii="Times" w:hAnsi="Times"/>
          <w:sz w:val="40"/>
          <w:szCs w:val="40"/>
        </w:rPr>
        <w:t> </w:t>
      </w:r>
      <w:proofErr w:type="gramStart"/>
      <w:r w:rsidRPr="009F3407">
        <w:rPr>
          <w:rFonts w:ascii="Times" w:hAnsi="Times"/>
          <w:sz w:val="40"/>
          <w:szCs w:val="40"/>
        </w:rPr>
        <w:t>РКЦ</w:t>
      </w:r>
      <w:proofErr w:type="gramEnd"/>
      <w:r w:rsidRPr="009F3407">
        <w:rPr>
          <w:rFonts w:ascii="Times" w:hAnsi="Times"/>
          <w:sz w:val="40"/>
          <w:szCs w:val="40"/>
        </w:rPr>
        <w:t xml:space="preserve"> (ЦБ)</w:t>
      </w:r>
    </w:p>
    <w:p w:rsidR="00BC0E83" w:rsidRPr="009F3407" w:rsidRDefault="00BC0E83" w:rsidP="009F3407">
      <w:pPr>
        <w:jc w:val="both"/>
        <w:rPr>
          <w:rFonts w:ascii="Times" w:hAnsi="Times"/>
          <w:sz w:val="40"/>
          <w:szCs w:val="40"/>
        </w:rPr>
      </w:pPr>
      <w:r w:rsidRPr="009F3407">
        <w:rPr>
          <w:rFonts w:ascii="Times" w:hAnsi="Times"/>
          <w:sz w:val="40"/>
          <w:szCs w:val="40"/>
        </w:rPr>
        <w:t xml:space="preserve">2. До 70% расчетов осуществляется </w:t>
      </w:r>
      <w:proofErr w:type="spellStart"/>
      <w:r w:rsidRPr="009F3407">
        <w:rPr>
          <w:rFonts w:ascii="Times" w:hAnsi="Times"/>
          <w:sz w:val="40"/>
          <w:szCs w:val="40"/>
        </w:rPr>
        <w:t>электронно</w:t>
      </w:r>
      <w:proofErr w:type="spellEnd"/>
      <w:r w:rsidRPr="009F3407">
        <w:rPr>
          <w:rFonts w:ascii="Times" w:hAnsi="Times"/>
          <w:sz w:val="40"/>
          <w:szCs w:val="40"/>
        </w:rPr>
        <w:t xml:space="preserve"> с участием центра информатики.</w:t>
      </w:r>
    </w:p>
    <w:p w:rsidR="00BC0E83" w:rsidRPr="009F3407" w:rsidRDefault="00BC0E83" w:rsidP="009F3407">
      <w:pPr>
        <w:jc w:val="both"/>
        <w:rPr>
          <w:rFonts w:ascii="Times" w:hAnsi="Times"/>
          <w:sz w:val="40"/>
          <w:szCs w:val="40"/>
        </w:rPr>
      </w:pPr>
      <w:r w:rsidRPr="009F3407">
        <w:rPr>
          <w:rFonts w:ascii="Times" w:hAnsi="Times"/>
          <w:sz w:val="40"/>
          <w:szCs w:val="40"/>
        </w:rPr>
        <w:t>РКЦ- единая расчетная система ЦБ, РКЦ не является юр. лицом, принадлежит ЦБ РФ.</w:t>
      </w:r>
    </w:p>
    <w:p w:rsidR="00BC0E83" w:rsidRPr="009F3407" w:rsidRDefault="00BC0E83" w:rsidP="009F3407">
      <w:pPr>
        <w:jc w:val="both"/>
        <w:rPr>
          <w:rFonts w:ascii="Times" w:hAnsi="Times"/>
          <w:sz w:val="40"/>
          <w:szCs w:val="40"/>
        </w:rPr>
      </w:pPr>
      <w:r w:rsidRPr="009F3407">
        <w:rPr>
          <w:rFonts w:ascii="Times" w:hAnsi="Times"/>
          <w:sz w:val="40"/>
          <w:szCs w:val="40"/>
        </w:rPr>
        <w:t>РКЦ проводит: межбанковские расчеты, ведет счета фондов и межбюджетных организаций, осуществляет эмиссию с применением оборотных и резервных фондов РКЦ, контроль за начислением и переводом средств КБ в ФОР ЦБ, контроль за соблюдением принципов расчетов.</w:t>
      </w:r>
    </w:p>
    <w:p w:rsidR="00BC0E83" w:rsidRPr="009F3407" w:rsidRDefault="00BC0E83" w:rsidP="009F3407">
      <w:pPr>
        <w:jc w:val="both"/>
        <w:rPr>
          <w:rFonts w:ascii="Times" w:hAnsi="Times"/>
          <w:b/>
          <w:sz w:val="40"/>
          <w:szCs w:val="40"/>
        </w:rPr>
      </w:pPr>
      <w:r w:rsidRPr="009F3407">
        <w:rPr>
          <w:rFonts w:ascii="Times" w:hAnsi="Times"/>
          <w:b/>
          <w:sz w:val="40"/>
          <w:szCs w:val="40"/>
        </w:rPr>
        <w:t>38. Особенности применения различных форм перевода денежных средств в практике современной России38. Особенности применения различных форм перевода денежных средств в практике современной России</w:t>
      </w:r>
    </w:p>
    <w:p w:rsidR="00BC0E83" w:rsidRPr="009F3407" w:rsidRDefault="00BC0E83" w:rsidP="009F3407">
      <w:pPr>
        <w:ind w:left="-142"/>
        <w:jc w:val="both"/>
        <w:rPr>
          <w:rFonts w:ascii="Times" w:hAnsi="Times"/>
          <w:sz w:val="40"/>
          <w:szCs w:val="40"/>
        </w:rPr>
      </w:pPr>
      <w:r w:rsidRPr="009F3407">
        <w:rPr>
          <w:rFonts w:ascii="Times" w:hAnsi="Times"/>
          <w:sz w:val="40"/>
          <w:szCs w:val="40"/>
        </w:rPr>
        <w:t>В состав денежной системы входят:</w:t>
      </w:r>
    </w:p>
    <w:p w:rsidR="00BC0E83" w:rsidRPr="009F3407" w:rsidRDefault="00BC0E83" w:rsidP="009F3407">
      <w:pPr>
        <w:pStyle w:val="a4"/>
        <w:numPr>
          <w:ilvl w:val="0"/>
          <w:numId w:val="113"/>
        </w:numPr>
        <w:overflowPunct/>
        <w:autoSpaceDE/>
        <w:autoSpaceDN/>
        <w:adjustRightInd/>
        <w:jc w:val="both"/>
        <w:textAlignment w:val="auto"/>
        <w:rPr>
          <w:rFonts w:ascii="Times" w:hAnsi="Times"/>
          <w:sz w:val="40"/>
          <w:szCs w:val="40"/>
        </w:rPr>
      </w:pPr>
      <w:r w:rsidRPr="009F3407">
        <w:rPr>
          <w:rFonts w:ascii="Times" w:hAnsi="Times"/>
          <w:sz w:val="40"/>
          <w:szCs w:val="40"/>
        </w:rPr>
        <w:t xml:space="preserve">Виды безналичных расчетных и платежных инструментов, как официальных, так и реальных (безналичные платежи, </w:t>
      </w:r>
      <w:r w:rsidRPr="009F3407">
        <w:rPr>
          <w:rFonts w:ascii="Times" w:hAnsi="Times"/>
          <w:sz w:val="40"/>
          <w:szCs w:val="40"/>
        </w:rPr>
        <w:lastRenderedPageBreak/>
        <w:t>пластиковые карты, электронные деньги, векселя, ценные бумаги);</w:t>
      </w:r>
    </w:p>
    <w:p w:rsidR="00BC0E83" w:rsidRPr="009F3407" w:rsidRDefault="00BC0E83" w:rsidP="009F3407">
      <w:pPr>
        <w:pStyle w:val="a4"/>
        <w:numPr>
          <w:ilvl w:val="0"/>
          <w:numId w:val="113"/>
        </w:numPr>
        <w:overflowPunct/>
        <w:autoSpaceDE/>
        <w:autoSpaceDN/>
        <w:adjustRightInd/>
        <w:jc w:val="both"/>
        <w:textAlignment w:val="auto"/>
        <w:rPr>
          <w:rFonts w:ascii="Times" w:hAnsi="Times"/>
          <w:sz w:val="40"/>
          <w:szCs w:val="40"/>
        </w:rPr>
      </w:pPr>
      <w:r w:rsidRPr="009F3407">
        <w:rPr>
          <w:rFonts w:ascii="Times" w:hAnsi="Times"/>
          <w:sz w:val="40"/>
          <w:szCs w:val="40"/>
        </w:rPr>
        <w:t>Нормативы и рамки регламентации, лимиты наличных и безналичных платежей;</w:t>
      </w:r>
    </w:p>
    <w:p w:rsidR="00BC0E83" w:rsidRPr="009F3407" w:rsidRDefault="00BC0E83" w:rsidP="009F3407">
      <w:pPr>
        <w:pStyle w:val="a4"/>
        <w:numPr>
          <w:ilvl w:val="0"/>
          <w:numId w:val="113"/>
        </w:numPr>
        <w:overflowPunct/>
        <w:autoSpaceDE/>
        <w:autoSpaceDN/>
        <w:adjustRightInd/>
        <w:jc w:val="both"/>
        <w:textAlignment w:val="auto"/>
        <w:rPr>
          <w:rFonts w:ascii="Times" w:hAnsi="Times"/>
          <w:sz w:val="40"/>
          <w:szCs w:val="40"/>
        </w:rPr>
      </w:pPr>
      <w:r w:rsidRPr="009F3407">
        <w:rPr>
          <w:rFonts w:ascii="Times" w:hAnsi="Times"/>
          <w:sz w:val="40"/>
          <w:szCs w:val="40"/>
        </w:rPr>
        <w:t>Особенности и формы организации безналичных платежей.</w:t>
      </w:r>
    </w:p>
    <w:p w:rsidR="00BC0E83" w:rsidRPr="009F3407" w:rsidRDefault="00BC0E83" w:rsidP="009F3407">
      <w:pPr>
        <w:pStyle w:val="a4"/>
        <w:ind w:left="1298"/>
        <w:jc w:val="both"/>
        <w:rPr>
          <w:rFonts w:ascii="Times" w:hAnsi="Times"/>
          <w:sz w:val="40"/>
          <w:szCs w:val="40"/>
        </w:rPr>
      </w:pPr>
    </w:p>
    <w:p w:rsidR="00BC0E83" w:rsidRPr="009F3407" w:rsidRDefault="00BC0E83" w:rsidP="009F3407">
      <w:pPr>
        <w:jc w:val="both"/>
        <w:rPr>
          <w:rFonts w:ascii="Times" w:hAnsi="Times"/>
          <w:sz w:val="40"/>
          <w:szCs w:val="40"/>
        </w:rPr>
      </w:pPr>
      <w:r w:rsidRPr="009F3407">
        <w:rPr>
          <w:rFonts w:ascii="Times" w:hAnsi="Times"/>
          <w:sz w:val="40"/>
          <w:szCs w:val="40"/>
        </w:rPr>
        <w:t>Организацией и регламентацией безналичного оборота занимается Центральный банк. В современной России установлены следующие формы безналичных расчетов (в соответствии с Положением о правилах осуществления перевода денежных средств, утвержденным Банком России 19.06.1012 №383 П):</w:t>
      </w:r>
    </w:p>
    <w:p w:rsidR="00BC0E83" w:rsidRPr="009F3407" w:rsidRDefault="00BC0E83" w:rsidP="009F3407">
      <w:pPr>
        <w:pStyle w:val="a4"/>
        <w:numPr>
          <w:ilvl w:val="0"/>
          <w:numId w:val="114"/>
        </w:numPr>
        <w:overflowPunct/>
        <w:autoSpaceDE/>
        <w:autoSpaceDN/>
        <w:adjustRightInd/>
        <w:jc w:val="both"/>
        <w:textAlignment w:val="auto"/>
        <w:rPr>
          <w:rFonts w:ascii="Times" w:hAnsi="Times"/>
          <w:sz w:val="40"/>
          <w:szCs w:val="40"/>
        </w:rPr>
      </w:pPr>
      <w:r w:rsidRPr="009F3407">
        <w:rPr>
          <w:rFonts w:ascii="Times" w:hAnsi="Times"/>
          <w:sz w:val="40"/>
          <w:szCs w:val="40"/>
        </w:rPr>
        <w:t>Расчеты платежными поручениями;</w:t>
      </w:r>
    </w:p>
    <w:p w:rsidR="00BC0E83" w:rsidRPr="009F3407" w:rsidRDefault="00BC0E83" w:rsidP="009F3407">
      <w:pPr>
        <w:pStyle w:val="a4"/>
        <w:numPr>
          <w:ilvl w:val="0"/>
          <w:numId w:val="114"/>
        </w:numPr>
        <w:overflowPunct/>
        <w:autoSpaceDE/>
        <w:autoSpaceDN/>
        <w:adjustRightInd/>
        <w:jc w:val="both"/>
        <w:textAlignment w:val="auto"/>
        <w:rPr>
          <w:rFonts w:ascii="Times" w:hAnsi="Times"/>
          <w:sz w:val="40"/>
          <w:szCs w:val="40"/>
        </w:rPr>
      </w:pPr>
      <w:r w:rsidRPr="009F3407">
        <w:rPr>
          <w:rFonts w:ascii="Times" w:hAnsi="Times"/>
          <w:sz w:val="40"/>
          <w:szCs w:val="40"/>
        </w:rPr>
        <w:t>Расчеты по аккредитиву;</w:t>
      </w:r>
    </w:p>
    <w:p w:rsidR="00BC0E83" w:rsidRPr="009F3407" w:rsidRDefault="00BC0E83" w:rsidP="009F3407">
      <w:pPr>
        <w:pStyle w:val="a4"/>
        <w:numPr>
          <w:ilvl w:val="0"/>
          <w:numId w:val="114"/>
        </w:numPr>
        <w:overflowPunct/>
        <w:autoSpaceDE/>
        <w:autoSpaceDN/>
        <w:adjustRightInd/>
        <w:jc w:val="both"/>
        <w:textAlignment w:val="auto"/>
        <w:rPr>
          <w:rFonts w:ascii="Times" w:hAnsi="Times"/>
          <w:sz w:val="40"/>
          <w:szCs w:val="40"/>
        </w:rPr>
      </w:pPr>
      <w:r w:rsidRPr="009F3407">
        <w:rPr>
          <w:rFonts w:ascii="Times" w:hAnsi="Times"/>
          <w:sz w:val="40"/>
          <w:szCs w:val="40"/>
        </w:rPr>
        <w:t>Расчеты инкассовыми поручениями;</w:t>
      </w:r>
    </w:p>
    <w:p w:rsidR="00BC0E83" w:rsidRPr="009F3407" w:rsidRDefault="00BC0E83" w:rsidP="009F3407">
      <w:pPr>
        <w:pStyle w:val="a4"/>
        <w:numPr>
          <w:ilvl w:val="0"/>
          <w:numId w:val="114"/>
        </w:numPr>
        <w:overflowPunct/>
        <w:autoSpaceDE/>
        <w:autoSpaceDN/>
        <w:adjustRightInd/>
        <w:jc w:val="both"/>
        <w:textAlignment w:val="auto"/>
        <w:rPr>
          <w:rFonts w:ascii="Times" w:hAnsi="Times"/>
          <w:sz w:val="40"/>
          <w:szCs w:val="40"/>
        </w:rPr>
      </w:pPr>
      <w:r w:rsidRPr="009F3407">
        <w:rPr>
          <w:rFonts w:ascii="Times" w:hAnsi="Times"/>
          <w:sz w:val="40"/>
          <w:szCs w:val="40"/>
        </w:rPr>
        <w:t>Расчеты чеками;</w:t>
      </w:r>
    </w:p>
    <w:p w:rsidR="00BC0E83" w:rsidRPr="009F3407" w:rsidRDefault="00BC0E83" w:rsidP="009F3407">
      <w:pPr>
        <w:pStyle w:val="a4"/>
        <w:numPr>
          <w:ilvl w:val="0"/>
          <w:numId w:val="114"/>
        </w:numPr>
        <w:overflowPunct/>
        <w:autoSpaceDE/>
        <w:autoSpaceDN/>
        <w:adjustRightInd/>
        <w:jc w:val="both"/>
        <w:textAlignment w:val="auto"/>
        <w:rPr>
          <w:rFonts w:ascii="Times" w:hAnsi="Times"/>
          <w:sz w:val="40"/>
          <w:szCs w:val="40"/>
        </w:rPr>
      </w:pPr>
      <w:r w:rsidRPr="009F3407">
        <w:rPr>
          <w:rFonts w:ascii="Times" w:hAnsi="Times"/>
          <w:sz w:val="40"/>
          <w:szCs w:val="40"/>
        </w:rPr>
        <w:t xml:space="preserve">Расчеты в форме перевода денежных средств по требованию получателя средств (прямое </w:t>
      </w:r>
      <w:proofErr w:type="spellStart"/>
      <w:r w:rsidRPr="009F3407">
        <w:rPr>
          <w:rFonts w:ascii="Times" w:hAnsi="Times"/>
          <w:sz w:val="40"/>
          <w:szCs w:val="40"/>
        </w:rPr>
        <w:t>дебетование</w:t>
      </w:r>
      <w:proofErr w:type="spellEnd"/>
      <w:r w:rsidRPr="009F3407">
        <w:rPr>
          <w:rFonts w:ascii="Times" w:hAnsi="Times"/>
          <w:sz w:val="40"/>
          <w:szCs w:val="40"/>
        </w:rPr>
        <w:t>);</w:t>
      </w:r>
    </w:p>
    <w:p w:rsidR="00BC0E83" w:rsidRPr="009F3407" w:rsidRDefault="00BC0E83" w:rsidP="009F3407">
      <w:pPr>
        <w:pStyle w:val="a4"/>
        <w:numPr>
          <w:ilvl w:val="0"/>
          <w:numId w:val="114"/>
        </w:numPr>
        <w:overflowPunct/>
        <w:autoSpaceDE/>
        <w:autoSpaceDN/>
        <w:adjustRightInd/>
        <w:jc w:val="both"/>
        <w:textAlignment w:val="auto"/>
        <w:rPr>
          <w:rFonts w:ascii="Times" w:hAnsi="Times"/>
          <w:sz w:val="40"/>
          <w:szCs w:val="40"/>
        </w:rPr>
      </w:pPr>
      <w:r w:rsidRPr="009F3407">
        <w:rPr>
          <w:rFonts w:ascii="Times" w:hAnsi="Times"/>
          <w:sz w:val="40"/>
          <w:szCs w:val="40"/>
        </w:rPr>
        <w:t xml:space="preserve">Расчеты в форме перевода электронных денежных средств. </w:t>
      </w:r>
    </w:p>
    <w:p w:rsidR="00BC0E83" w:rsidRPr="009F3407" w:rsidRDefault="00BC0E83" w:rsidP="009F3407">
      <w:pPr>
        <w:jc w:val="both"/>
        <w:rPr>
          <w:rFonts w:ascii="Times" w:hAnsi="Times"/>
          <w:sz w:val="40"/>
          <w:szCs w:val="40"/>
        </w:rPr>
      </w:pPr>
    </w:p>
    <w:p w:rsidR="00BC0E83" w:rsidRPr="009F3407" w:rsidRDefault="00BC0E83" w:rsidP="009F3407">
      <w:pPr>
        <w:jc w:val="both"/>
        <w:rPr>
          <w:rFonts w:ascii="Times" w:hAnsi="Times"/>
          <w:sz w:val="40"/>
          <w:szCs w:val="40"/>
        </w:rPr>
      </w:pPr>
      <w:r w:rsidRPr="009F3407">
        <w:rPr>
          <w:rFonts w:ascii="Times" w:hAnsi="Times"/>
          <w:sz w:val="40"/>
          <w:szCs w:val="40"/>
        </w:rPr>
        <w:t>Большая часть безналичных платежей осуществляется с помощью платежных поручений, что связано с простотой оформления, относительно низким уровнем оплаты услуг банка. Единственным недостатком этой формы расчетов является отсутствие гарантии платежа для получателя средств, так как банк не проведет расчет, если у плательщика не будет средств на его счете.</w:t>
      </w:r>
    </w:p>
    <w:p w:rsidR="00BC0E83" w:rsidRPr="009F3407" w:rsidRDefault="00BC0E83" w:rsidP="009F3407">
      <w:pPr>
        <w:jc w:val="both"/>
        <w:rPr>
          <w:rFonts w:ascii="Times" w:hAnsi="Times"/>
          <w:sz w:val="40"/>
          <w:szCs w:val="40"/>
        </w:rPr>
      </w:pPr>
      <w:r w:rsidRPr="009F3407">
        <w:rPr>
          <w:rFonts w:ascii="Times" w:hAnsi="Times"/>
          <w:sz w:val="40"/>
          <w:szCs w:val="40"/>
        </w:rPr>
        <w:t>Более надежной формой являются расчеты по аккредитиву, так как для проведения платежей денежные средства либо предварительно депонируются банком, либо гарантируются банком.</w:t>
      </w:r>
    </w:p>
    <w:p w:rsidR="00BC0E83" w:rsidRPr="009F3407" w:rsidRDefault="00BC0E83" w:rsidP="009F3407">
      <w:pPr>
        <w:jc w:val="both"/>
        <w:rPr>
          <w:rFonts w:ascii="Times" w:hAnsi="Times"/>
          <w:b/>
          <w:sz w:val="40"/>
          <w:szCs w:val="40"/>
        </w:rPr>
      </w:pPr>
    </w:p>
    <w:p w:rsidR="00BC0E83" w:rsidRPr="009F3407" w:rsidRDefault="00BC0E83" w:rsidP="009F3407">
      <w:pPr>
        <w:jc w:val="both"/>
        <w:rPr>
          <w:rFonts w:ascii="Times" w:hAnsi="Times"/>
          <w:b/>
          <w:sz w:val="40"/>
          <w:szCs w:val="40"/>
        </w:rPr>
      </w:pPr>
      <w:r w:rsidRPr="009F3407">
        <w:rPr>
          <w:rFonts w:ascii="Times" w:hAnsi="Times"/>
          <w:b/>
          <w:sz w:val="40"/>
          <w:szCs w:val="40"/>
        </w:rPr>
        <w:t xml:space="preserve">39. Особенности проведения политики </w:t>
      </w:r>
      <w:proofErr w:type="spellStart"/>
      <w:r w:rsidRPr="009F3407">
        <w:rPr>
          <w:rFonts w:ascii="Times" w:hAnsi="Times"/>
          <w:b/>
          <w:sz w:val="40"/>
          <w:szCs w:val="40"/>
        </w:rPr>
        <w:t>таргетирования</w:t>
      </w:r>
      <w:proofErr w:type="spellEnd"/>
      <w:r w:rsidRPr="009F3407">
        <w:rPr>
          <w:rFonts w:ascii="Times" w:hAnsi="Times"/>
          <w:b/>
          <w:sz w:val="40"/>
          <w:szCs w:val="40"/>
        </w:rPr>
        <w:t xml:space="preserve"> инфляции в современной России</w:t>
      </w:r>
    </w:p>
    <w:p w:rsidR="00BC0E83" w:rsidRPr="009F3407" w:rsidRDefault="00BC0E83" w:rsidP="009F3407">
      <w:pPr>
        <w:shd w:val="clear" w:color="auto" w:fill="FFFFFF"/>
        <w:spacing w:after="96"/>
        <w:jc w:val="both"/>
        <w:rPr>
          <w:rFonts w:ascii="Times" w:hAnsi="Times"/>
          <w:color w:val="2C2C2C"/>
          <w:sz w:val="40"/>
          <w:szCs w:val="40"/>
        </w:rPr>
      </w:pPr>
      <w:r w:rsidRPr="009F3407">
        <w:rPr>
          <w:rFonts w:ascii="Times" w:hAnsi="Times"/>
          <w:color w:val="2C2C2C"/>
          <w:sz w:val="40"/>
          <w:szCs w:val="40"/>
        </w:rPr>
        <w:lastRenderedPageBreak/>
        <w:t xml:space="preserve">Существует определённая политика </w:t>
      </w:r>
      <w:proofErr w:type="spellStart"/>
      <w:r w:rsidRPr="009F3407">
        <w:rPr>
          <w:rFonts w:ascii="Times" w:hAnsi="Times"/>
          <w:color w:val="2C2C2C"/>
          <w:sz w:val="40"/>
          <w:szCs w:val="40"/>
        </w:rPr>
        <w:t>тергетирования</w:t>
      </w:r>
      <w:proofErr w:type="spellEnd"/>
      <w:r w:rsidRPr="009F3407">
        <w:rPr>
          <w:rFonts w:ascii="Times" w:hAnsi="Times"/>
          <w:color w:val="2C2C2C"/>
          <w:sz w:val="40"/>
          <w:szCs w:val="40"/>
        </w:rPr>
        <w:t xml:space="preserve">. В общем виде </w:t>
      </w:r>
      <w:proofErr w:type="spellStart"/>
      <w:r w:rsidRPr="009F3407">
        <w:rPr>
          <w:rFonts w:ascii="Times" w:hAnsi="Times"/>
          <w:color w:val="2C2C2C"/>
          <w:sz w:val="40"/>
          <w:szCs w:val="40"/>
        </w:rPr>
        <w:t>таргетирование</w:t>
      </w:r>
      <w:proofErr w:type="spellEnd"/>
      <w:r w:rsidRPr="009F3407">
        <w:rPr>
          <w:rFonts w:ascii="Times" w:hAnsi="Times"/>
          <w:color w:val="2C2C2C"/>
          <w:sz w:val="40"/>
          <w:szCs w:val="40"/>
        </w:rPr>
        <w:t xml:space="preserve"> инфляции можно охарактеризовать как опору монетарной политики, основанную на прогнозировании будущей инфляции в качестве промежуточного целевого ориентира. Монетарное </w:t>
      </w:r>
      <w:proofErr w:type="spellStart"/>
      <w:r w:rsidRPr="009F3407">
        <w:rPr>
          <w:rFonts w:ascii="Times" w:hAnsi="Times"/>
          <w:color w:val="2C2C2C"/>
          <w:sz w:val="40"/>
          <w:szCs w:val="40"/>
        </w:rPr>
        <w:t>тергетирование</w:t>
      </w:r>
      <w:proofErr w:type="spellEnd"/>
      <w:r w:rsidRPr="009F3407">
        <w:rPr>
          <w:rFonts w:ascii="Times" w:hAnsi="Times"/>
          <w:color w:val="2C2C2C"/>
          <w:sz w:val="40"/>
          <w:szCs w:val="40"/>
        </w:rPr>
        <w:t xml:space="preserve"> предусматривает ежегодное объявление целевого ориентира, который может задаваться как процентное изменение денежной массы либо как общий уровень ликвидности или определение верхних и нижних пределов динамики денежного предложения.</w:t>
      </w:r>
    </w:p>
    <w:p w:rsidR="00BC0E83" w:rsidRPr="009F3407" w:rsidRDefault="00BC0E83" w:rsidP="009F3407">
      <w:pPr>
        <w:shd w:val="clear" w:color="auto" w:fill="FFFFFF"/>
        <w:spacing w:after="96"/>
        <w:jc w:val="both"/>
        <w:rPr>
          <w:rFonts w:ascii="Times" w:hAnsi="Times"/>
          <w:color w:val="2C2C2C"/>
          <w:sz w:val="40"/>
          <w:szCs w:val="40"/>
        </w:rPr>
      </w:pPr>
      <w:proofErr w:type="spellStart"/>
      <w:r w:rsidRPr="009F3407">
        <w:rPr>
          <w:rFonts w:ascii="Times" w:hAnsi="Times"/>
          <w:color w:val="2C2C2C"/>
          <w:sz w:val="40"/>
          <w:szCs w:val="40"/>
        </w:rPr>
        <w:t>Таргетирование</w:t>
      </w:r>
      <w:proofErr w:type="spellEnd"/>
      <w:r w:rsidRPr="009F3407">
        <w:rPr>
          <w:rFonts w:ascii="Times" w:hAnsi="Times"/>
          <w:color w:val="2C2C2C"/>
          <w:sz w:val="40"/>
          <w:szCs w:val="40"/>
        </w:rPr>
        <w:t xml:space="preserve"> дает возможность властям сосредоточиться на внутренних проблемах экономики, так как в данном случае они не устанавливают для себя жестких соотношений между динамикой денежного предложения и темпом роста цен. Конкретные цифровые ориентиры и коридор темпов прироста индекса потребительских цен повышают ответственность руководителей Центрального банка за принятые решения.</w:t>
      </w:r>
    </w:p>
    <w:p w:rsidR="00BC0E83" w:rsidRPr="009F3407" w:rsidRDefault="00BC0E83" w:rsidP="009F3407">
      <w:pPr>
        <w:shd w:val="clear" w:color="auto" w:fill="FFFFFF"/>
        <w:spacing w:after="96"/>
        <w:jc w:val="both"/>
        <w:rPr>
          <w:rFonts w:ascii="Times" w:hAnsi="Times"/>
          <w:color w:val="2C2C2C"/>
          <w:sz w:val="40"/>
          <w:szCs w:val="40"/>
        </w:rPr>
      </w:pPr>
      <w:proofErr w:type="spellStart"/>
      <w:r w:rsidRPr="009F3407">
        <w:rPr>
          <w:rFonts w:ascii="Times" w:hAnsi="Times"/>
          <w:color w:val="2C2C2C"/>
          <w:sz w:val="40"/>
          <w:szCs w:val="40"/>
        </w:rPr>
        <w:t>Таргетирование</w:t>
      </w:r>
      <w:proofErr w:type="spellEnd"/>
      <w:r w:rsidRPr="009F3407">
        <w:rPr>
          <w:rFonts w:ascii="Times" w:hAnsi="Times"/>
          <w:color w:val="2C2C2C"/>
          <w:sz w:val="40"/>
          <w:szCs w:val="40"/>
        </w:rPr>
        <w:t xml:space="preserve"> инфляции обеспечивает лучшую предсказуемость реакции Центрального банка на изменение параметров экономического роста, обусловленную тем, что новая опора позволяет вводить определенные правила, порядки и дисциплины в процессе принятия решений. Политика </w:t>
      </w:r>
      <w:proofErr w:type="spellStart"/>
      <w:r w:rsidRPr="009F3407">
        <w:rPr>
          <w:rFonts w:ascii="Times" w:hAnsi="Times"/>
          <w:color w:val="2C2C2C"/>
          <w:sz w:val="40"/>
          <w:szCs w:val="40"/>
        </w:rPr>
        <w:t>таргетирования</w:t>
      </w:r>
      <w:proofErr w:type="spellEnd"/>
      <w:r w:rsidRPr="009F3407">
        <w:rPr>
          <w:rFonts w:ascii="Times" w:hAnsi="Times"/>
          <w:color w:val="2C2C2C"/>
          <w:sz w:val="40"/>
          <w:szCs w:val="40"/>
        </w:rPr>
        <w:t xml:space="preserve"> инфляции отличается тем, что она является гибкой и толерантной по отношению к способам достижения конечной цели, что позволяет ей не сделаться заложницей определенной экономической теории.</w:t>
      </w:r>
    </w:p>
    <w:p w:rsidR="00BC0E83" w:rsidRPr="009F3407" w:rsidRDefault="00BC0E83" w:rsidP="009F3407">
      <w:pPr>
        <w:shd w:val="clear" w:color="auto" w:fill="FFFFFF"/>
        <w:spacing w:after="96"/>
        <w:jc w:val="both"/>
        <w:rPr>
          <w:rFonts w:ascii="Times" w:hAnsi="Times"/>
          <w:color w:val="2C2C2C"/>
          <w:sz w:val="40"/>
          <w:szCs w:val="40"/>
        </w:rPr>
      </w:pPr>
      <w:r w:rsidRPr="009F3407">
        <w:rPr>
          <w:rFonts w:ascii="Times" w:hAnsi="Times"/>
          <w:color w:val="2C2C2C"/>
          <w:sz w:val="40"/>
          <w:szCs w:val="40"/>
        </w:rPr>
        <w:t xml:space="preserve">Уже несколько лет подряд Банк России заявляет о готовности перейти к инфляционному </w:t>
      </w:r>
      <w:proofErr w:type="spellStart"/>
      <w:r w:rsidRPr="009F3407">
        <w:rPr>
          <w:rFonts w:ascii="Times" w:hAnsi="Times"/>
          <w:color w:val="2C2C2C"/>
          <w:sz w:val="40"/>
          <w:szCs w:val="40"/>
        </w:rPr>
        <w:t>таргетированию</w:t>
      </w:r>
      <w:proofErr w:type="spellEnd"/>
      <w:r w:rsidRPr="009F3407">
        <w:rPr>
          <w:rFonts w:ascii="Times" w:hAnsi="Times"/>
          <w:color w:val="2C2C2C"/>
          <w:sz w:val="40"/>
          <w:szCs w:val="40"/>
        </w:rPr>
        <w:t>. Банк России уже достаточно давно изучает этот процесс, который способен существенно стабилизировать уровень инфляции.</w:t>
      </w:r>
    </w:p>
    <w:p w:rsidR="00BC0E83" w:rsidRPr="009F3407" w:rsidRDefault="00BC0E83" w:rsidP="009F3407">
      <w:pPr>
        <w:shd w:val="clear" w:color="auto" w:fill="FFFFFF"/>
        <w:spacing w:after="96"/>
        <w:jc w:val="both"/>
        <w:rPr>
          <w:rFonts w:ascii="Times" w:hAnsi="Times"/>
          <w:color w:val="2C2C2C"/>
          <w:sz w:val="40"/>
          <w:szCs w:val="40"/>
        </w:rPr>
      </w:pPr>
      <w:r w:rsidRPr="009F3407">
        <w:rPr>
          <w:rFonts w:ascii="Times" w:hAnsi="Times"/>
          <w:color w:val="2C2C2C"/>
          <w:sz w:val="40"/>
          <w:szCs w:val="40"/>
        </w:rPr>
        <w:t xml:space="preserve">Есть необходимые условия. Они представлены в таблице 1, по данным которой видно, что Россия уже близка к переходу на режим инфляционного </w:t>
      </w:r>
      <w:proofErr w:type="spellStart"/>
      <w:r w:rsidRPr="009F3407">
        <w:rPr>
          <w:rFonts w:ascii="Times" w:hAnsi="Times"/>
          <w:color w:val="2C2C2C"/>
          <w:sz w:val="40"/>
          <w:szCs w:val="40"/>
        </w:rPr>
        <w:t>таргетирования</w:t>
      </w:r>
      <w:proofErr w:type="spellEnd"/>
      <w:r w:rsidRPr="009F3407">
        <w:rPr>
          <w:rFonts w:ascii="Times" w:hAnsi="Times"/>
          <w:color w:val="2C2C2C"/>
          <w:sz w:val="40"/>
          <w:szCs w:val="40"/>
        </w:rPr>
        <w:t>.</w:t>
      </w:r>
    </w:p>
    <w:p w:rsidR="00BC0E83" w:rsidRPr="009F3407" w:rsidRDefault="00BC0E83" w:rsidP="009F3407">
      <w:pPr>
        <w:shd w:val="clear" w:color="auto" w:fill="FFFFFF"/>
        <w:spacing w:after="96"/>
        <w:jc w:val="both"/>
        <w:rPr>
          <w:rFonts w:ascii="Times" w:hAnsi="Times"/>
          <w:color w:val="2C2C2C"/>
          <w:sz w:val="40"/>
          <w:szCs w:val="40"/>
        </w:rPr>
      </w:pPr>
      <w:r w:rsidRPr="009F3407">
        <w:rPr>
          <w:rFonts w:ascii="Times" w:hAnsi="Times"/>
          <w:color w:val="2C2C2C"/>
          <w:sz w:val="40"/>
          <w:szCs w:val="40"/>
        </w:rPr>
        <w:t xml:space="preserve">Таблица 1 – Выполнение в России условий, необходимых для перехода к режиму </w:t>
      </w:r>
      <w:proofErr w:type="spellStart"/>
      <w:r w:rsidRPr="009F3407">
        <w:rPr>
          <w:rFonts w:ascii="Times" w:hAnsi="Times"/>
          <w:color w:val="2C2C2C"/>
          <w:sz w:val="40"/>
          <w:szCs w:val="40"/>
        </w:rPr>
        <w:t>таргетирования</w:t>
      </w:r>
      <w:proofErr w:type="spellEnd"/>
      <w:r w:rsidRPr="009F3407">
        <w:rPr>
          <w:rFonts w:ascii="Times" w:hAnsi="Times"/>
          <w:color w:val="2C2C2C"/>
          <w:sz w:val="40"/>
          <w:szCs w:val="40"/>
        </w:rPr>
        <w:t xml:space="preserve"> инфляции</w:t>
      </w:r>
    </w:p>
    <w:tbl>
      <w:tblPr>
        <w:tblStyle w:val="a3"/>
        <w:tblW w:w="0" w:type="auto"/>
        <w:tblLook w:val="04A0"/>
      </w:tblPr>
      <w:tblGrid>
        <w:gridCol w:w="3616"/>
        <w:gridCol w:w="3616"/>
        <w:gridCol w:w="4108"/>
      </w:tblGrid>
      <w:tr w:rsidR="00BC0E83" w:rsidRPr="009F3407" w:rsidTr="00BC0E83">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lastRenderedPageBreak/>
              <w:t>Условие</w:t>
            </w:r>
          </w:p>
        </w:tc>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Выполнение условия в РФ</w:t>
            </w:r>
          </w:p>
        </w:tc>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Примечание</w:t>
            </w:r>
          </w:p>
        </w:tc>
      </w:tr>
      <w:tr w:rsidR="00BC0E83" w:rsidRPr="009F3407" w:rsidTr="00BC0E83">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Сравнительно большие размеры экономики</w:t>
            </w:r>
          </w:p>
        </w:tc>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Выполнено</w:t>
            </w:r>
          </w:p>
        </w:tc>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Экономика РФ в настоящее время стабильно развивается, и ВВП страны сравнительно высок</w:t>
            </w:r>
          </w:p>
        </w:tc>
      </w:tr>
      <w:tr w:rsidR="00BC0E83" w:rsidRPr="009F3407" w:rsidTr="00BC0E83">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Цены определяются внутри страны</w:t>
            </w:r>
          </w:p>
        </w:tc>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spacing w:after="96"/>
              <w:jc w:val="both"/>
              <w:rPr>
                <w:rFonts w:ascii="Times" w:hAnsi="Times"/>
                <w:color w:val="2C2C2C"/>
                <w:sz w:val="40"/>
                <w:szCs w:val="40"/>
                <w:lang w:eastAsia="en-US"/>
              </w:rPr>
            </w:pPr>
            <w:r w:rsidRPr="009F3407">
              <w:rPr>
                <w:rFonts w:ascii="Times" w:hAnsi="Times"/>
                <w:color w:val="2C2C2C"/>
                <w:sz w:val="40"/>
                <w:szCs w:val="40"/>
              </w:rPr>
              <w:br/>
              <w:t>Не выполнено</w:t>
            </w:r>
          </w:p>
        </w:tc>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Экономика РФ сильно зависит от внешнеэкономической конъюнктуры, на динамику денежного предложения в стране решающее влияние оказывают цены на энергоносители</w:t>
            </w:r>
          </w:p>
        </w:tc>
      </w:tr>
      <w:tr w:rsidR="00BC0E83" w:rsidRPr="009F3407" w:rsidTr="00BC0E83">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Темп инфляции менее 10%</w:t>
            </w:r>
          </w:p>
        </w:tc>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Выполнено</w:t>
            </w:r>
          </w:p>
        </w:tc>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sz w:val="40"/>
                <w:szCs w:val="40"/>
              </w:rPr>
              <w:t>Ф</w:t>
            </w:r>
            <w:r w:rsidRPr="009F3407">
              <w:rPr>
                <w:rFonts w:ascii="Times" w:hAnsi="Times"/>
                <w:color w:val="2C2C2C"/>
                <w:sz w:val="40"/>
                <w:szCs w:val="40"/>
                <w:shd w:val="clear" w:color="auto" w:fill="FFFFFF"/>
              </w:rPr>
              <w:t>актическая инфляция на ноябрь 2016 года составила 5,8 %.</w:t>
            </w:r>
          </w:p>
        </w:tc>
      </w:tr>
      <w:tr w:rsidR="00BC0E83" w:rsidRPr="009F3407" w:rsidTr="00BC0E83">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 xml:space="preserve">Поддержка перехода к режиму </w:t>
            </w:r>
            <w:proofErr w:type="spellStart"/>
            <w:r w:rsidRPr="009F3407">
              <w:rPr>
                <w:rFonts w:ascii="Times" w:hAnsi="Times"/>
                <w:color w:val="2C2C2C"/>
                <w:sz w:val="40"/>
                <w:szCs w:val="40"/>
                <w:shd w:val="clear" w:color="auto" w:fill="FFFFFF"/>
              </w:rPr>
              <w:t>таргетирования</w:t>
            </w:r>
            <w:proofErr w:type="spellEnd"/>
            <w:r w:rsidRPr="009F3407">
              <w:rPr>
                <w:rFonts w:ascii="Times" w:hAnsi="Times"/>
                <w:color w:val="2C2C2C"/>
                <w:sz w:val="40"/>
                <w:szCs w:val="40"/>
                <w:shd w:val="clear" w:color="auto" w:fill="FFFFFF"/>
              </w:rPr>
              <w:t xml:space="preserve"> инфляции в органах государственной власти</w:t>
            </w:r>
          </w:p>
        </w:tc>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Выполнено</w:t>
            </w:r>
          </w:p>
        </w:tc>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Задача снижения инфляции является приоритетной для правительства страны</w:t>
            </w:r>
          </w:p>
        </w:tc>
      </w:tr>
      <w:tr w:rsidR="00BC0E83" w:rsidRPr="009F3407" w:rsidTr="00BC0E83">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Денежные власти жестко придерживаются заявленных целей</w:t>
            </w:r>
          </w:p>
        </w:tc>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Выполнено частично</w:t>
            </w:r>
          </w:p>
        </w:tc>
        <w:tc>
          <w:tcPr>
            <w:tcW w:w="3616" w:type="dxa"/>
            <w:tcBorders>
              <w:top w:val="single" w:sz="4" w:space="0" w:color="auto"/>
              <w:left w:val="single" w:sz="4" w:space="0" w:color="auto"/>
              <w:bottom w:val="single" w:sz="4" w:space="0" w:color="auto"/>
              <w:right w:val="single" w:sz="4" w:space="0" w:color="auto"/>
            </w:tcBorders>
            <w:vAlign w:val="center"/>
            <w:hideMark/>
          </w:tcPr>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t xml:space="preserve">Представители ЦБ РФ постоянно заявляют о неизменности объявленных целевых ориентиров. Однако данные целевые ориентиры </w:t>
            </w:r>
            <w:r w:rsidRPr="009F3407">
              <w:rPr>
                <w:rFonts w:ascii="Times" w:hAnsi="Times"/>
                <w:color w:val="2C2C2C"/>
                <w:sz w:val="40"/>
                <w:szCs w:val="40"/>
                <w:shd w:val="clear" w:color="auto" w:fill="FFFFFF"/>
              </w:rPr>
              <w:lastRenderedPageBreak/>
              <w:t>достигаются не всегда</w:t>
            </w:r>
          </w:p>
        </w:tc>
      </w:tr>
    </w:tbl>
    <w:p w:rsidR="00BC0E83" w:rsidRPr="009F3407" w:rsidRDefault="00BC0E83" w:rsidP="009F3407">
      <w:pPr>
        <w:jc w:val="both"/>
        <w:rPr>
          <w:rFonts w:ascii="Times" w:hAnsi="Times"/>
          <w:sz w:val="40"/>
          <w:szCs w:val="40"/>
          <w:lang w:eastAsia="en-US"/>
        </w:rPr>
      </w:pPr>
      <w:r w:rsidRPr="009F3407">
        <w:rPr>
          <w:rFonts w:ascii="Times" w:hAnsi="Times"/>
          <w:color w:val="2C2C2C"/>
          <w:sz w:val="40"/>
          <w:szCs w:val="40"/>
          <w:shd w:val="clear" w:color="auto" w:fill="FFFFFF"/>
        </w:rPr>
        <w:lastRenderedPageBreak/>
        <w:t xml:space="preserve">В настоящее время, практически все условия необходимые для перехода к режиму инфляционного </w:t>
      </w:r>
      <w:proofErr w:type="spellStart"/>
      <w:r w:rsidRPr="009F3407">
        <w:rPr>
          <w:rFonts w:ascii="Times" w:hAnsi="Times"/>
          <w:color w:val="2C2C2C"/>
          <w:sz w:val="40"/>
          <w:szCs w:val="40"/>
          <w:shd w:val="clear" w:color="auto" w:fill="FFFFFF"/>
        </w:rPr>
        <w:t>таргетирования</w:t>
      </w:r>
      <w:proofErr w:type="spellEnd"/>
      <w:r w:rsidRPr="009F3407">
        <w:rPr>
          <w:rFonts w:ascii="Times" w:hAnsi="Times"/>
          <w:color w:val="2C2C2C"/>
          <w:sz w:val="40"/>
          <w:szCs w:val="40"/>
          <w:shd w:val="clear" w:color="auto" w:fill="FFFFFF"/>
        </w:rPr>
        <w:t xml:space="preserve"> в нашей стране выполнены, хоть  некоторые и частично. Не выполняется лишь одно условие, связанное с независимостью динамики денежного предложения и инфляции в стране от внешних факторов, что создает определенные трудности для перехода к режиму </w:t>
      </w:r>
      <w:proofErr w:type="spellStart"/>
      <w:r w:rsidRPr="009F3407">
        <w:rPr>
          <w:rFonts w:ascii="Times" w:hAnsi="Times"/>
          <w:color w:val="2C2C2C"/>
          <w:sz w:val="40"/>
          <w:szCs w:val="40"/>
          <w:shd w:val="clear" w:color="auto" w:fill="FFFFFF"/>
        </w:rPr>
        <w:t>таргетирования</w:t>
      </w:r>
      <w:proofErr w:type="spellEnd"/>
      <w:r w:rsidRPr="009F3407">
        <w:rPr>
          <w:rFonts w:ascii="Times" w:hAnsi="Times"/>
          <w:color w:val="2C2C2C"/>
          <w:sz w:val="40"/>
          <w:szCs w:val="40"/>
          <w:shd w:val="clear" w:color="auto" w:fill="FFFFFF"/>
        </w:rPr>
        <w:t>  инфляции в России.</w:t>
      </w:r>
    </w:p>
    <w:p w:rsidR="00BC0E83" w:rsidRPr="009F3407" w:rsidRDefault="00BC0E83" w:rsidP="009F3407">
      <w:pPr>
        <w:jc w:val="both"/>
        <w:rPr>
          <w:rFonts w:ascii="Times" w:eastAsiaTheme="minorHAnsi" w:hAnsi="Times"/>
          <w:b/>
          <w:i/>
          <w:sz w:val="40"/>
          <w:szCs w:val="40"/>
          <w:u w:val="single"/>
        </w:rPr>
      </w:pPr>
    </w:p>
    <w:p w:rsidR="00BC0E83" w:rsidRPr="009F3407" w:rsidRDefault="00BC0E83" w:rsidP="009F3407">
      <w:pPr>
        <w:jc w:val="both"/>
        <w:rPr>
          <w:rFonts w:ascii="Times" w:hAnsi="Times"/>
          <w:b/>
          <w:sz w:val="40"/>
          <w:szCs w:val="40"/>
        </w:rPr>
      </w:pPr>
    </w:p>
    <w:p w:rsidR="00BC0E83" w:rsidRPr="009F3407" w:rsidRDefault="00BC0E83" w:rsidP="009F3407">
      <w:pPr>
        <w:jc w:val="both"/>
        <w:rPr>
          <w:rFonts w:ascii="Times" w:hAnsi="Times"/>
          <w:b/>
          <w:sz w:val="40"/>
          <w:szCs w:val="40"/>
        </w:rPr>
      </w:pPr>
      <w:r w:rsidRPr="009F3407">
        <w:rPr>
          <w:rFonts w:ascii="Times" w:hAnsi="Times"/>
          <w:b/>
          <w:sz w:val="40"/>
          <w:szCs w:val="40"/>
        </w:rPr>
        <w:br w:type="page"/>
      </w:r>
    </w:p>
    <w:p w:rsidR="00BC0E83" w:rsidRPr="009F3407" w:rsidRDefault="00BC0E83" w:rsidP="009F3407">
      <w:pPr>
        <w:jc w:val="both"/>
        <w:rPr>
          <w:rFonts w:ascii="Times" w:hAnsi="Times"/>
          <w:b/>
          <w:sz w:val="40"/>
          <w:szCs w:val="40"/>
        </w:rPr>
      </w:pPr>
      <w:r w:rsidRPr="009F3407">
        <w:rPr>
          <w:rFonts w:ascii="Times" w:hAnsi="Times"/>
          <w:b/>
          <w:sz w:val="40"/>
          <w:szCs w:val="40"/>
        </w:rPr>
        <w:lastRenderedPageBreak/>
        <w:t>40. Особенности структуры денежной массы в современной России. Тенденции изменения структуры денежной массы</w:t>
      </w:r>
    </w:p>
    <w:p w:rsidR="00BC0E83" w:rsidRPr="009F3407" w:rsidRDefault="00BC0E83" w:rsidP="009F3407">
      <w:pPr>
        <w:jc w:val="both"/>
        <w:rPr>
          <w:rFonts w:ascii="Times" w:hAnsi="Times"/>
          <w:sz w:val="40"/>
          <w:szCs w:val="40"/>
        </w:rPr>
      </w:pPr>
      <w:r w:rsidRPr="009F3407">
        <w:rPr>
          <w:rFonts w:ascii="Times" w:hAnsi="Times"/>
          <w:b/>
          <w:bCs/>
          <w:sz w:val="40"/>
          <w:szCs w:val="40"/>
        </w:rPr>
        <w:t>Денежная масса</w:t>
      </w:r>
      <w:r w:rsidRPr="009F3407">
        <w:rPr>
          <w:rFonts w:ascii="Times" w:hAnsi="Times"/>
          <w:sz w:val="40"/>
          <w:szCs w:val="40"/>
        </w:rPr>
        <w:t> представляет собой структурированный набор финансовых активов, характеризующихся показателями доходности и ликвидности и выполняющих в разной степени функции денег.</w:t>
      </w:r>
    </w:p>
    <w:p w:rsidR="00BC0E83" w:rsidRPr="009F3407" w:rsidRDefault="00BC0E83" w:rsidP="009F3407">
      <w:pPr>
        <w:jc w:val="both"/>
        <w:rPr>
          <w:rFonts w:ascii="Times" w:hAnsi="Times"/>
          <w:sz w:val="40"/>
          <w:szCs w:val="40"/>
        </w:rPr>
      </w:pPr>
      <w:r w:rsidRPr="009F3407">
        <w:rPr>
          <w:rFonts w:ascii="Times" w:hAnsi="Times"/>
          <w:sz w:val="40"/>
          <w:szCs w:val="40"/>
        </w:rPr>
        <w:t>Денежная масса состоит из </w:t>
      </w:r>
      <w:r w:rsidRPr="009F3407">
        <w:rPr>
          <w:rFonts w:ascii="Times" w:hAnsi="Times"/>
          <w:b/>
          <w:bCs/>
          <w:sz w:val="40"/>
          <w:szCs w:val="40"/>
        </w:rPr>
        <w:t>агрегатов</w:t>
      </w:r>
      <w:r w:rsidRPr="009F3407">
        <w:rPr>
          <w:rFonts w:ascii="Times" w:hAnsi="Times"/>
          <w:sz w:val="40"/>
          <w:szCs w:val="40"/>
        </w:rPr>
        <w:t> – отдельных элементов, различающихся по показателям доходности и ликвидности. Общие принципы построения системы денежных агрегатов заключаются в том, что, во-первых, с ростом порядкового номера падает ликвидность, но растет доходность денежного агрегата; во-вторых, агрегат с более высоким порядковым номером включает в себя все предыдущие агрегаты с низкими порядковыми номерами. Таким образом, агрегаты с низкими номерами (прежде всего наличные деньги) выполняют функцию средства обращения с минимальными транзакционными издержками, но функция сохранения стоимости лучше обеспечивается агрегатами с высокими порядковыми номерами (поскольку они дают возможность получать процентный доход).</w:t>
      </w:r>
    </w:p>
    <w:p w:rsidR="00BC0E83" w:rsidRPr="009F3407" w:rsidRDefault="00BC0E83" w:rsidP="009F3407">
      <w:pPr>
        <w:jc w:val="both"/>
        <w:rPr>
          <w:rFonts w:ascii="Times" w:hAnsi="Times"/>
          <w:sz w:val="40"/>
          <w:szCs w:val="40"/>
        </w:rPr>
      </w:pPr>
      <w:r w:rsidRPr="009F3407">
        <w:rPr>
          <w:rFonts w:ascii="Times" w:hAnsi="Times"/>
          <w:sz w:val="40"/>
          <w:szCs w:val="40"/>
        </w:rPr>
        <w:t>В России в структуре денежной массы в настоящее время выделяются следующие денежные агрегаты:</w:t>
      </w:r>
    </w:p>
    <w:p w:rsidR="00BC0E83" w:rsidRPr="009F3407" w:rsidRDefault="00BC0E83" w:rsidP="009F3407">
      <w:pPr>
        <w:pStyle w:val="a4"/>
        <w:numPr>
          <w:ilvl w:val="0"/>
          <w:numId w:val="115"/>
        </w:numPr>
        <w:overflowPunct/>
        <w:autoSpaceDE/>
        <w:autoSpaceDN/>
        <w:adjustRightInd/>
        <w:jc w:val="both"/>
        <w:textAlignment w:val="auto"/>
        <w:rPr>
          <w:rFonts w:ascii="Times" w:hAnsi="Times"/>
          <w:sz w:val="40"/>
          <w:szCs w:val="40"/>
        </w:rPr>
      </w:pPr>
      <w:r w:rsidRPr="009F3407">
        <w:rPr>
          <w:rFonts w:ascii="Times" w:hAnsi="Times"/>
          <w:sz w:val="40"/>
          <w:szCs w:val="40"/>
        </w:rPr>
        <w:t>МО – денежный агрегат, включающий наличные деньги в обращении вне банковской системы;</w:t>
      </w:r>
    </w:p>
    <w:p w:rsidR="00BC0E83" w:rsidRPr="009F3407" w:rsidRDefault="00BC0E83" w:rsidP="009F3407">
      <w:pPr>
        <w:pStyle w:val="a4"/>
        <w:numPr>
          <w:ilvl w:val="0"/>
          <w:numId w:val="115"/>
        </w:numPr>
        <w:overflowPunct/>
        <w:autoSpaceDE/>
        <w:autoSpaceDN/>
        <w:adjustRightInd/>
        <w:jc w:val="both"/>
        <w:textAlignment w:val="auto"/>
        <w:rPr>
          <w:rFonts w:ascii="Times" w:hAnsi="Times"/>
          <w:sz w:val="40"/>
          <w:szCs w:val="40"/>
        </w:rPr>
      </w:pPr>
      <w:r w:rsidRPr="009F3407">
        <w:rPr>
          <w:rFonts w:ascii="Times" w:hAnsi="Times"/>
          <w:sz w:val="40"/>
          <w:szCs w:val="40"/>
        </w:rPr>
        <w:t>M1 = М0 + остатки средств в национальной валюте на расчетных, текущих и иных счетах до востребования населения, нефинансовых и финансовых (кроме кредитных) организаций, являющихся резидентами Российской Федерации;</w:t>
      </w:r>
    </w:p>
    <w:p w:rsidR="00BC0E83" w:rsidRPr="009F3407" w:rsidRDefault="00BC0E83" w:rsidP="009F3407">
      <w:pPr>
        <w:pStyle w:val="a4"/>
        <w:numPr>
          <w:ilvl w:val="0"/>
          <w:numId w:val="115"/>
        </w:numPr>
        <w:overflowPunct/>
        <w:autoSpaceDE/>
        <w:autoSpaceDN/>
        <w:adjustRightInd/>
        <w:jc w:val="both"/>
        <w:textAlignment w:val="auto"/>
        <w:rPr>
          <w:rFonts w:ascii="Times" w:hAnsi="Times"/>
          <w:sz w:val="40"/>
          <w:szCs w:val="40"/>
        </w:rPr>
      </w:pPr>
      <w:r w:rsidRPr="009F3407">
        <w:rPr>
          <w:rFonts w:ascii="Times" w:hAnsi="Times"/>
          <w:sz w:val="40"/>
          <w:szCs w:val="40"/>
        </w:rPr>
        <w:t>М2 = M1 + остатки средств в национальной валюте на счетах срочных депозитов и иных привлеченных на срок средств населения, нефинансовых и финансовых (кроме кредитных) организаций, являющихся резидентами Российской Федерации.</w:t>
      </w:r>
    </w:p>
    <w:p w:rsidR="00BC0E83" w:rsidRPr="009F3407" w:rsidRDefault="00BC0E83" w:rsidP="009F3407">
      <w:pPr>
        <w:ind w:left="709"/>
        <w:jc w:val="both"/>
        <w:rPr>
          <w:rFonts w:ascii="Times" w:hAnsi="Times"/>
          <w:sz w:val="40"/>
          <w:szCs w:val="40"/>
        </w:rPr>
      </w:pPr>
      <w:r w:rsidRPr="009F3407">
        <w:rPr>
          <w:rFonts w:ascii="Times" w:hAnsi="Times"/>
          <w:sz w:val="40"/>
          <w:szCs w:val="40"/>
        </w:rPr>
        <w:lastRenderedPageBreak/>
        <w:t>Полученный показатель М2 характеризует денежную массу в национальном определении, поскольку не включает депозиты населения и организаций в иностранной валюте.</w:t>
      </w:r>
    </w:p>
    <w:p w:rsidR="00BC0E83" w:rsidRPr="009F3407" w:rsidRDefault="00BC0E83" w:rsidP="009F3407">
      <w:pPr>
        <w:jc w:val="both"/>
        <w:rPr>
          <w:rFonts w:ascii="Times" w:hAnsi="Times"/>
          <w:sz w:val="40"/>
          <w:szCs w:val="40"/>
        </w:rPr>
      </w:pPr>
      <w:r w:rsidRPr="009F3407">
        <w:rPr>
          <w:rFonts w:ascii="Times" w:hAnsi="Times"/>
          <w:sz w:val="40"/>
          <w:szCs w:val="40"/>
        </w:rPr>
        <w:t>Добавляя к М2 ценные бумаги (депозитные сертификаты, облигации государственного займа, корпоративные и банковские ценные бумаги, а также депозиты в иностранной валюте), мы получим агрегат М3. Однако в настоящее время данный агрегат не рассчитывается Центральным банком России.</w:t>
      </w:r>
    </w:p>
    <w:p w:rsidR="00BC0E83" w:rsidRPr="009F3407" w:rsidRDefault="00BC0E83" w:rsidP="009F3407">
      <w:pPr>
        <w:jc w:val="both"/>
        <w:rPr>
          <w:rFonts w:ascii="Times" w:hAnsi="Times"/>
          <w:sz w:val="40"/>
          <w:szCs w:val="40"/>
        </w:rPr>
      </w:pPr>
      <w:r w:rsidRPr="009F3407">
        <w:rPr>
          <w:rFonts w:ascii="Times" w:hAnsi="Times"/>
          <w:sz w:val="40"/>
          <w:szCs w:val="40"/>
        </w:rPr>
        <w:t>Упрощенность системы денежных агрегатов в России по сравнению с развитыми рыночными экономиками вызвана главным образом относительной неразвитостью денежных инструментов (всякого рода чеков, сертификатов, ценных бумаг).</w:t>
      </w:r>
    </w:p>
    <w:p w:rsidR="00BC0E83" w:rsidRPr="009F3407" w:rsidRDefault="00BC0E83" w:rsidP="009F3407">
      <w:pPr>
        <w:jc w:val="both"/>
        <w:rPr>
          <w:rFonts w:ascii="Times" w:hAnsi="Times"/>
          <w:sz w:val="40"/>
          <w:szCs w:val="40"/>
        </w:rPr>
      </w:pPr>
      <w:r w:rsidRPr="009F3407">
        <w:rPr>
          <w:rFonts w:ascii="Times" w:hAnsi="Times"/>
          <w:sz w:val="40"/>
          <w:szCs w:val="40"/>
        </w:rPr>
        <w:t xml:space="preserve">В макроэкономической теории различают предложение денег (денежную массу) в узком и широком смыслах. Под предложением денег в узком смысле понимают совокупность имеющихся в национальной экономике финансовых активов, способных наиболее полно реализовать известные функции денег. Под предложением денег в широком смысле понимают совокупность всех имеющихся в национальной экономике финансовых активов (более предметно – концентрирующихся в наиболее объемном денежном агрегате), способных реализовать функции денег, независимо от того, насколько эффективно они это делают. В России при определении предложения денег в узком смысле берется либо агрегат М0, либо М2. </w:t>
      </w:r>
    </w:p>
    <w:p w:rsidR="00BC0E83" w:rsidRPr="009F3407" w:rsidRDefault="00BC0E83" w:rsidP="009F3407">
      <w:pPr>
        <w:jc w:val="both"/>
        <w:rPr>
          <w:rFonts w:ascii="Times" w:hAnsi="Times"/>
          <w:b/>
          <w:sz w:val="40"/>
          <w:szCs w:val="40"/>
        </w:rPr>
      </w:pPr>
      <w:r w:rsidRPr="009F3407">
        <w:rPr>
          <w:rFonts w:ascii="Times" w:hAnsi="Times"/>
          <w:b/>
          <w:sz w:val="40"/>
          <w:szCs w:val="40"/>
        </w:rPr>
        <w:br w:type="page"/>
      </w:r>
    </w:p>
    <w:p w:rsidR="00BC0E83" w:rsidRPr="009F3407" w:rsidRDefault="00BC0E83" w:rsidP="009F3407">
      <w:pPr>
        <w:pStyle w:val="af3"/>
        <w:jc w:val="both"/>
        <w:rPr>
          <w:rFonts w:ascii="Times" w:hAnsi="Times" w:cs="Times New Roman"/>
          <w:b/>
          <w:sz w:val="40"/>
          <w:szCs w:val="40"/>
        </w:rPr>
      </w:pPr>
      <w:r w:rsidRPr="009F3407">
        <w:rPr>
          <w:rFonts w:ascii="Times" w:hAnsi="Times" w:cs="Times New Roman"/>
          <w:b/>
          <w:sz w:val="40"/>
          <w:szCs w:val="40"/>
        </w:rPr>
        <w:lastRenderedPageBreak/>
        <w:t>41. Особенности структуры денежной массы в современной России. Тенденции изменения структуры</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b/>
          <w:sz w:val="40"/>
          <w:szCs w:val="40"/>
        </w:rPr>
        <w:t xml:space="preserve">   </w:t>
      </w:r>
      <w:r w:rsidRPr="009F3407">
        <w:rPr>
          <w:rFonts w:ascii="Times" w:hAnsi="Times" w:cs="Times New Roman"/>
          <w:sz w:val="40"/>
          <w:szCs w:val="40"/>
        </w:rPr>
        <w:t>Методологической основой формирования денежных агрегатов в Российской Федерации и измерения денежной массы является Руководство по денежно-кредитной и финансовой статистике (МВФ, 2000), в соответствии с которым денежно-кредитные показатели представляются в разрезе применяемых финансовых инструментов и секторов экономики.</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Такое представление данных используется для анализа денежной массы и её структуры, взаимоотношений всех групп финансовых посредников с другими секторами российской экономики и нерезидентами.</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При подсчёте и анализе денежной массы Банк России использует следующие таблицы: «Обзор центрально банка», «Обзор кредитных организаций», «Обзор банковской системы», «Обзор других финансовых организаций (по данным страховых организаций и негосударственных пенсионных фондов)». Эти таблицы составляются в соответствии с требованиями международных статистических стандартов по формированию макроэкономических финансовых показателей.</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Основным оценочным показателем для анализа объёма и структуры денежной массы в РФ является денежный агрегат М2 в национальном определении: как сумма наличных денег в обращении (вне банков) и остатков средств в национальной валюте на счетах нефинансовых организаций, финансовых (кроме кредитных) организаций и физических лиц, являющихся резидентами РФ.</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В составе денежной массы выделяют два компонента:</w:t>
      </w:r>
    </w:p>
    <w:p w:rsidR="00BC0E83" w:rsidRPr="009F3407" w:rsidRDefault="00BC0E83" w:rsidP="009F3407">
      <w:pPr>
        <w:pStyle w:val="af3"/>
        <w:numPr>
          <w:ilvl w:val="0"/>
          <w:numId w:val="116"/>
        </w:numPr>
        <w:jc w:val="both"/>
        <w:rPr>
          <w:rFonts w:ascii="Times" w:hAnsi="Times" w:cs="Times New Roman"/>
          <w:sz w:val="40"/>
          <w:szCs w:val="40"/>
        </w:rPr>
      </w:pPr>
      <w:r w:rsidRPr="009F3407">
        <w:rPr>
          <w:rFonts w:ascii="Times" w:hAnsi="Times" w:cs="Times New Roman"/>
          <w:sz w:val="40"/>
          <w:szCs w:val="40"/>
        </w:rPr>
        <w:t>наличные деньги (банкноты и монеты) в обращении (денежный агрегат М0) – наиболее ликвидная часть денежной массы, доступная для немедленного использования в качестве платёжного средства;</w:t>
      </w:r>
    </w:p>
    <w:p w:rsidR="00BC0E83" w:rsidRPr="009F3407" w:rsidRDefault="00BC0E83" w:rsidP="009F3407">
      <w:pPr>
        <w:pStyle w:val="af3"/>
        <w:numPr>
          <w:ilvl w:val="0"/>
          <w:numId w:val="116"/>
        </w:numPr>
        <w:jc w:val="both"/>
        <w:rPr>
          <w:rFonts w:ascii="Times" w:hAnsi="Times" w:cs="Times New Roman"/>
          <w:sz w:val="40"/>
          <w:szCs w:val="40"/>
        </w:rPr>
      </w:pPr>
      <w:r w:rsidRPr="009F3407">
        <w:rPr>
          <w:rFonts w:ascii="Times" w:hAnsi="Times" w:cs="Times New Roman"/>
          <w:sz w:val="40"/>
          <w:szCs w:val="40"/>
        </w:rPr>
        <w:t xml:space="preserve">безналичные средства – включают остатки средств нефинансовых и финансовых (кроме кредитных) организаций и физических лиц на расчётных, текущих, депозитных и иных </w:t>
      </w:r>
      <w:r w:rsidRPr="009F3407">
        <w:rPr>
          <w:rFonts w:ascii="Times" w:hAnsi="Times" w:cs="Times New Roman"/>
          <w:sz w:val="40"/>
          <w:szCs w:val="40"/>
        </w:rPr>
        <w:lastRenderedPageBreak/>
        <w:t>счетах до востребования (в том числе счетах для расчётов с использованием банковских карт) и срочных счетах, открытых в банковской системе в валюте РФ, а также начисленные проценты по ним. Для анализа объёма и структуры денежной массы в РФ используются денежные агрегаты М0, М1, М2 и показатель «денежная база».</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Кроме основного оценочного денежного агрегата М2 используется также показатель широкой денежной массы, который учитывает наличную валюту вне банковской системы и все безналичные средства резидентов РФ (в валюте РФ и иностранной валюте). Безналичные средства организаций и физических лиц при подсчёте денежной массы в широком определении классифицируются по уровню ликвидности:</w:t>
      </w:r>
    </w:p>
    <w:p w:rsidR="00BC0E83" w:rsidRPr="009F3407" w:rsidRDefault="00BC0E83" w:rsidP="009F3407">
      <w:pPr>
        <w:pStyle w:val="af3"/>
        <w:numPr>
          <w:ilvl w:val="0"/>
          <w:numId w:val="117"/>
        </w:numPr>
        <w:jc w:val="both"/>
        <w:rPr>
          <w:rFonts w:ascii="Times" w:hAnsi="Times" w:cs="Times New Roman"/>
          <w:sz w:val="40"/>
          <w:szCs w:val="40"/>
        </w:rPr>
      </w:pPr>
      <w:r w:rsidRPr="009F3407">
        <w:rPr>
          <w:rFonts w:ascii="Times" w:hAnsi="Times" w:cs="Times New Roman"/>
          <w:sz w:val="40"/>
          <w:szCs w:val="40"/>
        </w:rPr>
        <w:t>переводные депозиты, включающие денежные средства, которые могут быть немедленно использованы как средство платежа;</w:t>
      </w:r>
    </w:p>
    <w:p w:rsidR="00BC0E83" w:rsidRPr="009F3407" w:rsidRDefault="00BC0E83" w:rsidP="009F3407">
      <w:pPr>
        <w:pStyle w:val="af3"/>
        <w:numPr>
          <w:ilvl w:val="0"/>
          <w:numId w:val="117"/>
        </w:numPr>
        <w:jc w:val="both"/>
        <w:rPr>
          <w:rFonts w:ascii="Times" w:hAnsi="Times" w:cs="Times New Roman"/>
          <w:sz w:val="40"/>
          <w:szCs w:val="40"/>
        </w:rPr>
      </w:pPr>
      <w:r w:rsidRPr="009F3407">
        <w:rPr>
          <w:rFonts w:ascii="Times" w:hAnsi="Times" w:cs="Times New Roman"/>
          <w:sz w:val="40"/>
          <w:szCs w:val="40"/>
        </w:rPr>
        <w:t>другие депозиты резидентов РФ, которые непосредственно не используются как средство платежа: средства на счетах срочных депозитов и иных привлечённых на срок средств в валюте РФ, все виды депозитов в иностранной валюте, средства на счетах в драгоценных металлах, а также все начисленные проценты по депозитным операциям.</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Показатель широкой денежной массы используется для целей денежно-кредитного регулирования в странах, где иностранная валюта рассматривается как актив в функции средства накопления (например, если наблюдается явление </w:t>
      </w:r>
      <w:proofErr w:type="spellStart"/>
      <w:r w:rsidRPr="009F3407">
        <w:rPr>
          <w:rFonts w:ascii="Times" w:hAnsi="Times" w:cs="Times New Roman"/>
          <w:sz w:val="40"/>
          <w:szCs w:val="40"/>
        </w:rPr>
        <w:t>долларизации</w:t>
      </w:r>
      <w:proofErr w:type="spellEnd"/>
      <w:r w:rsidRPr="009F3407">
        <w:rPr>
          <w:rFonts w:ascii="Times" w:hAnsi="Times" w:cs="Times New Roman"/>
          <w:sz w:val="40"/>
          <w:szCs w:val="40"/>
        </w:rPr>
        <w:t xml:space="preserve"> национальной экономики).</w:t>
      </w:r>
    </w:p>
    <w:p w:rsidR="00BC0E83" w:rsidRPr="009F3407" w:rsidRDefault="00BC0E83" w:rsidP="009F3407">
      <w:pPr>
        <w:pStyle w:val="af3"/>
        <w:jc w:val="both"/>
        <w:rPr>
          <w:rFonts w:ascii="Times" w:hAnsi="Times" w:cs="Times New Roman"/>
          <w:sz w:val="40"/>
          <w:szCs w:val="40"/>
        </w:rPr>
      </w:pPr>
    </w:p>
    <w:p w:rsidR="00BC0E83" w:rsidRPr="009F3407" w:rsidRDefault="00BC0E83" w:rsidP="009F3407">
      <w:pPr>
        <w:jc w:val="both"/>
        <w:rPr>
          <w:rFonts w:ascii="Times" w:hAnsi="Times"/>
          <w:b/>
          <w:sz w:val="40"/>
          <w:szCs w:val="40"/>
        </w:rPr>
      </w:pPr>
      <w:r w:rsidRPr="009F3407">
        <w:rPr>
          <w:rFonts w:ascii="Times" w:hAnsi="Times"/>
          <w:b/>
          <w:sz w:val="40"/>
          <w:szCs w:val="40"/>
        </w:rPr>
        <w:br w:type="page"/>
      </w:r>
    </w:p>
    <w:p w:rsidR="00BC0E83" w:rsidRPr="009F3407" w:rsidRDefault="00BC0E83" w:rsidP="009F3407">
      <w:pPr>
        <w:pStyle w:val="af3"/>
        <w:jc w:val="both"/>
        <w:rPr>
          <w:rFonts w:ascii="Times" w:hAnsi="Times" w:cs="Times New Roman"/>
          <w:b/>
          <w:sz w:val="40"/>
          <w:szCs w:val="40"/>
        </w:rPr>
      </w:pPr>
      <w:r w:rsidRPr="009F3407">
        <w:rPr>
          <w:rFonts w:ascii="Times" w:hAnsi="Times" w:cs="Times New Roman"/>
          <w:b/>
          <w:sz w:val="40"/>
          <w:szCs w:val="40"/>
        </w:rPr>
        <w:lastRenderedPageBreak/>
        <w:t>42. Особенности функционирования кредита в современной России</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b/>
          <w:sz w:val="40"/>
          <w:szCs w:val="40"/>
        </w:rPr>
        <w:t xml:space="preserve">   </w:t>
      </w:r>
      <w:r w:rsidRPr="009F3407">
        <w:rPr>
          <w:rFonts w:ascii="Times" w:hAnsi="Times" w:cs="Times New Roman"/>
          <w:sz w:val="40"/>
          <w:szCs w:val="40"/>
        </w:rPr>
        <w:t>Тенденции в развитии кредитных отношений, которые наблюдаются в докризисном периоде в мире, проявляются и в РФ. Как и во всём мире, на стадии подъёма возрастают масштабы кредитования – расширяются круг субъектов и объектов кредитования, рамки обеспечения ссуд. Более заметное развитие получает кредитование населения, синдицированное и ипотечное кредитование. Национальная система кредитования, построенная на рыночных принципах, при ведении банковских операций всё в большей степени учитывает международные рекомендации и стандарты.</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Вместе с тем развитие кредита в России имело ряд особенностей, которые были обусловлены состоянием российской экономики. В силу продолжавшегося долгие годы спада производства объёмы кредитных вложений в экономику существенно сокращались. За период с 1980 по 2000 г. Размер кредита уменьшался. Если в середине 80-х гг. ХХ в. Удельный вес кредита как источника формирования оборотных средств предприятий составлял 40-45%, то в 2006г. Он не превышал 30%. В последующем, хотя объёмы кредита стали возрастать, тем не менее отношение размера кредита к ВП оставалось существенно ниже, чем в других странах. </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Необходимо отметить, что в России по-прежнему невысок удельный вес кредитования населения. Во всех активах банков на 1 января 2011 г. На долю кредитов населению приходилось лишь 13,3%. Преобладающим являлось кредитование оборотного капитала. Кредиты в основные фонды не превышали 10% общего размера банковских ссуд.</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Наиболее распространённая форма кредитования – целевые ссуды; кредиты по овердрафту в пределах так называемой кредитной линии применяются недостаточно.</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Системный финансово-экономический кризис вызвал заметные изменения в динамике кредитования. Снижение темпов экономического развития привело к некоторому спаду </w:t>
      </w:r>
      <w:r w:rsidRPr="009F3407">
        <w:rPr>
          <w:rFonts w:ascii="Times" w:hAnsi="Times" w:cs="Times New Roman"/>
          <w:sz w:val="40"/>
          <w:szCs w:val="40"/>
        </w:rPr>
        <w:lastRenderedPageBreak/>
        <w:t>кредитования, сокращению роли кредита в активах коммерческих банков. Кредитные потоки капитала как на макро-, так и на микроуровне стали менее управляемыми. Кредит превратился в стихийный регулятор экономики.</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Развитию кредита в России препятствуют значительные риски, отсутствие доверия между экономическими субъектами, слабая ресурсная база коммерческих банков.</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Заметным фактором, сдерживающим рост кредитов, является непроработанная законодательная база, защищающая права кредиторов и заёмщиков. По экспертным оценкам, нуждаются в совершенствовании законы, регулирующие банкротство кредитных организаций, банковскую деятельность в целом и особенно кредитных операций.</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Сдерживает развитие кредита также слабая кредитная инфраструктура коммерческих банков (недостаточное информационное, методическое, научное, кадровое обеспечение).</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Предстоит ещё создать стройную систему кредитных отношений, способствующую дальнейшему экономическому и социальному развитию России.</w:t>
      </w:r>
    </w:p>
    <w:p w:rsidR="00BC0E83" w:rsidRPr="009F3407" w:rsidRDefault="00BC0E83" w:rsidP="009F3407">
      <w:pPr>
        <w:pStyle w:val="af3"/>
        <w:jc w:val="both"/>
        <w:rPr>
          <w:rFonts w:ascii="Times" w:hAnsi="Times" w:cs="Times New Roman"/>
          <w:sz w:val="40"/>
          <w:szCs w:val="40"/>
        </w:rPr>
      </w:pPr>
    </w:p>
    <w:p w:rsidR="00BC0E83" w:rsidRPr="009F3407" w:rsidRDefault="00BC0E83" w:rsidP="009F3407">
      <w:pPr>
        <w:jc w:val="both"/>
        <w:rPr>
          <w:rFonts w:ascii="Times" w:hAnsi="Times"/>
          <w:b/>
          <w:sz w:val="40"/>
          <w:szCs w:val="40"/>
        </w:rPr>
      </w:pPr>
      <w:r w:rsidRPr="009F3407">
        <w:rPr>
          <w:rFonts w:ascii="Times" w:hAnsi="Times"/>
          <w:b/>
          <w:sz w:val="40"/>
          <w:szCs w:val="40"/>
        </w:rPr>
        <w:br w:type="page"/>
      </w:r>
    </w:p>
    <w:p w:rsidR="00BC0E83" w:rsidRPr="009F3407" w:rsidRDefault="00BC0E83" w:rsidP="009F3407">
      <w:pPr>
        <w:pStyle w:val="af3"/>
        <w:jc w:val="both"/>
        <w:rPr>
          <w:rFonts w:ascii="Times" w:hAnsi="Times" w:cs="Times New Roman"/>
          <w:b/>
          <w:sz w:val="40"/>
          <w:szCs w:val="40"/>
        </w:rPr>
      </w:pPr>
      <w:r w:rsidRPr="009F3407">
        <w:rPr>
          <w:rFonts w:ascii="Times" w:hAnsi="Times" w:cs="Times New Roman"/>
          <w:b/>
          <w:sz w:val="40"/>
          <w:szCs w:val="40"/>
        </w:rPr>
        <w:lastRenderedPageBreak/>
        <w:t>43. Пассивные операции коммерческого банка</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Все операции коммерческого банка можно условно разделить на три основные группы: пассивные операции (привлечение средств); активные операции (размещение средств); активно-пассивные (посреднические, трастовые и пр.) операции.</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w:t>
      </w:r>
      <w:r w:rsidRPr="009F3407">
        <w:rPr>
          <w:rFonts w:ascii="Times" w:hAnsi="Times" w:cs="Times New Roman"/>
          <w:b/>
          <w:sz w:val="40"/>
          <w:szCs w:val="40"/>
        </w:rPr>
        <w:t>Пассивные операции</w:t>
      </w:r>
      <w:r w:rsidRPr="009F3407">
        <w:rPr>
          <w:rFonts w:ascii="Times" w:hAnsi="Times" w:cs="Times New Roman"/>
          <w:sz w:val="40"/>
          <w:szCs w:val="40"/>
        </w:rPr>
        <w:t xml:space="preserve"> – это операции по привлечению средств в банки, формированию ресурсов последних. К пассивным операциям банка относят привлечение средств на расчётные и текущие счета юридических и физических лиц; открытие срочных счетов граждан, предприятий и организаций; выпуск ценных бумаг; займы, полученные от других банков, и т.д.</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В современных условиях исключительную важность приобретает процесс формирования банковских пассивов, оптимизация их структуры и в связи с этим качество управления всеми источниками денежных средств, которые образуют ресурсный потенциал коммерческого банка. Очевидно, что устойчивая ресурсная база банка позволяет ему успешно проводить инвестиционные, в том числе ссудные и иные активные операции, поэтому каждый коммерческий банк стремится наращивать свои ресурсы.</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Все пассивные операции банка, связанные с привлечением средств, в зависимости от их экономического содержания делятся:</w:t>
      </w:r>
    </w:p>
    <w:p w:rsidR="00BC0E83" w:rsidRPr="009F3407" w:rsidRDefault="00BC0E83" w:rsidP="009F3407">
      <w:pPr>
        <w:pStyle w:val="af3"/>
        <w:numPr>
          <w:ilvl w:val="0"/>
          <w:numId w:val="118"/>
        </w:numPr>
        <w:jc w:val="both"/>
        <w:rPr>
          <w:rFonts w:ascii="Times" w:hAnsi="Times" w:cs="Times New Roman"/>
          <w:sz w:val="40"/>
          <w:szCs w:val="40"/>
        </w:rPr>
      </w:pPr>
      <w:r w:rsidRPr="009F3407">
        <w:rPr>
          <w:rFonts w:ascii="Times" w:hAnsi="Times" w:cs="Times New Roman"/>
          <w:sz w:val="40"/>
          <w:szCs w:val="40"/>
        </w:rPr>
        <w:t>На депозитные, включая получение межбанковских кредитов;</w:t>
      </w:r>
    </w:p>
    <w:p w:rsidR="00BC0E83" w:rsidRPr="009F3407" w:rsidRDefault="00BC0E83" w:rsidP="009F3407">
      <w:pPr>
        <w:pStyle w:val="af3"/>
        <w:numPr>
          <w:ilvl w:val="0"/>
          <w:numId w:val="118"/>
        </w:numPr>
        <w:jc w:val="both"/>
        <w:rPr>
          <w:rFonts w:ascii="Times" w:hAnsi="Times" w:cs="Times New Roman"/>
          <w:sz w:val="40"/>
          <w:szCs w:val="40"/>
        </w:rPr>
      </w:pPr>
      <w:r w:rsidRPr="009F3407">
        <w:rPr>
          <w:rFonts w:ascii="Times" w:hAnsi="Times" w:cs="Times New Roman"/>
          <w:sz w:val="40"/>
          <w:szCs w:val="40"/>
        </w:rPr>
        <w:t>Эмиссионные (размещение паёв или ценных бумаг банка).</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Ресурсы банка состоят из заёмных средств и собственного капитала.</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b/>
          <w:sz w:val="40"/>
          <w:szCs w:val="40"/>
        </w:rPr>
        <w:t>Собственный капитал</w:t>
      </w:r>
      <w:r w:rsidRPr="009F3407">
        <w:rPr>
          <w:rFonts w:ascii="Times" w:hAnsi="Times" w:cs="Times New Roman"/>
          <w:sz w:val="40"/>
          <w:szCs w:val="40"/>
        </w:rPr>
        <w:t xml:space="preserve"> – это средства, принадлежащие непосредственно банку, в отличие от заёмных, которые банк привлёк на время. Особенность собственного капитала банка от других предприятий заключается в том, что собственный капитал банка составляет примерно 10% ресурсов, а на предприятиях – около 40-50%.</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Несмотря на небольшой удельный вес, собственный капитал банка выполняет несколько жизненно важных функций. </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lastRenderedPageBreak/>
        <w:t xml:space="preserve">   </w:t>
      </w:r>
      <w:r w:rsidRPr="009F3407">
        <w:rPr>
          <w:rFonts w:ascii="Times" w:hAnsi="Times" w:cs="Times New Roman"/>
          <w:b/>
          <w:sz w:val="40"/>
          <w:szCs w:val="40"/>
        </w:rPr>
        <w:t>Защитная функция.</w:t>
      </w:r>
      <w:r w:rsidRPr="009F3407">
        <w:rPr>
          <w:rFonts w:ascii="Times" w:hAnsi="Times" w:cs="Times New Roman"/>
          <w:sz w:val="40"/>
          <w:szCs w:val="40"/>
        </w:rPr>
        <w:t xml:space="preserve"> Значительная доля активов банка (примерно 88%) финансируется вкладчиками, поэтому главной функцией акционерного капитала банка и приравнённых к нему средств является защита интересов вкладчиков. Защитная функция собственного капитала означает возможность выплаты компенсации вкладчикам в случае ликвидации банка.</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Наличие собственного капитала является первым условием надёжности банка.</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w:t>
      </w:r>
      <w:r w:rsidRPr="009F3407">
        <w:rPr>
          <w:rFonts w:ascii="Times" w:hAnsi="Times" w:cs="Times New Roman"/>
          <w:b/>
          <w:sz w:val="40"/>
          <w:szCs w:val="40"/>
        </w:rPr>
        <w:t>Оперативная функция.</w:t>
      </w:r>
      <w:r w:rsidRPr="009F3407">
        <w:rPr>
          <w:rFonts w:ascii="Times" w:hAnsi="Times" w:cs="Times New Roman"/>
          <w:sz w:val="40"/>
          <w:szCs w:val="40"/>
        </w:rPr>
        <w:t xml:space="preserve"> Известно, что для начала успешной работы банку необходим стартовый капитал, который используется на приобретение земли, зданий, оборудования, найма сотрудников, а также на создание финансовых резервов на случай непредвиденных убытков. На эти цели используется также собственный капитал.</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w:t>
      </w:r>
      <w:r w:rsidRPr="009F3407">
        <w:rPr>
          <w:rFonts w:ascii="Times" w:hAnsi="Times" w:cs="Times New Roman"/>
          <w:b/>
          <w:sz w:val="40"/>
          <w:szCs w:val="40"/>
        </w:rPr>
        <w:t>Регулирующая функция.</w:t>
      </w:r>
      <w:r w:rsidRPr="009F3407">
        <w:rPr>
          <w:rFonts w:ascii="Times" w:hAnsi="Times" w:cs="Times New Roman"/>
          <w:sz w:val="40"/>
          <w:szCs w:val="40"/>
        </w:rPr>
        <w:t xml:space="preserve"> Помимо обеспечения финансовой основы для операций и защиты интересов вкладчиков собственные средства банков выполняют также регулирующую функцию, которая связана с особой заинтересованностью общества в успешном функционировании банков, а также с законами и правилами, позволяющими государственным органам осуществлять известный контроль над операциями. Правила, относящиеся к собственному капиталу банка, включают требования минимального капитала, необходимого для получения банковской лицензии, валютной лицензии, возможности привлекать депозиты населения, а также регулируют размеры активов (нормативы ЦБ РФ).</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Для большинства банков формирование собственного капитала по-прежнему остаётся серьёзной проблемой.</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Ресурсная база кредитных организаций продолжает характеризоваться нехваткой долгосрочных и устойчивых пассивов. Во многом именно с этим связаны ограниченные возможности банков по предоставлению долгосрочных ссуд.</w:t>
      </w:r>
    </w:p>
    <w:p w:rsidR="00BC0E83" w:rsidRPr="009F3407" w:rsidRDefault="00BC0E83" w:rsidP="009F3407">
      <w:pPr>
        <w:pStyle w:val="af3"/>
        <w:jc w:val="both"/>
        <w:rPr>
          <w:rFonts w:ascii="Times" w:hAnsi="Times" w:cs="Times New Roman"/>
          <w:sz w:val="40"/>
          <w:szCs w:val="40"/>
        </w:rPr>
      </w:pPr>
    </w:p>
    <w:p w:rsidR="00BC0E83" w:rsidRPr="009F3407" w:rsidRDefault="00BC0E83" w:rsidP="009F3407">
      <w:pPr>
        <w:jc w:val="both"/>
        <w:rPr>
          <w:rFonts w:ascii="Times" w:hAnsi="Times"/>
          <w:b/>
          <w:sz w:val="40"/>
          <w:szCs w:val="40"/>
        </w:rPr>
      </w:pPr>
      <w:r w:rsidRPr="009F3407">
        <w:rPr>
          <w:rFonts w:ascii="Times" w:hAnsi="Times"/>
          <w:b/>
          <w:sz w:val="40"/>
          <w:szCs w:val="40"/>
        </w:rPr>
        <w:br w:type="page"/>
      </w:r>
    </w:p>
    <w:p w:rsidR="00BC0E83" w:rsidRPr="009F3407" w:rsidRDefault="00BC0E83" w:rsidP="009F3407">
      <w:pPr>
        <w:pStyle w:val="af3"/>
        <w:jc w:val="both"/>
        <w:rPr>
          <w:rFonts w:ascii="Times" w:hAnsi="Times" w:cs="Times New Roman"/>
          <w:b/>
          <w:sz w:val="40"/>
          <w:szCs w:val="40"/>
        </w:rPr>
      </w:pPr>
      <w:r w:rsidRPr="009F3407">
        <w:rPr>
          <w:rFonts w:ascii="Times" w:hAnsi="Times" w:cs="Times New Roman"/>
          <w:b/>
          <w:sz w:val="40"/>
          <w:szCs w:val="40"/>
        </w:rPr>
        <w:lastRenderedPageBreak/>
        <w:t>44. Пассивные операции коммерческого банка: понятие и структура</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w:t>
      </w:r>
      <w:r w:rsidRPr="009F3407">
        <w:rPr>
          <w:rFonts w:ascii="Times" w:hAnsi="Times" w:cs="Times New Roman"/>
          <w:b/>
          <w:sz w:val="40"/>
          <w:szCs w:val="40"/>
        </w:rPr>
        <w:t>Пассивные операции</w:t>
      </w:r>
      <w:r w:rsidRPr="009F3407">
        <w:rPr>
          <w:rFonts w:ascii="Times" w:hAnsi="Times" w:cs="Times New Roman"/>
          <w:sz w:val="40"/>
          <w:szCs w:val="40"/>
        </w:rPr>
        <w:t xml:space="preserve"> – это операции по привлечению средств в банки, формированию ресурсов последних. К пассивным операциям банка относят привлечение средств на расчётные и текущие счета юридических и физических лиц; открытие срочных счетов граждан, предприятий и организаций; выпуск ценных бумаг; займы, полученные от других банков, и т.д.</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Структура собственных средств банка неоднородная по качественному составу и изменяется на протяжении года в зависимости от ряда факторов, в частности от характера использования получаемой банком прибыли. Собственные средства (капитал) банка складываются из уставного капитала и прибыли, из которой банк уплачивает налоги, формирует резервные и прочие фонды, а в оставшейся сумме осуществляет выплаты дивидендов акционерам банка.</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Собственный капитал банка – это основа наращивания объёмов его активных операций, поэтому для каждого банка чрезвычайно важно находить источники его увеличения. Ими могут быть нераспределённая прибыль прошлых лет, включая резервы банка; размещение дополнительных выпусков ценных бумаг или привлечение новых пайщиков.</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В условиях относительной финансовой нестабильности и неразвитости фондового рынка многие российские банки обеспечивают рост собственного капитала путём накопления прибыли. Капитализация дивидендов – это нередко самый лёгкий и наименее дорогостоящий способ пополнить акционерный капитал.</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Крупные банки широко используют </w:t>
      </w:r>
      <w:r w:rsidRPr="009F3407">
        <w:rPr>
          <w:rFonts w:ascii="Times" w:hAnsi="Times" w:cs="Times New Roman"/>
          <w:b/>
          <w:sz w:val="40"/>
          <w:szCs w:val="40"/>
        </w:rPr>
        <w:t>эмиссию акций</w:t>
      </w:r>
      <w:r w:rsidRPr="009F3407">
        <w:rPr>
          <w:rFonts w:ascii="Times" w:hAnsi="Times" w:cs="Times New Roman"/>
          <w:sz w:val="40"/>
          <w:szCs w:val="40"/>
        </w:rPr>
        <w:t xml:space="preserve"> в качестве эффективного способа привлечения денежных ресурсов. Крупные банки с хорошей репутацией имеют возможность размещения своих акций на фондовом рынке и, манипулируя курсом акций и определяя уровень дивидендов, проводят эффективные операции с целью извлечения дополнительной прибыли. Для небольших банков в силу слабого развития фондового рынка и высоких </w:t>
      </w:r>
      <w:r w:rsidRPr="009F3407">
        <w:rPr>
          <w:rFonts w:ascii="Times" w:hAnsi="Times" w:cs="Times New Roman"/>
          <w:sz w:val="40"/>
          <w:szCs w:val="40"/>
        </w:rPr>
        <w:lastRenderedPageBreak/>
        <w:t>рисков для инвесторов возможность мобилизации дополнительных ресурсов посредством выпуска акций существенно затруднена. Нельзя не учесть и того, что мобилизация денежных средств путём выпуска и размещения акций – это относительно дорогой и не всегда приемлемый для банка (с точки зрения контрольного пакета акций) способ финансирования. Дешевле и выгоднее привлечь ресурсы вкладчиков, чем наращивать собственный капитал.</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В зарубежной практике для увеличения собственного капитала широко распространён </w:t>
      </w:r>
      <w:r w:rsidRPr="009F3407">
        <w:rPr>
          <w:rFonts w:ascii="Times" w:hAnsi="Times" w:cs="Times New Roman"/>
          <w:b/>
          <w:sz w:val="40"/>
          <w:szCs w:val="40"/>
        </w:rPr>
        <w:t>выпуск облигаций.</w:t>
      </w:r>
      <w:r w:rsidRPr="009F3407">
        <w:rPr>
          <w:rFonts w:ascii="Times" w:hAnsi="Times" w:cs="Times New Roman"/>
          <w:sz w:val="40"/>
          <w:szCs w:val="40"/>
        </w:rPr>
        <w:t xml:space="preserve"> Растущий банк постоянно испытывает потребность в долгосрочном капитале для финансирования своего роста и может предпочесть иметь долговые обязательства в структуре своего капитала. В России данная практика пока не нашла широкого распространения.</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w:t>
      </w:r>
      <w:r w:rsidRPr="009F3407">
        <w:rPr>
          <w:rFonts w:ascii="Times" w:hAnsi="Times" w:cs="Times New Roman"/>
          <w:b/>
          <w:sz w:val="40"/>
          <w:szCs w:val="40"/>
        </w:rPr>
        <w:t>Резервы банка</w:t>
      </w:r>
      <w:r w:rsidRPr="009F3407">
        <w:rPr>
          <w:rFonts w:ascii="Times" w:hAnsi="Times" w:cs="Times New Roman"/>
          <w:sz w:val="40"/>
          <w:szCs w:val="40"/>
        </w:rPr>
        <w:t xml:space="preserve"> формируются за счёт прибыли банка и включают:</w:t>
      </w:r>
    </w:p>
    <w:p w:rsidR="00BC0E83" w:rsidRPr="009F3407" w:rsidRDefault="00BC0E83" w:rsidP="009F3407">
      <w:pPr>
        <w:pStyle w:val="af3"/>
        <w:numPr>
          <w:ilvl w:val="0"/>
          <w:numId w:val="119"/>
        </w:numPr>
        <w:jc w:val="both"/>
        <w:rPr>
          <w:rFonts w:ascii="Times" w:hAnsi="Times" w:cs="Times New Roman"/>
          <w:sz w:val="40"/>
          <w:szCs w:val="40"/>
        </w:rPr>
      </w:pPr>
      <w:r w:rsidRPr="009F3407">
        <w:rPr>
          <w:rFonts w:ascii="Times" w:hAnsi="Times" w:cs="Times New Roman"/>
          <w:sz w:val="40"/>
          <w:szCs w:val="40"/>
        </w:rPr>
        <w:t>Резервный фонд. Предназначен для покрытия крупных убытков;</w:t>
      </w:r>
    </w:p>
    <w:p w:rsidR="00BC0E83" w:rsidRPr="009F3407" w:rsidRDefault="00BC0E83" w:rsidP="009F3407">
      <w:pPr>
        <w:pStyle w:val="af3"/>
        <w:numPr>
          <w:ilvl w:val="0"/>
          <w:numId w:val="119"/>
        </w:numPr>
        <w:jc w:val="both"/>
        <w:rPr>
          <w:rFonts w:ascii="Times" w:hAnsi="Times" w:cs="Times New Roman"/>
          <w:sz w:val="40"/>
          <w:szCs w:val="40"/>
        </w:rPr>
      </w:pPr>
      <w:r w:rsidRPr="009F3407">
        <w:rPr>
          <w:rFonts w:ascii="Times" w:hAnsi="Times" w:cs="Times New Roman"/>
          <w:sz w:val="40"/>
          <w:szCs w:val="40"/>
        </w:rPr>
        <w:t>Резервный фонд под обесценение ценных бумаг. Предназначен для покрытия убытков, возникающих при падении курса ценных бумаг4</w:t>
      </w:r>
    </w:p>
    <w:p w:rsidR="00BC0E83" w:rsidRPr="009F3407" w:rsidRDefault="00BC0E83" w:rsidP="009F3407">
      <w:pPr>
        <w:pStyle w:val="af3"/>
        <w:numPr>
          <w:ilvl w:val="0"/>
          <w:numId w:val="119"/>
        </w:numPr>
        <w:jc w:val="both"/>
        <w:rPr>
          <w:rFonts w:ascii="Times" w:hAnsi="Times" w:cs="Times New Roman"/>
          <w:sz w:val="40"/>
          <w:szCs w:val="40"/>
        </w:rPr>
      </w:pPr>
      <w:r w:rsidRPr="009F3407">
        <w:rPr>
          <w:rFonts w:ascii="Times" w:hAnsi="Times" w:cs="Times New Roman"/>
          <w:sz w:val="40"/>
          <w:szCs w:val="40"/>
        </w:rPr>
        <w:t>Резерв по ссудам. Используется для погашения возможных потерь по ссудам и относится на расходы банка;</w:t>
      </w:r>
    </w:p>
    <w:p w:rsidR="00BC0E83" w:rsidRPr="009F3407" w:rsidRDefault="00BC0E83" w:rsidP="009F3407">
      <w:pPr>
        <w:pStyle w:val="af3"/>
        <w:numPr>
          <w:ilvl w:val="0"/>
          <w:numId w:val="119"/>
        </w:numPr>
        <w:jc w:val="both"/>
        <w:rPr>
          <w:rFonts w:ascii="Times" w:hAnsi="Times" w:cs="Times New Roman"/>
          <w:sz w:val="40"/>
          <w:szCs w:val="40"/>
        </w:rPr>
      </w:pPr>
      <w:r w:rsidRPr="009F3407">
        <w:rPr>
          <w:rFonts w:ascii="Times" w:hAnsi="Times" w:cs="Times New Roman"/>
          <w:sz w:val="40"/>
          <w:szCs w:val="40"/>
        </w:rPr>
        <w:t>Фонд экономического развития. Устанавливается на собрании акционеров, предназначен для развития банка (приобретения недвижимости для банка, оборудования, поощрения работников и т.д.).</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w:t>
      </w:r>
      <w:r w:rsidRPr="009F3407">
        <w:rPr>
          <w:rFonts w:ascii="Times" w:hAnsi="Times" w:cs="Times New Roman"/>
          <w:b/>
          <w:sz w:val="40"/>
          <w:szCs w:val="40"/>
        </w:rPr>
        <w:t xml:space="preserve">Привлечённые средства </w:t>
      </w:r>
      <w:r w:rsidRPr="009F3407">
        <w:rPr>
          <w:rFonts w:ascii="Times" w:hAnsi="Times" w:cs="Times New Roman"/>
          <w:sz w:val="40"/>
          <w:szCs w:val="40"/>
        </w:rPr>
        <w:t>занимают преобладающее место в структуре банковских ресурсов. В мировой банковской практике все привлечённые средства по способу их аккумуляции делят на депозиты и прочие привлечённые средства. Основную часть привлечённых средств коммерческих банков составляют депозиты.</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Важно отметить, что вклады принимаются только банками, имеющими такое право в соответствии с лицензией Банка России.</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lastRenderedPageBreak/>
        <w:t xml:space="preserve">   Современная банковская практика характеризуется большим разнообразием вкладов (депозитов) и соответственно депозитных счетов: депозиты до востребования, срочные депозиты, сберегательные вклады, вклады в ценные бумаги.</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w:t>
      </w:r>
      <w:r w:rsidRPr="009F3407">
        <w:rPr>
          <w:rFonts w:ascii="Times" w:hAnsi="Times" w:cs="Times New Roman"/>
          <w:b/>
          <w:sz w:val="40"/>
          <w:szCs w:val="40"/>
        </w:rPr>
        <w:t xml:space="preserve">Депозиты </w:t>
      </w:r>
      <w:r w:rsidRPr="009F3407">
        <w:rPr>
          <w:rFonts w:ascii="Times" w:hAnsi="Times" w:cs="Times New Roman"/>
          <w:sz w:val="40"/>
          <w:szCs w:val="40"/>
        </w:rPr>
        <w:t>можно также классифицировать по срокам, категориям вкладчиков, условиям внесения и изъятия средств, уплачиваемым процентам, возможности получения льгот по активным операциям банка и т.д.</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w:t>
      </w:r>
      <w:r w:rsidRPr="009F3407">
        <w:rPr>
          <w:rFonts w:ascii="Times" w:hAnsi="Times" w:cs="Times New Roman"/>
          <w:b/>
          <w:sz w:val="40"/>
          <w:szCs w:val="40"/>
        </w:rPr>
        <w:t xml:space="preserve">Прочие привлечённые средства </w:t>
      </w:r>
      <w:r w:rsidRPr="009F3407">
        <w:rPr>
          <w:rFonts w:ascii="Times" w:hAnsi="Times" w:cs="Times New Roman"/>
          <w:sz w:val="40"/>
          <w:szCs w:val="40"/>
        </w:rPr>
        <w:t>– это ресурсы, которые банк получает в виде займов или путём продажи на денежном рынке собственных долговых обязательств. Они отличаются от депозитов тем, что приобретаются на рынке на конкурсной основе. Инициатива их привлечения принадлежит самому банку. Пользуются ими преимущественно крупные банки. Обычно это значительные суммы, в силу чего соответствующие операции считаются оптовыми.</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В современных условиях </w:t>
      </w:r>
      <w:r w:rsidRPr="009F3407">
        <w:rPr>
          <w:rFonts w:ascii="Times" w:hAnsi="Times" w:cs="Times New Roman"/>
          <w:b/>
          <w:sz w:val="40"/>
          <w:szCs w:val="40"/>
        </w:rPr>
        <w:t>основные источники средств коммерческого банка</w:t>
      </w:r>
      <w:r w:rsidRPr="009F3407">
        <w:rPr>
          <w:rFonts w:ascii="Times" w:hAnsi="Times" w:cs="Times New Roman"/>
          <w:sz w:val="40"/>
          <w:szCs w:val="40"/>
        </w:rPr>
        <w:t xml:space="preserve"> – это:</w:t>
      </w:r>
    </w:p>
    <w:p w:rsidR="00BC0E83" w:rsidRPr="009F3407" w:rsidRDefault="00BC0E83" w:rsidP="009F3407">
      <w:pPr>
        <w:pStyle w:val="af3"/>
        <w:numPr>
          <w:ilvl w:val="0"/>
          <w:numId w:val="120"/>
        </w:numPr>
        <w:jc w:val="both"/>
        <w:rPr>
          <w:rFonts w:ascii="Times" w:hAnsi="Times" w:cs="Times New Roman"/>
          <w:sz w:val="40"/>
          <w:szCs w:val="40"/>
        </w:rPr>
      </w:pPr>
      <w:r w:rsidRPr="009F3407">
        <w:rPr>
          <w:rFonts w:ascii="Times" w:hAnsi="Times" w:cs="Times New Roman"/>
          <w:sz w:val="40"/>
          <w:szCs w:val="40"/>
        </w:rPr>
        <w:t>Депозиты предприятий и организаций;</w:t>
      </w:r>
    </w:p>
    <w:p w:rsidR="00BC0E83" w:rsidRPr="009F3407" w:rsidRDefault="00BC0E83" w:rsidP="009F3407">
      <w:pPr>
        <w:pStyle w:val="af3"/>
        <w:numPr>
          <w:ilvl w:val="0"/>
          <w:numId w:val="120"/>
        </w:numPr>
        <w:jc w:val="both"/>
        <w:rPr>
          <w:rFonts w:ascii="Times" w:hAnsi="Times" w:cs="Times New Roman"/>
          <w:sz w:val="40"/>
          <w:szCs w:val="40"/>
        </w:rPr>
      </w:pPr>
      <w:r w:rsidRPr="009F3407">
        <w:rPr>
          <w:rFonts w:ascii="Times" w:hAnsi="Times" w:cs="Times New Roman"/>
          <w:sz w:val="40"/>
          <w:szCs w:val="40"/>
        </w:rPr>
        <w:t>Межбанковские депозиты.</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Анализ динамики межбанковских депозитов показывает изменение степени активности банка в развитии операций с банками-корреспондентами. Растущая зависимость от крупных межбанковских кредитов не может быть охарактеризована положительно. </w:t>
      </w:r>
    </w:p>
    <w:p w:rsidR="00BC0E83" w:rsidRPr="009F3407" w:rsidRDefault="00BC0E83" w:rsidP="009F3407">
      <w:pPr>
        <w:pStyle w:val="af3"/>
        <w:jc w:val="both"/>
        <w:rPr>
          <w:rFonts w:ascii="Times" w:hAnsi="Times" w:cs="Times New Roman"/>
          <w:b/>
          <w:sz w:val="40"/>
          <w:szCs w:val="40"/>
        </w:rPr>
      </w:pPr>
    </w:p>
    <w:p w:rsidR="00BC0E83" w:rsidRPr="009F3407" w:rsidRDefault="00BC0E83" w:rsidP="009F3407">
      <w:pPr>
        <w:jc w:val="both"/>
        <w:rPr>
          <w:rFonts w:ascii="Times" w:hAnsi="Times"/>
          <w:b/>
          <w:sz w:val="40"/>
          <w:szCs w:val="40"/>
        </w:rPr>
      </w:pPr>
      <w:r w:rsidRPr="009F3407">
        <w:rPr>
          <w:rFonts w:ascii="Times" w:hAnsi="Times"/>
          <w:b/>
          <w:sz w:val="40"/>
          <w:szCs w:val="40"/>
        </w:rPr>
        <w:br w:type="page"/>
      </w:r>
    </w:p>
    <w:p w:rsidR="00BC0E83" w:rsidRPr="009F3407" w:rsidRDefault="00BC0E83" w:rsidP="009F3407">
      <w:pPr>
        <w:pStyle w:val="af3"/>
        <w:jc w:val="both"/>
        <w:rPr>
          <w:rFonts w:ascii="Times" w:hAnsi="Times" w:cs="Times New Roman"/>
          <w:b/>
          <w:sz w:val="40"/>
          <w:szCs w:val="40"/>
        </w:rPr>
      </w:pPr>
      <w:r w:rsidRPr="009F3407">
        <w:rPr>
          <w:rFonts w:ascii="Times" w:hAnsi="Times" w:cs="Times New Roman"/>
          <w:b/>
          <w:sz w:val="40"/>
          <w:szCs w:val="40"/>
        </w:rPr>
        <w:lastRenderedPageBreak/>
        <w:t>45. Понятие денежной массы, денежной базы и их количественное изменение в различных странах</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b/>
          <w:bCs/>
          <w:iCs/>
          <w:sz w:val="40"/>
          <w:szCs w:val="40"/>
        </w:rPr>
        <w:t xml:space="preserve">   Денежная масса</w:t>
      </w:r>
      <w:r w:rsidRPr="009F3407">
        <w:rPr>
          <w:rStyle w:val="apple-converted-space"/>
          <w:rFonts w:ascii="Times" w:hAnsi="Times" w:cs="Times New Roman"/>
          <w:color w:val="000000"/>
          <w:sz w:val="40"/>
          <w:szCs w:val="40"/>
        </w:rPr>
        <w:t> </w:t>
      </w:r>
      <w:r w:rsidRPr="009F3407">
        <w:rPr>
          <w:rFonts w:ascii="Times" w:hAnsi="Times" w:cs="Times New Roman"/>
          <w:sz w:val="40"/>
          <w:szCs w:val="40"/>
        </w:rPr>
        <w:t>включает в себя наличные деньги в обращении (все бумажные деньги и металлические монеты, находящиеся на руках у населения, а также в кассах предприятий, учреждений и организаций). В денежную массу не включают наличные деньги в кассах банков, поскольку они не поступили в денежный оборот. Денежную массу (наряду с наличными деньгами) образуют банковские депозиты или вклады населения, предприятий и организаций.</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Денег в экономике должно быть достаточно, чтобы они могли обслуживать создаваемый валовой внутренний продукт (ВВП). Классическая количественная теория денег представлена в виде</w:t>
      </w:r>
      <w:r w:rsidRPr="009F3407">
        <w:rPr>
          <w:rStyle w:val="apple-converted-space"/>
          <w:rFonts w:ascii="Times" w:hAnsi="Times" w:cs="Times New Roman"/>
          <w:color w:val="000000"/>
          <w:sz w:val="40"/>
          <w:szCs w:val="40"/>
        </w:rPr>
        <w:t> </w:t>
      </w:r>
      <w:r w:rsidRPr="009F3407">
        <w:rPr>
          <w:rFonts w:ascii="Times" w:hAnsi="Times" w:cs="Times New Roman"/>
          <w:i/>
          <w:iCs/>
          <w:sz w:val="40"/>
          <w:szCs w:val="40"/>
        </w:rPr>
        <w:t>уравнения обмена</w:t>
      </w:r>
      <w:r w:rsidRPr="009F3407">
        <w:rPr>
          <w:rStyle w:val="apple-converted-space"/>
          <w:rFonts w:ascii="Times" w:hAnsi="Times" w:cs="Times New Roman"/>
          <w:color w:val="000000"/>
          <w:sz w:val="40"/>
          <w:szCs w:val="40"/>
        </w:rPr>
        <w:t> </w:t>
      </w:r>
      <w:r w:rsidRPr="009F3407">
        <w:rPr>
          <w:rFonts w:ascii="Times" w:hAnsi="Times" w:cs="Times New Roman"/>
          <w:sz w:val="40"/>
          <w:szCs w:val="40"/>
        </w:rPr>
        <w:t>(Фишера):</w:t>
      </w:r>
    </w:p>
    <w:p w:rsidR="00BC0E83" w:rsidRPr="009F3407" w:rsidRDefault="00BC0E83" w:rsidP="009F3407">
      <w:pPr>
        <w:pStyle w:val="af3"/>
        <w:jc w:val="both"/>
        <w:rPr>
          <w:rFonts w:ascii="Times" w:hAnsi="Times" w:cs="Times New Roman"/>
          <w:sz w:val="40"/>
          <w:szCs w:val="40"/>
        </w:rPr>
      </w:pPr>
      <w:proofErr w:type="spellStart"/>
      <w:r w:rsidRPr="009F3407">
        <w:rPr>
          <w:rFonts w:ascii="Times" w:hAnsi="Times" w:cs="Times New Roman"/>
          <w:sz w:val="40"/>
          <w:szCs w:val="40"/>
        </w:rPr>
        <w:t>MxV</w:t>
      </w:r>
      <w:proofErr w:type="spellEnd"/>
      <w:r w:rsidRPr="009F3407">
        <w:rPr>
          <w:rFonts w:ascii="Times" w:hAnsi="Times" w:cs="Times New Roman"/>
          <w:sz w:val="40"/>
          <w:szCs w:val="40"/>
        </w:rPr>
        <w:t xml:space="preserve"> = </w:t>
      </w:r>
      <w:proofErr w:type="spellStart"/>
      <w:r w:rsidRPr="009F3407">
        <w:rPr>
          <w:rFonts w:ascii="Times" w:hAnsi="Times" w:cs="Times New Roman"/>
          <w:sz w:val="40"/>
          <w:szCs w:val="40"/>
        </w:rPr>
        <w:t>PxQ</w:t>
      </w:r>
      <w:proofErr w:type="spellEnd"/>
      <w:r w:rsidRPr="009F3407">
        <w:rPr>
          <w:rFonts w:ascii="Times" w:hAnsi="Times" w:cs="Times New Roman"/>
          <w:sz w:val="40"/>
          <w:szCs w:val="40"/>
        </w:rPr>
        <w:t>,</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где M – количество денег, находящихся в общении (денежная масса)</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V – скорость обращения денег;</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P – средний уровень цен;</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Q – объем производства в натуральном выражении.</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Понятие денежной массы конкретизируется с помощью денежных агрегатов, представляющих различные группировки ликвидных активов. Основным критерием выделения различных агрегатов совокупной денежной массы служит ликвидность, т.е. степень затрат и быстрота конверсии отдельных форм вкладов и сбережений в деньги как средство обращения и платежа.</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Выделяют следующие</w:t>
      </w:r>
      <w:r w:rsidRPr="009F3407">
        <w:rPr>
          <w:rStyle w:val="apple-converted-space"/>
          <w:rFonts w:ascii="Times" w:hAnsi="Times" w:cs="Times New Roman"/>
          <w:color w:val="000000"/>
          <w:sz w:val="40"/>
          <w:szCs w:val="40"/>
        </w:rPr>
        <w:t> </w:t>
      </w:r>
      <w:r w:rsidRPr="009F3407">
        <w:rPr>
          <w:rFonts w:ascii="Times" w:hAnsi="Times" w:cs="Times New Roman"/>
          <w:i/>
          <w:iCs/>
          <w:sz w:val="40"/>
          <w:szCs w:val="40"/>
        </w:rPr>
        <w:t>агрегаты денежной массы</w:t>
      </w:r>
      <w:r w:rsidRPr="009F3407">
        <w:rPr>
          <w:rFonts w:ascii="Times" w:hAnsi="Times" w:cs="Times New Roman"/>
          <w:sz w:val="40"/>
          <w:szCs w:val="40"/>
        </w:rPr>
        <w:t>:</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М0 – наличные деньги в обороте, в том числе на руках у населения и в кассах субъектов хозяйствования;</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М1 – М0 + депозиты до востребования населения, субъектов хозяйствования и местных органов власти;</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М2 (расширенные деньги) – М1 + срочные депозиты населения, субъектов хозяйствования и местных органов управления;</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М3 (общая сумма денежной массы в национальной валюте) – М2 + целевые, накопительные банковские депозиты и средства в </w:t>
      </w:r>
      <w:r w:rsidRPr="009F3407">
        <w:rPr>
          <w:rFonts w:ascii="Times" w:hAnsi="Times" w:cs="Times New Roman"/>
          <w:sz w:val="40"/>
          <w:szCs w:val="40"/>
        </w:rPr>
        <w:lastRenderedPageBreak/>
        <w:t>ценных бумагах населения, субъектов хозяйствования и местных органов власти;</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М4 (общая сумма денежной массы, включая иностранную валюту) – М3 + депозиты населения, субъектов хозяйствования и местных органов управления в иностранной валюте.</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Агрегаты М0, М1, М2 характеризуют наиболее высоколиквидную часть денежной массы, т.е. все средства денежного оборота, которые без предварительной продажи или другой финансовой информации используются в расчетах.</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Компоненты денежной массы позволяют установить уровень </w:t>
      </w:r>
      <w:proofErr w:type="spellStart"/>
      <w:r w:rsidRPr="009F3407">
        <w:rPr>
          <w:rFonts w:ascii="Times" w:hAnsi="Times" w:cs="Times New Roman"/>
          <w:sz w:val="40"/>
          <w:szCs w:val="40"/>
        </w:rPr>
        <w:t>монетаризации</w:t>
      </w:r>
      <w:proofErr w:type="spellEnd"/>
      <w:r w:rsidRPr="009F3407">
        <w:rPr>
          <w:rFonts w:ascii="Times" w:hAnsi="Times" w:cs="Times New Roman"/>
          <w:sz w:val="40"/>
          <w:szCs w:val="40"/>
        </w:rPr>
        <w:t xml:space="preserve"> экономики.</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Коэффициент </w:t>
      </w:r>
      <w:proofErr w:type="spellStart"/>
      <w:r w:rsidRPr="009F3407">
        <w:rPr>
          <w:rFonts w:ascii="Times" w:hAnsi="Times" w:cs="Times New Roman"/>
          <w:sz w:val="40"/>
          <w:szCs w:val="40"/>
        </w:rPr>
        <w:t>монетаризации</w:t>
      </w:r>
      <w:proofErr w:type="spellEnd"/>
      <w:r w:rsidRPr="009F3407">
        <w:rPr>
          <w:rFonts w:ascii="Times" w:hAnsi="Times" w:cs="Times New Roman"/>
          <w:sz w:val="40"/>
          <w:szCs w:val="40"/>
        </w:rPr>
        <w:t xml:space="preserve"> характеризует долю платежных средств в ВВП.</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b/>
          <w:bCs/>
          <w:sz w:val="40"/>
          <w:szCs w:val="40"/>
        </w:rPr>
        <w:t xml:space="preserve">   Денежная база</w:t>
      </w:r>
      <w:r w:rsidRPr="009F3407">
        <w:rPr>
          <w:rStyle w:val="apple-converted-space"/>
          <w:rFonts w:ascii="Times" w:hAnsi="Times" w:cs="Times New Roman"/>
          <w:color w:val="000000"/>
          <w:sz w:val="40"/>
          <w:szCs w:val="40"/>
        </w:rPr>
        <w:t> </w:t>
      </w:r>
      <w:r w:rsidRPr="009F3407">
        <w:rPr>
          <w:rFonts w:ascii="Times" w:hAnsi="Times" w:cs="Times New Roman"/>
          <w:sz w:val="40"/>
          <w:szCs w:val="40"/>
        </w:rPr>
        <w:t>- находящаяся в обращении денежная масса, включающая наличные деньги, счета и резервы коммерческих банков и другие финансовые активы. Итак, средства, составляющие денежную базу, частично находятся на руках у населения в виде наличности, частично - у банков в виде их резервов, находящихся на счетах в центральном банке. Соотношение между этими компонентами денежной базы зависит от уровня развития банковской и платежной систем, темпов инфляции, динамики доходов населения и т.д. Динамика денежной базы оказывает значительное влияние на денежную массу в обращении. При росте величины денежной базы центрального банка происходит увеличение денежного предложения в стране и наоборот.</w:t>
      </w:r>
    </w:p>
    <w:p w:rsidR="00BC0E83" w:rsidRPr="009F3407" w:rsidRDefault="00BC0E83" w:rsidP="009F3407">
      <w:pPr>
        <w:pStyle w:val="af3"/>
        <w:jc w:val="both"/>
        <w:rPr>
          <w:rFonts w:ascii="Times" w:hAnsi="Times" w:cs="Times New Roman"/>
          <w:sz w:val="40"/>
          <w:szCs w:val="40"/>
        </w:rPr>
      </w:pPr>
      <w:r w:rsidRPr="009F3407">
        <w:rPr>
          <w:rFonts w:ascii="Times" w:hAnsi="Times" w:cs="Times New Roman"/>
          <w:sz w:val="40"/>
          <w:szCs w:val="40"/>
        </w:rPr>
        <w:t xml:space="preserve">   Изменение структуры денежной базы также влияет на денежную массу. Например, если при неизменной величине денежной базы центральный банк снизит резервные требования, то уменьшатся обязательные резервы коммерческих банков и возрастут их избыточные резервы. Это приведет к увеличению денежного предложения, так как избыточные резервы являются источниками ресурсов для проведения коммерческими банками активных операций (выдачи кредитов и т.д.), в процессе которых создаются новые депозиты, т.е. безналичная денежная масса.</w:t>
      </w:r>
    </w:p>
    <w:p w:rsidR="00BC0E83" w:rsidRPr="009F3407" w:rsidRDefault="00BC0E83" w:rsidP="009F3407">
      <w:pPr>
        <w:jc w:val="both"/>
        <w:rPr>
          <w:rFonts w:ascii="Times" w:hAnsi="Times" w:cstheme="minorBidi"/>
          <w:sz w:val="40"/>
          <w:szCs w:val="40"/>
        </w:rPr>
      </w:pPr>
    </w:p>
    <w:p w:rsidR="00BC0E83" w:rsidRPr="009F3407" w:rsidRDefault="00BC0E83" w:rsidP="009F3407">
      <w:pPr>
        <w:jc w:val="both"/>
        <w:rPr>
          <w:rFonts w:ascii="Times" w:hAnsi="Times"/>
          <w:sz w:val="40"/>
          <w:szCs w:val="40"/>
        </w:rPr>
      </w:pPr>
    </w:p>
    <w:p w:rsidR="00BC0E83" w:rsidRPr="009F3407" w:rsidRDefault="00BC0E83" w:rsidP="009F3407">
      <w:pPr>
        <w:jc w:val="both"/>
        <w:rPr>
          <w:rFonts w:ascii="Times" w:eastAsiaTheme="minorHAnsi" w:hAnsi="Times"/>
          <w:b/>
          <w:sz w:val="40"/>
          <w:szCs w:val="40"/>
          <w:u w:val="single"/>
        </w:rPr>
      </w:pPr>
    </w:p>
    <w:p w:rsidR="00BC0E83" w:rsidRPr="009F3407" w:rsidRDefault="00BC0E83" w:rsidP="009F3407">
      <w:pPr>
        <w:pStyle w:val="aa"/>
        <w:shd w:val="clear" w:color="auto" w:fill="FFFFFF"/>
        <w:spacing w:before="0" w:beforeAutospacing="0" w:after="0" w:afterAutospacing="0"/>
        <w:ind w:firstLine="324"/>
        <w:jc w:val="both"/>
        <w:rPr>
          <w:rFonts w:ascii="Times" w:hAnsi="Times" w:cs="Arial"/>
          <w:b/>
          <w:i/>
          <w:color w:val="000000"/>
          <w:sz w:val="40"/>
          <w:szCs w:val="40"/>
          <w:u w:val="single"/>
        </w:rPr>
      </w:pPr>
      <w:r w:rsidRPr="009F3407">
        <w:rPr>
          <w:rFonts w:ascii="Times" w:hAnsi="Times" w:cs="Arial"/>
          <w:color w:val="000000"/>
          <w:sz w:val="40"/>
          <w:szCs w:val="40"/>
        </w:rPr>
        <w:br/>
      </w:r>
      <w:r w:rsidRPr="009F3407">
        <w:rPr>
          <w:rFonts w:ascii="Times" w:hAnsi="Times" w:cs="Arial"/>
          <w:color w:val="000000"/>
          <w:sz w:val="40"/>
          <w:szCs w:val="40"/>
        </w:rPr>
        <w:br/>
      </w:r>
      <w:r w:rsidRPr="009F3407">
        <w:rPr>
          <w:rFonts w:ascii="Times" w:hAnsi="Times" w:cs="Arial"/>
          <w:color w:val="000000"/>
          <w:sz w:val="40"/>
          <w:szCs w:val="40"/>
        </w:rPr>
        <w:br/>
      </w:r>
      <w:r w:rsidRPr="009F3407">
        <w:rPr>
          <w:rFonts w:ascii="Times" w:hAnsi="Times" w:cs="Arial"/>
          <w:color w:val="000000"/>
          <w:sz w:val="40"/>
          <w:szCs w:val="40"/>
        </w:rPr>
        <w:br/>
      </w:r>
    </w:p>
    <w:p w:rsidR="00BC0E83" w:rsidRPr="009F3407" w:rsidRDefault="00BC0E83" w:rsidP="009F3407">
      <w:pPr>
        <w:pStyle w:val="aa"/>
        <w:shd w:val="clear" w:color="auto" w:fill="FFFFFF"/>
        <w:spacing w:before="0" w:beforeAutospacing="0" w:after="0" w:afterAutospacing="0"/>
        <w:ind w:firstLine="324"/>
        <w:jc w:val="both"/>
        <w:rPr>
          <w:rFonts w:ascii="Times" w:hAnsi="Times"/>
          <w:b/>
          <w:i/>
          <w:color w:val="333333"/>
          <w:sz w:val="40"/>
          <w:szCs w:val="40"/>
        </w:rPr>
      </w:pPr>
      <w:r w:rsidRPr="009F3407">
        <w:rPr>
          <w:rFonts w:ascii="Times" w:hAnsi="Times" w:cs="Arial"/>
          <w:color w:val="000000"/>
          <w:sz w:val="40"/>
          <w:szCs w:val="40"/>
        </w:rPr>
        <w:br/>
      </w:r>
      <w:r w:rsidRPr="009F3407">
        <w:rPr>
          <w:rFonts w:ascii="Times" w:hAnsi="Times" w:cs="Arial"/>
          <w:color w:val="000000"/>
          <w:sz w:val="40"/>
          <w:szCs w:val="40"/>
        </w:rPr>
        <w:br/>
      </w:r>
    </w:p>
    <w:p w:rsidR="00C95435" w:rsidRPr="009F3407" w:rsidRDefault="00C95435" w:rsidP="009F3407">
      <w:pPr>
        <w:overflowPunct/>
        <w:autoSpaceDE/>
        <w:autoSpaceDN/>
        <w:adjustRightInd/>
        <w:jc w:val="both"/>
        <w:textAlignment w:val="auto"/>
        <w:rPr>
          <w:rFonts w:eastAsiaTheme="minorHAnsi"/>
          <w:b/>
          <w:bCs/>
          <w:sz w:val="40"/>
          <w:szCs w:val="40"/>
        </w:rPr>
      </w:pPr>
      <w:r w:rsidRPr="009F3407">
        <w:rPr>
          <w:rFonts w:eastAsiaTheme="minorHAnsi"/>
          <w:b/>
          <w:bCs/>
          <w:sz w:val="40"/>
          <w:szCs w:val="40"/>
        </w:rPr>
        <w:br w:type="page"/>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b/>
          <w:bCs/>
          <w:sz w:val="40"/>
          <w:szCs w:val="40"/>
        </w:rPr>
        <w:lastRenderedPageBreak/>
        <w:t>46. Понятие и структура платежной системы.</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 xml:space="preserve">В широком смысле платежная система определяется как «некая среда, цементирующая в масштабах той или иной страны договоренности и процессы как институционального, так и </w:t>
      </w:r>
      <w:proofErr w:type="spellStart"/>
      <w:r w:rsidRPr="009F3407">
        <w:rPr>
          <w:rFonts w:eastAsiaTheme="minorHAnsi"/>
          <w:sz w:val="40"/>
          <w:szCs w:val="40"/>
        </w:rPr>
        <w:t>инфрасктруктурного</w:t>
      </w:r>
      <w:proofErr w:type="spellEnd"/>
      <w:r w:rsidRPr="009F3407">
        <w:rPr>
          <w:rFonts w:eastAsiaTheme="minorHAnsi"/>
          <w:sz w:val="40"/>
          <w:szCs w:val="40"/>
        </w:rPr>
        <w:t xml:space="preserve"> плана с целью перевода денежных требований в виде обязательств коммерческих банков и центрального банка».</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В узком смысле платежная система определяется как совокупность институтов, инструментов и процедур, используемых для перевода денежных средств между экономическими агентами с целью погашения возникающих у них ежедневно платежных обязательств. Так, в законе о национальной платежной системе дано следующее определение: «Платежная система – совокупность организаций, взаимодействующих по правилам платежной системы в целях осуществления перевода денежных средств, включающая оператора платежной системы, операторов услуг платежной инфраструктуры и участников платежной системы, из которых как минимум три организации являются операторами по переводу денежных средств».</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Ключевые компоненты платежной системы в национальном масштабе (структура ПС):</w:t>
      </w:r>
    </w:p>
    <w:p w:rsidR="000D63CA" w:rsidRPr="009F3407" w:rsidRDefault="000D63CA" w:rsidP="009F3407">
      <w:pPr>
        <w:numPr>
          <w:ilvl w:val="0"/>
          <w:numId w:val="37"/>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Межбанковские платежные системы</w:t>
      </w:r>
    </w:p>
    <w:p w:rsidR="000D63CA" w:rsidRPr="009F3407" w:rsidRDefault="000D63CA" w:rsidP="009F3407">
      <w:pPr>
        <w:numPr>
          <w:ilvl w:val="0"/>
          <w:numId w:val="37"/>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Клиринговые системы и системы расчетов по сделкам с ценными бумагами</w:t>
      </w:r>
    </w:p>
    <w:p w:rsidR="000D63CA" w:rsidRPr="009F3407" w:rsidRDefault="000D63CA" w:rsidP="009F3407">
      <w:pPr>
        <w:numPr>
          <w:ilvl w:val="0"/>
          <w:numId w:val="37"/>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Центральные депозитарии ценных бумаг</w:t>
      </w:r>
    </w:p>
    <w:p w:rsidR="000D63CA" w:rsidRPr="009F3407" w:rsidRDefault="000D63CA" w:rsidP="009F3407">
      <w:pPr>
        <w:numPr>
          <w:ilvl w:val="0"/>
          <w:numId w:val="37"/>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Небанковские учреждения – поставщики платежных услуг</w:t>
      </w:r>
    </w:p>
    <w:p w:rsidR="000D63CA" w:rsidRPr="009F3407" w:rsidRDefault="000D63CA" w:rsidP="009F3407">
      <w:pPr>
        <w:overflowPunct/>
        <w:autoSpaceDE/>
        <w:autoSpaceDN/>
        <w:adjustRightInd/>
        <w:spacing w:before="100" w:beforeAutospacing="1" w:after="100" w:afterAutospacing="1"/>
        <w:ind w:left="360"/>
        <w:jc w:val="both"/>
        <w:textAlignment w:val="auto"/>
        <w:rPr>
          <w:rFonts w:eastAsiaTheme="minorHAnsi"/>
          <w:sz w:val="40"/>
          <w:szCs w:val="40"/>
        </w:rPr>
      </w:pPr>
      <w:r w:rsidRPr="009F3407">
        <w:rPr>
          <w:rFonts w:eastAsiaTheme="minorHAnsi"/>
          <w:sz w:val="40"/>
          <w:szCs w:val="40"/>
        </w:rPr>
        <w:t>Схемы с использованием электронных денег и т.д.</w:t>
      </w:r>
    </w:p>
    <w:p w:rsidR="000D63CA" w:rsidRPr="009F3407" w:rsidRDefault="000D63CA" w:rsidP="009F3407">
      <w:pPr>
        <w:overflowPunct/>
        <w:autoSpaceDE/>
        <w:autoSpaceDN/>
        <w:adjustRightInd/>
        <w:jc w:val="both"/>
        <w:textAlignment w:val="auto"/>
        <w:rPr>
          <w:rFonts w:eastAsiaTheme="minorHAnsi"/>
          <w:b/>
          <w:bCs/>
          <w:sz w:val="40"/>
          <w:szCs w:val="40"/>
        </w:rPr>
      </w:pPr>
      <w:r w:rsidRPr="009F3407">
        <w:rPr>
          <w:rFonts w:eastAsiaTheme="minorHAnsi"/>
          <w:b/>
          <w:bCs/>
          <w:sz w:val="40"/>
          <w:szCs w:val="40"/>
        </w:rPr>
        <w:br w:type="page"/>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b/>
          <w:bCs/>
          <w:sz w:val="40"/>
          <w:szCs w:val="40"/>
        </w:rPr>
        <w:lastRenderedPageBreak/>
        <w:t>47. Понятие и элементы банковской системы: теоретические и практические аспекты</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iCs/>
          <w:sz w:val="40"/>
          <w:szCs w:val="40"/>
        </w:rPr>
        <w:t>Банковская система</w:t>
      </w:r>
      <w:r w:rsidRPr="009F3407">
        <w:rPr>
          <w:rFonts w:eastAsiaTheme="minorHAnsi"/>
          <w:sz w:val="40"/>
          <w:szCs w:val="40"/>
        </w:rPr>
        <w:t xml:space="preserve"> – это включенная в экономическую систему страны совокупность кредитных организаций, каждая их которых выполняет особые функции, осуществляет перечень денежных операций и удовлетворяет потребности общества в банковских продуктах. Это ключевое звено кредитной системы. </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По закону о банках и банковской деятельности, банковская система РФ включает в себя Банк России, кредитные организации, а также представительства иностранных банков.</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У нас 2-х уровневая система: 1 уровень-ЦБ, 2 уровень-коммерческие банки.</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Банковская система включает в себя следующие элементы:</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b/>
          <w:bCs/>
          <w:sz w:val="40"/>
          <w:szCs w:val="40"/>
          <w:u w:val="single"/>
        </w:rPr>
        <w:t xml:space="preserve">Фундаментальный блок: </w:t>
      </w:r>
    </w:p>
    <w:p w:rsidR="000D63CA" w:rsidRPr="009F3407" w:rsidRDefault="000D63CA" w:rsidP="009F3407">
      <w:pPr>
        <w:numPr>
          <w:ilvl w:val="0"/>
          <w:numId w:val="38"/>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банк, как кредитно-денежный институт;</w:t>
      </w:r>
    </w:p>
    <w:p w:rsidR="000D63CA" w:rsidRPr="009F3407" w:rsidRDefault="000D63CA" w:rsidP="009F3407">
      <w:pPr>
        <w:numPr>
          <w:ilvl w:val="0"/>
          <w:numId w:val="38"/>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правила банковской деятельности</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iCs/>
          <w:sz w:val="40"/>
          <w:szCs w:val="40"/>
        </w:rPr>
        <w:t>Банк</w:t>
      </w:r>
      <w:r w:rsidRPr="009F3407">
        <w:rPr>
          <w:rFonts w:eastAsiaTheme="minorHAnsi"/>
          <w:sz w:val="40"/>
          <w:szCs w:val="40"/>
        </w:rPr>
        <w:t xml:space="preserve"> можно определить как денежно-кредитный институт, регулирующий платежный оборот в наличной и безналичной форме.</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iCs/>
          <w:sz w:val="40"/>
          <w:szCs w:val="40"/>
        </w:rPr>
        <w:t>Банк</w:t>
      </w:r>
      <w:r w:rsidRPr="009F3407">
        <w:rPr>
          <w:rFonts w:eastAsiaTheme="minorHAnsi"/>
          <w:sz w:val="40"/>
          <w:szCs w:val="40"/>
        </w:rPr>
        <w:t xml:space="preserve"> – финансовая организация, основные виды деятельности которой - привлечение и размещение денежных средств, а также проведение расчетов.</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iCs/>
          <w:sz w:val="40"/>
          <w:szCs w:val="40"/>
        </w:rPr>
        <w:t>Роль банка</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Банк обеспечивает:</w:t>
      </w:r>
    </w:p>
    <w:p w:rsidR="000D63CA" w:rsidRPr="009F3407" w:rsidRDefault="000D63CA" w:rsidP="009F3407">
      <w:pPr>
        <w:numPr>
          <w:ilvl w:val="0"/>
          <w:numId w:val="39"/>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концентрацию свободных капиталов и ресурсов, необходимых для поддержания непрерывности и ускорения производства</w:t>
      </w:r>
    </w:p>
    <w:p w:rsidR="000D63CA" w:rsidRPr="009F3407" w:rsidRDefault="000D63CA" w:rsidP="009F3407">
      <w:pPr>
        <w:numPr>
          <w:ilvl w:val="0"/>
          <w:numId w:val="39"/>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упорядочение и рационализацию денежного оборота</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lastRenderedPageBreak/>
        <w:t>Функции банка:</w:t>
      </w:r>
    </w:p>
    <w:p w:rsidR="000D63CA" w:rsidRPr="009F3407" w:rsidRDefault="000D63CA" w:rsidP="009F3407">
      <w:pPr>
        <w:numPr>
          <w:ilvl w:val="0"/>
          <w:numId w:val="40"/>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 xml:space="preserve">Аккумуляция средств </w:t>
      </w:r>
    </w:p>
    <w:p w:rsidR="000D63CA" w:rsidRPr="009F3407" w:rsidRDefault="000D63CA" w:rsidP="009F3407">
      <w:pPr>
        <w:numPr>
          <w:ilvl w:val="0"/>
          <w:numId w:val="40"/>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 xml:space="preserve">Регулирование денежного обращения – банки создают возможность совершения обмена, оборота денежных средств и капитала посредством </w:t>
      </w:r>
      <w:proofErr w:type="spellStart"/>
      <w:r w:rsidRPr="009F3407">
        <w:rPr>
          <w:rFonts w:eastAsiaTheme="minorHAnsi"/>
          <w:sz w:val="40"/>
          <w:szCs w:val="40"/>
        </w:rPr>
        <w:t>эмитирования</w:t>
      </w:r>
      <w:proofErr w:type="spellEnd"/>
      <w:r w:rsidRPr="009F3407">
        <w:rPr>
          <w:rFonts w:eastAsiaTheme="minorHAnsi"/>
          <w:sz w:val="40"/>
          <w:szCs w:val="40"/>
        </w:rPr>
        <w:t xml:space="preserve"> платежных средств, кредитования</w:t>
      </w:r>
    </w:p>
    <w:p w:rsidR="000D63CA" w:rsidRPr="009F3407" w:rsidRDefault="000D63CA" w:rsidP="009F3407">
      <w:pPr>
        <w:numPr>
          <w:ilvl w:val="0"/>
          <w:numId w:val="40"/>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 xml:space="preserve">Посредническая – через банки идут платежи, банк перераспределяет ресурсы и капитал </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Принципы банковской деятельности:</w:t>
      </w:r>
    </w:p>
    <w:p w:rsidR="000D63CA" w:rsidRPr="009F3407" w:rsidRDefault="000D63CA" w:rsidP="009F3407">
      <w:pPr>
        <w:numPr>
          <w:ilvl w:val="0"/>
          <w:numId w:val="41"/>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Ориентация на удовлетворение потребностей клиентов</w:t>
      </w:r>
    </w:p>
    <w:p w:rsidR="000D63CA" w:rsidRPr="009F3407" w:rsidRDefault="000D63CA" w:rsidP="009F3407">
      <w:pPr>
        <w:numPr>
          <w:ilvl w:val="0"/>
          <w:numId w:val="41"/>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Принцип платности</w:t>
      </w:r>
    </w:p>
    <w:p w:rsidR="000D63CA" w:rsidRPr="009F3407" w:rsidRDefault="000D63CA" w:rsidP="009F3407">
      <w:pPr>
        <w:numPr>
          <w:ilvl w:val="0"/>
          <w:numId w:val="41"/>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Принцип взаимной заинтересованности сторон</w:t>
      </w:r>
    </w:p>
    <w:p w:rsidR="000D63CA" w:rsidRPr="009F3407" w:rsidRDefault="000D63CA" w:rsidP="009F3407">
      <w:pPr>
        <w:numPr>
          <w:ilvl w:val="0"/>
          <w:numId w:val="41"/>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Принцип планомерности банковской деятельности</w:t>
      </w:r>
    </w:p>
    <w:p w:rsidR="000D63CA" w:rsidRPr="009F3407" w:rsidRDefault="000D63CA" w:rsidP="009F3407">
      <w:pPr>
        <w:numPr>
          <w:ilvl w:val="0"/>
          <w:numId w:val="41"/>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Принцип рациональной деятельности</w:t>
      </w:r>
    </w:p>
    <w:p w:rsidR="000D63CA" w:rsidRPr="009F3407" w:rsidRDefault="000D63CA" w:rsidP="009F3407">
      <w:pPr>
        <w:numPr>
          <w:ilvl w:val="0"/>
          <w:numId w:val="41"/>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Принцип законопослушания</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b/>
          <w:bCs/>
          <w:sz w:val="40"/>
          <w:szCs w:val="40"/>
          <w:u w:val="single"/>
        </w:rPr>
        <w:t>Организационный блок:</w:t>
      </w:r>
      <w:r w:rsidRPr="009F3407">
        <w:rPr>
          <w:rFonts w:eastAsiaTheme="minorHAnsi"/>
          <w:b/>
          <w:bCs/>
          <w:sz w:val="40"/>
          <w:szCs w:val="40"/>
        </w:rPr>
        <w:t xml:space="preserve"> </w:t>
      </w:r>
    </w:p>
    <w:p w:rsidR="000D63CA" w:rsidRPr="009F3407" w:rsidRDefault="000D63CA" w:rsidP="009F3407">
      <w:pPr>
        <w:numPr>
          <w:ilvl w:val="0"/>
          <w:numId w:val="42"/>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виды банков и небанковских кредитных организаций;</w:t>
      </w:r>
    </w:p>
    <w:p w:rsidR="000D63CA" w:rsidRPr="009F3407" w:rsidRDefault="000D63CA" w:rsidP="009F3407">
      <w:pPr>
        <w:numPr>
          <w:ilvl w:val="0"/>
          <w:numId w:val="42"/>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основы банковской деятельности;</w:t>
      </w:r>
    </w:p>
    <w:p w:rsidR="000D63CA" w:rsidRPr="009F3407" w:rsidRDefault="000D63CA" w:rsidP="009F3407">
      <w:pPr>
        <w:numPr>
          <w:ilvl w:val="0"/>
          <w:numId w:val="42"/>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организационная основа банковской деятельности;</w:t>
      </w:r>
    </w:p>
    <w:p w:rsidR="000D63CA" w:rsidRPr="009F3407" w:rsidRDefault="000D63CA" w:rsidP="009F3407">
      <w:pPr>
        <w:numPr>
          <w:ilvl w:val="0"/>
          <w:numId w:val="42"/>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банковская инфраструктура</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 xml:space="preserve">Банки специального назначения: выполняют операции по указанию ОИВ, являются уполномоченными банками, осуществляют финансирование </w:t>
      </w:r>
      <w:proofErr w:type="spellStart"/>
      <w:r w:rsidRPr="009F3407">
        <w:rPr>
          <w:rFonts w:eastAsiaTheme="minorHAnsi"/>
          <w:sz w:val="40"/>
          <w:szCs w:val="40"/>
        </w:rPr>
        <w:t>гос</w:t>
      </w:r>
      <w:proofErr w:type="gramStart"/>
      <w:r w:rsidRPr="009F3407">
        <w:rPr>
          <w:rFonts w:eastAsiaTheme="minorHAnsi"/>
          <w:sz w:val="40"/>
          <w:szCs w:val="40"/>
        </w:rPr>
        <w:t>.п</w:t>
      </w:r>
      <w:proofErr w:type="gramEnd"/>
      <w:r w:rsidRPr="009F3407">
        <w:rPr>
          <w:rFonts w:eastAsiaTheme="minorHAnsi"/>
          <w:sz w:val="40"/>
          <w:szCs w:val="40"/>
        </w:rPr>
        <w:t>рограмм</w:t>
      </w:r>
      <w:proofErr w:type="spellEnd"/>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 xml:space="preserve">Кредитные </w:t>
      </w:r>
      <w:proofErr w:type="spellStart"/>
      <w:r w:rsidRPr="009F3407">
        <w:rPr>
          <w:rFonts w:eastAsiaTheme="minorHAnsi"/>
          <w:sz w:val="40"/>
          <w:szCs w:val="40"/>
        </w:rPr>
        <w:t>орг-ции</w:t>
      </w:r>
      <w:proofErr w:type="spellEnd"/>
      <w:r w:rsidRPr="009F3407">
        <w:rPr>
          <w:rFonts w:eastAsiaTheme="minorHAnsi"/>
          <w:sz w:val="40"/>
          <w:szCs w:val="40"/>
        </w:rPr>
        <w:t>, не имеющие статуса банка – это кредитные организации, имеющие право осуществлять операции, предусмотренные законом. Не имеет лицензии на осуществление банковской деятельности.</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 xml:space="preserve">Иностранный банк - банк, призываемый таковым по законодательству </w:t>
      </w:r>
      <w:proofErr w:type="spellStart"/>
      <w:r w:rsidRPr="009F3407">
        <w:rPr>
          <w:rFonts w:eastAsiaTheme="minorHAnsi"/>
          <w:sz w:val="40"/>
          <w:szCs w:val="40"/>
        </w:rPr>
        <w:t>иностр</w:t>
      </w:r>
      <w:proofErr w:type="spellEnd"/>
      <w:r w:rsidRPr="009F3407">
        <w:rPr>
          <w:rFonts w:eastAsiaTheme="minorHAnsi"/>
          <w:sz w:val="40"/>
          <w:szCs w:val="40"/>
        </w:rPr>
        <w:t>. гос-ва, на территории которого он зарегистрирован.</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iCs/>
          <w:sz w:val="40"/>
          <w:szCs w:val="40"/>
        </w:rPr>
        <w:lastRenderedPageBreak/>
        <w:t>Банковская инфраструктура:</w:t>
      </w:r>
      <w:r w:rsidRPr="009F3407">
        <w:rPr>
          <w:rFonts w:eastAsiaTheme="minorHAnsi"/>
          <w:sz w:val="40"/>
          <w:szCs w:val="40"/>
        </w:rPr>
        <w:t xml:space="preserve"> предприятия, агентства и службы, которые обеспечивают жизнедеятельность банков: законодательство, бюро кредитных историй, </w:t>
      </w:r>
      <w:proofErr w:type="spellStart"/>
      <w:r w:rsidRPr="009F3407">
        <w:rPr>
          <w:rFonts w:eastAsiaTheme="minorHAnsi"/>
          <w:sz w:val="40"/>
          <w:szCs w:val="40"/>
        </w:rPr>
        <w:t>коллекторские</w:t>
      </w:r>
      <w:proofErr w:type="spellEnd"/>
      <w:r w:rsidRPr="009F3407">
        <w:rPr>
          <w:rFonts w:eastAsiaTheme="minorHAnsi"/>
          <w:sz w:val="40"/>
          <w:szCs w:val="40"/>
        </w:rPr>
        <w:t xml:space="preserve"> </w:t>
      </w:r>
      <w:proofErr w:type="spellStart"/>
      <w:r w:rsidRPr="009F3407">
        <w:rPr>
          <w:rFonts w:eastAsiaTheme="minorHAnsi"/>
          <w:sz w:val="40"/>
          <w:szCs w:val="40"/>
        </w:rPr>
        <w:t>агенства</w:t>
      </w:r>
      <w:proofErr w:type="spellEnd"/>
      <w:r w:rsidRPr="009F3407">
        <w:rPr>
          <w:rFonts w:eastAsiaTheme="minorHAnsi"/>
          <w:sz w:val="40"/>
          <w:szCs w:val="40"/>
        </w:rPr>
        <w:t xml:space="preserve">, оценочные компании и </w:t>
      </w:r>
      <w:proofErr w:type="spellStart"/>
      <w:r w:rsidRPr="009F3407">
        <w:rPr>
          <w:rFonts w:eastAsiaTheme="minorHAnsi"/>
          <w:sz w:val="40"/>
          <w:szCs w:val="40"/>
        </w:rPr>
        <w:t>тд</w:t>
      </w:r>
      <w:proofErr w:type="spellEnd"/>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b/>
          <w:bCs/>
          <w:sz w:val="40"/>
          <w:szCs w:val="40"/>
          <w:u w:val="single"/>
        </w:rPr>
        <w:t xml:space="preserve">Регулирующий блок: </w:t>
      </w:r>
    </w:p>
    <w:p w:rsidR="000D63CA" w:rsidRPr="009F3407" w:rsidRDefault="000D63CA" w:rsidP="009F3407">
      <w:pPr>
        <w:numPr>
          <w:ilvl w:val="0"/>
          <w:numId w:val="43"/>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государственное регулирование кредитной деятельности</w:t>
      </w:r>
    </w:p>
    <w:p w:rsidR="000D63CA" w:rsidRPr="009F3407" w:rsidRDefault="000D63CA" w:rsidP="009F3407">
      <w:pPr>
        <w:numPr>
          <w:ilvl w:val="0"/>
          <w:numId w:val="43"/>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банковское законодательство</w:t>
      </w:r>
    </w:p>
    <w:p w:rsidR="000D63CA" w:rsidRPr="009F3407" w:rsidRDefault="000D63CA" w:rsidP="009F3407">
      <w:pPr>
        <w:numPr>
          <w:ilvl w:val="0"/>
          <w:numId w:val="43"/>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нормативные положения ЦБ РФ</w:t>
      </w:r>
    </w:p>
    <w:p w:rsidR="000D63CA" w:rsidRPr="009F3407" w:rsidRDefault="000D63CA" w:rsidP="009F3407">
      <w:pPr>
        <w:numPr>
          <w:ilvl w:val="0"/>
          <w:numId w:val="43"/>
        </w:num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инструктивные материалы, разрабатываемые коммерческими банками в целях регулирования их деятельности</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proofErr w:type="spellStart"/>
      <w:r w:rsidRPr="009F3407">
        <w:rPr>
          <w:rFonts w:eastAsiaTheme="minorHAnsi"/>
          <w:iCs/>
          <w:sz w:val="40"/>
          <w:szCs w:val="40"/>
        </w:rPr>
        <w:t>гос</w:t>
      </w:r>
      <w:proofErr w:type="gramStart"/>
      <w:r w:rsidRPr="009F3407">
        <w:rPr>
          <w:rFonts w:eastAsiaTheme="minorHAnsi"/>
          <w:iCs/>
          <w:sz w:val="40"/>
          <w:szCs w:val="40"/>
        </w:rPr>
        <w:t>.р</w:t>
      </w:r>
      <w:proofErr w:type="gramEnd"/>
      <w:r w:rsidRPr="009F3407">
        <w:rPr>
          <w:rFonts w:eastAsiaTheme="minorHAnsi"/>
          <w:iCs/>
          <w:sz w:val="40"/>
          <w:szCs w:val="40"/>
        </w:rPr>
        <w:t>егулирование</w:t>
      </w:r>
      <w:proofErr w:type="spellEnd"/>
      <w:r w:rsidRPr="009F3407">
        <w:rPr>
          <w:rFonts w:eastAsiaTheme="minorHAnsi"/>
          <w:iCs/>
          <w:sz w:val="40"/>
          <w:szCs w:val="40"/>
        </w:rPr>
        <w:t xml:space="preserve"> </w:t>
      </w:r>
      <w:proofErr w:type="spellStart"/>
      <w:r w:rsidRPr="009F3407">
        <w:rPr>
          <w:rFonts w:eastAsiaTheme="minorHAnsi"/>
          <w:iCs/>
          <w:sz w:val="40"/>
          <w:szCs w:val="40"/>
        </w:rPr>
        <w:t>банк.деятельности</w:t>
      </w:r>
      <w:proofErr w:type="spellEnd"/>
      <w:r w:rsidRPr="009F3407">
        <w:rPr>
          <w:rFonts w:eastAsiaTheme="minorHAnsi"/>
          <w:sz w:val="40"/>
          <w:szCs w:val="40"/>
        </w:rPr>
        <w:t>: Конституция страны; законодательство, регулирующее деятельность финансовых и нефинансовых институтов; законы о бирже, акциях, ценных бумагах; стратегические документы, определяющие развитие банковской системы.</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iCs/>
          <w:sz w:val="40"/>
          <w:szCs w:val="40"/>
        </w:rPr>
        <w:t xml:space="preserve">Банковское </w:t>
      </w:r>
      <w:proofErr w:type="spellStart"/>
      <w:r w:rsidRPr="009F3407">
        <w:rPr>
          <w:rFonts w:eastAsiaTheme="minorHAnsi"/>
          <w:iCs/>
          <w:sz w:val="40"/>
          <w:szCs w:val="40"/>
        </w:rPr>
        <w:t>зак-во</w:t>
      </w:r>
      <w:proofErr w:type="spellEnd"/>
      <w:r w:rsidRPr="009F3407">
        <w:rPr>
          <w:rFonts w:eastAsiaTheme="minorHAnsi"/>
          <w:iCs/>
          <w:sz w:val="40"/>
          <w:szCs w:val="40"/>
        </w:rPr>
        <w:t>:</w:t>
      </w:r>
      <w:r w:rsidRPr="009F3407">
        <w:rPr>
          <w:rFonts w:eastAsiaTheme="minorHAnsi"/>
          <w:sz w:val="40"/>
          <w:szCs w:val="40"/>
        </w:rPr>
        <w:t xml:space="preserve"> призвано регулировать банковскую деятельность. В РФ это ФЗ о ЦБ РФ; ФЗ о банках и банковской деятельности; О несостоятельности (банкротстве) кредитных организаций; О страховании вкладов ФЛ в банках РФ; О кредитных историях; О национальной платежной системе.</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iCs/>
          <w:sz w:val="40"/>
          <w:szCs w:val="40"/>
        </w:rPr>
        <w:t>Нормативные акты ЦБ:</w:t>
      </w:r>
      <w:r w:rsidRPr="009F3407">
        <w:rPr>
          <w:rFonts w:eastAsiaTheme="minorHAnsi"/>
          <w:sz w:val="40"/>
          <w:szCs w:val="40"/>
        </w:rPr>
        <w:t xml:space="preserve"> устанавливают требования к капиталу банков, управлению рисками, организации </w:t>
      </w:r>
      <w:proofErr w:type="spellStart"/>
      <w:r w:rsidRPr="009F3407">
        <w:rPr>
          <w:rFonts w:eastAsiaTheme="minorHAnsi"/>
          <w:sz w:val="40"/>
          <w:szCs w:val="40"/>
        </w:rPr>
        <w:t>внутрибанковского</w:t>
      </w:r>
      <w:proofErr w:type="spellEnd"/>
      <w:r w:rsidRPr="009F3407">
        <w:rPr>
          <w:rFonts w:eastAsiaTheme="minorHAnsi"/>
          <w:sz w:val="40"/>
          <w:szCs w:val="40"/>
        </w:rPr>
        <w:t xml:space="preserve"> контроля, правила ведения банковского дела.</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Различные подзаконные акты, нормы м/д права, м/д договора РФ</w:t>
      </w:r>
    </w:p>
    <w:p w:rsidR="000D63CA" w:rsidRPr="009F3407" w:rsidRDefault="000D63CA" w:rsidP="009F3407">
      <w:pPr>
        <w:overflowPunct/>
        <w:autoSpaceDE/>
        <w:autoSpaceDN/>
        <w:adjustRightInd/>
        <w:jc w:val="both"/>
        <w:textAlignment w:val="auto"/>
        <w:rPr>
          <w:rFonts w:eastAsiaTheme="minorHAnsi"/>
          <w:b/>
          <w:bCs/>
          <w:sz w:val="40"/>
          <w:szCs w:val="40"/>
        </w:rPr>
      </w:pPr>
      <w:r w:rsidRPr="009F3407">
        <w:rPr>
          <w:rFonts w:eastAsiaTheme="minorHAnsi"/>
          <w:b/>
          <w:bCs/>
          <w:sz w:val="40"/>
          <w:szCs w:val="40"/>
        </w:rPr>
        <w:br w:type="page"/>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b/>
          <w:bCs/>
          <w:sz w:val="40"/>
          <w:szCs w:val="40"/>
        </w:rPr>
        <w:lastRenderedPageBreak/>
        <w:t>48. Понятие инфраструктуры кредитной системы и ее особенности в России.</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Кредитная система может быть охарактеризована в соответствии с тремя аспектами: сущностным, институциональным и функциональным.</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В сущностном аспекте кредитная система представляет собой систему кредитно-финансовых отношений, возникающих в связи с предоставлением, использованием и погашением ссуд на условиях возвратности, платности и срочности.</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С институциональной точки зрения — это система кредитно-финансовых учреждений, обслуживающих кредитные отношения (банки, финансовые компании, фондовые и валютные биржи, страховые компании и т. п.).</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С функциональных позиций кредитная система − это совокупность видов и форм кредита.</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b/>
          <w:bCs/>
          <w:sz w:val="40"/>
          <w:szCs w:val="40"/>
        </w:rPr>
        <w:t>Структура кредитной системы</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Все кредитные учреждения взаимосвязаны и составляют определенную иерархическую структуру.</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Ядро всей кредитной системы составляет банковская система. Одноуровневая банковская система предполагает использование в основном горизонтальных связей между банками, универсализацию проводимых ими операций и выполнение аналогичных функций.</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Двухуровневая банковская система основана на связях между банками в двух плоскостях: по горизонтали и вертикали. По вертикали возникают отношения подчинения центральному банку как руководящему и регулирующему органу низовых звеньев системы.</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 xml:space="preserve">Кредитная система государства складывается из банковской системы и совокупности, так называемых небанковских банков, т. </w:t>
      </w:r>
      <w:r w:rsidRPr="009F3407">
        <w:rPr>
          <w:rFonts w:eastAsiaTheme="minorHAnsi"/>
          <w:sz w:val="40"/>
          <w:szCs w:val="40"/>
        </w:rPr>
        <w:lastRenderedPageBreak/>
        <w:t>е. небанковских кредитно-финансовых институтов, способных аккумулировать временно свободные средства и размещать их с помощью кредита. В мировой практике небанковские кредитно-финансовые институты представлены инвестиционными, финансовыми и страховыми компаниями, пенсионными фондами, сберегательными кассами, ломбардами и кредитной кооперацией. Эти учреждения, формально не являясь банками, выполняют многие банковские операции и конкурируют с банками. Однако несмотря на постепенное стирание различий между банками и небанковскими кредитно-финансовыми институтами, ядром кредитной инфраструктуры остается банковская система.</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b/>
          <w:bCs/>
          <w:sz w:val="40"/>
          <w:szCs w:val="40"/>
        </w:rPr>
        <w:t>Особенности кредитной системы России</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В России предусмотрена двухуровневая банковская система. В настоящее время заключаются в явном преобладании коммерческих банков, слабо диверсифицированной структуре (ограничено количество видов других кредитных организаций), нечеткости законодательного регулирования прочих кредитных организаций, не включенных в банковскую систему, и отсутствии единых подходов к надзору за их деятельностью, низком качестве управления в целом ряде кредитных организаций, включая неэффективность систем управления рисками и внутреннего контроля, слабом развитии современных банковских технологий.</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bookmarkStart w:id="3" w:name="a2"/>
      <w:bookmarkEnd w:id="3"/>
    </w:p>
    <w:p w:rsidR="000D63CA" w:rsidRPr="009F3407" w:rsidRDefault="000D63CA" w:rsidP="009F3407">
      <w:pPr>
        <w:overflowPunct/>
        <w:autoSpaceDE/>
        <w:autoSpaceDN/>
        <w:adjustRightInd/>
        <w:jc w:val="both"/>
        <w:textAlignment w:val="auto"/>
        <w:rPr>
          <w:rFonts w:eastAsiaTheme="minorHAnsi"/>
          <w:b/>
          <w:bCs/>
          <w:sz w:val="40"/>
          <w:szCs w:val="40"/>
        </w:rPr>
      </w:pPr>
      <w:r w:rsidRPr="009F3407">
        <w:rPr>
          <w:rFonts w:eastAsiaTheme="minorHAnsi"/>
          <w:b/>
          <w:bCs/>
          <w:sz w:val="40"/>
          <w:szCs w:val="40"/>
        </w:rPr>
        <w:br w:type="page"/>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b/>
          <w:bCs/>
          <w:sz w:val="40"/>
          <w:szCs w:val="40"/>
        </w:rPr>
        <w:lastRenderedPageBreak/>
        <w:t>49. Понятие качественных и количественных границ кредита на макро- и микроуровне; значение их соблюдения в современных условиях.</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i/>
          <w:iCs/>
          <w:sz w:val="40"/>
          <w:szCs w:val="40"/>
        </w:rPr>
        <w:t>Граница кредита</w:t>
      </w:r>
      <w:r w:rsidRPr="009F3407">
        <w:rPr>
          <w:rFonts w:eastAsiaTheme="minorHAnsi"/>
          <w:sz w:val="40"/>
          <w:szCs w:val="40"/>
        </w:rPr>
        <w:t xml:space="preserve"> - это условная черта, отделяющая часть экономики (или конкретного субъекта), где определённая форма кредита применяется, от части (или субъекта), где она не используется. В узком значении граница кредита - лимиты кредитования. </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i/>
          <w:iCs/>
          <w:sz w:val="40"/>
          <w:szCs w:val="40"/>
        </w:rPr>
        <w:t>На макроуровне</w:t>
      </w:r>
      <w:r w:rsidRPr="009F3407">
        <w:rPr>
          <w:rFonts w:eastAsiaTheme="minorHAnsi"/>
          <w:sz w:val="40"/>
          <w:szCs w:val="40"/>
        </w:rPr>
        <w:t xml:space="preserve"> граница кредита определяется отраслями экономики, где применяется та или иная форма кредита, или конкретными странами - при международном кредите. Границы устанавливаются на макроуровне в виде определенных показателей объема кредитных вложений к ВВП, и микроуровне, который определяется ликвидностью банка и кредитоспособностью заемщика.</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i/>
          <w:iCs/>
          <w:sz w:val="40"/>
          <w:szCs w:val="40"/>
        </w:rPr>
        <w:t>На микроуровне</w:t>
      </w:r>
      <w:r w:rsidRPr="009F3407">
        <w:rPr>
          <w:rFonts w:eastAsiaTheme="minorHAnsi"/>
          <w:sz w:val="40"/>
          <w:szCs w:val="40"/>
        </w:rPr>
        <w:t xml:space="preserve"> граница кредита определяется конкретным заёмщиком и кредитором, т. е. может ли кредитор выдать ссуду данному заёмщику или это нецелесообразно.</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b/>
          <w:bCs/>
          <w:sz w:val="40"/>
          <w:szCs w:val="40"/>
        </w:rPr>
        <w:t>Качественной границей кредита</w:t>
      </w:r>
      <w:r w:rsidRPr="009F3407">
        <w:rPr>
          <w:rFonts w:eastAsiaTheme="minorHAnsi"/>
          <w:sz w:val="40"/>
          <w:szCs w:val="40"/>
        </w:rPr>
        <w:t xml:space="preserve"> является самое главное в его сущности – основа кредита. Такой основой является возвратное движение ссужаемой стоимости.</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b/>
          <w:bCs/>
          <w:sz w:val="40"/>
          <w:szCs w:val="40"/>
        </w:rPr>
        <w:t>Количественные границы кредита</w:t>
      </w:r>
      <w:r w:rsidRPr="009F3407">
        <w:rPr>
          <w:rFonts w:eastAsiaTheme="minorHAnsi"/>
          <w:sz w:val="40"/>
          <w:szCs w:val="40"/>
        </w:rPr>
        <w:t xml:space="preserve"> часто связывают с удовлетворением конкретных потребностей одного из участников кредитного процесса. Вполне оправданным в связи с этим выглядит обращение к удовлетворению с помощью кредита потребностей производства и обращения в дополнительном капитале, причем не всех из них, а только тех, круговорот материальных ценностей которых обеспечивает возвращение ссуженной стоимости. В количественном отношении важно не только выделить то, что необходимо заемщику, но и то, что может быть им возвращено.</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lastRenderedPageBreak/>
        <w:t>Границы кредита необходимо соблюдать, так как под воздействием ряда факторов они могут нарушаться. В условиях эконом. нестабильности ухудшается финансовое состояние предприятий и граждан. Это приводит к росту невозврата ссуд, ухудшению качества кредитных портфелей банков, сокращению кредитования.</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Необоснованный рост кредитных вложений приводит к увеличению денежной массы в обороте и инфляционному обесценению национальной денежной единицы. Избыточное кредитование предприятий РСЭ может привести к появлению средств, не используемых в хозяйственном обороте и замедлению кругооборота капитала. Недостаточное кредитование может привести к замедлению кругооборота капитала вследствие нехватки средств для приобретения сырья, материалов, выплаты з/п и т.д.</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b/>
          <w:bCs/>
          <w:sz w:val="40"/>
          <w:szCs w:val="40"/>
        </w:rPr>
        <w:t>50. Понятие монетизации экономики и показатели ее уровня.</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 xml:space="preserve">Монетизация экономики часто рассматривается как, во-первых, коэффициент монетизации экономики, коэффициент монетизации валового внутреннего продукта, степень монетизации расчетов. В данном случае монетизация экономики фактически рассматривается (в разных аспектах) как показатель насыщенности экономики деньгами. Во-вторых, под монетизацией экономики понимается перевод каких-либо </w:t>
      </w:r>
      <w:proofErr w:type="spellStart"/>
      <w:r w:rsidRPr="009F3407">
        <w:rPr>
          <w:rFonts w:eastAsiaTheme="minorHAnsi"/>
          <w:sz w:val="40"/>
          <w:szCs w:val="40"/>
        </w:rPr>
        <w:t>неденежных</w:t>
      </w:r>
      <w:proofErr w:type="spellEnd"/>
      <w:r w:rsidRPr="009F3407">
        <w:rPr>
          <w:rFonts w:eastAsiaTheme="minorHAnsi"/>
          <w:sz w:val="40"/>
          <w:szCs w:val="40"/>
        </w:rPr>
        <w:t xml:space="preserve"> доходов в денежную форму, например, получившая в России большой общественный резонанс, так называемая монетизация льгот. В свою очередь, экономическое содержание коэффициента монетизации трактуется также неоднозначно и поэтому может быть представлено как:</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 отношение денежного агрегата М2 к объему ВВП;</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 xml:space="preserve">- отношение денежной массы (наличные деньги в обращении, а также депозиты физических и юридических лиц) к объему ВВП; </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lastRenderedPageBreak/>
        <w:t>-отношение среднегодовой денежной массы к номинальному ВВП;</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 отношение среднегодового объема широкой денежной массы к номинальному годовому ВВП.</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Отсюда следует, что в самом общем виде коэффициент монетизации экономики представляет собой степень обеспечения (насыщенности) экономики денежными средствами и может быть определен следующим образом:</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proofErr w:type="spellStart"/>
      <w:r w:rsidRPr="009F3407">
        <w:rPr>
          <w:rFonts w:eastAsiaTheme="minorHAnsi"/>
          <w:sz w:val="40"/>
          <w:szCs w:val="40"/>
        </w:rPr>
        <w:t>К.м.э.=</w:t>
      </w:r>
      <w:proofErr w:type="spellEnd"/>
      <w:r w:rsidRPr="009F3407">
        <w:rPr>
          <w:rFonts w:eastAsiaTheme="minorHAnsi"/>
          <w:sz w:val="40"/>
          <w:szCs w:val="40"/>
        </w:rPr>
        <w:t xml:space="preserve"> М2 / ВВП * 100%</w:t>
      </w: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p>
    <w:p w:rsidR="000D63CA" w:rsidRPr="009F3407" w:rsidRDefault="000D63CA" w:rsidP="009F3407">
      <w:pPr>
        <w:overflowPunct/>
        <w:autoSpaceDE/>
        <w:autoSpaceDN/>
        <w:adjustRightInd/>
        <w:spacing w:before="100" w:beforeAutospacing="1" w:after="100" w:afterAutospacing="1"/>
        <w:jc w:val="both"/>
        <w:textAlignment w:val="auto"/>
        <w:rPr>
          <w:rFonts w:eastAsiaTheme="minorHAnsi"/>
          <w:sz w:val="40"/>
          <w:szCs w:val="40"/>
        </w:rPr>
      </w:pPr>
      <w:r w:rsidRPr="009F3407">
        <w:rPr>
          <w:rFonts w:eastAsiaTheme="minorHAnsi"/>
          <w:sz w:val="40"/>
          <w:szCs w:val="40"/>
        </w:rPr>
        <w:t>Уровень монетизации экономики позволяет судить о достаточности денежной массы по отношению к произведенному валовому продукту. Низкий уровень монетизации приводит, как правило, к появлению в обороте денежных суррогатов (заменителей денег), расширению встречного товарообмена. Чрезмерно высокий уровень монетизации приводит, как правило, к инфляции. Фактически монетизация экономики и коэффициент монетизации экономики представляют собой различные экономические понятия. Для определения монетизации экономики обычно используется широкая денежная масса по методологии «денежного обзора» или агрегата М2 (денежная масса в национальном определении). В последнем случае денежная масса меньше на величину валютных депозитов. Поэтому монетизация, рассчитываемая по данному показателю меньше, чем монетизация по широкой денежной массе. Включение в расчет монетизации валют других стран будет искажать смысл показателя монетизации с позиции оценки спроса на национальную валюту. Однако иностранная валюта является средством тезаврации или расчетов и должна быть учтена в денежной массе, также как учитываются банковские депозиты, расчетные счета и некоторые ценные бумаги.</w:t>
      </w:r>
    </w:p>
    <w:p w:rsidR="000D63CA" w:rsidRPr="009F3407" w:rsidRDefault="000D63CA" w:rsidP="009F3407">
      <w:pPr>
        <w:overflowPunct/>
        <w:autoSpaceDE/>
        <w:autoSpaceDN/>
        <w:adjustRightInd/>
        <w:jc w:val="both"/>
        <w:textAlignment w:val="auto"/>
        <w:rPr>
          <w:b/>
          <w:sz w:val="40"/>
          <w:szCs w:val="40"/>
        </w:rPr>
      </w:pPr>
      <w:r w:rsidRPr="009F3407">
        <w:rPr>
          <w:b/>
          <w:sz w:val="40"/>
          <w:szCs w:val="40"/>
        </w:rPr>
        <w:lastRenderedPageBreak/>
        <w:br w:type="page"/>
      </w:r>
    </w:p>
    <w:p w:rsidR="000D63CA" w:rsidRPr="009F3407" w:rsidRDefault="000D63CA" w:rsidP="009F3407">
      <w:pPr>
        <w:pStyle w:val="a4"/>
        <w:numPr>
          <w:ilvl w:val="0"/>
          <w:numId w:val="26"/>
        </w:numPr>
        <w:overflowPunct/>
        <w:autoSpaceDE/>
        <w:autoSpaceDN/>
        <w:adjustRightInd/>
        <w:ind w:right="-630"/>
        <w:jc w:val="both"/>
        <w:textAlignment w:val="auto"/>
        <w:rPr>
          <w:b/>
          <w:sz w:val="40"/>
          <w:szCs w:val="40"/>
        </w:rPr>
      </w:pPr>
      <w:r w:rsidRPr="009F3407">
        <w:rPr>
          <w:b/>
          <w:sz w:val="40"/>
          <w:szCs w:val="40"/>
        </w:rPr>
        <w:lastRenderedPageBreak/>
        <w:t xml:space="preserve">Понятие монетизации экономики. Социально-экономические последствия низкой монетизации экономики </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b/>
          <w:bCs/>
          <w:sz w:val="40"/>
          <w:szCs w:val="40"/>
        </w:rPr>
        <w:t>Монетизация экономики</w:t>
      </w:r>
      <w:r w:rsidRPr="009F3407">
        <w:rPr>
          <w:sz w:val="40"/>
          <w:szCs w:val="40"/>
        </w:rPr>
        <w:t xml:space="preserve">— макроэкономический показатель, характеризующий степень обеспеченности экономики деньгами, необходимыми для осуществления платежей и расчетов, и отражает обеспеченность процессов производства и потребления соответствующей денежной массой. </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sz w:val="40"/>
          <w:szCs w:val="40"/>
        </w:rPr>
        <w:t>Основным фактором динамики показателя уровня монетизации экономики является спрос на реальные деньги, который, в свою очередь, зависит от степени доверия субъектов экономики к национальной денежной единице: чем выше уровень монетизации, тем больше, при прочих равных условиях, спрос на реальные деньги. В конечном счете, уровень монетизации экономики определяется уровнем развития экономики. Динамика монетизации связана с инфляцией. С ее ростом уровень монетизации понижается, а при снижении темпов инфляции и достижении финансовой стабильности этот уровень стабилизируется и повышается.</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sz w:val="40"/>
          <w:szCs w:val="40"/>
        </w:rPr>
        <w:t>Монетизация экономики рассчитывается как отношение денежного агрегата М</w:t>
      </w:r>
      <w:r w:rsidRPr="009F3407">
        <w:rPr>
          <w:sz w:val="40"/>
          <w:szCs w:val="40"/>
          <w:vertAlign w:val="subscript"/>
        </w:rPr>
        <w:t>2</w:t>
      </w:r>
      <w:r w:rsidRPr="009F3407">
        <w:rPr>
          <w:sz w:val="40"/>
          <w:szCs w:val="40"/>
        </w:rPr>
        <w:t xml:space="preserve"> (наличные, денежные средства на счетах предприятий и вклады населения в банках) к номинальному ВВП в процентах. </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sz w:val="40"/>
          <w:szCs w:val="40"/>
        </w:rPr>
        <w:t xml:space="preserve">Если денег относительно ВВП в экономике мало, то кредиты становятся слишком дорогими, предприятия не могут нормально развиваться, создавать новые рабочие места и модернизировать производство. Низкая монетизация ведет к торможению экономического роста, к чрезмерной зависимости от коротких инвестиций нерезидентов, к слабости ресурсного потенциала финансового сектора, завышенной цене денег в экономике. А с нарастанием финансовой глубины экономики формируются все более крупные, ликвидные, массовые финансовые рынки.  Чем </w:t>
      </w:r>
      <w:r w:rsidRPr="009F3407">
        <w:rPr>
          <w:sz w:val="40"/>
          <w:szCs w:val="40"/>
        </w:rPr>
        <w:lastRenderedPageBreak/>
        <w:t xml:space="preserve">выше монетизация, тем больше денег у банков, чтобы давать кредиты обычным гражданам (например, на покупку дома) и предприятиям (на модернизацию производства). </w:t>
      </w:r>
    </w:p>
    <w:p w:rsidR="000D63CA" w:rsidRPr="009F3407" w:rsidRDefault="000D63CA" w:rsidP="009F3407">
      <w:pPr>
        <w:jc w:val="both"/>
        <w:rPr>
          <w:sz w:val="40"/>
          <w:szCs w:val="40"/>
        </w:rPr>
      </w:pPr>
    </w:p>
    <w:p w:rsidR="000D63CA" w:rsidRPr="009F3407" w:rsidRDefault="000D63CA" w:rsidP="009F3407">
      <w:pPr>
        <w:jc w:val="both"/>
        <w:rPr>
          <w:sz w:val="40"/>
          <w:szCs w:val="40"/>
        </w:rPr>
      </w:pPr>
    </w:p>
    <w:p w:rsidR="000D63CA" w:rsidRPr="009F3407" w:rsidRDefault="000D63CA" w:rsidP="009F3407">
      <w:pPr>
        <w:overflowPunct/>
        <w:autoSpaceDE/>
        <w:autoSpaceDN/>
        <w:adjustRightInd/>
        <w:jc w:val="both"/>
        <w:textAlignment w:val="auto"/>
        <w:rPr>
          <w:b/>
          <w:sz w:val="40"/>
          <w:szCs w:val="40"/>
        </w:rPr>
      </w:pPr>
      <w:r w:rsidRPr="009F3407">
        <w:rPr>
          <w:b/>
          <w:sz w:val="40"/>
          <w:szCs w:val="40"/>
        </w:rPr>
        <w:br w:type="page"/>
      </w:r>
    </w:p>
    <w:p w:rsidR="000D63CA" w:rsidRPr="009F3407" w:rsidRDefault="000D63CA" w:rsidP="009F3407">
      <w:pPr>
        <w:pStyle w:val="a4"/>
        <w:numPr>
          <w:ilvl w:val="0"/>
          <w:numId w:val="26"/>
        </w:numPr>
        <w:ind w:right="-630"/>
        <w:jc w:val="both"/>
        <w:rPr>
          <w:b/>
          <w:sz w:val="40"/>
          <w:szCs w:val="40"/>
        </w:rPr>
      </w:pPr>
      <w:r w:rsidRPr="009F3407">
        <w:rPr>
          <w:b/>
          <w:sz w:val="40"/>
          <w:szCs w:val="40"/>
        </w:rPr>
        <w:lastRenderedPageBreak/>
        <w:t xml:space="preserve">Понятие роли кредита на различных фазах экономического цикла </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sz w:val="40"/>
          <w:szCs w:val="40"/>
        </w:rPr>
        <w:t>Роль кредита в различных фазах экономического цикла не одинакова. В условиях падения производства и увеличения безработицы центральные банки пытаются оживить конъюнктуру путем расширения кредита и снижения нормы процента. Напротив, экономический подъем часто сопровождается биржевой горячкой, спекуляцией, ростом цен, нарастанием диспропорций в экономике. В таких условиях центральные банки стремятся ограничить кредитование, повысить процент, сдерживать эмиссию платежных средств для стабилизации конъюнктуры.</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sz w:val="40"/>
          <w:szCs w:val="40"/>
        </w:rPr>
        <w:t>При спаде экономики (циклическом уменьшении объемов производства и растущей безработицы) Центральный банк проводит политику кредитной экспансии. Кредитная экспансия (или политика дешевых денег) – политика, направленная на стимулирование кредитных отношений в стране и денежной эмиссии. </w:t>
      </w:r>
    </w:p>
    <w:p w:rsidR="000D63CA" w:rsidRPr="009F3407" w:rsidRDefault="000D63CA" w:rsidP="009F3407">
      <w:pPr>
        <w:jc w:val="both"/>
        <w:rPr>
          <w:bCs/>
          <w:sz w:val="40"/>
          <w:szCs w:val="40"/>
        </w:rPr>
      </w:pPr>
    </w:p>
    <w:p w:rsidR="000D63CA" w:rsidRPr="009F3407" w:rsidRDefault="000D63CA" w:rsidP="009F3407">
      <w:pPr>
        <w:jc w:val="both"/>
        <w:rPr>
          <w:sz w:val="40"/>
          <w:szCs w:val="40"/>
        </w:rPr>
      </w:pPr>
      <w:r w:rsidRPr="009F3407">
        <w:rPr>
          <w:bCs/>
          <w:sz w:val="40"/>
          <w:szCs w:val="40"/>
        </w:rPr>
        <w:t>Кредитная экспансия</w:t>
      </w:r>
      <w:r w:rsidRPr="009F3407">
        <w:rPr>
          <w:sz w:val="40"/>
          <w:szCs w:val="40"/>
        </w:rPr>
        <w:t> направлена на регулирование экономики, ускорение темпов экономического роста. Включает снижение официальных ставок центрального банка и расширение лимитов по его учетным и ломбардным операциям, изменение норм обязательных резервов кредитных учреждений или их отмену, покупку ценных бумаг на открытом рынке, расширение покупок у коммерческих банков иностранной валюты в рамках операций своп и снижение процентной ставки по ним, отмену количественных ограничений на кредиты для стимулирования экономической активности.</w:t>
      </w:r>
    </w:p>
    <w:p w:rsidR="000D63CA" w:rsidRPr="009F3407" w:rsidRDefault="000D63CA" w:rsidP="009F3407">
      <w:pPr>
        <w:jc w:val="both"/>
        <w:rPr>
          <w:bCs/>
          <w:sz w:val="40"/>
          <w:szCs w:val="40"/>
        </w:rPr>
      </w:pPr>
    </w:p>
    <w:p w:rsidR="000D63CA" w:rsidRPr="009F3407" w:rsidRDefault="000D63CA" w:rsidP="009F3407">
      <w:pPr>
        <w:jc w:val="both"/>
        <w:rPr>
          <w:bCs/>
          <w:sz w:val="40"/>
          <w:szCs w:val="40"/>
        </w:rPr>
      </w:pPr>
      <w:r w:rsidRPr="009F3407">
        <w:rPr>
          <w:bCs/>
          <w:sz w:val="40"/>
          <w:szCs w:val="40"/>
        </w:rPr>
        <w:t xml:space="preserve">В периоды экономического подъема может наблюдаться  </w:t>
      </w:r>
    </w:p>
    <w:p w:rsidR="000D63CA" w:rsidRPr="009F3407" w:rsidRDefault="000D63CA" w:rsidP="009F3407">
      <w:pPr>
        <w:jc w:val="both"/>
        <w:rPr>
          <w:sz w:val="40"/>
          <w:szCs w:val="40"/>
        </w:rPr>
      </w:pPr>
      <w:r w:rsidRPr="009F3407">
        <w:rPr>
          <w:sz w:val="40"/>
          <w:szCs w:val="40"/>
        </w:rPr>
        <w:t xml:space="preserve">"перегрев" конъюнктуры (темпы экономического роста приобретают взрывной неподконтрольный характер). С </w:t>
      </w:r>
      <w:r w:rsidRPr="009F3407">
        <w:rPr>
          <w:sz w:val="40"/>
          <w:szCs w:val="40"/>
        </w:rPr>
        <w:lastRenderedPageBreak/>
        <w:t xml:space="preserve">целью его предотвращения Центральный банк проводит политику кредитной рестрикции. Кредитная рестрикция (или политика дорогих денег) – политика, направленная на ограничение эмиссии и кредитования. Кредитная рестрикция, как правило, влечет за собой уменьшение кредитного мультипликатора, что ограничивает возможности кредитных организаций в создании безналичной денежной массы, </w:t>
      </w:r>
      <w:proofErr w:type="gramStart"/>
      <w:r w:rsidRPr="009F3407">
        <w:rPr>
          <w:sz w:val="40"/>
          <w:szCs w:val="40"/>
        </w:rPr>
        <w:t>а</w:t>
      </w:r>
      <w:proofErr w:type="gramEnd"/>
      <w:r w:rsidRPr="009F3407">
        <w:rPr>
          <w:sz w:val="40"/>
          <w:szCs w:val="40"/>
        </w:rPr>
        <w:t xml:space="preserve"> следовательно, сокращает процесс неконтролируемого центральными банками прироста денежной массы. Кредитная рестрикцию проводится с целью недопущения перепроизводства.</w:t>
      </w:r>
    </w:p>
    <w:p w:rsidR="000D63CA" w:rsidRPr="009F3407" w:rsidRDefault="000D63CA" w:rsidP="009F3407">
      <w:pPr>
        <w:jc w:val="both"/>
        <w:rPr>
          <w:sz w:val="40"/>
          <w:szCs w:val="40"/>
        </w:rPr>
      </w:pPr>
    </w:p>
    <w:p w:rsidR="000D63CA" w:rsidRPr="009F3407" w:rsidRDefault="000D63CA" w:rsidP="009F3407">
      <w:pPr>
        <w:jc w:val="both"/>
        <w:rPr>
          <w:sz w:val="40"/>
          <w:szCs w:val="40"/>
        </w:rPr>
      </w:pPr>
    </w:p>
    <w:p w:rsidR="000D63CA" w:rsidRPr="009F3407" w:rsidRDefault="000D63CA" w:rsidP="009F3407">
      <w:pPr>
        <w:overflowPunct/>
        <w:autoSpaceDE/>
        <w:autoSpaceDN/>
        <w:adjustRightInd/>
        <w:jc w:val="both"/>
        <w:textAlignment w:val="auto"/>
        <w:rPr>
          <w:b/>
          <w:sz w:val="40"/>
          <w:szCs w:val="40"/>
        </w:rPr>
      </w:pPr>
      <w:r w:rsidRPr="009F3407">
        <w:rPr>
          <w:b/>
          <w:sz w:val="40"/>
          <w:szCs w:val="40"/>
        </w:rPr>
        <w:br w:type="page"/>
      </w:r>
    </w:p>
    <w:p w:rsidR="000D63CA" w:rsidRPr="009F3407" w:rsidRDefault="000D63CA" w:rsidP="009F3407">
      <w:pPr>
        <w:pStyle w:val="a4"/>
        <w:numPr>
          <w:ilvl w:val="0"/>
          <w:numId w:val="26"/>
        </w:numPr>
        <w:jc w:val="both"/>
        <w:rPr>
          <w:b/>
          <w:sz w:val="40"/>
          <w:szCs w:val="40"/>
        </w:rPr>
      </w:pPr>
      <w:r w:rsidRPr="009F3407">
        <w:rPr>
          <w:b/>
          <w:sz w:val="40"/>
          <w:szCs w:val="40"/>
        </w:rPr>
        <w:lastRenderedPageBreak/>
        <w:t xml:space="preserve">Понятие ссудного процента. Формирование уровня рыночных процентных ставок. Инфляционные ожидания и ставка процента </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sz w:val="40"/>
          <w:szCs w:val="40"/>
        </w:rPr>
        <w:t>Ссудный процент-это экономическая категория, представляющая собой цену ссуженной во временное пользование стоимости.</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sz w:val="40"/>
          <w:szCs w:val="40"/>
        </w:rPr>
        <w:t xml:space="preserve">Ссудный процент возникает, когда кредитор передает определенную стоимость заемщику на возвратной основе на производственные или потребительские цели. </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sz w:val="40"/>
          <w:szCs w:val="40"/>
        </w:rPr>
        <w:t xml:space="preserve">На формирование рыночного уровня ссудного процента оказывают влияние как макроэкономические, так и частные факторы. </w:t>
      </w:r>
    </w:p>
    <w:p w:rsidR="000D63CA" w:rsidRPr="009F3407" w:rsidRDefault="000D63CA" w:rsidP="009F3407">
      <w:pPr>
        <w:jc w:val="both"/>
        <w:rPr>
          <w:sz w:val="40"/>
          <w:szCs w:val="40"/>
        </w:rPr>
      </w:pPr>
      <w:r w:rsidRPr="009F3407">
        <w:rPr>
          <w:sz w:val="40"/>
          <w:szCs w:val="40"/>
        </w:rPr>
        <w:t>Макроэкономические факторы:</w:t>
      </w:r>
    </w:p>
    <w:p w:rsidR="000D63CA" w:rsidRPr="009F3407" w:rsidRDefault="000D63CA" w:rsidP="009F3407">
      <w:pPr>
        <w:pStyle w:val="a4"/>
        <w:numPr>
          <w:ilvl w:val="0"/>
          <w:numId w:val="27"/>
        </w:numPr>
        <w:jc w:val="both"/>
        <w:rPr>
          <w:sz w:val="40"/>
          <w:szCs w:val="40"/>
        </w:rPr>
      </w:pPr>
      <w:r w:rsidRPr="009F3407">
        <w:rPr>
          <w:b/>
          <w:sz w:val="40"/>
          <w:szCs w:val="40"/>
        </w:rPr>
        <w:t>Соотношение спроса и предложения заемных средств</w:t>
      </w:r>
      <w:r w:rsidRPr="009F3407">
        <w:rPr>
          <w:sz w:val="40"/>
          <w:szCs w:val="40"/>
        </w:rPr>
        <w:t>, которое в условиях свободной экономики уравновешивается нормой процента.</w:t>
      </w:r>
    </w:p>
    <w:p w:rsidR="000D63CA" w:rsidRPr="009F3407" w:rsidRDefault="000D63CA" w:rsidP="009F3407">
      <w:pPr>
        <w:pStyle w:val="a4"/>
        <w:numPr>
          <w:ilvl w:val="0"/>
          <w:numId w:val="27"/>
        </w:numPr>
        <w:jc w:val="both"/>
        <w:rPr>
          <w:sz w:val="40"/>
          <w:szCs w:val="40"/>
        </w:rPr>
      </w:pPr>
      <w:r w:rsidRPr="009F3407">
        <w:rPr>
          <w:b/>
          <w:sz w:val="40"/>
          <w:szCs w:val="40"/>
        </w:rPr>
        <w:t>Уровень развития денежных рынков и рынков ценных бумаг</w:t>
      </w:r>
      <w:r w:rsidRPr="009F3407">
        <w:rPr>
          <w:sz w:val="40"/>
          <w:szCs w:val="40"/>
        </w:rPr>
        <w:t>. При росте доходности по операциям с ценными бумагами финансовые институты вынуждены соответствующим образом корректировать ставки.</w:t>
      </w:r>
    </w:p>
    <w:p w:rsidR="000D63CA" w:rsidRPr="009F3407" w:rsidRDefault="000D63CA" w:rsidP="009F3407">
      <w:pPr>
        <w:pStyle w:val="a4"/>
        <w:numPr>
          <w:ilvl w:val="0"/>
          <w:numId w:val="27"/>
        </w:numPr>
        <w:jc w:val="both"/>
        <w:rPr>
          <w:sz w:val="40"/>
          <w:szCs w:val="40"/>
        </w:rPr>
      </w:pPr>
      <w:r w:rsidRPr="009F3407">
        <w:rPr>
          <w:b/>
          <w:sz w:val="40"/>
          <w:szCs w:val="40"/>
        </w:rPr>
        <w:t>Международная миграция капиталов</w:t>
      </w:r>
      <w:r w:rsidRPr="009F3407">
        <w:rPr>
          <w:sz w:val="40"/>
          <w:szCs w:val="40"/>
        </w:rPr>
        <w:t>, состояние национальных валют, состояние платежного баланса. Приток или отток денежных средств по статьям платежного баланса влияет на объем и структуру денежной массы, состояние рынков. В результате происходит движение процентных ставок.</w:t>
      </w:r>
    </w:p>
    <w:p w:rsidR="000D63CA" w:rsidRPr="009F3407" w:rsidRDefault="000D63CA" w:rsidP="009F3407">
      <w:pPr>
        <w:pStyle w:val="a4"/>
        <w:numPr>
          <w:ilvl w:val="0"/>
          <w:numId w:val="27"/>
        </w:numPr>
        <w:jc w:val="both"/>
        <w:rPr>
          <w:sz w:val="40"/>
          <w:szCs w:val="40"/>
        </w:rPr>
      </w:pPr>
      <w:r w:rsidRPr="009F3407">
        <w:rPr>
          <w:b/>
          <w:sz w:val="40"/>
          <w:szCs w:val="40"/>
        </w:rPr>
        <w:t>Фактор риска</w:t>
      </w:r>
      <w:r w:rsidRPr="009F3407">
        <w:rPr>
          <w:sz w:val="40"/>
          <w:szCs w:val="40"/>
        </w:rPr>
        <w:t>. Учитывается при формировании уровня процентных ставок прежде всего по международным операциям.</w:t>
      </w:r>
    </w:p>
    <w:p w:rsidR="000D63CA" w:rsidRPr="009F3407" w:rsidRDefault="000D63CA" w:rsidP="009F3407">
      <w:pPr>
        <w:pStyle w:val="a4"/>
        <w:numPr>
          <w:ilvl w:val="0"/>
          <w:numId w:val="27"/>
        </w:numPr>
        <w:jc w:val="both"/>
        <w:rPr>
          <w:sz w:val="40"/>
          <w:szCs w:val="40"/>
        </w:rPr>
      </w:pPr>
      <w:r w:rsidRPr="009F3407">
        <w:rPr>
          <w:b/>
          <w:sz w:val="40"/>
          <w:szCs w:val="40"/>
        </w:rPr>
        <w:t>Денежно-кредитная политика Банка России</w:t>
      </w:r>
      <w:r w:rsidRPr="009F3407">
        <w:rPr>
          <w:sz w:val="40"/>
          <w:szCs w:val="40"/>
        </w:rPr>
        <w:t xml:space="preserve">. Посредством использования инструментов денежно-кредитной политики (учетная политика ЦБ, норма банковского резервирования, операции на открытом рынке) </w:t>
      </w:r>
      <w:r w:rsidRPr="009F3407">
        <w:rPr>
          <w:sz w:val="40"/>
          <w:szCs w:val="40"/>
        </w:rPr>
        <w:lastRenderedPageBreak/>
        <w:t>регулируются объем денежной массы в обращении и уровень рыночных процентных ставок.</w:t>
      </w:r>
    </w:p>
    <w:p w:rsidR="000D63CA" w:rsidRPr="009F3407" w:rsidRDefault="000D63CA" w:rsidP="009F3407">
      <w:pPr>
        <w:pStyle w:val="a4"/>
        <w:numPr>
          <w:ilvl w:val="0"/>
          <w:numId w:val="27"/>
        </w:numPr>
        <w:jc w:val="both"/>
        <w:rPr>
          <w:sz w:val="40"/>
          <w:szCs w:val="40"/>
        </w:rPr>
      </w:pPr>
      <w:r w:rsidRPr="009F3407">
        <w:rPr>
          <w:b/>
          <w:sz w:val="40"/>
          <w:szCs w:val="40"/>
        </w:rPr>
        <w:t>Налогообложение</w:t>
      </w:r>
      <w:r w:rsidRPr="009F3407">
        <w:rPr>
          <w:sz w:val="40"/>
          <w:szCs w:val="40"/>
        </w:rPr>
        <w:t xml:space="preserve">. </w:t>
      </w:r>
    </w:p>
    <w:p w:rsidR="000D63CA" w:rsidRPr="009F3407" w:rsidRDefault="000D63CA" w:rsidP="009F3407">
      <w:pPr>
        <w:pStyle w:val="a4"/>
        <w:numPr>
          <w:ilvl w:val="0"/>
          <w:numId w:val="27"/>
        </w:numPr>
        <w:jc w:val="both"/>
        <w:rPr>
          <w:sz w:val="40"/>
          <w:szCs w:val="40"/>
        </w:rPr>
      </w:pPr>
      <w:r w:rsidRPr="009F3407">
        <w:rPr>
          <w:b/>
          <w:sz w:val="40"/>
          <w:szCs w:val="40"/>
        </w:rPr>
        <w:t>Инфляционные ожидания</w:t>
      </w:r>
      <w:r w:rsidRPr="009F3407">
        <w:rPr>
          <w:sz w:val="40"/>
          <w:szCs w:val="40"/>
        </w:rPr>
        <w:t>. Существенный фактор, влияющий на уровень процентных ставок. Снижение покупательной способности денег за период пользования ссудой или обращения ценной бумаги приводит к уменьшению реального размера заемных средств, возвращаемых кредитору. Компенсировать такое уменьшение кредитор стремится посредством увеличения размера платы за кредит.</w:t>
      </w:r>
    </w:p>
    <w:p w:rsidR="000D63CA" w:rsidRPr="009F3407" w:rsidRDefault="000D63CA" w:rsidP="009F3407">
      <w:pPr>
        <w:pStyle w:val="a4"/>
        <w:ind w:left="1080"/>
        <w:jc w:val="both"/>
        <w:rPr>
          <w:sz w:val="40"/>
          <w:szCs w:val="40"/>
        </w:rPr>
      </w:pPr>
      <w:r w:rsidRPr="009F3407">
        <w:rPr>
          <w:sz w:val="40"/>
          <w:szCs w:val="40"/>
        </w:rPr>
        <w:t xml:space="preserve">Уровень инфляции: </w:t>
      </w:r>
    </w:p>
    <w:p w:rsidR="000D63CA" w:rsidRPr="009F3407" w:rsidRDefault="000D63CA" w:rsidP="009F3407">
      <w:pPr>
        <w:pStyle w:val="a4"/>
        <w:ind w:left="1080"/>
        <w:jc w:val="both"/>
        <w:rPr>
          <w:sz w:val="40"/>
          <w:szCs w:val="40"/>
        </w:rPr>
      </w:pPr>
      <w:r w:rsidRPr="009F3407">
        <w:rPr>
          <w:sz w:val="40"/>
          <w:szCs w:val="40"/>
        </w:rPr>
        <w:t>При ползучей инфляции</w:t>
      </w:r>
      <w:r w:rsidRPr="009F3407">
        <w:rPr>
          <w:b/>
          <w:sz w:val="40"/>
          <w:szCs w:val="40"/>
        </w:rPr>
        <w:t>: i = r + e</w:t>
      </w:r>
      <w:r w:rsidRPr="009F3407">
        <w:rPr>
          <w:sz w:val="40"/>
          <w:szCs w:val="40"/>
        </w:rPr>
        <w:t>, где i – номинальная или рыночная ставка %, r – реальная ставка %, e – темп инфляции</w:t>
      </w:r>
    </w:p>
    <w:p w:rsidR="000D63CA" w:rsidRPr="009F3407" w:rsidRDefault="000D63CA" w:rsidP="009F3407">
      <w:pPr>
        <w:pStyle w:val="a4"/>
        <w:ind w:left="1080"/>
        <w:jc w:val="both"/>
        <w:rPr>
          <w:b/>
          <w:sz w:val="40"/>
          <w:szCs w:val="40"/>
        </w:rPr>
      </w:pPr>
      <w:r w:rsidRPr="009F3407">
        <w:rPr>
          <w:sz w:val="40"/>
          <w:szCs w:val="40"/>
        </w:rPr>
        <w:t xml:space="preserve">При галопирующей инфляции </w:t>
      </w:r>
      <w:r w:rsidRPr="009F3407">
        <w:rPr>
          <w:b/>
          <w:sz w:val="40"/>
          <w:szCs w:val="40"/>
        </w:rPr>
        <w:t xml:space="preserve">i = r + </w:t>
      </w:r>
      <w:proofErr w:type="spellStart"/>
      <w:r w:rsidRPr="009F3407">
        <w:rPr>
          <w:b/>
          <w:sz w:val="40"/>
          <w:szCs w:val="40"/>
        </w:rPr>
        <w:t>e</w:t>
      </w:r>
      <w:proofErr w:type="spellEnd"/>
      <w:r w:rsidRPr="009F3407">
        <w:rPr>
          <w:b/>
          <w:sz w:val="40"/>
          <w:szCs w:val="40"/>
        </w:rPr>
        <w:t xml:space="preserve"> + </w:t>
      </w:r>
      <w:proofErr w:type="spellStart"/>
      <w:r w:rsidRPr="009F3407">
        <w:rPr>
          <w:b/>
          <w:sz w:val="40"/>
          <w:szCs w:val="40"/>
        </w:rPr>
        <w:t>re</w:t>
      </w:r>
      <w:proofErr w:type="spellEnd"/>
    </w:p>
    <w:p w:rsidR="000D63CA" w:rsidRPr="009F3407" w:rsidRDefault="000D63CA" w:rsidP="009F3407">
      <w:pPr>
        <w:pStyle w:val="a4"/>
        <w:ind w:left="1080"/>
        <w:jc w:val="both"/>
        <w:rPr>
          <w:sz w:val="40"/>
          <w:szCs w:val="40"/>
        </w:rPr>
      </w:pPr>
      <w:r w:rsidRPr="009F3407">
        <w:rPr>
          <w:sz w:val="40"/>
          <w:szCs w:val="40"/>
        </w:rPr>
        <w:t>При формировании рыночной ставки процента имеет значение именно ожидаемый темп инфляции в будущем с учетом срока погашения долгового обязательства, а не фактическая ставка инфляции в прошлом.</w:t>
      </w:r>
    </w:p>
    <w:p w:rsidR="000D63CA" w:rsidRPr="009F3407" w:rsidRDefault="000D63CA" w:rsidP="009F3407">
      <w:pPr>
        <w:jc w:val="both"/>
        <w:rPr>
          <w:sz w:val="40"/>
          <w:szCs w:val="40"/>
        </w:rPr>
      </w:pPr>
      <w:r w:rsidRPr="009F3407">
        <w:rPr>
          <w:sz w:val="40"/>
          <w:szCs w:val="40"/>
        </w:rPr>
        <w:t>Частные факторы определяются конкретными условиями деятельности кредитора.</w:t>
      </w:r>
    </w:p>
    <w:p w:rsidR="000D63CA" w:rsidRPr="009F3407" w:rsidRDefault="000D63CA" w:rsidP="009F3407">
      <w:pPr>
        <w:jc w:val="both"/>
        <w:rPr>
          <w:bCs/>
          <w:sz w:val="40"/>
          <w:szCs w:val="40"/>
        </w:rPr>
      </w:pPr>
    </w:p>
    <w:p w:rsidR="000D63CA" w:rsidRPr="009F3407" w:rsidRDefault="000D63CA" w:rsidP="009F3407">
      <w:pPr>
        <w:jc w:val="both"/>
        <w:rPr>
          <w:bCs/>
          <w:sz w:val="40"/>
          <w:szCs w:val="40"/>
        </w:rPr>
      </w:pPr>
      <w:r w:rsidRPr="009F3407">
        <w:rPr>
          <w:bCs/>
          <w:sz w:val="40"/>
          <w:szCs w:val="40"/>
        </w:rPr>
        <w:t>Определение уровня рыночных процентных ставок, можно представить через механизм их формирования:</w:t>
      </w:r>
    </w:p>
    <w:p w:rsidR="000D63CA" w:rsidRPr="009F3407" w:rsidRDefault="000D63CA" w:rsidP="009F3407">
      <w:pPr>
        <w:jc w:val="both"/>
        <w:rPr>
          <w:sz w:val="40"/>
          <w:szCs w:val="40"/>
        </w:rPr>
      </w:pPr>
      <m:oMathPara>
        <m:oMath>
          <m:r>
            <w:rPr>
              <w:rFonts w:ascii="Cambria Math" w:hAnsi="Cambria Math"/>
              <w:sz w:val="40"/>
              <w:szCs w:val="40"/>
            </w:rPr>
            <m:t>I=r+e+RP+LP+MP</m:t>
          </m:r>
        </m:oMath>
      </m:oMathPara>
    </w:p>
    <w:p w:rsidR="000D63CA" w:rsidRPr="009F3407" w:rsidRDefault="000D63CA" w:rsidP="009F3407">
      <w:pPr>
        <w:jc w:val="both"/>
        <w:rPr>
          <w:sz w:val="40"/>
          <w:szCs w:val="40"/>
        </w:rPr>
      </w:pPr>
      <w:r w:rsidRPr="009F3407">
        <w:rPr>
          <w:sz w:val="40"/>
          <w:szCs w:val="40"/>
        </w:rPr>
        <w:t>где</w:t>
      </w:r>
    </w:p>
    <w:p w:rsidR="000D63CA" w:rsidRPr="009F3407" w:rsidRDefault="000D63CA" w:rsidP="009F3407">
      <w:pPr>
        <w:jc w:val="both"/>
        <w:rPr>
          <w:sz w:val="40"/>
          <w:szCs w:val="40"/>
        </w:rPr>
      </w:pPr>
      <w:r w:rsidRPr="009F3407">
        <w:rPr>
          <w:sz w:val="40"/>
          <w:szCs w:val="40"/>
        </w:rPr>
        <w:t>r — реальная ставка процента по «</w:t>
      </w:r>
      <w:proofErr w:type="spellStart"/>
      <w:r w:rsidRPr="009F3407">
        <w:rPr>
          <w:sz w:val="40"/>
          <w:szCs w:val="40"/>
        </w:rPr>
        <w:t>безрисковым</w:t>
      </w:r>
      <w:proofErr w:type="spellEnd"/>
      <w:r w:rsidRPr="009F3407">
        <w:rPr>
          <w:sz w:val="40"/>
          <w:szCs w:val="40"/>
        </w:rPr>
        <w:t xml:space="preserve"> операциям» в случае, когда уровень</w:t>
      </w:r>
    </w:p>
    <w:p w:rsidR="000D63CA" w:rsidRPr="009F3407" w:rsidRDefault="000D63CA" w:rsidP="009F3407">
      <w:pPr>
        <w:jc w:val="both"/>
        <w:rPr>
          <w:sz w:val="40"/>
          <w:szCs w:val="40"/>
        </w:rPr>
      </w:pPr>
      <w:r w:rsidRPr="009F3407">
        <w:rPr>
          <w:sz w:val="40"/>
          <w:szCs w:val="40"/>
        </w:rPr>
        <w:t>инфляции ожидается нулевым;</w:t>
      </w:r>
    </w:p>
    <w:p w:rsidR="000D63CA" w:rsidRPr="009F3407" w:rsidRDefault="000D63CA" w:rsidP="009F3407">
      <w:pPr>
        <w:jc w:val="both"/>
        <w:rPr>
          <w:sz w:val="40"/>
          <w:szCs w:val="40"/>
        </w:rPr>
      </w:pPr>
      <w:r w:rsidRPr="009F3407">
        <w:rPr>
          <w:sz w:val="40"/>
          <w:szCs w:val="40"/>
        </w:rPr>
        <w:t>е — премия, эквивалентная уровню инфляционных ожиданий на срок долгового обязательства;</w:t>
      </w:r>
    </w:p>
    <w:p w:rsidR="000D63CA" w:rsidRPr="009F3407" w:rsidRDefault="000D63CA" w:rsidP="009F3407">
      <w:pPr>
        <w:jc w:val="both"/>
        <w:rPr>
          <w:sz w:val="40"/>
          <w:szCs w:val="40"/>
        </w:rPr>
      </w:pPr>
      <w:r w:rsidRPr="009F3407">
        <w:rPr>
          <w:sz w:val="40"/>
          <w:szCs w:val="40"/>
        </w:rPr>
        <w:t>RP— премия за риск неплатежа, которая определяется в первую очередь кредитоспособностью заемщика;</w:t>
      </w:r>
    </w:p>
    <w:p w:rsidR="000D63CA" w:rsidRPr="009F3407" w:rsidRDefault="000D63CA" w:rsidP="009F3407">
      <w:pPr>
        <w:jc w:val="both"/>
        <w:rPr>
          <w:sz w:val="40"/>
          <w:szCs w:val="40"/>
        </w:rPr>
      </w:pPr>
      <w:r w:rsidRPr="009F3407">
        <w:rPr>
          <w:sz w:val="40"/>
          <w:szCs w:val="40"/>
        </w:rPr>
        <w:t>LP— премия за риск потери ликвидности;</w:t>
      </w:r>
    </w:p>
    <w:p w:rsidR="000D63CA" w:rsidRPr="009F3407" w:rsidRDefault="000D63CA" w:rsidP="009F3407">
      <w:pPr>
        <w:jc w:val="both"/>
        <w:rPr>
          <w:sz w:val="40"/>
          <w:szCs w:val="40"/>
        </w:rPr>
      </w:pPr>
      <w:r w:rsidRPr="009F3407">
        <w:rPr>
          <w:sz w:val="40"/>
          <w:szCs w:val="40"/>
        </w:rPr>
        <w:lastRenderedPageBreak/>
        <w:t>МР — премия за риск с учетом срока погашения долгового обязательства.</w:t>
      </w:r>
    </w:p>
    <w:p w:rsidR="000D63CA" w:rsidRPr="009F3407" w:rsidRDefault="000D63CA" w:rsidP="009F3407">
      <w:pPr>
        <w:jc w:val="both"/>
        <w:rPr>
          <w:sz w:val="40"/>
          <w:szCs w:val="40"/>
        </w:rPr>
      </w:pPr>
    </w:p>
    <w:p w:rsidR="000D63CA" w:rsidRPr="009F3407" w:rsidRDefault="000D63CA" w:rsidP="009F3407">
      <w:pPr>
        <w:jc w:val="both"/>
        <w:rPr>
          <w:sz w:val="40"/>
          <w:szCs w:val="40"/>
        </w:rPr>
      </w:pPr>
    </w:p>
    <w:p w:rsidR="000D63CA" w:rsidRPr="009F3407" w:rsidRDefault="000D63CA" w:rsidP="009F3407">
      <w:pPr>
        <w:overflowPunct/>
        <w:autoSpaceDE/>
        <w:autoSpaceDN/>
        <w:adjustRightInd/>
        <w:jc w:val="both"/>
        <w:textAlignment w:val="auto"/>
        <w:rPr>
          <w:b/>
          <w:sz w:val="40"/>
          <w:szCs w:val="40"/>
        </w:rPr>
      </w:pPr>
      <w:r w:rsidRPr="009F3407">
        <w:rPr>
          <w:b/>
          <w:sz w:val="40"/>
          <w:szCs w:val="40"/>
        </w:rPr>
        <w:br w:type="page"/>
      </w:r>
    </w:p>
    <w:p w:rsidR="000D63CA" w:rsidRPr="009F3407" w:rsidRDefault="000D63CA" w:rsidP="009F3407">
      <w:pPr>
        <w:pStyle w:val="a4"/>
        <w:numPr>
          <w:ilvl w:val="0"/>
          <w:numId w:val="26"/>
        </w:numPr>
        <w:jc w:val="both"/>
        <w:rPr>
          <w:b/>
          <w:sz w:val="40"/>
          <w:szCs w:val="40"/>
        </w:rPr>
      </w:pPr>
      <w:r w:rsidRPr="009F3407">
        <w:rPr>
          <w:b/>
          <w:sz w:val="40"/>
          <w:szCs w:val="40"/>
        </w:rPr>
        <w:lastRenderedPageBreak/>
        <w:t xml:space="preserve">Понятие формы и вида кредита. Их классификация </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sz w:val="40"/>
          <w:szCs w:val="40"/>
        </w:rPr>
        <w:t>Форма кредита отражает структуру кредитных отношений, состав субъектов и основные свойства, сохраняющиеся при различных внешних и внутренних изменениях.</w:t>
      </w:r>
    </w:p>
    <w:p w:rsidR="000D63CA" w:rsidRPr="009F3407" w:rsidRDefault="000D63CA" w:rsidP="009F3407">
      <w:pPr>
        <w:jc w:val="both"/>
        <w:rPr>
          <w:sz w:val="40"/>
          <w:szCs w:val="40"/>
        </w:rPr>
      </w:pPr>
      <w:r w:rsidRPr="009F3407">
        <w:rPr>
          <w:sz w:val="40"/>
          <w:szCs w:val="40"/>
        </w:rPr>
        <w:t xml:space="preserve">Формы кредита тесно связаны с сущностью и структурой кредита </w:t>
      </w:r>
    </w:p>
    <w:p w:rsidR="000D63CA" w:rsidRPr="009F3407" w:rsidRDefault="000D63CA" w:rsidP="009F3407">
      <w:pPr>
        <w:jc w:val="both"/>
        <w:rPr>
          <w:sz w:val="40"/>
          <w:szCs w:val="40"/>
        </w:rPr>
      </w:pPr>
      <w:r w:rsidRPr="009F3407">
        <w:rPr>
          <w:sz w:val="40"/>
          <w:szCs w:val="40"/>
        </w:rPr>
        <w:t>и определяются следующими основными критериями:</w:t>
      </w:r>
    </w:p>
    <w:p w:rsidR="000D63CA" w:rsidRPr="009F3407" w:rsidRDefault="000D63CA" w:rsidP="009F3407">
      <w:pPr>
        <w:jc w:val="both"/>
        <w:rPr>
          <w:sz w:val="40"/>
          <w:szCs w:val="40"/>
        </w:rPr>
      </w:pPr>
    </w:p>
    <w:p w:rsidR="000D63CA" w:rsidRPr="009F3407" w:rsidRDefault="000D63CA" w:rsidP="009F3407">
      <w:pPr>
        <w:pStyle w:val="a4"/>
        <w:numPr>
          <w:ilvl w:val="0"/>
          <w:numId w:val="28"/>
        </w:numPr>
        <w:jc w:val="both"/>
        <w:rPr>
          <w:sz w:val="40"/>
          <w:szCs w:val="40"/>
        </w:rPr>
      </w:pPr>
      <w:r w:rsidRPr="009F3407">
        <w:rPr>
          <w:sz w:val="40"/>
          <w:szCs w:val="40"/>
        </w:rPr>
        <w:t>Характер ссуженной стоимости</w:t>
      </w:r>
    </w:p>
    <w:p w:rsidR="000D63CA" w:rsidRPr="009F3407" w:rsidRDefault="000D63CA" w:rsidP="009F3407">
      <w:pPr>
        <w:pStyle w:val="a4"/>
        <w:numPr>
          <w:ilvl w:val="0"/>
          <w:numId w:val="28"/>
        </w:numPr>
        <w:jc w:val="both"/>
        <w:rPr>
          <w:sz w:val="40"/>
          <w:szCs w:val="40"/>
        </w:rPr>
      </w:pPr>
      <w:r w:rsidRPr="009F3407">
        <w:rPr>
          <w:sz w:val="40"/>
          <w:szCs w:val="40"/>
        </w:rPr>
        <w:t>Характер субъектов кредита</w:t>
      </w:r>
    </w:p>
    <w:p w:rsidR="000D63CA" w:rsidRPr="009F3407" w:rsidRDefault="000D63CA" w:rsidP="009F3407">
      <w:pPr>
        <w:pStyle w:val="a4"/>
        <w:numPr>
          <w:ilvl w:val="0"/>
          <w:numId w:val="28"/>
        </w:numPr>
        <w:jc w:val="both"/>
        <w:rPr>
          <w:sz w:val="40"/>
          <w:szCs w:val="40"/>
        </w:rPr>
      </w:pPr>
      <w:r w:rsidRPr="009F3407">
        <w:rPr>
          <w:sz w:val="40"/>
          <w:szCs w:val="40"/>
        </w:rPr>
        <w:t>Целевые потребности заемщика</w:t>
      </w:r>
    </w:p>
    <w:p w:rsidR="000D63CA" w:rsidRPr="009F3407" w:rsidRDefault="000D63CA" w:rsidP="009F3407">
      <w:pPr>
        <w:jc w:val="both"/>
        <w:rPr>
          <w:sz w:val="40"/>
          <w:szCs w:val="40"/>
        </w:rPr>
      </w:pPr>
      <w:r w:rsidRPr="009F3407">
        <w:rPr>
          <w:sz w:val="40"/>
          <w:szCs w:val="40"/>
        </w:rPr>
        <w:t xml:space="preserve">В зависимости от характера ссуженной стоимости выделяют товарную, денежную и смешанную формы кредита. </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sz w:val="40"/>
          <w:szCs w:val="40"/>
        </w:rPr>
        <w:t>В зависимости от характера субъектов кредита выделяют:</w:t>
      </w:r>
    </w:p>
    <w:p w:rsidR="000D63CA" w:rsidRPr="009F3407" w:rsidRDefault="000D63CA" w:rsidP="009F3407">
      <w:pPr>
        <w:jc w:val="both"/>
        <w:rPr>
          <w:sz w:val="40"/>
          <w:szCs w:val="40"/>
        </w:rPr>
      </w:pPr>
      <w:r w:rsidRPr="009F3407">
        <w:rPr>
          <w:b/>
          <w:sz w:val="40"/>
          <w:szCs w:val="40"/>
        </w:rPr>
        <w:t xml:space="preserve">Банковская форма кредита. </w:t>
      </w:r>
    </w:p>
    <w:p w:rsidR="000D63CA" w:rsidRPr="009F3407" w:rsidRDefault="000D63CA" w:rsidP="009F3407">
      <w:pPr>
        <w:numPr>
          <w:ilvl w:val="0"/>
          <w:numId w:val="29"/>
        </w:numPr>
        <w:jc w:val="both"/>
        <w:rPr>
          <w:sz w:val="40"/>
          <w:szCs w:val="40"/>
        </w:rPr>
      </w:pPr>
      <w:r w:rsidRPr="009F3407">
        <w:rPr>
          <w:sz w:val="40"/>
          <w:szCs w:val="40"/>
        </w:rPr>
        <w:t>Предоставляется банками предприятиям, организациям, гражданам</w:t>
      </w:r>
    </w:p>
    <w:p w:rsidR="000D63CA" w:rsidRPr="009F3407" w:rsidRDefault="000D63CA" w:rsidP="009F3407">
      <w:pPr>
        <w:numPr>
          <w:ilvl w:val="0"/>
          <w:numId w:val="29"/>
        </w:numPr>
        <w:jc w:val="both"/>
        <w:rPr>
          <w:sz w:val="40"/>
          <w:szCs w:val="40"/>
        </w:rPr>
      </w:pPr>
      <w:r w:rsidRPr="009F3407">
        <w:rPr>
          <w:sz w:val="40"/>
          <w:szCs w:val="40"/>
        </w:rPr>
        <w:t>Сфера применения практически не ограничена по цели предоставления, сумме, сроку, отраслевой принадлежности заемщика</w:t>
      </w:r>
    </w:p>
    <w:p w:rsidR="000D63CA" w:rsidRPr="009F3407" w:rsidRDefault="000D63CA" w:rsidP="009F3407">
      <w:pPr>
        <w:numPr>
          <w:ilvl w:val="0"/>
          <w:numId w:val="29"/>
        </w:numPr>
        <w:jc w:val="both"/>
        <w:rPr>
          <w:sz w:val="40"/>
          <w:szCs w:val="40"/>
        </w:rPr>
      </w:pPr>
      <w:r w:rsidRPr="009F3407">
        <w:rPr>
          <w:sz w:val="40"/>
          <w:szCs w:val="40"/>
        </w:rPr>
        <w:t>Оформляется кредитным договором</w:t>
      </w:r>
    </w:p>
    <w:p w:rsidR="000D63CA" w:rsidRPr="009F3407" w:rsidRDefault="000D63CA" w:rsidP="009F3407">
      <w:pPr>
        <w:numPr>
          <w:ilvl w:val="0"/>
          <w:numId w:val="29"/>
        </w:numPr>
        <w:jc w:val="both"/>
        <w:rPr>
          <w:sz w:val="40"/>
          <w:szCs w:val="40"/>
        </w:rPr>
      </w:pPr>
      <w:r w:rsidRPr="009F3407">
        <w:rPr>
          <w:sz w:val="40"/>
          <w:szCs w:val="40"/>
        </w:rPr>
        <w:t>Банки оперируют в основном заемными, временно свободными средствами</w:t>
      </w:r>
    </w:p>
    <w:p w:rsidR="000D63CA" w:rsidRPr="009F3407" w:rsidRDefault="000D63CA" w:rsidP="009F3407">
      <w:pPr>
        <w:numPr>
          <w:ilvl w:val="0"/>
          <w:numId w:val="29"/>
        </w:numPr>
        <w:jc w:val="both"/>
        <w:rPr>
          <w:sz w:val="40"/>
          <w:szCs w:val="40"/>
        </w:rPr>
      </w:pPr>
      <w:r w:rsidRPr="009F3407">
        <w:rPr>
          <w:sz w:val="40"/>
          <w:szCs w:val="40"/>
        </w:rPr>
        <w:t>Банки ссужают деньги как капитал</w:t>
      </w:r>
    </w:p>
    <w:p w:rsidR="000D63CA" w:rsidRPr="009F3407" w:rsidRDefault="000D63CA" w:rsidP="009F3407">
      <w:pPr>
        <w:numPr>
          <w:ilvl w:val="0"/>
          <w:numId w:val="29"/>
        </w:numPr>
        <w:jc w:val="both"/>
        <w:rPr>
          <w:sz w:val="40"/>
          <w:szCs w:val="40"/>
        </w:rPr>
      </w:pPr>
      <w:r w:rsidRPr="009F3407">
        <w:rPr>
          <w:sz w:val="40"/>
          <w:szCs w:val="40"/>
        </w:rPr>
        <w:t>Платность и наличие обеспечения практически обязательны при банковском кредите</w:t>
      </w:r>
    </w:p>
    <w:p w:rsidR="000D63CA" w:rsidRPr="009F3407" w:rsidRDefault="000D63CA" w:rsidP="009F3407">
      <w:pPr>
        <w:jc w:val="both"/>
        <w:rPr>
          <w:b/>
          <w:sz w:val="40"/>
          <w:szCs w:val="40"/>
        </w:rPr>
      </w:pPr>
      <w:r w:rsidRPr="009F3407">
        <w:rPr>
          <w:b/>
          <w:sz w:val="40"/>
          <w:szCs w:val="40"/>
        </w:rPr>
        <w:t>Коммерческий кредит</w:t>
      </w:r>
    </w:p>
    <w:p w:rsidR="000D63CA" w:rsidRPr="009F3407" w:rsidRDefault="000D63CA" w:rsidP="009F3407">
      <w:pPr>
        <w:numPr>
          <w:ilvl w:val="0"/>
          <w:numId w:val="30"/>
        </w:numPr>
        <w:jc w:val="both"/>
        <w:rPr>
          <w:sz w:val="40"/>
          <w:szCs w:val="40"/>
        </w:rPr>
      </w:pPr>
      <w:r w:rsidRPr="009F3407">
        <w:rPr>
          <w:sz w:val="40"/>
          <w:szCs w:val="40"/>
        </w:rPr>
        <w:t>Предоставляется одним функционирующим предприятием другому в виде продажи товара с отсрочкой платежа</w:t>
      </w:r>
    </w:p>
    <w:p w:rsidR="000D63CA" w:rsidRPr="009F3407" w:rsidRDefault="000D63CA" w:rsidP="009F3407">
      <w:pPr>
        <w:numPr>
          <w:ilvl w:val="0"/>
          <w:numId w:val="30"/>
        </w:numPr>
        <w:jc w:val="both"/>
        <w:rPr>
          <w:sz w:val="40"/>
          <w:szCs w:val="40"/>
        </w:rPr>
      </w:pPr>
      <w:r w:rsidRPr="009F3407">
        <w:rPr>
          <w:sz w:val="40"/>
          <w:szCs w:val="40"/>
        </w:rPr>
        <w:t>Плата за кредит входит в стоимость товара</w:t>
      </w:r>
    </w:p>
    <w:p w:rsidR="000D63CA" w:rsidRPr="009F3407" w:rsidRDefault="000D63CA" w:rsidP="009F3407">
      <w:pPr>
        <w:numPr>
          <w:ilvl w:val="0"/>
          <w:numId w:val="30"/>
        </w:numPr>
        <w:jc w:val="both"/>
        <w:rPr>
          <w:sz w:val="40"/>
          <w:szCs w:val="40"/>
        </w:rPr>
      </w:pPr>
      <w:r w:rsidRPr="009F3407">
        <w:rPr>
          <w:sz w:val="40"/>
          <w:szCs w:val="40"/>
        </w:rPr>
        <w:t>Предоставление кредита оформляется договором или векселем</w:t>
      </w:r>
    </w:p>
    <w:p w:rsidR="000D63CA" w:rsidRPr="009F3407" w:rsidRDefault="000D63CA" w:rsidP="009F3407">
      <w:pPr>
        <w:numPr>
          <w:ilvl w:val="0"/>
          <w:numId w:val="30"/>
        </w:numPr>
        <w:jc w:val="both"/>
        <w:rPr>
          <w:sz w:val="40"/>
          <w:szCs w:val="40"/>
        </w:rPr>
      </w:pPr>
      <w:r w:rsidRPr="009F3407">
        <w:rPr>
          <w:sz w:val="40"/>
          <w:szCs w:val="40"/>
        </w:rPr>
        <w:t>Источником предоставления кредита являются как временно свободные, так и занятые капиталы</w:t>
      </w:r>
    </w:p>
    <w:p w:rsidR="000D63CA" w:rsidRPr="009F3407" w:rsidRDefault="000D63CA" w:rsidP="009F3407">
      <w:pPr>
        <w:numPr>
          <w:ilvl w:val="0"/>
          <w:numId w:val="30"/>
        </w:numPr>
        <w:jc w:val="both"/>
        <w:rPr>
          <w:sz w:val="40"/>
          <w:szCs w:val="40"/>
        </w:rPr>
      </w:pPr>
      <w:r w:rsidRPr="009F3407">
        <w:rPr>
          <w:sz w:val="40"/>
          <w:szCs w:val="40"/>
        </w:rPr>
        <w:lastRenderedPageBreak/>
        <w:t>Право собственности на объект кредита переходит к заемщику</w:t>
      </w:r>
    </w:p>
    <w:p w:rsidR="000D63CA" w:rsidRPr="009F3407" w:rsidRDefault="000D63CA" w:rsidP="009F3407">
      <w:pPr>
        <w:numPr>
          <w:ilvl w:val="0"/>
          <w:numId w:val="30"/>
        </w:numPr>
        <w:jc w:val="both"/>
        <w:rPr>
          <w:sz w:val="40"/>
          <w:szCs w:val="40"/>
        </w:rPr>
      </w:pPr>
      <w:r w:rsidRPr="009F3407">
        <w:rPr>
          <w:sz w:val="40"/>
          <w:szCs w:val="40"/>
        </w:rPr>
        <w:t>Сумма и срок кредита обычно меньше, чем при банковской форме</w:t>
      </w:r>
    </w:p>
    <w:p w:rsidR="000D63CA" w:rsidRPr="009F3407" w:rsidRDefault="000D63CA" w:rsidP="009F3407">
      <w:pPr>
        <w:jc w:val="both"/>
        <w:rPr>
          <w:b/>
          <w:sz w:val="40"/>
          <w:szCs w:val="40"/>
        </w:rPr>
      </w:pPr>
      <w:r w:rsidRPr="009F3407">
        <w:rPr>
          <w:b/>
          <w:sz w:val="40"/>
          <w:szCs w:val="40"/>
        </w:rPr>
        <w:t>Межхозяйственный кредит</w:t>
      </w:r>
    </w:p>
    <w:p w:rsidR="000D63CA" w:rsidRPr="009F3407" w:rsidRDefault="000D63CA" w:rsidP="009F3407">
      <w:pPr>
        <w:numPr>
          <w:ilvl w:val="0"/>
          <w:numId w:val="31"/>
        </w:numPr>
        <w:jc w:val="both"/>
        <w:rPr>
          <w:sz w:val="40"/>
          <w:szCs w:val="40"/>
        </w:rPr>
      </w:pPr>
      <w:r w:rsidRPr="009F3407">
        <w:rPr>
          <w:sz w:val="40"/>
          <w:szCs w:val="40"/>
        </w:rPr>
        <w:t>Предоставляется одним действующим предприятием другому в денежной форме</w:t>
      </w:r>
    </w:p>
    <w:p w:rsidR="000D63CA" w:rsidRPr="009F3407" w:rsidRDefault="000D63CA" w:rsidP="009F3407">
      <w:pPr>
        <w:numPr>
          <w:ilvl w:val="0"/>
          <w:numId w:val="31"/>
        </w:numPr>
        <w:jc w:val="both"/>
        <w:rPr>
          <w:sz w:val="40"/>
          <w:szCs w:val="40"/>
        </w:rPr>
      </w:pPr>
      <w:r w:rsidRPr="009F3407">
        <w:rPr>
          <w:sz w:val="40"/>
          <w:szCs w:val="40"/>
        </w:rPr>
        <w:t>Плата взимается в открытой форме в виде ссудного процента</w:t>
      </w:r>
    </w:p>
    <w:p w:rsidR="000D63CA" w:rsidRPr="009F3407" w:rsidRDefault="000D63CA" w:rsidP="009F3407">
      <w:pPr>
        <w:numPr>
          <w:ilvl w:val="0"/>
          <w:numId w:val="31"/>
        </w:numPr>
        <w:jc w:val="both"/>
        <w:rPr>
          <w:sz w:val="40"/>
          <w:szCs w:val="40"/>
        </w:rPr>
      </w:pPr>
      <w:r w:rsidRPr="009F3407">
        <w:rPr>
          <w:sz w:val="40"/>
          <w:szCs w:val="40"/>
        </w:rPr>
        <w:t>Оформляется договором займа</w:t>
      </w:r>
    </w:p>
    <w:p w:rsidR="000D63CA" w:rsidRPr="009F3407" w:rsidRDefault="000D63CA" w:rsidP="009F3407">
      <w:pPr>
        <w:numPr>
          <w:ilvl w:val="0"/>
          <w:numId w:val="31"/>
        </w:numPr>
        <w:jc w:val="both"/>
        <w:rPr>
          <w:sz w:val="40"/>
          <w:szCs w:val="40"/>
        </w:rPr>
      </w:pPr>
      <w:r w:rsidRPr="009F3407">
        <w:rPr>
          <w:sz w:val="40"/>
          <w:szCs w:val="40"/>
        </w:rPr>
        <w:t>Источником кредита является незанятый капитал</w:t>
      </w:r>
    </w:p>
    <w:p w:rsidR="000D63CA" w:rsidRPr="009F3407" w:rsidRDefault="000D63CA" w:rsidP="009F3407">
      <w:pPr>
        <w:numPr>
          <w:ilvl w:val="0"/>
          <w:numId w:val="31"/>
        </w:numPr>
        <w:jc w:val="both"/>
        <w:rPr>
          <w:sz w:val="40"/>
          <w:szCs w:val="40"/>
        </w:rPr>
      </w:pPr>
      <w:r w:rsidRPr="009F3407">
        <w:rPr>
          <w:sz w:val="40"/>
          <w:szCs w:val="40"/>
        </w:rPr>
        <w:t>Право собственности на ссуженную стоимость остается за кредитором</w:t>
      </w:r>
    </w:p>
    <w:p w:rsidR="000D63CA" w:rsidRPr="009F3407" w:rsidRDefault="000D63CA" w:rsidP="009F3407">
      <w:pPr>
        <w:numPr>
          <w:ilvl w:val="0"/>
          <w:numId w:val="31"/>
        </w:numPr>
        <w:jc w:val="both"/>
        <w:rPr>
          <w:sz w:val="40"/>
          <w:szCs w:val="40"/>
        </w:rPr>
      </w:pPr>
      <w:r w:rsidRPr="009F3407">
        <w:rPr>
          <w:sz w:val="40"/>
          <w:szCs w:val="40"/>
        </w:rPr>
        <w:t>Сфера применения ограничена</w:t>
      </w:r>
    </w:p>
    <w:p w:rsidR="000D63CA" w:rsidRPr="009F3407" w:rsidRDefault="000D63CA" w:rsidP="009F3407">
      <w:pPr>
        <w:jc w:val="both"/>
        <w:rPr>
          <w:b/>
          <w:sz w:val="40"/>
          <w:szCs w:val="40"/>
        </w:rPr>
      </w:pPr>
      <w:r w:rsidRPr="009F3407">
        <w:rPr>
          <w:b/>
          <w:sz w:val="40"/>
          <w:szCs w:val="40"/>
        </w:rPr>
        <w:t>Государственный кредит</w:t>
      </w:r>
    </w:p>
    <w:p w:rsidR="000D63CA" w:rsidRPr="009F3407" w:rsidRDefault="000D63CA" w:rsidP="009F3407">
      <w:pPr>
        <w:numPr>
          <w:ilvl w:val="0"/>
          <w:numId w:val="32"/>
        </w:numPr>
        <w:jc w:val="both"/>
        <w:rPr>
          <w:sz w:val="40"/>
          <w:szCs w:val="40"/>
        </w:rPr>
      </w:pPr>
      <w:r w:rsidRPr="009F3407">
        <w:rPr>
          <w:sz w:val="40"/>
          <w:szCs w:val="40"/>
        </w:rPr>
        <w:t xml:space="preserve">Возникает, когда в качестве кредитора выступает государство, которое через свои кредитные институты Российский сельскохозяйственный банк, Сбербанк, Банк Развития) предоставляет кредит различным секторам экономики и хозяйственным субъектам </w:t>
      </w:r>
    </w:p>
    <w:p w:rsidR="000D63CA" w:rsidRPr="009F3407" w:rsidRDefault="000D63CA" w:rsidP="009F3407">
      <w:pPr>
        <w:numPr>
          <w:ilvl w:val="0"/>
          <w:numId w:val="32"/>
        </w:numPr>
        <w:jc w:val="both"/>
        <w:rPr>
          <w:sz w:val="40"/>
          <w:szCs w:val="40"/>
        </w:rPr>
      </w:pPr>
      <w:r w:rsidRPr="009F3407">
        <w:rPr>
          <w:sz w:val="40"/>
          <w:szCs w:val="40"/>
        </w:rPr>
        <w:t>Оформляется кредитным договором</w:t>
      </w:r>
    </w:p>
    <w:p w:rsidR="000D63CA" w:rsidRPr="009F3407" w:rsidRDefault="000D63CA" w:rsidP="009F3407">
      <w:pPr>
        <w:numPr>
          <w:ilvl w:val="0"/>
          <w:numId w:val="32"/>
        </w:numPr>
        <w:jc w:val="both"/>
        <w:rPr>
          <w:sz w:val="40"/>
          <w:szCs w:val="40"/>
        </w:rPr>
      </w:pPr>
      <w:r w:rsidRPr="009F3407">
        <w:rPr>
          <w:sz w:val="40"/>
          <w:szCs w:val="40"/>
        </w:rPr>
        <w:t>Право собственности остается за заемщиком</w:t>
      </w:r>
    </w:p>
    <w:p w:rsidR="000D63CA" w:rsidRPr="009F3407" w:rsidRDefault="000D63CA" w:rsidP="009F3407">
      <w:pPr>
        <w:numPr>
          <w:ilvl w:val="0"/>
          <w:numId w:val="32"/>
        </w:numPr>
        <w:jc w:val="both"/>
        <w:rPr>
          <w:sz w:val="40"/>
          <w:szCs w:val="40"/>
        </w:rPr>
      </w:pPr>
      <w:r w:rsidRPr="009F3407">
        <w:rPr>
          <w:sz w:val="40"/>
          <w:szCs w:val="40"/>
        </w:rPr>
        <w:t>Обеспечение и платность необязательны</w:t>
      </w:r>
    </w:p>
    <w:p w:rsidR="000D63CA" w:rsidRPr="009F3407" w:rsidRDefault="000D63CA" w:rsidP="009F3407">
      <w:pPr>
        <w:jc w:val="both"/>
        <w:rPr>
          <w:b/>
          <w:sz w:val="40"/>
          <w:szCs w:val="40"/>
        </w:rPr>
      </w:pPr>
      <w:r w:rsidRPr="009F3407">
        <w:rPr>
          <w:b/>
          <w:sz w:val="40"/>
          <w:szCs w:val="40"/>
        </w:rPr>
        <w:t>Международный кредит</w:t>
      </w:r>
    </w:p>
    <w:p w:rsidR="000D63CA" w:rsidRPr="009F3407" w:rsidRDefault="000D63CA" w:rsidP="009F3407">
      <w:pPr>
        <w:numPr>
          <w:ilvl w:val="0"/>
          <w:numId w:val="33"/>
        </w:numPr>
        <w:jc w:val="both"/>
        <w:rPr>
          <w:sz w:val="40"/>
          <w:szCs w:val="40"/>
        </w:rPr>
      </w:pPr>
      <w:r w:rsidRPr="009F3407">
        <w:rPr>
          <w:sz w:val="40"/>
          <w:szCs w:val="40"/>
        </w:rPr>
        <w:t>Это движение ссудного капитала в сфере международных экономических отношений, связанное с предоставлением валютных и товарных ресурсов на условиях возвратности, срочности, платности</w:t>
      </w:r>
    </w:p>
    <w:p w:rsidR="000D63CA" w:rsidRPr="009F3407" w:rsidRDefault="000D63CA" w:rsidP="009F3407">
      <w:pPr>
        <w:numPr>
          <w:ilvl w:val="0"/>
          <w:numId w:val="33"/>
        </w:numPr>
        <w:jc w:val="both"/>
        <w:rPr>
          <w:sz w:val="40"/>
          <w:szCs w:val="40"/>
        </w:rPr>
      </w:pPr>
      <w:r w:rsidRPr="009F3407">
        <w:rPr>
          <w:sz w:val="40"/>
          <w:szCs w:val="40"/>
        </w:rPr>
        <w:t>В качестве субъектов кредита выступают государства, международные финансово-кредитные институты, банки, финансовые компании, предприятия</w:t>
      </w:r>
    </w:p>
    <w:p w:rsidR="000D63CA" w:rsidRPr="009F3407" w:rsidRDefault="000D63CA" w:rsidP="009F3407">
      <w:pPr>
        <w:jc w:val="both"/>
        <w:rPr>
          <w:b/>
          <w:sz w:val="40"/>
          <w:szCs w:val="40"/>
        </w:rPr>
      </w:pPr>
      <w:r w:rsidRPr="009F3407">
        <w:rPr>
          <w:b/>
          <w:sz w:val="40"/>
          <w:szCs w:val="40"/>
        </w:rPr>
        <w:t>Гражданский кредит</w:t>
      </w:r>
    </w:p>
    <w:p w:rsidR="000D63CA" w:rsidRPr="009F3407" w:rsidRDefault="000D63CA" w:rsidP="009F3407">
      <w:pPr>
        <w:numPr>
          <w:ilvl w:val="0"/>
          <w:numId w:val="34"/>
        </w:numPr>
        <w:jc w:val="both"/>
        <w:rPr>
          <w:sz w:val="40"/>
          <w:szCs w:val="40"/>
        </w:rPr>
      </w:pPr>
      <w:r w:rsidRPr="009F3407">
        <w:rPr>
          <w:sz w:val="40"/>
          <w:szCs w:val="40"/>
        </w:rPr>
        <w:t>Возникает, когда в качестве субъектов кредитных отношений выступают физические лица</w:t>
      </w:r>
    </w:p>
    <w:p w:rsidR="000D63CA" w:rsidRPr="009F3407" w:rsidRDefault="000D63CA" w:rsidP="009F3407">
      <w:pPr>
        <w:numPr>
          <w:ilvl w:val="0"/>
          <w:numId w:val="34"/>
        </w:numPr>
        <w:jc w:val="both"/>
        <w:rPr>
          <w:sz w:val="40"/>
          <w:szCs w:val="40"/>
        </w:rPr>
      </w:pPr>
      <w:r w:rsidRPr="009F3407">
        <w:rPr>
          <w:sz w:val="40"/>
          <w:szCs w:val="40"/>
        </w:rPr>
        <w:t>Предоставляется как в товарной, так и в денежной форме</w:t>
      </w:r>
    </w:p>
    <w:p w:rsidR="000D63CA" w:rsidRPr="009F3407" w:rsidRDefault="000D63CA" w:rsidP="009F3407">
      <w:pPr>
        <w:numPr>
          <w:ilvl w:val="0"/>
          <w:numId w:val="34"/>
        </w:numPr>
        <w:jc w:val="both"/>
        <w:rPr>
          <w:sz w:val="40"/>
          <w:szCs w:val="40"/>
        </w:rPr>
      </w:pPr>
      <w:r w:rsidRPr="009F3407">
        <w:rPr>
          <w:sz w:val="40"/>
          <w:szCs w:val="40"/>
        </w:rPr>
        <w:t>Оформляется долговой распиской или не оформляется</w:t>
      </w:r>
    </w:p>
    <w:p w:rsidR="000D63CA" w:rsidRPr="009F3407" w:rsidRDefault="000D63CA" w:rsidP="009F3407">
      <w:pPr>
        <w:numPr>
          <w:ilvl w:val="0"/>
          <w:numId w:val="34"/>
        </w:numPr>
        <w:jc w:val="both"/>
        <w:rPr>
          <w:sz w:val="40"/>
          <w:szCs w:val="40"/>
        </w:rPr>
      </w:pPr>
      <w:r w:rsidRPr="009F3407">
        <w:rPr>
          <w:sz w:val="40"/>
          <w:szCs w:val="40"/>
        </w:rPr>
        <w:lastRenderedPageBreak/>
        <w:t>Ссудный процент и обеспечение не являются обязательными</w:t>
      </w:r>
    </w:p>
    <w:p w:rsidR="000D63CA" w:rsidRPr="009F3407" w:rsidRDefault="000D63CA" w:rsidP="009F3407">
      <w:pPr>
        <w:jc w:val="both"/>
        <w:rPr>
          <w:sz w:val="40"/>
          <w:szCs w:val="40"/>
        </w:rPr>
      </w:pPr>
      <w:r w:rsidRPr="009F3407">
        <w:rPr>
          <w:sz w:val="40"/>
          <w:szCs w:val="40"/>
        </w:rPr>
        <w:t>В зависимости от целевых потребностей заемщика выделяют производительный и потребительский кредит. При производственной форме кредита ссуды используются на цели производства и обращения, на производственные цели. Потребительская форма используется населением на цели потребления, такой кредит не направляется на создание новой стоимости, а должен удовлетворять потребительские нужды населения.</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b/>
          <w:sz w:val="40"/>
          <w:szCs w:val="40"/>
        </w:rPr>
        <w:t>Виды кредит</w:t>
      </w:r>
      <w:proofErr w:type="gramStart"/>
      <w:r w:rsidRPr="009F3407">
        <w:rPr>
          <w:b/>
          <w:sz w:val="40"/>
          <w:szCs w:val="40"/>
        </w:rPr>
        <w:t>а-</w:t>
      </w:r>
      <w:proofErr w:type="gramEnd"/>
      <w:r w:rsidRPr="009F3407">
        <w:rPr>
          <w:b/>
          <w:sz w:val="40"/>
          <w:szCs w:val="40"/>
        </w:rPr>
        <w:t xml:space="preserve"> </w:t>
      </w:r>
      <w:r w:rsidRPr="009F3407">
        <w:rPr>
          <w:sz w:val="40"/>
          <w:szCs w:val="40"/>
        </w:rPr>
        <w:t>это более детальная его характеристика по организационно-экономическим признакам.</w:t>
      </w:r>
    </w:p>
    <w:p w:rsidR="000D63CA" w:rsidRPr="009F3407" w:rsidRDefault="000D63CA" w:rsidP="009F3407">
      <w:pPr>
        <w:jc w:val="both"/>
        <w:rPr>
          <w:sz w:val="40"/>
          <w:szCs w:val="40"/>
        </w:rPr>
      </w:pPr>
      <w:r w:rsidRPr="009F3407">
        <w:rPr>
          <w:sz w:val="40"/>
          <w:szCs w:val="40"/>
        </w:rPr>
        <w:t>Критерии классификации:</w:t>
      </w:r>
    </w:p>
    <w:p w:rsidR="000D63CA" w:rsidRPr="009F3407" w:rsidRDefault="000D63CA" w:rsidP="009F3407">
      <w:pPr>
        <w:numPr>
          <w:ilvl w:val="0"/>
          <w:numId w:val="35"/>
        </w:numPr>
        <w:jc w:val="both"/>
        <w:rPr>
          <w:sz w:val="40"/>
          <w:szCs w:val="40"/>
        </w:rPr>
      </w:pPr>
      <w:r w:rsidRPr="009F3407">
        <w:rPr>
          <w:i/>
          <w:iCs/>
          <w:sz w:val="40"/>
          <w:szCs w:val="40"/>
          <w:u w:val="single"/>
        </w:rPr>
        <w:t xml:space="preserve">В зависимости от стадий воспроизводства: </w:t>
      </w:r>
      <w:r w:rsidRPr="009F3407">
        <w:rPr>
          <w:sz w:val="40"/>
          <w:szCs w:val="40"/>
        </w:rPr>
        <w:t>предоставляется на стадиях производства, распределения, обмена и потребления</w:t>
      </w:r>
    </w:p>
    <w:p w:rsidR="000D63CA" w:rsidRPr="009F3407" w:rsidRDefault="000D63CA" w:rsidP="009F3407">
      <w:pPr>
        <w:numPr>
          <w:ilvl w:val="0"/>
          <w:numId w:val="35"/>
        </w:numPr>
        <w:jc w:val="both"/>
        <w:rPr>
          <w:sz w:val="40"/>
          <w:szCs w:val="40"/>
        </w:rPr>
      </w:pPr>
      <w:r w:rsidRPr="009F3407">
        <w:rPr>
          <w:i/>
          <w:iCs/>
          <w:sz w:val="40"/>
          <w:szCs w:val="40"/>
          <w:u w:val="single"/>
        </w:rPr>
        <w:t xml:space="preserve">В зависимости от отраслевой направленности: </w:t>
      </w:r>
      <w:r w:rsidRPr="009F3407">
        <w:rPr>
          <w:sz w:val="40"/>
          <w:szCs w:val="40"/>
        </w:rPr>
        <w:t>промышленный, торговый, сельскохозяйственный</w:t>
      </w:r>
    </w:p>
    <w:p w:rsidR="000D63CA" w:rsidRPr="009F3407" w:rsidRDefault="000D63CA" w:rsidP="009F3407">
      <w:pPr>
        <w:numPr>
          <w:ilvl w:val="0"/>
          <w:numId w:val="35"/>
        </w:numPr>
        <w:jc w:val="both"/>
        <w:rPr>
          <w:sz w:val="40"/>
          <w:szCs w:val="40"/>
        </w:rPr>
      </w:pPr>
      <w:r w:rsidRPr="009F3407">
        <w:rPr>
          <w:i/>
          <w:iCs/>
          <w:sz w:val="40"/>
          <w:szCs w:val="40"/>
          <w:u w:val="single"/>
        </w:rPr>
        <w:t>В зависимости от объекта кредитования:</w:t>
      </w:r>
      <w:r w:rsidRPr="009F3407">
        <w:rPr>
          <w:sz w:val="40"/>
          <w:szCs w:val="40"/>
        </w:rPr>
        <w:t xml:space="preserve"> кредит в оборотные средства, на капитальные вложения, под разрыв в платежном обороте</w:t>
      </w:r>
    </w:p>
    <w:p w:rsidR="000D63CA" w:rsidRPr="009F3407" w:rsidRDefault="000D63CA" w:rsidP="009F3407">
      <w:pPr>
        <w:numPr>
          <w:ilvl w:val="0"/>
          <w:numId w:val="35"/>
        </w:numPr>
        <w:jc w:val="both"/>
        <w:rPr>
          <w:sz w:val="40"/>
          <w:szCs w:val="40"/>
        </w:rPr>
      </w:pPr>
      <w:r w:rsidRPr="009F3407">
        <w:rPr>
          <w:i/>
          <w:iCs/>
          <w:sz w:val="40"/>
          <w:szCs w:val="40"/>
          <w:u w:val="single"/>
        </w:rPr>
        <w:t>В зависимости от обеспеченности:</w:t>
      </w:r>
      <w:r w:rsidRPr="009F3407">
        <w:rPr>
          <w:sz w:val="40"/>
          <w:szCs w:val="40"/>
        </w:rPr>
        <w:t xml:space="preserve"> с полным, неполным обеспечением, ипотечные, бланковые</w:t>
      </w:r>
    </w:p>
    <w:p w:rsidR="000D63CA" w:rsidRPr="009F3407" w:rsidRDefault="000D63CA" w:rsidP="009F3407">
      <w:pPr>
        <w:numPr>
          <w:ilvl w:val="0"/>
          <w:numId w:val="35"/>
        </w:numPr>
        <w:jc w:val="both"/>
        <w:rPr>
          <w:sz w:val="40"/>
          <w:szCs w:val="40"/>
        </w:rPr>
      </w:pPr>
      <w:r w:rsidRPr="009F3407">
        <w:rPr>
          <w:i/>
          <w:iCs/>
          <w:sz w:val="40"/>
          <w:szCs w:val="40"/>
          <w:u w:val="single"/>
        </w:rPr>
        <w:t>В зависимости от срочности:</w:t>
      </w:r>
      <w:r w:rsidRPr="009F3407">
        <w:rPr>
          <w:sz w:val="40"/>
          <w:szCs w:val="40"/>
        </w:rPr>
        <w:t xml:space="preserve"> краткосрочный, среднесрочный, долгосрочный</w:t>
      </w:r>
    </w:p>
    <w:p w:rsidR="000D63CA" w:rsidRPr="009F3407" w:rsidRDefault="000D63CA" w:rsidP="009F3407">
      <w:pPr>
        <w:numPr>
          <w:ilvl w:val="0"/>
          <w:numId w:val="35"/>
        </w:numPr>
        <w:jc w:val="both"/>
        <w:rPr>
          <w:sz w:val="40"/>
          <w:szCs w:val="40"/>
        </w:rPr>
      </w:pPr>
      <w:r w:rsidRPr="009F3407">
        <w:rPr>
          <w:i/>
          <w:iCs/>
          <w:sz w:val="40"/>
          <w:szCs w:val="40"/>
          <w:u w:val="single"/>
        </w:rPr>
        <w:t>В зависимости от платности:</w:t>
      </w:r>
      <w:r w:rsidRPr="009F3407">
        <w:rPr>
          <w:sz w:val="40"/>
          <w:szCs w:val="40"/>
        </w:rPr>
        <w:t xml:space="preserve"> платный, </w:t>
      </w:r>
    </w:p>
    <w:p w:rsidR="000D63CA" w:rsidRPr="009F3407" w:rsidRDefault="000D63CA" w:rsidP="009F3407">
      <w:pPr>
        <w:numPr>
          <w:ilvl w:val="0"/>
          <w:numId w:val="35"/>
        </w:numPr>
        <w:jc w:val="both"/>
        <w:rPr>
          <w:sz w:val="40"/>
          <w:szCs w:val="40"/>
        </w:rPr>
      </w:pPr>
      <w:r w:rsidRPr="009F3407">
        <w:rPr>
          <w:sz w:val="40"/>
          <w:szCs w:val="40"/>
        </w:rPr>
        <w:t>бесплатный, дорогой, дешевый. За основу такого деления берется размер процентной ставки, установленный за пользование ссудой.</w:t>
      </w:r>
    </w:p>
    <w:p w:rsidR="000D63CA" w:rsidRPr="009F3407" w:rsidRDefault="000D63CA" w:rsidP="009F3407">
      <w:pPr>
        <w:jc w:val="both"/>
        <w:rPr>
          <w:sz w:val="40"/>
          <w:szCs w:val="40"/>
        </w:rPr>
      </w:pPr>
    </w:p>
    <w:p w:rsidR="000D63CA" w:rsidRPr="009F3407" w:rsidRDefault="000D63CA" w:rsidP="009F3407">
      <w:pPr>
        <w:jc w:val="both"/>
        <w:rPr>
          <w:sz w:val="40"/>
          <w:szCs w:val="40"/>
        </w:rPr>
      </w:pPr>
    </w:p>
    <w:p w:rsidR="000D63CA" w:rsidRPr="009F3407" w:rsidRDefault="000D63CA" w:rsidP="009F3407">
      <w:pPr>
        <w:overflowPunct/>
        <w:autoSpaceDE/>
        <w:autoSpaceDN/>
        <w:adjustRightInd/>
        <w:jc w:val="both"/>
        <w:textAlignment w:val="auto"/>
        <w:rPr>
          <w:b/>
          <w:sz w:val="40"/>
          <w:szCs w:val="40"/>
        </w:rPr>
      </w:pPr>
      <w:r w:rsidRPr="009F3407">
        <w:rPr>
          <w:b/>
          <w:sz w:val="40"/>
          <w:szCs w:val="40"/>
        </w:rPr>
        <w:br w:type="page"/>
      </w:r>
    </w:p>
    <w:p w:rsidR="000D63CA" w:rsidRPr="009F3407" w:rsidRDefault="000D63CA" w:rsidP="009F3407">
      <w:pPr>
        <w:pStyle w:val="a4"/>
        <w:numPr>
          <w:ilvl w:val="0"/>
          <w:numId w:val="26"/>
        </w:numPr>
        <w:jc w:val="both"/>
        <w:rPr>
          <w:b/>
          <w:sz w:val="40"/>
          <w:szCs w:val="40"/>
        </w:rPr>
      </w:pPr>
      <w:r w:rsidRPr="009F3407">
        <w:rPr>
          <w:b/>
          <w:sz w:val="40"/>
          <w:szCs w:val="40"/>
        </w:rPr>
        <w:lastRenderedPageBreak/>
        <w:t xml:space="preserve">Понятие целей деятельности, задач и функций Центрального банка и их развитие в современных условиях </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sz w:val="40"/>
          <w:szCs w:val="40"/>
        </w:rPr>
        <w:t>Центральные банки являются регулирующим звеном в банковской системе, поэтому основные цели их деятельности— укрепление денежного обращения, защита и обеспечение устойчивости национальной денежной единицы и ее курса по отношению к иностранным валютам, развитие и укрепление банковской системы страны, обеспечение эффективного и бесперебойного осуществления расчетов.</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sz w:val="40"/>
          <w:szCs w:val="40"/>
        </w:rPr>
        <w:t>Традиционно центральный банк должен решать пять основных задач, в соответствии с которыми он должен быть:</w:t>
      </w:r>
    </w:p>
    <w:p w:rsidR="000D63CA" w:rsidRPr="009F3407" w:rsidRDefault="000D63CA" w:rsidP="009F3407">
      <w:pPr>
        <w:jc w:val="both"/>
        <w:rPr>
          <w:sz w:val="40"/>
          <w:szCs w:val="40"/>
        </w:rPr>
      </w:pPr>
      <w:r w:rsidRPr="009F3407">
        <w:rPr>
          <w:sz w:val="40"/>
          <w:szCs w:val="40"/>
        </w:rPr>
        <w:t>1) эмиссионным центром страны, т.е. пользоваться монопольным правом на выпуск банкнот;</w:t>
      </w:r>
    </w:p>
    <w:p w:rsidR="000D63CA" w:rsidRPr="009F3407" w:rsidRDefault="000D63CA" w:rsidP="009F3407">
      <w:pPr>
        <w:jc w:val="both"/>
        <w:rPr>
          <w:sz w:val="40"/>
          <w:szCs w:val="40"/>
        </w:rPr>
      </w:pPr>
      <w:r w:rsidRPr="009F3407">
        <w:rPr>
          <w:sz w:val="40"/>
          <w:szCs w:val="40"/>
        </w:rPr>
        <w:t>2) органом регулирования экономики денежно-кредитными методами, т.е. проводить денежно-кредитную и валютную политику;</w:t>
      </w:r>
    </w:p>
    <w:p w:rsidR="000D63CA" w:rsidRPr="009F3407" w:rsidRDefault="000D63CA" w:rsidP="009F3407">
      <w:pPr>
        <w:jc w:val="both"/>
        <w:rPr>
          <w:sz w:val="40"/>
          <w:szCs w:val="40"/>
        </w:rPr>
      </w:pPr>
      <w:r w:rsidRPr="009F3407">
        <w:rPr>
          <w:sz w:val="40"/>
          <w:szCs w:val="40"/>
        </w:rPr>
        <w:t>3) «банком банков», т.е. совершать операции преимущественно с банками данной страны: хранить их кассовые резервы, размер которых устанавливается законом; предоставлять им кредиты (кредитор последней инстанции); осуществлять контроль и надзор, поддерживая необходимый уровень стандартизации и профессионализма в национальной кредитной системе;</w:t>
      </w:r>
    </w:p>
    <w:p w:rsidR="000D63CA" w:rsidRPr="009F3407" w:rsidRDefault="000D63CA" w:rsidP="009F3407">
      <w:pPr>
        <w:jc w:val="both"/>
        <w:rPr>
          <w:sz w:val="40"/>
          <w:szCs w:val="40"/>
        </w:rPr>
      </w:pPr>
      <w:r w:rsidRPr="009F3407">
        <w:rPr>
          <w:sz w:val="40"/>
          <w:szCs w:val="40"/>
        </w:rPr>
        <w:t xml:space="preserve">4) банкиром правительства, т.е. поддерживать государственные экономические программы и размещать государственные ценные бумаги, предоставлять кредиты и выполнять расчетные операции для правительства,  </w:t>
      </w:r>
      <w:proofErr w:type="spellStart"/>
      <w:proofErr w:type="gramStart"/>
      <w:r w:rsidRPr="009F3407">
        <w:rPr>
          <w:sz w:val="40"/>
          <w:szCs w:val="40"/>
        </w:rPr>
        <w:t>xpa</w:t>
      </w:r>
      <w:proofErr w:type="gramEnd"/>
      <w:r w:rsidRPr="009F3407">
        <w:rPr>
          <w:sz w:val="40"/>
          <w:szCs w:val="40"/>
        </w:rPr>
        <w:t>нить</w:t>
      </w:r>
      <w:proofErr w:type="spellEnd"/>
      <w:r w:rsidRPr="009F3407">
        <w:rPr>
          <w:sz w:val="40"/>
          <w:szCs w:val="40"/>
        </w:rPr>
        <w:t xml:space="preserve"> (официальные) золотовалютные резервы;</w:t>
      </w:r>
    </w:p>
    <w:p w:rsidR="000D63CA" w:rsidRPr="009F3407" w:rsidRDefault="000D63CA" w:rsidP="009F3407">
      <w:pPr>
        <w:jc w:val="both"/>
        <w:rPr>
          <w:sz w:val="40"/>
          <w:szCs w:val="40"/>
        </w:rPr>
      </w:pPr>
      <w:r w:rsidRPr="009F3407">
        <w:rPr>
          <w:sz w:val="40"/>
          <w:szCs w:val="40"/>
        </w:rPr>
        <w:t>5) главным расчетным центром страны, т.е. выступая посредником между другими банками страны при выполнении безналичных расчетов.</w:t>
      </w:r>
    </w:p>
    <w:p w:rsidR="000D63CA" w:rsidRPr="009F3407" w:rsidRDefault="000D63CA" w:rsidP="009F3407">
      <w:pPr>
        <w:jc w:val="both"/>
        <w:rPr>
          <w:sz w:val="40"/>
          <w:szCs w:val="40"/>
        </w:rPr>
      </w:pPr>
    </w:p>
    <w:p w:rsidR="000D63CA" w:rsidRPr="009F3407" w:rsidRDefault="000D63CA" w:rsidP="009F3407">
      <w:pPr>
        <w:jc w:val="both"/>
        <w:rPr>
          <w:sz w:val="40"/>
          <w:szCs w:val="40"/>
        </w:rPr>
      </w:pPr>
      <w:r w:rsidRPr="009F3407">
        <w:rPr>
          <w:bCs/>
          <w:sz w:val="40"/>
          <w:szCs w:val="40"/>
        </w:rPr>
        <w:lastRenderedPageBreak/>
        <w:t xml:space="preserve">К основным функциям, осуществляемым подавляющим большинством центральных банков, целесообразно отнести </w:t>
      </w:r>
      <w:r w:rsidRPr="009F3407">
        <w:rPr>
          <w:bCs/>
          <w:i/>
          <w:iCs/>
          <w:sz w:val="40"/>
          <w:szCs w:val="40"/>
        </w:rPr>
        <w:t>регулирующую, контролирующую и обслуживающую.</w:t>
      </w:r>
    </w:p>
    <w:p w:rsidR="000D63CA" w:rsidRPr="009F3407" w:rsidRDefault="000D63CA" w:rsidP="009F3407">
      <w:pPr>
        <w:pStyle w:val="a4"/>
        <w:numPr>
          <w:ilvl w:val="0"/>
          <w:numId w:val="36"/>
        </w:numPr>
        <w:jc w:val="both"/>
        <w:rPr>
          <w:sz w:val="40"/>
          <w:szCs w:val="40"/>
        </w:rPr>
      </w:pPr>
      <w:r w:rsidRPr="009F3407">
        <w:rPr>
          <w:sz w:val="40"/>
          <w:szCs w:val="40"/>
        </w:rPr>
        <w:t>функция – регулирующая. Регулирование денежной массы в обращении и управление совокупным денежным оборотом; денежно-кредитное регулирование, разработка и проведение государственной денежно-кредитной политики. Это достигается путем уменьшения или увеличения объема наличной и безналичной эмиссии и проведения дисконтной политики, политики минимальных резервов, открытого рынка, валютной политики и др., а также путем организации платежно-расчетных отношений коммерческих банков.</w:t>
      </w:r>
    </w:p>
    <w:p w:rsidR="000D63CA" w:rsidRPr="009F3407" w:rsidRDefault="000D63CA" w:rsidP="009F3407">
      <w:pPr>
        <w:jc w:val="both"/>
        <w:rPr>
          <w:sz w:val="40"/>
          <w:szCs w:val="40"/>
        </w:rPr>
      </w:pPr>
    </w:p>
    <w:p w:rsidR="000D63CA" w:rsidRPr="009F3407" w:rsidRDefault="000D63CA" w:rsidP="009F3407">
      <w:pPr>
        <w:pStyle w:val="a4"/>
        <w:numPr>
          <w:ilvl w:val="0"/>
          <w:numId w:val="36"/>
        </w:numPr>
        <w:jc w:val="both"/>
        <w:rPr>
          <w:sz w:val="40"/>
          <w:szCs w:val="40"/>
        </w:rPr>
      </w:pPr>
      <w:r w:rsidRPr="009F3407">
        <w:rPr>
          <w:sz w:val="40"/>
          <w:szCs w:val="40"/>
        </w:rPr>
        <w:t xml:space="preserve">функция – контролирующая. Эта функция тесно связана с регулирующей и осуществляется путем контроля и надзора за работой кредитной системы. Данная функция включает определение соответствия требованиям к качественному составу банковской системы, т.е. процедуру допуска кредитных институтов на национальный банковский рынок. </w:t>
      </w:r>
    </w:p>
    <w:p w:rsidR="000D63CA" w:rsidRPr="009F3407" w:rsidRDefault="000D63CA" w:rsidP="009F3407">
      <w:pPr>
        <w:jc w:val="both"/>
        <w:rPr>
          <w:sz w:val="40"/>
          <w:szCs w:val="40"/>
        </w:rPr>
      </w:pPr>
    </w:p>
    <w:p w:rsidR="000D63CA" w:rsidRPr="009F3407" w:rsidRDefault="000D63CA" w:rsidP="009F3407">
      <w:pPr>
        <w:pStyle w:val="a4"/>
        <w:numPr>
          <w:ilvl w:val="0"/>
          <w:numId w:val="36"/>
        </w:numPr>
        <w:jc w:val="both"/>
        <w:rPr>
          <w:sz w:val="40"/>
          <w:szCs w:val="40"/>
        </w:rPr>
      </w:pPr>
      <w:r w:rsidRPr="009F3407">
        <w:rPr>
          <w:sz w:val="40"/>
          <w:szCs w:val="40"/>
        </w:rPr>
        <w:t xml:space="preserve"> функция – обслуживающая. Эта функция включает в себя выполнение роли финансового агента правительства и создание научно-исследовательского, информационно-статистического центра. Во многих странах по закону центральный банк обязан давать при необходимости рекомендации федеральному правительству, а также снабжать его информацией о состоянии кредитной системы.</w:t>
      </w:r>
    </w:p>
    <w:p w:rsidR="000D63CA" w:rsidRPr="009F3407" w:rsidRDefault="000D63CA" w:rsidP="009F3407">
      <w:pPr>
        <w:overflowPunct/>
        <w:autoSpaceDE/>
        <w:autoSpaceDN/>
        <w:adjustRightInd/>
        <w:jc w:val="both"/>
        <w:textAlignment w:val="auto"/>
        <w:rPr>
          <w:b/>
          <w:sz w:val="40"/>
          <w:szCs w:val="40"/>
        </w:rPr>
      </w:pPr>
      <w:r w:rsidRPr="009F3407">
        <w:rPr>
          <w:b/>
          <w:sz w:val="40"/>
          <w:szCs w:val="40"/>
        </w:rPr>
        <w:br w:type="page"/>
      </w:r>
    </w:p>
    <w:p w:rsidR="000D63CA" w:rsidRPr="009F3407" w:rsidRDefault="000D63CA" w:rsidP="009F3407">
      <w:pPr>
        <w:overflowPunct/>
        <w:autoSpaceDE/>
        <w:autoSpaceDN/>
        <w:adjustRightInd/>
        <w:spacing w:after="200"/>
        <w:jc w:val="both"/>
        <w:textAlignment w:val="auto"/>
        <w:rPr>
          <w:b/>
          <w:sz w:val="40"/>
          <w:szCs w:val="40"/>
        </w:rPr>
      </w:pPr>
      <w:r w:rsidRPr="009F3407">
        <w:rPr>
          <w:b/>
          <w:sz w:val="40"/>
          <w:szCs w:val="40"/>
        </w:rPr>
        <w:lastRenderedPageBreak/>
        <w:t>56.Порядок организации безналичного денежного оборота в России</w:t>
      </w:r>
    </w:p>
    <w:p w:rsidR="000D63CA" w:rsidRPr="009F3407" w:rsidRDefault="000D63CA" w:rsidP="009F3407">
      <w:pPr>
        <w:overflowPunct/>
        <w:autoSpaceDE/>
        <w:autoSpaceDN/>
        <w:adjustRightInd/>
        <w:jc w:val="both"/>
        <w:textAlignment w:val="auto"/>
        <w:rPr>
          <w:sz w:val="40"/>
          <w:szCs w:val="40"/>
        </w:rPr>
      </w:pPr>
      <w:r w:rsidRPr="009F3407">
        <w:rPr>
          <w:sz w:val="40"/>
          <w:szCs w:val="40"/>
        </w:rPr>
        <w:t xml:space="preserve">Принципы организации безналичных расчетов должны, опираясь на принципы организации безналичного оборота, содержать положения,  </w:t>
      </w:r>
      <w:proofErr w:type="gramStart"/>
      <w:r w:rsidRPr="009F3407">
        <w:rPr>
          <w:sz w:val="40"/>
          <w:szCs w:val="40"/>
        </w:rPr>
        <w:t>обязательные к исполнению</w:t>
      </w:r>
      <w:proofErr w:type="gramEnd"/>
      <w:r w:rsidRPr="009F3407">
        <w:rPr>
          <w:sz w:val="40"/>
          <w:szCs w:val="40"/>
        </w:rPr>
        <w:t xml:space="preserve"> при организации документооборота, опосредствующего движение денег по всем денежным потокам безналичного оборота, и, таким образом, конкретизировать общие принципы организации безналичного оборота.</w:t>
      </w:r>
    </w:p>
    <w:p w:rsidR="000D63CA" w:rsidRPr="009F3407" w:rsidRDefault="000D63CA" w:rsidP="009F3407">
      <w:pPr>
        <w:overflowPunct/>
        <w:autoSpaceDE/>
        <w:autoSpaceDN/>
        <w:adjustRightInd/>
        <w:jc w:val="both"/>
        <w:textAlignment w:val="auto"/>
        <w:rPr>
          <w:sz w:val="40"/>
          <w:szCs w:val="40"/>
        </w:rPr>
      </w:pPr>
    </w:p>
    <w:p w:rsidR="000D63CA" w:rsidRPr="009F3407" w:rsidRDefault="000D63CA" w:rsidP="009F3407">
      <w:pPr>
        <w:overflowPunct/>
        <w:autoSpaceDE/>
        <w:autoSpaceDN/>
        <w:adjustRightInd/>
        <w:jc w:val="both"/>
        <w:textAlignment w:val="auto"/>
        <w:rPr>
          <w:sz w:val="40"/>
          <w:szCs w:val="40"/>
        </w:rPr>
      </w:pPr>
      <w:r w:rsidRPr="009F3407">
        <w:rPr>
          <w:sz w:val="40"/>
          <w:szCs w:val="40"/>
        </w:rPr>
        <w:t>Существенным моментом в организации безналичных расчетов является то, что они осуществляются на основании расчетных (платежных) документов, форма и реквизиты которых определяются действующими законодательством и нормами Банка России, обязательными для исполнения кредитными организациями.</w:t>
      </w:r>
    </w:p>
    <w:p w:rsidR="000D63CA" w:rsidRPr="009F3407" w:rsidRDefault="000D63CA" w:rsidP="009F3407">
      <w:pPr>
        <w:overflowPunct/>
        <w:autoSpaceDE/>
        <w:autoSpaceDN/>
        <w:adjustRightInd/>
        <w:jc w:val="both"/>
        <w:textAlignment w:val="auto"/>
        <w:rPr>
          <w:sz w:val="40"/>
          <w:szCs w:val="40"/>
        </w:rPr>
      </w:pPr>
      <w:r w:rsidRPr="009F3407">
        <w:rPr>
          <w:sz w:val="40"/>
          <w:szCs w:val="40"/>
        </w:rPr>
        <w:t>Использование инструментов платежа (расчетных документов) в соответствии с федеральными законами и нормативными актами Банка России также можно отнести к принципам организации безналичных расчетов.</w:t>
      </w:r>
    </w:p>
    <w:p w:rsidR="000D63CA" w:rsidRPr="009F3407" w:rsidRDefault="000D63CA" w:rsidP="009F3407">
      <w:pPr>
        <w:overflowPunct/>
        <w:autoSpaceDE/>
        <w:autoSpaceDN/>
        <w:adjustRightInd/>
        <w:jc w:val="both"/>
        <w:textAlignment w:val="auto"/>
        <w:rPr>
          <w:sz w:val="40"/>
          <w:szCs w:val="40"/>
        </w:rPr>
      </w:pPr>
    </w:p>
    <w:p w:rsidR="000D63CA" w:rsidRPr="009F3407" w:rsidRDefault="000D63CA" w:rsidP="009F3407">
      <w:pPr>
        <w:overflowPunct/>
        <w:autoSpaceDE/>
        <w:autoSpaceDN/>
        <w:adjustRightInd/>
        <w:jc w:val="both"/>
        <w:textAlignment w:val="auto"/>
        <w:rPr>
          <w:sz w:val="40"/>
          <w:szCs w:val="40"/>
        </w:rPr>
      </w:pPr>
      <w:r w:rsidRPr="009F3407">
        <w:rPr>
          <w:sz w:val="40"/>
          <w:szCs w:val="40"/>
        </w:rPr>
        <w:t>Основные принципы организации безналичных расчетов по товарным операциям:</w:t>
      </w:r>
    </w:p>
    <w:p w:rsidR="000D63CA" w:rsidRPr="009F3407" w:rsidRDefault="000D63CA" w:rsidP="009F3407">
      <w:pPr>
        <w:overflowPunct/>
        <w:autoSpaceDE/>
        <w:autoSpaceDN/>
        <w:adjustRightInd/>
        <w:jc w:val="both"/>
        <w:textAlignment w:val="auto"/>
        <w:rPr>
          <w:sz w:val="40"/>
          <w:szCs w:val="40"/>
        </w:rPr>
      </w:pPr>
      <w:r w:rsidRPr="009F3407">
        <w:rPr>
          <w:rFonts w:ascii="Arial" w:hAnsi="Arial"/>
          <w:sz w:val="40"/>
          <w:szCs w:val="40"/>
        </w:rPr>
        <w:t></w:t>
      </w:r>
    </w:p>
    <w:p w:rsidR="000D63CA" w:rsidRPr="009F3407" w:rsidRDefault="000D63CA" w:rsidP="009F3407">
      <w:pPr>
        <w:overflowPunct/>
        <w:autoSpaceDE/>
        <w:autoSpaceDN/>
        <w:adjustRightInd/>
        <w:jc w:val="both"/>
        <w:textAlignment w:val="auto"/>
        <w:rPr>
          <w:sz w:val="40"/>
          <w:szCs w:val="40"/>
        </w:rPr>
      </w:pPr>
      <w:r w:rsidRPr="009F3407">
        <w:rPr>
          <w:rFonts w:ascii="Arial" w:hAnsi="Arial"/>
          <w:sz w:val="40"/>
          <w:szCs w:val="40"/>
        </w:rPr>
        <w:t></w:t>
      </w:r>
      <w:r w:rsidRPr="009F3407">
        <w:rPr>
          <w:sz w:val="40"/>
          <w:szCs w:val="40"/>
        </w:rPr>
        <w:t>1.платежи осуществляются только с согласия плательщика;</w:t>
      </w:r>
    </w:p>
    <w:p w:rsidR="000D63CA" w:rsidRPr="009F3407" w:rsidRDefault="000D63CA" w:rsidP="009F3407">
      <w:pPr>
        <w:overflowPunct/>
        <w:autoSpaceDE/>
        <w:autoSpaceDN/>
        <w:adjustRightInd/>
        <w:jc w:val="both"/>
        <w:textAlignment w:val="auto"/>
        <w:rPr>
          <w:sz w:val="40"/>
          <w:szCs w:val="40"/>
        </w:rPr>
      </w:pPr>
      <w:r w:rsidRPr="009F3407">
        <w:rPr>
          <w:rFonts w:ascii="Arial" w:hAnsi="Arial"/>
          <w:sz w:val="40"/>
          <w:szCs w:val="40"/>
        </w:rPr>
        <w:t></w:t>
      </w:r>
    </w:p>
    <w:p w:rsidR="000D63CA" w:rsidRPr="009F3407" w:rsidRDefault="000D63CA" w:rsidP="009F3407">
      <w:pPr>
        <w:overflowPunct/>
        <w:autoSpaceDE/>
        <w:autoSpaceDN/>
        <w:adjustRightInd/>
        <w:jc w:val="both"/>
        <w:textAlignment w:val="auto"/>
        <w:rPr>
          <w:sz w:val="40"/>
          <w:szCs w:val="40"/>
        </w:rPr>
      </w:pPr>
      <w:r w:rsidRPr="009F3407">
        <w:rPr>
          <w:rFonts w:ascii="Arial" w:hAnsi="Arial"/>
          <w:sz w:val="40"/>
          <w:szCs w:val="40"/>
        </w:rPr>
        <w:t></w:t>
      </w:r>
      <w:r w:rsidRPr="009F3407">
        <w:rPr>
          <w:sz w:val="40"/>
          <w:szCs w:val="40"/>
        </w:rPr>
        <w:t>2.платеж производится за счет средств, имеющихся на соответствующем счете плательщика (т.е. либо за счет собственных средств, либо за счет кредита);</w:t>
      </w:r>
    </w:p>
    <w:p w:rsidR="000D63CA" w:rsidRPr="009F3407" w:rsidRDefault="000D63CA" w:rsidP="009F3407">
      <w:pPr>
        <w:overflowPunct/>
        <w:autoSpaceDE/>
        <w:autoSpaceDN/>
        <w:adjustRightInd/>
        <w:jc w:val="both"/>
        <w:textAlignment w:val="auto"/>
        <w:rPr>
          <w:sz w:val="40"/>
          <w:szCs w:val="40"/>
        </w:rPr>
      </w:pPr>
      <w:r w:rsidRPr="009F3407">
        <w:rPr>
          <w:rFonts w:ascii="Arial" w:hAnsi="Arial"/>
          <w:sz w:val="40"/>
          <w:szCs w:val="40"/>
        </w:rPr>
        <w:t></w:t>
      </w:r>
    </w:p>
    <w:p w:rsidR="000D63CA" w:rsidRPr="009F3407" w:rsidRDefault="000D63CA" w:rsidP="009F3407">
      <w:pPr>
        <w:overflowPunct/>
        <w:autoSpaceDE/>
        <w:autoSpaceDN/>
        <w:adjustRightInd/>
        <w:jc w:val="both"/>
        <w:textAlignment w:val="auto"/>
        <w:rPr>
          <w:sz w:val="40"/>
          <w:szCs w:val="40"/>
        </w:rPr>
      </w:pPr>
      <w:r w:rsidRPr="009F3407">
        <w:rPr>
          <w:rFonts w:ascii="Arial" w:hAnsi="Arial"/>
          <w:sz w:val="40"/>
          <w:szCs w:val="40"/>
        </w:rPr>
        <w:t></w:t>
      </w:r>
      <w:r w:rsidRPr="009F3407">
        <w:rPr>
          <w:sz w:val="40"/>
          <w:szCs w:val="40"/>
        </w:rPr>
        <w:t>3.платежи производятся после отгрузки товара или оказания услуг. Авансовые платежи, как правило, не допускаются.</w:t>
      </w:r>
    </w:p>
    <w:p w:rsidR="000D63CA" w:rsidRPr="009F3407" w:rsidRDefault="000D63CA" w:rsidP="009F3407">
      <w:pPr>
        <w:overflowPunct/>
        <w:autoSpaceDE/>
        <w:autoSpaceDN/>
        <w:adjustRightInd/>
        <w:jc w:val="both"/>
        <w:textAlignment w:val="auto"/>
        <w:rPr>
          <w:sz w:val="40"/>
          <w:szCs w:val="40"/>
        </w:rPr>
      </w:pPr>
    </w:p>
    <w:p w:rsidR="000D63CA" w:rsidRPr="009F3407" w:rsidRDefault="000D63CA" w:rsidP="009F3407">
      <w:pPr>
        <w:overflowPunct/>
        <w:autoSpaceDE/>
        <w:autoSpaceDN/>
        <w:adjustRightInd/>
        <w:jc w:val="both"/>
        <w:textAlignment w:val="auto"/>
        <w:rPr>
          <w:sz w:val="40"/>
          <w:szCs w:val="40"/>
        </w:rPr>
      </w:pPr>
      <w:r w:rsidRPr="009F3407">
        <w:rPr>
          <w:sz w:val="40"/>
          <w:szCs w:val="40"/>
        </w:rPr>
        <w:t>Основные принципы расчетов по нетоварным операциям:</w:t>
      </w:r>
    </w:p>
    <w:p w:rsidR="000D63CA" w:rsidRPr="009F3407" w:rsidRDefault="000D63CA" w:rsidP="009F3407">
      <w:pPr>
        <w:overflowPunct/>
        <w:autoSpaceDE/>
        <w:autoSpaceDN/>
        <w:adjustRightInd/>
        <w:jc w:val="both"/>
        <w:textAlignment w:val="auto"/>
        <w:rPr>
          <w:sz w:val="40"/>
          <w:szCs w:val="40"/>
        </w:rPr>
      </w:pPr>
    </w:p>
    <w:p w:rsidR="000D63CA" w:rsidRPr="009F3407" w:rsidRDefault="000D63CA" w:rsidP="009F3407">
      <w:pPr>
        <w:overflowPunct/>
        <w:autoSpaceDE/>
        <w:autoSpaceDN/>
        <w:adjustRightInd/>
        <w:jc w:val="both"/>
        <w:textAlignment w:val="auto"/>
        <w:rPr>
          <w:sz w:val="40"/>
          <w:szCs w:val="40"/>
        </w:rPr>
      </w:pPr>
      <w:r w:rsidRPr="009F3407">
        <w:rPr>
          <w:sz w:val="40"/>
          <w:szCs w:val="40"/>
        </w:rPr>
        <w:lastRenderedPageBreak/>
        <w:t>1.платежи осуществляются в сроки, определенные действующим законодательством или соответствующими правилами и нормами, установленными уполномоченными органами;</w:t>
      </w:r>
    </w:p>
    <w:p w:rsidR="000D63CA" w:rsidRPr="009F3407" w:rsidRDefault="000D63CA" w:rsidP="009F3407">
      <w:pPr>
        <w:overflowPunct/>
        <w:autoSpaceDE/>
        <w:autoSpaceDN/>
        <w:adjustRightInd/>
        <w:jc w:val="both"/>
        <w:textAlignment w:val="auto"/>
        <w:rPr>
          <w:sz w:val="40"/>
          <w:szCs w:val="40"/>
        </w:rPr>
      </w:pPr>
      <w:r w:rsidRPr="009F3407">
        <w:rPr>
          <w:sz w:val="40"/>
          <w:szCs w:val="40"/>
        </w:rPr>
        <w:t>2.платежи осуществляются, как правило, за счет собственных средств плательщика.</w:t>
      </w:r>
    </w:p>
    <w:p w:rsidR="000D63CA" w:rsidRPr="009F3407" w:rsidRDefault="000D63CA" w:rsidP="009F3407">
      <w:pPr>
        <w:overflowPunct/>
        <w:autoSpaceDE/>
        <w:autoSpaceDN/>
        <w:adjustRightInd/>
        <w:jc w:val="both"/>
        <w:textAlignment w:val="auto"/>
        <w:rPr>
          <w:sz w:val="40"/>
          <w:szCs w:val="40"/>
        </w:rPr>
      </w:pPr>
    </w:p>
    <w:p w:rsidR="000D63CA" w:rsidRPr="009F3407" w:rsidRDefault="000D63CA" w:rsidP="009F3407">
      <w:pPr>
        <w:overflowPunct/>
        <w:autoSpaceDE/>
        <w:autoSpaceDN/>
        <w:adjustRightInd/>
        <w:jc w:val="both"/>
        <w:textAlignment w:val="auto"/>
        <w:rPr>
          <w:b/>
          <w:sz w:val="40"/>
          <w:szCs w:val="40"/>
        </w:rPr>
      </w:pPr>
      <w:r w:rsidRPr="009F3407">
        <w:rPr>
          <w:b/>
          <w:sz w:val="40"/>
          <w:szCs w:val="40"/>
        </w:rPr>
        <w:br w:type="page"/>
      </w:r>
    </w:p>
    <w:p w:rsidR="000D63CA" w:rsidRPr="009F3407" w:rsidRDefault="000D63CA" w:rsidP="009F3407">
      <w:pPr>
        <w:overflowPunct/>
        <w:autoSpaceDE/>
        <w:autoSpaceDN/>
        <w:adjustRightInd/>
        <w:spacing w:before="100" w:beforeAutospacing="1"/>
        <w:jc w:val="both"/>
        <w:textAlignment w:val="auto"/>
        <w:rPr>
          <w:sz w:val="40"/>
          <w:szCs w:val="40"/>
        </w:rPr>
      </w:pPr>
      <w:r w:rsidRPr="009F3407">
        <w:rPr>
          <w:b/>
          <w:sz w:val="40"/>
          <w:szCs w:val="40"/>
        </w:rPr>
        <w:lastRenderedPageBreak/>
        <w:t>57.Преимущества и недостатки наличного денежного обращения.</w:t>
      </w:r>
      <w:r w:rsidRPr="009F3407">
        <w:rPr>
          <w:sz w:val="40"/>
          <w:szCs w:val="40"/>
        </w:rPr>
        <w:t xml:space="preserve"> </w:t>
      </w:r>
      <w:r w:rsidRPr="009F3407">
        <w:rPr>
          <w:b/>
          <w:sz w:val="40"/>
          <w:szCs w:val="40"/>
        </w:rPr>
        <w:t>Особенности организации наличного денежного обращения в РФ.</w:t>
      </w:r>
    </w:p>
    <w:p w:rsidR="000D63CA" w:rsidRPr="009F3407" w:rsidRDefault="000D63CA" w:rsidP="009F3407">
      <w:pPr>
        <w:overflowPunct/>
        <w:autoSpaceDE/>
        <w:autoSpaceDN/>
        <w:adjustRightInd/>
        <w:jc w:val="both"/>
        <w:textAlignment w:val="auto"/>
        <w:rPr>
          <w:sz w:val="40"/>
          <w:szCs w:val="40"/>
        </w:rPr>
      </w:pPr>
      <w:r w:rsidRPr="009F3407">
        <w:rPr>
          <w:sz w:val="40"/>
          <w:szCs w:val="40"/>
        </w:rPr>
        <w:t xml:space="preserve">Эмиссия наличных денег— выпуск наличных денег центральным банком страны в целях увеличения денежной массы в обращении для обеспечения экономики законными платежными средствами. </w:t>
      </w:r>
    </w:p>
    <w:p w:rsidR="000D63CA" w:rsidRPr="009F3407" w:rsidRDefault="000D63CA" w:rsidP="009F3407">
      <w:pPr>
        <w:overflowPunct/>
        <w:autoSpaceDE/>
        <w:autoSpaceDN/>
        <w:adjustRightInd/>
        <w:jc w:val="both"/>
        <w:textAlignment w:val="auto"/>
        <w:rPr>
          <w:sz w:val="40"/>
          <w:szCs w:val="40"/>
        </w:rPr>
      </w:pPr>
    </w:p>
    <w:p w:rsidR="000D63CA" w:rsidRPr="009F3407" w:rsidRDefault="000D63CA" w:rsidP="009F3407">
      <w:pPr>
        <w:overflowPunct/>
        <w:autoSpaceDE/>
        <w:autoSpaceDN/>
        <w:adjustRightInd/>
        <w:spacing w:after="200"/>
        <w:jc w:val="both"/>
        <w:textAlignment w:val="auto"/>
        <w:rPr>
          <w:sz w:val="40"/>
          <w:szCs w:val="40"/>
        </w:rPr>
      </w:pPr>
      <w:r w:rsidRPr="009F3407">
        <w:rPr>
          <w:sz w:val="40"/>
          <w:szCs w:val="40"/>
          <w:u w:val="single"/>
        </w:rPr>
        <w:t>Преимущества</w:t>
      </w:r>
      <w:r w:rsidRPr="009F3407">
        <w:rPr>
          <w:sz w:val="40"/>
          <w:szCs w:val="40"/>
        </w:rPr>
        <w:t xml:space="preserve">: </w:t>
      </w:r>
    </w:p>
    <w:p w:rsidR="000D63CA" w:rsidRPr="009F3407" w:rsidRDefault="000D63CA" w:rsidP="009F3407">
      <w:pPr>
        <w:overflowPunct/>
        <w:autoSpaceDE/>
        <w:autoSpaceDN/>
        <w:adjustRightInd/>
        <w:spacing w:after="200"/>
        <w:jc w:val="both"/>
        <w:textAlignment w:val="auto"/>
        <w:rPr>
          <w:sz w:val="40"/>
          <w:szCs w:val="40"/>
        </w:rPr>
      </w:pPr>
      <w:r w:rsidRPr="009F3407">
        <w:rPr>
          <w:sz w:val="40"/>
          <w:szCs w:val="40"/>
        </w:rPr>
        <w:t>1.)Наличная денежная эмиссия обладает высокой степенью эластичности, что определяется возможностью банков увеличивать по мере необходимости запасы наличных денег путем списания денежных средств со своих счетов в центральном банке или депонирования на них излишков наличности.</w:t>
      </w:r>
    </w:p>
    <w:p w:rsidR="000D63CA" w:rsidRPr="009F3407" w:rsidRDefault="000D63CA" w:rsidP="009F3407">
      <w:pPr>
        <w:overflowPunct/>
        <w:autoSpaceDE/>
        <w:autoSpaceDN/>
        <w:adjustRightInd/>
        <w:spacing w:after="200"/>
        <w:jc w:val="both"/>
        <w:textAlignment w:val="auto"/>
        <w:rPr>
          <w:sz w:val="40"/>
          <w:szCs w:val="40"/>
        </w:rPr>
      </w:pPr>
      <w:r w:rsidRPr="009F3407">
        <w:rPr>
          <w:sz w:val="40"/>
          <w:szCs w:val="40"/>
        </w:rPr>
        <w:t xml:space="preserve">2.) Наличное денежное </w:t>
      </w:r>
      <w:proofErr w:type="spellStart"/>
      <w:r w:rsidRPr="009F3407">
        <w:rPr>
          <w:sz w:val="40"/>
          <w:szCs w:val="40"/>
        </w:rPr>
        <w:t>оращение</w:t>
      </w:r>
      <w:proofErr w:type="spellEnd"/>
      <w:r w:rsidRPr="009F3407">
        <w:rPr>
          <w:sz w:val="40"/>
          <w:szCs w:val="40"/>
        </w:rPr>
        <w:t xml:space="preserve"> в меньшей степени поддается контролю со стороны государства, поэтому в определенных случаях более желательно для предприятий</w:t>
      </w:r>
    </w:p>
    <w:p w:rsidR="000D63CA" w:rsidRPr="009F3407" w:rsidRDefault="000D63CA" w:rsidP="009F3407">
      <w:pPr>
        <w:overflowPunct/>
        <w:autoSpaceDE/>
        <w:autoSpaceDN/>
        <w:adjustRightInd/>
        <w:spacing w:after="200"/>
        <w:jc w:val="both"/>
        <w:textAlignment w:val="auto"/>
        <w:rPr>
          <w:sz w:val="40"/>
          <w:szCs w:val="40"/>
        </w:rPr>
      </w:pPr>
      <w:r w:rsidRPr="009F3407">
        <w:rPr>
          <w:sz w:val="40"/>
          <w:szCs w:val="40"/>
          <w:u w:val="single"/>
        </w:rPr>
        <w:t>Недостатки</w:t>
      </w:r>
      <w:r w:rsidRPr="009F3407">
        <w:rPr>
          <w:sz w:val="40"/>
          <w:szCs w:val="40"/>
        </w:rPr>
        <w:t xml:space="preserve">: </w:t>
      </w:r>
    </w:p>
    <w:p w:rsidR="000D63CA" w:rsidRPr="009F3407" w:rsidRDefault="000D63CA" w:rsidP="009F3407">
      <w:pPr>
        <w:overflowPunct/>
        <w:autoSpaceDE/>
        <w:autoSpaceDN/>
        <w:adjustRightInd/>
        <w:spacing w:after="200"/>
        <w:jc w:val="both"/>
        <w:textAlignment w:val="auto"/>
        <w:rPr>
          <w:sz w:val="40"/>
          <w:szCs w:val="40"/>
        </w:rPr>
      </w:pPr>
      <w:r w:rsidRPr="009F3407">
        <w:rPr>
          <w:sz w:val="40"/>
          <w:szCs w:val="40"/>
        </w:rPr>
        <w:t>1.)Предоставление банкнот для платежного оборота в стране является для любого центрального банка технически сложным процессом. Центробанки занимаются не только производством банкнот, но и их дизайном. Они уделяют большое внимание вопросам обеспечения долговечности банкнот, разработки способов защиты их от подделки. При изготовлении и разработке банкнот на первом месте стоит защита от подделок.</w:t>
      </w:r>
    </w:p>
    <w:p w:rsidR="000D63CA" w:rsidRPr="009F3407" w:rsidRDefault="000D63CA" w:rsidP="009F3407">
      <w:pPr>
        <w:overflowPunct/>
        <w:autoSpaceDE/>
        <w:autoSpaceDN/>
        <w:adjustRightInd/>
        <w:jc w:val="both"/>
        <w:textAlignment w:val="auto"/>
        <w:rPr>
          <w:sz w:val="40"/>
          <w:szCs w:val="40"/>
        </w:rPr>
      </w:pPr>
      <w:r w:rsidRPr="009F3407">
        <w:rPr>
          <w:sz w:val="40"/>
          <w:szCs w:val="40"/>
        </w:rPr>
        <w:t xml:space="preserve">2.)Чтобы получить наличность, коммерческие банки используют свои резервы в центральном банке, при помощи которых они покупают наличные деньги. Это приводит к сокращению резервов на их корреспондентских счетах в центральном банке. Таким образом, чем предпочтительнее наличность или ниже доверие населения к банкам, тем меньше способность банков предоставлять кредит. Если наличность </w:t>
      </w:r>
    </w:p>
    <w:p w:rsidR="000D63CA" w:rsidRPr="009F3407" w:rsidRDefault="000D63CA" w:rsidP="009F3407">
      <w:pPr>
        <w:overflowPunct/>
        <w:autoSpaceDE/>
        <w:autoSpaceDN/>
        <w:adjustRightInd/>
        <w:jc w:val="both"/>
        <w:textAlignment w:val="auto"/>
        <w:rPr>
          <w:sz w:val="40"/>
          <w:szCs w:val="40"/>
        </w:rPr>
      </w:pPr>
      <w:r w:rsidRPr="009F3407">
        <w:rPr>
          <w:sz w:val="40"/>
          <w:szCs w:val="40"/>
        </w:rPr>
        <w:t>будет единственной формой существования денег, то не будет ни развития банков, ни банковской системы.</w:t>
      </w:r>
    </w:p>
    <w:p w:rsidR="000D63CA" w:rsidRPr="009F3407" w:rsidRDefault="000D63CA" w:rsidP="009F3407">
      <w:pPr>
        <w:overflowPunct/>
        <w:autoSpaceDE/>
        <w:autoSpaceDN/>
        <w:adjustRightInd/>
        <w:spacing w:after="200"/>
        <w:jc w:val="both"/>
        <w:textAlignment w:val="auto"/>
        <w:rPr>
          <w:sz w:val="40"/>
          <w:szCs w:val="40"/>
        </w:rPr>
      </w:pPr>
    </w:p>
    <w:p w:rsidR="000D63CA" w:rsidRPr="009F3407" w:rsidRDefault="000D63CA" w:rsidP="009F3407">
      <w:pPr>
        <w:overflowPunct/>
        <w:autoSpaceDE/>
        <w:autoSpaceDN/>
        <w:adjustRightInd/>
        <w:jc w:val="both"/>
        <w:textAlignment w:val="auto"/>
        <w:rPr>
          <w:sz w:val="40"/>
          <w:szCs w:val="40"/>
        </w:rPr>
      </w:pPr>
      <w:r w:rsidRPr="009F3407">
        <w:rPr>
          <w:sz w:val="40"/>
          <w:szCs w:val="40"/>
        </w:rPr>
        <w:t>Центральный банк РФ использует экономико-математические модели функций спроса и предложения денег и дает оценку оптимальной на данном этапе емкости совокупного денежного оборота и потенциального предложения денег. Плановые показатели лимитов по объему выпуска наличных денег в обращение отдельно не устанавливаются. Центральный банк РФ при осуществлении эмиссионных операций исходит из потребностей хозяйственного оборота и государства.</w:t>
      </w:r>
    </w:p>
    <w:p w:rsidR="000D63CA" w:rsidRPr="009F3407" w:rsidRDefault="000D63CA" w:rsidP="009F3407">
      <w:pPr>
        <w:overflowPunct/>
        <w:autoSpaceDE/>
        <w:autoSpaceDN/>
        <w:adjustRightInd/>
        <w:jc w:val="both"/>
        <w:textAlignment w:val="auto"/>
        <w:rPr>
          <w:sz w:val="40"/>
          <w:szCs w:val="40"/>
        </w:rPr>
      </w:pPr>
    </w:p>
    <w:p w:rsidR="000D63CA" w:rsidRPr="009F3407" w:rsidRDefault="000D63CA" w:rsidP="009F3407">
      <w:pPr>
        <w:overflowPunct/>
        <w:autoSpaceDE/>
        <w:autoSpaceDN/>
        <w:adjustRightInd/>
        <w:jc w:val="both"/>
        <w:textAlignment w:val="auto"/>
        <w:rPr>
          <w:sz w:val="40"/>
          <w:szCs w:val="40"/>
        </w:rPr>
      </w:pPr>
      <w:r w:rsidRPr="009F3407">
        <w:rPr>
          <w:sz w:val="40"/>
          <w:szCs w:val="40"/>
        </w:rPr>
        <w:t>Выпуск наличных денег в обращение представляет собой процесс, складывающийся из нескольких этапов:</w:t>
      </w:r>
    </w:p>
    <w:p w:rsidR="000D63CA" w:rsidRPr="009F3407" w:rsidRDefault="000D63CA" w:rsidP="009F3407">
      <w:pPr>
        <w:overflowPunct/>
        <w:autoSpaceDE/>
        <w:autoSpaceDN/>
        <w:adjustRightInd/>
        <w:jc w:val="both"/>
        <w:textAlignment w:val="auto"/>
        <w:rPr>
          <w:sz w:val="40"/>
          <w:szCs w:val="40"/>
        </w:rPr>
      </w:pPr>
      <w:r w:rsidRPr="009F3407">
        <w:rPr>
          <w:sz w:val="40"/>
          <w:szCs w:val="40"/>
        </w:rPr>
        <w:t xml:space="preserve">1.составление прогноза потребности в наличной денежной массе </w:t>
      </w:r>
    </w:p>
    <w:p w:rsidR="000D63CA" w:rsidRPr="009F3407" w:rsidRDefault="000D63CA" w:rsidP="009F3407">
      <w:pPr>
        <w:overflowPunct/>
        <w:autoSpaceDE/>
        <w:autoSpaceDN/>
        <w:adjustRightInd/>
        <w:jc w:val="both"/>
        <w:textAlignment w:val="auto"/>
        <w:rPr>
          <w:sz w:val="40"/>
          <w:szCs w:val="40"/>
        </w:rPr>
      </w:pPr>
      <w:r w:rsidRPr="009F3407">
        <w:rPr>
          <w:sz w:val="40"/>
          <w:szCs w:val="40"/>
        </w:rPr>
        <w:t>для бесперебойного проведения расчетов;</w:t>
      </w:r>
    </w:p>
    <w:p w:rsidR="000D63CA" w:rsidRPr="009F3407" w:rsidRDefault="000D63CA" w:rsidP="009F3407">
      <w:pPr>
        <w:overflowPunct/>
        <w:autoSpaceDE/>
        <w:autoSpaceDN/>
        <w:adjustRightInd/>
        <w:jc w:val="both"/>
        <w:textAlignment w:val="auto"/>
        <w:rPr>
          <w:sz w:val="40"/>
          <w:szCs w:val="40"/>
        </w:rPr>
      </w:pPr>
      <w:r w:rsidRPr="009F3407">
        <w:rPr>
          <w:sz w:val="40"/>
          <w:szCs w:val="40"/>
        </w:rPr>
        <w:t>2.изготовление денежных знаков и их защита от фальсификации;</w:t>
      </w:r>
    </w:p>
    <w:p w:rsidR="000D63CA" w:rsidRPr="009F3407" w:rsidRDefault="000D63CA" w:rsidP="009F3407">
      <w:pPr>
        <w:overflowPunct/>
        <w:autoSpaceDE/>
        <w:autoSpaceDN/>
        <w:adjustRightInd/>
        <w:jc w:val="both"/>
        <w:textAlignment w:val="auto"/>
        <w:rPr>
          <w:sz w:val="40"/>
          <w:szCs w:val="40"/>
        </w:rPr>
      </w:pPr>
      <w:r w:rsidRPr="009F3407">
        <w:rPr>
          <w:sz w:val="40"/>
          <w:szCs w:val="40"/>
        </w:rPr>
        <w:t>3.организация рынка фондов денежной наличности;</w:t>
      </w:r>
    </w:p>
    <w:p w:rsidR="000D63CA" w:rsidRPr="009F3407" w:rsidRDefault="000D63CA" w:rsidP="009F3407">
      <w:pPr>
        <w:overflowPunct/>
        <w:autoSpaceDE/>
        <w:autoSpaceDN/>
        <w:adjustRightInd/>
        <w:jc w:val="both"/>
        <w:textAlignment w:val="auto"/>
        <w:rPr>
          <w:sz w:val="40"/>
          <w:szCs w:val="40"/>
        </w:rPr>
      </w:pPr>
      <w:r w:rsidRPr="009F3407">
        <w:rPr>
          <w:sz w:val="40"/>
          <w:szCs w:val="40"/>
        </w:rPr>
        <w:t>4.транспортировка денежной наличности;</w:t>
      </w:r>
    </w:p>
    <w:p w:rsidR="000D63CA" w:rsidRPr="009F3407" w:rsidRDefault="000D63CA" w:rsidP="009F3407">
      <w:pPr>
        <w:overflowPunct/>
        <w:autoSpaceDE/>
        <w:autoSpaceDN/>
        <w:adjustRightInd/>
        <w:jc w:val="both"/>
        <w:textAlignment w:val="auto"/>
        <w:rPr>
          <w:sz w:val="40"/>
          <w:szCs w:val="40"/>
        </w:rPr>
      </w:pPr>
      <w:r w:rsidRPr="009F3407">
        <w:rPr>
          <w:sz w:val="40"/>
          <w:szCs w:val="40"/>
        </w:rPr>
        <w:t>5.собственно выпуск денег в обращение.</w:t>
      </w:r>
    </w:p>
    <w:p w:rsidR="000D63CA" w:rsidRPr="009F3407" w:rsidRDefault="000D63CA" w:rsidP="009F3407">
      <w:pPr>
        <w:overflowPunct/>
        <w:autoSpaceDE/>
        <w:autoSpaceDN/>
        <w:adjustRightInd/>
        <w:jc w:val="both"/>
        <w:textAlignment w:val="auto"/>
        <w:rPr>
          <w:sz w:val="40"/>
          <w:szCs w:val="40"/>
        </w:rPr>
      </w:pPr>
    </w:p>
    <w:p w:rsidR="000D63CA" w:rsidRPr="009F3407" w:rsidRDefault="000D63CA" w:rsidP="009F3407">
      <w:pPr>
        <w:overflowPunct/>
        <w:autoSpaceDE/>
        <w:autoSpaceDN/>
        <w:adjustRightInd/>
        <w:jc w:val="both"/>
        <w:textAlignment w:val="auto"/>
        <w:rPr>
          <w:sz w:val="40"/>
          <w:szCs w:val="40"/>
        </w:rPr>
      </w:pPr>
      <w:r w:rsidRPr="009F3407">
        <w:rPr>
          <w:sz w:val="40"/>
          <w:szCs w:val="40"/>
        </w:rPr>
        <w:t xml:space="preserve">Сведениями о том, произошла или не произошла в данный день наличная эмиссия, располагает только центральный банк, где составляется ежедневный эмиссионный баланс. </w:t>
      </w:r>
    </w:p>
    <w:p w:rsidR="000D63CA" w:rsidRPr="009F3407" w:rsidRDefault="000D63CA" w:rsidP="009F3407">
      <w:pPr>
        <w:overflowPunct/>
        <w:autoSpaceDE/>
        <w:autoSpaceDN/>
        <w:adjustRightInd/>
        <w:spacing w:after="200"/>
        <w:jc w:val="both"/>
        <w:textAlignment w:val="auto"/>
        <w:rPr>
          <w:sz w:val="40"/>
          <w:szCs w:val="40"/>
        </w:rPr>
      </w:pPr>
    </w:p>
    <w:p w:rsidR="000D63CA" w:rsidRPr="009F3407" w:rsidRDefault="000D63CA" w:rsidP="009F3407">
      <w:pPr>
        <w:overflowPunct/>
        <w:autoSpaceDE/>
        <w:autoSpaceDN/>
        <w:adjustRightInd/>
        <w:spacing w:after="200"/>
        <w:jc w:val="both"/>
        <w:textAlignment w:val="auto"/>
        <w:rPr>
          <w:b/>
          <w:sz w:val="40"/>
          <w:szCs w:val="40"/>
        </w:rPr>
      </w:pPr>
    </w:p>
    <w:p w:rsidR="000D63CA" w:rsidRPr="009F3407" w:rsidRDefault="000D63CA" w:rsidP="009F3407">
      <w:pPr>
        <w:overflowPunct/>
        <w:autoSpaceDE/>
        <w:autoSpaceDN/>
        <w:adjustRightInd/>
        <w:jc w:val="both"/>
        <w:textAlignment w:val="auto"/>
        <w:rPr>
          <w:b/>
          <w:sz w:val="40"/>
          <w:szCs w:val="40"/>
        </w:rPr>
      </w:pPr>
      <w:r w:rsidRPr="009F3407">
        <w:rPr>
          <w:b/>
          <w:sz w:val="40"/>
          <w:szCs w:val="40"/>
        </w:rPr>
        <w:br w:type="page"/>
      </w:r>
    </w:p>
    <w:p w:rsidR="000D63CA" w:rsidRPr="009F3407" w:rsidRDefault="000D63CA" w:rsidP="009F3407">
      <w:pPr>
        <w:overflowPunct/>
        <w:autoSpaceDE/>
        <w:autoSpaceDN/>
        <w:adjustRightInd/>
        <w:spacing w:after="200"/>
        <w:jc w:val="both"/>
        <w:textAlignment w:val="auto"/>
        <w:rPr>
          <w:b/>
          <w:sz w:val="40"/>
          <w:szCs w:val="40"/>
        </w:rPr>
      </w:pPr>
      <w:r w:rsidRPr="009F3407">
        <w:rPr>
          <w:b/>
          <w:sz w:val="40"/>
          <w:szCs w:val="40"/>
        </w:rPr>
        <w:lastRenderedPageBreak/>
        <w:t>58.Преимущества перевода денежных средств с использованием платежного поручения</w:t>
      </w:r>
    </w:p>
    <w:p w:rsidR="000D63CA" w:rsidRPr="009F3407" w:rsidRDefault="000D63CA" w:rsidP="009F3407">
      <w:pPr>
        <w:overflowPunct/>
        <w:autoSpaceDE/>
        <w:autoSpaceDN/>
        <w:adjustRightInd/>
        <w:spacing w:after="200"/>
        <w:jc w:val="both"/>
        <w:textAlignment w:val="auto"/>
        <w:rPr>
          <w:sz w:val="40"/>
          <w:szCs w:val="40"/>
        </w:rPr>
      </w:pPr>
      <w:r w:rsidRPr="009F3407">
        <w:rPr>
          <w:b/>
          <w:bCs/>
          <w:sz w:val="40"/>
          <w:szCs w:val="40"/>
        </w:rPr>
        <w:t>Платёжное поручение</w:t>
      </w:r>
      <w:r w:rsidRPr="009F3407">
        <w:rPr>
          <w:sz w:val="40"/>
          <w:szCs w:val="40"/>
        </w:rPr>
        <w:t> — это распоряжение владельца счета (плательщика) обслуживающему его банку, оформленное расчётным документом, перевести определённую денежную сумму на счёт получателя средств, открытый в этом или другом банке. К лицам, не имеющим счёта, по п. 2 ст. 863 ГК РФ применяются те же правила, что и к владельцам счёта. Платёжные поручения могут быть в бумажном и электронном виде (например, в системе клиент-банк).</w:t>
      </w:r>
    </w:p>
    <w:p w:rsidR="000D63CA" w:rsidRPr="009F3407" w:rsidRDefault="000D63CA" w:rsidP="009F3407">
      <w:pPr>
        <w:overflowPunct/>
        <w:autoSpaceDE/>
        <w:autoSpaceDN/>
        <w:adjustRightInd/>
        <w:spacing w:after="200"/>
        <w:jc w:val="both"/>
        <w:textAlignment w:val="auto"/>
        <w:rPr>
          <w:sz w:val="40"/>
          <w:szCs w:val="40"/>
        </w:rPr>
      </w:pPr>
      <w:r w:rsidRPr="009F3407">
        <w:rPr>
          <w:sz w:val="40"/>
          <w:szCs w:val="40"/>
        </w:rPr>
        <w:t>Платёжное поручение исполняется банком в срок, предусмотренный законодательством, или в более короткий срок, установленный договором банковского счёта либо определяемый применяемыми в банковской практике обычаями делового оборота.</w:t>
      </w:r>
    </w:p>
    <w:p w:rsidR="000D63CA" w:rsidRPr="009F3407" w:rsidRDefault="000D63CA" w:rsidP="009F3407">
      <w:pPr>
        <w:overflowPunct/>
        <w:autoSpaceDE/>
        <w:autoSpaceDN/>
        <w:adjustRightInd/>
        <w:spacing w:after="200"/>
        <w:jc w:val="both"/>
        <w:textAlignment w:val="auto"/>
        <w:rPr>
          <w:sz w:val="40"/>
          <w:szCs w:val="40"/>
        </w:rPr>
      </w:pPr>
      <w:r w:rsidRPr="009F3407">
        <w:rPr>
          <w:sz w:val="40"/>
          <w:szCs w:val="40"/>
        </w:rPr>
        <w:t>Преимущество расчетов платежными поручениями заключается в том, что они обеспечивают относительно простой и быстрый документооборот, ускорение движения денежных средств, возможность для фирмы-плательщика предварительной проверки качества оплачиваемых товаров или услуг. В современной хозяйственной практике это основная форма безналичных расчетов.</w:t>
      </w:r>
    </w:p>
    <w:p w:rsidR="000D63CA" w:rsidRPr="009F3407" w:rsidRDefault="000D63CA" w:rsidP="009F3407">
      <w:pPr>
        <w:overflowPunct/>
        <w:autoSpaceDE/>
        <w:autoSpaceDN/>
        <w:adjustRightInd/>
        <w:jc w:val="both"/>
        <w:textAlignment w:val="auto"/>
        <w:rPr>
          <w:b/>
          <w:sz w:val="40"/>
          <w:szCs w:val="40"/>
        </w:rPr>
      </w:pPr>
      <w:r w:rsidRPr="009F3407">
        <w:rPr>
          <w:b/>
          <w:sz w:val="40"/>
          <w:szCs w:val="40"/>
        </w:rPr>
        <w:br w:type="page"/>
      </w:r>
    </w:p>
    <w:p w:rsidR="000D63CA" w:rsidRPr="009F3407" w:rsidRDefault="000D63CA" w:rsidP="009F3407">
      <w:pPr>
        <w:overflowPunct/>
        <w:autoSpaceDE/>
        <w:autoSpaceDN/>
        <w:adjustRightInd/>
        <w:spacing w:before="100" w:beforeAutospacing="1"/>
        <w:jc w:val="both"/>
        <w:textAlignment w:val="auto"/>
        <w:rPr>
          <w:b/>
          <w:sz w:val="40"/>
          <w:szCs w:val="40"/>
        </w:rPr>
      </w:pPr>
      <w:r w:rsidRPr="009F3407">
        <w:rPr>
          <w:b/>
          <w:sz w:val="40"/>
          <w:szCs w:val="40"/>
        </w:rPr>
        <w:lastRenderedPageBreak/>
        <w:t>59.Приведите аргументы в пользу (и против) денежного оборота, обслуживаемого наличными деньгами.</w:t>
      </w:r>
    </w:p>
    <w:p w:rsidR="000D63CA" w:rsidRPr="009F3407" w:rsidRDefault="000D63CA" w:rsidP="009F3407">
      <w:pPr>
        <w:overflowPunct/>
        <w:autoSpaceDE/>
        <w:autoSpaceDN/>
        <w:adjustRightInd/>
        <w:spacing w:after="200"/>
        <w:jc w:val="both"/>
        <w:textAlignment w:val="auto"/>
        <w:rPr>
          <w:sz w:val="40"/>
          <w:szCs w:val="40"/>
        </w:rPr>
      </w:pPr>
      <w:r w:rsidRPr="009F3407">
        <w:rPr>
          <w:sz w:val="40"/>
          <w:szCs w:val="40"/>
          <w:u w:val="single"/>
        </w:rPr>
        <w:t>Преимущества</w:t>
      </w:r>
      <w:r w:rsidRPr="009F3407">
        <w:rPr>
          <w:sz w:val="40"/>
          <w:szCs w:val="40"/>
        </w:rPr>
        <w:t xml:space="preserve">: </w:t>
      </w:r>
    </w:p>
    <w:p w:rsidR="000D63CA" w:rsidRPr="009F3407" w:rsidRDefault="000D63CA" w:rsidP="009F3407">
      <w:pPr>
        <w:overflowPunct/>
        <w:autoSpaceDE/>
        <w:autoSpaceDN/>
        <w:adjustRightInd/>
        <w:spacing w:after="200"/>
        <w:jc w:val="both"/>
        <w:textAlignment w:val="auto"/>
        <w:rPr>
          <w:sz w:val="40"/>
          <w:szCs w:val="40"/>
        </w:rPr>
      </w:pPr>
      <w:r w:rsidRPr="009F3407">
        <w:rPr>
          <w:sz w:val="40"/>
          <w:szCs w:val="40"/>
        </w:rPr>
        <w:t>1.)Наличная денежная эмиссия обладает высокой степенью эластичности, что определяется возможностью банков увеличивать по мере необходимости запасы наличных денег путем списания денежных средств со своих счетов в центральном банке или депонирования на них излишков наличности.</w:t>
      </w:r>
    </w:p>
    <w:p w:rsidR="000D63CA" w:rsidRPr="009F3407" w:rsidRDefault="000D63CA" w:rsidP="009F3407">
      <w:pPr>
        <w:overflowPunct/>
        <w:autoSpaceDE/>
        <w:autoSpaceDN/>
        <w:adjustRightInd/>
        <w:spacing w:after="200"/>
        <w:jc w:val="both"/>
        <w:textAlignment w:val="auto"/>
        <w:rPr>
          <w:sz w:val="40"/>
          <w:szCs w:val="40"/>
        </w:rPr>
      </w:pPr>
      <w:r w:rsidRPr="009F3407">
        <w:rPr>
          <w:sz w:val="40"/>
          <w:szCs w:val="40"/>
        </w:rPr>
        <w:t xml:space="preserve">2.) Наличное денежное </w:t>
      </w:r>
      <w:proofErr w:type="spellStart"/>
      <w:r w:rsidRPr="009F3407">
        <w:rPr>
          <w:sz w:val="40"/>
          <w:szCs w:val="40"/>
        </w:rPr>
        <w:t>оращение</w:t>
      </w:r>
      <w:proofErr w:type="spellEnd"/>
      <w:r w:rsidRPr="009F3407">
        <w:rPr>
          <w:sz w:val="40"/>
          <w:szCs w:val="40"/>
        </w:rPr>
        <w:t xml:space="preserve"> в меньшей степени поддается контролю со стороны государства, поэтому в определенных случаях более желательно для предприятий</w:t>
      </w:r>
    </w:p>
    <w:p w:rsidR="000D63CA" w:rsidRPr="009F3407" w:rsidRDefault="000D63CA" w:rsidP="009F3407">
      <w:pPr>
        <w:overflowPunct/>
        <w:autoSpaceDE/>
        <w:autoSpaceDN/>
        <w:adjustRightInd/>
        <w:spacing w:after="200"/>
        <w:jc w:val="both"/>
        <w:textAlignment w:val="auto"/>
        <w:rPr>
          <w:sz w:val="40"/>
          <w:szCs w:val="40"/>
        </w:rPr>
      </w:pPr>
      <w:r w:rsidRPr="009F3407">
        <w:rPr>
          <w:sz w:val="40"/>
          <w:szCs w:val="40"/>
          <w:u w:val="single"/>
        </w:rPr>
        <w:t>Недостатки</w:t>
      </w:r>
      <w:r w:rsidRPr="009F3407">
        <w:rPr>
          <w:sz w:val="40"/>
          <w:szCs w:val="40"/>
        </w:rPr>
        <w:t xml:space="preserve">: </w:t>
      </w:r>
    </w:p>
    <w:p w:rsidR="000D63CA" w:rsidRPr="009F3407" w:rsidRDefault="000D63CA" w:rsidP="009F3407">
      <w:pPr>
        <w:overflowPunct/>
        <w:autoSpaceDE/>
        <w:autoSpaceDN/>
        <w:adjustRightInd/>
        <w:spacing w:after="200"/>
        <w:jc w:val="both"/>
        <w:textAlignment w:val="auto"/>
        <w:rPr>
          <w:sz w:val="40"/>
          <w:szCs w:val="40"/>
        </w:rPr>
      </w:pPr>
      <w:r w:rsidRPr="009F3407">
        <w:rPr>
          <w:sz w:val="40"/>
          <w:szCs w:val="40"/>
        </w:rPr>
        <w:t>1.)Предоставление банкнот для платежного оборота в стране является для любого центрального банка технически сложным процессом. Центробанки занимаются не только производством банкнот, но и их дизайном. Они уделяют большое внимание вопросам обеспечения долговечности банкнот, разработки способов защиты их от подделки. При изготовлении и разработке банкнот на первом месте стоит защита от подделок.</w:t>
      </w:r>
    </w:p>
    <w:p w:rsidR="000D63CA" w:rsidRPr="009F3407" w:rsidRDefault="000D63CA" w:rsidP="009F3407">
      <w:pPr>
        <w:overflowPunct/>
        <w:autoSpaceDE/>
        <w:autoSpaceDN/>
        <w:adjustRightInd/>
        <w:jc w:val="both"/>
        <w:textAlignment w:val="auto"/>
        <w:rPr>
          <w:sz w:val="40"/>
          <w:szCs w:val="40"/>
        </w:rPr>
      </w:pPr>
      <w:r w:rsidRPr="009F3407">
        <w:rPr>
          <w:sz w:val="40"/>
          <w:szCs w:val="40"/>
        </w:rPr>
        <w:t xml:space="preserve">2.)Чтобы получить наличность, коммерческие банки используют свои резервы в центральном банке, при помощи которых они покупают наличные деньги. Это приводит к сокращению резервов на их корреспондентских счетах в центральном банке. Таким образом, чем предпочтительнее наличность или ниже доверие населения к банкам, тем меньше способность банков предоставлять кредит. Если наличность </w:t>
      </w:r>
    </w:p>
    <w:p w:rsidR="000D63CA" w:rsidRPr="009F3407" w:rsidRDefault="000D63CA" w:rsidP="009F3407">
      <w:pPr>
        <w:overflowPunct/>
        <w:autoSpaceDE/>
        <w:autoSpaceDN/>
        <w:adjustRightInd/>
        <w:jc w:val="both"/>
        <w:textAlignment w:val="auto"/>
        <w:rPr>
          <w:sz w:val="40"/>
          <w:szCs w:val="40"/>
        </w:rPr>
      </w:pPr>
      <w:r w:rsidRPr="009F3407">
        <w:rPr>
          <w:sz w:val="40"/>
          <w:szCs w:val="40"/>
        </w:rPr>
        <w:t>будет единственной формой существования денег, то не будет ни развития банков, ни банковской системы.</w:t>
      </w:r>
    </w:p>
    <w:p w:rsidR="000D63CA" w:rsidRPr="009F3407" w:rsidRDefault="000D63CA" w:rsidP="009F3407">
      <w:pPr>
        <w:overflowPunct/>
        <w:autoSpaceDE/>
        <w:autoSpaceDN/>
        <w:adjustRightInd/>
        <w:spacing w:after="200"/>
        <w:jc w:val="both"/>
        <w:textAlignment w:val="auto"/>
        <w:rPr>
          <w:sz w:val="40"/>
          <w:szCs w:val="40"/>
        </w:rPr>
      </w:pPr>
    </w:p>
    <w:p w:rsidR="000D63CA" w:rsidRPr="009F3407" w:rsidRDefault="000D63CA" w:rsidP="009F3407">
      <w:pPr>
        <w:overflowPunct/>
        <w:autoSpaceDE/>
        <w:autoSpaceDN/>
        <w:adjustRightInd/>
        <w:jc w:val="both"/>
        <w:textAlignment w:val="auto"/>
        <w:rPr>
          <w:b/>
          <w:sz w:val="40"/>
          <w:szCs w:val="40"/>
        </w:rPr>
      </w:pPr>
      <w:r w:rsidRPr="009F3407">
        <w:rPr>
          <w:b/>
          <w:sz w:val="40"/>
          <w:szCs w:val="40"/>
        </w:rPr>
        <w:br w:type="page"/>
      </w:r>
    </w:p>
    <w:p w:rsidR="000D63CA" w:rsidRPr="009F3407" w:rsidRDefault="000D63CA" w:rsidP="009F3407">
      <w:pPr>
        <w:overflowPunct/>
        <w:autoSpaceDE/>
        <w:autoSpaceDN/>
        <w:adjustRightInd/>
        <w:spacing w:before="100" w:beforeAutospacing="1"/>
        <w:jc w:val="both"/>
        <w:textAlignment w:val="auto"/>
        <w:rPr>
          <w:b/>
          <w:sz w:val="40"/>
          <w:szCs w:val="40"/>
        </w:rPr>
      </w:pPr>
      <w:r w:rsidRPr="009F3407">
        <w:rPr>
          <w:b/>
          <w:sz w:val="40"/>
          <w:szCs w:val="40"/>
        </w:rPr>
        <w:lastRenderedPageBreak/>
        <w:t>60.Проведите сравнительный анализ операций Банка России и коммерческих банков.</w:t>
      </w:r>
    </w:p>
    <w:p w:rsidR="000D63CA" w:rsidRPr="009F3407" w:rsidRDefault="000D63CA" w:rsidP="009F3407">
      <w:pPr>
        <w:overflowPunct/>
        <w:autoSpaceDE/>
        <w:autoSpaceDN/>
        <w:adjustRightInd/>
        <w:spacing w:before="100" w:beforeAutospacing="1" w:after="100" w:afterAutospacing="1"/>
        <w:jc w:val="both"/>
        <w:textAlignment w:val="auto"/>
        <w:rPr>
          <w:sz w:val="40"/>
          <w:szCs w:val="40"/>
        </w:rPr>
      </w:pPr>
      <w:r w:rsidRPr="009F3407">
        <w:rPr>
          <w:b/>
          <w:bCs/>
          <w:sz w:val="40"/>
          <w:szCs w:val="40"/>
        </w:rPr>
        <w:t>Центральный банк</w:t>
      </w:r>
      <w:r w:rsidRPr="009F3407">
        <w:rPr>
          <w:sz w:val="40"/>
          <w:szCs w:val="40"/>
        </w:rPr>
        <w:t xml:space="preserve"> представляет собой государственный орган, призванный устанавливать и регулировать кредитную систему государства. В его ведении находится деятельность всех коммерческих банков страны, поскольку расчетные счета именно этих субъектов системы  находятся в ведении Центрального банка. Он разрабатывает систему принципов ведения бухгалтерского учета и составления отчетности для всех кредитных организаций, а они в свою очередь обязаны им подчиняться. При необходимости этот государственный орган может выдавать кредиты коммерческим банкам для совершения ими финансово-хозяйственных операций. Кроме того, Центральный банк и только он уполномочен совершать эмиссию или выпуск денежных знаков. </w:t>
      </w:r>
    </w:p>
    <w:p w:rsidR="000D63CA" w:rsidRPr="009F3407" w:rsidRDefault="000D63CA" w:rsidP="009F3407">
      <w:pPr>
        <w:overflowPunct/>
        <w:autoSpaceDE/>
        <w:autoSpaceDN/>
        <w:adjustRightInd/>
        <w:spacing w:before="100" w:beforeAutospacing="1" w:after="100" w:afterAutospacing="1"/>
        <w:jc w:val="both"/>
        <w:textAlignment w:val="auto"/>
        <w:rPr>
          <w:sz w:val="40"/>
          <w:szCs w:val="40"/>
        </w:rPr>
      </w:pPr>
      <w:r w:rsidRPr="009F3407">
        <w:rPr>
          <w:b/>
          <w:bCs/>
          <w:sz w:val="40"/>
          <w:szCs w:val="40"/>
        </w:rPr>
        <w:t>Коммерческий банк</w:t>
      </w:r>
      <w:r w:rsidRPr="009F3407">
        <w:rPr>
          <w:sz w:val="40"/>
          <w:szCs w:val="40"/>
        </w:rPr>
        <w:t xml:space="preserve"> – негосударственная организация, основной функцией которой является удовлетворение потребностей юридических и физических лиц страны с целью получения собственной выгоды. Они могут выдавать кредиты на разнообразные нужды и принимать вклады от населения под разные процентные ставки, вести расчетные счета компаний, совершать </w:t>
      </w:r>
      <w:proofErr w:type="spellStart"/>
      <w:r w:rsidRPr="009F3407">
        <w:rPr>
          <w:sz w:val="40"/>
          <w:szCs w:val="40"/>
        </w:rPr>
        <w:t>валютообменные</w:t>
      </w:r>
      <w:proofErr w:type="spellEnd"/>
      <w:r w:rsidRPr="009F3407">
        <w:rPr>
          <w:sz w:val="40"/>
          <w:szCs w:val="40"/>
        </w:rPr>
        <w:t xml:space="preserve"> операции и сделки с ценными бумагами и драгоценными металлами. Кроме того, коммерческие банки вправе обменивать испорченные денежные знаки на новые. Расчетный счет такой кредитной организации находится в Центральном банке, а при необходимости он может получить кредитные средства от ЦБ России.</w:t>
      </w:r>
    </w:p>
    <w:p w:rsidR="000D63CA" w:rsidRPr="009F3407" w:rsidRDefault="000D63CA" w:rsidP="009F3407">
      <w:pPr>
        <w:overflowPunct/>
        <w:autoSpaceDE/>
        <w:autoSpaceDN/>
        <w:adjustRightInd/>
        <w:spacing w:before="100" w:beforeAutospacing="1" w:after="100" w:afterAutospacing="1"/>
        <w:jc w:val="both"/>
        <w:textAlignment w:val="auto"/>
        <w:rPr>
          <w:sz w:val="40"/>
          <w:szCs w:val="40"/>
        </w:rPr>
      </w:pPr>
      <w:r w:rsidRPr="009F3407">
        <w:rPr>
          <w:sz w:val="40"/>
          <w:szCs w:val="40"/>
        </w:rPr>
        <w:t xml:space="preserve">Таким образом, можно сказать о том, что Центральный банк главенствует над всеми коммерческими банками, разрабатывает различные положения и принципы ведения банками своей деятельности, а также контролирует их работу, проводя разнообразные проверки и анализируя отчетность. В свою очередь деятельность коммерческих банков направлена на </w:t>
      </w:r>
      <w:r w:rsidRPr="009F3407">
        <w:rPr>
          <w:sz w:val="40"/>
          <w:szCs w:val="40"/>
        </w:rPr>
        <w:lastRenderedPageBreak/>
        <w:t xml:space="preserve">удовлетворение интересов населения и юридически оформленных хозяйствующих субъектов страны. Они могут выдавать кредиты, принимать вклады, обменивать валюту, продавать драгоценные металлы. </w:t>
      </w:r>
    </w:p>
    <w:p w:rsidR="000D63CA" w:rsidRPr="009F3407" w:rsidRDefault="000D63CA" w:rsidP="009F3407">
      <w:pPr>
        <w:overflowPunct/>
        <w:autoSpaceDE/>
        <w:autoSpaceDN/>
        <w:adjustRightInd/>
        <w:jc w:val="both"/>
        <w:textAlignment w:val="auto"/>
        <w:rPr>
          <w:b/>
          <w:color w:val="000000" w:themeColor="text1"/>
          <w:sz w:val="40"/>
          <w:szCs w:val="40"/>
        </w:rPr>
      </w:pPr>
      <w:r w:rsidRPr="009F3407">
        <w:rPr>
          <w:b/>
          <w:color w:val="000000" w:themeColor="text1"/>
          <w:sz w:val="40"/>
          <w:szCs w:val="40"/>
        </w:rPr>
        <w:br w:type="page"/>
      </w:r>
    </w:p>
    <w:p w:rsidR="00F05B43" w:rsidRPr="009F3407" w:rsidRDefault="00D267F9" w:rsidP="009F3407">
      <w:pPr>
        <w:numPr>
          <w:ilvl w:val="0"/>
          <w:numId w:val="1"/>
        </w:numPr>
        <w:ind w:left="426" w:right="-630" w:hanging="426"/>
        <w:jc w:val="both"/>
        <w:rPr>
          <w:b/>
          <w:color w:val="000000" w:themeColor="text1"/>
          <w:sz w:val="40"/>
          <w:szCs w:val="40"/>
        </w:rPr>
      </w:pPr>
      <w:r w:rsidRPr="009F3407">
        <w:rPr>
          <w:b/>
          <w:color w:val="000000" w:themeColor="text1"/>
          <w:sz w:val="40"/>
          <w:szCs w:val="40"/>
        </w:rPr>
        <w:lastRenderedPageBreak/>
        <w:t>Проведите сравнительный анализ: «полноценные деньги», «неполноценные деньги»</w:t>
      </w:r>
    </w:p>
    <w:p w:rsidR="00D267F9" w:rsidRPr="009F3407" w:rsidRDefault="00D267F9" w:rsidP="009F3407">
      <w:pPr>
        <w:ind w:left="426" w:right="-630"/>
        <w:jc w:val="both"/>
        <w:rPr>
          <w:color w:val="000000" w:themeColor="text1"/>
          <w:sz w:val="40"/>
          <w:szCs w:val="40"/>
        </w:rPr>
      </w:pPr>
      <w:r w:rsidRPr="009F3407">
        <w:rPr>
          <w:color w:val="000000" w:themeColor="text1"/>
          <w:sz w:val="40"/>
          <w:szCs w:val="40"/>
        </w:rPr>
        <w:t xml:space="preserve">  </w:t>
      </w:r>
    </w:p>
    <w:tbl>
      <w:tblPr>
        <w:tblStyle w:val="a3"/>
        <w:tblW w:w="0" w:type="auto"/>
        <w:tblLook w:val="04A0"/>
      </w:tblPr>
      <w:tblGrid>
        <w:gridCol w:w="3519"/>
        <w:gridCol w:w="3188"/>
        <w:gridCol w:w="3252"/>
      </w:tblGrid>
      <w:tr w:rsidR="00D267F9" w:rsidRPr="009F3407" w:rsidTr="00D267F9">
        <w:tc>
          <w:tcPr>
            <w:tcW w:w="3188" w:type="dxa"/>
          </w:tcPr>
          <w:p w:rsidR="00D267F9" w:rsidRPr="009F3407" w:rsidRDefault="00D267F9" w:rsidP="009F3407">
            <w:pPr>
              <w:jc w:val="both"/>
              <w:rPr>
                <w:color w:val="000000" w:themeColor="text1"/>
                <w:sz w:val="40"/>
                <w:szCs w:val="40"/>
              </w:rPr>
            </w:pPr>
            <w:r w:rsidRPr="009F3407">
              <w:rPr>
                <w:color w:val="000000" w:themeColor="text1"/>
                <w:sz w:val="40"/>
                <w:szCs w:val="40"/>
              </w:rPr>
              <w:t>Характеристика</w:t>
            </w:r>
          </w:p>
        </w:tc>
        <w:tc>
          <w:tcPr>
            <w:tcW w:w="3188" w:type="dxa"/>
          </w:tcPr>
          <w:p w:rsidR="00D267F9" w:rsidRPr="009F3407" w:rsidRDefault="00D267F9" w:rsidP="009F3407">
            <w:pPr>
              <w:jc w:val="both"/>
              <w:rPr>
                <w:color w:val="000000" w:themeColor="text1"/>
                <w:sz w:val="40"/>
                <w:szCs w:val="40"/>
              </w:rPr>
            </w:pPr>
            <w:r w:rsidRPr="009F3407">
              <w:rPr>
                <w:color w:val="000000" w:themeColor="text1"/>
                <w:sz w:val="40"/>
                <w:szCs w:val="40"/>
              </w:rPr>
              <w:t>Полноценные деньги</w:t>
            </w:r>
          </w:p>
        </w:tc>
        <w:tc>
          <w:tcPr>
            <w:tcW w:w="3189" w:type="dxa"/>
          </w:tcPr>
          <w:p w:rsidR="00D267F9" w:rsidRPr="009F3407" w:rsidRDefault="00D267F9" w:rsidP="009F3407">
            <w:pPr>
              <w:jc w:val="both"/>
              <w:rPr>
                <w:color w:val="000000" w:themeColor="text1"/>
                <w:sz w:val="40"/>
                <w:szCs w:val="40"/>
                <w:lang w:val="en-US"/>
              </w:rPr>
            </w:pPr>
            <w:r w:rsidRPr="009F3407">
              <w:rPr>
                <w:color w:val="000000" w:themeColor="text1"/>
                <w:sz w:val="40"/>
                <w:szCs w:val="40"/>
              </w:rPr>
              <w:t>Неполноценные деньги</w:t>
            </w:r>
          </w:p>
        </w:tc>
      </w:tr>
      <w:tr w:rsidR="00D267F9" w:rsidRPr="009F3407" w:rsidTr="00D267F9">
        <w:tc>
          <w:tcPr>
            <w:tcW w:w="3188" w:type="dxa"/>
          </w:tcPr>
          <w:p w:rsidR="00D267F9" w:rsidRPr="009F3407" w:rsidRDefault="006A3034" w:rsidP="009F3407">
            <w:pPr>
              <w:jc w:val="both"/>
              <w:rPr>
                <w:color w:val="000000" w:themeColor="text1"/>
                <w:sz w:val="40"/>
                <w:szCs w:val="40"/>
              </w:rPr>
            </w:pPr>
            <w:r w:rsidRPr="009F3407">
              <w:rPr>
                <w:color w:val="000000" w:themeColor="text1"/>
                <w:sz w:val="40"/>
                <w:szCs w:val="40"/>
              </w:rPr>
              <w:t xml:space="preserve"> Номинальная и реальная стоимость</w:t>
            </w:r>
          </w:p>
        </w:tc>
        <w:tc>
          <w:tcPr>
            <w:tcW w:w="3188" w:type="dxa"/>
          </w:tcPr>
          <w:p w:rsidR="00D267F9" w:rsidRPr="009F3407" w:rsidRDefault="006A3034" w:rsidP="009F3407">
            <w:pPr>
              <w:jc w:val="both"/>
              <w:rPr>
                <w:color w:val="000000" w:themeColor="text1"/>
                <w:sz w:val="40"/>
                <w:szCs w:val="40"/>
              </w:rPr>
            </w:pPr>
            <w:r w:rsidRPr="009F3407">
              <w:rPr>
                <w:color w:val="000000" w:themeColor="text1"/>
                <w:sz w:val="40"/>
                <w:szCs w:val="40"/>
              </w:rPr>
              <w:t>Номинальная соответствует реальной</w:t>
            </w:r>
          </w:p>
        </w:tc>
        <w:tc>
          <w:tcPr>
            <w:tcW w:w="3189" w:type="dxa"/>
          </w:tcPr>
          <w:p w:rsidR="00D267F9" w:rsidRPr="009F3407" w:rsidRDefault="00F05B43" w:rsidP="009F3407">
            <w:pPr>
              <w:jc w:val="both"/>
              <w:rPr>
                <w:color w:val="000000" w:themeColor="text1"/>
                <w:sz w:val="40"/>
                <w:szCs w:val="40"/>
              </w:rPr>
            </w:pPr>
            <w:r w:rsidRPr="009F3407">
              <w:rPr>
                <w:color w:val="000000" w:themeColor="text1"/>
                <w:sz w:val="40"/>
                <w:szCs w:val="40"/>
              </w:rPr>
              <w:t>Номинальная больше реальной</w:t>
            </w:r>
          </w:p>
        </w:tc>
      </w:tr>
      <w:tr w:rsidR="00D267F9" w:rsidRPr="009F3407" w:rsidTr="00D267F9">
        <w:tc>
          <w:tcPr>
            <w:tcW w:w="3188" w:type="dxa"/>
          </w:tcPr>
          <w:p w:rsidR="00D267F9" w:rsidRPr="009F3407" w:rsidRDefault="00F05B43" w:rsidP="009F3407">
            <w:pPr>
              <w:jc w:val="both"/>
              <w:rPr>
                <w:color w:val="000000" w:themeColor="text1"/>
                <w:sz w:val="40"/>
                <w:szCs w:val="40"/>
              </w:rPr>
            </w:pPr>
            <w:r w:rsidRPr="009F3407">
              <w:rPr>
                <w:color w:val="000000" w:themeColor="text1"/>
                <w:sz w:val="40"/>
                <w:szCs w:val="40"/>
              </w:rPr>
              <w:t>Необходимость денежно-кредитного регулирования</w:t>
            </w:r>
          </w:p>
        </w:tc>
        <w:tc>
          <w:tcPr>
            <w:tcW w:w="3188" w:type="dxa"/>
          </w:tcPr>
          <w:p w:rsidR="00D267F9" w:rsidRPr="009F3407" w:rsidRDefault="00F05B43" w:rsidP="009F3407">
            <w:pPr>
              <w:jc w:val="both"/>
              <w:rPr>
                <w:color w:val="000000" w:themeColor="text1"/>
                <w:sz w:val="40"/>
                <w:szCs w:val="40"/>
              </w:rPr>
            </w:pPr>
            <w:r w:rsidRPr="009F3407">
              <w:rPr>
                <w:color w:val="000000" w:themeColor="text1"/>
                <w:sz w:val="40"/>
                <w:szCs w:val="40"/>
              </w:rPr>
              <w:t>Нет необходимости</w:t>
            </w:r>
          </w:p>
        </w:tc>
        <w:tc>
          <w:tcPr>
            <w:tcW w:w="3189" w:type="dxa"/>
          </w:tcPr>
          <w:p w:rsidR="00D267F9" w:rsidRPr="009F3407" w:rsidRDefault="00F05B43" w:rsidP="009F3407">
            <w:pPr>
              <w:jc w:val="both"/>
              <w:rPr>
                <w:color w:val="000000" w:themeColor="text1"/>
                <w:sz w:val="40"/>
                <w:szCs w:val="40"/>
              </w:rPr>
            </w:pPr>
            <w:r w:rsidRPr="009F3407">
              <w:rPr>
                <w:color w:val="000000" w:themeColor="text1"/>
                <w:sz w:val="40"/>
                <w:szCs w:val="40"/>
              </w:rPr>
              <w:t>Необходимо</w:t>
            </w:r>
          </w:p>
        </w:tc>
      </w:tr>
      <w:tr w:rsidR="00D267F9" w:rsidRPr="009F3407" w:rsidTr="00D267F9">
        <w:tc>
          <w:tcPr>
            <w:tcW w:w="3188" w:type="dxa"/>
          </w:tcPr>
          <w:p w:rsidR="00D267F9" w:rsidRPr="009F3407" w:rsidRDefault="00F05B43" w:rsidP="009F3407">
            <w:pPr>
              <w:jc w:val="both"/>
              <w:rPr>
                <w:color w:val="000000" w:themeColor="text1"/>
                <w:sz w:val="40"/>
                <w:szCs w:val="40"/>
              </w:rPr>
            </w:pPr>
            <w:r w:rsidRPr="009F3407">
              <w:rPr>
                <w:color w:val="000000" w:themeColor="text1"/>
                <w:sz w:val="40"/>
                <w:szCs w:val="40"/>
              </w:rPr>
              <w:t>Обеспечение драгоценным металлом</w:t>
            </w:r>
          </w:p>
        </w:tc>
        <w:tc>
          <w:tcPr>
            <w:tcW w:w="3188" w:type="dxa"/>
          </w:tcPr>
          <w:p w:rsidR="00D267F9" w:rsidRPr="009F3407" w:rsidRDefault="00F05B43" w:rsidP="009F3407">
            <w:pPr>
              <w:jc w:val="both"/>
              <w:rPr>
                <w:color w:val="000000" w:themeColor="text1"/>
                <w:sz w:val="40"/>
                <w:szCs w:val="40"/>
              </w:rPr>
            </w:pPr>
            <w:r w:rsidRPr="009F3407">
              <w:rPr>
                <w:color w:val="000000" w:themeColor="text1"/>
                <w:sz w:val="40"/>
                <w:szCs w:val="40"/>
              </w:rPr>
              <w:t>Обеспечены</w:t>
            </w:r>
          </w:p>
        </w:tc>
        <w:tc>
          <w:tcPr>
            <w:tcW w:w="3189" w:type="dxa"/>
          </w:tcPr>
          <w:p w:rsidR="00D267F9" w:rsidRPr="009F3407" w:rsidRDefault="00F05B43" w:rsidP="009F3407">
            <w:pPr>
              <w:jc w:val="both"/>
              <w:rPr>
                <w:color w:val="000000" w:themeColor="text1"/>
                <w:sz w:val="40"/>
                <w:szCs w:val="40"/>
              </w:rPr>
            </w:pPr>
            <w:r w:rsidRPr="009F3407">
              <w:rPr>
                <w:color w:val="000000" w:themeColor="text1"/>
                <w:sz w:val="40"/>
                <w:szCs w:val="40"/>
              </w:rPr>
              <w:t>Не обеспечены</w:t>
            </w:r>
          </w:p>
        </w:tc>
      </w:tr>
      <w:tr w:rsidR="00F05B43" w:rsidRPr="009F3407" w:rsidTr="00D267F9">
        <w:tc>
          <w:tcPr>
            <w:tcW w:w="3188" w:type="dxa"/>
          </w:tcPr>
          <w:p w:rsidR="00F05B43" w:rsidRPr="009F3407" w:rsidRDefault="00F05B43" w:rsidP="009F3407">
            <w:pPr>
              <w:jc w:val="both"/>
              <w:rPr>
                <w:color w:val="000000" w:themeColor="text1"/>
                <w:sz w:val="40"/>
                <w:szCs w:val="40"/>
              </w:rPr>
            </w:pPr>
            <w:r w:rsidRPr="009F3407">
              <w:rPr>
                <w:color w:val="000000" w:themeColor="text1"/>
                <w:sz w:val="40"/>
                <w:szCs w:val="40"/>
              </w:rPr>
              <w:t>Форма функционирования</w:t>
            </w:r>
          </w:p>
        </w:tc>
        <w:tc>
          <w:tcPr>
            <w:tcW w:w="3188" w:type="dxa"/>
          </w:tcPr>
          <w:p w:rsidR="00F05B43" w:rsidRPr="009F3407" w:rsidRDefault="00F05B43" w:rsidP="009F3407">
            <w:pPr>
              <w:jc w:val="both"/>
              <w:rPr>
                <w:color w:val="000000" w:themeColor="text1"/>
                <w:sz w:val="40"/>
                <w:szCs w:val="40"/>
              </w:rPr>
            </w:pPr>
            <w:r w:rsidRPr="009F3407">
              <w:rPr>
                <w:color w:val="000000" w:themeColor="text1"/>
                <w:sz w:val="40"/>
                <w:szCs w:val="40"/>
              </w:rPr>
              <w:t>Товар</w:t>
            </w:r>
          </w:p>
        </w:tc>
        <w:tc>
          <w:tcPr>
            <w:tcW w:w="3189" w:type="dxa"/>
          </w:tcPr>
          <w:p w:rsidR="00F05B43" w:rsidRPr="009F3407" w:rsidRDefault="00F05B43" w:rsidP="009F3407">
            <w:pPr>
              <w:jc w:val="both"/>
              <w:rPr>
                <w:color w:val="000000" w:themeColor="text1"/>
                <w:sz w:val="40"/>
                <w:szCs w:val="40"/>
              </w:rPr>
            </w:pPr>
            <w:r w:rsidRPr="009F3407">
              <w:rPr>
                <w:color w:val="000000" w:themeColor="text1"/>
                <w:sz w:val="40"/>
                <w:szCs w:val="40"/>
              </w:rPr>
              <w:t>Товарный знак</w:t>
            </w:r>
          </w:p>
        </w:tc>
      </w:tr>
      <w:tr w:rsidR="00F05B43" w:rsidRPr="009F3407" w:rsidTr="00D267F9">
        <w:tc>
          <w:tcPr>
            <w:tcW w:w="3188" w:type="dxa"/>
          </w:tcPr>
          <w:p w:rsidR="00F05B43" w:rsidRPr="009F3407" w:rsidRDefault="00F05B43" w:rsidP="009F3407">
            <w:pPr>
              <w:jc w:val="both"/>
              <w:rPr>
                <w:color w:val="000000" w:themeColor="text1"/>
                <w:sz w:val="40"/>
                <w:szCs w:val="40"/>
              </w:rPr>
            </w:pPr>
            <w:r w:rsidRPr="009F3407">
              <w:rPr>
                <w:color w:val="000000" w:themeColor="text1"/>
                <w:sz w:val="40"/>
                <w:szCs w:val="40"/>
              </w:rPr>
              <w:t>Содержание драгоценного металла</w:t>
            </w:r>
          </w:p>
        </w:tc>
        <w:tc>
          <w:tcPr>
            <w:tcW w:w="3188" w:type="dxa"/>
          </w:tcPr>
          <w:p w:rsidR="00F05B43" w:rsidRPr="009F3407" w:rsidRDefault="00F05B43" w:rsidP="009F3407">
            <w:pPr>
              <w:jc w:val="both"/>
              <w:rPr>
                <w:color w:val="000000" w:themeColor="text1"/>
                <w:sz w:val="40"/>
                <w:szCs w:val="40"/>
              </w:rPr>
            </w:pPr>
            <w:r w:rsidRPr="009F3407">
              <w:rPr>
                <w:color w:val="000000" w:themeColor="text1"/>
                <w:sz w:val="40"/>
                <w:szCs w:val="40"/>
              </w:rPr>
              <w:t>Имеют</w:t>
            </w:r>
          </w:p>
        </w:tc>
        <w:tc>
          <w:tcPr>
            <w:tcW w:w="3189" w:type="dxa"/>
          </w:tcPr>
          <w:p w:rsidR="00F05B43" w:rsidRPr="009F3407" w:rsidRDefault="00F05B43" w:rsidP="009F3407">
            <w:pPr>
              <w:jc w:val="both"/>
              <w:rPr>
                <w:color w:val="000000" w:themeColor="text1"/>
                <w:sz w:val="40"/>
                <w:szCs w:val="40"/>
              </w:rPr>
            </w:pPr>
            <w:r w:rsidRPr="009F3407">
              <w:rPr>
                <w:color w:val="000000" w:themeColor="text1"/>
                <w:sz w:val="40"/>
                <w:szCs w:val="40"/>
              </w:rPr>
              <w:t>Не имеют</w:t>
            </w:r>
          </w:p>
        </w:tc>
      </w:tr>
      <w:tr w:rsidR="00F05B43" w:rsidRPr="009F3407" w:rsidTr="00D267F9">
        <w:tc>
          <w:tcPr>
            <w:tcW w:w="3188" w:type="dxa"/>
          </w:tcPr>
          <w:p w:rsidR="00F05B43" w:rsidRPr="009F3407" w:rsidRDefault="00F05B43" w:rsidP="009F3407">
            <w:pPr>
              <w:jc w:val="both"/>
              <w:rPr>
                <w:color w:val="000000" w:themeColor="text1"/>
                <w:sz w:val="40"/>
                <w:szCs w:val="40"/>
              </w:rPr>
            </w:pPr>
            <w:r w:rsidRPr="009F3407">
              <w:rPr>
                <w:color w:val="000000" w:themeColor="text1"/>
                <w:sz w:val="40"/>
                <w:szCs w:val="40"/>
              </w:rPr>
              <w:t>Виды денег</w:t>
            </w:r>
          </w:p>
        </w:tc>
        <w:tc>
          <w:tcPr>
            <w:tcW w:w="3188" w:type="dxa"/>
          </w:tcPr>
          <w:p w:rsidR="00F05B43" w:rsidRPr="009F3407" w:rsidRDefault="004A0D6F" w:rsidP="009F3407">
            <w:pPr>
              <w:jc w:val="both"/>
              <w:rPr>
                <w:color w:val="000000" w:themeColor="text1"/>
                <w:sz w:val="40"/>
                <w:szCs w:val="40"/>
              </w:rPr>
            </w:pPr>
            <w:r w:rsidRPr="009F3407">
              <w:rPr>
                <w:color w:val="000000" w:themeColor="text1"/>
                <w:sz w:val="40"/>
                <w:szCs w:val="40"/>
              </w:rPr>
              <w:t>Товарные деньги, металлические или действительные деньги и банкноты со 100-% покрытием</w:t>
            </w:r>
          </w:p>
        </w:tc>
        <w:tc>
          <w:tcPr>
            <w:tcW w:w="3189" w:type="dxa"/>
          </w:tcPr>
          <w:p w:rsidR="00F05B43" w:rsidRPr="009F3407" w:rsidRDefault="00F05B43" w:rsidP="009F3407">
            <w:pPr>
              <w:jc w:val="both"/>
              <w:rPr>
                <w:color w:val="000000" w:themeColor="text1"/>
                <w:sz w:val="40"/>
                <w:szCs w:val="40"/>
              </w:rPr>
            </w:pPr>
            <w:r w:rsidRPr="009F3407">
              <w:rPr>
                <w:color w:val="000000" w:themeColor="text1"/>
                <w:sz w:val="40"/>
                <w:szCs w:val="40"/>
              </w:rPr>
              <w:t>Бумажные</w:t>
            </w:r>
            <w:r w:rsidR="004A0D6F" w:rsidRPr="009F3407">
              <w:rPr>
                <w:color w:val="000000" w:themeColor="text1"/>
                <w:sz w:val="40"/>
                <w:szCs w:val="40"/>
              </w:rPr>
              <w:t xml:space="preserve"> деньги, металлические неполноценные деньги </w:t>
            </w:r>
            <w:r w:rsidRPr="009F3407">
              <w:rPr>
                <w:color w:val="000000" w:themeColor="text1"/>
                <w:sz w:val="40"/>
                <w:szCs w:val="40"/>
              </w:rPr>
              <w:t xml:space="preserve"> и кредитные деньги</w:t>
            </w:r>
          </w:p>
        </w:tc>
      </w:tr>
      <w:tr w:rsidR="00F05B43" w:rsidRPr="009F3407" w:rsidTr="004A0D6F">
        <w:trPr>
          <w:trHeight w:val="1102"/>
        </w:trPr>
        <w:tc>
          <w:tcPr>
            <w:tcW w:w="3188" w:type="dxa"/>
          </w:tcPr>
          <w:p w:rsidR="00F05B43" w:rsidRPr="009F3407" w:rsidRDefault="00F05B43" w:rsidP="009F3407">
            <w:pPr>
              <w:jc w:val="both"/>
              <w:rPr>
                <w:color w:val="000000" w:themeColor="text1"/>
                <w:sz w:val="40"/>
                <w:szCs w:val="40"/>
              </w:rPr>
            </w:pPr>
            <w:r w:rsidRPr="009F3407">
              <w:rPr>
                <w:color w:val="000000" w:themeColor="text1"/>
                <w:sz w:val="40"/>
                <w:szCs w:val="40"/>
              </w:rPr>
              <w:t>Выполнение функции мировых денег в натуральном виде</w:t>
            </w:r>
          </w:p>
        </w:tc>
        <w:tc>
          <w:tcPr>
            <w:tcW w:w="3188" w:type="dxa"/>
          </w:tcPr>
          <w:p w:rsidR="00F05B43" w:rsidRPr="009F3407" w:rsidRDefault="00F05B43" w:rsidP="009F3407">
            <w:pPr>
              <w:jc w:val="both"/>
              <w:rPr>
                <w:color w:val="000000" w:themeColor="text1"/>
                <w:sz w:val="40"/>
                <w:szCs w:val="40"/>
              </w:rPr>
            </w:pPr>
            <w:r w:rsidRPr="009F3407">
              <w:rPr>
                <w:color w:val="000000" w:themeColor="text1"/>
                <w:sz w:val="40"/>
                <w:szCs w:val="40"/>
              </w:rPr>
              <w:t>Выполняют</w:t>
            </w:r>
          </w:p>
        </w:tc>
        <w:tc>
          <w:tcPr>
            <w:tcW w:w="3189" w:type="dxa"/>
          </w:tcPr>
          <w:p w:rsidR="00F05B43" w:rsidRPr="009F3407" w:rsidRDefault="00F05B43" w:rsidP="009F3407">
            <w:pPr>
              <w:jc w:val="both"/>
              <w:rPr>
                <w:color w:val="000000" w:themeColor="text1"/>
                <w:sz w:val="40"/>
                <w:szCs w:val="40"/>
              </w:rPr>
            </w:pPr>
            <w:r w:rsidRPr="009F3407">
              <w:rPr>
                <w:color w:val="000000" w:themeColor="text1"/>
                <w:sz w:val="40"/>
                <w:szCs w:val="40"/>
              </w:rPr>
              <w:t>Не выполняют</w:t>
            </w:r>
          </w:p>
        </w:tc>
      </w:tr>
      <w:tr w:rsidR="00F05B43" w:rsidRPr="009F3407" w:rsidTr="00D267F9">
        <w:tc>
          <w:tcPr>
            <w:tcW w:w="3188" w:type="dxa"/>
          </w:tcPr>
          <w:p w:rsidR="00F05B43" w:rsidRPr="009F3407" w:rsidRDefault="00F05B43" w:rsidP="009F3407">
            <w:pPr>
              <w:jc w:val="both"/>
              <w:rPr>
                <w:color w:val="000000" w:themeColor="text1"/>
                <w:sz w:val="40"/>
                <w:szCs w:val="40"/>
              </w:rPr>
            </w:pPr>
            <w:r w:rsidRPr="009F3407">
              <w:rPr>
                <w:color w:val="000000" w:themeColor="text1"/>
                <w:sz w:val="40"/>
                <w:szCs w:val="40"/>
              </w:rPr>
              <w:t>Форма денег</w:t>
            </w:r>
          </w:p>
        </w:tc>
        <w:tc>
          <w:tcPr>
            <w:tcW w:w="3188" w:type="dxa"/>
          </w:tcPr>
          <w:p w:rsidR="00F05B43" w:rsidRPr="009F3407" w:rsidRDefault="00F05B43" w:rsidP="009F3407">
            <w:pPr>
              <w:jc w:val="both"/>
              <w:rPr>
                <w:color w:val="000000" w:themeColor="text1"/>
                <w:sz w:val="40"/>
                <w:szCs w:val="40"/>
              </w:rPr>
            </w:pPr>
            <w:r w:rsidRPr="009F3407">
              <w:rPr>
                <w:color w:val="000000" w:themeColor="text1"/>
                <w:sz w:val="40"/>
                <w:szCs w:val="40"/>
              </w:rPr>
              <w:t>Только наличные</w:t>
            </w:r>
          </w:p>
        </w:tc>
        <w:tc>
          <w:tcPr>
            <w:tcW w:w="3189" w:type="dxa"/>
          </w:tcPr>
          <w:p w:rsidR="00F05B43" w:rsidRPr="009F3407" w:rsidRDefault="00F05B43" w:rsidP="009F3407">
            <w:pPr>
              <w:jc w:val="both"/>
              <w:rPr>
                <w:color w:val="000000" w:themeColor="text1"/>
                <w:sz w:val="40"/>
                <w:szCs w:val="40"/>
              </w:rPr>
            </w:pPr>
            <w:r w:rsidRPr="009F3407">
              <w:rPr>
                <w:color w:val="000000" w:themeColor="text1"/>
                <w:sz w:val="40"/>
                <w:szCs w:val="40"/>
              </w:rPr>
              <w:t>Наличные и безналичные</w:t>
            </w:r>
          </w:p>
        </w:tc>
      </w:tr>
      <w:tr w:rsidR="004A0D6F" w:rsidRPr="009F3407" w:rsidTr="00D267F9">
        <w:tc>
          <w:tcPr>
            <w:tcW w:w="3188" w:type="dxa"/>
          </w:tcPr>
          <w:p w:rsidR="004A0D6F" w:rsidRPr="009F3407" w:rsidRDefault="004A0D6F" w:rsidP="009F3407">
            <w:pPr>
              <w:jc w:val="both"/>
              <w:rPr>
                <w:color w:val="000000" w:themeColor="text1"/>
                <w:sz w:val="40"/>
                <w:szCs w:val="40"/>
              </w:rPr>
            </w:pPr>
            <w:r w:rsidRPr="009F3407">
              <w:rPr>
                <w:color w:val="000000" w:themeColor="text1"/>
                <w:sz w:val="40"/>
                <w:szCs w:val="40"/>
              </w:rPr>
              <w:t xml:space="preserve">Подверженность </w:t>
            </w:r>
            <w:r w:rsidRPr="009F3407">
              <w:rPr>
                <w:color w:val="000000" w:themeColor="text1"/>
                <w:sz w:val="40"/>
                <w:szCs w:val="40"/>
              </w:rPr>
              <w:lastRenderedPageBreak/>
              <w:t>инфляции</w:t>
            </w:r>
          </w:p>
        </w:tc>
        <w:tc>
          <w:tcPr>
            <w:tcW w:w="3188" w:type="dxa"/>
          </w:tcPr>
          <w:p w:rsidR="004A0D6F" w:rsidRPr="009F3407" w:rsidRDefault="004A0D6F" w:rsidP="009F3407">
            <w:pPr>
              <w:jc w:val="both"/>
              <w:rPr>
                <w:color w:val="000000" w:themeColor="text1"/>
                <w:sz w:val="40"/>
                <w:szCs w:val="40"/>
              </w:rPr>
            </w:pPr>
            <w:r w:rsidRPr="009F3407">
              <w:rPr>
                <w:color w:val="000000" w:themeColor="text1"/>
                <w:sz w:val="40"/>
                <w:szCs w:val="40"/>
              </w:rPr>
              <w:lastRenderedPageBreak/>
              <w:t>Низкая</w:t>
            </w:r>
          </w:p>
        </w:tc>
        <w:tc>
          <w:tcPr>
            <w:tcW w:w="3189" w:type="dxa"/>
          </w:tcPr>
          <w:p w:rsidR="004A0D6F" w:rsidRPr="009F3407" w:rsidRDefault="004A0D6F" w:rsidP="009F3407">
            <w:pPr>
              <w:jc w:val="both"/>
              <w:rPr>
                <w:color w:val="000000" w:themeColor="text1"/>
                <w:sz w:val="40"/>
                <w:szCs w:val="40"/>
              </w:rPr>
            </w:pPr>
            <w:r w:rsidRPr="009F3407">
              <w:rPr>
                <w:color w:val="000000" w:themeColor="text1"/>
                <w:sz w:val="40"/>
                <w:szCs w:val="40"/>
              </w:rPr>
              <w:t>Высокая</w:t>
            </w:r>
          </w:p>
        </w:tc>
      </w:tr>
      <w:tr w:rsidR="004A0D6F" w:rsidRPr="009F3407" w:rsidTr="00D267F9">
        <w:tc>
          <w:tcPr>
            <w:tcW w:w="3188" w:type="dxa"/>
          </w:tcPr>
          <w:p w:rsidR="004A0D6F" w:rsidRPr="009F3407" w:rsidRDefault="004A0D6F" w:rsidP="009F3407">
            <w:pPr>
              <w:jc w:val="both"/>
              <w:rPr>
                <w:color w:val="000000" w:themeColor="text1"/>
                <w:sz w:val="40"/>
                <w:szCs w:val="40"/>
              </w:rPr>
            </w:pPr>
            <w:r w:rsidRPr="009F3407">
              <w:rPr>
                <w:color w:val="000000" w:themeColor="text1"/>
                <w:sz w:val="40"/>
                <w:szCs w:val="40"/>
              </w:rPr>
              <w:lastRenderedPageBreak/>
              <w:t>Возможность использования как товар</w:t>
            </w:r>
          </w:p>
        </w:tc>
        <w:tc>
          <w:tcPr>
            <w:tcW w:w="3188" w:type="dxa"/>
          </w:tcPr>
          <w:p w:rsidR="004A0D6F" w:rsidRPr="009F3407" w:rsidRDefault="004A0D6F" w:rsidP="009F3407">
            <w:pPr>
              <w:jc w:val="both"/>
              <w:rPr>
                <w:color w:val="000000" w:themeColor="text1"/>
                <w:sz w:val="40"/>
                <w:szCs w:val="40"/>
              </w:rPr>
            </w:pPr>
            <w:r w:rsidRPr="009F3407">
              <w:rPr>
                <w:color w:val="000000" w:themeColor="text1"/>
                <w:sz w:val="40"/>
                <w:szCs w:val="40"/>
              </w:rPr>
              <w:t>Возможно</w:t>
            </w:r>
          </w:p>
        </w:tc>
        <w:tc>
          <w:tcPr>
            <w:tcW w:w="3189" w:type="dxa"/>
          </w:tcPr>
          <w:p w:rsidR="004A0D6F" w:rsidRPr="009F3407" w:rsidRDefault="004A0D6F" w:rsidP="009F3407">
            <w:pPr>
              <w:jc w:val="both"/>
              <w:rPr>
                <w:color w:val="000000" w:themeColor="text1"/>
                <w:sz w:val="40"/>
                <w:szCs w:val="40"/>
              </w:rPr>
            </w:pPr>
            <w:r w:rsidRPr="009F3407">
              <w:rPr>
                <w:color w:val="000000" w:themeColor="text1"/>
                <w:sz w:val="40"/>
                <w:szCs w:val="40"/>
              </w:rPr>
              <w:t>Не возможно</w:t>
            </w:r>
          </w:p>
        </w:tc>
      </w:tr>
      <w:tr w:rsidR="004A0D6F" w:rsidRPr="009F3407" w:rsidTr="00D267F9">
        <w:tc>
          <w:tcPr>
            <w:tcW w:w="3188" w:type="dxa"/>
          </w:tcPr>
          <w:p w:rsidR="004A0D6F" w:rsidRPr="009F3407" w:rsidRDefault="004A0D6F" w:rsidP="009F3407">
            <w:pPr>
              <w:jc w:val="both"/>
              <w:rPr>
                <w:color w:val="000000" w:themeColor="text1"/>
                <w:sz w:val="40"/>
                <w:szCs w:val="40"/>
              </w:rPr>
            </w:pPr>
            <w:r w:rsidRPr="009F3407">
              <w:rPr>
                <w:color w:val="000000" w:themeColor="text1"/>
                <w:sz w:val="40"/>
                <w:szCs w:val="40"/>
              </w:rPr>
              <w:t>Природа денег</w:t>
            </w:r>
          </w:p>
        </w:tc>
        <w:tc>
          <w:tcPr>
            <w:tcW w:w="3188" w:type="dxa"/>
          </w:tcPr>
          <w:p w:rsidR="004A0D6F" w:rsidRPr="009F3407" w:rsidRDefault="004A0D6F" w:rsidP="009F3407">
            <w:pPr>
              <w:jc w:val="both"/>
              <w:rPr>
                <w:color w:val="000000" w:themeColor="text1"/>
                <w:sz w:val="40"/>
                <w:szCs w:val="40"/>
              </w:rPr>
            </w:pPr>
            <w:r w:rsidRPr="009F3407">
              <w:rPr>
                <w:color w:val="000000" w:themeColor="text1"/>
                <w:sz w:val="40"/>
                <w:szCs w:val="40"/>
              </w:rPr>
              <w:t xml:space="preserve"> Товарная, информационная правовая</w:t>
            </w:r>
          </w:p>
        </w:tc>
        <w:tc>
          <w:tcPr>
            <w:tcW w:w="3189" w:type="dxa"/>
          </w:tcPr>
          <w:p w:rsidR="004A0D6F" w:rsidRPr="009F3407" w:rsidRDefault="004A0D6F" w:rsidP="009F3407">
            <w:pPr>
              <w:jc w:val="both"/>
              <w:rPr>
                <w:color w:val="000000" w:themeColor="text1"/>
                <w:sz w:val="40"/>
                <w:szCs w:val="40"/>
              </w:rPr>
            </w:pPr>
            <w:r w:rsidRPr="009F3407">
              <w:rPr>
                <w:color w:val="000000" w:themeColor="text1"/>
                <w:sz w:val="40"/>
                <w:szCs w:val="40"/>
              </w:rPr>
              <w:t>Кредитная, информационная, правовая</w:t>
            </w:r>
          </w:p>
        </w:tc>
      </w:tr>
    </w:tbl>
    <w:p w:rsidR="004A0D6F" w:rsidRPr="009F3407" w:rsidRDefault="004A0D6F" w:rsidP="009F3407">
      <w:pPr>
        <w:pStyle w:val="a6"/>
        <w:ind w:firstLine="0"/>
        <w:rPr>
          <w:color w:val="000000" w:themeColor="text1"/>
          <w:sz w:val="40"/>
          <w:szCs w:val="40"/>
        </w:rPr>
      </w:pPr>
    </w:p>
    <w:p w:rsidR="004A0D6F" w:rsidRPr="009F3407" w:rsidRDefault="00D22881" w:rsidP="009F3407">
      <w:pPr>
        <w:overflowPunct/>
        <w:autoSpaceDE/>
        <w:autoSpaceDN/>
        <w:adjustRightInd/>
        <w:jc w:val="both"/>
        <w:textAlignment w:val="auto"/>
        <w:rPr>
          <w:color w:val="000000" w:themeColor="text1"/>
          <w:sz w:val="40"/>
          <w:szCs w:val="40"/>
        </w:rPr>
      </w:pPr>
      <w:r w:rsidRPr="009F3407">
        <w:rPr>
          <w:color w:val="000000" w:themeColor="text1"/>
          <w:sz w:val="40"/>
          <w:szCs w:val="40"/>
        </w:rPr>
        <w:br w:type="page"/>
      </w:r>
    </w:p>
    <w:p w:rsidR="00F05B43" w:rsidRPr="009F3407" w:rsidRDefault="00F05B43" w:rsidP="009F3407">
      <w:pPr>
        <w:pStyle w:val="a6"/>
        <w:numPr>
          <w:ilvl w:val="0"/>
          <w:numId w:val="1"/>
        </w:numPr>
        <w:ind w:left="426" w:hanging="426"/>
        <w:rPr>
          <w:b/>
          <w:color w:val="000000" w:themeColor="text1"/>
          <w:sz w:val="40"/>
          <w:szCs w:val="40"/>
        </w:rPr>
      </w:pPr>
      <w:r w:rsidRPr="009F3407">
        <w:rPr>
          <w:b/>
          <w:color w:val="000000" w:themeColor="text1"/>
          <w:sz w:val="40"/>
          <w:szCs w:val="40"/>
        </w:rPr>
        <w:lastRenderedPageBreak/>
        <w:t xml:space="preserve">Проведите сравнительный анализ: банки и </w:t>
      </w:r>
      <w:proofErr w:type="spellStart"/>
      <w:r w:rsidRPr="009F3407">
        <w:rPr>
          <w:b/>
          <w:color w:val="000000" w:themeColor="text1"/>
          <w:sz w:val="40"/>
          <w:szCs w:val="40"/>
        </w:rPr>
        <w:t>микрофинансовые</w:t>
      </w:r>
      <w:proofErr w:type="spellEnd"/>
      <w:r w:rsidRPr="009F3407">
        <w:rPr>
          <w:b/>
          <w:color w:val="000000" w:themeColor="text1"/>
          <w:sz w:val="40"/>
          <w:szCs w:val="40"/>
        </w:rPr>
        <w:t xml:space="preserve"> организации  </w:t>
      </w:r>
    </w:p>
    <w:p w:rsidR="00F05B43" w:rsidRPr="009F3407" w:rsidRDefault="009E1D90" w:rsidP="009F3407">
      <w:pPr>
        <w:jc w:val="both"/>
        <w:rPr>
          <w:color w:val="000000" w:themeColor="text1"/>
          <w:sz w:val="40"/>
          <w:szCs w:val="40"/>
        </w:rPr>
      </w:pPr>
      <w:r w:rsidRPr="009F3407">
        <w:rPr>
          <w:color w:val="000000" w:themeColor="text1"/>
          <w:sz w:val="40"/>
          <w:szCs w:val="40"/>
        </w:rPr>
        <w:t xml:space="preserve">И банки, и </w:t>
      </w:r>
      <w:proofErr w:type="spellStart"/>
      <w:r w:rsidRPr="009F3407">
        <w:rPr>
          <w:color w:val="000000" w:themeColor="text1"/>
          <w:sz w:val="40"/>
          <w:szCs w:val="40"/>
        </w:rPr>
        <w:t>микрофинансовые</w:t>
      </w:r>
      <w:proofErr w:type="spellEnd"/>
      <w:r w:rsidRPr="009F3407">
        <w:rPr>
          <w:color w:val="000000" w:themeColor="text1"/>
          <w:sz w:val="40"/>
          <w:szCs w:val="40"/>
        </w:rPr>
        <w:t xml:space="preserve"> организации, по сути, предоставляют населению один и тот же продукт – деньги на определенный срок под конкретную процентную ставку. Однако, пожалуй, на этом сходство данных финансовых институтов заканчивается. Глобальные различия начинаются уже с названия самого продукта. У банков это кредит, у МФО – заем.</w:t>
      </w:r>
    </w:p>
    <w:tbl>
      <w:tblPr>
        <w:tblStyle w:val="a3"/>
        <w:tblW w:w="0" w:type="auto"/>
        <w:tblLook w:val="04A0"/>
      </w:tblPr>
      <w:tblGrid>
        <w:gridCol w:w="3188"/>
        <w:gridCol w:w="3564"/>
        <w:gridCol w:w="3747"/>
      </w:tblGrid>
      <w:tr w:rsidR="009E1D90" w:rsidRPr="009F3407" w:rsidTr="009E1D90">
        <w:tc>
          <w:tcPr>
            <w:tcW w:w="3188" w:type="dxa"/>
          </w:tcPr>
          <w:p w:rsidR="009E1D90" w:rsidRPr="009F3407" w:rsidRDefault="009E1D90" w:rsidP="009F3407">
            <w:pPr>
              <w:jc w:val="both"/>
              <w:rPr>
                <w:color w:val="000000" w:themeColor="text1"/>
                <w:sz w:val="40"/>
                <w:szCs w:val="40"/>
              </w:rPr>
            </w:pPr>
            <w:r w:rsidRPr="009F3407">
              <w:rPr>
                <w:color w:val="000000" w:themeColor="text1"/>
                <w:sz w:val="40"/>
                <w:szCs w:val="40"/>
              </w:rPr>
              <w:t>Характеристика</w:t>
            </w:r>
          </w:p>
        </w:tc>
        <w:tc>
          <w:tcPr>
            <w:tcW w:w="3188" w:type="dxa"/>
          </w:tcPr>
          <w:p w:rsidR="009E1D90" w:rsidRPr="009F3407" w:rsidRDefault="009E1D90" w:rsidP="009F3407">
            <w:pPr>
              <w:jc w:val="both"/>
              <w:rPr>
                <w:color w:val="000000" w:themeColor="text1"/>
                <w:sz w:val="40"/>
                <w:szCs w:val="40"/>
              </w:rPr>
            </w:pPr>
            <w:r w:rsidRPr="009F3407">
              <w:rPr>
                <w:color w:val="000000" w:themeColor="text1"/>
                <w:sz w:val="40"/>
                <w:szCs w:val="40"/>
              </w:rPr>
              <w:t>Банки</w:t>
            </w:r>
          </w:p>
        </w:tc>
        <w:tc>
          <w:tcPr>
            <w:tcW w:w="3189" w:type="dxa"/>
          </w:tcPr>
          <w:p w:rsidR="009E1D90" w:rsidRPr="009F3407" w:rsidRDefault="009E1D90" w:rsidP="009F3407">
            <w:pPr>
              <w:jc w:val="both"/>
              <w:rPr>
                <w:color w:val="000000" w:themeColor="text1"/>
                <w:sz w:val="40"/>
                <w:szCs w:val="40"/>
              </w:rPr>
            </w:pPr>
            <w:proofErr w:type="spellStart"/>
            <w:r w:rsidRPr="009F3407">
              <w:rPr>
                <w:color w:val="000000" w:themeColor="text1"/>
                <w:sz w:val="40"/>
                <w:szCs w:val="40"/>
              </w:rPr>
              <w:t>Микрофинансовые</w:t>
            </w:r>
            <w:proofErr w:type="spellEnd"/>
            <w:r w:rsidRPr="009F3407">
              <w:rPr>
                <w:color w:val="000000" w:themeColor="text1"/>
                <w:sz w:val="40"/>
                <w:szCs w:val="40"/>
              </w:rPr>
              <w:t xml:space="preserve"> организации</w:t>
            </w:r>
          </w:p>
        </w:tc>
      </w:tr>
      <w:tr w:rsidR="009E1D90" w:rsidRPr="009F3407" w:rsidTr="009E1D90">
        <w:tc>
          <w:tcPr>
            <w:tcW w:w="3188" w:type="dxa"/>
          </w:tcPr>
          <w:p w:rsidR="009E1D90" w:rsidRPr="009F3407" w:rsidRDefault="009E1D90" w:rsidP="009F3407">
            <w:pPr>
              <w:jc w:val="both"/>
              <w:rPr>
                <w:color w:val="000000" w:themeColor="text1"/>
                <w:sz w:val="40"/>
                <w:szCs w:val="40"/>
              </w:rPr>
            </w:pPr>
            <w:r w:rsidRPr="009F3407">
              <w:rPr>
                <w:color w:val="000000" w:themeColor="text1"/>
                <w:sz w:val="40"/>
                <w:szCs w:val="40"/>
              </w:rPr>
              <w:t>Сумма заемных денег</w:t>
            </w:r>
          </w:p>
        </w:tc>
        <w:tc>
          <w:tcPr>
            <w:tcW w:w="3188" w:type="dxa"/>
          </w:tcPr>
          <w:p w:rsidR="009E1D90" w:rsidRPr="009F3407" w:rsidRDefault="009E1D90" w:rsidP="009F3407">
            <w:pPr>
              <w:jc w:val="both"/>
              <w:rPr>
                <w:color w:val="000000" w:themeColor="text1"/>
                <w:sz w:val="40"/>
                <w:szCs w:val="40"/>
              </w:rPr>
            </w:pPr>
            <w:r w:rsidRPr="009F3407">
              <w:rPr>
                <w:color w:val="000000" w:themeColor="text1"/>
                <w:sz w:val="40"/>
                <w:szCs w:val="40"/>
              </w:rPr>
              <w:t>Не ограничено</w:t>
            </w:r>
          </w:p>
        </w:tc>
        <w:tc>
          <w:tcPr>
            <w:tcW w:w="3189" w:type="dxa"/>
          </w:tcPr>
          <w:p w:rsidR="009E1D90" w:rsidRPr="009F3407" w:rsidRDefault="009E1D90" w:rsidP="009F3407">
            <w:pPr>
              <w:jc w:val="both"/>
              <w:rPr>
                <w:color w:val="000000" w:themeColor="text1"/>
                <w:sz w:val="40"/>
                <w:szCs w:val="40"/>
              </w:rPr>
            </w:pPr>
            <w:r w:rsidRPr="009F3407">
              <w:rPr>
                <w:color w:val="000000" w:themeColor="text1"/>
                <w:sz w:val="40"/>
                <w:szCs w:val="40"/>
              </w:rPr>
              <w:t>Не более 1 миллиона рублей</w:t>
            </w:r>
          </w:p>
        </w:tc>
      </w:tr>
      <w:tr w:rsidR="009E1D90" w:rsidRPr="009F3407" w:rsidTr="009E1D90">
        <w:tc>
          <w:tcPr>
            <w:tcW w:w="3188" w:type="dxa"/>
          </w:tcPr>
          <w:p w:rsidR="009E1D90" w:rsidRPr="009F3407" w:rsidRDefault="009E1D90" w:rsidP="009F3407">
            <w:pPr>
              <w:jc w:val="both"/>
              <w:rPr>
                <w:color w:val="000000" w:themeColor="text1"/>
                <w:sz w:val="40"/>
                <w:szCs w:val="40"/>
              </w:rPr>
            </w:pPr>
            <w:r w:rsidRPr="009F3407">
              <w:rPr>
                <w:color w:val="000000" w:themeColor="text1"/>
                <w:sz w:val="40"/>
                <w:szCs w:val="40"/>
              </w:rPr>
              <w:t>Сроки предоставления заемных средств</w:t>
            </w:r>
          </w:p>
        </w:tc>
        <w:tc>
          <w:tcPr>
            <w:tcW w:w="3188" w:type="dxa"/>
          </w:tcPr>
          <w:p w:rsidR="009E1D90" w:rsidRPr="009F3407" w:rsidRDefault="009E1D90" w:rsidP="009F3407">
            <w:pPr>
              <w:jc w:val="both"/>
              <w:rPr>
                <w:color w:val="000000" w:themeColor="text1"/>
                <w:sz w:val="40"/>
                <w:szCs w:val="40"/>
              </w:rPr>
            </w:pPr>
            <w:r w:rsidRPr="009F3407">
              <w:rPr>
                <w:color w:val="000000" w:themeColor="text1"/>
                <w:sz w:val="40"/>
                <w:szCs w:val="40"/>
              </w:rPr>
              <w:t>Предусматривается кредитным договором</w:t>
            </w:r>
          </w:p>
        </w:tc>
        <w:tc>
          <w:tcPr>
            <w:tcW w:w="3189" w:type="dxa"/>
          </w:tcPr>
          <w:p w:rsidR="009E1D90" w:rsidRPr="009F3407" w:rsidRDefault="009E1D90" w:rsidP="009F3407">
            <w:pPr>
              <w:jc w:val="both"/>
              <w:rPr>
                <w:color w:val="000000" w:themeColor="text1"/>
                <w:sz w:val="40"/>
                <w:szCs w:val="40"/>
              </w:rPr>
            </w:pPr>
            <w:r w:rsidRPr="009F3407">
              <w:rPr>
                <w:color w:val="000000" w:themeColor="text1"/>
                <w:sz w:val="40"/>
                <w:szCs w:val="40"/>
              </w:rPr>
              <w:t>Как правило, на непродолжительный срок (от нескольких дней до нескольких десятков месяцев)</w:t>
            </w:r>
          </w:p>
        </w:tc>
      </w:tr>
      <w:tr w:rsidR="009E1D90" w:rsidRPr="009F3407" w:rsidTr="009E1D90">
        <w:tc>
          <w:tcPr>
            <w:tcW w:w="3188" w:type="dxa"/>
          </w:tcPr>
          <w:p w:rsidR="009E1D90" w:rsidRPr="009F3407" w:rsidRDefault="009E1D90" w:rsidP="009F3407">
            <w:pPr>
              <w:jc w:val="both"/>
              <w:rPr>
                <w:color w:val="000000" w:themeColor="text1"/>
                <w:sz w:val="40"/>
                <w:szCs w:val="40"/>
              </w:rPr>
            </w:pPr>
            <w:r w:rsidRPr="009F3407">
              <w:rPr>
                <w:color w:val="000000" w:themeColor="text1"/>
                <w:sz w:val="40"/>
                <w:szCs w:val="40"/>
              </w:rPr>
              <w:t>Возможность пролонгации (продление срока)</w:t>
            </w:r>
          </w:p>
        </w:tc>
        <w:tc>
          <w:tcPr>
            <w:tcW w:w="3188" w:type="dxa"/>
          </w:tcPr>
          <w:p w:rsidR="009E1D90" w:rsidRPr="009F3407" w:rsidRDefault="009E1D90" w:rsidP="009F3407">
            <w:pPr>
              <w:jc w:val="both"/>
              <w:rPr>
                <w:color w:val="000000" w:themeColor="text1"/>
                <w:sz w:val="40"/>
                <w:szCs w:val="40"/>
              </w:rPr>
            </w:pPr>
            <w:r w:rsidRPr="009F3407">
              <w:rPr>
                <w:color w:val="000000" w:themeColor="text1"/>
                <w:sz w:val="40"/>
                <w:szCs w:val="40"/>
              </w:rPr>
              <w:t>Не предусмотрена</w:t>
            </w:r>
          </w:p>
        </w:tc>
        <w:tc>
          <w:tcPr>
            <w:tcW w:w="3189" w:type="dxa"/>
          </w:tcPr>
          <w:p w:rsidR="009E1D90" w:rsidRPr="009F3407" w:rsidRDefault="009E1D90" w:rsidP="009F3407">
            <w:pPr>
              <w:jc w:val="both"/>
              <w:rPr>
                <w:color w:val="000000" w:themeColor="text1"/>
                <w:sz w:val="40"/>
                <w:szCs w:val="40"/>
              </w:rPr>
            </w:pPr>
            <w:r w:rsidRPr="009F3407">
              <w:rPr>
                <w:color w:val="000000" w:themeColor="text1"/>
                <w:sz w:val="40"/>
                <w:szCs w:val="40"/>
              </w:rPr>
              <w:t>Предусмотрена</w:t>
            </w:r>
          </w:p>
        </w:tc>
      </w:tr>
      <w:tr w:rsidR="009E1D90" w:rsidRPr="009F3407" w:rsidTr="009E1D90">
        <w:tc>
          <w:tcPr>
            <w:tcW w:w="3188" w:type="dxa"/>
          </w:tcPr>
          <w:p w:rsidR="009E1D90" w:rsidRPr="009F3407" w:rsidRDefault="009E1D90" w:rsidP="009F3407">
            <w:pPr>
              <w:jc w:val="both"/>
              <w:rPr>
                <w:color w:val="000000" w:themeColor="text1"/>
                <w:sz w:val="40"/>
                <w:szCs w:val="40"/>
              </w:rPr>
            </w:pPr>
            <w:r w:rsidRPr="009F3407">
              <w:rPr>
                <w:color w:val="000000" w:themeColor="text1"/>
                <w:sz w:val="40"/>
                <w:szCs w:val="40"/>
              </w:rPr>
              <w:t>Пакет необходимых документов для получения заемных средств</w:t>
            </w:r>
          </w:p>
        </w:tc>
        <w:tc>
          <w:tcPr>
            <w:tcW w:w="3188" w:type="dxa"/>
          </w:tcPr>
          <w:p w:rsidR="009E1D90" w:rsidRPr="009F3407" w:rsidRDefault="009E1D90" w:rsidP="009F3407">
            <w:pPr>
              <w:jc w:val="both"/>
              <w:rPr>
                <w:color w:val="000000" w:themeColor="text1"/>
                <w:sz w:val="40"/>
                <w:szCs w:val="40"/>
              </w:rPr>
            </w:pPr>
            <w:r w:rsidRPr="009F3407">
              <w:rPr>
                <w:color w:val="000000" w:themeColor="text1"/>
                <w:sz w:val="40"/>
                <w:szCs w:val="40"/>
              </w:rPr>
              <w:t xml:space="preserve">Даже в самом лояльном банке нужно будет как минимум предоставить </w:t>
            </w:r>
            <w:r w:rsidRPr="009F3407">
              <w:rPr>
                <w:b/>
                <w:color w:val="000000" w:themeColor="text1"/>
                <w:sz w:val="40"/>
                <w:szCs w:val="40"/>
              </w:rPr>
              <w:t>копию трудовой книжки и справку о доходах</w:t>
            </w:r>
          </w:p>
        </w:tc>
        <w:tc>
          <w:tcPr>
            <w:tcW w:w="3189" w:type="dxa"/>
          </w:tcPr>
          <w:p w:rsidR="009E1D90" w:rsidRPr="009F3407" w:rsidRDefault="009E1D90" w:rsidP="009F3407">
            <w:pPr>
              <w:jc w:val="both"/>
              <w:rPr>
                <w:color w:val="000000" w:themeColor="text1"/>
                <w:sz w:val="40"/>
                <w:szCs w:val="40"/>
              </w:rPr>
            </w:pPr>
            <w:r w:rsidRPr="009F3407">
              <w:rPr>
                <w:color w:val="000000" w:themeColor="text1"/>
                <w:sz w:val="40"/>
                <w:szCs w:val="40"/>
              </w:rPr>
              <w:t xml:space="preserve">Для получения часто бывает нужен только </w:t>
            </w:r>
            <w:r w:rsidRPr="009F3407">
              <w:rPr>
                <w:b/>
                <w:color w:val="000000" w:themeColor="text1"/>
                <w:sz w:val="40"/>
                <w:szCs w:val="40"/>
              </w:rPr>
              <w:t>паспорт</w:t>
            </w:r>
          </w:p>
        </w:tc>
      </w:tr>
      <w:tr w:rsidR="009E1D90" w:rsidRPr="009F3407" w:rsidTr="009E1D90">
        <w:tc>
          <w:tcPr>
            <w:tcW w:w="3188" w:type="dxa"/>
          </w:tcPr>
          <w:p w:rsidR="009E1D90" w:rsidRPr="009F3407" w:rsidRDefault="009E1D90" w:rsidP="009F3407">
            <w:pPr>
              <w:jc w:val="both"/>
              <w:rPr>
                <w:color w:val="000000" w:themeColor="text1"/>
                <w:sz w:val="40"/>
                <w:szCs w:val="40"/>
              </w:rPr>
            </w:pPr>
            <w:r w:rsidRPr="009F3407">
              <w:rPr>
                <w:color w:val="000000" w:themeColor="text1"/>
                <w:sz w:val="40"/>
                <w:szCs w:val="40"/>
              </w:rPr>
              <w:t>Система принятия решений о выдаче заемных средств</w:t>
            </w:r>
          </w:p>
        </w:tc>
        <w:tc>
          <w:tcPr>
            <w:tcW w:w="3188" w:type="dxa"/>
          </w:tcPr>
          <w:p w:rsidR="009E1D90" w:rsidRPr="009F3407" w:rsidRDefault="009E1D90" w:rsidP="009F3407">
            <w:pPr>
              <w:jc w:val="both"/>
              <w:rPr>
                <w:color w:val="000000" w:themeColor="text1"/>
                <w:sz w:val="40"/>
                <w:szCs w:val="40"/>
              </w:rPr>
            </w:pPr>
            <w:r w:rsidRPr="009F3407">
              <w:rPr>
                <w:color w:val="000000" w:themeColor="text1"/>
                <w:sz w:val="40"/>
                <w:szCs w:val="40"/>
              </w:rPr>
              <w:t xml:space="preserve">Проверка через Бюро кредитных историй, более жестко и дольше </w:t>
            </w:r>
          </w:p>
        </w:tc>
        <w:tc>
          <w:tcPr>
            <w:tcW w:w="3189" w:type="dxa"/>
          </w:tcPr>
          <w:p w:rsidR="009E1D90" w:rsidRPr="009F3407" w:rsidRDefault="009E1D90" w:rsidP="009F3407">
            <w:pPr>
              <w:jc w:val="both"/>
              <w:rPr>
                <w:color w:val="000000" w:themeColor="text1"/>
                <w:sz w:val="40"/>
                <w:szCs w:val="40"/>
              </w:rPr>
            </w:pPr>
            <w:r w:rsidRPr="009F3407">
              <w:rPr>
                <w:color w:val="000000" w:themeColor="text1"/>
                <w:sz w:val="40"/>
                <w:szCs w:val="40"/>
              </w:rPr>
              <w:t xml:space="preserve">Проверка через Бюро кредитных историй, </w:t>
            </w:r>
            <w:r w:rsidR="00CD244E" w:rsidRPr="009F3407">
              <w:rPr>
                <w:color w:val="000000" w:themeColor="text1"/>
                <w:sz w:val="40"/>
                <w:szCs w:val="40"/>
              </w:rPr>
              <w:t>но значительно лояльнее и быстрее</w:t>
            </w:r>
          </w:p>
        </w:tc>
      </w:tr>
      <w:tr w:rsidR="009E1D90" w:rsidRPr="009F3407" w:rsidTr="009E1D90">
        <w:tc>
          <w:tcPr>
            <w:tcW w:w="3188" w:type="dxa"/>
          </w:tcPr>
          <w:p w:rsidR="009E1D90" w:rsidRPr="009F3407" w:rsidRDefault="00CD244E" w:rsidP="009F3407">
            <w:pPr>
              <w:jc w:val="both"/>
              <w:rPr>
                <w:color w:val="000000" w:themeColor="text1"/>
                <w:sz w:val="40"/>
                <w:szCs w:val="40"/>
              </w:rPr>
            </w:pPr>
            <w:r w:rsidRPr="009F3407">
              <w:rPr>
                <w:color w:val="000000" w:themeColor="text1"/>
                <w:sz w:val="40"/>
                <w:szCs w:val="40"/>
              </w:rPr>
              <w:t xml:space="preserve">Договорные </w:t>
            </w:r>
            <w:r w:rsidRPr="009F3407">
              <w:rPr>
                <w:color w:val="000000" w:themeColor="text1"/>
                <w:sz w:val="40"/>
                <w:szCs w:val="40"/>
              </w:rPr>
              <w:lastRenderedPageBreak/>
              <w:t>обязательства</w:t>
            </w:r>
          </w:p>
        </w:tc>
        <w:tc>
          <w:tcPr>
            <w:tcW w:w="3188" w:type="dxa"/>
          </w:tcPr>
          <w:p w:rsidR="009E1D90" w:rsidRPr="009F3407" w:rsidRDefault="00CD244E" w:rsidP="009F3407">
            <w:pPr>
              <w:jc w:val="both"/>
              <w:rPr>
                <w:color w:val="000000" w:themeColor="text1"/>
                <w:sz w:val="40"/>
                <w:szCs w:val="40"/>
              </w:rPr>
            </w:pPr>
            <w:r w:rsidRPr="009F3407">
              <w:rPr>
                <w:color w:val="000000" w:themeColor="text1"/>
                <w:sz w:val="40"/>
                <w:szCs w:val="40"/>
              </w:rPr>
              <w:lastRenderedPageBreak/>
              <w:t xml:space="preserve">Кредитный </w:t>
            </w:r>
            <w:r w:rsidRPr="009F3407">
              <w:rPr>
                <w:color w:val="000000" w:themeColor="text1"/>
                <w:sz w:val="40"/>
                <w:szCs w:val="40"/>
              </w:rPr>
              <w:lastRenderedPageBreak/>
              <w:t xml:space="preserve">договор такую возможность </w:t>
            </w:r>
            <w:proofErr w:type="spellStart"/>
            <w:r w:rsidRPr="009F3407">
              <w:rPr>
                <w:color w:val="000000" w:themeColor="text1"/>
                <w:sz w:val="40"/>
                <w:szCs w:val="40"/>
              </w:rPr>
              <w:t>предусмаривает</w:t>
            </w:r>
            <w:proofErr w:type="spellEnd"/>
          </w:p>
        </w:tc>
        <w:tc>
          <w:tcPr>
            <w:tcW w:w="3189" w:type="dxa"/>
          </w:tcPr>
          <w:p w:rsidR="009E1D90" w:rsidRPr="009F3407" w:rsidRDefault="00CD244E" w:rsidP="009F3407">
            <w:pPr>
              <w:jc w:val="both"/>
              <w:rPr>
                <w:color w:val="000000" w:themeColor="text1"/>
                <w:sz w:val="40"/>
                <w:szCs w:val="40"/>
              </w:rPr>
            </w:pPr>
            <w:r w:rsidRPr="009F3407">
              <w:rPr>
                <w:color w:val="000000" w:themeColor="text1"/>
                <w:sz w:val="40"/>
                <w:szCs w:val="40"/>
              </w:rPr>
              <w:lastRenderedPageBreak/>
              <w:t xml:space="preserve">Не предусматривает </w:t>
            </w:r>
            <w:r w:rsidRPr="009F3407">
              <w:rPr>
                <w:color w:val="000000" w:themeColor="text1"/>
                <w:sz w:val="40"/>
                <w:szCs w:val="40"/>
              </w:rPr>
              <w:lastRenderedPageBreak/>
              <w:t>возможность изменения процентных ставок, сроков и комиссий в одностороннем порядке</w:t>
            </w:r>
          </w:p>
        </w:tc>
      </w:tr>
      <w:tr w:rsidR="00CD244E" w:rsidRPr="009F3407" w:rsidTr="009E1D90">
        <w:tc>
          <w:tcPr>
            <w:tcW w:w="3188" w:type="dxa"/>
          </w:tcPr>
          <w:p w:rsidR="00CD244E" w:rsidRPr="009F3407" w:rsidRDefault="00CD244E" w:rsidP="009F3407">
            <w:pPr>
              <w:jc w:val="both"/>
              <w:rPr>
                <w:color w:val="000000" w:themeColor="text1"/>
                <w:sz w:val="40"/>
                <w:szCs w:val="40"/>
              </w:rPr>
            </w:pPr>
            <w:r w:rsidRPr="009F3407">
              <w:rPr>
                <w:color w:val="000000" w:themeColor="text1"/>
                <w:sz w:val="40"/>
                <w:szCs w:val="40"/>
              </w:rPr>
              <w:lastRenderedPageBreak/>
              <w:t>Процент по заемным средствам</w:t>
            </w:r>
          </w:p>
        </w:tc>
        <w:tc>
          <w:tcPr>
            <w:tcW w:w="3188" w:type="dxa"/>
          </w:tcPr>
          <w:p w:rsidR="00CD244E" w:rsidRPr="009F3407" w:rsidRDefault="00CD244E" w:rsidP="009F3407">
            <w:pPr>
              <w:jc w:val="both"/>
              <w:rPr>
                <w:color w:val="000000" w:themeColor="text1"/>
                <w:sz w:val="40"/>
                <w:szCs w:val="40"/>
              </w:rPr>
            </w:pPr>
            <w:r w:rsidRPr="009F3407">
              <w:rPr>
                <w:color w:val="000000" w:themeColor="text1"/>
                <w:sz w:val="40"/>
                <w:szCs w:val="40"/>
              </w:rPr>
              <w:t>Значительно ниже, чем у МФО</w:t>
            </w:r>
          </w:p>
        </w:tc>
        <w:tc>
          <w:tcPr>
            <w:tcW w:w="3189" w:type="dxa"/>
          </w:tcPr>
          <w:p w:rsidR="00CD244E" w:rsidRPr="009F3407" w:rsidRDefault="00CD244E" w:rsidP="009F3407">
            <w:pPr>
              <w:jc w:val="both"/>
              <w:rPr>
                <w:color w:val="000000" w:themeColor="text1"/>
                <w:sz w:val="40"/>
                <w:szCs w:val="40"/>
                <w:lang w:val="en-US"/>
              </w:rPr>
            </w:pPr>
            <w:r w:rsidRPr="009F3407">
              <w:rPr>
                <w:color w:val="000000" w:themeColor="text1"/>
                <w:sz w:val="40"/>
                <w:szCs w:val="40"/>
              </w:rPr>
              <w:t>Очень высок, доходит до 80-85</w:t>
            </w:r>
            <w:r w:rsidRPr="009F3407">
              <w:rPr>
                <w:color w:val="000000" w:themeColor="text1"/>
                <w:sz w:val="40"/>
                <w:szCs w:val="40"/>
                <w:lang w:val="en-US"/>
              </w:rPr>
              <w:t>%</w:t>
            </w:r>
          </w:p>
        </w:tc>
      </w:tr>
    </w:tbl>
    <w:p w:rsidR="00D22881" w:rsidRPr="009F3407" w:rsidRDefault="00D22881" w:rsidP="009F3407">
      <w:pPr>
        <w:tabs>
          <w:tab w:val="left" w:pos="426"/>
        </w:tabs>
        <w:ind w:left="426" w:right="-630"/>
        <w:jc w:val="both"/>
        <w:textAlignment w:val="center"/>
        <w:rPr>
          <w:b/>
          <w:color w:val="000000" w:themeColor="text1"/>
          <w:sz w:val="40"/>
          <w:szCs w:val="40"/>
        </w:rPr>
      </w:pPr>
    </w:p>
    <w:p w:rsidR="00D22881" w:rsidRPr="009F3407" w:rsidRDefault="00D22881" w:rsidP="009F3407">
      <w:pPr>
        <w:overflowPunct/>
        <w:autoSpaceDE/>
        <w:autoSpaceDN/>
        <w:adjustRightInd/>
        <w:jc w:val="both"/>
        <w:textAlignment w:val="auto"/>
        <w:rPr>
          <w:b/>
          <w:color w:val="000000" w:themeColor="text1"/>
          <w:sz w:val="40"/>
          <w:szCs w:val="40"/>
        </w:rPr>
      </w:pPr>
      <w:r w:rsidRPr="009F3407">
        <w:rPr>
          <w:b/>
          <w:color w:val="000000" w:themeColor="text1"/>
          <w:sz w:val="40"/>
          <w:szCs w:val="40"/>
        </w:rPr>
        <w:br w:type="page"/>
      </w:r>
    </w:p>
    <w:p w:rsidR="000901DF" w:rsidRPr="009F3407" w:rsidRDefault="00D22881" w:rsidP="009F3407">
      <w:pPr>
        <w:tabs>
          <w:tab w:val="left" w:pos="426"/>
        </w:tabs>
        <w:ind w:right="-630"/>
        <w:jc w:val="both"/>
        <w:textAlignment w:val="center"/>
        <w:rPr>
          <w:b/>
          <w:color w:val="000000" w:themeColor="text1"/>
          <w:sz w:val="40"/>
          <w:szCs w:val="40"/>
        </w:rPr>
      </w:pPr>
      <w:r w:rsidRPr="009F3407">
        <w:rPr>
          <w:b/>
          <w:color w:val="000000" w:themeColor="text1"/>
          <w:sz w:val="40"/>
          <w:szCs w:val="40"/>
        </w:rPr>
        <w:lastRenderedPageBreak/>
        <w:t xml:space="preserve">63) </w:t>
      </w:r>
      <w:r w:rsidR="000901DF" w:rsidRPr="009F3407">
        <w:rPr>
          <w:b/>
          <w:color w:val="000000" w:themeColor="text1"/>
          <w:sz w:val="40"/>
          <w:szCs w:val="40"/>
        </w:rPr>
        <w:t xml:space="preserve">Проведите сравнительный анализ: банки и небанковские кредитные организации </w:t>
      </w:r>
    </w:p>
    <w:p w:rsidR="000901DF" w:rsidRPr="009F3407" w:rsidRDefault="000901DF" w:rsidP="009F3407">
      <w:pPr>
        <w:jc w:val="both"/>
        <w:rPr>
          <w:color w:val="000000" w:themeColor="text1"/>
          <w:sz w:val="40"/>
          <w:szCs w:val="40"/>
        </w:rPr>
      </w:pPr>
      <w:r w:rsidRPr="009F3407">
        <w:rPr>
          <w:color w:val="000000" w:themeColor="text1"/>
          <w:sz w:val="40"/>
          <w:szCs w:val="40"/>
        </w:rPr>
        <w:t>Банк – это денежно-</w:t>
      </w:r>
      <w:r w:rsidR="00D178BB" w:rsidRPr="009F3407">
        <w:rPr>
          <w:color w:val="000000" w:themeColor="text1"/>
          <w:sz w:val="40"/>
          <w:szCs w:val="40"/>
        </w:rPr>
        <w:t xml:space="preserve"> </w:t>
      </w:r>
      <w:r w:rsidRPr="009F3407">
        <w:rPr>
          <w:color w:val="000000" w:themeColor="text1"/>
          <w:sz w:val="40"/>
          <w:szCs w:val="40"/>
        </w:rPr>
        <w:t>кредитный институт</w:t>
      </w:r>
      <w:r w:rsidR="00D178BB" w:rsidRPr="009F3407">
        <w:rPr>
          <w:color w:val="000000" w:themeColor="text1"/>
          <w:sz w:val="40"/>
          <w:szCs w:val="40"/>
        </w:rPr>
        <w:t xml:space="preserve"> (кредитная организация)</w:t>
      </w:r>
      <w:r w:rsidRPr="009F3407">
        <w:rPr>
          <w:color w:val="000000" w:themeColor="text1"/>
          <w:sz w:val="40"/>
          <w:szCs w:val="40"/>
        </w:rPr>
        <w:t>, регулирующий платежный оборот в наличной и безналичной форме</w:t>
      </w:r>
    </w:p>
    <w:p w:rsidR="00F97102" w:rsidRPr="009F3407" w:rsidRDefault="00F97102" w:rsidP="009F3407">
      <w:pPr>
        <w:jc w:val="both"/>
        <w:rPr>
          <w:color w:val="000000" w:themeColor="text1"/>
          <w:sz w:val="40"/>
          <w:szCs w:val="40"/>
        </w:rPr>
      </w:pPr>
      <w:r w:rsidRPr="009F3407">
        <w:rPr>
          <w:color w:val="000000" w:themeColor="text1"/>
          <w:sz w:val="40"/>
          <w:szCs w:val="40"/>
        </w:rPr>
        <w:t>Небанковская кредитная организация - кредитная организация, имеющая право осуществлять отдельные банковские операции, предусмотренные настоящим Федеральным законом. Допустимые сочетания банковских операций для небанковских кредитных организаций устанавливаются Банком России". (Ч. 3 статьи 1 Федерального закона</w:t>
      </w:r>
      <w:r w:rsidR="00D178BB" w:rsidRPr="009F3407">
        <w:rPr>
          <w:color w:val="000000" w:themeColor="text1"/>
          <w:sz w:val="40"/>
          <w:szCs w:val="40"/>
        </w:rPr>
        <w:t xml:space="preserve"> № 395-1 «О банках и банковской деятельности».</w:t>
      </w:r>
      <w:r w:rsidRPr="009F3407">
        <w:rPr>
          <w:color w:val="000000" w:themeColor="text1"/>
          <w:sz w:val="40"/>
          <w:szCs w:val="40"/>
        </w:rPr>
        <w:t>).</w:t>
      </w:r>
    </w:p>
    <w:tbl>
      <w:tblPr>
        <w:tblStyle w:val="a3"/>
        <w:tblW w:w="0" w:type="auto"/>
        <w:tblInd w:w="108" w:type="dxa"/>
        <w:tblLook w:val="04A0"/>
      </w:tblPr>
      <w:tblGrid>
        <w:gridCol w:w="3220"/>
        <w:gridCol w:w="3818"/>
        <w:gridCol w:w="3256"/>
      </w:tblGrid>
      <w:tr w:rsidR="00D178BB" w:rsidRPr="009F3407" w:rsidTr="00D22881">
        <w:tc>
          <w:tcPr>
            <w:tcW w:w="3055"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Характеристика</w:t>
            </w:r>
          </w:p>
        </w:tc>
        <w:tc>
          <w:tcPr>
            <w:tcW w:w="2903"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Банки</w:t>
            </w:r>
          </w:p>
        </w:tc>
        <w:tc>
          <w:tcPr>
            <w:tcW w:w="3256"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НКО</w:t>
            </w:r>
          </w:p>
        </w:tc>
      </w:tr>
      <w:tr w:rsidR="00D178BB" w:rsidRPr="009F3407" w:rsidTr="00D22881">
        <w:tc>
          <w:tcPr>
            <w:tcW w:w="9214" w:type="dxa"/>
            <w:gridSpan w:val="3"/>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Сходства</w:t>
            </w:r>
          </w:p>
        </w:tc>
      </w:tr>
      <w:tr w:rsidR="00D178BB" w:rsidRPr="009F3407" w:rsidTr="00D22881">
        <w:tc>
          <w:tcPr>
            <w:tcW w:w="3055"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Вид организации</w:t>
            </w:r>
          </w:p>
        </w:tc>
        <w:tc>
          <w:tcPr>
            <w:tcW w:w="2903"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Кредитная организация</w:t>
            </w:r>
          </w:p>
        </w:tc>
        <w:tc>
          <w:tcPr>
            <w:tcW w:w="3256"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Кредитная организация</w:t>
            </w:r>
          </w:p>
        </w:tc>
      </w:tr>
      <w:tr w:rsidR="00D178BB" w:rsidRPr="009F3407" w:rsidTr="00D22881">
        <w:tc>
          <w:tcPr>
            <w:tcW w:w="3055"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Юридическое или физическое лицо</w:t>
            </w:r>
          </w:p>
        </w:tc>
        <w:tc>
          <w:tcPr>
            <w:tcW w:w="2903"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Юридическое</w:t>
            </w:r>
          </w:p>
        </w:tc>
        <w:tc>
          <w:tcPr>
            <w:tcW w:w="3256"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Юридическое</w:t>
            </w:r>
          </w:p>
        </w:tc>
      </w:tr>
      <w:tr w:rsidR="00D178BB" w:rsidRPr="009F3407" w:rsidTr="00D22881">
        <w:tc>
          <w:tcPr>
            <w:tcW w:w="3055"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Основная цель</w:t>
            </w:r>
          </w:p>
        </w:tc>
        <w:tc>
          <w:tcPr>
            <w:tcW w:w="2903"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Извлечение прибыли</w:t>
            </w:r>
          </w:p>
        </w:tc>
        <w:tc>
          <w:tcPr>
            <w:tcW w:w="3256"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Извлечение прибыли</w:t>
            </w:r>
          </w:p>
        </w:tc>
      </w:tr>
      <w:tr w:rsidR="00D178BB" w:rsidRPr="009F3407" w:rsidTr="00D22881">
        <w:tc>
          <w:tcPr>
            <w:tcW w:w="3055"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Необходимость лицензии ЦБ</w:t>
            </w:r>
          </w:p>
        </w:tc>
        <w:tc>
          <w:tcPr>
            <w:tcW w:w="2903"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Необходима</w:t>
            </w:r>
          </w:p>
        </w:tc>
        <w:tc>
          <w:tcPr>
            <w:tcW w:w="3256"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Необходима</w:t>
            </w:r>
          </w:p>
        </w:tc>
      </w:tr>
      <w:tr w:rsidR="00D178BB" w:rsidRPr="009F3407" w:rsidTr="00D22881">
        <w:tc>
          <w:tcPr>
            <w:tcW w:w="3055"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Выполнение операций</w:t>
            </w:r>
          </w:p>
        </w:tc>
        <w:tc>
          <w:tcPr>
            <w:tcW w:w="2903"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Банковские операции</w:t>
            </w:r>
          </w:p>
        </w:tc>
        <w:tc>
          <w:tcPr>
            <w:tcW w:w="3256"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Банковские операции</w:t>
            </w:r>
          </w:p>
        </w:tc>
      </w:tr>
      <w:tr w:rsidR="00D178BB" w:rsidRPr="009F3407" w:rsidTr="00D22881">
        <w:tc>
          <w:tcPr>
            <w:tcW w:w="3055"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Закон регулирующий деятельность организаций</w:t>
            </w:r>
          </w:p>
        </w:tc>
        <w:tc>
          <w:tcPr>
            <w:tcW w:w="2903"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ФЗ «О банках и банковской деятельности»</w:t>
            </w:r>
          </w:p>
        </w:tc>
        <w:tc>
          <w:tcPr>
            <w:tcW w:w="3256" w:type="dxa"/>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ФЗ «О банках и банковской деятельности»</w:t>
            </w:r>
          </w:p>
        </w:tc>
      </w:tr>
      <w:tr w:rsidR="00D178BB" w:rsidRPr="009F3407" w:rsidTr="00D22881">
        <w:tc>
          <w:tcPr>
            <w:tcW w:w="9214" w:type="dxa"/>
            <w:gridSpan w:val="3"/>
          </w:tcPr>
          <w:p w:rsidR="00D178BB" w:rsidRPr="009F3407" w:rsidRDefault="00D178BB" w:rsidP="009F3407">
            <w:pPr>
              <w:pStyle w:val="a4"/>
              <w:ind w:left="0"/>
              <w:jc w:val="both"/>
              <w:rPr>
                <w:color w:val="000000" w:themeColor="text1"/>
                <w:sz w:val="40"/>
                <w:szCs w:val="40"/>
              </w:rPr>
            </w:pPr>
            <w:r w:rsidRPr="009F3407">
              <w:rPr>
                <w:color w:val="000000" w:themeColor="text1"/>
                <w:sz w:val="40"/>
                <w:szCs w:val="40"/>
              </w:rPr>
              <w:t>Различия</w:t>
            </w:r>
          </w:p>
        </w:tc>
      </w:tr>
      <w:tr w:rsidR="00D178BB" w:rsidRPr="009F3407" w:rsidTr="00D22881">
        <w:tc>
          <w:tcPr>
            <w:tcW w:w="3055"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Имеют лицензию на работу</w:t>
            </w:r>
          </w:p>
        </w:tc>
        <w:tc>
          <w:tcPr>
            <w:tcW w:w="2903"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С физическими и юридическими лицами</w:t>
            </w:r>
          </w:p>
        </w:tc>
        <w:tc>
          <w:tcPr>
            <w:tcW w:w="3256"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 xml:space="preserve">Только с юридическими лицами (осуществление переводов </w:t>
            </w:r>
            <w:r w:rsidRPr="009F3407">
              <w:rPr>
                <w:color w:val="000000" w:themeColor="text1"/>
                <w:sz w:val="40"/>
                <w:szCs w:val="40"/>
              </w:rPr>
              <w:lastRenderedPageBreak/>
              <w:t>денежных средств по поручению физических лиц без открытия банковских счетов)</w:t>
            </w:r>
          </w:p>
        </w:tc>
      </w:tr>
      <w:tr w:rsidR="00D178BB" w:rsidRPr="009F3407" w:rsidTr="00D22881">
        <w:tc>
          <w:tcPr>
            <w:tcW w:w="3055"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lastRenderedPageBreak/>
              <w:t xml:space="preserve">Работа с иностранной валютой </w:t>
            </w:r>
          </w:p>
        </w:tc>
        <w:tc>
          <w:tcPr>
            <w:tcW w:w="2903"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В любом виде</w:t>
            </w:r>
          </w:p>
        </w:tc>
        <w:tc>
          <w:tcPr>
            <w:tcW w:w="3256"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Только в безналичной форме</w:t>
            </w:r>
          </w:p>
        </w:tc>
      </w:tr>
      <w:tr w:rsidR="00D178BB" w:rsidRPr="009F3407" w:rsidTr="00D22881">
        <w:trPr>
          <w:trHeight w:val="1092"/>
        </w:trPr>
        <w:tc>
          <w:tcPr>
            <w:tcW w:w="3055"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Право на создание филиалов и представительств</w:t>
            </w:r>
          </w:p>
        </w:tc>
        <w:tc>
          <w:tcPr>
            <w:tcW w:w="2903"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Имеют право</w:t>
            </w:r>
          </w:p>
        </w:tc>
        <w:tc>
          <w:tcPr>
            <w:tcW w:w="3256"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Не имеют такого права</w:t>
            </w:r>
          </w:p>
        </w:tc>
      </w:tr>
      <w:tr w:rsidR="00D178BB" w:rsidRPr="009F3407" w:rsidTr="00D22881">
        <w:tc>
          <w:tcPr>
            <w:tcW w:w="3055"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Привлечение вкладов</w:t>
            </w:r>
          </w:p>
        </w:tc>
        <w:tc>
          <w:tcPr>
            <w:tcW w:w="2903"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Могут привлекать вклады и физических и юридических лиц</w:t>
            </w:r>
          </w:p>
        </w:tc>
        <w:tc>
          <w:tcPr>
            <w:tcW w:w="3256"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Не могут привлекать вклады</w:t>
            </w:r>
          </w:p>
        </w:tc>
      </w:tr>
      <w:tr w:rsidR="00D178BB" w:rsidRPr="009F3407" w:rsidTr="00D22881">
        <w:tc>
          <w:tcPr>
            <w:tcW w:w="3055"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Выдача кредитов</w:t>
            </w:r>
          </w:p>
        </w:tc>
        <w:tc>
          <w:tcPr>
            <w:tcW w:w="2903"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Могут выдавать кредиты и физическим и юридическим лицам</w:t>
            </w:r>
          </w:p>
        </w:tc>
        <w:tc>
          <w:tcPr>
            <w:tcW w:w="3256" w:type="dxa"/>
          </w:tcPr>
          <w:p w:rsidR="00D178BB" w:rsidRPr="009F3407" w:rsidRDefault="00B24F4A" w:rsidP="009F3407">
            <w:pPr>
              <w:pStyle w:val="a4"/>
              <w:ind w:left="0"/>
              <w:jc w:val="both"/>
              <w:rPr>
                <w:color w:val="000000" w:themeColor="text1"/>
                <w:sz w:val="40"/>
                <w:szCs w:val="40"/>
              </w:rPr>
            </w:pPr>
            <w:r w:rsidRPr="009F3407">
              <w:rPr>
                <w:color w:val="000000" w:themeColor="text1"/>
                <w:sz w:val="40"/>
                <w:szCs w:val="40"/>
              </w:rPr>
              <w:t>Не могут выдавать кредиты</w:t>
            </w:r>
          </w:p>
        </w:tc>
      </w:tr>
      <w:tr w:rsidR="00B24F4A" w:rsidRPr="009F3407" w:rsidTr="00D22881">
        <w:tc>
          <w:tcPr>
            <w:tcW w:w="3055" w:type="dxa"/>
          </w:tcPr>
          <w:p w:rsidR="00B24F4A" w:rsidRPr="009F3407" w:rsidRDefault="00B24F4A" w:rsidP="009F3407">
            <w:pPr>
              <w:pStyle w:val="a4"/>
              <w:ind w:left="0"/>
              <w:jc w:val="both"/>
              <w:rPr>
                <w:color w:val="000000" w:themeColor="text1"/>
                <w:sz w:val="40"/>
                <w:szCs w:val="40"/>
              </w:rPr>
            </w:pPr>
            <w:r w:rsidRPr="009F3407">
              <w:rPr>
                <w:color w:val="000000" w:themeColor="text1"/>
                <w:sz w:val="40"/>
                <w:szCs w:val="40"/>
              </w:rPr>
              <w:t xml:space="preserve">Виды организаций </w:t>
            </w:r>
          </w:p>
        </w:tc>
        <w:tc>
          <w:tcPr>
            <w:tcW w:w="2903" w:type="dxa"/>
          </w:tcPr>
          <w:p w:rsidR="00B24F4A" w:rsidRPr="009F3407" w:rsidRDefault="00B24F4A" w:rsidP="009F3407">
            <w:pPr>
              <w:pStyle w:val="a4"/>
              <w:ind w:left="0"/>
              <w:jc w:val="both"/>
              <w:rPr>
                <w:color w:val="000000" w:themeColor="text1"/>
                <w:sz w:val="40"/>
                <w:szCs w:val="40"/>
              </w:rPr>
            </w:pPr>
            <w:r w:rsidRPr="009F3407">
              <w:rPr>
                <w:color w:val="000000" w:themeColor="text1"/>
                <w:sz w:val="40"/>
                <w:szCs w:val="40"/>
              </w:rPr>
              <w:t>Коммерческие банки, специализированные банки и другие</w:t>
            </w:r>
          </w:p>
        </w:tc>
        <w:tc>
          <w:tcPr>
            <w:tcW w:w="3256" w:type="dxa"/>
          </w:tcPr>
          <w:p w:rsidR="00B24F4A" w:rsidRPr="009F3407" w:rsidRDefault="00B24F4A" w:rsidP="009F3407">
            <w:pPr>
              <w:pStyle w:val="a4"/>
              <w:ind w:left="0"/>
              <w:jc w:val="both"/>
              <w:rPr>
                <w:color w:val="000000" w:themeColor="text1"/>
                <w:sz w:val="40"/>
                <w:szCs w:val="40"/>
              </w:rPr>
            </w:pPr>
            <w:r w:rsidRPr="009F3407">
              <w:rPr>
                <w:color w:val="000000" w:themeColor="text1"/>
                <w:sz w:val="40"/>
                <w:szCs w:val="40"/>
              </w:rPr>
              <w:t>Расчетные, платежные и небанковские депозитно-кредитные организации</w:t>
            </w:r>
          </w:p>
        </w:tc>
      </w:tr>
      <w:tr w:rsidR="00C9533D" w:rsidRPr="009F3407" w:rsidTr="00D22881">
        <w:tc>
          <w:tcPr>
            <w:tcW w:w="3055" w:type="dxa"/>
          </w:tcPr>
          <w:p w:rsidR="00C9533D" w:rsidRPr="009F3407" w:rsidRDefault="00C9533D" w:rsidP="009F3407">
            <w:pPr>
              <w:pStyle w:val="a4"/>
              <w:ind w:left="0"/>
              <w:jc w:val="both"/>
              <w:rPr>
                <w:color w:val="000000" w:themeColor="text1"/>
                <w:sz w:val="40"/>
                <w:szCs w:val="40"/>
              </w:rPr>
            </w:pPr>
            <w:r w:rsidRPr="009F3407">
              <w:rPr>
                <w:color w:val="000000" w:themeColor="text1"/>
                <w:sz w:val="40"/>
                <w:szCs w:val="40"/>
              </w:rPr>
              <w:t>Минимальный размер уставного капитала</w:t>
            </w:r>
          </w:p>
        </w:tc>
        <w:tc>
          <w:tcPr>
            <w:tcW w:w="2903" w:type="dxa"/>
          </w:tcPr>
          <w:p w:rsidR="00C9533D" w:rsidRPr="009F3407" w:rsidRDefault="00C9533D" w:rsidP="009F3407">
            <w:pPr>
              <w:pStyle w:val="a4"/>
              <w:ind w:left="0"/>
              <w:jc w:val="both"/>
              <w:rPr>
                <w:color w:val="000000" w:themeColor="text1"/>
                <w:sz w:val="40"/>
                <w:szCs w:val="40"/>
              </w:rPr>
            </w:pPr>
            <w:r w:rsidRPr="009F3407">
              <w:rPr>
                <w:color w:val="000000" w:themeColor="text1"/>
                <w:sz w:val="40"/>
                <w:szCs w:val="40"/>
              </w:rPr>
              <w:t>300 миллиона рублей</w:t>
            </w:r>
          </w:p>
        </w:tc>
        <w:tc>
          <w:tcPr>
            <w:tcW w:w="3256" w:type="dxa"/>
          </w:tcPr>
          <w:p w:rsidR="00C9533D" w:rsidRPr="009F3407" w:rsidRDefault="00C9533D" w:rsidP="009F3407">
            <w:pPr>
              <w:pStyle w:val="a4"/>
              <w:numPr>
                <w:ilvl w:val="0"/>
                <w:numId w:val="5"/>
              </w:numPr>
              <w:jc w:val="both"/>
              <w:rPr>
                <w:color w:val="000000" w:themeColor="text1"/>
                <w:sz w:val="40"/>
                <w:szCs w:val="40"/>
              </w:rPr>
            </w:pPr>
            <w:proofErr w:type="spellStart"/>
            <w:r w:rsidRPr="009F3407">
              <w:rPr>
                <w:color w:val="000000" w:themeColor="text1"/>
                <w:sz w:val="40"/>
                <w:szCs w:val="40"/>
              </w:rPr>
              <w:t>иллионов</w:t>
            </w:r>
            <w:proofErr w:type="spellEnd"/>
            <w:r w:rsidRPr="009F3407">
              <w:rPr>
                <w:color w:val="000000" w:themeColor="text1"/>
                <w:sz w:val="40"/>
                <w:szCs w:val="40"/>
              </w:rPr>
              <w:t xml:space="preserve"> рублей</w:t>
            </w:r>
          </w:p>
        </w:tc>
      </w:tr>
    </w:tbl>
    <w:p w:rsidR="00AE7709" w:rsidRPr="009F3407" w:rsidRDefault="00AE7709" w:rsidP="009F3407">
      <w:pPr>
        <w:ind w:left="426" w:right="-630"/>
        <w:jc w:val="both"/>
        <w:rPr>
          <w:color w:val="000000" w:themeColor="text1"/>
          <w:sz w:val="40"/>
          <w:szCs w:val="40"/>
        </w:rPr>
      </w:pPr>
    </w:p>
    <w:p w:rsidR="00D22881" w:rsidRPr="009F3407" w:rsidRDefault="00D22881" w:rsidP="009F3407">
      <w:pPr>
        <w:overflowPunct/>
        <w:autoSpaceDE/>
        <w:autoSpaceDN/>
        <w:adjustRightInd/>
        <w:jc w:val="both"/>
        <w:textAlignment w:val="auto"/>
        <w:rPr>
          <w:b/>
          <w:color w:val="000000" w:themeColor="text1"/>
          <w:sz w:val="40"/>
          <w:szCs w:val="40"/>
        </w:rPr>
      </w:pPr>
      <w:r w:rsidRPr="009F3407">
        <w:rPr>
          <w:b/>
          <w:color w:val="000000" w:themeColor="text1"/>
          <w:sz w:val="40"/>
          <w:szCs w:val="40"/>
        </w:rPr>
        <w:br w:type="page"/>
      </w:r>
    </w:p>
    <w:p w:rsidR="00C9533D" w:rsidRPr="009F3407" w:rsidRDefault="00D22881" w:rsidP="009F3407">
      <w:pPr>
        <w:ind w:left="360" w:right="-7"/>
        <w:jc w:val="both"/>
        <w:rPr>
          <w:b/>
          <w:color w:val="000000" w:themeColor="text1"/>
          <w:sz w:val="40"/>
          <w:szCs w:val="40"/>
        </w:rPr>
      </w:pPr>
      <w:r w:rsidRPr="009F3407">
        <w:rPr>
          <w:b/>
          <w:color w:val="000000" w:themeColor="text1"/>
          <w:sz w:val="40"/>
          <w:szCs w:val="40"/>
        </w:rPr>
        <w:lastRenderedPageBreak/>
        <w:t xml:space="preserve">64) </w:t>
      </w:r>
      <w:r w:rsidR="00C9533D" w:rsidRPr="009F3407">
        <w:rPr>
          <w:b/>
          <w:color w:val="000000" w:themeColor="text1"/>
          <w:sz w:val="40"/>
          <w:szCs w:val="40"/>
        </w:rPr>
        <w:t xml:space="preserve">Проведите сравнительный анализ: банковская система и кредитная система </w:t>
      </w:r>
    </w:p>
    <w:p w:rsidR="00D178BB" w:rsidRPr="009F3407" w:rsidRDefault="00AE490F" w:rsidP="009F3407">
      <w:pPr>
        <w:jc w:val="both"/>
        <w:rPr>
          <w:color w:val="000000" w:themeColor="text1"/>
          <w:sz w:val="40"/>
          <w:szCs w:val="40"/>
        </w:rPr>
      </w:pPr>
      <w:r w:rsidRPr="009F3407">
        <w:rPr>
          <w:color w:val="000000" w:themeColor="text1"/>
          <w:sz w:val="40"/>
          <w:szCs w:val="40"/>
        </w:rPr>
        <w:t>Кредитная система – это совокупность элементов, которая призвана реализовать свойства, характерные для кредита. Кредит в кредитной системе выступает рядовым элементом, его сущность определяет действие всех других элементов данной системы.</w:t>
      </w:r>
    </w:p>
    <w:p w:rsidR="00AE490F" w:rsidRPr="009F3407" w:rsidRDefault="00AE490F" w:rsidP="009F3407">
      <w:pPr>
        <w:jc w:val="both"/>
        <w:rPr>
          <w:color w:val="000000" w:themeColor="text1"/>
          <w:sz w:val="40"/>
          <w:szCs w:val="40"/>
        </w:rPr>
      </w:pPr>
      <w:r w:rsidRPr="009F3407">
        <w:rPr>
          <w:color w:val="000000" w:themeColor="text1"/>
          <w:sz w:val="40"/>
          <w:szCs w:val="40"/>
        </w:rPr>
        <w:t>Банковская система – это такое целостное образование, которое обеспечивает ее устойчивое развитие</w:t>
      </w:r>
      <w:r w:rsidR="003C0166" w:rsidRPr="009F3407">
        <w:rPr>
          <w:color w:val="000000" w:themeColor="text1"/>
          <w:sz w:val="40"/>
          <w:szCs w:val="40"/>
        </w:rPr>
        <w:t>.</w:t>
      </w:r>
    </w:p>
    <w:p w:rsidR="003C0166" w:rsidRPr="009F3407" w:rsidRDefault="00CE5B6A" w:rsidP="009F3407">
      <w:pPr>
        <w:jc w:val="both"/>
        <w:rPr>
          <w:color w:val="000000" w:themeColor="text1"/>
          <w:sz w:val="40"/>
          <w:szCs w:val="40"/>
        </w:rPr>
      </w:pPr>
      <w:r w:rsidRPr="009F3407">
        <w:rPr>
          <w:color w:val="000000" w:themeColor="text1"/>
          <w:sz w:val="40"/>
          <w:szCs w:val="40"/>
        </w:rPr>
        <w:t xml:space="preserve">Банки могут выступать как в роли кредитора, так и в роли заемщика, то есть быть субъектами кредитных отношений. Это дает основание считать, что что банковская система – это </w:t>
      </w:r>
      <w:r w:rsidR="00A45AC3" w:rsidRPr="009F3407">
        <w:rPr>
          <w:color w:val="000000" w:themeColor="text1"/>
          <w:sz w:val="40"/>
          <w:szCs w:val="40"/>
        </w:rPr>
        <w:t>неотъемлемая</w:t>
      </w:r>
      <w:r w:rsidRPr="009F3407">
        <w:rPr>
          <w:color w:val="000000" w:themeColor="text1"/>
          <w:sz w:val="40"/>
          <w:szCs w:val="40"/>
        </w:rPr>
        <w:t xml:space="preserve"> часть кредитной системы, ее подсистема.</w:t>
      </w:r>
    </w:p>
    <w:p w:rsidR="002B5779" w:rsidRPr="009F3407" w:rsidRDefault="002B5779" w:rsidP="009F3407">
      <w:pPr>
        <w:pStyle w:val="a4"/>
        <w:jc w:val="both"/>
        <w:rPr>
          <w:color w:val="000000" w:themeColor="text1"/>
          <w:sz w:val="40"/>
          <w:szCs w:val="40"/>
        </w:rPr>
      </w:pPr>
    </w:p>
    <w:tbl>
      <w:tblPr>
        <w:tblStyle w:val="a3"/>
        <w:tblW w:w="0" w:type="auto"/>
        <w:tblInd w:w="108" w:type="dxa"/>
        <w:tblLook w:val="04A0"/>
      </w:tblPr>
      <w:tblGrid>
        <w:gridCol w:w="2959"/>
        <w:gridCol w:w="3163"/>
        <w:gridCol w:w="3288"/>
      </w:tblGrid>
      <w:tr w:rsidR="00CE5B6A" w:rsidRPr="009F3407" w:rsidTr="00D22881">
        <w:tc>
          <w:tcPr>
            <w:tcW w:w="2946" w:type="dxa"/>
          </w:tcPr>
          <w:p w:rsidR="00CE5B6A" w:rsidRPr="009F3407" w:rsidRDefault="00CE5B6A" w:rsidP="009F3407">
            <w:pPr>
              <w:pStyle w:val="a4"/>
              <w:ind w:left="0"/>
              <w:jc w:val="both"/>
              <w:rPr>
                <w:color w:val="000000" w:themeColor="text1"/>
                <w:sz w:val="40"/>
                <w:szCs w:val="40"/>
              </w:rPr>
            </w:pPr>
            <w:r w:rsidRPr="009F3407">
              <w:rPr>
                <w:color w:val="000000" w:themeColor="text1"/>
                <w:sz w:val="40"/>
                <w:szCs w:val="40"/>
              </w:rPr>
              <w:t>Характеристика</w:t>
            </w:r>
          </w:p>
        </w:tc>
        <w:tc>
          <w:tcPr>
            <w:tcW w:w="2980" w:type="dxa"/>
          </w:tcPr>
          <w:p w:rsidR="00CE5B6A" w:rsidRPr="009F3407" w:rsidRDefault="00CE5B6A" w:rsidP="009F3407">
            <w:pPr>
              <w:pStyle w:val="a4"/>
              <w:ind w:left="0"/>
              <w:jc w:val="both"/>
              <w:rPr>
                <w:color w:val="000000" w:themeColor="text1"/>
                <w:sz w:val="40"/>
                <w:szCs w:val="40"/>
              </w:rPr>
            </w:pPr>
            <w:r w:rsidRPr="009F3407">
              <w:rPr>
                <w:color w:val="000000" w:themeColor="text1"/>
                <w:sz w:val="40"/>
                <w:szCs w:val="40"/>
              </w:rPr>
              <w:t>Кредитная система</w:t>
            </w:r>
          </w:p>
        </w:tc>
        <w:tc>
          <w:tcPr>
            <w:tcW w:w="3288" w:type="dxa"/>
          </w:tcPr>
          <w:p w:rsidR="00CE5B6A" w:rsidRPr="009F3407" w:rsidRDefault="00CE5B6A" w:rsidP="009F3407">
            <w:pPr>
              <w:pStyle w:val="a4"/>
              <w:ind w:left="0"/>
              <w:jc w:val="both"/>
              <w:rPr>
                <w:color w:val="000000" w:themeColor="text1"/>
                <w:sz w:val="40"/>
                <w:szCs w:val="40"/>
              </w:rPr>
            </w:pPr>
            <w:r w:rsidRPr="009F3407">
              <w:rPr>
                <w:color w:val="000000" w:themeColor="text1"/>
                <w:sz w:val="40"/>
                <w:szCs w:val="40"/>
              </w:rPr>
              <w:t>Банковская система</w:t>
            </w:r>
          </w:p>
        </w:tc>
      </w:tr>
      <w:tr w:rsidR="00CE5B6A" w:rsidRPr="009F3407" w:rsidTr="00D22881">
        <w:tc>
          <w:tcPr>
            <w:tcW w:w="2946" w:type="dxa"/>
          </w:tcPr>
          <w:p w:rsidR="00CE5B6A" w:rsidRPr="009F3407" w:rsidRDefault="002B5779" w:rsidP="009F3407">
            <w:pPr>
              <w:pStyle w:val="a4"/>
              <w:ind w:left="0"/>
              <w:jc w:val="both"/>
              <w:rPr>
                <w:color w:val="000000" w:themeColor="text1"/>
                <w:sz w:val="40"/>
                <w:szCs w:val="40"/>
              </w:rPr>
            </w:pPr>
            <w:r w:rsidRPr="009F3407">
              <w:rPr>
                <w:color w:val="000000" w:themeColor="text1"/>
                <w:sz w:val="40"/>
                <w:szCs w:val="40"/>
              </w:rPr>
              <w:t>Форма отношений</w:t>
            </w:r>
          </w:p>
        </w:tc>
        <w:tc>
          <w:tcPr>
            <w:tcW w:w="2980" w:type="dxa"/>
          </w:tcPr>
          <w:p w:rsidR="00CE5B6A" w:rsidRPr="009F3407" w:rsidRDefault="002B5779" w:rsidP="009F3407">
            <w:pPr>
              <w:pStyle w:val="a4"/>
              <w:ind w:left="0"/>
              <w:jc w:val="both"/>
              <w:rPr>
                <w:color w:val="000000" w:themeColor="text1"/>
                <w:sz w:val="40"/>
                <w:szCs w:val="40"/>
              </w:rPr>
            </w:pPr>
            <w:r w:rsidRPr="009F3407">
              <w:rPr>
                <w:color w:val="000000" w:themeColor="text1"/>
                <w:sz w:val="40"/>
                <w:szCs w:val="40"/>
              </w:rPr>
              <w:t xml:space="preserve">Денежная и товарная </w:t>
            </w:r>
          </w:p>
        </w:tc>
        <w:tc>
          <w:tcPr>
            <w:tcW w:w="3288" w:type="dxa"/>
          </w:tcPr>
          <w:p w:rsidR="00CE5B6A" w:rsidRPr="009F3407" w:rsidRDefault="002B5779" w:rsidP="009F3407">
            <w:pPr>
              <w:pStyle w:val="a4"/>
              <w:ind w:left="0"/>
              <w:jc w:val="both"/>
              <w:rPr>
                <w:color w:val="000000" w:themeColor="text1"/>
                <w:sz w:val="40"/>
                <w:szCs w:val="40"/>
              </w:rPr>
            </w:pPr>
            <w:r w:rsidRPr="009F3407">
              <w:rPr>
                <w:color w:val="000000" w:themeColor="text1"/>
                <w:sz w:val="40"/>
                <w:szCs w:val="40"/>
              </w:rPr>
              <w:t>Только денежная</w:t>
            </w:r>
          </w:p>
        </w:tc>
      </w:tr>
      <w:tr w:rsidR="00CE5B6A" w:rsidRPr="009F3407" w:rsidTr="00D22881">
        <w:tc>
          <w:tcPr>
            <w:tcW w:w="2946" w:type="dxa"/>
          </w:tcPr>
          <w:p w:rsidR="00CE5B6A" w:rsidRPr="009F3407" w:rsidRDefault="002B5779" w:rsidP="009F3407">
            <w:pPr>
              <w:pStyle w:val="a4"/>
              <w:ind w:left="0"/>
              <w:jc w:val="both"/>
              <w:rPr>
                <w:color w:val="000000" w:themeColor="text1"/>
                <w:sz w:val="40"/>
                <w:szCs w:val="40"/>
              </w:rPr>
            </w:pPr>
            <w:r w:rsidRPr="009F3407">
              <w:rPr>
                <w:color w:val="000000" w:themeColor="text1"/>
                <w:sz w:val="40"/>
                <w:szCs w:val="40"/>
              </w:rPr>
              <w:t>Время появления</w:t>
            </w:r>
          </w:p>
        </w:tc>
        <w:tc>
          <w:tcPr>
            <w:tcW w:w="2980" w:type="dxa"/>
          </w:tcPr>
          <w:p w:rsidR="00CE5B6A" w:rsidRPr="009F3407" w:rsidRDefault="002B5779" w:rsidP="009F3407">
            <w:pPr>
              <w:pStyle w:val="a4"/>
              <w:ind w:left="0"/>
              <w:jc w:val="both"/>
              <w:rPr>
                <w:color w:val="000000" w:themeColor="text1"/>
                <w:sz w:val="40"/>
                <w:szCs w:val="40"/>
              </w:rPr>
            </w:pPr>
            <w:r w:rsidRPr="009F3407">
              <w:rPr>
                <w:color w:val="000000" w:themeColor="text1"/>
                <w:sz w:val="40"/>
                <w:szCs w:val="40"/>
              </w:rPr>
              <w:t>Функционировал до появления денег во всех их проявлениях</w:t>
            </w:r>
          </w:p>
        </w:tc>
        <w:tc>
          <w:tcPr>
            <w:tcW w:w="3288" w:type="dxa"/>
          </w:tcPr>
          <w:p w:rsidR="00CE5B6A" w:rsidRPr="009F3407" w:rsidRDefault="002B5779" w:rsidP="009F3407">
            <w:pPr>
              <w:pStyle w:val="a4"/>
              <w:ind w:left="0"/>
              <w:jc w:val="both"/>
              <w:rPr>
                <w:color w:val="000000" w:themeColor="text1"/>
                <w:sz w:val="40"/>
                <w:szCs w:val="40"/>
              </w:rPr>
            </w:pPr>
            <w:r w:rsidRPr="009F3407">
              <w:rPr>
                <w:color w:val="000000" w:themeColor="text1"/>
                <w:sz w:val="40"/>
                <w:szCs w:val="40"/>
              </w:rPr>
              <w:t>После возникновения денег</w:t>
            </w:r>
          </w:p>
        </w:tc>
      </w:tr>
      <w:tr w:rsidR="00CE5B6A" w:rsidRPr="009F3407" w:rsidTr="00D22881">
        <w:tc>
          <w:tcPr>
            <w:tcW w:w="2946" w:type="dxa"/>
          </w:tcPr>
          <w:p w:rsidR="00CE5B6A" w:rsidRPr="009F3407" w:rsidRDefault="002B5779" w:rsidP="009F3407">
            <w:pPr>
              <w:pStyle w:val="a4"/>
              <w:ind w:left="0"/>
              <w:jc w:val="both"/>
              <w:rPr>
                <w:color w:val="000000" w:themeColor="text1"/>
                <w:sz w:val="40"/>
                <w:szCs w:val="40"/>
              </w:rPr>
            </w:pPr>
            <w:r w:rsidRPr="009F3407">
              <w:rPr>
                <w:color w:val="000000" w:themeColor="text1"/>
                <w:sz w:val="40"/>
                <w:szCs w:val="40"/>
              </w:rPr>
              <w:t>Стороны отношений</w:t>
            </w:r>
          </w:p>
        </w:tc>
        <w:tc>
          <w:tcPr>
            <w:tcW w:w="2980" w:type="dxa"/>
          </w:tcPr>
          <w:p w:rsidR="00CE5B6A" w:rsidRPr="009F3407" w:rsidRDefault="002B5779" w:rsidP="009F3407">
            <w:pPr>
              <w:pStyle w:val="a4"/>
              <w:ind w:left="0"/>
              <w:jc w:val="both"/>
              <w:rPr>
                <w:color w:val="000000" w:themeColor="text1"/>
                <w:sz w:val="40"/>
                <w:szCs w:val="40"/>
              </w:rPr>
            </w:pPr>
            <w:r w:rsidRPr="009F3407">
              <w:rPr>
                <w:color w:val="000000" w:themeColor="text1"/>
                <w:sz w:val="40"/>
                <w:szCs w:val="40"/>
              </w:rPr>
              <w:t>Представляет две стороны в сделке (кредитор и заемщик одновременно)</w:t>
            </w:r>
          </w:p>
        </w:tc>
        <w:tc>
          <w:tcPr>
            <w:tcW w:w="3288" w:type="dxa"/>
          </w:tcPr>
          <w:p w:rsidR="00CE5B6A" w:rsidRPr="009F3407" w:rsidRDefault="002B5779" w:rsidP="009F3407">
            <w:pPr>
              <w:pStyle w:val="a4"/>
              <w:ind w:left="0"/>
              <w:jc w:val="both"/>
              <w:rPr>
                <w:color w:val="000000" w:themeColor="text1"/>
                <w:sz w:val="40"/>
                <w:szCs w:val="40"/>
              </w:rPr>
            </w:pPr>
            <w:r w:rsidRPr="009F3407">
              <w:rPr>
                <w:color w:val="000000" w:themeColor="text1"/>
                <w:sz w:val="40"/>
                <w:szCs w:val="40"/>
              </w:rPr>
              <w:t>Представляет лишь одну сторону (выступает либо кредитором, либо заемщиком в сделке)</w:t>
            </w:r>
          </w:p>
        </w:tc>
      </w:tr>
      <w:tr w:rsidR="00A45AC3" w:rsidRPr="009F3407" w:rsidTr="00D22881">
        <w:tc>
          <w:tcPr>
            <w:tcW w:w="2946" w:type="dxa"/>
          </w:tcPr>
          <w:p w:rsidR="00A45AC3" w:rsidRPr="009F3407" w:rsidRDefault="00A45AC3" w:rsidP="009F3407">
            <w:pPr>
              <w:pStyle w:val="a4"/>
              <w:ind w:left="0"/>
              <w:jc w:val="both"/>
              <w:rPr>
                <w:color w:val="000000" w:themeColor="text1"/>
                <w:sz w:val="40"/>
                <w:szCs w:val="40"/>
              </w:rPr>
            </w:pPr>
            <w:r w:rsidRPr="009F3407">
              <w:rPr>
                <w:color w:val="000000" w:themeColor="text1"/>
                <w:sz w:val="40"/>
                <w:szCs w:val="40"/>
              </w:rPr>
              <w:t>Основание системы</w:t>
            </w:r>
          </w:p>
        </w:tc>
        <w:tc>
          <w:tcPr>
            <w:tcW w:w="2980" w:type="dxa"/>
          </w:tcPr>
          <w:p w:rsidR="00A45AC3" w:rsidRPr="009F3407" w:rsidRDefault="00A45AC3" w:rsidP="009F3407">
            <w:pPr>
              <w:pStyle w:val="a4"/>
              <w:ind w:left="0"/>
              <w:jc w:val="both"/>
              <w:rPr>
                <w:color w:val="000000" w:themeColor="text1"/>
                <w:sz w:val="40"/>
                <w:szCs w:val="40"/>
              </w:rPr>
            </w:pPr>
            <w:r w:rsidRPr="009F3407">
              <w:rPr>
                <w:color w:val="000000" w:themeColor="text1"/>
                <w:sz w:val="40"/>
                <w:szCs w:val="40"/>
              </w:rPr>
              <w:t>Кредит как рядовой элемент</w:t>
            </w:r>
          </w:p>
        </w:tc>
        <w:tc>
          <w:tcPr>
            <w:tcW w:w="3288" w:type="dxa"/>
          </w:tcPr>
          <w:p w:rsidR="00A45AC3" w:rsidRPr="009F3407" w:rsidRDefault="00A45AC3" w:rsidP="009F3407">
            <w:pPr>
              <w:pStyle w:val="a4"/>
              <w:ind w:left="0"/>
              <w:jc w:val="both"/>
              <w:rPr>
                <w:color w:val="000000" w:themeColor="text1"/>
                <w:sz w:val="40"/>
                <w:szCs w:val="40"/>
              </w:rPr>
            </w:pPr>
            <w:r w:rsidRPr="009F3407">
              <w:rPr>
                <w:color w:val="000000" w:themeColor="text1"/>
                <w:sz w:val="40"/>
                <w:szCs w:val="40"/>
              </w:rPr>
              <w:t>Банк как кредитно-денежный институт</w:t>
            </w:r>
          </w:p>
        </w:tc>
      </w:tr>
    </w:tbl>
    <w:p w:rsidR="00CE5B6A" w:rsidRPr="009F3407" w:rsidRDefault="003C1266" w:rsidP="009F3407">
      <w:pPr>
        <w:jc w:val="both"/>
        <w:rPr>
          <w:color w:val="000000" w:themeColor="text1"/>
          <w:sz w:val="40"/>
          <w:szCs w:val="40"/>
        </w:rPr>
      </w:pPr>
      <w:r w:rsidRPr="009F3407">
        <w:rPr>
          <w:color w:val="000000" w:themeColor="text1"/>
          <w:sz w:val="40"/>
          <w:szCs w:val="40"/>
        </w:rPr>
        <w:t xml:space="preserve">На основании сравнения можно сказать, что банковская и кредитная система это не синонимы. Понятие банковской системы уже понятия кредитной системы. </w:t>
      </w:r>
    </w:p>
    <w:p w:rsidR="00D22881" w:rsidRPr="009F3407" w:rsidRDefault="00D22881" w:rsidP="009F3407">
      <w:pPr>
        <w:overflowPunct/>
        <w:autoSpaceDE/>
        <w:autoSpaceDN/>
        <w:adjustRightInd/>
        <w:jc w:val="both"/>
        <w:textAlignment w:val="auto"/>
        <w:rPr>
          <w:b/>
          <w:color w:val="000000" w:themeColor="text1"/>
          <w:sz w:val="40"/>
          <w:szCs w:val="40"/>
        </w:rPr>
      </w:pPr>
      <w:r w:rsidRPr="009F3407">
        <w:rPr>
          <w:b/>
          <w:color w:val="000000" w:themeColor="text1"/>
          <w:sz w:val="40"/>
          <w:szCs w:val="40"/>
        </w:rPr>
        <w:lastRenderedPageBreak/>
        <w:br w:type="page"/>
      </w:r>
    </w:p>
    <w:p w:rsidR="00CE5B6A" w:rsidRPr="009F3407" w:rsidRDefault="00D22881" w:rsidP="009F3407">
      <w:pPr>
        <w:pStyle w:val="a4"/>
        <w:numPr>
          <w:ilvl w:val="0"/>
          <w:numId w:val="6"/>
        </w:numPr>
        <w:overflowPunct/>
        <w:autoSpaceDE/>
        <w:autoSpaceDN/>
        <w:adjustRightInd/>
        <w:ind w:right="-7"/>
        <w:jc w:val="both"/>
        <w:textAlignment w:val="auto"/>
        <w:rPr>
          <w:b/>
          <w:color w:val="000000" w:themeColor="text1"/>
          <w:sz w:val="40"/>
          <w:szCs w:val="40"/>
        </w:rPr>
      </w:pPr>
      <w:r w:rsidRPr="009F3407">
        <w:rPr>
          <w:b/>
          <w:color w:val="000000" w:themeColor="text1"/>
          <w:sz w:val="40"/>
          <w:szCs w:val="40"/>
        </w:rPr>
        <w:lastRenderedPageBreak/>
        <w:t xml:space="preserve"> </w:t>
      </w:r>
      <w:r w:rsidR="00CE5B6A" w:rsidRPr="009F3407">
        <w:rPr>
          <w:b/>
          <w:color w:val="000000" w:themeColor="text1"/>
          <w:sz w:val="40"/>
          <w:szCs w:val="40"/>
        </w:rPr>
        <w:t xml:space="preserve">Проведите сравнительный анализ: банковская система и параллельная банковская система </w:t>
      </w:r>
    </w:p>
    <w:p w:rsidR="00CE5B6A" w:rsidRPr="009F3407" w:rsidRDefault="004D65A6" w:rsidP="009F3407">
      <w:pPr>
        <w:jc w:val="both"/>
        <w:rPr>
          <w:color w:val="000000" w:themeColor="text1"/>
          <w:sz w:val="40"/>
          <w:szCs w:val="40"/>
        </w:rPr>
      </w:pPr>
      <w:r w:rsidRPr="009F3407">
        <w:rPr>
          <w:color w:val="000000" w:themeColor="text1"/>
          <w:sz w:val="40"/>
          <w:szCs w:val="40"/>
        </w:rPr>
        <w:t xml:space="preserve">Сформировавшаяся кредитная система охватывает две подсистемы - банковскую и </w:t>
      </w:r>
      <w:proofErr w:type="spellStart"/>
      <w:r w:rsidRPr="009F3407">
        <w:rPr>
          <w:color w:val="000000" w:themeColor="text1"/>
          <w:sz w:val="40"/>
          <w:szCs w:val="40"/>
        </w:rPr>
        <w:t>парабанковскую</w:t>
      </w:r>
      <w:proofErr w:type="spellEnd"/>
      <w:r w:rsidRPr="009F3407">
        <w:rPr>
          <w:color w:val="000000" w:themeColor="text1"/>
          <w:sz w:val="40"/>
          <w:szCs w:val="40"/>
        </w:rPr>
        <w:t xml:space="preserve">. Банковская система представлена банком и другими учреждениями банковского типа. </w:t>
      </w:r>
      <w:proofErr w:type="spellStart"/>
      <w:r w:rsidRPr="009F3407">
        <w:rPr>
          <w:color w:val="000000" w:themeColor="text1"/>
          <w:sz w:val="40"/>
          <w:szCs w:val="40"/>
        </w:rPr>
        <w:t>Парабанковская</w:t>
      </w:r>
      <w:proofErr w:type="spellEnd"/>
      <w:r w:rsidRPr="009F3407">
        <w:rPr>
          <w:color w:val="000000" w:themeColor="text1"/>
          <w:sz w:val="40"/>
          <w:szCs w:val="40"/>
        </w:rPr>
        <w:t xml:space="preserve"> система представлена специализированными кредитно-финансовыми и почтово-сберегательными институтами.</w:t>
      </w:r>
    </w:p>
    <w:p w:rsidR="002E645E" w:rsidRPr="009F3407" w:rsidRDefault="002E645E" w:rsidP="009F3407">
      <w:pPr>
        <w:pStyle w:val="a4"/>
        <w:jc w:val="both"/>
        <w:rPr>
          <w:color w:val="000000" w:themeColor="text1"/>
          <w:sz w:val="40"/>
          <w:szCs w:val="40"/>
        </w:rPr>
      </w:pPr>
      <w:r w:rsidRPr="009F3407">
        <w:rPr>
          <w:rFonts w:eastAsiaTheme="minorEastAsia"/>
          <w:noProof/>
          <w:color w:val="000000" w:themeColor="text1"/>
          <w:sz w:val="40"/>
          <w:szCs w:val="40"/>
        </w:rPr>
        <w:drawing>
          <wp:inline distT="0" distB="0" distL="0" distR="0">
            <wp:extent cx="5487035" cy="2971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487035" cy="2971800"/>
                    </a:xfrm>
                    <a:prstGeom prst="rect">
                      <a:avLst/>
                    </a:prstGeom>
                    <a:noFill/>
                    <a:ln>
                      <a:noFill/>
                    </a:ln>
                  </pic:spPr>
                </pic:pic>
              </a:graphicData>
            </a:graphic>
          </wp:inline>
        </w:drawing>
      </w:r>
    </w:p>
    <w:p w:rsidR="002E645E" w:rsidRPr="009F3407" w:rsidRDefault="002E645E" w:rsidP="009F3407">
      <w:pPr>
        <w:jc w:val="both"/>
        <w:rPr>
          <w:color w:val="000000" w:themeColor="text1"/>
          <w:sz w:val="40"/>
          <w:szCs w:val="40"/>
        </w:rPr>
      </w:pPr>
    </w:p>
    <w:tbl>
      <w:tblPr>
        <w:tblStyle w:val="a3"/>
        <w:tblW w:w="0" w:type="auto"/>
        <w:tblLook w:val="04A0"/>
      </w:tblPr>
      <w:tblGrid>
        <w:gridCol w:w="3188"/>
        <w:gridCol w:w="3188"/>
        <w:gridCol w:w="3189"/>
      </w:tblGrid>
      <w:tr w:rsidR="00CE6A34" w:rsidRPr="009F3407" w:rsidTr="00CE6A34">
        <w:tc>
          <w:tcPr>
            <w:tcW w:w="3188" w:type="dxa"/>
          </w:tcPr>
          <w:p w:rsidR="00CE6A34" w:rsidRPr="009F3407" w:rsidRDefault="00CE6A34" w:rsidP="009F3407">
            <w:pPr>
              <w:jc w:val="both"/>
              <w:rPr>
                <w:color w:val="000000" w:themeColor="text1"/>
                <w:sz w:val="40"/>
                <w:szCs w:val="40"/>
              </w:rPr>
            </w:pPr>
            <w:r w:rsidRPr="009F3407">
              <w:rPr>
                <w:color w:val="000000" w:themeColor="text1"/>
                <w:sz w:val="40"/>
                <w:szCs w:val="40"/>
              </w:rPr>
              <w:t>Характеристика</w:t>
            </w:r>
          </w:p>
        </w:tc>
        <w:tc>
          <w:tcPr>
            <w:tcW w:w="3188" w:type="dxa"/>
          </w:tcPr>
          <w:p w:rsidR="00CE6A34" w:rsidRPr="009F3407" w:rsidRDefault="00CE6A34" w:rsidP="009F3407">
            <w:pPr>
              <w:jc w:val="both"/>
              <w:rPr>
                <w:color w:val="000000" w:themeColor="text1"/>
                <w:sz w:val="40"/>
                <w:szCs w:val="40"/>
              </w:rPr>
            </w:pPr>
            <w:r w:rsidRPr="009F3407">
              <w:rPr>
                <w:color w:val="000000" w:themeColor="text1"/>
                <w:sz w:val="40"/>
                <w:szCs w:val="40"/>
              </w:rPr>
              <w:t>Банковская система</w:t>
            </w:r>
          </w:p>
        </w:tc>
        <w:tc>
          <w:tcPr>
            <w:tcW w:w="3189" w:type="dxa"/>
          </w:tcPr>
          <w:p w:rsidR="00CE6A34" w:rsidRPr="009F3407" w:rsidRDefault="00CE6A34" w:rsidP="009F3407">
            <w:pPr>
              <w:jc w:val="both"/>
              <w:rPr>
                <w:color w:val="000000" w:themeColor="text1"/>
                <w:sz w:val="40"/>
                <w:szCs w:val="40"/>
              </w:rPr>
            </w:pPr>
            <w:proofErr w:type="spellStart"/>
            <w:r w:rsidRPr="009F3407">
              <w:rPr>
                <w:color w:val="000000" w:themeColor="text1"/>
                <w:sz w:val="40"/>
                <w:szCs w:val="40"/>
              </w:rPr>
              <w:t>Парабанковская</w:t>
            </w:r>
            <w:proofErr w:type="spellEnd"/>
            <w:r w:rsidRPr="009F3407">
              <w:rPr>
                <w:color w:val="000000" w:themeColor="text1"/>
                <w:sz w:val="40"/>
                <w:szCs w:val="40"/>
              </w:rPr>
              <w:t xml:space="preserve"> </w:t>
            </w:r>
            <w:proofErr w:type="spellStart"/>
            <w:r w:rsidRPr="009F3407">
              <w:rPr>
                <w:color w:val="000000" w:themeColor="text1"/>
                <w:sz w:val="40"/>
                <w:szCs w:val="40"/>
              </w:rPr>
              <w:t>истема</w:t>
            </w:r>
            <w:proofErr w:type="spellEnd"/>
          </w:p>
        </w:tc>
      </w:tr>
      <w:tr w:rsidR="00CE6A34" w:rsidRPr="009F3407" w:rsidTr="00CE6A34">
        <w:tc>
          <w:tcPr>
            <w:tcW w:w="3188" w:type="dxa"/>
          </w:tcPr>
          <w:p w:rsidR="00CE6A34" w:rsidRPr="009F3407" w:rsidRDefault="00CE6A34" w:rsidP="009F3407">
            <w:pPr>
              <w:jc w:val="both"/>
              <w:rPr>
                <w:color w:val="000000" w:themeColor="text1"/>
                <w:sz w:val="40"/>
                <w:szCs w:val="40"/>
              </w:rPr>
            </w:pPr>
            <w:r w:rsidRPr="009F3407">
              <w:rPr>
                <w:color w:val="000000" w:themeColor="text1"/>
                <w:sz w:val="40"/>
                <w:szCs w:val="40"/>
              </w:rPr>
              <w:t>Спектр оказываемых услуг</w:t>
            </w:r>
          </w:p>
        </w:tc>
        <w:tc>
          <w:tcPr>
            <w:tcW w:w="3188" w:type="dxa"/>
          </w:tcPr>
          <w:p w:rsidR="00CE6A34" w:rsidRPr="009F3407" w:rsidRDefault="00026CBB" w:rsidP="009F3407">
            <w:pPr>
              <w:jc w:val="both"/>
              <w:rPr>
                <w:color w:val="000000" w:themeColor="text1"/>
                <w:sz w:val="40"/>
                <w:szCs w:val="40"/>
              </w:rPr>
            </w:pPr>
            <w:r w:rsidRPr="009F3407">
              <w:rPr>
                <w:color w:val="000000" w:themeColor="text1"/>
                <w:sz w:val="40"/>
                <w:szCs w:val="40"/>
              </w:rPr>
              <w:t>Спектр о</w:t>
            </w:r>
            <w:r w:rsidR="00CE6A34" w:rsidRPr="009F3407">
              <w:rPr>
                <w:color w:val="000000" w:themeColor="text1"/>
                <w:sz w:val="40"/>
                <w:szCs w:val="40"/>
              </w:rPr>
              <w:t xml:space="preserve">чень широк, </w:t>
            </w:r>
            <w:r w:rsidRPr="009F3407">
              <w:rPr>
                <w:color w:val="000000" w:themeColor="text1"/>
                <w:sz w:val="40"/>
                <w:szCs w:val="40"/>
              </w:rPr>
              <w:t>один институт оказывает сразу несколько услуг</w:t>
            </w:r>
          </w:p>
        </w:tc>
        <w:tc>
          <w:tcPr>
            <w:tcW w:w="3189" w:type="dxa"/>
          </w:tcPr>
          <w:p w:rsidR="00CE6A34" w:rsidRPr="009F3407" w:rsidRDefault="00CE6A34" w:rsidP="009F3407">
            <w:pPr>
              <w:jc w:val="both"/>
              <w:rPr>
                <w:color w:val="000000" w:themeColor="text1"/>
                <w:sz w:val="40"/>
                <w:szCs w:val="40"/>
              </w:rPr>
            </w:pPr>
            <w:r w:rsidRPr="009F3407">
              <w:rPr>
                <w:color w:val="000000" w:themeColor="text1"/>
                <w:sz w:val="40"/>
                <w:szCs w:val="40"/>
              </w:rPr>
              <w:t>Каждая институт сконцентрирован на обслуживании специфической клиентуры либо на оказании одного-двух видов услуг</w:t>
            </w:r>
          </w:p>
        </w:tc>
      </w:tr>
      <w:tr w:rsidR="00CE6A34" w:rsidRPr="009F3407" w:rsidTr="00CE6A34">
        <w:tc>
          <w:tcPr>
            <w:tcW w:w="3188" w:type="dxa"/>
          </w:tcPr>
          <w:p w:rsidR="00CE6A34" w:rsidRPr="009F3407" w:rsidRDefault="00026CBB" w:rsidP="009F3407">
            <w:pPr>
              <w:jc w:val="both"/>
              <w:rPr>
                <w:color w:val="000000" w:themeColor="text1"/>
                <w:sz w:val="40"/>
                <w:szCs w:val="40"/>
              </w:rPr>
            </w:pPr>
            <w:r w:rsidRPr="009F3407">
              <w:rPr>
                <w:color w:val="000000" w:themeColor="text1"/>
                <w:sz w:val="40"/>
                <w:szCs w:val="40"/>
              </w:rPr>
              <w:t>Занимаемый сегмент рынка</w:t>
            </w:r>
          </w:p>
        </w:tc>
        <w:tc>
          <w:tcPr>
            <w:tcW w:w="3188" w:type="dxa"/>
          </w:tcPr>
          <w:p w:rsidR="00CE6A34" w:rsidRPr="009F3407" w:rsidRDefault="00026CBB" w:rsidP="009F3407">
            <w:pPr>
              <w:jc w:val="both"/>
              <w:rPr>
                <w:color w:val="000000" w:themeColor="text1"/>
                <w:sz w:val="40"/>
                <w:szCs w:val="40"/>
              </w:rPr>
            </w:pPr>
            <w:r w:rsidRPr="009F3407">
              <w:rPr>
                <w:color w:val="000000" w:themeColor="text1"/>
                <w:sz w:val="40"/>
                <w:szCs w:val="40"/>
              </w:rPr>
              <w:t>Большая часть</w:t>
            </w:r>
          </w:p>
        </w:tc>
        <w:tc>
          <w:tcPr>
            <w:tcW w:w="3189" w:type="dxa"/>
          </w:tcPr>
          <w:p w:rsidR="00CE6A34" w:rsidRPr="009F3407" w:rsidRDefault="00026CBB" w:rsidP="009F3407">
            <w:pPr>
              <w:jc w:val="both"/>
              <w:rPr>
                <w:color w:val="000000" w:themeColor="text1"/>
                <w:sz w:val="40"/>
                <w:szCs w:val="40"/>
              </w:rPr>
            </w:pPr>
            <w:r w:rsidRPr="009F3407">
              <w:rPr>
                <w:color w:val="000000" w:themeColor="text1"/>
                <w:sz w:val="40"/>
                <w:szCs w:val="40"/>
              </w:rPr>
              <w:t xml:space="preserve">Обслуживает в основном ту часть рынка, которая не обслуживается или мало обслуживается </w:t>
            </w:r>
            <w:r w:rsidRPr="009F3407">
              <w:rPr>
                <w:color w:val="000000" w:themeColor="text1"/>
                <w:sz w:val="40"/>
                <w:szCs w:val="40"/>
              </w:rPr>
              <w:lastRenderedPageBreak/>
              <w:t>банковской системой</w:t>
            </w:r>
          </w:p>
        </w:tc>
      </w:tr>
      <w:tr w:rsidR="00CE6A34" w:rsidRPr="009F3407" w:rsidTr="00CE6A34">
        <w:tc>
          <w:tcPr>
            <w:tcW w:w="3188" w:type="dxa"/>
          </w:tcPr>
          <w:p w:rsidR="00CE6A34" w:rsidRPr="009F3407" w:rsidRDefault="00026CBB" w:rsidP="009F3407">
            <w:pPr>
              <w:jc w:val="both"/>
              <w:rPr>
                <w:color w:val="000000" w:themeColor="text1"/>
                <w:sz w:val="40"/>
                <w:szCs w:val="40"/>
              </w:rPr>
            </w:pPr>
            <w:r w:rsidRPr="009F3407">
              <w:rPr>
                <w:color w:val="000000" w:themeColor="text1"/>
                <w:sz w:val="40"/>
                <w:szCs w:val="40"/>
              </w:rPr>
              <w:lastRenderedPageBreak/>
              <w:t>Примеры элементов системы, входящие в нее</w:t>
            </w:r>
          </w:p>
        </w:tc>
        <w:tc>
          <w:tcPr>
            <w:tcW w:w="3188" w:type="dxa"/>
          </w:tcPr>
          <w:p w:rsidR="00CE6A34" w:rsidRPr="009F3407" w:rsidRDefault="00026CBB" w:rsidP="009F3407">
            <w:pPr>
              <w:jc w:val="both"/>
              <w:rPr>
                <w:color w:val="000000" w:themeColor="text1"/>
                <w:sz w:val="40"/>
                <w:szCs w:val="40"/>
              </w:rPr>
            </w:pPr>
            <w:r w:rsidRPr="009F3407">
              <w:rPr>
                <w:color w:val="000000" w:themeColor="text1"/>
                <w:sz w:val="40"/>
                <w:szCs w:val="40"/>
              </w:rPr>
              <w:t>Коммерческие банки, центральные банки и другие</w:t>
            </w:r>
          </w:p>
        </w:tc>
        <w:tc>
          <w:tcPr>
            <w:tcW w:w="3189" w:type="dxa"/>
          </w:tcPr>
          <w:p w:rsidR="00CE6A34" w:rsidRPr="009F3407" w:rsidRDefault="00026CBB" w:rsidP="009F3407">
            <w:pPr>
              <w:jc w:val="both"/>
              <w:rPr>
                <w:color w:val="000000" w:themeColor="text1"/>
                <w:sz w:val="40"/>
                <w:szCs w:val="40"/>
              </w:rPr>
            </w:pPr>
            <w:r w:rsidRPr="009F3407">
              <w:rPr>
                <w:color w:val="000000" w:themeColor="text1"/>
                <w:sz w:val="40"/>
                <w:szCs w:val="40"/>
              </w:rPr>
              <w:t>Ломбарды, лизинговые компании, страховые компании и другие</w:t>
            </w:r>
          </w:p>
        </w:tc>
      </w:tr>
    </w:tbl>
    <w:p w:rsidR="002E645E" w:rsidRPr="009F3407" w:rsidRDefault="002E645E" w:rsidP="009F3407">
      <w:pPr>
        <w:jc w:val="both"/>
        <w:rPr>
          <w:color w:val="000000" w:themeColor="text1"/>
          <w:sz w:val="40"/>
          <w:szCs w:val="40"/>
        </w:rPr>
      </w:pPr>
    </w:p>
    <w:p w:rsidR="00D22881" w:rsidRPr="009F3407" w:rsidRDefault="00D22881" w:rsidP="009F3407">
      <w:pPr>
        <w:overflowPunct/>
        <w:autoSpaceDE/>
        <w:autoSpaceDN/>
        <w:adjustRightInd/>
        <w:jc w:val="both"/>
        <w:textAlignment w:val="auto"/>
        <w:rPr>
          <w:b/>
          <w:color w:val="000000" w:themeColor="text1"/>
          <w:sz w:val="40"/>
          <w:szCs w:val="40"/>
        </w:rPr>
      </w:pPr>
      <w:r w:rsidRPr="009F3407">
        <w:rPr>
          <w:b/>
          <w:color w:val="000000" w:themeColor="text1"/>
          <w:sz w:val="40"/>
          <w:szCs w:val="40"/>
        </w:rPr>
        <w:br w:type="page"/>
      </w:r>
    </w:p>
    <w:p w:rsidR="00C53DA6" w:rsidRPr="009F3407" w:rsidRDefault="00C53DA6" w:rsidP="009F3407">
      <w:pPr>
        <w:jc w:val="both"/>
        <w:rPr>
          <w:b/>
          <w:color w:val="000000" w:themeColor="text1"/>
          <w:sz w:val="40"/>
          <w:szCs w:val="40"/>
        </w:rPr>
      </w:pPr>
      <w:r w:rsidRPr="009F3407">
        <w:rPr>
          <w:b/>
          <w:color w:val="000000" w:themeColor="text1"/>
          <w:sz w:val="40"/>
          <w:szCs w:val="40"/>
        </w:rPr>
        <w:lastRenderedPageBreak/>
        <w:t>66. Проведите сравнительный анализ: банковский кредит и потребительский кредит</w:t>
      </w:r>
    </w:p>
    <w:tbl>
      <w:tblPr>
        <w:tblStyle w:val="a3"/>
        <w:tblW w:w="0" w:type="auto"/>
        <w:tblLook w:val="04A0"/>
      </w:tblPr>
      <w:tblGrid>
        <w:gridCol w:w="3519"/>
        <w:gridCol w:w="3097"/>
        <w:gridCol w:w="3227"/>
      </w:tblGrid>
      <w:tr w:rsidR="00C53DA6" w:rsidRPr="009F3407" w:rsidTr="00C95435">
        <w:trPr>
          <w:trHeight w:val="416"/>
        </w:trPr>
        <w:tc>
          <w:tcPr>
            <w:tcW w:w="3114" w:type="dxa"/>
          </w:tcPr>
          <w:p w:rsidR="00C53DA6" w:rsidRPr="009F3407" w:rsidRDefault="00C53DA6" w:rsidP="009F3407">
            <w:pPr>
              <w:jc w:val="both"/>
              <w:rPr>
                <w:color w:val="000000" w:themeColor="text1"/>
                <w:sz w:val="40"/>
                <w:szCs w:val="40"/>
              </w:rPr>
            </w:pPr>
            <w:r w:rsidRPr="009F3407">
              <w:rPr>
                <w:color w:val="000000" w:themeColor="text1"/>
                <w:sz w:val="40"/>
                <w:szCs w:val="40"/>
              </w:rPr>
              <w:t>Критерий сравнения</w:t>
            </w:r>
          </w:p>
        </w:tc>
        <w:tc>
          <w:tcPr>
            <w:tcW w:w="3097" w:type="dxa"/>
          </w:tcPr>
          <w:p w:rsidR="00C53DA6" w:rsidRPr="009F3407" w:rsidRDefault="00C53DA6" w:rsidP="009F3407">
            <w:pPr>
              <w:jc w:val="both"/>
              <w:rPr>
                <w:color w:val="000000" w:themeColor="text1"/>
                <w:sz w:val="40"/>
                <w:szCs w:val="40"/>
              </w:rPr>
            </w:pPr>
            <w:r w:rsidRPr="009F3407">
              <w:rPr>
                <w:color w:val="000000" w:themeColor="text1"/>
                <w:sz w:val="40"/>
                <w:szCs w:val="40"/>
              </w:rPr>
              <w:t>Банковский кредит</w:t>
            </w:r>
          </w:p>
        </w:tc>
        <w:tc>
          <w:tcPr>
            <w:tcW w:w="3041" w:type="dxa"/>
          </w:tcPr>
          <w:p w:rsidR="00C53DA6" w:rsidRPr="009F3407" w:rsidRDefault="00C53DA6" w:rsidP="009F3407">
            <w:pPr>
              <w:jc w:val="both"/>
              <w:rPr>
                <w:color w:val="000000" w:themeColor="text1"/>
                <w:sz w:val="40"/>
                <w:szCs w:val="40"/>
              </w:rPr>
            </w:pPr>
            <w:r w:rsidRPr="009F3407">
              <w:rPr>
                <w:color w:val="000000" w:themeColor="text1"/>
                <w:sz w:val="40"/>
                <w:szCs w:val="40"/>
              </w:rPr>
              <w:t>Потребительский кредит</w:t>
            </w:r>
          </w:p>
        </w:tc>
      </w:tr>
      <w:tr w:rsidR="00C53DA6" w:rsidRPr="009F3407" w:rsidTr="00C95435">
        <w:trPr>
          <w:trHeight w:val="416"/>
        </w:trPr>
        <w:tc>
          <w:tcPr>
            <w:tcW w:w="3114" w:type="dxa"/>
          </w:tcPr>
          <w:p w:rsidR="00C53DA6" w:rsidRPr="009F3407" w:rsidRDefault="00C53DA6" w:rsidP="009F3407">
            <w:pPr>
              <w:jc w:val="both"/>
              <w:rPr>
                <w:color w:val="000000" w:themeColor="text1"/>
                <w:sz w:val="40"/>
                <w:szCs w:val="40"/>
              </w:rPr>
            </w:pPr>
            <w:r w:rsidRPr="009F3407">
              <w:rPr>
                <w:color w:val="000000" w:themeColor="text1"/>
                <w:sz w:val="40"/>
                <w:szCs w:val="40"/>
              </w:rPr>
              <w:t xml:space="preserve">Определение </w:t>
            </w:r>
          </w:p>
        </w:tc>
        <w:tc>
          <w:tcPr>
            <w:tcW w:w="3097" w:type="dxa"/>
          </w:tcPr>
          <w:p w:rsidR="00C53DA6" w:rsidRPr="009F3407" w:rsidRDefault="00C53DA6" w:rsidP="009F3407">
            <w:pPr>
              <w:jc w:val="both"/>
              <w:rPr>
                <w:color w:val="000000" w:themeColor="text1"/>
                <w:sz w:val="40"/>
                <w:szCs w:val="40"/>
              </w:rPr>
            </w:pPr>
            <w:r w:rsidRPr="009F3407">
              <w:rPr>
                <w:color w:val="000000" w:themeColor="text1"/>
                <w:sz w:val="40"/>
                <w:szCs w:val="40"/>
              </w:rPr>
              <w:t>Банковский кредит - это денежная сумма, предоставленная банком на определённый срок и на определённых условиях.</w:t>
            </w:r>
          </w:p>
        </w:tc>
        <w:tc>
          <w:tcPr>
            <w:tcW w:w="3041" w:type="dxa"/>
          </w:tcPr>
          <w:p w:rsidR="00C53DA6" w:rsidRPr="009F3407" w:rsidRDefault="00C53DA6" w:rsidP="009F3407">
            <w:pPr>
              <w:jc w:val="both"/>
              <w:rPr>
                <w:color w:val="000000" w:themeColor="text1"/>
                <w:sz w:val="40"/>
                <w:szCs w:val="40"/>
              </w:rPr>
            </w:pPr>
            <w:r w:rsidRPr="009F3407">
              <w:rPr>
                <w:color w:val="000000" w:themeColor="text1"/>
                <w:sz w:val="40"/>
                <w:szCs w:val="40"/>
              </w:rPr>
              <w:t>Потребительский кредит — кредит, предоставляемый непосредственно гражданам (домашним хозяйствам) для приобретения предметов потребления.</w:t>
            </w:r>
          </w:p>
        </w:tc>
      </w:tr>
      <w:tr w:rsidR="00C53DA6" w:rsidRPr="009F3407" w:rsidTr="00C95435">
        <w:trPr>
          <w:trHeight w:val="832"/>
        </w:trPr>
        <w:tc>
          <w:tcPr>
            <w:tcW w:w="3114" w:type="dxa"/>
          </w:tcPr>
          <w:p w:rsidR="00C53DA6" w:rsidRPr="009F3407" w:rsidRDefault="00C53DA6" w:rsidP="009F3407">
            <w:pPr>
              <w:jc w:val="both"/>
              <w:rPr>
                <w:color w:val="000000" w:themeColor="text1"/>
                <w:sz w:val="40"/>
                <w:szCs w:val="40"/>
              </w:rPr>
            </w:pPr>
            <w:r w:rsidRPr="009F3407">
              <w:rPr>
                <w:color w:val="000000" w:themeColor="text1"/>
                <w:sz w:val="40"/>
                <w:szCs w:val="40"/>
              </w:rPr>
              <w:t>По срокам</w:t>
            </w:r>
          </w:p>
        </w:tc>
        <w:tc>
          <w:tcPr>
            <w:tcW w:w="3097" w:type="dxa"/>
          </w:tcPr>
          <w:p w:rsidR="00C53DA6" w:rsidRPr="009F3407" w:rsidRDefault="00C53DA6" w:rsidP="009F3407">
            <w:pPr>
              <w:jc w:val="both"/>
              <w:rPr>
                <w:color w:val="000000" w:themeColor="text1"/>
                <w:sz w:val="40"/>
                <w:szCs w:val="40"/>
              </w:rPr>
            </w:pPr>
            <w:r w:rsidRPr="009F3407">
              <w:rPr>
                <w:color w:val="000000" w:themeColor="text1"/>
                <w:sz w:val="40"/>
                <w:szCs w:val="40"/>
              </w:rPr>
              <w:t>Краткосрочные (до одного года) и долгосрочные (свыше года)</w:t>
            </w:r>
          </w:p>
        </w:tc>
        <w:tc>
          <w:tcPr>
            <w:tcW w:w="3041" w:type="dxa"/>
          </w:tcPr>
          <w:p w:rsidR="00C53DA6" w:rsidRPr="009F3407" w:rsidRDefault="00C53DA6" w:rsidP="009F3407">
            <w:pPr>
              <w:jc w:val="both"/>
              <w:rPr>
                <w:color w:val="000000" w:themeColor="text1"/>
                <w:sz w:val="40"/>
                <w:szCs w:val="40"/>
              </w:rPr>
            </w:pPr>
            <w:r w:rsidRPr="009F3407">
              <w:rPr>
                <w:color w:val="000000" w:themeColor="text1"/>
                <w:sz w:val="40"/>
                <w:szCs w:val="40"/>
              </w:rPr>
              <w:t>Краткосрочные, среднесрочные, долгосрочные</w:t>
            </w:r>
          </w:p>
        </w:tc>
      </w:tr>
      <w:tr w:rsidR="00C53DA6" w:rsidRPr="009F3407" w:rsidTr="00C95435">
        <w:trPr>
          <w:trHeight w:val="2683"/>
        </w:trPr>
        <w:tc>
          <w:tcPr>
            <w:tcW w:w="3114" w:type="dxa"/>
          </w:tcPr>
          <w:p w:rsidR="00C53DA6" w:rsidRPr="009F3407" w:rsidRDefault="00C53DA6" w:rsidP="009F3407">
            <w:pPr>
              <w:jc w:val="both"/>
              <w:rPr>
                <w:color w:val="000000" w:themeColor="text1"/>
                <w:sz w:val="40"/>
                <w:szCs w:val="40"/>
              </w:rPr>
            </w:pPr>
            <w:r w:rsidRPr="009F3407">
              <w:rPr>
                <w:color w:val="000000" w:themeColor="text1"/>
                <w:sz w:val="40"/>
                <w:szCs w:val="40"/>
              </w:rPr>
              <w:t>По видам обеспечения</w:t>
            </w:r>
          </w:p>
        </w:tc>
        <w:tc>
          <w:tcPr>
            <w:tcW w:w="3097" w:type="dxa"/>
          </w:tcPr>
          <w:p w:rsidR="00C53DA6" w:rsidRPr="009F3407" w:rsidRDefault="00C53DA6" w:rsidP="009F3407">
            <w:pPr>
              <w:jc w:val="both"/>
              <w:rPr>
                <w:color w:val="000000" w:themeColor="text1"/>
                <w:sz w:val="40"/>
                <w:szCs w:val="40"/>
              </w:rPr>
            </w:pPr>
            <w:r w:rsidRPr="009F3407">
              <w:rPr>
                <w:color w:val="000000" w:themeColor="text1"/>
                <w:sz w:val="40"/>
                <w:szCs w:val="40"/>
              </w:rPr>
              <w:t>Залог имущества, товаров, других ценностей;</w:t>
            </w:r>
          </w:p>
          <w:p w:rsidR="00C53DA6" w:rsidRPr="009F3407" w:rsidRDefault="00C53DA6" w:rsidP="009F3407">
            <w:pPr>
              <w:jc w:val="both"/>
              <w:rPr>
                <w:color w:val="000000" w:themeColor="text1"/>
                <w:sz w:val="40"/>
                <w:szCs w:val="40"/>
              </w:rPr>
            </w:pPr>
            <w:r w:rsidRPr="009F3407">
              <w:rPr>
                <w:color w:val="000000" w:themeColor="text1"/>
                <w:sz w:val="40"/>
                <w:szCs w:val="40"/>
              </w:rPr>
              <w:t>Залог ценных бумаг;</w:t>
            </w:r>
          </w:p>
          <w:p w:rsidR="00C53DA6" w:rsidRPr="009F3407" w:rsidRDefault="00C53DA6" w:rsidP="009F3407">
            <w:pPr>
              <w:jc w:val="both"/>
              <w:rPr>
                <w:color w:val="000000" w:themeColor="text1"/>
                <w:sz w:val="40"/>
                <w:szCs w:val="40"/>
              </w:rPr>
            </w:pPr>
            <w:r w:rsidRPr="009F3407">
              <w:rPr>
                <w:color w:val="000000" w:themeColor="text1"/>
                <w:sz w:val="40"/>
                <w:szCs w:val="40"/>
              </w:rPr>
              <w:t>Гарантия, поручительство;</w:t>
            </w:r>
          </w:p>
          <w:p w:rsidR="00C53DA6" w:rsidRPr="009F3407" w:rsidRDefault="00C53DA6" w:rsidP="009F3407">
            <w:pPr>
              <w:jc w:val="both"/>
              <w:rPr>
                <w:color w:val="000000" w:themeColor="text1"/>
                <w:sz w:val="40"/>
                <w:szCs w:val="40"/>
              </w:rPr>
            </w:pPr>
            <w:r w:rsidRPr="009F3407">
              <w:rPr>
                <w:color w:val="000000" w:themeColor="text1"/>
                <w:sz w:val="40"/>
                <w:szCs w:val="40"/>
              </w:rPr>
              <w:t>Страховое свидетельство о страховании ответственности заемщика;</w:t>
            </w:r>
          </w:p>
          <w:p w:rsidR="00C53DA6" w:rsidRPr="009F3407" w:rsidRDefault="00C53DA6" w:rsidP="009F3407">
            <w:pPr>
              <w:jc w:val="both"/>
              <w:rPr>
                <w:color w:val="000000" w:themeColor="text1"/>
                <w:sz w:val="40"/>
                <w:szCs w:val="40"/>
              </w:rPr>
            </w:pPr>
            <w:r w:rsidRPr="009F3407">
              <w:rPr>
                <w:color w:val="000000" w:themeColor="text1"/>
                <w:sz w:val="40"/>
                <w:szCs w:val="40"/>
              </w:rPr>
              <w:t xml:space="preserve">Переуступки в пользу банка платежных </w:t>
            </w:r>
            <w:r w:rsidRPr="009F3407">
              <w:rPr>
                <w:color w:val="000000" w:themeColor="text1"/>
                <w:sz w:val="40"/>
                <w:szCs w:val="40"/>
              </w:rPr>
              <w:lastRenderedPageBreak/>
              <w:t>требований и счетов заемщика к третьим лицам.</w:t>
            </w:r>
          </w:p>
        </w:tc>
        <w:tc>
          <w:tcPr>
            <w:tcW w:w="3041" w:type="dxa"/>
          </w:tcPr>
          <w:p w:rsidR="00C53DA6" w:rsidRPr="009F3407" w:rsidRDefault="00C53DA6" w:rsidP="009F3407">
            <w:pPr>
              <w:jc w:val="both"/>
              <w:rPr>
                <w:color w:val="000000" w:themeColor="text1"/>
                <w:sz w:val="40"/>
                <w:szCs w:val="40"/>
              </w:rPr>
            </w:pPr>
            <w:r w:rsidRPr="009F3407">
              <w:rPr>
                <w:color w:val="000000" w:themeColor="text1"/>
                <w:sz w:val="40"/>
                <w:szCs w:val="40"/>
              </w:rPr>
              <w:lastRenderedPageBreak/>
              <w:t>Обеспечением кредита служит залог, зачастую сам покупаемый объект. Также обеспечением может считаться поручительство третьего лица.</w:t>
            </w:r>
          </w:p>
        </w:tc>
      </w:tr>
      <w:tr w:rsidR="00C53DA6" w:rsidRPr="009F3407" w:rsidTr="00C95435">
        <w:trPr>
          <w:trHeight w:val="832"/>
        </w:trPr>
        <w:tc>
          <w:tcPr>
            <w:tcW w:w="3114" w:type="dxa"/>
          </w:tcPr>
          <w:p w:rsidR="00C53DA6" w:rsidRPr="009F3407" w:rsidRDefault="00C53DA6" w:rsidP="009F3407">
            <w:pPr>
              <w:jc w:val="both"/>
              <w:rPr>
                <w:color w:val="000000" w:themeColor="text1"/>
                <w:sz w:val="40"/>
                <w:szCs w:val="40"/>
              </w:rPr>
            </w:pPr>
            <w:r w:rsidRPr="009F3407">
              <w:rPr>
                <w:color w:val="000000" w:themeColor="text1"/>
                <w:sz w:val="40"/>
                <w:szCs w:val="40"/>
              </w:rPr>
              <w:lastRenderedPageBreak/>
              <w:t>По видам кредиторов</w:t>
            </w:r>
          </w:p>
        </w:tc>
        <w:tc>
          <w:tcPr>
            <w:tcW w:w="3097" w:type="dxa"/>
          </w:tcPr>
          <w:p w:rsidR="00C53DA6" w:rsidRPr="009F3407" w:rsidRDefault="00C53DA6" w:rsidP="009F3407">
            <w:pPr>
              <w:jc w:val="both"/>
              <w:rPr>
                <w:color w:val="000000" w:themeColor="text1"/>
                <w:sz w:val="40"/>
                <w:szCs w:val="40"/>
              </w:rPr>
            </w:pPr>
            <w:r w:rsidRPr="009F3407">
              <w:rPr>
                <w:color w:val="000000" w:themeColor="text1"/>
                <w:sz w:val="40"/>
                <w:szCs w:val="40"/>
              </w:rPr>
              <w:t>Банки</w:t>
            </w:r>
          </w:p>
        </w:tc>
        <w:tc>
          <w:tcPr>
            <w:tcW w:w="3041" w:type="dxa"/>
          </w:tcPr>
          <w:p w:rsidR="00C53DA6" w:rsidRPr="009F3407" w:rsidRDefault="00C53DA6" w:rsidP="009F3407">
            <w:pPr>
              <w:jc w:val="both"/>
              <w:rPr>
                <w:color w:val="000000" w:themeColor="text1"/>
                <w:sz w:val="40"/>
                <w:szCs w:val="40"/>
              </w:rPr>
            </w:pPr>
            <w:r w:rsidRPr="009F3407">
              <w:rPr>
                <w:color w:val="000000" w:themeColor="text1"/>
                <w:sz w:val="40"/>
                <w:szCs w:val="40"/>
              </w:rPr>
              <w:t xml:space="preserve">Банки и </w:t>
            </w:r>
            <w:proofErr w:type="spellStart"/>
            <w:r w:rsidRPr="009F3407">
              <w:rPr>
                <w:color w:val="000000" w:themeColor="text1"/>
                <w:sz w:val="40"/>
                <w:szCs w:val="40"/>
              </w:rPr>
              <w:t>внебанковские</w:t>
            </w:r>
            <w:proofErr w:type="spellEnd"/>
            <w:r w:rsidRPr="009F3407">
              <w:rPr>
                <w:color w:val="000000" w:themeColor="text1"/>
                <w:sz w:val="40"/>
                <w:szCs w:val="40"/>
              </w:rPr>
              <w:t xml:space="preserve"> кредитные учреждения</w:t>
            </w:r>
          </w:p>
        </w:tc>
      </w:tr>
      <w:tr w:rsidR="00C53DA6" w:rsidRPr="009F3407" w:rsidTr="00C95435">
        <w:trPr>
          <w:trHeight w:val="624"/>
        </w:trPr>
        <w:tc>
          <w:tcPr>
            <w:tcW w:w="3114" w:type="dxa"/>
          </w:tcPr>
          <w:p w:rsidR="00C53DA6" w:rsidRPr="009F3407" w:rsidRDefault="00C53DA6" w:rsidP="009F3407">
            <w:pPr>
              <w:jc w:val="both"/>
              <w:rPr>
                <w:color w:val="000000" w:themeColor="text1"/>
                <w:sz w:val="40"/>
                <w:szCs w:val="40"/>
              </w:rPr>
            </w:pPr>
            <w:r w:rsidRPr="009F3407">
              <w:rPr>
                <w:color w:val="000000" w:themeColor="text1"/>
                <w:sz w:val="40"/>
                <w:szCs w:val="40"/>
              </w:rPr>
              <w:t>По видам заемщиков</w:t>
            </w:r>
          </w:p>
        </w:tc>
        <w:tc>
          <w:tcPr>
            <w:tcW w:w="3097" w:type="dxa"/>
          </w:tcPr>
          <w:p w:rsidR="00C53DA6" w:rsidRPr="009F3407" w:rsidRDefault="00C53DA6" w:rsidP="009F3407">
            <w:pPr>
              <w:jc w:val="both"/>
              <w:rPr>
                <w:color w:val="000000" w:themeColor="text1"/>
                <w:sz w:val="40"/>
                <w:szCs w:val="40"/>
              </w:rPr>
            </w:pPr>
            <w:r w:rsidRPr="009F3407">
              <w:rPr>
                <w:color w:val="000000" w:themeColor="text1"/>
                <w:sz w:val="40"/>
                <w:szCs w:val="40"/>
              </w:rPr>
              <w:t>Юридические и физические лица</w:t>
            </w:r>
          </w:p>
        </w:tc>
        <w:tc>
          <w:tcPr>
            <w:tcW w:w="3041" w:type="dxa"/>
          </w:tcPr>
          <w:p w:rsidR="00C53DA6" w:rsidRPr="009F3407" w:rsidRDefault="00C53DA6" w:rsidP="009F3407">
            <w:pPr>
              <w:jc w:val="both"/>
              <w:rPr>
                <w:color w:val="000000" w:themeColor="text1"/>
                <w:sz w:val="40"/>
                <w:szCs w:val="40"/>
              </w:rPr>
            </w:pPr>
            <w:r w:rsidRPr="009F3407">
              <w:rPr>
                <w:color w:val="000000" w:themeColor="text1"/>
                <w:sz w:val="40"/>
                <w:szCs w:val="40"/>
              </w:rPr>
              <w:t>Физические лица</w:t>
            </w:r>
          </w:p>
        </w:tc>
      </w:tr>
      <w:tr w:rsidR="00C53DA6" w:rsidRPr="009F3407" w:rsidTr="00C95435">
        <w:trPr>
          <w:trHeight w:val="208"/>
        </w:trPr>
        <w:tc>
          <w:tcPr>
            <w:tcW w:w="3114" w:type="dxa"/>
          </w:tcPr>
          <w:p w:rsidR="00C53DA6" w:rsidRPr="009F3407" w:rsidRDefault="00C53DA6" w:rsidP="009F3407">
            <w:pPr>
              <w:jc w:val="both"/>
              <w:rPr>
                <w:color w:val="000000" w:themeColor="text1"/>
                <w:sz w:val="40"/>
                <w:szCs w:val="40"/>
              </w:rPr>
            </w:pPr>
            <w:r w:rsidRPr="009F3407">
              <w:rPr>
                <w:color w:val="000000" w:themeColor="text1"/>
                <w:sz w:val="40"/>
                <w:szCs w:val="40"/>
              </w:rPr>
              <w:t>По использованию</w:t>
            </w:r>
          </w:p>
        </w:tc>
        <w:tc>
          <w:tcPr>
            <w:tcW w:w="3097" w:type="dxa"/>
          </w:tcPr>
          <w:p w:rsidR="00C53DA6" w:rsidRPr="009F3407" w:rsidRDefault="00C53DA6" w:rsidP="009F3407">
            <w:pPr>
              <w:jc w:val="both"/>
              <w:rPr>
                <w:color w:val="000000" w:themeColor="text1"/>
                <w:sz w:val="40"/>
                <w:szCs w:val="40"/>
              </w:rPr>
            </w:pPr>
          </w:p>
        </w:tc>
        <w:tc>
          <w:tcPr>
            <w:tcW w:w="3041" w:type="dxa"/>
          </w:tcPr>
          <w:p w:rsidR="00C53DA6" w:rsidRPr="009F3407" w:rsidRDefault="00C53DA6" w:rsidP="009F3407">
            <w:pPr>
              <w:jc w:val="both"/>
              <w:rPr>
                <w:color w:val="000000" w:themeColor="text1"/>
                <w:sz w:val="40"/>
                <w:szCs w:val="40"/>
              </w:rPr>
            </w:pPr>
            <w:r w:rsidRPr="009F3407">
              <w:rPr>
                <w:color w:val="000000" w:themeColor="text1"/>
                <w:sz w:val="40"/>
                <w:szCs w:val="40"/>
              </w:rPr>
              <w:t>Потребительский</w:t>
            </w:r>
          </w:p>
        </w:tc>
      </w:tr>
      <w:tr w:rsidR="00C53DA6" w:rsidRPr="009F3407" w:rsidTr="00C95435">
        <w:trPr>
          <w:trHeight w:val="624"/>
        </w:trPr>
        <w:tc>
          <w:tcPr>
            <w:tcW w:w="3114" w:type="dxa"/>
          </w:tcPr>
          <w:p w:rsidR="00C53DA6" w:rsidRPr="009F3407" w:rsidRDefault="00C53DA6" w:rsidP="009F3407">
            <w:pPr>
              <w:jc w:val="both"/>
              <w:rPr>
                <w:color w:val="000000" w:themeColor="text1"/>
                <w:sz w:val="40"/>
                <w:szCs w:val="40"/>
              </w:rPr>
            </w:pPr>
            <w:r w:rsidRPr="009F3407">
              <w:rPr>
                <w:color w:val="000000" w:themeColor="text1"/>
                <w:sz w:val="40"/>
                <w:szCs w:val="40"/>
              </w:rPr>
              <w:t>По размерам</w:t>
            </w:r>
          </w:p>
        </w:tc>
        <w:tc>
          <w:tcPr>
            <w:tcW w:w="3097" w:type="dxa"/>
          </w:tcPr>
          <w:p w:rsidR="00C53DA6" w:rsidRPr="009F3407" w:rsidRDefault="00C53DA6" w:rsidP="009F3407">
            <w:pPr>
              <w:jc w:val="both"/>
              <w:rPr>
                <w:color w:val="000000" w:themeColor="text1"/>
                <w:sz w:val="40"/>
                <w:szCs w:val="40"/>
              </w:rPr>
            </w:pPr>
            <w:r w:rsidRPr="009F3407">
              <w:rPr>
                <w:color w:val="000000" w:themeColor="text1"/>
                <w:sz w:val="40"/>
                <w:szCs w:val="40"/>
              </w:rPr>
              <w:t>Мелкий, средний, крупный</w:t>
            </w:r>
          </w:p>
        </w:tc>
        <w:tc>
          <w:tcPr>
            <w:tcW w:w="3041" w:type="dxa"/>
          </w:tcPr>
          <w:p w:rsidR="00C53DA6" w:rsidRPr="009F3407" w:rsidRDefault="00C53DA6" w:rsidP="009F3407">
            <w:pPr>
              <w:jc w:val="both"/>
              <w:rPr>
                <w:color w:val="000000" w:themeColor="text1"/>
                <w:sz w:val="40"/>
                <w:szCs w:val="40"/>
              </w:rPr>
            </w:pPr>
            <w:r w:rsidRPr="009F3407">
              <w:rPr>
                <w:color w:val="000000" w:themeColor="text1"/>
                <w:sz w:val="40"/>
                <w:szCs w:val="40"/>
              </w:rPr>
              <w:t>Мелкий, средний, крупный</w:t>
            </w:r>
          </w:p>
        </w:tc>
      </w:tr>
      <w:tr w:rsidR="00C53DA6" w:rsidRPr="009F3407" w:rsidTr="00C95435">
        <w:trPr>
          <w:trHeight w:val="208"/>
        </w:trPr>
        <w:tc>
          <w:tcPr>
            <w:tcW w:w="3114" w:type="dxa"/>
          </w:tcPr>
          <w:p w:rsidR="00C53DA6" w:rsidRPr="009F3407" w:rsidRDefault="00C53DA6" w:rsidP="009F3407">
            <w:pPr>
              <w:jc w:val="both"/>
              <w:rPr>
                <w:color w:val="000000" w:themeColor="text1"/>
                <w:sz w:val="40"/>
                <w:szCs w:val="40"/>
              </w:rPr>
            </w:pPr>
            <w:r w:rsidRPr="009F3407">
              <w:rPr>
                <w:color w:val="000000" w:themeColor="text1"/>
                <w:sz w:val="40"/>
                <w:szCs w:val="40"/>
              </w:rPr>
              <w:t>По платности</w:t>
            </w:r>
          </w:p>
        </w:tc>
        <w:tc>
          <w:tcPr>
            <w:tcW w:w="3097" w:type="dxa"/>
          </w:tcPr>
          <w:p w:rsidR="00C53DA6" w:rsidRPr="009F3407" w:rsidRDefault="00C53DA6" w:rsidP="009F3407">
            <w:pPr>
              <w:jc w:val="both"/>
              <w:rPr>
                <w:color w:val="000000" w:themeColor="text1"/>
                <w:sz w:val="40"/>
                <w:szCs w:val="40"/>
              </w:rPr>
            </w:pPr>
            <w:r w:rsidRPr="009F3407">
              <w:rPr>
                <w:color w:val="000000" w:themeColor="text1"/>
                <w:sz w:val="40"/>
                <w:szCs w:val="40"/>
              </w:rPr>
              <w:t>Платный</w:t>
            </w:r>
          </w:p>
        </w:tc>
        <w:tc>
          <w:tcPr>
            <w:tcW w:w="3041" w:type="dxa"/>
          </w:tcPr>
          <w:p w:rsidR="00C53DA6" w:rsidRPr="009F3407" w:rsidRDefault="00C53DA6" w:rsidP="009F3407">
            <w:pPr>
              <w:jc w:val="both"/>
              <w:rPr>
                <w:color w:val="000000" w:themeColor="text1"/>
                <w:sz w:val="40"/>
                <w:szCs w:val="40"/>
              </w:rPr>
            </w:pPr>
            <w:r w:rsidRPr="009F3407">
              <w:rPr>
                <w:color w:val="000000" w:themeColor="text1"/>
                <w:sz w:val="40"/>
                <w:szCs w:val="40"/>
              </w:rPr>
              <w:t>Платный</w:t>
            </w:r>
          </w:p>
        </w:tc>
      </w:tr>
      <w:tr w:rsidR="00C53DA6" w:rsidRPr="009F3407" w:rsidTr="00C95435">
        <w:trPr>
          <w:trHeight w:val="1249"/>
        </w:trPr>
        <w:tc>
          <w:tcPr>
            <w:tcW w:w="3114" w:type="dxa"/>
          </w:tcPr>
          <w:p w:rsidR="00C53DA6" w:rsidRPr="009F3407" w:rsidRDefault="00C53DA6" w:rsidP="009F3407">
            <w:pPr>
              <w:jc w:val="both"/>
              <w:rPr>
                <w:color w:val="000000" w:themeColor="text1"/>
                <w:sz w:val="40"/>
                <w:szCs w:val="40"/>
              </w:rPr>
            </w:pPr>
            <w:r w:rsidRPr="009F3407">
              <w:rPr>
                <w:color w:val="000000" w:themeColor="text1"/>
                <w:sz w:val="40"/>
                <w:szCs w:val="40"/>
              </w:rPr>
              <w:t>По валюте</w:t>
            </w:r>
          </w:p>
        </w:tc>
        <w:tc>
          <w:tcPr>
            <w:tcW w:w="3097" w:type="dxa"/>
          </w:tcPr>
          <w:p w:rsidR="00C53DA6" w:rsidRPr="009F3407" w:rsidRDefault="00C53DA6" w:rsidP="009F3407">
            <w:pPr>
              <w:jc w:val="both"/>
              <w:rPr>
                <w:color w:val="000000" w:themeColor="text1"/>
                <w:sz w:val="40"/>
                <w:szCs w:val="40"/>
              </w:rPr>
            </w:pPr>
            <w:r w:rsidRPr="009F3407">
              <w:rPr>
                <w:color w:val="000000" w:themeColor="text1"/>
                <w:sz w:val="40"/>
                <w:szCs w:val="40"/>
              </w:rPr>
              <w:t>Национальной валюте, в валюте страны-кредитора, в валюте третьей страны.</w:t>
            </w:r>
          </w:p>
        </w:tc>
        <w:tc>
          <w:tcPr>
            <w:tcW w:w="3041" w:type="dxa"/>
          </w:tcPr>
          <w:p w:rsidR="00C53DA6" w:rsidRPr="009F3407" w:rsidRDefault="00C53DA6" w:rsidP="009F3407">
            <w:pPr>
              <w:jc w:val="both"/>
              <w:rPr>
                <w:color w:val="000000" w:themeColor="text1"/>
                <w:sz w:val="40"/>
                <w:szCs w:val="40"/>
              </w:rPr>
            </w:pPr>
            <w:r w:rsidRPr="009F3407">
              <w:rPr>
                <w:color w:val="000000" w:themeColor="text1"/>
                <w:sz w:val="40"/>
                <w:szCs w:val="40"/>
              </w:rPr>
              <w:t>Национальной валюте, в валюте страны-кредитора, в валюте третьей страны.</w:t>
            </w:r>
          </w:p>
        </w:tc>
      </w:tr>
      <w:tr w:rsidR="00C53DA6" w:rsidRPr="009F3407" w:rsidTr="00C95435">
        <w:trPr>
          <w:trHeight w:val="624"/>
        </w:trPr>
        <w:tc>
          <w:tcPr>
            <w:tcW w:w="3114" w:type="dxa"/>
          </w:tcPr>
          <w:p w:rsidR="00C53DA6" w:rsidRPr="009F3407" w:rsidRDefault="00C53DA6" w:rsidP="009F3407">
            <w:pPr>
              <w:jc w:val="both"/>
              <w:rPr>
                <w:color w:val="000000" w:themeColor="text1"/>
                <w:sz w:val="40"/>
                <w:szCs w:val="40"/>
              </w:rPr>
            </w:pPr>
            <w:r w:rsidRPr="009F3407">
              <w:rPr>
                <w:color w:val="000000" w:themeColor="text1"/>
                <w:sz w:val="40"/>
                <w:szCs w:val="40"/>
              </w:rPr>
              <w:t>По характеру ссужаемой стоимости</w:t>
            </w:r>
          </w:p>
        </w:tc>
        <w:tc>
          <w:tcPr>
            <w:tcW w:w="3097" w:type="dxa"/>
          </w:tcPr>
          <w:p w:rsidR="00C53DA6" w:rsidRPr="009F3407" w:rsidRDefault="00C53DA6" w:rsidP="009F3407">
            <w:pPr>
              <w:jc w:val="both"/>
              <w:rPr>
                <w:color w:val="000000" w:themeColor="text1"/>
                <w:sz w:val="40"/>
                <w:szCs w:val="40"/>
              </w:rPr>
            </w:pPr>
            <w:r w:rsidRPr="009F3407">
              <w:rPr>
                <w:color w:val="000000" w:themeColor="text1"/>
                <w:sz w:val="40"/>
                <w:szCs w:val="40"/>
              </w:rPr>
              <w:t>Денежной форме</w:t>
            </w:r>
          </w:p>
        </w:tc>
        <w:tc>
          <w:tcPr>
            <w:tcW w:w="3041" w:type="dxa"/>
          </w:tcPr>
          <w:p w:rsidR="00C53DA6" w:rsidRPr="009F3407" w:rsidRDefault="00C53DA6" w:rsidP="009F3407">
            <w:pPr>
              <w:jc w:val="both"/>
              <w:rPr>
                <w:color w:val="000000" w:themeColor="text1"/>
                <w:sz w:val="40"/>
                <w:szCs w:val="40"/>
              </w:rPr>
            </w:pPr>
            <w:r w:rsidRPr="009F3407">
              <w:rPr>
                <w:color w:val="000000" w:themeColor="text1"/>
                <w:sz w:val="40"/>
                <w:szCs w:val="40"/>
              </w:rPr>
              <w:t>Денежной форме</w:t>
            </w:r>
          </w:p>
        </w:tc>
      </w:tr>
      <w:tr w:rsidR="00C53DA6" w:rsidRPr="009F3407" w:rsidTr="00C95435">
        <w:trPr>
          <w:trHeight w:val="416"/>
        </w:trPr>
        <w:tc>
          <w:tcPr>
            <w:tcW w:w="3114" w:type="dxa"/>
          </w:tcPr>
          <w:p w:rsidR="00C53DA6" w:rsidRPr="009F3407" w:rsidRDefault="00C53DA6" w:rsidP="009F3407">
            <w:pPr>
              <w:jc w:val="both"/>
              <w:rPr>
                <w:color w:val="000000" w:themeColor="text1"/>
                <w:sz w:val="40"/>
                <w:szCs w:val="40"/>
              </w:rPr>
            </w:pPr>
            <w:r w:rsidRPr="009F3407">
              <w:rPr>
                <w:color w:val="000000" w:themeColor="text1"/>
                <w:sz w:val="40"/>
                <w:szCs w:val="40"/>
              </w:rPr>
              <w:t>По сфере функционирования</w:t>
            </w:r>
          </w:p>
        </w:tc>
        <w:tc>
          <w:tcPr>
            <w:tcW w:w="3097" w:type="dxa"/>
          </w:tcPr>
          <w:p w:rsidR="00C53DA6" w:rsidRPr="009F3407" w:rsidRDefault="00C53DA6" w:rsidP="009F3407">
            <w:pPr>
              <w:jc w:val="both"/>
              <w:rPr>
                <w:color w:val="000000" w:themeColor="text1"/>
                <w:sz w:val="40"/>
                <w:szCs w:val="40"/>
              </w:rPr>
            </w:pPr>
            <w:r w:rsidRPr="009F3407">
              <w:rPr>
                <w:color w:val="000000" w:themeColor="text1"/>
                <w:sz w:val="40"/>
                <w:szCs w:val="40"/>
              </w:rPr>
              <w:t>Национальный</w:t>
            </w:r>
          </w:p>
        </w:tc>
        <w:tc>
          <w:tcPr>
            <w:tcW w:w="3041" w:type="dxa"/>
          </w:tcPr>
          <w:p w:rsidR="00C53DA6" w:rsidRPr="009F3407" w:rsidRDefault="00C53DA6" w:rsidP="009F3407">
            <w:pPr>
              <w:jc w:val="both"/>
              <w:rPr>
                <w:color w:val="000000" w:themeColor="text1"/>
                <w:sz w:val="40"/>
                <w:szCs w:val="40"/>
              </w:rPr>
            </w:pPr>
            <w:r w:rsidRPr="009F3407">
              <w:rPr>
                <w:color w:val="000000" w:themeColor="text1"/>
                <w:sz w:val="40"/>
                <w:szCs w:val="40"/>
              </w:rPr>
              <w:t>Национальный</w:t>
            </w:r>
          </w:p>
        </w:tc>
      </w:tr>
    </w:tbl>
    <w:p w:rsidR="00C53DA6" w:rsidRPr="009F3407" w:rsidRDefault="00C53DA6" w:rsidP="009F3407">
      <w:pPr>
        <w:jc w:val="both"/>
        <w:rPr>
          <w:b/>
          <w:color w:val="000000" w:themeColor="text1"/>
          <w:sz w:val="40"/>
          <w:szCs w:val="40"/>
        </w:rPr>
      </w:pPr>
    </w:p>
    <w:p w:rsidR="00C53DA6" w:rsidRPr="009F3407" w:rsidRDefault="00C53DA6" w:rsidP="009F3407">
      <w:pPr>
        <w:jc w:val="both"/>
        <w:rPr>
          <w:color w:val="000000" w:themeColor="text1"/>
          <w:sz w:val="40"/>
          <w:szCs w:val="40"/>
        </w:rPr>
      </w:pPr>
      <w:r w:rsidRPr="009F3407">
        <w:rPr>
          <w:color w:val="000000" w:themeColor="text1"/>
          <w:sz w:val="40"/>
          <w:szCs w:val="40"/>
        </w:rPr>
        <w:br w:type="page"/>
      </w:r>
    </w:p>
    <w:p w:rsidR="00C53DA6" w:rsidRPr="009F3407" w:rsidRDefault="00C53DA6" w:rsidP="009F3407">
      <w:pPr>
        <w:jc w:val="both"/>
        <w:rPr>
          <w:b/>
          <w:color w:val="000000" w:themeColor="text1"/>
          <w:sz w:val="40"/>
          <w:szCs w:val="40"/>
        </w:rPr>
      </w:pPr>
      <w:r w:rsidRPr="009F3407">
        <w:rPr>
          <w:b/>
          <w:color w:val="000000" w:themeColor="text1"/>
          <w:sz w:val="40"/>
          <w:szCs w:val="40"/>
        </w:rPr>
        <w:lastRenderedPageBreak/>
        <w:t>67. Проведите сравнительный анализ: деньги как средство обращения и деньги как средство платежа</w:t>
      </w:r>
    </w:p>
    <w:tbl>
      <w:tblPr>
        <w:tblW w:w="9289" w:type="dxa"/>
        <w:tblBorders>
          <w:top w:val="single" w:sz="6" w:space="0" w:color="000000"/>
          <w:left w:val="single" w:sz="6" w:space="0" w:color="000000"/>
          <w:bottom w:val="single" w:sz="6" w:space="0" w:color="000000"/>
          <w:right w:val="single" w:sz="6" w:space="0" w:color="000000"/>
        </w:tblBorders>
        <w:tblCellMar>
          <w:top w:w="70" w:type="dxa"/>
          <w:left w:w="70" w:type="dxa"/>
          <w:bottom w:w="70" w:type="dxa"/>
          <w:right w:w="70" w:type="dxa"/>
        </w:tblCellMar>
        <w:tblLook w:val="04A0"/>
      </w:tblPr>
      <w:tblGrid>
        <w:gridCol w:w="4637"/>
        <w:gridCol w:w="4652"/>
      </w:tblGrid>
      <w:tr w:rsidR="00C53DA6" w:rsidRPr="009F3407" w:rsidTr="00C95435">
        <w:trPr>
          <w:trHeight w:val="452"/>
        </w:trPr>
        <w:tc>
          <w:tcPr>
            <w:tcW w:w="4637" w:type="dxa"/>
            <w:tcBorders>
              <w:top w:val="single" w:sz="6" w:space="0" w:color="000000"/>
              <w:left w:val="single" w:sz="6" w:space="0" w:color="000000"/>
              <w:bottom w:val="single" w:sz="6" w:space="0" w:color="000000"/>
              <w:right w:val="single" w:sz="6" w:space="0" w:color="000000"/>
            </w:tcBorders>
            <w:hideMark/>
          </w:tcPr>
          <w:p w:rsidR="00C53DA6" w:rsidRPr="009F3407" w:rsidRDefault="00C53DA6" w:rsidP="009F3407">
            <w:pPr>
              <w:jc w:val="both"/>
              <w:rPr>
                <w:color w:val="000000" w:themeColor="text1"/>
                <w:sz w:val="40"/>
                <w:szCs w:val="40"/>
              </w:rPr>
            </w:pPr>
            <w:r w:rsidRPr="009F3407">
              <w:rPr>
                <w:bCs/>
                <w:i/>
                <w:iCs/>
                <w:color w:val="000000" w:themeColor="text1"/>
                <w:sz w:val="40"/>
                <w:szCs w:val="40"/>
              </w:rPr>
              <w:t>Деньги как средство обращения</w:t>
            </w:r>
          </w:p>
        </w:tc>
        <w:tc>
          <w:tcPr>
            <w:tcW w:w="4652" w:type="dxa"/>
            <w:tcBorders>
              <w:top w:val="single" w:sz="6" w:space="0" w:color="000000"/>
              <w:left w:val="single" w:sz="6" w:space="0" w:color="000000"/>
              <w:bottom w:val="single" w:sz="6" w:space="0" w:color="000000"/>
              <w:right w:val="single" w:sz="6" w:space="0" w:color="000000"/>
            </w:tcBorders>
            <w:hideMark/>
          </w:tcPr>
          <w:p w:rsidR="00C53DA6" w:rsidRPr="009F3407" w:rsidRDefault="00C53DA6" w:rsidP="009F3407">
            <w:pPr>
              <w:jc w:val="both"/>
              <w:rPr>
                <w:color w:val="000000" w:themeColor="text1"/>
                <w:sz w:val="40"/>
                <w:szCs w:val="40"/>
              </w:rPr>
            </w:pPr>
            <w:r w:rsidRPr="009F3407">
              <w:rPr>
                <w:bCs/>
                <w:i/>
                <w:iCs/>
                <w:color w:val="000000" w:themeColor="text1"/>
                <w:sz w:val="40"/>
                <w:szCs w:val="40"/>
              </w:rPr>
              <w:t>Деньги как средство платежа</w:t>
            </w:r>
          </w:p>
        </w:tc>
      </w:tr>
      <w:tr w:rsidR="00C53DA6" w:rsidRPr="009F3407" w:rsidTr="00C95435">
        <w:trPr>
          <w:trHeight w:val="914"/>
        </w:trPr>
        <w:tc>
          <w:tcPr>
            <w:tcW w:w="4637" w:type="dxa"/>
            <w:tcBorders>
              <w:top w:val="single" w:sz="6" w:space="0" w:color="000000"/>
              <w:left w:val="single" w:sz="6" w:space="0" w:color="000000"/>
              <w:bottom w:val="single" w:sz="6" w:space="0" w:color="000000"/>
              <w:right w:val="single" w:sz="6" w:space="0" w:color="000000"/>
            </w:tcBorders>
            <w:hideMark/>
          </w:tcPr>
          <w:p w:rsidR="00C53DA6" w:rsidRPr="009F3407" w:rsidRDefault="00C53DA6" w:rsidP="009F3407">
            <w:pPr>
              <w:jc w:val="both"/>
              <w:rPr>
                <w:color w:val="000000" w:themeColor="text1"/>
                <w:sz w:val="40"/>
                <w:szCs w:val="40"/>
              </w:rPr>
            </w:pPr>
            <w:r w:rsidRPr="009F3407">
              <w:rPr>
                <w:bCs/>
                <w:color w:val="000000" w:themeColor="text1"/>
                <w:sz w:val="40"/>
                <w:szCs w:val="40"/>
              </w:rPr>
              <w:t>Деньги как средство обращения являются посредником при купле – продаже товара</w:t>
            </w:r>
          </w:p>
        </w:tc>
        <w:tc>
          <w:tcPr>
            <w:tcW w:w="4652" w:type="dxa"/>
            <w:tcBorders>
              <w:top w:val="single" w:sz="6" w:space="0" w:color="000000"/>
              <w:left w:val="single" w:sz="6" w:space="0" w:color="000000"/>
              <w:bottom w:val="single" w:sz="6" w:space="0" w:color="000000"/>
              <w:right w:val="single" w:sz="6" w:space="0" w:color="000000"/>
            </w:tcBorders>
            <w:hideMark/>
          </w:tcPr>
          <w:p w:rsidR="00C53DA6" w:rsidRPr="009F3407" w:rsidRDefault="00C53DA6" w:rsidP="009F3407">
            <w:pPr>
              <w:jc w:val="both"/>
              <w:rPr>
                <w:color w:val="000000" w:themeColor="text1"/>
                <w:sz w:val="40"/>
                <w:szCs w:val="40"/>
              </w:rPr>
            </w:pPr>
            <w:r w:rsidRPr="009F3407">
              <w:rPr>
                <w:bCs/>
                <w:color w:val="000000" w:themeColor="text1"/>
                <w:sz w:val="40"/>
                <w:szCs w:val="40"/>
              </w:rPr>
              <w:t>Деньги как средство платежа завершают процесс купли – продажи товара</w:t>
            </w:r>
          </w:p>
        </w:tc>
      </w:tr>
      <w:tr w:rsidR="00C53DA6" w:rsidRPr="009F3407" w:rsidTr="00C95435">
        <w:trPr>
          <w:trHeight w:val="1145"/>
        </w:trPr>
        <w:tc>
          <w:tcPr>
            <w:tcW w:w="4637" w:type="dxa"/>
            <w:tcBorders>
              <w:top w:val="single" w:sz="6" w:space="0" w:color="000000"/>
              <w:left w:val="single" w:sz="6" w:space="0" w:color="000000"/>
              <w:bottom w:val="single" w:sz="6" w:space="0" w:color="000000"/>
              <w:right w:val="single" w:sz="6" w:space="0" w:color="000000"/>
            </w:tcBorders>
            <w:hideMark/>
          </w:tcPr>
          <w:p w:rsidR="00C53DA6" w:rsidRPr="009F3407" w:rsidRDefault="00C53DA6" w:rsidP="009F3407">
            <w:pPr>
              <w:jc w:val="both"/>
              <w:rPr>
                <w:color w:val="000000" w:themeColor="text1"/>
                <w:sz w:val="40"/>
                <w:szCs w:val="40"/>
              </w:rPr>
            </w:pPr>
            <w:r w:rsidRPr="009F3407">
              <w:rPr>
                <w:bCs/>
                <w:color w:val="000000" w:themeColor="text1"/>
                <w:sz w:val="40"/>
                <w:szCs w:val="40"/>
              </w:rPr>
              <w:t>При использовании денег как средства обращения наблюдается встречное и одновременное движение денег и товаров</w:t>
            </w:r>
          </w:p>
        </w:tc>
        <w:tc>
          <w:tcPr>
            <w:tcW w:w="4652" w:type="dxa"/>
            <w:tcBorders>
              <w:top w:val="single" w:sz="6" w:space="0" w:color="000000"/>
              <w:left w:val="single" w:sz="6" w:space="0" w:color="000000"/>
              <w:bottom w:val="single" w:sz="6" w:space="0" w:color="000000"/>
              <w:right w:val="single" w:sz="6" w:space="0" w:color="000000"/>
            </w:tcBorders>
            <w:hideMark/>
          </w:tcPr>
          <w:p w:rsidR="00C53DA6" w:rsidRPr="009F3407" w:rsidRDefault="00C53DA6" w:rsidP="009F3407">
            <w:pPr>
              <w:jc w:val="both"/>
              <w:rPr>
                <w:color w:val="000000" w:themeColor="text1"/>
                <w:sz w:val="40"/>
                <w:szCs w:val="40"/>
              </w:rPr>
            </w:pPr>
            <w:r w:rsidRPr="009F3407">
              <w:rPr>
                <w:bCs/>
                <w:color w:val="000000" w:themeColor="text1"/>
                <w:sz w:val="40"/>
                <w:szCs w:val="40"/>
              </w:rPr>
              <w:t>При функционировании денег как средства платежа имеет место разрыв между движением денег и товаров во времени</w:t>
            </w:r>
          </w:p>
        </w:tc>
      </w:tr>
      <w:tr w:rsidR="00C53DA6" w:rsidRPr="009F3407" w:rsidTr="00C95435">
        <w:trPr>
          <w:trHeight w:val="1145"/>
        </w:trPr>
        <w:tc>
          <w:tcPr>
            <w:tcW w:w="4637" w:type="dxa"/>
            <w:tcBorders>
              <w:top w:val="single" w:sz="6" w:space="0" w:color="000000"/>
              <w:left w:val="single" w:sz="6" w:space="0" w:color="000000"/>
              <w:bottom w:val="single" w:sz="6" w:space="0" w:color="000000"/>
              <w:right w:val="single" w:sz="6" w:space="0" w:color="000000"/>
            </w:tcBorders>
            <w:hideMark/>
          </w:tcPr>
          <w:p w:rsidR="00C53DA6" w:rsidRPr="009F3407" w:rsidRDefault="00C53DA6" w:rsidP="009F3407">
            <w:pPr>
              <w:jc w:val="both"/>
              <w:rPr>
                <w:color w:val="000000" w:themeColor="text1"/>
                <w:sz w:val="40"/>
                <w:szCs w:val="40"/>
              </w:rPr>
            </w:pPr>
            <w:r w:rsidRPr="009F3407">
              <w:rPr>
                <w:bCs/>
                <w:color w:val="000000" w:themeColor="text1"/>
                <w:sz w:val="40"/>
                <w:szCs w:val="40"/>
              </w:rPr>
              <w:t>При реализации товара на условиях немедленной оплаты кредитные отношения не возникают</w:t>
            </w:r>
          </w:p>
        </w:tc>
        <w:tc>
          <w:tcPr>
            <w:tcW w:w="4652" w:type="dxa"/>
            <w:tcBorders>
              <w:top w:val="single" w:sz="6" w:space="0" w:color="000000"/>
              <w:left w:val="single" w:sz="6" w:space="0" w:color="000000"/>
              <w:bottom w:val="single" w:sz="6" w:space="0" w:color="000000"/>
              <w:right w:val="single" w:sz="6" w:space="0" w:color="000000"/>
            </w:tcBorders>
            <w:hideMark/>
          </w:tcPr>
          <w:p w:rsidR="00C53DA6" w:rsidRPr="009F3407" w:rsidRDefault="00C53DA6" w:rsidP="009F3407">
            <w:pPr>
              <w:jc w:val="both"/>
              <w:rPr>
                <w:color w:val="000000" w:themeColor="text1"/>
                <w:sz w:val="40"/>
                <w:szCs w:val="40"/>
              </w:rPr>
            </w:pPr>
            <w:r w:rsidRPr="009F3407">
              <w:rPr>
                <w:bCs/>
                <w:color w:val="000000" w:themeColor="text1"/>
                <w:sz w:val="40"/>
                <w:szCs w:val="40"/>
              </w:rPr>
              <w:t>При возникновении и оплате обязательств между участниками операций возникают кредитные отношения</w:t>
            </w:r>
          </w:p>
        </w:tc>
      </w:tr>
      <w:tr w:rsidR="00C53DA6" w:rsidRPr="009F3407" w:rsidTr="00C95435">
        <w:trPr>
          <w:trHeight w:val="693"/>
        </w:trPr>
        <w:tc>
          <w:tcPr>
            <w:tcW w:w="4637" w:type="dxa"/>
            <w:tcBorders>
              <w:top w:val="single" w:sz="6" w:space="0" w:color="000000"/>
              <w:left w:val="single" w:sz="6" w:space="0" w:color="000000"/>
              <w:bottom w:val="single" w:sz="6" w:space="0" w:color="000000"/>
              <w:right w:val="single" w:sz="6" w:space="0" w:color="000000"/>
            </w:tcBorders>
            <w:hideMark/>
          </w:tcPr>
          <w:p w:rsidR="00C53DA6" w:rsidRPr="009F3407" w:rsidRDefault="00C53DA6" w:rsidP="009F3407">
            <w:pPr>
              <w:jc w:val="both"/>
              <w:rPr>
                <w:color w:val="000000" w:themeColor="text1"/>
                <w:sz w:val="40"/>
                <w:szCs w:val="40"/>
              </w:rPr>
            </w:pPr>
            <w:r w:rsidRPr="009F3407">
              <w:rPr>
                <w:bCs/>
                <w:color w:val="000000" w:themeColor="text1"/>
                <w:sz w:val="40"/>
                <w:szCs w:val="40"/>
              </w:rPr>
              <w:t>Эту функцию выполняют наличные деньги</w:t>
            </w:r>
          </w:p>
        </w:tc>
        <w:tc>
          <w:tcPr>
            <w:tcW w:w="4652" w:type="dxa"/>
            <w:tcBorders>
              <w:top w:val="single" w:sz="6" w:space="0" w:color="000000"/>
              <w:left w:val="single" w:sz="6" w:space="0" w:color="000000"/>
              <w:bottom w:val="single" w:sz="6" w:space="0" w:color="000000"/>
              <w:right w:val="single" w:sz="6" w:space="0" w:color="000000"/>
            </w:tcBorders>
            <w:hideMark/>
          </w:tcPr>
          <w:p w:rsidR="00C53DA6" w:rsidRPr="009F3407" w:rsidRDefault="00C53DA6" w:rsidP="009F3407">
            <w:pPr>
              <w:jc w:val="both"/>
              <w:rPr>
                <w:color w:val="000000" w:themeColor="text1"/>
                <w:sz w:val="40"/>
                <w:szCs w:val="40"/>
              </w:rPr>
            </w:pPr>
            <w:r w:rsidRPr="009F3407">
              <w:rPr>
                <w:bCs/>
                <w:color w:val="000000" w:themeColor="text1"/>
                <w:sz w:val="40"/>
                <w:szCs w:val="40"/>
              </w:rPr>
              <w:t>Эту функцию выполняют как наличные, так и безналичные деньги</w:t>
            </w:r>
          </w:p>
        </w:tc>
      </w:tr>
    </w:tbl>
    <w:p w:rsidR="00C53DA6" w:rsidRPr="009F3407" w:rsidRDefault="00C53DA6" w:rsidP="009F3407">
      <w:pPr>
        <w:jc w:val="both"/>
        <w:rPr>
          <w:b/>
          <w:color w:val="000000" w:themeColor="text1"/>
          <w:sz w:val="40"/>
          <w:szCs w:val="40"/>
        </w:rPr>
      </w:pPr>
      <w:r w:rsidRPr="009F3407">
        <w:rPr>
          <w:b/>
          <w:color w:val="000000" w:themeColor="text1"/>
          <w:sz w:val="40"/>
          <w:szCs w:val="40"/>
        </w:rPr>
        <w:br w:type="page"/>
      </w:r>
    </w:p>
    <w:p w:rsidR="00C53DA6" w:rsidRPr="009F3407" w:rsidRDefault="00C53DA6" w:rsidP="009F3407">
      <w:pPr>
        <w:jc w:val="both"/>
        <w:rPr>
          <w:b/>
          <w:color w:val="000000" w:themeColor="text1"/>
          <w:sz w:val="40"/>
          <w:szCs w:val="40"/>
        </w:rPr>
      </w:pPr>
      <w:r w:rsidRPr="009F3407">
        <w:rPr>
          <w:b/>
          <w:color w:val="000000" w:themeColor="text1"/>
          <w:sz w:val="40"/>
          <w:szCs w:val="40"/>
        </w:rPr>
        <w:lastRenderedPageBreak/>
        <w:t>68. Проведите сравнительный анализ: коммерческий кредит и банковский кредит</w:t>
      </w:r>
    </w:p>
    <w:tbl>
      <w:tblPr>
        <w:tblStyle w:val="a3"/>
        <w:tblW w:w="0" w:type="auto"/>
        <w:tblLook w:val="04A0"/>
      </w:tblPr>
      <w:tblGrid>
        <w:gridCol w:w="3519"/>
        <w:gridCol w:w="3097"/>
        <w:gridCol w:w="3339"/>
      </w:tblGrid>
      <w:tr w:rsidR="00C53DA6" w:rsidRPr="009F3407" w:rsidTr="00C95435">
        <w:trPr>
          <w:trHeight w:val="313"/>
        </w:trPr>
        <w:tc>
          <w:tcPr>
            <w:tcW w:w="3403" w:type="dxa"/>
          </w:tcPr>
          <w:p w:rsidR="00C53DA6" w:rsidRPr="009F3407" w:rsidRDefault="00C53DA6" w:rsidP="009F3407">
            <w:pPr>
              <w:jc w:val="both"/>
              <w:rPr>
                <w:color w:val="000000" w:themeColor="text1"/>
                <w:sz w:val="40"/>
                <w:szCs w:val="40"/>
              </w:rPr>
            </w:pPr>
            <w:r w:rsidRPr="009F3407">
              <w:rPr>
                <w:color w:val="000000" w:themeColor="text1"/>
                <w:sz w:val="40"/>
                <w:szCs w:val="40"/>
              </w:rPr>
              <w:t xml:space="preserve">Критерий сравнения </w:t>
            </w:r>
          </w:p>
        </w:tc>
        <w:tc>
          <w:tcPr>
            <w:tcW w:w="2971" w:type="dxa"/>
          </w:tcPr>
          <w:p w:rsidR="00C53DA6" w:rsidRPr="009F3407" w:rsidRDefault="00C53DA6" w:rsidP="009F3407">
            <w:pPr>
              <w:jc w:val="both"/>
              <w:rPr>
                <w:color w:val="000000" w:themeColor="text1"/>
                <w:sz w:val="40"/>
                <w:szCs w:val="40"/>
              </w:rPr>
            </w:pPr>
            <w:r w:rsidRPr="009F3407">
              <w:rPr>
                <w:color w:val="000000" w:themeColor="text1"/>
                <w:sz w:val="40"/>
                <w:szCs w:val="40"/>
              </w:rPr>
              <w:t>Банковский кредит</w:t>
            </w:r>
          </w:p>
        </w:tc>
        <w:tc>
          <w:tcPr>
            <w:tcW w:w="2948" w:type="dxa"/>
          </w:tcPr>
          <w:p w:rsidR="00C53DA6" w:rsidRPr="009F3407" w:rsidRDefault="00C53DA6" w:rsidP="009F3407">
            <w:pPr>
              <w:jc w:val="both"/>
              <w:rPr>
                <w:color w:val="000000" w:themeColor="text1"/>
                <w:sz w:val="40"/>
                <w:szCs w:val="40"/>
              </w:rPr>
            </w:pPr>
            <w:r w:rsidRPr="009F3407">
              <w:rPr>
                <w:color w:val="000000" w:themeColor="text1"/>
                <w:sz w:val="40"/>
                <w:szCs w:val="40"/>
              </w:rPr>
              <w:t>Коммерческий кредит</w:t>
            </w:r>
          </w:p>
        </w:tc>
      </w:tr>
      <w:tr w:rsidR="00C53DA6" w:rsidRPr="009F3407" w:rsidTr="00C95435">
        <w:trPr>
          <w:trHeight w:val="313"/>
        </w:trPr>
        <w:tc>
          <w:tcPr>
            <w:tcW w:w="3403" w:type="dxa"/>
          </w:tcPr>
          <w:p w:rsidR="00C53DA6" w:rsidRPr="009F3407" w:rsidRDefault="00C53DA6" w:rsidP="009F3407">
            <w:pPr>
              <w:jc w:val="both"/>
              <w:rPr>
                <w:color w:val="000000" w:themeColor="text1"/>
                <w:sz w:val="40"/>
                <w:szCs w:val="40"/>
              </w:rPr>
            </w:pPr>
            <w:r w:rsidRPr="009F3407">
              <w:rPr>
                <w:color w:val="000000" w:themeColor="text1"/>
                <w:sz w:val="40"/>
                <w:szCs w:val="40"/>
              </w:rPr>
              <w:t>Определение</w:t>
            </w:r>
          </w:p>
        </w:tc>
        <w:tc>
          <w:tcPr>
            <w:tcW w:w="2971" w:type="dxa"/>
          </w:tcPr>
          <w:p w:rsidR="00C53DA6" w:rsidRPr="009F3407" w:rsidRDefault="00C53DA6" w:rsidP="009F3407">
            <w:pPr>
              <w:jc w:val="both"/>
              <w:rPr>
                <w:color w:val="000000" w:themeColor="text1"/>
                <w:sz w:val="40"/>
                <w:szCs w:val="40"/>
              </w:rPr>
            </w:pPr>
            <w:r w:rsidRPr="009F3407">
              <w:rPr>
                <w:color w:val="000000" w:themeColor="text1"/>
                <w:sz w:val="40"/>
                <w:szCs w:val="40"/>
              </w:rPr>
              <w:t>Банковский кредит - это денежная сумма, предоставленная банком на определённый срок и на определённых условиях.</w:t>
            </w:r>
          </w:p>
        </w:tc>
        <w:tc>
          <w:tcPr>
            <w:tcW w:w="2948" w:type="dxa"/>
          </w:tcPr>
          <w:p w:rsidR="00C53DA6" w:rsidRPr="009F3407" w:rsidRDefault="00C53DA6" w:rsidP="009F3407">
            <w:pPr>
              <w:jc w:val="both"/>
              <w:rPr>
                <w:color w:val="000000" w:themeColor="text1"/>
                <w:sz w:val="40"/>
                <w:szCs w:val="40"/>
              </w:rPr>
            </w:pPr>
            <w:r w:rsidRPr="009F3407">
              <w:rPr>
                <w:color w:val="000000" w:themeColor="text1"/>
                <w:sz w:val="40"/>
                <w:szCs w:val="40"/>
              </w:rPr>
              <w:t>Кредит коммерческий – ссуда, предоставляемая продавцом в товарной форме в виде отсрочки платежа за проданные товары или предоставленные услуги.</w:t>
            </w:r>
          </w:p>
        </w:tc>
      </w:tr>
      <w:tr w:rsidR="00C53DA6" w:rsidRPr="009F3407" w:rsidTr="00C95435">
        <w:trPr>
          <w:trHeight w:val="627"/>
        </w:trPr>
        <w:tc>
          <w:tcPr>
            <w:tcW w:w="3403" w:type="dxa"/>
          </w:tcPr>
          <w:p w:rsidR="00C53DA6" w:rsidRPr="009F3407" w:rsidRDefault="00C53DA6" w:rsidP="009F3407">
            <w:pPr>
              <w:jc w:val="both"/>
              <w:rPr>
                <w:color w:val="000000" w:themeColor="text1"/>
                <w:sz w:val="40"/>
                <w:szCs w:val="40"/>
              </w:rPr>
            </w:pPr>
            <w:r w:rsidRPr="009F3407">
              <w:rPr>
                <w:color w:val="000000" w:themeColor="text1"/>
                <w:sz w:val="40"/>
                <w:szCs w:val="40"/>
              </w:rPr>
              <w:t>По срокам</w:t>
            </w:r>
          </w:p>
        </w:tc>
        <w:tc>
          <w:tcPr>
            <w:tcW w:w="2971" w:type="dxa"/>
          </w:tcPr>
          <w:p w:rsidR="00C53DA6" w:rsidRPr="009F3407" w:rsidRDefault="00C53DA6" w:rsidP="009F3407">
            <w:pPr>
              <w:jc w:val="both"/>
              <w:rPr>
                <w:color w:val="000000" w:themeColor="text1"/>
                <w:sz w:val="40"/>
                <w:szCs w:val="40"/>
              </w:rPr>
            </w:pPr>
            <w:r w:rsidRPr="009F3407">
              <w:rPr>
                <w:color w:val="000000" w:themeColor="text1"/>
                <w:sz w:val="40"/>
                <w:szCs w:val="40"/>
              </w:rPr>
              <w:t>Краткосрочные (до одного года) и долгосрочные (свыше года)</w:t>
            </w:r>
          </w:p>
        </w:tc>
        <w:tc>
          <w:tcPr>
            <w:tcW w:w="2948" w:type="dxa"/>
          </w:tcPr>
          <w:p w:rsidR="00C53DA6" w:rsidRPr="009F3407" w:rsidRDefault="00C53DA6" w:rsidP="009F3407">
            <w:pPr>
              <w:jc w:val="both"/>
              <w:rPr>
                <w:color w:val="000000" w:themeColor="text1"/>
                <w:sz w:val="40"/>
                <w:szCs w:val="40"/>
              </w:rPr>
            </w:pPr>
            <w:r w:rsidRPr="009F3407">
              <w:rPr>
                <w:color w:val="000000" w:themeColor="text1"/>
                <w:sz w:val="40"/>
                <w:szCs w:val="40"/>
              </w:rPr>
              <w:t>Краткосрочные, среднесрочные, долгосрочные</w:t>
            </w:r>
          </w:p>
        </w:tc>
      </w:tr>
      <w:tr w:rsidR="00C53DA6" w:rsidRPr="009F3407" w:rsidTr="00C95435">
        <w:trPr>
          <w:trHeight w:val="3139"/>
        </w:trPr>
        <w:tc>
          <w:tcPr>
            <w:tcW w:w="3403" w:type="dxa"/>
          </w:tcPr>
          <w:p w:rsidR="00C53DA6" w:rsidRPr="009F3407" w:rsidRDefault="00C53DA6" w:rsidP="009F3407">
            <w:pPr>
              <w:jc w:val="both"/>
              <w:rPr>
                <w:color w:val="000000" w:themeColor="text1"/>
                <w:sz w:val="40"/>
                <w:szCs w:val="40"/>
              </w:rPr>
            </w:pPr>
            <w:r w:rsidRPr="009F3407">
              <w:rPr>
                <w:color w:val="000000" w:themeColor="text1"/>
                <w:sz w:val="40"/>
                <w:szCs w:val="40"/>
              </w:rPr>
              <w:t>По видам обеспечения</w:t>
            </w:r>
          </w:p>
        </w:tc>
        <w:tc>
          <w:tcPr>
            <w:tcW w:w="2971" w:type="dxa"/>
          </w:tcPr>
          <w:p w:rsidR="00C53DA6" w:rsidRPr="009F3407" w:rsidRDefault="00C53DA6" w:rsidP="009F3407">
            <w:pPr>
              <w:jc w:val="both"/>
              <w:rPr>
                <w:color w:val="000000" w:themeColor="text1"/>
                <w:sz w:val="40"/>
                <w:szCs w:val="40"/>
              </w:rPr>
            </w:pPr>
            <w:r w:rsidRPr="009F3407">
              <w:rPr>
                <w:color w:val="000000" w:themeColor="text1"/>
                <w:sz w:val="40"/>
                <w:szCs w:val="40"/>
              </w:rPr>
              <w:t>Залог имущества, товаров, других ценностей;</w:t>
            </w:r>
          </w:p>
          <w:p w:rsidR="00C53DA6" w:rsidRPr="009F3407" w:rsidRDefault="00C53DA6" w:rsidP="009F3407">
            <w:pPr>
              <w:jc w:val="both"/>
              <w:rPr>
                <w:color w:val="000000" w:themeColor="text1"/>
                <w:sz w:val="40"/>
                <w:szCs w:val="40"/>
              </w:rPr>
            </w:pPr>
            <w:r w:rsidRPr="009F3407">
              <w:rPr>
                <w:color w:val="000000" w:themeColor="text1"/>
                <w:sz w:val="40"/>
                <w:szCs w:val="40"/>
              </w:rPr>
              <w:t>Залог ценных бумаг;</w:t>
            </w:r>
          </w:p>
          <w:p w:rsidR="00C53DA6" w:rsidRPr="009F3407" w:rsidRDefault="00C53DA6" w:rsidP="009F3407">
            <w:pPr>
              <w:jc w:val="both"/>
              <w:rPr>
                <w:color w:val="000000" w:themeColor="text1"/>
                <w:sz w:val="40"/>
                <w:szCs w:val="40"/>
              </w:rPr>
            </w:pPr>
            <w:r w:rsidRPr="009F3407">
              <w:rPr>
                <w:color w:val="000000" w:themeColor="text1"/>
                <w:sz w:val="40"/>
                <w:szCs w:val="40"/>
              </w:rPr>
              <w:t>Гарантия, поручительство;</w:t>
            </w:r>
          </w:p>
          <w:p w:rsidR="00C53DA6" w:rsidRPr="009F3407" w:rsidRDefault="00C53DA6" w:rsidP="009F3407">
            <w:pPr>
              <w:jc w:val="both"/>
              <w:rPr>
                <w:color w:val="000000" w:themeColor="text1"/>
                <w:sz w:val="40"/>
                <w:szCs w:val="40"/>
              </w:rPr>
            </w:pPr>
            <w:r w:rsidRPr="009F3407">
              <w:rPr>
                <w:color w:val="000000" w:themeColor="text1"/>
                <w:sz w:val="40"/>
                <w:szCs w:val="40"/>
              </w:rPr>
              <w:t>Страховое свидетельство о страховании ответственности заемщика;</w:t>
            </w:r>
          </w:p>
          <w:p w:rsidR="00C53DA6" w:rsidRPr="009F3407" w:rsidRDefault="00C53DA6" w:rsidP="009F3407">
            <w:pPr>
              <w:jc w:val="both"/>
              <w:rPr>
                <w:color w:val="000000" w:themeColor="text1"/>
                <w:sz w:val="40"/>
                <w:szCs w:val="40"/>
              </w:rPr>
            </w:pPr>
            <w:r w:rsidRPr="009F3407">
              <w:rPr>
                <w:color w:val="000000" w:themeColor="text1"/>
                <w:sz w:val="40"/>
                <w:szCs w:val="40"/>
              </w:rPr>
              <w:t xml:space="preserve">Переуступки в пользу банка </w:t>
            </w:r>
            <w:r w:rsidRPr="009F3407">
              <w:rPr>
                <w:color w:val="000000" w:themeColor="text1"/>
                <w:sz w:val="40"/>
                <w:szCs w:val="40"/>
              </w:rPr>
              <w:lastRenderedPageBreak/>
              <w:t>платежных требований и счетов заемщика к третьим лицам.</w:t>
            </w:r>
          </w:p>
        </w:tc>
        <w:tc>
          <w:tcPr>
            <w:tcW w:w="2948" w:type="dxa"/>
          </w:tcPr>
          <w:p w:rsidR="00C53DA6" w:rsidRPr="009F3407" w:rsidRDefault="00C53DA6" w:rsidP="009F3407">
            <w:pPr>
              <w:jc w:val="both"/>
              <w:rPr>
                <w:color w:val="000000" w:themeColor="text1"/>
                <w:sz w:val="40"/>
                <w:szCs w:val="40"/>
              </w:rPr>
            </w:pPr>
            <w:r w:rsidRPr="009F3407">
              <w:rPr>
                <w:color w:val="000000" w:themeColor="text1"/>
                <w:sz w:val="40"/>
                <w:szCs w:val="40"/>
              </w:rPr>
              <w:lastRenderedPageBreak/>
              <w:t xml:space="preserve">Страховое свидетельство </w:t>
            </w:r>
          </w:p>
        </w:tc>
      </w:tr>
      <w:tr w:rsidR="00C53DA6" w:rsidRPr="009F3407" w:rsidTr="00C95435">
        <w:trPr>
          <w:trHeight w:val="313"/>
        </w:trPr>
        <w:tc>
          <w:tcPr>
            <w:tcW w:w="3403" w:type="dxa"/>
          </w:tcPr>
          <w:p w:rsidR="00C53DA6" w:rsidRPr="009F3407" w:rsidRDefault="00C53DA6" w:rsidP="009F3407">
            <w:pPr>
              <w:jc w:val="both"/>
              <w:rPr>
                <w:color w:val="000000" w:themeColor="text1"/>
                <w:sz w:val="40"/>
                <w:szCs w:val="40"/>
              </w:rPr>
            </w:pPr>
            <w:r w:rsidRPr="009F3407">
              <w:rPr>
                <w:color w:val="000000" w:themeColor="text1"/>
                <w:sz w:val="40"/>
                <w:szCs w:val="40"/>
              </w:rPr>
              <w:lastRenderedPageBreak/>
              <w:t>По видам кредиторов</w:t>
            </w:r>
          </w:p>
        </w:tc>
        <w:tc>
          <w:tcPr>
            <w:tcW w:w="2971" w:type="dxa"/>
          </w:tcPr>
          <w:p w:rsidR="00C53DA6" w:rsidRPr="009F3407" w:rsidRDefault="00C53DA6" w:rsidP="009F3407">
            <w:pPr>
              <w:jc w:val="both"/>
              <w:rPr>
                <w:color w:val="000000" w:themeColor="text1"/>
                <w:sz w:val="40"/>
                <w:szCs w:val="40"/>
              </w:rPr>
            </w:pPr>
            <w:r w:rsidRPr="009F3407">
              <w:rPr>
                <w:color w:val="000000" w:themeColor="text1"/>
                <w:sz w:val="40"/>
                <w:szCs w:val="40"/>
              </w:rPr>
              <w:t>Банки</w:t>
            </w:r>
          </w:p>
        </w:tc>
        <w:tc>
          <w:tcPr>
            <w:tcW w:w="2948" w:type="dxa"/>
          </w:tcPr>
          <w:p w:rsidR="00C53DA6" w:rsidRPr="009F3407" w:rsidRDefault="00C53DA6" w:rsidP="009F3407">
            <w:pPr>
              <w:jc w:val="both"/>
              <w:rPr>
                <w:color w:val="000000" w:themeColor="text1"/>
                <w:sz w:val="40"/>
                <w:szCs w:val="40"/>
              </w:rPr>
            </w:pPr>
            <w:r w:rsidRPr="009F3407">
              <w:rPr>
                <w:color w:val="000000" w:themeColor="text1"/>
                <w:sz w:val="40"/>
                <w:szCs w:val="40"/>
              </w:rPr>
              <w:t>Юридические лица</w:t>
            </w:r>
          </w:p>
        </w:tc>
      </w:tr>
      <w:tr w:rsidR="00C53DA6" w:rsidRPr="009F3407" w:rsidTr="00C95435">
        <w:trPr>
          <w:trHeight w:val="470"/>
        </w:trPr>
        <w:tc>
          <w:tcPr>
            <w:tcW w:w="3403" w:type="dxa"/>
          </w:tcPr>
          <w:p w:rsidR="00C53DA6" w:rsidRPr="009F3407" w:rsidRDefault="00C53DA6" w:rsidP="009F3407">
            <w:pPr>
              <w:jc w:val="both"/>
              <w:rPr>
                <w:color w:val="000000" w:themeColor="text1"/>
                <w:sz w:val="40"/>
                <w:szCs w:val="40"/>
              </w:rPr>
            </w:pPr>
            <w:r w:rsidRPr="009F3407">
              <w:rPr>
                <w:color w:val="000000" w:themeColor="text1"/>
                <w:sz w:val="40"/>
                <w:szCs w:val="40"/>
              </w:rPr>
              <w:t>По видам заемщиков</w:t>
            </w:r>
          </w:p>
        </w:tc>
        <w:tc>
          <w:tcPr>
            <w:tcW w:w="2971" w:type="dxa"/>
          </w:tcPr>
          <w:p w:rsidR="00C53DA6" w:rsidRPr="009F3407" w:rsidRDefault="00C53DA6" w:rsidP="009F3407">
            <w:pPr>
              <w:jc w:val="both"/>
              <w:rPr>
                <w:color w:val="000000" w:themeColor="text1"/>
                <w:sz w:val="40"/>
                <w:szCs w:val="40"/>
              </w:rPr>
            </w:pPr>
            <w:r w:rsidRPr="009F3407">
              <w:rPr>
                <w:color w:val="000000" w:themeColor="text1"/>
                <w:sz w:val="40"/>
                <w:szCs w:val="40"/>
              </w:rPr>
              <w:t>Юридические и физические лица</w:t>
            </w:r>
          </w:p>
        </w:tc>
        <w:tc>
          <w:tcPr>
            <w:tcW w:w="2948" w:type="dxa"/>
          </w:tcPr>
          <w:p w:rsidR="00C53DA6" w:rsidRPr="009F3407" w:rsidRDefault="00C53DA6" w:rsidP="009F3407">
            <w:pPr>
              <w:jc w:val="both"/>
              <w:rPr>
                <w:color w:val="000000" w:themeColor="text1"/>
                <w:sz w:val="40"/>
                <w:szCs w:val="40"/>
              </w:rPr>
            </w:pPr>
            <w:r w:rsidRPr="009F3407">
              <w:rPr>
                <w:color w:val="000000" w:themeColor="text1"/>
                <w:sz w:val="40"/>
                <w:szCs w:val="40"/>
              </w:rPr>
              <w:t>Физические и юридические лица</w:t>
            </w:r>
          </w:p>
        </w:tc>
      </w:tr>
      <w:tr w:rsidR="00C53DA6" w:rsidRPr="009F3407" w:rsidTr="00C95435">
        <w:trPr>
          <w:trHeight w:val="156"/>
        </w:trPr>
        <w:tc>
          <w:tcPr>
            <w:tcW w:w="3403" w:type="dxa"/>
          </w:tcPr>
          <w:p w:rsidR="00C53DA6" w:rsidRPr="009F3407" w:rsidRDefault="00C53DA6" w:rsidP="009F3407">
            <w:pPr>
              <w:jc w:val="both"/>
              <w:rPr>
                <w:color w:val="000000" w:themeColor="text1"/>
                <w:sz w:val="40"/>
                <w:szCs w:val="40"/>
              </w:rPr>
            </w:pPr>
            <w:r w:rsidRPr="009F3407">
              <w:rPr>
                <w:color w:val="000000" w:themeColor="text1"/>
                <w:sz w:val="40"/>
                <w:szCs w:val="40"/>
              </w:rPr>
              <w:t>По использованию</w:t>
            </w:r>
          </w:p>
        </w:tc>
        <w:tc>
          <w:tcPr>
            <w:tcW w:w="2971" w:type="dxa"/>
          </w:tcPr>
          <w:p w:rsidR="00C53DA6" w:rsidRPr="009F3407" w:rsidRDefault="00C53DA6" w:rsidP="009F3407">
            <w:pPr>
              <w:jc w:val="both"/>
              <w:rPr>
                <w:color w:val="000000" w:themeColor="text1"/>
                <w:sz w:val="40"/>
                <w:szCs w:val="40"/>
              </w:rPr>
            </w:pPr>
          </w:p>
        </w:tc>
        <w:tc>
          <w:tcPr>
            <w:tcW w:w="2948" w:type="dxa"/>
          </w:tcPr>
          <w:p w:rsidR="00C53DA6" w:rsidRPr="009F3407" w:rsidRDefault="00C53DA6" w:rsidP="009F3407">
            <w:pPr>
              <w:jc w:val="both"/>
              <w:rPr>
                <w:color w:val="000000" w:themeColor="text1"/>
                <w:sz w:val="40"/>
                <w:szCs w:val="40"/>
              </w:rPr>
            </w:pPr>
          </w:p>
        </w:tc>
      </w:tr>
      <w:tr w:rsidR="00C53DA6" w:rsidRPr="009F3407" w:rsidTr="00C95435">
        <w:trPr>
          <w:trHeight w:val="470"/>
        </w:trPr>
        <w:tc>
          <w:tcPr>
            <w:tcW w:w="3403" w:type="dxa"/>
          </w:tcPr>
          <w:p w:rsidR="00C53DA6" w:rsidRPr="009F3407" w:rsidRDefault="00C53DA6" w:rsidP="009F3407">
            <w:pPr>
              <w:jc w:val="both"/>
              <w:rPr>
                <w:color w:val="000000" w:themeColor="text1"/>
                <w:sz w:val="40"/>
                <w:szCs w:val="40"/>
              </w:rPr>
            </w:pPr>
            <w:r w:rsidRPr="009F3407">
              <w:rPr>
                <w:color w:val="000000" w:themeColor="text1"/>
                <w:sz w:val="40"/>
                <w:szCs w:val="40"/>
              </w:rPr>
              <w:t>По размерам</w:t>
            </w:r>
          </w:p>
        </w:tc>
        <w:tc>
          <w:tcPr>
            <w:tcW w:w="2971" w:type="dxa"/>
          </w:tcPr>
          <w:p w:rsidR="00C53DA6" w:rsidRPr="009F3407" w:rsidRDefault="00C53DA6" w:rsidP="009F3407">
            <w:pPr>
              <w:jc w:val="both"/>
              <w:rPr>
                <w:color w:val="000000" w:themeColor="text1"/>
                <w:sz w:val="40"/>
                <w:szCs w:val="40"/>
              </w:rPr>
            </w:pPr>
            <w:r w:rsidRPr="009F3407">
              <w:rPr>
                <w:color w:val="000000" w:themeColor="text1"/>
                <w:sz w:val="40"/>
                <w:szCs w:val="40"/>
              </w:rPr>
              <w:t>Мелкий, средний, крупный</w:t>
            </w:r>
          </w:p>
        </w:tc>
        <w:tc>
          <w:tcPr>
            <w:tcW w:w="2948" w:type="dxa"/>
          </w:tcPr>
          <w:p w:rsidR="00C53DA6" w:rsidRPr="009F3407" w:rsidRDefault="00C53DA6" w:rsidP="009F3407">
            <w:pPr>
              <w:jc w:val="both"/>
              <w:rPr>
                <w:color w:val="000000" w:themeColor="text1"/>
                <w:sz w:val="40"/>
                <w:szCs w:val="40"/>
              </w:rPr>
            </w:pPr>
            <w:r w:rsidRPr="009F3407">
              <w:rPr>
                <w:color w:val="000000" w:themeColor="text1"/>
                <w:sz w:val="40"/>
                <w:szCs w:val="40"/>
              </w:rPr>
              <w:t>Мелкий</w:t>
            </w:r>
            <w:proofErr w:type="gramStart"/>
            <w:r w:rsidRPr="009F3407">
              <w:rPr>
                <w:color w:val="000000" w:themeColor="text1"/>
                <w:sz w:val="40"/>
                <w:szCs w:val="40"/>
              </w:rPr>
              <w:t xml:space="preserve"> ,</w:t>
            </w:r>
            <w:proofErr w:type="gramEnd"/>
            <w:r w:rsidRPr="009F3407">
              <w:rPr>
                <w:color w:val="000000" w:themeColor="text1"/>
                <w:sz w:val="40"/>
                <w:szCs w:val="40"/>
              </w:rPr>
              <w:t xml:space="preserve"> средний, крупный</w:t>
            </w:r>
          </w:p>
        </w:tc>
      </w:tr>
      <w:tr w:rsidR="00C53DA6" w:rsidRPr="009F3407" w:rsidTr="00C95435">
        <w:trPr>
          <w:trHeight w:val="313"/>
        </w:trPr>
        <w:tc>
          <w:tcPr>
            <w:tcW w:w="3403" w:type="dxa"/>
          </w:tcPr>
          <w:p w:rsidR="00C53DA6" w:rsidRPr="009F3407" w:rsidRDefault="00C53DA6" w:rsidP="009F3407">
            <w:pPr>
              <w:jc w:val="both"/>
              <w:rPr>
                <w:color w:val="000000" w:themeColor="text1"/>
                <w:sz w:val="40"/>
                <w:szCs w:val="40"/>
              </w:rPr>
            </w:pPr>
            <w:r w:rsidRPr="009F3407">
              <w:rPr>
                <w:color w:val="000000" w:themeColor="text1"/>
                <w:sz w:val="40"/>
                <w:szCs w:val="40"/>
              </w:rPr>
              <w:t>По платности</w:t>
            </w:r>
          </w:p>
        </w:tc>
        <w:tc>
          <w:tcPr>
            <w:tcW w:w="2971" w:type="dxa"/>
          </w:tcPr>
          <w:p w:rsidR="00C53DA6" w:rsidRPr="009F3407" w:rsidRDefault="00C53DA6" w:rsidP="009F3407">
            <w:pPr>
              <w:jc w:val="both"/>
              <w:rPr>
                <w:color w:val="000000" w:themeColor="text1"/>
                <w:sz w:val="40"/>
                <w:szCs w:val="40"/>
              </w:rPr>
            </w:pPr>
            <w:r w:rsidRPr="009F3407">
              <w:rPr>
                <w:color w:val="000000" w:themeColor="text1"/>
                <w:sz w:val="40"/>
                <w:szCs w:val="40"/>
              </w:rPr>
              <w:t>Платный</w:t>
            </w:r>
          </w:p>
        </w:tc>
        <w:tc>
          <w:tcPr>
            <w:tcW w:w="2948" w:type="dxa"/>
          </w:tcPr>
          <w:p w:rsidR="00C53DA6" w:rsidRPr="009F3407" w:rsidRDefault="00C53DA6" w:rsidP="009F3407">
            <w:pPr>
              <w:jc w:val="both"/>
              <w:rPr>
                <w:color w:val="000000" w:themeColor="text1"/>
                <w:sz w:val="40"/>
                <w:szCs w:val="40"/>
              </w:rPr>
            </w:pPr>
            <w:r w:rsidRPr="009F3407">
              <w:rPr>
                <w:color w:val="000000" w:themeColor="text1"/>
                <w:sz w:val="40"/>
                <w:szCs w:val="40"/>
              </w:rPr>
              <w:t>Платный, беспроцентный</w:t>
            </w:r>
          </w:p>
        </w:tc>
      </w:tr>
      <w:tr w:rsidR="00C53DA6" w:rsidRPr="009F3407" w:rsidTr="00C95435">
        <w:trPr>
          <w:trHeight w:val="941"/>
        </w:trPr>
        <w:tc>
          <w:tcPr>
            <w:tcW w:w="3403" w:type="dxa"/>
          </w:tcPr>
          <w:p w:rsidR="00C53DA6" w:rsidRPr="009F3407" w:rsidRDefault="00C53DA6" w:rsidP="009F3407">
            <w:pPr>
              <w:jc w:val="both"/>
              <w:rPr>
                <w:color w:val="000000" w:themeColor="text1"/>
                <w:sz w:val="40"/>
                <w:szCs w:val="40"/>
              </w:rPr>
            </w:pPr>
            <w:r w:rsidRPr="009F3407">
              <w:rPr>
                <w:color w:val="000000" w:themeColor="text1"/>
                <w:sz w:val="40"/>
                <w:szCs w:val="40"/>
              </w:rPr>
              <w:t>По валюте</w:t>
            </w:r>
          </w:p>
        </w:tc>
        <w:tc>
          <w:tcPr>
            <w:tcW w:w="2971" w:type="dxa"/>
          </w:tcPr>
          <w:p w:rsidR="00C53DA6" w:rsidRPr="009F3407" w:rsidRDefault="00C53DA6" w:rsidP="009F3407">
            <w:pPr>
              <w:jc w:val="both"/>
              <w:rPr>
                <w:color w:val="000000" w:themeColor="text1"/>
                <w:sz w:val="40"/>
                <w:szCs w:val="40"/>
              </w:rPr>
            </w:pPr>
            <w:r w:rsidRPr="009F3407">
              <w:rPr>
                <w:color w:val="000000" w:themeColor="text1"/>
                <w:sz w:val="40"/>
                <w:szCs w:val="40"/>
              </w:rPr>
              <w:t>Национальной валюте, в валюте страны-кредитора, в валюте третьей страны.</w:t>
            </w:r>
          </w:p>
        </w:tc>
        <w:tc>
          <w:tcPr>
            <w:tcW w:w="2948" w:type="dxa"/>
          </w:tcPr>
          <w:p w:rsidR="00C53DA6" w:rsidRPr="009F3407" w:rsidRDefault="00C53DA6" w:rsidP="009F3407">
            <w:pPr>
              <w:jc w:val="both"/>
              <w:rPr>
                <w:color w:val="000000" w:themeColor="text1"/>
                <w:sz w:val="40"/>
                <w:szCs w:val="40"/>
              </w:rPr>
            </w:pPr>
            <w:r w:rsidRPr="009F3407">
              <w:rPr>
                <w:color w:val="000000" w:themeColor="text1"/>
                <w:sz w:val="40"/>
                <w:szCs w:val="40"/>
              </w:rPr>
              <w:t>Национальной валюте, в валюте страны-кредитора, в валюте третьей страны.</w:t>
            </w:r>
          </w:p>
        </w:tc>
      </w:tr>
      <w:tr w:rsidR="00C53DA6" w:rsidRPr="009F3407" w:rsidTr="00C95435">
        <w:trPr>
          <w:trHeight w:val="470"/>
        </w:trPr>
        <w:tc>
          <w:tcPr>
            <w:tcW w:w="3403" w:type="dxa"/>
          </w:tcPr>
          <w:p w:rsidR="00C53DA6" w:rsidRPr="009F3407" w:rsidRDefault="00C53DA6" w:rsidP="009F3407">
            <w:pPr>
              <w:jc w:val="both"/>
              <w:rPr>
                <w:color w:val="000000" w:themeColor="text1"/>
                <w:sz w:val="40"/>
                <w:szCs w:val="40"/>
              </w:rPr>
            </w:pPr>
            <w:r w:rsidRPr="009F3407">
              <w:rPr>
                <w:color w:val="000000" w:themeColor="text1"/>
                <w:sz w:val="40"/>
                <w:szCs w:val="40"/>
              </w:rPr>
              <w:t>По характеру ссужаемой стоимости</w:t>
            </w:r>
          </w:p>
        </w:tc>
        <w:tc>
          <w:tcPr>
            <w:tcW w:w="2971" w:type="dxa"/>
          </w:tcPr>
          <w:p w:rsidR="00C53DA6" w:rsidRPr="009F3407" w:rsidRDefault="00C53DA6" w:rsidP="009F3407">
            <w:pPr>
              <w:jc w:val="both"/>
              <w:rPr>
                <w:color w:val="000000" w:themeColor="text1"/>
                <w:sz w:val="40"/>
                <w:szCs w:val="40"/>
              </w:rPr>
            </w:pPr>
            <w:r w:rsidRPr="009F3407">
              <w:rPr>
                <w:color w:val="000000" w:themeColor="text1"/>
                <w:sz w:val="40"/>
                <w:szCs w:val="40"/>
              </w:rPr>
              <w:t>Денежной форме</w:t>
            </w:r>
          </w:p>
        </w:tc>
        <w:tc>
          <w:tcPr>
            <w:tcW w:w="2948" w:type="dxa"/>
          </w:tcPr>
          <w:p w:rsidR="00C53DA6" w:rsidRPr="009F3407" w:rsidRDefault="00C53DA6" w:rsidP="009F3407">
            <w:pPr>
              <w:jc w:val="both"/>
              <w:rPr>
                <w:color w:val="000000" w:themeColor="text1"/>
                <w:sz w:val="40"/>
                <w:szCs w:val="40"/>
              </w:rPr>
            </w:pPr>
            <w:r w:rsidRPr="009F3407">
              <w:rPr>
                <w:color w:val="000000" w:themeColor="text1"/>
                <w:sz w:val="40"/>
                <w:szCs w:val="40"/>
              </w:rPr>
              <w:t>Смешанной форме</w:t>
            </w:r>
          </w:p>
        </w:tc>
      </w:tr>
      <w:tr w:rsidR="00C53DA6" w:rsidRPr="009F3407" w:rsidTr="00C95435">
        <w:trPr>
          <w:trHeight w:val="313"/>
        </w:trPr>
        <w:tc>
          <w:tcPr>
            <w:tcW w:w="3403" w:type="dxa"/>
          </w:tcPr>
          <w:p w:rsidR="00C53DA6" w:rsidRPr="009F3407" w:rsidRDefault="00C53DA6" w:rsidP="009F3407">
            <w:pPr>
              <w:jc w:val="both"/>
              <w:rPr>
                <w:color w:val="000000" w:themeColor="text1"/>
                <w:sz w:val="40"/>
                <w:szCs w:val="40"/>
              </w:rPr>
            </w:pPr>
            <w:r w:rsidRPr="009F3407">
              <w:rPr>
                <w:color w:val="000000" w:themeColor="text1"/>
                <w:sz w:val="40"/>
                <w:szCs w:val="40"/>
              </w:rPr>
              <w:t>По сфере функционирования</w:t>
            </w:r>
          </w:p>
        </w:tc>
        <w:tc>
          <w:tcPr>
            <w:tcW w:w="2971" w:type="dxa"/>
          </w:tcPr>
          <w:p w:rsidR="00C53DA6" w:rsidRPr="009F3407" w:rsidRDefault="00C53DA6" w:rsidP="009F3407">
            <w:pPr>
              <w:jc w:val="both"/>
              <w:rPr>
                <w:color w:val="000000" w:themeColor="text1"/>
                <w:sz w:val="40"/>
                <w:szCs w:val="40"/>
              </w:rPr>
            </w:pPr>
            <w:r w:rsidRPr="009F3407">
              <w:rPr>
                <w:color w:val="000000" w:themeColor="text1"/>
                <w:sz w:val="40"/>
                <w:szCs w:val="40"/>
              </w:rPr>
              <w:t>Национальный</w:t>
            </w:r>
          </w:p>
        </w:tc>
        <w:tc>
          <w:tcPr>
            <w:tcW w:w="2948" w:type="dxa"/>
          </w:tcPr>
          <w:p w:rsidR="00C53DA6" w:rsidRPr="009F3407" w:rsidRDefault="00C53DA6" w:rsidP="009F3407">
            <w:pPr>
              <w:jc w:val="both"/>
              <w:rPr>
                <w:color w:val="000000" w:themeColor="text1"/>
                <w:sz w:val="40"/>
                <w:szCs w:val="40"/>
              </w:rPr>
            </w:pPr>
            <w:r w:rsidRPr="009F3407">
              <w:rPr>
                <w:color w:val="000000" w:themeColor="text1"/>
                <w:sz w:val="40"/>
                <w:szCs w:val="40"/>
              </w:rPr>
              <w:t>Национальный, международный</w:t>
            </w:r>
          </w:p>
        </w:tc>
      </w:tr>
      <w:tr w:rsidR="00C53DA6" w:rsidRPr="009F3407" w:rsidTr="00C95435">
        <w:trPr>
          <w:trHeight w:val="313"/>
        </w:trPr>
        <w:tc>
          <w:tcPr>
            <w:tcW w:w="3403" w:type="dxa"/>
          </w:tcPr>
          <w:p w:rsidR="00C53DA6" w:rsidRPr="009F3407" w:rsidRDefault="00C53DA6" w:rsidP="009F3407">
            <w:pPr>
              <w:jc w:val="both"/>
              <w:rPr>
                <w:color w:val="000000" w:themeColor="text1"/>
                <w:sz w:val="40"/>
                <w:szCs w:val="40"/>
              </w:rPr>
            </w:pPr>
            <w:r w:rsidRPr="009F3407">
              <w:rPr>
                <w:color w:val="000000" w:themeColor="text1"/>
                <w:sz w:val="40"/>
                <w:szCs w:val="40"/>
              </w:rPr>
              <w:t>Цель</w:t>
            </w:r>
          </w:p>
        </w:tc>
        <w:tc>
          <w:tcPr>
            <w:tcW w:w="2971" w:type="dxa"/>
          </w:tcPr>
          <w:p w:rsidR="00C53DA6" w:rsidRPr="009F3407" w:rsidRDefault="00C53DA6" w:rsidP="009F3407">
            <w:pPr>
              <w:jc w:val="both"/>
              <w:rPr>
                <w:color w:val="000000" w:themeColor="text1"/>
                <w:sz w:val="40"/>
                <w:szCs w:val="40"/>
              </w:rPr>
            </w:pPr>
            <w:r w:rsidRPr="009F3407">
              <w:rPr>
                <w:color w:val="000000" w:themeColor="text1"/>
                <w:sz w:val="40"/>
                <w:szCs w:val="40"/>
              </w:rPr>
              <w:t xml:space="preserve">Не определена </w:t>
            </w:r>
          </w:p>
          <w:p w:rsidR="00C53DA6" w:rsidRPr="009F3407" w:rsidRDefault="00C53DA6" w:rsidP="009F3407">
            <w:pPr>
              <w:jc w:val="both"/>
              <w:rPr>
                <w:color w:val="000000" w:themeColor="text1"/>
                <w:sz w:val="40"/>
                <w:szCs w:val="40"/>
              </w:rPr>
            </w:pPr>
            <w:r w:rsidRPr="009F3407">
              <w:rPr>
                <w:color w:val="000000" w:themeColor="text1"/>
                <w:sz w:val="40"/>
                <w:szCs w:val="40"/>
              </w:rPr>
              <w:t>На нужды потребителя</w:t>
            </w:r>
          </w:p>
        </w:tc>
        <w:tc>
          <w:tcPr>
            <w:tcW w:w="2948" w:type="dxa"/>
          </w:tcPr>
          <w:p w:rsidR="00C53DA6" w:rsidRPr="009F3407" w:rsidRDefault="00C53DA6" w:rsidP="009F3407">
            <w:pPr>
              <w:jc w:val="both"/>
              <w:rPr>
                <w:color w:val="000000" w:themeColor="text1"/>
                <w:sz w:val="40"/>
                <w:szCs w:val="40"/>
              </w:rPr>
            </w:pPr>
            <w:r w:rsidRPr="009F3407">
              <w:rPr>
                <w:color w:val="000000" w:themeColor="text1"/>
                <w:sz w:val="40"/>
                <w:szCs w:val="40"/>
              </w:rPr>
              <w:t xml:space="preserve">Определена </w:t>
            </w:r>
          </w:p>
          <w:p w:rsidR="00C53DA6" w:rsidRPr="009F3407" w:rsidRDefault="00C53DA6" w:rsidP="009F3407">
            <w:pPr>
              <w:jc w:val="both"/>
              <w:rPr>
                <w:color w:val="000000" w:themeColor="text1"/>
                <w:sz w:val="40"/>
                <w:szCs w:val="40"/>
              </w:rPr>
            </w:pPr>
            <w:r w:rsidRPr="009F3407">
              <w:rPr>
                <w:color w:val="000000" w:themeColor="text1"/>
                <w:sz w:val="40"/>
                <w:szCs w:val="40"/>
              </w:rPr>
              <w:t>На право/реализацию</w:t>
            </w:r>
          </w:p>
        </w:tc>
      </w:tr>
    </w:tbl>
    <w:p w:rsidR="00C53DA6" w:rsidRPr="009F3407" w:rsidRDefault="00C53DA6" w:rsidP="009F3407">
      <w:pPr>
        <w:jc w:val="both"/>
        <w:rPr>
          <w:b/>
          <w:color w:val="000000" w:themeColor="text1"/>
          <w:sz w:val="40"/>
          <w:szCs w:val="40"/>
        </w:rPr>
      </w:pPr>
      <w:r w:rsidRPr="009F3407">
        <w:rPr>
          <w:b/>
          <w:color w:val="000000" w:themeColor="text1"/>
          <w:sz w:val="40"/>
          <w:szCs w:val="40"/>
        </w:rPr>
        <w:br w:type="page"/>
      </w:r>
    </w:p>
    <w:p w:rsidR="00C53DA6" w:rsidRPr="009F3407" w:rsidRDefault="00C53DA6" w:rsidP="009F3407">
      <w:pPr>
        <w:jc w:val="both"/>
        <w:rPr>
          <w:b/>
          <w:color w:val="000000" w:themeColor="text1"/>
          <w:sz w:val="40"/>
          <w:szCs w:val="40"/>
        </w:rPr>
      </w:pPr>
      <w:r w:rsidRPr="009F3407">
        <w:rPr>
          <w:b/>
          <w:color w:val="000000" w:themeColor="text1"/>
          <w:sz w:val="40"/>
          <w:szCs w:val="40"/>
        </w:rPr>
        <w:lastRenderedPageBreak/>
        <w:t>69. Проведите сравнительный анализ: кредитная система распределительного типа и кредитная система рыночного типа</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3048"/>
        <w:gridCol w:w="3528"/>
        <w:gridCol w:w="3744"/>
      </w:tblGrid>
      <w:tr w:rsidR="00C53DA6" w:rsidRPr="009F3407" w:rsidTr="00C95435">
        <w:trPr>
          <w:trHeight w:val="759"/>
        </w:trPr>
        <w:tc>
          <w:tcPr>
            <w:tcW w:w="2830" w:type="dxa"/>
            <w:shd w:val="clear" w:color="auto" w:fill="FFFFFF"/>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Критерий сравнения</w:t>
            </w:r>
          </w:p>
        </w:tc>
        <w:tc>
          <w:tcPr>
            <w:tcW w:w="3261"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 xml:space="preserve">Распределительная кредитная </w:t>
            </w:r>
            <w:r w:rsidRPr="009F3407">
              <w:rPr>
                <w:color w:val="000000" w:themeColor="text1"/>
                <w:sz w:val="40"/>
                <w:szCs w:val="40"/>
                <w:shd w:val="clear" w:color="auto" w:fill="FFFFFF"/>
              </w:rPr>
              <w:t>(централизованная)</w:t>
            </w:r>
            <w:r w:rsidRPr="009F3407">
              <w:rPr>
                <w:color w:val="000000" w:themeColor="text1"/>
                <w:sz w:val="40"/>
                <w:szCs w:val="40"/>
              </w:rPr>
              <w:t xml:space="preserve"> система</w:t>
            </w:r>
          </w:p>
        </w:tc>
        <w:tc>
          <w:tcPr>
            <w:tcW w:w="3647"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Рыночная кредитная (децентрализованная) система</w:t>
            </w:r>
          </w:p>
        </w:tc>
      </w:tr>
      <w:tr w:rsidR="00C53DA6" w:rsidRPr="009F3407" w:rsidTr="00C95435">
        <w:trPr>
          <w:trHeight w:val="1388"/>
        </w:trPr>
        <w:tc>
          <w:tcPr>
            <w:tcW w:w="2830" w:type="dxa"/>
            <w:shd w:val="clear" w:color="auto" w:fill="FFFFFF"/>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По субъектам кредитной системы</w:t>
            </w:r>
          </w:p>
        </w:tc>
        <w:tc>
          <w:tcPr>
            <w:tcW w:w="3261"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Юридические и физические лица, исключая бюджетные учреждения</w:t>
            </w:r>
          </w:p>
        </w:tc>
        <w:tc>
          <w:tcPr>
            <w:tcW w:w="3647"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Все юридические и физические лица</w:t>
            </w:r>
          </w:p>
        </w:tc>
      </w:tr>
      <w:tr w:rsidR="00C53DA6" w:rsidRPr="009F3407" w:rsidTr="00C95435">
        <w:trPr>
          <w:trHeight w:val="1702"/>
        </w:trPr>
        <w:tc>
          <w:tcPr>
            <w:tcW w:w="2830" w:type="dxa"/>
            <w:shd w:val="clear" w:color="auto" w:fill="FFFFFF"/>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По плате за пользование кредитом</w:t>
            </w:r>
          </w:p>
        </w:tc>
        <w:tc>
          <w:tcPr>
            <w:tcW w:w="3261"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Единая централизованно устанавливаемая процентная ставка</w:t>
            </w:r>
          </w:p>
        </w:tc>
        <w:tc>
          <w:tcPr>
            <w:tcW w:w="3647"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Рыночная процентная ставка, учитываемая каждым отдельным банком и устанавливаемая с учетом спроса на кредит</w:t>
            </w:r>
          </w:p>
        </w:tc>
      </w:tr>
      <w:tr w:rsidR="00C53DA6" w:rsidRPr="009F3407" w:rsidTr="00C95435">
        <w:trPr>
          <w:trHeight w:val="1073"/>
        </w:trPr>
        <w:tc>
          <w:tcPr>
            <w:tcW w:w="2830" w:type="dxa"/>
            <w:shd w:val="clear" w:color="auto" w:fill="FFFFFF"/>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По основанию и условиям кредитования</w:t>
            </w:r>
          </w:p>
        </w:tc>
        <w:tc>
          <w:tcPr>
            <w:tcW w:w="3261"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Выдача ссуды без учета кредитоспособности заемщика</w:t>
            </w:r>
          </w:p>
        </w:tc>
        <w:tc>
          <w:tcPr>
            <w:tcW w:w="3647"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Выдача ссуды с учетом кредитоспособности заемщика</w:t>
            </w:r>
          </w:p>
        </w:tc>
      </w:tr>
      <w:tr w:rsidR="00C53DA6" w:rsidRPr="009F3407" w:rsidTr="00C95435">
        <w:trPr>
          <w:trHeight w:val="1388"/>
        </w:trPr>
        <w:tc>
          <w:tcPr>
            <w:tcW w:w="2830" w:type="dxa"/>
            <w:shd w:val="clear" w:color="auto" w:fill="FFFFFF"/>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По форме кредитования</w:t>
            </w:r>
          </w:p>
        </w:tc>
        <w:tc>
          <w:tcPr>
            <w:tcW w:w="3261"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Развитие кредитования преимущественно укрупненного и частично объекта</w:t>
            </w:r>
          </w:p>
        </w:tc>
        <w:tc>
          <w:tcPr>
            <w:tcW w:w="3647"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Развитие кредитования укрупненного, частично, а также совокупного объекта</w:t>
            </w:r>
          </w:p>
        </w:tc>
      </w:tr>
      <w:tr w:rsidR="00C53DA6" w:rsidRPr="009F3407" w:rsidTr="00C95435">
        <w:trPr>
          <w:trHeight w:val="2330"/>
        </w:trPr>
        <w:tc>
          <w:tcPr>
            <w:tcW w:w="2830" w:type="dxa"/>
            <w:shd w:val="clear" w:color="auto" w:fill="FFFFFF"/>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По форме кредита</w:t>
            </w:r>
          </w:p>
        </w:tc>
        <w:tc>
          <w:tcPr>
            <w:tcW w:w="3261"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 xml:space="preserve">Преимущественно банковское кредитование, ограниченное потребительское </w:t>
            </w:r>
            <w:r w:rsidRPr="009F3407">
              <w:rPr>
                <w:color w:val="000000" w:themeColor="text1"/>
                <w:sz w:val="40"/>
                <w:szCs w:val="40"/>
              </w:rPr>
              <w:lastRenderedPageBreak/>
              <w:t>кредитование, запрещение коммерческого кредита</w:t>
            </w:r>
          </w:p>
        </w:tc>
        <w:tc>
          <w:tcPr>
            <w:tcW w:w="3647"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lastRenderedPageBreak/>
              <w:t xml:space="preserve">Преимущественно банковское кредитование с одновременным развитием всех </w:t>
            </w:r>
            <w:r w:rsidRPr="009F3407">
              <w:rPr>
                <w:color w:val="000000" w:themeColor="text1"/>
                <w:sz w:val="40"/>
                <w:szCs w:val="40"/>
              </w:rPr>
              <w:lastRenderedPageBreak/>
              <w:t>других форм кредита</w:t>
            </w:r>
          </w:p>
        </w:tc>
      </w:tr>
      <w:tr w:rsidR="00C53DA6" w:rsidRPr="009F3407" w:rsidTr="00C95435">
        <w:trPr>
          <w:trHeight w:val="2015"/>
        </w:trPr>
        <w:tc>
          <w:tcPr>
            <w:tcW w:w="2830" w:type="dxa"/>
            <w:shd w:val="clear" w:color="auto" w:fill="FFFFFF"/>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lastRenderedPageBreak/>
              <w:t>По каналам вхождения банковского в денежный и хозяйственный оборот</w:t>
            </w:r>
          </w:p>
        </w:tc>
        <w:tc>
          <w:tcPr>
            <w:tcW w:w="3261"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Однократное кредитование потребностей заемщиков через единый государственный банк</w:t>
            </w:r>
          </w:p>
        </w:tc>
        <w:tc>
          <w:tcPr>
            <w:tcW w:w="3647"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Двуканальное банковское кредитование: через систему рефинансирования Центральным банком и кредиты коммерческих банков</w:t>
            </w:r>
          </w:p>
        </w:tc>
      </w:tr>
      <w:tr w:rsidR="00C53DA6" w:rsidRPr="009F3407" w:rsidTr="00C95435">
        <w:trPr>
          <w:trHeight w:val="1082"/>
        </w:trPr>
        <w:tc>
          <w:tcPr>
            <w:tcW w:w="2830" w:type="dxa"/>
            <w:shd w:val="clear" w:color="auto" w:fill="FFFFFF"/>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По границам обеспечения ссуды</w:t>
            </w:r>
          </w:p>
        </w:tc>
        <w:tc>
          <w:tcPr>
            <w:tcW w:w="3261"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Узкие рамки функционирования необеспеченного кредита</w:t>
            </w:r>
          </w:p>
        </w:tc>
        <w:tc>
          <w:tcPr>
            <w:tcW w:w="3647"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Возможность применения необеспеченного (бланкового) кредита</w:t>
            </w:r>
          </w:p>
        </w:tc>
      </w:tr>
      <w:tr w:rsidR="00C53DA6" w:rsidRPr="009F3407" w:rsidTr="00C95435">
        <w:trPr>
          <w:trHeight w:val="2015"/>
        </w:trPr>
        <w:tc>
          <w:tcPr>
            <w:tcW w:w="2830" w:type="dxa"/>
            <w:shd w:val="clear" w:color="auto" w:fill="FFFFFF"/>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По срокам кредитования</w:t>
            </w:r>
          </w:p>
        </w:tc>
        <w:tc>
          <w:tcPr>
            <w:tcW w:w="3261"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Преимущественно краткосрочное кредитование: использование долгосрочных ссуд в пределах 5-7 лет</w:t>
            </w:r>
          </w:p>
        </w:tc>
        <w:tc>
          <w:tcPr>
            <w:tcW w:w="3647"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Возможность использования кредитов с длительным сроком погашения (до 25-30 лет)</w:t>
            </w:r>
          </w:p>
        </w:tc>
      </w:tr>
      <w:tr w:rsidR="00C53DA6" w:rsidRPr="009F3407" w:rsidTr="00C95435">
        <w:trPr>
          <w:trHeight w:val="1702"/>
        </w:trPr>
        <w:tc>
          <w:tcPr>
            <w:tcW w:w="2830" w:type="dxa"/>
            <w:shd w:val="clear" w:color="auto" w:fill="FFFFFF"/>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По степеням риска невозврата кредита</w:t>
            </w:r>
          </w:p>
        </w:tc>
        <w:tc>
          <w:tcPr>
            <w:tcW w:w="3261"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Относительно небольшой кредитный риск</w:t>
            </w:r>
          </w:p>
        </w:tc>
        <w:tc>
          <w:tcPr>
            <w:tcW w:w="3647"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Более высокий риск кредитования заемщика, отвечающего за возврат стоимостью своего имущества</w:t>
            </w:r>
          </w:p>
        </w:tc>
      </w:tr>
      <w:tr w:rsidR="00C53DA6" w:rsidRPr="009F3407" w:rsidTr="00C95435">
        <w:trPr>
          <w:trHeight w:val="1388"/>
        </w:trPr>
        <w:tc>
          <w:tcPr>
            <w:tcW w:w="2830" w:type="dxa"/>
            <w:shd w:val="clear" w:color="auto" w:fill="FFFFFF"/>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По связи с финансовым риском</w:t>
            </w:r>
          </w:p>
        </w:tc>
        <w:tc>
          <w:tcPr>
            <w:tcW w:w="3261"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 xml:space="preserve">Отсутствие практики использования ценных бумаг в качестве </w:t>
            </w:r>
            <w:r w:rsidRPr="009F3407">
              <w:rPr>
                <w:color w:val="000000" w:themeColor="text1"/>
                <w:sz w:val="40"/>
                <w:szCs w:val="40"/>
              </w:rPr>
              <w:lastRenderedPageBreak/>
              <w:t>обеспечения кредита</w:t>
            </w:r>
          </w:p>
        </w:tc>
        <w:tc>
          <w:tcPr>
            <w:tcW w:w="3647"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lastRenderedPageBreak/>
              <w:t>Использование ценных бумаг в качестве обеспечения кредита</w:t>
            </w:r>
          </w:p>
        </w:tc>
      </w:tr>
      <w:tr w:rsidR="00C53DA6" w:rsidRPr="009F3407" w:rsidTr="00C95435">
        <w:trPr>
          <w:trHeight w:val="1702"/>
        </w:trPr>
        <w:tc>
          <w:tcPr>
            <w:tcW w:w="2830" w:type="dxa"/>
            <w:shd w:val="clear" w:color="auto" w:fill="FFFFFF"/>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lastRenderedPageBreak/>
              <w:t>По степени законодательного и нормативного обеспечения</w:t>
            </w:r>
          </w:p>
        </w:tc>
        <w:tc>
          <w:tcPr>
            <w:tcW w:w="3261"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Преимущественно нормативное обеспечение государственного банка</w:t>
            </w:r>
          </w:p>
        </w:tc>
        <w:tc>
          <w:tcPr>
            <w:tcW w:w="3647"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Сочетание развитого банковского законодательства с нормативами и положениями Центрального банка</w:t>
            </w:r>
          </w:p>
        </w:tc>
      </w:tr>
      <w:tr w:rsidR="00C53DA6" w:rsidRPr="009F3407" w:rsidTr="00C95435">
        <w:trPr>
          <w:trHeight w:val="2461"/>
        </w:trPr>
        <w:tc>
          <w:tcPr>
            <w:tcW w:w="2830" w:type="dxa"/>
            <w:shd w:val="clear" w:color="auto" w:fill="FFFFFF"/>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По нормированию источников формирования оборотного капитала и определенного размера кредита</w:t>
            </w:r>
          </w:p>
        </w:tc>
        <w:tc>
          <w:tcPr>
            <w:tcW w:w="3261"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Определение размера кредита с учетом норматива собственных оборотных средств</w:t>
            </w:r>
          </w:p>
        </w:tc>
        <w:tc>
          <w:tcPr>
            <w:tcW w:w="3647" w:type="dxa"/>
            <w:shd w:val="clear" w:color="auto" w:fill="FFFFFF"/>
            <w:hideMark/>
          </w:tcPr>
          <w:p w:rsidR="00C53DA6" w:rsidRPr="009F3407" w:rsidRDefault="00C53DA6" w:rsidP="009F3407">
            <w:pPr>
              <w:spacing w:after="150"/>
              <w:jc w:val="both"/>
              <w:rPr>
                <w:color w:val="000000" w:themeColor="text1"/>
                <w:sz w:val="40"/>
                <w:szCs w:val="40"/>
              </w:rPr>
            </w:pPr>
            <w:r w:rsidRPr="009F3407">
              <w:rPr>
                <w:color w:val="000000" w:themeColor="text1"/>
                <w:sz w:val="40"/>
                <w:szCs w:val="40"/>
              </w:rPr>
              <w:t>Определение размера кредита с учетом собственных финансовых источников заемщика</w:t>
            </w:r>
          </w:p>
        </w:tc>
      </w:tr>
    </w:tbl>
    <w:p w:rsidR="00C53DA6" w:rsidRPr="009F3407" w:rsidRDefault="00C53DA6" w:rsidP="009F3407">
      <w:pPr>
        <w:jc w:val="both"/>
        <w:rPr>
          <w:b/>
          <w:color w:val="000000" w:themeColor="text1"/>
          <w:sz w:val="40"/>
          <w:szCs w:val="40"/>
        </w:rPr>
      </w:pPr>
    </w:p>
    <w:p w:rsidR="00D0089A" w:rsidRPr="009F3407" w:rsidRDefault="00D0089A" w:rsidP="009F3407">
      <w:pPr>
        <w:jc w:val="both"/>
        <w:rPr>
          <w:color w:val="000000" w:themeColor="text1"/>
          <w:sz w:val="40"/>
          <w:szCs w:val="40"/>
        </w:rPr>
      </w:pPr>
    </w:p>
    <w:p w:rsidR="00F0329F" w:rsidRPr="009F3407" w:rsidRDefault="00F0329F" w:rsidP="009F3407">
      <w:pPr>
        <w:jc w:val="both"/>
        <w:rPr>
          <w:color w:val="000000" w:themeColor="text1"/>
          <w:sz w:val="40"/>
          <w:szCs w:val="40"/>
        </w:rPr>
      </w:pPr>
    </w:p>
    <w:p w:rsidR="005A6E2D" w:rsidRPr="009F3407" w:rsidRDefault="005A6E2D" w:rsidP="009F3407">
      <w:pPr>
        <w:overflowPunct/>
        <w:autoSpaceDE/>
        <w:autoSpaceDN/>
        <w:adjustRightInd/>
        <w:jc w:val="both"/>
        <w:textAlignment w:val="auto"/>
        <w:rPr>
          <w:color w:val="000000" w:themeColor="text1"/>
          <w:sz w:val="40"/>
          <w:szCs w:val="40"/>
        </w:rPr>
      </w:pPr>
    </w:p>
    <w:p w:rsidR="005A6E2D" w:rsidRPr="009F3407" w:rsidRDefault="005A6E2D" w:rsidP="009F3407">
      <w:pPr>
        <w:overflowPunct/>
        <w:autoSpaceDE/>
        <w:autoSpaceDN/>
        <w:adjustRightInd/>
        <w:jc w:val="both"/>
        <w:textAlignment w:val="auto"/>
        <w:rPr>
          <w:color w:val="000000" w:themeColor="text1"/>
          <w:sz w:val="40"/>
          <w:szCs w:val="40"/>
        </w:rPr>
      </w:pPr>
    </w:p>
    <w:p w:rsidR="005A6E2D" w:rsidRPr="009F3407" w:rsidRDefault="005A6E2D" w:rsidP="009F3407">
      <w:pPr>
        <w:overflowPunct/>
        <w:autoSpaceDE/>
        <w:autoSpaceDN/>
        <w:adjustRightInd/>
        <w:jc w:val="both"/>
        <w:textAlignment w:val="auto"/>
        <w:rPr>
          <w:color w:val="000000" w:themeColor="text1"/>
          <w:sz w:val="40"/>
          <w:szCs w:val="40"/>
        </w:rPr>
      </w:pPr>
    </w:p>
    <w:p w:rsidR="005A6E2D" w:rsidRPr="009F3407" w:rsidRDefault="005A6E2D" w:rsidP="009F3407">
      <w:pPr>
        <w:overflowPunct/>
        <w:autoSpaceDE/>
        <w:autoSpaceDN/>
        <w:adjustRightInd/>
        <w:jc w:val="both"/>
        <w:textAlignment w:val="auto"/>
        <w:rPr>
          <w:color w:val="000000" w:themeColor="text1"/>
          <w:sz w:val="40"/>
          <w:szCs w:val="40"/>
        </w:rPr>
      </w:pPr>
    </w:p>
    <w:p w:rsidR="005A6E2D" w:rsidRPr="009F3407" w:rsidRDefault="005A6E2D" w:rsidP="009F3407">
      <w:pPr>
        <w:overflowPunct/>
        <w:autoSpaceDE/>
        <w:autoSpaceDN/>
        <w:adjustRightInd/>
        <w:jc w:val="both"/>
        <w:textAlignment w:val="auto"/>
        <w:rPr>
          <w:color w:val="000000" w:themeColor="text1"/>
          <w:sz w:val="40"/>
          <w:szCs w:val="40"/>
        </w:rPr>
      </w:pPr>
    </w:p>
    <w:p w:rsidR="005A6E2D" w:rsidRPr="009F3407" w:rsidRDefault="005A6E2D" w:rsidP="009F3407">
      <w:pPr>
        <w:overflowPunct/>
        <w:autoSpaceDE/>
        <w:autoSpaceDN/>
        <w:adjustRightInd/>
        <w:jc w:val="both"/>
        <w:textAlignment w:val="auto"/>
        <w:rPr>
          <w:color w:val="000000" w:themeColor="text1"/>
          <w:sz w:val="40"/>
          <w:szCs w:val="40"/>
        </w:rPr>
      </w:pPr>
    </w:p>
    <w:p w:rsidR="005A6E2D" w:rsidRPr="009F3407" w:rsidRDefault="005A6E2D" w:rsidP="009F3407">
      <w:pPr>
        <w:overflowPunct/>
        <w:autoSpaceDE/>
        <w:autoSpaceDN/>
        <w:adjustRightInd/>
        <w:jc w:val="both"/>
        <w:textAlignment w:val="auto"/>
        <w:rPr>
          <w:color w:val="000000" w:themeColor="text1"/>
          <w:sz w:val="40"/>
          <w:szCs w:val="40"/>
        </w:rPr>
      </w:pPr>
    </w:p>
    <w:p w:rsidR="005A6E2D" w:rsidRPr="009F3407" w:rsidRDefault="005A6E2D" w:rsidP="009F3407">
      <w:pPr>
        <w:overflowPunct/>
        <w:autoSpaceDE/>
        <w:autoSpaceDN/>
        <w:adjustRightInd/>
        <w:jc w:val="both"/>
        <w:textAlignment w:val="auto"/>
        <w:rPr>
          <w:color w:val="000000" w:themeColor="text1"/>
          <w:sz w:val="40"/>
          <w:szCs w:val="40"/>
        </w:rPr>
      </w:pPr>
    </w:p>
    <w:p w:rsidR="005A6E2D" w:rsidRPr="009F3407" w:rsidRDefault="005A6E2D" w:rsidP="009F3407">
      <w:pPr>
        <w:overflowPunct/>
        <w:autoSpaceDE/>
        <w:autoSpaceDN/>
        <w:adjustRightInd/>
        <w:jc w:val="both"/>
        <w:textAlignment w:val="auto"/>
        <w:rPr>
          <w:color w:val="000000" w:themeColor="text1"/>
          <w:sz w:val="40"/>
          <w:szCs w:val="40"/>
        </w:rPr>
      </w:pPr>
    </w:p>
    <w:p w:rsidR="005A6E2D" w:rsidRPr="009F3407" w:rsidRDefault="005A6E2D" w:rsidP="009F3407">
      <w:pPr>
        <w:overflowPunct/>
        <w:autoSpaceDE/>
        <w:autoSpaceDN/>
        <w:adjustRightInd/>
        <w:jc w:val="both"/>
        <w:textAlignment w:val="auto"/>
        <w:rPr>
          <w:color w:val="000000" w:themeColor="text1"/>
          <w:sz w:val="40"/>
          <w:szCs w:val="40"/>
        </w:rPr>
      </w:pPr>
      <w:r w:rsidRPr="009F3407">
        <w:rPr>
          <w:rFonts w:cs="Helvetica CY"/>
          <w:b/>
          <w:sz w:val="40"/>
          <w:szCs w:val="40"/>
        </w:rPr>
        <w:t>70.Проведите сравнительный анализ: кредитные организации и институты параллельной банковской системы</w:t>
      </w:r>
    </w:p>
    <w:p w:rsidR="005A6E2D" w:rsidRPr="009F3407" w:rsidRDefault="005A6E2D" w:rsidP="009F3407">
      <w:pPr>
        <w:jc w:val="both"/>
        <w:rPr>
          <w:rFonts w:cs="Helvetica CY"/>
          <w:b/>
          <w:sz w:val="40"/>
          <w:szCs w:val="4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00"/>
        <w:gridCol w:w="3179"/>
        <w:gridCol w:w="5138"/>
      </w:tblGrid>
      <w:tr w:rsidR="005A6E2D" w:rsidRPr="009F3407" w:rsidTr="005A6E2D">
        <w:tc>
          <w:tcPr>
            <w:tcW w:w="3282" w:type="dxa"/>
            <w:shd w:val="clear" w:color="auto" w:fill="auto"/>
          </w:tcPr>
          <w:p w:rsidR="005A6E2D" w:rsidRPr="009F3407" w:rsidRDefault="005A6E2D" w:rsidP="009F3407">
            <w:pPr>
              <w:jc w:val="both"/>
              <w:rPr>
                <w:rFonts w:cs="Helvetica CY"/>
                <w:b/>
                <w:sz w:val="40"/>
                <w:szCs w:val="40"/>
              </w:rPr>
            </w:pPr>
            <w:r w:rsidRPr="009F3407">
              <w:rPr>
                <w:rFonts w:cs="Helvetica CY"/>
                <w:b/>
                <w:sz w:val="40"/>
                <w:szCs w:val="40"/>
              </w:rPr>
              <w:t>Критерий сравнения</w:t>
            </w:r>
          </w:p>
        </w:tc>
        <w:tc>
          <w:tcPr>
            <w:tcW w:w="3283" w:type="dxa"/>
            <w:shd w:val="clear" w:color="auto" w:fill="auto"/>
          </w:tcPr>
          <w:p w:rsidR="005A6E2D" w:rsidRPr="009F3407" w:rsidRDefault="005A6E2D" w:rsidP="009F3407">
            <w:pPr>
              <w:jc w:val="both"/>
              <w:rPr>
                <w:rFonts w:cs="Helvetica CY"/>
                <w:b/>
                <w:sz w:val="40"/>
                <w:szCs w:val="40"/>
              </w:rPr>
            </w:pPr>
            <w:r w:rsidRPr="009F3407">
              <w:rPr>
                <w:rFonts w:cs="Helvetica CY"/>
                <w:b/>
                <w:sz w:val="40"/>
                <w:szCs w:val="40"/>
              </w:rPr>
              <w:t xml:space="preserve">кредитные организации </w:t>
            </w:r>
          </w:p>
        </w:tc>
        <w:tc>
          <w:tcPr>
            <w:tcW w:w="3283" w:type="dxa"/>
            <w:shd w:val="clear" w:color="auto" w:fill="auto"/>
          </w:tcPr>
          <w:p w:rsidR="005A6E2D" w:rsidRPr="009F3407" w:rsidRDefault="005A6E2D" w:rsidP="009F3407">
            <w:pPr>
              <w:jc w:val="both"/>
              <w:rPr>
                <w:rFonts w:cs="Helvetica CY"/>
                <w:b/>
                <w:sz w:val="40"/>
                <w:szCs w:val="40"/>
              </w:rPr>
            </w:pPr>
            <w:r w:rsidRPr="009F3407">
              <w:rPr>
                <w:rFonts w:cs="Helvetica CY"/>
                <w:b/>
                <w:sz w:val="40"/>
                <w:szCs w:val="40"/>
              </w:rPr>
              <w:t>институты параллельной БС</w:t>
            </w:r>
          </w:p>
        </w:tc>
      </w:tr>
      <w:tr w:rsidR="005A6E2D" w:rsidRPr="009F3407" w:rsidTr="005A6E2D">
        <w:tc>
          <w:tcPr>
            <w:tcW w:w="3282" w:type="dxa"/>
            <w:shd w:val="clear" w:color="auto" w:fill="auto"/>
          </w:tcPr>
          <w:p w:rsidR="005A6E2D" w:rsidRPr="009F3407" w:rsidRDefault="005A6E2D" w:rsidP="009F3407">
            <w:pPr>
              <w:jc w:val="both"/>
              <w:rPr>
                <w:rFonts w:cs="Helvetica CY"/>
                <w:b/>
                <w:sz w:val="40"/>
                <w:szCs w:val="40"/>
              </w:rPr>
            </w:pPr>
            <w:r w:rsidRPr="009F3407">
              <w:rPr>
                <w:rFonts w:cs="Helvetica CY"/>
                <w:b/>
                <w:sz w:val="40"/>
                <w:szCs w:val="40"/>
              </w:rPr>
              <w:lastRenderedPageBreak/>
              <w:t>Определение</w:t>
            </w:r>
          </w:p>
        </w:tc>
        <w:tc>
          <w:tcPr>
            <w:tcW w:w="3283" w:type="dxa"/>
            <w:shd w:val="clear" w:color="auto" w:fill="auto"/>
          </w:tcPr>
          <w:p w:rsidR="005A6E2D" w:rsidRPr="009F3407" w:rsidRDefault="005A6E2D" w:rsidP="009F3407">
            <w:pPr>
              <w:jc w:val="both"/>
              <w:rPr>
                <w:rFonts w:cs="Helvetica CY"/>
                <w:sz w:val="40"/>
                <w:szCs w:val="40"/>
              </w:rPr>
            </w:pPr>
            <w:r w:rsidRPr="009F3407">
              <w:rPr>
                <w:rFonts w:cs="Helvetica CY"/>
                <w:sz w:val="40"/>
                <w:szCs w:val="40"/>
              </w:rPr>
              <w:t>это ЮЛ, которое для извлечения прибыли как основной цели своей деятельности на основании спец. разрешения (лицензии) ЦБ РФ имеет право осуществлять банковские операции, предусмотренные Законом о банках.</w:t>
            </w:r>
          </w:p>
        </w:tc>
        <w:tc>
          <w:tcPr>
            <w:tcW w:w="3283" w:type="dxa"/>
            <w:shd w:val="clear" w:color="auto" w:fill="auto"/>
          </w:tcPr>
          <w:p w:rsidR="005A6E2D" w:rsidRPr="009F3407" w:rsidRDefault="005A6E2D" w:rsidP="009F3407">
            <w:pPr>
              <w:jc w:val="both"/>
              <w:rPr>
                <w:rFonts w:cs="Helvetica CY"/>
                <w:sz w:val="40"/>
                <w:szCs w:val="40"/>
              </w:rPr>
            </w:pPr>
            <w:r w:rsidRPr="009F3407">
              <w:rPr>
                <w:rFonts w:cs="Helvetica CY"/>
                <w:sz w:val="40"/>
                <w:szCs w:val="40"/>
              </w:rPr>
              <w:t>Это финансовые посредники предоставляют услуги в узкой сфере кредитования</w:t>
            </w:r>
          </w:p>
        </w:tc>
      </w:tr>
      <w:tr w:rsidR="005A6E2D" w:rsidRPr="009F3407" w:rsidTr="005A6E2D">
        <w:tc>
          <w:tcPr>
            <w:tcW w:w="3282" w:type="dxa"/>
            <w:shd w:val="clear" w:color="auto" w:fill="auto"/>
          </w:tcPr>
          <w:p w:rsidR="005A6E2D" w:rsidRPr="009F3407" w:rsidRDefault="005A6E2D" w:rsidP="009F3407">
            <w:pPr>
              <w:jc w:val="both"/>
              <w:rPr>
                <w:rFonts w:cs="Helvetica CY"/>
                <w:b/>
                <w:sz w:val="40"/>
                <w:szCs w:val="40"/>
              </w:rPr>
            </w:pPr>
            <w:r w:rsidRPr="009F3407">
              <w:rPr>
                <w:rFonts w:cs="Helvetica CY"/>
                <w:b/>
                <w:sz w:val="40"/>
                <w:szCs w:val="40"/>
              </w:rPr>
              <w:t>ФЛ или ЮЛ</w:t>
            </w:r>
          </w:p>
        </w:tc>
        <w:tc>
          <w:tcPr>
            <w:tcW w:w="3283" w:type="dxa"/>
            <w:shd w:val="clear" w:color="auto" w:fill="auto"/>
          </w:tcPr>
          <w:p w:rsidR="005A6E2D" w:rsidRPr="009F3407" w:rsidRDefault="005A6E2D" w:rsidP="009F3407">
            <w:pPr>
              <w:jc w:val="both"/>
              <w:rPr>
                <w:rFonts w:cs="Helvetica CY"/>
                <w:sz w:val="40"/>
                <w:szCs w:val="40"/>
              </w:rPr>
            </w:pPr>
            <w:r w:rsidRPr="009F3407">
              <w:rPr>
                <w:rFonts w:cs="Helvetica CY"/>
                <w:sz w:val="40"/>
                <w:szCs w:val="40"/>
              </w:rPr>
              <w:t>ЮЛ</w:t>
            </w:r>
          </w:p>
        </w:tc>
        <w:tc>
          <w:tcPr>
            <w:tcW w:w="3283" w:type="dxa"/>
            <w:shd w:val="clear" w:color="auto" w:fill="auto"/>
          </w:tcPr>
          <w:p w:rsidR="005A6E2D" w:rsidRPr="009F3407" w:rsidRDefault="005A6E2D" w:rsidP="009F3407">
            <w:pPr>
              <w:jc w:val="both"/>
              <w:rPr>
                <w:rFonts w:cs="Helvetica CY"/>
                <w:sz w:val="40"/>
                <w:szCs w:val="40"/>
              </w:rPr>
            </w:pPr>
            <w:r w:rsidRPr="009F3407">
              <w:rPr>
                <w:rFonts w:cs="Helvetica CY"/>
                <w:sz w:val="40"/>
                <w:szCs w:val="40"/>
              </w:rPr>
              <w:t>ЮЛ</w:t>
            </w:r>
          </w:p>
        </w:tc>
      </w:tr>
      <w:tr w:rsidR="005A6E2D" w:rsidRPr="009F3407" w:rsidTr="005A6E2D">
        <w:tc>
          <w:tcPr>
            <w:tcW w:w="3282" w:type="dxa"/>
            <w:shd w:val="clear" w:color="auto" w:fill="auto"/>
          </w:tcPr>
          <w:p w:rsidR="005A6E2D" w:rsidRPr="009F3407" w:rsidRDefault="005A6E2D" w:rsidP="009F3407">
            <w:pPr>
              <w:jc w:val="both"/>
              <w:rPr>
                <w:rFonts w:cs="Helvetica CY"/>
                <w:b/>
                <w:sz w:val="40"/>
                <w:szCs w:val="40"/>
              </w:rPr>
            </w:pPr>
            <w:r w:rsidRPr="009F3407">
              <w:rPr>
                <w:rFonts w:cs="Helvetica CY"/>
                <w:b/>
                <w:sz w:val="40"/>
                <w:szCs w:val="40"/>
              </w:rPr>
              <w:t>Виды организаций</w:t>
            </w:r>
          </w:p>
        </w:tc>
        <w:tc>
          <w:tcPr>
            <w:tcW w:w="3283" w:type="dxa"/>
            <w:shd w:val="clear" w:color="auto" w:fill="auto"/>
          </w:tcPr>
          <w:p w:rsidR="005A6E2D" w:rsidRPr="009F3407" w:rsidRDefault="005A6E2D" w:rsidP="009F3407">
            <w:pPr>
              <w:jc w:val="both"/>
              <w:rPr>
                <w:rFonts w:cs="Helvetica CY"/>
                <w:sz w:val="40"/>
                <w:szCs w:val="40"/>
              </w:rPr>
            </w:pPr>
            <w:r w:rsidRPr="009F3407">
              <w:rPr>
                <w:rFonts w:cs="Helvetica CY"/>
                <w:sz w:val="40"/>
                <w:szCs w:val="40"/>
              </w:rPr>
              <w:t>ПАО, НАО</w:t>
            </w:r>
            <w:proofErr w:type="gramStart"/>
            <w:r w:rsidRPr="009F3407">
              <w:rPr>
                <w:rFonts w:cs="Helvetica CY"/>
                <w:sz w:val="40"/>
                <w:szCs w:val="40"/>
              </w:rPr>
              <w:t>,О</w:t>
            </w:r>
            <w:proofErr w:type="gramEnd"/>
            <w:r w:rsidRPr="009F3407">
              <w:rPr>
                <w:rFonts w:cs="Helvetica CY"/>
                <w:sz w:val="40"/>
                <w:szCs w:val="40"/>
              </w:rPr>
              <w:t>ОО, общества с дополнительной ответственностью</w:t>
            </w:r>
          </w:p>
        </w:tc>
        <w:tc>
          <w:tcPr>
            <w:tcW w:w="3283" w:type="dxa"/>
            <w:shd w:val="clear" w:color="auto" w:fill="auto"/>
          </w:tcPr>
          <w:p w:rsidR="005A6E2D" w:rsidRPr="009F3407" w:rsidRDefault="005A6E2D" w:rsidP="009F3407">
            <w:pPr>
              <w:jc w:val="both"/>
              <w:rPr>
                <w:rFonts w:cs="Helvetica CY"/>
                <w:sz w:val="40"/>
                <w:szCs w:val="40"/>
              </w:rPr>
            </w:pPr>
            <w:r w:rsidRPr="009F3407">
              <w:rPr>
                <w:rFonts w:cs="Helvetica CY"/>
                <w:sz w:val="40"/>
                <w:szCs w:val="40"/>
              </w:rPr>
              <w:t>1)</w:t>
            </w:r>
            <w:proofErr w:type="spellStart"/>
            <w:r w:rsidRPr="009F3407">
              <w:rPr>
                <w:rFonts w:cs="Helvetica CY"/>
                <w:sz w:val="40"/>
                <w:szCs w:val="40"/>
              </w:rPr>
              <w:t>микрофинансовые</w:t>
            </w:r>
            <w:proofErr w:type="spellEnd"/>
            <w:r w:rsidRPr="009F3407">
              <w:rPr>
                <w:rFonts w:cs="Helvetica CY"/>
                <w:sz w:val="40"/>
                <w:szCs w:val="40"/>
              </w:rPr>
              <w:t xml:space="preserve"> организаци</w:t>
            </w:r>
            <w:proofErr w:type="gramStart"/>
            <w:r w:rsidRPr="009F3407">
              <w:rPr>
                <w:rFonts w:cs="Helvetica CY"/>
                <w:sz w:val="40"/>
                <w:szCs w:val="40"/>
              </w:rPr>
              <w:t>и(</w:t>
            </w:r>
            <w:proofErr w:type="gramEnd"/>
            <w:r w:rsidRPr="009F3407">
              <w:rPr>
                <w:rFonts w:cs="Helvetica CY"/>
                <w:sz w:val="40"/>
                <w:szCs w:val="40"/>
              </w:rPr>
              <w:t xml:space="preserve">лизинг компании, </w:t>
            </w:r>
            <w:proofErr w:type="spellStart"/>
            <w:r w:rsidRPr="009F3407">
              <w:rPr>
                <w:rFonts w:cs="Helvetica CY"/>
                <w:sz w:val="40"/>
                <w:szCs w:val="40"/>
              </w:rPr>
              <w:t>факторинговые</w:t>
            </w:r>
            <w:proofErr w:type="spellEnd"/>
            <w:r w:rsidRPr="009F3407">
              <w:rPr>
                <w:rFonts w:cs="Helvetica CY"/>
                <w:sz w:val="40"/>
                <w:szCs w:val="40"/>
              </w:rPr>
              <w:t xml:space="preserve"> компании, </w:t>
            </w:r>
            <w:proofErr w:type="spellStart"/>
            <w:r w:rsidRPr="009F3407">
              <w:rPr>
                <w:rFonts w:cs="Helvetica CY"/>
                <w:sz w:val="40"/>
                <w:szCs w:val="40"/>
              </w:rPr>
              <w:t>форфейтинговые</w:t>
            </w:r>
            <w:proofErr w:type="spellEnd"/>
            <w:r w:rsidRPr="009F3407">
              <w:rPr>
                <w:rFonts w:cs="Helvetica CY"/>
                <w:sz w:val="40"/>
                <w:szCs w:val="40"/>
              </w:rPr>
              <w:t xml:space="preserve"> компании, ломбарды, кредитные кооперативы); 2)небанковские финансовые организации(инвестиционные компании, страховые компании, пенсионные фонды); 3)ростовщики(ф/ю лица); </w:t>
            </w:r>
          </w:p>
          <w:p w:rsidR="005A6E2D" w:rsidRPr="009F3407" w:rsidRDefault="005A6E2D" w:rsidP="009F3407">
            <w:pPr>
              <w:jc w:val="both"/>
              <w:rPr>
                <w:rFonts w:cs="Helvetica CY"/>
                <w:sz w:val="40"/>
                <w:szCs w:val="40"/>
              </w:rPr>
            </w:pPr>
            <w:r w:rsidRPr="009F3407">
              <w:rPr>
                <w:rFonts w:cs="Helvetica CY"/>
                <w:sz w:val="40"/>
                <w:szCs w:val="40"/>
              </w:rPr>
              <w:t xml:space="preserve">4) </w:t>
            </w:r>
            <w:proofErr w:type="spellStart"/>
            <w:r w:rsidRPr="009F3407">
              <w:rPr>
                <w:rFonts w:cs="Helvetica CY"/>
                <w:sz w:val="40"/>
                <w:szCs w:val="40"/>
              </w:rPr>
              <w:t>некредитные</w:t>
            </w:r>
            <w:proofErr w:type="spellEnd"/>
            <w:r w:rsidRPr="009F3407">
              <w:rPr>
                <w:rFonts w:cs="Helvetica CY"/>
                <w:sz w:val="40"/>
                <w:szCs w:val="40"/>
              </w:rPr>
              <w:t xml:space="preserve"> организаци</w:t>
            </w:r>
            <w:proofErr w:type="gramStart"/>
            <w:r w:rsidRPr="009F3407">
              <w:rPr>
                <w:rFonts w:cs="Helvetica CY"/>
                <w:sz w:val="40"/>
                <w:szCs w:val="40"/>
              </w:rPr>
              <w:t>и(</w:t>
            </w:r>
            <w:proofErr w:type="gramEnd"/>
            <w:r w:rsidRPr="009F3407">
              <w:rPr>
                <w:rFonts w:cs="Helvetica CY"/>
                <w:sz w:val="40"/>
                <w:szCs w:val="40"/>
              </w:rPr>
              <w:t>почтово-сберегательная система)</w:t>
            </w:r>
          </w:p>
        </w:tc>
      </w:tr>
      <w:tr w:rsidR="005A6E2D" w:rsidRPr="009F3407" w:rsidTr="005A6E2D">
        <w:tc>
          <w:tcPr>
            <w:tcW w:w="3282" w:type="dxa"/>
            <w:shd w:val="clear" w:color="auto" w:fill="auto"/>
          </w:tcPr>
          <w:p w:rsidR="005A6E2D" w:rsidRPr="009F3407" w:rsidRDefault="005A6E2D" w:rsidP="009F3407">
            <w:pPr>
              <w:jc w:val="both"/>
              <w:rPr>
                <w:rFonts w:cs="Helvetica CY"/>
                <w:b/>
                <w:sz w:val="40"/>
                <w:szCs w:val="40"/>
              </w:rPr>
            </w:pPr>
            <w:r w:rsidRPr="009F3407">
              <w:rPr>
                <w:rFonts w:cs="Helvetica CY"/>
                <w:b/>
                <w:sz w:val="40"/>
                <w:szCs w:val="40"/>
              </w:rPr>
              <w:t>Типы</w:t>
            </w:r>
          </w:p>
        </w:tc>
        <w:tc>
          <w:tcPr>
            <w:tcW w:w="3283" w:type="dxa"/>
            <w:shd w:val="clear" w:color="auto" w:fill="auto"/>
          </w:tcPr>
          <w:p w:rsidR="005A6E2D" w:rsidRPr="009F3407" w:rsidRDefault="005A6E2D" w:rsidP="009F3407">
            <w:pPr>
              <w:jc w:val="both"/>
              <w:rPr>
                <w:rFonts w:cs="Helvetica CY"/>
                <w:sz w:val="40"/>
                <w:szCs w:val="40"/>
              </w:rPr>
            </w:pPr>
            <w:r w:rsidRPr="009F3407">
              <w:rPr>
                <w:rFonts w:cs="Helvetica CY"/>
                <w:sz w:val="40"/>
                <w:szCs w:val="40"/>
              </w:rPr>
              <w:t xml:space="preserve">Банки и </w:t>
            </w:r>
            <w:proofErr w:type="spellStart"/>
            <w:r w:rsidRPr="009F3407">
              <w:rPr>
                <w:rFonts w:cs="Helvetica CY"/>
                <w:sz w:val="40"/>
                <w:szCs w:val="40"/>
              </w:rPr>
              <w:t>НбКО</w:t>
            </w:r>
            <w:proofErr w:type="spellEnd"/>
          </w:p>
        </w:tc>
        <w:tc>
          <w:tcPr>
            <w:tcW w:w="3283" w:type="dxa"/>
            <w:shd w:val="clear" w:color="auto" w:fill="auto"/>
          </w:tcPr>
          <w:p w:rsidR="005A6E2D" w:rsidRPr="009F3407" w:rsidRDefault="005A6E2D" w:rsidP="009F3407">
            <w:pPr>
              <w:jc w:val="both"/>
              <w:rPr>
                <w:rFonts w:cs="Helvetica CY"/>
                <w:sz w:val="40"/>
                <w:szCs w:val="40"/>
              </w:rPr>
            </w:pPr>
            <w:proofErr w:type="spellStart"/>
            <w:r w:rsidRPr="009F3407">
              <w:rPr>
                <w:rFonts w:cs="Helvetica CY"/>
                <w:sz w:val="40"/>
                <w:szCs w:val="40"/>
              </w:rPr>
              <w:t>Микрофинансовые</w:t>
            </w:r>
            <w:proofErr w:type="spellEnd"/>
            <w:r w:rsidRPr="009F3407">
              <w:rPr>
                <w:rFonts w:cs="Helvetica CY"/>
                <w:sz w:val="40"/>
                <w:szCs w:val="40"/>
              </w:rPr>
              <w:t xml:space="preserve"> кооперативы и кредитные кооперативы</w:t>
            </w:r>
          </w:p>
        </w:tc>
      </w:tr>
      <w:tr w:rsidR="005A6E2D" w:rsidRPr="009F3407" w:rsidTr="005A6E2D">
        <w:tc>
          <w:tcPr>
            <w:tcW w:w="3282" w:type="dxa"/>
            <w:shd w:val="clear" w:color="auto" w:fill="auto"/>
          </w:tcPr>
          <w:p w:rsidR="005A6E2D" w:rsidRPr="009F3407" w:rsidRDefault="005A6E2D" w:rsidP="009F3407">
            <w:pPr>
              <w:jc w:val="both"/>
              <w:rPr>
                <w:rFonts w:cs="Helvetica CY"/>
                <w:b/>
                <w:sz w:val="40"/>
                <w:szCs w:val="40"/>
              </w:rPr>
            </w:pPr>
            <w:r w:rsidRPr="009F3407">
              <w:rPr>
                <w:rFonts w:cs="Helvetica CY"/>
                <w:b/>
                <w:sz w:val="40"/>
                <w:szCs w:val="40"/>
              </w:rPr>
              <w:lastRenderedPageBreak/>
              <w:t>Право на выполнение банковских операций</w:t>
            </w:r>
          </w:p>
        </w:tc>
        <w:tc>
          <w:tcPr>
            <w:tcW w:w="3283" w:type="dxa"/>
            <w:shd w:val="clear" w:color="auto" w:fill="auto"/>
          </w:tcPr>
          <w:p w:rsidR="005A6E2D" w:rsidRPr="009F3407" w:rsidRDefault="005A6E2D" w:rsidP="009F3407">
            <w:pPr>
              <w:jc w:val="both"/>
              <w:rPr>
                <w:rFonts w:cs="Helvetica CY"/>
                <w:sz w:val="40"/>
                <w:szCs w:val="40"/>
              </w:rPr>
            </w:pPr>
            <w:r w:rsidRPr="009F3407">
              <w:rPr>
                <w:rFonts w:cs="Helvetica CY"/>
                <w:sz w:val="40"/>
                <w:szCs w:val="40"/>
              </w:rPr>
              <w:t>есть</w:t>
            </w:r>
          </w:p>
        </w:tc>
        <w:tc>
          <w:tcPr>
            <w:tcW w:w="3283" w:type="dxa"/>
            <w:shd w:val="clear" w:color="auto" w:fill="auto"/>
          </w:tcPr>
          <w:p w:rsidR="005A6E2D" w:rsidRPr="009F3407" w:rsidRDefault="005A6E2D" w:rsidP="009F3407">
            <w:pPr>
              <w:jc w:val="both"/>
              <w:rPr>
                <w:rFonts w:cs="Helvetica CY"/>
                <w:sz w:val="40"/>
                <w:szCs w:val="40"/>
              </w:rPr>
            </w:pPr>
            <w:r w:rsidRPr="009F3407">
              <w:rPr>
                <w:rFonts w:cs="Helvetica CY"/>
                <w:sz w:val="40"/>
                <w:szCs w:val="40"/>
              </w:rPr>
              <w:t xml:space="preserve">есть </w:t>
            </w:r>
          </w:p>
        </w:tc>
      </w:tr>
      <w:tr w:rsidR="005A6E2D" w:rsidRPr="009F3407" w:rsidTr="005A6E2D">
        <w:tc>
          <w:tcPr>
            <w:tcW w:w="3282" w:type="dxa"/>
            <w:shd w:val="clear" w:color="auto" w:fill="auto"/>
          </w:tcPr>
          <w:p w:rsidR="005A6E2D" w:rsidRPr="009F3407" w:rsidRDefault="005A6E2D" w:rsidP="009F3407">
            <w:pPr>
              <w:jc w:val="both"/>
              <w:rPr>
                <w:rFonts w:cs="Helvetica CY"/>
                <w:b/>
                <w:sz w:val="40"/>
                <w:szCs w:val="40"/>
              </w:rPr>
            </w:pPr>
            <w:r w:rsidRPr="009F3407">
              <w:rPr>
                <w:rFonts w:cs="Helvetica CY"/>
                <w:b/>
                <w:sz w:val="40"/>
                <w:szCs w:val="40"/>
              </w:rPr>
              <w:t>Цель</w:t>
            </w:r>
          </w:p>
        </w:tc>
        <w:tc>
          <w:tcPr>
            <w:tcW w:w="3283" w:type="dxa"/>
            <w:shd w:val="clear" w:color="auto" w:fill="auto"/>
          </w:tcPr>
          <w:p w:rsidR="005A6E2D" w:rsidRPr="009F3407" w:rsidRDefault="005A6E2D" w:rsidP="009F3407">
            <w:pPr>
              <w:jc w:val="both"/>
              <w:rPr>
                <w:rFonts w:cs="Helvetica CY"/>
                <w:sz w:val="40"/>
                <w:szCs w:val="40"/>
              </w:rPr>
            </w:pPr>
            <w:r w:rsidRPr="009F3407">
              <w:rPr>
                <w:rFonts w:cs="Helvetica CY"/>
                <w:sz w:val="40"/>
                <w:szCs w:val="40"/>
              </w:rPr>
              <w:t>Получение прибыли</w:t>
            </w:r>
          </w:p>
        </w:tc>
        <w:tc>
          <w:tcPr>
            <w:tcW w:w="3283" w:type="dxa"/>
            <w:shd w:val="clear" w:color="auto" w:fill="auto"/>
          </w:tcPr>
          <w:p w:rsidR="005A6E2D" w:rsidRPr="009F3407" w:rsidRDefault="005A6E2D" w:rsidP="009F3407">
            <w:pPr>
              <w:jc w:val="both"/>
              <w:rPr>
                <w:rFonts w:cs="Helvetica CY"/>
                <w:sz w:val="40"/>
                <w:szCs w:val="40"/>
              </w:rPr>
            </w:pPr>
            <w:r w:rsidRPr="009F3407">
              <w:rPr>
                <w:rFonts w:cs="Helvetica CY"/>
                <w:sz w:val="40"/>
                <w:szCs w:val="40"/>
              </w:rPr>
              <w:t>Получение прибыли</w:t>
            </w:r>
          </w:p>
        </w:tc>
      </w:tr>
      <w:tr w:rsidR="005A6E2D" w:rsidRPr="009F3407" w:rsidTr="005A6E2D">
        <w:tc>
          <w:tcPr>
            <w:tcW w:w="3282" w:type="dxa"/>
            <w:shd w:val="clear" w:color="auto" w:fill="auto"/>
          </w:tcPr>
          <w:p w:rsidR="005A6E2D" w:rsidRPr="009F3407" w:rsidRDefault="005A6E2D" w:rsidP="009F3407">
            <w:pPr>
              <w:jc w:val="both"/>
              <w:rPr>
                <w:rFonts w:cs="Helvetica CY"/>
                <w:b/>
                <w:sz w:val="40"/>
                <w:szCs w:val="40"/>
              </w:rPr>
            </w:pPr>
            <w:r w:rsidRPr="009F3407">
              <w:rPr>
                <w:rFonts w:cs="Helvetica CY"/>
                <w:b/>
                <w:sz w:val="40"/>
                <w:szCs w:val="40"/>
              </w:rPr>
              <w:t>Подчинение банковскому законодательству</w:t>
            </w:r>
          </w:p>
        </w:tc>
        <w:tc>
          <w:tcPr>
            <w:tcW w:w="3283" w:type="dxa"/>
            <w:shd w:val="clear" w:color="auto" w:fill="auto"/>
          </w:tcPr>
          <w:p w:rsidR="005A6E2D" w:rsidRPr="009F3407" w:rsidRDefault="005A6E2D" w:rsidP="009F3407">
            <w:pPr>
              <w:jc w:val="both"/>
              <w:rPr>
                <w:rFonts w:cs="Helvetica CY"/>
                <w:sz w:val="40"/>
                <w:szCs w:val="40"/>
              </w:rPr>
            </w:pPr>
            <w:r w:rsidRPr="009F3407">
              <w:rPr>
                <w:rFonts w:cs="Helvetica CY"/>
                <w:sz w:val="40"/>
                <w:szCs w:val="40"/>
              </w:rPr>
              <w:t xml:space="preserve">Да </w:t>
            </w:r>
          </w:p>
        </w:tc>
        <w:tc>
          <w:tcPr>
            <w:tcW w:w="3283" w:type="dxa"/>
            <w:shd w:val="clear" w:color="auto" w:fill="auto"/>
          </w:tcPr>
          <w:p w:rsidR="005A6E2D" w:rsidRPr="009F3407" w:rsidRDefault="005A6E2D" w:rsidP="009F3407">
            <w:pPr>
              <w:jc w:val="both"/>
              <w:rPr>
                <w:rFonts w:cs="Helvetica CY"/>
                <w:sz w:val="40"/>
                <w:szCs w:val="40"/>
              </w:rPr>
            </w:pPr>
            <w:r w:rsidRPr="009F3407">
              <w:rPr>
                <w:rFonts w:cs="Helvetica CY"/>
                <w:sz w:val="40"/>
                <w:szCs w:val="40"/>
              </w:rPr>
              <w:t xml:space="preserve">Нет </w:t>
            </w:r>
          </w:p>
        </w:tc>
      </w:tr>
      <w:tr w:rsidR="005A6E2D" w:rsidRPr="009F3407" w:rsidTr="005A6E2D">
        <w:tc>
          <w:tcPr>
            <w:tcW w:w="3282" w:type="dxa"/>
            <w:shd w:val="clear" w:color="auto" w:fill="auto"/>
          </w:tcPr>
          <w:p w:rsidR="005A6E2D" w:rsidRPr="009F3407" w:rsidRDefault="005A6E2D" w:rsidP="009F3407">
            <w:pPr>
              <w:jc w:val="both"/>
              <w:rPr>
                <w:rFonts w:cs="Helvetica CY"/>
                <w:b/>
                <w:sz w:val="40"/>
                <w:szCs w:val="40"/>
              </w:rPr>
            </w:pPr>
          </w:p>
        </w:tc>
        <w:tc>
          <w:tcPr>
            <w:tcW w:w="3283" w:type="dxa"/>
            <w:shd w:val="clear" w:color="auto" w:fill="auto"/>
          </w:tcPr>
          <w:p w:rsidR="005A6E2D" w:rsidRPr="009F3407" w:rsidRDefault="005A6E2D" w:rsidP="009F3407">
            <w:pPr>
              <w:jc w:val="both"/>
              <w:rPr>
                <w:rFonts w:cs="Helvetica CY"/>
                <w:b/>
                <w:sz w:val="40"/>
                <w:szCs w:val="40"/>
              </w:rPr>
            </w:pPr>
          </w:p>
        </w:tc>
        <w:tc>
          <w:tcPr>
            <w:tcW w:w="3283" w:type="dxa"/>
            <w:shd w:val="clear" w:color="auto" w:fill="auto"/>
          </w:tcPr>
          <w:p w:rsidR="005A6E2D" w:rsidRPr="009F3407" w:rsidRDefault="005A6E2D" w:rsidP="009F3407">
            <w:pPr>
              <w:jc w:val="both"/>
              <w:rPr>
                <w:rFonts w:cs="Helvetica CY"/>
                <w:b/>
                <w:sz w:val="40"/>
                <w:szCs w:val="40"/>
              </w:rPr>
            </w:pPr>
          </w:p>
        </w:tc>
      </w:tr>
    </w:tbl>
    <w:p w:rsidR="00747847" w:rsidRPr="009F3407" w:rsidRDefault="00747847" w:rsidP="009F3407">
      <w:pPr>
        <w:overflowPunct/>
        <w:autoSpaceDE/>
        <w:autoSpaceDN/>
        <w:adjustRightInd/>
        <w:jc w:val="both"/>
        <w:textAlignment w:val="auto"/>
        <w:rPr>
          <w:b/>
          <w:color w:val="000000" w:themeColor="text1"/>
          <w:sz w:val="40"/>
          <w:szCs w:val="40"/>
        </w:rPr>
      </w:pPr>
      <w:r w:rsidRPr="009F3407">
        <w:rPr>
          <w:b/>
          <w:color w:val="000000" w:themeColor="text1"/>
          <w:sz w:val="40"/>
          <w:szCs w:val="40"/>
        </w:rPr>
        <w:br w:type="page"/>
      </w:r>
    </w:p>
    <w:p w:rsidR="005A6E2D" w:rsidRPr="009F3407" w:rsidRDefault="005A6E2D" w:rsidP="00FE35AC">
      <w:pPr>
        <w:shd w:val="clear" w:color="auto" w:fill="FFFFFF"/>
        <w:spacing w:beforeLines="40"/>
        <w:ind w:left="-709"/>
        <w:jc w:val="both"/>
        <w:rPr>
          <w:b/>
          <w:color w:val="000000"/>
          <w:sz w:val="40"/>
          <w:szCs w:val="40"/>
        </w:rPr>
      </w:pPr>
      <w:r w:rsidRPr="009F3407">
        <w:rPr>
          <w:b/>
          <w:color w:val="000000"/>
          <w:sz w:val="40"/>
          <w:szCs w:val="40"/>
        </w:rPr>
        <w:lastRenderedPageBreak/>
        <w:t>71.</w:t>
      </w:r>
      <w:r w:rsidRPr="009F3407">
        <w:rPr>
          <w:b/>
          <w:color w:val="000000"/>
          <w:sz w:val="40"/>
          <w:szCs w:val="40"/>
        </w:rPr>
        <w:tab/>
        <w:t>Проведите сравнительный анализ: кредитные отношения и финансовые отношения</w:t>
      </w:r>
    </w:p>
    <w:p w:rsidR="005A6E2D" w:rsidRPr="009F3407" w:rsidRDefault="005A6E2D" w:rsidP="00FE35AC">
      <w:pPr>
        <w:shd w:val="clear" w:color="auto" w:fill="FFFFFF"/>
        <w:spacing w:beforeLines="40"/>
        <w:ind w:left="-851"/>
        <w:jc w:val="both"/>
        <w:rPr>
          <w:color w:val="000000"/>
          <w:sz w:val="40"/>
          <w:szCs w:val="40"/>
        </w:rPr>
      </w:pPr>
      <w:r w:rsidRPr="009F3407">
        <w:rPr>
          <w:b/>
          <w:color w:val="000000"/>
          <w:sz w:val="40"/>
          <w:szCs w:val="40"/>
        </w:rPr>
        <w:t xml:space="preserve">Финансовые отношения – </w:t>
      </w:r>
      <w:r w:rsidRPr="009F3407">
        <w:rPr>
          <w:color w:val="000000"/>
          <w:sz w:val="40"/>
          <w:szCs w:val="40"/>
        </w:rPr>
        <w:t>это отношения, связанные с распределением, перераспределением и использованием денежных доходов.</w:t>
      </w:r>
    </w:p>
    <w:p w:rsidR="005A6E2D" w:rsidRPr="009F3407" w:rsidRDefault="005A6E2D" w:rsidP="00FE35AC">
      <w:pPr>
        <w:shd w:val="clear" w:color="auto" w:fill="FFFFFF"/>
        <w:spacing w:beforeLines="40"/>
        <w:ind w:left="-851"/>
        <w:jc w:val="both"/>
        <w:rPr>
          <w:bCs/>
          <w:color w:val="000000"/>
          <w:sz w:val="40"/>
          <w:szCs w:val="40"/>
        </w:rPr>
      </w:pPr>
      <w:r w:rsidRPr="009F3407">
        <w:rPr>
          <w:b/>
          <w:bCs/>
          <w:color w:val="000000"/>
          <w:sz w:val="40"/>
          <w:szCs w:val="40"/>
        </w:rPr>
        <w:t xml:space="preserve">Кредитные отношения – </w:t>
      </w:r>
      <w:r w:rsidRPr="009F3407">
        <w:rPr>
          <w:bCs/>
          <w:color w:val="000000"/>
          <w:sz w:val="40"/>
          <w:szCs w:val="40"/>
        </w:rPr>
        <w:t xml:space="preserve">это обособленная часть экономических отношений, связанная с предоставлением стоимости (средств) в ссуду и возвратом ее вместе с определенным процентом. </w:t>
      </w:r>
    </w:p>
    <w:p w:rsidR="005A6E2D" w:rsidRPr="009F3407" w:rsidRDefault="005A6E2D" w:rsidP="00FE35AC">
      <w:pPr>
        <w:shd w:val="clear" w:color="auto" w:fill="FFFFFF"/>
        <w:spacing w:beforeLines="40"/>
        <w:ind w:left="-851"/>
        <w:jc w:val="both"/>
        <w:rPr>
          <w:bCs/>
          <w:color w:val="000000"/>
          <w:sz w:val="40"/>
          <w:szCs w:val="40"/>
        </w:rPr>
      </w:pPr>
      <w:r w:rsidRPr="009F3407">
        <w:rPr>
          <w:color w:val="000000"/>
          <w:sz w:val="40"/>
          <w:szCs w:val="40"/>
        </w:rPr>
        <w:t>Таким образом, финансовые отношения – это более широкое понятие, чем кредитные, которые представляют собой структурную составляющую финансовых отношений.</w:t>
      </w:r>
    </w:p>
    <w:p w:rsidR="005A6E2D" w:rsidRPr="009F3407" w:rsidRDefault="005A6E2D" w:rsidP="00FE35AC">
      <w:pPr>
        <w:shd w:val="clear" w:color="auto" w:fill="FFFFFF"/>
        <w:spacing w:beforeLines="40"/>
        <w:ind w:left="-851"/>
        <w:jc w:val="both"/>
        <w:rPr>
          <w:color w:val="000000"/>
          <w:sz w:val="40"/>
          <w:szCs w:val="40"/>
        </w:rPr>
      </w:pPr>
      <w:r w:rsidRPr="009F3407">
        <w:rPr>
          <w:color w:val="000000"/>
          <w:sz w:val="40"/>
          <w:szCs w:val="40"/>
        </w:rPr>
        <w:t xml:space="preserve">Финансы и кредит взаимосвязаны между собой. Обе эти категории имеют </w:t>
      </w:r>
      <w:r w:rsidRPr="009F3407">
        <w:rPr>
          <w:b/>
          <w:color w:val="000000"/>
          <w:sz w:val="40"/>
          <w:szCs w:val="40"/>
          <w:u w:val="single"/>
        </w:rPr>
        <w:t>родственную природу</w:t>
      </w:r>
      <w:r w:rsidRPr="009F3407">
        <w:rPr>
          <w:color w:val="000000"/>
          <w:sz w:val="40"/>
          <w:szCs w:val="40"/>
        </w:rPr>
        <w:t xml:space="preserve">: </w:t>
      </w:r>
    </w:p>
    <w:p w:rsidR="005A6E2D" w:rsidRPr="009F3407" w:rsidRDefault="005A6E2D" w:rsidP="00FE35AC">
      <w:pPr>
        <w:shd w:val="clear" w:color="auto" w:fill="FFFFFF"/>
        <w:spacing w:beforeLines="40"/>
        <w:ind w:left="-851"/>
        <w:jc w:val="both"/>
        <w:rPr>
          <w:color w:val="000000"/>
          <w:sz w:val="40"/>
          <w:szCs w:val="40"/>
        </w:rPr>
      </w:pPr>
    </w:p>
    <w:tbl>
      <w:tblPr>
        <w:tblStyle w:val="a3"/>
        <w:tblW w:w="0" w:type="auto"/>
        <w:tblInd w:w="-851" w:type="dxa"/>
        <w:tblLook w:val="04A0"/>
      </w:tblPr>
      <w:tblGrid>
        <w:gridCol w:w="3511"/>
        <w:gridCol w:w="3402"/>
        <w:gridCol w:w="3402"/>
      </w:tblGrid>
      <w:tr w:rsidR="005A6E2D" w:rsidRPr="009F3407" w:rsidTr="005A6E2D">
        <w:tc>
          <w:tcPr>
            <w:tcW w:w="10315" w:type="dxa"/>
            <w:gridSpan w:val="3"/>
          </w:tcPr>
          <w:p w:rsidR="005A6E2D" w:rsidRPr="009F3407" w:rsidRDefault="005A6E2D" w:rsidP="00FE35AC">
            <w:pPr>
              <w:spacing w:beforeLines="40"/>
              <w:jc w:val="both"/>
              <w:rPr>
                <w:b/>
                <w:bCs/>
                <w:color w:val="000000"/>
                <w:sz w:val="40"/>
                <w:szCs w:val="40"/>
              </w:rPr>
            </w:pPr>
            <w:r w:rsidRPr="009F3407">
              <w:rPr>
                <w:b/>
                <w:bCs/>
                <w:color w:val="000000"/>
                <w:sz w:val="40"/>
                <w:szCs w:val="40"/>
              </w:rPr>
              <w:t>Общее</w:t>
            </w:r>
          </w:p>
        </w:tc>
      </w:tr>
      <w:tr w:rsidR="005A6E2D" w:rsidRPr="009F3407" w:rsidTr="005A6E2D">
        <w:tc>
          <w:tcPr>
            <w:tcW w:w="3511" w:type="dxa"/>
          </w:tcPr>
          <w:p w:rsidR="005A6E2D" w:rsidRPr="009F3407" w:rsidRDefault="005A6E2D" w:rsidP="00FE35AC">
            <w:pPr>
              <w:spacing w:beforeLines="40"/>
              <w:jc w:val="both"/>
              <w:rPr>
                <w:bCs/>
                <w:color w:val="000000"/>
                <w:sz w:val="40"/>
                <w:szCs w:val="40"/>
              </w:rPr>
            </w:pPr>
          </w:p>
        </w:tc>
        <w:tc>
          <w:tcPr>
            <w:tcW w:w="3402" w:type="dxa"/>
          </w:tcPr>
          <w:p w:rsidR="005A6E2D" w:rsidRPr="009F3407" w:rsidRDefault="005A6E2D" w:rsidP="00FE35AC">
            <w:pPr>
              <w:spacing w:beforeLines="40"/>
              <w:jc w:val="both"/>
              <w:rPr>
                <w:b/>
                <w:bCs/>
                <w:color w:val="000000"/>
                <w:sz w:val="40"/>
                <w:szCs w:val="40"/>
              </w:rPr>
            </w:pPr>
            <w:r w:rsidRPr="009F3407">
              <w:rPr>
                <w:b/>
                <w:color w:val="000000"/>
                <w:sz w:val="40"/>
                <w:szCs w:val="40"/>
              </w:rPr>
              <w:t>Финансовые отношения</w:t>
            </w:r>
          </w:p>
        </w:tc>
        <w:tc>
          <w:tcPr>
            <w:tcW w:w="3402" w:type="dxa"/>
          </w:tcPr>
          <w:p w:rsidR="005A6E2D" w:rsidRPr="009F3407" w:rsidRDefault="005A6E2D" w:rsidP="00FE35AC">
            <w:pPr>
              <w:spacing w:beforeLines="40"/>
              <w:jc w:val="both"/>
              <w:rPr>
                <w:b/>
                <w:bCs/>
                <w:color w:val="000000"/>
                <w:sz w:val="40"/>
                <w:szCs w:val="40"/>
              </w:rPr>
            </w:pPr>
            <w:r w:rsidRPr="009F3407">
              <w:rPr>
                <w:b/>
                <w:bCs/>
                <w:color w:val="000000"/>
                <w:sz w:val="40"/>
                <w:szCs w:val="40"/>
              </w:rPr>
              <w:t>Кредитные отношения</w:t>
            </w:r>
          </w:p>
        </w:tc>
      </w:tr>
      <w:tr w:rsidR="005A6E2D" w:rsidRPr="009F3407" w:rsidTr="005A6E2D">
        <w:tc>
          <w:tcPr>
            <w:tcW w:w="3511" w:type="dxa"/>
          </w:tcPr>
          <w:p w:rsidR="005A6E2D" w:rsidRPr="009F3407" w:rsidRDefault="005A6E2D" w:rsidP="00FE35AC">
            <w:pPr>
              <w:spacing w:beforeLines="40"/>
              <w:jc w:val="both"/>
              <w:rPr>
                <w:bCs/>
                <w:i/>
                <w:color w:val="000000"/>
                <w:sz w:val="40"/>
                <w:szCs w:val="40"/>
              </w:rPr>
            </w:pPr>
            <w:r w:rsidRPr="009F3407">
              <w:rPr>
                <w:i/>
                <w:color w:val="000000"/>
                <w:sz w:val="40"/>
                <w:szCs w:val="40"/>
              </w:rPr>
              <w:t>Основа функционирования</w:t>
            </w:r>
          </w:p>
        </w:tc>
        <w:tc>
          <w:tcPr>
            <w:tcW w:w="6804" w:type="dxa"/>
            <w:gridSpan w:val="2"/>
          </w:tcPr>
          <w:p w:rsidR="005A6E2D" w:rsidRPr="009F3407" w:rsidRDefault="005A6E2D" w:rsidP="00FE35AC">
            <w:pPr>
              <w:spacing w:beforeLines="40"/>
              <w:jc w:val="both"/>
              <w:rPr>
                <w:bCs/>
                <w:color w:val="000000"/>
                <w:sz w:val="40"/>
                <w:szCs w:val="40"/>
              </w:rPr>
            </w:pPr>
            <w:r w:rsidRPr="009F3407">
              <w:rPr>
                <w:color w:val="000000"/>
                <w:sz w:val="40"/>
                <w:szCs w:val="40"/>
              </w:rPr>
              <w:t>товарно-денежные отношения</w:t>
            </w:r>
          </w:p>
        </w:tc>
      </w:tr>
      <w:tr w:rsidR="005A6E2D" w:rsidRPr="009F3407" w:rsidTr="005A6E2D">
        <w:tc>
          <w:tcPr>
            <w:tcW w:w="3511" w:type="dxa"/>
          </w:tcPr>
          <w:p w:rsidR="005A6E2D" w:rsidRPr="009F3407" w:rsidRDefault="005A6E2D" w:rsidP="00FE35AC">
            <w:pPr>
              <w:spacing w:beforeLines="40"/>
              <w:jc w:val="both"/>
              <w:rPr>
                <w:bCs/>
                <w:i/>
                <w:color w:val="000000"/>
                <w:sz w:val="40"/>
                <w:szCs w:val="40"/>
              </w:rPr>
            </w:pPr>
            <w:r w:rsidRPr="009F3407">
              <w:rPr>
                <w:bCs/>
                <w:i/>
                <w:color w:val="000000"/>
                <w:sz w:val="40"/>
                <w:szCs w:val="40"/>
              </w:rPr>
              <w:t xml:space="preserve">Выражение движения стоимости </w:t>
            </w:r>
          </w:p>
        </w:tc>
        <w:tc>
          <w:tcPr>
            <w:tcW w:w="6804" w:type="dxa"/>
            <w:gridSpan w:val="2"/>
          </w:tcPr>
          <w:p w:rsidR="005A6E2D" w:rsidRPr="009F3407" w:rsidRDefault="005A6E2D" w:rsidP="00FE35AC">
            <w:pPr>
              <w:spacing w:beforeLines="40"/>
              <w:jc w:val="both"/>
              <w:rPr>
                <w:bCs/>
                <w:color w:val="000000"/>
                <w:sz w:val="40"/>
                <w:szCs w:val="40"/>
              </w:rPr>
            </w:pPr>
            <w:r w:rsidRPr="009F3407">
              <w:rPr>
                <w:color w:val="000000"/>
                <w:sz w:val="40"/>
                <w:szCs w:val="40"/>
              </w:rPr>
              <w:t>в денежной форме</w:t>
            </w:r>
          </w:p>
        </w:tc>
      </w:tr>
      <w:tr w:rsidR="005A6E2D" w:rsidRPr="009F3407" w:rsidTr="005A6E2D">
        <w:tc>
          <w:tcPr>
            <w:tcW w:w="3511" w:type="dxa"/>
          </w:tcPr>
          <w:p w:rsidR="005A6E2D" w:rsidRPr="009F3407" w:rsidRDefault="005A6E2D" w:rsidP="00FE35AC">
            <w:pPr>
              <w:spacing w:beforeLines="40"/>
              <w:jc w:val="both"/>
              <w:rPr>
                <w:bCs/>
                <w:i/>
                <w:color w:val="000000"/>
                <w:sz w:val="40"/>
                <w:szCs w:val="40"/>
              </w:rPr>
            </w:pPr>
            <w:r w:rsidRPr="009F3407">
              <w:rPr>
                <w:bCs/>
                <w:i/>
                <w:color w:val="000000"/>
                <w:sz w:val="40"/>
                <w:szCs w:val="40"/>
              </w:rPr>
              <w:t xml:space="preserve">Использование функций денег </w:t>
            </w:r>
          </w:p>
        </w:tc>
        <w:tc>
          <w:tcPr>
            <w:tcW w:w="6804" w:type="dxa"/>
            <w:gridSpan w:val="2"/>
          </w:tcPr>
          <w:p w:rsidR="005A6E2D" w:rsidRPr="009F3407" w:rsidRDefault="005A6E2D" w:rsidP="00FE35AC">
            <w:pPr>
              <w:spacing w:beforeLines="40"/>
              <w:jc w:val="both"/>
              <w:rPr>
                <w:bCs/>
                <w:color w:val="000000"/>
                <w:sz w:val="40"/>
                <w:szCs w:val="40"/>
              </w:rPr>
            </w:pPr>
            <w:r w:rsidRPr="009F3407">
              <w:rPr>
                <w:color w:val="000000"/>
                <w:sz w:val="40"/>
                <w:szCs w:val="40"/>
              </w:rPr>
              <w:t>функции средства обращения или средства платежа</w:t>
            </w:r>
          </w:p>
        </w:tc>
      </w:tr>
      <w:tr w:rsidR="005A6E2D" w:rsidRPr="009F3407" w:rsidTr="005A6E2D">
        <w:tc>
          <w:tcPr>
            <w:tcW w:w="3511" w:type="dxa"/>
          </w:tcPr>
          <w:p w:rsidR="005A6E2D" w:rsidRPr="009F3407" w:rsidRDefault="005A6E2D" w:rsidP="00FE35AC">
            <w:pPr>
              <w:spacing w:beforeLines="40"/>
              <w:jc w:val="both"/>
              <w:rPr>
                <w:bCs/>
                <w:i/>
                <w:color w:val="000000"/>
                <w:sz w:val="40"/>
                <w:szCs w:val="40"/>
              </w:rPr>
            </w:pPr>
            <w:r w:rsidRPr="009F3407">
              <w:rPr>
                <w:bCs/>
                <w:i/>
                <w:color w:val="000000"/>
                <w:sz w:val="40"/>
                <w:szCs w:val="40"/>
              </w:rPr>
              <w:t xml:space="preserve">Формирование фондов денежных средств </w:t>
            </w:r>
          </w:p>
        </w:tc>
        <w:tc>
          <w:tcPr>
            <w:tcW w:w="6804" w:type="dxa"/>
            <w:gridSpan w:val="2"/>
          </w:tcPr>
          <w:p w:rsidR="005A6E2D" w:rsidRPr="009F3407" w:rsidRDefault="005A6E2D" w:rsidP="00FE35AC">
            <w:pPr>
              <w:spacing w:beforeLines="40"/>
              <w:jc w:val="both"/>
              <w:rPr>
                <w:bCs/>
                <w:color w:val="000000"/>
                <w:sz w:val="40"/>
                <w:szCs w:val="40"/>
              </w:rPr>
            </w:pPr>
            <w:r w:rsidRPr="009F3407">
              <w:rPr>
                <w:color w:val="000000"/>
                <w:sz w:val="40"/>
                <w:szCs w:val="40"/>
              </w:rPr>
              <w:t>посредством финансов и кредита формируются и используются фонды денежных средств государства и субъектов хозяйствования</w:t>
            </w:r>
          </w:p>
        </w:tc>
      </w:tr>
    </w:tbl>
    <w:p w:rsidR="005A6E2D" w:rsidRPr="009F3407" w:rsidRDefault="005A6E2D" w:rsidP="00FE35AC">
      <w:pPr>
        <w:shd w:val="clear" w:color="auto" w:fill="FFFFFF"/>
        <w:spacing w:beforeLines="40"/>
        <w:jc w:val="both"/>
        <w:rPr>
          <w:bCs/>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r w:rsidRPr="009F3407">
        <w:rPr>
          <w:color w:val="000000"/>
          <w:sz w:val="40"/>
          <w:szCs w:val="40"/>
        </w:rPr>
        <w:t xml:space="preserve">В тоже время между финансами и кредитом имеются и </w:t>
      </w:r>
      <w:r w:rsidRPr="009F3407">
        <w:rPr>
          <w:b/>
          <w:color w:val="000000"/>
          <w:sz w:val="40"/>
          <w:szCs w:val="40"/>
          <w:u w:val="single"/>
        </w:rPr>
        <w:t>различия</w:t>
      </w:r>
      <w:r w:rsidRPr="009F3407">
        <w:rPr>
          <w:color w:val="000000"/>
          <w:sz w:val="40"/>
          <w:szCs w:val="40"/>
        </w:rPr>
        <w:t>:</w:t>
      </w:r>
    </w:p>
    <w:tbl>
      <w:tblPr>
        <w:tblStyle w:val="a3"/>
        <w:tblW w:w="0" w:type="auto"/>
        <w:tblInd w:w="-851" w:type="dxa"/>
        <w:tblLook w:val="04A0"/>
      </w:tblPr>
      <w:tblGrid>
        <w:gridCol w:w="3511"/>
        <w:gridCol w:w="3402"/>
        <w:gridCol w:w="3670"/>
      </w:tblGrid>
      <w:tr w:rsidR="005A6E2D" w:rsidRPr="009F3407" w:rsidTr="005A6E2D">
        <w:trPr>
          <w:trHeight w:val="374"/>
        </w:trPr>
        <w:tc>
          <w:tcPr>
            <w:tcW w:w="10315" w:type="dxa"/>
            <w:gridSpan w:val="3"/>
          </w:tcPr>
          <w:p w:rsidR="005A6E2D" w:rsidRPr="009F3407" w:rsidRDefault="005A6E2D" w:rsidP="00FE35AC">
            <w:pPr>
              <w:spacing w:beforeLines="40"/>
              <w:jc w:val="both"/>
              <w:rPr>
                <w:b/>
                <w:bCs/>
                <w:color w:val="000000"/>
                <w:sz w:val="40"/>
                <w:szCs w:val="40"/>
              </w:rPr>
            </w:pPr>
            <w:r w:rsidRPr="009F3407">
              <w:rPr>
                <w:b/>
                <w:color w:val="000000"/>
                <w:sz w:val="40"/>
                <w:szCs w:val="40"/>
              </w:rPr>
              <w:t>Различия</w:t>
            </w:r>
          </w:p>
        </w:tc>
      </w:tr>
      <w:tr w:rsidR="005A6E2D" w:rsidRPr="009F3407" w:rsidTr="005A6E2D">
        <w:tc>
          <w:tcPr>
            <w:tcW w:w="3511" w:type="dxa"/>
          </w:tcPr>
          <w:p w:rsidR="005A6E2D" w:rsidRPr="009F3407" w:rsidRDefault="005A6E2D" w:rsidP="00FE35AC">
            <w:pPr>
              <w:spacing w:beforeLines="40"/>
              <w:jc w:val="both"/>
              <w:rPr>
                <w:bCs/>
                <w:color w:val="000000"/>
                <w:sz w:val="40"/>
                <w:szCs w:val="40"/>
              </w:rPr>
            </w:pPr>
          </w:p>
        </w:tc>
        <w:tc>
          <w:tcPr>
            <w:tcW w:w="3402" w:type="dxa"/>
          </w:tcPr>
          <w:p w:rsidR="005A6E2D" w:rsidRPr="009F3407" w:rsidRDefault="005A6E2D" w:rsidP="00FE35AC">
            <w:pPr>
              <w:spacing w:beforeLines="40"/>
              <w:jc w:val="both"/>
              <w:rPr>
                <w:b/>
                <w:bCs/>
                <w:color w:val="000000"/>
                <w:sz w:val="40"/>
                <w:szCs w:val="40"/>
              </w:rPr>
            </w:pPr>
            <w:r w:rsidRPr="009F3407">
              <w:rPr>
                <w:b/>
                <w:color w:val="000000"/>
                <w:sz w:val="40"/>
                <w:szCs w:val="40"/>
              </w:rPr>
              <w:t xml:space="preserve">Финансовые </w:t>
            </w:r>
            <w:r w:rsidRPr="009F3407">
              <w:rPr>
                <w:b/>
                <w:color w:val="000000"/>
                <w:sz w:val="40"/>
                <w:szCs w:val="40"/>
              </w:rPr>
              <w:lastRenderedPageBreak/>
              <w:t>отношения</w:t>
            </w:r>
          </w:p>
        </w:tc>
        <w:tc>
          <w:tcPr>
            <w:tcW w:w="3402" w:type="dxa"/>
          </w:tcPr>
          <w:p w:rsidR="005A6E2D" w:rsidRPr="009F3407" w:rsidRDefault="005A6E2D" w:rsidP="00FE35AC">
            <w:pPr>
              <w:spacing w:beforeLines="40"/>
              <w:jc w:val="both"/>
              <w:rPr>
                <w:b/>
                <w:bCs/>
                <w:color w:val="000000"/>
                <w:sz w:val="40"/>
                <w:szCs w:val="40"/>
              </w:rPr>
            </w:pPr>
            <w:r w:rsidRPr="009F3407">
              <w:rPr>
                <w:b/>
                <w:bCs/>
                <w:color w:val="000000"/>
                <w:sz w:val="40"/>
                <w:szCs w:val="40"/>
              </w:rPr>
              <w:lastRenderedPageBreak/>
              <w:t xml:space="preserve">Кредитные </w:t>
            </w:r>
            <w:r w:rsidRPr="009F3407">
              <w:rPr>
                <w:b/>
                <w:bCs/>
                <w:color w:val="000000"/>
                <w:sz w:val="40"/>
                <w:szCs w:val="40"/>
              </w:rPr>
              <w:lastRenderedPageBreak/>
              <w:t>отношения</w:t>
            </w:r>
          </w:p>
        </w:tc>
      </w:tr>
      <w:tr w:rsidR="005A6E2D" w:rsidRPr="009F3407" w:rsidTr="005A6E2D">
        <w:tc>
          <w:tcPr>
            <w:tcW w:w="3511" w:type="dxa"/>
          </w:tcPr>
          <w:p w:rsidR="005A6E2D" w:rsidRPr="009F3407" w:rsidRDefault="005A6E2D" w:rsidP="00FE35AC">
            <w:pPr>
              <w:spacing w:beforeLines="40"/>
              <w:jc w:val="both"/>
              <w:rPr>
                <w:bCs/>
                <w:i/>
                <w:color w:val="000000"/>
                <w:sz w:val="40"/>
                <w:szCs w:val="40"/>
              </w:rPr>
            </w:pPr>
            <w:r w:rsidRPr="009F3407">
              <w:rPr>
                <w:i/>
                <w:color w:val="000000"/>
                <w:sz w:val="40"/>
                <w:szCs w:val="40"/>
              </w:rPr>
              <w:lastRenderedPageBreak/>
              <w:t>Основы действия</w:t>
            </w:r>
          </w:p>
        </w:tc>
        <w:tc>
          <w:tcPr>
            <w:tcW w:w="3402" w:type="dxa"/>
            <w:tcBorders>
              <w:right w:val="single" w:sz="4" w:space="0" w:color="auto"/>
            </w:tcBorders>
          </w:tcPr>
          <w:p w:rsidR="005A6E2D" w:rsidRPr="009F3407" w:rsidRDefault="005A6E2D" w:rsidP="00FE35AC">
            <w:pPr>
              <w:spacing w:beforeLines="40"/>
              <w:jc w:val="both"/>
              <w:rPr>
                <w:bCs/>
                <w:color w:val="000000"/>
                <w:sz w:val="40"/>
                <w:szCs w:val="40"/>
              </w:rPr>
            </w:pPr>
            <w:r w:rsidRPr="009F3407">
              <w:rPr>
                <w:bCs/>
                <w:color w:val="000000"/>
                <w:sz w:val="40"/>
                <w:szCs w:val="40"/>
              </w:rPr>
              <w:t xml:space="preserve">носят лишь целевой характер </w:t>
            </w:r>
          </w:p>
        </w:tc>
        <w:tc>
          <w:tcPr>
            <w:tcW w:w="3402" w:type="dxa"/>
            <w:tcBorders>
              <w:left w:val="single" w:sz="4" w:space="0" w:color="auto"/>
            </w:tcBorders>
          </w:tcPr>
          <w:p w:rsidR="005A6E2D" w:rsidRPr="009F3407" w:rsidRDefault="005A6E2D" w:rsidP="00FE35AC">
            <w:pPr>
              <w:spacing w:beforeLines="40"/>
              <w:jc w:val="both"/>
              <w:rPr>
                <w:bCs/>
                <w:color w:val="000000"/>
                <w:sz w:val="40"/>
                <w:szCs w:val="40"/>
              </w:rPr>
            </w:pPr>
            <w:r w:rsidRPr="009F3407">
              <w:rPr>
                <w:bCs/>
                <w:color w:val="000000"/>
                <w:sz w:val="40"/>
                <w:szCs w:val="40"/>
              </w:rPr>
              <w:t xml:space="preserve">помимо целевого характера, </w:t>
            </w:r>
            <w:r w:rsidRPr="009F3407">
              <w:rPr>
                <w:color w:val="000000"/>
                <w:sz w:val="40"/>
                <w:szCs w:val="40"/>
              </w:rPr>
              <w:t>обусловлены возвратностью, срочностью и платностью</w:t>
            </w:r>
          </w:p>
        </w:tc>
      </w:tr>
      <w:tr w:rsidR="005A6E2D" w:rsidRPr="009F3407" w:rsidTr="005A6E2D">
        <w:tc>
          <w:tcPr>
            <w:tcW w:w="3511" w:type="dxa"/>
          </w:tcPr>
          <w:p w:rsidR="005A6E2D" w:rsidRPr="009F3407" w:rsidRDefault="005A6E2D" w:rsidP="00FE35AC">
            <w:pPr>
              <w:spacing w:beforeLines="40"/>
              <w:jc w:val="both"/>
              <w:rPr>
                <w:bCs/>
                <w:i/>
                <w:color w:val="000000"/>
                <w:sz w:val="40"/>
                <w:szCs w:val="40"/>
              </w:rPr>
            </w:pPr>
            <w:r w:rsidRPr="009F3407">
              <w:rPr>
                <w:i/>
                <w:color w:val="000000"/>
                <w:sz w:val="40"/>
                <w:szCs w:val="40"/>
              </w:rPr>
              <w:t>Источники и направления использования ресурсов</w:t>
            </w:r>
          </w:p>
        </w:tc>
        <w:tc>
          <w:tcPr>
            <w:tcW w:w="3402" w:type="dxa"/>
            <w:tcBorders>
              <w:right w:val="single" w:sz="4" w:space="0" w:color="auto"/>
            </w:tcBorders>
          </w:tcPr>
          <w:p w:rsidR="005A6E2D" w:rsidRPr="009F3407" w:rsidRDefault="005A6E2D" w:rsidP="00FE35AC">
            <w:pPr>
              <w:spacing w:beforeLines="40"/>
              <w:jc w:val="both"/>
              <w:rPr>
                <w:bCs/>
                <w:color w:val="000000"/>
                <w:sz w:val="40"/>
                <w:szCs w:val="40"/>
              </w:rPr>
            </w:pPr>
            <w:r w:rsidRPr="009F3407">
              <w:rPr>
                <w:color w:val="000000"/>
                <w:sz w:val="40"/>
                <w:szCs w:val="40"/>
              </w:rPr>
              <w:t>осуществляют одностороннее движение</w:t>
            </w:r>
          </w:p>
        </w:tc>
        <w:tc>
          <w:tcPr>
            <w:tcW w:w="3402" w:type="dxa"/>
            <w:tcBorders>
              <w:left w:val="single" w:sz="4" w:space="0" w:color="auto"/>
            </w:tcBorders>
          </w:tcPr>
          <w:p w:rsidR="005A6E2D" w:rsidRPr="009F3407" w:rsidRDefault="005A6E2D" w:rsidP="00FE35AC">
            <w:pPr>
              <w:spacing w:beforeLines="40"/>
              <w:jc w:val="both"/>
              <w:rPr>
                <w:bCs/>
                <w:color w:val="000000"/>
                <w:sz w:val="40"/>
                <w:szCs w:val="40"/>
              </w:rPr>
            </w:pPr>
            <w:r w:rsidRPr="009F3407">
              <w:rPr>
                <w:color w:val="000000"/>
                <w:sz w:val="40"/>
                <w:szCs w:val="40"/>
              </w:rPr>
              <w:t>совершают движение от кредитора к заемщику и обратно</w:t>
            </w:r>
          </w:p>
        </w:tc>
      </w:tr>
      <w:tr w:rsidR="005A6E2D" w:rsidRPr="009F3407" w:rsidTr="005A6E2D">
        <w:tc>
          <w:tcPr>
            <w:tcW w:w="3511" w:type="dxa"/>
          </w:tcPr>
          <w:p w:rsidR="005A6E2D" w:rsidRPr="009F3407" w:rsidRDefault="005A6E2D" w:rsidP="00FE35AC">
            <w:pPr>
              <w:spacing w:beforeLines="40"/>
              <w:jc w:val="both"/>
              <w:rPr>
                <w:bCs/>
                <w:i/>
                <w:color w:val="000000"/>
                <w:sz w:val="40"/>
                <w:szCs w:val="40"/>
              </w:rPr>
            </w:pPr>
            <w:r w:rsidRPr="009F3407">
              <w:rPr>
                <w:i/>
                <w:color w:val="000000"/>
                <w:sz w:val="40"/>
                <w:szCs w:val="40"/>
              </w:rPr>
              <w:t>Распределение и перераспределение</w:t>
            </w:r>
          </w:p>
        </w:tc>
        <w:tc>
          <w:tcPr>
            <w:tcW w:w="3402" w:type="dxa"/>
            <w:tcBorders>
              <w:right w:val="single" w:sz="4" w:space="0" w:color="auto"/>
            </w:tcBorders>
          </w:tcPr>
          <w:p w:rsidR="005A6E2D" w:rsidRPr="009F3407" w:rsidRDefault="005A6E2D" w:rsidP="00FE35AC">
            <w:pPr>
              <w:spacing w:beforeLines="40"/>
              <w:jc w:val="both"/>
              <w:rPr>
                <w:bCs/>
                <w:color w:val="000000"/>
                <w:sz w:val="40"/>
                <w:szCs w:val="40"/>
              </w:rPr>
            </w:pPr>
            <w:r w:rsidRPr="009F3407">
              <w:rPr>
                <w:color w:val="000000"/>
                <w:sz w:val="40"/>
                <w:szCs w:val="40"/>
              </w:rPr>
              <w:t>распределение происходит между субъектами хозяйствования, а также в рамках каждого субъекта в соответствии с целевым назначением денежных средств</w:t>
            </w:r>
          </w:p>
        </w:tc>
        <w:tc>
          <w:tcPr>
            <w:tcW w:w="3402" w:type="dxa"/>
            <w:tcBorders>
              <w:left w:val="single" w:sz="4" w:space="0" w:color="auto"/>
            </w:tcBorders>
          </w:tcPr>
          <w:p w:rsidR="005A6E2D" w:rsidRPr="009F3407" w:rsidRDefault="005A6E2D" w:rsidP="00FE35AC">
            <w:pPr>
              <w:spacing w:beforeLines="40"/>
              <w:jc w:val="both"/>
              <w:rPr>
                <w:bCs/>
                <w:color w:val="000000"/>
                <w:sz w:val="40"/>
                <w:szCs w:val="40"/>
              </w:rPr>
            </w:pPr>
            <w:r w:rsidRPr="009F3407">
              <w:rPr>
                <w:color w:val="000000"/>
                <w:sz w:val="40"/>
                <w:szCs w:val="40"/>
              </w:rPr>
              <w:t>перераспределение связано с перемещением денежных средств между субъектами распределительного процесса</w:t>
            </w:r>
          </w:p>
        </w:tc>
      </w:tr>
      <w:tr w:rsidR="005A6E2D" w:rsidRPr="009F3407" w:rsidTr="005A6E2D">
        <w:tc>
          <w:tcPr>
            <w:tcW w:w="3511" w:type="dxa"/>
          </w:tcPr>
          <w:p w:rsidR="005A6E2D" w:rsidRPr="009F3407" w:rsidRDefault="005A6E2D" w:rsidP="00FE35AC">
            <w:pPr>
              <w:spacing w:beforeLines="40"/>
              <w:jc w:val="both"/>
              <w:rPr>
                <w:bCs/>
                <w:i/>
                <w:color w:val="000000"/>
                <w:sz w:val="40"/>
                <w:szCs w:val="40"/>
              </w:rPr>
            </w:pPr>
            <w:r w:rsidRPr="009F3407">
              <w:rPr>
                <w:bCs/>
                <w:i/>
                <w:color w:val="000000"/>
                <w:sz w:val="40"/>
                <w:szCs w:val="40"/>
              </w:rPr>
              <w:t xml:space="preserve">Формирование ресурсов </w:t>
            </w:r>
          </w:p>
        </w:tc>
        <w:tc>
          <w:tcPr>
            <w:tcW w:w="3402" w:type="dxa"/>
            <w:tcBorders>
              <w:right w:val="single" w:sz="4" w:space="0" w:color="auto"/>
            </w:tcBorders>
          </w:tcPr>
          <w:p w:rsidR="005A6E2D" w:rsidRPr="009F3407" w:rsidRDefault="005A6E2D" w:rsidP="00FE35AC">
            <w:pPr>
              <w:spacing w:beforeLines="40"/>
              <w:jc w:val="both"/>
              <w:rPr>
                <w:bCs/>
                <w:color w:val="000000"/>
                <w:sz w:val="40"/>
                <w:szCs w:val="40"/>
              </w:rPr>
            </w:pPr>
            <w:r w:rsidRPr="009F3407">
              <w:rPr>
                <w:color w:val="000000"/>
                <w:sz w:val="40"/>
                <w:szCs w:val="40"/>
              </w:rPr>
              <w:t>формируются из доходов и накоплений, образующихся на стадии стоимостного распределения</w:t>
            </w:r>
          </w:p>
        </w:tc>
        <w:tc>
          <w:tcPr>
            <w:tcW w:w="3402" w:type="dxa"/>
            <w:tcBorders>
              <w:left w:val="single" w:sz="4" w:space="0" w:color="auto"/>
            </w:tcBorders>
          </w:tcPr>
          <w:p w:rsidR="005A6E2D" w:rsidRPr="009F3407" w:rsidRDefault="005A6E2D" w:rsidP="00FE35AC">
            <w:pPr>
              <w:spacing w:beforeLines="40"/>
              <w:jc w:val="both"/>
              <w:rPr>
                <w:bCs/>
                <w:color w:val="000000"/>
                <w:sz w:val="40"/>
                <w:szCs w:val="40"/>
              </w:rPr>
            </w:pPr>
            <w:r w:rsidRPr="009F3407">
              <w:rPr>
                <w:color w:val="000000"/>
                <w:sz w:val="40"/>
                <w:szCs w:val="40"/>
              </w:rPr>
              <w:t xml:space="preserve">формируются в процессе перераспределения временно свободных денежных средств предприятий, организаций, органов государственного управления </w:t>
            </w:r>
            <w:r w:rsidRPr="009F3407">
              <w:rPr>
                <w:color w:val="000000"/>
                <w:sz w:val="40"/>
                <w:szCs w:val="40"/>
              </w:rPr>
              <w:lastRenderedPageBreak/>
              <w:t>граждан</w:t>
            </w:r>
          </w:p>
        </w:tc>
      </w:tr>
      <w:tr w:rsidR="005A6E2D" w:rsidRPr="009F3407" w:rsidTr="005A6E2D">
        <w:tc>
          <w:tcPr>
            <w:tcW w:w="3511" w:type="dxa"/>
          </w:tcPr>
          <w:p w:rsidR="005A6E2D" w:rsidRPr="009F3407" w:rsidRDefault="005A6E2D" w:rsidP="00FE35AC">
            <w:pPr>
              <w:spacing w:beforeLines="40"/>
              <w:jc w:val="both"/>
              <w:rPr>
                <w:bCs/>
                <w:i/>
                <w:color w:val="000000"/>
                <w:sz w:val="40"/>
                <w:szCs w:val="40"/>
              </w:rPr>
            </w:pPr>
            <w:r w:rsidRPr="009F3407">
              <w:rPr>
                <w:bCs/>
                <w:i/>
                <w:color w:val="000000"/>
                <w:sz w:val="40"/>
                <w:szCs w:val="40"/>
              </w:rPr>
              <w:lastRenderedPageBreak/>
              <w:t xml:space="preserve">Условия предоставления ресурсов </w:t>
            </w:r>
          </w:p>
        </w:tc>
        <w:tc>
          <w:tcPr>
            <w:tcW w:w="3402" w:type="dxa"/>
          </w:tcPr>
          <w:p w:rsidR="005A6E2D" w:rsidRPr="009F3407" w:rsidRDefault="005A6E2D" w:rsidP="00FE35AC">
            <w:pPr>
              <w:spacing w:beforeLines="40"/>
              <w:jc w:val="both"/>
              <w:rPr>
                <w:bCs/>
                <w:color w:val="000000"/>
                <w:sz w:val="40"/>
                <w:szCs w:val="40"/>
              </w:rPr>
            </w:pPr>
            <w:r w:rsidRPr="009F3407">
              <w:rPr>
                <w:color w:val="000000"/>
                <w:sz w:val="40"/>
                <w:szCs w:val="40"/>
              </w:rPr>
              <w:t>как правило, предоставляются бесплатно, без дальнейшего их возврата</w:t>
            </w:r>
          </w:p>
        </w:tc>
        <w:tc>
          <w:tcPr>
            <w:tcW w:w="3402" w:type="dxa"/>
          </w:tcPr>
          <w:p w:rsidR="005A6E2D" w:rsidRPr="009F3407" w:rsidRDefault="005A6E2D" w:rsidP="00FE35AC">
            <w:pPr>
              <w:spacing w:beforeLines="40"/>
              <w:jc w:val="both"/>
              <w:rPr>
                <w:bCs/>
                <w:color w:val="000000"/>
                <w:sz w:val="40"/>
                <w:szCs w:val="40"/>
              </w:rPr>
            </w:pPr>
            <w:r w:rsidRPr="009F3407">
              <w:rPr>
                <w:color w:val="000000"/>
                <w:sz w:val="40"/>
                <w:szCs w:val="40"/>
              </w:rPr>
              <w:t>предоставляются заемщикам на определенный срок, на условиях платности</w:t>
            </w:r>
          </w:p>
        </w:tc>
      </w:tr>
    </w:tbl>
    <w:p w:rsidR="005A6E2D" w:rsidRPr="009F3407" w:rsidRDefault="005A6E2D" w:rsidP="00FE35AC">
      <w:pPr>
        <w:shd w:val="clear" w:color="auto" w:fill="FFFFFF"/>
        <w:spacing w:beforeLines="40"/>
        <w:ind w:left="-851"/>
        <w:jc w:val="both"/>
        <w:rPr>
          <w:bCs/>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r w:rsidRPr="009F3407">
        <w:rPr>
          <w:color w:val="000000"/>
          <w:sz w:val="40"/>
          <w:szCs w:val="40"/>
          <w:u w:val="single"/>
        </w:rPr>
        <w:t>Взаимосвязь кредитных и финансовых отношений</w:t>
      </w:r>
      <w:r w:rsidRPr="009F3407">
        <w:rPr>
          <w:color w:val="000000"/>
          <w:sz w:val="40"/>
          <w:szCs w:val="40"/>
        </w:rPr>
        <w:t xml:space="preserve">: функционирование и величина финансовых ресурсов способствует созданию и росту кредитных ресурсов. В свою очередь функционирование кредита позволяет формировать финансовые ресурсы, которыми распоряжаются субъекты хозяйствования и государство. Хозяйствующие субъекты используют денежные средства, привлеченные в качестве кредитов для финансирования капитальных вложений, закупки сырья, материалов, выплаты заработной платы и др. хозяйственных расходов. </w:t>
      </w:r>
    </w:p>
    <w:p w:rsidR="005A6E2D" w:rsidRPr="009F3407" w:rsidRDefault="005A6E2D" w:rsidP="00FE35AC">
      <w:pPr>
        <w:shd w:val="clear" w:color="auto" w:fill="FFFFFF"/>
        <w:spacing w:beforeLines="40"/>
        <w:ind w:left="-851"/>
        <w:jc w:val="both"/>
        <w:rPr>
          <w:color w:val="000000"/>
          <w:sz w:val="40"/>
          <w:szCs w:val="40"/>
        </w:rPr>
      </w:pPr>
      <w:r w:rsidRPr="009F3407">
        <w:rPr>
          <w:color w:val="000000"/>
          <w:sz w:val="40"/>
          <w:szCs w:val="40"/>
        </w:rPr>
        <w:t xml:space="preserve">Таким образом, финансы и кредит, принимая участие в распределении в денежной форме созданного продукта, дополняют друг друга. </w:t>
      </w: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color w:val="000000"/>
          <w:sz w:val="40"/>
          <w:szCs w:val="40"/>
        </w:rPr>
      </w:pPr>
    </w:p>
    <w:p w:rsidR="005A6E2D" w:rsidRPr="009F3407" w:rsidRDefault="005A6E2D" w:rsidP="00FE35AC">
      <w:pPr>
        <w:shd w:val="clear" w:color="auto" w:fill="FFFFFF"/>
        <w:spacing w:beforeLines="40"/>
        <w:ind w:left="-851"/>
        <w:jc w:val="both"/>
        <w:rPr>
          <w:b/>
          <w:color w:val="000000"/>
          <w:sz w:val="40"/>
          <w:szCs w:val="40"/>
        </w:rPr>
      </w:pPr>
      <w:r w:rsidRPr="009F3407">
        <w:rPr>
          <w:b/>
          <w:color w:val="000000"/>
          <w:sz w:val="40"/>
          <w:szCs w:val="40"/>
        </w:rPr>
        <w:t>72.</w:t>
      </w:r>
      <w:r w:rsidRPr="009F3407">
        <w:rPr>
          <w:b/>
          <w:color w:val="000000"/>
          <w:sz w:val="40"/>
          <w:szCs w:val="40"/>
        </w:rPr>
        <w:tab/>
        <w:t>Проведите сравнительный анализ: наличные деньги и безналичные деньги </w:t>
      </w:r>
    </w:p>
    <w:p w:rsidR="005A6E2D" w:rsidRPr="009F3407" w:rsidRDefault="005A6E2D" w:rsidP="00FE35AC">
      <w:pPr>
        <w:shd w:val="clear" w:color="auto" w:fill="FFFFFF"/>
        <w:spacing w:beforeLines="40"/>
        <w:ind w:left="-851" w:right="150" w:firstLine="425"/>
        <w:jc w:val="both"/>
        <w:rPr>
          <w:color w:val="000000"/>
          <w:sz w:val="40"/>
          <w:szCs w:val="40"/>
        </w:rPr>
      </w:pPr>
      <w:r w:rsidRPr="009F3407">
        <w:rPr>
          <w:color w:val="000000"/>
          <w:sz w:val="40"/>
          <w:szCs w:val="40"/>
        </w:rPr>
        <w:t xml:space="preserve">В общем плане в настоящее время существуют две формы существования денег: </w:t>
      </w:r>
      <w:r w:rsidRPr="009F3407">
        <w:rPr>
          <w:b/>
          <w:color w:val="000000"/>
          <w:sz w:val="40"/>
          <w:szCs w:val="40"/>
        </w:rPr>
        <w:t>наличные деньги</w:t>
      </w:r>
      <w:r w:rsidRPr="009F3407">
        <w:rPr>
          <w:color w:val="000000"/>
          <w:sz w:val="40"/>
          <w:szCs w:val="40"/>
        </w:rPr>
        <w:t xml:space="preserve"> (бумажные, кредитные и разменная монета) и </w:t>
      </w:r>
      <w:r w:rsidRPr="009F3407">
        <w:rPr>
          <w:b/>
          <w:color w:val="000000"/>
          <w:sz w:val="40"/>
          <w:szCs w:val="40"/>
        </w:rPr>
        <w:t>безналичные деньги</w:t>
      </w:r>
      <w:r w:rsidRPr="009F3407">
        <w:rPr>
          <w:color w:val="000000"/>
          <w:sz w:val="40"/>
          <w:szCs w:val="40"/>
        </w:rPr>
        <w:t xml:space="preserve"> (записи на банковских счетах). </w:t>
      </w:r>
    </w:p>
    <w:p w:rsidR="005A6E2D" w:rsidRPr="009F3407" w:rsidRDefault="005A6E2D" w:rsidP="00FE35AC">
      <w:pPr>
        <w:shd w:val="clear" w:color="auto" w:fill="FFFFFF"/>
        <w:spacing w:beforeLines="40"/>
        <w:ind w:left="-851" w:right="150" w:firstLine="425"/>
        <w:jc w:val="both"/>
        <w:rPr>
          <w:sz w:val="40"/>
          <w:szCs w:val="40"/>
        </w:rPr>
      </w:pPr>
      <w:r w:rsidRPr="009F3407">
        <w:rPr>
          <w:color w:val="000000"/>
          <w:sz w:val="40"/>
          <w:szCs w:val="40"/>
        </w:rPr>
        <w:t>Безналичные и наличные деньги беспрепятственно переходят друг в друга. Наличные деньги переходят в безналичные (на банковские счета), а безналичные − в наличные (с банковских счетов). В современной денежной системе безналичные деньги достигают 80-95% всего объема денежного хозяйства, то есть, в</w:t>
      </w:r>
      <w:r w:rsidRPr="009F3407">
        <w:rPr>
          <w:sz w:val="40"/>
          <w:szCs w:val="40"/>
        </w:rPr>
        <w:t xml:space="preserve"> условиях бумажно-кредитных денежных систем доля наличных денег в денежной массе сегодня непрерывно сокращается. </w:t>
      </w:r>
    </w:p>
    <w:p w:rsidR="005A6E2D" w:rsidRPr="009F3407" w:rsidRDefault="005A6E2D" w:rsidP="00FE35AC">
      <w:pPr>
        <w:shd w:val="clear" w:color="auto" w:fill="FFFFFF"/>
        <w:spacing w:beforeLines="40"/>
        <w:ind w:left="-851" w:right="150" w:firstLine="425"/>
        <w:jc w:val="both"/>
        <w:rPr>
          <w:sz w:val="40"/>
          <w:szCs w:val="40"/>
        </w:rPr>
      </w:pPr>
      <w:r w:rsidRPr="009F3407">
        <w:rPr>
          <w:sz w:val="40"/>
          <w:szCs w:val="40"/>
        </w:rPr>
        <w:t xml:space="preserve">Под </w:t>
      </w:r>
      <w:r w:rsidRPr="009F3407">
        <w:rPr>
          <w:sz w:val="40"/>
          <w:szCs w:val="40"/>
          <w:u w:val="single"/>
        </w:rPr>
        <w:t>наличными деньгами</w:t>
      </w:r>
      <w:r w:rsidRPr="009F3407">
        <w:rPr>
          <w:sz w:val="40"/>
          <w:szCs w:val="40"/>
        </w:rPr>
        <w:t xml:space="preserve"> </w:t>
      </w:r>
      <w:r w:rsidRPr="009F3407">
        <w:rPr>
          <w:i/>
          <w:sz w:val="40"/>
          <w:szCs w:val="40"/>
        </w:rPr>
        <w:t>понимаются монеты, банковские билеты (банкноты) и казначейские билеты</w:t>
      </w:r>
      <w:r w:rsidRPr="009F3407">
        <w:rPr>
          <w:sz w:val="40"/>
          <w:szCs w:val="40"/>
        </w:rPr>
        <w:t>.</w:t>
      </w:r>
    </w:p>
    <w:p w:rsidR="005A6E2D" w:rsidRPr="009F3407" w:rsidRDefault="005A6E2D" w:rsidP="00FE35AC">
      <w:pPr>
        <w:shd w:val="clear" w:color="auto" w:fill="FFFFFF"/>
        <w:spacing w:beforeLines="40"/>
        <w:ind w:left="-851" w:right="150" w:firstLine="425"/>
        <w:jc w:val="both"/>
        <w:rPr>
          <w:sz w:val="40"/>
          <w:szCs w:val="40"/>
        </w:rPr>
      </w:pPr>
      <w:r w:rsidRPr="009F3407">
        <w:rPr>
          <w:sz w:val="40"/>
          <w:szCs w:val="40"/>
        </w:rPr>
        <w:t>Под </w:t>
      </w:r>
      <w:r w:rsidRPr="009F3407">
        <w:rPr>
          <w:bCs/>
          <w:sz w:val="40"/>
          <w:szCs w:val="40"/>
          <w:u w:val="single"/>
        </w:rPr>
        <w:t>безналичными деньгами</w:t>
      </w:r>
      <w:r w:rsidRPr="009F3407">
        <w:rPr>
          <w:sz w:val="40"/>
          <w:szCs w:val="40"/>
        </w:rPr>
        <w:t xml:space="preserve"> понимаются </w:t>
      </w:r>
      <w:r w:rsidRPr="009F3407">
        <w:rPr>
          <w:i/>
          <w:sz w:val="40"/>
          <w:szCs w:val="40"/>
        </w:rPr>
        <w:t>средства на счетах в банках, депозиты, депозитные сертификаты, государственные ценные бумаги</w:t>
      </w:r>
      <w:r w:rsidRPr="009F3407">
        <w:rPr>
          <w:sz w:val="40"/>
          <w:szCs w:val="40"/>
        </w:rPr>
        <w:t>.</w:t>
      </w:r>
    </w:p>
    <w:p w:rsidR="005A6E2D" w:rsidRPr="009F3407" w:rsidRDefault="005A6E2D" w:rsidP="00FE35AC">
      <w:pPr>
        <w:shd w:val="clear" w:color="auto" w:fill="FFFFFF"/>
        <w:spacing w:beforeLines="40"/>
        <w:ind w:left="-851" w:right="150" w:firstLine="425"/>
        <w:jc w:val="both"/>
        <w:rPr>
          <w:sz w:val="40"/>
          <w:szCs w:val="40"/>
        </w:rPr>
      </w:pPr>
      <w:r w:rsidRPr="009F3407">
        <w:rPr>
          <w:sz w:val="40"/>
          <w:szCs w:val="40"/>
        </w:rPr>
        <w:t xml:space="preserve">Хранение денег на текущих банковских счетах получило в странах с рыночной экономикой наибольшее распространение. Функционирование этих счетов обеспечивается через </w:t>
      </w:r>
      <w:r w:rsidRPr="009F3407">
        <w:rPr>
          <w:i/>
          <w:sz w:val="40"/>
          <w:szCs w:val="40"/>
        </w:rPr>
        <w:t>чековое обращение</w:t>
      </w:r>
      <w:r w:rsidRPr="009F3407">
        <w:rPr>
          <w:sz w:val="40"/>
          <w:szCs w:val="40"/>
        </w:rPr>
        <w:t>.</w:t>
      </w:r>
    </w:p>
    <w:p w:rsidR="005A6E2D" w:rsidRPr="009F3407" w:rsidRDefault="005A6E2D" w:rsidP="00FE35AC">
      <w:pPr>
        <w:shd w:val="clear" w:color="auto" w:fill="FFFFFF"/>
        <w:spacing w:beforeLines="40"/>
        <w:ind w:left="-851" w:right="150" w:firstLine="425"/>
        <w:jc w:val="both"/>
        <w:rPr>
          <w:sz w:val="40"/>
          <w:szCs w:val="40"/>
        </w:rPr>
      </w:pPr>
    </w:p>
    <w:tbl>
      <w:tblPr>
        <w:tblStyle w:val="a3"/>
        <w:tblW w:w="0" w:type="auto"/>
        <w:tblInd w:w="-851" w:type="dxa"/>
        <w:tblLayout w:type="fixed"/>
        <w:tblLook w:val="04A0"/>
      </w:tblPr>
      <w:tblGrid>
        <w:gridCol w:w="1810"/>
        <w:gridCol w:w="4111"/>
        <w:gridCol w:w="104"/>
        <w:gridCol w:w="4290"/>
      </w:tblGrid>
      <w:tr w:rsidR="005A6E2D" w:rsidRPr="009F3407" w:rsidTr="005A6E2D">
        <w:tc>
          <w:tcPr>
            <w:tcW w:w="1810" w:type="dxa"/>
          </w:tcPr>
          <w:p w:rsidR="005A6E2D" w:rsidRPr="009F3407" w:rsidRDefault="005A6E2D" w:rsidP="009F3407">
            <w:pPr>
              <w:spacing w:before="60"/>
              <w:jc w:val="both"/>
              <w:rPr>
                <w:bCs/>
                <w:color w:val="000000"/>
                <w:sz w:val="40"/>
                <w:szCs w:val="40"/>
              </w:rPr>
            </w:pPr>
          </w:p>
        </w:tc>
        <w:tc>
          <w:tcPr>
            <w:tcW w:w="4111" w:type="dxa"/>
          </w:tcPr>
          <w:p w:rsidR="005A6E2D" w:rsidRPr="009F3407" w:rsidRDefault="005A6E2D" w:rsidP="009F3407">
            <w:pPr>
              <w:spacing w:before="60"/>
              <w:jc w:val="both"/>
              <w:rPr>
                <w:b/>
                <w:bCs/>
                <w:color w:val="000000"/>
                <w:sz w:val="40"/>
                <w:szCs w:val="40"/>
              </w:rPr>
            </w:pPr>
            <w:r w:rsidRPr="009F3407">
              <w:rPr>
                <w:b/>
                <w:color w:val="000000"/>
                <w:sz w:val="40"/>
                <w:szCs w:val="40"/>
              </w:rPr>
              <w:t>Наличные деньги</w:t>
            </w:r>
          </w:p>
        </w:tc>
        <w:tc>
          <w:tcPr>
            <w:tcW w:w="4394" w:type="dxa"/>
            <w:gridSpan w:val="2"/>
          </w:tcPr>
          <w:p w:rsidR="005A6E2D" w:rsidRPr="009F3407" w:rsidRDefault="005A6E2D" w:rsidP="009F3407">
            <w:pPr>
              <w:spacing w:before="60"/>
              <w:jc w:val="both"/>
              <w:rPr>
                <w:b/>
                <w:bCs/>
                <w:color w:val="000000"/>
                <w:sz w:val="40"/>
                <w:szCs w:val="40"/>
              </w:rPr>
            </w:pPr>
            <w:r w:rsidRPr="009F3407">
              <w:rPr>
                <w:b/>
                <w:bCs/>
                <w:color w:val="000000"/>
                <w:sz w:val="40"/>
                <w:szCs w:val="40"/>
              </w:rPr>
              <w:t xml:space="preserve">Безналичные </w:t>
            </w:r>
          </w:p>
        </w:tc>
      </w:tr>
      <w:tr w:rsidR="005A6E2D" w:rsidRPr="009F3407" w:rsidTr="005A6E2D">
        <w:trPr>
          <w:trHeight w:val="374"/>
        </w:trPr>
        <w:tc>
          <w:tcPr>
            <w:tcW w:w="10315" w:type="dxa"/>
            <w:gridSpan w:val="4"/>
          </w:tcPr>
          <w:p w:rsidR="005A6E2D" w:rsidRPr="009F3407" w:rsidRDefault="005A6E2D" w:rsidP="009F3407">
            <w:pPr>
              <w:spacing w:before="60"/>
              <w:jc w:val="both"/>
              <w:rPr>
                <w:b/>
                <w:bCs/>
                <w:color w:val="000000"/>
                <w:sz w:val="40"/>
                <w:szCs w:val="40"/>
              </w:rPr>
            </w:pPr>
            <w:r w:rsidRPr="009F3407">
              <w:rPr>
                <w:b/>
                <w:color w:val="000000"/>
                <w:sz w:val="40"/>
                <w:szCs w:val="40"/>
              </w:rPr>
              <w:t>Различия</w:t>
            </w:r>
          </w:p>
        </w:tc>
      </w:tr>
      <w:tr w:rsidR="005A6E2D" w:rsidRPr="009F3407" w:rsidTr="001F0DEC">
        <w:tc>
          <w:tcPr>
            <w:tcW w:w="1810" w:type="dxa"/>
            <w:shd w:val="clear" w:color="auto" w:fill="FFFFFF" w:themeFill="background1"/>
          </w:tcPr>
          <w:p w:rsidR="005A6E2D" w:rsidRPr="009F3407" w:rsidRDefault="005A6E2D" w:rsidP="009F3407">
            <w:pPr>
              <w:spacing w:before="60"/>
              <w:jc w:val="both"/>
              <w:rPr>
                <w:bCs/>
                <w:i/>
                <w:color w:val="000000"/>
                <w:sz w:val="40"/>
                <w:szCs w:val="40"/>
              </w:rPr>
            </w:pPr>
            <w:r w:rsidRPr="009F3407">
              <w:rPr>
                <w:i/>
                <w:color w:val="000000"/>
                <w:sz w:val="40"/>
                <w:szCs w:val="40"/>
              </w:rPr>
              <w:t xml:space="preserve">Формы </w:t>
            </w:r>
            <w:proofErr w:type="spellStart"/>
            <w:proofErr w:type="gramStart"/>
            <w:r w:rsidRPr="009F3407">
              <w:rPr>
                <w:i/>
                <w:color w:val="000000"/>
                <w:sz w:val="40"/>
                <w:szCs w:val="40"/>
              </w:rPr>
              <w:t>существо-вания</w:t>
            </w:r>
            <w:proofErr w:type="spellEnd"/>
            <w:proofErr w:type="gramEnd"/>
            <w:r w:rsidRPr="009F3407">
              <w:rPr>
                <w:i/>
                <w:color w:val="000000"/>
                <w:sz w:val="40"/>
                <w:szCs w:val="40"/>
              </w:rPr>
              <w:t xml:space="preserve"> </w:t>
            </w:r>
          </w:p>
        </w:tc>
        <w:tc>
          <w:tcPr>
            <w:tcW w:w="4111" w:type="dxa"/>
            <w:tcBorders>
              <w:right w:val="single" w:sz="4" w:space="0" w:color="auto"/>
            </w:tcBorders>
            <w:shd w:val="clear" w:color="auto" w:fill="FFFFFF" w:themeFill="background1"/>
          </w:tcPr>
          <w:p w:rsidR="005A6E2D" w:rsidRPr="009F3407" w:rsidRDefault="005A6E2D" w:rsidP="009F3407">
            <w:pPr>
              <w:spacing w:before="60"/>
              <w:jc w:val="both"/>
              <w:rPr>
                <w:bCs/>
                <w:color w:val="000000"/>
                <w:sz w:val="40"/>
                <w:szCs w:val="40"/>
              </w:rPr>
            </w:pPr>
            <w:r w:rsidRPr="009F3407">
              <w:rPr>
                <w:sz w:val="40"/>
                <w:szCs w:val="40"/>
              </w:rPr>
              <w:t>Осязаемы и конкретны</w:t>
            </w:r>
          </w:p>
        </w:tc>
        <w:tc>
          <w:tcPr>
            <w:tcW w:w="4394" w:type="dxa"/>
            <w:gridSpan w:val="2"/>
            <w:tcBorders>
              <w:left w:val="single" w:sz="4" w:space="0" w:color="auto"/>
            </w:tcBorders>
            <w:shd w:val="clear" w:color="auto" w:fill="FFFFFF" w:themeFill="background1"/>
          </w:tcPr>
          <w:p w:rsidR="005A6E2D" w:rsidRPr="009F3407" w:rsidRDefault="005A6E2D" w:rsidP="009F3407">
            <w:pPr>
              <w:spacing w:before="60"/>
              <w:jc w:val="both"/>
              <w:rPr>
                <w:bCs/>
                <w:color w:val="000000"/>
                <w:sz w:val="40"/>
                <w:szCs w:val="40"/>
              </w:rPr>
            </w:pPr>
            <w:proofErr w:type="spellStart"/>
            <w:r w:rsidRPr="009F3407">
              <w:rPr>
                <w:sz w:val="40"/>
                <w:szCs w:val="40"/>
              </w:rPr>
              <w:t>Нематериализованы</w:t>
            </w:r>
            <w:proofErr w:type="spellEnd"/>
            <w:r w:rsidRPr="009F3407">
              <w:rPr>
                <w:sz w:val="40"/>
                <w:szCs w:val="40"/>
              </w:rPr>
              <w:t>, поэтому являются абстрактными деньгами</w:t>
            </w:r>
          </w:p>
        </w:tc>
      </w:tr>
      <w:tr w:rsidR="005A6E2D" w:rsidRPr="009F3407" w:rsidTr="001F0DEC">
        <w:tc>
          <w:tcPr>
            <w:tcW w:w="1810" w:type="dxa"/>
            <w:shd w:val="clear" w:color="auto" w:fill="FFFFFF" w:themeFill="background1"/>
          </w:tcPr>
          <w:p w:rsidR="005A6E2D" w:rsidRPr="009F3407" w:rsidRDefault="005A6E2D" w:rsidP="009F3407">
            <w:pPr>
              <w:pStyle w:val="aa"/>
              <w:spacing w:before="60" w:beforeAutospacing="0" w:after="0" w:afterAutospacing="0"/>
              <w:jc w:val="both"/>
              <w:rPr>
                <w:i/>
                <w:color w:val="000000"/>
                <w:sz w:val="40"/>
                <w:szCs w:val="40"/>
              </w:rPr>
            </w:pPr>
            <w:r w:rsidRPr="009F3407">
              <w:rPr>
                <w:i/>
                <w:color w:val="000000"/>
                <w:sz w:val="40"/>
                <w:szCs w:val="40"/>
              </w:rPr>
              <w:t>Форма передачи денег</w:t>
            </w:r>
          </w:p>
        </w:tc>
        <w:tc>
          <w:tcPr>
            <w:tcW w:w="4111" w:type="dxa"/>
            <w:tcBorders>
              <w:right w:val="single" w:sz="4" w:space="0" w:color="auto"/>
            </w:tcBorders>
            <w:shd w:val="clear" w:color="auto" w:fill="FFFFFF" w:themeFill="background1"/>
          </w:tcPr>
          <w:p w:rsidR="005A6E2D" w:rsidRPr="009F3407" w:rsidRDefault="005A6E2D" w:rsidP="009F3407">
            <w:pPr>
              <w:spacing w:before="60"/>
              <w:jc w:val="both"/>
              <w:rPr>
                <w:bCs/>
                <w:color w:val="000000"/>
                <w:sz w:val="40"/>
                <w:szCs w:val="40"/>
              </w:rPr>
            </w:pPr>
            <w:r w:rsidRPr="009F3407">
              <w:rPr>
                <w:color w:val="000000"/>
                <w:sz w:val="40"/>
                <w:szCs w:val="40"/>
                <w:shd w:val="clear" w:color="auto" w:fill="FEFEF8"/>
              </w:rPr>
              <w:t>Передача наличных денег плательщиком получателю</w:t>
            </w:r>
          </w:p>
        </w:tc>
        <w:tc>
          <w:tcPr>
            <w:tcW w:w="4394" w:type="dxa"/>
            <w:gridSpan w:val="2"/>
            <w:tcBorders>
              <w:left w:val="single" w:sz="4" w:space="0" w:color="auto"/>
            </w:tcBorders>
            <w:shd w:val="clear" w:color="auto" w:fill="FFFFFF" w:themeFill="background1"/>
          </w:tcPr>
          <w:p w:rsidR="005A6E2D" w:rsidRPr="009F3407" w:rsidRDefault="005A6E2D" w:rsidP="009F3407">
            <w:pPr>
              <w:shd w:val="clear" w:color="auto" w:fill="FFFFFF"/>
              <w:spacing w:before="60"/>
              <w:jc w:val="both"/>
              <w:rPr>
                <w:color w:val="111111"/>
                <w:sz w:val="40"/>
                <w:szCs w:val="40"/>
              </w:rPr>
            </w:pPr>
            <w:r w:rsidRPr="009F3407">
              <w:rPr>
                <w:color w:val="111111"/>
                <w:sz w:val="40"/>
                <w:szCs w:val="40"/>
              </w:rPr>
              <w:t xml:space="preserve"> </w:t>
            </w:r>
            <w:r w:rsidRPr="009F3407">
              <w:rPr>
                <w:color w:val="000000"/>
                <w:sz w:val="40"/>
                <w:szCs w:val="40"/>
                <w:shd w:val="clear" w:color="auto" w:fill="FFFFFF" w:themeFill="background1"/>
              </w:rPr>
              <w:t xml:space="preserve">Перемещение (перечисление) денег производится путем записей по банковским </w:t>
            </w:r>
            <w:r w:rsidRPr="009F3407">
              <w:rPr>
                <w:color w:val="000000"/>
                <w:sz w:val="40"/>
                <w:szCs w:val="40"/>
                <w:shd w:val="clear" w:color="auto" w:fill="FFFFFF" w:themeFill="background1"/>
              </w:rPr>
              <w:lastRenderedPageBreak/>
              <w:t>счетам</w:t>
            </w:r>
          </w:p>
        </w:tc>
      </w:tr>
      <w:tr w:rsidR="005A6E2D" w:rsidRPr="009F3407" w:rsidTr="001F0DEC">
        <w:tc>
          <w:tcPr>
            <w:tcW w:w="1810" w:type="dxa"/>
            <w:shd w:val="clear" w:color="auto" w:fill="FFFFFF" w:themeFill="background1"/>
          </w:tcPr>
          <w:p w:rsidR="005A6E2D" w:rsidRPr="009F3407" w:rsidRDefault="005A6E2D" w:rsidP="009F3407">
            <w:pPr>
              <w:spacing w:before="60"/>
              <w:jc w:val="both"/>
              <w:rPr>
                <w:bCs/>
                <w:i/>
                <w:color w:val="000000"/>
                <w:sz w:val="40"/>
                <w:szCs w:val="40"/>
              </w:rPr>
            </w:pPr>
            <w:r w:rsidRPr="009F3407">
              <w:rPr>
                <w:i/>
                <w:color w:val="000000"/>
                <w:sz w:val="40"/>
                <w:szCs w:val="40"/>
                <w:shd w:val="clear" w:color="auto" w:fill="FEFEF8"/>
              </w:rPr>
              <w:lastRenderedPageBreak/>
              <w:t>Участники расчетов</w:t>
            </w:r>
          </w:p>
        </w:tc>
        <w:tc>
          <w:tcPr>
            <w:tcW w:w="4111" w:type="dxa"/>
            <w:tcBorders>
              <w:right w:val="single" w:sz="4" w:space="0" w:color="auto"/>
            </w:tcBorders>
            <w:shd w:val="clear" w:color="auto" w:fill="FFFFFF" w:themeFill="background1"/>
          </w:tcPr>
          <w:p w:rsidR="005A6E2D" w:rsidRPr="009F3407" w:rsidRDefault="005A6E2D" w:rsidP="009F3407">
            <w:pPr>
              <w:spacing w:before="60"/>
              <w:jc w:val="both"/>
              <w:rPr>
                <w:bCs/>
                <w:color w:val="000000"/>
                <w:sz w:val="40"/>
                <w:szCs w:val="40"/>
              </w:rPr>
            </w:pPr>
            <w:r w:rsidRPr="009F3407">
              <w:rPr>
                <w:color w:val="000000"/>
                <w:sz w:val="40"/>
                <w:szCs w:val="40"/>
                <w:shd w:val="clear" w:color="auto" w:fill="FEFEF8"/>
              </w:rPr>
              <w:t>Плательщик, получатель</w:t>
            </w:r>
          </w:p>
        </w:tc>
        <w:tc>
          <w:tcPr>
            <w:tcW w:w="4394" w:type="dxa"/>
            <w:gridSpan w:val="2"/>
            <w:tcBorders>
              <w:left w:val="single" w:sz="4" w:space="0" w:color="auto"/>
            </w:tcBorders>
            <w:shd w:val="clear" w:color="auto" w:fill="FFFFFF" w:themeFill="background1"/>
          </w:tcPr>
          <w:p w:rsidR="005A6E2D" w:rsidRPr="009F3407" w:rsidRDefault="005A6E2D" w:rsidP="009F3407">
            <w:pPr>
              <w:spacing w:before="60"/>
              <w:jc w:val="both"/>
              <w:rPr>
                <w:bCs/>
                <w:color w:val="000000"/>
                <w:sz w:val="40"/>
                <w:szCs w:val="40"/>
              </w:rPr>
            </w:pPr>
            <w:r w:rsidRPr="009F3407">
              <w:rPr>
                <w:color w:val="000000"/>
                <w:sz w:val="40"/>
                <w:szCs w:val="40"/>
                <w:shd w:val="clear" w:color="auto" w:fill="FEFEF8"/>
              </w:rPr>
              <w:t>Плательщик, получатель, банк</w:t>
            </w:r>
          </w:p>
        </w:tc>
      </w:tr>
      <w:tr w:rsidR="005A6E2D" w:rsidRPr="009F3407" w:rsidTr="001F0DEC">
        <w:tc>
          <w:tcPr>
            <w:tcW w:w="1810" w:type="dxa"/>
            <w:shd w:val="clear" w:color="auto" w:fill="FFFFFF" w:themeFill="background1"/>
          </w:tcPr>
          <w:p w:rsidR="005A6E2D" w:rsidRPr="009F3407" w:rsidRDefault="005A6E2D" w:rsidP="009F3407">
            <w:pPr>
              <w:spacing w:before="60"/>
              <w:jc w:val="both"/>
              <w:rPr>
                <w:bCs/>
                <w:i/>
                <w:color w:val="000000"/>
                <w:sz w:val="40"/>
                <w:szCs w:val="40"/>
              </w:rPr>
            </w:pPr>
            <w:r w:rsidRPr="009F3407">
              <w:rPr>
                <w:i/>
                <w:color w:val="000000"/>
                <w:sz w:val="40"/>
                <w:szCs w:val="40"/>
                <w:shd w:val="clear" w:color="auto" w:fill="FEFEF8"/>
              </w:rPr>
              <w:t>Наличие кредитных отношений в обороте</w:t>
            </w:r>
          </w:p>
        </w:tc>
        <w:tc>
          <w:tcPr>
            <w:tcW w:w="4111" w:type="dxa"/>
            <w:shd w:val="clear" w:color="auto" w:fill="FFFFFF" w:themeFill="background1"/>
          </w:tcPr>
          <w:p w:rsidR="005A6E2D" w:rsidRPr="009F3407" w:rsidRDefault="005A6E2D" w:rsidP="009F3407">
            <w:pPr>
              <w:spacing w:before="60"/>
              <w:jc w:val="both"/>
              <w:rPr>
                <w:bCs/>
                <w:color w:val="000000"/>
                <w:sz w:val="40"/>
                <w:szCs w:val="40"/>
              </w:rPr>
            </w:pPr>
            <w:r w:rsidRPr="009F3407">
              <w:rPr>
                <w:color w:val="000000"/>
                <w:sz w:val="40"/>
                <w:szCs w:val="40"/>
                <w:shd w:val="clear" w:color="auto" w:fill="FFFFFF" w:themeFill="background1"/>
              </w:rPr>
              <w:t>Кредитные отношения отсутствуют</w:t>
            </w:r>
          </w:p>
        </w:tc>
        <w:tc>
          <w:tcPr>
            <w:tcW w:w="4394" w:type="dxa"/>
            <w:gridSpan w:val="2"/>
            <w:shd w:val="clear" w:color="auto" w:fill="FFFFFF" w:themeFill="background1"/>
          </w:tcPr>
          <w:p w:rsidR="005A6E2D" w:rsidRPr="009F3407" w:rsidRDefault="005A6E2D" w:rsidP="009F3407">
            <w:pPr>
              <w:spacing w:before="60"/>
              <w:jc w:val="both"/>
              <w:rPr>
                <w:bCs/>
                <w:color w:val="000000"/>
                <w:sz w:val="40"/>
                <w:szCs w:val="40"/>
              </w:rPr>
            </w:pPr>
            <w:r w:rsidRPr="009F3407">
              <w:rPr>
                <w:color w:val="000000"/>
                <w:sz w:val="40"/>
                <w:szCs w:val="40"/>
                <w:shd w:val="clear" w:color="auto" w:fill="FFFFFF" w:themeFill="background1"/>
              </w:rPr>
              <w:t>Участники имеют кредитные отношения с банком, которые проявляются в</w:t>
            </w:r>
            <w:r w:rsidRPr="009F3407">
              <w:rPr>
                <w:color w:val="000000"/>
                <w:sz w:val="40"/>
                <w:szCs w:val="40"/>
                <w:shd w:val="clear" w:color="auto" w:fill="FEFEF8"/>
              </w:rPr>
              <w:t xml:space="preserve"> </w:t>
            </w:r>
            <w:r w:rsidRPr="009F3407">
              <w:rPr>
                <w:color w:val="000000"/>
                <w:sz w:val="40"/>
                <w:szCs w:val="40"/>
                <w:shd w:val="clear" w:color="auto" w:fill="FFFFFF" w:themeFill="background1"/>
              </w:rPr>
              <w:t>суммах остатков на счетах</w:t>
            </w:r>
          </w:p>
        </w:tc>
      </w:tr>
      <w:tr w:rsidR="005A6E2D" w:rsidRPr="009F3407" w:rsidTr="001F0DEC">
        <w:trPr>
          <w:trHeight w:val="374"/>
        </w:trPr>
        <w:tc>
          <w:tcPr>
            <w:tcW w:w="10315" w:type="dxa"/>
            <w:gridSpan w:val="4"/>
            <w:shd w:val="clear" w:color="auto" w:fill="FFFFFF" w:themeFill="background1"/>
          </w:tcPr>
          <w:p w:rsidR="005A6E2D" w:rsidRPr="009F3407" w:rsidRDefault="005A6E2D" w:rsidP="009F3407">
            <w:pPr>
              <w:spacing w:before="60"/>
              <w:jc w:val="both"/>
              <w:rPr>
                <w:b/>
                <w:bCs/>
                <w:color w:val="000000"/>
                <w:sz w:val="40"/>
                <w:szCs w:val="40"/>
              </w:rPr>
            </w:pPr>
            <w:r w:rsidRPr="009F3407">
              <w:rPr>
                <w:b/>
                <w:color w:val="000000"/>
                <w:sz w:val="40"/>
                <w:szCs w:val="40"/>
              </w:rPr>
              <w:t>Общее</w:t>
            </w:r>
          </w:p>
        </w:tc>
      </w:tr>
      <w:tr w:rsidR="005A6E2D" w:rsidRPr="009F3407" w:rsidTr="001F0DEC">
        <w:tc>
          <w:tcPr>
            <w:tcW w:w="1810" w:type="dxa"/>
            <w:shd w:val="clear" w:color="auto" w:fill="FFFFFF" w:themeFill="background1"/>
          </w:tcPr>
          <w:p w:rsidR="005A6E2D" w:rsidRPr="009F3407" w:rsidRDefault="005A6E2D" w:rsidP="009F3407">
            <w:pPr>
              <w:spacing w:before="60"/>
              <w:jc w:val="both"/>
              <w:rPr>
                <w:bCs/>
                <w:i/>
                <w:color w:val="000000"/>
                <w:sz w:val="40"/>
                <w:szCs w:val="40"/>
              </w:rPr>
            </w:pPr>
            <w:r w:rsidRPr="009F3407">
              <w:rPr>
                <w:i/>
                <w:color w:val="000000"/>
                <w:sz w:val="40"/>
                <w:szCs w:val="40"/>
              </w:rPr>
              <w:t xml:space="preserve">Выполнение функций  </w:t>
            </w:r>
          </w:p>
        </w:tc>
        <w:tc>
          <w:tcPr>
            <w:tcW w:w="8505" w:type="dxa"/>
            <w:gridSpan w:val="3"/>
            <w:shd w:val="clear" w:color="auto" w:fill="FFFFFF" w:themeFill="background1"/>
          </w:tcPr>
          <w:p w:rsidR="005A6E2D" w:rsidRPr="009F3407" w:rsidRDefault="005A6E2D" w:rsidP="009F3407">
            <w:pPr>
              <w:spacing w:before="60"/>
              <w:jc w:val="both"/>
              <w:rPr>
                <w:bCs/>
                <w:color w:val="000000"/>
                <w:sz w:val="40"/>
                <w:szCs w:val="40"/>
              </w:rPr>
            </w:pPr>
            <w:r w:rsidRPr="009F3407">
              <w:rPr>
                <w:bCs/>
                <w:color w:val="000000"/>
                <w:sz w:val="40"/>
                <w:szCs w:val="40"/>
              </w:rPr>
              <w:t xml:space="preserve">Одни и те же </w:t>
            </w:r>
          </w:p>
        </w:tc>
      </w:tr>
      <w:tr w:rsidR="005A6E2D" w:rsidRPr="009F3407" w:rsidTr="001F0DEC">
        <w:tc>
          <w:tcPr>
            <w:tcW w:w="1810" w:type="dxa"/>
            <w:shd w:val="clear" w:color="auto" w:fill="FFFFFF" w:themeFill="background1"/>
          </w:tcPr>
          <w:p w:rsidR="005A6E2D" w:rsidRPr="009F3407" w:rsidRDefault="005A6E2D" w:rsidP="009F3407">
            <w:pPr>
              <w:pStyle w:val="aa"/>
              <w:spacing w:before="60" w:beforeAutospacing="0" w:after="0" w:afterAutospacing="0"/>
              <w:jc w:val="both"/>
              <w:rPr>
                <w:i/>
                <w:color w:val="000000"/>
                <w:sz w:val="40"/>
                <w:szCs w:val="40"/>
              </w:rPr>
            </w:pPr>
            <w:r w:rsidRPr="009F3407">
              <w:rPr>
                <w:i/>
                <w:color w:val="000000"/>
                <w:sz w:val="40"/>
                <w:szCs w:val="40"/>
              </w:rPr>
              <w:t xml:space="preserve">Денежная единица </w:t>
            </w:r>
          </w:p>
        </w:tc>
        <w:tc>
          <w:tcPr>
            <w:tcW w:w="8505" w:type="dxa"/>
            <w:gridSpan w:val="3"/>
            <w:shd w:val="clear" w:color="auto" w:fill="FFFFFF" w:themeFill="background1"/>
          </w:tcPr>
          <w:p w:rsidR="005A6E2D" w:rsidRPr="009F3407" w:rsidRDefault="005A6E2D" w:rsidP="009F3407">
            <w:pPr>
              <w:shd w:val="clear" w:color="auto" w:fill="FFFFFF"/>
              <w:spacing w:before="60"/>
              <w:jc w:val="both"/>
              <w:rPr>
                <w:color w:val="111111"/>
                <w:sz w:val="40"/>
                <w:szCs w:val="40"/>
              </w:rPr>
            </w:pPr>
            <w:r w:rsidRPr="009F3407">
              <w:rPr>
                <w:color w:val="111111"/>
                <w:sz w:val="40"/>
                <w:szCs w:val="40"/>
              </w:rPr>
              <w:t xml:space="preserve">Одинаковая </w:t>
            </w:r>
          </w:p>
        </w:tc>
      </w:tr>
      <w:tr w:rsidR="005A6E2D" w:rsidRPr="009F3407" w:rsidTr="001F0DEC">
        <w:tc>
          <w:tcPr>
            <w:tcW w:w="1810" w:type="dxa"/>
            <w:shd w:val="clear" w:color="auto" w:fill="FFFFFF" w:themeFill="background1"/>
          </w:tcPr>
          <w:p w:rsidR="005A6E2D" w:rsidRPr="009F3407" w:rsidRDefault="005A6E2D" w:rsidP="009F3407">
            <w:pPr>
              <w:pStyle w:val="aa"/>
              <w:spacing w:before="60" w:beforeAutospacing="0" w:after="0" w:afterAutospacing="0"/>
              <w:jc w:val="both"/>
              <w:rPr>
                <w:i/>
                <w:color w:val="000000"/>
                <w:sz w:val="40"/>
                <w:szCs w:val="40"/>
              </w:rPr>
            </w:pPr>
            <w:proofErr w:type="spellStart"/>
            <w:proofErr w:type="gramStart"/>
            <w:r w:rsidRPr="009F3407">
              <w:rPr>
                <w:i/>
                <w:color w:val="000000"/>
                <w:sz w:val="40"/>
                <w:szCs w:val="40"/>
              </w:rPr>
              <w:t>Регулиро-вание</w:t>
            </w:r>
            <w:proofErr w:type="spellEnd"/>
            <w:proofErr w:type="gramEnd"/>
            <w:r w:rsidRPr="009F3407">
              <w:rPr>
                <w:i/>
                <w:color w:val="000000"/>
                <w:sz w:val="40"/>
                <w:szCs w:val="40"/>
              </w:rPr>
              <w:t xml:space="preserve"> обращения   </w:t>
            </w:r>
          </w:p>
        </w:tc>
        <w:tc>
          <w:tcPr>
            <w:tcW w:w="8505" w:type="dxa"/>
            <w:gridSpan w:val="3"/>
            <w:shd w:val="clear" w:color="auto" w:fill="FFFFFF" w:themeFill="background1"/>
          </w:tcPr>
          <w:p w:rsidR="005A6E2D" w:rsidRPr="009F3407" w:rsidRDefault="005A6E2D" w:rsidP="009F3407">
            <w:pPr>
              <w:shd w:val="clear" w:color="auto" w:fill="FFFFFF"/>
              <w:spacing w:before="60"/>
              <w:jc w:val="both"/>
              <w:rPr>
                <w:color w:val="111111"/>
                <w:sz w:val="40"/>
                <w:szCs w:val="40"/>
              </w:rPr>
            </w:pPr>
            <w:r w:rsidRPr="009F3407">
              <w:rPr>
                <w:color w:val="000000"/>
                <w:sz w:val="40"/>
                <w:szCs w:val="40"/>
                <w:shd w:val="clear" w:color="auto" w:fill="FEFEF8"/>
              </w:rPr>
              <w:t>Осуществляется на основе единой законодательной базы</w:t>
            </w:r>
          </w:p>
        </w:tc>
      </w:tr>
      <w:tr w:rsidR="005A6E2D" w:rsidRPr="009F3407" w:rsidTr="001F0DEC">
        <w:trPr>
          <w:trHeight w:val="330"/>
        </w:trPr>
        <w:tc>
          <w:tcPr>
            <w:tcW w:w="1810" w:type="dxa"/>
            <w:vMerge w:val="restart"/>
            <w:shd w:val="clear" w:color="auto" w:fill="FFFFFF" w:themeFill="background1"/>
          </w:tcPr>
          <w:p w:rsidR="005A6E2D" w:rsidRPr="009F3407" w:rsidRDefault="005A6E2D" w:rsidP="009F3407">
            <w:pPr>
              <w:pStyle w:val="aa"/>
              <w:spacing w:before="60" w:beforeAutospacing="0" w:after="0" w:afterAutospacing="0"/>
              <w:jc w:val="both"/>
              <w:rPr>
                <w:i/>
                <w:color w:val="000000"/>
                <w:sz w:val="40"/>
                <w:szCs w:val="40"/>
              </w:rPr>
            </w:pPr>
            <w:r w:rsidRPr="009F3407">
              <w:rPr>
                <w:i/>
                <w:color w:val="000000"/>
                <w:sz w:val="40"/>
                <w:szCs w:val="40"/>
              </w:rPr>
              <w:t xml:space="preserve">Организация обращения   </w:t>
            </w:r>
          </w:p>
        </w:tc>
        <w:tc>
          <w:tcPr>
            <w:tcW w:w="8505" w:type="dxa"/>
            <w:gridSpan w:val="3"/>
            <w:tcBorders>
              <w:bottom w:val="single" w:sz="4" w:space="0" w:color="auto"/>
            </w:tcBorders>
            <w:shd w:val="clear" w:color="auto" w:fill="FFFFFF" w:themeFill="background1"/>
          </w:tcPr>
          <w:p w:rsidR="005A6E2D" w:rsidRPr="009F3407" w:rsidRDefault="005A6E2D" w:rsidP="009F3407">
            <w:pPr>
              <w:shd w:val="clear" w:color="auto" w:fill="FFFFFF"/>
              <w:spacing w:before="60"/>
              <w:jc w:val="both"/>
              <w:rPr>
                <w:color w:val="111111"/>
                <w:sz w:val="40"/>
                <w:szCs w:val="40"/>
              </w:rPr>
            </w:pPr>
            <w:r w:rsidRPr="009F3407">
              <w:rPr>
                <w:color w:val="000000"/>
                <w:sz w:val="40"/>
                <w:szCs w:val="40"/>
                <w:shd w:val="clear" w:color="auto" w:fill="FEFEF8"/>
              </w:rPr>
              <w:t xml:space="preserve">Осуществляется Центральным банком </w:t>
            </w:r>
          </w:p>
        </w:tc>
      </w:tr>
      <w:tr w:rsidR="005A6E2D" w:rsidRPr="009F3407" w:rsidTr="001F0DEC">
        <w:trPr>
          <w:trHeight w:val="375"/>
        </w:trPr>
        <w:tc>
          <w:tcPr>
            <w:tcW w:w="1810" w:type="dxa"/>
            <w:vMerge/>
            <w:shd w:val="clear" w:color="auto" w:fill="FFFFFF" w:themeFill="background1"/>
          </w:tcPr>
          <w:p w:rsidR="005A6E2D" w:rsidRPr="009F3407" w:rsidRDefault="005A6E2D" w:rsidP="009F3407">
            <w:pPr>
              <w:pStyle w:val="aa"/>
              <w:spacing w:before="60" w:beforeAutospacing="0" w:after="0" w:afterAutospacing="0"/>
              <w:jc w:val="both"/>
              <w:rPr>
                <w:i/>
                <w:color w:val="000000"/>
                <w:sz w:val="40"/>
                <w:szCs w:val="40"/>
              </w:rPr>
            </w:pPr>
          </w:p>
        </w:tc>
        <w:tc>
          <w:tcPr>
            <w:tcW w:w="4215" w:type="dxa"/>
            <w:gridSpan w:val="2"/>
            <w:tcBorders>
              <w:top w:val="single" w:sz="4" w:space="0" w:color="auto"/>
              <w:right w:val="single" w:sz="4" w:space="0" w:color="auto"/>
            </w:tcBorders>
            <w:shd w:val="clear" w:color="auto" w:fill="FFFFFF" w:themeFill="background1"/>
          </w:tcPr>
          <w:p w:rsidR="005A6E2D" w:rsidRPr="009F3407" w:rsidRDefault="005A6E2D" w:rsidP="009F3407">
            <w:pPr>
              <w:shd w:val="clear" w:color="auto" w:fill="FFFFFF"/>
              <w:spacing w:before="60"/>
              <w:jc w:val="both"/>
              <w:rPr>
                <w:sz w:val="40"/>
                <w:szCs w:val="40"/>
                <w:shd w:val="clear" w:color="auto" w:fill="FEFEF8"/>
              </w:rPr>
            </w:pPr>
            <w:r w:rsidRPr="009F3407">
              <w:rPr>
                <w:sz w:val="40"/>
                <w:szCs w:val="40"/>
                <w:shd w:val="clear" w:color="auto" w:fill="FFFFFF"/>
              </w:rPr>
              <w:t xml:space="preserve">Денежное обращение наличных банкнот напрямую обслуживается ЦБ, который выполняет определенные функции в их отношении: осуществляет эмиссию денежных знаков и учреждает признаки их </w:t>
            </w:r>
            <w:r w:rsidRPr="009F3407">
              <w:rPr>
                <w:sz w:val="40"/>
                <w:szCs w:val="40"/>
                <w:shd w:val="clear" w:color="auto" w:fill="FFFFFF"/>
              </w:rPr>
              <w:lastRenderedPageBreak/>
              <w:t xml:space="preserve">платежности, создает резервные фонды монет и банкнот, определяет правила инкассации и хранения, определяет купюрный </w:t>
            </w:r>
            <w:r w:rsidRPr="009F3407">
              <w:rPr>
                <w:color w:val="000000" w:themeColor="text1"/>
                <w:sz w:val="40"/>
                <w:szCs w:val="40"/>
                <w:shd w:val="clear" w:color="auto" w:fill="FFFFFF"/>
              </w:rPr>
              <w:t>ассортимент</w:t>
            </w:r>
            <w:r w:rsidRPr="009F3407">
              <w:rPr>
                <w:rStyle w:val="apple-converted-space"/>
                <w:color w:val="000000" w:themeColor="text1"/>
                <w:sz w:val="40"/>
                <w:szCs w:val="40"/>
                <w:shd w:val="clear" w:color="auto" w:fill="FFFFFF"/>
              </w:rPr>
              <w:t> </w:t>
            </w:r>
            <w:hyperlink r:id="rId20" w:tgtFrame="_blank" w:history="1">
              <w:r w:rsidRPr="009F3407">
                <w:rPr>
                  <w:rStyle w:val="a9"/>
                  <w:color w:val="000000" w:themeColor="text1"/>
                  <w:sz w:val="40"/>
                  <w:szCs w:val="40"/>
                  <w:u w:val="none"/>
                  <w:shd w:val="clear" w:color="auto" w:fill="FFFFFF"/>
                </w:rPr>
                <w:t>денежной массы</w:t>
              </w:r>
            </w:hyperlink>
            <w:r w:rsidRPr="009F3407">
              <w:rPr>
                <w:rStyle w:val="apple-converted-space"/>
                <w:sz w:val="40"/>
                <w:szCs w:val="40"/>
                <w:shd w:val="clear" w:color="auto" w:fill="FFFFFF"/>
              </w:rPr>
              <w:t> </w:t>
            </w:r>
            <w:r w:rsidRPr="009F3407">
              <w:rPr>
                <w:sz w:val="40"/>
                <w:szCs w:val="40"/>
                <w:shd w:val="clear" w:color="auto" w:fill="FFFFFF"/>
              </w:rPr>
              <w:t>и их физического износа, определяет порядок изъятия и уничтожения дензнаков, а также утверждает правила проведения кассовых операций</w:t>
            </w:r>
          </w:p>
        </w:tc>
        <w:tc>
          <w:tcPr>
            <w:tcW w:w="4290" w:type="dxa"/>
            <w:tcBorders>
              <w:top w:val="single" w:sz="4" w:space="0" w:color="auto"/>
              <w:left w:val="single" w:sz="4" w:space="0" w:color="auto"/>
            </w:tcBorders>
            <w:shd w:val="clear" w:color="auto" w:fill="FFFFFF" w:themeFill="background1"/>
          </w:tcPr>
          <w:p w:rsidR="005A6E2D" w:rsidRPr="009F3407" w:rsidRDefault="005A6E2D" w:rsidP="009F3407">
            <w:pPr>
              <w:shd w:val="clear" w:color="auto" w:fill="FFFFFF"/>
              <w:spacing w:before="60"/>
              <w:jc w:val="both"/>
              <w:rPr>
                <w:sz w:val="40"/>
                <w:szCs w:val="40"/>
                <w:shd w:val="clear" w:color="auto" w:fill="FEFEF8"/>
              </w:rPr>
            </w:pPr>
            <w:r w:rsidRPr="009F3407">
              <w:rPr>
                <w:sz w:val="40"/>
                <w:szCs w:val="40"/>
                <w:shd w:val="clear" w:color="auto" w:fill="FFFFFF"/>
              </w:rPr>
              <w:lastRenderedPageBreak/>
              <w:t>ЦБ разрабатывает образцы безналичных расчетов, создает и совершенствует систему взаиморасчетов, обеспечивает ее устойчивость и т.д.</w:t>
            </w:r>
            <w:r w:rsidRPr="009F3407">
              <w:rPr>
                <w:rStyle w:val="apple-converted-space"/>
                <w:sz w:val="40"/>
                <w:szCs w:val="40"/>
                <w:shd w:val="clear" w:color="auto" w:fill="FFFFFF"/>
              </w:rPr>
              <w:t> </w:t>
            </w:r>
          </w:p>
        </w:tc>
      </w:tr>
    </w:tbl>
    <w:p w:rsidR="005A6E2D" w:rsidRPr="009F3407" w:rsidRDefault="005A6E2D" w:rsidP="00FE35AC">
      <w:pPr>
        <w:shd w:val="clear" w:color="auto" w:fill="FFFFFF"/>
        <w:spacing w:beforeLines="40"/>
        <w:ind w:right="150"/>
        <w:jc w:val="both"/>
        <w:rPr>
          <w:sz w:val="40"/>
          <w:szCs w:val="40"/>
        </w:rPr>
      </w:pPr>
    </w:p>
    <w:p w:rsidR="005A6E2D" w:rsidRPr="009F3407" w:rsidRDefault="005A6E2D" w:rsidP="00FE35AC">
      <w:pPr>
        <w:shd w:val="clear" w:color="auto" w:fill="FFFFFF"/>
        <w:spacing w:beforeLines="40"/>
        <w:ind w:left="-851" w:right="150" w:firstLine="425"/>
        <w:jc w:val="both"/>
        <w:rPr>
          <w:sz w:val="40"/>
          <w:szCs w:val="40"/>
        </w:rPr>
      </w:pPr>
      <w:r w:rsidRPr="009F3407">
        <w:rPr>
          <w:sz w:val="40"/>
          <w:szCs w:val="40"/>
        </w:rPr>
        <w:t>Безналичные деньги, в отличие от наличных, не являются платежными средствами, но в любую минуту они могут превратиться в наличные, гарантированные кредитными институтами. Практически же безналичные деньги выступают наравне с наличными и имеют некоторые преимущества перед последними. Наличные имеют большие издержки хранения и транспортировки, а также могут быть потеряны или подделаны.</w:t>
      </w:r>
    </w:p>
    <w:p w:rsidR="005A6E2D" w:rsidRPr="009F3407" w:rsidRDefault="005A6E2D" w:rsidP="00FE35AC">
      <w:pPr>
        <w:shd w:val="clear" w:color="auto" w:fill="FFFFFF"/>
        <w:spacing w:beforeLines="40"/>
        <w:ind w:left="-851" w:right="150" w:firstLine="425"/>
        <w:jc w:val="both"/>
        <w:rPr>
          <w:color w:val="424242"/>
          <w:sz w:val="40"/>
          <w:szCs w:val="40"/>
        </w:rPr>
      </w:pPr>
      <w:r w:rsidRPr="009F3407">
        <w:rPr>
          <w:color w:val="424242"/>
          <w:sz w:val="40"/>
          <w:szCs w:val="40"/>
        </w:rPr>
        <w:t> </w:t>
      </w:r>
    </w:p>
    <w:p w:rsidR="005A6E2D" w:rsidRPr="009F3407" w:rsidRDefault="005A6E2D" w:rsidP="00FE35AC">
      <w:pPr>
        <w:shd w:val="clear" w:color="auto" w:fill="FFFFFF"/>
        <w:spacing w:beforeLines="40"/>
        <w:ind w:left="-851" w:right="150" w:firstLine="425"/>
        <w:jc w:val="both"/>
        <w:rPr>
          <w:color w:val="424242"/>
          <w:sz w:val="40"/>
          <w:szCs w:val="40"/>
        </w:rPr>
      </w:pPr>
    </w:p>
    <w:p w:rsidR="005A6E2D" w:rsidRPr="009F3407" w:rsidRDefault="005A6E2D" w:rsidP="00FE35AC">
      <w:pPr>
        <w:shd w:val="clear" w:color="auto" w:fill="FFFFFF"/>
        <w:spacing w:beforeLines="40"/>
        <w:ind w:left="-851" w:right="150" w:firstLine="425"/>
        <w:jc w:val="both"/>
        <w:rPr>
          <w:color w:val="424242"/>
          <w:sz w:val="40"/>
          <w:szCs w:val="40"/>
        </w:rPr>
      </w:pPr>
    </w:p>
    <w:p w:rsidR="005A6E2D" w:rsidRPr="009F3407" w:rsidRDefault="005A6E2D" w:rsidP="00FE35AC">
      <w:pPr>
        <w:shd w:val="clear" w:color="auto" w:fill="FFFFFF"/>
        <w:spacing w:beforeLines="40"/>
        <w:ind w:left="-851" w:right="150" w:firstLine="425"/>
        <w:jc w:val="both"/>
        <w:rPr>
          <w:color w:val="424242"/>
          <w:sz w:val="40"/>
          <w:szCs w:val="40"/>
        </w:rPr>
      </w:pPr>
    </w:p>
    <w:p w:rsidR="005A6E2D" w:rsidRPr="009F3407" w:rsidRDefault="005A6E2D" w:rsidP="00FE35AC">
      <w:pPr>
        <w:shd w:val="clear" w:color="auto" w:fill="FFFFFF"/>
        <w:spacing w:beforeLines="40"/>
        <w:ind w:left="-851" w:right="150" w:firstLine="425"/>
        <w:jc w:val="both"/>
        <w:rPr>
          <w:color w:val="424242"/>
          <w:sz w:val="40"/>
          <w:szCs w:val="40"/>
        </w:rPr>
      </w:pPr>
    </w:p>
    <w:p w:rsidR="005A6E2D" w:rsidRPr="009F3407" w:rsidRDefault="005A6E2D" w:rsidP="00FE35AC">
      <w:pPr>
        <w:shd w:val="clear" w:color="auto" w:fill="FFFFFF"/>
        <w:spacing w:beforeLines="40"/>
        <w:ind w:left="-851" w:right="150" w:firstLine="425"/>
        <w:jc w:val="both"/>
        <w:rPr>
          <w:color w:val="424242"/>
          <w:sz w:val="40"/>
          <w:szCs w:val="40"/>
        </w:rPr>
      </w:pPr>
    </w:p>
    <w:p w:rsidR="005A6E2D" w:rsidRPr="009F3407" w:rsidRDefault="005A6E2D" w:rsidP="00FE35AC">
      <w:pPr>
        <w:shd w:val="clear" w:color="auto" w:fill="FFFFFF"/>
        <w:spacing w:beforeLines="40"/>
        <w:ind w:left="-851" w:right="150" w:firstLine="425"/>
        <w:jc w:val="both"/>
        <w:rPr>
          <w:color w:val="424242"/>
          <w:sz w:val="40"/>
          <w:szCs w:val="40"/>
        </w:rPr>
      </w:pPr>
    </w:p>
    <w:p w:rsidR="005A6E2D" w:rsidRPr="009F3407" w:rsidRDefault="005A6E2D" w:rsidP="00FE35AC">
      <w:pPr>
        <w:shd w:val="clear" w:color="auto" w:fill="FFFFFF"/>
        <w:spacing w:beforeLines="40"/>
        <w:ind w:left="-851" w:right="150" w:firstLine="425"/>
        <w:jc w:val="both"/>
        <w:rPr>
          <w:color w:val="424242"/>
          <w:sz w:val="40"/>
          <w:szCs w:val="40"/>
        </w:rPr>
      </w:pPr>
    </w:p>
    <w:p w:rsidR="005A6E2D" w:rsidRPr="009F3407" w:rsidRDefault="005A6E2D" w:rsidP="00FE35AC">
      <w:pPr>
        <w:shd w:val="clear" w:color="auto" w:fill="FFFFFF"/>
        <w:spacing w:beforeLines="40"/>
        <w:ind w:left="-851" w:right="150" w:firstLine="425"/>
        <w:jc w:val="both"/>
        <w:rPr>
          <w:color w:val="424242"/>
          <w:sz w:val="40"/>
          <w:szCs w:val="40"/>
        </w:rPr>
      </w:pPr>
    </w:p>
    <w:p w:rsidR="005A6E2D" w:rsidRPr="009F3407" w:rsidRDefault="005A6E2D" w:rsidP="00FE35AC">
      <w:pPr>
        <w:shd w:val="clear" w:color="auto" w:fill="FFFFFF"/>
        <w:spacing w:beforeLines="40"/>
        <w:ind w:left="-851" w:right="150" w:firstLine="425"/>
        <w:jc w:val="both"/>
        <w:rPr>
          <w:color w:val="424242"/>
          <w:sz w:val="40"/>
          <w:szCs w:val="40"/>
        </w:rPr>
      </w:pPr>
    </w:p>
    <w:p w:rsidR="005A6E2D" w:rsidRPr="009F3407" w:rsidRDefault="005A6E2D" w:rsidP="00FE35AC">
      <w:pPr>
        <w:shd w:val="clear" w:color="auto" w:fill="FFFFFF"/>
        <w:spacing w:beforeLines="40"/>
        <w:ind w:left="-851" w:right="150" w:firstLine="425"/>
        <w:jc w:val="both"/>
        <w:rPr>
          <w:color w:val="424242"/>
          <w:sz w:val="40"/>
          <w:szCs w:val="40"/>
        </w:rPr>
      </w:pPr>
    </w:p>
    <w:p w:rsidR="005A6E2D" w:rsidRPr="009F3407" w:rsidRDefault="005A6E2D" w:rsidP="00FE35AC">
      <w:pPr>
        <w:shd w:val="clear" w:color="auto" w:fill="FFFFFF"/>
        <w:spacing w:beforeLines="40"/>
        <w:ind w:left="-851" w:right="150" w:firstLine="425"/>
        <w:jc w:val="both"/>
        <w:rPr>
          <w:color w:val="424242"/>
          <w:sz w:val="40"/>
          <w:szCs w:val="40"/>
        </w:rPr>
      </w:pPr>
    </w:p>
    <w:p w:rsidR="005A6E2D" w:rsidRPr="009F3407" w:rsidRDefault="005A6E2D" w:rsidP="00FE35AC">
      <w:pPr>
        <w:shd w:val="clear" w:color="auto" w:fill="FFFFFF"/>
        <w:spacing w:beforeLines="40"/>
        <w:ind w:left="-851" w:right="150" w:firstLine="425"/>
        <w:jc w:val="both"/>
        <w:rPr>
          <w:color w:val="424242"/>
          <w:sz w:val="40"/>
          <w:szCs w:val="40"/>
        </w:rPr>
      </w:pPr>
    </w:p>
    <w:p w:rsidR="005A6E2D" w:rsidRPr="009F3407" w:rsidRDefault="005A6E2D" w:rsidP="00FE35AC">
      <w:pPr>
        <w:shd w:val="clear" w:color="auto" w:fill="FFFFFF"/>
        <w:spacing w:beforeLines="40"/>
        <w:ind w:left="-851"/>
        <w:jc w:val="both"/>
        <w:rPr>
          <w:b/>
          <w:color w:val="000000"/>
          <w:sz w:val="40"/>
          <w:szCs w:val="40"/>
        </w:rPr>
      </w:pPr>
      <w:r w:rsidRPr="009F3407">
        <w:rPr>
          <w:b/>
          <w:color w:val="000000"/>
          <w:sz w:val="40"/>
          <w:szCs w:val="40"/>
        </w:rPr>
        <w:t>73.</w:t>
      </w:r>
      <w:r w:rsidRPr="009F3407">
        <w:rPr>
          <w:b/>
          <w:color w:val="000000"/>
          <w:sz w:val="40"/>
          <w:szCs w:val="40"/>
        </w:rPr>
        <w:tab/>
        <w:t>Происхождение денег: объективная необходимость появления и применения денег </w:t>
      </w:r>
    </w:p>
    <w:p w:rsidR="005A6E2D" w:rsidRPr="009F3407" w:rsidRDefault="005A6E2D" w:rsidP="00FE35AC">
      <w:pPr>
        <w:spacing w:beforeLines="40"/>
        <w:ind w:left="-851" w:firstLine="425"/>
        <w:jc w:val="both"/>
        <w:rPr>
          <w:sz w:val="40"/>
          <w:szCs w:val="40"/>
        </w:rPr>
      </w:pPr>
      <w:r w:rsidRPr="009F3407">
        <w:rPr>
          <w:sz w:val="40"/>
          <w:szCs w:val="40"/>
        </w:rPr>
        <w:t xml:space="preserve">Объективная необходимость появления денег порождена </w:t>
      </w:r>
      <w:r w:rsidRPr="009F3407">
        <w:rPr>
          <w:i/>
          <w:sz w:val="40"/>
          <w:szCs w:val="40"/>
        </w:rPr>
        <w:t>потребностями товарного обмена</w:t>
      </w:r>
      <w:r w:rsidRPr="009F3407">
        <w:rPr>
          <w:sz w:val="40"/>
          <w:szCs w:val="40"/>
        </w:rPr>
        <w:t>. Деньги являются необходимым условием и одновременно продуктом развития товарообмена.</w:t>
      </w:r>
    </w:p>
    <w:p w:rsidR="005A6E2D" w:rsidRPr="009F3407" w:rsidRDefault="005A6E2D" w:rsidP="00FE35AC">
      <w:pPr>
        <w:spacing w:beforeLines="40"/>
        <w:ind w:left="-851" w:firstLine="425"/>
        <w:jc w:val="both"/>
        <w:rPr>
          <w:sz w:val="40"/>
          <w:szCs w:val="40"/>
        </w:rPr>
      </w:pPr>
      <w:r w:rsidRPr="009F3407">
        <w:rPr>
          <w:sz w:val="40"/>
          <w:szCs w:val="40"/>
        </w:rPr>
        <w:t xml:space="preserve">Непосредственные предпосылки появления денег связаны с развитием </w:t>
      </w:r>
      <w:r w:rsidRPr="009F3407">
        <w:rPr>
          <w:b/>
          <w:sz w:val="40"/>
          <w:szCs w:val="40"/>
        </w:rPr>
        <w:t>производительных сил</w:t>
      </w:r>
      <w:r w:rsidRPr="009F3407">
        <w:rPr>
          <w:sz w:val="40"/>
          <w:szCs w:val="40"/>
        </w:rPr>
        <w:t xml:space="preserve"> и </w:t>
      </w:r>
      <w:r w:rsidRPr="009F3407">
        <w:rPr>
          <w:b/>
          <w:sz w:val="40"/>
          <w:szCs w:val="40"/>
        </w:rPr>
        <w:t>производственных отношений</w:t>
      </w:r>
      <w:r w:rsidRPr="009F3407">
        <w:rPr>
          <w:sz w:val="40"/>
          <w:szCs w:val="40"/>
        </w:rPr>
        <w:t>.</w:t>
      </w:r>
    </w:p>
    <w:p w:rsidR="005A6E2D" w:rsidRPr="009F3407" w:rsidRDefault="005A6E2D" w:rsidP="00FE35AC">
      <w:pPr>
        <w:spacing w:beforeLines="40"/>
        <w:ind w:left="-851" w:firstLine="425"/>
        <w:jc w:val="both"/>
        <w:rPr>
          <w:sz w:val="40"/>
          <w:szCs w:val="40"/>
        </w:rPr>
      </w:pPr>
      <w:r w:rsidRPr="009F3407">
        <w:rPr>
          <w:sz w:val="40"/>
          <w:szCs w:val="40"/>
          <w:u w:val="single"/>
        </w:rPr>
        <w:t>Первая предпосылка</w:t>
      </w:r>
      <w:r w:rsidRPr="009F3407">
        <w:rPr>
          <w:sz w:val="40"/>
          <w:szCs w:val="40"/>
        </w:rPr>
        <w:t xml:space="preserve"> появления денег – это переход от натурального хозяйства к товарному. </w:t>
      </w:r>
    </w:p>
    <w:p w:rsidR="005A6E2D" w:rsidRPr="009F3407" w:rsidRDefault="005A6E2D" w:rsidP="00FE35AC">
      <w:pPr>
        <w:spacing w:beforeLines="40"/>
        <w:ind w:left="-851" w:firstLine="425"/>
        <w:jc w:val="both"/>
        <w:rPr>
          <w:sz w:val="40"/>
          <w:szCs w:val="40"/>
        </w:rPr>
      </w:pPr>
      <w:r w:rsidRPr="009F3407">
        <w:rPr>
          <w:sz w:val="40"/>
          <w:szCs w:val="40"/>
          <w:u w:val="single"/>
        </w:rPr>
        <w:t>Второй предпосылкой</w:t>
      </w:r>
      <w:r w:rsidRPr="009F3407">
        <w:rPr>
          <w:sz w:val="40"/>
          <w:szCs w:val="40"/>
        </w:rPr>
        <w:t xml:space="preserve"> возникновения денег является имущественное обособление собственников произведенных товаров.</w:t>
      </w:r>
    </w:p>
    <w:p w:rsidR="005A6E2D" w:rsidRPr="009F3407" w:rsidRDefault="005A6E2D" w:rsidP="00FE35AC">
      <w:pPr>
        <w:spacing w:beforeLines="40"/>
        <w:ind w:left="-851" w:firstLine="425"/>
        <w:jc w:val="both"/>
        <w:rPr>
          <w:sz w:val="40"/>
          <w:szCs w:val="40"/>
        </w:rPr>
      </w:pPr>
      <w:r w:rsidRPr="009F3407">
        <w:rPr>
          <w:sz w:val="40"/>
          <w:szCs w:val="40"/>
        </w:rPr>
        <w:t xml:space="preserve">По мере роста товарного производства, разделения общественного труда и расширения обмена люди для того, чтобы </w:t>
      </w:r>
      <w:r w:rsidRPr="009F3407">
        <w:rPr>
          <w:i/>
          <w:sz w:val="40"/>
          <w:szCs w:val="40"/>
        </w:rPr>
        <w:t>преодолеть границы бартерного обмена</w:t>
      </w:r>
      <w:r w:rsidRPr="009F3407">
        <w:rPr>
          <w:sz w:val="40"/>
          <w:szCs w:val="40"/>
        </w:rPr>
        <w:t xml:space="preserve"> (временные, пространственные, количественные), пытаются обменять свой товар на наиболее ходовой товар, который можно будет в удобное время в удобном месте обменять на нужное количество желаемого товара. Из всей массы товаров выделяются отдельные товары, которые начинают использоваться, а затем и производиться </w:t>
      </w:r>
      <w:r w:rsidRPr="009F3407">
        <w:rPr>
          <w:i/>
          <w:sz w:val="40"/>
          <w:szCs w:val="40"/>
        </w:rPr>
        <w:t>в качестве средства обмена</w:t>
      </w:r>
      <w:r w:rsidRPr="009F3407">
        <w:rPr>
          <w:sz w:val="40"/>
          <w:szCs w:val="40"/>
        </w:rPr>
        <w:t>.</w:t>
      </w:r>
    </w:p>
    <w:p w:rsidR="005A6E2D" w:rsidRPr="009F3407" w:rsidRDefault="005A6E2D" w:rsidP="00FE35AC">
      <w:pPr>
        <w:spacing w:beforeLines="40"/>
        <w:ind w:left="-851" w:firstLine="425"/>
        <w:jc w:val="both"/>
        <w:rPr>
          <w:sz w:val="40"/>
          <w:szCs w:val="40"/>
        </w:rPr>
      </w:pPr>
      <w:r w:rsidRPr="009F3407">
        <w:rPr>
          <w:sz w:val="40"/>
          <w:szCs w:val="40"/>
        </w:rPr>
        <w:t xml:space="preserve">Обособившиеся товары играют роль </w:t>
      </w:r>
      <w:r w:rsidRPr="009F3407">
        <w:rPr>
          <w:sz w:val="40"/>
          <w:szCs w:val="40"/>
          <w:u w:val="single"/>
        </w:rPr>
        <w:t>всеобщего стоимостного эквивалента</w:t>
      </w:r>
      <w:r w:rsidRPr="009F3407">
        <w:rPr>
          <w:sz w:val="40"/>
          <w:szCs w:val="40"/>
        </w:rPr>
        <w:t xml:space="preserve">. В качестве всеобщего эквивалента выступали такие товары как скот, меха, зерно, соль, слоновая кость, ракушки и др. В дальнейшем они были заменены металлами, которые были более пригодны для выполнения роли всеобщего эквивалента благодаря таким свойствам как </w:t>
      </w:r>
      <w:r w:rsidRPr="009F3407">
        <w:rPr>
          <w:i/>
          <w:sz w:val="40"/>
          <w:szCs w:val="40"/>
        </w:rPr>
        <w:t>однородность, делимость, прочность</w:t>
      </w:r>
      <w:r w:rsidRPr="009F3407">
        <w:rPr>
          <w:sz w:val="40"/>
          <w:szCs w:val="40"/>
        </w:rPr>
        <w:t xml:space="preserve">. Постепенно роль всеобщего эквивалента закрепилась за благородными металлами благодаря их естественным свойствам (однородность, делимость, </w:t>
      </w:r>
      <w:proofErr w:type="spellStart"/>
      <w:r w:rsidRPr="009F3407">
        <w:rPr>
          <w:sz w:val="40"/>
          <w:szCs w:val="40"/>
        </w:rPr>
        <w:t>сохраняемость</w:t>
      </w:r>
      <w:proofErr w:type="spellEnd"/>
      <w:r w:rsidRPr="009F3407">
        <w:rPr>
          <w:sz w:val="40"/>
          <w:szCs w:val="40"/>
        </w:rPr>
        <w:t xml:space="preserve">, портативность). С этого времени весь </w:t>
      </w:r>
      <w:r w:rsidRPr="009F3407">
        <w:rPr>
          <w:sz w:val="40"/>
          <w:szCs w:val="40"/>
        </w:rPr>
        <w:lastRenderedPageBreak/>
        <w:t xml:space="preserve">товарный мир разделился на обычные товары и </w:t>
      </w:r>
      <w:r w:rsidRPr="009F3407">
        <w:rPr>
          <w:i/>
          <w:sz w:val="40"/>
          <w:szCs w:val="40"/>
        </w:rPr>
        <w:t>особый товар,</w:t>
      </w:r>
      <w:r w:rsidRPr="009F3407">
        <w:rPr>
          <w:sz w:val="40"/>
          <w:szCs w:val="40"/>
        </w:rPr>
        <w:t xml:space="preserve"> играющий роль всеобщего стоимостного эквивалента, – </w:t>
      </w:r>
      <w:r w:rsidRPr="009F3407">
        <w:rPr>
          <w:b/>
          <w:sz w:val="40"/>
          <w:szCs w:val="40"/>
        </w:rPr>
        <w:t>деньги</w:t>
      </w:r>
      <w:r w:rsidRPr="009F3407">
        <w:rPr>
          <w:sz w:val="40"/>
          <w:szCs w:val="40"/>
        </w:rPr>
        <w:t>.</w:t>
      </w:r>
    </w:p>
    <w:p w:rsidR="005A6E2D" w:rsidRPr="009F3407" w:rsidRDefault="005A6E2D" w:rsidP="00FE35AC">
      <w:pPr>
        <w:spacing w:beforeLines="40"/>
        <w:ind w:left="-851" w:firstLine="425"/>
        <w:jc w:val="both"/>
        <w:rPr>
          <w:sz w:val="40"/>
          <w:szCs w:val="40"/>
        </w:rPr>
      </w:pPr>
      <w:r w:rsidRPr="009F3407">
        <w:rPr>
          <w:sz w:val="40"/>
          <w:szCs w:val="40"/>
        </w:rPr>
        <w:t xml:space="preserve">Таким образом, деньги имеют </w:t>
      </w:r>
      <w:r w:rsidRPr="009F3407">
        <w:rPr>
          <w:i/>
          <w:sz w:val="40"/>
          <w:szCs w:val="40"/>
        </w:rPr>
        <w:t>товарное происхождение:</w:t>
      </w:r>
      <w:r w:rsidRPr="009F3407">
        <w:rPr>
          <w:sz w:val="40"/>
          <w:szCs w:val="40"/>
        </w:rPr>
        <w:t xml:space="preserve"> они произошли из товарного мира в процессе развития товарного обмена.</w:t>
      </w:r>
    </w:p>
    <w:p w:rsidR="005A6E2D" w:rsidRPr="009F3407" w:rsidRDefault="005A6E2D" w:rsidP="00FE35AC">
      <w:pPr>
        <w:shd w:val="clear" w:color="auto" w:fill="FFFFFF"/>
        <w:spacing w:beforeLines="40"/>
        <w:ind w:left="-851"/>
        <w:jc w:val="both"/>
        <w:rPr>
          <w:b/>
          <w:color w:val="000000"/>
          <w:sz w:val="40"/>
          <w:szCs w:val="40"/>
        </w:rPr>
      </w:pPr>
    </w:p>
    <w:p w:rsidR="005A6E2D" w:rsidRPr="009F3407" w:rsidRDefault="005A6E2D" w:rsidP="00FE35AC">
      <w:pPr>
        <w:shd w:val="clear" w:color="auto" w:fill="FFFFFF"/>
        <w:spacing w:beforeLines="40"/>
        <w:ind w:left="-851"/>
        <w:jc w:val="both"/>
        <w:rPr>
          <w:b/>
          <w:color w:val="000000"/>
          <w:sz w:val="40"/>
          <w:szCs w:val="40"/>
        </w:rPr>
      </w:pPr>
    </w:p>
    <w:p w:rsidR="005A6E2D" w:rsidRPr="009F3407" w:rsidRDefault="005A6E2D" w:rsidP="00FE35AC">
      <w:pPr>
        <w:shd w:val="clear" w:color="auto" w:fill="FFFFFF"/>
        <w:spacing w:beforeLines="40"/>
        <w:ind w:left="-851"/>
        <w:jc w:val="both"/>
        <w:rPr>
          <w:b/>
          <w:color w:val="000000"/>
          <w:sz w:val="40"/>
          <w:szCs w:val="40"/>
        </w:rPr>
      </w:pPr>
    </w:p>
    <w:p w:rsidR="005A6E2D" w:rsidRPr="009F3407" w:rsidRDefault="005A6E2D" w:rsidP="00FE35AC">
      <w:pPr>
        <w:shd w:val="clear" w:color="auto" w:fill="FFFFFF"/>
        <w:spacing w:beforeLines="40"/>
        <w:ind w:left="-851"/>
        <w:jc w:val="both"/>
        <w:rPr>
          <w:b/>
          <w:color w:val="000000"/>
          <w:sz w:val="40"/>
          <w:szCs w:val="40"/>
        </w:rPr>
      </w:pPr>
    </w:p>
    <w:p w:rsidR="005A6E2D" w:rsidRPr="009F3407" w:rsidRDefault="005A6E2D" w:rsidP="00FE35AC">
      <w:pPr>
        <w:shd w:val="clear" w:color="auto" w:fill="FFFFFF"/>
        <w:spacing w:beforeLines="40"/>
        <w:ind w:left="-851"/>
        <w:jc w:val="both"/>
        <w:rPr>
          <w:b/>
          <w:color w:val="000000"/>
          <w:sz w:val="40"/>
          <w:szCs w:val="40"/>
        </w:rPr>
      </w:pPr>
    </w:p>
    <w:p w:rsidR="005A6E2D" w:rsidRPr="009F3407" w:rsidRDefault="005A6E2D" w:rsidP="00FE35AC">
      <w:pPr>
        <w:shd w:val="clear" w:color="auto" w:fill="FFFFFF"/>
        <w:spacing w:beforeLines="40"/>
        <w:ind w:left="-851"/>
        <w:jc w:val="both"/>
        <w:rPr>
          <w:b/>
          <w:color w:val="000000"/>
          <w:sz w:val="40"/>
          <w:szCs w:val="40"/>
        </w:rPr>
      </w:pPr>
    </w:p>
    <w:p w:rsidR="005A6E2D" w:rsidRPr="009F3407" w:rsidRDefault="005A6E2D" w:rsidP="00FE35AC">
      <w:pPr>
        <w:shd w:val="clear" w:color="auto" w:fill="FFFFFF"/>
        <w:spacing w:beforeLines="40"/>
        <w:ind w:left="-851"/>
        <w:jc w:val="both"/>
        <w:rPr>
          <w:b/>
          <w:color w:val="000000"/>
          <w:sz w:val="40"/>
          <w:szCs w:val="40"/>
        </w:rPr>
      </w:pPr>
    </w:p>
    <w:p w:rsidR="005A6E2D" w:rsidRPr="009F3407" w:rsidRDefault="005A6E2D" w:rsidP="00FE35AC">
      <w:pPr>
        <w:shd w:val="clear" w:color="auto" w:fill="FFFFFF"/>
        <w:spacing w:beforeLines="40"/>
        <w:ind w:left="-851"/>
        <w:jc w:val="both"/>
        <w:rPr>
          <w:b/>
          <w:color w:val="000000"/>
          <w:sz w:val="40"/>
          <w:szCs w:val="40"/>
        </w:rPr>
      </w:pPr>
    </w:p>
    <w:p w:rsidR="005A6E2D" w:rsidRPr="009F3407" w:rsidRDefault="005A6E2D" w:rsidP="00FE35AC">
      <w:pPr>
        <w:shd w:val="clear" w:color="auto" w:fill="FFFFFF"/>
        <w:spacing w:beforeLines="40"/>
        <w:ind w:left="-851"/>
        <w:jc w:val="both"/>
        <w:rPr>
          <w:b/>
          <w:color w:val="000000"/>
          <w:sz w:val="40"/>
          <w:szCs w:val="40"/>
        </w:rPr>
      </w:pPr>
    </w:p>
    <w:p w:rsidR="005A6E2D" w:rsidRPr="009F3407" w:rsidRDefault="005A6E2D" w:rsidP="00FE35AC">
      <w:pPr>
        <w:shd w:val="clear" w:color="auto" w:fill="FFFFFF"/>
        <w:spacing w:beforeLines="40"/>
        <w:ind w:left="-851"/>
        <w:jc w:val="both"/>
        <w:rPr>
          <w:b/>
          <w:color w:val="000000"/>
          <w:sz w:val="40"/>
          <w:szCs w:val="40"/>
        </w:rPr>
      </w:pPr>
    </w:p>
    <w:p w:rsidR="005A6E2D" w:rsidRPr="009F3407" w:rsidRDefault="005A6E2D" w:rsidP="00FE35AC">
      <w:pPr>
        <w:shd w:val="clear" w:color="auto" w:fill="FFFFFF"/>
        <w:spacing w:beforeLines="40"/>
        <w:ind w:left="-851"/>
        <w:jc w:val="both"/>
        <w:rPr>
          <w:b/>
          <w:color w:val="000000"/>
          <w:sz w:val="40"/>
          <w:szCs w:val="40"/>
        </w:rPr>
      </w:pPr>
      <w:r w:rsidRPr="009F3407">
        <w:rPr>
          <w:b/>
          <w:color w:val="000000"/>
          <w:sz w:val="40"/>
          <w:szCs w:val="40"/>
        </w:rPr>
        <w:t>74.</w:t>
      </w:r>
      <w:r w:rsidRPr="009F3407">
        <w:rPr>
          <w:b/>
          <w:color w:val="000000"/>
          <w:sz w:val="40"/>
          <w:szCs w:val="40"/>
        </w:rPr>
        <w:tab/>
        <w:t xml:space="preserve">Роль Банка России как </w:t>
      </w:r>
      <w:proofErr w:type="spellStart"/>
      <w:r w:rsidRPr="009F3407">
        <w:rPr>
          <w:b/>
          <w:color w:val="000000"/>
          <w:sz w:val="40"/>
          <w:szCs w:val="40"/>
        </w:rPr>
        <w:t>мегарегулятора</w:t>
      </w:r>
      <w:proofErr w:type="spellEnd"/>
      <w:r w:rsidRPr="009F3407">
        <w:rPr>
          <w:b/>
          <w:color w:val="000000"/>
          <w:sz w:val="40"/>
          <w:szCs w:val="40"/>
        </w:rPr>
        <w:t xml:space="preserve"> финансового рынка  </w:t>
      </w:r>
    </w:p>
    <w:p w:rsidR="005A6E2D" w:rsidRPr="009F3407" w:rsidRDefault="005A6E2D" w:rsidP="00FE35AC">
      <w:pPr>
        <w:spacing w:beforeLines="40"/>
        <w:ind w:left="-851" w:firstLine="425"/>
        <w:jc w:val="both"/>
        <w:rPr>
          <w:sz w:val="40"/>
          <w:szCs w:val="40"/>
        </w:rPr>
      </w:pPr>
      <w:proofErr w:type="spellStart"/>
      <w:r w:rsidRPr="009F3407">
        <w:rPr>
          <w:b/>
          <w:color w:val="000000"/>
          <w:sz w:val="40"/>
          <w:szCs w:val="40"/>
        </w:rPr>
        <w:t>Мегарегулятор</w:t>
      </w:r>
      <w:proofErr w:type="spellEnd"/>
      <w:r w:rsidRPr="009F3407">
        <w:rPr>
          <w:b/>
          <w:color w:val="000000"/>
          <w:sz w:val="40"/>
          <w:szCs w:val="40"/>
        </w:rPr>
        <w:t xml:space="preserve"> </w:t>
      </w:r>
      <w:r w:rsidRPr="009F3407">
        <w:rPr>
          <w:color w:val="000000"/>
          <w:sz w:val="40"/>
          <w:szCs w:val="40"/>
        </w:rPr>
        <w:t>– это создаваемый на базе Банка России федеральный орган исполнительной власти, в задачи которого должно входить осуществление надзора и регулирования национальных финансовых рынков.</w:t>
      </w:r>
    </w:p>
    <w:p w:rsidR="005A6E2D" w:rsidRPr="009F3407" w:rsidRDefault="005A6E2D" w:rsidP="00FE35AC">
      <w:pPr>
        <w:pStyle w:val="aa"/>
        <w:spacing w:beforeLines="40" w:beforeAutospacing="0" w:after="0" w:afterAutospacing="0"/>
        <w:ind w:left="-851" w:firstLine="425"/>
        <w:jc w:val="both"/>
        <w:rPr>
          <w:color w:val="000000"/>
          <w:sz w:val="40"/>
          <w:szCs w:val="40"/>
        </w:rPr>
      </w:pPr>
      <w:r w:rsidRPr="009F3407">
        <w:rPr>
          <w:color w:val="000000"/>
          <w:sz w:val="40"/>
          <w:szCs w:val="40"/>
        </w:rPr>
        <w:t xml:space="preserve">Актуальность создания </w:t>
      </w:r>
      <w:proofErr w:type="spellStart"/>
      <w:r w:rsidRPr="009F3407">
        <w:rPr>
          <w:color w:val="000000"/>
          <w:sz w:val="40"/>
          <w:szCs w:val="40"/>
        </w:rPr>
        <w:t>мегарегулятора</w:t>
      </w:r>
      <w:proofErr w:type="spellEnd"/>
      <w:r w:rsidRPr="009F3407">
        <w:rPr>
          <w:color w:val="000000"/>
          <w:sz w:val="40"/>
          <w:szCs w:val="40"/>
        </w:rPr>
        <w:t xml:space="preserve"> обусловлена тем, что он должен обеспечить регулирование  национальной финансовой системой в России.</w:t>
      </w:r>
    </w:p>
    <w:p w:rsidR="005A6E2D" w:rsidRPr="009F3407" w:rsidRDefault="005A6E2D" w:rsidP="00FE35AC">
      <w:pPr>
        <w:pStyle w:val="aa"/>
        <w:spacing w:beforeLines="40" w:beforeAutospacing="0" w:after="0" w:afterAutospacing="0"/>
        <w:ind w:left="-851" w:firstLine="425"/>
        <w:jc w:val="both"/>
        <w:rPr>
          <w:color w:val="000000"/>
          <w:sz w:val="40"/>
          <w:szCs w:val="40"/>
        </w:rPr>
      </w:pPr>
      <w:r w:rsidRPr="009F3407">
        <w:rPr>
          <w:color w:val="000000"/>
          <w:sz w:val="40"/>
          <w:szCs w:val="40"/>
        </w:rPr>
        <w:t xml:space="preserve">Создание подобного ведомства продиктовано:  </w:t>
      </w:r>
    </w:p>
    <w:p w:rsidR="005A6E2D" w:rsidRPr="009F3407" w:rsidRDefault="005A6E2D" w:rsidP="00FE35AC">
      <w:pPr>
        <w:pStyle w:val="aa"/>
        <w:numPr>
          <w:ilvl w:val="0"/>
          <w:numId w:val="80"/>
        </w:numPr>
        <w:spacing w:beforeLines="40" w:beforeAutospacing="0" w:after="0" w:afterAutospacing="0"/>
        <w:jc w:val="both"/>
        <w:rPr>
          <w:color w:val="000000"/>
          <w:sz w:val="40"/>
          <w:szCs w:val="40"/>
        </w:rPr>
      </w:pPr>
      <w:r w:rsidRPr="009F3407">
        <w:rPr>
          <w:color w:val="000000"/>
          <w:sz w:val="40"/>
          <w:szCs w:val="40"/>
        </w:rPr>
        <w:t>необходимостью качественного реформирования механизма ценообразования ценных бумаг,</w:t>
      </w:r>
    </w:p>
    <w:p w:rsidR="005A6E2D" w:rsidRPr="009F3407" w:rsidRDefault="005A6E2D" w:rsidP="00FE35AC">
      <w:pPr>
        <w:pStyle w:val="aa"/>
        <w:numPr>
          <w:ilvl w:val="0"/>
          <w:numId w:val="80"/>
        </w:numPr>
        <w:spacing w:beforeLines="40" w:beforeAutospacing="0" w:after="0" w:afterAutospacing="0"/>
        <w:jc w:val="both"/>
        <w:rPr>
          <w:color w:val="000000"/>
          <w:sz w:val="40"/>
          <w:szCs w:val="40"/>
        </w:rPr>
      </w:pPr>
      <w:r w:rsidRPr="009F3407">
        <w:rPr>
          <w:color w:val="000000"/>
          <w:sz w:val="40"/>
          <w:szCs w:val="40"/>
        </w:rPr>
        <w:t>необходимостью увеличения ликвидности на финансовых рынках (в том числе и на фондовом рынке)</w:t>
      </w:r>
    </w:p>
    <w:p w:rsidR="005A6E2D" w:rsidRPr="009F3407" w:rsidRDefault="005A6E2D" w:rsidP="00FE35AC">
      <w:pPr>
        <w:pStyle w:val="aa"/>
        <w:numPr>
          <w:ilvl w:val="0"/>
          <w:numId w:val="80"/>
        </w:numPr>
        <w:spacing w:beforeLines="40" w:beforeAutospacing="0" w:after="0" w:afterAutospacing="0"/>
        <w:jc w:val="both"/>
        <w:rPr>
          <w:color w:val="000000"/>
          <w:sz w:val="40"/>
          <w:szCs w:val="40"/>
        </w:rPr>
      </w:pPr>
      <w:r w:rsidRPr="009F3407">
        <w:rPr>
          <w:color w:val="000000"/>
          <w:sz w:val="40"/>
          <w:szCs w:val="40"/>
        </w:rPr>
        <w:t xml:space="preserve">необходимостью  формирования рыночных процентных ставок (в том числе и по различным видам кредитов) </w:t>
      </w:r>
    </w:p>
    <w:p w:rsidR="005A6E2D" w:rsidRPr="009F3407" w:rsidRDefault="005A6E2D" w:rsidP="00FE35AC">
      <w:pPr>
        <w:pStyle w:val="aa"/>
        <w:numPr>
          <w:ilvl w:val="0"/>
          <w:numId w:val="80"/>
        </w:numPr>
        <w:spacing w:beforeLines="40" w:beforeAutospacing="0" w:after="0" w:afterAutospacing="0"/>
        <w:jc w:val="both"/>
        <w:rPr>
          <w:color w:val="000000"/>
          <w:sz w:val="40"/>
          <w:szCs w:val="40"/>
        </w:rPr>
      </w:pPr>
      <w:r w:rsidRPr="009F3407">
        <w:rPr>
          <w:color w:val="000000"/>
          <w:sz w:val="40"/>
          <w:szCs w:val="40"/>
        </w:rPr>
        <w:lastRenderedPageBreak/>
        <w:t>необходимостью  общего формирования рыночных условий существования национальной финансовой системы и финансовых рынков.</w:t>
      </w:r>
    </w:p>
    <w:p w:rsidR="005A6E2D" w:rsidRPr="009F3407" w:rsidRDefault="005A6E2D" w:rsidP="00FE35AC">
      <w:pPr>
        <w:pStyle w:val="aa"/>
        <w:spacing w:beforeLines="40" w:beforeAutospacing="0" w:after="0" w:afterAutospacing="0"/>
        <w:ind w:left="-851" w:firstLine="425"/>
        <w:jc w:val="both"/>
        <w:rPr>
          <w:color w:val="000000"/>
          <w:sz w:val="40"/>
          <w:szCs w:val="40"/>
        </w:rPr>
      </w:pPr>
      <w:r w:rsidRPr="009F3407">
        <w:rPr>
          <w:b/>
          <w:color w:val="000000"/>
          <w:sz w:val="40"/>
          <w:szCs w:val="40"/>
        </w:rPr>
        <w:t>Федеральным Законом РФ от 23 июля 2013г. N251-ФЗ</w:t>
      </w:r>
      <w:r w:rsidRPr="009F3407">
        <w:rPr>
          <w:color w:val="000000"/>
          <w:sz w:val="40"/>
          <w:szCs w:val="40"/>
        </w:rPr>
        <w:t xml:space="preserve"> «О внесении изменений в отдельные законодательные акты РФ в связи с передачей ЦБ  РФ полномочий по регулированию, контролю и надзору в сфере финансовых рынков» под сферу контроля </w:t>
      </w:r>
      <w:proofErr w:type="spellStart"/>
      <w:r w:rsidRPr="009F3407">
        <w:rPr>
          <w:color w:val="000000"/>
          <w:sz w:val="40"/>
          <w:szCs w:val="40"/>
        </w:rPr>
        <w:t>мегарегулятора</w:t>
      </w:r>
      <w:proofErr w:type="spellEnd"/>
      <w:r w:rsidRPr="009F3407">
        <w:rPr>
          <w:color w:val="000000"/>
          <w:sz w:val="40"/>
          <w:szCs w:val="40"/>
        </w:rPr>
        <w:t xml:space="preserve"> попали:</w:t>
      </w:r>
    </w:p>
    <w:p w:rsidR="005A6E2D" w:rsidRPr="009F3407" w:rsidRDefault="005A6E2D" w:rsidP="00FE35AC">
      <w:pPr>
        <w:pStyle w:val="aa"/>
        <w:spacing w:beforeLines="40" w:beforeAutospacing="0" w:after="0" w:afterAutospacing="0"/>
        <w:ind w:left="-425"/>
        <w:jc w:val="both"/>
        <w:rPr>
          <w:b/>
          <w:color w:val="000000"/>
          <w:sz w:val="40"/>
          <w:szCs w:val="40"/>
        </w:rPr>
      </w:pPr>
      <w:r w:rsidRPr="009F3407">
        <w:rPr>
          <w:b/>
          <w:color w:val="000000"/>
          <w:sz w:val="40"/>
          <w:szCs w:val="40"/>
          <w:lang w:val="en-US"/>
        </w:rPr>
        <w:t>I</w:t>
      </w:r>
      <w:r w:rsidRPr="009F3407">
        <w:rPr>
          <w:b/>
          <w:color w:val="000000"/>
          <w:sz w:val="40"/>
          <w:szCs w:val="40"/>
        </w:rPr>
        <w:t>. Кредитные организации</w:t>
      </w:r>
      <w:r w:rsidRPr="009F3407">
        <w:rPr>
          <w:color w:val="000000"/>
          <w:sz w:val="40"/>
          <w:szCs w:val="40"/>
        </w:rPr>
        <w:t>, из чего следует контроль за банками и небанковскими кредитными организациями.</w:t>
      </w:r>
    </w:p>
    <w:p w:rsidR="005A6E2D" w:rsidRPr="009F3407" w:rsidRDefault="005A6E2D" w:rsidP="00FE35AC">
      <w:pPr>
        <w:pStyle w:val="aa"/>
        <w:spacing w:beforeLines="40" w:beforeAutospacing="0" w:after="0" w:afterAutospacing="0"/>
        <w:ind w:left="-425"/>
        <w:jc w:val="both"/>
        <w:rPr>
          <w:color w:val="000000"/>
          <w:sz w:val="40"/>
          <w:szCs w:val="40"/>
        </w:rPr>
      </w:pPr>
      <w:r w:rsidRPr="009F3407">
        <w:rPr>
          <w:b/>
          <w:color w:val="000000"/>
          <w:sz w:val="40"/>
          <w:szCs w:val="40"/>
          <w:lang w:val="en-US"/>
        </w:rPr>
        <w:t>II</w:t>
      </w:r>
      <w:r w:rsidRPr="009F3407">
        <w:rPr>
          <w:b/>
          <w:color w:val="000000"/>
          <w:sz w:val="40"/>
          <w:szCs w:val="40"/>
        </w:rPr>
        <w:t xml:space="preserve">. </w:t>
      </w:r>
      <w:proofErr w:type="spellStart"/>
      <w:r w:rsidRPr="009F3407">
        <w:rPr>
          <w:b/>
          <w:color w:val="000000"/>
          <w:sz w:val="40"/>
          <w:szCs w:val="40"/>
        </w:rPr>
        <w:t>Некредитные</w:t>
      </w:r>
      <w:proofErr w:type="spellEnd"/>
      <w:r w:rsidRPr="009F3407">
        <w:rPr>
          <w:b/>
          <w:color w:val="000000"/>
          <w:sz w:val="40"/>
          <w:szCs w:val="40"/>
        </w:rPr>
        <w:t xml:space="preserve"> финансовые организации</w:t>
      </w:r>
      <w:r w:rsidRPr="009F3407">
        <w:rPr>
          <w:color w:val="000000"/>
          <w:sz w:val="40"/>
          <w:szCs w:val="40"/>
        </w:rPr>
        <w:t xml:space="preserve">, из чего </w:t>
      </w:r>
      <w:proofErr w:type="spellStart"/>
      <w:r w:rsidRPr="009F3407">
        <w:rPr>
          <w:color w:val="000000"/>
          <w:sz w:val="40"/>
          <w:szCs w:val="40"/>
        </w:rPr>
        <w:t>слеудет</w:t>
      </w:r>
      <w:proofErr w:type="spellEnd"/>
      <w:r w:rsidRPr="009F3407">
        <w:rPr>
          <w:color w:val="000000"/>
          <w:sz w:val="40"/>
          <w:szCs w:val="40"/>
        </w:rPr>
        <w:t xml:space="preserve"> контроль за лицами, осуществляющими следующие виды </w:t>
      </w:r>
      <w:r w:rsidRPr="009F3407">
        <w:rPr>
          <w:sz w:val="40"/>
          <w:szCs w:val="40"/>
        </w:rPr>
        <w:t xml:space="preserve">деятельности (выдержка из ФЗ N86 </w:t>
      </w:r>
      <w:hyperlink r:id="rId21" w:history="1">
        <w:r w:rsidRPr="009F3407">
          <w:rPr>
            <w:rStyle w:val="a9"/>
            <w:bCs/>
            <w:color w:val="000000" w:themeColor="text1"/>
            <w:sz w:val="40"/>
            <w:szCs w:val="40"/>
            <w:u w:val="none"/>
            <w:shd w:val="clear" w:color="auto" w:fill="FFFFFF"/>
          </w:rPr>
          <w:t>"О Центральном банке РФ"</w:t>
        </w:r>
      </w:hyperlink>
      <w:r w:rsidRPr="009F3407">
        <w:rPr>
          <w:color w:val="000000" w:themeColor="text1"/>
          <w:sz w:val="40"/>
          <w:szCs w:val="40"/>
        </w:rPr>
        <w:t>):</w:t>
      </w:r>
    </w:p>
    <w:p w:rsidR="005A6E2D" w:rsidRPr="009F3407" w:rsidRDefault="005A6E2D" w:rsidP="00FE35AC">
      <w:pPr>
        <w:pStyle w:val="aa"/>
        <w:numPr>
          <w:ilvl w:val="0"/>
          <w:numId w:val="78"/>
        </w:numPr>
        <w:spacing w:beforeLines="40" w:beforeAutospacing="0" w:after="0" w:afterAutospacing="0"/>
        <w:jc w:val="both"/>
        <w:rPr>
          <w:color w:val="000000"/>
          <w:sz w:val="40"/>
          <w:szCs w:val="40"/>
        </w:rPr>
      </w:pPr>
      <w:r w:rsidRPr="009F3407">
        <w:rPr>
          <w:color w:val="000000"/>
          <w:sz w:val="40"/>
          <w:szCs w:val="40"/>
        </w:rPr>
        <w:t>Профессиональные участники рынка ценных бумаг;</w:t>
      </w:r>
    </w:p>
    <w:p w:rsidR="005A6E2D" w:rsidRPr="009F3407" w:rsidRDefault="005A6E2D" w:rsidP="00FE35AC">
      <w:pPr>
        <w:pStyle w:val="aa"/>
        <w:numPr>
          <w:ilvl w:val="0"/>
          <w:numId w:val="78"/>
        </w:numPr>
        <w:spacing w:beforeLines="40" w:beforeAutospacing="0" w:after="0" w:afterAutospacing="0"/>
        <w:jc w:val="both"/>
        <w:rPr>
          <w:color w:val="000000"/>
          <w:sz w:val="40"/>
          <w:szCs w:val="40"/>
        </w:rPr>
      </w:pPr>
      <w:r w:rsidRPr="009F3407">
        <w:rPr>
          <w:color w:val="000000"/>
          <w:sz w:val="40"/>
          <w:szCs w:val="40"/>
        </w:rPr>
        <w:t>Управляющие компаний инвестиционного фонда, паевого инвестиционного фонда и негосударственного пенсионного фонда;</w:t>
      </w:r>
    </w:p>
    <w:p w:rsidR="005A6E2D" w:rsidRPr="009F3407" w:rsidRDefault="005A6E2D" w:rsidP="00FE35AC">
      <w:pPr>
        <w:pStyle w:val="aa"/>
        <w:numPr>
          <w:ilvl w:val="0"/>
          <w:numId w:val="78"/>
        </w:numPr>
        <w:spacing w:beforeLines="40" w:beforeAutospacing="0" w:after="0" w:afterAutospacing="0"/>
        <w:jc w:val="both"/>
        <w:rPr>
          <w:color w:val="000000"/>
          <w:sz w:val="40"/>
          <w:szCs w:val="40"/>
        </w:rPr>
      </w:pPr>
      <w:r w:rsidRPr="009F3407">
        <w:rPr>
          <w:color w:val="000000"/>
          <w:sz w:val="40"/>
          <w:szCs w:val="40"/>
        </w:rPr>
        <w:t>Специализированные депозитарии инвестиционного фонда, паевого инвестиционного фонда и негосударственного пенсионного фонда;</w:t>
      </w:r>
    </w:p>
    <w:p w:rsidR="005A6E2D" w:rsidRPr="009F3407" w:rsidRDefault="005A6E2D" w:rsidP="00FE35AC">
      <w:pPr>
        <w:pStyle w:val="aa"/>
        <w:numPr>
          <w:ilvl w:val="0"/>
          <w:numId w:val="78"/>
        </w:numPr>
        <w:spacing w:beforeLines="40" w:beforeAutospacing="0" w:after="0" w:afterAutospacing="0"/>
        <w:jc w:val="both"/>
        <w:rPr>
          <w:color w:val="000000"/>
          <w:sz w:val="40"/>
          <w:szCs w:val="40"/>
        </w:rPr>
      </w:pPr>
      <w:r w:rsidRPr="009F3407">
        <w:rPr>
          <w:color w:val="000000"/>
          <w:sz w:val="40"/>
          <w:szCs w:val="40"/>
        </w:rPr>
        <w:t>Акционерные инвестиционные фонды;</w:t>
      </w:r>
    </w:p>
    <w:p w:rsidR="005A6E2D" w:rsidRPr="009F3407" w:rsidRDefault="005A6E2D" w:rsidP="00FE35AC">
      <w:pPr>
        <w:pStyle w:val="aa"/>
        <w:numPr>
          <w:ilvl w:val="0"/>
          <w:numId w:val="78"/>
        </w:numPr>
        <w:spacing w:beforeLines="40" w:beforeAutospacing="0" w:after="0" w:afterAutospacing="0"/>
        <w:jc w:val="both"/>
        <w:rPr>
          <w:color w:val="000000"/>
          <w:sz w:val="40"/>
          <w:szCs w:val="40"/>
        </w:rPr>
      </w:pPr>
      <w:r w:rsidRPr="009F3407">
        <w:rPr>
          <w:color w:val="000000"/>
          <w:sz w:val="40"/>
          <w:szCs w:val="40"/>
        </w:rPr>
        <w:t>Клиринговую деятельность;</w:t>
      </w:r>
    </w:p>
    <w:p w:rsidR="005A6E2D" w:rsidRPr="009F3407" w:rsidRDefault="005A6E2D" w:rsidP="00FE35AC">
      <w:pPr>
        <w:pStyle w:val="aa"/>
        <w:numPr>
          <w:ilvl w:val="0"/>
          <w:numId w:val="78"/>
        </w:numPr>
        <w:spacing w:beforeLines="40" w:beforeAutospacing="0" w:after="0" w:afterAutospacing="0"/>
        <w:jc w:val="both"/>
        <w:rPr>
          <w:color w:val="000000"/>
          <w:sz w:val="40"/>
          <w:szCs w:val="40"/>
        </w:rPr>
      </w:pPr>
      <w:r w:rsidRPr="009F3407">
        <w:rPr>
          <w:color w:val="000000"/>
          <w:sz w:val="40"/>
          <w:szCs w:val="40"/>
        </w:rPr>
        <w:t>Деятельность по осуществлению функций центрального контрагента;</w:t>
      </w:r>
    </w:p>
    <w:p w:rsidR="005A6E2D" w:rsidRPr="009F3407" w:rsidRDefault="005A6E2D" w:rsidP="00FE35AC">
      <w:pPr>
        <w:pStyle w:val="aa"/>
        <w:numPr>
          <w:ilvl w:val="0"/>
          <w:numId w:val="78"/>
        </w:numPr>
        <w:spacing w:beforeLines="40" w:beforeAutospacing="0" w:after="0" w:afterAutospacing="0"/>
        <w:jc w:val="both"/>
        <w:rPr>
          <w:color w:val="000000"/>
          <w:sz w:val="40"/>
          <w:szCs w:val="40"/>
        </w:rPr>
      </w:pPr>
      <w:r w:rsidRPr="009F3407">
        <w:rPr>
          <w:color w:val="000000"/>
          <w:sz w:val="40"/>
          <w:szCs w:val="40"/>
        </w:rPr>
        <w:t>Деятельность организатора торговли;</w:t>
      </w:r>
    </w:p>
    <w:p w:rsidR="005A6E2D" w:rsidRPr="009F3407" w:rsidRDefault="005A6E2D" w:rsidP="00FE35AC">
      <w:pPr>
        <w:pStyle w:val="aa"/>
        <w:numPr>
          <w:ilvl w:val="0"/>
          <w:numId w:val="78"/>
        </w:numPr>
        <w:spacing w:beforeLines="40" w:beforeAutospacing="0" w:after="0" w:afterAutospacing="0"/>
        <w:jc w:val="both"/>
        <w:rPr>
          <w:color w:val="000000"/>
          <w:sz w:val="40"/>
          <w:szCs w:val="40"/>
        </w:rPr>
      </w:pPr>
      <w:r w:rsidRPr="009F3407">
        <w:rPr>
          <w:color w:val="000000"/>
          <w:sz w:val="40"/>
          <w:szCs w:val="40"/>
        </w:rPr>
        <w:t>Деятельность центрального депозитария;</w:t>
      </w:r>
    </w:p>
    <w:p w:rsidR="005A6E2D" w:rsidRPr="009F3407" w:rsidRDefault="005A6E2D" w:rsidP="00FE35AC">
      <w:pPr>
        <w:pStyle w:val="aa"/>
        <w:numPr>
          <w:ilvl w:val="0"/>
          <w:numId w:val="78"/>
        </w:numPr>
        <w:spacing w:beforeLines="40" w:beforeAutospacing="0" w:after="0" w:afterAutospacing="0"/>
        <w:jc w:val="both"/>
        <w:rPr>
          <w:color w:val="000000"/>
          <w:sz w:val="40"/>
          <w:szCs w:val="40"/>
        </w:rPr>
      </w:pPr>
      <w:r w:rsidRPr="009F3407">
        <w:rPr>
          <w:color w:val="000000"/>
          <w:sz w:val="40"/>
          <w:szCs w:val="40"/>
        </w:rPr>
        <w:t>Деятельность субъектов страхового дела;</w:t>
      </w:r>
    </w:p>
    <w:p w:rsidR="005A6E2D" w:rsidRPr="009F3407" w:rsidRDefault="005A6E2D" w:rsidP="00FE35AC">
      <w:pPr>
        <w:pStyle w:val="aa"/>
        <w:numPr>
          <w:ilvl w:val="0"/>
          <w:numId w:val="78"/>
        </w:numPr>
        <w:spacing w:beforeLines="40" w:beforeAutospacing="0" w:after="0" w:afterAutospacing="0"/>
        <w:ind w:left="284" w:hanging="426"/>
        <w:jc w:val="both"/>
        <w:rPr>
          <w:color w:val="000000"/>
          <w:sz w:val="40"/>
          <w:szCs w:val="40"/>
        </w:rPr>
      </w:pPr>
      <w:r w:rsidRPr="009F3407">
        <w:rPr>
          <w:color w:val="000000"/>
          <w:sz w:val="40"/>
          <w:szCs w:val="40"/>
        </w:rPr>
        <w:t xml:space="preserve"> Негосударственные пенсионные фонды;</w:t>
      </w:r>
    </w:p>
    <w:p w:rsidR="005A6E2D" w:rsidRPr="009F3407" w:rsidRDefault="005A6E2D" w:rsidP="00FE35AC">
      <w:pPr>
        <w:pStyle w:val="aa"/>
        <w:numPr>
          <w:ilvl w:val="0"/>
          <w:numId w:val="78"/>
        </w:numPr>
        <w:spacing w:beforeLines="40" w:beforeAutospacing="0" w:after="0" w:afterAutospacing="0"/>
        <w:ind w:left="284" w:hanging="426"/>
        <w:jc w:val="both"/>
        <w:rPr>
          <w:color w:val="000000"/>
          <w:sz w:val="40"/>
          <w:szCs w:val="40"/>
        </w:rPr>
      </w:pPr>
      <w:r w:rsidRPr="009F3407">
        <w:rPr>
          <w:color w:val="000000"/>
          <w:sz w:val="40"/>
          <w:szCs w:val="40"/>
        </w:rPr>
        <w:t xml:space="preserve"> </w:t>
      </w:r>
      <w:proofErr w:type="spellStart"/>
      <w:r w:rsidRPr="009F3407">
        <w:rPr>
          <w:color w:val="000000"/>
          <w:sz w:val="40"/>
          <w:szCs w:val="40"/>
        </w:rPr>
        <w:t>Микрофинансовые</w:t>
      </w:r>
      <w:proofErr w:type="spellEnd"/>
      <w:r w:rsidRPr="009F3407">
        <w:rPr>
          <w:color w:val="000000"/>
          <w:sz w:val="40"/>
          <w:szCs w:val="40"/>
        </w:rPr>
        <w:t xml:space="preserve"> </w:t>
      </w:r>
      <w:proofErr w:type="spellStart"/>
      <w:r w:rsidRPr="009F3407">
        <w:rPr>
          <w:color w:val="000000"/>
          <w:sz w:val="40"/>
          <w:szCs w:val="40"/>
        </w:rPr>
        <w:t>организацие</w:t>
      </w:r>
      <w:proofErr w:type="spellEnd"/>
      <w:r w:rsidRPr="009F3407">
        <w:rPr>
          <w:color w:val="000000"/>
          <w:sz w:val="40"/>
          <w:szCs w:val="40"/>
        </w:rPr>
        <w:t>;</w:t>
      </w:r>
    </w:p>
    <w:p w:rsidR="005A6E2D" w:rsidRPr="009F3407" w:rsidRDefault="005A6E2D" w:rsidP="00FE35AC">
      <w:pPr>
        <w:pStyle w:val="aa"/>
        <w:numPr>
          <w:ilvl w:val="0"/>
          <w:numId w:val="78"/>
        </w:numPr>
        <w:spacing w:beforeLines="40" w:beforeAutospacing="0" w:after="0" w:afterAutospacing="0"/>
        <w:ind w:left="284" w:hanging="426"/>
        <w:jc w:val="both"/>
        <w:rPr>
          <w:color w:val="000000"/>
          <w:sz w:val="40"/>
          <w:szCs w:val="40"/>
        </w:rPr>
      </w:pPr>
      <w:r w:rsidRPr="009F3407">
        <w:rPr>
          <w:color w:val="000000"/>
          <w:sz w:val="40"/>
          <w:szCs w:val="40"/>
        </w:rPr>
        <w:t xml:space="preserve"> Кредитные потребительские кооперативы;</w:t>
      </w:r>
    </w:p>
    <w:p w:rsidR="005A6E2D" w:rsidRPr="009F3407" w:rsidRDefault="005A6E2D" w:rsidP="00FE35AC">
      <w:pPr>
        <w:pStyle w:val="aa"/>
        <w:numPr>
          <w:ilvl w:val="0"/>
          <w:numId w:val="78"/>
        </w:numPr>
        <w:spacing w:beforeLines="40" w:beforeAutospacing="0" w:after="0" w:afterAutospacing="0"/>
        <w:ind w:left="284" w:hanging="426"/>
        <w:jc w:val="both"/>
        <w:rPr>
          <w:color w:val="000000"/>
          <w:sz w:val="40"/>
          <w:szCs w:val="40"/>
        </w:rPr>
      </w:pPr>
      <w:r w:rsidRPr="009F3407">
        <w:rPr>
          <w:color w:val="000000"/>
          <w:sz w:val="40"/>
          <w:szCs w:val="40"/>
        </w:rPr>
        <w:t xml:space="preserve"> Жилищные накопительные кооперативы;</w:t>
      </w:r>
    </w:p>
    <w:p w:rsidR="005A6E2D" w:rsidRPr="009F3407" w:rsidRDefault="005A6E2D" w:rsidP="00FE35AC">
      <w:pPr>
        <w:pStyle w:val="aa"/>
        <w:numPr>
          <w:ilvl w:val="0"/>
          <w:numId w:val="78"/>
        </w:numPr>
        <w:spacing w:beforeLines="40" w:beforeAutospacing="0" w:after="0" w:afterAutospacing="0"/>
        <w:ind w:left="284" w:hanging="426"/>
        <w:jc w:val="both"/>
        <w:rPr>
          <w:color w:val="000000"/>
          <w:sz w:val="40"/>
          <w:szCs w:val="40"/>
        </w:rPr>
      </w:pPr>
      <w:r w:rsidRPr="009F3407">
        <w:rPr>
          <w:color w:val="000000"/>
          <w:sz w:val="40"/>
          <w:szCs w:val="40"/>
        </w:rPr>
        <w:lastRenderedPageBreak/>
        <w:t xml:space="preserve"> Бюро кредитных историй;</w:t>
      </w:r>
    </w:p>
    <w:p w:rsidR="005A6E2D" w:rsidRPr="009F3407" w:rsidRDefault="005A6E2D" w:rsidP="00FE35AC">
      <w:pPr>
        <w:pStyle w:val="aa"/>
        <w:numPr>
          <w:ilvl w:val="0"/>
          <w:numId w:val="78"/>
        </w:numPr>
        <w:spacing w:beforeLines="40" w:beforeAutospacing="0" w:after="0" w:afterAutospacing="0"/>
        <w:ind w:left="284" w:hanging="426"/>
        <w:jc w:val="both"/>
        <w:rPr>
          <w:color w:val="000000"/>
          <w:sz w:val="40"/>
          <w:szCs w:val="40"/>
        </w:rPr>
      </w:pPr>
      <w:r w:rsidRPr="009F3407">
        <w:rPr>
          <w:color w:val="000000"/>
          <w:sz w:val="40"/>
          <w:szCs w:val="40"/>
        </w:rPr>
        <w:t xml:space="preserve"> Актуарную деятельность;</w:t>
      </w:r>
    </w:p>
    <w:p w:rsidR="005A6E2D" w:rsidRPr="009F3407" w:rsidRDefault="005A6E2D" w:rsidP="00FE35AC">
      <w:pPr>
        <w:pStyle w:val="aa"/>
        <w:numPr>
          <w:ilvl w:val="0"/>
          <w:numId w:val="78"/>
        </w:numPr>
        <w:spacing w:beforeLines="40" w:beforeAutospacing="0" w:after="0" w:afterAutospacing="0"/>
        <w:ind w:left="284" w:hanging="426"/>
        <w:jc w:val="both"/>
        <w:rPr>
          <w:color w:val="000000"/>
          <w:sz w:val="40"/>
          <w:szCs w:val="40"/>
        </w:rPr>
      </w:pPr>
      <w:r w:rsidRPr="009F3407">
        <w:rPr>
          <w:color w:val="000000"/>
          <w:sz w:val="40"/>
          <w:szCs w:val="40"/>
        </w:rPr>
        <w:t xml:space="preserve"> Рейтинговые агентства;</w:t>
      </w:r>
    </w:p>
    <w:p w:rsidR="005A6E2D" w:rsidRPr="009F3407" w:rsidRDefault="005A6E2D" w:rsidP="00FE35AC">
      <w:pPr>
        <w:pStyle w:val="aa"/>
        <w:numPr>
          <w:ilvl w:val="0"/>
          <w:numId w:val="78"/>
        </w:numPr>
        <w:spacing w:beforeLines="40" w:beforeAutospacing="0" w:after="0" w:afterAutospacing="0"/>
        <w:ind w:left="284" w:hanging="426"/>
        <w:jc w:val="both"/>
        <w:rPr>
          <w:color w:val="000000"/>
          <w:sz w:val="40"/>
          <w:szCs w:val="40"/>
        </w:rPr>
      </w:pPr>
      <w:r w:rsidRPr="009F3407">
        <w:rPr>
          <w:color w:val="000000"/>
          <w:sz w:val="40"/>
          <w:szCs w:val="40"/>
        </w:rPr>
        <w:t xml:space="preserve"> Сельскохозяйственные кредитные потребительские кооперативы;</w:t>
      </w:r>
    </w:p>
    <w:p w:rsidR="005A6E2D" w:rsidRPr="009F3407" w:rsidRDefault="005A6E2D" w:rsidP="00FE35AC">
      <w:pPr>
        <w:pStyle w:val="aa"/>
        <w:numPr>
          <w:ilvl w:val="0"/>
          <w:numId w:val="78"/>
        </w:numPr>
        <w:spacing w:beforeLines="40" w:beforeAutospacing="0" w:after="0" w:afterAutospacing="0"/>
        <w:ind w:left="284" w:hanging="426"/>
        <w:jc w:val="both"/>
        <w:rPr>
          <w:color w:val="000000"/>
          <w:sz w:val="40"/>
          <w:szCs w:val="40"/>
        </w:rPr>
      </w:pPr>
      <w:r w:rsidRPr="009F3407">
        <w:rPr>
          <w:color w:val="000000"/>
          <w:sz w:val="40"/>
          <w:szCs w:val="40"/>
        </w:rPr>
        <w:t>Ломбарды.</w:t>
      </w:r>
    </w:p>
    <w:p w:rsidR="005A6E2D" w:rsidRPr="009F3407" w:rsidRDefault="005A6E2D" w:rsidP="00FE35AC">
      <w:pPr>
        <w:pStyle w:val="aa"/>
        <w:spacing w:beforeLines="40" w:beforeAutospacing="0" w:after="0" w:afterAutospacing="0"/>
        <w:ind w:left="-851" w:firstLine="425"/>
        <w:jc w:val="both"/>
        <w:rPr>
          <w:color w:val="000000"/>
          <w:sz w:val="40"/>
          <w:szCs w:val="40"/>
        </w:rPr>
      </w:pPr>
      <w:r w:rsidRPr="009F3407">
        <w:rPr>
          <w:color w:val="000000"/>
          <w:sz w:val="40"/>
          <w:szCs w:val="40"/>
        </w:rPr>
        <w:t>Указанный документ (</w:t>
      </w:r>
      <w:r w:rsidRPr="009F3407">
        <w:rPr>
          <w:b/>
          <w:color w:val="000000"/>
          <w:sz w:val="40"/>
          <w:szCs w:val="40"/>
        </w:rPr>
        <w:t>ФЗ N251</w:t>
      </w:r>
      <w:r w:rsidRPr="009F3407">
        <w:rPr>
          <w:color w:val="000000"/>
          <w:sz w:val="40"/>
          <w:szCs w:val="40"/>
        </w:rPr>
        <w:t xml:space="preserve">) предусматривает </w:t>
      </w:r>
      <w:r w:rsidRPr="009F3407">
        <w:rPr>
          <w:i/>
          <w:color w:val="000000"/>
          <w:sz w:val="40"/>
          <w:szCs w:val="40"/>
        </w:rPr>
        <w:t xml:space="preserve">создание </w:t>
      </w:r>
      <w:proofErr w:type="spellStart"/>
      <w:r w:rsidRPr="009F3407">
        <w:rPr>
          <w:i/>
          <w:color w:val="000000"/>
          <w:sz w:val="40"/>
          <w:szCs w:val="40"/>
        </w:rPr>
        <w:t>мегарегулятора</w:t>
      </w:r>
      <w:proofErr w:type="spellEnd"/>
      <w:r w:rsidRPr="009F3407">
        <w:rPr>
          <w:i/>
          <w:color w:val="000000"/>
          <w:sz w:val="40"/>
          <w:szCs w:val="40"/>
        </w:rPr>
        <w:t xml:space="preserve"> с передачей Центробанку (ЦБ) РФ ряда функций, которые ранее выполняла Федеральная служба по финансовым рынкам (ФСФР)</w:t>
      </w:r>
      <w:r w:rsidRPr="009F3407">
        <w:rPr>
          <w:color w:val="000000"/>
          <w:sz w:val="40"/>
          <w:szCs w:val="40"/>
        </w:rPr>
        <w:t xml:space="preserve">. К передаваемым функциям относятся, в частности, контроль за кредитной кооперацией и </w:t>
      </w:r>
      <w:proofErr w:type="spellStart"/>
      <w:r w:rsidRPr="009F3407">
        <w:rPr>
          <w:color w:val="000000"/>
          <w:sz w:val="40"/>
          <w:szCs w:val="40"/>
        </w:rPr>
        <w:t>микрофинансовой</w:t>
      </w:r>
      <w:proofErr w:type="spellEnd"/>
      <w:r w:rsidRPr="009F3407">
        <w:rPr>
          <w:color w:val="000000"/>
          <w:sz w:val="40"/>
          <w:szCs w:val="40"/>
        </w:rPr>
        <w:t xml:space="preserve"> деятельностью, деятельностью товарных бирж, биржевых посредников и брокеров, а также надзор в сфере формирования и инвестирования средств пенсионных накоплений и иных полномочий.  Таким образом, сфера регулирования Банка России расширяется и будет распространяться на все </w:t>
      </w:r>
      <w:proofErr w:type="spellStart"/>
      <w:r w:rsidRPr="009F3407">
        <w:rPr>
          <w:b/>
          <w:color w:val="000000"/>
          <w:sz w:val="40"/>
          <w:szCs w:val="40"/>
        </w:rPr>
        <w:t>некредитные</w:t>
      </w:r>
      <w:proofErr w:type="spellEnd"/>
      <w:r w:rsidRPr="009F3407">
        <w:rPr>
          <w:b/>
          <w:color w:val="000000"/>
          <w:sz w:val="40"/>
          <w:szCs w:val="40"/>
        </w:rPr>
        <w:t xml:space="preserve"> финансовые организации</w:t>
      </w:r>
      <w:r w:rsidRPr="009F3407">
        <w:rPr>
          <w:color w:val="000000"/>
          <w:sz w:val="40"/>
          <w:szCs w:val="40"/>
        </w:rPr>
        <w:t>.</w:t>
      </w:r>
    </w:p>
    <w:p w:rsidR="005A6E2D" w:rsidRPr="009F3407" w:rsidRDefault="005A6E2D" w:rsidP="00FE35AC">
      <w:pPr>
        <w:shd w:val="clear" w:color="auto" w:fill="FFFFFF"/>
        <w:spacing w:beforeLines="40"/>
        <w:ind w:left="-851" w:firstLine="425"/>
        <w:jc w:val="both"/>
        <w:rPr>
          <w:color w:val="000000"/>
          <w:sz w:val="40"/>
          <w:szCs w:val="40"/>
        </w:rPr>
      </w:pPr>
      <w:r w:rsidRPr="009F3407">
        <w:rPr>
          <w:color w:val="000000"/>
          <w:sz w:val="40"/>
          <w:szCs w:val="40"/>
          <w:bdr w:val="none" w:sz="0" w:space="0" w:color="auto" w:frame="1"/>
        </w:rPr>
        <w:t>Также</w:t>
      </w:r>
      <w:r w:rsidRPr="009F3407">
        <w:rPr>
          <w:color w:val="000000"/>
          <w:sz w:val="40"/>
          <w:szCs w:val="40"/>
        </w:rPr>
        <w:t> </w:t>
      </w:r>
      <w:r w:rsidRPr="009F3407">
        <w:rPr>
          <w:bCs/>
          <w:i/>
          <w:color w:val="000000"/>
          <w:sz w:val="40"/>
          <w:szCs w:val="40"/>
          <w:bdr w:val="none" w:sz="0" w:space="0" w:color="auto" w:frame="1"/>
        </w:rPr>
        <w:t>полномочия</w:t>
      </w:r>
      <w:r w:rsidRPr="009F3407">
        <w:rPr>
          <w:bCs/>
          <w:color w:val="000000"/>
          <w:sz w:val="40"/>
          <w:szCs w:val="40"/>
          <w:bdr w:val="none" w:sz="0" w:space="0" w:color="auto" w:frame="1"/>
        </w:rPr>
        <w:t xml:space="preserve"> Банка России дополняются</w:t>
      </w:r>
      <w:r w:rsidRPr="009F3407">
        <w:rPr>
          <w:color w:val="000000"/>
          <w:sz w:val="40"/>
          <w:szCs w:val="40"/>
        </w:rPr>
        <w:t> </w:t>
      </w:r>
      <w:r w:rsidRPr="009F3407">
        <w:rPr>
          <w:color w:val="000000"/>
          <w:sz w:val="40"/>
          <w:szCs w:val="40"/>
          <w:bdr w:val="none" w:sz="0" w:space="0" w:color="auto" w:frame="1"/>
        </w:rPr>
        <w:t>новыми, такими, как:</w:t>
      </w:r>
    </w:p>
    <w:p w:rsidR="005A6E2D" w:rsidRPr="009F3407" w:rsidRDefault="005A6E2D" w:rsidP="00FE35AC">
      <w:pPr>
        <w:numPr>
          <w:ilvl w:val="0"/>
          <w:numId w:val="79"/>
        </w:numPr>
        <w:shd w:val="clear" w:color="auto" w:fill="FFFFFF"/>
        <w:tabs>
          <w:tab w:val="clear" w:pos="720"/>
        </w:tabs>
        <w:overflowPunct/>
        <w:autoSpaceDE/>
        <w:autoSpaceDN/>
        <w:adjustRightInd/>
        <w:spacing w:beforeLines="40"/>
        <w:ind w:left="284" w:hanging="284"/>
        <w:jc w:val="both"/>
        <w:rPr>
          <w:color w:val="000000"/>
          <w:sz w:val="40"/>
          <w:szCs w:val="40"/>
        </w:rPr>
      </w:pPr>
      <w:r w:rsidRPr="009F3407">
        <w:rPr>
          <w:color w:val="000000"/>
          <w:sz w:val="40"/>
          <w:szCs w:val="40"/>
          <w:bdr w:val="none" w:sz="0" w:space="0" w:color="auto" w:frame="1"/>
        </w:rPr>
        <w:t xml:space="preserve">утверждение отраслевых стандартов и плана счетов бухгалтерского учета для </w:t>
      </w:r>
      <w:proofErr w:type="spellStart"/>
      <w:r w:rsidRPr="009F3407">
        <w:rPr>
          <w:color w:val="000000"/>
          <w:sz w:val="40"/>
          <w:szCs w:val="40"/>
          <w:bdr w:val="none" w:sz="0" w:space="0" w:color="auto" w:frame="1"/>
        </w:rPr>
        <w:t>некредитных</w:t>
      </w:r>
      <w:proofErr w:type="spellEnd"/>
      <w:r w:rsidRPr="009F3407">
        <w:rPr>
          <w:color w:val="000000"/>
          <w:sz w:val="40"/>
          <w:szCs w:val="40"/>
          <w:bdr w:val="none" w:sz="0" w:space="0" w:color="auto" w:frame="1"/>
        </w:rPr>
        <w:t xml:space="preserve"> финансовых организаций;</w:t>
      </w:r>
    </w:p>
    <w:p w:rsidR="005A6E2D" w:rsidRPr="009F3407" w:rsidRDefault="005A6E2D" w:rsidP="00FE35AC">
      <w:pPr>
        <w:numPr>
          <w:ilvl w:val="0"/>
          <w:numId w:val="79"/>
        </w:numPr>
        <w:shd w:val="clear" w:color="auto" w:fill="FFFFFF"/>
        <w:tabs>
          <w:tab w:val="clear" w:pos="720"/>
        </w:tabs>
        <w:overflowPunct/>
        <w:autoSpaceDE/>
        <w:autoSpaceDN/>
        <w:adjustRightInd/>
        <w:spacing w:beforeLines="40"/>
        <w:ind w:left="284" w:hanging="284"/>
        <w:jc w:val="both"/>
        <w:rPr>
          <w:color w:val="000000"/>
          <w:sz w:val="40"/>
          <w:szCs w:val="40"/>
        </w:rPr>
      </w:pPr>
      <w:r w:rsidRPr="009F3407">
        <w:rPr>
          <w:color w:val="000000"/>
          <w:sz w:val="40"/>
          <w:szCs w:val="40"/>
          <w:bdr w:val="none" w:sz="0" w:space="0" w:color="auto" w:frame="1"/>
        </w:rPr>
        <w:t>проведение анализа и прогнозирование состояния российской экономики, публикация соответствующих материалов и статистических данных;</w:t>
      </w:r>
    </w:p>
    <w:p w:rsidR="005A6E2D" w:rsidRPr="009F3407" w:rsidRDefault="005A6E2D" w:rsidP="00FE35AC">
      <w:pPr>
        <w:numPr>
          <w:ilvl w:val="0"/>
          <w:numId w:val="79"/>
        </w:numPr>
        <w:shd w:val="clear" w:color="auto" w:fill="FFFFFF"/>
        <w:tabs>
          <w:tab w:val="clear" w:pos="720"/>
        </w:tabs>
        <w:overflowPunct/>
        <w:autoSpaceDE/>
        <w:autoSpaceDN/>
        <w:adjustRightInd/>
        <w:spacing w:beforeLines="40"/>
        <w:ind w:left="284" w:hanging="284"/>
        <w:jc w:val="both"/>
        <w:rPr>
          <w:color w:val="000000"/>
          <w:sz w:val="40"/>
          <w:szCs w:val="40"/>
        </w:rPr>
      </w:pPr>
      <w:r w:rsidRPr="009F3407">
        <w:rPr>
          <w:color w:val="000000"/>
          <w:sz w:val="40"/>
          <w:szCs w:val="40"/>
          <w:bdr w:val="none" w:sz="0" w:space="0" w:color="auto" w:frame="1"/>
        </w:rPr>
        <w:t>осуществление официального статистического учета прямых инвестиций в РФ и прямых инвестиций из РФ за рубеж в соответствии с российским законодательством.</w:t>
      </w: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jc w:val="both"/>
        <w:rPr>
          <w:b/>
          <w:color w:val="000000"/>
          <w:sz w:val="40"/>
          <w:szCs w:val="40"/>
        </w:rPr>
      </w:pPr>
    </w:p>
    <w:p w:rsidR="005A6E2D" w:rsidRPr="009F3407" w:rsidRDefault="005A6E2D" w:rsidP="00FE35AC">
      <w:pPr>
        <w:shd w:val="clear" w:color="auto" w:fill="FFFFFF"/>
        <w:spacing w:beforeLines="40"/>
        <w:ind w:left="-851"/>
        <w:jc w:val="both"/>
        <w:rPr>
          <w:b/>
          <w:color w:val="000000"/>
          <w:sz w:val="40"/>
          <w:szCs w:val="40"/>
        </w:rPr>
      </w:pPr>
      <w:r w:rsidRPr="009F3407">
        <w:rPr>
          <w:b/>
          <w:color w:val="000000"/>
          <w:sz w:val="40"/>
          <w:szCs w:val="40"/>
        </w:rPr>
        <w:t>75.</w:t>
      </w:r>
      <w:r w:rsidRPr="009F3407">
        <w:rPr>
          <w:b/>
          <w:color w:val="000000"/>
          <w:sz w:val="40"/>
          <w:szCs w:val="40"/>
        </w:rPr>
        <w:tab/>
        <w:t>Роль банковского кредита в развитии экономики России </w:t>
      </w:r>
    </w:p>
    <w:p w:rsidR="005A6E2D" w:rsidRPr="009F3407" w:rsidRDefault="005A6E2D" w:rsidP="00FE35AC">
      <w:pPr>
        <w:spacing w:beforeLines="40"/>
        <w:ind w:left="-851"/>
        <w:jc w:val="both"/>
        <w:rPr>
          <w:sz w:val="40"/>
          <w:szCs w:val="40"/>
        </w:rPr>
      </w:pPr>
      <w:r w:rsidRPr="009F3407">
        <w:rPr>
          <w:color w:val="000000"/>
          <w:sz w:val="40"/>
          <w:szCs w:val="40"/>
        </w:rPr>
        <w:t xml:space="preserve">Кредит в условиях перехода к рынку представляет собой </w:t>
      </w:r>
      <w:r w:rsidRPr="009F3407">
        <w:rPr>
          <w:i/>
          <w:color w:val="000000"/>
          <w:sz w:val="40"/>
          <w:szCs w:val="40"/>
        </w:rPr>
        <w:t>форму движения ссудного капитала</w:t>
      </w:r>
      <w:r w:rsidRPr="009F3407">
        <w:rPr>
          <w:color w:val="000000"/>
          <w:sz w:val="40"/>
          <w:szCs w:val="40"/>
        </w:rPr>
        <w:t>, то есть денежного капитала, предоставляемого в ссуду.</w:t>
      </w:r>
    </w:p>
    <w:p w:rsidR="005A6E2D" w:rsidRPr="009F3407" w:rsidRDefault="005A6E2D" w:rsidP="00FE35AC">
      <w:pPr>
        <w:spacing w:beforeLines="40"/>
        <w:ind w:left="-851"/>
        <w:jc w:val="both"/>
        <w:rPr>
          <w:sz w:val="40"/>
          <w:szCs w:val="40"/>
        </w:rPr>
      </w:pPr>
      <w:r w:rsidRPr="009F3407">
        <w:rPr>
          <w:sz w:val="40"/>
          <w:szCs w:val="40"/>
        </w:rPr>
        <w:t xml:space="preserve">Банковский кредит играет большую роль в экономике России. Благодаря банковскому кредиту происходит </w:t>
      </w:r>
      <w:r w:rsidRPr="009F3407">
        <w:rPr>
          <w:sz w:val="40"/>
          <w:szCs w:val="40"/>
          <w:u w:val="single"/>
        </w:rPr>
        <w:t>перераспределение</w:t>
      </w:r>
      <w:r w:rsidRPr="009F3407">
        <w:rPr>
          <w:sz w:val="40"/>
          <w:szCs w:val="40"/>
        </w:rPr>
        <w:t xml:space="preserve"> материальных ресурсов между хозяйствующими субъектами, предприятиями, банками, частными лицами. За счет данного перераспределения предприятия могут удовлетворить временные, сезонные потребности в средствах, а также за счет капиталовложений обеспечить бесперебойность и расширение процессов производства и реализации продукции. </w:t>
      </w:r>
    </w:p>
    <w:p w:rsidR="005A6E2D" w:rsidRPr="009F3407" w:rsidRDefault="005A6E2D" w:rsidP="00FE35AC">
      <w:pPr>
        <w:spacing w:beforeLines="40"/>
        <w:ind w:left="-851"/>
        <w:jc w:val="both"/>
        <w:rPr>
          <w:sz w:val="40"/>
          <w:szCs w:val="40"/>
        </w:rPr>
      </w:pPr>
      <w:r w:rsidRPr="009F3407">
        <w:rPr>
          <w:b/>
          <w:sz w:val="40"/>
          <w:szCs w:val="40"/>
        </w:rPr>
        <w:t>Банки-кредиторы</w:t>
      </w:r>
      <w:r w:rsidRPr="009F3407">
        <w:rPr>
          <w:sz w:val="40"/>
          <w:szCs w:val="40"/>
        </w:rPr>
        <w:t xml:space="preserve">, за счет предоставления в ссуду свободных ресурсов, осуществляют поддержание своей доходности на необходимом уровне, либо обеспечивают создание корреспондентских отношений с другими банками. </w:t>
      </w:r>
      <w:r w:rsidRPr="009F3407">
        <w:rPr>
          <w:b/>
          <w:sz w:val="40"/>
          <w:szCs w:val="40"/>
        </w:rPr>
        <w:t>Банки-заемщики</w:t>
      </w:r>
      <w:r w:rsidRPr="009F3407">
        <w:rPr>
          <w:sz w:val="40"/>
          <w:szCs w:val="40"/>
        </w:rPr>
        <w:t xml:space="preserve">, в свою очередь, за счет межбанковских кредитов, осуществляют регулирование ликвидности, а также расширяют сферу доходных вложений. </w:t>
      </w:r>
    </w:p>
    <w:p w:rsidR="005A6E2D" w:rsidRPr="009F3407" w:rsidRDefault="005A6E2D" w:rsidP="00FE35AC">
      <w:pPr>
        <w:spacing w:beforeLines="40"/>
        <w:ind w:left="-851"/>
        <w:jc w:val="both"/>
        <w:rPr>
          <w:sz w:val="40"/>
          <w:szCs w:val="40"/>
        </w:rPr>
      </w:pPr>
      <w:r w:rsidRPr="009F3407">
        <w:rPr>
          <w:b/>
          <w:sz w:val="40"/>
          <w:szCs w:val="40"/>
        </w:rPr>
        <w:t>Органы местной власти</w:t>
      </w:r>
      <w:r w:rsidRPr="009F3407">
        <w:rPr>
          <w:sz w:val="40"/>
          <w:szCs w:val="40"/>
        </w:rPr>
        <w:t xml:space="preserve"> за счет банковского кредита, могут преодолеть кассовые разрывы, между поступлением налогов и других доходов в местные бюджеты и осуществление бюджетных расходов, а также использовать кредитные ресурсы для проектов инвестиционного назначения. </w:t>
      </w:r>
    </w:p>
    <w:p w:rsidR="005A6E2D" w:rsidRPr="009F3407" w:rsidRDefault="005A6E2D" w:rsidP="00FE35AC">
      <w:pPr>
        <w:spacing w:beforeLines="40"/>
        <w:ind w:left="-851"/>
        <w:jc w:val="both"/>
        <w:rPr>
          <w:sz w:val="40"/>
          <w:szCs w:val="40"/>
        </w:rPr>
      </w:pPr>
      <w:r w:rsidRPr="009F3407">
        <w:rPr>
          <w:sz w:val="40"/>
          <w:szCs w:val="40"/>
        </w:rPr>
        <w:lastRenderedPageBreak/>
        <w:t xml:space="preserve">Банковский кредит </w:t>
      </w:r>
      <w:r w:rsidRPr="009F3407">
        <w:rPr>
          <w:b/>
          <w:sz w:val="40"/>
          <w:szCs w:val="40"/>
        </w:rPr>
        <w:t>населению</w:t>
      </w:r>
      <w:r w:rsidRPr="009F3407">
        <w:rPr>
          <w:sz w:val="40"/>
          <w:szCs w:val="40"/>
        </w:rPr>
        <w:t>, в свою очередь, помогает удовлетворить различные потребительские потребности населения, уже сейчас пользоваться теми товарами, которыми могли быть доступны только в будущем.</w:t>
      </w:r>
    </w:p>
    <w:p w:rsidR="005A6E2D" w:rsidRPr="009F3407" w:rsidRDefault="005A6E2D" w:rsidP="00FE35AC">
      <w:pPr>
        <w:spacing w:beforeLines="40"/>
        <w:ind w:left="-851"/>
        <w:jc w:val="both"/>
        <w:rPr>
          <w:sz w:val="40"/>
          <w:szCs w:val="40"/>
        </w:rPr>
      </w:pPr>
      <w:r w:rsidRPr="009F3407">
        <w:rPr>
          <w:sz w:val="40"/>
          <w:szCs w:val="40"/>
        </w:rPr>
        <w:t xml:space="preserve">Кроме этого, велика роль банковского кредита в сфере </w:t>
      </w:r>
      <w:r w:rsidRPr="009F3407">
        <w:rPr>
          <w:b/>
          <w:sz w:val="40"/>
          <w:szCs w:val="40"/>
        </w:rPr>
        <w:t>денежного оборота</w:t>
      </w:r>
      <w:r w:rsidRPr="009F3407">
        <w:rPr>
          <w:sz w:val="40"/>
          <w:szCs w:val="40"/>
        </w:rPr>
        <w:t xml:space="preserve"> – наличного и безналичного, благодаря нему происходит замещение денег кредитными операциями, а это позволяет сократить налично-денежные платежи, улучшить структуру денежного оборота.</w:t>
      </w:r>
    </w:p>
    <w:p w:rsidR="005A6E2D" w:rsidRPr="009F3407" w:rsidRDefault="005A6E2D" w:rsidP="00FE35AC">
      <w:pPr>
        <w:spacing w:beforeLines="40"/>
        <w:ind w:left="-851"/>
        <w:jc w:val="both"/>
        <w:rPr>
          <w:sz w:val="40"/>
          <w:szCs w:val="40"/>
        </w:rPr>
      </w:pPr>
      <w:r w:rsidRPr="009F3407">
        <w:rPr>
          <w:sz w:val="40"/>
          <w:szCs w:val="40"/>
        </w:rPr>
        <w:t xml:space="preserve">Банковскому кредиту принадлежит ещё одна особая роль в воздействии на экономические процессы. Специфика банковской деятельности заключается в том, что при оказании банковских услуг прибыль не создается - она формируется за счет прибыли клиентов, пользующихся услугами банка. Это побуждает коммерческие банки направлять кредитные ресурсы на финансирование наиболее рентабельных отраслей и предприятий или высокоэффективных мероприятий (в противном случае велик риск не только недополучить ожидаемую прибыль, но и потерять часть собственных средств). В результате банковский кредит содействует </w:t>
      </w:r>
      <w:r w:rsidRPr="009F3407">
        <w:rPr>
          <w:b/>
          <w:sz w:val="40"/>
          <w:szCs w:val="40"/>
        </w:rPr>
        <w:t>структурной перестройке</w:t>
      </w:r>
      <w:r w:rsidRPr="009F3407">
        <w:rPr>
          <w:sz w:val="40"/>
          <w:szCs w:val="40"/>
        </w:rPr>
        <w:t xml:space="preserve"> экономики России.</w:t>
      </w:r>
    </w:p>
    <w:p w:rsidR="005A6E2D" w:rsidRPr="009F3407" w:rsidRDefault="005A6E2D" w:rsidP="00FE35AC">
      <w:pPr>
        <w:spacing w:beforeLines="40"/>
        <w:ind w:left="-851" w:firstLine="425"/>
        <w:jc w:val="both"/>
        <w:rPr>
          <w:sz w:val="40"/>
          <w:szCs w:val="40"/>
        </w:rPr>
      </w:pPr>
    </w:p>
    <w:p w:rsidR="00D22881" w:rsidRPr="009F3407" w:rsidRDefault="00D22881" w:rsidP="00FE35AC">
      <w:pPr>
        <w:spacing w:afterLines="60"/>
        <w:ind w:firstLine="425"/>
        <w:jc w:val="both"/>
        <w:rPr>
          <w:color w:val="000000" w:themeColor="text1"/>
          <w:sz w:val="40"/>
          <w:szCs w:val="40"/>
        </w:rPr>
      </w:pPr>
    </w:p>
    <w:p w:rsidR="00D22881" w:rsidRPr="009F3407" w:rsidRDefault="00D22881" w:rsidP="00FE35AC">
      <w:pPr>
        <w:spacing w:afterLines="60"/>
        <w:ind w:firstLine="425"/>
        <w:jc w:val="both"/>
        <w:rPr>
          <w:color w:val="000000" w:themeColor="text1"/>
          <w:sz w:val="40"/>
          <w:szCs w:val="40"/>
        </w:rPr>
      </w:pPr>
    </w:p>
    <w:p w:rsidR="00D22881" w:rsidRPr="009F3407" w:rsidRDefault="00D22881" w:rsidP="00FE35AC">
      <w:pPr>
        <w:spacing w:afterLines="60"/>
        <w:ind w:firstLine="425"/>
        <w:jc w:val="both"/>
        <w:rPr>
          <w:color w:val="000000" w:themeColor="text1"/>
          <w:sz w:val="40"/>
          <w:szCs w:val="40"/>
        </w:rPr>
      </w:pPr>
    </w:p>
    <w:p w:rsidR="00747847" w:rsidRPr="009F3407" w:rsidRDefault="00D22881" w:rsidP="009F3407">
      <w:pPr>
        <w:pStyle w:val="p1"/>
        <w:jc w:val="both"/>
        <w:rPr>
          <w:rFonts w:ascii="Times New Roman" w:hAnsi="Times New Roman"/>
          <w:sz w:val="40"/>
          <w:szCs w:val="40"/>
          <w:lang w:val="ru-RU"/>
        </w:rPr>
      </w:pPr>
      <w:r w:rsidRPr="009F3407">
        <w:rPr>
          <w:rFonts w:ascii="Times New Roman" w:hAnsi="Times New Roman"/>
          <w:b/>
          <w:color w:val="000000" w:themeColor="text1"/>
          <w:sz w:val="40"/>
          <w:szCs w:val="40"/>
          <w:lang w:val="ru-RU"/>
        </w:rPr>
        <w:br w:type="page"/>
      </w:r>
      <w:r w:rsidR="00747847" w:rsidRPr="009F3407">
        <w:rPr>
          <w:rFonts w:ascii="Times New Roman" w:hAnsi="Times New Roman"/>
          <w:sz w:val="40"/>
          <w:szCs w:val="40"/>
          <w:lang w:val="ru-RU"/>
        </w:rPr>
        <w:lastRenderedPageBreak/>
        <w:t xml:space="preserve">76 </w:t>
      </w:r>
      <w:r w:rsidR="00747847" w:rsidRPr="009F3407">
        <w:rPr>
          <w:rFonts w:ascii="Times New Roman" w:hAnsi="Times New Roman"/>
          <w:b/>
          <w:sz w:val="40"/>
          <w:szCs w:val="40"/>
          <w:lang w:val="ru-RU"/>
        </w:rPr>
        <w:t xml:space="preserve">Роль банковского кредита в развитии экономики России </w:t>
      </w:r>
      <w:r w:rsidR="00747847" w:rsidRPr="009F3407">
        <w:rPr>
          <w:rStyle w:val="s1"/>
          <w:rFonts w:ascii="Times New Roman" w:hAnsi="Times New Roman"/>
          <w:sz w:val="40"/>
          <w:szCs w:val="40"/>
          <w:lang w:val="ru-RU"/>
        </w:rPr>
        <w:t>многообразна.</w:t>
      </w:r>
      <w:r w:rsidR="00747847" w:rsidRPr="009F3407">
        <w:rPr>
          <w:rStyle w:val="s1"/>
          <w:rFonts w:ascii="Times New Roman" w:hAnsi="Times New Roman"/>
          <w:sz w:val="40"/>
          <w:szCs w:val="40"/>
          <w:lang w:val="ru-RU"/>
        </w:rPr>
        <w:br/>
      </w:r>
      <w:r w:rsidR="00747847" w:rsidRPr="009F3407">
        <w:rPr>
          <w:rStyle w:val="s2"/>
          <w:rFonts w:ascii="Times New Roman" w:hAnsi="Times New Roman"/>
          <w:sz w:val="40"/>
          <w:szCs w:val="40"/>
          <w:lang w:val="ru-RU"/>
        </w:rPr>
        <w:t>Коммерческие банки являются посредниками на рынке капиталов. Они привлекают временно свободные денежные средства одних лиц и предоставляют их другим лицам, испытывающим потребность в заемных средствах.</w:t>
      </w:r>
      <w:r w:rsidR="00747847" w:rsidRPr="009F3407">
        <w:rPr>
          <w:rStyle w:val="s2"/>
          <w:rFonts w:ascii="Times New Roman" w:hAnsi="Times New Roman"/>
          <w:sz w:val="40"/>
          <w:szCs w:val="40"/>
        </w:rPr>
        <w:t> </w:t>
      </w:r>
    </w:p>
    <w:p w:rsidR="00747847" w:rsidRPr="009F3407" w:rsidRDefault="00747847" w:rsidP="009F3407">
      <w:pPr>
        <w:pStyle w:val="p1"/>
        <w:numPr>
          <w:ilvl w:val="0"/>
          <w:numId w:val="17"/>
        </w:numPr>
        <w:jc w:val="both"/>
        <w:rPr>
          <w:rFonts w:ascii="Times New Roman" w:hAnsi="Times New Roman"/>
          <w:sz w:val="40"/>
          <w:szCs w:val="40"/>
          <w:lang w:val="ru-RU"/>
        </w:rPr>
      </w:pPr>
      <w:r w:rsidRPr="009F3407">
        <w:rPr>
          <w:rStyle w:val="s1"/>
          <w:rFonts w:ascii="Times New Roman" w:hAnsi="Times New Roman"/>
          <w:sz w:val="40"/>
          <w:szCs w:val="40"/>
          <w:lang w:val="ru-RU"/>
        </w:rPr>
        <w:t>кредит - форма движения ссудного капитала, то есть денежного капитала, предоставляемого в ссуду. Кредит обеспечивает трансформацию денежного капитала в ссудный и выражает отношения между кредиторами и заемщиками. При его помощи свободные денежные капиталы и доходы юридических и физических лиц аккумулируются, превращаясь в ссудный капитал, который передается за плату во временное пользование.</w:t>
      </w:r>
    </w:p>
    <w:p w:rsidR="00747847" w:rsidRPr="009F3407" w:rsidRDefault="00747847" w:rsidP="009F3407">
      <w:pPr>
        <w:pStyle w:val="p1"/>
        <w:numPr>
          <w:ilvl w:val="0"/>
          <w:numId w:val="17"/>
        </w:numPr>
        <w:jc w:val="both"/>
        <w:rPr>
          <w:rFonts w:ascii="Times New Roman" w:hAnsi="Times New Roman"/>
          <w:sz w:val="40"/>
          <w:szCs w:val="40"/>
          <w:lang w:val="ru-RU"/>
        </w:rPr>
      </w:pPr>
      <w:r w:rsidRPr="009F3407">
        <w:rPr>
          <w:rStyle w:val="s1"/>
          <w:rFonts w:ascii="Times New Roman" w:hAnsi="Times New Roman"/>
          <w:sz w:val="40"/>
          <w:szCs w:val="40"/>
          <w:lang w:val="ru-RU"/>
        </w:rPr>
        <w:t>кредит в рыночной экономике необходим, прежде всего, как эластический механизм перелива капитала из одних сфер в другие.</w:t>
      </w:r>
    </w:p>
    <w:p w:rsidR="00747847" w:rsidRPr="009F3407" w:rsidRDefault="00747847" w:rsidP="009F3407">
      <w:pPr>
        <w:pStyle w:val="p1"/>
        <w:numPr>
          <w:ilvl w:val="0"/>
          <w:numId w:val="17"/>
        </w:numPr>
        <w:jc w:val="both"/>
        <w:rPr>
          <w:rStyle w:val="s1"/>
          <w:rFonts w:ascii="Times New Roman" w:hAnsi="Times New Roman"/>
          <w:sz w:val="40"/>
          <w:szCs w:val="40"/>
          <w:lang w:val="ru-RU"/>
        </w:rPr>
      </w:pPr>
      <w:r w:rsidRPr="009F3407">
        <w:rPr>
          <w:rStyle w:val="s1"/>
          <w:rFonts w:ascii="Times New Roman" w:hAnsi="Times New Roman"/>
          <w:sz w:val="40"/>
          <w:szCs w:val="40"/>
          <w:lang w:val="ru-RU"/>
        </w:rPr>
        <w:t xml:space="preserve">кредит способен оказывать активное воздействие на объем и структуру денежной массы, платежного оборота, на скорость обращения денег. </w:t>
      </w:r>
    </w:p>
    <w:p w:rsidR="00747847" w:rsidRPr="009F3407" w:rsidRDefault="00747847" w:rsidP="009F3407">
      <w:pPr>
        <w:pStyle w:val="p1"/>
        <w:numPr>
          <w:ilvl w:val="0"/>
          <w:numId w:val="17"/>
        </w:numPr>
        <w:jc w:val="both"/>
        <w:rPr>
          <w:rFonts w:ascii="Times New Roman" w:hAnsi="Times New Roman"/>
          <w:sz w:val="40"/>
          <w:szCs w:val="40"/>
          <w:lang w:val="ru-RU"/>
        </w:rPr>
      </w:pPr>
      <w:r w:rsidRPr="009F3407">
        <w:rPr>
          <w:rStyle w:val="s1"/>
          <w:rFonts w:ascii="Times New Roman" w:hAnsi="Times New Roman"/>
          <w:sz w:val="40"/>
          <w:szCs w:val="40"/>
          <w:lang w:val="ru-RU"/>
        </w:rPr>
        <w:t>кредит может сыграть заметную роль в осуществлении программы приватизации государственных и муниципальных предприятий на основе их акционирования. Условием размещения акций на рынке является накопление значительных денежных капиталов и их сосредоточение в кредитной системе. Кроме того, кредитная система в лице банков принимает активное участие в самом выпуске и размещении акций.</w:t>
      </w:r>
    </w:p>
    <w:p w:rsidR="00747847" w:rsidRPr="009F3407" w:rsidRDefault="00747847" w:rsidP="009F3407">
      <w:pPr>
        <w:pStyle w:val="p1"/>
        <w:numPr>
          <w:ilvl w:val="0"/>
          <w:numId w:val="17"/>
        </w:numPr>
        <w:jc w:val="both"/>
        <w:rPr>
          <w:rFonts w:ascii="Times New Roman" w:hAnsi="Times New Roman"/>
          <w:sz w:val="40"/>
          <w:szCs w:val="40"/>
          <w:lang w:val="ru-RU"/>
        </w:rPr>
      </w:pPr>
      <w:r w:rsidRPr="009F3407">
        <w:rPr>
          <w:rStyle w:val="s1"/>
          <w:rFonts w:ascii="Times New Roman" w:hAnsi="Times New Roman"/>
          <w:sz w:val="40"/>
          <w:szCs w:val="40"/>
          <w:lang w:val="ru-RU"/>
        </w:rPr>
        <w:t>без кредитной поддержки практически невозможно быстрое и цивилизованное становление фермерских хозяйств, предприятий малого бизнеса, внедрение других видов предпринимательской деятельности на внутригосударственном и внешнеэкономическом пространстве.</w:t>
      </w:r>
    </w:p>
    <w:p w:rsidR="00747847" w:rsidRPr="009F3407" w:rsidRDefault="00747847" w:rsidP="009F3407">
      <w:pPr>
        <w:ind w:left="426"/>
        <w:jc w:val="both"/>
        <w:rPr>
          <w:b/>
          <w:sz w:val="40"/>
          <w:szCs w:val="40"/>
        </w:rPr>
      </w:pPr>
    </w:p>
    <w:p w:rsidR="00747847" w:rsidRPr="009F3407" w:rsidRDefault="00747847" w:rsidP="009F3407">
      <w:pPr>
        <w:overflowPunct/>
        <w:autoSpaceDE/>
        <w:autoSpaceDN/>
        <w:adjustRightInd/>
        <w:jc w:val="both"/>
        <w:textAlignment w:val="auto"/>
        <w:rPr>
          <w:b/>
          <w:sz w:val="40"/>
          <w:szCs w:val="40"/>
        </w:rPr>
      </w:pPr>
      <w:r w:rsidRPr="009F3407">
        <w:rPr>
          <w:b/>
          <w:sz w:val="40"/>
          <w:szCs w:val="40"/>
        </w:rPr>
        <w:lastRenderedPageBreak/>
        <w:br w:type="page"/>
      </w:r>
    </w:p>
    <w:p w:rsidR="00747847" w:rsidRPr="009F3407" w:rsidRDefault="00747847" w:rsidP="009F3407">
      <w:pPr>
        <w:ind w:right="-7"/>
        <w:jc w:val="both"/>
        <w:textAlignment w:val="auto"/>
        <w:rPr>
          <w:b/>
          <w:sz w:val="40"/>
          <w:szCs w:val="40"/>
        </w:rPr>
      </w:pPr>
      <w:r w:rsidRPr="009F3407">
        <w:rPr>
          <w:b/>
          <w:sz w:val="40"/>
          <w:szCs w:val="40"/>
        </w:rPr>
        <w:lastRenderedPageBreak/>
        <w:t xml:space="preserve">77.Роль кредита в экономике современной России (теоретические и практические вопросы) </w:t>
      </w:r>
    </w:p>
    <w:p w:rsidR="00747847" w:rsidRPr="009F3407" w:rsidRDefault="00747847" w:rsidP="009F3407">
      <w:pPr>
        <w:ind w:right="-7"/>
        <w:jc w:val="both"/>
        <w:textAlignment w:val="auto"/>
        <w:rPr>
          <w:sz w:val="40"/>
          <w:szCs w:val="40"/>
        </w:rPr>
      </w:pPr>
      <w:r w:rsidRPr="009F3407">
        <w:rPr>
          <w:sz w:val="40"/>
          <w:szCs w:val="40"/>
        </w:rPr>
        <w:t>Роль кредита - результаты, к которым приводит его функционирование (выполнение кредитом его функций).</w:t>
      </w:r>
      <w:r w:rsidRPr="009F3407">
        <w:rPr>
          <w:sz w:val="40"/>
          <w:szCs w:val="40"/>
        </w:rPr>
        <w:br/>
      </w:r>
      <w:r w:rsidRPr="009F3407">
        <w:rPr>
          <w:b/>
          <w:i/>
          <w:sz w:val="40"/>
          <w:szCs w:val="40"/>
        </w:rPr>
        <w:t>Фазы экономического цикла и роль кредита</w:t>
      </w:r>
      <w:r w:rsidRPr="009F3407">
        <w:rPr>
          <w:b/>
          <w:i/>
          <w:sz w:val="40"/>
          <w:szCs w:val="40"/>
        </w:rPr>
        <w:br/>
      </w:r>
      <w:r w:rsidRPr="009F3407">
        <w:rPr>
          <w:sz w:val="40"/>
          <w:szCs w:val="40"/>
        </w:rPr>
        <w:t>1.В условиях кризиса кредит может стать фактором выхода из кризиса</w:t>
      </w:r>
    </w:p>
    <w:p w:rsidR="00747847" w:rsidRPr="009F3407" w:rsidRDefault="00747847" w:rsidP="009F3407">
      <w:pPr>
        <w:ind w:right="-7"/>
        <w:jc w:val="both"/>
        <w:textAlignment w:val="auto"/>
        <w:rPr>
          <w:sz w:val="40"/>
          <w:szCs w:val="40"/>
        </w:rPr>
      </w:pPr>
      <w:r w:rsidRPr="009F3407">
        <w:rPr>
          <w:sz w:val="40"/>
          <w:szCs w:val="40"/>
        </w:rPr>
        <w:t xml:space="preserve">2.В условиях оживления и экономического подъема, достаточной экономической  стабильности кредит выступает фактором роста. </w:t>
      </w:r>
    </w:p>
    <w:p w:rsidR="00747847" w:rsidRPr="009F3407" w:rsidRDefault="00747847" w:rsidP="009F3407">
      <w:pPr>
        <w:ind w:right="-7"/>
        <w:jc w:val="both"/>
        <w:textAlignment w:val="auto"/>
        <w:rPr>
          <w:sz w:val="40"/>
          <w:szCs w:val="40"/>
        </w:rPr>
      </w:pPr>
      <w:r w:rsidRPr="009F3407">
        <w:rPr>
          <w:sz w:val="40"/>
          <w:szCs w:val="40"/>
        </w:rPr>
        <w:t>3. В условиях перепроизводства и спада роль кредита - негативна.</w:t>
      </w:r>
    </w:p>
    <w:p w:rsidR="00747847" w:rsidRPr="009F3407" w:rsidRDefault="00747847" w:rsidP="009F3407">
      <w:pPr>
        <w:ind w:right="-7"/>
        <w:jc w:val="both"/>
        <w:rPr>
          <w:sz w:val="40"/>
          <w:szCs w:val="40"/>
        </w:rPr>
      </w:pPr>
      <w:r w:rsidRPr="009F3407">
        <w:rPr>
          <w:b/>
          <w:i/>
          <w:sz w:val="40"/>
          <w:szCs w:val="40"/>
        </w:rPr>
        <w:t>Экономический рост и роль кредита</w:t>
      </w:r>
      <w:r w:rsidRPr="009F3407">
        <w:rPr>
          <w:b/>
          <w:i/>
          <w:sz w:val="40"/>
          <w:szCs w:val="40"/>
        </w:rPr>
        <w:br/>
      </w:r>
      <w:r w:rsidRPr="009F3407">
        <w:rPr>
          <w:sz w:val="40"/>
          <w:szCs w:val="40"/>
        </w:rPr>
        <w:t>1.Кредит играет существенную роль в развитии эффективных связей между отраслями и регионами</w:t>
      </w:r>
    </w:p>
    <w:p w:rsidR="00747847" w:rsidRPr="009F3407" w:rsidRDefault="00747847" w:rsidP="009F3407">
      <w:pPr>
        <w:ind w:right="-7"/>
        <w:jc w:val="both"/>
        <w:textAlignment w:val="auto"/>
        <w:rPr>
          <w:sz w:val="40"/>
          <w:szCs w:val="40"/>
        </w:rPr>
      </w:pPr>
      <w:r w:rsidRPr="009F3407">
        <w:rPr>
          <w:sz w:val="40"/>
          <w:szCs w:val="40"/>
        </w:rPr>
        <w:t>2.Кредит играет существенную роль в развитии соотношения между производственным и непроизводственным секторами экономики</w:t>
      </w:r>
    </w:p>
    <w:p w:rsidR="00747847" w:rsidRPr="009F3407" w:rsidRDefault="00747847" w:rsidP="009F3407">
      <w:pPr>
        <w:ind w:right="-7"/>
        <w:jc w:val="both"/>
        <w:textAlignment w:val="auto"/>
        <w:rPr>
          <w:sz w:val="40"/>
          <w:szCs w:val="40"/>
        </w:rPr>
      </w:pPr>
      <w:r w:rsidRPr="009F3407">
        <w:rPr>
          <w:sz w:val="40"/>
          <w:szCs w:val="40"/>
        </w:rPr>
        <w:t>3. Кредит играет существенную роль в формировании соотношения между производственно-инвестиционной сферой,  финансовым рынком и сферой потребления</w:t>
      </w:r>
    </w:p>
    <w:p w:rsidR="00747847" w:rsidRPr="009F3407" w:rsidRDefault="00747847" w:rsidP="009F3407">
      <w:pPr>
        <w:ind w:right="-7"/>
        <w:jc w:val="both"/>
        <w:textAlignment w:val="auto"/>
        <w:rPr>
          <w:sz w:val="40"/>
          <w:szCs w:val="40"/>
        </w:rPr>
      </w:pPr>
      <w:r w:rsidRPr="009F3407">
        <w:rPr>
          <w:sz w:val="40"/>
          <w:szCs w:val="40"/>
        </w:rPr>
        <w:t>4. Кредит играет существенную роль в обеспечении достаточной монетизации экономики</w:t>
      </w:r>
    </w:p>
    <w:p w:rsidR="00747847" w:rsidRPr="009F3407" w:rsidRDefault="00747847" w:rsidP="009F3407">
      <w:pPr>
        <w:ind w:right="-7"/>
        <w:jc w:val="both"/>
        <w:textAlignment w:val="auto"/>
        <w:rPr>
          <w:sz w:val="40"/>
          <w:szCs w:val="40"/>
        </w:rPr>
      </w:pPr>
      <w:r w:rsidRPr="009F3407">
        <w:rPr>
          <w:sz w:val="40"/>
          <w:szCs w:val="40"/>
        </w:rPr>
        <w:t xml:space="preserve">5. Кредит, оказывая активное воздействие на денежный оборот, ускоряет его. </w:t>
      </w:r>
    </w:p>
    <w:tbl>
      <w:tblPr>
        <w:tblW w:w="9242" w:type="dxa"/>
        <w:tblInd w:w="10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tblPr>
      <w:tblGrid>
        <w:gridCol w:w="4621"/>
        <w:gridCol w:w="4621"/>
      </w:tblGrid>
      <w:tr w:rsidR="00747847" w:rsidRPr="009F3407" w:rsidTr="00C95435">
        <w:trPr>
          <w:trHeight w:hRule="exact" w:val="495"/>
        </w:trPr>
        <w:tc>
          <w:tcPr>
            <w:tcW w:w="4621" w:type="dxa"/>
            <w:tcBorders>
              <w:left w:val="nil"/>
            </w:tcBorders>
          </w:tcPr>
          <w:p w:rsidR="00747847" w:rsidRPr="009F3407" w:rsidRDefault="00747847" w:rsidP="009F3407">
            <w:pPr>
              <w:pStyle w:val="TableParagraph"/>
              <w:spacing w:before="32"/>
              <w:ind w:left="696" w:right="-7"/>
              <w:jc w:val="both"/>
              <w:rPr>
                <w:rFonts w:ascii="Times New Roman" w:hAnsi="Times New Roman" w:cs="Times New Roman"/>
                <w:color w:val="000000" w:themeColor="text1"/>
                <w:sz w:val="40"/>
                <w:szCs w:val="40"/>
              </w:rPr>
            </w:pPr>
            <w:proofErr w:type="spellStart"/>
            <w:r w:rsidRPr="009F3407">
              <w:rPr>
                <w:rFonts w:ascii="Times New Roman" w:hAnsi="Times New Roman" w:cs="Times New Roman"/>
                <w:color w:val="000000" w:themeColor="text1"/>
                <w:sz w:val="40"/>
                <w:szCs w:val="40"/>
              </w:rPr>
              <w:t>Направления</w:t>
            </w:r>
            <w:proofErr w:type="spellEnd"/>
            <w:r w:rsidRPr="009F3407">
              <w:rPr>
                <w:rFonts w:ascii="Times New Roman" w:hAnsi="Times New Roman" w:cs="Times New Roman"/>
                <w:color w:val="000000" w:themeColor="text1"/>
                <w:sz w:val="40"/>
                <w:szCs w:val="40"/>
              </w:rPr>
              <w:t xml:space="preserve"> </w:t>
            </w:r>
            <w:proofErr w:type="spellStart"/>
            <w:r w:rsidRPr="009F3407">
              <w:rPr>
                <w:rFonts w:ascii="Times New Roman" w:hAnsi="Times New Roman" w:cs="Times New Roman"/>
                <w:color w:val="000000" w:themeColor="text1"/>
                <w:sz w:val="40"/>
                <w:szCs w:val="40"/>
              </w:rPr>
              <w:t>развития</w:t>
            </w:r>
            <w:proofErr w:type="spellEnd"/>
          </w:p>
        </w:tc>
        <w:tc>
          <w:tcPr>
            <w:tcW w:w="4621" w:type="dxa"/>
            <w:tcBorders>
              <w:right w:val="nil"/>
            </w:tcBorders>
          </w:tcPr>
          <w:p w:rsidR="00747847" w:rsidRPr="009F3407" w:rsidRDefault="00747847" w:rsidP="009F3407">
            <w:pPr>
              <w:pStyle w:val="TableParagraph"/>
              <w:spacing w:before="32"/>
              <w:ind w:left="784" w:right="-7"/>
              <w:jc w:val="both"/>
              <w:rPr>
                <w:rFonts w:ascii="Times New Roman" w:hAnsi="Times New Roman" w:cs="Times New Roman"/>
                <w:color w:val="000000" w:themeColor="text1"/>
                <w:sz w:val="40"/>
                <w:szCs w:val="40"/>
              </w:rPr>
            </w:pPr>
            <w:proofErr w:type="spellStart"/>
            <w:r w:rsidRPr="009F3407">
              <w:rPr>
                <w:rFonts w:ascii="Times New Roman" w:hAnsi="Times New Roman" w:cs="Times New Roman"/>
                <w:color w:val="000000" w:themeColor="text1"/>
                <w:w w:val="95"/>
                <w:sz w:val="40"/>
                <w:szCs w:val="40"/>
              </w:rPr>
              <w:t>Тенденции</w:t>
            </w:r>
            <w:proofErr w:type="spellEnd"/>
            <w:r w:rsidRPr="009F3407">
              <w:rPr>
                <w:rFonts w:ascii="Times New Roman" w:hAnsi="Times New Roman" w:cs="Times New Roman"/>
                <w:color w:val="000000" w:themeColor="text1"/>
                <w:w w:val="95"/>
                <w:sz w:val="40"/>
                <w:szCs w:val="40"/>
              </w:rPr>
              <w:t xml:space="preserve">  </w:t>
            </w:r>
            <w:proofErr w:type="spellStart"/>
            <w:r w:rsidRPr="009F3407">
              <w:rPr>
                <w:rFonts w:ascii="Times New Roman" w:hAnsi="Times New Roman" w:cs="Times New Roman"/>
                <w:color w:val="000000" w:themeColor="text1"/>
                <w:w w:val="95"/>
                <w:sz w:val="40"/>
                <w:szCs w:val="40"/>
              </w:rPr>
              <w:t>развития</w:t>
            </w:r>
            <w:proofErr w:type="spellEnd"/>
          </w:p>
        </w:tc>
      </w:tr>
      <w:tr w:rsidR="00747847" w:rsidRPr="009F3407" w:rsidTr="00C95435">
        <w:trPr>
          <w:trHeight w:hRule="exact" w:val="7394"/>
        </w:trPr>
        <w:tc>
          <w:tcPr>
            <w:tcW w:w="4621" w:type="dxa"/>
            <w:tcBorders>
              <w:left w:val="nil"/>
            </w:tcBorders>
          </w:tcPr>
          <w:p w:rsidR="00747847" w:rsidRPr="009F3407" w:rsidRDefault="00747847" w:rsidP="009F3407">
            <w:pPr>
              <w:pStyle w:val="TableParagraph"/>
              <w:spacing w:before="34"/>
              <w:ind w:left="56" w:right="71"/>
              <w:jc w:val="both"/>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w w:val="95"/>
                <w:sz w:val="40"/>
                <w:szCs w:val="40"/>
                <w:lang w:val="ru-RU"/>
              </w:rPr>
              <w:lastRenderedPageBreak/>
              <w:t xml:space="preserve">Взаимодействие с материальным </w:t>
            </w:r>
            <w:r w:rsidRPr="009F3407">
              <w:rPr>
                <w:rFonts w:ascii="Times New Roman" w:hAnsi="Times New Roman" w:cs="Times New Roman"/>
                <w:color w:val="000000" w:themeColor="text1"/>
                <w:sz w:val="40"/>
                <w:szCs w:val="40"/>
                <w:lang w:val="ru-RU"/>
              </w:rPr>
              <w:t>производством</w:t>
            </w:r>
          </w:p>
          <w:p w:rsidR="00747847" w:rsidRPr="009F3407" w:rsidRDefault="00747847" w:rsidP="009F3407">
            <w:pPr>
              <w:pStyle w:val="TableParagraph"/>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spacing w:before="7"/>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spacing w:before="1"/>
              <w:ind w:left="56" w:right="71"/>
              <w:jc w:val="both"/>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Взаимодействие элементов системы кредитования и внешней экономической</w:t>
            </w:r>
            <w:r w:rsidRPr="009F3407">
              <w:rPr>
                <w:rFonts w:ascii="Times New Roman" w:hAnsi="Times New Roman" w:cs="Times New Roman"/>
                <w:color w:val="000000" w:themeColor="text1"/>
                <w:w w:val="98"/>
                <w:sz w:val="40"/>
                <w:szCs w:val="40"/>
                <w:lang w:val="ru-RU"/>
              </w:rPr>
              <w:t xml:space="preserve"> </w:t>
            </w:r>
            <w:r w:rsidRPr="009F3407">
              <w:rPr>
                <w:rFonts w:ascii="Times New Roman" w:hAnsi="Times New Roman" w:cs="Times New Roman"/>
                <w:color w:val="000000" w:themeColor="text1"/>
                <w:sz w:val="40"/>
                <w:szCs w:val="40"/>
                <w:lang w:val="ru-RU"/>
              </w:rPr>
              <w:t>среды</w:t>
            </w:r>
          </w:p>
          <w:p w:rsidR="00747847" w:rsidRPr="009F3407" w:rsidRDefault="00747847" w:rsidP="009F3407">
            <w:pPr>
              <w:pStyle w:val="TableParagraph"/>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spacing w:before="10"/>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ind w:left="56" w:right="750"/>
              <w:jc w:val="both"/>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Взаимодействие с финансовым и страховым рынком</w:t>
            </w:r>
          </w:p>
          <w:p w:rsidR="00747847" w:rsidRPr="009F3407" w:rsidRDefault="00747847" w:rsidP="009F3407">
            <w:pPr>
              <w:pStyle w:val="TableParagraph"/>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spacing w:before="1"/>
              <w:ind w:left="56" w:right="473"/>
              <w:jc w:val="both"/>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 xml:space="preserve">Действие в национальных системах </w:t>
            </w:r>
            <w:r w:rsidRPr="009F3407">
              <w:rPr>
                <w:rFonts w:ascii="Times New Roman" w:hAnsi="Times New Roman" w:cs="Times New Roman"/>
                <w:color w:val="000000" w:themeColor="text1"/>
                <w:w w:val="95"/>
                <w:sz w:val="40"/>
                <w:szCs w:val="40"/>
                <w:lang w:val="ru-RU"/>
              </w:rPr>
              <w:t>кредитования  международных  норм</w:t>
            </w:r>
          </w:p>
        </w:tc>
        <w:tc>
          <w:tcPr>
            <w:tcW w:w="4621" w:type="dxa"/>
            <w:tcBorders>
              <w:right w:val="nil"/>
            </w:tcBorders>
          </w:tcPr>
          <w:p w:rsidR="00747847" w:rsidRPr="009F3407" w:rsidRDefault="00747847" w:rsidP="009F3407">
            <w:pPr>
              <w:pStyle w:val="TableParagraph"/>
              <w:spacing w:before="34"/>
              <w:ind w:left="51" w:right="362"/>
              <w:jc w:val="both"/>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При</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общем</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поступательном</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 xml:space="preserve">развитии кредита сохраняется </w:t>
            </w:r>
            <w:r w:rsidRPr="009F3407">
              <w:rPr>
                <w:rFonts w:ascii="Times New Roman" w:hAnsi="Times New Roman" w:cs="Times New Roman"/>
                <w:color w:val="000000" w:themeColor="text1"/>
                <w:w w:val="95"/>
                <w:sz w:val="40"/>
                <w:szCs w:val="40"/>
                <w:lang w:val="ru-RU"/>
              </w:rPr>
              <w:t>неравномерность  его</w:t>
            </w:r>
            <w:r w:rsidRPr="009F3407">
              <w:rPr>
                <w:rFonts w:ascii="Times New Roman" w:hAnsi="Times New Roman" w:cs="Times New Roman"/>
                <w:color w:val="000000" w:themeColor="text1"/>
                <w:spacing w:val="26"/>
                <w:w w:val="95"/>
                <w:sz w:val="40"/>
                <w:szCs w:val="40"/>
                <w:lang w:val="ru-RU"/>
              </w:rPr>
              <w:t xml:space="preserve"> </w:t>
            </w:r>
            <w:r w:rsidRPr="009F3407">
              <w:rPr>
                <w:rFonts w:ascii="Times New Roman" w:hAnsi="Times New Roman" w:cs="Times New Roman"/>
                <w:color w:val="000000" w:themeColor="text1"/>
                <w:w w:val="95"/>
                <w:sz w:val="40"/>
                <w:szCs w:val="40"/>
                <w:lang w:val="ru-RU"/>
              </w:rPr>
              <w:t>движения.</w:t>
            </w:r>
          </w:p>
          <w:p w:rsidR="00747847" w:rsidRPr="009F3407" w:rsidRDefault="00747847" w:rsidP="009F3407">
            <w:pPr>
              <w:pStyle w:val="TableParagraph"/>
              <w:ind w:left="51" w:right="71"/>
              <w:jc w:val="both"/>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Циклическое развитие кредита</w:t>
            </w:r>
          </w:p>
          <w:p w:rsidR="00747847" w:rsidRPr="009F3407" w:rsidRDefault="00747847" w:rsidP="009F3407">
            <w:pPr>
              <w:pStyle w:val="TableParagraph"/>
              <w:spacing w:before="4"/>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spacing w:before="1"/>
              <w:ind w:left="51" w:right="750"/>
              <w:jc w:val="both"/>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Укрупнение кредита. Увеличение числа объектов.</w:t>
            </w:r>
          </w:p>
          <w:p w:rsidR="00747847" w:rsidRPr="009F3407" w:rsidRDefault="00747847" w:rsidP="009F3407">
            <w:pPr>
              <w:pStyle w:val="TableParagraph"/>
              <w:ind w:left="51" w:right="71"/>
              <w:jc w:val="both"/>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Увеличение числа видов и сочетание различных видов обеспечения.</w:t>
            </w:r>
          </w:p>
          <w:p w:rsidR="00747847" w:rsidRPr="009F3407" w:rsidRDefault="00747847" w:rsidP="009F3407">
            <w:pPr>
              <w:pStyle w:val="TableParagraph"/>
              <w:ind w:left="51" w:right="71"/>
              <w:jc w:val="both"/>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Усиление кредитных рисков и развитие аналитических функций</w:t>
            </w:r>
          </w:p>
          <w:p w:rsidR="00747847" w:rsidRPr="009F3407" w:rsidRDefault="00747847" w:rsidP="009F3407">
            <w:pPr>
              <w:pStyle w:val="TableParagraph"/>
              <w:spacing w:before="2"/>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spacing w:before="1"/>
              <w:ind w:left="51" w:right="71"/>
              <w:jc w:val="both"/>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 xml:space="preserve">Использование новых финансовых </w:t>
            </w:r>
            <w:r w:rsidRPr="009F3407">
              <w:rPr>
                <w:rFonts w:ascii="Times New Roman" w:hAnsi="Times New Roman" w:cs="Times New Roman"/>
                <w:color w:val="000000" w:themeColor="text1"/>
                <w:w w:val="95"/>
                <w:sz w:val="40"/>
                <w:szCs w:val="40"/>
                <w:lang w:val="ru-RU"/>
              </w:rPr>
              <w:t xml:space="preserve">инструментов (кредитные </w:t>
            </w:r>
            <w:proofErr w:type="spellStart"/>
            <w:r w:rsidRPr="009F3407">
              <w:rPr>
                <w:rFonts w:ascii="Times New Roman" w:hAnsi="Times New Roman" w:cs="Times New Roman"/>
                <w:color w:val="000000" w:themeColor="text1"/>
                <w:w w:val="95"/>
                <w:sz w:val="40"/>
                <w:szCs w:val="40"/>
                <w:lang w:val="ru-RU"/>
              </w:rPr>
              <w:t>деривативы</w:t>
            </w:r>
            <w:proofErr w:type="spellEnd"/>
            <w:r w:rsidRPr="009F3407">
              <w:rPr>
                <w:rFonts w:ascii="Times New Roman" w:hAnsi="Times New Roman" w:cs="Times New Roman"/>
                <w:color w:val="000000" w:themeColor="text1"/>
                <w:w w:val="95"/>
                <w:sz w:val="40"/>
                <w:szCs w:val="40"/>
                <w:lang w:val="ru-RU"/>
              </w:rPr>
              <w:t xml:space="preserve">, </w:t>
            </w:r>
            <w:r w:rsidRPr="009F3407">
              <w:rPr>
                <w:rFonts w:ascii="Times New Roman" w:hAnsi="Times New Roman" w:cs="Times New Roman"/>
                <w:color w:val="000000" w:themeColor="text1"/>
                <w:sz w:val="40"/>
                <w:szCs w:val="40"/>
                <w:lang w:val="ru-RU"/>
              </w:rPr>
              <w:t>свопы и т.п.).</w:t>
            </w:r>
          </w:p>
          <w:p w:rsidR="00747847" w:rsidRPr="009F3407" w:rsidRDefault="00747847" w:rsidP="009F3407">
            <w:pPr>
              <w:pStyle w:val="TableParagraph"/>
              <w:ind w:left="51" w:right="181"/>
              <w:jc w:val="both"/>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Усиление связи с системой страхования (объединение</w:t>
            </w:r>
          </w:p>
          <w:p w:rsidR="00747847" w:rsidRPr="009F3407" w:rsidRDefault="00747847" w:rsidP="009F3407">
            <w:pPr>
              <w:pStyle w:val="TableParagraph"/>
              <w:ind w:left="51" w:right="71"/>
              <w:jc w:val="both"/>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капиталов, хеджирование и др.)</w:t>
            </w:r>
          </w:p>
          <w:p w:rsidR="00747847" w:rsidRPr="009F3407" w:rsidRDefault="00747847" w:rsidP="009F3407">
            <w:pPr>
              <w:pStyle w:val="TableParagraph"/>
              <w:spacing w:before="4"/>
              <w:jc w:val="both"/>
              <w:rPr>
                <w:rFonts w:ascii="Times New Roman" w:hAnsi="Times New Roman" w:cs="Times New Roman"/>
                <w:b/>
                <w:color w:val="000000" w:themeColor="text1"/>
                <w:sz w:val="40"/>
                <w:szCs w:val="40"/>
                <w:lang w:val="ru-RU"/>
              </w:rPr>
            </w:pPr>
          </w:p>
          <w:p w:rsidR="00747847" w:rsidRPr="009F3407" w:rsidRDefault="00747847" w:rsidP="009F3407">
            <w:pPr>
              <w:pStyle w:val="TableParagraph"/>
              <w:spacing w:before="1"/>
              <w:ind w:left="51" w:right="71"/>
              <w:jc w:val="both"/>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w:t>
            </w:r>
            <w:proofErr w:type="spellStart"/>
            <w:r w:rsidRPr="009F3407">
              <w:rPr>
                <w:rFonts w:ascii="Times New Roman" w:hAnsi="Times New Roman" w:cs="Times New Roman"/>
                <w:color w:val="000000" w:themeColor="text1"/>
                <w:sz w:val="40"/>
                <w:szCs w:val="40"/>
                <w:lang w:val="ru-RU"/>
              </w:rPr>
              <w:t>Экологизация</w:t>
            </w:r>
            <w:proofErr w:type="spellEnd"/>
            <w:r w:rsidRPr="009F3407">
              <w:rPr>
                <w:rFonts w:ascii="Times New Roman" w:hAnsi="Times New Roman" w:cs="Times New Roman"/>
                <w:color w:val="000000" w:themeColor="text1"/>
                <w:sz w:val="40"/>
                <w:szCs w:val="40"/>
                <w:lang w:val="ru-RU"/>
              </w:rPr>
              <w:t xml:space="preserve">» кредита. </w:t>
            </w:r>
            <w:r w:rsidRPr="009F3407">
              <w:rPr>
                <w:rFonts w:ascii="Times New Roman" w:hAnsi="Times New Roman" w:cs="Times New Roman"/>
                <w:color w:val="000000" w:themeColor="text1"/>
                <w:w w:val="95"/>
                <w:sz w:val="40"/>
                <w:szCs w:val="40"/>
                <w:lang w:val="ru-RU"/>
              </w:rPr>
              <w:t>Интернационализация  кредитного  дела</w:t>
            </w:r>
          </w:p>
        </w:tc>
      </w:tr>
    </w:tbl>
    <w:p w:rsidR="005B0F68" w:rsidRPr="009F3407" w:rsidRDefault="005B0F68" w:rsidP="009F3407">
      <w:pPr>
        <w:ind w:right="-630"/>
        <w:jc w:val="both"/>
        <w:rPr>
          <w:b/>
          <w:sz w:val="40"/>
          <w:szCs w:val="40"/>
        </w:rPr>
      </w:pPr>
    </w:p>
    <w:p w:rsidR="005B0F68" w:rsidRPr="009F3407" w:rsidRDefault="005B0F68" w:rsidP="009F3407">
      <w:pPr>
        <w:overflowPunct/>
        <w:autoSpaceDE/>
        <w:autoSpaceDN/>
        <w:adjustRightInd/>
        <w:jc w:val="both"/>
        <w:textAlignment w:val="auto"/>
        <w:rPr>
          <w:b/>
          <w:sz w:val="40"/>
          <w:szCs w:val="40"/>
        </w:rPr>
      </w:pPr>
      <w:r w:rsidRPr="009F3407">
        <w:rPr>
          <w:b/>
          <w:sz w:val="40"/>
          <w:szCs w:val="40"/>
        </w:rPr>
        <w:br w:type="page"/>
      </w:r>
    </w:p>
    <w:p w:rsidR="00747847" w:rsidRPr="009F3407" w:rsidRDefault="00747847" w:rsidP="009F3407">
      <w:pPr>
        <w:ind w:right="-630"/>
        <w:jc w:val="both"/>
        <w:rPr>
          <w:b/>
          <w:sz w:val="40"/>
          <w:szCs w:val="40"/>
        </w:rPr>
      </w:pPr>
      <w:r w:rsidRPr="009F3407">
        <w:rPr>
          <w:b/>
          <w:sz w:val="40"/>
          <w:szCs w:val="40"/>
        </w:rPr>
        <w:lastRenderedPageBreak/>
        <w:t xml:space="preserve">78. Рыночные институты </w:t>
      </w:r>
      <w:proofErr w:type="spellStart"/>
      <w:r w:rsidRPr="009F3407">
        <w:rPr>
          <w:b/>
          <w:sz w:val="40"/>
          <w:szCs w:val="40"/>
        </w:rPr>
        <w:t>микрофинансовой</w:t>
      </w:r>
      <w:proofErr w:type="spellEnd"/>
      <w:r w:rsidRPr="009F3407">
        <w:rPr>
          <w:b/>
          <w:sz w:val="40"/>
          <w:szCs w:val="40"/>
        </w:rPr>
        <w:t xml:space="preserve"> деятельности: понятие и классификация </w:t>
      </w:r>
    </w:p>
    <w:p w:rsidR="005B0F68" w:rsidRPr="009F3407" w:rsidRDefault="005B0F68" w:rsidP="009F3407">
      <w:pPr>
        <w:pStyle w:val="p1"/>
        <w:jc w:val="both"/>
        <w:rPr>
          <w:rFonts w:ascii="Times New Roman" w:hAnsi="Times New Roman"/>
          <w:b/>
          <w:color w:val="000000" w:themeColor="text1"/>
          <w:sz w:val="40"/>
          <w:szCs w:val="40"/>
        </w:rPr>
      </w:pPr>
      <w:r w:rsidRPr="009F3407">
        <w:rPr>
          <w:rFonts w:ascii="Times New Roman" w:hAnsi="Times New Roman"/>
          <w:color w:val="000000" w:themeColor="text1"/>
          <w:sz w:val="40"/>
          <w:szCs w:val="40"/>
          <w:lang w:val="ru-RU"/>
        </w:rPr>
        <w:t xml:space="preserve">В соответствии с Федеральным Законом от 02.07.2010 года, </w:t>
      </w:r>
      <w:r w:rsidRPr="009F3407">
        <w:rPr>
          <w:rFonts w:ascii="Times New Roman" w:hAnsi="Times New Roman"/>
          <w:color w:val="000000" w:themeColor="text1"/>
          <w:sz w:val="40"/>
          <w:szCs w:val="40"/>
        </w:rPr>
        <w:t>N</w:t>
      </w:r>
      <w:r w:rsidRPr="009F3407">
        <w:rPr>
          <w:rFonts w:ascii="Times New Roman" w:hAnsi="Times New Roman"/>
          <w:color w:val="000000" w:themeColor="text1"/>
          <w:sz w:val="40"/>
          <w:szCs w:val="40"/>
          <w:lang w:val="ru-RU"/>
        </w:rPr>
        <w:t xml:space="preserve"> 151-ФЗ "О </w:t>
      </w:r>
      <w:proofErr w:type="spellStart"/>
      <w:r w:rsidRPr="009F3407">
        <w:rPr>
          <w:rFonts w:ascii="Times New Roman" w:hAnsi="Times New Roman"/>
          <w:color w:val="000000" w:themeColor="text1"/>
          <w:sz w:val="40"/>
          <w:szCs w:val="40"/>
          <w:lang w:val="ru-RU"/>
        </w:rPr>
        <w:t>микрофинансовой</w:t>
      </w:r>
      <w:proofErr w:type="spellEnd"/>
      <w:r w:rsidRPr="009F3407">
        <w:rPr>
          <w:rFonts w:ascii="Times New Roman" w:hAnsi="Times New Roman"/>
          <w:color w:val="000000" w:themeColor="text1"/>
          <w:sz w:val="40"/>
          <w:szCs w:val="40"/>
          <w:lang w:val="ru-RU"/>
        </w:rPr>
        <w:t xml:space="preserve"> деятельности и </w:t>
      </w:r>
      <w:proofErr w:type="spellStart"/>
      <w:r w:rsidRPr="009F3407">
        <w:rPr>
          <w:rFonts w:ascii="Times New Roman" w:hAnsi="Times New Roman"/>
          <w:color w:val="000000" w:themeColor="text1"/>
          <w:sz w:val="40"/>
          <w:szCs w:val="40"/>
          <w:lang w:val="ru-RU"/>
        </w:rPr>
        <w:t>микрофинансовых</w:t>
      </w:r>
      <w:proofErr w:type="spellEnd"/>
      <w:r w:rsidRPr="009F3407">
        <w:rPr>
          <w:rFonts w:ascii="Times New Roman" w:hAnsi="Times New Roman"/>
          <w:color w:val="000000" w:themeColor="text1"/>
          <w:sz w:val="40"/>
          <w:szCs w:val="40"/>
          <w:lang w:val="ru-RU"/>
        </w:rPr>
        <w:t xml:space="preserve"> организациях", </w:t>
      </w:r>
      <w:proofErr w:type="spellStart"/>
      <w:r w:rsidRPr="009F3407">
        <w:rPr>
          <w:rFonts w:ascii="Times New Roman" w:hAnsi="Times New Roman"/>
          <w:color w:val="000000" w:themeColor="text1"/>
          <w:sz w:val="40"/>
          <w:szCs w:val="40"/>
          <w:lang w:val="ru-RU"/>
        </w:rPr>
        <w:t>микрофинансовой</w:t>
      </w:r>
      <w:proofErr w:type="spellEnd"/>
      <w:r w:rsidRPr="009F3407">
        <w:rPr>
          <w:rFonts w:ascii="Times New Roman" w:hAnsi="Times New Roman"/>
          <w:color w:val="000000" w:themeColor="text1"/>
          <w:sz w:val="40"/>
          <w:szCs w:val="40"/>
          <w:lang w:val="ru-RU"/>
        </w:rPr>
        <w:t xml:space="preserve"> организацией является юридическое лицо, зарегистрированное в форме фонда, автономной некоммерческой организации, учреждения (за исключением бюджетного учреждения), некоммерческого партнерства, хозяйственного общества или товарищества, осуществляющее </w:t>
      </w:r>
      <w:proofErr w:type="spellStart"/>
      <w:r w:rsidRPr="009F3407">
        <w:rPr>
          <w:rFonts w:ascii="Times New Roman" w:hAnsi="Times New Roman"/>
          <w:color w:val="000000" w:themeColor="text1"/>
          <w:sz w:val="40"/>
          <w:szCs w:val="40"/>
          <w:lang w:val="ru-RU"/>
        </w:rPr>
        <w:t>микрофинансовую</w:t>
      </w:r>
      <w:proofErr w:type="spellEnd"/>
      <w:r w:rsidRPr="009F3407">
        <w:rPr>
          <w:rFonts w:ascii="Times New Roman" w:hAnsi="Times New Roman"/>
          <w:color w:val="000000" w:themeColor="text1"/>
          <w:sz w:val="40"/>
          <w:szCs w:val="40"/>
          <w:lang w:val="ru-RU"/>
        </w:rPr>
        <w:t xml:space="preserve"> деятельность и внесенное в государственный реестр </w:t>
      </w:r>
      <w:proofErr w:type="spellStart"/>
      <w:r w:rsidRPr="009F3407">
        <w:rPr>
          <w:rFonts w:ascii="Times New Roman" w:hAnsi="Times New Roman"/>
          <w:color w:val="000000" w:themeColor="text1"/>
          <w:sz w:val="40"/>
          <w:szCs w:val="40"/>
          <w:lang w:val="ru-RU"/>
        </w:rPr>
        <w:t>микрофинансовых</w:t>
      </w:r>
      <w:proofErr w:type="spellEnd"/>
      <w:r w:rsidRPr="009F3407">
        <w:rPr>
          <w:rFonts w:ascii="Times New Roman" w:hAnsi="Times New Roman"/>
          <w:color w:val="000000" w:themeColor="text1"/>
          <w:sz w:val="40"/>
          <w:szCs w:val="40"/>
          <w:lang w:val="ru-RU"/>
        </w:rPr>
        <w:t xml:space="preserve"> организаций в порядке, предусмотренном настоящим Федеральным законом.</w:t>
      </w:r>
      <w:r w:rsidRPr="009F3407">
        <w:rPr>
          <w:rFonts w:ascii="Times New Roman" w:hAnsi="Times New Roman"/>
          <w:color w:val="000000" w:themeColor="text1"/>
          <w:sz w:val="40"/>
          <w:szCs w:val="40"/>
          <w:lang w:val="ru-RU"/>
        </w:rPr>
        <w:br/>
      </w:r>
      <w:r w:rsidRPr="009F3407">
        <w:rPr>
          <w:rFonts w:ascii="Times New Roman" w:hAnsi="Times New Roman"/>
          <w:color w:val="000000" w:themeColor="text1"/>
          <w:sz w:val="40"/>
          <w:szCs w:val="40"/>
        </w:rPr>
        <w:t xml:space="preserve">Таблица1 –  </w:t>
      </w:r>
      <w:proofErr w:type="spellStart"/>
      <w:r w:rsidRPr="009F3407">
        <w:rPr>
          <w:rFonts w:ascii="Times New Roman" w:hAnsi="Times New Roman"/>
          <w:color w:val="000000" w:themeColor="text1"/>
          <w:sz w:val="40"/>
          <w:szCs w:val="40"/>
        </w:rPr>
        <w:t>Классификация</w:t>
      </w:r>
      <w:proofErr w:type="spellEnd"/>
      <w:r w:rsidRPr="009F3407">
        <w:rPr>
          <w:rFonts w:ascii="Times New Roman" w:hAnsi="Times New Roman"/>
          <w:color w:val="000000" w:themeColor="text1"/>
          <w:sz w:val="40"/>
          <w:szCs w:val="40"/>
        </w:rPr>
        <w:t xml:space="preserve"> </w:t>
      </w:r>
      <w:proofErr w:type="spellStart"/>
      <w:r w:rsidRPr="009F3407">
        <w:rPr>
          <w:rFonts w:ascii="Times New Roman" w:hAnsi="Times New Roman"/>
          <w:color w:val="000000" w:themeColor="text1"/>
          <w:sz w:val="40"/>
          <w:szCs w:val="40"/>
        </w:rPr>
        <w:t>микрофинансовых</w:t>
      </w:r>
      <w:proofErr w:type="spellEnd"/>
      <w:r w:rsidRPr="009F3407">
        <w:rPr>
          <w:rFonts w:ascii="Times New Roman" w:hAnsi="Times New Roman"/>
          <w:color w:val="000000" w:themeColor="text1"/>
          <w:sz w:val="40"/>
          <w:szCs w:val="40"/>
        </w:rPr>
        <w:t xml:space="preserve"> </w:t>
      </w:r>
      <w:proofErr w:type="spellStart"/>
      <w:r w:rsidRPr="009F3407">
        <w:rPr>
          <w:rFonts w:ascii="Times New Roman" w:hAnsi="Times New Roman"/>
          <w:color w:val="000000" w:themeColor="text1"/>
          <w:sz w:val="40"/>
          <w:szCs w:val="40"/>
        </w:rPr>
        <w:t>организаций</w:t>
      </w:r>
      <w:proofErr w:type="spellEnd"/>
    </w:p>
    <w:tbl>
      <w:tblPr>
        <w:tblStyle w:val="a3"/>
        <w:tblpPr w:leftFromText="180" w:rightFromText="180" w:vertAnchor="text" w:horzAnchor="margin" w:tblpX="108" w:tblpY="267"/>
        <w:tblW w:w="4942" w:type="pct"/>
        <w:tblLook w:val="04A0"/>
      </w:tblPr>
      <w:tblGrid>
        <w:gridCol w:w="5674"/>
        <w:gridCol w:w="5808"/>
      </w:tblGrid>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rFonts w:eastAsia="Cambria"/>
                <w:color w:val="000000" w:themeColor="text1"/>
                <w:sz w:val="40"/>
                <w:szCs w:val="40"/>
              </w:rPr>
              <w:t>Форма собственности</w:t>
            </w: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rFonts w:eastAsia="Cambria"/>
                <w:color w:val="000000" w:themeColor="text1"/>
                <w:sz w:val="40"/>
                <w:szCs w:val="40"/>
              </w:rPr>
              <w:t>государственные</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tcPr>
          <w:p w:rsidR="005B0F68" w:rsidRPr="009F3407" w:rsidRDefault="005B0F68" w:rsidP="009F3407">
            <w:pPr>
              <w:jc w:val="both"/>
              <w:rPr>
                <w:color w:val="000000" w:themeColor="text1"/>
                <w:sz w:val="40"/>
                <w:szCs w:val="40"/>
                <w:lang w:eastAsia="en-US"/>
              </w:rPr>
            </w:pP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rFonts w:eastAsia="Cambria"/>
                <w:color w:val="000000" w:themeColor="text1"/>
                <w:sz w:val="40"/>
                <w:szCs w:val="40"/>
              </w:rPr>
              <w:t>частные</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rFonts w:eastAsia="Cambria"/>
                <w:color w:val="000000" w:themeColor="text1"/>
                <w:sz w:val="40"/>
                <w:szCs w:val="40"/>
              </w:rPr>
              <w:t>Организационно-правовая</w:t>
            </w: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фонд, автономная некоммерческая организация,</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rFonts w:eastAsia="Cambria"/>
                <w:color w:val="000000" w:themeColor="text1"/>
                <w:sz w:val="40"/>
                <w:szCs w:val="40"/>
              </w:rPr>
              <w:t>форма</w:t>
            </w: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учреждение (за исключением бюджетного</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tcPr>
          <w:p w:rsidR="005B0F68" w:rsidRPr="009F3407" w:rsidRDefault="005B0F68" w:rsidP="009F3407">
            <w:pPr>
              <w:jc w:val="both"/>
              <w:rPr>
                <w:color w:val="000000" w:themeColor="text1"/>
                <w:sz w:val="40"/>
                <w:szCs w:val="40"/>
                <w:lang w:eastAsia="en-US"/>
              </w:rPr>
            </w:pP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учреждения), некоммерческое партнерства,</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tcPr>
          <w:p w:rsidR="005B0F68" w:rsidRPr="009F3407" w:rsidRDefault="005B0F68" w:rsidP="009F3407">
            <w:pPr>
              <w:jc w:val="both"/>
              <w:rPr>
                <w:color w:val="000000" w:themeColor="text1"/>
                <w:sz w:val="40"/>
                <w:szCs w:val="40"/>
                <w:lang w:eastAsia="en-US"/>
              </w:rPr>
            </w:pP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хозяйственное общество или товарищество</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rFonts w:eastAsia="Cambria"/>
                <w:color w:val="000000" w:themeColor="text1"/>
                <w:sz w:val="40"/>
                <w:szCs w:val="40"/>
              </w:rPr>
              <w:t>Цели выдаваемого кредита</w:t>
            </w: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потребительское микрокредитование и</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tcPr>
          <w:p w:rsidR="005B0F68" w:rsidRPr="009F3407" w:rsidRDefault="005B0F68" w:rsidP="009F3407">
            <w:pPr>
              <w:jc w:val="both"/>
              <w:rPr>
                <w:color w:val="000000" w:themeColor="text1"/>
                <w:sz w:val="40"/>
                <w:szCs w:val="40"/>
                <w:lang w:eastAsia="en-US"/>
              </w:rPr>
            </w:pP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микрокредитование малого и среднего бизнеса.</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rFonts w:eastAsia="Cambria"/>
                <w:color w:val="000000" w:themeColor="text1"/>
                <w:sz w:val="40"/>
                <w:szCs w:val="40"/>
              </w:rPr>
              <w:t>Вид выдаваемого кредита</w:t>
            </w: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Займы до зарплаты</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tcPr>
          <w:p w:rsidR="005B0F68" w:rsidRPr="009F3407" w:rsidRDefault="005B0F68" w:rsidP="009F3407">
            <w:pPr>
              <w:jc w:val="both"/>
              <w:rPr>
                <w:rFonts w:eastAsia="Cambria"/>
                <w:color w:val="000000" w:themeColor="text1"/>
                <w:sz w:val="40"/>
                <w:szCs w:val="40"/>
                <w:lang w:eastAsia="en-US"/>
              </w:rPr>
            </w:pP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Кредит за час</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tcPr>
          <w:p w:rsidR="005B0F68" w:rsidRPr="009F3407" w:rsidRDefault="005B0F68" w:rsidP="009F3407">
            <w:pPr>
              <w:jc w:val="both"/>
              <w:rPr>
                <w:rFonts w:eastAsia="Cambria"/>
                <w:color w:val="000000" w:themeColor="text1"/>
                <w:sz w:val="40"/>
                <w:szCs w:val="40"/>
                <w:lang w:eastAsia="en-US"/>
              </w:rPr>
            </w:pP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proofErr w:type="spellStart"/>
            <w:r w:rsidRPr="009F3407">
              <w:rPr>
                <w:color w:val="000000" w:themeColor="text1"/>
                <w:sz w:val="40"/>
                <w:szCs w:val="40"/>
              </w:rPr>
              <w:t>потребительскин</w:t>
            </w:r>
            <w:proofErr w:type="spellEnd"/>
            <w:r w:rsidRPr="009F3407">
              <w:rPr>
                <w:color w:val="000000" w:themeColor="text1"/>
                <w:sz w:val="40"/>
                <w:szCs w:val="40"/>
              </w:rPr>
              <w:t xml:space="preserve"> </w:t>
            </w:r>
            <w:proofErr w:type="spellStart"/>
            <w:r w:rsidRPr="009F3407">
              <w:rPr>
                <w:color w:val="000000" w:themeColor="text1"/>
                <w:sz w:val="40"/>
                <w:szCs w:val="40"/>
              </w:rPr>
              <w:t>микрозаймы</w:t>
            </w:r>
            <w:proofErr w:type="spellEnd"/>
            <w:r w:rsidRPr="009F3407">
              <w:rPr>
                <w:color w:val="000000" w:themeColor="text1"/>
                <w:sz w:val="40"/>
                <w:szCs w:val="40"/>
              </w:rPr>
              <w:t xml:space="preserve"> физическим лицам</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tcPr>
          <w:p w:rsidR="005B0F68" w:rsidRPr="009F3407" w:rsidRDefault="005B0F68" w:rsidP="009F3407">
            <w:pPr>
              <w:jc w:val="both"/>
              <w:rPr>
                <w:rFonts w:eastAsia="Cambria"/>
                <w:color w:val="000000" w:themeColor="text1"/>
                <w:sz w:val="40"/>
                <w:szCs w:val="40"/>
                <w:lang w:eastAsia="en-US"/>
              </w:rPr>
            </w:pP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proofErr w:type="spellStart"/>
            <w:r w:rsidRPr="009F3407">
              <w:rPr>
                <w:color w:val="000000" w:themeColor="text1"/>
                <w:sz w:val="40"/>
                <w:szCs w:val="40"/>
              </w:rPr>
              <w:t>Микрозаймы</w:t>
            </w:r>
            <w:proofErr w:type="spellEnd"/>
            <w:r w:rsidRPr="009F3407">
              <w:rPr>
                <w:color w:val="000000" w:themeColor="text1"/>
                <w:sz w:val="40"/>
                <w:szCs w:val="40"/>
              </w:rPr>
              <w:t xml:space="preserve"> юридическим лицам</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rFonts w:eastAsia="Cambria"/>
                <w:color w:val="000000" w:themeColor="text1"/>
                <w:sz w:val="40"/>
                <w:szCs w:val="40"/>
                <w:lang w:eastAsia="en-US"/>
              </w:rPr>
            </w:pPr>
            <w:r w:rsidRPr="009F3407">
              <w:rPr>
                <w:rFonts w:eastAsia="Cambria"/>
                <w:color w:val="000000" w:themeColor="text1"/>
                <w:sz w:val="40"/>
                <w:szCs w:val="40"/>
              </w:rPr>
              <w:t>Степень регулируемости</w:t>
            </w: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Законодательно регулируемые</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tcPr>
          <w:p w:rsidR="005B0F68" w:rsidRPr="009F3407" w:rsidRDefault="005B0F68" w:rsidP="009F3407">
            <w:pPr>
              <w:jc w:val="both"/>
              <w:rPr>
                <w:rFonts w:eastAsia="Cambria"/>
                <w:color w:val="000000" w:themeColor="text1"/>
                <w:sz w:val="40"/>
                <w:szCs w:val="40"/>
                <w:lang w:eastAsia="en-US"/>
              </w:rPr>
            </w:pP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Находящиеся вне зоны государственного</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tcPr>
          <w:p w:rsidR="005B0F68" w:rsidRPr="009F3407" w:rsidRDefault="005B0F68" w:rsidP="009F3407">
            <w:pPr>
              <w:jc w:val="both"/>
              <w:rPr>
                <w:rFonts w:eastAsia="Cambria"/>
                <w:color w:val="000000" w:themeColor="text1"/>
                <w:sz w:val="40"/>
                <w:szCs w:val="40"/>
                <w:lang w:eastAsia="en-US"/>
              </w:rPr>
            </w:pP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регулирования</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rFonts w:eastAsia="Cambria"/>
                <w:color w:val="000000" w:themeColor="text1"/>
                <w:sz w:val="40"/>
                <w:szCs w:val="40"/>
                <w:lang w:eastAsia="en-US"/>
              </w:rPr>
            </w:pPr>
            <w:r w:rsidRPr="009F3407">
              <w:rPr>
                <w:rFonts w:eastAsia="Cambria"/>
                <w:color w:val="000000" w:themeColor="text1"/>
                <w:sz w:val="40"/>
                <w:szCs w:val="40"/>
              </w:rPr>
              <w:t>Территориальное</w:t>
            </w: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Расположенные в крупных городах</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rFonts w:eastAsia="Cambria"/>
                <w:color w:val="000000" w:themeColor="text1"/>
                <w:sz w:val="40"/>
                <w:szCs w:val="40"/>
                <w:lang w:eastAsia="en-US"/>
              </w:rPr>
            </w:pPr>
            <w:r w:rsidRPr="009F3407">
              <w:rPr>
                <w:rFonts w:eastAsia="Cambria"/>
                <w:color w:val="000000" w:themeColor="text1"/>
                <w:sz w:val="40"/>
                <w:szCs w:val="40"/>
              </w:rPr>
              <w:t>расположение</w:t>
            </w:r>
          </w:p>
        </w:tc>
        <w:tc>
          <w:tcPr>
            <w:tcW w:w="2529" w:type="pct"/>
            <w:tcBorders>
              <w:top w:val="single" w:sz="4" w:space="0" w:color="auto"/>
              <w:left w:val="single" w:sz="4" w:space="0" w:color="auto"/>
              <w:bottom w:val="single" w:sz="4" w:space="0" w:color="auto"/>
              <w:right w:val="single" w:sz="4" w:space="0" w:color="auto"/>
            </w:tcBorders>
            <w:vAlign w:val="center"/>
          </w:tcPr>
          <w:p w:rsidR="005B0F68" w:rsidRPr="009F3407" w:rsidRDefault="005B0F68" w:rsidP="009F3407">
            <w:pPr>
              <w:jc w:val="both"/>
              <w:rPr>
                <w:color w:val="000000" w:themeColor="text1"/>
                <w:sz w:val="40"/>
                <w:szCs w:val="40"/>
                <w:lang w:eastAsia="en-US"/>
              </w:rPr>
            </w:pP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tcPr>
          <w:p w:rsidR="005B0F68" w:rsidRPr="009F3407" w:rsidRDefault="005B0F68" w:rsidP="009F3407">
            <w:pPr>
              <w:jc w:val="both"/>
              <w:rPr>
                <w:rFonts w:eastAsia="Cambria"/>
                <w:color w:val="000000" w:themeColor="text1"/>
                <w:sz w:val="40"/>
                <w:szCs w:val="40"/>
                <w:lang w:eastAsia="en-US"/>
              </w:rPr>
            </w:pP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Расположенные в средних и мелких городах</w:t>
            </w:r>
          </w:p>
        </w:tc>
      </w:tr>
      <w:tr w:rsidR="005B0F68" w:rsidRPr="009F3407" w:rsidTr="005B0F68">
        <w:tc>
          <w:tcPr>
            <w:tcW w:w="2471" w:type="pct"/>
            <w:tcBorders>
              <w:top w:val="single" w:sz="4" w:space="0" w:color="auto"/>
              <w:left w:val="single" w:sz="4" w:space="0" w:color="auto"/>
              <w:bottom w:val="single" w:sz="4" w:space="0" w:color="auto"/>
              <w:right w:val="single" w:sz="4" w:space="0" w:color="auto"/>
            </w:tcBorders>
            <w:vAlign w:val="center"/>
          </w:tcPr>
          <w:p w:rsidR="005B0F68" w:rsidRPr="009F3407" w:rsidRDefault="005B0F68" w:rsidP="009F3407">
            <w:pPr>
              <w:jc w:val="both"/>
              <w:rPr>
                <w:rFonts w:eastAsia="Cambria"/>
                <w:color w:val="000000" w:themeColor="text1"/>
                <w:sz w:val="40"/>
                <w:szCs w:val="40"/>
                <w:lang w:eastAsia="en-US"/>
              </w:rPr>
            </w:pPr>
          </w:p>
        </w:tc>
        <w:tc>
          <w:tcPr>
            <w:tcW w:w="2529" w:type="pct"/>
            <w:tcBorders>
              <w:top w:val="single" w:sz="4" w:space="0" w:color="auto"/>
              <w:left w:val="single" w:sz="4" w:space="0" w:color="auto"/>
              <w:bottom w:val="single" w:sz="4" w:space="0" w:color="auto"/>
              <w:right w:val="single" w:sz="4" w:space="0" w:color="auto"/>
            </w:tcBorders>
            <w:vAlign w:val="center"/>
            <w:hideMark/>
          </w:tcPr>
          <w:p w:rsidR="005B0F68" w:rsidRPr="009F3407" w:rsidRDefault="005B0F68" w:rsidP="009F3407">
            <w:pPr>
              <w:jc w:val="both"/>
              <w:rPr>
                <w:color w:val="000000" w:themeColor="text1"/>
                <w:sz w:val="40"/>
                <w:szCs w:val="40"/>
                <w:lang w:eastAsia="en-US"/>
              </w:rPr>
            </w:pPr>
            <w:r w:rsidRPr="009F3407">
              <w:rPr>
                <w:color w:val="000000" w:themeColor="text1"/>
                <w:sz w:val="40"/>
                <w:szCs w:val="40"/>
              </w:rPr>
              <w:t>Расположенные в сельской местности</w:t>
            </w:r>
          </w:p>
        </w:tc>
      </w:tr>
    </w:tbl>
    <w:p w:rsidR="005B0F68" w:rsidRPr="009F3407" w:rsidRDefault="005B0F68" w:rsidP="009F3407">
      <w:pPr>
        <w:jc w:val="both"/>
        <w:rPr>
          <w:color w:val="000000" w:themeColor="text1"/>
          <w:sz w:val="40"/>
          <w:szCs w:val="40"/>
        </w:rPr>
        <w:sectPr w:rsidR="005B0F68" w:rsidRPr="009F3407" w:rsidSect="009F3407">
          <w:pgSz w:w="11900" w:h="16840"/>
          <w:pgMar w:top="238" w:right="261" w:bottom="261" w:left="238" w:header="0" w:footer="0" w:gutter="0"/>
          <w:cols w:space="720"/>
          <w:docGrid w:linePitch="381"/>
        </w:sectPr>
      </w:pPr>
    </w:p>
    <w:p w:rsidR="005B0F68" w:rsidRPr="009F3407" w:rsidRDefault="005B0F68" w:rsidP="009F3407">
      <w:pPr>
        <w:jc w:val="both"/>
        <w:rPr>
          <w:vanish/>
          <w:color w:val="000000" w:themeColor="text1"/>
          <w:sz w:val="40"/>
          <w:szCs w:val="40"/>
          <w:lang w:eastAsia="en-US"/>
        </w:rPr>
      </w:pPr>
    </w:p>
    <w:p w:rsidR="005B0F68" w:rsidRPr="009F3407" w:rsidRDefault="005B0F68" w:rsidP="009F3407">
      <w:pPr>
        <w:jc w:val="both"/>
        <w:rPr>
          <w:color w:val="000000" w:themeColor="text1"/>
          <w:sz w:val="40"/>
          <w:szCs w:val="40"/>
        </w:rPr>
      </w:pPr>
      <w:r w:rsidRPr="009F3407">
        <w:rPr>
          <w:color w:val="000000" w:themeColor="text1"/>
          <w:sz w:val="40"/>
          <w:szCs w:val="40"/>
        </w:rPr>
        <w:tab/>
        <w:t xml:space="preserve">Товаром на рынке микрофинансировании выступают займы со сроком кредитования от 2 месяцев до 2 лет, при этом 80% являются краткосрочными. Согласно закону, сумма </w:t>
      </w:r>
      <w:proofErr w:type="spellStart"/>
      <w:r w:rsidRPr="009F3407">
        <w:rPr>
          <w:color w:val="000000" w:themeColor="text1"/>
          <w:sz w:val="40"/>
          <w:szCs w:val="40"/>
        </w:rPr>
        <w:t>микрозайма</w:t>
      </w:r>
      <w:proofErr w:type="spellEnd"/>
      <w:r w:rsidRPr="009F3407">
        <w:rPr>
          <w:color w:val="000000" w:themeColor="text1"/>
          <w:sz w:val="40"/>
          <w:szCs w:val="40"/>
        </w:rPr>
        <w:t xml:space="preserve"> не может превышать 1 млн. рублей.</w:t>
      </w:r>
    </w:p>
    <w:p w:rsidR="005B0F68" w:rsidRPr="009F3407" w:rsidRDefault="005B0F68" w:rsidP="009F3407">
      <w:pPr>
        <w:jc w:val="both"/>
        <w:rPr>
          <w:rFonts w:eastAsiaTheme="minorHAnsi"/>
          <w:color w:val="000000" w:themeColor="text1"/>
          <w:sz w:val="40"/>
          <w:szCs w:val="40"/>
        </w:rPr>
      </w:pPr>
      <w:r w:rsidRPr="009F3407">
        <w:rPr>
          <w:color w:val="000000" w:themeColor="text1"/>
          <w:sz w:val="40"/>
          <w:szCs w:val="40"/>
        </w:rPr>
        <w:t>Как правило, пользователями таких ссуд являются субъекты малого бизнеса.</w:t>
      </w:r>
    </w:p>
    <w:p w:rsidR="005B0F68" w:rsidRPr="009F3407" w:rsidRDefault="005B0F68" w:rsidP="009F3407">
      <w:pPr>
        <w:shd w:val="clear" w:color="auto" w:fill="FFFFFF"/>
        <w:ind w:firstLine="547"/>
        <w:jc w:val="both"/>
        <w:rPr>
          <w:color w:val="000000" w:themeColor="text1"/>
          <w:sz w:val="40"/>
          <w:szCs w:val="40"/>
        </w:rPr>
      </w:pPr>
      <w:r w:rsidRPr="009F3407">
        <w:rPr>
          <w:rStyle w:val="blk"/>
          <w:color w:val="000000" w:themeColor="text1"/>
          <w:sz w:val="40"/>
          <w:szCs w:val="40"/>
        </w:rPr>
        <w:t>1. Для целей настоящего Федерального закона используются следующие основные понятия:</w:t>
      </w:r>
    </w:p>
    <w:p w:rsidR="005B0F68" w:rsidRPr="009F3407" w:rsidRDefault="005B0F68" w:rsidP="009F3407">
      <w:pPr>
        <w:shd w:val="clear" w:color="auto" w:fill="FFFFFF"/>
        <w:ind w:firstLine="547"/>
        <w:jc w:val="both"/>
        <w:rPr>
          <w:color w:val="000000" w:themeColor="text1"/>
          <w:sz w:val="40"/>
          <w:szCs w:val="40"/>
        </w:rPr>
      </w:pPr>
      <w:bookmarkStart w:id="4" w:name="dst100013"/>
      <w:bookmarkEnd w:id="4"/>
      <w:r w:rsidRPr="009F3407">
        <w:rPr>
          <w:rStyle w:val="blk"/>
          <w:color w:val="000000" w:themeColor="text1"/>
          <w:sz w:val="40"/>
          <w:szCs w:val="40"/>
        </w:rPr>
        <w:t xml:space="preserve">1) </w:t>
      </w:r>
      <w:proofErr w:type="spellStart"/>
      <w:r w:rsidRPr="009F3407">
        <w:rPr>
          <w:rStyle w:val="blk"/>
          <w:color w:val="000000" w:themeColor="text1"/>
          <w:sz w:val="40"/>
          <w:szCs w:val="40"/>
        </w:rPr>
        <w:t>микрофинансовая</w:t>
      </w:r>
      <w:proofErr w:type="spellEnd"/>
      <w:r w:rsidRPr="009F3407">
        <w:rPr>
          <w:rStyle w:val="blk"/>
          <w:color w:val="000000" w:themeColor="text1"/>
          <w:sz w:val="40"/>
          <w:szCs w:val="40"/>
        </w:rPr>
        <w:t xml:space="preserve"> деятельность - деятельность юридических лиц, имеющих статус </w:t>
      </w:r>
      <w:proofErr w:type="spellStart"/>
      <w:r w:rsidRPr="009F3407">
        <w:rPr>
          <w:rStyle w:val="blk"/>
          <w:color w:val="000000" w:themeColor="text1"/>
          <w:sz w:val="40"/>
          <w:szCs w:val="40"/>
        </w:rPr>
        <w:t>микрофинансовой</w:t>
      </w:r>
      <w:proofErr w:type="spellEnd"/>
      <w:r w:rsidRPr="009F3407">
        <w:rPr>
          <w:rStyle w:val="blk"/>
          <w:color w:val="000000" w:themeColor="text1"/>
          <w:sz w:val="40"/>
          <w:szCs w:val="40"/>
        </w:rPr>
        <w:t xml:space="preserve"> организации, а также иных юридических лиц, имеющих право на осуществление </w:t>
      </w:r>
      <w:proofErr w:type="spellStart"/>
      <w:r w:rsidRPr="009F3407">
        <w:rPr>
          <w:rStyle w:val="blk"/>
          <w:color w:val="000000" w:themeColor="text1"/>
          <w:sz w:val="40"/>
          <w:szCs w:val="40"/>
        </w:rPr>
        <w:t>микрофинансовой</w:t>
      </w:r>
      <w:proofErr w:type="spellEnd"/>
      <w:r w:rsidRPr="009F3407">
        <w:rPr>
          <w:rStyle w:val="blk"/>
          <w:color w:val="000000" w:themeColor="text1"/>
          <w:sz w:val="40"/>
          <w:szCs w:val="40"/>
        </w:rPr>
        <w:t xml:space="preserve"> деятельности в соответствии со</w:t>
      </w:r>
      <w:r w:rsidRPr="009F3407">
        <w:rPr>
          <w:rStyle w:val="apple-converted-space"/>
          <w:color w:val="000000" w:themeColor="text1"/>
          <w:sz w:val="40"/>
          <w:szCs w:val="40"/>
        </w:rPr>
        <w:t> </w:t>
      </w:r>
      <w:hyperlink r:id="rId22" w:anchor="dst100019" w:history="1">
        <w:r w:rsidRPr="009F3407">
          <w:rPr>
            <w:rStyle w:val="a9"/>
            <w:color w:val="000000" w:themeColor="text1"/>
            <w:sz w:val="40"/>
            <w:szCs w:val="40"/>
          </w:rPr>
          <w:t>статьей 3</w:t>
        </w:r>
      </w:hyperlink>
      <w:r w:rsidRPr="009F3407">
        <w:rPr>
          <w:rStyle w:val="apple-converted-space"/>
          <w:color w:val="000000" w:themeColor="text1"/>
          <w:sz w:val="40"/>
          <w:szCs w:val="40"/>
        </w:rPr>
        <w:t> </w:t>
      </w:r>
      <w:r w:rsidRPr="009F3407">
        <w:rPr>
          <w:rStyle w:val="blk"/>
          <w:color w:val="000000" w:themeColor="text1"/>
          <w:sz w:val="40"/>
          <w:szCs w:val="40"/>
        </w:rPr>
        <w:t xml:space="preserve">настоящего Федерального закона, по предоставлению </w:t>
      </w:r>
      <w:proofErr w:type="spellStart"/>
      <w:r w:rsidRPr="009F3407">
        <w:rPr>
          <w:rStyle w:val="blk"/>
          <w:color w:val="000000" w:themeColor="text1"/>
          <w:sz w:val="40"/>
          <w:szCs w:val="40"/>
        </w:rPr>
        <w:t>микрозаймов</w:t>
      </w:r>
      <w:proofErr w:type="spellEnd"/>
      <w:r w:rsidRPr="009F3407">
        <w:rPr>
          <w:rStyle w:val="blk"/>
          <w:color w:val="000000" w:themeColor="text1"/>
          <w:sz w:val="40"/>
          <w:szCs w:val="40"/>
        </w:rPr>
        <w:t xml:space="preserve"> (</w:t>
      </w:r>
      <w:proofErr w:type="spellStart"/>
      <w:r w:rsidRPr="009F3407">
        <w:rPr>
          <w:rStyle w:val="blk"/>
          <w:color w:val="000000" w:themeColor="text1"/>
          <w:sz w:val="40"/>
          <w:szCs w:val="40"/>
        </w:rPr>
        <w:t>микрофинансирование</w:t>
      </w:r>
      <w:proofErr w:type="spellEnd"/>
      <w:r w:rsidRPr="009F3407">
        <w:rPr>
          <w:rStyle w:val="blk"/>
          <w:color w:val="000000" w:themeColor="text1"/>
          <w:sz w:val="40"/>
          <w:szCs w:val="40"/>
        </w:rPr>
        <w:t>);</w:t>
      </w:r>
    </w:p>
    <w:p w:rsidR="005B0F68" w:rsidRPr="009F3407" w:rsidRDefault="005B0F68" w:rsidP="009F3407">
      <w:pPr>
        <w:shd w:val="clear" w:color="auto" w:fill="FFFFFF"/>
        <w:ind w:firstLine="547"/>
        <w:jc w:val="both"/>
        <w:rPr>
          <w:color w:val="000000" w:themeColor="text1"/>
          <w:sz w:val="40"/>
          <w:szCs w:val="40"/>
        </w:rPr>
      </w:pPr>
      <w:bookmarkStart w:id="5" w:name="dst69"/>
      <w:bookmarkEnd w:id="5"/>
      <w:r w:rsidRPr="009F3407">
        <w:rPr>
          <w:rStyle w:val="blk"/>
          <w:color w:val="000000" w:themeColor="text1"/>
          <w:sz w:val="40"/>
          <w:szCs w:val="40"/>
        </w:rPr>
        <w:t xml:space="preserve">2) </w:t>
      </w:r>
      <w:proofErr w:type="spellStart"/>
      <w:r w:rsidRPr="009F3407">
        <w:rPr>
          <w:rStyle w:val="blk"/>
          <w:color w:val="000000" w:themeColor="text1"/>
          <w:sz w:val="40"/>
          <w:szCs w:val="40"/>
        </w:rPr>
        <w:t>микрофинансовая</w:t>
      </w:r>
      <w:proofErr w:type="spellEnd"/>
      <w:r w:rsidRPr="009F3407">
        <w:rPr>
          <w:rStyle w:val="blk"/>
          <w:color w:val="000000" w:themeColor="text1"/>
          <w:sz w:val="40"/>
          <w:szCs w:val="40"/>
        </w:rPr>
        <w:t xml:space="preserve"> организация - юридическое лицо, которое осуществляет </w:t>
      </w:r>
      <w:proofErr w:type="spellStart"/>
      <w:r w:rsidRPr="009F3407">
        <w:rPr>
          <w:rStyle w:val="blk"/>
          <w:color w:val="000000" w:themeColor="text1"/>
          <w:sz w:val="40"/>
          <w:szCs w:val="40"/>
        </w:rPr>
        <w:t>микрофинансовую</w:t>
      </w:r>
      <w:proofErr w:type="spellEnd"/>
      <w:r w:rsidRPr="009F3407">
        <w:rPr>
          <w:rStyle w:val="blk"/>
          <w:color w:val="000000" w:themeColor="text1"/>
          <w:sz w:val="40"/>
          <w:szCs w:val="40"/>
        </w:rPr>
        <w:t xml:space="preserve"> деятельность и сведения о котором внесены в государственный реестр </w:t>
      </w:r>
      <w:proofErr w:type="spellStart"/>
      <w:r w:rsidRPr="009F3407">
        <w:rPr>
          <w:rStyle w:val="blk"/>
          <w:color w:val="000000" w:themeColor="text1"/>
          <w:sz w:val="40"/>
          <w:szCs w:val="40"/>
        </w:rPr>
        <w:t>микрофинансовых</w:t>
      </w:r>
      <w:proofErr w:type="spellEnd"/>
      <w:r w:rsidRPr="009F3407">
        <w:rPr>
          <w:rStyle w:val="blk"/>
          <w:color w:val="000000" w:themeColor="text1"/>
          <w:sz w:val="40"/>
          <w:szCs w:val="40"/>
        </w:rPr>
        <w:t xml:space="preserve"> организаций в порядке, предусмотренном настоящим Федеральным законом. </w:t>
      </w:r>
      <w:proofErr w:type="spellStart"/>
      <w:r w:rsidRPr="009F3407">
        <w:rPr>
          <w:rStyle w:val="blk"/>
          <w:color w:val="000000" w:themeColor="text1"/>
          <w:sz w:val="40"/>
          <w:szCs w:val="40"/>
        </w:rPr>
        <w:t>Микрофинансовые</w:t>
      </w:r>
      <w:proofErr w:type="spellEnd"/>
      <w:r w:rsidRPr="009F3407">
        <w:rPr>
          <w:rStyle w:val="blk"/>
          <w:color w:val="000000" w:themeColor="text1"/>
          <w:sz w:val="40"/>
          <w:szCs w:val="40"/>
        </w:rPr>
        <w:t xml:space="preserve"> организации могут осуществлять свою деятельность в виде </w:t>
      </w:r>
      <w:proofErr w:type="spellStart"/>
      <w:r w:rsidRPr="009F3407">
        <w:rPr>
          <w:rStyle w:val="blk"/>
          <w:color w:val="000000" w:themeColor="text1"/>
          <w:sz w:val="40"/>
          <w:szCs w:val="40"/>
        </w:rPr>
        <w:t>микрофинансовой</w:t>
      </w:r>
      <w:proofErr w:type="spellEnd"/>
      <w:r w:rsidRPr="009F3407">
        <w:rPr>
          <w:rStyle w:val="blk"/>
          <w:color w:val="000000" w:themeColor="text1"/>
          <w:sz w:val="40"/>
          <w:szCs w:val="40"/>
        </w:rPr>
        <w:t xml:space="preserve"> компании или </w:t>
      </w:r>
      <w:proofErr w:type="spellStart"/>
      <w:r w:rsidRPr="009F3407">
        <w:rPr>
          <w:rStyle w:val="blk"/>
          <w:color w:val="000000" w:themeColor="text1"/>
          <w:sz w:val="40"/>
          <w:szCs w:val="40"/>
        </w:rPr>
        <w:t>микрокредитной</w:t>
      </w:r>
      <w:proofErr w:type="spellEnd"/>
      <w:r w:rsidRPr="009F3407">
        <w:rPr>
          <w:rStyle w:val="blk"/>
          <w:color w:val="000000" w:themeColor="text1"/>
          <w:sz w:val="40"/>
          <w:szCs w:val="40"/>
        </w:rPr>
        <w:t xml:space="preserve"> компании;</w:t>
      </w:r>
    </w:p>
    <w:p w:rsidR="005B0F68" w:rsidRPr="009F3407" w:rsidRDefault="005B0F68" w:rsidP="009F3407">
      <w:pPr>
        <w:shd w:val="clear" w:color="auto" w:fill="FFFFFF"/>
        <w:ind w:firstLine="547"/>
        <w:jc w:val="both"/>
        <w:rPr>
          <w:color w:val="000000" w:themeColor="text1"/>
          <w:sz w:val="40"/>
          <w:szCs w:val="40"/>
        </w:rPr>
      </w:pPr>
      <w:bookmarkStart w:id="6" w:name="dst70"/>
      <w:bookmarkEnd w:id="6"/>
      <w:r w:rsidRPr="009F3407">
        <w:rPr>
          <w:rStyle w:val="blk"/>
          <w:color w:val="000000" w:themeColor="text1"/>
          <w:sz w:val="40"/>
          <w:szCs w:val="40"/>
        </w:rPr>
        <w:t xml:space="preserve">2.1) </w:t>
      </w:r>
      <w:proofErr w:type="spellStart"/>
      <w:r w:rsidRPr="009F3407">
        <w:rPr>
          <w:rStyle w:val="blk"/>
          <w:color w:val="000000" w:themeColor="text1"/>
          <w:sz w:val="40"/>
          <w:szCs w:val="40"/>
        </w:rPr>
        <w:t>микрофинансовая</w:t>
      </w:r>
      <w:proofErr w:type="spellEnd"/>
      <w:r w:rsidRPr="009F3407">
        <w:rPr>
          <w:rStyle w:val="blk"/>
          <w:color w:val="000000" w:themeColor="text1"/>
          <w:sz w:val="40"/>
          <w:szCs w:val="40"/>
        </w:rPr>
        <w:t xml:space="preserve"> компания - вид </w:t>
      </w:r>
      <w:proofErr w:type="spellStart"/>
      <w:r w:rsidRPr="009F3407">
        <w:rPr>
          <w:rStyle w:val="blk"/>
          <w:color w:val="000000" w:themeColor="text1"/>
          <w:sz w:val="40"/>
          <w:szCs w:val="40"/>
        </w:rPr>
        <w:t>микрофинансовой</w:t>
      </w:r>
      <w:proofErr w:type="spellEnd"/>
      <w:r w:rsidRPr="009F3407">
        <w:rPr>
          <w:rStyle w:val="blk"/>
          <w:color w:val="000000" w:themeColor="text1"/>
          <w:sz w:val="40"/>
          <w:szCs w:val="40"/>
        </w:rPr>
        <w:t xml:space="preserve"> организации, осуществляющей </w:t>
      </w:r>
      <w:proofErr w:type="spellStart"/>
      <w:r w:rsidRPr="009F3407">
        <w:rPr>
          <w:rStyle w:val="blk"/>
          <w:color w:val="000000" w:themeColor="text1"/>
          <w:sz w:val="40"/>
          <w:szCs w:val="40"/>
        </w:rPr>
        <w:t>микрофинансовую</w:t>
      </w:r>
      <w:proofErr w:type="spellEnd"/>
      <w:r w:rsidRPr="009F3407">
        <w:rPr>
          <w:rStyle w:val="blk"/>
          <w:color w:val="000000" w:themeColor="text1"/>
          <w:sz w:val="40"/>
          <w:szCs w:val="40"/>
        </w:rPr>
        <w:t xml:space="preserve"> деятельность с учетом установленных</w:t>
      </w:r>
      <w:r w:rsidRPr="009F3407">
        <w:rPr>
          <w:rStyle w:val="apple-converted-space"/>
          <w:color w:val="000000" w:themeColor="text1"/>
          <w:sz w:val="40"/>
          <w:szCs w:val="40"/>
        </w:rPr>
        <w:t> </w:t>
      </w:r>
      <w:hyperlink r:id="rId23" w:anchor="dst146" w:history="1">
        <w:r w:rsidRPr="009F3407">
          <w:rPr>
            <w:rStyle w:val="a9"/>
            <w:color w:val="000000" w:themeColor="text1"/>
            <w:sz w:val="40"/>
            <w:szCs w:val="40"/>
          </w:rPr>
          <w:t>частями 1</w:t>
        </w:r>
      </w:hyperlink>
      <w:r w:rsidRPr="009F3407">
        <w:rPr>
          <w:rStyle w:val="apple-converted-space"/>
          <w:color w:val="000000" w:themeColor="text1"/>
          <w:sz w:val="40"/>
          <w:szCs w:val="40"/>
        </w:rPr>
        <w:t> </w:t>
      </w:r>
      <w:r w:rsidRPr="009F3407">
        <w:rPr>
          <w:rStyle w:val="blk"/>
          <w:color w:val="000000" w:themeColor="text1"/>
          <w:sz w:val="40"/>
          <w:szCs w:val="40"/>
        </w:rPr>
        <w:t>и</w:t>
      </w:r>
      <w:r w:rsidRPr="009F3407">
        <w:rPr>
          <w:rStyle w:val="apple-converted-space"/>
          <w:color w:val="000000" w:themeColor="text1"/>
          <w:sz w:val="40"/>
          <w:szCs w:val="40"/>
        </w:rPr>
        <w:t> </w:t>
      </w:r>
      <w:hyperlink r:id="rId24" w:anchor="dst157" w:history="1">
        <w:r w:rsidRPr="009F3407">
          <w:rPr>
            <w:rStyle w:val="a9"/>
            <w:color w:val="000000" w:themeColor="text1"/>
            <w:sz w:val="40"/>
            <w:szCs w:val="40"/>
          </w:rPr>
          <w:t>2 статьи 12</w:t>
        </w:r>
      </w:hyperlink>
      <w:r w:rsidRPr="009F3407">
        <w:rPr>
          <w:rStyle w:val="apple-converted-space"/>
          <w:color w:val="000000" w:themeColor="text1"/>
          <w:sz w:val="40"/>
          <w:szCs w:val="40"/>
        </w:rPr>
        <w:t> </w:t>
      </w:r>
      <w:r w:rsidRPr="009F3407">
        <w:rPr>
          <w:rStyle w:val="blk"/>
          <w:color w:val="000000" w:themeColor="text1"/>
          <w:sz w:val="40"/>
          <w:szCs w:val="40"/>
        </w:rPr>
        <w:t xml:space="preserve">настоящего Федерального закона ограничений, удовлетворяющей требованиям настоящего Федерального закона и </w:t>
      </w:r>
      <w:r w:rsidRPr="009F3407">
        <w:rPr>
          <w:rStyle w:val="blk"/>
          <w:color w:val="000000" w:themeColor="text1"/>
          <w:sz w:val="40"/>
          <w:szCs w:val="40"/>
        </w:rPr>
        <w:lastRenderedPageBreak/>
        <w:t>нормативных актов Банка России, в том числе к собственным средствам (капиталу), и имеющей право привлекать для осуществления такой деятельности денежные средства физических лиц, в том числе не являющихся ее учредителями (участниками, акционерами), с учетом ограничений, установленных</w:t>
      </w:r>
      <w:r w:rsidRPr="009F3407">
        <w:rPr>
          <w:rStyle w:val="apple-converted-space"/>
          <w:color w:val="000000" w:themeColor="text1"/>
          <w:sz w:val="40"/>
          <w:szCs w:val="40"/>
        </w:rPr>
        <w:t> </w:t>
      </w:r>
      <w:hyperlink r:id="rId25" w:anchor="dst158" w:history="1">
        <w:r w:rsidRPr="009F3407">
          <w:rPr>
            <w:rStyle w:val="a9"/>
            <w:color w:val="000000" w:themeColor="text1"/>
            <w:sz w:val="40"/>
            <w:szCs w:val="40"/>
          </w:rPr>
          <w:t>пунктом 1 части 2 статьи 12</w:t>
        </w:r>
      </w:hyperlink>
      <w:r w:rsidRPr="009F3407">
        <w:rPr>
          <w:rStyle w:val="apple-converted-space"/>
          <w:color w:val="000000" w:themeColor="text1"/>
          <w:sz w:val="40"/>
          <w:szCs w:val="40"/>
        </w:rPr>
        <w:t> </w:t>
      </w:r>
      <w:r w:rsidRPr="009F3407">
        <w:rPr>
          <w:rStyle w:val="blk"/>
          <w:color w:val="000000" w:themeColor="text1"/>
          <w:sz w:val="40"/>
          <w:szCs w:val="40"/>
        </w:rPr>
        <w:t>настоящего Федерального закона, а также юридических лиц;</w:t>
      </w:r>
    </w:p>
    <w:p w:rsidR="005B0F68" w:rsidRPr="009F3407" w:rsidRDefault="005B0F68" w:rsidP="009F3407">
      <w:pPr>
        <w:shd w:val="clear" w:color="auto" w:fill="FFFFFF"/>
        <w:ind w:firstLine="547"/>
        <w:jc w:val="both"/>
        <w:rPr>
          <w:color w:val="0F243E" w:themeColor="text2" w:themeShade="80"/>
          <w:sz w:val="40"/>
          <w:szCs w:val="40"/>
        </w:rPr>
      </w:pPr>
      <w:bookmarkStart w:id="7" w:name="dst71"/>
      <w:bookmarkEnd w:id="7"/>
      <w:r w:rsidRPr="009F3407">
        <w:rPr>
          <w:rStyle w:val="blk"/>
          <w:color w:val="000000" w:themeColor="text1"/>
          <w:sz w:val="40"/>
          <w:szCs w:val="40"/>
        </w:rPr>
        <w:t xml:space="preserve">2.2) </w:t>
      </w:r>
      <w:proofErr w:type="spellStart"/>
      <w:r w:rsidRPr="009F3407">
        <w:rPr>
          <w:rStyle w:val="blk"/>
          <w:color w:val="000000" w:themeColor="text1"/>
          <w:sz w:val="40"/>
          <w:szCs w:val="40"/>
        </w:rPr>
        <w:t>микрокредитная</w:t>
      </w:r>
      <w:proofErr w:type="spellEnd"/>
      <w:r w:rsidRPr="009F3407">
        <w:rPr>
          <w:rStyle w:val="blk"/>
          <w:color w:val="000000" w:themeColor="text1"/>
          <w:sz w:val="40"/>
          <w:szCs w:val="40"/>
        </w:rPr>
        <w:t xml:space="preserve"> компания - вид </w:t>
      </w:r>
      <w:proofErr w:type="spellStart"/>
      <w:r w:rsidRPr="009F3407">
        <w:rPr>
          <w:rStyle w:val="blk"/>
          <w:color w:val="000000" w:themeColor="text1"/>
          <w:sz w:val="40"/>
          <w:szCs w:val="40"/>
        </w:rPr>
        <w:t>микрофинансовой</w:t>
      </w:r>
      <w:proofErr w:type="spellEnd"/>
      <w:r w:rsidRPr="009F3407">
        <w:rPr>
          <w:rStyle w:val="blk"/>
          <w:color w:val="000000" w:themeColor="text1"/>
          <w:sz w:val="40"/>
          <w:szCs w:val="40"/>
        </w:rPr>
        <w:t xml:space="preserve"> организации, осуществляющей </w:t>
      </w:r>
      <w:proofErr w:type="spellStart"/>
      <w:r w:rsidRPr="009F3407">
        <w:rPr>
          <w:rStyle w:val="blk"/>
          <w:color w:val="000000" w:themeColor="text1"/>
          <w:sz w:val="40"/>
          <w:szCs w:val="40"/>
        </w:rPr>
        <w:t>микрофинансовую</w:t>
      </w:r>
      <w:proofErr w:type="spellEnd"/>
      <w:r w:rsidRPr="009F3407">
        <w:rPr>
          <w:rStyle w:val="blk"/>
          <w:color w:val="000000" w:themeColor="text1"/>
          <w:sz w:val="40"/>
          <w:szCs w:val="40"/>
        </w:rPr>
        <w:t xml:space="preserve"> деятельность с учетом установленных</w:t>
      </w:r>
      <w:r w:rsidRPr="009F3407">
        <w:rPr>
          <w:rStyle w:val="apple-converted-space"/>
          <w:color w:val="000000" w:themeColor="text1"/>
          <w:sz w:val="40"/>
          <w:szCs w:val="40"/>
        </w:rPr>
        <w:t> </w:t>
      </w:r>
      <w:hyperlink r:id="rId26" w:anchor="dst146" w:history="1">
        <w:r w:rsidRPr="009F3407">
          <w:rPr>
            <w:rStyle w:val="a9"/>
            <w:color w:val="000000" w:themeColor="text1"/>
            <w:sz w:val="40"/>
            <w:szCs w:val="40"/>
          </w:rPr>
          <w:t>частями 1</w:t>
        </w:r>
      </w:hyperlink>
      <w:r w:rsidRPr="009F3407">
        <w:rPr>
          <w:rStyle w:val="apple-converted-space"/>
          <w:color w:val="000000" w:themeColor="text1"/>
          <w:sz w:val="40"/>
          <w:szCs w:val="40"/>
        </w:rPr>
        <w:t> </w:t>
      </w:r>
      <w:r w:rsidRPr="009F3407">
        <w:rPr>
          <w:rStyle w:val="blk"/>
          <w:color w:val="000000" w:themeColor="text1"/>
          <w:sz w:val="40"/>
          <w:szCs w:val="40"/>
        </w:rPr>
        <w:t>и</w:t>
      </w:r>
      <w:r w:rsidRPr="009F3407">
        <w:rPr>
          <w:rStyle w:val="apple-converted-space"/>
          <w:color w:val="000000" w:themeColor="text1"/>
          <w:sz w:val="40"/>
          <w:szCs w:val="40"/>
        </w:rPr>
        <w:t> </w:t>
      </w:r>
      <w:hyperlink r:id="rId27" w:anchor="dst166" w:history="1">
        <w:r w:rsidRPr="009F3407">
          <w:rPr>
            <w:rStyle w:val="a9"/>
            <w:color w:val="000000" w:themeColor="text1"/>
            <w:sz w:val="40"/>
            <w:szCs w:val="40"/>
          </w:rPr>
          <w:t>3 статьи 12</w:t>
        </w:r>
      </w:hyperlink>
      <w:r w:rsidRPr="009F3407">
        <w:rPr>
          <w:rStyle w:val="apple-converted-space"/>
          <w:color w:val="000000" w:themeColor="text1"/>
          <w:sz w:val="40"/>
          <w:szCs w:val="40"/>
        </w:rPr>
        <w:t> </w:t>
      </w:r>
      <w:r w:rsidRPr="009F3407">
        <w:rPr>
          <w:rStyle w:val="blk"/>
          <w:color w:val="000000" w:themeColor="text1"/>
          <w:sz w:val="40"/>
          <w:szCs w:val="40"/>
        </w:rPr>
        <w:t>настоящего Федерального закона ограничений, имеющей право привлекать для осуществления такой деятельности денежные средства физических лиц, являющихся ее учредителями (участниками, акционерами), а также юридических лиц;</w:t>
      </w:r>
      <w:r w:rsidRPr="009F3407">
        <w:rPr>
          <w:color w:val="0F243E" w:themeColor="text2" w:themeShade="80"/>
          <w:sz w:val="40"/>
          <w:szCs w:val="40"/>
        </w:rPr>
        <w:br/>
      </w:r>
    </w:p>
    <w:p w:rsidR="00747847" w:rsidRPr="009F3407" w:rsidRDefault="00747847" w:rsidP="009F3407">
      <w:pPr>
        <w:overflowPunct/>
        <w:autoSpaceDE/>
        <w:autoSpaceDN/>
        <w:adjustRightInd/>
        <w:jc w:val="both"/>
        <w:textAlignment w:val="auto"/>
        <w:rPr>
          <w:sz w:val="40"/>
          <w:szCs w:val="40"/>
        </w:rPr>
      </w:pPr>
      <w:r w:rsidRPr="009F3407">
        <w:rPr>
          <w:b/>
          <w:sz w:val="40"/>
          <w:szCs w:val="40"/>
        </w:rPr>
        <w:br w:type="page"/>
      </w:r>
    </w:p>
    <w:p w:rsidR="00747847" w:rsidRPr="009F3407" w:rsidRDefault="00747847" w:rsidP="009F3407">
      <w:pPr>
        <w:ind w:right="135"/>
        <w:jc w:val="both"/>
        <w:rPr>
          <w:color w:val="000000" w:themeColor="text1"/>
          <w:sz w:val="40"/>
          <w:szCs w:val="40"/>
        </w:rPr>
      </w:pPr>
      <w:r w:rsidRPr="009F3407">
        <w:rPr>
          <w:b/>
          <w:sz w:val="40"/>
          <w:szCs w:val="40"/>
        </w:rPr>
        <w:lastRenderedPageBreak/>
        <w:t xml:space="preserve">79.Система процентных ставок и особенности формирования их уровня </w:t>
      </w:r>
      <w:r w:rsidRPr="009F3407">
        <w:rPr>
          <w:b/>
          <w:color w:val="000000" w:themeColor="text1"/>
          <w:sz w:val="40"/>
          <w:szCs w:val="40"/>
        </w:rPr>
        <w:t>в современной России</w:t>
      </w:r>
      <w:r w:rsidRPr="009F3407">
        <w:rPr>
          <w:color w:val="000000" w:themeColor="text1"/>
          <w:sz w:val="40"/>
          <w:szCs w:val="40"/>
        </w:rPr>
        <w:t xml:space="preserve"> </w:t>
      </w:r>
      <w:r w:rsidRPr="009F3407">
        <w:rPr>
          <w:color w:val="000000" w:themeColor="text1"/>
          <w:sz w:val="40"/>
          <w:szCs w:val="40"/>
        </w:rPr>
        <w:br/>
        <w:t>Процентная ставка - относительная величина процентных платежей на ссудный капитал за определенный период времени (год) Рассчитывается как отношение абсолютной суммы процентных платежей за год к величине ссудного капитала</w:t>
      </w:r>
      <w:r w:rsidRPr="009F3407">
        <w:rPr>
          <w:color w:val="000000" w:themeColor="text1"/>
          <w:sz w:val="40"/>
          <w:szCs w:val="40"/>
        </w:rPr>
        <w:br/>
        <w:t>Существует 2 вида % ставок</w:t>
      </w:r>
    </w:p>
    <w:p w:rsidR="00747847" w:rsidRPr="009F3407" w:rsidRDefault="00747847" w:rsidP="009F3407">
      <w:pPr>
        <w:numPr>
          <w:ilvl w:val="0"/>
          <w:numId w:val="1"/>
        </w:numPr>
        <w:ind w:left="426" w:right="135" w:hanging="426"/>
        <w:jc w:val="both"/>
        <w:rPr>
          <w:color w:val="000000" w:themeColor="text1"/>
          <w:sz w:val="40"/>
          <w:szCs w:val="40"/>
        </w:rPr>
      </w:pPr>
      <w:r w:rsidRPr="009F3407">
        <w:rPr>
          <w:b/>
          <w:bCs/>
          <w:color w:val="000000" w:themeColor="text1"/>
          <w:sz w:val="40"/>
          <w:szCs w:val="40"/>
        </w:rPr>
        <w:t>Фиксированные процентные ставки</w:t>
      </w:r>
      <w:r w:rsidRPr="009F3407">
        <w:rPr>
          <w:color w:val="000000" w:themeColor="text1"/>
          <w:sz w:val="40"/>
          <w:szCs w:val="40"/>
        </w:rPr>
        <w:t xml:space="preserve"> – не меняющие своего значения в течение срока кредитного договора</w:t>
      </w:r>
    </w:p>
    <w:p w:rsidR="00747847" w:rsidRPr="009F3407" w:rsidRDefault="00747847" w:rsidP="009F3407">
      <w:pPr>
        <w:numPr>
          <w:ilvl w:val="0"/>
          <w:numId w:val="1"/>
        </w:numPr>
        <w:ind w:left="426" w:right="135" w:hanging="426"/>
        <w:jc w:val="both"/>
        <w:rPr>
          <w:color w:val="000000" w:themeColor="text1"/>
          <w:sz w:val="40"/>
          <w:szCs w:val="40"/>
        </w:rPr>
      </w:pPr>
      <w:r w:rsidRPr="009F3407">
        <w:rPr>
          <w:b/>
          <w:bCs/>
          <w:color w:val="000000" w:themeColor="text1"/>
          <w:sz w:val="40"/>
          <w:szCs w:val="40"/>
        </w:rPr>
        <w:t>Плавающие процентные ставки</w:t>
      </w:r>
      <w:r w:rsidRPr="009F3407">
        <w:rPr>
          <w:color w:val="000000" w:themeColor="text1"/>
          <w:sz w:val="40"/>
          <w:szCs w:val="40"/>
        </w:rPr>
        <w:t xml:space="preserve"> – размер которых не фиксируется на весь срок кредитного договора, а зависит от влияния рыночной конъюнктуры и пересматривается в автоматическом режиме или через согласованные в кредитном договоре сроки</w:t>
      </w:r>
    </w:p>
    <w:p w:rsidR="00747847" w:rsidRPr="009F3407" w:rsidRDefault="00747847" w:rsidP="009F3407">
      <w:pPr>
        <w:pStyle w:val="ab"/>
        <w:ind w:right="111"/>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Постепенно</w:t>
      </w:r>
      <w:r w:rsidRPr="009F3407">
        <w:rPr>
          <w:rFonts w:ascii="Times New Roman" w:hAnsi="Times New Roman" w:cs="Times New Roman"/>
          <w:color w:val="000000" w:themeColor="text1"/>
          <w:spacing w:val="-21"/>
          <w:sz w:val="40"/>
          <w:szCs w:val="40"/>
          <w:lang w:val="ru-RU"/>
        </w:rPr>
        <w:t xml:space="preserve"> </w:t>
      </w:r>
      <w:r w:rsidRPr="009F3407">
        <w:rPr>
          <w:rFonts w:ascii="Times New Roman" w:hAnsi="Times New Roman" w:cs="Times New Roman"/>
          <w:color w:val="000000" w:themeColor="text1"/>
          <w:sz w:val="40"/>
          <w:szCs w:val="40"/>
          <w:lang w:val="ru-RU"/>
        </w:rPr>
        <w:t>и</w:t>
      </w:r>
      <w:r w:rsidRPr="009F3407">
        <w:rPr>
          <w:rFonts w:ascii="Times New Roman" w:hAnsi="Times New Roman" w:cs="Times New Roman"/>
          <w:color w:val="000000" w:themeColor="text1"/>
          <w:spacing w:val="-21"/>
          <w:sz w:val="40"/>
          <w:szCs w:val="40"/>
          <w:lang w:val="ru-RU"/>
        </w:rPr>
        <w:t xml:space="preserve"> </w:t>
      </w:r>
      <w:r w:rsidRPr="009F3407">
        <w:rPr>
          <w:rFonts w:ascii="Times New Roman" w:hAnsi="Times New Roman" w:cs="Times New Roman"/>
          <w:color w:val="000000" w:themeColor="text1"/>
          <w:sz w:val="40"/>
          <w:szCs w:val="40"/>
          <w:lang w:val="ru-RU"/>
        </w:rPr>
        <w:t>в</w:t>
      </w:r>
      <w:r w:rsidRPr="009F3407">
        <w:rPr>
          <w:rFonts w:ascii="Times New Roman" w:hAnsi="Times New Roman" w:cs="Times New Roman"/>
          <w:color w:val="000000" w:themeColor="text1"/>
          <w:spacing w:val="-21"/>
          <w:sz w:val="40"/>
          <w:szCs w:val="40"/>
          <w:lang w:val="ru-RU"/>
        </w:rPr>
        <w:t xml:space="preserve"> </w:t>
      </w:r>
      <w:r w:rsidRPr="009F3407">
        <w:rPr>
          <w:rFonts w:ascii="Times New Roman" w:hAnsi="Times New Roman" w:cs="Times New Roman"/>
          <w:color w:val="000000" w:themeColor="text1"/>
          <w:sz w:val="40"/>
          <w:szCs w:val="40"/>
          <w:lang w:val="ru-RU"/>
        </w:rPr>
        <w:t>России структура</w:t>
      </w:r>
      <w:r w:rsidRPr="009F3407">
        <w:rPr>
          <w:rFonts w:ascii="Times New Roman" w:hAnsi="Times New Roman" w:cs="Times New Roman"/>
          <w:color w:val="000000" w:themeColor="text1"/>
          <w:spacing w:val="-19"/>
          <w:sz w:val="40"/>
          <w:szCs w:val="40"/>
          <w:lang w:val="ru-RU"/>
        </w:rPr>
        <w:t xml:space="preserve"> </w:t>
      </w:r>
      <w:r w:rsidRPr="009F3407">
        <w:rPr>
          <w:rFonts w:ascii="Times New Roman" w:hAnsi="Times New Roman" w:cs="Times New Roman"/>
          <w:color w:val="000000" w:themeColor="text1"/>
          <w:sz w:val="40"/>
          <w:szCs w:val="40"/>
          <w:lang w:val="ru-RU"/>
        </w:rPr>
        <w:t>процентных</w:t>
      </w:r>
      <w:r w:rsidRPr="009F3407">
        <w:rPr>
          <w:rFonts w:ascii="Times New Roman" w:hAnsi="Times New Roman" w:cs="Times New Roman"/>
          <w:color w:val="000000" w:themeColor="text1"/>
          <w:spacing w:val="-19"/>
          <w:sz w:val="40"/>
          <w:szCs w:val="40"/>
          <w:lang w:val="ru-RU"/>
        </w:rPr>
        <w:t xml:space="preserve"> </w:t>
      </w:r>
      <w:r w:rsidRPr="009F3407">
        <w:rPr>
          <w:rFonts w:ascii="Times New Roman" w:hAnsi="Times New Roman" w:cs="Times New Roman"/>
          <w:color w:val="000000" w:themeColor="text1"/>
          <w:sz w:val="40"/>
          <w:szCs w:val="40"/>
          <w:lang w:val="ru-RU"/>
        </w:rPr>
        <w:t>ставок</w:t>
      </w:r>
      <w:r w:rsidRPr="009F3407">
        <w:rPr>
          <w:rFonts w:ascii="Times New Roman" w:hAnsi="Times New Roman" w:cs="Times New Roman"/>
          <w:color w:val="000000" w:themeColor="text1"/>
          <w:spacing w:val="-19"/>
          <w:sz w:val="40"/>
          <w:szCs w:val="40"/>
          <w:lang w:val="ru-RU"/>
        </w:rPr>
        <w:t xml:space="preserve"> </w:t>
      </w:r>
      <w:r w:rsidRPr="009F3407">
        <w:rPr>
          <w:rFonts w:ascii="Times New Roman" w:hAnsi="Times New Roman" w:cs="Times New Roman"/>
          <w:color w:val="000000" w:themeColor="text1"/>
          <w:sz w:val="40"/>
          <w:szCs w:val="40"/>
          <w:lang w:val="ru-RU"/>
        </w:rPr>
        <w:t>приближается</w:t>
      </w:r>
      <w:r w:rsidRPr="009F3407">
        <w:rPr>
          <w:rFonts w:ascii="Times New Roman" w:hAnsi="Times New Roman" w:cs="Times New Roman"/>
          <w:color w:val="000000" w:themeColor="text1"/>
          <w:spacing w:val="-19"/>
          <w:sz w:val="40"/>
          <w:szCs w:val="40"/>
          <w:lang w:val="ru-RU"/>
        </w:rPr>
        <w:t xml:space="preserve"> </w:t>
      </w:r>
      <w:r w:rsidRPr="009F3407">
        <w:rPr>
          <w:rFonts w:ascii="Times New Roman" w:hAnsi="Times New Roman" w:cs="Times New Roman"/>
          <w:color w:val="000000" w:themeColor="text1"/>
          <w:sz w:val="40"/>
          <w:szCs w:val="40"/>
          <w:lang w:val="ru-RU"/>
        </w:rPr>
        <w:t>к</w:t>
      </w:r>
      <w:r w:rsidRPr="009F3407">
        <w:rPr>
          <w:rFonts w:ascii="Times New Roman" w:hAnsi="Times New Roman" w:cs="Times New Roman"/>
          <w:color w:val="000000" w:themeColor="text1"/>
          <w:spacing w:val="-19"/>
          <w:sz w:val="40"/>
          <w:szCs w:val="40"/>
          <w:lang w:val="ru-RU"/>
        </w:rPr>
        <w:t xml:space="preserve"> </w:t>
      </w:r>
      <w:r w:rsidRPr="009F3407">
        <w:rPr>
          <w:rFonts w:ascii="Times New Roman" w:hAnsi="Times New Roman" w:cs="Times New Roman"/>
          <w:color w:val="000000" w:themeColor="text1"/>
          <w:sz w:val="40"/>
          <w:szCs w:val="40"/>
          <w:lang w:val="ru-RU"/>
        </w:rPr>
        <w:t>международной.</w:t>
      </w:r>
    </w:p>
    <w:p w:rsidR="00747847" w:rsidRPr="009F3407" w:rsidRDefault="00747847" w:rsidP="009F3407">
      <w:pPr>
        <w:pStyle w:val="ab"/>
        <w:spacing w:before="60"/>
        <w:ind w:right="789"/>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 xml:space="preserve">Система процентных ставок включает ставки </w:t>
      </w:r>
      <w:proofErr w:type="spellStart"/>
      <w:r w:rsidRPr="009F3407">
        <w:rPr>
          <w:rFonts w:ascii="Times New Roman" w:hAnsi="Times New Roman" w:cs="Times New Roman"/>
          <w:color w:val="000000" w:themeColor="text1"/>
          <w:sz w:val="40"/>
          <w:szCs w:val="40"/>
          <w:lang w:val="ru-RU"/>
        </w:rPr>
        <w:t>денежно-кредит</w:t>
      </w:r>
      <w:proofErr w:type="spellEnd"/>
      <w:r w:rsidRPr="009F3407">
        <w:rPr>
          <w:rFonts w:ascii="Times New Roman" w:hAnsi="Times New Roman" w:cs="Times New Roman"/>
          <w:color w:val="000000" w:themeColor="text1"/>
          <w:sz w:val="40"/>
          <w:szCs w:val="40"/>
          <w:lang w:val="ru-RU"/>
        </w:rPr>
        <w:t xml:space="preserve">- </w:t>
      </w:r>
      <w:proofErr w:type="spellStart"/>
      <w:r w:rsidRPr="009F3407">
        <w:rPr>
          <w:rFonts w:ascii="Times New Roman" w:hAnsi="Times New Roman" w:cs="Times New Roman"/>
          <w:color w:val="000000" w:themeColor="text1"/>
          <w:sz w:val="40"/>
          <w:szCs w:val="40"/>
          <w:lang w:val="ru-RU"/>
        </w:rPr>
        <w:t>ного</w:t>
      </w:r>
      <w:proofErr w:type="spellEnd"/>
      <w:r w:rsidRPr="009F3407">
        <w:rPr>
          <w:rFonts w:ascii="Times New Roman" w:hAnsi="Times New Roman" w:cs="Times New Roman"/>
          <w:color w:val="000000" w:themeColor="text1"/>
          <w:spacing w:val="-17"/>
          <w:sz w:val="40"/>
          <w:szCs w:val="40"/>
          <w:lang w:val="ru-RU"/>
        </w:rPr>
        <w:t xml:space="preserve"> </w:t>
      </w:r>
      <w:r w:rsidRPr="009F3407">
        <w:rPr>
          <w:rFonts w:ascii="Times New Roman" w:hAnsi="Times New Roman" w:cs="Times New Roman"/>
          <w:color w:val="000000" w:themeColor="text1"/>
          <w:sz w:val="40"/>
          <w:szCs w:val="40"/>
          <w:lang w:val="ru-RU"/>
        </w:rPr>
        <w:t>и</w:t>
      </w:r>
      <w:r w:rsidRPr="009F3407">
        <w:rPr>
          <w:rFonts w:ascii="Times New Roman" w:hAnsi="Times New Roman" w:cs="Times New Roman"/>
          <w:color w:val="000000" w:themeColor="text1"/>
          <w:spacing w:val="-17"/>
          <w:sz w:val="40"/>
          <w:szCs w:val="40"/>
          <w:lang w:val="ru-RU"/>
        </w:rPr>
        <w:t xml:space="preserve"> </w:t>
      </w:r>
      <w:r w:rsidRPr="009F3407">
        <w:rPr>
          <w:rFonts w:ascii="Times New Roman" w:hAnsi="Times New Roman" w:cs="Times New Roman"/>
          <w:color w:val="000000" w:themeColor="text1"/>
          <w:sz w:val="40"/>
          <w:szCs w:val="40"/>
          <w:lang w:val="ru-RU"/>
        </w:rPr>
        <w:t>фондового</w:t>
      </w:r>
      <w:r w:rsidRPr="009F3407">
        <w:rPr>
          <w:rFonts w:ascii="Times New Roman" w:hAnsi="Times New Roman" w:cs="Times New Roman"/>
          <w:color w:val="000000" w:themeColor="text1"/>
          <w:spacing w:val="-17"/>
          <w:sz w:val="40"/>
          <w:szCs w:val="40"/>
          <w:lang w:val="ru-RU"/>
        </w:rPr>
        <w:t xml:space="preserve"> </w:t>
      </w:r>
      <w:r w:rsidRPr="009F3407">
        <w:rPr>
          <w:rFonts w:ascii="Times New Roman" w:hAnsi="Times New Roman" w:cs="Times New Roman"/>
          <w:color w:val="000000" w:themeColor="text1"/>
          <w:sz w:val="40"/>
          <w:szCs w:val="40"/>
          <w:lang w:val="ru-RU"/>
        </w:rPr>
        <w:t>рынка:</w:t>
      </w:r>
      <w:r w:rsidRPr="009F3407">
        <w:rPr>
          <w:rFonts w:ascii="Times New Roman" w:hAnsi="Times New Roman" w:cs="Times New Roman"/>
          <w:color w:val="000000" w:themeColor="text1"/>
          <w:spacing w:val="-17"/>
          <w:sz w:val="40"/>
          <w:szCs w:val="40"/>
          <w:lang w:val="ru-RU"/>
        </w:rPr>
        <w:t xml:space="preserve"> </w:t>
      </w:r>
      <w:r w:rsidRPr="009F3407">
        <w:rPr>
          <w:rFonts w:ascii="Times New Roman" w:hAnsi="Times New Roman" w:cs="Times New Roman"/>
          <w:color w:val="000000" w:themeColor="text1"/>
          <w:sz w:val="40"/>
          <w:szCs w:val="40"/>
          <w:lang w:val="ru-RU"/>
        </w:rPr>
        <w:t>ставки</w:t>
      </w:r>
      <w:r w:rsidRPr="009F3407">
        <w:rPr>
          <w:rFonts w:ascii="Times New Roman" w:hAnsi="Times New Roman" w:cs="Times New Roman"/>
          <w:color w:val="000000" w:themeColor="text1"/>
          <w:spacing w:val="-17"/>
          <w:sz w:val="40"/>
          <w:szCs w:val="40"/>
          <w:lang w:val="ru-RU"/>
        </w:rPr>
        <w:t xml:space="preserve"> </w:t>
      </w:r>
      <w:r w:rsidRPr="009F3407">
        <w:rPr>
          <w:rFonts w:ascii="Times New Roman" w:hAnsi="Times New Roman" w:cs="Times New Roman"/>
          <w:color w:val="000000" w:themeColor="text1"/>
          <w:sz w:val="40"/>
          <w:szCs w:val="40"/>
          <w:lang w:val="ru-RU"/>
        </w:rPr>
        <w:t>по</w:t>
      </w:r>
      <w:r w:rsidRPr="009F3407">
        <w:rPr>
          <w:rFonts w:ascii="Times New Roman" w:hAnsi="Times New Roman" w:cs="Times New Roman"/>
          <w:color w:val="000000" w:themeColor="text1"/>
          <w:spacing w:val="-17"/>
          <w:sz w:val="40"/>
          <w:szCs w:val="40"/>
          <w:lang w:val="ru-RU"/>
        </w:rPr>
        <w:t xml:space="preserve"> </w:t>
      </w:r>
      <w:r w:rsidRPr="009F3407">
        <w:rPr>
          <w:rFonts w:ascii="Times New Roman" w:hAnsi="Times New Roman" w:cs="Times New Roman"/>
          <w:color w:val="000000" w:themeColor="text1"/>
          <w:sz w:val="40"/>
          <w:szCs w:val="40"/>
          <w:lang w:val="ru-RU"/>
        </w:rPr>
        <w:t>банковским</w:t>
      </w:r>
      <w:r w:rsidRPr="009F3407">
        <w:rPr>
          <w:rFonts w:ascii="Times New Roman" w:hAnsi="Times New Roman" w:cs="Times New Roman"/>
          <w:color w:val="000000" w:themeColor="text1"/>
          <w:spacing w:val="-17"/>
          <w:sz w:val="40"/>
          <w:szCs w:val="40"/>
          <w:lang w:val="ru-RU"/>
        </w:rPr>
        <w:t xml:space="preserve"> </w:t>
      </w:r>
      <w:r w:rsidRPr="009F3407">
        <w:rPr>
          <w:rFonts w:ascii="Times New Roman" w:hAnsi="Times New Roman" w:cs="Times New Roman"/>
          <w:color w:val="000000" w:themeColor="text1"/>
          <w:sz w:val="40"/>
          <w:szCs w:val="40"/>
          <w:lang w:val="ru-RU"/>
        </w:rPr>
        <w:t>кредитам</w:t>
      </w:r>
      <w:r w:rsidRPr="009F3407">
        <w:rPr>
          <w:rFonts w:ascii="Times New Roman" w:hAnsi="Times New Roman" w:cs="Times New Roman"/>
          <w:color w:val="000000" w:themeColor="text1"/>
          <w:spacing w:val="-17"/>
          <w:sz w:val="40"/>
          <w:szCs w:val="40"/>
          <w:lang w:val="ru-RU"/>
        </w:rPr>
        <w:t xml:space="preserve"> </w:t>
      </w:r>
      <w:r w:rsidRPr="009F3407">
        <w:rPr>
          <w:rFonts w:ascii="Times New Roman" w:hAnsi="Times New Roman" w:cs="Times New Roman"/>
          <w:color w:val="000000" w:themeColor="text1"/>
          <w:sz w:val="40"/>
          <w:szCs w:val="40"/>
          <w:lang w:val="ru-RU"/>
        </w:rPr>
        <w:t>и</w:t>
      </w:r>
      <w:r w:rsidRPr="009F3407">
        <w:rPr>
          <w:rFonts w:ascii="Times New Roman" w:hAnsi="Times New Roman" w:cs="Times New Roman"/>
          <w:color w:val="000000" w:themeColor="text1"/>
          <w:spacing w:val="-17"/>
          <w:sz w:val="40"/>
          <w:szCs w:val="40"/>
          <w:lang w:val="ru-RU"/>
        </w:rPr>
        <w:t xml:space="preserve"> </w:t>
      </w:r>
      <w:r w:rsidRPr="009F3407">
        <w:rPr>
          <w:rFonts w:ascii="Times New Roman" w:hAnsi="Times New Roman" w:cs="Times New Roman"/>
          <w:color w:val="000000" w:themeColor="text1"/>
          <w:sz w:val="40"/>
          <w:szCs w:val="40"/>
          <w:lang w:val="ru-RU"/>
        </w:rPr>
        <w:t>депозитам, казначейским, банковским и корпоративным векселям, проценты</w:t>
      </w:r>
      <w:r w:rsidRPr="009F3407">
        <w:rPr>
          <w:rFonts w:ascii="Times New Roman" w:hAnsi="Times New Roman" w:cs="Times New Roman"/>
          <w:color w:val="000000" w:themeColor="text1"/>
          <w:spacing w:val="35"/>
          <w:sz w:val="40"/>
          <w:szCs w:val="40"/>
          <w:lang w:val="ru-RU"/>
        </w:rPr>
        <w:t xml:space="preserve"> </w:t>
      </w:r>
      <w:r w:rsidRPr="009F3407">
        <w:rPr>
          <w:rFonts w:ascii="Times New Roman" w:hAnsi="Times New Roman" w:cs="Times New Roman"/>
          <w:color w:val="000000" w:themeColor="text1"/>
          <w:sz w:val="40"/>
          <w:szCs w:val="40"/>
          <w:lang w:val="ru-RU"/>
        </w:rPr>
        <w:t>по государственным и корпоративным облигациям, процентные ставки межбанковского рынка и многие другие.</w:t>
      </w:r>
    </w:p>
    <w:p w:rsidR="00747847" w:rsidRPr="009F3407" w:rsidRDefault="00747847" w:rsidP="009F3407">
      <w:pPr>
        <w:pStyle w:val="ab"/>
        <w:ind w:right="111"/>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w w:val="95"/>
          <w:sz w:val="40"/>
          <w:szCs w:val="40"/>
          <w:lang w:val="ru-RU"/>
        </w:rPr>
        <w:t xml:space="preserve">Динамика свидетельствует о наличии тесной взаимосвязи </w:t>
      </w:r>
      <w:r w:rsidRPr="009F3407">
        <w:rPr>
          <w:rFonts w:ascii="Times New Roman" w:hAnsi="Times New Roman" w:cs="Times New Roman"/>
          <w:color w:val="000000" w:themeColor="text1"/>
          <w:sz w:val="40"/>
          <w:szCs w:val="40"/>
          <w:lang w:val="ru-RU"/>
        </w:rPr>
        <w:t>динамики отдельных рыночных процентных ставок: учетной ставки Банка</w:t>
      </w:r>
      <w:r w:rsidRPr="009F3407">
        <w:rPr>
          <w:rFonts w:ascii="Times New Roman" w:hAnsi="Times New Roman" w:cs="Times New Roman"/>
          <w:color w:val="000000" w:themeColor="text1"/>
          <w:spacing w:val="-31"/>
          <w:sz w:val="40"/>
          <w:szCs w:val="40"/>
          <w:lang w:val="ru-RU"/>
        </w:rPr>
        <w:t xml:space="preserve"> </w:t>
      </w:r>
      <w:r w:rsidRPr="009F3407">
        <w:rPr>
          <w:rFonts w:ascii="Times New Roman" w:hAnsi="Times New Roman" w:cs="Times New Roman"/>
          <w:color w:val="000000" w:themeColor="text1"/>
          <w:sz w:val="40"/>
          <w:szCs w:val="40"/>
          <w:lang w:val="ru-RU"/>
        </w:rPr>
        <w:t>России,</w:t>
      </w:r>
      <w:r w:rsidRPr="009F3407">
        <w:rPr>
          <w:rFonts w:ascii="Times New Roman" w:hAnsi="Times New Roman" w:cs="Times New Roman"/>
          <w:color w:val="000000" w:themeColor="text1"/>
          <w:spacing w:val="-31"/>
          <w:sz w:val="40"/>
          <w:szCs w:val="40"/>
          <w:lang w:val="ru-RU"/>
        </w:rPr>
        <w:t xml:space="preserve"> </w:t>
      </w:r>
      <w:r w:rsidRPr="009F3407">
        <w:rPr>
          <w:rFonts w:ascii="Times New Roman" w:hAnsi="Times New Roman" w:cs="Times New Roman"/>
          <w:color w:val="000000" w:themeColor="text1"/>
          <w:sz w:val="40"/>
          <w:szCs w:val="40"/>
          <w:lang w:val="ru-RU"/>
        </w:rPr>
        <w:t>банковских</w:t>
      </w:r>
      <w:r w:rsidRPr="009F3407">
        <w:rPr>
          <w:rFonts w:ascii="Times New Roman" w:hAnsi="Times New Roman" w:cs="Times New Roman"/>
          <w:color w:val="000000" w:themeColor="text1"/>
          <w:spacing w:val="-31"/>
          <w:sz w:val="40"/>
          <w:szCs w:val="40"/>
          <w:lang w:val="ru-RU"/>
        </w:rPr>
        <w:t xml:space="preserve"> </w:t>
      </w:r>
      <w:r w:rsidRPr="009F3407">
        <w:rPr>
          <w:rFonts w:ascii="Times New Roman" w:hAnsi="Times New Roman" w:cs="Times New Roman"/>
          <w:color w:val="000000" w:themeColor="text1"/>
          <w:sz w:val="40"/>
          <w:szCs w:val="40"/>
          <w:lang w:val="ru-RU"/>
        </w:rPr>
        <w:t>ставок</w:t>
      </w:r>
      <w:r w:rsidRPr="009F3407">
        <w:rPr>
          <w:rFonts w:ascii="Times New Roman" w:hAnsi="Times New Roman" w:cs="Times New Roman"/>
          <w:color w:val="000000" w:themeColor="text1"/>
          <w:spacing w:val="-31"/>
          <w:sz w:val="40"/>
          <w:szCs w:val="40"/>
          <w:lang w:val="ru-RU"/>
        </w:rPr>
        <w:t xml:space="preserve"> </w:t>
      </w:r>
      <w:r w:rsidRPr="009F3407">
        <w:rPr>
          <w:rFonts w:ascii="Times New Roman" w:hAnsi="Times New Roman" w:cs="Times New Roman"/>
          <w:color w:val="000000" w:themeColor="text1"/>
          <w:sz w:val="40"/>
          <w:szCs w:val="40"/>
          <w:lang w:val="ru-RU"/>
        </w:rPr>
        <w:t>по</w:t>
      </w:r>
      <w:r w:rsidRPr="009F3407">
        <w:rPr>
          <w:rFonts w:ascii="Times New Roman" w:hAnsi="Times New Roman" w:cs="Times New Roman"/>
          <w:color w:val="000000" w:themeColor="text1"/>
          <w:spacing w:val="-31"/>
          <w:sz w:val="40"/>
          <w:szCs w:val="40"/>
          <w:lang w:val="ru-RU"/>
        </w:rPr>
        <w:t xml:space="preserve"> </w:t>
      </w:r>
      <w:r w:rsidRPr="009F3407">
        <w:rPr>
          <w:rFonts w:ascii="Times New Roman" w:hAnsi="Times New Roman" w:cs="Times New Roman"/>
          <w:color w:val="000000" w:themeColor="text1"/>
          <w:sz w:val="40"/>
          <w:szCs w:val="40"/>
          <w:lang w:val="ru-RU"/>
        </w:rPr>
        <w:t>кредитам</w:t>
      </w:r>
      <w:r w:rsidRPr="009F3407">
        <w:rPr>
          <w:rFonts w:ascii="Times New Roman" w:hAnsi="Times New Roman" w:cs="Times New Roman"/>
          <w:color w:val="000000" w:themeColor="text1"/>
          <w:spacing w:val="-31"/>
          <w:sz w:val="40"/>
          <w:szCs w:val="40"/>
          <w:lang w:val="ru-RU"/>
        </w:rPr>
        <w:t xml:space="preserve"> </w:t>
      </w:r>
      <w:r w:rsidRPr="009F3407">
        <w:rPr>
          <w:rFonts w:ascii="Times New Roman" w:hAnsi="Times New Roman" w:cs="Times New Roman"/>
          <w:color w:val="000000" w:themeColor="text1"/>
          <w:sz w:val="40"/>
          <w:szCs w:val="40"/>
          <w:lang w:val="ru-RU"/>
        </w:rPr>
        <w:t>и</w:t>
      </w:r>
      <w:r w:rsidRPr="009F3407">
        <w:rPr>
          <w:rFonts w:ascii="Times New Roman" w:hAnsi="Times New Roman" w:cs="Times New Roman"/>
          <w:color w:val="000000" w:themeColor="text1"/>
          <w:spacing w:val="-31"/>
          <w:sz w:val="40"/>
          <w:szCs w:val="40"/>
          <w:lang w:val="ru-RU"/>
        </w:rPr>
        <w:t xml:space="preserve"> </w:t>
      </w:r>
      <w:r w:rsidRPr="009F3407">
        <w:rPr>
          <w:rFonts w:ascii="Times New Roman" w:hAnsi="Times New Roman" w:cs="Times New Roman"/>
          <w:color w:val="000000" w:themeColor="text1"/>
          <w:sz w:val="40"/>
          <w:szCs w:val="40"/>
          <w:lang w:val="ru-RU"/>
        </w:rPr>
        <w:t>депозитам,</w:t>
      </w:r>
      <w:r w:rsidRPr="009F3407">
        <w:rPr>
          <w:rFonts w:ascii="Times New Roman" w:hAnsi="Times New Roman" w:cs="Times New Roman"/>
          <w:color w:val="000000" w:themeColor="text1"/>
          <w:spacing w:val="-31"/>
          <w:sz w:val="40"/>
          <w:szCs w:val="40"/>
          <w:lang w:val="ru-RU"/>
        </w:rPr>
        <w:t xml:space="preserve"> </w:t>
      </w:r>
      <w:r w:rsidRPr="009F3407">
        <w:rPr>
          <w:rFonts w:ascii="Times New Roman" w:hAnsi="Times New Roman" w:cs="Times New Roman"/>
          <w:color w:val="000000" w:themeColor="text1"/>
          <w:sz w:val="40"/>
          <w:szCs w:val="40"/>
          <w:lang w:val="ru-RU"/>
        </w:rPr>
        <w:t xml:space="preserve">процентных </w:t>
      </w:r>
      <w:r w:rsidRPr="009F3407">
        <w:rPr>
          <w:rFonts w:ascii="Times New Roman" w:hAnsi="Times New Roman" w:cs="Times New Roman"/>
          <w:color w:val="000000" w:themeColor="text1"/>
          <w:spacing w:val="-3"/>
          <w:sz w:val="40"/>
          <w:szCs w:val="40"/>
          <w:lang w:val="ru-RU"/>
        </w:rPr>
        <w:t>ставок</w:t>
      </w:r>
      <w:r w:rsidRPr="009F3407">
        <w:rPr>
          <w:rFonts w:ascii="Times New Roman" w:hAnsi="Times New Roman" w:cs="Times New Roman"/>
          <w:color w:val="000000" w:themeColor="text1"/>
          <w:spacing w:val="-28"/>
          <w:sz w:val="40"/>
          <w:szCs w:val="40"/>
          <w:lang w:val="ru-RU"/>
        </w:rPr>
        <w:t xml:space="preserve"> </w:t>
      </w:r>
      <w:r w:rsidRPr="009F3407">
        <w:rPr>
          <w:rFonts w:ascii="Times New Roman" w:hAnsi="Times New Roman" w:cs="Times New Roman"/>
          <w:color w:val="000000" w:themeColor="text1"/>
          <w:sz w:val="40"/>
          <w:szCs w:val="40"/>
          <w:lang w:val="ru-RU"/>
        </w:rPr>
        <w:t>по</w:t>
      </w:r>
      <w:r w:rsidRPr="009F3407">
        <w:rPr>
          <w:rFonts w:ascii="Times New Roman" w:hAnsi="Times New Roman" w:cs="Times New Roman"/>
          <w:color w:val="000000" w:themeColor="text1"/>
          <w:spacing w:val="-28"/>
          <w:sz w:val="40"/>
          <w:szCs w:val="40"/>
          <w:lang w:val="ru-RU"/>
        </w:rPr>
        <w:t xml:space="preserve"> </w:t>
      </w:r>
      <w:r w:rsidRPr="009F3407">
        <w:rPr>
          <w:rFonts w:ascii="Times New Roman" w:hAnsi="Times New Roman" w:cs="Times New Roman"/>
          <w:color w:val="000000" w:themeColor="text1"/>
          <w:spacing w:val="-3"/>
          <w:sz w:val="40"/>
          <w:szCs w:val="40"/>
          <w:lang w:val="ru-RU"/>
        </w:rPr>
        <w:t>межбанковским</w:t>
      </w:r>
      <w:r w:rsidRPr="009F3407">
        <w:rPr>
          <w:rFonts w:ascii="Times New Roman" w:hAnsi="Times New Roman" w:cs="Times New Roman"/>
          <w:color w:val="000000" w:themeColor="text1"/>
          <w:spacing w:val="-28"/>
          <w:sz w:val="40"/>
          <w:szCs w:val="40"/>
          <w:lang w:val="ru-RU"/>
        </w:rPr>
        <w:t xml:space="preserve"> </w:t>
      </w:r>
      <w:r w:rsidRPr="009F3407">
        <w:rPr>
          <w:rFonts w:ascii="Times New Roman" w:hAnsi="Times New Roman" w:cs="Times New Roman"/>
          <w:color w:val="000000" w:themeColor="text1"/>
          <w:spacing w:val="-3"/>
          <w:sz w:val="40"/>
          <w:szCs w:val="40"/>
          <w:lang w:val="ru-RU"/>
        </w:rPr>
        <w:t>кредитам.</w:t>
      </w:r>
    </w:p>
    <w:p w:rsidR="00747847" w:rsidRPr="009F3407" w:rsidRDefault="00747847" w:rsidP="009F3407">
      <w:pPr>
        <w:pStyle w:val="ab"/>
        <w:ind w:right="789" w:firstLine="567"/>
        <w:rPr>
          <w:rFonts w:ascii="Times New Roman" w:hAnsi="Times New Roman" w:cs="Times New Roman"/>
          <w:color w:val="000000" w:themeColor="text1"/>
          <w:sz w:val="40"/>
          <w:szCs w:val="40"/>
          <w:lang w:val="ru-RU"/>
        </w:rPr>
      </w:pPr>
      <w:r w:rsidRPr="009F3407">
        <w:rPr>
          <w:rFonts w:ascii="Times New Roman" w:hAnsi="Times New Roman" w:cs="Times New Roman"/>
          <w:b/>
          <w:color w:val="000000" w:themeColor="text1"/>
          <w:w w:val="95"/>
          <w:sz w:val="40"/>
          <w:szCs w:val="40"/>
          <w:lang w:val="ru-RU"/>
        </w:rPr>
        <w:lastRenderedPageBreak/>
        <w:t xml:space="preserve">Учетная ставка процента. </w:t>
      </w:r>
      <w:r w:rsidRPr="009F3407">
        <w:rPr>
          <w:rFonts w:ascii="Times New Roman" w:hAnsi="Times New Roman" w:cs="Times New Roman"/>
          <w:color w:val="000000" w:themeColor="text1"/>
          <w:w w:val="95"/>
          <w:sz w:val="40"/>
          <w:szCs w:val="40"/>
          <w:lang w:val="ru-RU"/>
        </w:rPr>
        <w:t xml:space="preserve">— официальная </w:t>
      </w:r>
      <w:r w:rsidRPr="009F3407">
        <w:rPr>
          <w:rFonts w:ascii="Times New Roman" w:hAnsi="Times New Roman" w:cs="Times New Roman"/>
          <w:color w:val="000000" w:themeColor="text1"/>
          <w:sz w:val="40"/>
          <w:szCs w:val="40"/>
          <w:lang w:val="ru-RU"/>
        </w:rPr>
        <w:t>ставка кредитования коммерческих банков со стороны</w:t>
      </w:r>
      <w:r w:rsidRPr="009F3407">
        <w:rPr>
          <w:rFonts w:ascii="Times New Roman" w:hAnsi="Times New Roman" w:cs="Times New Roman"/>
          <w:color w:val="000000" w:themeColor="text1"/>
          <w:spacing w:val="-11"/>
          <w:sz w:val="40"/>
          <w:szCs w:val="40"/>
          <w:lang w:val="ru-RU"/>
        </w:rPr>
        <w:t xml:space="preserve"> </w:t>
      </w:r>
      <w:r w:rsidRPr="009F3407">
        <w:rPr>
          <w:rFonts w:ascii="Times New Roman" w:hAnsi="Times New Roman" w:cs="Times New Roman"/>
          <w:color w:val="000000" w:themeColor="text1"/>
          <w:sz w:val="40"/>
          <w:szCs w:val="40"/>
          <w:lang w:val="ru-RU"/>
        </w:rPr>
        <w:t xml:space="preserve">центрального банка. Учетный процент является одним из основных инструментов, с </w:t>
      </w:r>
      <w:r w:rsidRPr="009F3407">
        <w:rPr>
          <w:rFonts w:ascii="Times New Roman" w:hAnsi="Times New Roman" w:cs="Times New Roman"/>
          <w:color w:val="000000" w:themeColor="text1"/>
          <w:spacing w:val="2"/>
          <w:sz w:val="40"/>
          <w:szCs w:val="40"/>
          <w:lang w:val="ru-RU"/>
        </w:rPr>
        <w:t xml:space="preserve">помощью которого центральные банки разных стран </w:t>
      </w:r>
      <w:r w:rsidRPr="009F3407">
        <w:rPr>
          <w:rFonts w:ascii="Times New Roman" w:hAnsi="Times New Roman" w:cs="Times New Roman"/>
          <w:color w:val="000000" w:themeColor="text1"/>
          <w:spacing w:val="3"/>
          <w:sz w:val="40"/>
          <w:szCs w:val="40"/>
          <w:lang w:val="ru-RU"/>
        </w:rPr>
        <w:t xml:space="preserve">регулируют </w:t>
      </w:r>
      <w:r w:rsidRPr="009F3407">
        <w:rPr>
          <w:rFonts w:ascii="Times New Roman" w:hAnsi="Times New Roman" w:cs="Times New Roman"/>
          <w:color w:val="000000" w:themeColor="text1"/>
          <w:sz w:val="40"/>
          <w:szCs w:val="40"/>
          <w:lang w:val="ru-RU"/>
        </w:rPr>
        <w:t>объемы денежной массы в обращении, темпы инфляции, состояние платежного</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баланса</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и</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валютный</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курс.</w:t>
      </w:r>
    </w:p>
    <w:p w:rsidR="00747847" w:rsidRPr="009F3407" w:rsidRDefault="00747847" w:rsidP="009F3407">
      <w:pPr>
        <w:pStyle w:val="ab"/>
        <w:spacing w:before="60"/>
        <w:ind w:right="111"/>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Рефинансирование коммерческих банков может проводиться либо</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путем</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прямого</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краткосрочного</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кредитования,</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либо</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посредством переучета</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коммерческих</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векселей.</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В</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России</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в</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настоящее</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время</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 xml:space="preserve">учетная </w:t>
      </w:r>
      <w:r w:rsidRPr="009F3407">
        <w:rPr>
          <w:rFonts w:ascii="Times New Roman" w:hAnsi="Times New Roman" w:cs="Times New Roman"/>
          <w:color w:val="000000" w:themeColor="text1"/>
          <w:w w:val="95"/>
          <w:sz w:val="40"/>
          <w:szCs w:val="40"/>
          <w:lang w:val="ru-RU"/>
        </w:rPr>
        <w:t>ставка носит индикативный характер (рис. 14.7). Кредитование коммер</w:t>
      </w:r>
      <w:r w:rsidRPr="009F3407">
        <w:rPr>
          <w:rFonts w:ascii="Times New Roman" w:hAnsi="Times New Roman" w:cs="Times New Roman"/>
          <w:color w:val="000000" w:themeColor="text1"/>
          <w:sz w:val="40"/>
          <w:szCs w:val="40"/>
          <w:lang w:val="ru-RU"/>
        </w:rPr>
        <w:t>ческих банков осуществляется Банком России путем предоставления</w:t>
      </w:r>
    </w:p>
    <w:p w:rsidR="00747847" w:rsidRPr="009F3407" w:rsidRDefault="00747847" w:rsidP="009F3407">
      <w:pPr>
        <w:pStyle w:val="ab"/>
        <w:spacing w:before="1"/>
        <w:ind w:right="111" w:firstLine="567"/>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«ломбардных</w:t>
      </w:r>
      <w:r w:rsidRPr="009F3407">
        <w:rPr>
          <w:rFonts w:ascii="Times New Roman" w:hAnsi="Times New Roman" w:cs="Times New Roman"/>
          <w:color w:val="000000" w:themeColor="text1"/>
          <w:spacing w:val="-6"/>
          <w:sz w:val="40"/>
          <w:szCs w:val="40"/>
          <w:lang w:val="ru-RU"/>
        </w:rPr>
        <w:t xml:space="preserve"> </w:t>
      </w:r>
      <w:r w:rsidRPr="009F3407">
        <w:rPr>
          <w:rFonts w:ascii="Times New Roman" w:hAnsi="Times New Roman" w:cs="Times New Roman"/>
          <w:color w:val="000000" w:themeColor="text1"/>
          <w:sz w:val="40"/>
          <w:szCs w:val="40"/>
          <w:lang w:val="ru-RU"/>
        </w:rPr>
        <w:t>кредитов»</w:t>
      </w:r>
      <w:r w:rsidRPr="009F3407">
        <w:rPr>
          <w:rFonts w:ascii="Times New Roman" w:hAnsi="Times New Roman" w:cs="Times New Roman"/>
          <w:color w:val="000000" w:themeColor="text1"/>
          <w:spacing w:val="-6"/>
          <w:sz w:val="40"/>
          <w:szCs w:val="40"/>
          <w:lang w:val="ru-RU"/>
        </w:rPr>
        <w:t xml:space="preserve"> </w:t>
      </w:r>
      <w:r w:rsidRPr="009F3407">
        <w:rPr>
          <w:rFonts w:ascii="Times New Roman" w:hAnsi="Times New Roman" w:cs="Times New Roman"/>
          <w:color w:val="000000" w:themeColor="text1"/>
          <w:sz w:val="40"/>
          <w:szCs w:val="40"/>
          <w:lang w:val="ru-RU"/>
        </w:rPr>
        <w:t>под</w:t>
      </w:r>
      <w:r w:rsidRPr="009F3407">
        <w:rPr>
          <w:rFonts w:ascii="Times New Roman" w:hAnsi="Times New Roman" w:cs="Times New Roman"/>
          <w:color w:val="000000" w:themeColor="text1"/>
          <w:spacing w:val="-6"/>
          <w:sz w:val="40"/>
          <w:szCs w:val="40"/>
          <w:lang w:val="ru-RU"/>
        </w:rPr>
        <w:t xml:space="preserve"> </w:t>
      </w:r>
      <w:r w:rsidRPr="009F3407">
        <w:rPr>
          <w:rFonts w:ascii="Times New Roman" w:hAnsi="Times New Roman" w:cs="Times New Roman"/>
          <w:color w:val="000000" w:themeColor="text1"/>
          <w:sz w:val="40"/>
          <w:szCs w:val="40"/>
          <w:lang w:val="ru-RU"/>
        </w:rPr>
        <w:t>залог</w:t>
      </w:r>
      <w:r w:rsidRPr="009F3407">
        <w:rPr>
          <w:rFonts w:ascii="Times New Roman" w:hAnsi="Times New Roman" w:cs="Times New Roman"/>
          <w:color w:val="000000" w:themeColor="text1"/>
          <w:spacing w:val="-6"/>
          <w:sz w:val="40"/>
          <w:szCs w:val="40"/>
          <w:lang w:val="ru-RU"/>
        </w:rPr>
        <w:t xml:space="preserve"> </w:t>
      </w:r>
      <w:r w:rsidRPr="009F3407">
        <w:rPr>
          <w:rFonts w:ascii="Times New Roman" w:hAnsi="Times New Roman" w:cs="Times New Roman"/>
          <w:color w:val="000000" w:themeColor="text1"/>
          <w:sz w:val="40"/>
          <w:szCs w:val="40"/>
          <w:lang w:val="ru-RU"/>
        </w:rPr>
        <w:t>надежных</w:t>
      </w:r>
      <w:r w:rsidRPr="009F3407">
        <w:rPr>
          <w:rFonts w:ascii="Times New Roman" w:hAnsi="Times New Roman" w:cs="Times New Roman"/>
          <w:color w:val="000000" w:themeColor="text1"/>
          <w:spacing w:val="-6"/>
          <w:sz w:val="40"/>
          <w:szCs w:val="40"/>
          <w:lang w:val="ru-RU"/>
        </w:rPr>
        <w:t xml:space="preserve"> </w:t>
      </w:r>
      <w:r w:rsidRPr="009F3407">
        <w:rPr>
          <w:rFonts w:ascii="Times New Roman" w:hAnsi="Times New Roman" w:cs="Times New Roman"/>
          <w:color w:val="000000" w:themeColor="text1"/>
          <w:sz w:val="40"/>
          <w:szCs w:val="40"/>
          <w:lang w:val="ru-RU"/>
        </w:rPr>
        <w:t>ценных</w:t>
      </w:r>
      <w:r w:rsidRPr="009F3407">
        <w:rPr>
          <w:rFonts w:ascii="Times New Roman" w:hAnsi="Times New Roman" w:cs="Times New Roman"/>
          <w:color w:val="000000" w:themeColor="text1"/>
          <w:spacing w:val="-6"/>
          <w:sz w:val="40"/>
          <w:szCs w:val="40"/>
          <w:lang w:val="ru-RU"/>
        </w:rPr>
        <w:t xml:space="preserve"> </w:t>
      </w:r>
      <w:r w:rsidRPr="009F3407">
        <w:rPr>
          <w:rFonts w:ascii="Times New Roman" w:hAnsi="Times New Roman" w:cs="Times New Roman"/>
          <w:color w:val="000000" w:themeColor="text1"/>
          <w:sz w:val="40"/>
          <w:szCs w:val="40"/>
          <w:lang w:val="ru-RU"/>
        </w:rPr>
        <w:t>бумаг,</w:t>
      </w:r>
      <w:r w:rsidRPr="009F3407">
        <w:rPr>
          <w:rFonts w:ascii="Times New Roman" w:hAnsi="Times New Roman" w:cs="Times New Roman"/>
          <w:color w:val="000000" w:themeColor="text1"/>
          <w:spacing w:val="-6"/>
          <w:sz w:val="40"/>
          <w:szCs w:val="40"/>
          <w:lang w:val="ru-RU"/>
        </w:rPr>
        <w:t xml:space="preserve"> </w:t>
      </w:r>
      <w:r w:rsidRPr="009F3407">
        <w:rPr>
          <w:rFonts w:ascii="Times New Roman" w:hAnsi="Times New Roman" w:cs="Times New Roman"/>
          <w:color w:val="000000" w:themeColor="text1"/>
          <w:sz w:val="40"/>
          <w:szCs w:val="40"/>
          <w:lang w:val="ru-RU"/>
        </w:rPr>
        <w:t xml:space="preserve">кредитов под залог других активов, а также «внутридневного» </w:t>
      </w:r>
      <w:r w:rsidRPr="009F3407">
        <w:rPr>
          <w:rFonts w:ascii="Times New Roman" w:hAnsi="Times New Roman" w:cs="Times New Roman"/>
          <w:color w:val="000000" w:themeColor="text1"/>
          <w:spacing w:val="2"/>
          <w:sz w:val="40"/>
          <w:szCs w:val="40"/>
          <w:lang w:val="ru-RU"/>
        </w:rPr>
        <w:t xml:space="preserve">кредитования </w:t>
      </w:r>
      <w:r w:rsidRPr="009F3407">
        <w:rPr>
          <w:rFonts w:ascii="Times New Roman" w:hAnsi="Times New Roman" w:cs="Times New Roman"/>
          <w:color w:val="000000" w:themeColor="text1"/>
          <w:sz w:val="40"/>
          <w:szCs w:val="40"/>
          <w:lang w:val="ru-RU"/>
        </w:rPr>
        <w:t>банков</w:t>
      </w:r>
      <w:r w:rsidRPr="009F3407">
        <w:rPr>
          <w:rFonts w:ascii="Times New Roman" w:hAnsi="Times New Roman" w:cs="Times New Roman"/>
          <w:color w:val="000000" w:themeColor="text1"/>
          <w:spacing w:val="-9"/>
          <w:sz w:val="40"/>
          <w:szCs w:val="40"/>
          <w:lang w:val="ru-RU"/>
        </w:rPr>
        <w:t xml:space="preserve"> </w:t>
      </w:r>
      <w:r w:rsidRPr="009F3407">
        <w:rPr>
          <w:rFonts w:ascii="Times New Roman" w:hAnsi="Times New Roman" w:cs="Times New Roman"/>
          <w:color w:val="000000" w:themeColor="text1"/>
          <w:sz w:val="40"/>
          <w:szCs w:val="40"/>
          <w:lang w:val="ru-RU"/>
        </w:rPr>
        <w:t>и</w:t>
      </w:r>
      <w:r w:rsidRPr="009F3407">
        <w:rPr>
          <w:rFonts w:ascii="Times New Roman" w:hAnsi="Times New Roman" w:cs="Times New Roman"/>
          <w:color w:val="000000" w:themeColor="text1"/>
          <w:spacing w:val="-9"/>
          <w:sz w:val="40"/>
          <w:szCs w:val="40"/>
          <w:lang w:val="ru-RU"/>
        </w:rPr>
        <w:t xml:space="preserve"> </w:t>
      </w:r>
      <w:r w:rsidRPr="009F3407">
        <w:rPr>
          <w:rFonts w:ascii="Times New Roman" w:hAnsi="Times New Roman" w:cs="Times New Roman"/>
          <w:color w:val="000000" w:themeColor="text1"/>
          <w:sz w:val="40"/>
          <w:szCs w:val="40"/>
          <w:lang w:val="ru-RU"/>
        </w:rPr>
        <w:t>кредитования</w:t>
      </w:r>
      <w:r w:rsidRPr="009F3407">
        <w:rPr>
          <w:rFonts w:ascii="Times New Roman" w:hAnsi="Times New Roman" w:cs="Times New Roman"/>
          <w:color w:val="000000" w:themeColor="text1"/>
          <w:spacing w:val="-9"/>
          <w:sz w:val="40"/>
          <w:szCs w:val="40"/>
          <w:lang w:val="ru-RU"/>
        </w:rPr>
        <w:t xml:space="preserve"> </w:t>
      </w:r>
      <w:r w:rsidRPr="009F3407">
        <w:rPr>
          <w:rFonts w:ascii="Times New Roman" w:hAnsi="Times New Roman" w:cs="Times New Roman"/>
          <w:color w:val="000000" w:themeColor="text1"/>
          <w:sz w:val="40"/>
          <w:szCs w:val="40"/>
          <w:lang w:val="ru-RU"/>
        </w:rPr>
        <w:t>на</w:t>
      </w:r>
      <w:r w:rsidRPr="009F3407">
        <w:rPr>
          <w:rFonts w:ascii="Times New Roman" w:hAnsi="Times New Roman" w:cs="Times New Roman"/>
          <w:color w:val="000000" w:themeColor="text1"/>
          <w:spacing w:val="-9"/>
          <w:sz w:val="40"/>
          <w:szCs w:val="40"/>
          <w:lang w:val="ru-RU"/>
        </w:rPr>
        <w:t xml:space="preserve"> </w:t>
      </w:r>
      <w:r w:rsidRPr="009F3407">
        <w:rPr>
          <w:rFonts w:ascii="Times New Roman" w:hAnsi="Times New Roman" w:cs="Times New Roman"/>
          <w:color w:val="000000" w:themeColor="text1"/>
          <w:sz w:val="40"/>
          <w:szCs w:val="40"/>
          <w:lang w:val="ru-RU"/>
        </w:rPr>
        <w:t>условиях</w:t>
      </w:r>
      <w:r w:rsidRPr="009F3407">
        <w:rPr>
          <w:rFonts w:ascii="Times New Roman" w:hAnsi="Times New Roman" w:cs="Times New Roman"/>
          <w:color w:val="000000" w:themeColor="text1"/>
          <w:spacing w:val="-9"/>
          <w:sz w:val="40"/>
          <w:szCs w:val="40"/>
          <w:lang w:val="ru-RU"/>
        </w:rPr>
        <w:t xml:space="preserve"> </w:t>
      </w:r>
      <w:r w:rsidRPr="009F3407">
        <w:rPr>
          <w:rFonts w:ascii="Times New Roman" w:hAnsi="Times New Roman" w:cs="Times New Roman"/>
          <w:i/>
          <w:color w:val="000000" w:themeColor="text1"/>
          <w:sz w:val="40"/>
          <w:szCs w:val="40"/>
        </w:rPr>
        <w:t>overnight</w:t>
      </w:r>
      <w:r w:rsidRPr="009F3407">
        <w:rPr>
          <w:rFonts w:ascii="Times New Roman" w:hAnsi="Times New Roman" w:cs="Times New Roman"/>
          <w:color w:val="000000" w:themeColor="text1"/>
          <w:sz w:val="40"/>
          <w:szCs w:val="40"/>
          <w:lang w:val="ru-RU"/>
        </w:rPr>
        <w:t xml:space="preserve">. </w:t>
      </w:r>
      <w:r w:rsidRPr="009F3407">
        <w:rPr>
          <w:rFonts w:ascii="Times New Roman" w:hAnsi="Times New Roman" w:cs="Times New Roman"/>
          <w:color w:val="000000" w:themeColor="text1"/>
          <w:w w:val="95"/>
          <w:sz w:val="40"/>
          <w:szCs w:val="40"/>
          <w:lang w:val="ru-RU"/>
        </w:rPr>
        <w:t>Понижение официальной процентной ставки приводит к удешев</w:t>
      </w:r>
      <w:r w:rsidRPr="009F3407">
        <w:rPr>
          <w:rFonts w:ascii="Times New Roman" w:hAnsi="Times New Roman" w:cs="Times New Roman"/>
          <w:color w:val="000000" w:themeColor="text1"/>
          <w:sz w:val="40"/>
          <w:szCs w:val="40"/>
          <w:lang w:val="ru-RU"/>
        </w:rPr>
        <w:t>лению</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кредитных</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ресурсов</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и</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к</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увеличению</w:t>
      </w:r>
      <w:r w:rsidRPr="009F3407">
        <w:rPr>
          <w:rFonts w:ascii="Times New Roman" w:hAnsi="Times New Roman" w:cs="Times New Roman"/>
          <w:color w:val="000000" w:themeColor="text1"/>
          <w:spacing w:val="-13"/>
          <w:sz w:val="40"/>
          <w:szCs w:val="40"/>
          <w:lang w:val="ru-RU"/>
        </w:rPr>
        <w:t xml:space="preserve"> </w:t>
      </w:r>
      <w:r w:rsidRPr="009F3407">
        <w:rPr>
          <w:rFonts w:ascii="Times New Roman" w:hAnsi="Times New Roman" w:cs="Times New Roman"/>
          <w:color w:val="000000" w:themeColor="text1"/>
          <w:sz w:val="40"/>
          <w:szCs w:val="40"/>
          <w:lang w:val="ru-RU"/>
        </w:rPr>
        <w:t>их</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предложения</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на</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рынке, напротив,</w:t>
      </w:r>
      <w:r w:rsidRPr="009F3407">
        <w:rPr>
          <w:rFonts w:ascii="Times New Roman" w:hAnsi="Times New Roman" w:cs="Times New Roman"/>
          <w:color w:val="000000" w:themeColor="text1"/>
          <w:spacing w:val="-32"/>
          <w:sz w:val="40"/>
          <w:szCs w:val="40"/>
          <w:lang w:val="ru-RU"/>
        </w:rPr>
        <w:t xml:space="preserve"> </w:t>
      </w:r>
      <w:r w:rsidRPr="009F3407">
        <w:rPr>
          <w:rFonts w:ascii="Times New Roman" w:hAnsi="Times New Roman" w:cs="Times New Roman"/>
          <w:color w:val="000000" w:themeColor="text1"/>
          <w:sz w:val="40"/>
          <w:szCs w:val="40"/>
          <w:lang w:val="ru-RU"/>
        </w:rPr>
        <w:t>ее</w:t>
      </w:r>
      <w:r w:rsidRPr="009F3407">
        <w:rPr>
          <w:rFonts w:ascii="Times New Roman" w:hAnsi="Times New Roman" w:cs="Times New Roman"/>
          <w:color w:val="000000" w:themeColor="text1"/>
          <w:spacing w:val="-32"/>
          <w:sz w:val="40"/>
          <w:szCs w:val="40"/>
          <w:lang w:val="ru-RU"/>
        </w:rPr>
        <w:t xml:space="preserve"> </w:t>
      </w:r>
      <w:r w:rsidRPr="009F3407">
        <w:rPr>
          <w:rFonts w:ascii="Times New Roman" w:hAnsi="Times New Roman" w:cs="Times New Roman"/>
          <w:color w:val="000000" w:themeColor="text1"/>
          <w:sz w:val="40"/>
          <w:szCs w:val="40"/>
          <w:lang w:val="ru-RU"/>
        </w:rPr>
        <w:t>повышение</w:t>
      </w:r>
      <w:r w:rsidRPr="009F3407">
        <w:rPr>
          <w:rFonts w:ascii="Times New Roman" w:hAnsi="Times New Roman" w:cs="Times New Roman"/>
          <w:color w:val="000000" w:themeColor="text1"/>
          <w:spacing w:val="-32"/>
          <w:sz w:val="40"/>
          <w:szCs w:val="40"/>
          <w:lang w:val="ru-RU"/>
        </w:rPr>
        <w:t xml:space="preserve"> </w:t>
      </w:r>
      <w:r w:rsidRPr="009F3407">
        <w:rPr>
          <w:rFonts w:ascii="Times New Roman" w:hAnsi="Times New Roman" w:cs="Times New Roman"/>
          <w:color w:val="000000" w:themeColor="text1"/>
          <w:sz w:val="40"/>
          <w:szCs w:val="40"/>
          <w:lang w:val="ru-RU"/>
        </w:rPr>
        <w:t>—</w:t>
      </w:r>
      <w:r w:rsidRPr="009F3407">
        <w:rPr>
          <w:rFonts w:ascii="Times New Roman" w:hAnsi="Times New Roman" w:cs="Times New Roman"/>
          <w:color w:val="000000" w:themeColor="text1"/>
          <w:spacing w:val="-32"/>
          <w:sz w:val="40"/>
          <w:szCs w:val="40"/>
          <w:lang w:val="ru-RU"/>
        </w:rPr>
        <w:t xml:space="preserve"> </w:t>
      </w:r>
      <w:r w:rsidRPr="009F3407">
        <w:rPr>
          <w:rFonts w:ascii="Times New Roman" w:hAnsi="Times New Roman" w:cs="Times New Roman"/>
          <w:color w:val="000000" w:themeColor="text1"/>
          <w:sz w:val="40"/>
          <w:szCs w:val="40"/>
          <w:lang w:val="ru-RU"/>
        </w:rPr>
        <w:t>к</w:t>
      </w:r>
      <w:r w:rsidRPr="009F3407">
        <w:rPr>
          <w:rFonts w:ascii="Times New Roman" w:hAnsi="Times New Roman" w:cs="Times New Roman"/>
          <w:color w:val="000000" w:themeColor="text1"/>
          <w:spacing w:val="-32"/>
          <w:sz w:val="40"/>
          <w:szCs w:val="40"/>
          <w:lang w:val="ru-RU"/>
        </w:rPr>
        <w:t xml:space="preserve"> </w:t>
      </w:r>
      <w:r w:rsidRPr="009F3407">
        <w:rPr>
          <w:rFonts w:ascii="Times New Roman" w:hAnsi="Times New Roman" w:cs="Times New Roman"/>
          <w:color w:val="000000" w:themeColor="text1"/>
          <w:sz w:val="40"/>
          <w:szCs w:val="40"/>
          <w:lang w:val="ru-RU"/>
        </w:rPr>
        <w:t>сжатию</w:t>
      </w:r>
      <w:r w:rsidRPr="009F3407">
        <w:rPr>
          <w:rFonts w:ascii="Times New Roman" w:hAnsi="Times New Roman" w:cs="Times New Roman"/>
          <w:color w:val="000000" w:themeColor="text1"/>
          <w:spacing w:val="-32"/>
          <w:sz w:val="40"/>
          <w:szCs w:val="40"/>
          <w:lang w:val="ru-RU"/>
        </w:rPr>
        <w:t xml:space="preserve"> </w:t>
      </w:r>
      <w:r w:rsidRPr="009F3407">
        <w:rPr>
          <w:rFonts w:ascii="Times New Roman" w:hAnsi="Times New Roman" w:cs="Times New Roman"/>
          <w:color w:val="000000" w:themeColor="text1"/>
          <w:sz w:val="40"/>
          <w:szCs w:val="40"/>
          <w:lang w:val="ru-RU"/>
        </w:rPr>
        <w:t>денежной</w:t>
      </w:r>
      <w:r w:rsidRPr="009F3407">
        <w:rPr>
          <w:rFonts w:ascii="Times New Roman" w:hAnsi="Times New Roman" w:cs="Times New Roman"/>
          <w:color w:val="000000" w:themeColor="text1"/>
          <w:spacing w:val="-32"/>
          <w:sz w:val="40"/>
          <w:szCs w:val="40"/>
          <w:lang w:val="ru-RU"/>
        </w:rPr>
        <w:t xml:space="preserve"> </w:t>
      </w:r>
      <w:r w:rsidRPr="009F3407">
        <w:rPr>
          <w:rFonts w:ascii="Times New Roman" w:hAnsi="Times New Roman" w:cs="Times New Roman"/>
          <w:color w:val="000000" w:themeColor="text1"/>
          <w:sz w:val="40"/>
          <w:szCs w:val="40"/>
          <w:lang w:val="ru-RU"/>
        </w:rPr>
        <w:t>массы,</w:t>
      </w:r>
      <w:r w:rsidRPr="009F3407">
        <w:rPr>
          <w:rFonts w:ascii="Times New Roman" w:hAnsi="Times New Roman" w:cs="Times New Roman"/>
          <w:color w:val="000000" w:themeColor="text1"/>
          <w:spacing w:val="-32"/>
          <w:sz w:val="40"/>
          <w:szCs w:val="40"/>
          <w:lang w:val="ru-RU"/>
        </w:rPr>
        <w:t xml:space="preserve"> </w:t>
      </w:r>
      <w:r w:rsidRPr="009F3407">
        <w:rPr>
          <w:rFonts w:ascii="Times New Roman" w:hAnsi="Times New Roman" w:cs="Times New Roman"/>
          <w:color w:val="000000" w:themeColor="text1"/>
          <w:sz w:val="40"/>
          <w:szCs w:val="40"/>
          <w:lang w:val="ru-RU"/>
        </w:rPr>
        <w:t>замедлению</w:t>
      </w:r>
      <w:r w:rsidRPr="009F3407">
        <w:rPr>
          <w:rFonts w:ascii="Times New Roman" w:hAnsi="Times New Roman" w:cs="Times New Roman"/>
          <w:color w:val="000000" w:themeColor="text1"/>
          <w:spacing w:val="-32"/>
          <w:sz w:val="40"/>
          <w:szCs w:val="40"/>
          <w:lang w:val="ru-RU"/>
        </w:rPr>
        <w:t xml:space="preserve"> </w:t>
      </w:r>
      <w:r w:rsidRPr="009F3407">
        <w:rPr>
          <w:rFonts w:ascii="Times New Roman" w:hAnsi="Times New Roman" w:cs="Times New Roman"/>
          <w:color w:val="000000" w:themeColor="text1"/>
          <w:sz w:val="40"/>
          <w:szCs w:val="40"/>
          <w:lang w:val="ru-RU"/>
        </w:rPr>
        <w:t>темпов</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инфляции,</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но</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в</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то</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же</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время</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к</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сокращению</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объемов</w:t>
      </w:r>
      <w:r w:rsidRPr="009F3407">
        <w:rPr>
          <w:rFonts w:ascii="Times New Roman" w:hAnsi="Times New Roman" w:cs="Times New Roman"/>
          <w:color w:val="000000" w:themeColor="text1"/>
          <w:spacing w:val="-15"/>
          <w:sz w:val="40"/>
          <w:szCs w:val="40"/>
          <w:lang w:val="ru-RU"/>
        </w:rPr>
        <w:t xml:space="preserve"> </w:t>
      </w:r>
      <w:r w:rsidRPr="009F3407">
        <w:rPr>
          <w:rFonts w:ascii="Times New Roman" w:hAnsi="Times New Roman" w:cs="Times New Roman"/>
          <w:color w:val="000000" w:themeColor="text1"/>
          <w:sz w:val="40"/>
          <w:szCs w:val="40"/>
          <w:lang w:val="ru-RU"/>
        </w:rPr>
        <w:t>инвестиций.</w:t>
      </w:r>
      <w:r w:rsidRPr="009F3407">
        <w:rPr>
          <w:rFonts w:ascii="Times New Roman" w:hAnsi="Times New Roman" w:cs="Times New Roman"/>
          <w:color w:val="000000" w:themeColor="text1"/>
          <w:sz w:val="40"/>
          <w:szCs w:val="40"/>
          <w:lang w:val="ru-RU"/>
        </w:rPr>
        <w:br/>
      </w:r>
      <w:r w:rsidRPr="009F3407">
        <w:rPr>
          <w:rFonts w:ascii="Times New Roman" w:hAnsi="Times New Roman" w:cs="Times New Roman"/>
          <w:b/>
          <w:color w:val="000000" w:themeColor="text1"/>
          <w:sz w:val="40"/>
          <w:szCs w:val="40"/>
          <w:lang w:val="ru-RU"/>
        </w:rPr>
        <w:t xml:space="preserve">Банковские процентные ставки по ссудам. </w:t>
      </w:r>
      <w:r w:rsidRPr="009F3407">
        <w:rPr>
          <w:rFonts w:ascii="Times New Roman" w:hAnsi="Times New Roman" w:cs="Times New Roman"/>
          <w:color w:val="000000" w:themeColor="text1"/>
          <w:sz w:val="40"/>
          <w:szCs w:val="40"/>
          <w:lang w:val="ru-RU"/>
        </w:rPr>
        <w:t>Банковский процент</w:t>
      </w:r>
      <w:r w:rsidRPr="009F3407">
        <w:rPr>
          <w:rFonts w:ascii="Times New Roman" w:hAnsi="Times New Roman" w:cs="Times New Roman"/>
          <w:color w:val="000000" w:themeColor="text1"/>
          <w:spacing w:val="-31"/>
          <w:sz w:val="40"/>
          <w:szCs w:val="40"/>
          <w:lang w:val="ru-RU"/>
        </w:rPr>
        <w:t xml:space="preserve"> </w:t>
      </w:r>
      <w:r w:rsidRPr="009F3407">
        <w:rPr>
          <w:rFonts w:ascii="Times New Roman" w:hAnsi="Times New Roman" w:cs="Times New Roman"/>
          <w:color w:val="000000" w:themeColor="text1"/>
          <w:sz w:val="40"/>
          <w:szCs w:val="40"/>
          <w:lang w:val="ru-RU"/>
        </w:rPr>
        <w:t>— одна из наиболее развитых в России форм ссудного процента. Данная</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форма</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появляется</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в</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том</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случае,</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когда</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одним</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из</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субъектов</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кредитных</w:t>
      </w:r>
      <w:r w:rsidRPr="009F3407">
        <w:rPr>
          <w:rFonts w:ascii="Times New Roman" w:hAnsi="Times New Roman" w:cs="Times New Roman"/>
          <w:color w:val="000000" w:themeColor="text1"/>
          <w:spacing w:val="-26"/>
          <w:sz w:val="40"/>
          <w:szCs w:val="40"/>
          <w:lang w:val="ru-RU"/>
        </w:rPr>
        <w:t xml:space="preserve"> </w:t>
      </w:r>
      <w:r w:rsidRPr="009F3407">
        <w:rPr>
          <w:rFonts w:ascii="Times New Roman" w:hAnsi="Times New Roman" w:cs="Times New Roman"/>
          <w:color w:val="000000" w:themeColor="text1"/>
          <w:sz w:val="40"/>
          <w:szCs w:val="40"/>
          <w:lang w:val="ru-RU"/>
        </w:rPr>
        <w:t>отношений</w:t>
      </w:r>
      <w:r w:rsidRPr="009F3407">
        <w:rPr>
          <w:rFonts w:ascii="Times New Roman" w:hAnsi="Times New Roman" w:cs="Times New Roman"/>
          <w:color w:val="000000" w:themeColor="text1"/>
          <w:spacing w:val="-26"/>
          <w:sz w:val="40"/>
          <w:szCs w:val="40"/>
          <w:lang w:val="ru-RU"/>
        </w:rPr>
        <w:t xml:space="preserve"> </w:t>
      </w:r>
      <w:r w:rsidRPr="009F3407">
        <w:rPr>
          <w:rFonts w:ascii="Times New Roman" w:hAnsi="Times New Roman" w:cs="Times New Roman"/>
          <w:color w:val="000000" w:themeColor="text1"/>
          <w:sz w:val="40"/>
          <w:szCs w:val="40"/>
          <w:lang w:val="ru-RU"/>
        </w:rPr>
        <w:t>выступает</w:t>
      </w:r>
      <w:r w:rsidRPr="009F3407">
        <w:rPr>
          <w:rFonts w:ascii="Times New Roman" w:hAnsi="Times New Roman" w:cs="Times New Roman"/>
          <w:color w:val="000000" w:themeColor="text1"/>
          <w:spacing w:val="-26"/>
          <w:sz w:val="40"/>
          <w:szCs w:val="40"/>
          <w:lang w:val="ru-RU"/>
        </w:rPr>
        <w:t xml:space="preserve"> </w:t>
      </w:r>
      <w:r w:rsidRPr="009F3407">
        <w:rPr>
          <w:rFonts w:ascii="Times New Roman" w:hAnsi="Times New Roman" w:cs="Times New Roman"/>
          <w:color w:val="000000" w:themeColor="text1"/>
          <w:sz w:val="40"/>
          <w:szCs w:val="40"/>
          <w:lang w:val="ru-RU"/>
        </w:rPr>
        <w:t>банк.</w:t>
      </w:r>
    </w:p>
    <w:p w:rsidR="00747847" w:rsidRPr="009F3407" w:rsidRDefault="00747847" w:rsidP="009F3407">
      <w:pPr>
        <w:pStyle w:val="ab"/>
        <w:ind w:right="106"/>
        <w:rPr>
          <w:rFonts w:ascii="Times New Roman" w:hAnsi="Times New Roman" w:cs="Times New Roman"/>
          <w:color w:val="000000" w:themeColor="text1"/>
          <w:sz w:val="40"/>
          <w:szCs w:val="40"/>
          <w:lang w:val="ru-RU"/>
        </w:rPr>
      </w:pPr>
    </w:p>
    <w:p w:rsidR="00747847" w:rsidRPr="009F3407" w:rsidRDefault="00747847" w:rsidP="009F3407">
      <w:pPr>
        <w:pStyle w:val="ab"/>
        <w:spacing w:before="65"/>
        <w:ind w:right="110" w:firstLine="567"/>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Среднюю</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реальную</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цену</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кредитных</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ресурсов</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w:t>
      </w:r>
      <w:r w:rsidRPr="009F3407">
        <w:rPr>
          <w:rFonts w:ascii="Times New Roman" w:hAnsi="Times New Roman" w:cs="Times New Roman"/>
          <w:color w:val="000000" w:themeColor="text1"/>
          <w:sz w:val="40"/>
          <w:szCs w:val="40"/>
        </w:rPr>
        <w:t>C</w:t>
      </w:r>
      <w:r w:rsidRPr="009F3407">
        <w:rPr>
          <w:rFonts w:ascii="Times New Roman" w:hAnsi="Times New Roman" w:cs="Times New Roman"/>
          <w:color w:val="000000" w:themeColor="text1"/>
          <w:position w:val="-2"/>
          <w:sz w:val="40"/>
          <w:szCs w:val="40"/>
          <w:lang w:val="ru-RU"/>
        </w:rPr>
        <w:t>1</w:t>
      </w:r>
      <w:r w:rsidRPr="009F3407">
        <w:rPr>
          <w:rFonts w:ascii="Times New Roman" w:hAnsi="Times New Roman" w:cs="Times New Roman"/>
          <w:color w:val="000000" w:themeColor="text1"/>
          <w:sz w:val="40"/>
          <w:szCs w:val="40"/>
          <w:lang w:val="ru-RU"/>
        </w:rPr>
        <w:t>)</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определяют</w:t>
      </w:r>
      <w:r w:rsidRPr="009F3407">
        <w:rPr>
          <w:rFonts w:ascii="Times New Roman" w:hAnsi="Times New Roman" w:cs="Times New Roman"/>
          <w:color w:val="000000" w:themeColor="text1"/>
          <w:spacing w:val="-29"/>
          <w:sz w:val="40"/>
          <w:szCs w:val="40"/>
          <w:lang w:val="ru-RU"/>
        </w:rPr>
        <w:t xml:space="preserve"> </w:t>
      </w:r>
      <w:r w:rsidRPr="009F3407">
        <w:rPr>
          <w:rFonts w:ascii="Times New Roman" w:hAnsi="Times New Roman" w:cs="Times New Roman"/>
          <w:color w:val="000000" w:themeColor="text1"/>
          <w:sz w:val="40"/>
          <w:szCs w:val="40"/>
          <w:lang w:val="ru-RU"/>
        </w:rPr>
        <w:t xml:space="preserve">по </w:t>
      </w:r>
      <w:r w:rsidRPr="009F3407">
        <w:rPr>
          <w:rFonts w:ascii="Times New Roman" w:hAnsi="Times New Roman" w:cs="Times New Roman"/>
          <w:color w:val="000000" w:themeColor="text1"/>
          <w:spacing w:val="-3"/>
          <w:sz w:val="40"/>
          <w:szCs w:val="40"/>
          <w:lang w:val="ru-RU"/>
        </w:rPr>
        <w:t>формуле</w:t>
      </w:r>
      <w:r w:rsidRPr="009F3407">
        <w:rPr>
          <w:rFonts w:ascii="Times New Roman" w:hAnsi="Times New Roman" w:cs="Times New Roman"/>
          <w:color w:val="000000" w:themeColor="text1"/>
          <w:spacing w:val="-33"/>
          <w:sz w:val="40"/>
          <w:szCs w:val="40"/>
          <w:lang w:val="ru-RU"/>
        </w:rPr>
        <w:t xml:space="preserve"> </w:t>
      </w:r>
      <w:r w:rsidRPr="009F3407">
        <w:rPr>
          <w:rFonts w:ascii="Times New Roman" w:hAnsi="Times New Roman" w:cs="Times New Roman"/>
          <w:color w:val="000000" w:themeColor="text1"/>
          <w:spacing w:val="-3"/>
          <w:sz w:val="40"/>
          <w:szCs w:val="40"/>
          <w:lang w:val="ru-RU"/>
        </w:rPr>
        <w:t>средневзвешенной</w:t>
      </w:r>
      <w:r w:rsidRPr="009F3407">
        <w:rPr>
          <w:rFonts w:ascii="Times New Roman" w:hAnsi="Times New Roman" w:cs="Times New Roman"/>
          <w:color w:val="000000" w:themeColor="text1"/>
          <w:spacing w:val="-33"/>
          <w:sz w:val="40"/>
          <w:szCs w:val="40"/>
          <w:lang w:val="ru-RU"/>
        </w:rPr>
        <w:t xml:space="preserve"> </w:t>
      </w:r>
      <w:r w:rsidRPr="009F3407">
        <w:rPr>
          <w:rFonts w:ascii="Times New Roman" w:hAnsi="Times New Roman" w:cs="Times New Roman"/>
          <w:color w:val="000000" w:themeColor="text1"/>
          <w:spacing w:val="-3"/>
          <w:sz w:val="40"/>
          <w:szCs w:val="40"/>
          <w:lang w:val="ru-RU"/>
        </w:rPr>
        <w:t>арифметической</w:t>
      </w:r>
      <w:r w:rsidRPr="009F3407">
        <w:rPr>
          <w:rFonts w:ascii="Times New Roman" w:hAnsi="Times New Roman" w:cs="Times New Roman"/>
          <w:color w:val="000000" w:themeColor="text1"/>
          <w:spacing w:val="-33"/>
          <w:sz w:val="40"/>
          <w:szCs w:val="40"/>
          <w:lang w:val="ru-RU"/>
        </w:rPr>
        <w:t xml:space="preserve"> </w:t>
      </w:r>
      <w:r w:rsidRPr="009F3407">
        <w:rPr>
          <w:rFonts w:ascii="Times New Roman" w:hAnsi="Times New Roman" w:cs="Times New Roman"/>
          <w:color w:val="000000" w:themeColor="text1"/>
          <w:spacing w:val="-3"/>
          <w:sz w:val="40"/>
          <w:szCs w:val="40"/>
          <w:lang w:val="ru-RU"/>
        </w:rPr>
        <w:t>исходя</w:t>
      </w:r>
      <w:r w:rsidRPr="009F3407">
        <w:rPr>
          <w:rFonts w:ascii="Times New Roman" w:hAnsi="Times New Roman" w:cs="Times New Roman"/>
          <w:color w:val="000000" w:themeColor="text1"/>
          <w:spacing w:val="-33"/>
          <w:sz w:val="40"/>
          <w:szCs w:val="40"/>
          <w:lang w:val="ru-RU"/>
        </w:rPr>
        <w:t xml:space="preserve"> </w:t>
      </w:r>
      <w:r w:rsidRPr="009F3407">
        <w:rPr>
          <w:rFonts w:ascii="Times New Roman" w:hAnsi="Times New Roman" w:cs="Times New Roman"/>
          <w:color w:val="000000" w:themeColor="text1"/>
          <w:sz w:val="40"/>
          <w:szCs w:val="40"/>
          <w:lang w:val="ru-RU"/>
        </w:rPr>
        <w:t>из</w:t>
      </w:r>
      <w:r w:rsidRPr="009F3407">
        <w:rPr>
          <w:rFonts w:ascii="Times New Roman" w:hAnsi="Times New Roman" w:cs="Times New Roman"/>
          <w:color w:val="000000" w:themeColor="text1"/>
          <w:spacing w:val="-33"/>
          <w:sz w:val="40"/>
          <w:szCs w:val="40"/>
          <w:lang w:val="ru-RU"/>
        </w:rPr>
        <w:t xml:space="preserve"> </w:t>
      </w:r>
      <w:r w:rsidRPr="009F3407">
        <w:rPr>
          <w:rFonts w:ascii="Times New Roman" w:hAnsi="Times New Roman" w:cs="Times New Roman"/>
          <w:color w:val="000000" w:themeColor="text1"/>
          <w:spacing w:val="-3"/>
          <w:sz w:val="40"/>
          <w:szCs w:val="40"/>
          <w:lang w:val="ru-RU"/>
        </w:rPr>
        <w:t>цены</w:t>
      </w:r>
      <w:r w:rsidRPr="009F3407">
        <w:rPr>
          <w:rFonts w:ascii="Times New Roman" w:hAnsi="Times New Roman" w:cs="Times New Roman"/>
          <w:color w:val="000000" w:themeColor="text1"/>
          <w:spacing w:val="-33"/>
          <w:sz w:val="40"/>
          <w:szCs w:val="40"/>
          <w:lang w:val="ru-RU"/>
        </w:rPr>
        <w:t xml:space="preserve"> </w:t>
      </w:r>
      <w:r w:rsidRPr="009F3407">
        <w:rPr>
          <w:rFonts w:ascii="Times New Roman" w:hAnsi="Times New Roman" w:cs="Times New Roman"/>
          <w:color w:val="000000" w:themeColor="text1"/>
          <w:spacing w:val="-3"/>
          <w:sz w:val="40"/>
          <w:szCs w:val="40"/>
          <w:lang w:val="ru-RU"/>
        </w:rPr>
        <w:t xml:space="preserve">отдельного </w:t>
      </w:r>
      <w:r w:rsidRPr="009F3407">
        <w:rPr>
          <w:rFonts w:ascii="Times New Roman" w:hAnsi="Times New Roman" w:cs="Times New Roman"/>
          <w:color w:val="000000" w:themeColor="text1"/>
          <w:sz w:val="40"/>
          <w:szCs w:val="40"/>
          <w:lang w:val="ru-RU"/>
        </w:rPr>
        <w:t>вида ресурсов (</w:t>
      </w:r>
      <w:r w:rsidRPr="009F3407">
        <w:rPr>
          <w:rFonts w:ascii="Times New Roman" w:hAnsi="Times New Roman" w:cs="Times New Roman"/>
          <w:color w:val="000000" w:themeColor="text1"/>
          <w:sz w:val="40"/>
          <w:szCs w:val="40"/>
        </w:rPr>
        <w:t>C</w:t>
      </w:r>
      <w:r w:rsidRPr="009F3407">
        <w:rPr>
          <w:rFonts w:ascii="Times New Roman" w:hAnsi="Times New Roman" w:cs="Times New Roman"/>
          <w:i/>
          <w:color w:val="000000" w:themeColor="text1"/>
          <w:position w:val="-2"/>
          <w:sz w:val="40"/>
          <w:szCs w:val="40"/>
        </w:rPr>
        <w:t>j</w:t>
      </w:r>
      <w:r w:rsidRPr="009F3407">
        <w:rPr>
          <w:rFonts w:ascii="Times New Roman" w:hAnsi="Times New Roman" w:cs="Times New Roman"/>
          <w:color w:val="000000" w:themeColor="text1"/>
          <w:sz w:val="40"/>
          <w:szCs w:val="40"/>
          <w:lang w:val="ru-RU"/>
        </w:rPr>
        <w:t>) и его удельного веса в общей сумме мобилизуемых банком</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(платных</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и</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бесплатных)</w:t>
      </w:r>
      <w:r w:rsidRPr="009F3407">
        <w:rPr>
          <w:rFonts w:ascii="Times New Roman" w:hAnsi="Times New Roman" w:cs="Times New Roman"/>
          <w:color w:val="000000" w:themeColor="text1"/>
          <w:spacing w:val="-12"/>
          <w:sz w:val="40"/>
          <w:szCs w:val="40"/>
          <w:lang w:val="ru-RU"/>
        </w:rPr>
        <w:t xml:space="preserve"> </w:t>
      </w:r>
      <w:r w:rsidRPr="009F3407">
        <w:rPr>
          <w:rFonts w:ascii="Times New Roman" w:hAnsi="Times New Roman" w:cs="Times New Roman"/>
          <w:color w:val="000000" w:themeColor="text1"/>
          <w:sz w:val="40"/>
          <w:szCs w:val="40"/>
          <w:lang w:val="ru-RU"/>
        </w:rPr>
        <w:t>средств.</w:t>
      </w:r>
    </w:p>
    <w:p w:rsidR="00747847" w:rsidRPr="009F3407" w:rsidRDefault="00747847" w:rsidP="009F3407">
      <w:pPr>
        <w:pStyle w:val="ab"/>
        <w:spacing w:before="1"/>
        <w:ind w:right="111" w:firstLine="567"/>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Среднюю реальную цену отдельных видов ресурсов устанавливают на основе рыночной</w:t>
      </w:r>
      <w:proofErr w:type="gramStart"/>
      <w:r w:rsidRPr="009F3407">
        <w:rPr>
          <w:rFonts w:ascii="Times New Roman" w:hAnsi="Times New Roman" w:cs="Times New Roman"/>
          <w:color w:val="000000" w:themeColor="text1"/>
          <w:sz w:val="40"/>
          <w:szCs w:val="40"/>
          <w:lang w:val="ru-RU"/>
        </w:rPr>
        <w:t xml:space="preserve"> П</w:t>
      </w:r>
      <w:proofErr w:type="gramEnd"/>
      <w:r w:rsidRPr="009F3407">
        <w:rPr>
          <w:rFonts w:ascii="Times New Roman" w:hAnsi="Times New Roman" w:cs="Times New Roman"/>
          <w:color w:val="000000" w:themeColor="text1"/>
          <w:sz w:val="40"/>
          <w:szCs w:val="40"/>
          <w:lang w:val="ru-RU"/>
        </w:rPr>
        <w:t>ри</w:t>
      </w:r>
      <w:r w:rsidRPr="009F3407">
        <w:rPr>
          <w:rFonts w:ascii="Times New Roman" w:hAnsi="Times New Roman" w:cs="Times New Roman"/>
          <w:color w:val="000000" w:themeColor="text1"/>
          <w:spacing w:val="-10"/>
          <w:sz w:val="40"/>
          <w:szCs w:val="40"/>
          <w:lang w:val="ru-RU"/>
        </w:rPr>
        <w:t xml:space="preserve"> </w:t>
      </w:r>
      <w:r w:rsidRPr="009F3407">
        <w:rPr>
          <w:rFonts w:ascii="Times New Roman" w:hAnsi="Times New Roman" w:cs="Times New Roman"/>
          <w:color w:val="000000" w:themeColor="text1"/>
          <w:sz w:val="40"/>
          <w:szCs w:val="40"/>
          <w:lang w:val="ru-RU"/>
        </w:rPr>
        <w:t>определении</w:t>
      </w:r>
      <w:r w:rsidRPr="009F3407">
        <w:rPr>
          <w:rFonts w:ascii="Times New Roman" w:hAnsi="Times New Roman" w:cs="Times New Roman"/>
          <w:color w:val="000000" w:themeColor="text1"/>
          <w:spacing w:val="-10"/>
          <w:sz w:val="40"/>
          <w:szCs w:val="40"/>
          <w:lang w:val="ru-RU"/>
        </w:rPr>
        <w:t xml:space="preserve"> </w:t>
      </w:r>
      <w:r w:rsidRPr="009F3407">
        <w:rPr>
          <w:rFonts w:ascii="Times New Roman" w:hAnsi="Times New Roman" w:cs="Times New Roman"/>
          <w:color w:val="000000" w:themeColor="text1"/>
          <w:sz w:val="40"/>
          <w:szCs w:val="40"/>
          <w:lang w:val="ru-RU"/>
        </w:rPr>
        <w:t>нормы</w:t>
      </w:r>
      <w:r w:rsidRPr="009F3407">
        <w:rPr>
          <w:rFonts w:ascii="Times New Roman" w:hAnsi="Times New Roman" w:cs="Times New Roman"/>
          <w:color w:val="000000" w:themeColor="text1"/>
          <w:spacing w:val="-10"/>
          <w:sz w:val="40"/>
          <w:szCs w:val="40"/>
          <w:lang w:val="ru-RU"/>
        </w:rPr>
        <w:t xml:space="preserve"> </w:t>
      </w:r>
      <w:r w:rsidRPr="009F3407">
        <w:rPr>
          <w:rFonts w:ascii="Times New Roman" w:hAnsi="Times New Roman" w:cs="Times New Roman"/>
          <w:color w:val="000000" w:themeColor="text1"/>
          <w:sz w:val="40"/>
          <w:szCs w:val="40"/>
          <w:lang w:val="ru-RU"/>
        </w:rPr>
        <w:t>процента</w:t>
      </w:r>
      <w:r w:rsidRPr="009F3407">
        <w:rPr>
          <w:rFonts w:ascii="Times New Roman" w:hAnsi="Times New Roman" w:cs="Times New Roman"/>
          <w:color w:val="000000" w:themeColor="text1"/>
          <w:spacing w:val="-10"/>
          <w:sz w:val="40"/>
          <w:szCs w:val="40"/>
          <w:lang w:val="ru-RU"/>
        </w:rPr>
        <w:t xml:space="preserve"> </w:t>
      </w:r>
      <w:r w:rsidRPr="009F3407">
        <w:rPr>
          <w:rFonts w:ascii="Times New Roman" w:hAnsi="Times New Roman" w:cs="Times New Roman"/>
          <w:color w:val="000000" w:themeColor="text1"/>
          <w:sz w:val="40"/>
          <w:szCs w:val="40"/>
          <w:lang w:val="ru-RU"/>
        </w:rPr>
        <w:t>в</w:t>
      </w:r>
      <w:r w:rsidRPr="009F3407">
        <w:rPr>
          <w:rFonts w:ascii="Times New Roman" w:hAnsi="Times New Roman" w:cs="Times New Roman"/>
          <w:color w:val="000000" w:themeColor="text1"/>
          <w:spacing w:val="-10"/>
          <w:sz w:val="40"/>
          <w:szCs w:val="40"/>
          <w:lang w:val="ru-RU"/>
        </w:rPr>
        <w:t xml:space="preserve"> </w:t>
      </w:r>
      <w:r w:rsidRPr="009F3407">
        <w:rPr>
          <w:rFonts w:ascii="Times New Roman" w:hAnsi="Times New Roman" w:cs="Times New Roman"/>
          <w:color w:val="000000" w:themeColor="text1"/>
          <w:sz w:val="40"/>
          <w:szCs w:val="40"/>
          <w:lang w:val="ru-RU"/>
        </w:rPr>
        <w:t>каждой</w:t>
      </w:r>
      <w:r w:rsidRPr="009F3407">
        <w:rPr>
          <w:rFonts w:ascii="Times New Roman" w:hAnsi="Times New Roman" w:cs="Times New Roman"/>
          <w:color w:val="000000" w:themeColor="text1"/>
          <w:spacing w:val="-10"/>
          <w:sz w:val="40"/>
          <w:szCs w:val="40"/>
          <w:lang w:val="ru-RU"/>
        </w:rPr>
        <w:t xml:space="preserve"> </w:t>
      </w:r>
      <w:r w:rsidRPr="009F3407">
        <w:rPr>
          <w:rFonts w:ascii="Times New Roman" w:hAnsi="Times New Roman" w:cs="Times New Roman"/>
          <w:color w:val="000000" w:themeColor="text1"/>
          <w:sz w:val="40"/>
          <w:szCs w:val="40"/>
          <w:lang w:val="ru-RU"/>
        </w:rPr>
        <w:t>конкретной</w:t>
      </w:r>
      <w:r w:rsidRPr="009F3407">
        <w:rPr>
          <w:rFonts w:ascii="Times New Roman" w:hAnsi="Times New Roman" w:cs="Times New Roman"/>
          <w:color w:val="000000" w:themeColor="text1"/>
          <w:spacing w:val="-10"/>
          <w:sz w:val="40"/>
          <w:szCs w:val="40"/>
          <w:lang w:val="ru-RU"/>
        </w:rPr>
        <w:t xml:space="preserve"> </w:t>
      </w:r>
      <w:r w:rsidRPr="009F3407">
        <w:rPr>
          <w:rFonts w:ascii="Times New Roman" w:hAnsi="Times New Roman" w:cs="Times New Roman"/>
          <w:color w:val="000000" w:themeColor="text1"/>
          <w:sz w:val="40"/>
          <w:szCs w:val="40"/>
          <w:lang w:val="ru-RU"/>
        </w:rPr>
        <w:t xml:space="preserve">сделке </w:t>
      </w:r>
      <w:r w:rsidRPr="009F3407">
        <w:rPr>
          <w:rFonts w:ascii="Times New Roman" w:hAnsi="Times New Roman" w:cs="Times New Roman"/>
          <w:color w:val="000000" w:themeColor="text1"/>
          <w:w w:val="95"/>
          <w:sz w:val="40"/>
          <w:szCs w:val="40"/>
          <w:lang w:val="ru-RU"/>
        </w:rPr>
        <w:t>коммерческий  банк</w:t>
      </w:r>
      <w:r w:rsidRPr="009F3407">
        <w:rPr>
          <w:rFonts w:ascii="Times New Roman" w:hAnsi="Times New Roman" w:cs="Times New Roman"/>
          <w:color w:val="000000" w:themeColor="text1"/>
          <w:spacing w:val="27"/>
          <w:w w:val="95"/>
          <w:sz w:val="40"/>
          <w:szCs w:val="40"/>
          <w:lang w:val="ru-RU"/>
        </w:rPr>
        <w:t xml:space="preserve"> </w:t>
      </w:r>
      <w:r w:rsidRPr="009F3407">
        <w:rPr>
          <w:rFonts w:ascii="Times New Roman" w:hAnsi="Times New Roman" w:cs="Times New Roman"/>
          <w:color w:val="000000" w:themeColor="text1"/>
          <w:w w:val="95"/>
          <w:sz w:val="40"/>
          <w:szCs w:val="40"/>
          <w:lang w:val="ru-RU"/>
        </w:rPr>
        <w:t>учитывает:</w:t>
      </w:r>
    </w:p>
    <w:p w:rsidR="00747847" w:rsidRPr="009F3407" w:rsidRDefault="00747847" w:rsidP="009F3407">
      <w:pPr>
        <w:pStyle w:val="a4"/>
        <w:widowControl w:val="0"/>
        <w:numPr>
          <w:ilvl w:val="0"/>
          <w:numId w:val="18"/>
        </w:numPr>
        <w:tabs>
          <w:tab w:val="left" w:pos="908"/>
        </w:tabs>
        <w:overflowPunct/>
        <w:autoSpaceDE/>
        <w:autoSpaceDN/>
        <w:adjustRightInd/>
        <w:spacing w:before="1"/>
        <w:ind w:hanging="227"/>
        <w:contextualSpacing w:val="0"/>
        <w:jc w:val="both"/>
        <w:textAlignment w:val="auto"/>
        <w:rPr>
          <w:color w:val="000000" w:themeColor="text1"/>
          <w:sz w:val="40"/>
          <w:szCs w:val="40"/>
        </w:rPr>
      </w:pPr>
      <w:r w:rsidRPr="009F3407">
        <w:rPr>
          <w:color w:val="000000" w:themeColor="text1"/>
          <w:sz w:val="40"/>
          <w:szCs w:val="40"/>
        </w:rPr>
        <w:t>уровень</w:t>
      </w:r>
      <w:r w:rsidRPr="009F3407">
        <w:rPr>
          <w:color w:val="000000" w:themeColor="text1"/>
          <w:spacing w:val="-28"/>
          <w:sz w:val="40"/>
          <w:szCs w:val="40"/>
        </w:rPr>
        <w:t xml:space="preserve"> </w:t>
      </w:r>
      <w:r w:rsidRPr="009F3407">
        <w:rPr>
          <w:color w:val="000000" w:themeColor="text1"/>
          <w:sz w:val="40"/>
          <w:szCs w:val="40"/>
        </w:rPr>
        <w:t>базовой</w:t>
      </w:r>
      <w:r w:rsidRPr="009F3407">
        <w:rPr>
          <w:color w:val="000000" w:themeColor="text1"/>
          <w:spacing w:val="-28"/>
          <w:sz w:val="40"/>
          <w:szCs w:val="40"/>
        </w:rPr>
        <w:t xml:space="preserve"> </w:t>
      </w:r>
      <w:r w:rsidRPr="009F3407">
        <w:rPr>
          <w:color w:val="000000" w:themeColor="text1"/>
          <w:sz w:val="40"/>
          <w:szCs w:val="40"/>
        </w:rPr>
        <w:t>процентной</w:t>
      </w:r>
      <w:r w:rsidRPr="009F3407">
        <w:rPr>
          <w:color w:val="000000" w:themeColor="text1"/>
          <w:spacing w:val="-28"/>
          <w:sz w:val="40"/>
          <w:szCs w:val="40"/>
        </w:rPr>
        <w:t xml:space="preserve"> </w:t>
      </w:r>
      <w:r w:rsidRPr="009F3407">
        <w:rPr>
          <w:color w:val="000000" w:themeColor="text1"/>
          <w:sz w:val="40"/>
          <w:szCs w:val="40"/>
        </w:rPr>
        <w:t>ставки;</w:t>
      </w:r>
    </w:p>
    <w:p w:rsidR="00747847" w:rsidRPr="009F3407" w:rsidRDefault="00747847" w:rsidP="009F3407">
      <w:pPr>
        <w:pStyle w:val="a4"/>
        <w:widowControl w:val="0"/>
        <w:numPr>
          <w:ilvl w:val="0"/>
          <w:numId w:val="18"/>
        </w:numPr>
        <w:tabs>
          <w:tab w:val="left" w:pos="908"/>
        </w:tabs>
        <w:overflowPunct/>
        <w:autoSpaceDE/>
        <w:autoSpaceDN/>
        <w:adjustRightInd/>
        <w:spacing w:before="5"/>
        <w:ind w:hanging="227"/>
        <w:contextualSpacing w:val="0"/>
        <w:jc w:val="both"/>
        <w:textAlignment w:val="auto"/>
        <w:rPr>
          <w:color w:val="000000" w:themeColor="text1"/>
          <w:sz w:val="40"/>
          <w:szCs w:val="40"/>
        </w:rPr>
      </w:pPr>
      <w:r w:rsidRPr="009F3407">
        <w:rPr>
          <w:color w:val="000000" w:themeColor="text1"/>
          <w:sz w:val="40"/>
          <w:szCs w:val="40"/>
        </w:rPr>
        <w:t>премию за</w:t>
      </w:r>
      <w:r w:rsidRPr="009F3407">
        <w:rPr>
          <w:color w:val="000000" w:themeColor="text1"/>
          <w:spacing w:val="-16"/>
          <w:sz w:val="40"/>
          <w:szCs w:val="40"/>
        </w:rPr>
        <w:t xml:space="preserve"> </w:t>
      </w:r>
      <w:r w:rsidRPr="009F3407">
        <w:rPr>
          <w:color w:val="000000" w:themeColor="text1"/>
          <w:sz w:val="40"/>
          <w:szCs w:val="40"/>
        </w:rPr>
        <w:t>риск.</w:t>
      </w:r>
    </w:p>
    <w:p w:rsidR="00747847" w:rsidRPr="009F3407" w:rsidRDefault="00747847" w:rsidP="009F3407">
      <w:pPr>
        <w:pStyle w:val="ab"/>
        <w:spacing w:before="3"/>
        <w:ind w:left="679" w:right="111"/>
        <w:rPr>
          <w:rFonts w:ascii="Times New Roman" w:hAnsi="Times New Roman" w:cs="Times New Roman"/>
          <w:color w:val="000000" w:themeColor="text1"/>
          <w:sz w:val="40"/>
          <w:szCs w:val="40"/>
          <w:lang w:val="en-GB"/>
        </w:rPr>
      </w:pPr>
      <w:r w:rsidRPr="009F3407">
        <w:rPr>
          <w:rFonts w:ascii="Times New Roman" w:hAnsi="Times New Roman" w:cs="Times New Roman"/>
          <w:b/>
          <w:bCs/>
          <w:color w:val="000000" w:themeColor="text1"/>
          <w:sz w:val="40"/>
          <w:szCs w:val="40"/>
        </w:rPr>
        <w:t>I = a + r,</w:t>
      </w:r>
      <w:r w:rsidRPr="009F3407">
        <w:rPr>
          <w:rFonts w:ascii="Times New Roman" w:hAnsi="Times New Roman" w:cs="Times New Roman"/>
          <w:color w:val="000000" w:themeColor="text1"/>
          <w:sz w:val="40"/>
          <w:szCs w:val="40"/>
        </w:rPr>
        <w:t xml:space="preserve"> </w:t>
      </w:r>
    </w:p>
    <w:p w:rsidR="00747847" w:rsidRPr="009F3407" w:rsidRDefault="00747847" w:rsidP="009F3407">
      <w:pPr>
        <w:pStyle w:val="ab"/>
        <w:spacing w:before="3"/>
        <w:ind w:left="679" w:right="111"/>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 xml:space="preserve">где  </w:t>
      </w:r>
      <w:r w:rsidRPr="009F3407">
        <w:rPr>
          <w:rFonts w:ascii="Times New Roman" w:hAnsi="Times New Roman" w:cs="Times New Roman"/>
          <w:color w:val="000000" w:themeColor="text1"/>
          <w:sz w:val="40"/>
          <w:szCs w:val="40"/>
        </w:rPr>
        <w:t>I</w:t>
      </w:r>
      <w:r w:rsidRPr="009F3407">
        <w:rPr>
          <w:rFonts w:ascii="Times New Roman" w:hAnsi="Times New Roman" w:cs="Times New Roman"/>
          <w:color w:val="000000" w:themeColor="text1"/>
          <w:sz w:val="40"/>
          <w:szCs w:val="40"/>
          <w:lang w:val="ru-RU"/>
        </w:rPr>
        <w:t xml:space="preserve"> – процентная ставка по предоставляемым кредитам, </w:t>
      </w:r>
    </w:p>
    <w:p w:rsidR="00747847" w:rsidRPr="009F3407" w:rsidRDefault="00747847" w:rsidP="009F3407">
      <w:pPr>
        <w:pStyle w:val="ab"/>
        <w:spacing w:before="3"/>
        <w:ind w:left="679" w:right="111"/>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а – базовая процентная ставка.</w:t>
      </w:r>
    </w:p>
    <w:p w:rsidR="00747847" w:rsidRPr="009F3407" w:rsidRDefault="00747847" w:rsidP="009F3407">
      <w:pPr>
        <w:pStyle w:val="ab"/>
        <w:spacing w:before="3"/>
        <w:ind w:left="679" w:right="111"/>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rPr>
        <w:t>r</w:t>
      </w:r>
      <w:r w:rsidRPr="009F3407">
        <w:rPr>
          <w:rFonts w:ascii="Times New Roman" w:hAnsi="Times New Roman" w:cs="Times New Roman"/>
          <w:color w:val="000000" w:themeColor="text1"/>
          <w:sz w:val="40"/>
          <w:szCs w:val="40"/>
          <w:lang w:val="ru-RU"/>
        </w:rPr>
        <w:t xml:space="preserve"> – риск-премия</w:t>
      </w:r>
    </w:p>
    <w:p w:rsidR="00747847" w:rsidRPr="009F3407" w:rsidRDefault="00747847" w:rsidP="009F3407">
      <w:pPr>
        <w:pStyle w:val="ab"/>
        <w:spacing w:before="3"/>
        <w:ind w:right="111" w:firstLine="566"/>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Базовую</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процентную</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ставку</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(П</w:t>
      </w:r>
      <w:r w:rsidRPr="009F3407">
        <w:rPr>
          <w:rFonts w:ascii="Times New Roman" w:hAnsi="Times New Roman" w:cs="Times New Roman"/>
          <w:color w:val="000000" w:themeColor="text1"/>
          <w:position w:val="-2"/>
          <w:sz w:val="40"/>
          <w:szCs w:val="40"/>
          <w:lang w:val="ru-RU"/>
        </w:rPr>
        <w:t>баз</w:t>
      </w:r>
      <w:r w:rsidRPr="009F3407">
        <w:rPr>
          <w:rFonts w:ascii="Times New Roman" w:hAnsi="Times New Roman" w:cs="Times New Roman"/>
          <w:color w:val="000000" w:themeColor="text1"/>
          <w:sz w:val="40"/>
          <w:szCs w:val="40"/>
          <w:lang w:val="ru-RU"/>
        </w:rPr>
        <w:t>)</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определяют</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исходя</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из</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планируемой себестоимости ссудного капитала и заложенного уровня прибыльности</w:t>
      </w:r>
      <w:r w:rsidRPr="009F3407">
        <w:rPr>
          <w:rFonts w:ascii="Times New Roman" w:hAnsi="Times New Roman" w:cs="Times New Roman"/>
          <w:color w:val="000000" w:themeColor="text1"/>
          <w:spacing w:val="-18"/>
          <w:sz w:val="40"/>
          <w:szCs w:val="40"/>
          <w:lang w:val="ru-RU"/>
        </w:rPr>
        <w:t xml:space="preserve"> </w:t>
      </w:r>
      <w:r w:rsidRPr="009F3407">
        <w:rPr>
          <w:rFonts w:ascii="Times New Roman" w:hAnsi="Times New Roman" w:cs="Times New Roman"/>
          <w:color w:val="000000" w:themeColor="text1"/>
          <w:sz w:val="40"/>
          <w:szCs w:val="40"/>
          <w:lang w:val="ru-RU"/>
        </w:rPr>
        <w:t>ссудных</w:t>
      </w:r>
      <w:r w:rsidRPr="009F3407">
        <w:rPr>
          <w:rFonts w:ascii="Times New Roman" w:hAnsi="Times New Roman" w:cs="Times New Roman"/>
          <w:color w:val="000000" w:themeColor="text1"/>
          <w:spacing w:val="-18"/>
          <w:sz w:val="40"/>
          <w:szCs w:val="40"/>
          <w:lang w:val="ru-RU"/>
        </w:rPr>
        <w:t xml:space="preserve"> </w:t>
      </w:r>
      <w:r w:rsidRPr="009F3407">
        <w:rPr>
          <w:rFonts w:ascii="Times New Roman" w:hAnsi="Times New Roman" w:cs="Times New Roman"/>
          <w:color w:val="000000" w:themeColor="text1"/>
          <w:sz w:val="40"/>
          <w:szCs w:val="40"/>
          <w:lang w:val="ru-RU"/>
        </w:rPr>
        <w:t>операций</w:t>
      </w:r>
      <w:r w:rsidRPr="009F3407">
        <w:rPr>
          <w:rFonts w:ascii="Times New Roman" w:hAnsi="Times New Roman" w:cs="Times New Roman"/>
          <w:color w:val="000000" w:themeColor="text1"/>
          <w:spacing w:val="-18"/>
          <w:sz w:val="40"/>
          <w:szCs w:val="40"/>
          <w:lang w:val="ru-RU"/>
        </w:rPr>
        <w:t xml:space="preserve"> </w:t>
      </w:r>
      <w:r w:rsidRPr="009F3407">
        <w:rPr>
          <w:rFonts w:ascii="Times New Roman" w:hAnsi="Times New Roman" w:cs="Times New Roman"/>
          <w:color w:val="000000" w:themeColor="text1"/>
          <w:sz w:val="40"/>
          <w:szCs w:val="40"/>
          <w:lang w:val="ru-RU"/>
        </w:rPr>
        <w:t>банка</w:t>
      </w:r>
      <w:r w:rsidRPr="009F3407">
        <w:rPr>
          <w:rFonts w:ascii="Times New Roman" w:hAnsi="Times New Roman" w:cs="Times New Roman"/>
          <w:color w:val="000000" w:themeColor="text1"/>
          <w:spacing w:val="-18"/>
          <w:sz w:val="40"/>
          <w:szCs w:val="40"/>
          <w:lang w:val="ru-RU"/>
        </w:rPr>
        <w:t xml:space="preserve"> </w:t>
      </w:r>
      <w:r w:rsidRPr="009F3407">
        <w:rPr>
          <w:rFonts w:ascii="Times New Roman" w:hAnsi="Times New Roman" w:cs="Times New Roman"/>
          <w:color w:val="000000" w:themeColor="text1"/>
          <w:sz w:val="40"/>
          <w:szCs w:val="40"/>
          <w:lang w:val="ru-RU"/>
        </w:rPr>
        <w:t>на</w:t>
      </w:r>
      <w:r w:rsidRPr="009F3407">
        <w:rPr>
          <w:rFonts w:ascii="Times New Roman" w:hAnsi="Times New Roman" w:cs="Times New Roman"/>
          <w:color w:val="000000" w:themeColor="text1"/>
          <w:spacing w:val="-18"/>
          <w:sz w:val="40"/>
          <w:szCs w:val="40"/>
          <w:lang w:val="ru-RU"/>
        </w:rPr>
        <w:t xml:space="preserve"> </w:t>
      </w:r>
      <w:r w:rsidRPr="009F3407">
        <w:rPr>
          <w:rFonts w:ascii="Times New Roman" w:hAnsi="Times New Roman" w:cs="Times New Roman"/>
          <w:color w:val="000000" w:themeColor="text1"/>
          <w:sz w:val="40"/>
          <w:szCs w:val="40"/>
          <w:lang w:val="ru-RU"/>
        </w:rPr>
        <w:t>предстоящий</w:t>
      </w:r>
      <w:r w:rsidRPr="009F3407">
        <w:rPr>
          <w:rFonts w:ascii="Times New Roman" w:hAnsi="Times New Roman" w:cs="Times New Roman"/>
          <w:color w:val="000000" w:themeColor="text1"/>
          <w:spacing w:val="-18"/>
          <w:sz w:val="40"/>
          <w:szCs w:val="40"/>
          <w:lang w:val="ru-RU"/>
        </w:rPr>
        <w:t xml:space="preserve"> </w:t>
      </w:r>
      <w:r w:rsidRPr="009F3407">
        <w:rPr>
          <w:rFonts w:ascii="Times New Roman" w:hAnsi="Times New Roman" w:cs="Times New Roman"/>
          <w:color w:val="000000" w:themeColor="text1"/>
          <w:sz w:val="40"/>
          <w:szCs w:val="40"/>
          <w:lang w:val="ru-RU"/>
        </w:rPr>
        <w:t>период:</w:t>
      </w:r>
    </w:p>
    <w:p w:rsidR="00747847" w:rsidRPr="009F3407" w:rsidRDefault="00747847" w:rsidP="009F3407">
      <w:pPr>
        <w:spacing w:before="115"/>
        <w:ind w:left="113" w:right="113"/>
        <w:jc w:val="both"/>
        <w:rPr>
          <w:color w:val="000000" w:themeColor="text1"/>
          <w:sz w:val="40"/>
          <w:szCs w:val="40"/>
        </w:rPr>
      </w:pPr>
      <w:r w:rsidRPr="009F3407">
        <w:rPr>
          <w:color w:val="000000" w:themeColor="text1"/>
          <w:w w:val="115"/>
          <w:sz w:val="40"/>
          <w:szCs w:val="40"/>
        </w:rPr>
        <w:t>П</w:t>
      </w:r>
      <w:r w:rsidRPr="009F3407">
        <w:rPr>
          <w:color w:val="000000" w:themeColor="text1"/>
          <w:w w:val="115"/>
          <w:position w:val="-2"/>
          <w:sz w:val="40"/>
          <w:szCs w:val="40"/>
        </w:rPr>
        <w:t xml:space="preserve">баз </w:t>
      </w:r>
      <w:r w:rsidRPr="009F3407">
        <w:rPr>
          <w:color w:val="000000" w:themeColor="text1"/>
          <w:w w:val="115"/>
          <w:sz w:val="40"/>
          <w:szCs w:val="40"/>
        </w:rPr>
        <w:t>= С</w:t>
      </w:r>
      <w:r w:rsidRPr="009F3407">
        <w:rPr>
          <w:color w:val="000000" w:themeColor="text1"/>
          <w:w w:val="115"/>
          <w:position w:val="-3"/>
          <w:sz w:val="40"/>
          <w:szCs w:val="40"/>
        </w:rPr>
        <w:t xml:space="preserve">1 </w:t>
      </w:r>
      <w:r w:rsidRPr="009F3407">
        <w:rPr>
          <w:color w:val="000000" w:themeColor="text1"/>
          <w:w w:val="115"/>
          <w:sz w:val="40"/>
          <w:szCs w:val="40"/>
        </w:rPr>
        <w:t>+ С</w:t>
      </w:r>
      <w:r w:rsidRPr="009F3407">
        <w:rPr>
          <w:color w:val="000000" w:themeColor="text1"/>
          <w:w w:val="115"/>
          <w:position w:val="-3"/>
          <w:sz w:val="40"/>
          <w:szCs w:val="40"/>
        </w:rPr>
        <w:t xml:space="preserve">2 </w:t>
      </w:r>
      <w:r w:rsidRPr="009F3407">
        <w:rPr>
          <w:color w:val="000000" w:themeColor="text1"/>
          <w:w w:val="115"/>
          <w:sz w:val="40"/>
          <w:szCs w:val="40"/>
        </w:rPr>
        <w:t>+ Мп,</w:t>
      </w:r>
    </w:p>
    <w:p w:rsidR="00747847" w:rsidRPr="009F3407" w:rsidRDefault="00747847" w:rsidP="009F3407">
      <w:pPr>
        <w:tabs>
          <w:tab w:val="left" w:pos="676"/>
        </w:tabs>
        <w:spacing w:before="21"/>
        <w:ind w:left="676" w:right="111" w:hanging="564"/>
        <w:jc w:val="both"/>
        <w:rPr>
          <w:color w:val="000000" w:themeColor="text1"/>
          <w:sz w:val="40"/>
          <w:szCs w:val="40"/>
        </w:rPr>
      </w:pPr>
      <w:r w:rsidRPr="009F3407">
        <w:rPr>
          <w:color w:val="000000" w:themeColor="text1"/>
          <w:sz w:val="40"/>
          <w:szCs w:val="40"/>
        </w:rPr>
        <w:t>где</w:t>
      </w:r>
      <w:r w:rsidRPr="009F3407">
        <w:rPr>
          <w:color w:val="000000" w:themeColor="text1"/>
          <w:sz w:val="40"/>
          <w:szCs w:val="40"/>
        </w:rPr>
        <w:tab/>
        <w:t>С</w:t>
      </w:r>
      <w:proofErr w:type="gramStart"/>
      <w:r w:rsidRPr="009F3407">
        <w:rPr>
          <w:color w:val="000000" w:themeColor="text1"/>
          <w:position w:val="-2"/>
          <w:sz w:val="40"/>
          <w:szCs w:val="40"/>
        </w:rPr>
        <w:t>1</w:t>
      </w:r>
      <w:proofErr w:type="gramEnd"/>
      <w:r w:rsidRPr="009F3407">
        <w:rPr>
          <w:color w:val="000000" w:themeColor="text1"/>
          <w:position w:val="-2"/>
          <w:sz w:val="40"/>
          <w:szCs w:val="40"/>
        </w:rPr>
        <w:t xml:space="preserve"> </w:t>
      </w:r>
      <w:r w:rsidRPr="009F3407">
        <w:rPr>
          <w:color w:val="000000" w:themeColor="text1"/>
          <w:spacing w:val="8"/>
          <w:position w:val="-2"/>
          <w:sz w:val="40"/>
          <w:szCs w:val="40"/>
        </w:rPr>
        <w:t xml:space="preserve"> </w:t>
      </w:r>
      <w:r w:rsidRPr="009F3407">
        <w:rPr>
          <w:color w:val="000000" w:themeColor="text1"/>
          <w:sz w:val="40"/>
          <w:szCs w:val="40"/>
        </w:rPr>
        <w:t>—</w:t>
      </w:r>
      <w:r w:rsidRPr="009F3407">
        <w:rPr>
          <w:color w:val="000000" w:themeColor="text1"/>
          <w:spacing w:val="-9"/>
          <w:sz w:val="40"/>
          <w:szCs w:val="40"/>
        </w:rPr>
        <w:t xml:space="preserve"> </w:t>
      </w:r>
      <w:r w:rsidRPr="009F3407">
        <w:rPr>
          <w:color w:val="000000" w:themeColor="text1"/>
          <w:sz w:val="40"/>
          <w:szCs w:val="40"/>
        </w:rPr>
        <w:t>средняя</w:t>
      </w:r>
      <w:r w:rsidRPr="009F3407">
        <w:rPr>
          <w:color w:val="000000" w:themeColor="text1"/>
          <w:spacing w:val="-9"/>
          <w:sz w:val="40"/>
          <w:szCs w:val="40"/>
        </w:rPr>
        <w:t xml:space="preserve"> </w:t>
      </w:r>
      <w:r w:rsidRPr="009F3407">
        <w:rPr>
          <w:color w:val="000000" w:themeColor="text1"/>
          <w:sz w:val="40"/>
          <w:szCs w:val="40"/>
        </w:rPr>
        <w:t>реальная</w:t>
      </w:r>
      <w:r w:rsidRPr="009F3407">
        <w:rPr>
          <w:color w:val="000000" w:themeColor="text1"/>
          <w:spacing w:val="-9"/>
          <w:sz w:val="40"/>
          <w:szCs w:val="40"/>
        </w:rPr>
        <w:t xml:space="preserve"> </w:t>
      </w:r>
      <w:r w:rsidRPr="009F3407">
        <w:rPr>
          <w:color w:val="000000" w:themeColor="text1"/>
          <w:sz w:val="40"/>
          <w:szCs w:val="40"/>
        </w:rPr>
        <w:t>цена</w:t>
      </w:r>
      <w:r w:rsidRPr="009F3407">
        <w:rPr>
          <w:color w:val="000000" w:themeColor="text1"/>
          <w:spacing w:val="-9"/>
          <w:sz w:val="40"/>
          <w:szCs w:val="40"/>
        </w:rPr>
        <w:t xml:space="preserve"> </w:t>
      </w:r>
      <w:r w:rsidRPr="009F3407">
        <w:rPr>
          <w:color w:val="000000" w:themeColor="text1"/>
          <w:sz w:val="40"/>
          <w:szCs w:val="40"/>
        </w:rPr>
        <w:t>всех</w:t>
      </w:r>
      <w:r w:rsidRPr="009F3407">
        <w:rPr>
          <w:color w:val="000000" w:themeColor="text1"/>
          <w:spacing w:val="-9"/>
          <w:sz w:val="40"/>
          <w:szCs w:val="40"/>
        </w:rPr>
        <w:t xml:space="preserve"> </w:t>
      </w:r>
      <w:r w:rsidRPr="009F3407">
        <w:rPr>
          <w:color w:val="000000" w:themeColor="text1"/>
          <w:sz w:val="40"/>
          <w:szCs w:val="40"/>
        </w:rPr>
        <w:t>кредитных</w:t>
      </w:r>
      <w:r w:rsidRPr="009F3407">
        <w:rPr>
          <w:color w:val="000000" w:themeColor="text1"/>
          <w:spacing w:val="-9"/>
          <w:sz w:val="40"/>
          <w:szCs w:val="40"/>
        </w:rPr>
        <w:t xml:space="preserve"> </w:t>
      </w:r>
      <w:r w:rsidRPr="009F3407">
        <w:rPr>
          <w:color w:val="000000" w:themeColor="text1"/>
          <w:sz w:val="40"/>
          <w:szCs w:val="40"/>
        </w:rPr>
        <w:t>ресурсов</w:t>
      </w:r>
      <w:r w:rsidRPr="009F3407">
        <w:rPr>
          <w:color w:val="000000" w:themeColor="text1"/>
          <w:spacing w:val="-9"/>
          <w:sz w:val="40"/>
          <w:szCs w:val="40"/>
        </w:rPr>
        <w:t xml:space="preserve"> </w:t>
      </w:r>
      <w:r w:rsidRPr="009F3407">
        <w:rPr>
          <w:color w:val="000000" w:themeColor="text1"/>
          <w:sz w:val="40"/>
          <w:szCs w:val="40"/>
        </w:rPr>
        <w:t>на</w:t>
      </w:r>
      <w:r w:rsidRPr="009F3407">
        <w:rPr>
          <w:color w:val="000000" w:themeColor="text1"/>
          <w:spacing w:val="-9"/>
          <w:sz w:val="40"/>
          <w:szCs w:val="40"/>
        </w:rPr>
        <w:t xml:space="preserve"> </w:t>
      </w:r>
      <w:r w:rsidRPr="009F3407">
        <w:rPr>
          <w:color w:val="000000" w:themeColor="text1"/>
          <w:sz w:val="40"/>
          <w:szCs w:val="40"/>
        </w:rPr>
        <w:t>планируемый</w:t>
      </w:r>
      <w:r w:rsidRPr="009F3407">
        <w:rPr>
          <w:color w:val="000000" w:themeColor="text1"/>
          <w:spacing w:val="-9"/>
          <w:sz w:val="40"/>
          <w:szCs w:val="40"/>
        </w:rPr>
        <w:t xml:space="preserve"> </w:t>
      </w:r>
      <w:r w:rsidRPr="009F3407">
        <w:rPr>
          <w:color w:val="000000" w:themeColor="text1"/>
          <w:sz w:val="40"/>
          <w:szCs w:val="40"/>
        </w:rPr>
        <w:t>период;</w:t>
      </w:r>
      <w:r w:rsidRPr="009F3407">
        <w:rPr>
          <w:color w:val="000000" w:themeColor="text1"/>
          <w:w w:val="96"/>
          <w:sz w:val="40"/>
          <w:szCs w:val="40"/>
        </w:rPr>
        <w:t xml:space="preserve"> </w:t>
      </w:r>
      <w:r w:rsidRPr="009F3407">
        <w:rPr>
          <w:color w:val="000000" w:themeColor="text1"/>
          <w:sz w:val="40"/>
          <w:szCs w:val="40"/>
        </w:rPr>
        <w:t>С</w:t>
      </w:r>
      <w:r w:rsidRPr="009F3407">
        <w:rPr>
          <w:color w:val="000000" w:themeColor="text1"/>
          <w:position w:val="-2"/>
          <w:sz w:val="40"/>
          <w:szCs w:val="40"/>
        </w:rPr>
        <w:t xml:space="preserve">2 </w:t>
      </w:r>
      <w:r w:rsidRPr="009F3407">
        <w:rPr>
          <w:color w:val="000000" w:themeColor="text1"/>
          <w:spacing w:val="7"/>
          <w:position w:val="-2"/>
          <w:sz w:val="40"/>
          <w:szCs w:val="40"/>
        </w:rPr>
        <w:t xml:space="preserve"> </w:t>
      </w:r>
      <w:r w:rsidRPr="009F3407">
        <w:rPr>
          <w:color w:val="000000" w:themeColor="text1"/>
          <w:sz w:val="40"/>
          <w:szCs w:val="40"/>
        </w:rPr>
        <w:t>—</w:t>
      </w:r>
      <w:r w:rsidRPr="009F3407">
        <w:rPr>
          <w:color w:val="000000" w:themeColor="text1"/>
          <w:spacing w:val="-13"/>
          <w:sz w:val="40"/>
          <w:szCs w:val="40"/>
        </w:rPr>
        <w:t xml:space="preserve"> </w:t>
      </w:r>
      <w:r w:rsidRPr="009F3407">
        <w:rPr>
          <w:color w:val="000000" w:themeColor="text1"/>
          <w:sz w:val="40"/>
          <w:szCs w:val="40"/>
        </w:rPr>
        <w:t>отношение</w:t>
      </w:r>
      <w:r w:rsidRPr="009F3407">
        <w:rPr>
          <w:color w:val="000000" w:themeColor="text1"/>
          <w:spacing w:val="-13"/>
          <w:sz w:val="40"/>
          <w:szCs w:val="40"/>
        </w:rPr>
        <w:t xml:space="preserve"> </w:t>
      </w:r>
      <w:r w:rsidRPr="009F3407">
        <w:rPr>
          <w:color w:val="000000" w:themeColor="text1"/>
          <w:sz w:val="40"/>
          <w:szCs w:val="40"/>
        </w:rPr>
        <w:t>планируемых</w:t>
      </w:r>
      <w:r w:rsidRPr="009F3407">
        <w:rPr>
          <w:color w:val="000000" w:themeColor="text1"/>
          <w:spacing w:val="-13"/>
          <w:sz w:val="40"/>
          <w:szCs w:val="40"/>
        </w:rPr>
        <w:t xml:space="preserve"> </w:t>
      </w:r>
      <w:r w:rsidRPr="009F3407">
        <w:rPr>
          <w:color w:val="000000" w:themeColor="text1"/>
          <w:sz w:val="40"/>
          <w:szCs w:val="40"/>
        </w:rPr>
        <w:t>расходов</w:t>
      </w:r>
      <w:r w:rsidRPr="009F3407">
        <w:rPr>
          <w:color w:val="000000" w:themeColor="text1"/>
          <w:spacing w:val="-13"/>
          <w:sz w:val="40"/>
          <w:szCs w:val="40"/>
        </w:rPr>
        <w:t xml:space="preserve"> </w:t>
      </w:r>
      <w:r w:rsidRPr="009F3407">
        <w:rPr>
          <w:color w:val="000000" w:themeColor="text1"/>
          <w:sz w:val="40"/>
          <w:szCs w:val="40"/>
        </w:rPr>
        <w:t>по</w:t>
      </w:r>
      <w:r w:rsidRPr="009F3407">
        <w:rPr>
          <w:color w:val="000000" w:themeColor="text1"/>
          <w:spacing w:val="-13"/>
          <w:sz w:val="40"/>
          <w:szCs w:val="40"/>
        </w:rPr>
        <w:t xml:space="preserve"> </w:t>
      </w:r>
      <w:r w:rsidRPr="009F3407">
        <w:rPr>
          <w:color w:val="000000" w:themeColor="text1"/>
          <w:sz w:val="40"/>
          <w:szCs w:val="40"/>
        </w:rPr>
        <w:t>обеспечению</w:t>
      </w:r>
      <w:r w:rsidRPr="009F3407">
        <w:rPr>
          <w:color w:val="000000" w:themeColor="text1"/>
          <w:spacing w:val="-13"/>
          <w:sz w:val="40"/>
          <w:szCs w:val="40"/>
        </w:rPr>
        <w:t xml:space="preserve"> </w:t>
      </w:r>
      <w:r w:rsidRPr="009F3407">
        <w:rPr>
          <w:color w:val="000000" w:themeColor="text1"/>
          <w:sz w:val="40"/>
          <w:szCs w:val="40"/>
        </w:rPr>
        <w:t>работы</w:t>
      </w:r>
      <w:r w:rsidRPr="009F3407">
        <w:rPr>
          <w:color w:val="000000" w:themeColor="text1"/>
          <w:spacing w:val="-13"/>
          <w:sz w:val="40"/>
          <w:szCs w:val="40"/>
        </w:rPr>
        <w:t xml:space="preserve"> </w:t>
      </w:r>
      <w:r w:rsidRPr="009F3407">
        <w:rPr>
          <w:color w:val="000000" w:themeColor="text1"/>
          <w:sz w:val="40"/>
          <w:szCs w:val="40"/>
        </w:rPr>
        <w:t>банка</w:t>
      </w:r>
      <w:r w:rsidRPr="009F3407">
        <w:rPr>
          <w:color w:val="000000" w:themeColor="text1"/>
          <w:spacing w:val="-13"/>
          <w:sz w:val="40"/>
          <w:szCs w:val="40"/>
        </w:rPr>
        <w:t xml:space="preserve"> </w:t>
      </w:r>
      <w:r w:rsidRPr="009F3407">
        <w:rPr>
          <w:color w:val="000000" w:themeColor="text1"/>
          <w:sz w:val="40"/>
          <w:szCs w:val="40"/>
        </w:rPr>
        <w:t>к</w:t>
      </w:r>
      <w:r w:rsidRPr="009F3407">
        <w:rPr>
          <w:color w:val="000000" w:themeColor="text1"/>
          <w:spacing w:val="-13"/>
          <w:sz w:val="40"/>
          <w:szCs w:val="40"/>
        </w:rPr>
        <w:t xml:space="preserve"> </w:t>
      </w:r>
      <w:proofErr w:type="spellStart"/>
      <w:r w:rsidRPr="009F3407">
        <w:rPr>
          <w:color w:val="000000" w:themeColor="text1"/>
          <w:sz w:val="40"/>
          <w:szCs w:val="40"/>
        </w:rPr>
        <w:t>ожида</w:t>
      </w:r>
      <w:proofErr w:type="spellEnd"/>
      <w:r w:rsidRPr="009F3407">
        <w:rPr>
          <w:color w:val="000000" w:themeColor="text1"/>
          <w:sz w:val="40"/>
          <w:szCs w:val="40"/>
        </w:rPr>
        <w:t>-</w:t>
      </w:r>
    </w:p>
    <w:p w:rsidR="00747847" w:rsidRPr="009F3407" w:rsidRDefault="00747847" w:rsidP="009F3407">
      <w:pPr>
        <w:spacing w:before="1"/>
        <w:ind w:left="1133"/>
        <w:jc w:val="both"/>
        <w:rPr>
          <w:color w:val="000000" w:themeColor="text1"/>
          <w:sz w:val="40"/>
          <w:szCs w:val="40"/>
        </w:rPr>
      </w:pPr>
      <w:proofErr w:type="spellStart"/>
      <w:r w:rsidRPr="009F3407">
        <w:rPr>
          <w:color w:val="000000" w:themeColor="text1"/>
          <w:sz w:val="40"/>
          <w:szCs w:val="40"/>
        </w:rPr>
        <w:t>емому</w:t>
      </w:r>
      <w:proofErr w:type="spellEnd"/>
      <w:r w:rsidRPr="009F3407">
        <w:rPr>
          <w:color w:val="000000" w:themeColor="text1"/>
          <w:sz w:val="40"/>
          <w:szCs w:val="40"/>
        </w:rPr>
        <w:t xml:space="preserve"> объему продуктивно размещенных средств;</w:t>
      </w:r>
    </w:p>
    <w:p w:rsidR="00747847" w:rsidRPr="009F3407" w:rsidRDefault="00747847" w:rsidP="009F3407">
      <w:pPr>
        <w:spacing w:before="4"/>
        <w:ind w:left="1133" w:right="105" w:hanging="532"/>
        <w:jc w:val="both"/>
        <w:rPr>
          <w:color w:val="000000" w:themeColor="text1"/>
          <w:sz w:val="40"/>
          <w:szCs w:val="40"/>
        </w:rPr>
      </w:pPr>
      <w:r w:rsidRPr="009F3407">
        <w:rPr>
          <w:color w:val="000000" w:themeColor="text1"/>
          <w:sz w:val="40"/>
          <w:szCs w:val="40"/>
        </w:rPr>
        <w:lastRenderedPageBreak/>
        <w:t>Мп</w:t>
      </w:r>
      <w:r w:rsidRPr="009F3407">
        <w:rPr>
          <w:color w:val="000000" w:themeColor="text1"/>
          <w:spacing w:val="30"/>
          <w:sz w:val="40"/>
          <w:szCs w:val="40"/>
        </w:rPr>
        <w:t xml:space="preserve"> </w:t>
      </w:r>
      <w:r w:rsidRPr="009F3407">
        <w:rPr>
          <w:color w:val="000000" w:themeColor="text1"/>
          <w:sz w:val="40"/>
          <w:szCs w:val="40"/>
        </w:rPr>
        <w:t>—</w:t>
      </w:r>
      <w:r w:rsidRPr="009F3407">
        <w:rPr>
          <w:color w:val="000000" w:themeColor="text1"/>
          <w:spacing w:val="-20"/>
          <w:sz w:val="40"/>
          <w:szCs w:val="40"/>
        </w:rPr>
        <w:t xml:space="preserve"> </w:t>
      </w:r>
      <w:r w:rsidRPr="009F3407">
        <w:rPr>
          <w:color w:val="000000" w:themeColor="text1"/>
          <w:sz w:val="40"/>
          <w:szCs w:val="40"/>
        </w:rPr>
        <w:t>планируемый</w:t>
      </w:r>
      <w:r w:rsidRPr="009F3407">
        <w:rPr>
          <w:color w:val="000000" w:themeColor="text1"/>
          <w:spacing w:val="-20"/>
          <w:sz w:val="40"/>
          <w:szCs w:val="40"/>
        </w:rPr>
        <w:t xml:space="preserve"> </w:t>
      </w:r>
      <w:r w:rsidRPr="009F3407">
        <w:rPr>
          <w:color w:val="000000" w:themeColor="text1"/>
          <w:sz w:val="40"/>
          <w:szCs w:val="40"/>
        </w:rPr>
        <w:t>уровень</w:t>
      </w:r>
      <w:r w:rsidRPr="009F3407">
        <w:rPr>
          <w:color w:val="000000" w:themeColor="text1"/>
          <w:spacing w:val="-20"/>
          <w:sz w:val="40"/>
          <w:szCs w:val="40"/>
        </w:rPr>
        <w:t xml:space="preserve"> </w:t>
      </w:r>
      <w:r w:rsidRPr="009F3407">
        <w:rPr>
          <w:color w:val="000000" w:themeColor="text1"/>
          <w:sz w:val="40"/>
          <w:szCs w:val="40"/>
        </w:rPr>
        <w:t>прибыльности</w:t>
      </w:r>
      <w:r w:rsidRPr="009F3407">
        <w:rPr>
          <w:color w:val="000000" w:themeColor="text1"/>
          <w:spacing w:val="-20"/>
          <w:sz w:val="40"/>
          <w:szCs w:val="40"/>
        </w:rPr>
        <w:t xml:space="preserve"> </w:t>
      </w:r>
      <w:r w:rsidRPr="009F3407">
        <w:rPr>
          <w:color w:val="000000" w:themeColor="text1"/>
          <w:sz w:val="40"/>
          <w:szCs w:val="40"/>
        </w:rPr>
        <w:t>ссудных</w:t>
      </w:r>
      <w:r w:rsidRPr="009F3407">
        <w:rPr>
          <w:color w:val="000000" w:themeColor="text1"/>
          <w:spacing w:val="-20"/>
          <w:sz w:val="40"/>
          <w:szCs w:val="40"/>
        </w:rPr>
        <w:t xml:space="preserve"> </w:t>
      </w:r>
      <w:r w:rsidRPr="009F3407">
        <w:rPr>
          <w:color w:val="000000" w:themeColor="text1"/>
          <w:sz w:val="40"/>
          <w:szCs w:val="40"/>
        </w:rPr>
        <w:t>операций</w:t>
      </w:r>
      <w:r w:rsidRPr="009F3407">
        <w:rPr>
          <w:color w:val="000000" w:themeColor="text1"/>
          <w:spacing w:val="-20"/>
          <w:sz w:val="40"/>
          <w:szCs w:val="40"/>
        </w:rPr>
        <w:t xml:space="preserve"> </w:t>
      </w:r>
      <w:r w:rsidRPr="009F3407">
        <w:rPr>
          <w:color w:val="000000" w:themeColor="text1"/>
          <w:sz w:val="40"/>
          <w:szCs w:val="40"/>
        </w:rPr>
        <w:t>банка</w:t>
      </w:r>
      <w:r w:rsidRPr="009F3407">
        <w:rPr>
          <w:color w:val="000000" w:themeColor="text1"/>
          <w:spacing w:val="-20"/>
          <w:sz w:val="40"/>
          <w:szCs w:val="40"/>
        </w:rPr>
        <w:t xml:space="preserve"> </w:t>
      </w:r>
      <w:r w:rsidRPr="009F3407">
        <w:rPr>
          <w:color w:val="000000" w:themeColor="text1"/>
          <w:sz w:val="40"/>
          <w:szCs w:val="40"/>
        </w:rPr>
        <w:t>с</w:t>
      </w:r>
      <w:r w:rsidRPr="009F3407">
        <w:rPr>
          <w:color w:val="000000" w:themeColor="text1"/>
          <w:spacing w:val="-20"/>
          <w:sz w:val="40"/>
          <w:szCs w:val="40"/>
        </w:rPr>
        <w:t xml:space="preserve"> </w:t>
      </w:r>
      <w:r w:rsidRPr="009F3407">
        <w:rPr>
          <w:color w:val="000000" w:themeColor="text1"/>
          <w:sz w:val="40"/>
          <w:szCs w:val="40"/>
        </w:rPr>
        <w:t>минимальным</w:t>
      </w:r>
      <w:r w:rsidRPr="009F3407">
        <w:rPr>
          <w:color w:val="000000" w:themeColor="text1"/>
          <w:spacing w:val="-8"/>
          <w:sz w:val="40"/>
          <w:szCs w:val="40"/>
        </w:rPr>
        <w:t xml:space="preserve"> </w:t>
      </w:r>
      <w:r w:rsidRPr="009F3407">
        <w:rPr>
          <w:color w:val="000000" w:themeColor="text1"/>
          <w:sz w:val="40"/>
          <w:szCs w:val="40"/>
        </w:rPr>
        <w:t>риском.</w:t>
      </w:r>
    </w:p>
    <w:p w:rsidR="00747847" w:rsidRPr="009F3407" w:rsidRDefault="00747847" w:rsidP="009F3407">
      <w:pPr>
        <w:pStyle w:val="ab"/>
        <w:spacing w:before="2"/>
        <w:ind w:right="110" w:firstLine="567"/>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номинальной цены этих ресурсов и корректировки на норму обязательного резерва, депонируемого в Банке России   (ФОР):</w:t>
      </w:r>
    </w:p>
    <w:p w:rsidR="00747847" w:rsidRPr="009F3407" w:rsidRDefault="00747847" w:rsidP="009F3407">
      <w:pPr>
        <w:spacing w:before="47"/>
        <w:ind w:left="674" w:right="111" w:firstLine="567"/>
        <w:jc w:val="both"/>
        <w:rPr>
          <w:color w:val="000000" w:themeColor="text1"/>
          <w:sz w:val="40"/>
          <w:szCs w:val="40"/>
        </w:rPr>
      </w:pPr>
      <w:r w:rsidRPr="009F3407">
        <w:rPr>
          <w:color w:val="000000" w:themeColor="text1"/>
          <w:sz w:val="40"/>
          <w:szCs w:val="40"/>
        </w:rPr>
        <w:t>С</w:t>
      </w:r>
      <w:proofErr w:type="gramStart"/>
      <w:r w:rsidRPr="009F3407">
        <w:rPr>
          <w:i/>
          <w:color w:val="000000" w:themeColor="text1"/>
          <w:position w:val="-2"/>
          <w:sz w:val="40"/>
          <w:szCs w:val="40"/>
        </w:rPr>
        <w:t>j</w:t>
      </w:r>
      <w:proofErr w:type="gramEnd"/>
      <w:r w:rsidRPr="009F3407">
        <w:rPr>
          <w:i/>
          <w:color w:val="000000" w:themeColor="text1"/>
          <w:position w:val="-2"/>
          <w:sz w:val="40"/>
          <w:szCs w:val="40"/>
        </w:rPr>
        <w:t xml:space="preserve"> </w:t>
      </w:r>
      <w:r w:rsidRPr="009F3407">
        <w:rPr>
          <w:color w:val="000000" w:themeColor="text1"/>
          <w:sz w:val="40"/>
          <w:szCs w:val="40"/>
        </w:rPr>
        <w:t xml:space="preserve">= Рыночная номинальная процентная ставка/(100 – Норма </w:t>
      </w:r>
      <w:r w:rsidRPr="009F3407">
        <w:rPr>
          <w:color w:val="000000" w:themeColor="text1"/>
          <w:w w:val="95"/>
          <w:sz w:val="40"/>
          <w:szCs w:val="40"/>
        </w:rPr>
        <w:t>обязательного  резерва).</w:t>
      </w:r>
      <w:r w:rsidRPr="009F3407">
        <w:rPr>
          <w:color w:val="000000" w:themeColor="text1"/>
          <w:w w:val="95"/>
          <w:sz w:val="40"/>
          <w:szCs w:val="40"/>
        </w:rPr>
        <w:br/>
      </w:r>
      <w:r w:rsidRPr="009F3407">
        <w:rPr>
          <w:color w:val="000000" w:themeColor="text1"/>
          <w:sz w:val="40"/>
          <w:szCs w:val="40"/>
        </w:rPr>
        <w:t>В</w:t>
      </w:r>
      <w:r w:rsidRPr="009F3407">
        <w:rPr>
          <w:color w:val="000000" w:themeColor="text1"/>
          <w:spacing w:val="-29"/>
          <w:sz w:val="40"/>
          <w:szCs w:val="40"/>
        </w:rPr>
        <w:t xml:space="preserve"> </w:t>
      </w:r>
      <w:r w:rsidRPr="009F3407">
        <w:rPr>
          <w:color w:val="000000" w:themeColor="text1"/>
          <w:sz w:val="40"/>
          <w:szCs w:val="40"/>
        </w:rPr>
        <w:t>настоящее</w:t>
      </w:r>
      <w:r w:rsidRPr="009F3407">
        <w:rPr>
          <w:color w:val="000000" w:themeColor="text1"/>
          <w:spacing w:val="-29"/>
          <w:sz w:val="40"/>
          <w:szCs w:val="40"/>
        </w:rPr>
        <w:t xml:space="preserve"> </w:t>
      </w:r>
      <w:r w:rsidRPr="009F3407">
        <w:rPr>
          <w:color w:val="000000" w:themeColor="text1"/>
          <w:sz w:val="40"/>
          <w:szCs w:val="40"/>
        </w:rPr>
        <w:t>время</w:t>
      </w:r>
      <w:r w:rsidRPr="009F3407">
        <w:rPr>
          <w:color w:val="000000" w:themeColor="text1"/>
          <w:spacing w:val="-29"/>
          <w:sz w:val="40"/>
          <w:szCs w:val="40"/>
        </w:rPr>
        <w:t xml:space="preserve"> </w:t>
      </w:r>
      <w:r w:rsidRPr="009F3407">
        <w:rPr>
          <w:color w:val="000000" w:themeColor="text1"/>
          <w:sz w:val="40"/>
          <w:szCs w:val="40"/>
        </w:rPr>
        <w:t>ставка</w:t>
      </w:r>
      <w:r w:rsidRPr="009F3407">
        <w:rPr>
          <w:color w:val="000000" w:themeColor="text1"/>
          <w:spacing w:val="-29"/>
          <w:sz w:val="40"/>
          <w:szCs w:val="40"/>
        </w:rPr>
        <w:t xml:space="preserve"> </w:t>
      </w:r>
      <w:r w:rsidRPr="009F3407">
        <w:rPr>
          <w:color w:val="000000" w:themeColor="text1"/>
          <w:sz w:val="40"/>
          <w:szCs w:val="40"/>
        </w:rPr>
        <w:t>отчислений</w:t>
      </w:r>
      <w:r w:rsidRPr="009F3407">
        <w:rPr>
          <w:color w:val="000000" w:themeColor="text1"/>
          <w:spacing w:val="-29"/>
          <w:sz w:val="40"/>
          <w:szCs w:val="40"/>
        </w:rPr>
        <w:t xml:space="preserve"> </w:t>
      </w:r>
      <w:r w:rsidRPr="009F3407">
        <w:rPr>
          <w:color w:val="000000" w:themeColor="text1"/>
          <w:sz w:val="40"/>
          <w:szCs w:val="40"/>
        </w:rPr>
        <w:t>в</w:t>
      </w:r>
      <w:r w:rsidRPr="009F3407">
        <w:rPr>
          <w:color w:val="000000" w:themeColor="text1"/>
          <w:spacing w:val="-29"/>
          <w:sz w:val="40"/>
          <w:szCs w:val="40"/>
        </w:rPr>
        <w:t xml:space="preserve"> </w:t>
      </w:r>
      <w:r w:rsidRPr="009F3407">
        <w:rPr>
          <w:color w:val="000000" w:themeColor="text1"/>
          <w:sz w:val="40"/>
          <w:szCs w:val="40"/>
        </w:rPr>
        <w:t>ФОР</w:t>
      </w:r>
      <w:r w:rsidRPr="009F3407">
        <w:rPr>
          <w:color w:val="000000" w:themeColor="text1"/>
          <w:spacing w:val="-29"/>
          <w:sz w:val="40"/>
          <w:szCs w:val="40"/>
        </w:rPr>
        <w:t xml:space="preserve"> </w:t>
      </w:r>
      <w:r w:rsidRPr="009F3407">
        <w:rPr>
          <w:color w:val="000000" w:themeColor="text1"/>
          <w:sz w:val="40"/>
          <w:szCs w:val="40"/>
        </w:rPr>
        <w:t xml:space="preserve">существенно </w:t>
      </w:r>
      <w:r w:rsidRPr="009F3407">
        <w:rPr>
          <w:color w:val="000000" w:themeColor="text1"/>
          <w:w w:val="95"/>
          <w:sz w:val="40"/>
          <w:szCs w:val="40"/>
        </w:rPr>
        <w:t>снижена</w:t>
      </w:r>
      <w:r w:rsidRPr="009F3407">
        <w:rPr>
          <w:color w:val="000000" w:themeColor="text1"/>
          <w:spacing w:val="-29"/>
          <w:w w:val="95"/>
          <w:sz w:val="40"/>
          <w:szCs w:val="40"/>
        </w:rPr>
        <w:t xml:space="preserve"> </w:t>
      </w:r>
      <w:r w:rsidRPr="009F3407">
        <w:rPr>
          <w:color w:val="000000" w:themeColor="text1"/>
          <w:w w:val="95"/>
          <w:sz w:val="40"/>
          <w:szCs w:val="40"/>
        </w:rPr>
        <w:t>и</w:t>
      </w:r>
      <w:r w:rsidRPr="009F3407">
        <w:rPr>
          <w:color w:val="000000" w:themeColor="text1"/>
          <w:spacing w:val="-29"/>
          <w:w w:val="95"/>
          <w:sz w:val="40"/>
          <w:szCs w:val="40"/>
        </w:rPr>
        <w:t xml:space="preserve"> </w:t>
      </w:r>
      <w:r w:rsidRPr="009F3407">
        <w:rPr>
          <w:color w:val="000000" w:themeColor="text1"/>
          <w:w w:val="95"/>
          <w:sz w:val="40"/>
          <w:szCs w:val="40"/>
        </w:rPr>
        <w:t>незначительно</w:t>
      </w:r>
      <w:r w:rsidRPr="009F3407">
        <w:rPr>
          <w:color w:val="000000" w:themeColor="text1"/>
          <w:spacing w:val="-29"/>
          <w:w w:val="95"/>
          <w:sz w:val="40"/>
          <w:szCs w:val="40"/>
        </w:rPr>
        <w:t xml:space="preserve"> </w:t>
      </w:r>
      <w:r w:rsidRPr="009F3407">
        <w:rPr>
          <w:color w:val="000000" w:themeColor="text1"/>
          <w:w w:val="95"/>
          <w:sz w:val="40"/>
          <w:szCs w:val="40"/>
        </w:rPr>
        <w:t>дифференцируется</w:t>
      </w:r>
      <w:r w:rsidRPr="009F3407">
        <w:rPr>
          <w:color w:val="000000" w:themeColor="text1"/>
          <w:spacing w:val="-29"/>
          <w:w w:val="95"/>
          <w:sz w:val="40"/>
          <w:szCs w:val="40"/>
        </w:rPr>
        <w:t xml:space="preserve"> </w:t>
      </w:r>
      <w:r w:rsidRPr="009F3407">
        <w:rPr>
          <w:color w:val="000000" w:themeColor="text1"/>
          <w:w w:val="95"/>
          <w:sz w:val="40"/>
          <w:szCs w:val="40"/>
        </w:rPr>
        <w:t>по</w:t>
      </w:r>
      <w:r w:rsidRPr="009F3407">
        <w:rPr>
          <w:color w:val="000000" w:themeColor="text1"/>
          <w:spacing w:val="-29"/>
          <w:w w:val="95"/>
          <w:sz w:val="40"/>
          <w:szCs w:val="40"/>
        </w:rPr>
        <w:t xml:space="preserve"> </w:t>
      </w:r>
      <w:r w:rsidRPr="009F3407">
        <w:rPr>
          <w:color w:val="000000" w:themeColor="text1"/>
          <w:w w:val="95"/>
          <w:sz w:val="40"/>
          <w:szCs w:val="40"/>
        </w:rPr>
        <w:t>видам</w:t>
      </w:r>
      <w:r w:rsidRPr="009F3407">
        <w:rPr>
          <w:color w:val="000000" w:themeColor="text1"/>
          <w:spacing w:val="-29"/>
          <w:w w:val="95"/>
          <w:sz w:val="40"/>
          <w:szCs w:val="40"/>
        </w:rPr>
        <w:t xml:space="preserve"> </w:t>
      </w:r>
      <w:r w:rsidRPr="009F3407">
        <w:rPr>
          <w:color w:val="000000" w:themeColor="text1"/>
          <w:w w:val="95"/>
          <w:sz w:val="40"/>
          <w:szCs w:val="40"/>
        </w:rPr>
        <w:t>привлеченных</w:t>
      </w:r>
      <w:r w:rsidRPr="009F3407">
        <w:rPr>
          <w:color w:val="000000" w:themeColor="text1"/>
          <w:spacing w:val="12"/>
          <w:w w:val="95"/>
          <w:sz w:val="40"/>
          <w:szCs w:val="40"/>
        </w:rPr>
        <w:t xml:space="preserve"> </w:t>
      </w:r>
      <w:r w:rsidRPr="009F3407">
        <w:rPr>
          <w:color w:val="000000" w:themeColor="text1"/>
          <w:w w:val="95"/>
          <w:sz w:val="40"/>
          <w:szCs w:val="40"/>
        </w:rPr>
        <w:t>пассивов.</w:t>
      </w:r>
    </w:p>
    <w:p w:rsidR="00747847" w:rsidRPr="009F3407" w:rsidRDefault="00747847" w:rsidP="009F3407">
      <w:pPr>
        <w:pStyle w:val="ab"/>
        <w:numPr>
          <w:ilvl w:val="0"/>
          <w:numId w:val="22"/>
        </w:numPr>
        <w:spacing w:before="60"/>
        <w:ind w:right="102"/>
        <w:rPr>
          <w:rFonts w:ascii="Times New Roman" w:hAnsi="Times New Roman" w:cs="Times New Roman"/>
          <w:color w:val="000000" w:themeColor="text1"/>
          <w:sz w:val="40"/>
          <w:szCs w:val="40"/>
          <w:lang w:val="en-GB"/>
        </w:rPr>
      </w:pPr>
      <w:r w:rsidRPr="009F3407">
        <w:rPr>
          <w:rFonts w:ascii="Times New Roman" w:hAnsi="Times New Roman" w:cs="Times New Roman"/>
          <w:b/>
          <w:color w:val="000000" w:themeColor="text1"/>
          <w:spacing w:val="-3"/>
          <w:sz w:val="40"/>
          <w:szCs w:val="40"/>
          <w:lang w:val="ru-RU"/>
        </w:rPr>
        <w:t>Депозитные</w:t>
      </w:r>
      <w:r w:rsidRPr="009F3407">
        <w:rPr>
          <w:rFonts w:ascii="Times New Roman" w:hAnsi="Times New Roman" w:cs="Times New Roman"/>
          <w:b/>
          <w:color w:val="000000" w:themeColor="text1"/>
          <w:spacing w:val="-35"/>
          <w:sz w:val="40"/>
          <w:szCs w:val="40"/>
          <w:lang w:val="ru-RU"/>
        </w:rPr>
        <w:t xml:space="preserve"> </w:t>
      </w:r>
      <w:r w:rsidRPr="009F3407">
        <w:rPr>
          <w:rFonts w:ascii="Times New Roman" w:hAnsi="Times New Roman" w:cs="Times New Roman"/>
          <w:b/>
          <w:color w:val="000000" w:themeColor="text1"/>
          <w:spacing w:val="-3"/>
          <w:sz w:val="40"/>
          <w:szCs w:val="40"/>
          <w:lang w:val="ru-RU"/>
        </w:rPr>
        <w:t>ставки.</w:t>
      </w:r>
      <w:r w:rsidRPr="009F3407">
        <w:rPr>
          <w:rFonts w:ascii="Times New Roman" w:hAnsi="Times New Roman" w:cs="Times New Roman"/>
          <w:b/>
          <w:color w:val="000000" w:themeColor="text1"/>
          <w:spacing w:val="-34"/>
          <w:sz w:val="40"/>
          <w:szCs w:val="40"/>
          <w:lang w:val="ru-RU"/>
        </w:rPr>
        <w:t xml:space="preserve"> </w:t>
      </w:r>
      <w:r w:rsidRPr="009F3407">
        <w:rPr>
          <w:rFonts w:ascii="Times New Roman" w:hAnsi="Times New Roman" w:cs="Times New Roman"/>
          <w:color w:val="000000" w:themeColor="text1"/>
          <w:sz w:val="40"/>
          <w:szCs w:val="40"/>
          <w:lang w:val="ru-RU"/>
        </w:rPr>
        <w:t>по</w:t>
      </w:r>
      <w:r w:rsidRPr="009F3407">
        <w:rPr>
          <w:rFonts w:ascii="Times New Roman" w:hAnsi="Times New Roman" w:cs="Times New Roman"/>
          <w:color w:val="000000" w:themeColor="text1"/>
          <w:spacing w:val="-35"/>
          <w:sz w:val="40"/>
          <w:szCs w:val="40"/>
          <w:lang w:val="ru-RU"/>
        </w:rPr>
        <w:t xml:space="preserve"> </w:t>
      </w:r>
      <w:r w:rsidRPr="009F3407">
        <w:rPr>
          <w:rFonts w:ascii="Times New Roman" w:hAnsi="Times New Roman" w:cs="Times New Roman"/>
          <w:color w:val="000000" w:themeColor="text1"/>
          <w:spacing w:val="-3"/>
          <w:sz w:val="40"/>
          <w:szCs w:val="40"/>
          <w:lang w:val="ru-RU"/>
        </w:rPr>
        <w:t>пассивным</w:t>
      </w:r>
      <w:r w:rsidRPr="009F3407">
        <w:rPr>
          <w:rFonts w:ascii="Times New Roman" w:hAnsi="Times New Roman" w:cs="Times New Roman"/>
          <w:color w:val="000000" w:themeColor="text1"/>
          <w:spacing w:val="-35"/>
          <w:sz w:val="40"/>
          <w:szCs w:val="40"/>
          <w:lang w:val="ru-RU"/>
        </w:rPr>
        <w:t xml:space="preserve"> </w:t>
      </w:r>
      <w:r w:rsidRPr="009F3407">
        <w:rPr>
          <w:rFonts w:ascii="Times New Roman" w:hAnsi="Times New Roman" w:cs="Times New Roman"/>
          <w:color w:val="000000" w:themeColor="text1"/>
          <w:spacing w:val="-3"/>
          <w:sz w:val="40"/>
          <w:szCs w:val="40"/>
          <w:lang w:val="ru-RU"/>
        </w:rPr>
        <w:t xml:space="preserve">операциям </w:t>
      </w:r>
      <w:r w:rsidRPr="009F3407">
        <w:rPr>
          <w:rFonts w:ascii="Times New Roman" w:hAnsi="Times New Roman" w:cs="Times New Roman"/>
          <w:color w:val="000000" w:themeColor="text1"/>
          <w:sz w:val="40"/>
          <w:szCs w:val="40"/>
          <w:lang w:val="ru-RU"/>
        </w:rPr>
        <w:t>банков подвержены влиянию тех же рыночных процессов, что и</w:t>
      </w:r>
      <w:r w:rsidRPr="009F3407">
        <w:rPr>
          <w:rFonts w:ascii="Times New Roman" w:hAnsi="Times New Roman" w:cs="Times New Roman"/>
          <w:color w:val="000000" w:themeColor="text1"/>
          <w:spacing w:val="-28"/>
          <w:sz w:val="40"/>
          <w:szCs w:val="40"/>
          <w:lang w:val="ru-RU"/>
        </w:rPr>
        <w:t xml:space="preserve"> </w:t>
      </w:r>
      <w:r w:rsidRPr="009F3407">
        <w:rPr>
          <w:rFonts w:ascii="Times New Roman" w:hAnsi="Times New Roman" w:cs="Times New Roman"/>
          <w:color w:val="000000" w:themeColor="text1"/>
          <w:sz w:val="40"/>
          <w:szCs w:val="40"/>
          <w:lang w:val="ru-RU"/>
        </w:rPr>
        <w:t>ставки по активным операциям, поэтому направленность их колебания приблизительно такая же. Депозитная ставка всегда ниже</w:t>
      </w:r>
      <w:r w:rsidRPr="009F3407">
        <w:rPr>
          <w:rFonts w:ascii="Times New Roman" w:hAnsi="Times New Roman" w:cs="Times New Roman"/>
          <w:color w:val="000000" w:themeColor="text1"/>
          <w:spacing w:val="-17"/>
          <w:sz w:val="40"/>
          <w:szCs w:val="40"/>
          <w:lang w:val="ru-RU"/>
        </w:rPr>
        <w:t xml:space="preserve"> </w:t>
      </w:r>
      <w:r w:rsidRPr="009F3407">
        <w:rPr>
          <w:rFonts w:ascii="Times New Roman" w:hAnsi="Times New Roman" w:cs="Times New Roman"/>
          <w:color w:val="000000" w:themeColor="text1"/>
          <w:sz w:val="40"/>
          <w:szCs w:val="40"/>
          <w:lang w:val="ru-RU"/>
        </w:rPr>
        <w:t>кредитной на несколько пунктов, разницу называют «спред», или   «процентная маржа»;</w:t>
      </w:r>
      <w:r w:rsidRPr="009F3407">
        <w:rPr>
          <w:rFonts w:ascii="Times New Roman" w:hAnsi="Times New Roman" w:cs="Times New Roman"/>
          <w:color w:val="000000" w:themeColor="text1"/>
          <w:spacing w:val="-28"/>
          <w:sz w:val="40"/>
          <w:szCs w:val="40"/>
          <w:lang w:val="ru-RU"/>
        </w:rPr>
        <w:t xml:space="preserve"> </w:t>
      </w:r>
      <w:r w:rsidRPr="009F3407">
        <w:rPr>
          <w:rFonts w:ascii="Times New Roman" w:hAnsi="Times New Roman" w:cs="Times New Roman"/>
          <w:color w:val="000000" w:themeColor="text1"/>
          <w:sz w:val="40"/>
          <w:szCs w:val="40"/>
          <w:lang w:val="ru-RU"/>
        </w:rPr>
        <w:t>за</w:t>
      </w:r>
      <w:r w:rsidRPr="009F3407">
        <w:rPr>
          <w:rFonts w:ascii="Times New Roman" w:hAnsi="Times New Roman" w:cs="Times New Roman"/>
          <w:color w:val="000000" w:themeColor="text1"/>
          <w:spacing w:val="-28"/>
          <w:sz w:val="40"/>
          <w:szCs w:val="40"/>
          <w:lang w:val="ru-RU"/>
        </w:rPr>
        <w:t xml:space="preserve"> </w:t>
      </w:r>
      <w:r w:rsidRPr="009F3407">
        <w:rPr>
          <w:rFonts w:ascii="Times New Roman" w:hAnsi="Times New Roman" w:cs="Times New Roman"/>
          <w:color w:val="000000" w:themeColor="text1"/>
          <w:sz w:val="40"/>
          <w:szCs w:val="40"/>
          <w:lang w:val="ru-RU"/>
        </w:rPr>
        <w:t>счет</w:t>
      </w:r>
      <w:r w:rsidRPr="009F3407">
        <w:rPr>
          <w:rFonts w:ascii="Times New Roman" w:hAnsi="Times New Roman" w:cs="Times New Roman"/>
          <w:color w:val="000000" w:themeColor="text1"/>
          <w:spacing w:val="-28"/>
          <w:sz w:val="40"/>
          <w:szCs w:val="40"/>
          <w:lang w:val="ru-RU"/>
        </w:rPr>
        <w:t xml:space="preserve"> </w:t>
      </w:r>
      <w:r w:rsidRPr="009F3407">
        <w:rPr>
          <w:rFonts w:ascii="Times New Roman" w:hAnsi="Times New Roman" w:cs="Times New Roman"/>
          <w:color w:val="000000" w:themeColor="text1"/>
          <w:sz w:val="40"/>
          <w:szCs w:val="40"/>
          <w:lang w:val="ru-RU"/>
        </w:rPr>
        <w:t>нее</w:t>
      </w:r>
      <w:r w:rsidRPr="009F3407">
        <w:rPr>
          <w:rFonts w:ascii="Times New Roman" w:hAnsi="Times New Roman" w:cs="Times New Roman"/>
          <w:color w:val="000000" w:themeColor="text1"/>
          <w:spacing w:val="-28"/>
          <w:sz w:val="40"/>
          <w:szCs w:val="40"/>
          <w:lang w:val="ru-RU"/>
        </w:rPr>
        <w:t xml:space="preserve"> </w:t>
      </w:r>
      <w:r w:rsidRPr="009F3407">
        <w:rPr>
          <w:rFonts w:ascii="Times New Roman" w:hAnsi="Times New Roman" w:cs="Times New Roman"/>
          <w:color w:val="000000" w:themeColor="text1"/>
          <w:sz w:val="40"/>
          <w:szCs w:val="40"/>
          <w:lang w:val="ru-RU"/>
        </w:rPr>
        <w:t>покрываются</w:t>
      </w:r>
      <w:r w:rsidRPr="009F3407">
        <w:rPr>
          <w:rFonts w:ascii="Times New Roman" w:hAnsi="Times New Roman" w:cs="Times New Roman"/>
          <w:color w:val="000000" w:themeColor="text1"/>
          <w:spacing w:val="-28"/>
          <w:sz w:val="40"/>
          <w:szCs w:val="40"/>
          <w:lang w:val="ru-RU"/>
        </w:rPr>
        <w:t xml:space="preserve"> </w:t>
      </w:r>
      <w:r w:rsidRPr="009F3407">
        <w:rPr>
          <w:rFonts w:ascii="Times New Roman" w:hAnsi="Times New Roman" w:cs="Times New Roman"/>
          <w:color w:val="000000" w:themeColor="text1"/>
          <w:sz w:val="40"/>
          <w:szCs w:val="40"/>
          <w:lang w:val="ru-RU"/>
        </w:rPr>
        <w:t>расходы</w:t>
      </w:r>
      <w:r w:rsidRPr="009F3407">
        <w:rPr>
          <w:rFonts w:ascii="Times New Roman" w:hAnsi="Times New Roman" w:cs="Times New Roman"/>
          <w:color w:val="000000" w:themeColor="text1"/>
          <w:spacing w:val="-28"/>
          <w:sz w:val="40"/>
          <w:szCs w:val="40"/>
          <w:lang w:val="ru-RU"/>
        </w:rPr>
        <w:t xml:space="preserve"> </w:t>
      </w:r>
      <w:r w:rsidRPr="009F3407">
        <w:rPr>
          <w:rFonts w:ascii="Times New Roman" w:hAnsi="Times New Roman" w:cs="Times New Roman"/>
          <w:color w:val="000000" w:themeColor="text1"/>
          <w:sz w:val="40"/>
          <w:szCs w:val="40"/>
          <w:lang w:val="ru-RU"/>
        </w:rPr>
        <w:t>на</w:t>
      </w:r>
      <w:r w:rsidRPr="009F3407">
        <w:rPr>
          <w:rFonts w:ascii="Times New Roman" w:hAnsi="Times New Roman" w:cs="Times New Roman"/>
          <w:color w:val="000000" w:themeColor="text1"/>
          <w:spacing w:val="-28"/>
          <w:sz w:val="40"/>
          <w:szCs w:val="40"/>
          <w:lang w:val="ru-RU"/>
        </w:rPr>
        <w:t xml:space="preserve"> </w:t>
      </w:r>
      <w:r w:rsidRPr="009F3407">
        <w:rPr>
          <w:rFonts w:ascii="Times New Roman" w:hAnsi="Times New Roman" w:cs="Times New Roman"/>
          <w:color w:val="000000" w:themeColor="text1"/>
          <w:sz w:val="40"/>
          <w:szCs w:val="40"/>
          <w:lang w:val="ru-RU"/>
        </w:rPr>
        <w:t>обеспечение</w:t>
      </w:r>
      <w:r w:rsidRPr="009F3407">
        <w:rPr>
          <w:rFonts w:ascii="Times New Roman" w:hAnsi="Times New Roman" w:cs="Times New Roman"/>
          <w:color w:val="000000" w:themeColor="text1"/>
          <w:spacing w:val="-28"/>
          <w:sz w:val="40"/>
          <w:szCs w:val="40"/>
          <w:lang w:val="ru-RU"/>
        </w:rPr>
        <w:t xml:space="preserve"> </w:t>
      </w:r>
      <w:r w:rsidRPr="009F3407">
        <w:rPr>
          <w:rFonts w:ascii="Times New Roman" w:hAnsi="Times New Roman" w:cs="Times New Roman"/>
          <w:color w:val="000000" w:themeColor="text1"/>
          <w:sz w:val="40"/>
          <w:szCs w:val="40"/>
          <w:lang w:val="ru-RU"/>
        </w:rPr>
        <w:t>работы</w:t>
      </w:r>
      <w:r w:rsidRPr="009F3407">
        <w:rPr>
          <w:rFonts w:ascii="Times New Roman" w:hAnsi="Times New Roman" w:cs="Times New Roman"/>
          <w:color w:val="000000" w:themeColor="text1"/>
          <w:spacing w:val="-28"/>
          <w:sz w:val="40"/>
          <w:szCs w:val="40"/>
          <w:lang w:val="ru-RU"/>
        </w:rPr>
        <w:t xml:space="preserve"> </w:t>
      </w:r>
      <w:proofErr w:type="gramStart"/>
      <w:r w:rsidRPr="009F3407">
        <w:rPr>
          <w:rFonts w:ascii="Times New Roman" w:hAnsi="Times New Roman" w:cs="Times New Roman"/>
          <w:color w:val="000000" w:themeColor="text1"/>
          <w:sz w:val="40"/>
          <w:szCs w:val="40"/>
          <w:lang w:val="ru-RU"/>
        </w:rPr>
        <w:t>банка</w:t>
      </w:r>
      <w:proofErr w:type="gramEnd"/>
      <w:r w:rsidRPr="009F3407">
        <w:rPr>
          <w:rFonts w:ascii="Times New Roman" w:hAnsi="Times New Roman" w:cs="Times New Roman"/>
          <w:color w:val="000000" w:themeColor="text1"/>
          <w:sz w:val="40"/>
          <w:szCs w:val="40"/>
          <w:lang w:val="ru-RU"/>
        </w:rPr>
        <w:t xml:space="preserve"> и формируется</w:t>
      </w:r>
      <w:r w:rsidRPr="009F3407">
        <w:rPr>
          <w:rFonts w:ascii="Times New Roman" w:hAnsi="Times New Roman" w:cs="Times New Roman"/>
          <w:color w:val="000000" w:themeColor="text1"/>
          <w:spacing w:val="-24"/>
          <w:sz w:val="40"/>
          <w:szCs w:val="40"/>
          <w:lang w:val="ru-RU"/>
        </w:rPr>
        <w:t xml:space="preserve"> </w:t>
      </w:r>
      <w:r w:rsidRPr="009F3407">
        <w:rPr>
          <w:rFonts w:ascii="Times New Roman" w:hAnsi="Times New Roman" w:cs="Times New Roman"/>
          <w:color w:val="000000" w:themeColor="text1"/>
          <w:sz w:val="40"/>
          <w:szCs w:val="40"/>
          <w:lang w:val="ru-RU"/>
        </w:rPr>
        <w:t>прибыль.</w:t>
      </w:r>
      <w:r w:rsidRPr="009F3407">
        <w:rPr>
          <w:rFonts w:ascii="Times New Roman" w:hAnsi="Times New Roman" w:cs="Times New Roman"/>
          <w:color w:val="000000" w:themeColor="text1"/>
          <w:sz w:val="40"/>
          <w:szCs w:val="40"/>
          <w:lang w:val="ru-RU"/>
        </w:rPr>
        <w:br/>
      </w:r>
      <w:r w:rsidRPr="009F3407">
        <w:rPr>
          <w:rFonts w:ascii="Times New Roman" w:hAnsi="Times New Roman" w:cs="Times New Roman"/>
          <w:b/>
          <w:bCs/>
          <w:color w:val="000000" w:themeColor="text1"/>
          <w:sz w:val="40"/>
          <w:szCs w:val="40"/>
          <w:lang w:val="ru-RU"/>
        </w:rPr>
        <w:t xml:space="preserve">Цена привлекаемых банком депозитов </w:t>
      </w:r>
    </w:p>
    <w:p w:rsidR="00747847" w:rsidRPr="009F3407" w:rsidRDefault="00747847" w:rsidP="009F3407">
      <w:pPr>
        <w:pStyle w:val="ab"/>
        <w:numPr>
          <w:ilvl w:val="0"/>
          <w:numId w:val="22"/>
        </w:numPr>
        <w:spacing w:before="60"/>
        <w:ind w:right="102"/>
        <w:rPr>
          <w:rFonts w:ascii="Times New Roman" w:hAnsi="Times New Roman" w:cs="Times New Roman"/>
          <w:color w:val="000000" w:themeColor="text1"/>
          <w:sz w:val="40"/>
          <w:szCs w:val="40"/>
          <w:lang w:val="en-GB"/>
        </w:rPr>
      </w:pPr>
      <w:proofErr w:type="spellStart"/>
      <w:r w:rsidRPr="009F3407">
        <w:rPr>
          <w:rFonts w:ascii="Times New Roman" w:hAnsi="Times New Roman" w:cs="Times New Roman"/>
          <w:b/>
          <w:bCs/>
          <w:color w:val="000000" w:themeColor="text1"/>
          <w:sz w:val="40"/>
          <w:szCs w:val="40"/>
        </w:rPr>
        <w:t>Сд</w:t>
      </w:r>
      <w:proofErr w:type="spellEnd"/>
      <w:r w:rsidRPr="009F3407">
        <w:rPr>
          <w:rFonts w:ascii="Times New Roman" w:hAnsi="Times New Roman" w:cs="Times New Roman"/>
          <w:b/>
          <w:bCs/>
          <w:color w:val="000000" w:themeColor="text1"/>
          <w:sz w:val="40"/>
          <w:szCs w:val="40"/>
        </w:rPr>
        <w:t xml:space="preserve"> = </w:t>
      </w:r>
      <w:proofErr w:type="spellStart"/>
      <w:r w:rsidRPr="009F3407">
        <w:rPr>
          <w:rFonts w:ascii="Times New Roman" w:hAnsi="Times New Roman" w:cs="Times New Roman"/>
          <w:b/>
          <w:bCs/>
          <w:color w:val="000000" w:themeColor="text1"/>
          <w:sz w:val="40"/>
          <w:szCs w:val="40"/>
        </w:rPr>
        <w:t>Пд</w:t>
      </w:r>
      <w:proofErr w:type="spellEnd"/>
      <w:r w:rsidRPr="009F3407">
        <w:rPr>
          <w:rFonts w:ascii="Times New Roman" w:hAnsi="Times New Roman" w:cs="Times New Roman"/>
          <w:b/>
          <w:bCs/>
          <w:color w:val="000000" w:themeColor="text1"/>
          <w:sz w:val="40"/>
          <w:szCs w:val="40"/>
        </w:rPr>
        <w:t xml:space="preserve"> </w:t>
      </w:r>
      <w:r w:rsidRPr="009F3407">
        <w:rPr>
          <w:rFonts w:ascii="Times New Roman" w:hAnsi="Times New Roman" w:cs="Times New Roman"/>
          <w:color w:val="000000" w:themeColor="text1"/>
          <w:sz w:val="40"/>
          <w:szCs w:val="40"/>
        </w:rPr>
        <w:sym w:font="Symbol" w:char="002A"/>
      </w:r>
      <w:r w:rsidRPr="009F3407">
        <w:rPr>
          <w:rFonts w:ascii="Times New Roman" w:hAnsi="Times New Roman" w:cs="Times New Roman"/>
          <w:b/>
          <w:bCs/>
          <w:color w:val="000000" w:themeColor="text1"/>
          <w:sz w:val="40"/>
          <w:szCs w:val="40"/>
        </w:rPr>
        <w:t>100 % / (1 – R)</w:t>
      </w:r>
      <w:r w:rsidRPr="009F3407">
        <w:rPr>
          <w:rFonts w:ascii="Times New Roman" w:hAnsi="Times New Roman" w:cs="Times New Roman"/>
          <w:color w:val="000000" w:themeColor="text1"/>
          <w:sz w:val="40"/>
          <w:szCs w:val="40"/>
        </w:rPr>
        <w:t xml:space="preserve">, </w:t>
      </w:r>
      <w:proofErr w:type="spellStart"/>
      <w:r w:rsidRPr="009F3407">
        <w:rPr>
          <w:rFonts w:ascii="Times New Roman" w:hAnsi="Times New Roman" w:cs="Times New Roman"/>
          <w:color w:val="000000" w:themeColor="text1"/>
          <w:sz w:val="40"/>
          <w:szCs w:val="40"/>
        </w:rPr>
        <w:t>где</w:t>
      </w:r>
      <w:proofErr w:type="spellEnd"/>
      <w:r w:rsidRPr="009F3407">
        <w:rPr>
          <w:rFonts w:ascii="Times New Roman" w:hAnsi="Times New Roman" w:cs="Times New Roman"/>
          <w:color w:val="000000" w:themeColor="text1"/>
          <w:sz w:val="40"/>
          <w:szCs w:val="40"/>
        </w:rPr>
        <w:t xml:space="preserve"> </w:t>
      </w:r>
    </w:p>
    <w:p w:rsidR="00747847" w:rsidRPr="009F3407" w:rsidRDefault="00747847" w:rsidP="009F3407">
      <w:pPr>
        <w:pStyle w:val="ab"/>
        <w:numPr>
          <w:ilvl w:val="0"/>
          <w:numId w:val="22"/>
        </w:numPr>
        <w:spacing w:before="60"/>
        <w:ind w:right="102"/>
        <w:rPr>
          <w:rFonts w:ascii="Times New Roman" w:hAnsi="Times New Roman" w:cs="Times New Roman"/>
          <w:color w:val="000000" w:themeColor="text1"/>
          <w:sz w:val="40"/>
          <w:szCs w:val="40"/>
          <w:lang w:val="ru-RU"/>
        </w:rPr>
      </w:pPr>
      <w:proofErr w:type="spellStart"/>
      <w:r w:rsidRPr="009F3407">
        <w:rPr>
          <w:rFonts w:ascii="Times New Roman" w:hAnsi="Times New Roman" w:cs="Times New Roman"/>
          <w:color w:val="000000" w:themeColor="text1"/>
          <w:sz w:val="40"/>
          <w:szCs w:val="40"/>
          <w:lang w:val="ru-RU"/>
        </w:rPr>
        <w:t>Пд</w:t>
      </w:r>
      <w:proofErr w:type="spellEnd"/>
      <w:r w:rsidRPr="009F3407">
        <w:rPr>
          <w:rFonts w:ascii="Times New Roman" w:hAnsi="Times New Roman" w:cs="Times New Roman"/>
          <w:color w:val="000000" w:themeColor="text1"/>
          <w:sz w:val="40"/>
          <w:szCs w:val="40"/>
          <w:lang w:val="ru-RU"/>
        </w:rPr>
        <w:t xml:space="preserve"> – средний рыночный уровень процента по депозитам,</w:t>
      </w:r>
    </w:p>
    <w:p w:rsidR="00747847" w:rsidRPr="009F3407" w:rsidRDefault="00747847" w:rsidP="009F3407">
      <w:pPr>
        <w:pStyle w:val="ab"/>
        <w:numPr>
          <w:ilvl w:val="0"/>
          <w:numId w:val="22"/>
        </w:numPr>
        <w:spacing w:before="60"/>
        <w:ind w:right="102"/>
        <w:rPr>
          <w:rFonts w:ascii="Times New Roman" w:hAnsi="Times New Roman" w:cs="Times New Roman"/>
          <w:color w:val="000000" w:themeColor="text1"/>
          <w:sz w:val="40"/>
          <w:szCs w:val="40"/>
          <w:lang w:val="en-GB"/>
        </w:rPr>
      </w:pPr>
      <w:r w:rsidRPr="009F3407">
        <w:rPr>
          <w:rFonts w:ascii="Times New Roman" w:hAnsi="Times New Roman" w:cs="Times New Roman"/>
          <w:color w:val="000000" w:themeColor="text1"/>
          <w:sz w:val="40"/>
          <w:szCs w:val="40"/>
        </w:rPr>
        <w:t xml:space="preserve">R – </w:t>
      </w:r>
      <w:proofErr w:type="spellStart"/>
      <w:r w:rsidRPr="009F3407">
        <w:rPr>
          <w:rFonts w:ascii="Times New Roman" w:hAnsi="Times New Roman" w:cs="Times New Roman"/>
          <w:color w:val="000000" w:themeColor="text1"/>
          <w:sz w:val="40"/>
          <w:szCs w:val="40"/>
        </w:rPr>
        <w:t>норма</w:t>
      </w:r>
      <w:proofErr w:type="spellEnd"/>
      <w:r w:rsidRPr="009F3407">
        <w:rPr>
          <w:rFonts w:ascii="Times New Roman" w:hAnsi="Times New Roman" w:cs="Times New Roman"/>
          <w:color w:val="000000" w:themeColor="text1"/>
          <w:sz w:val="40"/>
          <w:szCs w:val="40"/>
        </w:rPr>
        <w:t xml:space="preserve"> </w:t>
      </w:r>
      <w:proofErr w:type="spellStart"/>
      <w:r w:rsidRPr="009F3407">
        <w:rPr>
          <w:rFonts w:ascii="Times New Roman" w:hAnsi="Times New Roman" w:cs="Times New Roman"/>
          <w:color w:val="000000" w:themeColor="text1"/>
          <w:sz w:val="40"/>
          <w:szCs w:val="40"/>
        </w:rPr>
        <w:t>резервирования</w:t>
      </w:r>
      <w:proofErr w:type="spellEnd"/>
    </w:p>
    <w:p w:rsidR="00747847" w:rsidRPr="009F3407" w:rsidRDefault="00747847" w:rsidP="009F3407">
      <w:pPr>
        <w:pStyle w:val="ab"/>
        <w:spacing w:before="111"/>
        <w:ind w:left="720" w:right="111"/>
        <w:rPr>
          <w:rFonts w:ascii="Times New Roman" w:hAnsi="Times New Roman" w:cs="Times New Roman"/>
          <w:color w:val="000000" w:themeColor="text1"/>
          <w:sz w:val="40"/>
          <w:szCs w:val="40"/>
          <w:lang w:val="ru-RU"/>
        </w:rPr>
      </w:pPr>
      <w:r w:rsidRPr="009F3407">
        <w:rPr>
          <w:rFonts w:ascii="Times New Roman" w:hAnsi="Times New Roman" w:cs="Times New Roman"/>
          <w:b/>
          <w:bCs/>
          <w:i/>
          <w:iCs/>
          <w:color w:val="000000" w:themeColor="text1"/>
          <w:sz w:val="40"/>
          <w:szCs w:val="40"/>
          <w:u w:val="single"/>
          <w:lang w:val="ru-RU"/>
        </w:rPr>
        <w:t>Процент по межбанковским кредитам</w:t>
      </w:r>
      <w:r w:rsidRPr="009F3407">
        <w:rPr>
          <w:rFonts w:ascii="Times New Roman" w:hAnsi="Times New Roman" w:cs="Times New Roman"/>
          <w:color w:val="000000" w:themeColor="text1"/>
          <w:sz w:val="40"/>
          <w:szCs w:val="40"/>
          <w:lang w:val="ru-RU"/>
        </w:rPr>
        <w:t xml:space="preserve"> в РФ формируется на основе:</w:t>
      </w:r>
    </w:p>
    <w:p w:rsidR="00747847" w:rsidRPr="009F3407" w:rsidRDefault="00747847" w:rsidP="009F3407">
      <w:pPr>
        <w:pStyle w:val="ab"/>
        <w:numPr>
          <w:ilvl w:val="0"/>
          <w:numId w:val="19"/>
        </w:numPr>
        <w:spacing w:before="111"/>
        <w:ind w:right="111"/>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 xml:space="preserve">Средних объявленных ставок по привлечению </w:t>
      </w:r>
      <w:r w:rsidRPr="009F3407">
        <w:rPr>
          <w:rFonts w:ascii="Times New Roman" w:hAnsi="Times New Roman" w:cs="Times New Roman"/>
          <w:color w:val="000000" w:themeColor="text1"/>
          <w:sz w:val="40"/>
          <w:szCs w:val="40"/>
          <w:lang w:val="ru-RU"/>
        </w:rPr>
        <w:lastRenderedPageBreak/>
        <w:t xml:space="preserve">кредитов </w:t>
      </w:r>
      <w:r w:rsidRPr="009F3407">
        <w:rPr>
          <w:rFonts w:ascii="Times New Roman" w:hAnsi="Times New Roman" w:cs="Times New Roman"/>
          <w:b/>
          <w:bCs/>
          <w:color w:val="000000" w:themeColor="text1"/>
          <w:sz w:val="40"/>
          <w:szCs w:val="40"/>
        </w:rPr>
        <w:t>MIBID</w:t>
      </w:r>
      <w:r w:rsidRPr="009F3407">
        <w:rPr>
          <w:rFonts w:ascii="Times New Roman" w:hAnsi="Times New Roman" w:cs="Times New Roman"/>
          <w:color w:val="000000" w:themeColor="text1"/>
          <w:sz w:val="40"/>
          <w:szCs w:val="40"/>
          <w:lang w:val="ru-RU"/>
        </w:rPr>
        <w:t xml:space="preserve"> </w:t>
      </w:r>
    </w:p>
    <w:p w:rsidR="00747847" w:rsidRPr="009F3407" w:rsidRDefault="00747847" w:rsidP="009F3407">
      <w:pPr>
        <w:pStyle w:val="ab"/>
        <w:numPr>
          <w:ilvl w:val="0"/>
          <w:numId w:val="19"/>
        </w:numPr>
        <w:spacing w:before="111"/>
        <w:ind w:right="111"/>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 xml:space="preserve">Средних объявленных ставок по предоставлению кредитов </w:t>
      </w:r>
      <w:r w:rsidRPr="009F3407">
        <w:rPr>
          <w:rFonts w:ascii="Times New Roman" w:hAnsi="Times New Roman" w:cs="Times New Roman"/>
          <w:b/>
          <w:bCs/>
          <w:color w:val="000000" w:themeColor="text1"/>
          <w:sz w:val="40"/>
          <w:szCs w:val="40"/>
        </w:rPr>
        <w:t>MIBOR</w:t>
      </w:r>
    </w:p>
    <w:p w:rsidR="00747847" w:rsidRPr="009F3407" w:rsidRDefault="00747847" w:rsidP="009F3407">
      <w:pPr>
        <w:pStyle w:val="ab"/>
        <w:numPr>
          <w:ilvl w:val="0"/>
          <w:numId w:val="19"/>
        </w:numPr>
        <w:spacing w:before="111"/>
        <w:ind w:right="111"/>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 xml:space="preserve">Фактических ставок по предоставленным кредитам </w:t>
      </w:r>
      <w:r w:rsidRPr="009F3407">
        <w:rPr>
          <w:rFonts w:ascii="Times New Roman" w:hAnsi="Times New Roman" w:cs="Times New Roman"/>
          <w:b/>
          <w:bCs/>
          <w:color w:val="000000" w:themeColor="text1"/>
          <w:sz w:val="40"/>
          <w:szCs w:val="40"/>
        </w:rPr>
        <w:t>MIACR</w:t>
      </w:r>
    </w:p>
    <w:p w:rsidR="00747847" w:rsidRPr="009F3407" w:rsidRDefault="00747847" w:rsidP="009F3407">
      <w:pPr>
        <w:pStyle w:val="ab"/>
        <w:numPr>
          <w:ilvl w:val="0"/>
          <w:numId w:val="19"/>
        </w:numPr>
        <w:spacing w:before="111"/>
        <w:ind w:right="111"/>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 xml:space="preserve">Процент по МБК на международном финансовом рынке формируется на основе лондонских процентных ставок по предоставлению кредитов </w:t>
      </w:r>
      <w:r w:rsidRPr="009F3407">
        <w:rPr>
          <w:rFonts w:ascii="Times New Roman" w:hAnsi="Times New Roman" w:cs="Times New Roman"/>
          <w:b/>
          <w:bCs/>
          <w:color w:val="000000" w:themeColor="text1"/>
          <w:sz w:val="40"/>
          <w:szCs w:val="40"/>
        </w:rPr>
        <w:t>LIBOR</w:t>
      </w:r>
    </w:p>
    <w:p w:rsidR="00747847" w:rsidRPr="009F3407" w:rsidRDefault="00747847" w:rsidP="009F3407">
      <w:pPr>
        <w:pStyle w:val="ab"/>
        <w:spacing w:before="111"/>
        <w:ind w:left="360" w:right="111"/>
        <w:rPr>
          <w:rFonts w:ascii="Times New Roman" w:hAnsi="Times New Roman" w:cs="Times New Roman"/>
          <w:color w:val="000000" w:themeColor="text1"/>
          <w:sz w:val="40"/>
          <w:szCs w:val="40"/>
          <w:lang w:val="ru-RU"/>
        </w:rPr>
      </w:pPr>
      <w:r w:rsidRPr="009F3407">
        <w:rPr>
          <w:rFonts w:ascii="Times New Roman" w:hAnsi="Times New Roman" w:cs="Times New Roman"/>
          <w:b/>
          <w:bCs/>
          <w:color w:val="000000" w:themeColor="text1"/>
          <w:sz w:val="40"/>
          <w:szCs w:val="40"/>
        </w:rPr>
        <w:t>P</w:t>
      </w:r>
      <w:r w:rsidRPr="009F3407">
        <w:rPr>
          <w:rFonts w:ascii="Times New Roman" w:hAnsi="Times New Roman" w:cs="Times New Roman"/>
          <w:b/>
          <w:bCs/>
          <w:color w:val="000000" w:themeColor="text1"/>
          <w:sz w:val="40"/>
          <w:szCs w:val="40"/>
          <w:lang w:val="ru-RU"/>
        </w:rPr>
        <w:t xml:space="preserve">ср = </w:t>
      </w:r>
      <w:proofErr w:type="spellStart"/>
      <w:r w:rsidRPr="009F3407">
        <w:rPr>
          <w:rFonts w:ascii="Times New Roman" w:hAnsi="Times New Roman" w:cs="Times New Roman"/>
          <w:b/>
          <w:bCs/>
          <w:color w:val="000000" w:themeColor="text1"/>
          <w:sz w:val="40"/>
          <w:szCs w:val="40"/>
        </w:rPr>
        <w:t>Pn</w:t>
      </w:r>
      <w:proofErr w:type="spellEnd"/>
      <w:r w:rsidRPr="009F3407">
        <w:rPr>
          <w:rFonts w:ascii="Times New Roman" w:hAnsi="Times New Roman" w:cs="Times New Roman"/>
          <w:b/>
          <w:bCs/>
          <w:color w:val="000000" w:themeColor="text1"/>
          <w:sz w:val="40"/>
          <w:szCs w:val="40"/>
          <w:lang w:val="ru-RU"/>
        </w:rPr>
        <w:t xml:space="preserve"> / </w:t>
      </w:r>
      <w:r w:rsidRPr="009F3407">
        <w:rPr>
          <w:rFonts w:ascii="Times New Roman" w:hAnsi="Times New Roman" w:cs="Times New Roman"/>
          <w:b/>
          <w:bCs/>
          <w:color w:val="000000" w:themeColor="text1"/>
          <w:sz w:val="40"/>
          <w:szCs w:val="40"/>
        </w:rPr>
        <w:t>N</w:t>
      </w:r>
      <w:r w:rsidRPr="009F3407">
        <w:rPr>
          <w:rFonts w:ascii="Times New Roman" w:hAnsi="Times New Roman" w:cs="Times New Roman"/>
          <w:b/>
          <w:bCs/>
          <w:color w:val="000000" w:themeColor="text1"/>
          <w:sz w:val="40"/>
          <w:szCs w:val="40"/>
          <w:lang w:val="ru-RU"/>
        </w:rPr>
        <w:t xml:space="preserve">, </w:t>
      </w:r>
      <w:r w:rsidRPr="009F3407">
        <w:rPr>
          <w:rFonts w:ascii="Times New Roman" w:hAnsi="Times New Roman" w:cs="Times New Roman"/>
          <w:color w:val="000000" w:themeColor="text1"/>
          <w:sz w:val="40"/>
          <w:szCs w:val="40"/>
          <w:lang w:val="ru-RU"/>
        </w:rPr>
        <w:t>где</w:t>
      </w:r>
    </w:p>
    <w:p w:rsidR="00747847" w:rsidRPr="009F3407" w:rsidRDefault="00747847" w:rsidP="009F3407">
      <w:pPr>
        <w:pStyle w:val="ab"/>
        <w:spacing w:before="111"/>
        <w:ind w:left="360" w:right="111"/>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rPr>
        <w:t>P</w:t>
      </w:r>
      <w:r w:rsidRPr="009F3407">
        <w:rPr>
          <w:rFonts w:ascii="Times New Roman" w:hAnsi="Times New Roman" w:cs="Times New Roman"/>
          <w:color w:val="000000" w:themeColor="text1"/>
          <w:sz w:val="40"/>
          <w:szCs w:val="40"/>
          <w:lang w:val="ru-RU"/>
        </w:rPr>
        <w:t>ср – объявленные процентные ставки по привлечению предоставлению кредитов на текущий день (</w:t>
      </w:r>
      <w:r w:rsidRPr="009F3407">
        <w:rPr>
          <w:rFonts w:ascii="Times New Roman" w:hAnsi="Times New Roman" w:cs="Times New Roman"/>
          <w:color w:val="000000" w:themeColor="text1"/>
          <w:sz w:val="40"/>
          <w:szCs w:val="40"/>
        </w:rPr>
        <w:t>MIBID</w:t>
      </w:r>
      <w:r w:rsidRPr="009F3407">
        <w:rPr>
          <w:rFonts w:ascii="Times New Roman" w:hAnsi="Times New Roman" w:cs="Times New Roman"/>
          <w:color w:val="000000" w:themeColor="text1"/>
          <w:sz w:val="40"/>
          <w:szCs w:val="40"/>
          <w:lang w:val="ru-RU"/>
        </w:rPr>
        <w:t xml:space="preserve"> / </w:t>
      </w:r>
      <w:r w:rsidRPr="009F3407">
        <w:rPr>
          <w:rFonts w:ascii="Times New Roman" w:hAnsi="Times New Roman" w:cs="Times New Roman"/>
          <w:color w:val="000000" w:themeColor="text1"/>
          <w:sz w:val="40"/>
          <w:szCs w:val="40"/>
        </w:rPr>
        <w:t>MIBOR</w:t>
      </w:r>
      <w:r w:rsidRPr="009F3407">
        <w:rPr>
          <w:rFonts w:ascii="Times New Roman" w:hAnsi="Times New Roman" w:cs="Times New Roman"/>
          <w:color w:val="000000" w:themeColor="text1"/>
          <w:sz w:val="40"/>
          <w:szCs w:val="40"/>
          <w:lang w:val="ru-RU"/>
        </w:rPr>
        <w:t>)</w:t>
      </w:r>
    </w:p>
    <w:p w:rsidR="00747847" w:rsidRPr="009F3407" w:rsidRDefault="00747847" w:rsidP="009F3407">
      <w:pPr>
        <w:pStyle w:val="ab"/>
        <w:spacing w:before="111"/>
        <w:ind w:left="360" w:right="111"/>
        <w:rPr>
          <w:rFonts w:ascii="Times New Roman" w:hAnsi="Times New Roman" w:cs="Times New Roman"/>
          <w:color w:val="000000" w:themeColor="text1"/>
          <w:sz w:val="40"/>
          <w:szCs w:val="40"/>
          <w:lang w:val="ru-RU"/>
        </w:rPr>
      </w:pPr>
      <w:proofErr w:type="spellStart"/>
      <w:r w:rsidRPr="009F3407">
        <w:rPr>
          <w:rFonts w:ascii="Times New Roman" w:hAnsi="Times New Roman" w:cs="Times New Roman"/>
          <w:color w:val="000000" w:themeColor="text1"/>
          <w:sz w:val="40"/>
          <w:szCs w:val="40"/>
        </w:rPr>
        <w:t>Pn</w:t>
      </w:r>
      <w:proofErr w:type="spellEnd"/>
      <w:r w:rsidRPr="009F3407">
        <w:rPr>
          <w:rFonts w:ascii="Times New Roman" w:hAnsi="Times New Roman" w:cs="Times New Roman"/>
          <w:color w:val="000000" w:themeColor="text1"/>
          <w:sz w:val="40"/>
          <w:szCs w:val="40"/>
          <w:lang w:val="ru-RU"/>
        </w:rPr>
        <w:t xml:space="preserve"> – объявленная конкретным банком ставка по привлечению / предоставлению кредитов на текущий день</w:t>
      </w:r>
    </w:p>
    <w:p w:rsidR="00747847" w:rsidRPr="009F3407" w:rsidRDefault="00747847" w:rsidP="009F3407">
      <w:pPr>
        <w:pStyle w:val="ab"/>
        <w:spacing w:before="111"/>
        <w:ind w:left="360" w:right="111"/>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rPr>
        <w:t>N</w:t>
      </w:r>
      <w:r w:rsidRPr="009F3407">
        <w:rPr>
          <w:rFonts w:ascii="Times New Roman" w:hAnsi="Times New Roman" w:cs="Times New Roman"/>
          <w:color w:val="000000" w:themeColor="text1"/>
          <w:sz w:val="40"/>
          <w:szCs w:val="40"/>
          <w:lang w:val="ru-RU"/>
        </w:rPr>
        <w:t xml:space="preserve"> – количество банков, по данным которых рассчитывается ставка для конкретного стандартного срока кредитования</w:t>
      </w:r>
    </w:p>
    <w:p w:rsidR="00747847" w:rsidRPr="009F3407" w:rsidRDefault="00747847" w:rsidP="009F3407">
      <w:pPr>
        <w:pStyle w:val="ab"/>
        <w:spacing w:before="1"/>
        <w:ind w:right="110" w:firstLine="567"/>
        <w:rPr>
          <w:rFonts w:ascii="Times New Roman" w:hAnsi="Times New Roman" w:cs="Times New Roman"/>
          <w:color w:val="000000" w:themeColor="text1"/>
          <w:sz w:val="40"/>
          <w:szCs w:val="40"/>
          <w:lang w:val="ru-RU"/>
        </w:rPr>
      </w:pPr>
      <w:proofErr w:type="spellStart"/>
      <w:r w:rsidRPr="009F3407">
        <w:rPr>
          <w:rFonts w:ascii="Times New Roman" w:hAnsi="Times New Roman" w:cs="Times New Roman"/>
          <w:b/>
          <w:i/>
          <w:color w:val="000000" w:themeColor="text1"/>
          <w:w w:val="95"/>
          <w:sz w:val="40"/>
          <w:szCs w:val="40"/>
        </w:rPr>
        <w:t>MosPrime</w:t>
      </w:r>
      <w:proofErr w:type="spellEnd"/>
      <w:r w:rsidRPr="009F3407">
        <w:rPr>
          <w:rFonts w:ascii="Times New Roman" w:hAnsi="Times New Roman" w:cs="Times New Roman"/>
          <w:b/>
          <w:i/>
          <w:color w:val="000000" w:themeColor="text1"/>
          <w:spacing w:val="-10"/>
          <w:w w:val="95"/>
          <w:sz w:val="40"/>
          <w:szCs w:val="40"/>
          <w:lang w:val="ru-RU"/>
        </w:rPr>
        <w:t xml:space="preserve"> </w:t>
      </w:r>
      <w:r w:rsidRPr="009F3407">
        <w:rPr>
          <w:rFonts w:ascii="Times New Roman" w:hAnsi="Times New Roman" w:cs="Times New Roman"/>
          <w:b/>
          <w:i/>
          <w:color w:val="000000" w:themeColor="text1"/>
          <w:w w:val="95"/>
          <w:sz w:val="40"/>
          <w:szCs w:val="40"/>
        </w:rPr>
        <w:t>Rate</w:t>
      </w:r>
      <w:r w:rsidRPr="009F3407">
        <w:rPr>
          <w:rFonts w:ascii="Times New Roman" w:hAnsi="Times New Roman" w:cs="Times New Roman"/>
          <w:b/>
          <w:i/>
          <w:color w:val="000000" w:themeColor="text1"/>
          <w:spacing w:val="-10"/>
          <w:w w:val="95"/>
          <w:sz w:val="40"/>
          <w:szCs w:val="40"/>
          <w:lang w:val="ru-RU"/>
        </w:rPr>
        <w:t xml:space="preserve"> </w:t>
      </w:r>
      <w:r w:rsidRPr="009F3407">
        <w:rPr>
          <w:rFonts w:ascii="Times New Roman" w:hAnsi="Times New Roman" w:cs="Times New Roman"/>
          <w:color w:val="000000" w:themeColor="text1"/>
          <w:w w:val="95"/>
          <w:sz w:val="40"/>
          <w:szCs w:val="40"/>
          <w:lang w:val="ru-RU"/>
        </w:rPr>
        <w:t>—</w:t>
      </w:r>
      <w:r w:rsidRPr="009F3407">
        <w:rPr>
          <w:rFonts w:ascii="Times New Roman" w:hAnsi="Times New Roman" w:cs="Times New Roman"/>
          <w:color w:val="000000" w:themeColor="text1"/>
          <w:spacing w:val="-5"/>
          <w:w w:val="95"/>
          <w:sz w:val="40"/>
          <w:szCs w:val="40"/>
          <w:lang w:val="ru-RU"/>
        </w:rPr>
        <w:t xml:space="preserve"> </w:t>
      </w:r>
      <w:r w:rsidRPr="009F3407">
        <w:rPr>
          <w:rFonts w:ascii="Times New Roman" w:hAnsi="Times New Roman" w:cs="Times New Roman"/>
          <w:color w:val="000000" w:themeColor="text1"/>
          <w:w w:val="95"/>
          <w:sz w:val="40"/>
          <w:szCs w:val="40"/>
          <w:lang w:val="ru-RU"/>
        </w:rPr>
        <w:t>индикативная</w:t>
      </w:r>
      <w:r w:rsidRPr="009F3407">
        <w:rPr>
          <w:rFonts w:ascii="Times New Roman" w:hAnsi="Times New Roman" w:cs="Times New Roman"/>
          <w:color w:val="000000" w:themeColor="text1"/>
          <w:spacing w:val="-5"/>
          <w:w w:val="95"/>
          <w:sz w:val="40"/>
          <w:szCs w:val="40"/>
          <w:lang w:val="ru-RU"/>
        </w:rPr>
        <w:t xml:space="preserve"> </w:t>
      </w:r>
      <w:r w:rsidRPr="009F3407">
        <w:rPr>
          <w:rFonts w:ascii="Times New Roman" w:hAnsi="Times New Roman" w:cs="Times New Roman"/>
          <w:color w:val="000000" w:themeColor="text1"/>
          <w:w w:val="95"/>
          <w:sz w:val="40"/>
          <w:szCs w:val="40"/>
          <w:lang w:val="ru-RU"/>
        </w:rPr>
        <w:t>ставка</w:t>
      </w:r>
      <w:r w:rsidRPr="009F3407">
        <w:rPr>
          <w:rFonts w:ascii="Times New Roman" w:hAnsi="Times New Roman" w:cs="Times New Roman"/>
          <w:color w:val="000000" w:themeColor="text1"/>
          <w:spacing w:val="-5"/>
          <w:w w:val="95"/>
          <w:sz w:val="40"/>
          <w:szCs w:val="40"/>
          <w:lang w:val="ru-RU"/>
        </w:rPr>
        <w:t xml:space="preserve"> </w:t>
      </w:r>
      <w:r w:rsidRPr="009F3407">
        <w:rPr>
          <w:rFonts w:ascii="Times New Roman" w:hAnsi="Times New Roman" w:cs="Times New Roman"/>
          <w:color w:val="000000" w:themeColor="text1"/>
          <w:w w:val="95"/>
          <w:sz w:val="40"/>
          <w:szCs w:val="40"/>
          <w:lang w:val="ru-RU"/>
        </w:rPr>
        <w:t>предоставления</w:t>
      </w:r>
      <w:r w:rsidRPr="009F3407">
        <w:rPr>
          <w:rFonts w:ascii="Times New Roman" w:hAnsi="Times New Roman" w:cs="Times New Roman"/>
          <w:color w:val="000000" w:themeColor="text1"/>
          <w:spacing w:val="-5"/>
          <w:w w:val="95"/>
          <w:sz w:val="40"/>
          <w:szCs w:val="40"/>
          <w:lang w:val="ru-RU"/>
        </w:rPr>
        <w:t xml:space="preserve"> </w:t>
      </w:r>
      <w:r w:rsidRPr="009F3407">
        <w:rPr>
          <w:rFonts w:ascii="Times New Roman" w:hAnsi="Times New Roman" w:cs="Times New Roman"/>
          <w:color w:val="000000" w:themeColor="text1"/>
          <w:w w:val="95"/>
          <w:sz w:val="40"/>
          <w:szCs w:val="40"/>
          <w:lang w:val="ru-RU"/>
        </w:rPr>
        <w:t>рублевых кредитов (депозитов) на московском денежном рынке. Показатель фо</w:t>
      </w:r>
      <w:proofErr w:type="gramStart"/>
      <w:r w:rsidRPr="009F3407">
        <w:rPr>
          <w:rFonts w:ascii="Times New Roman" w:hAnsi="Times New Roman" w:cs="Times New Roman"/>
          <w:color w:val="000000" w:themeColor="text1"/>
          <w:w w:val="95"/>
          <w:sz w:val="40"/>
          <w:szCs w:val="40"/>
          <w:lang w:val="ru-RU"/>
        </w:rPr>
        <w:t>р-</w:t>
      </w:r>
      <w:proofErr w:type="gramEnd"/>
      <w:r w:rsidRPr="009F3407">
        <w:rPr>
          <w:rFonts w:ascii="Times New Roman" w:hAnsi="Times New Roman" w:cs="Times New Roman"/>
          <w:color w:val="000000" w:themeColor="text1"/>
          <w:w w:val="95"/>
          <w:sz w:val="40"/>
          <w:szCs w:val="40"/>
          <w:lang w:val="ru-RU"/>
        </w:rPr>
        <w:t xml:space="preserve"> </w:t>
      </w:r>
      <w:proofErr w:type="spellStart"/>
      <w:r w:rsidRPr="009F3407">
        <w:rPr>
          <w:rFonts w:ascii="Times New Roman" w:hAnsi="Times New Roman" w:cs="Times New Roman"/>
          <w:color w:val="000000" w:themeColor="text1"/>
          <w:w w:val="95"/>
          <w:sz w:val="40"/>
          <w:szCs w:val="40"/>
          <w:lang w:val="ru-RU"/>
        </w:rPr>
        <w:t>мируется</w:t>
      </w:r>
      <w:proofErr w:type="spellEnd"/>
      <w:r w:rsidRPr="009F3407">
        <w:rPr>
          <w:rFonts w:ascii="Times New Roman" w:hAnsi="Times New Roman" w:cs="Times New Roman"/>
          <w:color w:val="000000" w:themeColor="text1"/>
          <w:w w:val="95"/>
          <w:sz w:val="40"/>
          <w:szCs w:val="40"/>
          <w:lang w:val="ru-RU"/>
        </w:rPr>
        <w:t xml:space="preserve"> Национальной валютной ассоциацией на основе объявляемых </w:t>
      </w:r>
      <w:r w:rsidRPr="009F3407">
        <w:rPr>
          <w:rFonts w:ascii="Times New Roman" w:hAnsi="Times New Roman" w:cs="Times New Roman"/>
          <w:color w:val="000000" w:themeColor="text1"/>
          <w:sz w:val="40"/>
          <w:szCs w:val="40"/>
          <w:lang w:val="ru-RU"/>
        </w:rPr>
        <w:t xml:space="preserve">восьмью банками — ведущими операторами рынка межбанковских кредитов депозитных ставок сроками </w:t>
      </w:r>
      <w:r w:rsidRPr="009F3407">
        <w:rPr>
          <w:rFonts w:ascii="Times New Roman" w:hAnsi="Times New Roman" w:cs="Times New Roman"/>
          <w:i/>
          <w:color w:val="000000" w:themeColor="text1"/>
          <w:sz w:val="40"/>
          <w:szCs w:val="40"/>
        </w:rPr>
        <w:t>overnight</w:t>
      </w:r>
      <w:r w:rsidRPr="009F3407">
        <w:rPr>
          <w:rFonts w:ascii="Times New Roman" w:hAnsi="Times New Roman" w:cs="Times New Roman"/>
          <w:color w:val="000000" w:themeColor="text1"/>
          <w:sz w:val="40"/>
          <w:szCs w:val="40"/>
          <w:lang w:val="ru-RU"/>
        </w:rPr>
        <w:t>, 1 неделя, 2 недели, 1, 2, 3 и 6</w:t>
      </w:r>
      <w:r w:rsidRPr="009F3407">
        <w:rPr>
          <w:rFonts w:ascii="Times New Roman" w:hAnsi="Times New Roman" w:cs="Times New Roman"/>
          <w:color w:val="000000" w:themeColor="text1"/>
          <w:spacing w:val="-14"/>
          <w:sz w:val="40"/>
          <w:szCs w:val="40"/>
          <w:lang w:val="ru-RU"/>
        </w:rPr>
        <w:t xml:space="preserve"> </w:t>
      </w:r>
      <w:r w:rsidRPr="009F3407">
        <w:rPr>
          <w:rFonts w:ascii="Times New Roman" w:hAnsi="Times New Roman" w:cs="Times New Roman"/>
          <w:color w:val="000000" w:themeColor="text1"/>
          <w:sz w:val="40"/>
          <w:szCs w:val="40"/>
          <w:lang w:val="ru-RU"/>
        </w:rPr>
        <w:t>месяцев.</w:t>
      </w:r>
    </w:p>
    <w:p w:rsidR="00747847" w:rsidRPr="009F3407" w:rsidRDefault="00747847" w:rsidP="009F3407">
      <w:pPr>
        <w:pStyle w:val="ab"/>
        <w:spacing w:before="111"/>
        <w:ind w:right="111"/>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С 2010 года введена индикативная взвешенная рублевая деп</w:t>
      </w:r>
      <w:proofErr w:type="gramStart"/>
      <w:r w:rsidRPr="009F3407">
        <w:rPr>
          <w:rFonts w:ascii="Times New Roman" w:hAnsi="Times New Roman" w:cs="Times New Roman"/>
          <w:color w:val="000000" w:themeColor="text1"/>
          <w:sz w:val="40"/>
          <w:szCs w:val="40"/>
          <w:lang w:val="ru-RU"/>
        </w:rPr>
        <w:t>о-</w:t>
      </w:r>
      <w:proofErr w:type="gramEnd"/>
      <w:r w:rsidRPr="009F3407">
        <w:rPr>
          <w:rFonts w:ascii="Times New Roman" w:hAnsi="Times New Roman" w:cs="Times New Roman"/>
          <w:color w:val="000000" w:themeColor="text1"/>
          <w:sz w:val="40"/>
          <w:szCs w:val="40"/>
          <w:lang w:val="ru-RU"/>
        </w:rPr>
        <w:t xml:space="preserve"> </w:t>
      </w:r>
      <w:proofErr w:type="spellStart"/>
      <w:r w:rsidRPr="009F3407">
        <w:rPr>
          <w:rFonts w:ascii="Times New Roman" w:hAnsi="Times New Roman" w:cs="Times New Roman"/>
          <w:color w:val="000000" w:themeColor="text1"/>
          <w:w w:val="95"/>
          <w:sz w:val="40"/>
          <w:szCs w:val="40"/>
          <w:lang w:val="ru-RU"/>
        </w:rPr>
        <w:t>зитная</w:t>
      </w:r>
      <w:proofErr w:type="spellEnd"/>
      <w:r w:rsidRPr="009F3407">
        <w:rPr>
          <w:rFonts w:ascii="Times New Roman" w:hAnsi="Times New Roman" w:cs="Times New Roman"/>
          <w:color w:val="000000" w:themeColor="text1"/>
          <w:w w:val="95"/>
          <w:sz w:val="40"/>
          <w:szCs w:val="40"/>
          <w:lang w:val="ru-RU"/>
        </w:rPr>
        <w:t xml:space="preserve"> ставка </w:t>
      </w:r>
      <w:r w:rsidRPr="009F3407">
        <w:rPr>
          <w:rFonts w:ascii="Times New Roman" w:hAnsi="Times New Roman" w:cs="Times New Roman"/>
          <w:i/>
          <w:color w:val="000000" w:themeColor="text1"/>
          <w:w w:val="95"/>
          <w:sz w:val="40"/>
          <w:szCs w:val="40"/>
        </w:rPr>
        <w:t>overnight</w:t>
      </w:r>
      <w:r w:rsidRPr="009F3407">
        <w:rPr>
          <w:rFonts w:ascii="Times New Roman" w:hAnsi="Times New Roman" w:cs="Times New Roman"/>
          <w:i/>
          <w:color w:val="000000" w:themeColor="text1"/>
          <w:w w:val="95"/>
          <w:sz w:val="40"/>
          <w:szCs w:val="40"/>
          <w:lang w:val="ru-RU"/>
        </w:rPr>
        <w:t xml:space="preserve"> </w:t>
      </w:r>
      <w:r w:rsidRPr="009F3407">
        <w:rPr>
          <w:rFonts w:ascii="Times New Roman" w:hAnsi="Times New Roman" w:cs="Times New Roman"/>
          <w:color w:val="000000" w:themeColor="text1"/>
          <w:w w:val="95"/>
          <w:sz w:val="40"/>
          <w:szCs w:val="40"/>
          <w:lang w:val="ru-RU"/>
        </w:rPr>
        <w:t xml:space="preserve">российского </w:t>
      </w:r>
      <w:r w:rsidRPr="009F3407">
        <w:rPr>
          <w:rFonts w:ascii="Times New Roman" w:hAnsi="Times New Roman" w:cs="Times New Roman"/>
          <w:color w:val="000000" w:themeColor="text1"/>
          <w:w w:val="95"/>
          <w:sz w:val="40"/>
          <w:szCs w:val="40"/>
          <w:lang w:val="ru-RU"/>
        </w:rPr>
        <w:lastRenderedPageBreak/>
        <w:t xml:space="preserve">межбанковского рынка — </w:t>
      </w:r>
      <w:r w:rsidRPr="009F3407">
        <w:rPr>
          <w:rFonts w:ascii="Times New Roman" w:hAnsi="Times New Roman" w:cs="Times New Roman"/>
          <w:b/>
          <w:i/>
          <w:color w:val="000000" w:themeColor="text1"/>
          <w:w w:val="95"/>
          <w:sz w:val="40"/>
          <w:szCs w:val="40"/>
        </w:rPr>
        <w:t>RUONIA</w:t>
      </w:r>
      <w:r w:rsidRPr="009F3407">
        <w:rPr>
          <w:rFonts w:ascii="Times New Roman" w:hAnsi="Times New Roman" w:cs="Times New Roman"/>
          <w:b/>
          <w:i/>
          <w:color w:val="000000" w:themeColor="text1"/>
          <w:w w:val="95"/>
          <w:sz w:val="40"/>
          <w:szCs w:val="40"/>
          <w:lang w:val="ru-RU"/>
        </w:rPr>
        <w:t xml:space="preserve"> </w:t>
      </w:r>
      <w:r w:rsidRPr="009F3407">
        <w:rPr>
          <w:rFonts w:ascii="Times New Roman" w:hAnsi="Times New Roman" w:cs="Times New Roman"/>
          <w:b/>
          <w:color w:val="000000" w:themeColor="text1"/>
          <w:sz w:val="40"/>
          <w:szCs w:val="40"/>
          <w:lang w:val="ru-RU"/>
        </w:rPr>
        <w:t>(</w:t>
      </w:r>
      <w:r w:rsidRPr="009F3407">
        <w:rPr>
          <w:rFonts w:ascii="Times New Roman" w:hAnsi="Times New Roman" w:cs="Times New Roman"/>
          <w:b/>
          <w:i/>
          <w:color w:val="000000" w:themeColor="text1"/>
          <w:sz w:val="40"/>
          <w:szCs w:val="40"/>
        </w:rPr>
        <w:t>Ruble</w:t>
      </w:r>
      <w:r w:rsidRPr="009F3407">
        <w:rPr>
          <w:rFonts w:ascii="Times New Roman" w:hAnsi="Times New Roman" w:cs="Times New Roman"/>
          <w:b/>
          <w:i/>
          <w:color w:val="000000" w:themeColor="text1"/>
          <w:spacing w:val="-14"/>
          <w:sz w:val="40"/>
          <w:szCs w:val="40"/>
          <w:lang w:val="ru-RU"/>
        </w:rPr>
        <w:t xml:space="preserve"> </w:t>
      </w:r>
      <w:proofErr w:type="spellStart"/>
      <w:r w:rsidRPr="009F3407">
        <w:rPr>
          <w:rFonts w:ascii="Times New Roman" w:hAnsi="Times New Roman" w:cs="Times New Roman"/>
          <w:b/>
          <w:i/>
          <w:color w:val="000000" w:themeColor="text1"/>
          <w:sz w:val="40"/>
          <w:szCs w:val="40"/>
        </w:rPr>
        <w:t>OverNight</w:t>
      </w:r>
      <w:proofErr w:type="spellEnd"/>
      <w:r w:rsidRPr="009F3407">
        <w:rPr>
          <w:rFonts w:ascii="Times New Roman" w:hAnsi="Times New Roman" w:cs="Times New Roman"/>
          <w:b/>
          <w:i/>
          <w:color w:val="000000" w:themeColor="text1"/>
          <w:spacing w:val="-14"/>
          <w:sz w:val="40"/>
          <w:szCs w:val="40"/>
          <w:lang w:val="ru-RU"/>
        </w:rPr>
        <w:t xml:space="preserve"> </w:t>
      </w:r>
      <w:r w:rsidRPr="009F3407">
        <w:rPr>
          <w:rFonts w:ascii="Times New Roman" w:hAnsi="Times New Roman" w:cs="Times New Roman"/>
          <w:b/>
          <w:i/>
          <w:color w:val="000000" w:themeColor="text1"/>
          <w:sz w:val="40"/>
          <w:szCs w:val="40"/>
        </w:rPr>
        <w:t>Index</w:t>
      </w:r>
      <w:r w:rsidRPr="009F3407">
        <w:rPr>
          <w:rFonts w:ascii="Times New Roman" w:hAnsi="Times New Roman" w:cs="Times New Roman"/>
          <w:b/>
          <w:i/>
          <w:color w:val="000000" w:themeColor="text1"/>
          <w:spacing w:val="-14"/>
          <w:sz w:val="40"/>
          <w:szCs w:val="40"/>
          <w:lang w:val="ru-RU"/>
        </w:rPr>
        <w:t xml:space="preserve"> </w:t>
      </w:r>
      <w:r w:rsidRPr="009F3407">
        <w:rPr>
          <w:rFonts w:ascii="Times New Roman" w:hAnsi="Times New Roman" w:cs="Times New Roman"/>
          <w:b/>
          <w:i/>
          <w:color w:val="000000" w:themeColor="text1"/>
          <w:sz w:val="40"/>
          <w:szCs w:val="40"/>
        </w:rPr>
        <w:t>Average</w:t>
      </w:r>
      <w:r w:rsidRPr="009F3407">
        <w:rPr>
          <w:rFonts w:ascii="Times New Roman" w:hAnsi="Times New Roman" w:cs="Times New Roman"/>
          <w:b/>
          <w:color w:val="000000" w:themeColor="text1"/>
          <w:sz w:val="40"/>
          <w:szCs w:val="40"/>
          <w:lang w:val="ru-RU"/>
        </w:rPr>
        <w:t>)</w:t>
      </w:r>
      <w:r w:rsidRPr="009F3407">
        <w:rPr>
          <w:rFonts w:ascii="Times New Roman" w:hAnsi="Times New Roman" w:cs="Times New Roman"/>
          <w:color w:val="000000" w:themeColor="text1"/>
          <w:sz w:val="40"/>
          <w:szCs w:val="40"/>
          <w:lang w:val="ru-RU"/>
        </w:rPr>
        <w:t>,</w:t>
      </w:r>
      <w:r w:rsidRPr="009F3407">
        <w:rPr>
          <w:rFonts w:ascii="Times New Roman" w:hAnsi="Times New Roman" w:cs="Times New Roman"/>
          <w:color w:val="000000" w:themeColor="text1"/>
          <w:spacing w:val="-8"/>
          <w:sz w:val="40"/>
          <w:szCs w:val="40"/>
          <w:lang w:val="ru-RU"/>
        </w:rPr>
        <w:t xml:space="preserve"> </w:t>
      </w:r>
      <w:r w:rsidRPr="009F3407">
        <w:rPr>
          <w:rFonts w:ascii="Times New Roman" w:hAnsi="Times New Roman" w:cs="Times New Roman"/>
          <w:color w:val="000000" w:themeColor="text1"/>
          <w:sz w:val="40"/>
          <w:szCs w:val="40"/>
          <w:lang w:val="ru-RU"/>
        </w:rPr>
        <w:t>которая</w:t>
      </w:r>
      <w:r w:rsidRPr="009F3407">
        <w:rPr>
          <w:rFonts w:ascii="Times New Roman" w:hAnsi="Times New Roman" w:cs="Times New Roman"/>
          <w:color w:val="000000" w:themeColor="text1"/>
          <w:spacing w:val="-8"/>
          <w:sz w:val="40"/>
          <w:szCs w:val="40"/>
          <w:lang w:val="ru-RU"/>
        </w:rPr>
        <w:t xml:space="preserve"> </w:t>
      </w:r>
      <w:r w:rsidRPr="009F3407">
        <w:rPr>
          <w:rFonts w:ascii="Times New Roman" w:hAnsi="Times New Roman" w:cs="Times New Roman"/>
          <w:color w:val="000000" w:themeColor="text1"/>
          <w:sz w:val="40"/>
          <w:szCs w:val="40"/>
          <w:lang w:val="ru-RU"/>
        </w:rPr>
        <w:t>отражает</w:t>
      </w:r>
      <w:r w:rsidRPr="009F3407">
        <w:rPr>
          <w:rFonts w:ascii="Times New Roman" w:hAnsi="Times New Roman" w:cs="Times New Roman"/>
          <w:color w:val="000000" w:themeColor="text1"/>
          <w:spacing w:val="-8"/>
          <w:sz w:val="40"/>
          <w:szCs w:val="40"/>
          <w:lang w:val="ru-RU"/>
        </w:rPr>
        <w:t xml:space="preserve"> </w:t>
      </w:r>
      <w:r w:rsidRPr="009F3407">
        <w:rPr>
          <w:rFonts w:ascii="Times New Roman" w:hAnsi="Times New Roman" w:cs="Times New Roman"/>
          <w:color w:val="000000" w:themeColor="text1"/>
          <w:sz w:val="40"/>
          <w:szCs w:val="40"/>
          <w:lang w:val="ru-RU"/>
        </w:rPr>
        <w:t>оценку</w:t>
      </w:r>
      <w:r w:rsidRPr="009F3407">
        <w:rPr>
          <w:rFonts w:ascii="Times New Roman" w:hAnsi="Times New Roman" w:cs="Times New Roman"/>
          <w:color w:val="000000" w:themeColor="text1"/>
          <w:spacing w:val="-8"/>
          <w:sz w:val="40"/>
          <w:szCs w:val="40"/>
          <w:lang w:val="ru-RU"/>
        </w:rPr>
        <w:t xml:space="preserve"> </w:t>
      </w:r>
      <w:r w:rsidRPr="009F3407">
        <w:rPr>
          <w:rFonts w:ascii="Times New Roman" w:hAnsi="Times New Roman" w:cs="Times New Roman"/>
          <w:color w:val="000000" w:themeColor="text1"/>
          <w:sz w:val="40"/>
          <w:szCs w:val="40"/>
          <w:lang w:val="ru-RU"/>
        </w:rPr>
        <w:t xml:space="preserve">стоимости необеспеченного заимствования банков с минимальным кредитным </w:t>
      </w:r>
      <w:r w:rsidRPr="009F3407">
        <w:rPr>
          <w:rFonts w:ascii="Times New Roman" w:hAnsi="Times New Roman" w:cs="Times New Roman"/>
          <w:color w:val="000000" w:themeColor="text1"/>
          <w:w w:val="105"/>
          <w:sz w:val="40"/>
          <w:szCs w:val="40"/>
          <w:lang w:val="ru-RU"/>
        </w:rPr>
        <w:t>риском.</w:t>
      </w:r>
    </w:p>
    <w:p w:rsidR="00747847" w:rsidRPr="009F3407" w:rsidRDefault="00747847" w:rsidP="009F3407">
      <w:pPr>
        <w:pStyle w:val="ab"/>
        <w:spacing w:before="5"/>
        <w:ind w:left="720"/>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lang w:val="ru-RU"/>
        </w:rPr>
        <w:t>Способы начисления</w:t>
      </w:r>
      <w:r w:rsidRPr="009F3407">
        <w:rPr>
          <w:rFonts w:ascii="Times New Roman" w:hAnsi="Times New Roman" w:cs="Times New Roman"/>
          <w:color w:val="000000" w:themeColor="text1"/>
          <w:sz w:val="40"/>
          <w:szCs w:val="40"/>
          <w:lang w:val="ru-RU"/>
        </w:rPr>
        <w:br/>
      </w:r>
      <w:r w:rsidRPr="009F3407">
        <w:rPr>
          <w:rFonts w:ascii="Times New Roman" w:hAnsi="Times New Roman" w:cs="Times New Roman"/>
          <w:b/>
          <w:bCs/>
          <w:color w:val="000000" w:themeColor="text1"/>
          <w:sz w:val="40"/>
          <w:szCs w:val="40"/>
          <w:lang w:val="ru-RU"/>
        </w:rPr>
        <w:t>Простые проценты</w:t>
      </w:r>
      <w:r w:rsidRPr="009F3407">
        <w:rPr>
          <w:rFonts w:ascii="Times New Roman" w:hAnsi="Times New Roman" w:cs="Times New Roman"/>
          <w:color w:val="000000" w:themeColor="text1"/>
          <w:sz w:val="40"/>
          <w:szCs w:val="40"/>
          <w:lang w:val="ru-RU"/>
        </w:rPr>
        <w:t>, применяются при краткосрочном кредитовании</w:t>
      </w:r>
    </w:p>
    <w:p w:rsidR="00747847" w:rsidRPr="009F3407" w:rsidRDefault="00747847" w:rsidP="009F3407">
      <w:pPr>
        <w:pStyle w:val="ab"/>
        <w:numPr>
          <w:ilvl w:val="0"/>
          <w:numId w:val="20"/>
        </w:numPr>
        <w:spacing w:before="5"/>
        <w:rPr>
          <w:rFonts w:ascii="Times New Roman" w:hAnsi="Times New Roman" w:cs="Times New Roman"/>
          <w:color w:val="000000" w:themeColor="text1"/>
          <w:sz w:val="40"/>
          <w:szCs w:val="40"/>
          <w:lang w:val="en-GB"/>
        </w:rPr>
      </w:pPr>
      <w:r w:rsidRPr="009F3407">
        <w:rPr>
          <w:rFonts w:ascii="Times New Roman" w:hAnsi="Times New Roman" w:cs="Times New Roman"/>
          <w:color w:val="000000" w:themeColor="text1"/>
          <w:sz w:val="40"/>
          <w:szCs w:val="40"/>
        </w:rPr>
        <w:t xml:space="preserve">S = P </w:t>
      </w:r>
      <w:r w:rsidRPr="009F3407">
        <w:rPr>
          <w:rFonts w:ascii="Times New Roman" w:hAnsi="Times New Roman" w:cs="Times New Roman"/>
          <w:color w:val="000000" w:themeColor="text1"/>
          <w:sz w:val="40"/>
          <w:szCs w:val="40"/>
        </w:rPr>
        <w:sym w:font="Symbol" w:char="002A"/>
      </w:r>
      <w:r w:rsidRPr="009F3407">
        <w:rPr>
          <w:rFonts w:ascii="Times New Roman" w:hAnsi="Times New Roman" w:cs="Times New Roman"/>
          <w:color w:val="000000" w:themeColor="text1"/>
          <w:sz w:val="40"/>
          <w:szCs w:val="40"/>
        </w:rPr>
        <w:t xml:space="preserve"> (1 + n </w:t>
      </w:r>
      <w:r w:rsidRPr="009F3407">
        <w:rPr>
          <w:rFonts w:ascii="Times New Roman" w:hAnsi="Times New Roman" w:cs="Times New Roman"/>
          <w:color w:val="000000" w:themeColor="text1"/>
          <w:sz w:val="40"/>
          <w:szCs w:val="40"/>
        </w:rPr>
        <w:sym w:font="Symbol" w:char="002A"/>
      </w:r>
      <w:r w:rsidRPr="009F3407">
        <w:rPr>
          <w:rFonts w:ascii="Times New Roman" w:hAnsi="Times New Roman" w:cs="Times New Roman"/>
          <w:color w:val="000000" w:themeColor="text1"/>
          <w:sz w:val="40"/>
          <w:szCs w:val="40"/>
        </w:rPr>
        <w:t xml:space="preserve"> </w:t>
      </w:r>
      <w:proofErr w:type="spellStart"/>
      <w:r w:rsidRPr="009F3407">
        <w:rPr>
          <w:rFonts w:ascii="Times New Roman" w:hAnsi="Times New Roman" w:cs="Times New Roman"/>
          <w:color w:val="000000" w:themeColor="text1"/>
          <w:sz w:val="40"/>
          <w:szCs w:val="40"/>
        </w:rPr>
        <w:t>i</w:t>
      </w:r>
      <w:proofErr w:type="spellEnd"/>
      <w:r w:rsidRPr="009F3407">
        <w:rPr>
          <w:rFonts w:ascii="Times New Roman" w:hAnsi="Times New Roman" w:cs="Times New Roman"/>
          <w:color w:val="000000" w:themeColor="text1"/>
          <w:sz w:val="40"/>
          <w:szCs w:val="40"/>
        </w:rPr>
        <w:t>)</w:t>
      </w:r>
    </w:p>
    <w:p w:rsidR="00747847" w:rsidRPr="009F3407" w:rsidRDefault="00747847" w:rsidP="009F3407">
      <w:pPr>
        <w:pStyle w:val="ab"/>
        <w:spacing w:before="5"/>
        <w:ind w:left="720"/>
        <w:rPr>
          <w:rFonts w:ascii="Times New Roman" w:hAnsi="Times New Roman" w:cs="Times New Roman"/>
          <w:color w:val="000000" w:themeColor="text1"/>
          <w:sz w:val="40"/>
          <w:szCs w:val="40"/>
          <w:lang w:val="ru-RU"/>
        </w:rPr>
      </w:pPr>
      <w:r w:rsidRPr="009F3407">
        <w:rPr>
          <w:rFonts w:ascii="Times New Roman" w:hAnsi="Times New Roman" w:cs="Times New Roman"/>
          <w:b/>
          <w:bCs/>
          <w:color w:val="000000" w:themeColor="text1"/>
          <w:sz w:val="40"/>
          <w:szCs w:val="40"/>
          <w:lang w:val="ru-RU"/>
        </w:rPr>
        <w:t>Сложные проценты</w:t>
      </w:r>
      <w:r w:rsidRPr="009F3407">
        <w:rPr>
          <w:rFonts w:ascii="Times New Roman" w:hAnsi="Times New Roman" w:cs="Times New Roman"/>
          <w:color w:val="000000" w:themeColor="text1"/>
          <w:sz w:val="40"/>
          <w:szCs w:val="40"/>
          <w:lang w:val="ru-RU"/>
        </w:rPr>
        <w:t>, применяемые при долгосрочном кредитовании</w:t>
      </w:r>
    </w:p>
    <w:p w:rsidR="00747847" w:rsidRPr="009F3407" w:rsidRDefault="00747847" w:rsidP="009F3407">
      <w:pPr>
        <w:pStyle w:val="ab"/>
        <w:numPr>
          <w:ilvl w:val="0"/>
          <w:numId w:val="20"/>
        </w:numPr>
        <w:spacing w:before="5"/>
        <w:rPr>
          <w:rFonts w:ascii="Times New Roman" w:hAnsi="Times New Roman" w:cs="Times New Roman"/>
          <w:color w:val="000000" w:themeColor="text1"/>
          <w:sz w:val="40"/>
          <w:szCs w:val="40"/>
          <w:lang w:val="en-GB"/>
        </w:rPr>
      </w:pPr>
      <w:r w:rsidRPr="009F3407">
        <w:rPr>
          <w:rFonts w:ascii="Times New Roman" w:hAnsi="Times New Roman" w:cs="Times New Roman"/>
          <w:color w:val="000000" w:themeColor="text1"/>
          <w:sz w:val="40"/>
          <w:szCs w:val="40"/>
        </w:rPr>
        <w:t xml:space="preserve">S = P </w:t>
      </w:r>
      <w:r w:rsidRPr="009F3407">
        <w:rPr>
          <w:rFonts w:ascii="Times New Roman" w:hAnsi="Times New Roman" w:cs="Times New Roman"/>
          <w:color w:val="000000" w:themeColor="text1"/>
          <w:sz w:val="40"/>
          <w:szCs w:val="40"/>
        </w:rPr>
        <w:sym w:font="Symbol" w:char="002A"/>
      </w:r>
      <w:r w:rsidRPr="009F3407">
        <w:rPr>
          <w:rFonts w:ascii="Times New Roman" w:hAnsi="Times New Roman" w:cs="Times New Roman"/>
          <w:color w:val="000000" w:themeColor="text1"/>
          <w:sz w:val="40"/>
          <w:szCs w:val="40"/>
        </w:rPr>
        <w:t xml:space="preserve"> (1 + I) </w:t>
      </w:r>
      <w:r w:rsidRPr="009F3407">
        <w:rPr>
          <w:rFonts w:ascii="Times New Roman" w:eastAsia="Calibri" w:hAnsi="Times New Roman" w:cs="Times New Roman"/>
          <w:color w:val="000000" w:themeColor="text1"/>
          <w:sz w:val="40"/>
          <w:szCs w:val="40"/>
        </w:rPr>
        <w:t>ⁿ</w:t>
      </w:r>
      <w:r w:rsidRPr="009F3407">
        <w:rPr>
          <w:rFonts w:ascii="Times New Roman" w:hAnsi="Times New Roman" w:cs="Times New Roman"/>
          <w:color w:val="000000" w:themeColor="text1"/>
          <w:sz w:val="40"/>
          <w:szCs w:val="40"/>
        </w:rPr>
        <w:t xml:space="preserve">, </w:t>
      </w:r>
      <w:proofErr w:type="spellStart"/>
      <w:r w:rsidRPr="009F3407">
        <w:rPr>
          <w:rFonts w:ascii="Times New Roman" w:hAnsi="Times New Roman" w:cs="Times New Roman"/>
          <w:color w:val="000000" w:themeColor="text1"/>
          <w:sz w:val="40"/>
          <w:szCs w:val="40"/>
        </w:rPr>
        <w:t>где</w:t>
      </w:r>
      <w:proofErr w:type="spellEnd"/>
      <w:r w:rsidRPr="009F3407">
        <w:rPr>
          <w:rFonts w:ascii="Times New Roman" w:hAnsi="Times New Roman" w:cs="Times New Roman"/>
          <w:color w:val="000000" w:themeColor="text1"/>
          <w:sz w:val="40"/>
          <w:szCs w:val="40"/>
        </w:rPr>
        <w:t xml:space="preserve"> </w:t>
      </w:r>
    </w:p>
    <w:p w:rsidR="00747847" w:rsidRPr="009F3407" w:rsidRDefault="00747847" w:rsidP="009F3407">
      <w:pPr>
        <w:pStyle w:val="ab"/>
        <w:numPr>
          <w:ilvl w:val="0"/>
          <w:numId w:val="20"/>
        </w:numPr>
        <w:spacing w:before="5"/>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rPr>
        <w:t>S</w:t>
      </w:r>
      <w:r w:rsidRPr="009F3407">
        <w:rPr>
          <w:rFonts w:ascii="Times New Roman" w:hAnsi="Times New Roman" w:cs="Times New Roman"/>
          <w:color w:val="000000" w:themeColor="text1"/>
          <w:sz w:val="40"/>
          <w:szCs w:val="40"/>
          <w:lang w:val="ru-RU"/>
        </w:rPr>
        <w:t xml:space="preserve"> - сумма выплат по кредиту с учетом первоначального долга, </w:t>
      </w:r>
      <w:r w:rsidRPr="009F3407">
        <w:rPr>
          <w:rFonts w:ascii="Times New Roman" w:hAnsi="Times New Roman" w:cs="Times New Roman"/>
          <w:color w:val="000000" w:themeColor="text1"/>
          <w:sz w:val="40"/>
          <w:szCs w:val="40"/>
        </w:rPr>
        <w:t>P</w:t>
      </w:r>
      <w:r w:rsidRPr="009F3407">
        <w:rPr>
          <w:rFonts w:ascii="Times New Roman" w:hAnsi="Times New Roman" w:cs="Times New Roman"/>
          <w:color w:val="000000" w:themeColor="text1"/>
          <w:sz w:val="40"/>
          <w:szCs w:val="40"/>
          <w:lang w:val="ru-RU"/>
        </w:rPr>
        <w:t xml:space="preserve"> – величина предоставленной ссуды, </w:t>
      </w:r>
      <w:r w:rsidRPr="009F3407">
        <w:rPr>
          <w:rFonts w:ascii="Times New Roman" w:hAnsi="Times New Roman" w:cs="Times New Roman"/>
          <w:color w:val="000000" w:themeColor="text1"/>
          <w:sz w:val="40"/>
          <w:szCs w:val="40"/>
        </w:rPr>
        <w:t>n</w:t>
      </w:r>
      <w:r w:rsidRPr="009F3407">
        <w:rPr>
          <w:rFonts w:ascii="Times New Roman" w:hAnsi="Times New Roman" w:cs="Times New Roman"/>
          <w:color w:val="000000" w:themeColor="text1"/>
          <w:sz w:val="40"/>
          <w:szCs w:val="40"/>
          <w:lang w:val="ru-RU"/>
        </w:rPr>
        <w:t xml:space="preserve"> – продолжительность ссуды в годах, либо отношение периода пользования ссудой в днях к применяемой базе, </w:t>
      </w:r>
      <w:proofErr w:type="spellStart"/>
      <w:r w:rsidRPr="009F3407">
        <w:rPr>
          <w:rFonts w:ascii="Times New Roman" w:hAnsi="Times New Roman" w:cs="Times New Roman"/>
          <w:color w:val="000000" w:themeColor="text1"/>
          <w:sz w:val="40"/>
          <w:szCs w:val="40"/>
        </w:rPr>
        <w:t>i</w:t>
      </w:r>
      <w:proofErr w:type="spellEnd"/>
      <w:r w:rsidRPr="009F3407">
        <w:rPr>
          <w:rFonts w:ascii="Times New Roman" w:hAnsi="Times New Roman" w:cs="Times New Roman"/>
          <w:color w:val="000000" w:themeColor="text1"/>
          <w:sz w:val="40"/>
          <w:szCs w:val="40"/>
          <w:lang w:val="ru-RU"/>
        </w:rPr>
        <w:t xml:space="preserve"> – процентная ставка</w:t>
      </w:r>
    </w:p>
    <w:p w:rsidR="00747847" w:rsidRPr="009F3407" w:rsidRDefault="00747847" w:rsidP="009F3407">
      <w:pPr>
        <w:pStyle w:val="ab"/>
        <w:spacing w:before="5"/>
        <w:ind w:left="0"/>
        <w:rPr>
          <w:rFonts w:ascii="Times New Roman" w:hAnsi="Times New Roman" w:cs="Times New Roman"/>
          <w:color w:val="000000" w:themeColor="text1"/>
          <w:sz w:val="40"/>
          <w:szCs w:val="40"/>
          <w:lang w:val="ru-RU"/>
        </w:rPr>
      </w:pPr>
    </w:p>
    <w:p w:rsidR="00747847" w:rsidRPr="009F3407" w:rsidRDefault="00747847" w:rsidP="009F3407">
      <w:pPr>
        <w:pStyle w:val="ab"/>
        <w:ind w:left="720" w:right="785"/>
        <w:rPr>
          <w:rFonts w:ascii="Times New Roman" w:hAnsi="Times New Roman" w:cs="Times New Roman"/>
          <w:color w:val="000000" w:themeColor="text1"/>
          <w:sz w:val="40"/>
          <w:szCs w:val="40"/>
          <w:lang w:val="ru-RU"/>
        </w:rPr>
      </w:pPr>
      <w:r w:rsidRPr="009F3407">
        <w:rPr>
          <w:rFonts w:ascii="Times New Roman" w:hAnsi="Times New Roman" w:cs="Times New Roman"/>
          <w:b/>
          <w:bCs/>
          <w:color w:val="000000" w:themeColor="text1"/>
          <w:sz w:val="40"/>
          <w:szCs w:val="40"/>
          <w:lang w:val="ru-RU"/>
        </w:rPr>
        <w:t>Сумма платежа при размещении дисконтных векселей составит</w:t>
      </w:r>
    </w:p>
    <w:p w:rsidR="00747847" w:rsidRPr="009F3407" w:rsidRDefault="00747847" w:rsidP="009F3407">
      <w:pPr>
        <w:pStyle w:val="ab"/>
        <w:numPr>
          <w:ilvl w:val="0"/>
          <w:numId w:val="21"/>
        </w:numPr>
        <w:ind w:right="785"/>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rPr>
        <w:t>P</w:t>
      </w:r>
      <w:r w:rsidRPr="009F3407">
        <w:rPr>
          <w:rFonts w:ascii="Times New Roman" w:hAnsi="Times New Roman" w:cs="Times New Roman"/>
          <w:color w:val="000000" w:themeColor="text1"/>
          <w:sz w:val="40"/>
          <w:szCs w:val="40"/>
          <w:lang w:val="ru-RU"/>
        </w:rPr>
        <w:t xml:space="preserve"> = </w:t>
      </w:r>
      <w:r w:rsidRPr="009F3407">
        <w:rPr>
          <w:rFonts w:ascii="Times New Roman" w:hAnsi="Times New Roman" w:cs="Times New Roman"/>
          <w:color w:val="000000" w:themeColor="text1"/>
          <w:sz w:val="40"/>
          <w:szCs w:val="40"/>
        </w:rPr>
        <w:t>S</w:t>
      </w:r>
      <w:r w:rsidRPr="009F3407">
        <w:rPr>
          <w:rFonts w:ascii="Times New Roman" w:hAnsi="Times New Roman" w:cs="Times New Roman"/>
          <w:color w:val="000000" w:themeColor="text1"/>
          <w:sz w:val="40"/>
          <w:szCs w:val="40"/>
          <w:lang w:val="ru-RU"/>
        </w:rPr>
        <w:t xml:space="preserve"> / (1 + </w:t>
      </w:r>
      <w:r w:rsidRPr="009F3407">
        <w:rPr>
          <w:rFonts w:ascii="Times New Roman" w:hAnsi="Times New Roman" w:cs="Times New Roman"/>
          <w:color w:val="000000" w:themeColor="text1"/>
          <w:sz w:val="40"/>
          <w:szCs w:val="40"/>
        </w:rPr>
        <w:t>n</w:t>
      </w:r>
      <w:r w:rsidRPr="009F3407">
        <w:rPr>
          <w:rFonts w:ascii="Times New Roman" w:hAnsi="Times New Roman" w:cs="Times New Roman"/>
          <w:color w:val="000000" w:themeColor="text1"/>
          <w:sz w:val="40"/>
          <w:szCs w:val="40"/>
          <w:lang w:val="ru-RU"/>
        </w:rPr>
        <w:t xml:space="preserve"> </w:t>
      </w:r>
      <w:r w:rsidRPr="009F3407">
        <w:rPr>
          <w:rFonts w:ascii="Times New Roman" w:hAnsi="Times New Roman" w:cs="Times New Roman"/>
          <w:color w:val="000000" w:themeColor="text1"/>
          <w:sz w:val="40"/>
          <w:szCs w:val="40"/>
        </w:rPr>
        <w:sym w:font="Symbol" w:char="002A"/>
      </w:r>
      <w:r w:rsidRPr="009F3407">
        <w:rPr>
          <w:rFonts w:ascii="Times New Roman" w:hAnsi="Times New Roman" w:cs="Times New Roman"/>
          <w:color w:val="000000" w:themeColor="text1"/>
          <w:sz w:val="40"/>
          <w:szCs w:val="40"/>
          <w:lang w:val="ru-RU"/>
        </w:rPr>
        <w:t xml:space="preserve"> </w:t>
      </w:r>
      <w:proofErr w:type="spellStart"/>
      <w:r w:rsidRPr="009F3407">
        <w:rPr>
          <w:rFonts w:ascii="Times New Roman" w:hAnsi="Times New Roman" w:cs="Times New Roman"/>
          <w:color w:val="000000" w:themeColor="text1"/>
          <w:sz w:val="40"/>
          <w:szCs w:val="40"/>
        </w:rPr>
        <w:t>i</w:t>
      </w:r>
      <w:proofErr w:type="spellEnd"/>
      <w:r w:rsidRPr="009F3407">
        <w:rPr>
          <w:rFonts w:ascii="Times New Roman" w:hAnsi="Times New Roman" w:cs="Times New Roman"/>
          <w:color w:val="000000" w:themeColor="text1"/>
          <w:sz w:val="40"/>
          <w:szCs w:val="40"/>
          <w:lang w:val="ru-RU"/>
        </w:rPr>
        <w:t xml:space="preserve">), где </w:t>
      </w:r>
      <w:r w:rsidRPr="009F3407">
        <w:rPr>
          <w:rFonts w:ascii="Times New Roman" w:hAnsi="Times New Roman" w:cs="Times New Roman"/>
          <w:color w:val="000000" w:themeColor="text1"/>
          <w:sz w:val="40"/>
          <w:szCs w:val="40"/>
        </w:rPr>
        <w:t>S</w:t>
      </w:r>
      <w:r w:rsidRPr="009F3407">
        <w:rPr>
          <w:rFonts w:ascii="Times New Roman" w:hAnsi="Times New Roman" w:cs="Times New Roman"/>
          <w:color w:val="000000" w:themeColor="text1"/>
          <w:sz w:val="40"/>
          <w:szCs w:val="40"/>
          <w:lang w:val="ru-RU"/>
        </w:rPr>
        <w:t xml:space="preserve"> - номинал векселя, </w:t>
      </w:r>
      <w:r w:rsidRPr="009F3407">
        <w:rPr>
          <w:rFonts w:ascii="Times New Roman" w:hAnsi="Times New Roman" w:cs="Times New Roman"/>
          <w:color w:val="000000" w:themeColor="text1"/>
          <w:sz w:val="40"/>
          <w:szCs w:val="40"/>
        </w:rPr>
        <w:t>P</w:t>
      </w:r>
      <w:r w:rsidRPr="009F3407">
        <w:rPr>
          <w:rFonts w:ascii="Times New Roman" w:hAnsi="Times New Roman" w:cs="Times New Roman"/>
          <w:color w:val="000000" w:themeColor="text1"/>
          <w:sz w:val="40"/>
          <w:szCs w:val="40"/>
          <w:lang w:val="ru-RU"/>
        </w:rPr>
        <w:t xml:space="preserve"> – стоимость векселя при размещении, </w:t>
      </w:r>
      <w:r w:rsidRPr="009F3407">
        <w:rPr>
          <w:rFonts w:ascii="Times New Roman" w:hAnsi="Times New Roman" w:cs="Times New Roman"/>
          <w:color w:val="000000" w:themeColor="text1"/>
          <w:sz w:val="40"/>
          <w:szCs w:val="40"/>
        </w:rPr>
        <w:t>n</w:t>
      </w:r>
      <w:r w:rsidRPr="009F3407">
        <w:rPr>
          <w:rFonts w:ascii="Times New Roman" w:hAnsi="Times New Roman" w:cs="Times New Roman"/>
          <w:color w:val="000000" w:themeColor="text1"/>
          <w:sz w:val="40"/>
          <w:szCs w:val="40"/>
          <w:lang w:val="ru-RU"/>
        </w:rPr>
        <w:t xml:space="preserve"> – продолжительность ссуды в годах, либо отношение периода пользования ссудой в днях к применяемой базе, </w:t>
      </w:r>
      <w:proofErr w:type="spellStart"/>
      <w:r w:rsidRPr="009F3407">
        <w:rPr>
          <w:rFonts w:ascii="Times New Roman" w:hAnsi="Times New Roman" w:cs="Times New Roman"/>
          <w:color w:val="000000" w:themeColor="text1"/>
          <w:sz w:val="40"/>
          <w:szCs w:val="40"/>
        </w:rPr>
        <w:t>i</w:t>
      </w:r>
      <w:proofErr w:type="spellEnd"/>
      <w:r w:rsidRPr="009F3407">
        <w:rPr>
          <w:rFonts w:ascii="Times New Roman" w:hAnsi="Times New Roman" w:cs="Times New Roman"/>
          <w:color w:val="000000" w:themeColor="text1"/>
          <w:sz w:val="40"/>
          <w:szCs w:val="40"/>
          <w:lang w:val="ru-RU"/>
        </w:rPr>
        <w:t xml:space="preserve"> – процентная ставка</w:t>
      </w:r>
    </w:p>
    <w:p w:rsidR="00747847" w:rsidRPr="009F3407" w:rsidRDefault="00747847" w:rsidP="009F3407">
      <w:pPr>
        <w:pStyle w:val="ab"/>
        <w:ind w:left="720" w:right="785"/>
        <w:rPr>
          <w:rFonts w:ascii="Times New Roman" w:hAnsi="Times New Roman" w:cs="Times New Roman"/>
          <w:color w:val="000000" w:themeColor="text1"/>
          <w:sz w:val="40"/>
          <w:szCs w:val="40"/>
          <w:lang w:val="ru-RU"/>
        </w:rPr>
      </w:pPr>
      <w:r w:rsidRPr="009F3407">
        <w:rPr>
          <w:rFonts w:ascii="Times New Roman" w:hAnsi="Times New Roman" w:cs="Times New Roman"/>
          <w:b/>
          <w:bCs/>
          <w:color w:val="000000" w:themeColor="text1"/>
          <w:sz w:val="40"/>
          <w:szCs w:val="40"/>
          <w:lang w:val="ru-RU"/>
        </w:rPr>
        <w:t xml:space="preserve">При процедуре учета векселей для определения суммы платежа до истечения срока их предъявления </w:t>
      </w:r>
      <w:r w:rsidRPr="009F3407">
        <w:rPr>
          <w:rFonts w:ascii="Times New Roman" w:hAnsi="Times New Roman" w:cs="Times New Roman"/>
          <w:color w:val="000000" w:themeColor="text1"/>
          <w:sz w:val="40"/>
          <w:szCs w:val="40"/>
          <w:lang w:val="ru-RU"/>
        </w:rPr>
        <w:t>применяется формула</w:t>
      </w:r>
    </w:p>
    <w:p w:rsidR="00747847" w:rsidRPr="009F3407" w:rsidRDefault="00747847" w:rsidP="009F3407">
      <w:pPr>
        <w:pStyle w:val="ab"/>
        <w:numPr>
          <w:ilvl w:val="0"/>
          <w:numId w:val="21"/>
        </w:numPr>
        <w:ind w:right="785"/>
        <w:rPr>
          <w:rFonts w:ascii="Times New Roman" w:hAnsi="Times New Roman" w:cs="Times New Roman"/>
          <w:color w:val="000000" w:themeColor="text1"/>
          <w:sz w:val="40"/>
          <w:szCs w:val="40"/>
          <w:lang w:val="ru-RU"/>
        </w:rPr>
      </w:pPr>
      <w:r w:rsidRPr="009F3407">
        <w:rPr>
          <w:rFonts w:ascii="Times New Roman" w:hAnsi="Times New Roman" w:cs="Times New Roman"/>
          <w:color w:val="000000" w:themeColor="text1"/>
          <w:sz w:val="40"/>
          <w:szCs w:val="40"/>
        </w:rPr>
        <w:t>S</w:t>
      </w:r>
      <w:r w:rsidRPr="009F3407">
        <w:rPr>
          <w:rFonts w:ascii="Times New Roman" w:hAnsi="Times New Roman" w:cs="Times New Roman"/>
          <w:color w:val="000000" w:themeColor="text1"/>
          <w:sz w:val="40"/>
          <w:szCs w:val="40"/>
          <w:lang w:val="ru-RU"/>
        </w:rPr>
        <w:t xml:space="preserve"> = </w:t>
      </w:r>
      <w:r w:rsidRPr="009F3407">
        <w:rPr>
          <w:rFonts w:ascii="Times New Roman" w:hAnsi="Times New Roman" w:cs="Times New Roman"/>
          <w:color w:val="000000" w:themeColor="text1"/>
          <w:sz w:val="40"/>
          <w:szCs w:val="40"/>
        </w:rPr>
        <w:t>P</w:t>
      </w:r>
      <w:r w:rsidRPr="009F3407">
        <w:rPr>
          <w:rFonts w:ascii="Times New Roman" w:hAnsi="Times New Roman" w:cs="Times New Roman"/>
          <w:color w:val="000000" w:themeColor="text1"/>
          <w:sz w:val="40"/>
          <w:szCs w:val="40"/>
          <w:lang w:val="ru-RU"/>
        </w:rPr>
        <w:t xml:space="preserve"> </w:t>
      </w:r>
      <w:r w:rsidRPr="009F3407">
        <w:rPr>
          <w:rFonts w:ascii="Times New Roman" w:hAnsi="Times New Roman" w:cs="Times New Roman"/>
          <w:color w:val="000000" w:themeColor="text1"/>
          <w:sz w:val="40"/>
          <w:szCs w:val="40"/>
        </w:rPr>
        <w:sym w:font="Symbol" w:char="002A"/>
      </w:r>
      <w:r w:rsidRPr="009F3407">
        <w:rPr>
          <w:rFonts w:ascii="Times New Roman" w:hAnsi="Times New Roman" w:cs="Times New Roman"/>
          <w:color w:val="000000" w:themeColor="text1"/>
          <w:sz w:val="40"/>
          <w:szCs w:val="40"/>
          <w:lang w:val="ru-RU"/>
        </w:rPr>
        <w:t xml:space="preserve"> (1 + </w:t>
      </w:r>
      <w:r w:rsidRPr="009F3407">
        <w:rPr>
          <w:rFonts w:ascii="Times New Roman" w:hAnsi="Times New Roman" w:cs="Times New Roman"/>
          <w:color w:val="000000" w:themeColor="text1"/>
          <w:sz w:val="40"/>
          <w:szCs w:val="40"/>
        </w:rPr>
        <w:t>n</w:t>
      </w:r>
      <w:r w:rsidRPr="009F3407">
        <w:rPr>
          <w:rFonts w:ascii="Times New Roman" w:hAnsi="Times New Roman" w:cs="Times New Roman"/>
          <w:color w:val="000000" w:themeColor="text1"/>
          <w:sz w:val="40"/>
          <w:szCs w:val="40"/>
          <w:lang w:val="ru-RU"/>
        </w:rPr>
        <w:t xml:space="preserve"> </w:t>
      </w:r>
      <w:r w:rsidRPr="009F3407">
        <w:rPr>
          <w:rFonts w:ascii="Times New Roman" w:hAnsi="Times New Roman" w:cs="Times New Roman"/>
          <w:color w:val="000000" w:themeColor="text1"/>
          <w:sz w:val="40"/>
          <w:szCs w:val="40"/>
        </w:rPr>
        <w:sym w:font="Symbol" w:char="002A"/>
      </w:r>
      <w:r w:rsidRPr="009F3407">
        <w:rPr>
          <w:rFonts w:ascii="Times New Roman" w:hAnsi="Times New Roman" w:cs="Times New Roman"/>
          <w:color w:val="000000" w:themeColor="text1"/>
          <w:sz w:val="40"/>
          <w:szCs w:val="40"/>
          <w:lang w:val="ru-RU"/>
        </w:rPr>
        <w:t xml:space="preserve"> </w:t>
      </w:r>
      <w:r w:rsidRPr="009F3407">
        <w:rPr>
          <w:rFonts w:ascii="Times New Roman" w:hAnsi="Times New Roman" w:cs="Times New Roman"/>
          <w:color w:val="000000" w:themeColor="text1"/>
          <w:sz w:val="40"/>
          <w:szCs w:val="40"/>
        </w:rPr>
        <w:t>d</w:t>
      </w:r>
      <w:r w:rsidRPr="009F3407">
        <w:rPr>
          <w:rFonts w:ascii="Times New Roman" w:hAnsi="Times New Roman" w:cs="Times New Roman"/>
          <w:color w:val="000000" w:themeColor="text1"/>
          <w:sz w:val="40"/>
          <w:szCs w:val="40"/>
          <w:lang w:val="ru-RU"/>
        </w:rPr>
        <w:t xml:space="preserve">), где Р – номинал векселя, </w:t>
      </w:r>
      <w:r w:rsidRPr="009F3407">
        <w:rPr>
          <w:rFonts w:ascii="Times New Roman" w:hAnsi="Times New Roman" w:cs="Times New Roman"/>
          <w:color w:val="000000" w:themeColor="text1"/>
          <w:sz w:val="40"/>
          <w:szCs w:val="40"/>
        </w:rPr>
        <w:t>n</w:t>
      </w:r>
      <w:r w:rsidRPr="009F3407">
        <w:rPr>
          <w:rFonts w:ascii="Times New Roman" w:hAnsi="Times New Roman" w:cs="Times New Roman"/>
          <w:color w:val="000000" w:themeColor="text1"/>
          <w:sz w:val="40"/>
          <w:szCs w:val="40"/>
          <w:lang w:val="ru-RU"/>
        </w:rPr>
        <w:t xml:space="preserve"> </w:t>
      </w:r>
      <w:r w:rsidRPr="009F3407">
        <w:rPr>
          <w:rFonts w:ascii="Times New Roman" w:hAnsi="Times New Roman" w:cs="Times New Roman"/>
          <w:color w:val="000000" w:themeColor="text1"/>
          <w:sz w:val="40"/>
          <w:szCs w:val="40"/>
          <w:lang w:val="ru-RU"/>
        </w:rPr>
        <w:lastRenderedPageBreak/>
        <w:t xml:space="preserve">– отношение периода, оставшегося до даты погашения векселя к применяемой базе, </w:t>
      </w:r>
      <w:r w:rsidRPr="009F3407">
        <w:rPr>
          <w:rFonts w:ascii="Times New Roman" w:hAnsi="Times New Roman" w:cs="Times New Roman"/>
          <w:color w:val="000000" w:themeColor="text1"/>
          <w:sz w:val="40"/>
          <w:szCs w:val="40"/>
        </w:rPr>
        <w:t>d</w:t>
      </w:r>
      <w:r w:rsidRPr="009F3407">
        <w:rPr>
          <w:rFonts w:ascii="Times New Roman" w:hAnsi="Times New Roman" w:cs="Times New Roman"/>
          <w:color w:val="000000" w:themeColor="text1"/>
          <w:sz w:val="40"/>
          <w:szCs w:val="40"/>
          <w:lang w:val="ru-RU"/>
        </w:rPr>
        <w:t xml:space="preserve"> – простая учетная ставка</w:t>
      </w:r>
    </w:p>
    <w:p w:rsidR="00747847" w:rsidRPr="009F3407" w:rsidRDefault="00747847" w:rsidP="009F3407">
      <w:pPr>
        <w:overflowPunct/>
        <w:autoSpaceDE/>
        <w:autoSpaceDN/>
        <w:adjustRightInd/>
        <w:jc w:val="both"/>
        <w:textAlignment w:val="auto"/>
        <w:rPr>
          <w:b/>
          <w:color w:val="000000" w:themeColor="text1"/>
          <w:sz w:val="40"/>
          <w:szCs w:val="40"/>
        </w:rPr>
      </w:pPr>
      <w:r w:rsidRPr="009F3407">
        <w:rPr>
          <w:b/>
          <w:color w:val="000000" w:themeColor="text1"/>
          <w:sz w:val="40"/>
          <w:szCs w:val="40"/>
        </w:rPr>
        <w:br w:type="page"/>
      </w:r>
    </w:p>
    <w:p w:rsidR="00747847" w:rsidRPr="009F3407" w:rsidRDefault="00747847" w:rsidP="009F3407">
      <w:pPr>
        <w:tabs>
          <w:tab w:val="left" w:pos="426"/>
          <w:tab w:val="left" w:pos="6805"/>
        </w:tabs>
        <w:ind w:right="-7"/>
        <w:jc w:val="both"/>
        <w:textAlignment w:val="center"/>
        <w:rPr>
          <w:b/>
          <w:sz w:val="40"/>
          <w:szCs w:val="40"/>
        </w:rPr>
      </w:pPr>
      <w:r w:rsidRPr="009F3407">
        <w:rPr>
          <w:b/>
          <w:sz w:val="40"/>
          <w:szCs w:val="40"/>
        </w:rPr>
        <w:lastRenderedPageBreak/>
        <w:t>80.Содержание и значение функций кредита.</w:t>
      </w:r>
      <w:r w:rsidRPr="009F3407">
        <w:rPr>
          <w:b/>
          <w:sz w:val="40"/>
          <w:szCs w:val="40"/>
        </w:rPr>
        <w:tab/>
      </w:r>
    </w:p>
    <w:p w:rsidR="00747847" w:rsidRPr="009F3407" w:rsidRDefault="00747847" w:rsidP="009F3407">
      <w:pPr>
        <w:tabs>
          <w:tab w:val="left" w:pos="426"/>
        </w:tabs>
        <w:ind w:right="-7"/>
        <w:jc w:val="both"/>
        <w:textAlignment w:val="center"/>
        <w:rPr>
          <w:sz w:val="40"/>
          <w:szCs w:val="40"/>
        </w:rPr>
      </w:pPr>
      <w:r w:rsidRPr="009F3407">
        <w:rPr>
          <w:sz w:val="40"/>
          <w:szCs w:val="40"/>
        </w:rPr>
        <w:t xml:space="preserve">Функции кредита - Это простейшие, сравнительно устойчивые, специфические проявления сущности кредита. Функции кредита относятся ко всему кредитному отношению в целом (к кредитору, заемщику и ссуженной стоимости). Функции кредита характеризует специфическое взаимодействие всех форм кредита, т. е. относятся ко всем формам кредита </w:t>
      </w:r>
      <w:r w:rsidRPr="009F3407">
        <w:rPr>
          <w:sz w:val="40"/>
          <w:szCs w:val="40"/>
        </w:rPr>
        <w:br/>
      </w:r>
      <w:r w:rsidRPr="009F3407">
        <w:rPr>
          <w:b/>
          <w:sz w:val="40"/>
          <w:szCs w:val="40"/>
        </w:rPr>
        <w:br/>
        <w:t xml:space="preserve">1) </w:t>
      </w:r>
      <w:proofErr w:type="spellStart"/>
      <w:r w:rsidRPr="009F3407">
        <w:rPr>
          <w:b/>
          <w:sz w:val="40"/>
          <w:szCs w:val="40"/>
        </w:rPr>
        <w:t>Перераспределительная</w:t>
      </w:r>
      <w:proofErr w:type="spellEnd"/>
      <w:r w:rsidRPr="009F3407">
        <w:rPr>
          <w:b/>
          <w:sz w:val="40"/>
          <w:szCs w:val="40"/>
        </w:rPr>
        <w:t xml:space="preserve"> функция кредита</w:t>
      </w:r>
      <w:r w:rsidRPr="009F3407">
        <w:rPr>
          <w:sz w:val="40"/>
          <w:szCs w:val="40"/>
        </w:rPr>
        <w:br/>
        <w:t>Для нее характерно перераспределение стоимости, которое происходит по территориальному и отраслевому признаку</w:t>
      </w:r>
    </w:p>
    <w:p w:rsidR="00747847" w:rsidRPr="009F3407" w:rsidRDefault="00747847" w:rsidP="009F3407">
      <w:pPr>
        <w:tabs>
          <w:tab w:val="left" w:pos="426"/>
        </w:tabs>
        <w:ind w:left="360" w:right="-7"/>
        <w:jc w:val="both"/>
        <w:textAlignment w:val="center"/>
        <w:rPr>
          <w:sz w:val="40"/>
          <w:szCs w:val="40"/>
          <w:lang w:val="en-GB"/>
        </w:rPr>
      </w:pPr>
      <w:r w:rsidRPr="009F3407">
        <w:rPr>
          <w:b/>
          <w:bCs/>
          <w:i/>
          <w:iCs/>
          <w:sz w:val="40"/>
          <w:szCs w:val="40"/>
        </w:rPr>
        <w:t>Выделяют:</w:t>
      </w:r>
    </w:p>
    <w:p w:rsidR="00747847" w:rsidRPr="009F3407" w:rsidRDefault="00747847" w:rsidP="009F3407">
      <w:pPr>
        <w:numPr>
          <w:ilvl w:val="0"/>
          <w:numId w:val="23"/>
        </w:numPr>
        <w:tabs>
          <w:tab w:val="left" w:pos="426"/>
        </w:tabs>
        <w:ind w:right="-7"/>
        <w:jc w:val="both"/>
        <w:textAlignment w:val="center"/>
        <w:rPr>
          <w:sz w:val="40"/>
          <w:szCs w:val="40"/>
          <w:lang w:val="en-GB"/>
        </w:rPr>
      </w:pPr>
      <w:r w:rsidRPr="009F3407">
        <w:rPr>
          <w:sz w:val="40"/>
          <w:szCs w:val="40"/>
        </w:rPr>
        <w:t>Межтерриториальное распределение</w:t>
      </w:r>
    </w:p>
    <w:p w:rsidR="00747847" w:rsidRPr="009F3407" w:rsidRDefault="00747847" w:rsidP="009F3407">
      <w:pPr>
        <w:numPr>
          <w:ilvl w:val="0"/>
          <w:numId w:val="23"/>
        </w:numPr>
        <w:tabs>
          <w:tab w:val="left" w:pos="426"/>
        </w:tabs>
        <w:ind w:right="-7"/>
        <w:jc w:val="both"/>
        <w:textAlignment w:val="center"/>
        <w:rPr>
          <w:sz w:val="40"/>
          <w:szCs w:val="40"/>
          <w:lang w:val="en-GB"/>
        </w:rPr>
      </w:pPr>
      <w:r w:rsidRPr="009F3407">
        <w:rPr>
          <w:sz w:val="40"/>
          <w:szCs w:val="40"/>
        </w:rPr>
        <w:t>Межотраслевое перераспределение</w:t>
      </w:r>
    </w:p>
    <w:p w:rsidR="00747847" w:rsidRPr="009F3407" w:rsidRDefault="00747847" w:rsidP="009F3407">
      <w:pPr>
        <w:numPr>
          <w:ilvl w:val="0"/>
          <w:numId w:val="23"/>
        </w:numPr>
        <w:tabs>
          <w:tab w:val="left" w:pos="426"/>
        </w:tabs>
        <w:ind w:right="-7"/>
        <w:jc w:val="both"/>
        <w:textAlignment w:val="center"/>
        <w:rPr>
          <w:sz w:val="40"/>
          <w:szCs w:val="40"/>
          <w:lang w:val="en-GB"/>
        </w:rPr>
      </w:pPr>
      <w:r w:rsidRPr="009F3407">
        <w:rPr>
          <w:sz w:val="40"/>
          <w:szCs w:val="40"/>
        </w:rPr>
        <w:t>Внутриотраслевое перераспределение</w:t>
      </w:r>
    </w:p>
    <w:p w:rsidR="00747847" w:rsidRPr="009F3407" w:rsidRDefault="00747847" w:rsidP="009F3407">
      <w:pPr>
        <w:tabs>
          <w:tab w:val="left" w:pos="426"/>
        </w:tabs>
        <w:ind w:left="720" w:right="-7"/>
        <w:jc w:val="both"/>
        <w:textAlignment w:val="center"/>
        <w:rPr>
          <w:sz w:val="40"/>
          <w:szCs w:val="40"/>
          <w:lang w:val="en-GB"/>
        </w:rPr>
      </w:pPr>
      <w:r w:rsidRPr="009F3407">
        <w:rPr>
          <w:sz w:val="40"/>
          <w:szCs w:val="40"/>
        </w:rPr>
        <w:t xml:space="preserve">Особенности </w:t>
      </w:r>
      <w:proofErr w:type="spellStart"/>
      <w:r w:rsidRPr="009F3407">
        <w:rPr>
          <w:sz w:val="40"/>
          <w:szCs w:val="40"/>
        </w:rPr>
        <w:t>перераспределительной</w:t>
      </w:r>
      <w:proofErr w:type="spellEnd"/>
      <w:r w:rsidRPr="009F3407">
        <w:rPr>
          <w:sz w:val="40"/>
          <w:szCs w:val="40"/>
        </w:rPr>
        <w:t xml:space="preserve"> функции</w:t>
      </w:r>
    </w:p>
    <w:p w:rsidR="00747847" w:rsidRPr="009F3407" w:rsidRDefault="00747847" w:rsidP="009F3407">
      <w:pPr>
        <w:numPr>
          <w:ilvl w:val="0"/>
          <w:numId w:val="23"/>
        </w:numPr>
        <w:tabs>
          <w:tab w:val="left" w:pos="426"/>
        </w:tabs>
        <w:ind w:right="-7"/>
        <w:jc w:val="both"/>
        <w:textAlignment w:val="center"/>
        <w:rPr>
          <w:sz w:val="40"/>
          <w:szCs w:val="40"/>
        </w:rPr>
      </w:pPr>
      <w:r w:rsidRPr="009F3407">
        <w:rPr>
          <w:sz w:val="40"/>
          <w:szCs w:val="40"/>
        </w:rPr>
        <w:t xml:space="preserve">Перераспределение затрагивает не только сумму средств производства и предметов </w:t>
      </w:r>
      <w:proofErr w:type="gramStart"/>
      <w:r w:rsidRPr="009F3407">
        <w:rPr>
          <w:sz w:val="40"/>
          <w:szCs w:val="40"/>
        </w:rPr>
        <w:t>потребления</w:t>
      </w:r>
      <w:proofErr w:type="gramEnd"/>
      <w:r w:rsidRPr="009F3407">
        <w:rPr>
          <w:sz w:val="40"/>
          <w:szCs w:val="40"/>
        </w:rPr>
        <w:t xml:space="preserve"> произведенных обществом за год, но и всю сумму материальных благ созданных ранее, в предшествующие годы</w:t>
      </w:r>
    </w:p>
    <w:p w:rsidR="00747847" w:rsidRPr="009F3407" w:rsidRDefault="00747847" w:rsidP="009F3407">
      <w:pPr>
        <w:numPr>
          <w:ilvl w:val="0"/>
          <w:numId w:val="23"/>
        </w:numPr>
        <w:tabs>
          <w:tab w:val="left" w:pos="426"/>
        </w:tabs>
        <w:ind w:right="-7"/>
        <w:jc w:val="both"/>
        <w:textAlignment w:val="center"/>
        <w:rPr>
          <w:sz w:val="40"/>
          <w:szCs w:val="40"/>
        </w:rPr>
      </w:pPr>
      <w:r w:rsidRPr="009F3407">
        <w:rPr>
          <w:sz w:val="40"/>
          <w:szCs w:val="40"/>
        </w:rPr>
        <w:t>Перераспределяется не только валовой продукт и национальный доход, но и все национальное богатство общества</w:t>
      </w:r>
    </w:p>
    <w:p w:rsidR="00747847" w:rsidRPr="009F3407" w:rsidRDefault="00747847" w:rsidP="009F3407">
      <w:pPr>
        <w:numPr>
          <w:ilvl w:val="0"/>
          <w:numId w:val="23"/>
        </w:numPr>
        <w:tabs>
          <w:tab w:val="left" w:pos="426"/>
        </w:tabs>
        <w:ind w:right="-7"/>
        <w:jc w:val="both"/>
        <w:textAlignment w:val="center"/>
        <w:rPr>
          <w:sz w:val="40"/>
          <w:szCs w:val="40"/>
          <w:lang w:val="en-GB"/>
        </w:rPr>
      </w:pPr>
      <w:r w:rsidRPr="009F3407">
        <w:rPr>
          <w:sz w:val="40"/>
          <w:szCs w:val="40"/>
        </w:rPr>
        <w:t>Происходит перераспределение временно высвободившейся стоимости</w:t>
      </w:r>
    </w:p>
    <w:p w:rsidR="00747847" w:rsidRPr="009F3407" w:rsidRDefault="00747847" w:rsidP="009F3407">
      <w:pPr>
        <w:numPr>
          <w:ilvl w:val="0"/>
          <w:numId w:val="23"/>
        </w:numPr>
        <w:tabs>
          <w:tab w:val="left" w:pos="426"/>
        </w:tabs>
        <w:ind w:right="-7"/>
        <w:jc w:val="both"/>
        <w:textAlignment w:val="center"/>
        <w:rPr>
          <w:sz w:val="40"/>
          <w:szCs w:val="40"/>
        </w:rPr>
      </w:pPr>
      <w:r w:rsidRPr="009F3407">
        <w:rPr>
          <w:sz w:val="40"/>
          <w:szCs w:val="40"/>
        </w:rPr>
        <w:t>Передача стоимости происходит во временное пользование без посредников</w:t>
      </w:r>
    </w:p>
    <w:p w:rsidR="00747847" w:rsidRPr="009F3407" w:rsidRDefault="00747847" w:rsidP="009F3407">
      <w:pPr>
        <w:tabs>
          <w:tab w:val="left" w:pos="426"/>
        </w:tabs>
        <w:ind w:left="720" w:right="-7"/>
        <w:jc w:val="both"/>
        <w:textAlignment w:val="center"/>
        <w:rPr>
          <w:sz w:val="40"/>
          <w:szCs w:val="40"/>
        </w:rPr>
      </w:pPr>
      <w:r w:rsidRPr="009F3407">
        <w:rPr>
          <w:sz w:val="40"/>
          <w:szCs w:val="40"/>
        </w:rPr>
        <w:lastRenderedPageBreak/>
        <w:t xml:space="preserve">Выделяют две стороны </w:t>
      </w:r>
      <w:proofErr w:type="spellStart"/>
      <w:r w:rsidRPr="009F3407">
        <w:rPr>
          <w:sz w:val="40"/>
          <w:szCs w:val="40"/>
        </w:rPr>
        <w:t>перераспределительной</w:t>
      </w:r>
      <w:proofErr w:type="spellEnd"/>
      <w:r w:rsidRPr="009F3407">
        <w:rPr>
          <w:sz w:val="40"/>
          <w:szCs w:val="40"/>
        </w:rPr>
        <w:t xml:space="preserve"> функции кредита</w:t>
      </w:r>
    </w:p>
    <w:p w:rsidR="00747847" w:rsidRPr="009F3407" w:rsidRDefault="00747847" w:rsidP="009F3407">
      <w:pPr>
        <w:numPr>
          <w:ilvl w:val="0"/>
          <w:numId w:val="24"/>
        </w:numPr>
        <w:tabs>
          <w:tab w:val="left" w:pos="426"/>
        </w:tabs>
        <w:ind w:right="-7"/>
        <w:jc w:val="both"/>
        <w:textAlignment w:val="center"/>
        <w:rPr>
          <w:sz w:val="40"/>
          <w:szCs w:val="40"/>
        </w:rPr>
      </w:pPr>
      <w:r w:rsidRPr="009F3407">
        <w:rPr>
          <w:b/>
          <w:bCs/>
          <w:i/>
          <w:iCs/>
          <w:sz w:val="40"/>
          <w:szCs w:val="40"/>
        </w:rPr>
        <w:t>Аккумуляция временно свободных денежных средств:</w:t>
      </w:r>
      <w:r w:rsidRPr="009F3407">
        <w:rPr>
          <w:sz w:val="40"/>
          <w:szCs w:val="40"/>
        </w:rPr>
        <w:t xml:space="preserve"> хозяйственных организаций, действующих на принципах коммерческого расчета, бюджетных и общественных организаций, коммерческих банков, населения</w:t>
      </w:r>
    </w:p>
    <w:p w:rsidR="00747847" w:rsidRPr="009F3407" w:rsidRDefault="00747847" w:rsidP="009F3407">
      <w:pPr>
        <w:numPr>
          <w:ilvl w:val="0"/>
          <w:numId w:val="24"/>
        </w:numPr>
        <w:tabs>
          <w:tab w:val="left" w:pos="426"/>
        </w:tabs>
        <w:ind w:right="-7"/>
        <w:jc w:val="both"/>
        <w:textAlignment w:val="center"/>
        <w:rPr>
          <w:sz w:val="40"/>
          <w:szCs w:val="40"/>
        </w:rPr>
      </w:pPr>
      <w:r w:rsidRPr="009F3407">
        <w:rPr>
          <w:b/>
          <w:bCs/>
          <w:i/>
          <w:iCs/>
          <w:sz w:val="40"/>
          <w:szCs w:val="40"/>
        </w:rPr>
        <w:t>Предоставление на началах возвратности:</w:t>
      </w:r>
      <w:r w:rsidRPr="009F3407">
        <w:rPr>
          <w:sz w:val="40"/>
          <w:szCs w:val="40"/>
        </w:rPr>
        <w:t xml:space="preserve"> коммерческим банкам, предприятиям и организациям на пополнение оборотных средств и капитальные вложения и населению на потребительские и производительные цели</w:t>
      </w:r>
    </w:p>
    <w:p w:rsidR="00747847" w:rsidRPr="009F3407" w:rsidRDefault="00747847" w:rsidP="009F3407">
      <w:pPr>
        <w:tabs>
          <w:tab w:val="left" w:pos="426"/>
        </w:tabs>
        <w:ind w:left="360" w:right="-7"/>
        <w:jc w:val="both"/>
        <w:textAlignment w:val="center"/>
        <w:rPr>
          <w:b/>
          <w:sz w:val="40"/>
          <w:szCs w:val="40"/>
        </w:rPr>
      </w:pPr>
    </w:p>
    <w:p w:rsidR="00747847" w:rsidRPr="009F3407" w:rsidRDefault="00747847" w:rsidP="009F3407">
      <w:pPr>
        <w:tabs>
          <w:tab w:val="left" w:pos="426"/>
        </w:tabs>
        <w:ind w:left="360" w:right="-7"/>
        <w:jc w:val="both"/>
        <w:textAlignment w:val="center"/>
        <w:rPr>
          <w:sz w:val="40"/>
          <w:szCs w:val="40"/>
        </w:rPr>
      </w:pPr>
      <w:r w:rsidRPr="009F3407">
        <w:rPr>
          <w:b/>
          <w:sz w:val="40"/>
          <w:szCs w:val="40"/>
        </w:rPr>
        <w:t>2) Функция замещения денег кредитными операциями</w:t>
      </w:r>
      <w:r w:rsidRPr="009F3407">
        <w:rPr>
          <w:sz w:val="40"/>
          <w:szCs w:val="40"/>
        </w:rPr>
        <w:br/>
        <w:t>Функция считается дискуссионной</w:t>
      </w:r>
    </w:p>
    <w:p w:rsidR="00747847" w:rsidRPr="009F3407" w:rsidRDefault="00747847" w:rsidP="009F3407">
      <w:pPr>
        <w:tabs>
          <w:tab w:val="left" w:pos="426"/>
        </w:tabs>
        <w:ind w:left="360" w:right="-7"/>
        <w:jc w:val="both"/>
        <w:textAlignment w:val="center"/>
        <w:rPr>
          <w:sz w:val="40"/>
          <w:szCs w:val="40"/>
        </w:rPr>
      </w:pPr>
      <w:r w:rsidRPr="009F3407">
        <w:rPr>
          <w:sz w:val="40"/>
          <w:szCs w:val="40"/>
        </w:rPr>
        <w:t>В период параллельного обращения действительных и кредитных денег происходило замещение золотых денег кредитными на сумму необеспеченных золотом банкнот</w:t>
      </w:r>
    </w:p>
    <w:p w:rsidR="00747847" w:rsidRPr="009F3407" w:rsidRDefault="00747847" w:rsidP="009F3407">
      <w:pPr>
        <w:tabs>
          <w:tab w:val="left" w:pos="426"/>
        </w:tabs>
        <w:ind w:left="360" w:right="-7"/>
        <w:jc w:val="both"/>
        <w:textAlignment w:val="center"/>
        <w:rPr>
          <w:sz w:val="40"/>
          <w:szCs w:val="40"/>
        </w:rPr>
      </w:pPr>
      <w:r w:rsidRPr="009F3407">
        <w:rPr>
          <w:sz w:val="40"/>
          <w:szCs w:val="40"/>
        </w:rPr>
        <w:t>В современных условиях происходит временное замещение денег в экономическом обороте заемщика при хранении денежных средств в банке, при осуществлении безналичных расчетов, при кредитовании банком клиентов и т.д.</w:t>
      </w:r>
    </w:p>
    <w:p w:rsidR="00747847" w:rsidRPr="009F3407" w:rsidRDefault="00747847" w:rsidP="009F3407">
      <w:pPr>
        <w:tabs>
          <w:tab w:val="left" w:pos="426"/>
        </w:tabs>
        <w:ind w:right="-7"/>
        <w:jc w:val="both"/>
        <w:textAlignment w:val="center"/>
        <w:rPr>
          <w:sz w:val="40"/>
          <w:szCs w:val="40"/>
        </w:rPr>
      </w:pPr>
    </w:p>
    <w:p w:rsidR="00747847" w:rsidRPr="009F3407" w:rsidRDefault="00747847" w:rsidP="009F3407">
      <w:pPr>
        <w:tabs>
          <w:tab w:val="left" w:pos="426"/>
        </w:tabs>
        <w:ind w:right="-7"/>
        <w:jc w:val="both"/>
        <w:textAlignment w:val="center"/>
        <w:rPr>
          <w:sz w:val="40"/>
          <w:szCs w:val="40"/>
        </w:rPr>
      </w:pPr>
      <w:r w:rsidRPr="009F3407">
        <w:rPr>
          <w:sz w:val="40"/>
          <w:szCs w:val="40"/>
        </w:rPr>
        <w:t xml:space="preserve"> </w:t>
      </w:r>
      <w:r w:rsidRPr="009F3407">
        <w:rPr>
          <w:sz w:val="40"/>
          <w:szCs w:val="40"/>
        </w:rPr>
        <w:tab/>
        <w:t>Дискуссионные функции кредита:</w:t>
      </w:r>
    </w:p>
    <w:p w:rsidR="00747847" w:rsidRPr="009F3407" w:rsidRDefault="00747847" w:rsidP="009F3407">
      <w:pPr>
        <w:ind w:left="360" w:right="-7"/>
        <w:jc w:val="both"/>
        <w:rPr>
          <w:sz w:val="40"/>
          <w:szCs w:val="40"/>
        </w:rPr>
      </w:pPr>
      <w:r w:rsidRPr="009F3407">
        <w:rPr>
          <w:sz w:val="40"/>
          <w:szCs w:val="40"/>
        </w:rPr>
        <w:t xml:space="preserve">1. Функция </w:t>
      </w:r>
      <w:proofErr w:type="spellStart"/>
      <w:r w:rsidRPr="009F3407">
        <w:rPr>
          <w:sz w:val="40"/>
          <w:szCs w:val="40"/>
        </w:rPr>
        <w:t>опосредования</w:t>
      </w:r>
      <w:proofErr w:type="spellEnd"/>
      <w:r w:rsidRPr="009F3407">
        <w:rPr>
          <w:sz w:val="40"/>
          <w:szCs w:val="40"/>
        </w:rPr>
        <w:t xml:space="preserve"> кругооборота капитала</w:t>
      </w:r>
    </w:p>
    <w:p w:rsidR="00747847" w:rsidRPr="009F3407" w:rsidRDefault="00747847" w:rsidP="009F3407">
      <w:pPr>
        <w:ind w:left="360" w:right="-7"/>
        <w:jc w:val="both"/>
        <w:rPr>
          <w:sz w:val="40"/>
          <w:szCs w:val="40"/>
        </w:rPr>
      </w:pPr>
      <w:r w:rsidRPr="009F3407">
        <w:rPr>
          <w:sz w:val="40"/>
          <w:szCs w:val="40"/>
        </w:rPr>
        <w:t>2. Функция экономии издержек обращения</w:t>
      </w:r>
    </w:p>
    <w:p w:rsidR="00747847" w:rsidRPr="009F3407" w:rsidRDefault="00747847" w:rsidP="009F3407">
      <w:pPr>
        <w:ind w:left="360" w:right="-7"/>
        <w:jc w:val="both"/>
        <w:rPr>
          <w:sz w:val="40"/>
          <w:szCs w:val="40"/>
        </w:rPr>
      </w:pPr>
      <w:r w:rsidRPr="009F3407">
        <w:rPr>
          <w:sz w:val="40"/>
          <w:szCs w:val="40"/>
        </w:rPr>
        <w:t>3. Функция ускорения концентрации капитала</w:t>
      </w:r>
    </w:p>
    <w:p w:rsidR="00747847" w:rsidRPr="009F3407" w:rsidRDefault="00747847" w:rsidP="009F3407">
      <w:pPr>
        <w:ind w:left="360" w:right="-7"/>
        <w:jc w:val="both"/>
        <w:rPr>
          <w:sz w:val="40"/>
          <w:szCs w:val="40"/>
        </w:rPr>
      </w:pPr>
      <w:r w:rsidRPr="009F3407">
        <w:rPr>
          <w:sz w:val="40"/>
          <w:szCs w:val="40"/>
        </w:rPr>
        <w:t>4. Функция обслуживания товарооборота</w:t>
      </w:r>
    </w:p>
    <w:p w:rsidR="00747847" w:rsidRPr="009F3407" w:rsidRDefault="00747847" w:rsidP="009F3407">
      <w:pPr>
        <w:ind w:left="360" w:right="-7"/>
        <w:jc w:val="both"/>
        <w:rPr>
          <w:sz w:val="40"/>
          <w:szCs w:val="40"/>
        </w:rPr>
      </w:pPr>
      <w:r w:rsidRPr="009F3407">
        <w:rPr>
          <w:sz w:val="40"/>
          <w:szCs w:val="40"/>
        </w:rPr>
        <w:lastRenderedPageBreak/>
        <w:t>5. Функция ускорения научно-технического прогресса</w:t>
      </w:r>
    </w:p>
    <w:p w:rsidR="00747847" w:rsidRPr="009F3407" w:rsidRDefault="00747847" w:rsidP="009F3407">
      <w:pPr>
        <w:ind w:left="360" w:right="-7"/>
        <w:jc w:val="both"/>
        <w:rPr>
          <w:sz w:val="40"/>
          <w:szCs w:val="40"/>
        </w:rPr>
      </w:pPr>
      <w:r w:rsidRPr="009F3407">
        <w:rPr>
          <w:sz w:val="40"/>
          <w:szCs w:val="40"/>
        </w:rPr>
        <w:t>6. Функция мобилизации ресурсов</w:t>
      </w:r>
    </w:p>
    <w:p w:rsidR="00747847" w:rsidRPr="009F3407" w:rsidRDefault="00747847" w:rsidP="009F3407">
      <w:pPr>
        <w:ind w:left="360" w:right="-7"/>
        <w:jc w:val="both"/>
        <w:rPr>
          <w:sz w:val="40"/>
          <w:szCs w:val="40"/>
        </w:rPr>
      </w:pPr>
      <w:r w:rsidRPr="009F3407">
        <w:rPr>
          <w:sz w:val="40"/>
          <w:szCs w:val="40"/>
        </w:rPr>
        <w:t>7. Функция распределения ресурсов</w:t>
      </w:r>
    </w:p>
    <w:p w:rsidR="00747847" w:rsidRPr="009F3407" w:rsidRDefault="00747847" w:rsidP="009F3407">
      <w:pPr>
        <w:ind w:left="360" w:right="-7"/>
        <w:jc w:val="both"/>
        <w:rPr>
          <w:sz w:val="40"/>
          <w:szCs w:val="40"/>
        </w:rPr>
      </w:pPr>
      <w:r w:rsidRPr="009F3407">
        <w:rPr>
          <w:sz w:val="40"/>
          <w:szCs w:val="40"/>
        </w:rPr>
        <w:t>8. Функция стимулирования экономии ресурсов</w:t>
      </w:r>
    </w:p>
    <w:p w:rsidR="00747847" w:rsidRPr="009F3407" w:rsidRDefault="00747847" w:rsidP="009F3407">
      <w:pPr>
        <w:ind w:left="360" w:right="-7"/>
        <w:jc w:val="both"/>
        <w:rPr>
          <w:sz w:val="40"/>
          <w:szCs w:val="40"/>
        </w:rPr>
      </w:pPr>
      <w:r w:rsidRPr="009F3407">
        <w:rPr>
          <w:sz w:val="40"/>
          <w:szCs w:val="40"/>
        </w:rPr>
        <w:t>9. Контрольная функция</w:t>
      </w:r>
    </w:p>
    <w:p w:rsidR="00747847" w:rsidRPr="009F3407" w:rsidRDefault="00747847" w:rsidP="009F3407">
      <w:pPr>
        <w:jc w:val="both"/>
        <w:rPr>
          <w:sz w:val="40"/>
          <w:szCs w:val="40"/>
        </w:rPr>
      </w:pPr>
    </w:p>
    <w:p w:rsidR="00747847" w:rsidRPr="009F3407" w:rsidRDefault="00747847" w:rsidP="009F3407">
      <w:pPr>
        <w:overflowPunct/>
        <w:autoSpaceDE/>
        <w:autoSpaceDN/>
        <w:adjustRightInd/>
        <w:jc w:val="both"/>
        <w:textAlignment w:val="auto"/>
        <w:rPr>
          <w:rFonts w:eastAsia="Andale Sans UI"/>
          <w:b/>
          <w:color w:val="000000" w:themeColor="text1"/>
          <w:kern w:val="3"/>
          <w:sz w:val="40"/>
          <w:szCs w:val="40"/>
          <w:lang w:eastAsia="en-US" w:bidi="en-US"/>
        </w:rPr>
      </w:pPr>
      <w:r w:rsidRPr="009F3407">
        <w:rPr>
          <w:b/>
          <w:color w:val="000000" w:themeColor="text1"/>
          <w:sz w:val="40"/>
          <w:szCs w:val="40"/>
        </w:rPr>
        <w:br w:type="page"/>
      </w:r>
    </w:p>
    <w:p w:rsidR="003F2358" w:rsidRPr="009F3407" w:rsidRDefault="00C72518" w:rsidP="009F3407">
      <w:pPr>
        <w:pStyle w:val="Textbody"/>
        <w:jc w:val="both"/>
        <w:rPr>
          <w:rFonts w:cs="Times New Roman"/>
          <w:b/>
          <w:bCs/>
          <w:color w:val="000000" w:themeColor="text1"/>
          <w:sz w:val="40"/>
          <w:szCs w:val="40"/>
          <w:lang w:val="ru-RU"/>
        </w:rPr>
      </w:pPr>
      <w:r w:rsidRPr="00C72518">
        <w:rPr>
          <w:rFonts w:cs="Times New Roman"/>
          <w:color w:val="000000" w:themeColor="text1"/>
          <w:sz w:val="40"/>
          <w:szCs w:val="40"/>
        </w:rPr>
        <w:lastRenderedPageBreak/>
        <w:pict>
          <v:shapetype id="_x0000_t202" coordsize="21600,21600" o:spt="202" path="m,l,21600r21600,l21600,xe">
            <v:stroke joinstyle="miter"/>
            <v:path gradientshapeok="t" o:connecttype="rect"/>
          </v:shapetype>
          <v:shape id="Врезка5" o:spid="_x0000_s1030" type="#_x0000_t202" style="position:absolute;left:0;text-align:left;margin-left:4.5pt;margin-top:6pt;width:12.75pt;height:12.75pt;z-index:251664384;visibility:visible;mso-wrap-style:none;mso-position-vertical-relative:page" filled="f" stroked="f">
            <v:textbox style="mso-rotate-with-shape:t;mso-fit-shape-to-text:t" inset="0,0,0,0">
              <w:txbxContent>
                <w:p w:rsidR="009F3407" w:rsidRDefault="009F3407" w:rsidP="003F2358">
                  <w:pPr>
                    <w:pStyle w:val="Textbody"/>
                  </w:pPr>
                </w:p>
              </w:txbxContent>
            </v:textbox>
            <w10:wrap anchory="page"/>
          </v:shape>
        </w:pict>
      </w:r>
      <w:r w:rsidRPr="00C72518">
        <w:rPr>
          <w:rFonts w:cs="Times New Roman"/>
          <w:color w:val="000000" w:themeColor="text1"/>
          <w:sz w:val="40"/>
          <w:szCs w:val="40"/>
        </w:rPr>
        <w:pict>
          <v:shape id="Врезка10" o:spid="_x0000_s1036" type="#_x0000_t202" style="position:absolute;left:0;text-align:left;margin-left:4.5pt;margin-top:6pt;width:12.75pt;height:12.75pt;z-index:251670528;visibility:visible;mso-wrap-style:none;mso-position-vertical-relative:page" filled="f" stroked="f">
            <v:textbox style="mso-rotate-with-shape:t;mso-fit-shape-to-text:t" inset="0,0,0,0">
              <w:txbxContent>
                <w:p w:rsidR="009F3407" w:rsidRDefault="009F3407" w:rsidP="003F2358">
                  <w:pPr>
                    <w:pStyle w:val="Textbody"/>
                  </w:pPr>
                </w:p>
              </w:txbxContent>
            </v:textbox>
            <w10:wrap anchory="page"/>
          </v:shape>
        </w:pict>
      </w:r>
      <w:r w:rsidR="003F2358" w:rsidRPr="009F3407">
        <w:rPr>
          <w:rFonts w:cs="Times New Roman"/>
          <w:b/>
          <w:bCs/>
          <w:color w:val="000000" w:themeColor="text1"/>
          <w:sz w:val="40"/>
          <w:szCs w:val="40"/>
          <w:lang w:val="ru-RU"/>
        </w:rPr>
        <w:t>81. Сравнительная характеристика наличных и безналичных денег</w:t>
      </w:r>
    </w:p>
    <w:p w:rsidR="003F2358" w:rsidRPr="009F3407" w:rsidRDefault="003F2358" w:rsidP="009F3407">
      <w:pPr>
        <w:pStyle w:val="Textbody"/>
        <w:jc w:val="both"/>
        <w:rPr>
          <w:rFonts w:cs="Times New Roman"/>
          <w:color w:val="000000" w:themeColor="text1"/>
          <w:sz w:val="40"/>
          <w:szCs w:val="40"/>
          <w:lang w:val="ru-RU"/>
        </w:rPr>
      </w:pPr>
      <w:r w:rsidRPr="009F3407">
        <w:rPr>
          <w:rFonts w:cs="Times New Roman"/>
          <w:b/>
          <w:bCs/>
          <w:color w:val="000000" w:themeColor="text1"/>
          <w:sz w:val="40"/>
          <w:szCs w:val="40"/>
          <w:lang w:val="ru-RU"/>
        </w:rPr>
        <w:t>Наличные деньги – это</w:t>
      </w:r>
      <w:r w:rsidRPr="009F3407">
        <w:rPr>
          <w:rFonts w:cs="Times New Roman"/>
          <w:color w:val="000000" w:themeColor="text1"/>
          <w:sz w:val="40"/>
          <w:szCs w:val="40"/>
          <w:lang w:val="ru-RU"/>
        </w:rPr>
        <w:t xml:space="preserve"> монеты, денежные знаки, изготовленные из бумаги.</w:t>
      </w:r>
    </w:p>
    <w:p w:rsidR="003F2358" w:rsidRPr="009F3407" w:rsidRDefault="003F2358" w:rsidP="009F3407">
      <w:pPr>
        <w:pStyle w:val="Textbody"/>
        <w:jc w:val="both"/>
        <w:rPr>
          <w:rFonts w:cs="Times New Roman"/>
          <w:color w:val="000000" w:themeColor="text1"/>
          <w:sz w:val="40"/>
          <w:szCs w:val="40"/>
          <w:lang w:val="ru-RU"/>
        </w:rPr>
      </w:pPr>
      <w:r w:rsidRPr="009F3407">
        <w:rPr>
          <w:rFonts w:cs="Times New Roman"/>
          <w:b/>
          <w:color w:val="000000" w:themeColor="text1"/>
          <w:sz w:val="40"/>
          <w:szCs w:val="40"/>
          <w:lang w:val="ru-RU"/>
        </w:rPr>
        <w:t>Безналичные деньги</w:t>
      </w:r>
      <w:r w:rsidRPr="009F3407">
        <w:rPr>
          <w:rFonts w:cs="Times New Roman"/>
          <w:color w:val="000000" w:themeColor="text1"/>
          <w:sz w:val="40"/>
          <w:szCs w:val="40"/>
          <w:lang w:val="ru-RU"/>
        </w:rPr>
        <w:t xml:space="preserve"> – это те деньги, которые хранятся на банковских счетах предприятий, организаций и физических лиц с целью проведения финансовых операций.</w:t>
      </w:r>
      <w:r w:rsidRPr="009F3407">
        <w:rPr>
          <w:rFonts w:cs="Times New Roman"/>
          <w:color w:val="000000" w:themeColor="text1"/>
          <w:sz w:val="40"/>
          <w:szCs w:val="40"/>
        </w:rPr>
        <w:t> </w:t>
      </w:r>
    </w:p>
    <w:p w:rsidR="003F2358" w:rsidRPr="009F3407" w:rsidRDefault="003F2358" w:rsidP="009F3407">
      <w:pPr>
        <w:pStyle w:val="Textbody"/>
        <w:jc w:val="both"/>
        <w:rPr>
          <w:rFonts w:cs="Times New Roman"/>
          <w:color w:val="000000" w:themeColor="text1"/>
          <w:sz w:val="40"/>
          <w:szCs w:val="40"/>
          <w:lang w:val="ru-RU"/>
        </w:rPr>
      </w:pPr>
      <w:r w:rsidRPr="009F3407">
        <w:rPr>
          <w:rFonts w:cs="Times New Roman"/>
          <w:noProof/>
          <w:color w:val="000000" w:themeColor="text1"/>
          <w:sz w:val="40"/>
          <w:szCs w:val="40"/>
          <w:lang w:val="ru-RU" w:eastAsia="ru-RU" w:bidi="ar-SA"/>
        </w:rPr>
        <w:drawing>
          <wp:anchor distT="0" distB="0" distL="114300" distR="114300" simplePos="0" relativeHeight="251671552" behindDoc="0" locked="0" layoutInCell="1" allowOverlap="1">
            <wp:simplePos x="0" y="0"/>
            <wp:positionH relativeFrom="column">
              <wp:align>center</wp:align>
            </wp:positionH>
            <wp:positionV relativeFrom="paragraph">
              <wp:align>top</wp:align>
            </wp:positionV>
            <wp:extent cx="4410710" cy="4345940"/>
            <wp:effectExtent l="19050" t="0" r="8890" b="0"/>
            <wp:wrapSquare wrapText="bothSides"/>
            <wp:docPr id="2" name="Изображение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alphaModFix/>
                      <a:lum/>
                    </a:blip>
                    <a:srcRect/>
                    <a:stretch>
                      <a:fillRect/>
                    </a:stretch>
                  </pic:blipFill>
                  <pic:spPr>
                    <a:xfrm>
                      <a:off x="0" y="0"/>
                      <a:ext cx="4410710" cy="4345940"/>
                    </a:xfrm>
                    <a:prstGeom prst="rect">
                      <a:avLst/>
                    </a:prstGeom>
                  </pic:spPr>
                </pic:pic>
              </a:graphicData>
            </a:graphic>
          </wp:anchor>
        </w:drawing>
      </w:r>
    </w:p>
    <w:p w:rsidR="003F2358" w:rsidRPr="009F3407" w:rsidRDefault="003F2358" w:rsidP="009F3407">
      <w:pPr>
        <w:pStyle w:val="Textbody"/>
        <w:jc w:val="both"/>
        <w:rPr>
          <w:rFonts w:cs="Times New Roman"/>
          <w:color w:val="000000" w:themeColor="text1"/>
          <w:sz w:val="40"/>
          <w:szCs w:val="40"/>
          <w:lang w:val="ru-RU"/>
        </w:rPr>
      </w:pPr>
    </w:p>
    <w:p w:rsidR="003F2358" w:rsidRPr="009F3407" w:rsidRDefault="003F2358" w:rsidP="009F3407">
      <w:pPr>
        <w:pStyle w:val="Textbody"/>
        <w:jc w:val="both"/>
        <w:rPr>
          <w:rFonts w:cs="Times New Roman"/>
          <w:b/>
          <w:bCs/>
          <w:color w:val="000000" w:themeColor="text1"/>
          <w:sz w:val="40"/>
          <w:szCs w:val="40"/>
          <w:lang w:val="ru-RU"/>
        </w:rPr>
      </w:pPr>
    </w:p>
    <w:p w:rsidR="003F2358" w:rsidRPr="009F3407" w:rsidRDefault="003F2358" w:rsidP="009F3407">
      <w:pPr>
        <w:pStyle w:val="Textbody"/>
        <w:jc w:val="both"/>
        <w:rPr>
          <w:rFonts w:cs="Times New Roman"/>
          <w:b/>
          <w:bCs/>
          <w:color w:val="000000" w:themeColor="text1"/>
          <w:sz w:val="40"/>
          <w:szCs w:val="40"/>
          <w:lang w:val="ru-RU"/>
        </w:rPr>
      </w:pPr>
    </w:p>
    <w:p w:rsidR="003F2358" w:rsidRPr="009F3407" w:rsidRDefault="003F2358" w:rsidP="009F3407">
      <w:pPr>
        <w:pStyle w:val="Textbody"/>
        <w:jc w:val="both"/>
        <w:rPr>
          <w:rFonts w:cs="Times New Roman"/>
          <w:b/>
          <w:bCs/>
          <w:color w:val="000000" w:themeColor="text1"/>
          <w:sz w:val="40"/>
          <w:szCs w:val="40"/>
          <w:lang w:val="ru-RU"/>
        </w:rPr>
      </w:pPr>
    </w:p>
    <w:p w:rsidR="003F2358" w:rsidRPr="009F3407" w:rsidRDefault="003F2358" w:rsidP="009F3407">
      <w:pPr>
        <w:pStyle w:val="Textbody"/>
        <w:jc w:val="both"/>
        <w:rPr>
          <w:rFonts w:cs="Times New Roman"/>
          <w:b/>
          <w:bCs/>
          <w:color w:val="000000" w:themeColor="text1"/>
          <w:sz w:val="40"/>
          <w:szCs w:val="40"/>
          <w:lang w:val="ru-RU"/>
        </w:rPr>
      </w:pPr>
    </w:p>
    <w:p w:rsidR="003F2358" w:rsidRPr="009F3407" w:rsidRDefault="003F2358" w:rsidP="009F3407">
      <w:pPr>
        <w:pStyle w:val="Textbody"/>
        <w:jc w:val="both"/>
        <w:rPr>
          <w:rFonts w:cs="Times New Roman"/>
          <w:b/>
          <w:bCs/>
          <w:color w:val="000000" w:themeColor="text1"/>
          <w:sz w:val="40"/>
          <w:szCs w:val="40"/>
          <w:lang w:val="ru-RU"/>
        </w:rPr>
      </w:pPr>
    </w:p>
    <w:p w:rsidR="003F2358" w:rsidRPr="009F3407" w:rsidRDefault="003F2358" w:rsidP="009F3407">
      <w:pPr>
        <w:pStyle w:val="Textbody"/>
        <w:jc w:val="both"/>
        <w:rPr>
          <w:rFonts w:cs="Times New Roman"/>
          <w:b/>
          <w:bCs/>
          <w:color w:val="000000" w:themeColor="text1"/>
          <w:sz w:val="40"/>
          <w:szCs w:val="40"/>
          <w:lang w:val="ru-RU"/>
        </w:rPr>
      </w:pPr>
    </w:p>
    <w:p w:rsidR="003F2358" w:rsidRPr="009F3407" w:rsidRDefault="003F2358" w:rsidP="009F3407">
      <w:pPr>
        <w:pStyle w:val="Textbody"/>
        <w:jc w:val="both"/>
        <w:rPr>
          <w:rFonts w:cs="Times New Roman"/>
          <w:b/>
          <w:bCs/>
          <w:color w:val="000000" w:themeColor="text1"/>
          <w:sz w:val="40"/>
          <w:szCs w:val="40"/>
          <w:lang w:val="ru-RU"/>
        </w:rPr>
      </w:pPr>
    </w:p>
    <w:p w:rsidR="003F2358" w:rsidRPr="009F3407" w:rsidRDefault="003F2358" w:rsidP="009F3407">
      <w:pPr>
        <w:pStyle w:val="Textbody"/>
        <w:jc w:val="both"/>
        <w:rPr>
          <w:rFonts w:cs="Times New Roman"/>
          <w:b/>
          <w:bCs/>
          <w:color w:val="000000" w:themeColor="text1"/>
          <w:sz w:val="40"/>
          <w:szCs w:val="40"/>
          <w:lang w:val="ru-RU"/>
        </w:rPr>
      </w:pPr>
    </w:p>
    <w:p w:rsidR="003F2358" w:rsidRPr="009F3407" w:rsidRDefault="003F2358" w:rsidP="009F3407">
      <w:pPr>
        <w:pStyle w:val="Textbody"/>
        <w:jc w:val="both"/>
        <w:rPr>
          <w:rFonts w:cs="Times New Roman"/>
          <w:b/>
          <w:bCs/>
          <w:color w:val="000000" w:themeColor="text1"/>
          <w:sz w:val="40"/>
          <w:szCs w:val="40"/>
          <w:lang w:val="ru-RU"/>
        </w:rPr>
      </w:pPr>
    </w:p>
    <w:p w:rsidR="003F2358" w:rsidRPr="009F3407" w:rsidRDefault="003F2358" w:rsidP="009F3407">
      <w:pPr>
        <w:pStyle w:val="Textbody"/>
        <w:jc w:val="both"/>
        <w:rPr>
          <w:rFonts w:cs="Times New Roman"/>
          <w:b/>
          <w:bCs/>
          <w:color w:val="000000" w:themeColor="text1"/>
          <w:sz w:val="40"/>
          <w:szCs w:val="40"/>
          <w:lang w:val="ru-RU"/>
        </w:rPr>
      </w:pPr>
    </w:p>
    <w:p w:rsidR="003F2358" w:rsidRPr="009F3407" w:rsidRDefault="003F2358" w:rsidP="009F3407">
      <w:pPr>
        <w:pStyle w:val="Textbody"/>
        <w:jc w:val="both"/>
        <w:rPr>
          <w:rFonts w:cs="Times New Roman"/>
          <w:b/>
          <w:bCs/>
          <w:color w:val="000000" w:themeColor="text1"/>
          <w:sz w:val="40"/>
          <w:szCs w:val="40"/>
          <w:lang w:val="ru-RU"/>
        </w:rPr>
      </w:pPr>
    </w:p>
    <w:p w:rsidR="003F2358" w:rsidRPr="009F3407" w:rsidRDefault="003F2358" w:rsidP="009F3407">
      <w:pPr>
        <w:jc w:val="both"/>
        <w:rPr>
          <w:b/>
          <w:bCs/>
          <w:color w:val="000000" w:themeColor="text1"/>
          <w:sz w:val="40"/>
          <w:szCs w:val="40"/>
        </w:rPr>
      </w:pPr>
      <w:r w:rsidRPr="009F3407">
        <w:rPr>
          <w:b/>
          <w:bCs/>
          <w:color w:val="000000" w:themeColor="text1"/>
          <w:sz w:val="40"/>
          <w:szCs w:val="40"/>
        </w:rPr>
        <w:br w:type="page"/>
      </w:r>
    </w:p>
    <w:p w:rsidR="003F2358" w:rsidRPr="009F3407" w:rsidRDefault="003F2358" w:rsidP="009F3407">
      <w:pPr>
        <w:pStyle w:val="Textbody"/>
        <w:jc w:val="both"/>
        <w:rPr>
          <w:rFonts w:cs="Times New Roman"/>
          <w:b/>
          <w:bCs/>
          <w:color w:val="000000" w:themeColor="text1"/>
          <w:sz w:val="40"/>
          <w:szCs w:val="40"/>
          <w:lang w:val="ru-RU"/>
        </w:rPr>
      </w:pPr>
      <w:r w:rsidRPr="009F3407">
        <w:rPr>
          <w:rFonts w:cs="Times New Roman"/>
          <w:b/>
          <w:bCs/>
          <w:color w:val="000000" w:themeColor="text1"/>
          <w:sz w:val="40"/>
          <w:szCs w:val="40"/>
          <w:lang w:val="ru-RU"/>
        </w:rPr>
        <w:lastRenderedPageBreak/>
        <w:t>82. Структура современной кредитной системы России</w:t>
      </w:r>
    </w:p>
    <w:p w:rsidR="003F2358" w:rsidRPr="009F3407" w:rsidRDefault="003F2358" w:rsidP="009F3407">
      <w:pPr>
        <w:pStyle w:val="Textbody"/>
        <w:jc w:val="both"/>
        <w:rPr>
          <w:rFonts w:cs="Times New Roman"/>
          <w:color w:val="000000" w:themeColor="text1"/>
          <w:sz w:val="40"/>
          <w:szCs w:val="40"/>
          <w:lang w:val="ru-RU"/>
        </w:rPr>
      </w:pPr>
      <w:r w:rsidRPr="009F3407">
        <w:rPr>
          <w:rFonts w:cs="Times New Roman"/>
          <w:color w:val="000000" w:themeColor="text1"/>
          <w:sz w:val="40"/>
          <w:szCs w:val="40"/>
          <w:lang w:val="ru-RU"/>
        </w:rPr>
        <w:t>Современная кредитная система состоит из следующих основных звеньев:</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Fonts w:cs="Times New Roman"/>
          <w:color w:val="000000" w:themeColor="text1"/>
          <w:sz w:val="40"/>
          <w:szCs w:val="40"/>
          <w:lang w:val="ru-RU"/>
        </w:rPr>
        <w:t>1) центральный банк, государственные или полугосударственные банки;</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Fonts w:cs="Times New Roman"/>
          <w:color w:val="000000" w:themeColor="text1"/>
          <w:sz w:val="40"/>
          <w:szCs w:val="40"/>
          <w:lang w:val="ru-RU"/>
        </w:rPr>
        <w:t>2) банковский сектор: коммерческие банки, сберегательные банки, инвестиционные банки, ипотечные банки, специализированные торговые банки;</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Fonts w:cs="Times New Roman"/>
          <w:color w:val="000000" w:themeColor="text1"/>
          <w:sz w:val="40"/>
          <w:szCs w:val="40"/>
          <w:lang w:val="ru-RU"/>
        </w:rPr>
        <w:t>3) специализированные небанковские кредитно-финансовые учреждения: страховые компании, пенсионные фонды, инвестиционные компании, финансовые компании, благотворительные фонды, ссудо-сберегательные ассоциации, кредитные союзы.</w:t>
      </w:r>
    </w:p>
    <w:p w:rsidR="003F2358" w:rsidRPr="009F3407" w:rsidRDefault="003F2358" w:rsidP="009F3407">
      <w:pPr>
        <w:pStyle w:val="Textbody"/>
        <w:jc w:val="both"/>
        <w:rPr>
          <w:rFonts w:cs="Times New Roman"/>
          <w:color w:val="000000" w:themeColor="text1"/>
          <w:sz w:val="40"/>
          <w:szCs w:val="40"/>
          <w:lang w:val="ru-RU"/>
        </w:rPr>
      </w:pPr>
      <w:r w:rsidRPr="009F3407">
        <w:rPr>
          <w:rFonts w:cs="Times New Roman"/>
          <w:color w:val="000000" w:themeColor="text1"/>
          <w:sz w:val="40"/>
          <w:szCs w:val="40"/>
          <w:lang w:val="ru-RU"/>
        </w:rPr>
        <w:t xml:space="preserve">Новая структура кредитной системы России стала в большей степени отражать потребности рыночного хозяйства, она строится на тех же принципах, что и в странах с развитой рыночной экономикой, все больше приспосабливается к процессу проводимых экономических реформ. В то же время процесс становления новой кредитной системы пока развивается сложно и противоречиво, он выявил определённые недостатки во всех ее звеньях. </w:t>
      </w:r>
    </w:p>
    <w:p w:rsidR="003F2358" w:rsidRPr="009F3407" w:rsidRDefault="003F2358" w:rsidP="009F3407">
      <w:pPr>
        <w:pStyle w:val="Textbody"/>
        <w:jc w:val="both"/>
        <w:rPr>
          <w:rFonts w:cs="Times New Roman"/>
          <w:color w:val="000000" w:themeColor="text1"/>
          <w:sz w:val="40"/>
          <w:szCs w:val="40"/>
          <w:lang w:val="ru-RU"/>
        </w:rPr>
      </w:pPr>
      <w:r w:rsidRPr="009F3407">
        <w:rPr>
          <w:rStyle w:val="StrongEmphasis"/>
          <w:rFonts w:cs="Times New Roman"/>
          <w:b w:val="0"/>
          <w:bCs w:val="0"/>
          <w:color w:val="000000" w:themeColor="text1"/>
          <w:sz w:val="40"/>
          <w:szCs w:val="40"/>
          <w:lang w:val="ru-RU"/>
        </w:rPr>
        <w:t>Центральный банк</w:t>
      </w:r>
      <w:r w:rsidRPr="009F3407">
        <w:rPr>
          <w:rStyle w:val="StrongEmphasis"/>
          <w:rFonts w:cs="Times New Roman"/>
          <w:color w:val="000000" w:themeColor="text1"/>
          <w:sz w:val="40"/>
          <w:szCs w:val="40"/>
          <w:lang w:val="ru-RU"/>
        </w:rPr>
        <w:t xml:space="preserve"> России</w:t>
      </w:r>
      <w:r w:rsidRPr="009F3407">
        <w:rPr>
          <w:rStyle w:val="StrongEmphasis"/>
          <w:rFonts w:cs="Times New Roman"/>
          <w:b w:val="0"/>
          <w:color w:val="000000" w:themeColor="text1"/>
          <w:sz w:val="40"/>
          <w:szCs w:val="40"/>
          <w:lang w:val="ru-RU"/>
        </w:rPr>
        <w:t xml:space="preserve"> </w:t>
      </w:r>
      <w:r w:rsidRPr="009F3407">
        <w:rPr>
          <w:rFonts w:cs="Times New Roman"/>
          <w:color w:val="000000" w:themeColor="text1"/>
          <w:sz w:val="40"/>
          <w:szCs w:val="40"/>
          <w:lang w:val="ru-RU"/>
        </w:rPr>
        <w:t xml:space="preserve">является главным банком государства. Он независим от распорядительных и исполнительных органов власти. Центральный банк—это экономически самостоятельное учреждение. Он </w:t>
      </w:r>
      <w:r w:rsidRPr="009F3407">
        <w:rPr>
          <w:rFonts w:cs="Times New Roman"/>
          <w:color w:val="000000" w:themeColor="text1"/>
          <w:sz w:val="40"/>
          <w:szCs w:val="40"/>
          <w:lang w:val="ru-RU"/>
        </w:rPr>
        <w:lastRenderedPageBreak/>
        <w:t>осуществляет свои расходы за счет собственных доходов. Основными задачами Центрального банка являются: регулирование денежного обращения, обеспечение устойчивости рубля, проведение единой денежно-кредитной политики, организация расчетов и кассового обслуживания, защита интересов вкладчиков, банков, надзор за деятельностью коммерческих банков и других кредитных учреждений, осуществление операции по внешнеэкономической деятельности.</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Style w:val="StrongEmphasis"/>
          <w:rFonts w:cs="Times New Roman"/>
          <w:i/>
          <w:iCs/>
          <w:color w:val="000000" w:themeColor="text1"/>
          <w:sz w:val="40"/>
          <w:szCs w:val="40"/>
          <w:lang w:val="ru-RU"/>
        </w:rPr>
        <w:t>Коммерческий банк</w:t>
      </w:r>
      <w:r w:rsidRPr="009F3407">
        <w:rPr>
          <w:rFonts w:cs="Times New Roman"/>
          <w:color w:val="000000" w:themeColor="text1"/>
          <w:sz w:val="40"/>
          <w:szCs w:val="40"/>
          <w:lang w:val="ru-RU"/>
        </w:rPr>
        <w:t xml:space="preserve">- это универсальное кредитное </w:t>
      </w:r>
      <w:proofErr w:type="gramStart"/>
      <w:r w:rsidRPr="009F3407">
        <w:rPr>
          <w:rFonts w:cs="Times New Roman"/>
          <w:color w:val="000000" w:themeColor="text1"/>
          <w:sz w:val="40"/>
          <w:szCs w:val="40"/>
          <w:lang w:val="ru-RU"/>
        </w:rPr>
        <w:t>учреждение</w:t>
      </w:r>
      <w:proofErr w:type="gramEnd"/>
      <w:r w:rsidRPr="009F3407">
        <w:rPr>
          <w:rFonts w:cs="Times New Roman"/>
          <w:color w:val="000000" w:themeColor="text1"/>
          <w:sz w:val="40"/>
          <w:szCs w:val="40"/>
          <w:lang w:val="ru-RU"/>
        </w:rPr>
        <w:t xml:space="preserve"> создаваемое для привлечения и размещения денежных средств от конкретных лиц на условиях возвратности и платности, а также для осуществления многих других банковских операций. Основными функциями коммерческих банков являются:</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Fonts w:cs="Times New Roman"/>
          <w:color w:val="000000" w:themeColor="text1"/>
          <w:sz w:val="40"/>
          <w:szCs w:val="40"/>
          <w:lang w:val="ru-RU"/>
        </w:rPr>
        <w:t>• мобилизация временно свободных денежных средств и превращение их в капитал;</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Fonts w:cs="Times New Roman"/>
          <w:color w:val="000000" w:themeColor="text1"/>
          <w:sz w:val="40"/>
          <w:szCs w:val="40"/>
          <w:lang w:val="ru-RU"/>
        </w:rPr>
        <w:t>• кредитование предприятий, государства и населения;</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Fonts w:cs="Times New Roman"/>
          <w:color w:val="000000" w:themeColor="text1"/>
          <w:sz w:val="40"/>
          <w:szCs w:val="40"/>
          <w:lang w:val="ru-RU"/>
        </w:rPr>
        <w:t>• выпуск кредитных денег;</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Fonts w:cs="Times New Roman"/>
          <w:color w:val="000000" w:themeColor="text1"/>
          <w:sz w:val="40"/>
          <w:szCs w:val="40"/>
          <w:lang w:val="ru-RU"/>
        </w:rPr>
        <w:t>• осуществление расчетов и платежей в хозяйстве;</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Fonts w:cs="Times New Roman"/>
          <w:color w:val="000000" w:themeColor="text1"/>
          <w:sz w:val="40"/>
          <w:szCs w:val="40"/>
          <w:lang w:val="ru-RU"/>
        </w:rPr>
        <w:t>• эмиссионно-учредительская функция;</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Fonts w:cs="Times New Roman"/>
          <w:color w:val="000000" w:themeColor="text1"/>
          <w:sz w:val="40"/>
          <w:szCs w:val="40"/>
          <w:lang w:val="ru-RU"/>
        </w:rPr>
        <w:t>• консультирование, представление экономической и финансовой информации.</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Fonts w:cs="Times New Roman"/>
          <w:color w:val="000000" w:themeColor="text1"/>
          <w:sz w:val="40"/>
          <w:szCs w:val="40"/>
          <w:lang w:val="ru-RU"/>
        </w:rPr>
        <w:t xml:space="preserve">Внутри этой основной группы конкурирующих субъектов банковского рынка по традиции выделяют </w:t>
      </w:r>
      <w:r w:rsidRPr="009F3407">
        <w:rPr>
          <w:rFonts w:cs="Times New Roman"/>
          <w:color w:val="000000" w:themeColor="text1"/>
          <w:sz w:val="40"/>
          <w:szCs w:val="40"/>
          <w:lang w:val="ru-RU"/>
        </w:rPr>
        <w:lastRenderedPageBreak/>
        <w:t>подгруппы универсальных и специализированных банков.</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Fonts w:cs="Times New Roman"/>
          <w:i/>
          <w:color w:val="000000" w:themeColor="text1"/>
          <w:sz w:val="40"/>
          <w:szCs w:val="40"/>
          <w:lang w:val="ru-RU"/>
        </w:rPr>
        <w:t>Универсальный банк</w:t>
      </w:r>
      <w:r w:rsidRPr="009F3407">
        <w:rPr>
          <w:rFonts w:cs="Times New Roman"/>
          <w:i/>
          <w:color w:val="000000" w:themeColor="text1"/>
          <w:sz w:val="40"/>
          <w:szCs w:val="40"/>
        </w:rPr>
        <w:t> </w:t>
      </w:r>
      <w:r w:rsidRPr="009F3407">
        <w:rPr>
          <w:rFonts w:cs="Times New Roman"/>
          <w:color w:val="000000" w:themeColor="text1"/>
          <w:sz w:val="40"/>
          <w:szCs w:val="40"/>
          <w:lang w:val="ru-RU"/>
        </w:rPr>
        <w:t>оказывает все или почти все виды банковских услуг, обслуживает самые различные предприятия и организации, а также население.</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Fonts w:cs="Times New Roman"/>
          <w:i/>
          <w:color w:val="000000" w:themeColor="text1"/>
          <w:sz w:val="40"/>
          <w:szCs w:val="40"/>
          <w:lang w:val="ru-RU"/>
        </w:rPr>
        <w:t>Специализированный (специальный) банк,</w:t>
      </w:r>
      <w:r w:rsidRPr="009F3407">
        <w:rPr>
          <w:rFonts w:cs="Times New Roman"/>
          <w:i/>
          <w:color w:val="000000" w:themeColor="text1"/>
          <w:sz w:val="40"/>
          <w:szCs w:val="40"/>
        </w:rPr>
        <w:t> </w:t>
      </w:r>
      <w:r w:rsidRPr="009F3407">
        <w:rPr>
          <w:rFonts w:cs="Times New Roman"/>
          <w:color w:val="000000" w:themeColor="text1"/>
          <w:sz w:val="40"/>
          <w:szCs w:val="40"/>
          <w:lang w:val="ru-RU"/>
        </w:rPr>
        <w:t>напротив, сосредоточивает свою деятельность на одном или немногих видах услуг: сберегательные банки занимаются оказанием услуг (в основном депозитных) населению и т.д.</w:t>
      </w:r>
    </w:p>
    <w:p w:rsidR="003F2358" w:rsidRPr="009F3407" w:rsidRDefault="003F2358" w:rsidP="009F3407">
      <w:pPr>
        <w:pStyle w:val="Textbody"/>
        <w:widowControl/>
        <w:spacing w:before="150" w:after="150"/>
        <w:ind w:left="150" w:right="150"/>
        <w:jc w:val="both"/>
        <w:rPr>
          <w:rFonts w:cs="Times New Roman"/>
          <w:color w:val="000000" w:themeColor="text1"/>
          <w:sz w:val="40"/>
          <w:szCs w:val="40"/>
          <w:lang w:val="ru-RU"/>
        </w:rPr>
      </w:pPr>
      <w:r w:rsidRPr="009F3407">
        <w:rPr>
          <w:rStyle w:val="StrongEmphasis"/>
          <w:rFonts w:cs="Times New Roman"/>
          <w:b w:val="0"/>
          <w:bCs w:val="0"/>
          <w:color w:val="000000" w:themeColor="text1"/>
          <w:sz w:val="40"/>
          <w:szCs w:val="40"/>
          <w:lang w:val="ru-RU"/>
        </w:rPr>
        <w:t>Небанковские кредитно-финансовые институты</w:t>
      </w:r>
      <w:r w:rsidRPr="009F3407">
        <w:rPr>
          <w:rStyle w:val="StrongEmphasis"/>
          <w:rFonts w:cs="Times New Roman"/>
          <w:b w:val="0"/>
          <w:bCs w:val="0"/>
          <w:color w:val="000000" w:themeColor="text1"/>
          <w:sz w:val="40"/>
          <w:szCs w:val="40"/>
        </w:rPr>
        <w:t> </w:t>
      </w:r>
      <w:r w:rsidRPr="009F3407">
        <w:rPr>
          <w:rFonts w:cs="Times New Roman"/>
          <w:color w:val="000000" w:themeColor="text1"/>
          <w:sz w:val="40"/>
          <w:szCs w:val="40"/>
          <w:lang w:val="ru-RU"/>
        </w:rPr>
        <w:t>—</w:t>
      </w:r>
      <w:r w:rsidRPr="009F3407">
        <w:rPr>
          <w:rFonts w:cs="Times New Roman"/>
          <w:color w:val="000000" w:themeColor="text1"/>
          <w:sz w:val="40"/>
          <w:szCs w:val="40"/>
        </w:rPr>
        <w:t> </w:t>
      </w:r>
      <w:r w:rsidRPr="009F3407">
        <w:rPr>
          <w:rFonts w:cs="Times New Roman"/>
          <w:color w:val="000000" w:themeColor="text1"/>
          <w:sz w:val="40"/>
          <w:szCs w:val="40"/>
          <w:lang w:val="ru-RU"/>
        </w:rPr>
        <w:t>это учреждения, формально банками не являющиеся (не имеющие банковской лицензии), но основная деятельность которых связана с оказанием финансовых услуг и осуществлением операций, во многом похожих на банковские.</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Кредитные кооперативы</w:t>
      </w:r>
      <w:r w:rsidRPr="009F3407">
        <w:rPr>
          <w:rFonts w:cs="Times New Roman"/>
          <w:i/>
          <w:color w:val="000000" w:themeColor="text1"/>
          <w:sz w:val="40"/>
          <w:szCs w:val="40"/>
        </w:rPr>
        <w:t> </w:t>
      </w:r>
      <w:r w:rsidRPr="009F3407">
        <w:rPr>
          <w:rFonts w:cs="Times New Roman"/>
          <w:color w:val="000000" w:themeColor="text1"/>
          <w:sz w:val="40"/>
          <w:szCs w:val="40"/>
          <w:lang w:val="ru-RU"/>
        </w:rPr>
        <w:t>создаются на паевой основе предприятиями (как правило, мелкими) или частными лицами с целью кредитования производственных и потребительских нужд членов-пайщиков.</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Ломбарды.</w:t>
      </w:r>
      <w:r w:rsidRPr="009F3407">
        <w:rPr>
          <w:rFonts w:cs="Times New Roman"/>
          <w:i/>
          <w:color w:val="000000" w:themeColor="text1"/>
          <w:sz w:val="40"/>
          <w:szCs w:val="40"/>
        </w:rPr>
        <w:t> </w:t>
      </w:r>
    </w:p>
    <w:p w:rsidR="003F2358" w:rsidRPr="009F3407" w:rsidRDefault="003F2358" w:rsidP="009F3407">
      <w:pPr>
        <w:pStyle w:val="Textbody"/>
        <w:widowControl/>
        <w:numPr>
          <w:ilvl w:val="0"/>
          <w:numId w:val="25"/>
        </w:numPr>
        <w:spacing w:before="150" w:after="150"/>
        <w:ind w:right="150"/>
        <w:jc w:val="both"/>
        <w:rPr>
          <w:rFonts w:cs="Times New Roman"/>
          <w:i/>
          <w:color w:val="000000" w:themeColor="text1"/>
          <w:sz w:val="40"/>
          <w:szCs w:val="40"/>
          <w:u w:val="single"/>
          <w:lang w:val="ru-RU"/>
        </w:rPr>
      </w:pPr>
      <w:r w:rsidRPr="009F3407">
        <w:rPr>
          <w:rFonts w:cs="Times New Roman"/>
          <w:i/>
          <w:color w:val="000000" w:themeColor="text1"/>
          <w:sz w:val="40"/>
          <w:szCs w:val="40"/>
          <w:u w:val="single"/>
          <w:lang w:val="ru-RU"/>
        </w:rPr>
        <w:t>Лизинговые компании.</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proofErr w:type="spellStart"/>
      <w:r w:rsidRPr="009F3407">
        <w:rPr>
          <w:rFonts w:cs="Times New Roman"/>
          <w:i/>
          <w:color w:val="000000" w:themeColor="text1"/>
          <w:sz w:val="40"/>
          <w:szCs w:val="40"/>
          <w:u w:val="single"/>
          <w:lang w:val="ru-RU"/>
        </w:rPr>
        <w:t>Факторинговые</w:t>
      </w:r>
      <w:proofErr w:type="spellEnd"/>
      <w:r w:rsidRPr="009F3407">
        <w:rPr>
          <w:rFonts w:cs="Times New Roman"/>
          <w:i/>
          <w:color w:val="000000" w:themeColor="text1"/>
          <w:sz w:val="40"/>
          <w:szCs w:val="40"/>
          <w:u w:val="single"/>
          <w:lang w:val="ru-RU"/>
        </w:rPr>
        <w:t xml:space="preserve"> компании.</w:t>
      </w:r>
      <w:r w:rsidRPr="009F3407">
        <w:rPr>
          <w:rFonts w:cs="Times New Roman"/>
          <w:color w:val="000000" w:themeColor="text1"/>
          <w:sz w:val="40"/>
          <w:szCs w:val="40"/>
          <w:lang w:val="ru-RU"/>
        </w:rPr>
        <w:t xml:space="preserve"> Факторинг, выражающийся в приобретении финансовым институтом у поставщиков права требования по поставкам товаров и оказанию услуг, принятии </w:t>
      </w:r>
      <w:r w:rsidRPr="009F3407">
        <w:rPr>
          <w:rFonts w:cs="Times New Roman"/>
          <w:color w:val="000000" w:themeColor="text1"/>
          <w:sz w:val="40"/>
          <w:szCs w:val="40"/>
          <w:lang w:val="ru-RU"/>
        </w:rPr>
        <w:lastRenderedPageBreak/>
        <w:t>рисков исполнения таких требований и их последующей инкассации.</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proofErr w:type="spellStart"/>
      <w:r w:rsidRPr="009F3407">
        <w:rPr>
          <w:rFonts w:cs="Times New Roman"/>
          <w:i/>
          <w:color w:val="000000" w:themeColor="text1"/>
          <w:sz w:val="40"/>
          <w:szCs w:val="40"/>
          <w:u w:val="single"/>
          <w:lang w:val="ru-RU"/>
        </w:rPr>
        <w:t>Форфейтинговые</w:t>
      </w:r>
      <w:proofErr w:type="spellEnd"/>
      <w:r w:rsidRPr="009F3407">
        <w:rPr>
          <w:rFonts w:cs="Times New Roman"/>
          <w:i/>
          <w:color w:val="000000" w:themeColor="text1"/>
          <w:sz w:val="40"/>
          <w:szCs w:val="40"/>
          <w:u w:val="single"/>
          <w:lang w:val="ru-RU"/>
        </w:rPr>
        <w:t xml:space="preserve"> </w:t>
      </w:r>
      <w:proofErr w:type="spellStart"/>
      <w:r w:rsidRPr="009F3407">
        <w:rPr>
          <w:rFonts w:cs="Times New Roman"/>
          <w:i/>
          <w:color w:val="000000" w:themeColor="text1"/>
          <w:sz w:val="40"/>
          <w:szCs w:val="40"/>
          <w:u w:val="single"/>
          <w:lang w:val="ru-RU"/>
        </w:rPr>
        <w:t>компании</w:t>
      </w:r>
      <w:proofErr w:type="gramStart"/>
      <w:r w:rsidRPr="009F3407">
        <w:rPr>
          <w:rFonts w:cs="Times New Roman"/>
          <w:i/>
          <w:color w:val="000000" w:themeColor="text1"/>
          <w:sz w:val="40"/>
          <w:szCs w:val="40"/>
          <w:u w:val="single"/>
          <w:lang w:val="ru-RU"/>
        </w:rPr>
        <w:t>.</w:t>
      </w:r>
      <w:r w:rsidRPr="009F3407">
        <w:rPr>
          <w:rFonts w:cs="Times New Roman"/>
          <w:color w:val="000000" w:themeColor="text1"/>
          <w:sz w:val="40"/>
          <w:szCs w:val="40"/>
          <w:lang w:val="ru-RU"/>
        </w:rPr>
        <w:t>Ф</w:t>
      </w:r>
      <w:proofErr w:type="gramEnd"/>
      <w:r w:rsidRPr="009F3407">
        <w:rPr>
          <w:rFonts w:cs="Times New Roman"/>
          <w:color w:val="000000" w:themeColor="text1"/>
          <w:sz w:val="40"/>
          <w:szCs w:val="40"/>
          <w:lang w:val="ru-RU"/>
        </w:rPr>
        <w:t>ирмам-экспортерам</w:t>
      </w:r>
      <w:proofErr w:type="spellEnd"/>
      <w:r w:rsidRPr="009F3407">
        <w:rPr>
          <w:rFonts w:cs="Times New Roman"/>
          <w:color w:val="000000" w:themeColor="text1"/>
          <w:sz w:val="40"/>
          <w:szCs w:val="40"/>
          <w:lang w:val="ru-RU"/>
        </w:rPr>
        <w:t xml:space="preserve"> коммерческие банки предлагают такую форму косвенного кредитования, как форфейтинг (</w:t>
      </w:r>
      <w:proofErr w:type="spellStart"/>
      <w:r w:rsidRPr="009F3407">
        <w:rPr>
          <w:rFonts w:cs="Times New Roman"/>
          <w:color w:val="000000" w:themeColor="text1"/>
          <w:sz w:val="40"/>
          <w:szCs w:val="40"/>
          <w:lang w:val="ru-RU"/>
        </w:rPr>
        <w:t>форфетирование</w:t>
      </w:r>
      <w:proofErr w:type="spellEnd"/>
      <w:r w:rsidRPr="009F3407">
        <w:rPr>
          <w:rFonts w:cs="Times New Roman"/>
          <w:color w:val="000000" w:themeColor="text1"/>
          <w:sz w:val="40"/>
          <w:szCs w:val="40"/>
          <w:lang w:val="ru-RU"/>
        </w:rPr>
        <w:t>), заключающийся в кредитовании экспорта путем покупки без оборота на продавца коммерческих векселей и иных долговых требований по внешнеторговым сделкам.</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Учетно-вексельные конторы.</w:t>
      </w:r>
      <w:r w:rsidRPr="009F3407">
        <w:rPr>
          <w:rFonts w:cs="Times New Roman"/>
          <w:color w:val="000000" w:themeColor="text1"/>
          <w:sz w:val="40"/>
          <w:szCs w:val="40"/>
          <w:lang w:val="ru-RU"/>
        </w:rPr>
        <w:t xml:space="preserve"> </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Негосударственные пенсионные фонды.</w:t>
      </w:r>
      <w:r w:rsidRPr="009F3407">
        <w:rPr>
          <w:rFonts w:cs="Times New Roman"/>
          <w:color w:val="000000" w:themeColor="text1"/>
          <w:sz w:val="40"/>
          <w:szCs w:val="40"/>
          <w:lang w:val="ru-RU"/>
        </w:rPr>
        <w:t xml:space="preserve"> </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 xml:space="preserve">Страховые компании </w:t>
      </w:r>
    </w:p>
    <w:p w:rsidR="003F2358" w:rsidRPr="009F3407" w:rsidRDefault="003F2358" w:rsidP="009F3407">
      <w:pPr>
        <w:pStyle w:val="Textbody"/>
        <w:widowControl/>
        <w:numPr>
          <w:ilvl w:val="0"/>
          <w:numId w:val="25"/>
        </w:numPr>
        <w:spacing w:before="150" w:after="150"/>
        <w:ind w:right="150"/>
        <w:jc w:val="both"/>
        <w:rPr>
          <w:rFonts w:cs="Times New Roman"/>
          <w:i/>
          <w:color w:val="000000" w:themeColor="text1"/>
          <w:sz w:val="40"/>
          <w:szCs w:val="40"/>
          <w:u w:val="single"/>
          <w:lang w:val="ru-RU"/>
        </w:rPr>
      </w:pPr>
      <w:proofErr w:type="spellStart"/>
      <w:r w:rsidRPr="009F3407">
        <w:rPr>
          <w:rFonts w:cs="Times New Roman"/>
          <w:i/>
          <w:color w:val="000000" w:themeColor="text1"/>
          <w:sz w:val="40"/>
          <w:szCs w:val="40"/>
          <w:u w:val="single"/>
          <w:lang w:val="ru-RU"/>
        </w:rPr>
        <w:t>Риэлторские</w:t>
      </w:r>
      <w:proofErr w:type="spellEnd"/>
      <w:r w:rsidRPr="009F3407">
        <w:rPr>
          <w:rFonts w:cs="Times New Roman"/>
          <w:i/>
          <w:color w:val="000000" w:themeColor="text1"/>
          <w:sz w:val="40"/>
          <w:szCs w:val="40"/>
          <w:u w:val="single"/>
          <w:lang w:val="ru-RU"/>
        </w:rPr>
        <w:t xml:space="preserve"> фирмы.</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Эмитенты ценных бумаг.</w:t>
      </w:r>
      <w:r w:rsidRPr="009F3407">
        <w:rPr>
          <w:rFonts w:cs="Times New Roman"/>
          <w:i/>
          <w:color w:val="000000" w:themeColor="text1"/>
          <w:sz w:val="40"/>
          <w:szCs w:val="40"/>
        </w:rPr>
        <w:t> </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Инвестиционные компании.</w:t>
      </w:r>
      <w:r w:rsidRPr="009F3407">
        <w:rPr>
          <w:rFonts w:cs="Times New Roman"/>
          <w:i/>
          <w:color w:val="000000" w:themeColor="text1"/>
          <w:sz w:val="40"/>
          <w:szCs w:val="40"/>
        </w:rPr>
        <w:t> </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Инвестиционные фонды</w:t>
      </w:r>
      <w:r w:rsidRPr="009F3407">
        <w:rPr>
          <w:rFonts w:cs="Times New Roman"/>
          <w:i/>
          <w:color w:val="000000" w:themeColor="text1"/>
          <w:sz w:val="40"/>
          <w:szCs w:val="40"/>
        </w:rPr>
        <w:t> </w:t>
      </w:r>
      <w:r w:rsidRPr="009F3407">
        <w:rPr>
          <w:rFonts w:cs="Times New Roman"/>
          <w:color w:val="000000" w:themeColor="text1"/>
          <w:sz w:val="40"/>
          <w:szCs w:val="40"/>
          <w:lang w:val="ru-RU"/>
        </w:rPr>
        <w:t>представляют собой финансовый институт, который аккумулирует средства мелких инвесторов путем эмиссии собственных акций и обеспечивает их вложение от своего имени в ценные бумаги других эмитентов, а также на банковские счета и вклады.</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Компании рискового финансирования.</w:t>
      </w:r>
      <w:r w:rsidRPr="009F3407">
        <w:rPr>
          <w:rFonts w:cs="Times New Roman"/>
          <w:i/>
          <w:color w:val="000000" w:themeColor="text1"/>
          <w:sz w:val="40"/>
          <w:szCs w:val="40"/>
        </w:rPr>
        <w:t> </w:t>
      </w:r>
      <w:r w:rsidRPr="009F3407">
        <w:rPr>
          <w:rFonts w:cs="Times New Roman"/>
          <w:color w:val="000000" w:themeColor="text1"/>
          <w:sz w:val="40"/>
          <w:szCs w:val="40"/>
          <w:lang w:val="ru-RU"/>
        </w:rPr>
        <w:t xml:space="preserve"> </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Финансовые компании</w:t>
      </w:r>
      <w:r w:rsidRPr="009F3407">
        <w:rPr>
          <w:rFonts w:cs="Times New Roman"/>
          <w:i/>
          <w:color w:val="000000" w:themeColor="text1"/>
          <w:sz w:val="40"/>
          <w:szCs w:val="40"/>
          <w:lang w:val="ru-RU"/>
        </w:rPr>
        <w:t>.</w:t>
      </w:r>
      <w:r w:rsidRPr="009F3407">
        <w:rPr>
          <w:rFonts w:cs="Times New Roman"/>
          <w:i/>
          <w:color w:val="000000" w:themeColor="text1"/>
          <w:sz w:val="40"/>
          <w:szCs w:val="40"/>
        </w:rPr>
        <w:t> </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Дилинговые центры.</w:t>
      </w:r>
      <w:r w:rsidRPr="009F3407">
        <w:rPr>
          <w:rFonts w:cs="Times New Roman"/>
          <w:i/>
          <w:color w:val="000000" w:themeColor="text1"/>
          <w:sz w:val="40"/>
          <w:szCs w:val="40"/>
          <w:u w:val="single"/>
        </w:rPr>
        <w:t> </w:t>
      </w:r>
    </w:p>
    <w:p w:rsidR="00747847"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Клиринговые палаты.</w:t>
      </w:r>
      <w:r w:rsidRPr="009F3407">
        <w:rPr>
          <w:rFonts w:cs="Times New Roman"/>
          <w:i/>
          <w:color w:val="000000" w:themeColor="text1"/>
          <w:sz w:val="40"/>
          <w:szCs w:val="40"/>
        </w:rPr>
        <w:t> </w:t>
      </w:r>
    </w:p>
    <w:p w:rsidR="003F2358" w:rsidRPr="009F3407" w:rsidRDefault="00747847"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lastRenderedPageBreak/>
        <w:t xml:space="preserve"> </w:t>
      </w:r>
      <w:r w:rsidR="003F2358" w:rsidRPr="009F3407">
        <w:rPr>
          <w:rFonts w:cs="Times New Roman"/>
          <w:i/>
          <w:color w:val="000000" w:themeColor="text1"/>
          <w:sz w:val="40"/>
          <w:szCs w:val="40"/>
          <w:u w:val="single"/>
          <w:lang w:val="ru-RU"/>
        </w:rPr>
        <w:t>Эмитенты пластиковых карт.</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Трастовые компании.</w:t>
      </w:r>
      <w:r w:rsidRPr="009F3407">
        <w:rPr>
          <w:rFonts w:cs="Times New Roman"/>
          <w:i/>
          <w:color w:val="000000" w:themeColor="text1"/>
          <w:sz w:val="40"/>
          <w:szCs w:val="40"/>
        </w:rPr>
        <w:t> </w:t>
      </w:r>
      <w:r w:rsidRPr="009F3407">
        <w:rPr>
          <w:rFonts w:cs="Times New Roman"/>
          <w:color w:val="000000" w:themeColor="text1"/>
          <w:sz w:val="40"/>
          <w:szCs w:val="40"/>
          <w:lang w:val="ru-RU"/>
        </w:rPr>
        <w:t>Они занимаются управлением собственностью по доверенности.</w:t>
      </w:r>
    </w:p>
    <w:p w:rsidR="003F2358" w:rsidRPr="009F3407" w:rsidRDefault="003F2358" w:rsidP="009F3407">
      <w:pPr>
        <w:pStyle w:val="Textbody"/>
        <w:widowControl/>
        <w:numPr>
          <w:ilvl w:val="0"/>
          <w:numId w:val="25"/>
        </w:numPr>
        <w:spacing w:before="150" w:after="150"/>
        <w:ind w:right="150"/>
        <w:jc w:val="both"/>
        <w:rPr>
          <w:rFonts w:cs="Times New Roman"/>
          <w:color w:val="000000" w:themeColor="text1"/>
          <w:sz w:val="40"/>
          <w:szCs w:val="40"/>
          <w:lang w:val="ru-RU"/>
        </w:rPr>
      </w:pPr>
      <w:r w:rsidRPr="009F3407">
        <w:rPr>
          <w:rFonts w:cs="Times New Roman"/>
          <w:i/>
          <w:color w:val="000000" w:themeColor="text1"/>
          <w:sz w:val="40"/>
          <w:szCs w:val="40"/>
          <w:u w:val="single"/>
          <w:lang w:val="ru-RU"/>
        </w:rPr>
        <w:t>Трансфер-агенты, депозитарии, регистраторы.</w:t>
      </w:r>
      <w:r w:rsidRPr="009F3407">
        <w:rPr>
          <w:rFonts w:cs="Times New Roman"/>
          <w:i/>
          <w:color w:val="000000" w:themeColor="text1"/>
          <w:sz w:val="40"/>
          <w:szCs w:val="40"/>
        </w:rPr>
        <w:t> </w:t>
      </w:r>
    </w:p>
    <w:p w:rsidR="003F2358" w:rsidRPr="009F3407" w:rsidRDefault="003F2358" w:rsidP="009F3407">
      <w:pPr>
        <w:pStyle w:val="Textbody"/>
        <w:jc w:val="both"/>
        <w:rPr>
          <w:rFonts w:cs="Times New Roman"/>
          <w:color w:val="000000" w:themeColor="text1"/>
          <w:sz w:val="40"/>
          <w:szCs w:val="40"/>
          <w:lang w:val="ru-RU"/>
        </w:rPr>
      </w:pPr>
    </w:p>
    <w:p w:rsidR="003F2358" w:rsidRPr="009F3407" w:rsidRDefault="003F2358" w:rsidP="009F3407">
      <w:pPr>
        <w:jc w:val="both"/>
        <w:rPr>
          <w:b/>
          <w:bCs/>
          <w:color w:val="000000" w:themeColor="text1"/>
          <w:sz w:val="40"/>
          <w:szCs w:val="40"/>
        </w:rPr>
      </w:pPr>
      <w:r w:rsidRPr="009F3407">
        <w:rPr>
          <w:b/>
          <w:bCs/>
          <w:color w:val="000000" w:themeColor="text1"/>
          <w:sz w:val="40"/>
          <w:szCs w:val="40"/>
        </w:rPr>
        <w:br w:type="page"/>
      </w:r>
    </w:p>
    <w:p w:rsidR="003F2358" w:rsidRPr="009F3407" w:rsidRDefault="003F2358" w:rsidP="009F3407">
      <w:pPr>
        <w:pStyle w:val="Textbody"/>
        <w:jc w:val="both"/>
        <w:rPr>
          <w:rFonts w:cs="Times New Roman"/>
          <w:b/>
          <w:bCs/>
          <w:color w:val="000000" w:themeColor="text1"/>
          <w:sz w:val="40"/>
          <w:szCs w:val="40"/>
          <w:lang w:val="ru-RU"/>
        </w:rPr>
      </w:pPr>
      <w:r w:rsidRPr="009F3407">
        <w:rPr>
          <w:rFonts w:cs="Times New Roman"/>
          <w:b/>
          <w:bCs/>
          <w:color w:val="000000" w:themeColor="text1"/>
          <w:sz w:val="40"/>
          <w:szCs w:val="40"/>
          <w:lang w:val="ru-RU"/>
        </w:rPr>
        <w:lastRenderedPageBreak/>
        <w:t>83. Формы кредита и их особенности в России</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В зависимости от ссуженной стоимости целесообразно различать товарную, денежную и смешанную(товарно-денежную) формы кредита.</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b/>
          <w:color w:val="000000" w:themeColor="text1"/>
          <w:sz w:val="40"/>
          <w:szCs w:val="40"/>
          <w:shd w:val="clear" w:color="auto" w:fill="FFFFFF"/>
          <w:lang w:val="ru-RU"/>
        </w:rPr>
        <w:t>Товарная форма кредита.</w:t>
      </w:r>
      <w:r w:rsidRPr="009F3407">
        <w:rPr>
          <w:rFonts w:cs="Times New Roman"/>
          <w:color w:val="000000" w:themeColor="text1"/>
          <w:sz w:val="40"/>
          <w:szCs w:val="40"/>
          <w:shd w:val="clear" w:color="auto" w:fill="FFFFFF"/>
          <w:lang w:val="ru-RU"/>
        </w:rPr>
        <w:t xml:space="preserve"> Товарная форма кредита исторически предшествует его денежной форме. Кредит существовал до денежной формы стоимости, когда при эквивалентном обмене использовались отдельные товары (</w:t>
      </w:r>
      <w:proofErr w:type="spellStart"/>
      <w:r w:rsidRPr="009F3407">
        <w:rPr>
          <w:rFonts w:cs="Times New Roman"/>
          <w:color w:val="000000" w:themeColor="text1"/>
          <w:sz w:val="40"/>
          <w:szCs w:val="40"/>
          <w:shd w:val="clear" w:color="auto" w:fill="FFFFFF"/>
          <w:lang w:val="ru-RU"/>
        </w:rPr>
        <w:t>меха</w:t>
      </w:r>
      <w:proofErr w:type="gramStart"/>
      <w:r w:rsidRPr="009F3407">
        <w:rPr>
          <w:rFonts w:cs="Times New Roman"/>
          <w:color w:val="000000" w:themeColor="text1"/>
          <w:sz w:val="40"/>
          <w:szCs w:val="40"/>
          <w:shd w:val="clear" w:color="auto" w:fill="FFFFFF"/>
          <w:lang w:val="ru-RU"/>
        </w:rPr>
        <w:t>,с</w:t>
      </w:r>
      <w:proofErr w:type="gramEnd"/>
      <w:r w:rsidRPr="009F3407">
        <w:rPr>
          <w:rFonts w:cs="Times New Roman"/>
          <w:color w:val="000000" w:themeColor="text1"/>
          <w:sz w:val="40"/>
          <w:szCs w:val="40"/>
          <w:shd w:val="clear" w:color="auto" w:fill="FFFFFF"/>
          <w:lang w:val="ru-RU"/>
        </w:rPr>
        <w:t>кот</w:t>
      </w:r>
      <w:proofErr w:type="spellEnd"/>
      <w:r w:rsidRPr="009F3407">
        <w:rPr>
          <w:rFonts w:cs="Times New Roman"/>
          <w:color w:val="000000" w:themeColor="text1"/>
          <w:sz w:val="40"/>
          <w:szCs w:val="40"/>
          <w:shd w:val="clear" w:color="auto" w:fill="FFFFFF"/>
          <w:lang w:val="ru-RU"/>
        </w:rPr>
        <w:t xml:space="preserve"> и </w:t>
      </w:r>
      <w:proofErr w:type="spellStart"/>
      <w:r w:rsidRPr="009F3407">
        <w:rPr>
          <w:rFonts w:cs="Times New Roman"/>
          <w:color w:val="000000" w:themeColor="text1"/>
          <w:sz w:val="40"/>
          <w:szCs w:val="40"/>
          <w:shd w:val="clear" w:color="auto" w:fill="FFFFFF"/>
          <w:lang w:val="ru-RU"/>
        </w:rPr>
        <w:t>пр</w:t>
      </w:r>
      <w:proofErr w:type="spellEnd"/>
      <w:r w:rsidRPr="009F3407">
        <w:rPr>
          <w:rFonts w:cs="Times New Roman"/>
          <w:color w:val="000000" w:themeColor="text1"/>
          <w:sz w:val="40"/>
          <w:szCs w:val="40"/>
          <w:shd w:val="clear" w:color="auto" w:fill="FFFFFF"/>
          <w:lang w:val="ru-RU"/>
        </w:rPr>
        <w:t xml:space="preserve">). В современной практике товарная форма кредита не является основополагающей, </w:t>
      </w:r>
      <w:proofErr w:type="gramStart"/>
      <w:r w:rsidRPr="009F3407">
        <w:rPr>
          <w:rFonts w:cs="Times New Roman"/>
          <w:color w:val="000000" w:themeColor="text1"/>
          <w:sz w:val="40"/>
          <w:szCs w:val="40"/>
          <w:shd w:val="clear" w:color="auto" w:fill="FFFFFF"/>
          <w:lang w:val="ru-RU"/>
        </w:rPr>
        <w:t>там</w:t>
      </w:r>
      <w:proofErr w:type="gramEnd"/>
      <w:r w:rsidRPr="009F3407">
        <w:rPr>
          <w:rFonts w:cs="Times New Roman"/>
          <w:color w:val="000000" w:themeColor="text1"/>
          <w:sz w:val="40"/>
          <w:szCs w:val="40"/>
          <w:shd w:val="clear" w:color="auto" w:fill="FFFFFF"/>
          <w:lang w:val="ru-RU"/>
        </w:rPr>
        <w:t xml:space="preserve"> где функционирует товарная форма кредита, его движение часто сопровождается и денежной формой кредита.</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b/>
          <w:color w:val="000000" w:themeColor="text1"/>
          <w:sz w:val="40"/>
          <w:szCs w:val="40"/>
          <w:shd w:val="clear" w:color="auto" w:fill="FFFFFF"/>
          <w:lang w:val="ru-RU"/>
        </w:rPr>
        <w:t>Денежная форма кредита</w:t>
      </w:r>
      <w:r w:rsidRPr="009F3407">
        <w:rPr>
          <w:rFonts w:cs="Times New Roman"/>
          <w:color w:val="000000" w:themeColor="text1"/>
          <w:sz w:val="40"/>
          <w:szCs w:val="40"/>
          <w:shd w:val="clear" w:color="auto" w:fill="FFFFFF"/>
          <w:lang w:val="ru-RU"/>
        </w:rPr>
        <w:t>. Данная форма кредита активно используется как государством, так и гражданами как внутри страны, так и во внешнем экономическом обороте.</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 xml:space="preserve">Наряду с товарной и денежной формами кредита применяется и его </w:t>
      </w:r>
      <w:r w:rsidRPr="009F3407">
        <w:rPr>
          <w:rFonts w:cs="Times New Roman"/>
          <w:b/>
          <w:color w:val="000000" w:themeColor="text1"/>
          <w:sz w:val="40"/>
          <w:szCs w:val="40"/>
          <w:shd w:val="clear" w:color="auto" w:fill="FFFFFF"/>
          <w:lang w:val="ru-RU"/>
        </w:rPr>
        <w:t>смешанная форма.</w:t>
      </w:r>
      <w:r w:rsidRPr="009F3407">
        <w:rPr>
          <w:rFonts w:cs="Times New Roman"/>
          <w:color w:val="000000" w:themeColor="text1"/>
          <w:sz w:val="40"/>
          <w:szCs w:val="40"/>
          <w:shd w:val="clear" w:color="auto" w:fill="FFFFFF"/>
          <w:lang w:val="ru-RU"/>
        </w:rPr>
        <w:t xml:space="preserve"> Она возникает, например, в том случае, когда кредит функционирует одновременно в товарной и денежной формах.</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Если кредит предоставлен в денежной форме и был возвращен также деньгами, то в данной сделке кредит проявляется в денежной форме.</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b/>
          <w:color w:val="000000" w:themeColor="text1"/>
          <w:sz w:val="40"/>
          <w:szCs w:val="40"/>
          <w:shd w:val="clear" w:color="auto" w:fill="FFFFFF"/>
          <w:lang w:val="ru-RU"/>
        </w:rPr>
        <w:t>Смешанная форма кредита.</w:t>
      </w:r>
      <w:r w:rsidRPr="009F3407">
        <w:rPr>
          <w:rFonts w:cs="Times New Roman"/>
          <w:color w:val="000000" w:themeColor="text1"/>
          <w:sz w:val="40"/>
          <w:szCs w:val="40"/>
          <w:shd w:val="clear" w:color="auto" w:fill="FFFFFF"/>
          <w:lang w:val="ru-RU"/>
        </w:rPr>
        <w:t xml:space="preserve"> Если кредит был предоставлен</w:t>
      </w:r>
      <w:r w:rsidRPr="009F3407">
        <w:rPr>
          <w:rFonts w:cs="Times New Roman"/>
          <w:color w:val="000000" w:themeColor="text1"/>
          <w:sz w:val="40"/>
          <w:szCs w:val="40"/>
          <w:shd w:val="clear" w:color="auto" w:fill="FFFFFF"/>
          <w:lang w:val="ru-RU"/>
        </w:rPr>
        <w:br/>
        <w:t>в форме товара, а возвращен деньгами или наоборот</w:t>
      </w:r>
      <w:proofErr w:type="gramStart"/>
      <w:r w:rsidRPr="009F3407">
        <w:rPr>
          <w:rFonts w:cs="Times New Roman"/>
          <w:color w:val="000000" w:themeColor="text1"/>
          <w:sz w:val="40"/>
          <w:szCs w:val="40"/>
          <w:shd w:val="clear" w:color="auto" w:fill="FFFFFF"/>
          <w:lang w:val="ru-RU"/>
        </w:rPr>
        <w:t xml:space="preserve"> ,</w:t>
      </w:r>
      <w:proofErr w:type="gramEnd"/>
      <w:r w:rsidRPr="009F3407">
        <w:rPr>
          <w:rFonts w:cs="Times New Roman"/>
          <w:color w:val="000000" w:themeColor="text1"/>
          <w:sz w:val="40"/>
          <w:szCs w:val="40"/>
          <w:shd w:val="clear" w:color="auto" w:fill="FFFFFF"/>
          <w:lang w:val="ru-RU"/>
        </w:rPr>
        <w:t xml:space="preserve"> то в этом случае более правильно</w:t>
      </w:r>
      <w:r w:rsidRPr="009F3407">
        <w:rPr>
          <w:rFonts w:cs="Times New Roman"/>
          <w:color w:val="000000" w:themeColor="text1"/>
          <w:sz w:val="40"/>
          <w:szCs w:val="40"/>
          <w:shd w:val="clear" w:color="auto" w:fill="FFFFFF"/>
          <w:lang w:val="ru-RU"/>
        </w:rPr>
        <w:br/>
        <w:t>считать, что действует смешанная форма кредита.</w:t>
      </w:r>
      <w:r w:rsidRPr="009F3407">
        <w:rPr>
          <w:rFonts w:cs="Times New Roman"/>
          <w:color w:val="000000" w:themeColor="text1"/>
          <w:sz w:val="40"/>
          <w:szCs w:val="40"/>
          <w:shd w:val="clear" w:color="auto" w:fill="FFFFFF"/>
          <w:lang w:val="ru-RU"/>
        </w:rPr>
        <w:br/>
        <w:t xml:space="preserve">Смешанная (товарно-денежная) форма кредита часто </w:t>
      </w:r>
      <w:r w:rsidRPr="009F3407">
        <w:rPr>
          <w:rFonts w:cs="Times New Roman"/>
          <w:color w:val="000000" w:themeColor="text1"/>
          <w:sz w:val="40"/>
          <w:szCs w:val="40"/>
          <w:shd w:val="clear" w:color="auto" w:fill="FFFFFF"/>
          <w:lang w:val="ru-RU"/>
        </w:rPr>
        <w:lastRenderedPageBreak/>
        <w:t>используется в экономике развивающихся стран, рассчитывающихся за денежные ссуды периодическими поставками своих товаров.</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В зависимости от того, кто в кредитной сделке является кредитором, выделяются следующие формы кредита: банковская, хозяйственная (коммерческая), государственная, международная, гражданская (частная, личная).</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b/>
          <w:color w:val="000000" w:themeColor="text1"/>
          <w:sz w:val="40"/>
          <w:szCs w:val="40"/>
          <w:shd w:val="clear" w:color="auto" w:fill="FFFFFF"/>
          <w:lang w:val="ru-RU"/>
        </w:rPr>
        <w:t>Банковская форма кредита.</w:t>
      </w:r>
      <w:r w:rsidRPr="009F3407">
        <w:rPr>
          <w:rFonts w:cs="Times New Roman"/>
          <w:color w:val="000000" w:themeColor="text1"/>
          <w:sz w:val="40"/>
          <w:szCs w:val="40"/>
          <w:shd w:val="clear" w:color="auto" w:fill="FFFFFF"/>
          <w:lang w:val="ru-RU"/>
        </w:rPr>
        <w:t xml:space="preserve"> Банковская форма кредита наиболее распространенная форма, поскольку именно банки чаще всего предоставляют свои ссуды субъектам, нуждающимся во временной финансовой помощи. Банк является особым субъектом, основополагающим занятием которого чаще всего становится кредитное дело, он организует многократное круговращение денежных средств на возвратной основе.</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Особенности банковской формы</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1)  банк оперирует не столько своим капиталом, сколько привлеченными ресурсами</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 xml:space="preserve">2) </w:t>
      </w:r>
      <w:r w:rsidRPr="009F3407">
        <w:rPr>
          <w:rFonts w:cs="Times New Roman"/>
          <w:color w:val="000000" w:themeColor="text1"/>
          <w:sz w:val="40"/>
          <w:szCs w:val="40"/>
          <w:shd w:val="clear" w:color="auto" w:fill="FFFFFF"/>
        </w:rPr>
        <w:t> </w:t>
      </w:r>
      <w:r w:rsidRPr="009F3407">
        <w:rPr>
          <w:rFonts w:cs="Times New Roman"/>
          <w:color w:val="000000" w:themeColor="text1"/>
          <w:sz w:val="40"/>
          <w:szCs w:val="40"/>
          <w:shd w:val="clear" w:color="auto" w:fill="FFFFFF"/>
          <w:lang w:val="ru-RU"/>
        </w:rPr>
        <w:t>банк ссужает незанятый капитал, временно свободные денежные средства, помещенные в банк хозяйствующими субъектами на счета или во вклады.</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3) Банк ссужает не просто денежные средства, а деньги как капитал.</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Платность банковской формы кредита становится ее неотъемлемым атрибутом.</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b/>
          <w:color w:val="000000" w:themeColor="text1"/>
          <w:sz w:val="40"/>
          <w:szCs w:val="40"/>
          <w:shd w:val="clear" w:color="auto" w:fill="FFFFFF"/>
          <w:lang w:val="ru-RU"/>
        </w:rPr>
        <w:t>Хозяйственная форма кредита.</w:t>
      </w:r>
      <w:r w:rsidRPr="009F3407">
        <w:rPr>
          <w:rFonts w:cs="Times New Roman"/>
          <w:color w:val="000000" w:themeColor="text1"/>
          <w:sz w:val="40"/>
          <w:szCs w:val="40"/>
          <w:shd w:val="clear" w:color="auto" w:fill="FFFFFF"/>
          <w:lang w:val="ru-RU"/>
        </w:rPr>
        <w:t xml:space="preserve"> При хозяйственной (коммерческой) форме кредита кредиторами </w:t>
      </w:r>
      <w:r w:rsidRPr="009F3407">
        <w:rPr>
          <w:rFonts w:cs="Times New Roman"/>
          <w:color w:val="000000" w:themeColor="text1"/>
          <w:sz w:val="40"/>
          <w:szCs w:val="40"/>
          <w:shd w:val="clear" w:color="auto" w:fill="FFFFFF"/>
          <w:lang w:val="ru-RU"/>
        </w:rPr>
        <w:lastRenderedPageBreak/>
        <w:t>выступают хозяйственные организации</w:t>
      </w:r>
      <w:r w:rsidRPr="009F3407">
        <w:rPr>
          <w:rFonts w:cs="Times New Roman"/>
          <w:color w:val="000000" w:themeColor="text1"/>
          <w:sz w:val="40"/>
          <w:szCs w:val="40"/>
          <w:shd w:val="clear" w:color="auto" w:fill="FFFFFF"/>
          <w:lang w:val="ru-RU"/>
        </w:rPr>
        <w:softHyphen/>
        <w:t xml:space="preserve"> (предприятия, фирмы, компании). </w:t>
      </w:r>
      <w:r w:rsidRPr="009F3407">
        <w:rPr>
          <w:rFonts w:cs="Times New Roman"/>
          <w:color w:val="000000" w:themeColor="text1"/>
          <w:sz w:val="40"/>
          <w:szCs w:val="40"/>
          <w:shd w:val="clear" w:color="auto" w:fill="FFFFFF"/>
        </w:rPr>
        <w:t> </w:t>
      </w:r>
      <w:r w:rsidRPr="009F3407">
        <w:rPr>
          <w:rFonts w:cs="Times New Roman"/>
          <w:color w:val="000000" w:themeColor="text1"/>
          <w:sz w:val="40"/>
          <w:szCs w:val="40"/>
          <w:shd w:val="clear" w:color="auto" w:fill="FFFFFF"/>
          <w:lang w:val="ru-RU"/>
        </w:rPr>
        <w:t>Классическая трактовка термина «коммерческий кредит» уступает его толкованию как хозяйственного</w:t>
      </w:r>
      <w:r w:rsidRPr="009F3407">
        <w:rPr>
          <w:rFonts w:cs="Times New Roman"/>
          <w:color w:val="000000" w:themeColor="text1"/>
          <w:sz w:val="40"/>
          <w:szCs w:val="40"/>
          <w:shd w:val="clear" w:color="auto" w:fill="FFFFFF"/>
          <w:lang w:val="ru-RU"/>
        </w:rPr>
        <w:br/>
        <w:t xml:space="preserve">кредита, предоставляемого предприятиями-кредиторами в товарной и денежной формах. Хозяйственная (коммерческая) форма кредита имеет ряд особенностей. Прежде всего его </w:t>
      </w:r>
      <w:proofErr w:type="spellStart"/>
      <w:r w:rsidRPr="009F3407">
        <w:rPr>
          <w:rFonts w:cs="Times New Roman"/>
          <w:color w:val="000000" w:themeColor="text1"/>
          <w:sz w:val="40"/>
          <w:szCs w:val="40"/>
          <w:shd w:val="clear" w:color="auto" w:fill="FFFFFF"/>
          <w:lang w:val="ru-RU"/>
        </w:rPr>
        <w:t>сточником</w:t>
      </w:r>
      <w:proofErr w:type="spellEnd"/>
      <w:r w:rsidRPr="009F3407">
        <w:rPr>
          <w:rFonts w:cs="Times New Roman"/>
          <w:color w:val="000000" w:themeColor="text1"/>
          <w:sz w:val="40"/>
          <w:szCs w:val="40"/>
          <w:shd w:val="clear" w:color="auto" w:fill="FFFFFF"/>
          <w:lang w:val="ru-RU"/>
        </w:rPr>
        <w:t xml:space="preserve"> являются как занятые, так и незанятые капиталы. При товарной форме хозяйственного кредита отсрочка оплаты служит продолжением процесса реализации продукции, ссужается не временно высвободившаяся стоимость, а обычный товар с отсрочкой платежа. При денежной форме хозяйственного кредита его источником выступают денежные средства, временно высвободившиеся из хозяйственного оборота. По-разному осуществляется платность за пользование кредитом. При товарном хозяйственном кредите плата за отсрочку платежа входит</w:t>
      </w:r>
      <w:r w:rsidRPr="009F3407">
        <w:rPr>
          <w:rFonts w:cs="Times New Roman"/>
          <w:color w:val="000000" w:themeColor="text1"/>
          <w:sz w:val="40"/>
          <w:szCs w:val="40"/>
          <w:shd w:val="clear" w:color="auto" w:fill="FFFFFF"/>
          <w:lang w:val="ru-RU"/>
        </w:rPr>
        <w:br/>
        <w:t>в стоимость товара, при денежном хозяйственном кредите плата за пользование ссудой взимается в открытой форме: кроме суммы кредита, возвращаемой кредитору, заемщик дополнительно уплачивает ссудный процент. Хозяйственный кредит независимо от своей товарной или денежной формы предоставляется главным образом на короткие сроки.</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b/>
          <w:color w:val="000000" w:themeColor="text1"/>
          <w:sz w:val="40"/>
          <w:szCs w:val="40"/>
          <w:shd w:val="clear" w:color="auto" w:fill="FFFFFF"/>
          <w:lang w:val="ru-RU"/>
        </w:rPr>
        <w:t xml:space="preserve">Государственная форма кредита. </w:t>
      </w:r>
      <w:r w:rsidRPr="009F3407">
        <w:rPr>
          <w:rFonts w:cs="Times New Roman"/>
          <w:color w:val="000000" w:themeColor="text1"/>
          <w:sz w:val="40"/>
          <w:szCs w:val="40"/>
          <w:shd w:val="clear" w:color="auto" w:fill="FFFFFF"/>
          <w:lang w:val="ru-RU"/>
        </w:rPr>
        <w:t xml:space="preserve">Государственная форма кредита возникает, если государство в качестве кредитора предоставляет кредит разным субъектам. Государственный заем чаще всего размещается под определенные государственные программы. Займы </w:t>
      </w:r>
      <w:r w:rsidRPr="009F3407">
        <w:rPr>
          <w:rFonts w:cs="Times New Roman"/>
          <w:color w:val="000000" w:themeColor="text1"/>
          <w:sz w:val="40"/>
          <w:szCs w:val="40"/>
          <w:shd w:val="clear" w:color="auto" w:fill="FFFFFF"/>
          <w:lang w:val="ru-RU"/>
        </w:rPr>
        <w:lastRenderedPageBreak/>
        <w:t xml:space="preserve">размещаются, как правило, на длительные сроки (на 5, 10 и даже 20 лет). </w:t>
      </w:r>
      <w:r w:rsidRPr="009F3407">
        <w:rPr>
          <w:rFonts w:cs="Times New Roman"/>
          <w:color w:val="000000" w:themeColor="text1"/>
          <w:sz w:val="40"/>
          <w:szCs w:val="40"/>
          <w:shd w:val="clear" w:color="auto" w:fill="FFFFFF"/>
        </w:rPr>
        <w:t> </w:t>
      </w:r>
      <w:r w:rsidRPr="009F3407">
        <w:rPr>
          <w:rFonts w:cs="Times New Roman"/>
          <w:color w:val="000000" w:themeColor="text1"/>
          <w:sz w:val="40"/>
          <w:szCs w:val="40"/>
          <w:shd w:val="clear" w:color="auto" w:fill="FFFFFF"/>
          <w:lang w:val="ru-RU"/>
        </w:rPr>
        <w:t>государственная форма кредита по сравнению с другими его формами имеет ограниченное применение, чаще всего предоставляется через банки, а также в сфере международных экономических отношений, по существу, становится</w:t>
      </w:r>
      <w:r w:rsidRPr="009F3407">
        <w:rPr>
          <w:rFonts w:cs="Times New Roman"/>
          <w:color w:val="000000" w:themeColor="text1"/>
          <w:sz w:val="40"/>
          <w:szCs w:val="40"/>
          <w:shd w:val="clear" w:color="auto" w:fill="FFFFFF"/>
          <w:lang w:val="ru-RU"/>
        </w:rPr>
        <w:br/>
        <w:t>международной формой кредита.</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 xml:space="preserve"> </w:t>
      </w:r>
      <w:r w:rsidRPr="009F3407">
        <w:rPr>
          <w:rFonts w:cs="Times New Roman"/>
          <w:b/>
          <w:color w:val="000000" w:themeColor="text1"/>
          <w:sz w:val="40"/>
          <w:szCs w:val="40"/>
          <w:shd w:val="clear" w:color="auto" w:fill="FFFFFF"/>
          <w:lang w:val="ru-RU"/>
        </w:rPr>
        <w:t>Международная форма кредита.</w:t>
      </w:r>
      <w:r w:rsidRPr="009F3407">
        <w:rPr>
          <w:rFonts w:cs="Times New Roman"/>
          <w:color w:val="000000" w:themeColor="text1"/>
          <w:sz w:val="40"/>
          <w:szCs w:val="40"/>
          <w:shd w:val="clear" w:color="auto" w:fill="FFFFFF"/>
          <w:lang w:val="ru-RU"/>
        </w:rPr>
        <w:t xml:space="preserve"> При международной форме кредита состав участников кредитной сделки не меняется, в кредитные отношения вступают те же субъекты: банки, предприятия, государство и население, однако отличительным признаком данной формы является принадлежность одного из участников к другой стране: одна из сторон — иностранный субъект.</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b/>
          <w:color w:val="000000" w:themeColor="text1"/>
          <w:sz w:val="40"/>
          <w:szCs w:val="40"/>
          <w:shd w:val="clear" w:color="auto" w:fill="FFFFFF"/>
          <w:lang w:val="ru-RU"/>
        </w:rPr>
        <w:t>Гражданская форма кредита</w:t>
      </w:r>
      <w:r w:rsidRPr="009F3407">
        <w:rPr>
          <w:rFonts w:cs="Times New Roman"/>
          <w:color w:val="000000" w:themeColor="text1"/>
          <w:sz w:val="40"/>
          <w:szCs w:val="40"/>
          <w:shd w:val="clear" w:color="auto" w:fill="FFFFFF"/>
          <w:lang w:val="ru-RU"/>
        </w:rPr>
        <w:t>. Гражданская форма кредита основана на участии в кредитной сделке в качестве кредитора граждан, частных лиц. Гражданская (частная, личная) форма кредита может носить как денежный, так и товарный характер.  Во взаимоотношениях частных лиц друг с другом данная форма кредита часто носит дружеский характер: ссудный процент устанавливается в меньшей сумме, чем в банках, в некоторых случаях не взыскивается; кредитный договор не заключается, чаще используется долговая расписка, однако и она зачастую не применяется.</w:t>
      </w:r>
      <w:r w:rsidRPr="009F3407">
        <w:rPr>
          <w:rFonts w:cs="Times New Roman"/>
          <w:color w:val="000000" w:themeColor="text1"/>
          <w:sz w:val="40"/>
          <w:szCs w:val="40"/>
          <w:shd w:val="clear" w:color="auto" w:fill="FFFFFF"/>
        </w:rPr>
        <w:t> </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b/>
          <w:color w:val="000000" w:themeColor="text1"/>
          <w:sz w:val="40"/>
          <w:szCs w:val="40"/>
          <w:shd w:val="clear" w:color="auto" w:fill="FFFFFF"/>
          <w:lang w:val="ru-RU"/>
        </w:rPr>
        <w:t>Производительная и потребительская формы кредита</w:t>
      </w:r>
      <w:r w:rsidRPr="009F3407">
        <w:rPr>
          <w:rFonts w:cs="Times New Roman"/>
          <w:color w:val="000000" w:themeColor="text1"/>
          <w:sz w:val="40"/>
          <w:szCs w:val="40"/>
          <w:shd w:val="clear" w:color="auto" w:fill="FFFFFF"/>
          <w:lang w:val="ru-RU"/>
        </w:rPr>
        <w:t xml:space="preserve">. Выделяются две формы кредита: </w:t>
      </w:r>
      <w:r w:rsidRPr="009F3407">
        <w:rPr>
          <w:rFonts w:cs="Times New Roman"/>
          <w:color w:val="000000" w:themeColor="text1"/>
          <w:sz w:val="40"/>
          <w:szCs w:val="40"/>
          <w:shd w:val="clear" w:color="auto" w:fill="FFFFFF"/>
          <w:lang w:val="ru-RU"/>
        </w:rPr>
        <w:lastRenderedPageBreak/>
        <w:t>производительная и потребительская. Производительная форма кредита связана с особенностью использования полученных от кредитора средств. При этой форме кредита ссуды используются на цели производства и обращения, на производительные цели.</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Потребительская форма кредита в отличие от его производительной формы используется населением на цели потребления, такой кредит не направляется на создание новой стоимости, а должен удовлетворить потребительские нужды заемщика.</w:t>
      </w:r>
      <w:r w:rsidRPr="009F3407">
        <w:rPr>
          <w:rFonts w:cs="Times New Roman"/>
          <w:color w:val="000000" w:themeColor="text1"/>
          <w:sz w:val="40"/>
          <w:szCs w:val="40"/>
          <w:shd w:val="clear" w:color="auto" w:fill="FFFFFF"/>
        </w:rPr>
        <w:t> </w:t>
      </w:r>
      <w:r w:rsidRPr="009F3407">
        <w:rPr>
          <w:rFonts w:cs="Times New Roman"/>
          <w:color w:val="000000" w:themeColor="text1"/>
          <w:sz w:val="40"/>
          <w:szCs w:val="40"/>
          <w:shd w:val="clear" w:color="auto" w:fill="FFFFFF"/>
          <w:lang w:val="ru-RU"/>
        </w:rPr>
        <w:t xml:space="preserve"> Потребительский кредит могут</w:t>
      </w:r>
      <w:r w:rsidRPr="009F3407">
        <w:rPr>
          <w:rFonts w:cs="Times New Roman"/>
          <w:color w:val="000000" w:themeColor="text1"/>
          <w:sz w:val="40"/>
          <w:szCs w:val="40"/>
          <w:shd w:val="clear" w:color="auto" w:fill="FFFFFF"/>
          <w:lang w:val="ru-RU"/>
        </w:rPr>
        <w:br/>
        <w:t>получать не только отдельные граждане для удовлетворения своих личных потребностей, но и предприятия, не создающие, а «проедающие» созданную стоимость.</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rPr>
        <w:t> </w:t>
      </w:r>
      <w:r w:rsidRPr="009F3407">
        <w:rPr>
          <w:rFonts w:cs="Times New Roman"/>
          <w:color w:val="000000" w:themeColor="text1"/>
          <w:sz w:val="40"/>
          <w:szCs w:val="40"/>
          <w:shd w:val="clear" w:color="auto" w:fill="FFFFFF"/>
          <w:lang w:val="ru-RU"/>
        </w:rPr>
        <w:t>В отдельных случаях используются и другие формы кредита.</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b/>
          <w:color w:val="000000" w:themeColor="text1"/>
          <w:sz w:val="40"/>
          <w:szCs w:val="40"/>
          <w:shd w:val="clear" w:color="auto" w:fill="FFFFFF"/>
          <w:lang w:val="ru-RU"/>
        </w:rPr>
        <w:t>Прямая форма кредита</w:t>
      </w:r>
      <w:r w:rsidRPr="009F3407">
        <w:rPr>
          <w:rFonts w:cs="Times New Roman"/>
          <w:color w:val="000000" w:themeColor="text1"/>
          <w:sz w:val="40"/>
          <w:szCs w:val="40"/>
          <w:shd w:val="clear" w:color="auto" w:fill="FFFFFF"/>
          <w:lang w:val="ru-RU"/>
        </w:rPr>
        <w:t xml:space="preserve"> отражает непосредственную выдачу ссуды ее пользователю без опосредуемых звеньев.</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b/>
          <w:color w:val="000000" w:themeColor="text1"/>
          <w:sz w:val="40"/>
          <w:szCs w:val="40"/>
          <w:shd w:val="clear" w:color="auto" w:fill="FFFFFF"/>
          <w:lang w:val="ru-RU"/>
        </w:rPr>
        <w:t>Косвенная форма кредита</w:t>
      </w:r>
      <w:r w:rsidRPr="009F3407">
        <w:rPr>
          <w:rFonts w:cs="Times New Roman"/>
          <w:color w:val="000000" w:themeColor="text1"/>
          <w:sz w:val="40"/>
          <w:szCs w:val="40"/>
          <w:shd w:val="clear" w:color="auto" w:fill="FFFFFF"/>
          <w:lang w:val="ru-RU"/>
        </w:rPr>
        <w:t xml:space="preserve"> возникает, когда ссуда берется для кредитования других субъектов. Косвенными потребителями банковского кредита являются граждане, оформившие ссуду от торговой организации на покупку товаров в кредит.</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Под явной формой кредита понимается кредит на заранее оговоренные цели.</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 xml:space="preserve">Скрытая форма кредита возникает, если ссуда использована на цели, не предусмотренные </w:t>
      </w:r>
      <w:r w:rsidRPr="009F3407">
        <w:rPr>
          <w:rFonts w:cs="Times New Roman"/>
          <w:color w:val="000000" w:themeColor="text1"/>
          <w:sz w:val="40"/>
          <w:szCs w:val="40"/>
          <w:shd w:val="clear" w:color="auto" w:fill="FFFFFF"/>
          <w:lang w:val="ru-RU"/>
        </w:rPr>
        <w:lastRenderedPageBreak/>
        <w:t>взаимными обязательствами сторон.</w:t>
      </w:r>
      <w:r w:rsidRPr="009F3407">
        <w:rPr>
          <w:rFonts w:cs="Times New Roman"/>
          <w:color w:val="000000" w:themeColor="text1"/>
          <w:sz w:val="40"/>
          <w:szCs w:val="40"/>
          <w:shd w:val="clear" w:color="auto" w:fill="FFFFFF"/>
          <w:lang w:val="ru-RU"/>
        </w:rPr>
        <w:br/>
        <w:t>Старая форма кредита</w:t>
      </w:r>
      <w:r w:rsidRPr="009F3407">
        <w:rPr>
          <w:rFonts w:cs="Times New Roman"/>
          <w:color w:val="000000" w:themeColor="text1"/>
          <w:sz w:val="40"/>
          <w:szCs w:val="40"/>
          <w:shd w:val="clear" w:color="auto" w:fill="FFFFFF"/>
        </w:rPr>
        <w:t> </w:t>
      </w:r>
      <w:r w:rsidRPr="009F3407">
        <w:rPr>
          <w:rFonts w:cs="Times New Roman"/>
          <w:color w:val="000000" w:themeColor="text1"/>
          <w:sz w:val="40"/>
          <w:szCs w:val="40"/>
          <w:shd w:val="clear" w:color="auto" w:fill="FFFFFF"/>
          <w:lang w:val="ru-RU"/>
        </w:rPr>
        <w:t xml:space="preserve"> — форма, появившаяся в начале развития кредитных отношений. Например, товарная ссуда под заклад имущества представляла собой старейшую форму, используемую на ранних этапах общественного развития.</w:t>
      </w:r>
      <w:r w:rsidRPr="009F3407">
        <w:rPr>
          <w:rFonts w:cs="Times New Roman"/>
          <w:color w:val="000000" w:themeColor="text1"/>
          <w:sz w:val="40"/>
          <w:szCs w:val="40"/>
          <w:shd w:val="clear" w:color="auto" w:fill="FFFFFF"/>
        </w:rPr>
        <w:t> </w:t>
      </w:r>
      <w:r w:rsidRPr="009F3407">
        <w:rPr>
          <w:rFonts w:cs="Times New Roman"/>
          <w:color w:val="000000" w:themeColor="text1"/>
          <w:sz w:val="40"/>
          <w:szCs w:val="40"/>
          <w:shd w:val="clear" w:color="auto" w:fill="FFFFFF"/>
          <w:lang w:val="ru-RU"/>
        </w:rPr>
        <w:t xml:space="preserve"> К новым формам кредита можно отнести лизинговый кредит. Современный кредит служит новой формой кредита по сравнению с его ростовщической формой.</w:t>
      </w:r>
    </w:p>
    <w:p w:rsidR="003F2358" w:rsidRPr="009F3407" w:rsidRDefault="003F2358" w:rsidP="009F3407">
      <w:pPr>
        <w:pStyle w:val="Textbody"/>
        <w:jc w:val="both"/>
        <w:rPr>
          <w:rFonts w:cs="Times New Roman"/>
          <w:b/>
          <w:color w:val="000000" w:themeColor="text1"/>
          <w:sz w:val="40"/>
          <w:szCs w:val="40"/>
          <w:shd w:val="clear" w:color="auto" w:fill="FFFFFF"/>
          <w:lang w:val="ru-RU"/>
        </w:rPr>
      </w:pPr>
      <w:r w:rsidRPr="009F3407">
        <w:rPr>
          <w:rFonts w:cs="Times New Roman"/>
          <w:b/>
          <w:color w:val="000000" w:themeColor="text1"/>
          <w:sz w:val="40"/>
          <w:szCs w:val="40"/>
          <w:shd w:val="clear" w:color="auto" w:fill="FFFFFF"/>
          <w:lang w:val="ru-RU"/>
        </w:rPr>
        <w:t>Основная (преимущественная) форма современного кредита — денежный кредит.</w:t>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Развитая и неразвитая формы кредита характеризуют степень его развития. Несмотря на это, данный кредит применяется в современном обществе, он не развит достаточно широко, например, по сравнению с банковским кредитом.</w:t>
      </w:r>
    </w:p>
    <w:p w:rsidR="003F2358" w:rsidRPr="009F3407" w:rsidRDefault="003F2358" w:rsidP="009F3407">
      <w:pPr>
        <w:pStyle w:val="Textbody"/>
        <w:jc w:val="both"/>
        <w:rPr>
          <w:rFonts w:cs="Times New Roman"/>
          <w:color w:val="000000" w:themeColor="text1"/>
          <w:sz w:val="40"/>
          <w:szCs w:val="40"/>
          <w:lang w:val="ru-RU"/>
        </w:rPr>
      </w:pPr>
    </w:p>
    <w:p w:rsidR="003F2358" w:rsidRPr="009F3407" w:rsidRDefault="003F2358" w:rsidP="009F3407">
      <w:pPr>
        <w:pStyle w:val="Textbody"/>
        <w:jc w:val="both"/>
        <w:rPr>
          <w:rFonts w:cs="Times New Roman"/>
          <w:color w:val="000000" w:themeColor="text1"/>
          <w:sz w:val="40"/>
          <w:szCs w:val="40"/>
          <w:lang w:val="ru-RU"/>
        </w:rPr>
      </w:pPr>
      <w:r w:rsidRPr="009F3407">
        <w:rPr>
          <w:rFonts w:cs="Times New Roman"/>
          <w:noProof/>
          <w:color w:val="000000" w:themeColor="text1"/>
          <w:sz w:val="40"/>
          <w:szCs w:val="40"/>
          <w:lang w:val="ru-RU" w:eastAsia="ru-RU" w:bidi="ar-SA"/>
        </w:rPr>
        <w:drawing>
          <wp:anchor distT="0" distB="0" distL="114300" distR="114300" simplePos="0" relativeHeight="251672576" behindDoc="0" locked="0" layoutInCell="1" allowOverlap="1">
            <wp:simplePos x="0" y="0"/>
            <wp:positionH relativeFrom="column">
              <wp:posOffset>28440</wp:posOffset>
            </wp:positionH>
            <wp:positionV relativeFrom="paragraph">
              <wp:posOffset>324000</wp:posOffset>
            </wp:positionV>
            <wp:extent cx="6120000" cy="3297600"/>
            <wp:effectExtent l="0" t="0" r="0" b="0"/>
            <wp:wrapSquare wrapText="bothSides"/>
            <wp:docPr id="3" name="Изображение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alphaModFix/>
                      <a:lum/>
                    </a:blip>
                    <a:srcRect/>
                    <a:stretch>
                      <a:fillRect/>
                    </a:stretch>
                  </pic:blipFill>
                  <pic:spPr>
                    <a:xfrm>
                      <a:off x="0" y="0"/>
                      <a:ext cx="6120000" cy="3297600"/>
                    </a:xfrm>
                    <a:prstGeom prst="rect">
                      <a:avLst/>
                    </a:prstGeom>
                  </pic:spPr>
                </pic:pic>
              </a:graphicData>
            </a:graphic>
          </wp:anchor>
        </w:drawing>
      </w:r>
      <w:r w:rsidRPr="009F3407">
        <w:rPr>
          <w:rFonts w:cs="Times New Roman"/>
          <w:b/>
          <w:bCs/>
          <w:color w:val="000000" w:themeColor="text1"/>
          <w:sz w:val="40"/>
          <w:szCs w:val="40"/>
          <w:lang w:val="ru-RU"/>
        </w:rPr>
        <w:t xml:space="preserve">84.Формы кредита: критерии классификации, краткая характеристика </w:t>
      </w:r>
      <w:r w:rsidRPr="009F3407">
        <w:rPr>
          <w:rFonts w:cs="Times New Roman"/>
          <w:b/>
          <w:bCs/>
          <w:color w:val="000000" w:themeColor="text1"/>
          <w:sz w:val="40"/>
          <w:szCs w:val="40"/>
          <w:lang w:val="ru-RU"/>
        </w:rPr>
        <w:br/>
      </w:r>
    </w:p>
    <w:p w:rsidR="003F2358" w:rsidRPr="009F3407" w:rsidRDefault="003F2358" w:rsidP="009F3407">
      <w:pPr>
        <w:pStyle w:val="Textbody"/>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Развитие кредитных отношений привело к появлению различных форм и видов кредита. Форма кредита характеризует внешнее проявление и организацию кредитных отношений, их структуру с учётом особенностей кредитора и заёмщика, а также использование ссуженной стоимости.</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Общими признаками, по которым классифицируются формы кредита являются: состав участников (субъектов) кредитной сделки; содержание объекта кредитной сделки; характер кредитных отношений; сфера функционирования кредита; условия кредитования; уровень и источник уплаты процента и др.</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Формы кредита можно рассматривать в зависимости от характера ссужаемой стоимости, кредитора и заемщика и целевых потребностей заемщика. По сфере функционирования можно выделить национальный и международный кредит. По характеру ссужаемой стои</w:t>
      </w:r>
      <w:r w:rsidRPr="009F3407">
        <w:rPr>
          <w:rFonts w:cs="Times New Roman"/>
          <w:color w:val="000000" w:themeColor="text1"/>
          <w:sz w:val="40"/>
          <w:szCs w:val="40"/>
          <w:shd w:val="clear" w:color="auto" w:fill="FFFFFF"/>
          <w:lang w:val="ru-RU"/>
        </w:rPr>
        <w:softHyphen/>
        <w:t>мости - денежный, товарный и смешанный (товарно-денежный) кредит. Последний предоставляется в денежной форме, а возвращается това</w:t>
      </w:r>
      <w:r w:rsidRPr="009F3407">
        <w:rPr>
          <w:rFonts w:cs="Times New Roman"/>
          <w:color w:val="000000" w:themeColor="text1"/>
          <w:sz w:val="40"/>
          <w:szCs w:val="40"/>
          <w:shd w:val="clear" w:color="auto" w:fill="FFFFFF"/>
          <w:lang w:val="ru-RU"/>
        </w:rPr>
        <w:softHyphen/>
        <w:t>рами. По субъектам кредитный отношений - банковский, государствен</w:t>
      </w:r>
      <w:r w:rsidRPr="009F3407">
        <w:rPr>
          <w:rFonts w:cs="Times New Roman"/>
          <w:color w:val="000000" w:themeColor="text1"/>
          <w:sz w:val="40"/>
          <w:szCs w:val="40"/>
          <w:shd w:val="clear" w:color="auto" w:fill="FFFFFF"/>
          <w:lang w:val="ru-RU"/>
        </w:rPr>
        <w:softHyphen/>
        <w:t xml:space="preserve">ный, коммерческий, потребительский, лизинговый, </w:t>
      </w:r>
      <w:proofErr w:type="spellStart"/>
      <w:r w:rsidRPr="009F3407">
        <w:rPr>
          <w:rFonts w:cs="Times New Roman"/>
          <w:color w:val="000000" w:themeColor="text1"/>
          <w:sz w:val="40"/>
          <w:szCs w:val="40"/>
          <w:shd w:val="clear" w:color="auto" w:fill="FFFFFF"/>
          <w:lang w:val="ru-RU"/>
        </w:rPr>
        <w:t>факторинговый</w:t>
      </w:r>
      <w:proofErr w:type="spellEnd"/>
      <w:r w:rsidRPr="009F3407">
        <w:rPr>
          <w:rFonts w:cs="Times New Roman"/>
          <w:color w:val="000000" w:themeColor="text1"/>
          <w:sz w:val="40"/>
          <w:szCs w:val="40"/>
          <w:shd w:val="clear" w:color="auto" w:fill="FFFFFF"/>
          <w:lang w:val="ru-RU"/>
        </w:rPr>
        <w:t>, ипотечный.</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В теории кредита можно видеть и классификацию кредита по дру</w:t>
      </w:r>
      <w:r w:rsidRPr="009F3407">
        <w:rPr>
          <w:rFonts w:cs="Times New Roman"/>
          <w:color w:val="000000" w:themeColor="text1"/>
          <w:sz w:val="40"/>
          <w:szCs w:val="40"/>
          <w:shd w:val="clear" w:color="auto" w:fill="FFFFFF"/>
          <w:lang w:val="ru-RU"/>
        </w:rPr>
        <w:softHyphen/>
        <w:t>гим признакам:</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1) по срокам - краткосрочные, среднесрочные, долгосрочные;</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lastRenderedPageBreak/>
        <w:t>2) по видам обеспечения - обеспеченные и необеспеченные (блан</w:t>
      </w:r>
      <w:r w:rsidRPr="009F3407">
        <w:rPr>
          <w:rFonts w:cs="Times New Roman"/>
          <w:color w:val="000000" w:themeColor="text1"/>
          <w:sz w:val="40"/>
          <w:szCs w:val="40"/>
          <w:shd w:val="clear" w:color="auto" w:fill="FFFFFF"/>
          <w:lang w:val="ru-RU"/>
        </w:rPr>
        <w:softHyphen/>
        <w:t>ковые);</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3) по видам кредиторов - банковский, государственный, коммерче</w:t>
      </w:r>
      <w:r w:rsidRPr="009F3407">
        <w:rPr>
          <w:rFonts w:cs="Times New Roman"/>
          <w:color w:val="000000" w:themeColor="text1"/>
          <w:sz w:val="40"/>
          <w:szCs w:val="40"/>
          <w:shd w:val="clear" w:color="auto" w:fill="FFFFFF"/>
          <w:lang w:val="ru-RU"/>
        </w:rPr>
        <w:softHyphen/>
        <w:t xml:space="preserve">ский, кредит страховых компаний, кредит частных лиц, </w:t>
      </w:r>
      <w:proofErr w:type="spellStart"/>
      <w:r w:rsidRPr="009F3407">
        <w:rPr>
          <w:rFonts w:cs="Times New Roman"/>
          <w:color w:val="000000" w:themeColor="text1"/>
          <w:sz w:val="40"/>
          <w:szCs w:val="40"/>
          <w:shd w:val="clear" w:color="auto" w:fill="FFFFFF"/>
          <w:lang w:val="ru-RU"/>
        </w:rPr>
        <w:t>консорциональный</w:t>
      </w:r>
      <w:proofErr w:type="spellEnd"/>
      <w:r w:rsidRPr="009F3407">
        <w:rPr>
          <w:rFonts w:cs="Times New Roman"/>
          <w:color w:val="000000" w:themeColor="text1"/>
          <w:sz w:val="40"/>
          <w:szCs w:val="40"/>
          <w:shd w:val="clear" w:color="auto" w:fill="FFFFFF"/>
          <w:lang w:val="ru-RU"/>
        </w:rPr>
        <w:t xml:space="preserve"> кредит;</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4) по видам заемщиков - сельскохозяйственный, промышленный, коммунальный, персональный;</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5) по использованию - потребительский, промышленный, инвести</w:t>
      </w:r>
      <w:r w:rsidRPr="009F3407">
        <w:rPr>
          <w:rFonts w:cs="Times New Roman"/>
          <w:color w:val="000000" w:themeColor="text1"/>
          <w:sz w:val="40"/>
          <w:szCs w:val="40"/>
          <w:shd w:val="clear" w:color="auto" w:fill="FFFFFF"/>
          <w:lang w:val="ru-RU"/>
        </w:rPr>
        <w:softHyphen/>
        <w:t>ционный, сезонный, кредит на операции с ценными бумагами, импорт</w:t>
      </w:r>
      <w:r w:rsidRPr="009F3407">
        <w:rPr>
          <w:rFonts w:cs="Times New Roman"/>
          <w:color w:val="000000" w:themeColor="text1"/>
          <w:sz w:val="40"/>
          <w:szCs w:val="40"/>
          <w:shd w:val="clear" w:color="auto" w:fill="FFFFFF"/>
          <w:lang w:val="ru-RU"/>
        </w:rPr>
        <w:softHyphen/>
        <w:t>ный, экспортный;</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6) по размерам - мелкий (</w:t>
      </w:r>
      <w:proofErr w:type="spellStart"/>
      <w:r w:rsidRPr="009F3407">
        <w:rPr>
          <w:rFonts w:cs="Times New Roman"/>
          <w:color w:val="000000" w:themeColor="text1"/>
          <w:sz w:val="40"/>
          <w:szCs w:val="40"/>
          <w:shd w:val="clear" w:color="auto" w:fill="FFFFFF"/>
          <w:lang w:val="ru-RU"/>
        </w:rPr>
        <w:t>микрокредит</w:t>
      </w:r>
      <w:proofErr w:type="spellEnd"/>
      <w:r w:rsidRPr="009F3407">
        <w:rPr>
          <w:rFonts w:cs="Times New Roman"/>
          <w:color w:val="000000" w:themeColor="text1"/>
          <w:sz w:val="40"/>
          <w:szCs w:val="40"/>
          <w:shd w:val="clear" w:color="auto" w:fill="FFFFFF"/>
          <w:lang w:val="ru-RU"/>
        </w:rPr>
        <w:t>), средний, крупный;</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7) но платности - платный и бесплатный (беспроцентный);</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8) по валюте - в национальной и иностранной валюте и т.д.</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 xml:space="preserve"> Такую классификацию нельзя считать исчерпывающей, так как в ее основе лежат формальные признаки. Поэтому можно выделить также такие виды кредита, как пролонгированный кредит, срок возврата которого продлен банком и отнесен на счет пролонгированной задолженности по кредитам. Одной из форм предоставления кредита заемщику является открытие кредитной линии. Кредитная линия (как вид кредита) представляет собой юридически оформленное обязательство кредитной организации перед заемщиком о </w:t>
      </w:r>
      <w:r w:rsidRPr="009F3407">
        <w:rPr>
          <w:rFonts w:cs="Times New Roman"/>
          <w:color w:val="000000" w:themeColor="text1"/>
          <w:sz w:val="40"/>
          <w:szCs w:val="40"/>
          <w:shd w:val="clear" w:color="auto" w:fill="FFFFFF"/>
          <w:lang w:val="ru-RU"/>
        </w:rPr>
        <w:lastRenderedPageBreak/>
        <w:t>предоставлении ему кредита в согласованном размере и на определенные цели в течение установленного периода действия кредитного договора. Кредитование в рамках договора текущего банковского счета (овердрафта) означает предоставление кредитной организацией кредита владельцу счета посредством платежа по требованиям к текущему банковскому счету, несмотря на отсутствие на нем денежных средств, но в пределах договора с последующим погашением возникающей задолженности владельца счета перед кредитором за счет поступающих средств.</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t>Особым видом кредита является ломбардный, представляющий собой краткосрочную и фиксированную по размерам ссуду, обеспеченную легко реализуемым движимым имуществом или правами. Основными разновидностями ломбардного кредита являются кредит под залог ценных бумаг, кредит под залог товаров, кредит под залог требований (сберегательных вкладов, страховых договоров, ипотеки и т.д.). Заемщик вправе использовать ломбардный кредит по своему усмотрению, и любое ограничение данного права является недействительным. Стоимость ломбардного кредита для заемщика складывается из процента и комиссионных платежей. Срок начисления процентов за пользование ломбардным кредитом не может превышать срока кредита, а величина комиссионных платежей зависит прежде всего от издержек по хранению залогового имущества.</w:t>
      </w:r>
    </w:p>
    <w:p w:rsidR="003F2358" w:rsidRPr="009F3407" w:rsidRDefault="003F2358" w:rsidP="009F3407">
      <w:pPr>
        <w:pStyle w:val="Textbody"/>
        <w:widowControl/>
        <w:jc w:val="both"/>
        <w:rPr>
          <w:rFonts w:cs="Times New Roman"/>
          <w:color w:val="000000" w:themeColor="text1"/>
          <w:sz w:val="40"/>
          <w:szCs w:val="40"/>
          <w:shd w:val="clear" w:color="auto" w:fill="FFFFFF"/>
          <w:lang w:val="ru-RU"/>
        </w:rPr>
      </w:pPr>
      <w:r w:rsidRPr="009F3407">
        <w:rPr>
          <w:rFonts w:cs="Times New Roman"/>
          <w:color w:val="000000" w:themeColor="text1"/>
          <w:sz w:val="40"/>
          <w:szCs w:val="40"/>
          <w:shd w:val="clear" w:color="auto" w:fill="FFFFFF"/>
          <w:lang w:val="ru-RU"/>
        </w:rPr>
        <w:lastRenderedPageBreak/>
        <w:t>Любую классификацию нельзя считать исчерпывающей, так как в ее основе лежат достаточно формальные признаки.</w:t>
      </w:r>
    </w:p>
    <w:p w:rsidR="003F2358" w:rsidRPr="009F3407" w:rsidRDefault="003F2358" w:rsidP="009F3407">
      <w:pPr>
        <w:pStyle w:val="Textbody"/>
        <w:jc w:val="both"/>
        <w:rPr>
          <w:rFonts w:cs="Times New Roman"/>
          <w:color w:val="000000" w:themeColor="text1"/>
          <w:sz w:val="40"/>
          <w:szCs w:val="40"/>
          <w:shd w:val="clear" w:color="auto" w:fill="FFFFFF"/>
          <w:lang w:val="ru-RU"/>
        </w:rPr>
      </w:pPr>
    </w:p>
    <w:p w:rsidR="003F2358" w:rsidRPr="009F3407" w:rsidRDefault="003F2358" w:rsidP="009F3407">
      <w:pPr>
        <w:jc w:val="both"/>
        <w:rPr>
          <w:b/>
          <w:bCs/>
          <w:color w:val="000000" w:themeColor="text1"/>
          <w:sz w:val="40"/>
          <w:szCs w:val="40"/>
        </w:rPr>
      </w:pPr>
      <w:r w:rsidRPr="009F3407">
        <w:rPr>
          <w:b/>
          <w:bCs/>
          <w:color w:val="000000" w:themeColor="text1"/>
          <w:sz w:val="40"/>
          <w:szCs w:val="40"/>
        </w:rPr>
        <w:br w:type="page"/>
      </w:r>
    </w:p>
    <w:p w:rsidR="003F2358" w:rsidRPr="009F3407" w:rsidRDefault="00C72518" w:rsidP="009F3407">
      <w:pPr>
        <w:pStyle w:val="Textbody"/>
        <w:jc w:val="both"/>
        <w:rPr>
          <w:rFonts w:cs="Times New Roman"/>
          <w:b/>
          <w:color w:val="000000" w:themeColor="text1"/>
          <w:sz w:val="40"/>
          <w:szCs w:val="40"/>
          <w:lang w:val="ru-RU"/>
        </w:rPr>
      </w:pPr>
      <w:r w:rsidRPr="00C72518">
        <w:rPr>
          <w:rFonts w:cs="Times New Roman"/>
          <w:b/>
          <w:color w:val="000000" w:themeColor="text1"/>
          <w:sz w:val="40"/>
          <w:szCs w:val="40"/>
        </w:rPr>
        <w:lastRenderedPageBreak/>
        <w:pict>
          <v:shape id="Врезка4" o:spid="_x0000_s1028" type="#_x0000_t202" style="position:absolute;left:0;text-align:left;margin-left:-239.4pt;margin-top:0;width:9pt;height:9.75pt;z-index:251662336;visibility:visible;mso-wrap-style:none;mso-position-horizontal:right;mso-position-vertical:top;mso-position-vertical-relative:margin" filled="f" stroked="f">
            <v:textbox style="mso-rotate-with-shape:t;mso-fit-shape-to-text:t" inset="0,0,0,0">
              <w:txbxContent>
                <w:p w:rsidR="009F3407" w:rsidRDefault="009F3407" w:rsidP="003F2358">
                  <w:pPr>
                    <w:pStyle w:val="Textbody"/>
                  </w:pPr>
                </w:p>
              </w:txbxContent>
            </v:textbox>
            <w10:wrap type="square" side="left" anchory="margin"/>
          </v:shape>
        </w:pict>
      </w:r>
      <w:r w:rsidRPr="00C72518">
        <w:rPr>
          <w:rFonts w:cs="Times New Roman"/>
          <w:b/>
          <w:color w:val="000000" w:themeColor="text1"/>
          <w:sz w:val="40"/>
          <w:szCs w:val="40"/>
        </w:rPr>
        <w:pict>
          <v:shape id="Врезка2" o:spid="_x0000_s1026" type="#_x0000_t202" style="position:absolute;left:0;text-align:left;margin-left:-239.4pt;margin-top:0;width:9pt;height:9.75pt;z-index:251660288;visibility:visible;mso-wrap-style:none;mso-position-horizontal:right;mso-position-vertical:top;mso-position-vertical-relative:margin" filled="f" stroked="f">
            <v:textbox style="mso-rotate-with-shape:t;mso-fit-shape-to-text:t" inset="0,0,0,0">
              <w:txbxContent>
                <w:p w:rsidR="009F3407" w:rsidRDefault="009F3407" w:rsidP="003F2358">
                  <w:pPr>
                    <w:pStyle w:val="Textbody"/>
                  </w:pPr>
                </w:p>
              </w:txbxContent>
            </v:textbox>
            <w10:wrap type="square" side="left" anchory="margin"/>
          </v:shape>
        </w:pict>
      </w:r>
      <w:r w:rsidR="003F2358" w:rsidRPr="009F3407">
        <w:rPr>
          <w:rFonts w:cs="Times New Roman"/>
          <w:b/>
          <w:bCs/>
          <w:color w:val="000000" w:themeColor="text1"/>
          <w:sz w:val="40"/>
          <w:szCs w:val="40"/>
          <w:lang w:val="ru-RU"/>
        </w:rPr>
        <w:t xml:space="preserve">85. Формы перевода денежных средств (безналичных расчетов): сравнительная характеристика </w:t>
      </w:r>
      <w:r w:rsidR="003F2358" w:rsidRPr="009F3407">
        <w:rPr>
          <w:rFonts w:cs="Times New Roman"/>
          <w:color w:val="000000" w:themeColor="text1"/>
          <w:sz w:val="40"/>
          <w:szCs w:val="40"/>
          <w:lang w:val="ru-RU"/>
        </w:rPr>
        <w:br/>
        <w:t>В настоящее время выделяют следующие формы безналичных расчетов:</w:t>
      </w:r>
      <w:r w:rsidR="003F2358" w:rsidRPr="009F3407">
        <w:rPr>
          <w:rFonts w:cs="Times New Roman"/>
          <w:color w:val="000000" w:themeColor="text1"/>
          <w:sz w:val="40"/>
          <w:szCs w:val="40"/>
          <w:lang w:val="ru-RU"/>
        </w:rPr>
        <w:br/>
      </w:r>
      <w:r w:rsidR="003F2358" w:rsidRPr="009F3407">
        <w:rPr>
          <w:rFonts w:cs="Times New Roman"/>
          <w:color w:val="000000" w:themeColor="text1"/>
          <w:sz w:val="40"/>
          <w:szCs w:val="40"/>
          <w:lang w:val="ru-RU"/>
        </w:rPr>
        <w:br/>
        <w:t>1. Расчеты платежными поручениями.</w:t>
      </w:r>
      <w:r w:rsidR="003F2358" w:rsidRPr="009F3407">
        <w:rPr>
          <w:rFonts w:cs="Times New Roman"/>
          <w:color w:val="000000" w:themeColor="text1"/>
          <w:sz w:val="40"/>
          <w:szCs w:val="40"/>
          <w:lang w:val="ru-RU"/>
        </w:rPr>
        <w:br/>
        <w:t>2. Расчеты по аккредитиву.</w:t>
      </w:r>
      <w:r w:rsidR="003F2358" w:rsidRPr="009F3407">
        <w:rPr>
          <w:rFonts w:cs="Times New Roman"/>
          <w:color w:val="000000" w:themeColor="text1"/>
          <w:sz w:val="40"/>
          <w:szCs w:val="40"/>
          <w:lang w:val="ru-RU"/>
        </w:rPr>
        <w:br/>
        <w:t>3. Расчеты чеками.</w:t>
      </w:r>
      <w:r w:rsidR="003F2358" w:rsidRPr="009F3407">
        <w:rPr>
          <w:rFonts w:cs="Times New Roman"/>
          <w:color w:val="000000" w:themeColor="text1"/>
          <w:sz w:val="40"/>
          <w:szCs w:val="40"/>
          <w:lang w:val="ru-RU"/>
        </w:rPr>
        <w:br/>
        <w:t>4. Расчеты посредством векселей.</w:t>
      </w:r>
      <w:r w:rsidR="003F2358" w:rsidRPr="009F3407">
        <w:rPr>
          <w:rFonts w:cs="Times New Roman"/>
          <w:color w:val="000000" w:themeColor="text1"/>
          <w:sz w:val="40"/>
          <w:szCs w:val="40"/>
          <w:lang w:val="ru-RU"/>
        </w:rPr>
        <w:br/>
        <w:t>5. Расчеты по инкассо.</w:t>
      </w:r>
      <w:r w:rsidR="003F2358" w:rsidRPr="009F3407">
        <w:rPr>
          <w:rFonts w:cs="Times New Roman"/>
          <w:color w:val="000000" w:themeColor="text1"/>
          <w:sz w:val="40"/>
          <w:szCs w:val="40"/>
          <w:lang w:val="ru-RU"/>
        </w:rPr>
        <w:br/>
      </w:r>
      <w:r w:rsidR="003F2358" w:rsidRPr="009F3407">
        <w:rPr>
          <w:rFonts w:cs="Times New Roman"/>
          <w:color w:val="000000" w:themeColor="text1"/>
          <w:sz w:val="40"/>
          <w:szCs w:val="40"/>
          <w:lang w:val="ru-RU"/>
        </w:rPr>
        <w:br/>
        <w:t>1) Платежное поручение – это приказ банку о перечислении с расчетного счета суммы денежных средств другой организации. Расчеты платежными поручениями являются самой распространенной формой безналичных расчетов.</w:t>
      </w:r>
      <w:r w:rsidR="003F2358" w:rsidRPr="009F3407">
        <w:rPr>
          <w:rFonts w:cs="Times New Roman"/>
          <w:color w:val="000000" w:themeColor="text1"/>
          <w:sz w:val="40"/>
          <w:szCs w:val="40"/>
          <w:lang w:val="ru-RU"/>
        </w:rPr>
        <w:br/>
        <w:t>Поручения банком принимаются на любую сумму. Центральным банком Российской Федерации разработан специальный бланк платежного поручения. В платежном поручении указываются реквизиты плательщика, получателя платежа и их обслуживающих банков, а также сумма и назначение платежа. В бланке имеется специальная графа, в которой указывается условное цифровое обозначение операций. Данный перечень разработан Центральным банком.</w:t>
      </w:r>
      <w:r w:rsidRPr="00C72518">
        <w:rPr>
          <w:rFonts w:cs="Times New Roman"/>
          <w:b/>
          <w:color w:val="000000" w:themeColor="text1"/>
          <w:sz w:val="40"/>
          <w:szCs w:val="40"/>
        </w:rPr>
        <w:pict>
          <v:shape id="Врезка1" o:spid="_x0000_s1027" type="#_x0000_t202" style="position:absolute;margin-left:0;margin-top:0;width:1.15pt;height:1.15pt;z-index:251661312;visibility:visible;mso-wrap-style:none;mso-position-horizontal:left;mso-position-horizontal-relative:char;mso-position-vertical:top;mso-position-vertical-relative:margin" filled="f" stroked="f">
            <v:textbox style="mso-rotate-with-shape:t;mso-fit-shape-to-text:t" inset="0,0,0,0">
              <w:txbxContent>
                <w:p w:rsidR="009F3407" w:rsidRDefault="009F3407" w:rsidP="003F2358">
                  <w:pPr>
                    <w:pStyle w:val="Textbody"/>
                  </w:pPr>
                </w:p>
              </w:txbxContent>
            </v:textbox>
            <w10:wrap anchory="margin"/>
          </v:shape>
        </w:pict>
      </w:r>
      <w:r w:rsidR="003F2358" w:rsidRPr="009F3407">
        <w:rPr>
          <w:rFonts w:cs="Times New Roman"/>
          <w:color w:val="000000" w:themeColor="text1"/>
          <w:sz w:val="40"/>
          <w:szCs w:val="40"/>
          <w:lang w:val="ru-RU"/>
        </w:rPr>
        <w:br/>
      </w:r>
      <w:r w:rsidR="003F2358" w:rsidRPr="009F3407">
        <w:rPr>
          <w:rFonts w:cs="Times New Roman"/>
          <w:color w:val="000000" w:themeColor="text1"/>
          <w:sz w:val="40"/>
          <w:szCs w:val="40"/>
          <w:lang w:val="ru-RU"/>
        </w:rPr>
        <w:br/>
        <w:t xml:space="preserve">2) Аккредитив – это поручение банка покупателя иногороднему банку поставщика произвести оплату счетов поставщика за отгруженную продукцию на </w:t>
      </w:r>
      <w:r w:rsidR="003F2358" w:rsidRPr="009F3407">
        <w:rPr>
          <w:rFonts w:cs="Times New Roman"/>
          <w:color w:val="000000" w:themeColor="text1"/>
          <w:sz w:val="40"/>
          <w:szCs w:val="40"/>
          <w:lang w:val="ru-RU"/>
        </w:rPr>
        <w:lastRenderedPageBreak/>
        <w:t>условиях, предусмотренных в аккредитивном заявлении покупателя.</w:t>
      </w:r>
      <w:r w:rsidR="003F2358" w:rsidRPr="009F3407">
        <w:rPr>
          <w:rFonts w:cs="Times New Roman"/>
          <w:color w:val="000000" w:themeColor="text1"/>
          <w:sz w:val="40"/>
          <w:szCs w:val="40"/>
          <w:lang w:val="ru-RU"/>
        </w:rPr>
        <w:br/>
      </w:r>
      <w:r w:rsidR="003F2358" w:rsidRPr="009F3407">
        <w:rPr>
          <w:rFonts w:cs="Times New Roman"/>
          <w:color w:val="000000" w:themeColor="text1"/>
          <w:sz w:val="40"/>
          <w:szCs w:val="40"/>
          <w:lang w:val="ru-RU"/>
        </w:rPr>
        <w:br/>
        <w:t>Аккредитив открывается только для расчета с одним поставщиком на срок до 15 дней. Он может быть отзывным и безотзывным. Отзывной может быть изменен или аннулирован без предварительного согласования с поставщиком. Безотзывной не может быть аннулирован или изменен без согласия поставщика.</w:t>
      </w:r>
      <w:r w:rsidRPr="00C72518">
        <w:rPr>
          <w:rFonts w:cs="Times New Roman"/>
          <w:b/>
          <w:color w:val="000000" w:themeColor="text1"/>
          <w:sz w:val="40"/>
          <w:szCs w:val="40"/>
        </w:rPr>
        <w:pict>
          <v:shape id="Врезка3" o:spid="_x0000_s1029" type="#_x0000_t202" style="position:absolute;margin-left:0;margin-top:0;width:1.15pt;height:1.15pt;z-index:251663360;visibility:visible;mso-wrap-style:none;mso-position-horizontal:left;mso-position-horizontal-relative:char;mso-position-vertical:top;mso-position-vertical-relative:margin" filled="f" stroked="f">
            <v:textbox style="mso-rotate-with-shape:t;mso-fit-shape-to-text:t" inset="0,0,0,0">
              <w:txbxContent>
                <w:p w:rsidR="009F3407" w:rsidRDefault="009F3407" w:rsidP="003F2358">
                  <w:pPr>
                    <w:pStyle w:val="Textbody"/>
                  </w:pPr>
                </w:p>
              </w:txbxContent>
            </v:textbox>
            <w10:wrap anchory="margin"/>
          </v:shape>
        </w:pict>
      </w:r>
      <w:r w:rsidR="003F2358" w:rsidRPr="009F3407">
        <w:rPr>
          <w:rFonts w:cs="Times New Roman"/>
          <w:color w:val="000000" w:themeColor="text1"/>
          <w:sz w:val="40"/>
          <w:szCs w:val="40"/>
          <w:lang w:val="ru-RU"/>
        </w:rPr>
        <w:br/>
      </w:r>
      <w:r w:rsidR="003F2358" w:rsidRPr="009F3407">
        <w:rPr>
          <w:rFonts w:cs="Times New Roman"/>
          <w:color w:val="000000" w:themeColor="text1"/>
          <w:sz w:val="40"/>
          <w:szCs w:val="40"/>
          <w:lang w:val="ru-RU"/>
        </w:rPr>
        <w:br/>
        <w:t xml:space="preserve">3) Чеки – это письменное поручение банку перечислить со счета чекодателя указанную в чеке сумму. Чек действителен в течение 10 рабочих дней, не считая дня выписки. Чековые книжки выдаются банком и могут быть лимитные и </w:t>
      </w:r>
      <w:proofErr w:type="spellStart"/>
      <w:r w:rsidR="003F2358" w:rsidRPr="009F3407">
        <w:rPr>
          <w:rFonts w:cs="Times New Roman"/>
          <w:color w:val="000000" w:themeColor="text1"/>
          <w:sz w:val="40"/>
          <w:szCs w:val="40"/>
          <w:lang w:val="ru-RU"/>
        </w:rPr>
        <w:t>безлимитные</w:t>
      </w:r>
      <w:proofErr w:type="spellEnd"/>
      <w:r w:rsidR="003F2358" w:rsidRPr="009F3407">
        <w:rPr>
          <w:rFonts w:cs="Times New Roman"/>
          <w:color w:val="000000" w:themeColor="text1"/>
          <w:sz w:val="40"/>
          <w:szCs w:val="40"/>
          <w:lang w:val="ru-RU"/>
        </w:rPr>
        <w:t xml:space="preserve">. </w:t>
      </w:r>
      <w:r w:rsidR="003F2358" w:rsidRPr="009F3407">
        <w:rPr>
          <w:rFonts w:cs="Times New Roman"/>
          <w:color w:val="000000" w:themeColor="text1"/>
          <w:sz w:val="40"/>
          <w:szCs w:val="40"/>
          <w:lang w:val="ru-RU"/>
        </w:rPr>
        <w:br/>
      </w:r>
      <w:r w:rsidR="003F2358" w:rsidRPr="009F3407">
        <w:rPr>
          <w:rFonts w:cs="Times New Roman"/>
          <w:color w:val="000000" w:themeColor="text1"/>
          <w:sz w:val="40"/>
          <w:szCs w:val="40"/>
          <w:lang w:val="ru-RU"/>
        </w:rPr>
        <w:br/>
        <w:t xml:space="preserve">4) Вексель – это вид ценных бумаг или денежных обязательств. Различают вексель простой и переводной (тратта). Передача векселя одного лица другому оформляется передаточной надписью – индоссаментом. В банке начинаются </w:t>
      </w:r>
      <w:proofErr w:type="spellStart"/>
      <w:r w:rsidR="003F2358" w:rsidRPr="009F3407">
        <w:rPr>
          <w:rFonts w:cs="Times New Roman"/>
          <w:color w:val="000000" w:themeColor="text1"/>
          <w:sz w:val="40"/>
          <w:szCs w:val="40"/>
          <w:lang w:val="ru-RU"/>
        </w:rPr>
        <w:t>вексельно</w:t>
      </w:r>
      <w:proofErr w:type="spellEnd"/>
      <w:r w:rsidR="003F2358" w:rsidRPr="009F3407">
        <w:rPr>
          <w:rFonts w:cs="Times New Roman"/>
          <w:color w:val="000000" w:themeColor="text1"/>
          <w:sz w:val="40"/>
          <w:szCs w:val="40"/>
          <w:lang w:val="ru-RU"/>
        </w:rPr>
        <w:t xml:space="preserve">–кредитные операции с выдачи вексельного кредита. Он может быть получен в форме учета векселей и в форме специального ссудного счета под залог векселей. Вексельные кредиты бывают одновременные и постоянные. Кредиты по учету векселей могут быть предъявительскими, которые открываются клиенту для учета передаваемых им банку векселей. Кроме того, кредит может быть </w:t>
      </w:r>
      <w:proofErr w:type="spellStart"/>
      <w:r w:rsidR="003F2358" w:rsidRPr="009F3407">
        <w:rPr>
          <w:rFonts w:cs="Times New Roman"/>
          <w:color w:val="000000" w:themeColor="text1"/>
          <w:sz w:val="40"/>
          <w:szCs w:val="40"/>
          <w:lang w:val="ru-RU"/>
        </w:rPr>
        <w:t>векселедательским</w:t>
      </w:r>
      <w:proofErr w:type="spellEnd"/>
      <w:r w:rsidR="003F2358" w:rsidRPr="009F3407">
        <w:rPr>
          <w:rFonts w:cs="Times New Roman"/>
          <w:color w:val="000000" w:themeColor="text1"/>
          <w:sz w:val="40"/>
          <w:szCs w:val="40"/>
          <w:lang w:val="ru-RU"/>
        </w:rPr>
        <w:t xml:space="preserve">: клиент выдает свои векселя, </w:t>
      </w:r>
      <w:r w:rsidR="003F2358" w:rsidRPr="009F3407">
        <w:rPr>
          <w:rFonts w:cs="Times New Roman"/>
          <w:color w:val="000000" w:themeColor="text1"/>
          <w:sz w:val="40"/>
          <w:szCs w:val="40"/>
          <w:lang w:val="ru-RU"/>
        </w:rPr>
        <w:lastRenderedPageBreak/>
        <w:t>которыми рассчитывается за поставку товара или услуги. Получатели таких кредитов затем представляют их в свои банки. Под учетом векселя понимается его передача или продажа векселедержателем банку до наступления срока платежа и получение за это вексельной суммы за вычетом определенного процента (дисконта). К учету принимаются векселя, основанные на товарных или коммерческих сделках.</w:t>
      </w:r>
    </w:p>
    <w:p w:rsidR="003F2358" w:rsidRPr="009F3407" w:rsidRDefault="00C72518" w:rsidP="009F3407">
      <w:pPr>
        <w:pStyle w:val="Textbody"/>
        <w:jc w:val="both"/>
        <w:rPr>
          <w:rFonts w:cs="Times New Roman"/>
          <w:color w:val="000000" w:themeColor="text1"/>
          <w:sz w:val="40"/>
          <w:szCs w:val="40"/>
          <w:lang w:val="ru-RU"/>
        </w:rPr>
      </w:pPr>
      <w:r w:rsidRPr="00C72518">
        <w:rPr>
          <w:rFonts w:cs="Times New Roman"/>
          <w:color w:val="000000" w:themeColor="text1"/>
          <w:sz w:val="40"/>
          <w:szCs w:val="40"/>
        </w:rPr>
        <w:pict>
          <v:shape id="Врезка7" o:spid="_x0000_s1031" type="#_x0000_t202" style="position:absolute;left:0;text-align:left;margin-left:-239.4pt;margin-top:0;width:9pt;height:9.75pt;z-index:251665408;visibility:visible;mso-wrap-style:none;mso-position-horizontal:right;mso-position-vertical:top;mso-position-vertical-relative:margin" filled="f" stroked="f">
            <v:textbox style="mso-rotate-with-shape:t;mso-fit-shape-to-text:t" inset="0,0,0,0">
              <w:txbxContent>
                <w:p w:rsidR="009F3407" w:rsidRDefault="009F3407" w:rsidP="003F2358">
                  <w:pPr>
                    <w:pStyle w:val="Textbody"/>
                  </w:pPr>
                </w:p>
              </w:txbxContent>
            </v:textbox>
            <w10:wrap type="square" side="left" anchory="margin"/>
          </v:shape>
        </w:pict>
      </w:r>
      <w:r w:rsidRPr="00C72518">
        <w:rPr>
          <w:rFonts w:cs="Times New Roman"/>
          <w:color w:val="000000" w:themeColor="text1"/>
          <w:sz w:val="40"/>
          <w:szCs w:val="40"/>
        </w:rPr>
        <w:pict>
          <v:shape id="Врезка9" o:spid="_x0000_s1033" type="#_x0000_t202" style="position:absolute;left:0;text-align:left;margin-left:-239.4pt;margin-top:0;width:9pt;height:9.75pt;z-index:251667456;visibility:visible;mso-wrap-style:none;mso-position-horizontal:right;mso-position-vertical:top;mso-position-vertical-relative:margin" filled="f" stroked="f">
            <v:textbox style="mso-rotate-with-shape:t;mso-fit-shape-to-text:t" inset="0,0,0,0">
              <w:txbxContent>
                <w:p w:rsidR="009F3407" w:rsidRDefault="009F3407" w:rsidP="003F2358">
                  <w:pPr>
                    <w:pStyle w:val="Textbody"/>
                  </w:pPr>
                </w:p>
              </w:txbxContent>
            </v:textbox>
            <w10:wrap type="square" side="left" anchory="margin"/>
          </v:shape>
        </w:pict>
      </w:r>
      <w:r w:rsidR="003F2358" w:rsidRPr="009F3407">
        <w:rPr>
          <w:rFonts w:cs="Times New Roman"/>
          <w:color w:val="000000" w:themeColor="text1"/>
          <w:sz w:val="40"/>
          <w:szCs w:val="40"/>
          <w:lang w:val="ru-RU"/>
        </w:rPr>
        <w:t xml:space="preserve">5) Расчеты по инкассо представляют собой банковскую операцию, посредством которой банк (банк - эмитент) по поручению и за счет клиента на основании расчетных документов осуществляет действия по получению от плательщика платежа. Для осуществления расчетов по инкассо банк - эмитент вправе привлекать другой банк </w:t>
      </w:r>
      <w:proofErr w:type="gramStart"/>
      <w:r w:rsidR="003F2358" w:rsidRPr="009F3407">
        <w:rPr>
          <w:rFonts w:cs="Times New Roman"/>
          <w:color w:val="000000" w:themeColor="text1"/>
          <w:sz w:val="40"/>
          <w:szCs w:val="40"/>
          <w:lang w:val="ru-RU"/>
        </w:rPr>
        <w:t xml:space="preserve">( </w:t>
      </w:r>
      <w:proofErr w:type="gramEnd"/>
      <w:r w:rsidR="003F2358" w:rsidRPr="009F3407">
        <w:rPr>
          <w:rFonts w:cs="Times New Roman"/>
          <w:color w:val="000000" w:themeColor="text1"/>
          <w:sz w:val="40"/>
          <w:szCs w:val="40"/>
          <w:lang w:val="ru-RU"/>
        </w:rPr>
        <w:t>исполняющий банк).</w:t>
      </w:r>
      <w:r w:rsidR="003F2358" w:rsidRPr="009F3407">
        <w:rPr>
          <w:rFonts w:cs="Times New Roman"/>
          <w:color w:val="000000" w:themeColor="text1"/>
          <w:sz w:val="40"/>
          <w:szCs w:val="40"/>
          <w:lang w:val="ru-RU"/>
        </w:rPr>
        <w:br/>
      </w:r>
      <w:r w:rsidR="003F2358" w:rsidRPr="009F3407">
        <w:rPr>
          <w:rFonts w:cs="Times New Roman"/>
          <w:color w:val="000000" w:themeColor="text1"/>
          <w:sz w:val="40"/>
          <w:szCs w:val="40"/>
          <w:lang w:val="ru-RU"/>
        </w:rPr>
        <w:br/>
        <w:t xml:space="preserve">Расчеты по инкассо осуществляются на основании платежных требований, оплата которых может производиться по распоряжению плательщика (с акцептом) или без его распоряжения (в </w:t>
      </w:r>
      <w:proofErr w:type="spellStart"/>
      <w:r w:rsidR="003F2358" w:rsidRPr="009F3407">
        <w:rPr>
          <w:rFonts w:cs="Times New Roman"/>
          <w:color w:val="000000" w:themeColor="text1"/>
          <w:sz w:val="40"/>
          <w:szCs w:val="40"/>
          <w:lang w:val="ru-RU"/>
        </w:rPr>
        <w:t>безакцептном</w:t>
      </w:r>
      <w:proofErr w:type="spellEnd"/>
      <w:r w:rsidR="003F2358" w:rsidRPr="009F3407">
        <w:rPr>
          <w:rFonts w:cs="Times New Roman"/>
          <w:color w:val="000000" w:themeColor="text1"/>
          <w:sz w:val="40"/>
          <w:szCs w:val="40"/>
          <w:lang w:val="ru-RU"/>
        </w:rPr>
        <w:t xml:space="preserve"> порядке), и инкассовых поручений, оплата которых производится без распоряжения плательщика (в бесспорном порядке)</w:t>
      </w:r>
      <w:r w:rsidRPr="00C72518">
        <w:rPr>
          <w:rFonts w:cs="Times New Roman"/>
          <w:color w:val="000000" w:themeColor="text1"/>
          <w:sz w:val="40"/>
          <w:szCs w:val="40"/>
        </w:rPr>
        <w:pict>
          <v:shape id="Врезка6" o:spid="_x0000_s1032" type="#_x0000_t202" style="position:absolute;margin-left:0;margin-top:0;width:1.15pt;height:1.15pt;z-index:251666432;visibility:visible;mso-wrap-style:none;mso-position-horizontal:left;mso-position-horizontal-relative:char;mso-position-vertical:top;mso-position-vertical-relative:margin" filled="f" stroked="f">
            <v:textbox style="mso-rotate-with-shape:t;mso-fit-shape-to-text:t" inset="0,0,0,0">
              <w:txbxContent>
                <w:p w:rsidR="009F3407" w:rsidRDefault="009F3407" w:rsidP="003F2358">
                  <w:pPr>
                    <w:pStyle w:val="Textbody"/>
                  </w:pPr>
                </w:p>
              </w:txbxContent>
            </v:textbox>
            <w10:wrap anchory="margin"/>
          </v:shape>
        </w:pict>
      </w:r>
      <w:r w:rsidRPr="00C72518">
        <w:rPr>
          <w:rFonts w:cs="Times New Roman"/>
          <w:color w:val="000000" w:themeColor="text1"/>
          <w:sz w:val="40"/>
          <w:szCs w:val="40"/>
        </w:rPr>
        <w:pict>
          <v:shape id="Врезка8" o:spid="_x0000_s1034" type="#_x0000_t202" style="position:absolute;margin-left:0;margin-top:0;width:1.15pt;height:1.15pt;z-index:251668480;visibility:visible;mso-wrap-style:none;mso-position-horizontal:left;mso-position-horizontal-relative:char;mso-position-vertical:top;mso-position-vertical-relative:margin" filled="f" stroked="f">
            <v:textbox style="mso-rotate-with-shape:t;mso-fit-shape-to-text:t" inset="0,0,0,0">
              <w:txbxContent>
                <w:p w:rsidR="009F3407" w:rsidRDefault="009F3407" w:rsidP="003F2358">
                  <w:pPr>
                    <w:pStyle w:val="Textbody"/>
                  </w:pPr>
                </w:p>
              </w:txbxContent>
            </v:textbox>
            <w10:wrap anchory="margin"/>
          </v:shape>
        </w:pict>
      </w:r>
      <w:r w:rsidRPr="00C72518">
        <w:rPr>
          <w:rFonts w:cs="Times New Roman"/>
          <w:color w:val="000000" w:themeColor="text1"/>
          <w:sz w:val="40"/>
          <w:szCs w:val="40"/>
        </w:rPr>
        <w:pict>
          <v:shape id="Врезка11" o:spid="_x0000_s1035" type="#_x0000_t202" style="position:absolute;margin-left:0;margin-top:0;width:1.15pt;height:1.15pt;z-index:251669504;visibility:visible;mso-wrap-style:none;mso-position-horizontal:left;mso-position-horizontal-relative:char;mso-position-vertical:top;mso-position-vertical-relative:margin" filled="f" stroked="f">
            <v:textbox style="mso-rotate-with-shape:t;mso-fit-shape-to-text:t" inset="0,0,0,0">
              <w:txbxContent>
                <w:p w:rsidR="009F3407" w:rsidRDefault="009F3407" w:rsidP="003F2358">
                  <w:pPr>
                    <w:pStyle w:val="Textbody"/>
                  </w:pPr>
                </w:p>
              </w:txbxContent>
            </v:textbox>
            <w10:wrap anchory="margin"/>
          </v:shape>
        </w:pict>
      </w:r>
      <w:r w:rsidR="003F2358" w:rsidRPr="009F3407">
        <w:rPr>
          <w:rFonts w:cs="Times New Roman"/>
          <w:color w:val="000000" w:themeColor="text1"/>
          <w:sz w:val="40"/>
          <w:szCs w:val="40"/>
          <w:lang w:val="ru-RU"/>
        </w:rPr>
        <w:t>.</w:t>
      </w:r>
    </w:p>
    <w:p w:rsidR="003F2358" w:rsidRPr="009F3407" w:rsidRDefault="003F2358" w:rsidP="009F3407">
      <w:pPr>
        <w:overflowPunct/>
        <w:autoSpaceDE/>
        <w:autoSpaceDN/>
        <w:adjustRightInd/>
        <w:jc w:val="both"/>
        <w:textAlignment w:val="auto"/>
        <w:rPr>
          <w:b/>
          <w:color w:val="000000" w:themeColor="text1"/>
          <w:sz w:val="40"/>
          <w:szCs w:val="40"/>
        </w:rPr>
      </w:pPr>
      <w:r w:rsidRPr="009F3407">
        <w:rPr>
          <w:b/>
          <w:color w:val="000000" w:themeColor="text1"/>
          <w:sz w:val="40"/>
          <w:szCs w:val="40"/>
        </w:rPr>
        <w:br w:type="page"/>
      </w:r>
    </w:p>
    <w:p w:rsidR="003F2358" w:rsidRPr="009F3407" w:rsidRDefault="003F2358" w:rsidP="009F3407">
      <w:pPr>
        <w:pStyle w:val="1"/>
        <w:spacing w:line="240" w:lineRule="auto"/>
        <w:ind w:hanging="165"/>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lastRenderedPageBreak/>
        <w:t>86. Функции и законы кредита</w:t>
      </w:r>
    </w:p>
    <w:p w:rsidR="003F2358" w:rsidRPr="009F3407" w:rsidRDefault="003F2358" w:rsidP="009F3407">
      <w:pPr>
        <w:pStyle w:val="1"/>
        <w:spacing w:line="240" w:lineRule="auto"/>
        <w:ind w:hanging="165"/>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Свойства функций кредита:</w:t>
      </w:r>
    </w:p>
    <w:p w:rsidR="003F2358" w:rsidRPr="009F3407" w:rsidRDefault="003F2358" w:rsidP="009F3407">
      <w:pPr>
        <w:pStyle w:val="1"/>
        <w:numPr>
          <w:ilvl w:val="0"/>
          <w:numId w:val="12"/>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функция кредита должна в равной степени касаться всех элементов кредита</w:t>
      </w:r>
    </w:p>
    <w:p w:rsidR="003F2358" w:rsidRPr="009F3407" w:rsidRDefault="003F2358" w:rsidP="009F3407">
      <w:pPr>
        <w:pStyle w:val="1"/>
        <w:numPr>
          <w:ilvl w:val="0"/>
          <w:numId w:val="12"/>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функция должна характеризовать специфическое взаимодействие всех форм кредита</w:t>
      </w:r>
    </w:p>
    <w:p w:rsidR="003F2358" w:rsidRPr="009F3407" w:rsidRDefault="003F2358" w:rsidP="009F3407">
      <w:pPr>
        <w:pStyle w:val="1"/>
        <w:numPr>
          <w:ilvl w:val="0"/>
          <w:numId w:val="12"/>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функция характеризует взаимодействие кредита с внешней средой</w:t>
      </w:r>
      <w:proofErr w:type="gramStart"/>
      <w:r w:rsidRPr="009F3407">
        <w:rPr>
          <w:rFonts w:ascii="Times New Roman" w:eastAsia="Times New Roman" w:hAnsi="Times New Roman" w:cs="Times New Roman"/>
          <w:color w:val="000000" w:themeColor="text1"/>
          <w:sz w:val="40"/>
          <w:szCs w:val="40"/>
        </w:rPr>
        <w:t xml:space="preserve"> ,</w:t>
      </w:r>
      <w:proofErr w:type="gramEnd"/>
      <w:r w:rsidRPr="009F3407">
        <w:rPr>
          <w:rFonts w:ascii="Times New Roman" w:eastAsia="Times New Roman" w:hAnsi="Times New Roman" w:cs="Times New Roman"/>
          <w:color w:val="000000" w:themeColor="text1"/>
          <w:sz w:val="40"/>
          <w:szCs w:val="40"/>
        </w:rPr>
        <w:t xml:space="preserve"> направленное на сохранение кредита как целостного образования </w:t>
      </w:r>
    </w:p>
    <w:p w:rsidR="003F2358" w:rsidRPr="009F3407" w:rsidRDefault="003F2358" w:rsidP="009F3407">
      <w:pPr>
        <w:pStyle w:val="1"/>
        <w:spacing w:line="240" w:lineRule="auto"/>
        <w:ind w:left="-165"/>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Функции кредита:</w:t>
      </w:r>
    </w:p>
    <w:p w:rsidR="003F2358" w:rsidRPr="009F3407" w:rsidRDefault="003F2358" w:rsidP="009F3407">
      <w:pPr>
        <w:pStyle w:val="1"/>
        <w:numPr>
          <w:ilvl w:val="0"/>
          <w:numId w:val="15"/>
        </w:numPr>
        <w:spacing w:line="240" w:lineRule="auto"/>
        <w:ind w:hanging="360"/>
        <w:contextualSpacing/>
        <w:jc w:val="both"/>
        <w:rPr>
          <w:rFonts w:ascii="Times New Roman" w:eastAsia="Times New Roman" w:hAnsi="Times New Roman" w:cs="Times New Roman"/>
          <w:color w:val="000000" w:themeColor="text1"/>
          <w:sz w:val="40"/>
          <w:szCs w:val="40"/>
        </w:rPr>
      </w:pPr>
      <w:proofErr w:type="spellStart"/>
      <w:r w:rsidRPr="009F3407">
        <w:rPr>
          <w:rFonts w:ascii="Times New Roman" w:eastAsia="Times New Roman" w:hAnsi="Times New Roman" w:cs="Times New Roman"/>
          <w:b/>
          <w:color w:val="000000" w:themeColor="text1"/>
          <w:sz w:val="40"/>
          <w:szCs w:val="40"/>
        </w:rPr>
        <w:t>перераспределительная</w:t>
      </w:r>
      <w:proofErr w:type="spellEnd"/>
      <w:r w:rsidRPr="009F3407">
        <w:rPr>
          <w:rFonts w:ascii="Times New Roman" w:eastAsia="Times New Roman" w:hAnsi="Times New Roman" w:cs="Times New Roman"/>
          <w:color w:val="000000" w:themeColor="text1"/>
          <w:sz w:val="40"/>
          <w:szCs w:val="40"/>
        </w:rPr>
        <w:t xml:space="preserve"> (т.е в процессе обмена временно высвободившаяся стоимость передается заемщику, а затем возвращается к своему владельцу). Посредством данной функции перераспределяются либо товарно-материальные ценности, либо денежные средства. Виды </w:t>
      </w:r>
      <w:proofErr w:type="spellStart"/>
      <w:r w:rsidRPr="009F3407">
        <w:rPr>
          <w:rFonts w:ascii="Times New Roman" w:eastAsia="Times New Roman" w:hAnsi="Times New Roman" w:cs="Times New Roman"/>
          <w:color w:val="000000" w:themeColor="text1"/>
          <w:sz w:val="40"/>
          <w:szCs w:val="40"/>
        </w:rPr>
        <w:t>перераспределительной</w:t>
      </w:r>
      <w:proofErr w:type="spellEnd"/>
      <w:r w:rsidRPr="009F3407">
        <w:rPr>
          <w:rFonts w:ascii="Times New Roman" w:eastAsia="Times New Roman" w:hAnsi="Times New Roman" w:cs="Times New Roman"/>
          <w:color w:val="000000" w:themeColor="text1"/>
          <w:sz w:val="40"/>
          <w:szCs w:val="40"/>
        </w:rPr>
        <w:t xml:space="preserve"> функции:</w:t>
      </w:r>
    </w:p>
    <w:p w:rsidR="003F2358" w:rsidRPr="009F3407" w:rsidRDefault="003F2358" w:rsidP="009F3407">
      <w:pPr>
        <w:pStyle w:val="1"/>
        <w:numPr>
          <w:ilvl w:val="0"/>
          <w:numId w:val="9"/>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межтерриториальная </w:t>
      </w:r>
    </w:p>
    <w:p w:rsidR="003F2358" w:rsidRPr="009F3407" w:rsidRDefault="003F2358" w:rsidP="009F3407">
      <w:pPr>
        <w:pStyle w:val="1"/>
        <w:numPr>
          <w:ilvl w:val="0"/>
          <w:numId w:val="9"/>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межотраслевое </w:t>
      </w:r>
    </w:p>
    <w:p w:rsidR="003F2358" w:rsidRPr="009F3407" w:rsidRDefault="003F2358" w:rsidP="009F3407">
      <w:pPr>
        <w:pStyle w:val="1"/>
        <w:numPr>
          <w:ilvl w:val="0"/>
          <w:numId w:val="9"/>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внутриотраслевое </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Особенности </w:t>
      </w:r>
      <w:proofErr w:type="spellStart"/>
      <w:r w:rsidRPr="009F3407">
        <w:rPr>
          <w:rFonts w:ascii="Times New Roman" w:eastAsia="Times New Roman" w:hAnsi="Times New Roman" w:cs="Times New Roman"/>
          <w:color w:val="000000" w:themeColor="text1"/>
          <w:sz w:val="40"/>
          <w:szCs w:val="40"/>
        </w:rPr>
        <w:t>перераспределительной</w:t>
      </w:r>
      <w:proofErr w:type="spellEnd"/>
      <w:r w:rsidRPr="009F3407">
        <w:rPr>
          <w:rFonts w:ascii="Times New Roman" w:eastAsia="Times New Roman" w:hAnsi="Times New Roman" w:cs="Times New Roman"/>
          <w:color w:val="000000" w:themeColor="text1"/>
          <w:sz w:val="40"/>
          <w:szCs w:val="40"/>
        </w:rPr>
        <w:t xml:space="preserve"> функции:</w:t>
      </w:r>
    </w:p>
    <w:p w:rsidR="003F2358" w:rsidRPr="009F3407" w:rsidRDefault="003F2358" w:rsidP="009F3407">
      <w:pPr>
        <w:pStyle w:val="1"/>
        <w:numPr>
          <w:ilvl w:val="0"/>
          <w:numId w:val="10"/>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перераспределение ресурсов при помощи кредита может затрагивать не только валовый продукт, но и средства производства и предметы потребления, созданные в предшествующий период развития той или иной страны </w:t>
      </w:r>
    </w:p>
    <w:p w:rsidR="003F2358" w:rsidRPr="009F3407" w:rsidRDefault="003F2358" w:rsidP="009F3407">
      <w:pPr>
        <w:pStyle w:val="1"/>
        <w:numPr>
          <w:ilvl w:val="0"/>
          <w:numId w:val="10"/>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могут распределяться все материальные блага, все национальное богатство общества, а не только валовый продукт и национальный доход</w:t>
      </w:r>
    </w:p>
    <w:p w:rsidR="003F2358" w:rsidRPr="009F3407" w:rsidRDefault="003F2358" w:rsidP="009F3407">
      <w:pPr>
        <w:pStyle w:val="1"/>
        <w:numPr>
          <w:ilvl w:val="0"/>
          <w:numId w:val="10"/>
        </w:numPr>
        <w:spacing w:line="240" w:lineRule="auto"/>
        <w:ind w:hanging="360"/>
        <w:contextualSpacing/>
        <w:jc w:val="both"/>
        <w:rPr>
          <w:rFonts w:ascii="Times New Roman" w:eastAsia="Times New Roman" w:hAnsi="Times New Roman" w:cs="Times New Roman"/>
          <w:color w:val="000000" w:themeColor="text1"/>
          <w:sz w:val="40"/>
          <w:szCs w:val="40"/>
        </w:rPr>
      </w:pPr>
      <w:proofErr w:type="spellStart"/>
      <w:r w:rsidRPr="009F3407">
        <w:rPr>
          <w:rFonts w:ascii="Times New Roman" w:eastAsia="Times New Roman" w:hAnsi="Times New Roman" w:cs="Times New Roman"/>
          <w:color w:val="000000" w:themeColor="text1"/>
          <w:sz w:val="40"/>
          <w:szCs w:val="40"/>
        </w:rPr>
        <w:lastRenderedPageBreak/>
        <w:t>перераспределительная</w:t>
      </w:r>
      <w:proofErr w:type="spellEnd"/>
      <w:r w:rsidRPr="009F3407">
        <w:rPr>
          <w:rFonts w:ascii="Times New Roman" w:eastAsia="Times New Roman" w:hAnsi="Times New Roman" w:cs="Times New Roman"/>
          <w:color w:val="000000" w:themeColor="text1"/>
          <w:sz w:val="40"/>
          <w:szCs w:val="40"/>
        </w:rPr>
        <w:t xml:space="preserve"> функция охватывает только перераспределение временно высвободившейся стоимости </w:t>
      </w:r>
    </w:p>
    <w:p w:rsidR="003F2358" w:rsidRPr="009F3407" w:rsidRDefault="003F2358" w:rsidP="009F3407">
      <w:pPr>
        <w:pStyle w:val="1"/>
        <w:numPr>
          <w:ilvl w:val="0"/>
          <w:numId w:val="10"/>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стоимость передается без участия посредников</w:t>
      </w:r>
    </w:p>
    <w:p w:rsidR="003F2358" w:rsidRPr="009F3407" w:rsidRDefault="003F2358" w:rsidP="009F3407">
      <w:pPr>
        <w:pStyle w:val="1"/>
        <w:numPr>
          <w:ilvl w:val="0"/>
          <w:numId w:val="10"/>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передача стоимости во временное пользовани</w:t>
      </w:r>
      <w:proofErr w:type="gramStart"/>
      <w:r w:rsidRPr="009F3407">
        <w:rPr>
          <w:rFonts w:ascii="Times New Roman" w:eastAsia="Times New Roman" w:hAnsi="Times New Roman" w:cs="Times New Roman"/>
          <w:color w:val="000000" w:themeColor="text1"/>
          <w:sz w:val="40"/>
          <w:szCs w:val="40"/>
        </w:rPr>
        <w:t>е(</w:t>
      </w:r>
      <w:proofErr w:type="gramEnd"/>
      <w:r w:rsidRPr="009F3407">
        <w:rPr>
          <w:rFonts w:ascii="Times New Roman" w:eastAsia="Times New Roman" w:hAnsi="Times New Roman" w:cs="Times New Roman"/>
          <w:color w:val="000000" w:themeColor="text1"/>
          <w:sz w:val="40"/>
          <w:szCs w:val="40"/>
        </w:rPr>
        <w:t>т.е с целью производства)</w:t>
      </w:r>
    </w:p>
    <w:p w:rsidR="003F2358" w:rsidRPr="009F3407" w:rsidRDefault="003F2358" w:rsidP="009F3407">
      <w:pPr>
        <w:pStyle w:val="1"/>
        <w:numPr>
          <w:ilvl w:val="0"/>
          <w:numId w:val="15"/>
        </w:numPr>
        <w:spacing w:line="240" w:lineRule="auto"/>
        <w:ind w:hanging="360"/>
        <w:contextualSpacing/>
        <w:jc w:val="both"/>
        <w:rPr>
          <w:rFonts w:ascii="Times New Roman" w:eastAsia="Times New Roman" w:hAnsi="Times New Roman" w:cs="Times New Roman"/>
          <w:b/>
          <w:color w:val="000000" w:themeColor="text1"/>
          <w:sz w:val="40"/>
          <w:szCs w:val="40"/>
        </w:rPr>
      </w:pPr>
      <w:r w:rsidRPr="009F3407">
        <w:rPr>
          <w:rFonts w:ascii="Times New Roman" w:eastAsia="Times New Roman" w:hAnsi="Times New Roman" w:cs="Times New Roman"/>
          <w:b/>
          <w:color w:val="000000" w:themeColor="text1"/>
          <w:sz w:val="40"/>
          <w:szCs w:val="40"/>
        </w:rPr>
        <w:t xml:space="preserve">замещение действительных денег кредитными операциями: </w:t>
      </w:r>
      <w:r w:rsidRPr="009F3407">
        <w:rPr>
          <w:rFonts w:ascii="Times New Roman" w:eastAsia="Times New Roman" w:hAnsi="Times New Roman" w:cs="Times New Roman"/>
          <w:color w:val="000000" w:themeColor="text1"/>
          <w:sz w:val="40"/>
          <w:szCs w:val="40"/>
        </w:rPr>
        <w:t>перечисление денег со счетов в связи с безналичными расчетами за товары и услуги, зачет взаимной задолженности, перечисление сальдо взаимных зачетов. В современном хозяйстве действительные деньги не обращаются, в обращении находятся денежные знаки, выпускаемые на основе кредита.</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Законы кредита.</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Признаки законов кредита:</w:t>
      </w:r>
    </w:p>
    <w:p w:rsidR="003F2358" w:rsidRPr="009F3407" w:rsidRDefault="003F2358" w:rsidP="009F3407">
      <w:pPr>
        <w:pStyle w:val="1"/>
        <w:numPr>
          <w:ilvl w:val="0"/>
          <w:numId w:val="16"/>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необходимость </w:t>
      </w:r>
    </w:p>
    <w:p w:rsidR="003F2358" w:rsidRPr="009F3407" w:rsidRDefault="003F2358" w:rsidP="009F3407">
      <w:pPr>
        <w:pStyle w:val="1"/>
        <w:numPr>
          <w:ilvl w:val="0"/>
          <w:numId w:val="16"/>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существенность</w:t>
      </w:r>
    </w:p>
    <w:p w:rsidR="003F2358" w:rsidRPr="009F3407" w:rsidRDefault="003F2358" w:rsidP="009F3407">
      <w:pPr>
        <w:pStyle w:val="1"/>
        <w:numPr>
          <w:ilvl w:val="0"/>
          <w:numId w:val="16"/>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объективность </w:t>
      </w:r>
    </w:p>
    <w:p w:rsidR="003F2358" w:rsidRPr="009F3407" w:rsidRDefault="003F2358" w:rsidP="009F3407">
      <w:pPr>
        <w:pStyle w:val="1"/>
        <w:numPr>
          <w:ilvl w:val="0"/>
          <w:numId w:val="16"/>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всеобщность</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Содержание законов кредита:</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t xml:space="preserve">1.Закон возвратности кредита- </w:t>
      </w:r>
      <w:r w:rsidRPr="009F3407">
        <w:rPr>
          <w:rFonts w:ascii="Times New Roman" w:eastAsia="Times New Roman" w:hAnsi="Times New Roman" w:cs="Times New Roman"/>
          <w:color w:val="000000" w:themeColor="text1"/>
          <w:sz w:val="40"/>
          <w:szCs w:val="40"/>
        </w:rPr>
        <w:t xml:space="preserve">закон отражает возвращение ссуженной стоимости к кредитору, к своему исходному пункту. </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Нарушение возвратности кредита дестабилизирует денежное обращение, приводит к банкротству банков, обострению социальных противоречий.</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t xml:space="preserve">2.Закон равновесия- </w:t>
      </w:r>
      <w:r w:rsidRPr="009F3407">
        <w:rPr>
          <w:rFonts w:ascii="Times New Roman" w:eastAsia="Times New Roman" w:hAnsi="Times New Roman" w:cs="Times New Roman"/>
          <w:color w:val="000000" w:themeColor="text1"/>
          <w:sz w:val="40"/>
          <w:szCs w:val="40"/>
        </w:rPr>
        <w:t xml:space="preserve">закон, регулирующий зависимость кредита от источников его образования, т.е закон равновесия между высвобождаемыми и </w:t>
      </w:r>
      <w:r w:rsidRPr="009F3407">
        <w:rPr>
          <w:rFonts w:ascii="Times New Roman" w:eastAsia="Times New Roman" w:hAnsi="Times New Roman" w:cs="Times New Roman"/>
          <w:color w:val="000000" w:themeColor="text1"/>
          <w:sz w:val="40"/>
          <w:szCs w:val="40"/>
        </w:rPr>
        <w:lastRenderedPageBreak/>
        <w:t>перераспределяемыми на началах возвратности ресурсами.</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Дисбаланс между ресурсами, вовлекаемыми в процесс кредитования, увеличивает денежную массу, приводит к снижению покупательной способности денежной единицы.</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t xml:space="preserve">3.Закон сохранения ссуженной стоимости </w:t>
      </w:r>
      <w:r w:rsidRPr="009F3407">
        <w:rPr>
          <w:rFonts w:ascii="Times New Roman" w:eastAsia="Times New Roman" w:hAnsi="Times New Roman" w:cs="Times New Roman"/>
          <w:color w:val="000000" w:themeColor="text1"/>
          <w:sz w:val="40"/>
          <w:szCs w:val="40"/>
        </w:rPr>
        <w:t xml:space="preserve">гласит что </w:t>
      </w:r>
      <w:proofErr w:type="gramStart"/>
      <w:r w:rsidRPr="009F3407">
        <w:rPr>
          <w:rFonts w:ascii="Times New Roman" w:eastAsia="Times New Roman" w:hAnsi="Times New Roman" w:cs="Times New Roman"/>
          <w:color w:val="000000" w:themeColor="text1"/>
          <w:sz w:val="40"/>
          <w:szCs w:val="40"/>
        </w:rPr>
        <w:t>средства</w:t>
      </w:r>
      <w:proofErr w:type="gramEnd"/>
      <w:r w:rsidRPr="009F3407">
        <w:rPr>
          <w:rFonts w:ascii="Times New Roman" w:eastAsia="Times New Roman" w:hAnsi="Times New Roman" w:cs="Times New Roman"/>
          <w:color w:val="000000" w:themeColor="text1"/>
          <w:sz w:val="40"/>
          <w:szCs w:val="40"/>
        </w:rPr>
        <w:t xml:space="preserve"> предоставляемые во временное пользование, возвратившись к кредитору, не теряют не только своих потребительских свойств, но и своей стоимости.</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Нарушение сохранения ссуженной стоимости приводит к девальвации ресурсов кредитора, снижению размера реальных стоимостей, предоставляемых в порядке помощи народному хозяйству.</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t xml:space="preserve"> Отход от требований законов кредита, нарушение их сущности могут отрицательно повлиять на денежный оборот, снизить роль кредита в народном хозяйстве. </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p>
    <w:p w:rsidR="003F2358" w:rsidRPr="009F3407" w:rsidRDefault="003F2358" w:rsidP="009F3407">
      <w:pPr>
        <w:jc w:val="both"/>
        <w:rPr>
          <w:b/>
          <w:color w:val="000000" w:themeColor="text1"/>
          <w:sz w:val="40"/>
          <w:szCs w:val="40"/>
        </w:rPr>
      </w:pPr>
      <w:r w:rsidRPr="009F3407">
        <w:rPr>
          <w:b/>
          <w:color w:val="000000" w:themeColor="text1"/>
          <w:sz w:val="40"/>
          <w:szCs w:val="40"/>
        </w:rPr>
        <w:br w:type="page"/>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lastRenderedPageBreak/>
        <w:t>87. Функции центрального банка и особенности их проявления в России.</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Центральный банк Российской Федерации (Банк России) — главный банк первого уровня, главный эмиссионный, денежно-кредитный институт Российской Федерации, разрабатывающий и реализующий во взаимодействии с Правительством Российской Федерации единую государственную денежно-кредитную политику и наделённый особыми полномочиями, в частности, правом эмиссии денежных знаков и регулирования деятельности банков. </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t>Основная цель Центрального Банка РФ</w:t>
      </w:r>
      <w:r w:rsidRPr="009F3407">
        <w:rPr>
          <w:rFonts w:ascii="Times New Roman" w:eastAsia="Times New Roman" w:hAnsi="Times New Roman" w:cs="Times New Roman"/>
          <w:color w:val="000000" w:themeColor="text1"/>
          <w:sz w:val="40"/>
          <w:szCs w:val="40"/>
        </w:rPr>
        <w:t>: обеспечение стабильности кредитно-банковской системы, обеспечение покупательной способности рубля через борьбу с инфляцией.</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t>Основные функции:</w:t>
      </w:r>
    </w:p>
    <w:p w:rsidR="003F2358" w:rsidRPr="009F3407" w:rsidRDefault="003F2358" w:rsidP="009F3407">
      <w:pPr>
        <w:pStyle w:val="1"/>
        <w:numPr>
          <w:ilvl w:val="0"/>
          <w:numId w:val="11"/>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Главная функция ЦБ РФ-защита и обеспечение устойчивости рубля</w:t>
      </w:r>
    </w:p>
    <w:p w:rsidR="003F2358" w:rsidRPr="009F3407" w:rsidRDefault="003F2358" w:rsidP="009F3407">
      <w:pPr>
        <w:pStyle w:val="1"/>
        <w:numPr>
          <w:ilvl w:val="0"/>
          <w:numId w:val="11"/>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Эмиссия национальных денежных знаков</w:t>
      </w:r>
    </w:p>
    <w:p w:rsidR="003F2358" w:rsidRPr="009F3407" w:rsidRDefault="003F2358" w:rsidP="009F3407">
      <w:pPr>
        <w:pStyle w:val="1"/>
        <w:numPr>
          <w:ilvl w:val="0"/>
          <w:numId w:val="11"/>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Хранение золотовалютных резервов</w:t>
      </w:r>
    </w:p>
    <w:p w:rsidR="003F2358" w:rsidRPr="009F3407" w:rsidRDefault="003F2358" w:rsidP="009F3407">
      <w:pPr>
        <w:pStyle w:val="1"/>
        <w:numPr>
          <w:ilvl w:val="0"/>
          <w:numId w:val="11"/>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Проведение единой государственной денежно-кредитной (монетарной) политики </w:t>
      </w:r>
    </w:p>
    <w:p w:rsidR="003F2358" w:rsidRPr="009F3407" w:rsidRDefault="003F2358" w:rsidP="009F3407">
      <w:pPr>
        <w:pStyle w:val="1"/>
        <w:numPr>
          <w:ilvl w:val="0"/>
          <w:numId w:val="11"/>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регулирование ликвидности коммерческих банков, кредитование коммерческих банков</w:t>
      </w:r>
    </w:p>
    <w:p w:rsidR="003F2358" w:rsidRPr="009F3407" w:rsidRDefault="003F2358" w:rsidP="009F3407">
      <w:pPr>
        <w:pStyle w:val="1"/>
        <w:numPr>
          <w:ilvl w:val="0"/>
          <w:numId w:val="11"/>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надзор за ситуацией в денежно-кредитной системе и надзор за исполнением финансового законодательства</w:t>
      </w:r>
    </w:p>
    <w:p w:rsidR="003F2358" w:rsidRPr="009F3407" w:rsidRDefault="003F2358" w:rsidP="009F3407">
      <w:pPr>
        <w:pStyle w:val="1"/>
        <w:numPr>
          <w:ilvl w:val="0"/>
          <w:numId w:val="11"/>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регламентация валютного обращения в стране и надзор за валютными операциями субъектов</w:t>
      </w:r>
    </w:p>
    <w:p w:rsidR="003F2358" w:rsidRPr="009F3407" w:rsidRDefault="003F2358" w:rsidP="009F3407">
      <w:pPr>
        <w:pStyle w:val="1"/>
        <w:numPr>
          <w:ilvl w:val="0"/>
          <w:numId w:val="11"/>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управление счетами Правительства </w:t>
      </w:r>
    </w:p>
    <w:p w:rsidR="003F2358" w:rsidRPr="009F3407" w:rsidRDefault="003F2358" w:rsidP="009F3407">
      <w:pPr>
        <w:pStyle w:val="1"/>
        <w:numPr>
          <w:ilvl w:val="0"/>
          <w:numId w:val="11"/>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lastRenderedPageBreak/>
        <w:t>выпуск и погашение государственных ценных бумаг</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Центральный банк не занимается проведением операций с населением и предприятиями. </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В настоящее время деятельность центрального банка в России определяется специальным Федеральным законом от 10.07.2002 №86-ФЗ “О Центральном банке Российской Федерации</w:t>
      </w:r>
      <w:proofErr w:type="gramStart"/>
      <w:r w:rsidRPr="009F3407">
        <w:rPr>
          <w:rFonts w:ascii="Times New Roman" w:eastAsia="Times New Roman" w:hAnsi="Times New Roman" w:cs="Times New Roman"/>
          <w:color w:val="000000" w:themeColor="text1"/>
          <w:sz w:val="40"/>
          <w:szCs w:val="40"/>
        </w:rPr>
        <w:t xml:space="preserve">. ” </w:t>
      </w:r>
      <w:proofErr w:type="gramEnd"/>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t>Особенностью деятельност</w:t>
      </w:r>
      <w:r w:rsidRPr="009F3407">
        <w:rPr>
          <w:rFonts w:ascii="Times New Roman" w:eastAsia="Times New Roman" w:hAnsi="Times New Roman" w:cs="Times New Roman"/>
          <w:color w:val="000000" w:themeColor="text1"/>
          <w:sz w:val="40"/>
          <w:szCs w:val="40"/>
        </w:rPr>
        <w:t xml:space="preserve">и Банка России является то, что он сочетает проведение денежно-кредитной политики с надзором за работой кредитных организаций, являясь практически единственным надзорным органом в стране. Также особенностью является превалирование в денежно-кредитном регулировании таких инструментов, как агрегат денежной массы М2 и валютных интервенций при недостаточном активном использовании процентной политики. Банк России совместно с Правительством РФ ежегодно разрабатывают Основные направления единой государственной денежно-кредитной политики. </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Среди особенностей деятельности Банка России следует выделить то, что его уставный капитал и иное имущество являются 100%-ной федеральной собственностью. </w:t>
      </w:r>
    </w:p>
    <w:p w:rsidR="003F2358" w:rsidRPr="009F3407" w:rsidRDefault="003F2358" w:rsidP="009F3407">
      <w:pPr>
        <w:overflowPunct/>
        <w:autoSpaceDE/>
        <w:autoSpaceDN/>
        <w:adjustRightInd/>
        <w:jc w:val="both"/>
        <w:textAlignment w:val="auto"/>
        <w:rPr>
          <w:b/>
          <w:color w:val="000000" w:themeColor="text1"/>
          <w:sz w:val="40"/>
          <w:szCs w:val="40"/>
        </w:rPr>
      </w:pPr>
      <w:r w:rsidRPr="009F3407">
        <w:rPr>
          <w:b/>
          <w:color w:val="000000" w:themeColor="text1"/>
          <w:sz w:val="40"/>
          <w:szCs w:val="40"/>
        </w:rPr>
        <w:br w:type="page"/>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lastRenderedPageBreak/>
        <w:t>88. Функциональный подход к сущности денег: понятие и особенности применения.</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Функциональный подход к сущности денег возобладал с изменением природы денег, в соответствии с этим подходом сущность денег проявляется через их функции:</w:t>
      </w:r>
    </w:p>
    <w:p w:rsidR="003F2358" w:rsidRPr="009F3407" w:rsidRDefault="003F2358" w:rsidP="009F3407">
      <w:pPr>
        <w:pStyle w:val="1"/>
        <w:numPr>
          <w:ilvl w:val="0"/>
          <w:numId w:val="13"/>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Мера стоимости </w:t>
      </w:r>
    </w:p>
    <w:p w:rsidR="003F2358" w:rsidRPr="009F3407" w:rsidRDefault="003F2358" w:rsidP="009F3407">
      <w:pPr>
        <w:pStyle w:val="1"/>
        <w:numPr>
          <w:ilvl w:val="0"/>
          <w:numId w:val="13"/>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Средство обращения</w:t>
      </w:r>
    </w:p>
    <w:p w:rsidR="003F2358" w:rsidRPr="009F3407" w:rsidRDefault="003F2358" w:rsidP="009F3407">
      <w:pPr>
        <w:pStyle w:val="1"/>
        <w:numPr>
          <w:ilvl w:val="0"/>
          <w:numId w:val="13"/>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Средство платежа  </w:t>
      </w:r>
    </w:p>
    <w:p w:rsidR="003F2358" w:rsidRPr="009F3407" w:rsidRDefault="003F2358" w:rsidP="009F3407">
      <w:pPr>
        <w:pStyle w:val="1"/>
        <w:numPr>
          <w:ilvl w:val="0"/>
          <w:numId w:val="13"/>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Средство накопления </w:t>
      </w:r>
    </w:p>
    <w:p w:rsidR="003F2358" w:rsidRPr="009F3407" w:rsidRDefault="003F2358" w:rsidP="009F3407">
      <w:pPr>
        <w:pStyle w:val="1"/>
        <w:numPr>
          <w:ilvl w:val="0"/>
          <w:numId w:val="13"/>
        </w:numPr>
        <w:spacing w:line="240" w:lineRule="auto"/>
        <w:ind w:hanging="360"/>
        <w:contextualSpacing/>
        <w:jc w:val="both"/>
        <w:rPr>
          <w:rFonts w:ascii="Times New Roman" w:eastAsia="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Мировые деньги</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highlight w:val="white"/>
        </w:rPr>
        <w:t>Для этого подхода характерно отношение к деньгам как к инструменту, стихийно созданному (точнее, отобранному среди многих альтернатив) рыночной экономикой для решения проблем товарного хозяйства.</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highlight w:val="white"/>
        </w:rPr>
        <w:t>Исходя из функционального подхода:</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Деньги - экономическая категория в которой проявляются и посредством которой осуществляются общественные отношения, деньги выступают в качестве самостоятельной формы меновой стоимости, средства обращения, платежа и накопления. (Лаврушин О.И)</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Современные деньги - это обособившаяся форма меновой стоимости, посредством которой осуществляется связь между субъектами рыночной экономики, сопоставление издержек производства и обращения. </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p>
    <w:p w:rsidR="003F2358" w:rsidRPr="009F3407" w:rsidRDefault="003F2358" w:rsidP="009F3407">
      <w:pPr>
        <w:jc w:val="both"/>
        <w:rPr>
          <w:b/>
          <w:color w:val="000000" w:themeColor="text1"/>
          <w:sz w:val="40"/>
          <w:szCs w:val="40"/>
        </w:rPr>
      </w:pPr>
      <w:r w:rsidRPr="009F3407">
        <w:rPr>
          <w:b/>
          <w:color w:val="000000" w:themeColor="text1"/>
          <w:sz w:val="40"/>
          <w:szCs w:val="40"/>
        </w:rPr>
        <w:br w:type="page"/>
      </w:r>
    </w:p>
    <w:p w:rsidR="00747847" w:rsidRPr="009F3407" w:rsidRDefault="00747847" w:rsidP="009F3407">
      <w:pPr>
        <w:ind w:right="-630"/>
        <w:jc w:val="both"/>
        <w:rPr>
          <w:b/>
          <w:sz w:val="40"/>
          <w:szCs w:val="40"/>
        </w:rPr>
      </w:pPr>
      <w:r w:rsidRPr="009F3407">
        <w:rPr>
          <w:b/>
          <w:color w:val="000000" w:themeColor="text1"/>
          <w:sz w:val="40"/>
          <w:szCs w:val="40"/>
        </w:rPr>
        <w:lastRenderedPageBreak/>
        <w:t xml:space="preserve">89.  </w:t>
      </w:r>
      <w:r w:rsidRPr="009F3407">
        <w:rPr>
          <w:b/>
          <w:sz w:val="40"/>
          <w:szCs w:val="40"/>
        </w:rPr>
        <w:t xml:space="preserve">Эволюция форм денег: исторический и экономико-правовой подходы </w:t>
      </w:r>
    </w:p>
    <w:p w:rsidR="005B0F68" w:rsidRPr="009F3407" w:rsidRDefault="005B0F68" w:rsidP="009F3407">
      <w:pPr>
        <w:jc w:val="both"/>
        <w:rPr>
          <w:sz w:val="40"/>
          <w:szCs w:val="40"/>
        </w:rPr>
      </w:pPr>
      <w:r w:rsidRPr="009F3407">
        <w:rPr>
          <w:sz w:val="40"/>
          <w:szCs w:val="40"/>
        </w:rPr>
        <w:t>Эволюционная концепция происхождения денег, доказывает, что деньги появились помимо воли людей в результате общественного разделения труда и развития товарного обмена.</w:t>
      </w:r>
      <w:r w:rsidRPr="009F3407">
        <w:rPr>
          <w:sz w:val="40"/>
          <w:szCs w:val="40"/>
        </w:rPr>
        <w:br/>
        <w:t>С точки зрения исторического подхода эволюция форм денег рассматривается на основе исторических событий. Происхождение денег – длительный процесс развития экономического сотрудничества, как результат развития процесса обмена.</w:t>
      </w:r>
      <w:r w:rsidRPr="009F3407">
        <w:rPr>
          <w:sz w:val="40"/>
          <w:szCs w:val="40"/>
        </w:rPr>
        <w:br/>
        <w:t>Историческая эволюция формы денег:</w:t>
      </w:r>
      <w:r w:rsidRPr="009F3407">
        <w:rPr>
          <w:sz w:val="40"/>
          <w:szCs w:val="40"/>
        </w:rPr>
        <w:br/>
      </w:r>
    </w:p>
    <w:p w:rsidR="005B0F68" w:rsidRPr="009F3407" w:rsidRDefault="005B0F68" w:rsidP="009F3407">
      <w:pPr>
        <w:jc w:val="both"/>
        <w:rPr>
          <w:sz w:val="40"/>
          <w:szCs w:val="40"/>
        </w:rPr>
      </w:pPr>
      <w:r w:rsidRPr="009F3407">
        <w:rPr>
          <w:noProof/>
          <w:sz w:val="40"/>
          <w:szCs w:val="40"/>
        </w:rPr>
        <w:drawing>
          <wp:inline distT="0" distB="0" distL="0" distR="0">
            <wp:extent cx="3800475" cy="54006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jpg"/>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r="49493"/>
                    <a:stretch>
                      <a:fillRect/>
                    </a:stretch>
                  </pic:blipFill>
                  <pic:spPr bwMode="auto">
                    <a:xfrm>
                      <a:off x="0" y="0"/>
                      <a:ext cx="3800475" cy="5400675"/>
                    </a:xfrm>
                    <a:prstGeom prst="rect">
                      <a:avLst/>
                    </a:prstGeom>
                    <a:noFill/>
                    <a:ln>
                      <a:noFill/>
                    </a:ln>
                  </pic:spPr>
                </pic:pic>
              </a:graphicData>
            </a:graphic>
          </wp:inline>
        </w:drawing>
      </w:r>
    </w:p>
    <w:p w:rsidR="005B0F68" w:rsidRPr="009F3407" w:rsidRDefault="005B0F68" w:rsidP="009F3407">
      <w:pPr>
        <w:jc w:val="both"/>
        <w:rPr>
          <w:sz w:val="40"/>
          <w:szCs w:val="40"/>
        </w:rPr>
      </w:pPr>
    </w:p>
    <w:p w:rsidR="005B0F68" w:rsidRPr="009F3407" w:rsidRDefault="005B0F68" w:rsidP="009F3407">
      <w:pPr>
        <w:jc w:val="both"/>
        <w:rPr>
          <w:sz w:val="40"/>
          <w:szCs w:val="40"/>
        </w:rPr>
      </w:pPr>
      <w:r w:rsidRPr="009F3407">
        <w:rPr>
          <w:noProof/>
          <w:sz w:val="40"/>
          <w:szCs w:val="40"/>
        </w:rPr>
        <w:drawing>
          <wp:inline distT="0" distB="0" distL="0" distR="0">
            <wp:extent cx="5372100" cy="35433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png"/>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372100" cy="3543300"/>
                    </a:xfrm>
                    <a:prstGeom prst="rect">
                      <a:avLst/>
                    </a:prstGeom>
                    <a:noFill/>
                    <a:ln>
                      <a:noFill/>
                    </a:ln>
                  </pic:spPr>
                </pic:pic>
              </a:graphicData>
            </a:graphic>
          </wp:inline>
        </w:drawing>
      </w:r>
      <w:r w:rsidRPr="009F3407">
        <w:rPr>
          <w:sz w:val="40"/>
          <w:szCs w:val="40"/>
        </w:rPr>
        <w:br/>
        <w:t>С точки зрения экономико-правового подхода эволюция форм денег рассматривается на основе правовой природе денег:</w:t>
      </w:r>
      <w:r w:rsidRPr="009F3407">
        <w:rPr>
          <w:sz w:val="40"/>
          <w:szCs w:val="40"/>
        </w:rPr>
        <w:br/>
        <w:t>1. полноценные деньги - монополизация государством чеканки монет, установлении их пробы и веса.</w:t>
      </w:r>
      <w:r w:rsidRPr="009F3407">
        <w:rPr>
          <w:sz w:val="40"/>
          <w:szCs w:val="40"/>
        </w:rPr>
        <w:br/>
        <w:t>2. неполноценные деньги - государство монополизировало эмиссию наличных денег и регулирует объем эмиссии безналичных денег, а также закрепило за деньгами статус законного платежного средства.</w:t>
      </w:r>
      <w:r w:rsidRPr="009F3407">
        <w:rPr>
          <w:sz w:val="40"/>
          <w:szCs w:val="40"/>
        </w:rPr>
        <w:br/>
        <w:t>3. Правовая сторона современных денег заключается в том, что государство монополизировало эмиссию наличных и безналичных денег.</w:t>
      </w:r>
    </w:p>
    <w:p w:rsidR="005B0F68" w:rsidRPr="009F3407" w:rsidRDefault="005B0F68" w:rsidP="009F3407">
      <w:pPr>
        <w:jc w:val="both"/>
        <w:rPr>
          <w:sz w:val="40"/>
          <w:szCs w:val="40"/>
        </w:rPr>
      </w:pPr>
      <w:r w:rsidRPr="009F3407">
        <w:rPr>
          <w:sz w:val="40"/>
          <w:szCs w:val="40"/>
        </w:rPr>
        <w:t xml:space="preserve">По мнению Маркса, существует 4 формы стоимости. </w:t>
      </w:r>
    </w:p>
    <w:p w:rsidR="005B0F68" w:rsidRPr="009F3407" w:rsidRDefault="005B0F68" w:rsidP="009F3407">
      <w:pPr>
        <w:jc w:val="both"/>
        <w:rPr>
          <w:sz w:val="40"/>
          <w:szCs w:val="40"/>
        </w:rPr>
      </w:pPr>
      <w:r w:rsidRPr="009F3407">
        <w:rPr>
          <w:sz w:val="40"/>
          <w:szCs w:val="40"/>
        </w:rPr>
        <w:t>1-я — п</w:t>
      </w:r>
      <w:r w:rsidRPr="009F3407">
        <w:rPr>
          <w:b/>
          <w:sz w:val="40"/>
          <w:szCs w:val="40"/>
        </w:rPr>
        <w:t>ростая или случайная форма стоимости.</w:t>
      </w:r>
    </w:p>
    <w:p w:rsidR="005B0F68" w:rsidRPr="009F3407" w:rsidRDefault="005B0F68" w:rsidP="009F3407">
      <w:pPr>
        <w:jc w:val="both"/>
        <w:rPr>
          <w:sz w:val="40"/>
          <w:szCs w:val="40"/>
        </w:rPr>
      </w:pPr>
      <w:r w:rsidRPr="009F3407">
        <w:rPr>
          <w:sz w:val="40"/>
          <w:szCs w:val="40"/>
        </w:rPr>
        <w:t xml:space="preserve">При данной форме — обмен только зарождается. В основном присутствует бартер и существует ряд минусов: отсутствие формы сохранения, единого </w:t>
      </w:r>
      <w:r w:rsidRPr="009F3407">
        <w:rPr>
          <w:sz w:val="40"/>
          <w:szCs w:val="40"/>
        </w:rPr>
        <w:lastRenderedPageBreak/>
        <w:t>масштаба стоимости, необходимо совпадение интересов, отсутствие единицы счета и платежа.</w:t>
      </w:r>
    </w:p>
    <w:p w:rsidR="005B0F68" w:rsidRPr="009F3407" w:rsidRDefault="005B0F68" w:rsidP="009F3407">
      <w:pPr>
        <w:jc w:val="both"/>
        <w:rPr>
          <w:sz w:val="40"/>
          <w:szCs w:val="40"/>
        </w:rPr>
      </w:pPr>
      <w:r w:rsidRPr="009F3407">
        <w:rPr>
          <w:sz w:val="40"/>
          <w:szCs w:val="40"/>
        </w:rPr>
        <w:t>2-я —</w:t>
      </w:r>
      <w:r w:rsidRPr="009F3407">
        <w:rPr>
          <w:b/>
          <w:sz w:val="40"/>
          <w:szCs w:val="40"/>
        </w:rPr>
        <w:t xml:space="preserve">полная (развернутая) </w:t>
      </w:r>
      <w:r w:rsidRPr="009F3407">
        <w:rPr>
          <w:sz w:val="40"/>
          <w:szCs w:val="40"/>
        </w:rPr>
        <w:br/>
        <w:t xml:space="preserve">товар А может быть обменена на товар Б, В, Г — эквивалентов становится несколько. Из-за этого может осуществляться большое количество товарообменных операций. </w:t>
      </w:r>
      <w:r w:rsidRPr="009F3407">
        <w:rPr>
          <w:sz w:val="40"/>
          <w:szCs w:val="40"/>
        </w:rPr>
        <w:br/>
        <w:t xml:space="preserve">3-я — </w:t>
      </w:r>
      <w:r w:rsidRPr="009F3407">
        <w:rPr>
          <w:b/>
          <w:sz w:val="40"/>
          <w:szCs w:val="40"/>
        </w:rPr>
        <w:t>всеобщая форма стоимости</w:t>
      </w:r>
      <w:r w:rsidRPr="009F3407">
        <w:rPr>
          <w:sz w:val="40"/>
          <w:szCs w:val="40"/>
        </w:rPr>
        <w:t xml:space="preserve"> множество товаров приравнивается к одному товару. Один эквивалент на много товаров </w:t>
      </w:r>
      <w:r w:rsidRPr="009F3407">
        <w:rPr>
          <w:sz w:val="40"/>
          <w:szCs w:val="40"/>
        </w:rPr>
        <w:br/>
        <w:t xml:space="preserve">4-я — </w:t>
      </w:r>
      <w:r w:rsidRPr="009F3407">
        <w:rPr>
          <w:b/>
          <w:sz w:val="40"/>
          <w:szCs w:val="40"/>
        </w:rPr>
        <w:t>денежная форма стоимости</w:t>
      </w:r>
      <w:r w:rsidRPr="009F3407">
        <w:rPr>
          <w:b/>
          <w:sz w:val="40"/>
          <w:szCs w:val="40"/>
        </w:rPr>
        <w:br/>
      </w:r>
      <w:r w:rsidRPr="009F3407">
        <w:rPr>
          <w:sz w:val="40"/>
          <w:szCs w:val="40"/>
        </w:rPr>
        <w:t xml:space="preserve">Все товары приравниваются к эквиваленту, а именно к 1 гр. золота. </w:t>
      </w:r>
    </w:p>
    <w:p w:rsidR="00747847" w:rsidRPr="009F3407" w:rsidRDefault="00747847" w:rsidP="009F3407">
      <w:pPr>
        <w:overflowPunct/>
        <w:autoSpaceDE/>
        <w:autoSpaceDN/>
        <w:adjustRightInd/>
        <w:jc w:val="both"/>
        <w:textAlignment w:val="auto"/>
        <w:rPr>
          <w:b/>
          <w:color w:val="000000" w:themeColor="text1"/>
          <w:sz w:val="40"/>
          <w:szCs w:val="40"/>
        </w:rPr>
      </w:pPr>
      <w:r w:rsidRPr="009F3407">
        <w:rPr>
          <w:b/>
          <w:color w:val="000000" w:themeColor="text1"/>
          <w:sz w:val="40"/>
          <w:szCs w:val="40"/>
        </w:rPr>
        <w:br w:type="page"/>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lastRenderedPageBreak/>
        <w:t>90. Эволюция форм, видов, природы денег.</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t>Формы денег:</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t xml:space="preserve">Товарные деньги. </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Основу товарных денег составляют функции меры стоимости и средства обращения. Появление первых монет в нашей стране относится к 9-10 вв. (ходили серебряные и золотые монеты). Товарно-металлические деньги - это действительные деньги, в роли которых выступает товар, обладающий самостоятельной стоимостью и полезностью. </w:t>
      </w:r>
      <w:r w:rsidRPr="009F3407">
        <w:rPr>
          <w:rFonts w:ascii="Times New Roman" w:eastAsia="Times New Roman" w:hAnsi="Times New Roman" w:cs="Times New Roman"/>
          <w:b/>
          <w:color w:val="000000" w:themeColor="text1"/>
          <w:sz w:val="40"/>
          <w:szCs w:val="40"/>
        </w:rPr>
        <w:t>Позитивное свойство действительных денег состоит в том, что</w:t>
      </w:r>
      <w:r w:rsidRPr="009F3407">
        <w:rPr>
          <w:rFonts w:ascii="Times New Roman" w:eastAsia="Times New Roman" w:hAnsi="Times New Roman" w:cs="Times New Roman"/>
          <w:color w:val="000000" w:themeColor="text1"/>
          <w:sz w:val="40"/>
          <w:szCs w:val="40"/>
        </w:rPr>
        <w:t xml:space="preserve">: физически используются как любой другой товар, не застревают в каналах денежного обращения, не подвержены инфляции, гибко приспосабливаются к потребностям товарооборота, вещная и обязательственная стороны совпадают, принимаются во всех странах мира, несмотря на различие монет с точки зрения дизайна и веса, золотые деньги являлись надежным средством тезаврации (накопления и сохранения богатства). </w:t>
      </w:r>
      <w:r w:rsidRPr="009F3407">
        <w:rPr>
          <w:rFonts w:ascii="Times New Roman" w:eastAsia="Times New Roman" w:hAnsi="Times New Roman" w:cs="Times New Roman"/>
          <w:b/>
          <w:color w:val="000000" w:themeColor="text1"/>
          <w:sz w:val="40"/>
          <w:szCs w:val="40"/>
        </w:rPr>
        <w:t xml:space="preserve">Минусы: </w:t>
      </w:r>
      <w:r w:rsidRPr="009F3407">
        <w:rPr>
          <w:rFonts w:ascii="Times New Roman" w:eastAsia="Times New Roman" w:hAnsi="Times New Roman" w:cs="Times New Roman"/>
          <w:color w:val="000000" w:themeColor="text1"/>
          <w:sz w:val="40"/>
          <w:szCs w:val="40"/>
        </w:rPr>
        <w:t>увеличение объема денежной массы для обеспечения сделок было затруднительным, золотые монеты было неудобно использовать в мелких сделках, в условиях золотых денег воздействие государства на денежное обращение было ограничено.</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t>Неразменные (символические) деньги.</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Заменители полноценных денег, знаки стоимости, утрачивающие товарную природу, собственную, внутреннюю стоимость. Использование такого вида денег стало </w:t>
      </w:r>
      <w:proofErr w:type="gramStart"/>
      <w:r w:rsidRPr="009F3407">
        <w:rPr>
          <w:rFonts w:ascii="Times New Roman" w:eastAsia="Times New Roman" w:hAnsi="Times New Roman" w:cs="Times New Roman"/>
          <w:color w:val="000000" w:themeColor="text1"/>
          <w:sz w:val="40"/>
          <w:szCs w:val="40"/>
        </w:rPr>
        <w:t>возможным</w:t>
      </w:r>
      <w:proofErr w:type="gramEnd"/>
      <w:r w:rsidRPr="009F3407">
        <w:rPr>
          <w:rFonts w:ascii="Times New Roman" w:eastAsia="Times New Roman" w:hAnsi="Times New Roman" w:cs="Times New Roman"/>
          <w:color w:val="000000" w:themeColor="text1"/>
          <w:sz w:val="40"/>
          <w:szCs w:val="40"/>
        </w:rPr>
        <w:t xml:space="preserve"> когда присутствие  </w:t>
      </w:r>
      <w:r w:rsidRPr="009F3407">
        <w:rPr>
          <w:rFonts w:ascii="Times New Roman" w:eastAsia="Times New Roman" w:hAnsi="Times New Roman" w:cs="Times New Roman"/>
          <w:color w:val="000000" w:themeColor="text1"/>
          <w:sz w:val="40"/>
          <w:szCs w:val="40"/>
        </w:rPr>
        <w:lastRenderedPageBreak/>
        <w:t xml:space="preserve">благородных металлов при сделках стало необязательным. Символические деньги способны выполнять функции денег, поскольку государство принимает  их в качестве уплаты налогов, а также объявляет законным платежным средством на своей территории. Монеты начали разделять на: </w:t>
      </w:r>
      <w:r w:rsidRPr="009F3407">
        <w:rPr>
          <w:rFonts w:ascii="Times New Roman" w:eastAsia="Times New Roman" w:hAnsi="Times New Roman" w:cs="Times New Roman"/>
          <w:b/>
          <w:color w:val="000000" w:themeColor="text1"/>
          <w:sz w:val="40"/>
          <w:szCs w:val="40"/>
        </w:rPr>
        <w:t>разменные (неполноценные) монет</w:t>
      </w:r>
      <w:r w:rsidRPr="009F3407">
        <w:rPr>
          <w:rFonts w:ascii="Times New Roman" w:eastAsia="Times New Roman" w:hAnsi="Times New Roman" w:cs="Times New Roman"/>
          <w:color w:val="000000" w:themeColor="text1"/>
          <w:sz w:val="40"/>
          <w:szCs w:val="40"/>
        </w:rPr>
        <w:t xml:space="preserve">-номинальная стоимость, превышала стоимость сплава, из которого они были изготовлены, </w:t>
      </w:r>
      <w:r w:rsidRPr="009F3407">
        <w:rPr>
          <w:rFonts w:ascii="Times New Roman" w:eastAsia="Times New Roman" w:hAnsi="Times New Roman" w:cs="Times New Roman"/>
          <w:b/>
          <w:color w:val="000000" w:themeColor="text1"/>
          <w:sz w:val="40"/>
          <w:szCs w:val="40"/>
        </w:rPr>
        <w:t xml:space="preserve">неразменные монеты. </w:t>
      </w:r>
      <w:r w:rsidRPr="009F3407">
        <w:rPr>
          <w:rFonts w:ascii="Times New Roman" w:eastAsia="Times New Roman" w:hAnsi="Times New Roman" w:cs="Times New Roman"/>
          <w:color w:val="000000" w:themeColor="text1"/>
          <w:sz w:val="40"/>
          <w:szCs w:val="40"/>
        </w:rPr>
        <w:t xml:space="preserve">Неразменные деньги в итоге вытеснили из оборота полноценные деньги. </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t>Бумажные деньги и банкноты.</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Бумажные деньги - денежные знаки, замещающие в обращении полноценные деньги. Бумажные деньги лишены самостоятельной стоимости и представляют стоимость того количества золота или серебра, знаками которого являются. Стоимость таких денег, определяется номиналом, числом, указанным на купюре. Свойства неразменных бумажных денег: не обладают внутренней стоимостью, не имеют металлического содержания, наделяются принудительным курсом, выпускаются государством для использования в налично-денежном обращении и для покрытия бюджетного дефицита. </w:t>
      </w:r>
      <w:r w:rsidRPr="009F3407">
        <w:rPr>
          <w:rFonts w:ascii="Times New Roman" w:eastAsia="Times New Roman" w:hAnsi="Times New Roman" w:cs="Times New Roman"/>
          <w:b/>
          <w:color w:val="000000" w:themeColor="text1"/>
          <w:sz w:val="40"/>
          <w:szCs w:val="40"/>
        </w:rPr>
        <w:t>Банкнота</w:t>
      </w:r>
      <w:r w:rsidRPr="009F3407">
        <w:rPr>
          <w:rFonts w:ascii="Times New Roman" w:eastAsia="Times New Roman" w:hAnsi="Times New Roman" w:cs="Times New Roman"/>
          <w:color w:val="000000" w:themeColor="text1"/>
          <w:sz w:val="40"/>
          <w:szCs w:val="40"/>
        </w:rPr>
        <w:t xml:space="preserve">-вид наличных денег, законное средство платежа, ее выпуск монопольно принадлежит государству. </w:t>
      </w:r>
      <w:r w:rsidRPr="009F3407">
        <w:rPr>
          <w:rFonts w:ascii="Times New Roman" w:eastAsia="Times New Roman" w:hAnsi="Times New Roman" w:cs="Times New Roman"/>
          <w:b/>
          <w:color w:val="000000" w:themeColor="text1"/>
          <w:sz w:val="40"/>
          <w:szCs w:val="40"/>
        </w:rPr>
        <w:t>Банкноты с полным покрытием</w:t>
      </w:r>
      <w:r w:rsidRPr="009F3407">
        <w:rPr>
          <w:rFonts w:ascii="Times New Roman" w:eastAsia="Times New Roman" w:hAnsi="Times New Roman" w:cs="Times New Roman"/>
          <w:color w:val="000000" w:themeColor="text1"/>
          <w:sz w:val="40"/>
          <w:szCs w:val="40"/>
        </w:rPr>
        <w:t xml:space="preserve"> -имеют прямое содержание, размениваются на золото в неограниченном количестве, эмитируются частными банками и государством. </w:t>
      </w:r>
      <w:r w:rsidRPr="009F3407">
        <w:rPr>
          <w:rFonts w:ascii="Times New Roman" w:eastAsia="Times New Roman" w:hAnsi="Times New Roman" w:cs="Times New Roman"/>
          <w:b/>
          <w:color w:val="000000" w:themeColor="text1"/>
          <w:sz w:val="40"/>
          <w:szCs w:val="40"/>
        </w:rPr>
        <w:t xml:space="preserve">Банкноты с частичным покрытием </w:t>
      </w:r>
      <w:r w:rsidRPr="009F3407">
        <w:rPr>
          <w:rFonts w:ascii="Times New Roman" w:eastAsia="Times New Roman" w:hAnsi="Times New Roman" w:cs="Times New Roman"/>
          <w:color w:val="000000" w:themeColor="text1"/>
          <w:sz w:val="40"/>
          <w:szCs w:val="40"/>
        </w:rPr>
        <w:t xml:space="preserve">имеют двойное обеспечение: металлами </w:t>
      </w:r>
      <w:r w:rsidRPr="009F3407">
        <w:rPr>
          <w:rFonts w:ascii="Times New Roman" w:eastAsia="Times New Roman" w:hAnsi="Times New Roman" w:cs="Times New Roman"/>
          <w:color w:val="000000" w:themeColor="text1"/>
          <w:sz w:val="40"/>
          <w:szCs w:val="40"/>
        </w:rPr>
        <w:lastRenderedPageBreak/>
        <w:t xml:space="preserve">и векселями, эмитируются только эмиссионными банками. </w:t>
      </w:r>
      <w:r w:rsidRPr="009F3407">
        <w:rPr>
          <w:rFonts w:ascii="Times New Roman" w:eastAsia="Times New Roman" w:hAnsi="Times New Roman" w:cs="Times New Roman"/>
          <w:b/>
          <w:color w:val="000000" w:themeColor="text1"/>
          <w:sz w:val="40"/>
          <w:szCs w:val="40"/>
        </w:rPr>
        <w:t xml:space="preserve">Банкноты без покрытия </w:t>
      </w:r>
      <w:r w:rsidRPr="009F3407">
        <w:rPr>
          <w:rFonts w:ascii="Times New Roman" w:eastAsia="Times New Roman" w:hAnsi="Times New Roman" w:cs="Times New Roman"/>
          <w:color w:val="000000" w:themeColor="text1"/>
          <w:sz w:val="40"/>
          <w:szCs w:val="40"/>
        </w:rPr>
        <w:t>не имеют прямого обеспечения, с легкостью может превратиться в бумажные деньги.</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t>Кредитные деньги.</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color w:val="000000" w:themeColor="text1"/>
          <w:sz w:val="40"/>
          <w:szCs w:val="40"/>
        </w:rPr>
        <w:t xml:space="preserve">Эта форма денег, порожденная развитием кредитных отношений. Характерные черты кредитных денег: не имеют внутренней стоимости, номинальная стоимость превышает реальную, подвержены обесценению, утратили свойство эластичности, выполняют функцию масштаба цен и счетных денег. Являются заменителями полноценных денег, которые </w:t>
      </w:r>
      <w:proofErr w:type="spellStart"/>
      <w:r w:rsidRPr="009F3407">
        <w:rPr>
          <w:rFonts w:ascii="Times New Roman" w:eastAsia="Times New Roman" w:hAnsi="Times New Roman" w:cs="Times New Roman"/>
          <w:color w:val="000000" w:themeColor="text1"/>
          <w:sz w:val="40"/>
          <w:szCs w:val="40"/>
        </w:rPr>
        <w:t>сохряняют</w:t>
      </w:r>
      <w:proofErr w:type="spellEnd"/>
      <w:r w:rsidRPr="009F3407">
        <w:rPr>
          <w:rFonts w:ascii="Times New Roman" w:eastAsia="Times New Roman" w:hAnsi="Times New Roman" w:cs="Times New Roman"/>
          <w:color w:val="000000" w:themeColor="text1"/>
          <w:sz w:val="40"/>
          <w:szCs w:val="40"/>
        </w:rPr>
        <w:t xml:space="preserve"> все важнейшие свойства денег выполняют все их функции. </w:t>
      </w:r>
      <w:r w:rsidRPr="009F3407">
        <w:rPr>
          <w:rFonts w:ascii="Times New Roman" w:eastAsia="Times New Roman" w:hAnsi="Times New Roman" w:cs="Times New Roman"/>
          <w:b/>
          <w:i/>
          <w:color w:val="000000" w:themeColor="text1"/>
          <w:sz w:val="40"/>
          <w:szCs w:val="40"/>
        </w:rPr>
        <w:t>Безналичные деньги</w:t>
      </w:r>
      <w:r w:rsidRPr="009F3407">
        <w:rPr>
          <w:rFonts w:ascii="Times New Roman" w:eastAsia="Times New Roman" w:hAnsi="Times New Roman" w:cs="Times New Roman"/>
          <w:color w:val="000000" w:themeColor="text1"/>
          <w:sz w:val="40"/>
          <w:szCs w:val="40"/>
        </w:rPr>
        <w:t xml:space="preserve"> включают остатки средств нефинансовых и финансовых организаций и физических лиц на расчетных, депозитных счетах до востребования, включают остатки на срочных счетах, открытых в действующих кредитных организациях. </w:t>
      </w:r>
      <w:r w:rsidRPr="009F3407">
        <w:rPr>
          <w:rFonts w:ascii="Times New Roman" w:eastAsia="Times New Roman" w:hAnsi="Times New Roman" w:cs="Times New Roman"/>
          <w:b/>
          <w:i/>
          <w:color w:val="000000" w:themeColor="text1"/>
          <w:sz w:val="40"/>
          <w:szCs w:val="40"/>
        </w:rPr>
        <w:t xml:space="preserve">Эндогенные деньги </w:t>
      </w:r>
      <w:r w:rsidRPr="009F3407">
        <w:rPr>
          <w:rFonts w:ascii="Times New Roman" w:eastAsia="Times New Roman" w:hAnsi="Times New Roman" w:cs="Times New Roman"/>
          <w:color w:val="000000" w:themeColor="text1"/>
          <w:sz w:val="40"/>
          <w:szCs w:val="40"/>
        </w:rPr>
        <w:t xml:space="preserve">определяются спросом, который предъявляется различными организациями и физическими лицами. Эти деньги ускоряют развитие банковской системы, темпы экономического роста промышленных предприятий, увеличивают налоговые поступления в бюджет, препятствуют резкой </w:t>
      </w:r>
      <w:proofErr w:type="spellStart"/>
      <w:r w:rsidRPr="009F3407">
        <w:rPr>
          <w:rFonts w:ascii="Times New Roman" w:eastAsia="Times New Roman" w:hAnsi="Times New Roman" w:cs="Times New Roman"/>
          <w:color w:val="000000" w:themeColor="text1"/>
          <w:sz w:val="40"/>
          <w:szCs w:val="40"/>
        </w:rPr>
        <w:t>реальвация</w:t>
      </w:r>
      <w:proofErr w:type="spellEnd"/>
      <w:r w:rsidRPr="009F3407">
        <w:rPr>
          <w:rFonts w:ascii="Times New Roman" w:eastAsia="Times New Roman" w:hAnsi="Times New Roman" w:cs="Times New Roman"/>
          <w:color w:val="000000" w:themeColor="text1"/>
          <w:sz w:val="40"/>
          <w:szCs w:val="40"/>
        </w:rPr>
        <w:t xml:space="preserve">. </w:t>
      </w:r>
      <w:r w:rsidRPr="009F3407">
        <w:rPr>
          <w:rFonts w:ascii="Times New Roman" w:eastAsia="Times New Roman" w:hAnsi="Times New Roman" w:cs="Times New Roman"/>
          <w:b/>
          <w:i/>
          <w:color w:val="000000" w:themeColor="text1"/>
          <w:sz w:val="40"/>
          <w:szCs w:val="40"/>
        </w:rPr>
        <w:t xml:space="preserve">Экзогенные деньги </w:t>
      </w:r>
      <w:r w:rsidRPr="009F3407">
        <w:rPr>
          <w:rFonts w:ascii="Times New Roman" w:eastAsia="Times New Roman" w:hAnsi="Times New Roman" w:cs="Times New Roman"/>
          <w:color w:val="000000" w:themeColor="text1"/>
          <w:sz w:val="40"/>
          <w:szCs w:val="40"/>
        </w:rPr>
        <w:t xml:space="preserve">превращают коммерческие банки в пассивных проводников денежно-кредитной политики центрального банка. Экзогенные деньги позволяют реализовать выбранные направления денежно-кредитной политики центрального банка, но способствуют ревальвации. </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lastRenderedPageBreak/>
        <w:t>Природа дене</w:t>
      </w:r>
      <w:proofErr w:type="gramStart"/>
      <w:r w:rsidRPr="009F3407">
        <w:rPr>
          <w:rFonts w:ascii="Times New Roman" w:eastAsia="Times New Roman" w:hAnsi="Times New Roman" w:cs="Times New Roman"/>
          <w:b/>
          <w:color w:val="000000" w:themeColor="text1"/>
          <w:sz w:val="40"/>
          <w:szCs w:val="40"/>
        </w:rPr>
        <w:t>г(</w:t>
      </w:r>
      <w:proofErr w:type="gramEnd"/>
      <w:r w:rsidRPr="009F3407">
        <w:rPr>
          <w:rFonts w:ascii="Times New Roman" w:eastAsia="Times New Roman" w:hAnsi="Times New Roman" w:cs="Times New Roman"/>
          <w:b/>
          <w:color w:val="000000" w:themeColor="text1"/>
          <w:sz w:val="40"/>
          <w:szCs w:val="40"/>
        </w:rPr>
        <w:t xml:space="preserve"> выделяются исходя из особенностей выполняемых функций) </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rPr>
        <w:t>Фидуциарные деньги</w:t>
      </w:r>
      <w:r w:rsidRPr="009F3407">
        <w:rPr>
          <w:rFonts w:ascii="Times New Roman" w:eastAsia="Times New Roman" w:hAnsi="Times New Roman" w:cs="Times New Roman"/>
          <w:color w:val="000000" w:themeColor="text1"/>
          <w:sz w:val="40"/>
          <w:szCs w:val="40"/>
        </w:rPr>
        <w:t xml:space="preserve">-средства обращения, не имеющие внутренней стоимости, в частности бумажные деньги, не обеспеченные запасом благородных металлов. </w:t>
      </w:r>
      <w:proofErr w:type="spellStart"/>
      <w:r w:rsidRPr="009F3407">
        <w:rPr>
          <w:rFonts w:ascii="Times New Roman" w:eastAsia="Times New Roman" w:hAnsi="Times New Roman" w:cs="Times New Roman"/>
          <w:b/>
          <w:color w:val="000000" w:themeColor="text1"/>
          <w:sz w:val="40"/>
          <w:szCs w:val="40"/>
        </w:rPr>
        <w:t>Фиатные</w:t>
      </w:r>
      <w:proofErr w:type="spellEnd"/>
      <w:r w:rsidRPr="009F3407">
        <w:rPr>
          <w:rFonts w:ascii="Times New Roman" w:eastAsia="Times New Roman" w:hAnsi="Times New Roman" w:cs="Times New Roman"/>
          <w:b/>
          <w:color w:val="000000" w:themeColor="text1"/>
          <w:sz w:val="40"/>
          <w:szCs w:val="40"/>
        </w:rPr>
        <w:t xml:space="preserve"> деньги</w:t>
      </w:r>
      <w:r w:rsidRPr="009F3407">
        <w:rPr>
          <w:rFonts w:ascii="Times New Roman" w:eastAsia="Times New Roman" w:hAnsi="Times New Roman" w:cs="Times New Roman"/>
          <w:color w:val="000000" w:themeColor="text1"/>
          <w:sz w:val="40"/>
          <w:szCs w:val="40"/>
        </w:rPr>
        <w:t xml:space="preserve">- деньги, для которых государство устанавливает ценность, обеспечивает и гарантирует их своим авторитетом и властью. </w:t>
      </w:r>
      <w:r w:rsidRPr="009F3407">
        <w:rPr>
          <w:rFonts w:ascii="Times New Roman" w:eastAsia="Times New Roman" w:hAnsi="Times New Roman" w:cs="Times New Roman"/>
          <w:b/>
          <w:color w:val="000000" w:themeColor="text1"/>
          <w:sz w:val="40"/>
          <w:szCs w:val="40"/>
        </w:rPr>
        <w:t>Идеальные деньги -</w:t>
      </w:r>
      <w:r w:rsidRPr="009F3407">
        <w:rPr>
          <w:rFonts w:ascii="Times New Roman" w:eastAsia="Times New Roman" w:hAnsi="Times New Roman" w:cs="Times New Roman"/>
          <w:color w:val="000000" w:themeColor="text1"/>
          <w:sz w:val="40"/>
          <w:szCs w:val="40"/>
        </w:rPr>
        <w:t xml:space="preserve">это мысленно представляемые деньги, которые используются в функции денег как меры стоимости, масштаба цен и счетных денег, служат для целей ценообразования. </w:t>
      </w:r>
      <w:r w:rsidRPr="009F3407">
        <w:rPr>
          <w:rFonts w:ascii="Times New Roman" w:eastAsia="Times New Roman" w:hAnsi="Times New Roman" w:cs="Times New Roman"/>
          <w:b/>
          <w:color w:val="000000" w:themeColor="text1"/>
          <w:sz w:val="40"/>
          <w:szCs w:val="40"/>
        </w:rPr>
        <w:t>Реальные деньги -</w:t>
      </w:r>
      <w:r w:rsidRPr="009F3407">
        <w:rPr>
          <w:rFonts w:ascii="Times New Roman" w:eastAsia="Times New Roman" w:hAnsi="Times New Roman" w:cs="Times New Roman"/>
          <w:color w:val="000000" w:themeColor="text1"/>
          <w:sz w:val="40"/>
          <w:szCs w:val="40"/>
        </w:rPr>
        <w:t xml:space="preserve">это количество денег, выраженное в объеме товаров и услуг, которые на них можно купить. </w:t>
      </w:r>
      <w:r w:rsidRPr="009F3407">
        <w:rPr>
          <w:rFonts w:ascii="Times New Roman" w:eastAsia="Times New Roman" w:hAnsi="Times New Roman" w:cs="Times New Roman"/>
          <w:b/>
          <w:color w:val="000000" w:themeColor="text1"/>
          <w:sz w:val="40"/>
          <w:szCs w:val="40"/>
        </w:rPr>
        <w:t>Государственные деньги -</w:t>
      </w:r>
      <w:r w:rsidRPr="009F3407">
        <w:rPr>
          <w:rFonts w:ascii="Times New Roman" w:eastAsia="Times New Roman" w:hAnsi="Times New Roman" w:cs="Times New Roman"/>
          <w:color w:val="000000" w:themeColor="text1"/>
          <w:sz w:val="40"/>
          <w:szCs w:val="40"/>
        </w:rPr>
        <w:t xml:space="preserve">обладают всеобщей </w:t>
      </w:r>
      <w:proofErr w:type="spellStart"/>
      <w:r w:rsidRPr="009F3407">
        <w:rPr>
          <w:rFonts w:ascii="Times New Roman" w:eastAsia="Times New Roman" w:hAnsi="Times New Roman" w:cs="Times New Roman"/>
          <w:color w:val="000000" w:themeColor="text1"/>
          <w:sz w:val="40"/>
          <w:szCs w:val="40"/>
        </w:rPr>
        <w:t>обмениваемостью</w:t>
      </w:r>
      <w:proofErr w:type="spellEnd"/>
      <w:r w:rsidRPr="009F3407">
        <w:rPr>
          <w:rFonts w:ascii="Times New Roman" w:eastAsia="Times New Roman" w:hAnsi="Times New Roman" w:cs="Times New Roman"/>
          <w:color w:val="000000" w:themeColor="text1"/>
          <w:sz w:val="40"/>
          <w:szCs w:val="40"/>
        </w:rPr>
        <w:t>, силой законного средства платежа, имеют кредитную природу, выступают как обязательства центрального банка. Ч</w:t>
      </w:r>
      <w:r w:rsidRPr="009F3407">
        <w:rPr>
          <w:rFonts w:ascii="Times New Roman" w:eastAsia="Times New Roman" w:hAnsi="Times New Roman" w:cs="Times New Roman"/>
          <w:b/>
          <w:color w:val="000000" w:themeColor="text1"/>
          <w:sz w:val="40"/>
          <w:szCs w:val="40"/>
        </w:rPr>
        <w:t>астные деньги-</w:t>
      </w:r>
      <w:r w:rsidRPr="009F3407">
        <w:rPr>
          <w:rFonts w:ascii="Times New Roman" w:eastAsia="Times New Roman" w:hAnsi="Times New Roman" w:cs="Times New Roman"/>
          <w:color w:val="000000" w:themeColor="text1"/>
          <w:sz w:val="40"/>
          <w:szCs w:val="40"/>
          <w:highlight w:val="white"/>
        </w:rPr>
        <w:t xml:space="preserve">это деньги, эмиссию которых осуществляют физические и юридические лица независимо от государства. </w:t>
      </w:r>
      <w:r w:rsidRPr="009F3407">
        <w:rPr>
          <w:rFonts w:ascii="Times New Roman" w:eastAsia="Times New Roman" w:hAnsi="Times New Roman" w:cs="Times New Roman"/>
          <w:b/>
          <w:color w:val="000000" w:themeColor="text1"/>
          <w:sz w:val="40"/>
          <w:szCs w:val="40"/>
          <w:highlight w:val="white"/>
        </w:rPr>
        <w:t xml:space="preserve">Финансовые деньги- </w:t>
      </w:r>
      <w:r w:rsidRPr="009F3407">
        <w:rPr>
          <w:rFonts w:ascii="Times New Roman" w:eastAsia="Times New Roman" w:hAnsi="Times New Roman" w:cs="Times New Roman"/>
          <w:color w:val="000000" w:themeColor="text1"/>
          <w:sz w:val="40"/>
          <w:szCs w:val="40"/>
          <w:highlight w:val="white"/>
        </w:rPr>
        <w:t>это полноценные современные деньги, выражающие ценность источников дохода и обслуживающие процесс накопления.</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r w:rsidRPr="009F3407">
        <w:rPr>
          <w:rFonts w:ascii="Times New Roman" w:eastAsia="Times New Roman" w:hAnsi="Times New Roman" w:cs="Times New Roman"/>
          <w:b/>
          <w:color w:val="000000" w:themeColor="text1"/>
          <w:sz w:val="40"/>
          <w:szCs w:val="40"/>
          <w:highlight w:val="white"/>
        </w:rPr>
        <w:t>Виды современных денег.</w:t>
      </w:r>
    </w:p>
    <w:p w:rsidR="003F2358" w:rsidRPr="009F3407" w:rsidRDefault="003F2358" w:rsidP="009F3407">
      <w:pPr>
        <w:pStyle w:val="1"/>
        <w:numPr>
          <w:ilvl w:val="0"/>
          <w:numId w:val="14"/>
        </w:numPr>
        <w:spacing w:line="240" w:lineRule="auto"/>
        <w:ind w:hanging="360"/>
        <w:contextualSpacing/>
        <w:jc w:val="both"/>
        <w:rPr>
          <w:rFonts w:ascii="Times New Roman" w:eastAsia="Times New Roman" w:hAnsi="Times New Roman" w:cs="Times New Roman"/>
          <w:b/>
          <w:color w:val="000000" w:themeColor="text1"/>
          <w:sz w:val="40"/>
          <w:szCs w:val="40"/>
          <w:highlight w:val="white"/>
        </w:rPr>
      </w:pPr>
      <w:r w:rsidRPr="009F3407">
        <w:rPr>
          <w:rFonts w:ascii="Times New Roman" w:eastAsia="Times New Roman" w:hAnsi="Times New Roman" w:cs="Times New Roman"/>
          <w:b/>
          <w:color w:val="000000" w:themeColor="text1"/>
          <w:sz w:val="40"/>
          <w:szCs w:val="40"/>
          <w:highlight w:val="white"/>
        </w:rPr>
        <w:t>Бумажные деньги</w:t>
      </w:r>
    </w:p>
    <w:p w:rsidR="003F2358" w:rsidRPr="009F3407" w:rsidRDefault="003F2358" w:rsidP="009F3407">
      <w:pPr>
        <w:pStyle w:val="1"/>
        <w:numPr>
          <w:ilvl w:val="0"/>
          <w:numId w:val="14"/>
        </w:numPr>
        <w:spacing w:line="240" w:lineRule="auto"/>
        <w:ind w:hanging="360"/>
        <w:contextualSpacing/>
        <w:jc w:val="both"/>
        <w:rPr>
          <w:rFonts w:ascii="Times New Roman" w:eastAsia="Times New Roman" w:hAnsi="Times New Roman" w:cs="Times New Roman"/>
          <w:color w:val="000000" w:themeColor="text1"/>
          <w:sz w:val="40"/>
          <w:szCs w:val="40"/>
          <w:highlight w:val="white"/>
        </w:rPr>
      </w:pPr>
      <w:r w:rsidRPr="009F3407">
        <w:rPr>
          <w:rFonts w:ascii="Times New Roman" w:eastAsia="Times New Roman" w:hAnsi="Times New Roman" w:cs="Times New Roman"/>
          <w:b/>
          <w:color w:val="000000" w:themeColor="text1"/>
          <w:sz w:val="40"/>
          <w:szCs w:val="40"/>
          <w:highlight w:val="white"/>
        </w:rPr>
        <w:t xml:space="preserve">Записи по счету (депозитные деньги)- </w:t>
      </w:r>
      <w:r w:rsidRPr="009F3407">
        <w:rPr>
          <w:rFonts w:ascii="Times New Roman" w:eastAsia="Times New Roman" w:hAnsi="Times New Roman" w:cs="Times New Roman"/>
          <w:color w:val="000000" w:themeColor="text1"/>
          <w:sz w:val="40"/>
          <w:szCs w:val="40"/>
          <w:highlight w:val="white"/>
        </w:rPr>
        <w:t xml:space="preserve">“остатки средств резидентов РФ на расчетных, текущих, депозитных счетах до востребования, открытых в действующих кредитных организация в валюте РФ, а также суммы начисленных процентов по </w:t>
      </w:r>
      <w:r w:rsidRPr="009F3407">
        <w:rPr>
          <w:rFonts w:ascii="Times New Roman" w:eastAsia="Times New Roman" w:hAnsi="Times New Roman" w:cs="Times New Roman"/>
          <w:color w:val="000000" w:themeColor="text1"/>
          <w:sz w:val="40"/>
          <w:szCs w:val="40"/>
          <w:highlight w:val="white"/>
        </w:rPr>
        <w:lastRenderedPageBreak/>
        <w:t xml:space="preserve">этим операциям”. Особенности: существую в форме записи по счету, торгуются на межбанковском кредитном рынке, представляют единство потребительской стоимости и стоимости, выполняют все функции денег, являются денежными обязательствами и частными деньгами и </w:t>
      </w:r>
      <w:proofErr w:type="spellStart"/>
      <w:r w:rsidRPr="009F3407">
        <w:rPr>
          <w:rFonts w:ascii="Times New Roman" w:eastAsia="Times New Roman" w:hAnsi="Times New Roman" w:cs="Times New Roman"/>
          <w:color w:val="000000" w:themeColor="text1"/>
          <w:sz w:val="40"/>
          <w:szCs w:val="40"/>
          <w:highlight w:val="white"/>
        </w:rPr>
        <w:t>тд</w:t>
      </w:r>
      <w:proofErr w:type="spellEnd"/>
      <w:r w:rsidRPr="009F3407">
        <w:rPr>
          <w:rFonts w:ascii="Times New Roman" w:eastAsia="Times New Roman" w:hAnsi="Times New Roman" w:cs="Times New Roman"/>
          <w:color w:val="000000" w:themeColor="text1"/>
          <w:sz w:val="40"/>
          <w:szCs w:val="40"/>
          <w:highlight w:val="white"/>
        </w:rPr>
        <w:t xml:space="preserve">. </w:t>
      </w:r>
      <w:r w:rsidRPr="009F3407">
        <w:rPr>
          <w:rFonts w:ascii="Times New Roman" w:eastAsia="Times New Roman" w:hAnsi="Times New Roman" w:cs="Times New Roman"/>
          <w:b/>
          <w:color w:val="000000" w:themeColor="text1"/>
          <w:sz w:val="40"/>
          <w:szCs w:val="40"/>
          <w:highlight w:val="white"/>
        </w:rPr>
        <w:t>Виды депозитных денег</w:t>
      </w:r>
      <w:r w:rsidRPr="009F3407">
        <w:rPr>
          <w:rFonts w:ascii="Times New Roman" w:eastAsia="Times New Roman" w:hAnsi="Times New Roman" w:cs="Times New Roman"/>
          <w:color w:val="000000" w:themeColor="text1"/>
          <w:sz w:val="40"/>
          <w:szCs w:val="40"/>
          <w:highlight w:val="white"/>
        </w:rPr>
        <w:t>: Депозитные деньги клиентов, депозитные деньги банков, депозитные деньги центрального банка.</w:t>
      </w:r>
    </w:p>
    <w:p w:rsidR="003F2358" w:rsidRPr="009F3407" w:rsidRDefault="003F2358" w:rsidP="009F3407">
      <w:pPr>
        <w:pStyle w:val="1"/>
        <w:numPr>
          <w:ilvl w:val="0"/>
          <w:numId w:val="14"/>
        </w:numPr>
        <w:spacing w:line="240" w:lineRule="auto"/>
        <w:ind w:hanging="360"/>
        <w:contextualSpacing/>
        <w:jc w:val="both"/>
        <w:rPr>
          <w:rFonts w:ascii="Times New Roman" w:eastAsia="Times New Roman" w:hAnsi="Times New Roman" w:cs="Times New Roman"/>
          <w:color w:val="000000" w:themeColor="text1"/>
          <w:sz w:val="40"/>
          <w:szCs w:val="40"/>
          <w:highlight w:val="white"/>
        </w:rPr>
      </w:pPr>
      <w:r w:rsidRPr="009F3407">
        <w:rPr>
          <w:rFonts w:ascii="Times New Roman" w:eastAsia="Times New Roman" w:hAnsi="Times New Roman" w:cs="Times New Roman"/>
          <w:b/>
          <w:color w:val="000000" w:themeColor="text1"/>
          <w:sz w:val="40"/>
          <w:szCs w:val="40"/>
          <w:highlight w:val="white"/>
        </w:rPr>
        <w:t>Электронные деньги -</w:t>
      </w:r>
      <w:r w:rsidRPr="009F3407">
        <w:rPr>
          <w:rFonts w:ascii="Times New Roman" w:eastAsia="Times New Roman" w:hAnsi="Times New Roman" w:cs="Times New Roman"/>
          <w:color w:val="000000" w:themeColor="text1"/>
          <w:sz w:val="40"/>
          <w:szCs w:val="40"/>
          <w:highlight w:val="white"/>
        </w:rPr>
        <w:t xml:space="preserve">это денежные средства, предварительно предоставленные физическим лицом оператору электронных денег для последующего перевода денежных средств без открытия банковского счета на основании распоряжения, переданного посредством персонифицированного или </w:t>
      </w:r>
      <w:proofErr w:type="spellStart"/>
      <w:r w:rsidRPr="009F3407">
        <w:rPr>
          <w:rFonts w:ascii="Times New Roman" w:eastAsia="Times New Roman" w:hAnsi="Times New Roman" w:cs="Times New Roman"/>
          <w:color w:val="000000" w:themeColor="text1"/>
          <w:sz w:val="40"/>
          <w:szCs w:val="40"/>
          <w:highlight w:val="white"/>
        </w:rPr>
        <w:t>неперсонифицированного</w:t>
      </w:r>
      <w:proofErr w:type="spellEnd"/>
      <w:r w:rsidRPr="009F3407">
        <w:rPr>
          <w:rFonts w:ascii="Times New Roman" w:eastAsia="Times New Roman" w:hAnsi="Times New Roman" w:cs="Times New Roman"/>
          <w:color w:val="000000" w:themeColor="text1"/>
          <w:sz w:val="40"/>
          <w:szCs w:val="40"/>
          <w:highlight w:val="white"/>
        </w:rPr>
        <w:t xml:space="preserve"> электронного средства платежа. Особенности: денежная стоимость непосредственно фиксируется на электронном устройстве, используется для многоцелевых платежей. Виды электронных денег:  многоцелевые карты, сетевые карты. </w:t>
      </w: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p>
    <w:p w:rsidR="003F2358" w:rsidRPr="009F3407" w:rsidRDefault="003F2358" w:rsidP="009F3407">
      <w:pPr>
        <w:pStyle w:val="1"/>
        <w:spacing w:line="240" w:lineRule="auto"/>
        <w:jc w:val="both"/>
        <w:rPr>
          <w:rFonts w:ascii="Times New Roman" w:hAnsi="Times New Roman" w:cs="Times New Roman"/>
          <w:color w:val="000000" w:themeColor="text1"/>
          <w:sz w:val="40"/>
          <w:szCs w:val="40"/>
        </w:rPr>
      </w:pPr>
    </w:p>
    <w:p w:rsidR="00D22881" w:rsidRPr="009F3407" w:rsidRDefault="003F2358" w:rsidP="009F3407">
      <w:pPr>
        <w:overflowPunct/>
        <w:autoSpaceDE/>
        <w:autoSpaceDN/>
        <w:adjustRightInd/>
        <w:jc w:val="both"/>
        <w:textAlignment w:val="auto"/>
        <w:rPr>
          <w:b/>
          <w:color w:val="000000" w:themeColor="text1"/>
          <w:sz w:val="40"/>
          <w:szCs w:val="40"/>
        </w:rPr>
      </w:pPr>
      <w:r w:rsidRPr="009F3407">
        <w:rPr>
          <w:b/>
          <w:color w:val="000000" w:themeColor="text1"/>
          <w:sz w:val="40"/>
          <w:szCs w:val="40"/>
        </w:rPr>
        <w:br w:type="page"/>
      </w:r>
    </w:p>
    <w:p w:rsidR="00D22881" w:rsidRPr="009F3407" w:rsidRDefault="00D22881" w:rsidP="009F3407">
      <w:pPr>
        <w:pStyle w:val="aa"/>
        <w:numPr>
          <w:ilvl w:val="0"/>
          <w:numId w:val="7"/>
        </w:numPr>
        <w:spacing w:before="0" w:beforeAutospacing="0" w:after="0" w:afterAutospacing="0"/>
        <w:ind w:right="-1"/>
        <w:jc w:val="both"/>
        <w:rPr>
          <w:b/>
          <w:color w:val="000000" w:themeColor="text1"/>
          <w:sz w:val="40"/>
          <w:szCs w:val="40"/>
        </w:rPr>
      </w:pPr>
      <w:r w:rsidRPr="009F3407">
        <w:rPr>
          <w:b/>
          <w:color w:val="000000" w:themeColor="text1"/>
          <w:sz w:val="40"/>
          <w:szCs w:val="40"/>
        </w:rPr>
        <w:lastRenderedPageBreak/>
        <w:t xml:space="preserve">Эмиссия безналичных денег. Сущность и механизм банковского мультипликатора </w:t>
      </w:r>
    </w:p>
    <w:p w:rsidR="00D22881" w:rsidRPr="009F3407" w:rsidRDefault="00D22881" w:rsidP="009F3407">
      <w:pPr>
        <w:jc w:val="both"/>
        <w:rPr>
          <w:color w:val="000000" w:themeColor="text1"/>
          <w:sz w:val="40"/>
          <w:szCs w:val="40"/>
        </w:rPr>
      </w:pPr>
    </w:p>
    <w:p w:rsidR="00D22881" w:rsidRPr="009F3407" w:rsidRDefault="00D22881" w:rsidP="009F3407">
      <w:pPr>
        <w:jc w:val="both"/>
        <w:rPr>
          <w:color w:val="000000" w:themeColor="text1"/>
          <w:sz w:val="40"/>
          <w:szCs w:val="40"/>
        </w:rPr>
      </w:pPr>
      <w:r w:rsidRPr="009F3407">
        <w:rPr>
          <w:color w:val="000000" w:themeColor="text1"/>
          <w:sz w:val="40"/>
          <w:szCs w:val="40"/>
        </w:rPr>
        <w:t>Эмиссия безналичных денег первична и осуществляется посредством зачисления дополнительно выпускаемых денег на корреспондентские счета в кре</w:t>
      </w:r>
      <w:r w:rsidRPr="009F3407">
        <w:rPr>
          <w:color w:val="000000" w:themeColor="text1"/>
          <w:sz w:val="40"/>
          <w:szCs w:val="40"/>
        </w:rPr>
        <w:softHyphen/>
        <w:t>дитных институтах (банках) в виде кредитов центрального банка или бюджетных ассигнований. Прежде чем наличные деньги появятся в обороте, они должны отра</w:t>
      </w:r>
      <w:r w:rsidRPr="009F3407">
        <w:rPr>
          <w:color w:val="000000" w:themeColor="text1"/>
          <w:sz w:val="40"/>
          <w:szCs w:val="40"/>
        </w:rPr>
        <w:softHyphen/>
        <w:t>жаться в виде записей на депозитных счетах кредитных институтов (банков).</w:t>
      </w:r>
    </w:p>
    <w:p w:rsidR="00D22881" w:rsidRPr="009F3407" w:rsidRDefault="00D22881" w:rsidP="009F3407">
      <w:pPr>
        <w:jc w:val="both"/>
        <w:rPr>
          <w:color w:val="000000" w:themeColor="text1"/>
          <w:sz w:val="40"/>
          <w:szCs w:val="40"/>
        </w:rPr>
      </w:pPr>
      <w:r w:rsidRPr="009F3407">
        <w:rPr>
          <w:color w:val="000000" w:themeColor="text1"/>
          <w:sz w:val="40"/>
          <w:szCs w:val="40"/>
        </w:rPr>
        <w:t>Выделяются внешняя и внутренняя безналичная денежная эмиссия.</w:t>
      </w:r>
    </w:p>
    <w:p w:rsidR="00D22881" w:rsidRPr="009F3407" w:rsidRDefault="00D22881" w:rsidP="009F3407">
      <w:pPr>
        <w:jc w:val="both"/>
        <w:rPr>
          <w:color w:val="000000" w:themeColor="text1"/>
          <w:sz w:val="40"/>
          <w:szCs w:val="40"/>
        </w:rPr>
      </w:pPr>
      <w:r w:rsidRPr="009F3407">
        <w:rPr>
          <w:color w:val="000000" w:themeColor="text1"/>
          <w:sz w:val="40"/>
          <w:szCs w:val="40"/>
        </w:rPr>
        <w:t>Источниками внешней безналичной денежной эмиссии</w:t>
      </w:r>
      <w:r w:rsidRPr="009F3407">
        <w:rPr>
          <w:color w:val="000000" w:themeColor="text1"/>
          <w:sz w:val="40"/>
          <w:szCs w:val="40"/>
          <w:u w:val="single"/>
        </w:rPr>
        <w:t xml:space="preserve"> </w:t>
      </w:r>
      <w:r w:rsidRPr="009F3407">
        <w:rPr>
          <w:color w:val="000000" w:themeColor="text1"/>
          <w:sz w:val="40"/>
          <w:szCs w:val="40"/>
        </w:rPr>
        <w:t>(с учетом внутрен</w:t>
      </w:r>
      <w:r w:rsidRPr="009F3407">
        <w:rPr>
          <w:color w:val="000000" w:themeColor="text1"/>
          <w:sz w:val="40"/>
          <w:szCs w:val="40"/>
        </w:rPr>
        <w:softHyphen/>
        <w:t>него валютного рынка) являются:</w:t>
      </w:r>
    </w:p>
    <w:p w:rsidR="00D22881" w:rsidRPr="009F3407" w:rsidRDefault="00D22881" w:rsidP="009F3407">
      <w:pPr>
        <w:pStyle w:val="a4"/>
        <w:numPr>
          <w:ilvl w:val="0"/>
          <w:numId w:val="8"/>
        </w:numPr>
        <w:overflowPunct/>
        <w:autoSpaceDE/>
        <w:autoSpaceDN/>
        <w:adjustRightInd/>
        <w:spacing w:after="160"/>
        <w:jc w:val="both"/>
        <w:textAlignment w:val="auto"/>
        <w:rPr>
          <w:color w:val="000000" w:themeColor="text1"/>
          <w:sz w:val="40"/>
          <w:szCs w:val="40"/>
        </w:rPr>
      </w:pPr>
      <w:r w:rsidRPr="009F3407">
        <w:rPr>
          <w:color w:val="000000" w:themeColor="text1"/>
          <w:sz w:val="40"/>
          <w:szCs w:val="40"/>
        </w:rPr>
        <w:t>приобретение центральным банком иностранной валюты;</w:t>
      </w:r>
    </w:p>
    <w:p w:rsidR="00D22881" w:rsidRPr="009F3407" w:rsidRDefault="00D22881" w:rsidP="009F3407">
      <w:pPr>
        <w:pStyle w:val="a4"/>
        <w:numPr>
          <w:ilvl w:val="0"/>
          <w:numId w:val="8"/>
        </w:numPr>
        <w:overflowPunct/>
        <w:autoSpaceDE/>
        <w:autoSpaceDN/>
        <w:adjustRightInd/>
        <w:spacing w:after="160"/>
        <w:jc w:val="both"/>
        <w:textAlignment w:val="auto"/>
        <w:rPr>
          <w:color w:val="000000" w:themeColor="text1"/>
          <w:sz w:val="40"/>
          <w:szCs w:val="40"/>
        </w:rPr>
      </w:pPr>
      <w:r w:rsidRPr="009F3407">
        <w:rPr>
          <w:color w:val="000000" w:themeColor="text1"/>
          <w:sz w:val="40"/>
          <w:szCs w:val="40"/>
        </w:rPr>
        <w:t>выручка от использования заграничной собственности;</w:t>
      </w:r>
    </w:p>
    <w:p w:rsidR="00D22881" w:rsidRPr="009F3407" w:rsidRDefault="00D22881" w:rsidP="009F3407">
      <w:pPr>
        <w:pStyle w:val="a4"/>
        <w:numPr>
          <w:ilvl w:val="0"/>
          <w:numId w:val="8"/>
        </w:numPr>
        <w:overflowPunct/>
        <w:autoSpaceDE/>
        <w:autoSpaceDN/>
        <w:adjustRightInd/>
        <w:spacing w:after="160"/>
        <w:jc w:val="both"/>
        <w:textAlignment w:val="auto"/>
        <w:rPr>
          <w:color w:val="000000" w:themeColor="text1"/>
          <w:sz w:val="40"/>
          <w:szCs w:val="40"/>
        </w:rPr>
      </w:pPr>
      <w:r w:rsidRPr="009F3407">
        <w:rPr>
          <w:color w:val="000000" w:themeColor="text1"/>
          <w:sz w:val="40"/>
          <w:szCs w:val="40"/>
        </w:rPr>
        <w:t>получение кредитов от международных финансовых организаций;</w:t>
      </w:r>
    </w:p>
    <w:p w:rsidR="00D22881" w:rsidRPr="009F3407" w:rsidRDefault="00D22881" w:rsidP="009F3407">
      <w:pPr>
        <w:pStyle w:val="a4"/>
        <w:numPr>
          <w:ilvl w:val="0"/>
          <w:numId w:val="8"/>
        </w:numPr>
        <w:overflowPunct/>
        <w:autoSpaceDE/>
        <w:autoSpaceDN/>
        <w:adjustRightInd/>
        <w:spacing w:after="160"/>
        <w:jc w:val="both"/>
        <w:textAlignment w:val="auto"/>
        <w:rPr>
          <w:color w:val="000000" w:themeColor="text1"/>
          <w:sz w:val="40"/>
          <w:szCs w:val="40"/>
        </w:rPr>
      </w:pPr>
      <w:r w:rsidRPr="009F3407">
        <w:rPr>
          <w:color w:val="000000" w:themeColor="text1"/>
          <w:sz w:val="40"/>
          <w:szCs w:val="40"/>
        </w:rPr>
        <w:t>иностранные инвестиции (особенно портфельные);</w:t>
      </w:r>
    </w:p>
    <w:p w:rsidR="00D22881" w:rsidRPr="009F3407" w:rsidRDefault="00D22881" w:rsidP="009F3407">
      <w:pPr>
        <w:pStyle w:val="a4"/>
        <w:numPr>
          <w:ilvl w:val="0"/>
          <w:numId w:val="8"/>
        </w:numPr>
        <w:overflowPunct/>
        <w:autoSpaceDE/>
        <w:autoSpaceDN/>
        <w:adjustRightInd/>
        <w:spacing w:after="160"/>
        <w:jc w:val="both"/>
        <w:textAlignment w:val="auto"/>
        <w:rPr>
          <w:color w:val="000000" w:themeColor="text1"/>
          <w:sz w:val="40"/>
          <w:szCs w:val="40"/>
        </w:rPr>
      </w:pPr>
      <w:r w:rsidRPr="009F3407">
        <w:rPr>
          <w:color w:val="000000" w:themeColor="text1"/>
          <w:sz w:val="40"/>
          <w:szCs w:val="40"/>
        </w:rPr>
        <w:t>покупка-продажа наличной иностранной валюты населением, стимули</w:t>
      </w:r>
      <w:r w:rsidRPr="009F3407">
        <w:rPr>
          <w:color w:val="000000" w:themeColor="text1"/>
          <w:sz w:val="40"/>
          <w:szCs w:val="40"/>
        </w:rPr>
        <w:softHyphen/>
        <w:t>рованная неорганизованным импортом.</w:t>
      </w:r>
    </w:p>
    <w:p w:rsidR="00D22881" w:rsidRPr="009F3407" w:rsidRDefault="00D22881" w:rsidP="009F3407">
      <w:pPr>
        <w:jc w:val="both"/>
        <w:rPr>
          <w:color w:val="000000" w:themeColor="text1"/>
          <w:sz w:val="40"/>
          <w:szCs w:val="40"/>
        </w:rPr>
      </w:pPr>
      <w:r w:rsidRPr="009F3407">
        <w:rPr>
          <w:color w:val="000000" w:themeColor="text1"/>
          <w:sz w:val="40"/>
          <w:szCs w:val="40"/>
        </w:rPr>
        <w:t>Источниками внутренней безналичной денежной эмиссии в границах страны являются предоставляемые банковской системой кредиты.</w:t>
      </w:r>
    </w:p>
    <w:p w:rsidR="00D22881" w:rsidRPr="009F3407" w:rsidRDefault="00D22881" w:rsidP="009F3407">
      <w:pPr>
        <w:jc w:val="both"/>
        <w:rPr>
          <w:color w:val="000000" w:themeColor="text1"/>
          <w:sz w:val="40"/>
          <w:szCs w:val="40"/>
        </w:rPr>
      </w:pPr>
      <w:r w:rsidRPr="009F3407">
        <w:rPr>
          <w:color w:val="000000" w:themeColor="text1"/>
          <w:sz w:val="40"/>
          <w:szCs w:val="40"/>
        </w:rPr>
        <w:lastRenderedPageBreak/>
        <w:t>В связи с особенностями функционирования банковской системы как самостоятельного, автономного участника хозяйственного оборота может быть представлен механизм банковской мультипликации. Банковский мультипликатор представляет собой количественную оценку процесса мультипликации денег на депозитных счетах КБ. Механизм банковской мультипликации действует постоянно и определяется с помощью следующих коэффициентов:</w:t>
      </w:r>
    </w:p>
    <w:p w:rsidR="00D22881" w:rsidRPr="009F3407" w:rsidRDefault="00C72518" w:rsidP="009F3407">
      <w:pPr>
        <w:jc w:val="both"/>
        <w:rPr>
          <w:rFonts w:eastAsiaTheme="minorEastAsia"/>
          <w:color w:val="000000" w:themeColor="text1"/>
          <w:sz w:val="40"/>
          <w:szCs w:val="40"/>
        </w:rPr>
      </w:pPr>
      <m:oMathPara>
        <m:oMath>
          <m:sSub>
            <m:sSubPr>
              <m:ctrlPr>
                <w:rPr>
                  <w:rFonts w:ascii="Cambria Math" w:hAnsi="Cambria Math"/>
                  <w:i/>
                  <w:color w:val="000000" w:themeColor="text1"/>
                  <w:sz w:val="40"/>
                  <w:szCs w:val="40"/>
                </w:rPr>
              </m:ctrlPr>
            </m:sSubPr>
            <m:e>
              <m:r>
                <w:rPr>
                  <w:rFonts w:ascii="Cambria Math" w:hAnsi="Cambria Math"/>
                  <w:color w:val="000000" w:themeColor="text1"/>
                  <w:sz w:val="40"/>
                  <w:szCs w:val="40"/>
                </w:rPr>
                <m:t>К</m:t>
              </m:r>
            </m:e>
            <m:sub>
              <m:r>
                <w:rPr>
                  <w:rFonts w:ascii="Cambria Math" w:hAnsi="Cambria Math"/>
                  <w:color w:val="000000" w:themeColor="text1"/>
                  <w:sz w:val="40"/>
                  <w:szCs w:val="40"/>
                </w:rPr>
                <m:t>б</m:t>
              </m:r>
              <m:r>
                <w:rPr>
                  <w:rFonts w:ascii="Cambria Math"/>
                  <w:color w:val="000000" w:themeColor="text1"/>
                  <w:sz w:val="40"/>
                  <w:szCs w:val="40"/>
                </w:rPr>
                <m:t>.</m:t>
              </m:r>
              <m:r>
                <w:rPr>
                  <w:rFonts w:ascii="Cambria Math" w:hAnsi="Cambria Math"/>
                  <w:color w:val="000000" w:themeColor="text1"/>
                  <w:sz w:val="40"/>
                  <w:szCs w:val="40"/>
                </w:rPr>
                <m:t>м</m:t>
              </m:r>
            </m:sub>
          </m:sSub>
          <m:r>
            <w:rPr>
              <w:rFonts w:ascii="Cambria Math"/>
              <w:color w:val="000000" w:themeColor="text1"/>
              <w:sz w:val="40"/>
              <w:szCs w:val="40"/>
            </w:rPr>
            <m:t>=</m:t>
          </m:r>
          <m:f>
            <m:fPr>
              <m:ctrlPr>
                <w:rPr>
                  <w:rFonts w:ascii="Cambria Math" w:hAnsi="Cambria Math"/>
                  <w:i/>
                  <w:color w:val="000000" w:themeColor="text1"/>
                  <w:sz w:val="40"/>
                  <w:szCs w:val="40"/>
                </w:rPr>
              </m:ctrlPr>
            </m:fPr>
            <m:num>
              <m:sSub>
                <m:sSubPr>
                  <m:ctrlPr>
                    <w:rPr>
                      <w:rFonts w:ascii="Cambria Math" w:hAnsi="Cambria Math"/>
                      <w:i/>
                      <w:color w:val="000000" w:themeColor="text1"/>
                      <w:sz w:val="40"/>
                      <w:szCs w:val="40"/>
                    </w:rPr>
                  </m:ctrlPr>
                </m:sSubPr>
                <m:e>
                  <m:r>
                    <w:rPr>
                      <w:rFonts w:ascii="Cambria Math" w:hAnsi="Cambria Math"/>
                      <w:color w:val="000000" w:themeColor="text1"/>
                      <w:sz w:val="40"/>
                      <w:szCs w:val="40"/>
                    </w:rPr>
                    <m:t>М</m:t>
                  </m:r>
                  <m:r>
                    <w:rPr>
                      <w:rFonts w:ascii="Cambria Math"/>
                      <w:color w:val="000000" w:themeColor="text1"/>
                      <w:sz w:val="40"/>
                      <w:szCs w:val="40"/>
                    </w:rPr>
                    <m:t>2</m:t>
                  </m:r>
                </m:e>
                <m:sub>
                  <m:r>
                    <w:rPr>
                      <w:rFonts w:ascii="Cambria Math" w:hAnsi="Cambria Math"/>
                      <w:color w:val="000000" w:themeColor="text1"/>
                      <w:sz w:val="40"/>
                      <w:szCs w:val="40"/>
                    </w:rPr>
                    <m:t>к</m:t>
                  </m:r>
                  <m:r>
                    <w:rPr>
                      <w:rFonts w:ascii="Cambria Math"/>
                      <w:color w:val="000000" w:themeColor="text1"/>
                      <w:sz w:val="40"/>
                      <w:szCs w:val="40"/>
                    </w:rPr>
                    <m:t>.</m:t>
                  </m:r>
                  <m:r>
                    <w:rPr>
                      <w:rFonts w:ascii="Cambria Math" w:hAnsi="Cambria Math"/>
                      <w:color w:val="000000" w:themeColor="text1"/>
                      <w:sz w:val="40"/>
                      <w:szCs w:val="40"/>
                    </w:rPr>
                    <m:t>г</m:t>
                  </m:r>
                </m:sub>
              </m:sSub>
            </m:num>
            <m:den>
              <m:sSub>
                <m:sSubPr>
                  <m:ctrlPr>
                    <w:rPr>
                      <w:rFonts w:ascii="Cambria Math" w:hAnsi="Cambria Math"/>
                      <w:i/>
                      <w:color w:val="000000" w:themeColor="text1"/>
                      <w:sz w:val="40"/>
                      <w:szCs w:val="40"/>
                    </w:rPr>
                  </m:ctrlPr>
                </m:sSubPr>
                <m:e>
                  <m:r>
                    <w:rPr>
                      <w:rFonts w:ascii="Cambria Math" w:hAnsi="Cambria Math"/>
                      <w:color w:val="000000" w:themeColor="text1"/>
                      <w:sz w:val="40"/>
                      <w:szCs w:val="40"/>
                    </w:rPr>
                    <m:t>М</m:t>
                  </m:r>
                  <m:r>
                    <w:rPr>
                      <w:rFonts w:ascii="Cambria Math"/>
                      <w:color w:val="000000" w:themeColor="text1"/>
                      <w:sz w:val="40"/>
                      <w:szCs w:val="40"/>
                    </w:rPr>
                    <m:t>2</m:t>
                  </m:r>
                </m:e>
                <m:sub>
                  <m:r>
                    <w:rPr>
                      <w:rFonts w:ascii="Cambria Math" w:hAnsi="Cambria Math"/>
                      <w:color w:val="000000" w:themeColor="text1"/>
                      <w:sz w:val="40"/>
                      <w:szCs w:val="40"/>
                    </w:rPr>
                    <m:t>н</m:t>
                  </m:r>
                  <m:r>
                    <w:rPr>
                      <w:rFonts w:ascii="Cambria Math"/>
                      <w:color w:val="000000" w:themeColor="text1"/>
                      <w:sz w:val="40"/>
                      <w:szCs w:val="40"/>
                    </w:rPr>
                    <m:t>.</m:t>
                  </m:r>
                  <m:r>
                    <w:rPr>
                      <w:rFonts w:ascii="Cambria Math" w:hAnsi="Cambria Math"/>
                      <w:color w:val="000000" w:themeColor="text1"/>
                      <w:sz w:val="40"/>
                      <w:szCs w:val="40"/>
                    </w:rPr>
                    <m:t>г</m:t>
                  </m:r>
                </m:sub>
              </m:sSub>
              <m:r>
                <w:rPr>
                  <w:rFonts w:ascii="Cambria Math"/>
                  <w:color w:val="000000" w:themeColor="text1"/>
                  <w:sz w:val="40"/>
                  <w:szCs w:val="40"/>
                </w:rPr>
                <m:t>-</m:t>
              </m:r>
              <m:sSub>
                <m:sSubPr>
                  <m:ctrlPr>
                    <w:rPr>
                      <w:rFonts w:ascii="Cambria Math" w:hAnsi="Cambria Math"/>
                      <w:i/>
                      <w:color w:val="000000" w:themeColor="text1"/>
                      <w:sz w:val="40"/>
                      <w:szCs w:val="40"/>
                    </w:rPr>
                  </m:ctrlPr>
                </m:sSubPr>
                <m:e>
                  <m:r>
                    <w:rPr>
                      <w:rFonts w:ascii="Cambria Math" w:hAnsi="Cambria Math"/>
                      <w:color w:val="000000" w:themeColor="text1"/>
                      <w:sz w:val="40"/>
                      <w:szCs w:val="40"/>
                    </w:rPr>
                    <m:t>М</m:t>
                  </m:r>
                  <m:r>
                    <w:rPr>
                      <w:rFonts w:ascii="Cambria Math"/>
                      <w:color w:val="000000" w:themeColor="text1"/>
                      <w:sz w:val="40"/>
                      <w:szCs w:val="40"/>
                    </w:rPr>
                    <m:t>0</m:t>
                  </m:r>
                </m:e>
                <m:sub>
                  <m:r>
                    <w:rPr>
                      <w:rFonts w:ascii="Cambria Math" w:hAnsi="Cambria Math"/>
                      <w:color w:val="000000" w:themeColor="text1"/>
                      <w:sz w:val="40"/>
                      <w:szCs w:val="40"/>
                    </w:rPr>
                    <m:t>н</m:t>
                  </m:r>
                  <m:r>
                    <w:rPr>
                      <w:rFonts w:ascii="Cambria Math"/>
                      <w:color w:val="000000" w:themeColor="text1"/>
                      <w:sz w:val="40"/>
                      <w:szCs w:val="40"/>
                    </w:rPr>
                    <m:t>.</m:t>
                  </m:r>
                  <m:r>
                    <w:rPr>
                      <w:rFonts w:ascii="Cambria Math" w:hAnsi="Cambria Math"/>
                      <w:color w:val="000000" w:themeColor="text1"/>
                      <w:sz w:val="40"/>
                      <w:szCs w:val="40"/>
                    </w:rPr>
                    <m:t>г</m:t>
                  </m:r>
                </m:sub>
              </m:sSub>
            </m:den>
          </m:f>
        </m:oMath>
      </m:oMathPara>
    </w:p>
    <w:p w:rsidR="00D22881" w:rsidRPr="009F3407" w:rsidRDefault="00D22881" w:rsidP="009F3407">
      <w:pPr>
        <w:jc w:val="both"/>
        <w:rPr>
          <w:color w:val="000000" w:themeColor="text1"/>
          <w:sz w:val="40"/>
          <w:szCs w:val="40"/>
        </w:rPr>
      </w:pPr>
    </w:p>
    <w:p w:rsidR="00D22881" w:rsidRPr="009F3407" w:rsidRDefault="00D22881" w:rsidP="009F3407">
      <w:pPr>
        <w:jc w:val="both"/>
        <w:rPr>
          <w:color w:val="000000" w:themeColor="text1"/>
          <w:sz w:val="40"/>
          <w:szCs w:val="40"/>
        </w:rPr>
      </w:pPr>
      <w:r w:rsidRPr="009F3407">
        <w:rPr>
          <w:color w:val="000000" w:themeColor="text1"/>
          <w:sz w:val="40"/>
          <w:szCs w:val="40"/>
        </w:rPr>
        <w:t xml:space="preserve">Механизм банковской мультипликации может существовать только в рамках двухуровневой банковской системы, причем первый уровень- ЦБ управляет этим механизмом, второй уровень- коммерческие банки заставляют его действовать, причем действовать автоматически, независимо от желания руководителей отдельных банков. Механизм банковской мультипликации действует независимо от того, предоставлены кредиты коммерческим банкам или они предоставлены правительству. Механизм банковской мультипликации заработает не только от предоставления ЦБ-ом кредитов, но и когда ЦБ покупает у коммерческих банков ценные бумаги или валюту, уменьшит норму отчислений в обязательный резерв. </w:t>
      </w:r>
    </w:p>
    <w:p w:rsidR="00D22881" w:rsidRPr="009F3407" w:rsidRDefault="00D22881" w:rsidP="009F3407">
      <w:pPr>
        <w:jc w:val="both"/>
        <w:rPr>
          <w:color w:val="000000" w:themeColor="text1"/>
          <w:sz w:val="40"/>
          <w:szCs w:val="40"/>
        </w:rPr>
      </w:pPr>
      <w:r w:rsidRPr="009F3407">
        <w:rPr>
          <w:color w:val="000000" w:themeColor="text1"/>
          <w:sz w:val="40"/>
          <w:szCs w:val="40"/>
        </w:rPr>
        <w:t xml:space="preserve">Увеличение минимального размера установленного законодательством уставного капитала коммерческого банка и банковской системы в целом </w:t>
      </w:r>
      <w:r w:rsidRPr="009F3407">
        <w:rPr>
          <w:color w:val="000000" w:themeColor="text1"/>
          <w:sz w:val="40"/>
          <w:szCs w:val="40"/>
        </w:rPr>
        <w:lastRenderedPageBreak/>
        <w:t xml:space="preserve">подталкивает коэффициент мультипликации к росту. Конъюнктура отдельных сегментов финансового рынка, изменения денежных доходов населения, величина кредитов ЦБ коммерческим банкам и правительству, изменения уровня цен на товары и услуги, структура привлеченных ресурсов, состояние безналичных расчетов, объемы межбанковских кредитов оказывают также повышательное влияние на процесс функционирования механизма мультипликации. </w:t>
      </w:r>
    </w:p>
    <w:p w:rsidR="00D22881" w:rsidRPr="009F3407" w:rsidRDefault="00D22881" w:rsidP="009F3407">
      <w:pPr>
        <w:overflowPunct/>
        <w:autoSpaceDE/>
        <w:autoSpaceDN/>
        <w:adjustRightInd/>
        <w:jc w:val="both"/>
        <w:textAlignment w:val="auto"/>
        <w:rPr>
          <w:color w:val="000000" w:themeColor="text1"/>
          <w:sz w:val="40"/>
          <w:szCs w:val="40"/>
        </w:rPr>
      </w:pPr>
      <w:r w:rsidRPr="009F3407">
        <w:rPr>
          <w:color w:val="000000" w:themeColor="text1"/>
          <w:sz w:val="40"/>
          <w:szCs w:val="40"/>
        </w:rPr>
        <w:br w:type="page"/>
      </w:r>
    </w:p>
    <w:p w:rsidR="002E645E" w:rsidRPr="009F3407" w:rsidRDefault="002E645E" w:rsidP="009F3407">
      <w:pPr>
        <w:pStyle w:val="a4"/>
        <w:numPr>
          <w:ilvl w:val="0"/>
          <w:numId w:val="2"/>
        </w:numPr>
        <w:ind w:right="-7"/>
        <w:jc w:val="both"/>
        <w:rPr>
          <w:b/>
          <w:color w:val="000000" w:themeColor="text1"/>
          <w:sz w:val="40"/>
          <w:szCs w:val="40"/>
        </w:rPr>
      </w:pPr>
      <w:r w:rsidRPr="009F3407">
        <w:rPr>
          <w:b/>
          <w:color w:val="000000" w:themeColor="text1"/>
          <w:sz w:val="40"/>
          <w:szCs w:val="40"/>
        </w:rPr>
        <w:lastRenderedPageBreak/>
        <w:t xml:space="preserve"> Эмитенты и обеспечение современных денег </w:t>
      </w:r>
    </w:p>
    <w:p w:rsidR="00C352BC" w:rsidRPr="009F3407" w:rsidRDefault="00C352BC" w:rsidP="009F3407">
      <w:pPr>
        <w:ind w:right="-7"/>
        <w:jc w:val="both"/>
        <w:rPr>
          <w:color w:val="000000" w:themeColor="text1"/>
          <w:sz w:val="40"/>
          <w:szCs w:val="40"/>
        </w:rPr>
      </w:pPr>
      <w:r w:rsidRPr="009F3407">
        <w:rPr>
          <w:color w:val="000000" w:themeColor="text1"/>
          <w:sz w:val="40"/>
          <w:szCs w:val="40"/>
        </w:rPr>
        <w:t>Денежная эмиссия</w:t>
      </w:r>
      <w:r w:rsidR="00CF4E5E" w:rsidRPr="009F3407">
        <w:rPr>
          <w:color w:val="000000" w:themeColor="text1"/>
          <w:sz w:val="40"/>
          <w:szCs w:val="40"/>
        </w:rPr>
        <w:t xml:space="preserve"> – это создание и поступление в денежный оборот различных платежных средств</w:t>
      </w:r>
    </w:p>
    <w:p w:rsidR="002E645E" w:rsidRPr="009F3407" w:rsidRDefault="00C0273C" w:rsidP="009F3407">
      <w:pPr>
        <w:ind w:right="-7"/>
        <w:jc w:val="both"/>
        <w:rPr>
          <w:color w:val="000000" w:themeColor="text1"/>
          <w:sz w:val="40"/>
          <w:szCs w:val="40"/>
        </w:rPr>
      </w:pPr>
      <w:r w:rsidRPr="009F3407">
        <w:rPr>
          <w:color w:val="000000" w:themeColor="text1"/>
          <w:sz w:val="40"/>
          <w:szCs w:val="40"/>
        </w:rPr>
        <w:t>Эмитент — это юридическое лицо, орган местного самоуправления или исполнительной власти, которое от своего имени выпускает денежные знаки, платежные карты или ценные бумаги для финансирования или развития совей деятельности.</w:t>
      </w:r>
    </w:p>
    <w:p w:rsidR="00C0273C" w:rsidRPr="009F3407" w:rsidRDefault="00C0273C" w:rsidP="009F3407">
      <w:pPr>
        <w:ind w:right="-7" w:firstLine="708"/>
        <w:jc w:val="both"/>
        <w:rPr>
          <w:color w:val="000000" w:themeColor="text1"/>
          <w:sz w:val="40"/>
          <w:szCs w:val="40"/>
        </w:rPr>
      </w:pPr>
      <w:r w:rsidRPr="009F3407">
        <w:rPr>
          <w:color w:val="000000" w:themeColor="text1"/>
          <w:sz w:val="40"/>
          <w:szCs w:val="40"/>
        </w:rPr>
        <w:t>Эмитенты денег</w:t>
      </w:r>
      <w:proofErr w:type="gramStart"/>
      <w:r w:rsidRPr="009F3407">
        <w:rPr>
          <w:color w:val="000000" w:themeColor="text1"/>
          <w:sz w:val="40"/>
          <w:szCs w:val="40"/>
        </w:rPr>
        <w:t xml:space="preserve"> :</w:t>
      </w:r>
      <w:proofErr w:type="gramEnd"/>
    </w:p>
    <w:p w:rsidR="00C0273C" w:rsidRPr="009F3407" w:rsidRDefault="00C0273C" w:rsidP="009F3407">
      <w:pPr>
        <w:pStyle w:val="a4"/>
        <w:numPr>
          <w:ilvl w:val="0"/>
          <w:numId w:val="3"/>
        </w:numPr>
        <w:ind w:right="-7"/>
        <w:jc w:val="both"/>
        <w:rPr>
          <w:color w:val="000000" w:themeColor="text1"/>
          <w:sz w:val="40"/>
          <w:szCs w:val="40"/>
        </w:rPr>
      </w:pPr>
      <w:r w:rsidRPr="009F3407">
        <w:rPr>
          <w:color w:val="000000" w:themeColor="text1"/>
          <w:sz w:val="40"/>
          <w:szCs w:val="40"/>
        </w:rPr>
        <w:t>Казначейство (в Бельгии, США).</w:t>
      </w:r>
    </w:p>
    <w:p w:rsidR="00C0273C" w:rsidRPr="009F3407" w:rsidRDefault="00C0273C" w:rsidP="009F3407">
      <w:pPr>
        <w:pStyle w:val="a4"/>
        <w:numPr>
          <w:ilvl w:val="0"/>
          <w:numId w:val="3"/>
        </w:numPr>
        <w:ind w:right="-7"/>
        <w:jc w:val="both"/>
        <w:rPr>
          <w:color w:val="000000" w:themeColor="text1"/>
          <w:sz w:val="40"/>
          <w:szCs w:val="40"/>
        </w:rPr>
      </w:pPr>
      <w:r w:rsidRPr="009F3407">
        <w:rPr>
          <w:color w:val="000000" w:themeColor="text1"/>
          <w:sz w:val="40"/>
          <w:szCs w:val="40"/>
        </w:rPr>
        <w:t>Центральный банк (ЦБ)</w:t>
      </w:r>
    </w:p>
    <w:p w:rsidR="00C0273C" w:rsidRPr="009F3407" w:rsidRDefault="00C0273C" w:rsidP="009F3407">
      <w:pPr>
        <w:pStyle w:val="a4"/>
        <w:numPr>
          <w:ilvl w:val="0"/>
          <w:numId w:val="3"/>
        </w:numPr>
        <w:ind w:right="-7"/>
        <w:jc w:val="both"/>
        <w:rPr>
          <w:color w:val="000000" w:themeColor="text1"/>
          <w:sz w:val="40"/>
          <w:szCs w:val="40"/>
        </w:rPr>
      </w:pPr>
      <w:r w:rsidRPr="009F3407">
        <w:rPr>
          <w:color w:val="000000" w:themeColor="text1"/>
          <w:sz w:val="40"/>
          <w:szCs w:val="40"/>
        </w:rPr>
        <w:t>Коммерческий банк (КБ)</w:t>
      </w:r>
    </w:p>
    <w:p w:rsidR="00C0273C" w:rsidRPr="009F3407" w:rsidRDefault="00C0273C" w:rsidP="009F3407">
      <w:pPr>
        <w:ind w:right="-7"/>
        <w:jc w:val="both"/>
        <w:rPr>
          <w:color w:val="000000" w:themeColor="text1"/>
          <w:sz w:val="40"/>
          <w:szCs w:val="40"/>
        </w:rPr>
      </w:pPr>
      <w:r w:rsidRPr="009F3407">
        <w:rPr>
          <w:b/>
          <w:color w:val="000000" w:themeColor="text1"/>
          <w:sz w:val="40"/>
          <w:szCs w:val="40"/>
        </w:rPr>
        <w:t>Казначейство</w:t>
      </w:r>
      <w:r w:rsidRPr="009F3407">
        <w:rPr>
          <w:color w:val="000000" w:themeColor="text1"/>
          <w:sz w:val="40"/>
          <w:szCs w:val="40"/>
        </w:rPr>
        <w:t xml:space="preserve"> выпускает деньги для покрытия бюджетного дефицита, поэтому они </w:t>
      </w:r>
      <w:r w:rsidRPr="009F3407">
        <w:rPr>
          <w:b/>
          <w:color w:val="000000" w:themeColor="text1"/>
          <w:sz w:val="40"/>
          <w:szCs w:val="40"/>
        </w:rPr>
        <w:t>не имеют обеспечения</w:t>
      </w:r>
      <w:r w:rsidRPr="009F3407">
        <w:rPr>
          <w:color w:val="000000" w:themeColor="text1"/>
          <w:sz w:val="40"/>
          <w:szCs w:val="40"/>
        </w:rPr>
        <w:t xml:space="preserve">. Обычно это бумажные ассигнации, казначейские билеты. </w:t>
      </w:r>
    </w:p>
    <w:p w:rsidR="00C0273C" w:rsidRPr="009F3407" w:rsidRDefault="00C0273C" w:rsidP="009F3407">
      <w:pPr>
        <w:ind w:right="-7"/>
        <w:jc w:val="both"/>
        <w:rPr>
          <w:color w:val="000000" w:themeColor="text1"/>
          <w:sz w:val="40"/>
          <w:szCs w:val="40"/>
        </w:rPr>
      </w:pPr>
      <w:r w:rsidRPr="009F3407">
        <w:rPr>
          <w:color w:val="000000" w:themeColor="text1"/>
          <w:sz w:val="40"/>
          <w:szCs w:val="40"/>
        </w:rPr>
        <w:t xml:space="preserve">ЦБ выпускает деньги в процессе: </w:t>
      </w:r>
    </w:p>
    <w:p w:rsidR="00C0273C" w:rsidRPr="009F3407" w:rsidRDefault="00C0273C" w:rsidP="009F3407">
      <w:pPr>
        <w:ind w:right="-7"/>
        <w:jc w:val="both"/>
        <w:rPr>
          <w:color w:val="000000" w:themeColor="text1"/>
          <w:sz w:val="40"/>
          <w:szCs w:val="40"/>
        </w:rPr>
      </w:pPr>
      <w:r w:rsidRPr="009F3407">
        <w:rPr>
          <w:color w:val="000000" w:themeColor="text1"/>
          <w:sz w:val="40"/>
          <w:szCs w:val="40"/>
        </w:rPr>
        <w:t xml:space="preserve">1) кредитования КБ </w:t>
      </w:r>
    </w:p>
    <w:p w:rsidR="00C0273C" w:rsidRPr="009F3407" w:rsidRDefault="00C0273C" w:rsidP="009F3407">
      <w:pPr>
        <w:ind w:right="-7"/>
        <w:jc w:val="both"/>
        <w:rPr>
          <w:color w:val="000000" w:themeColor="text1"/>
          <w:sz w:val="40"/>
          <w:szCs w:val="40"/>
        </w:rPr>
      </w:pPr>
      <w:r w:rsidRPr="009F3407">
        <w:rPr>
          <w:color w:val="000000" w:themeColor="text1"/>
          <w:sz w:val="40"/>
          <w:szCs w:val="40"/>
        </w:rPr>
        <w:t>2) кредитования Правительства;</w:t>
      </w:r>
    </w:p>
    <w:p w:rsidR="00C0273C" w:rsidRPr="009F3407" w:rsidRDefault="00C0273C" w:rsidP="009F3407">
      <w:pPr>
        <w:ind w:right="-7"/>
        <w:jc w:val="both"/>
        <w:rPr>
          <w:color w:val="000000" w:themeColor="text1"/>
          <w:sz w:val="40"/>
          <w:szCs w:val="40"/>
        </w:rPr>
      </w:pPr>
      <w:r w:rsidRPr="009F3407">
        <w:rPr>
          <w:color w:val="000000" w:themeColor="text1"/>
          <w:sz w:val="40"/>
          <w:szCs w:val="40"/>
        </w:rPr>
        <w:t>3) покупки им золота (других драгоценных металлов), иностранной валюты, ценных бумаг.</w:t>
      </w:r>
    </w:p>
    <w:p w:rsidR="00C0273C" w:rsidRPr="009F3407" w:rsidRDefault="00C0273C" w:rsidP="009F3407">
      <w:pPr>
        <w:ind w:right="-7"/>
        <w:jc w:val="both"/>
        <w:rPr>
          <w:color w:val="000000" w:themeColor="text1"/>
          <w:sz w:val="40"/>
          <w:szCs w:val="40"/>
        </w:rPr>
      </w:pPr>
      <w:r w:rsidRPr="009F3407">
        <w:rPr>
          <w:color w:val="000000" w:themeColor="text1"/>
          <w:sz w:val="40"/>
          <w:szCs w:val="40"/>
        </w:rPr>
        <w:t xml:space="preserve">ЦБ имеет исключительное право на выпуск денег в наличной форме. </w:t>
      </w:r>
      <w:r w:rsidRPr="009F3407">
        <w:rPr>
          <w:b/>
          <w:color w:val="000000" w:themeColor="text1"/>
          <w:sz w:val="40"/>
          <w:szCs w:val="40"/>
        </w:rPr>
        <w:t>Обеспечением денег ЦБ</w:t>
      </w:r>
      <w:r w:rsidRPr="009F3407">
        <w:rPr>
          <w:color w:val="000000" w:themeColor="text1"/>
          <w:sz w:val="40"/>
          <w:szCs w:val="40"/>
        </w:rPr>
        <w:t xml:space="preserve"> являются</w:t>
      </w:r>
      <w:proofErr w:type="gramStart"/>
      <w:r w:rsidRPr="009F3407">
        <w:rPr>
          <w:color w:val="000000" w:themeColor="text1"/>
          <w:sz w:val="40"/>
          <w:szCs w:val="40"/>
        </w:rPr>
        <w:t xml:space="preserve"> :</w:t>
      </w:r>
      <w:proofErr w:type="gramEnd"/>
    </w:p>
    <w:p w:rsidR="00C0273C" w:rsidRPr="009F3407" w:rsidRDefault="00C0273C" w:rsidP="009F3407">
      <w:pPr>
        <w:pStyle w:val="a4"/>
        <w:numPr>
          <w:ilvl w:val="0"/>
          <w:numId w:val="4"/>
        </w:numPr>
        <w:ind w:right="-7"/>
        <w:jc w:val="both"/>
        <w:rPr>
          <w:color w:val="000000" w:themeColor="text1"/>
          <w:sz w:val="40"/>
          <w:szCs w:val="40"/>
        </w:rPr>
      </w:pPr>
      <w:r w:rsidRPr="009F3407">
        <w:rPr>
          <w:color w:val="000000" w:themeColor="text1"/>
          <w:sz w:val="40"/>
          <w:szCs w:val="40"/>
        </w:rPr>
        <w:t>Векселя и облигации Правительства, золотые сертификаты, первоклассные частные долговые обязательства КБ, предприятий;</w:t>
      </w:r>
    </w:p>
    <w:p w:rsidR="00C0273C" w:rsidRPr="009F3407" w:rsidRDefault="00C0273C" w:rsidP="009F3407">
      <w:pPr>
        <w:pStyle w:val="a4"/>
        <w:numPr>
          <w:ilvl w:val="0"/>
          <w:numId w:val="4"/>
        </w:numPr>
        <w:ind w:right="-7"/>
        <w:jc w:val="both"/>
        <w:rPr>
          <w:color w:val="000000" w:themeColor="text1"/>
          <w:sz w:val="40"/>
          <w:szCs w:val="40"/>
        </w:rPr>
      </w:pPr>
      <w:r w:rsidRPr="009F3407">
        <w:rPr>
          <w:color w:val="000000" w:themeColor="text1"/>
          <w:sz w:val="40"/>
          <w:szCs w:val="40"/>
        </w:rPr>
        <w:t>Золотовалютные резервы.</w:t>
      </w:r>
    </w:p>
    <w:p w:rsidR="00C0273C" w:rsidRPr="009F3407" w:rsidRDefault="00C0273C" w:rsidP="009F3407">
      <w:pPr>
        <w:ind w:right="-7" w:firstLine="708"/>
        <w:jc w:val="both"/>
        <w:rPr>
          <w:color w:val="000000" w:themeColor="text1"/>
          <w:sz w:val="40"/>
          <w:szCs w:val="40"/>
        </w:rPr>
      </w:pPr>
      <w:r w:rsidRPr="009F3407">
        <w:rPr>
          <w:color w:val="000000" w:themeColor="text1"/>
          <w:sz w:val="40"/>
          <w:szCs w:val="40"/>
        </w:rPr>
        <w:t xml:space="preserve">КБ выпускают деньги в процессе депозитно-ссудной эмиссии. Обеспечением денег КБ являются долговые обязательства заемщика, включая ценные </w:t>
      </w:r>
      <w:r w:rsidRPr="009F3407">
        <w:rPr>
          <w:color w:val="000000" w:themeColor="text1"/>
          <w:sz w:val="40"/>
          <w:szCs w:val="40"/>
        </w:rPr>
        <w:lastRenderedPageBreak/>
        <w:t xml:space="preserve">бумаги государства. Первоначально деньги эмитируются путем перечисления на счета бюджетов, КБ, а оттуда (исходя из потребностей) снимаются в наличной и безналичной форме КБ выпускают деньги в процессе депозитно-ссудной эмиссии. </w:t>
      </w:r>
      <w:r w:rsidRPr="009F3407">
        <w:rPr>
          <w:b/>
          <w:color w:val="000000" w:themeColor="text1"/>
          <w:sz w:val="40"/>
          <w:szCs w:val="40"/>
        </w:rPr>
        <w:t>Обеспечением денег КБ</w:t>
      </w:r>
      <w:r w:rsidRPr="009F3407">
        <w:rPr>
          <w:color w:val="000000" w:themeColor="text1"/>
          <w:sz w:val="40"/>
          <w:szCs w:val="40"/>
        </w:rPr>
        <w:t xml:space="preserve"> являются долговые обязательства заемщика, включая ценные бумаги государства. Первоначально деньги эмитируются путем перечисления на счета бюджетов, КБ, а оттуда (исходя из потребностей) снимаются в наличной и безналичной форме. Бюджетные и другие, обслуживаемые в РКЦ организации, получают наличные прямо в РКЦ, остальные предприятия и организации – через КБ, которые, в свою очередь, получают их в РКЦ.</w:t>
      </w:r>
    </w:p>
    <w:p w:rsidR="00C0273C" w:rsidRPr="009F3407" w:rsidRDefault="00C0273C" w:rsidP="009F3407">
      <w:pPr>
        <w:ind w:right="-7"/>
        <w:jc w:val="both"/>
        <w:rPr>
          <w:color w:val="000000" w:themeColor="text1"/>
          <w:sz w:val="40"/>
          <w:szCs w:val="40"/>
        </w:rPr>
      </w:pPr>
    </w:p>
    <w:p w:rsidR="00C0273C" w:rsidRPr="009F3407" w:rsidRDefault="00C0273C" w:rsidP="009F3407">
      <w:pPr>
        <w:ind w:right="-7" w:firstLine="708"/>
        <w:jc w:val="both"/>
        <w:rPr>
          <w:color w:val="000000" w:themeColor="text1"/>
          <w:sz w:val="40"/>
          <w:szCs w:val="40"/>
        </w:rPr>
      </w:pPr>
      <w:r w:rsidRPr="009F3407">
        <w:rPr>
          <w:color w:val="000000" w:themeColor="text1"/>
          <w:sz w:val="40"/>
          <w:szCs w:val="40"/>
        </w:rPr>
        <w:t>Помимо Казначейства, ЦБ и КБ платежные средства могут эмитироваться не банками: векселя и другие долговые обязательства. В отличие от первого, они не имеют законной платежной силы (т.е. это не законное платежное средство). В России преобладают платежные средства, не имеющие законную платежную силу.</w:t>
      </w:r>
    </w:p>
    <w:p w:rsidR="00747847" w:rsidRPr="009F3407" w:rsidRDefault="00747847" w:rsidP="009F3407">
      <w:pPr>
        <w:ind w:right="-7" w:firstLine="708"/>
        <w:jc w:val="both"/>
        <w:rPr>
          <w:color w:val="000000" w:themeColor="text1"/>
          <w:sz w:val="40"/>
          <w:szCs w:val="40"/>
        </w:rPr>
      </w:pPr>
    </w:p>
    <w:sectPr w:rsidR="00747847" w:rsidRPr="009F3407" w:rsidSect="001C1E52">
      <w:pgSz w:w="11900" w:h="16840"/>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20FB" w:rsidRDefault="004620FB" w:rsidP="00747847">
      <w:r>
        <w:separator/>
      </w:r>
    </w:p>
  </w:endnote>
  <w:endnote w:type="continuationSeparator" w:id="0">
    <w:p w:rsidR="004620FB" w:rsidRDefault="004620FB" w:rsidP="007478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AFF" w:usb1="C000247B" w:usb2="00000009" w:usb3="00000000" w:csb0="000001FF" w:csb1="00000000"/>
  </w:font>
  <w:font w:name="Lucida Grande CY">
    <w:charset w:val="59"/>
    <w:family w:val="auto"/>
    <w:pitch w:val="variable"/>
    <w:sig w:usb0="E1000AEF" w:usb1="5000A1FF" w:usb2="00000000" w:usb3="00000000" w:csb0="000001BF" w:csb1="00000000"/>
  </w:font>
  <w:font w:name="Andale Sans UI">
    <w:charset w:val="00"/>
    <w:family w:val="auto"/>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 w:name="Libian SC Regular">
    <w:altName w:val="Arial Unicode MS"/>
    <w:charset w:val="00"/>
    <w:family w:val="auto"/>
    <w:pitch w:val="variable"/>
    <w:sig w:usb0="00000000" w:usb1="080F0000" w:usb2="00000000" w:usb3="00000000" w:csb0="00040001" w:csb1="00000000"/>
  </w:font>
  <w:font w:name="Times">
    <w:panose1 w:val="020206030504050203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mbria Math">
    <w:panose1 w:val="02040503050406030204"/>
    <w:charset w:val="CC"/>
    <w:family w:val="roman"/>
    <w:pitch w:val="variable"/>
    <w:sig w:usb0="E00006FF" w:usb1="420024FF" w:usb2="02000000" w:usb3="00000000" w:csb0="0000019F" w:csb1="00000000"/>
  </w:font>
  <w:font w:name="Helvetica CY">
    <w:charset w:val="59"/>
    <w:family w:val="auto"/>
    <w:pitch w:val="variable"/>
    <w:sig w:usb0="00000203" w:usb1="00000000" w:usb2="00000000" w:usb3="00000000" w:csb0="000001C6"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20FB" w:rsidRDefault="004620FB" w:rsidP="00747847">
      <w:r>
        <w:separator/>
      </w:r>
    </w:p>
  </w:footnote>
  <w:footnote w:type="continuationSeparator" w:id="0">
    <w:p w:rsidR="004620FB" w:rsidRDefault="004620FB" w:rsidP="0074784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91406"/>
    <w:multiLevelType w:val="hybridMultilevel"/>
    <w:tmpl w:val="B06492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
    <w:nsid w:val="03C7171E"/>
    <w:multiLevelType w:val="multilevel"/>
    <w:tmpl w:val="0192B32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
    <w:nsid w:val="05843B5E"/>
    <w:multiLevelType w:val="multilevel"/>
    <w:tmpl w:val="68085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24428B"/>
    <w:multiLevelType w:val="hybridMultilevel"/>
    <w:tmpl w:val="07A6E8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70206BC"/>
    <w:multiLevelType w:val="hybridMultilevel"/>
    <w:tmpl w:val="4DAAF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5A2531"/>
    <w:multiLevelType w:val="hybridMultilevel"/>
    <w:tmpl w:val="4C086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7F335E0"/>
    <w:multiLevelType w:val="hybridMultilevel"/>
    <w:tmpl w:val="1C72B0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
    <w:nsid w:val="08142563"/>
    <w:multiLevelType w:val="hybridMultilevel"/>
    <w:tmpl w:val="EF22768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98D06CB"/>
    <w:multiLevelType w:val="hybridMultilevel"/>
    <w:tmpl w:val="1FE053DC"/>
    <w:lvl w:ilvl="0" w:tplc="89FAC6F4">
      <w:start w:val="9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99A0ECB"/>
    <w:multiLevelType w:val="hybridMultilevel"/>
    <w:tmpl w:val="76C4B906"/>
    <w:lvl w:ilvl="0" w:tplc="A7AAD876">
      <w:start w:val="1"/>
      <w:numFmt w:val="bullet"/>
      <w:lvlText w:val="•"/>
      <w:lvlJc w:val="left"/>
      <w:pPr>
        <w:tabs>
          <w:tab w:val="num" w:pos="720"/>
        </w:tabs>
        <w:ind w:left="720" w:hanging="360"/>
      </w:pPr>
      <w:rPr>
        <w:rFonts w:ascii="Times New Roman" w:hAnsi="Times New Roman" w:hint="default"/>
      </w:rPr>
    </w:lvl>
    <w:lvl w:ilvl="1" w:tplc="E984F950" w:tentative="1">
      <w:start w:val="1"/>
      <w:numFmt w:val="bullet"/>
      <w:lvlText w:val="•"/>
      <w:lvlJc w:val="left"/>
      <w:pPr>
        <w:tabs>
          <w:tab w:val="num" w:pos="1440"/>
        </w:tabs>
        <w:ind w:left="1440" w:hanging="360"/>
      </w:pPr>
      <w:rPr>
        <w:rFonts w:ascii="Times New Roman" w:hAnsi="Times New Roman" w:hint="default"/>
      </w:rPr>
    </w:lvl>
    <w:lvl w:ilvl="2" w:tplc="FFC865A6" w:tentative="1">
      <w:start w:val="1"/>
      <w:numFmt w:val="bullet"/>
      <w:lvlText w:val="•"/>
      <w:lvlJc w:val="left"/>
      <w:pPr>
        <w:tabs>
          <w:tab w:val="num" w:pos="2160"/>
        </w:tabs>
        <w:ind w:left="2160" w:hanging="360"/>
      </w:pPr>
      <w:rPr>
        <w:rFonts w:ascii="Times New Roman" w:hAnsi="Times New Roman" w:hint="default"/>
      </w:rPr>
    </w:lvl>
    <w:lvl w:ilvl="3" w:tplc="00DAF2E6" w:tentative="1">
      <w:start w:val="1"/>
      <w:numFmt w:val="bullet"/>
      <w:lvlText w:val="•"/>
      <w:lvlJc w:val="left"/>
      <w:pPr>
        <w:tabs>
          <w:tab w:val="num" w:pos="2880"/>
        </w:tabs>
        <w:ind w:left="2880" w:hanging="360"/>
      </w:pPr>
      <w:rPr>
        <w:rFonts w:ascii="Times New Roman" w:hAnsi="Times New Roman" w:hint="default"/>
      </w:rPr>
    </w:lvl>
    <w:lvl w:ilvl="4" w:tplc="08AE59CE" w:tentative="1">
      <w:start w:val="1"/>
      <w:numFmt w:val="bullet"/>
      <w:lvlText w:val="•"/>
      <w:lvlJc w:val="left"/>
      <w:pPr>
        <w:tabs>
          <w:tab w:val="num" w:pos="3600"/>
        </w:tabs>
        <w:ind w:left="3600" w:hanging="360"/>
      </w:pPr>
      <w:rPr>
        <w:rFonts w:ascii="Times New Roman" w:hAnsi="Times New Roman" w:hint="default"/>
      </w:rPr>
    </w:lvl>
    <w:lvl w:ilvl="5" w:tplc="B86A64BC" w:tentative="1">
      <w:start w:val="1"/>
      <w:numFmt w:val="bullet"/>
      <w:lvlText w:val="•"/>
      <w:lvlJc w:val="left"/>
      <w:pPr>
        <w:tabs>
          <w:tab w:val="num" w:pos="4320"/>
        </w:tabs>
        <w:ind w:left="4320" w:hanging="360"/>
      </w:pPr>
      <w:rPr>
        <w:rFonts w:ascii="Times New Roman" w:hAnsi="Times New Roman" w:hint="default"/>
      </w:rPr>
    </w:lvl>
    <w:lvl w:ilvl="6" w:tplc="DCF2F032" w:tentative="1">
      <w:start w:val="1"/>
      <w:numFmt w:val="bullet"/>
      <w:lvlText w:val="•"/>
      <w:lvlJc w:val="left"/>
      <w:pPr>
        <w:tabs>
          <w:tab w:val="num" w:pos="5040"/>
        </w:tabs>
        <w:ind w:left="5040" w:hanging="360"/>
      </w:pPr>
      <w:rPr>
        <w:rFonts w:ascii="Times New Roman" w:hAnsi="Times New Roman" w:hint="default"/>
      </w:rPr>
    </w:lvl>
    <w:lvl w:ilvl="7" w:tplc="496AD020" w:tentative="1">
      <w:start w:val="1"/>
      <w:numFmt w:val="bullet"/>
      <w:lvlText w:val="•"/>
      <w:lvlJc w:val="left"/>
      <w:pPr>
        <w:tabs>
          <w:tab w:val="num" w:pos="5760"/>
        </w:tabs>
        <w:ind w:left="5760" w:hanging="360"/>
      </w:pPr>
      <w:rPr>
        <w:rFonts w:ascii="Times New Roman" w:hAnsi="Times New Roman" w:hint="default"/>
      </w:rPr>
    </w:lvl>
    <w:lvl w:ilvl="8" w:tplc="05FAB48A" w:tentative="1">
      <w:start w:val="1"/>
      <w:numFmt w:val="bullet"/>
      <w:lvlText w:val="•"/>
      <w:lvlJc w:val="left"/>
      <w:pPr>
        <w:tabs>
          <w:tab w:val="num" w:pos="6480"/>
        </w:tabs>
        <w:ind w:left="6480" w:hanging="360"/>
      </w:pPr>
      <w:rPr>
        <w:rFonts w:ascii="Times New Roman" w:hAnsi="Times New Roman" w:hint="default"/>
      </w:rPr>
    </w:lvl>
  </w:abstractNum>
  <w:abstractNum w:abstractNumId="10">
    <w:nsid w:val="09A82110"/>
    <w:multiLevelType w:val="multilevel"/>
    <w:tmpl w:val="5B067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B196F34"/>
    <w:multiLevelType w:val="multilevel"/>
    <w:tmpl w:val="E2D254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0C1F24E6"/>
    <w:multiLevelType w:val="hybridMultilevel"/>
    <w:tmpl w:val="4CD864FE"/>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C7A4D58"/>
    <w:multiLevelType w:val="hybridMultilevel"/>
    <w:tmpl w:val="B3DEE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4">
    <w:nsid w:val="0E172AD3"/>
    <w:multiLevelType w:val="hybridMultilevel"/>
    <w:tmpl w:val="43E286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F7C48A9"/>
    <w:multiLevelType w:val="hybridMultilevel"/>
    <w:tmpl w:val="A2983A98"/>
    <w:lvl w:ilvl="0" w:tplc="41E42480">
      <w:start w:val="1"/>
      <w:numFmt w:val="bullet"/>
      <w:lvlText w:val="•"/>
      <w:lvlJc w:val="left"/>
      <w:pPr>
        <w:tabs>
          <w:tab w:val="num" w:pos="720"/>
        </w:tabs>
        <w:ind w:left="720" w:hanging="360"/>
      </w:pPr>
      <w:rPr>
        <w:rFonts w:ascii="Times New Roman" w:hAnsi="Times New Roman" w:hint="default"/>
      </w:rPr>
    </w:lvl>
    <w:lvl w:ilvl="1" w:tplc="8BF8272C" w:tentative="1">
      <w:start w:val="1"/>
      <w:numFmt w:val="bullet"/>
      <w:lvlText w:val="•"/>
      <w:lvlJc w:val="left"/>
      <w:pPr>
        <w:tabs>
          <w:tab w:val="num" w:pos="1440"/>
        </w:tabs>
        <w:ind w:left="1440" w:hanging="360"/>
      </w:pPr>
      <w:rPr>
        <w:rFonts w:ascii="Times New Roman" w:hAnsi="Times New Roman" w:hint="default"/>
      </w:rPr>
    </w:lvl>
    <w:lvl w:ilvl="2" w:tplc="3C5012C8" w:tentative="1">
      <w:start w:val="1"/>
      <w:numFmt w:val="bullet"/>
      <w:lvlText w:val="•"/>
      <w:lvlJc w:val="left"/>
      <w:pPr>
        <w:tabs>
          <w:tab w:val="num" w:pos="2160"/>
        </w:tabs>
        <w:ind w:left="2160" w:hanging="360"/>
      </w:pPr>
      <w:rPr>
        <w:rFonts w:ascii="Times New Roman" w:hAnsi="Times New Roman" w:hint="default"/>
      </w:rPr>
    </w:lvl>
    <w:lvl w:ilvl="3" w:tplc="D4207A8E" w:tentative="1">
      <w:start w:val="1"/>
      <w:numFmt w:val="bullet"/>
      <w:lvlText w:val="•"/>
      <w:lvlJc w:val="left"/>
      <w:pPr>
        <w:tabs>
          <w:tab w:val="num" w:pos="2880"/>
        </w:tabs>
        <w:ind w:left="2880" w:hanging="360"/>
      </w:pPr>
      <w:rPr>
        <w:rFonts w:ascii="Times New Roman" w:hAnsi="Times New Roman" w:hint="default"/>
      </w:rPr>
    </w:lvl>
    <w:lvl w:ilvl="4" w:tplc="186C5278" w:tentative="1">
      <w:start w:val="1"/>
      <w:numFmt w:val="bullet"/>
      <w:lvlText w:val="•"/>
      <w:lvlJc w:val="left"/>
      <w:pPr>
        <w:tabs>
          <w:tab w:val="num" w:pos="3600"/>
        </w:tabs>
        <w:ind w:left="3600" w:hanging="360"/>
      </w:pPr>
      <w:rPr>
        <w:rFonts w:ascii="Times New Roman" w:hAnsi="Times New Roman" w:hint="default"/>
      </w:rPr>
    </w:lvl>
    <w:lvl w:ilvl="5" w:tplc="5D980CA0" w:tentative="1">
      <w:start w:val="1"/>
      <w:numFmt w:val="bullet"/>
      <w:lvlText w:val="•"/>
      <w:lvlJc w:val="left"/>
      <w:pPr>
        <w:tabs>
          <w:tab w:val="num" w:pos="4320"/>
        </w:tabs>
        <w:ind w:left="4320" w:hanging="360"/>
      </w:pPr>
      <w:rPr>
        <w:rFonts w:ascii="Times New Roman" w:hAnsi="Times New Roman" w:hint="default"/>
      </w:rPr>
    </w:lvl>
    <w:lvl w:ilvl="6" w:tplc="9C42012C" w:tentative="1">
      <w:start w:val="1"/>
      <w:numFmt w:val="bullet"/>
      <w:lvlText w:val="•"/>
      <w:lvlJc w:val="left"/>
      <w:pPr>
        <w:tabs>
          <w:tab w:val="num" w:pos="5040"/>
        </w:tabs>
        <w:ind w:left="5040" w:hanging="360"/>
      </w:pPr>
      <w:rPr>
        <w:rFonts w:ascii="Times New Roman" w:hAnsi="Times New Roman" w:hint="default"/>
      </w:rPr>
    </w:lvl>
    <w:lvl w:ilvl="7" w:tplc="715C612C" w:tentative="1">
      <w:start w:val="1"/>
      <w:numFmt w:val="bullet"/>
      <w:lvlText w:val="•"/>
      <w:lvlJc w:val="left"/>
      <w:pPr>
        <w:tabs>
          <w:tab w:val="num" w:pos="5760"/>
        </w:tabs>
        <w:ind w:left="5760" w:hanging="360"/>
      </w:pPr>
      <w:rPr>
        <w:rFonts w:ascii="Times New Roman" w:hAnsi="Times New Roman" w:hint="default"/>
      </w:rPr>
    </w:lvl>
    <w:lvl w:ilvl="8" w:tplc="31E22460" w:tentative="1">
      <w:start w:val="1"/>
      <w:numFmt w:val="bullet"/>
      <w:lvlText w:val="•"/>
      <w:lvlJc w:val="left"/>
      <w:pPr>
        <w:tabs>
          <w:tab w:val="num" w:pos="6480"/>
        </w:tabs>
        <w:ind w:left="6480" w:hanging="360"/>
      </w:pPr>
      <w:rPr>
        <w:rFonts w:ascii="Times New Roman" w:hAnsi="Times New Roman" w:hint="default"/>
      </w:rPr>
    </w:lvl>
  </w:abstractNum>
  <w:abstractNum w:abstractNumId="16">
    <w:nsid w:val="123416A2"/>
    <w:multiLevelType w:val="multilevel"/>
    <w:tmpl w:val="17927E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12556858"/>
    <w:multiLevelType w:val="hybridMultilevel"/>
    <w:tmpl w:val="7354C6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2F03D38"/>
    <w:multiLevelType w:val="multilevel"/>
    <w:tmpl w:val="A40C02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nsid w:val="14F23271"/>
    <w:multiLevelType w:val="hybridMultilevel"/>
    <w:tmpl w:val="CF80DC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5133285"/>
    <w:multiLevelType w:val="hybridMultilevel"/>
    <w:tmpl w:val="B518D62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16097FF4"/>
    <w:multiLevelType w:val="hybridMultilevel"/>
    <w:tmpl w:val="79F2C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6B9684D"/>
    <w:multiLevelType w:val="hybridMultilevel"/>
    <w:tmpl w:val="56124F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7967DD2"/>
    <w:multiLevelType w:val="multilevel"/>
    <w:tmpl w:val="521EE4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nsid w:val="190933CF"/>
    <w:multiLevelType w:val="hybridMultilevel"/>
    <w:tmpl w:val="274AC538"/>
    <w:lvl w:ilvl="0" w:tplc="5B845034">
      <w:start w:val="6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1A4A41E3"/>
    <w:multiLevelType w:val="hybridMultilevel"/>
    <w:tmpl w:val="E886FF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A735CCB"/>
    <w:multiLevelType w:val="hybridMultilevel"/>
    <w:tmpl w:val="54CCAFE0"/>
    <w:lvl w:ilvl="0" w:tplc="A1B4F84E">
      <w:start w:val="1"/>
      <w:numFmt w:val="bullet"/>
      <w:lvlText w:val="•"/>
      <w:lvlJc w:val="left"/>
      <w:pPr>
        <w:tabs>
          <w:tab w:val="num" w:pos="720"/>
        </w:tabs>
        <w:ind w:left="720" w:hanging="360"/>
      </w:pPr>
      <w:rPr>
        <w:rFonts w:ascii="Times New Roman" w:hAnsi="Times New Roman" w:hint="default"/>
      </w:rPr>
    </w:lvl>
    <w:lvl w:ilvl="1" w:tplc="555C21A6" w:tentative="1">
      <w:start w:val="1"/>
      <w:numFmt w:val="bullet"/>
      <w:lvlText w:val="•"/>
      <w:lvlJc w:val="left"/>
      <w:pPr>
        <w:tabs>
          <w:tab w:val="num" w:pos="1440"/>
        </w:tabs>
        <w:ind w:left="1440" w:hanging="360"/>
      </w:pPr>
      <w:rPr>
        <w:rFonts w:ascii="Times New Roman" w:hAnsi="Times New Roman" w:hint="default"/>
      </w:rPr>
    </w:lvl>
    <w:lvl w:ilvl="2" w:tplc="415A8422" w:tentative="1">
      <w:start w:val="1"/>
      <w:numFmt w:val="bullet"/>
      <w:lvlText w:val="•"/>
      <w:lvlJc w:val="left"/>
      <w:pPr>
        <w:tabs>
          <w:tab w:val="num" w:pos="2160"/>
        </w:tabs>
        <w:ind w:left="2160" w:hanging="360"/>
      </w:pPr>
      <w:rPr>
        <w:rFonts w:ascii="Times New Roman" w:hAnsi="Times New Roman" w:hint="default"/>
      </w:rPr>
    </w:lvl>
    <w:lvl w:ilvl="3" w:tplc="B42467B8" w:tentative="1">
      <w:start w:val="1"/>
      <w:numFmt w:val="bullet"/>
      <w:lvlText w:val="•"/>
      <w:lvlJc w:val="left"/>
      <w:pPr>
        <w:tabs>
          <w:tab w:val="num" w:pos="2880"/>
        </w:tabs>
        <w:ind w:left="2880" w:hanging="360"/>
      </w:pPr>
      <w:rPr>
        <w:rFonts w:ascii="Times New Roman" w:hAnsi="Times New Roman" w:hint="default"/>
      </w:rPr>
    </w:lvl>
    <w:lvl w:ilvl="4" w:tplc="7D00E624" w:tentative="1">
      <w:start w:val="1"/>
      <w:numFmt w:val="bullet"/>
      <w:lvlText w:val="•"/>
      <w:lvlJc w:val="left"/>
      <w:pPr>
        <w:tabs>
          <w:tab w:val="num" w:pos="3600"/>
        </w:tabs>
        <w:ind w:left="3600" w:hanging="360"/>
      </w:pPr>
      <w:rPr>
        <w:rFonts w:ascii="Times New Roman" w:hAnsi="Times New Roman" w:hint="default"/>
      </w:rPr>
    </w:lvl>
    <w:lvl w:ilvl="5" w:tplc="91527D08" w:tentative="1">
      <w:start w:val="1"/>
      <w:numFmt w:val="bullet"/>
      <w:lvlText w:val="•"/>
      <w:lvlJc w:val="left"/>
      <w:pPr>
        <w:tabs>
          <w:tab w:val="num" w:pos="4320"/>
        </w:tabs>
        <w:ind w:left="4320" w:hanging="360"/>
      </w:pPr>
      <w:rPr>
        <w:rFonts w:ascii="Times New Roman" w:hAnsi="Times New Roman" w:hint="default"/>
      </w:rPr>
    </w:lvl>
    <w:lvl w:ilvl="6" w:tplc="2B92D014" w:tentative="1">
      <w:start w:val="1"/>
      <w:numFmt w:val="bullet"/>
      <w:lvlText w:val="•"/>
      <w:lvlJc w:val="left"/>
      <w:pPr>
        <w:tabs>
          <w:tab w:val="num" w:pos="5040"/>
        </w:tabs>
        <w:ind w:left="5040" w:hanging="360"/>
      </w:pPr>
      <w:rPr>
        <w:rFonts w:ascii="Times New Roman" w:hAnsi="Times New Roman" w:hint="default"/>
      </w:rPr>
    </w:lvl>
    <w:lvl w:ilvl="7" w:tplc="061E112A" w:tentative="1">
      <w:start w:val="1"/>
      <w:numFmt w:val="bullet"/>
      <w:lvlText w:val="•"/>
      <w:lvlJc w:val="left"/>
      <w:pPr>
        <w:tabs>
          <w:tab w:val="num" w:pos="5760"/>
        </w:tabs>
        <w:ind w:left="5760" w:hanging="360"/>
      </w:pPr>
      <w:rPr>
        <w:rFonts w:ascii="Times New Roman" w:hAnsi="Times New Roman" w:hint="default"/>
      </w:rPr>
    </w:lvl>
    <w:lvl w:ilvl="8" w:tplc="F36891B6" w:tentative="1">
      <w:start w:val="1"/>
      <w:numFmt w:val="bullet"/>
      <w:lvlText w:val="•"/>
      <w:lvlJc w:val="left"/>
      <w:pPr>
        <w:tabs>
          <w:tab w:val="num" w:pos="6480"/>
        </w:tabs>
        <w:ind w:left="6480" w:hanging="360"/>
      </w:pPr>
      <w:rPr>
        <w:rFonts w:ascii="Times New Roman" w:hAnsi="Times New Roman" w:hint="default"/>
      </w:rPr>
    </w:lvl>
  </w:abstractNum>
  <w:abstractNum w:abstractNumId="27">
    <w:nsid w:val="1D074E2B"/>
    <w:multiLevelType w:val="hybridMultilevel"/>
    <w:tmpl w:val="24CE759E"/>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E270565"/>
    <w:multiLevelType w:val="hybridMultilevel"/>
    <w:tmpl w:val="6838C44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nsid w:val="1EFE23FC"/>
    <w:multiLevelType w:val="hybridMultilevel"/>
    <w:tmpl w:val="410E45A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nsid w:val="1FFD5BFF"/>
    <w:multiLevelType w:val="hybridMultilevel"/>
    <w:tmpl w:val="35DED78A"/>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nsid w:val="22C46C38"/>
    <w:multiLevelType w:val="hybridMultilevel"/>
    <w:tmpl w:val="6736F1AC"/>
    <w:lvl w:ilvl="0" w:tplc="A9107A76">
      <w:start w:val="65"/>
      <w:numFmt w:val="decimal"/>
      <w:lvlText w:val="%1)"/>
      <w:lvlJc w:val="left"/>
      <w:pPr>
        <w:ind w:left="750" w:hanging="3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33A3290"/>
    <w:multiLevelType w:val="multilevel"/>
    <w:tmpl w:val="ED626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25770662"/>
    <w:multiLevelType w:val="multilevel"/>
    <w:tmpl w:val="227EABA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4">
    <w:nsid w:val="26CC288F"/>
    <w:multiLevelType w:val="multilevel"/>
    <w:tmpl w:val="5C2469F0"/>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27121FD2"/>
    <w:multiLevelType w:val="multilevel"/>
    <w:tmpl w:val="0644B5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nsid w:val="27760A71"/>
    <w:multiLevelType w:val="multilevel"/>
    <w:tmpl w:val="7E24B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2BF34ED2"/>
    <w:multiLevelType w:val="hybridMultilevel"/>
    <w:tmpl w:val="531A66FE"/>
    <w:lvl w:ilvl="0" w:tplc="9BF47184">
      <w:start w:val="1"/>
      <w:numFmt w:val="decimal"/>
      <w:lvlText w:val="%1)"/>
      <w:lvlJc w:val="left"/>
      <w:pPr>
        <w:ind w:left="720" w:hanging="360"/>
      </w:pPr>
      <w:rPr>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nsid w:val="2D2111F9"/>
    <w:multiLevelType w:val="hybridMultilevel"/>
    <w:tmpl w:val="50D8E82A"/>
    <w:lvl w:ilvl="0" w:tplc="030E890E">
      <w:start w:val="1"/>
      <w:numFmt w:val="decimal"/>
      <w:lvlText w:val="%1."/>
      <w:lvlJc w:val="left"/>
      <w:pPr>
        <w:ind w:left="425" w:hanging="360"/>
      </w:pPr>
    </w:lvl>
    <w:lvl w:ilvl="1" w:tplc="04190019">
      <w:start w:val="1"/>
      <w:numFmt w:val="lowerLetter"/>
      <w:lvlText w:val="%2."/>
      <w:lvlJc w:val="left"/>
      <w:pPr>
        <w:ind w:left="1145" w:hanging="360"/>
      </w:pPr>
    </w:lvl>
    <w:lvl w:ilvl="2" w:tplc="0419001B">
      <w:start w:val="1"/>
      <w:numFmt w:val="lowerRoman"/>
      <w:lvlText w:val="%3."/>
      <w:lvlJc w:val="right"/>
      <w:pPr>
        <w:ind w:left="1865" w:hanging="180"/>
      </w:pPr>
    </w:lvl>
    <w:lvl w:ilvl="3" w:tplc="0419000F">
      <w:start w:val="1"/>
      <w:numFmt w:val="decimal"/>
      <w:lvlText w:val="%4."/>
      <w:lvlJc w:val="left"/>
      <w:pPr>
        <w:ind w:left="2585" w:hanging="360"/>
      </w:pPr>
    </w:lvl>
    <w:lvl w:ilvl="4" w:tplc="04190019">
      <w:start w:val="1"/>
      <w:numFmt w:val="lowerLetter"/>
      <w:lvlText w:val="%5."/>
      <w:lvlJc w:val="left"/>
      <w:pPr>
        <w:ind w:left="3305" w:hanging="360"/>
      </w:pPr>
    </w:lvl>
    <w:lvl w:ilvl="5" w:tplc="0419001B">
      <w:start w:val="1"/>
      <w:numFmt w:val="lowerRoman"/>
      <w:lvlText w:val="%6."/>
      <w:lvlJc w:val="right"/>
      <w:pPr>
        <w:ind w:left="4025" w:hanging="180"/>
      </w:pPr>
    </w:lvl>
    <w:lvl w:ilvl="6" w:tplc="0419000F">
      <w:start w:val="1"/>
      <w:numFmt w:val="decimal"/>
      <w:lvlText w:val="%7."/>
      <w:lvlJc w:val="left"/>
      <w:pPr>
        <w:ind w:left="4745" w:hanging="360"/>
      </w:pPr>
    </w:lvl>
    <w:lvl w:ilvl="7" w:tplc="04190019">
      <w:start w:val="1"/>
      <w:numFmt w:val="lowerLetter"/>
      <w:lvlText w:val="%8."/>
      <w:lvlJc w:val="left"/>
      <w:pPr>
        <w:ind w:left="5465" w:hanging="360"/>
      </w:pPr>
    </w:lvl>
    <w:lvl w:ilvl="8" w:tplc="0419001B">
      <w:start w:val="1"/>
      <w:numFmt w:val="lowerRoman"/>
      <w:lvlText w:val="%9."/>
      <w:lvlJc w:val="right"/>
      <w:pPr>
        <w:ind w:left="6185" w:hanging="180"/>
      </w:pPr>
    </w:lvl>
  </w:abstractNum>
  <w:abstractNum w:abstractNumId="39">
    <w:nsid w:val="2D4E42B4"/>
    <w:multiLevelType w:val="hybridMultilevel"/>
    <w:tmpl w:val="854AC94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0">
    <w:nsid w:val="2F5E6222"/>
    <w:multiLevelType w:val="hybridMultilevel"/>
    <w:tmpl w:val="09AC89D4"/>
    <w:lvl w:ilvl="0" w:tplc="F112CAA0">
      <w:start w:val="1"/>
      <w:numFmt w:val="bullet"/>
      <w:lvlText w:val="•"/>
      <w:lvlJc w:val="left"/>
      <w:pPr>
        <w:tabs>
          <w:tab w:val="num" w:pos="720"/>
        </w:tabs>
        <w:ind w:left="720" w:hanging="360"/>
      </w:pPr>
      <w:rPr>
        <w:rFonts w:ascii="Times New Roman" w:hAnsi="Times New Roman" w:hint="default"/>
      </w:rPr>
    </w:lvl>
    <w:lvl w:ilvl="1" w:tplc="0E145124" w:tentative="1">
      <w:start w:val="1"/>
      <w:numFmt w:val="bullet"/>
      <w:lvlText w:val="•"/>
      <w:lvlJc w:val="left"/>
      <w:pPr>
        <w:tabs>
          <w:tab w:val="num" w:pos="1440"/>
        </w:tabs>
        <w:ind w:left="1440" w:hanging="360"/>
      </w:pPr>
      <w:rPr>
        <w:rFonts w:ascii="Times New Roman" w:hAnsi="Times New Roman" w:hint="default"/>
      </w:rPr>
    </w:lvl>
    <w:lvl w:ilvl="2" w:tplc="43F46174" w:tentative="1">
      <w:start w:val="1"/>
      <w:numFmt w:val="bullet"/>
      <w:lvlText w:val="•"/>
      <w:lvlJc w:val="left"/>
      <w:pPr>
        <w:tabs>
          <w:tab w:val="num" w:pos="2160"/>
        </w:tabs>
        <w:ind w:left="2160" w:hanging="360"/>
      </w:pPr>
      <w:rPr>
        <w:rFonts w:ascii="Times New Roman" w:hAnsi="Times New Roman" w:hint="default"/>
      </w:rPr>
    </w:lvl>
    <w:lvl w:ilvl="3" w:tplc="0EBCC494" w:tentative="1">
      <w:start w:val="1"/>
      <w:numFmt w:val="bullet"/>
      <w:lvlText w:val="•"/>
      <w:lvlJc w:val="left"/>
      <w:pPr>
        <w:tabs>
          <w:tab w:val="num" w:pos="2880"/>
        </w:tabs>
        <w:ind w:left="2880" w:hanging="360"/>
      </w:pPr>
      <w:rPr>
        <w:rFonts w:ascii="Times New Roman" w:hAnsi="Times New Roman" w:hint="default"/>
      </w:rPr>
    </w:lvl>
    <w:lvl w:ilvl="4" w:tplc="FB8E37EC" w:tentative="1">
      <w:start w:val="1"/>
      <w:numFmt w:val="bullet"/>
      <w:lvlText w:val="•"/>
      <w:lvlJc w:val="left"/>
      <w:pPr>
        <w:tabs>
          <w:tab w:val="num" w:pos="3600"/>
        </w:tabs>
        <w:ind w:left="3600" w:hanging="360"/>
      </w:pPr>
      <w:rPr>
        <w:rFonts w:ascii="Times New Roman" w:hAnsi="Times New Roman" w:hint="default"/>
      </w:rPr>
    </w:lvl>
    <w:lvl w:ilvl="5" w:tplc="B7862FF4" w:tentative="1">
      <w:start w:val="1"/>
      <w:numFmt w:val="bullet"/>
      <w:lvlText w:val="•"/>
      <w:lvlJc w:val="left"/>
      <w:pPr>
        <w:tabs>
          <w:tab w:val="num" w:pos="4320"/>
        </w:tabs>
        <w:ind w:left="4320" w:hanging="360"/>
      </w:pPr>
      <w:rPr>
        <w:rFonts w:ascii="Times New Roman" w:hAnsi="Times New Roman" w:hint="default"/>
      </w:rPr>
    </w:lvl>
    <w:lvl w:ilvl="6" w:tplc="1294FBE4" w:tentative="1">
      <w:start w:val="1"/>
      <w:numFmt w:val="bullet"/>
      <w:lvlText w:val="•"/>
      <w:lvlJc w:val="left"/>
      <w:pPr>
        <w:tabs>
          <w:tab w:val="num" w:pos="5040"/>
        </w:tabs>
        <w:ind w:left="5040" w:hanging="360"/>
      </w:pPr>
      <w:rPr>
        <w:rFonts w:ascii="Times New Roman" w:hAnsi="Times New Roman" w:hint="default"/>
      </w:rPr>
    </w:lvl>
    <w:lvl w:ilvl="7" w:tplc="24182F04" w:tentative="1">
      <w:start w:val="1"/>
      <w:numFmt w:val="bullet"/>
      <w:lvlText w:val="•"/>
      <w:lvlJc w:val="left"/>
      <w:pPr>
        <w:tabs>
          <w:tab w:val="num" w:pos="5760"/>
        </w:tabs>
        <w:ind w:left="5760" w:hanging="360"/>
      </w:pPr>
      <w:rPr>
        <w:rFonts w:ascii="Times New Roman" w:hAnsi="Times New Roman" w:hint="default"/>
      </w:rPr>
    </w:lvl>
    <w:lvl w:ilvl="8" w:tplc="0114CF44" w:tentative="1">
      <w:start w:val="1"/>
      <w:numFmt w:val="bullet"/>
      <w:lvlText w:val="•"/>
      <w:lvlJc w:val="left"/>
      <w:pPr>
        <w:tabs>
          <w:tab w:val="num" w:pos="6480"/>
        </w:tabs>
        <w:ind w:left="6480" w:hanging="360"/>
      </w:pPr>
      <w:rPr>
        <w:rFonts w:ascii="Times New Roman" w:hAnsi="Times New Roman" w:hint="default"/>
      </w:rPr>
    </w:lvl>
  </w:abstractNum>
  <w:abstractNum w:abstractNumId="41">
    <w:nsid w:val="2FBB5442"/>
    <w:multiLevelType w:val="hybridMultilevel"/>
    <w:tmpl w:val="B07055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1C87187"/>
    <w:multiLevelType w:val="hybridMultilevel"/>
    <w:tmpl w:val="9A2862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1C92B5B"/>
    <w:multiLevelType w:val="hybridMultilevel"/>
    <w:tmpl w:val="DDBC21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nsid w:val="32855CCA"/>
    <w:multiLevelType w:val="hybridMultilevel"/>
    <w:tmpl w:val="27D20792"/>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Times New Roman"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Times New Roman"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Times New Roman" w:hint="default"/>
      </w:rPr>
    </w:lvl>
    <w:lvl w:ilvl="8" w:tplc="04090005">
      <w:start w:val="1"/>
      <w:numFmt w:val="bullet"/>
      <w:lvlText w:val=""/>
      <w:lvlJc w:val="left"/>
      <w:pPr>
        <w:ind w:left="6520" w:hanging="360"/>
      </w:pPr>
      <w:rPr>
        <w:rFonts w:ascii="Wingdings" w:hAnsi="Wingdings" w:hint="default"/>
      </w:rPr>
    </w:lvl>
  </w:abstractNum>
  <w:abstractNum w:abstractNumId="45">
    <w:nsid w:val="32F47180"/>
    <w:multiLevelType w:val="hybridMultilevel"/>
    <w:tmpl w:val="188C2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35449BC"/>
    <w:multiLevelType w:val="hybridMultilevel"/>
    <w:tmpl w:val="C4EE6A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337E33C3"/>
    <w:multiLevelType w:val="hybridMultilevel"/>
    <w:tmpl w:val="ED72D372"/>
    <w:lvl w:ilvl="0" w:tplc="67907484">
      <w:start w:val="1"/>
      <w:numFmt w:val="bullet"/>
      <w:lvlText w:val="•"/>
      <w:lvlJc w:val="left"/>
      <w:pPr>
        <w:tabs>
          <w:tab w:val="num" w:pos="720"/>
        </w:tabs>
        <w:ind w:left="720" w:hanging="360"/>
      </w:pPr>
      <w:rPr>
        <w:rFonts w:ascii="Times New Roman" w:hAnsi="Times New Roman" w:hint="default"/>
      </w:rPr>
    </w:lvl>
    <w:lvl w:ilvl="1" w:tplc="7504B102" w:tentative="1">
      <w:start w:val="1"/>
      <w:numFmt w:val="bullet"/>
      <w:lvlText w:val="•"/>
      <w:lvlJc w:val="left"/>
      <w:pPr>
        <w:tabs>
          <w:tab w:val="num" w:pos="1440"/>
        </w:tabs>
        <w:ind w:left="1440" w:hanging="360"/>
      </w:pPr>
      <w:rPr>
        <w:rFonts w:ascii="Times New Roman" w:hAnsi="Times New Roman" w:hint="default"/>
      </w:rPr>
    </w:lvl>
    <w:lvl w:ilvl="2" w:tplc="4A7AA0E8" w:tentative="1">
      <w:start w:val="1"/>
      <w:numFmt w:val="bullet"/>
      <w:lvlText w:val="•"/>
      <w:lvlJc w:val="left"/>
      <w:pPr>
        <w:tabs>
          <w:tab w:val="num" w:pos="2160"/>
        </w:tabs>
        <w:ind w:left="2160" w:hanging="360"/>
      </w:pPr>
      <w:rPr>
        <w:rFonts w:ascii="Times New Roman" w:hAnsi="Times New Roman" w:hint="default"/>
      </w:rPr>
    </w:lvl>
    <w:lvl w:ilvl="3" w:tplc="67FE1AFC" w:tentative="1">
      <w:start w:val="1"/>
      <w:numFmt w:val="bullet"/>
      <w:lvlText w:val="•"/>
      <w:lvlJc w:val="left"/>
      <w:pPr>
        <w:tabs>
          <w:tab w:val="num" w:pos="2880"/>
        </w:tabs>
        <w:ind w:left="2880" w:hanging="360"/>
      </w:pPr>
      <w:rPr>
        <w:rFonts w:ascii="Times New Roman" w:hAnsi="Times New Roman" w:hint="default"/>
      </w:rPr>
    </w:lvl>
    <w:lvl w:ilvl="4" w:tplc="7AF6A9A4" w:tentative="1">
      <w:start w:val="1"/>
      <w:numFmt w:val="bullet"/>
      <w:lvlText w:val="•"/>
      <w:lvlJc w:val="left"/>
      <w:pPr>
        <w:tabs>
          <w:tab w:val="num" w:pos="3600"/>
        </w:tabs>
        <w:ind w:left="3600" w:hanging="360"/>
      </w:pPr>
      <w:rPr>
        <w:rFonts w:ascii="Times New Roman" w:hAnsi="Times New Roman" w:hint="default"/>
      </w:rPr>
    </w:lvl>
    <w:lvl w:ilvl="5" w:tplc="72107424" w:tentative="1">
      <w:start w:val="1"/>
      <w:numFmt w:val="bullet"/>
      <w:lvlText w:val="•"/>
      <w:lvlJc w:val="left"/>
      <w:pPr>
        <w:tabs>
          <w:tab w:val="num" w:pos="4320"/>
        </w:tabs>
        <w:ind w:left="4320" w:hanging="360"/>
      </w:pPr>
      <w:rPr>
        <w:rFonts w:ascii="Times New Roman" w:hAnsi="Times New Roman" w:hint="default"/>
      </w:rPr>
    </w:lvl>
    <w:lvl w:ilvl="6" w:tplc="060AE98E" w:tentative="1">
      <w:start w:val="1"/>
      <w:numFmt w:val="bullet"/>
      <w:lvlText w:val="•"/>
      <w:lvlJc w:val="left"/>
      <w:pPr>
        <w:tabs>
          <w:tab w:val="num" w:pos="5040"/>
        </w:tabs>
        <w:ind w:left="5040" w:hanging="360"/>
      </w:pPr>
      <w:rPr>
        <w:rFonts w:ascii="Times New Roman" w:hAnsi="Times New Roman" w:hint="default"/>
      </w:rPr>
    </w:lvl>
    <w:lvl w:ilvl="7" w:tplc="6BE6D766" w:tentative="1">
      <w:start w:val="1"/>
      <w:numFmt w:val="bullet"/>
      <w:lvlText w:val="•"/>
      <w:lvlJc w:val="left"/>
      <w:pPr>
        <w:tabs>
          <w:tab w:val="num" w:pos="5760"/>
        </w:tabs>
        <w:ind w:left="5760" w:hanging="360"/>
      </w:pPr>
      <w:rPr>
        <w:rFonts w:ascii="Times New Roman" w:hAnsi="Times New Roman" w:hint="default"/>
      </w:rPr>
    </w:lvl>
    <w:lvl w:ilvl="8" w:tplc="1E0CFF5E" w:tentative="1">
      <w:start w:val="1"/>
      <w:numFmt w:val="bullet"/>
      <w:lvlText w:val="•"/>
      <w:lvlJc w:val="left"/>
      <w:pPr>
        <w:tabs>
          <w:tab w:val="num" w:pos="6480"/>
        </w:tabs>
        <w:ind w:left="6480" w:hanging="360"/>
      </w:pPr>
      <w:rPr>
        <w:rFonts w:ascii="Times New Roman" w:hAnsi="Times New Roman" w:hint="default"/>
      </w:rPr>
    </w:lvl>
  </w:abstractNum>
  <w:abstractNum w:abstractNumId="48">
    <w:nsid w:val="33B6189D"/>
    <w:multiLevelType w:val="hybridMultilevel"/>
    <w:tmpl w:val="0214F474"/>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49">
    <w:nsid w:val="342D6B6B"/>
    <w:multiLevelType w:val="multilevel"/>
    <w:tmpl w:val="8A545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345A2FBA"/>
    <w:multiLevelType w:val="hybridMultilevel"/>
    <w:tmpl w:val="70E206B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1">
    <w:nsid w:val="34D926BD"/>
    <w:multiLevelType w:val="hybridMultilevel"/>
    <w:tmpl w:val="CC56B3A4"/>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2">
    <w:nsid w:val="35A94EC2"/>
    <w:multiLevelType w:val="hybridMultilevel"/>
    <w:tmpl w:val="63F0599A"/>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3">
    <w:nsid w:val="36370B94"/>
    <w:multiLevelType w:val="hybridMultilevel"/>
    <w:tmpl w:val="A42C95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37950DC3"/>
    <w:multiLevelType w:val="hybridMultilevel"/>
    <w:tmpl w:val="30582D72"/>
    <w:lvl w:ilvl="0" w:tplc="04190001">
      <w:start w:val="1"/>
      <w:numFmt w:val="bullet"/>
      <w:lvlText w:val=""/>
      <w:lvlJc w:val="left"/>
      <w:pPr>
        <w:ind w:left="870" w:hanging="360"/>
      </w:pPr>
      <w:rPr>
        <w:rFonts w:ascii="Symbol" w:hAnsi="Symbol" w:hint="default"/>
      </w:rPr>
    </w:lvl>
    <w:lvl w:ilvl="1" w:tplc="04190003" w:tentative="1">
      <w:start w:val="1"/>
      <w:numFmt w:val="bullet"/>
      <w:lvlText w:val="o"/>
      <w:lvlJc w:val="left"/>
      <w:pPr>
        <w:ind w:left="1590" w:hanging="360"/>
      </w:pPr>
      <w:rPr>
        <w:rFonts w:ascii="Courier New" w:hAnsi="Courier New" w:cs="Courier New" w:hint="default"/>
      </w:rPr>
    </w:lvl>
    <w:lvl w:ilvl="2" w:tplc="04190005" w:tentative="1">
      <w:start w:val="1"/>
      <w:numFmt w:val="bullet"/>
      <w:lvlText w:val=""/>
      <w:lvlJc w:val="left"/>
      <w:pPr>
        <w:ind w:left="2310" w:hanging="360"/>
      </w:pPr>
      <w:rPr>
        <w:rFonts w:ascii="Wingdings" w:hAnsi="Wingdings" w:hint="default"/>
      </w:rPr>
    </w:lvl>
    <w:lvl w:ilvl="3" w:tplc="04190001" w:tentative="1">
      <w:start w:val="1"/>
      <w:numFmt w:val="bullet"/>
      <w:lvlText w:val=""/>
      <w:lvlJc w:val="left"/>
      <w:pPr>
        <w:ind w:left="3030" w:hanging="360"/>
      </w:pPr>
      <w:rPr>
        <w:rFonts w:ascii="Symbol" w:hAnsi="Symbol" w:hint="default"/>
      </w:rPr>
    </w:lvl>
    <w:lvl w:ilvl="4" w:tplc="04190003" w:tentative="1">
      <w:start w:val="1"/>
      <w:numFmt w:val="bullet"/>
      <w:lvlText w:val="o"/>
      <w:lvlJc w:val="left"/>
      <w:pPr>
        <w:ind w:left="3750" w:hanging="360"/>
      </w:pPr>
      <w:rPr>
        <w:rFonts w:ascii="Courier New" w:hAnsi="Courier New" w:cs="Courier New" w:hint="default"/>
      </w:rPr>
    </w:lvl>
    <w:lvl w:ilvl="5" w:tplc="04190005" w:tentative="1">
      <w:start w:val="1"/>
      <w:numFmt w:val="bullet"/>
      <w:lvlText w:val=""/>
      <w:lvlJc w:val="left"/>
      <w:pPr>
        <w:ind w:left="4470" w:hanging="360"/>
      </w:pPr>
      <w:rPr>
        <w:rFonts w:ascii="Wingdings" w:hAnsi="Wingdings" w:hint="default"/>
      </w:rPr>
    </w:lvl>
    <w:lvl w:ilvl="6" w:tplc="04190001" w:tentative="1">
      <w:start w:val="1"/>
      <w:numFmt w:val="bullet"/>
      <w:lvlText w:val=""/>
      <w:lvlJc w:val="left"/>
      <w:pPr>
        <w:ind w:left="5190" w:hanging="360"/>
      </w:pPr>
      <w:rPr>
        <w:rFonts w:ascii="Symbol" w:hAnsi="Symbol" w:hint="default"/>
      </w:rPr>
    </w:lvl>
    <w:lvl w:ilvl="7" w:tplc="04190003" w:tentative="1">
      <w:start w:val="1"/>
      <w:numFmt w:val="bullet"/>
      <w:lvlText w:val="o"/>
      <w:lvlJc w:val="left"/>
      <w:pPr>
        <w:ind w:left="5910" w:hanging="360"/>
      </w:pPr>
      <w:rPr>
        <w:rFonts w:ascii="Courier New" w:hAnsi="Courier New" w:cs="Courier New" w:hint="default"/>
      </w:rPr>
    </w:lvl>
    <w:lvl w:ilvl="8" w:tplc="04190005" w:tentative="1">
      <w:start w:val="1"/>
      <w:numFmt w:val="bullet"/>
      <w:lvlText w:val=""/>
      <w:lvlJc w:val="left"/>
      <w:pPr>
        <w:ind w:left="6630" w:hanging="360"/>
      </w:pPr>
      <w:rPr>
        <w:rFonts w:ascii="Wingdings" w:hAnsi="Wingdings" w:hint="default"/>
      </w:rPr>
    </w:lvl>
  </w:abstractNum>
  <w:abstractNum w:abstractNumId="55">
    <w:nsid w:val="37D82169"/>
    <w:multiLevelType w:val="multilevel"/>
    <w:tmpl w:val="E0A6B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3AF508AE"/>
    <w:multiLevelType w:val="hybridMultilevel"/>
    <w:tmpl w:val="5C3CDB84"/>
    <w:lvl w:ilvl="0" w:tplc="041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3B03115A"/>
    <w:multiLevelType w:val="hybridMultilevel"/>
    <w:tmpl w:val="ABE03F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3B15478F"/>
    <w:multiLevelType w:val="hybridMultilevel"/>
    <w:tmpl w:val="DC7C411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9">
    <w:nsid w:val="3BE6298E"/>
    <w:multiLevelType w:val="multilevel"/>
    <w:tmpl w:val="B32649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3C5A0BB1"/>
    <w:multiLevelType w:val="hybridMultilevel"/>
    <w:tmpl w:val="5142D0E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1">
    <w:nsid w:val="3D3B30C7"/>
    <w:multiLevelType w:val="hybridMultilevel"/>
    <w:tmpl w:val="F51CFAE0"/>
    <w:lvl w:ilvl="0" w:tplc="04190011">
      <w:start w:val="1"/>
      <w:numFmt w:val="decimal"/>
      <w:lvlText w:val="%1)"/>
      <w:lvlJc w:val="left"/>
      <w:pPr>
        <w:ind w:left="29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2">
    <w:nsid w:val="3EA15D37"/>
    <w:multiLevelType w:val="hybridMultilevel"/>
    <w:tmpl w:val="AA26F7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3">
    <w:nsid w:val="3EE4726F"/>
    <w:multiLevelType w:val="hybridMultilevel"/>
    <w:tmpl w:val="CEE25FB4"/>
    <w:lvl w:ilvl="0" w:tplc="D2C425AC">
      <w:start w:val="1"/>
      <w:numFmt w:val="bullet"/>
      <w:lvlText w:val="•"/>
      <w:lvlJc w:val="left"/>
      <w:pPr>
        <w:tabs>
          <w:tab w:val="num" w:pos="720"/>
        </w:tabs>
        <w:ind w:left="720" w:hanging="360"/>
      </w:pPr>
      <w:rPr>
        <w:rFonts w:ascii="Times New Roman" w:hAnsi="Times New Roman" w:hint="default"/>
      </w:rPr>
    </w:lvl>
    <w:lvl w:ilvl="1" w:tplc="992CCA12" w:tentative="1">
      <w:start w:val="1"/>
      <w:numFmt w:val="bullet"/>
      <w:lvlText w:val="•"/>
      <w:lvlJc w:val="left"/>
      <w:pPr>
        <w:tabs>
          <w:tab w:val="num" w:pos="1440"/>
        </w:tabs>
        <w:ind w:left="1440" w:hanging="360"/>
      </w:pPr>
      <w:rPr>
        <w:rFonts w:ascii="Times New Roman" w:hAnsi="Times New Roman" w:hint="default"/>
      </w:rPr>
    </w:lvl>
    <w:lvl w:ilvl="2" w:tplc="B1B01A9E" w:tentative="1">
      <w:start w:val="1"/>
      <w:numFmt w:val="bullet"/>
      <w:lvlText w:val="•"/>
      <w:lvlJc w:val="left"/>
      <w:pPr>
        <w:tabs>
          <w:tab w:val="num" w:pos="2160"/>
        </w:tabs>
        <w:ind w:left="2160" w:hanging="360"/>
      </w:pPr>
      <w:rPr>
        <w:rFonts w:ascii="Times New Roman" w:hAnsi="Times New Roman" w:hint="default"/>
      </w:rPr>
    </w:lvl>
    <w:lvl w:ilvl="3" w:tplc="843EC786" w:tentative="1">
      <w:start w:val="1"/>
      <w:numFmt w:val="bullet"/>
      <w:lvlText w:val="•"/>
      <w:lvlJc w:val="left"/>
      <w:pPr>
        <w:tabs>
          <w:tab w:val="num" w:pos="2880"/>
        </w:tabs>
        <w:ind w:left="2880" w:hanging="360"/>
      </w:pPr>
      <w:rPr>
        <w:rFonts w:ascii="Times New Roman" w:hAnsi="Times New Roman" w:hint="default"/>
      </w:rPr>
    </w:lvl>
    <w:lvl w:ilvl="4" w:tplc="E1F4EC4C" w:tentative="1">
      <w:start w:val="1"/>
      <w:numFmt w:val="bullet"/>
      <w:lvlText w:val="•"/>
      <w:lvlJc w:val="left"/>
      <w:pPr>
        <w:tabs>
          <w:tab w:val="num" w:pos="3600"/>
        </w:tabs>
        <w:ind w:left="3600" w:hanging="360"/>
      </w:pPr>
      <w:rPr>
        <w:rFonts w:ascii="Times New Roman" w:hAnsi="Times New Roman" w:hint="default"/>
      </w:rPr>
    </w:lvl>
    <w:lvl w:ilvl="5" w:tplc="C38666A2" w:tentative="1">
      <w:start w:val="1"/>
      <w:numFmt w:val="bullet"/>
      <w:lvlText w:val="•"/>
      <w:lvlJc w:val="left"/>
      <w:pPr>
        <w:tabs>
          <w:tab w:val="num" w:pos="4320"/>
        </w:tabs>
        <w:ind w:left="4320" w:hanging="360"/>
      </w:pPr>
      <w:rPr>
        <w:rFonts w:ascii="Times New Roman" w:hAnsi="Times New Roman" w:hint="default"/>
      </w:rPr>
    </w:lvl>
    <w:lvl w:ilvl="6" w:tplc="C28024EA" w:tentative="1">
      <w:start w:val="1"/>
      <w:numFmt w:val="bullet"/>
      <w:lvlText w:val="•"/>
      <w:lvlJc w:val="left"/>
      <w:pPr>
        <w:tabs>
          <w:tab w:val="num" w:pos="5040"/>
        </w:tabs>
        <w:ind w:left="5040" w:hanging="360"/>
      </w:pPr>
      <w:rPr>
        <w:rFonts w:ascii="Times New Roman" w:hAnsi="Times New Roman" w:hint="default"/>
      </w:rPr>
    </w:lvl>
    <w:lvl w:ilvl="7" w:tplc="878EE14C" w:tentative="1">
      <w:start w:val="1"/>
      <w:numFmt w:val="bullet"/>
      <w:lvlText w:val="•"/>
      <w:lvlJc w:val="left"/>
      <w:pPr>
        <w:tabs>
          <w:tab w:val="num" w:pos="5760"/>
        </w:tabs>
        <w:ind w:left="5760" w:hanging="360"/>
      </w:pPr>
      <w:rPr>
        <w:rFonts w:ascii="Times New Roman" w:hAnsi="Times New Roman" w:hint="default"/>
      </w:rPr>
    </w:lvl>
    <w:lvl w:ilvl="8" w:tplc="CE2A9F38" w:tentative="1">
      <w:start w:val="1"/>
      <w:numFmt w:val="bullet"/>
      <w:lvlText w:val="•"/>
      <w:lvlJc w:val="left"/>
      <w:pPr>
        <w:tabs>
          <w:tab w:val="num" w:pos="6480"/>
        </w:tabs>
        <w:ind w:left="6480" w:hanging="360"/>
      </w:pPr>
      <w:rPr>
        <w:rFonts w:ascii="Times New Roman" w:hAnsi="Times New Roman" w:hint="default"/>
      </w:rPr>
    </w:lvl>
  </w:abstractNum>
  <w:abstractNum w:abstractNumId="64">
    <w:nsid w:val="3F375FAD"/>
    <w:multiLevelType w:val="multilevel"/>
    <w:tmpl w:val="5394E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429626A2"/>
    <w:multiLevelType w:val="hybridMultilevel"/>
    <w:tmpl w:val="44909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3030063"/>
    <w:multiLevelType w:val="multilevel"/>
    <w:tmpl w:val="1F46169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7">
    <w:nsid w:val="47B76DFB"/>
    <w:multiLevelType w:val="multilevel"/>
    <w:tmpl w:val="275E8E9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8">
    <w:nsid w:val="47C814DC"/>
    <w:multiLevelType w:val="hybridMultilevel"/>
    <w:tmpl w:val="C088B538"/>
    <w:lvl w:ilvl="0" w:tplc="04190001">
      <w:start w:val="1"/>
      <w:numFmt w:val="bullet"/>
      <w:lvlText w:val=""/>
      <w:lvlJc w:val="left"/>
      <w:pPr>
        <w:ind w:left="294" w:hanging="360"/>
      </w:pPr>
      <w:rPr>
        <w:rFonts w:ascii="Symbol" w:hAnsi="Symbol" w:hint="default"/>
      </w:rPr>
    </w:lvl>
    <w:lvl w:ilvl="1" w:tplc="04190003" w:tentative="1">
      <w:start w:val="1"/>
      <w:numFmt w:val="bullet"/>
      <w:lvlText w:val="o"/>
      <w:lvlJc w:val="left"/>
      <w:pPr>
        <w:ind w:left="1014" w:hanging="360"/>
      </w:pPr>
      <w:rPr>
        <w:rFonts w:ascii="Courier New" w:hAnsi="Courier New" w:cs="Courier New" w:hint="default"/>
      </w:rPr>
    </w:lvl>
    <w:lvl w:ilvl="2" w:tplc="04190005" w:tentative="1">
      <w:start w:val="1"/>
      <w:numFmt w:val="bullet"/>
      <w:lvlText w:val=""/>
      <w:lvlJc w:val="left"/>
      <w:pPr>
        <w:ind w:left="1734" w:hanging="360"/>
      </w:pPr>
      <w:rPr>
        <w:rFonts w:ascii="Wingdings" w:hAnsi="Wingdings" w:hint="default"/>
      </w:rPr>
    </w:lvl>
    <w:lvl w:ilvl="3" w:tplc="04190001" w:tentative="1">
      <w:start w:val="1"/>
      <w:numFmt w:val="bullet"/>
      <w:lvlText w:val=""/>
      <w:lvlJc w:val="left"/>
      <w:pPr>
        <w:ind w:left="2454" w:hanging="360"/>
      </w:pPr>
      <w:rPr>
        <w:rFonts w:ascii="Symbol" w:hAnsi="Symbol" w:hint="default"/>
      </w:rPr>
    </w:lvl>
    <w:lvl w:ilvl="4" w:tplc="04190003" w:tentative="1">
      <w:start w:val="1"/>
      <w:numFmt w:val="bullet"/>
      <w:lvlText w:val="o"/>
      <w:lvlJc w:val="left"/>
      <w:pPr>
        <w:ind w:left="3174" w:hanging="360"/>
      </w:pPr>
      <w:rPr>
        <w:rFonts w:ascii="Courier New" w:hAnsi="Courier New" w:cs="Courier New" w:hint="default"/>
      </w:rPr>
    </w:lvl>
    <w:lvl w:ilvl="5" w:tplc="04190005" w:tentative="1">
      <w:start w:val="1"/>
      <w:numFmt w:val="bullet"/>
      <w:lvlText w:val=""/>
      <w:lvlJc w:val="left"/>
      <w:pPr>
        <w:ind w:left="3894" w:hanging="360"/>
      </w:pPr>
      <w:rPr>
        <w:rFonts w:ascii="Wingdings" w:hAnsi="Wingdings" w:hint="default"/>
      </w:rPr>
    </w:lvl>
    <w:lvl w:ilvl="6" w:tplc="04190001" w:tentative="1">
      <w:start w:val="1"/>
      <w:numFmt w:val="bullet"/>
      <w:lvlText w:val=""/>
      <w:lvlJc w:val="left"/>
      <w:pPr>
        <w:ind w:left="4614" w:hanging="360"/>
      </w:pPr>
      <w:rPr>
        <w:rFonts w:ascii="Symbol" w:hAnsi="Symbol" w:hint="default"/>
      </w:rPr>
    </w:lvl>
    <w:lvl w:ilvl="7" w:tplc="04190003" w:tentative="1">
      <w:start w:val="1"/>
      <w:numFmt w:val="bullet"/>
      <w:lvlText w:val="o"/>
      <w:lvlJc w:val="left"/>
      <w:pPr>
        <w:ind w:left="5334" w:hanging="360"/>
      </w:pPr>
      <w:rPr>
        <w:rFonts w:ascii="Courier New" w:hAnsi="Courier New" w:cs="Courier New" w:hint="default"/>
      </w:rPr>
    </w:lvl>
    <w:lvl w:ilvl="8" w:tplc="04190005" w:tentative="1">
      <w:start w:val="1"/>
      <w:numFmt w:val="bullet"/>
      <w:lvlText w:val=""/>
      <w:lvlJc w:val="left"/>
      <w:pPr>
        <w:ind w:left="6054" w:hanging="360"/>
      </w:pPr>
      <w:rPr>
        <w:rFonts w:ascii="Wingdings" w:hAnsi="Wingdings" w:hint="default"/>
      </w:rPr>
    </w:lvl>
  </w:abstractNum>
  <w:abstractNum w:abstractNumId="69">
    <w:nsid w:val="489F49B5"/>
    <w:multiLevelType w:val="hybridMultilevel"/>
    <w:tmpl w:val="B0600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4B0A7EC1"/>
    <w:multiLevelType w:val="multilevel"/>
    <w:tmpl w:val="EFAAD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4B7870E0"/>
    <w:multiLevelType w:val="hybridMultilevel"/>
    <w:tmpl w:val="2F6A414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2">
    <w:nsid w:val="4C4709A7"/>
    <w:multiLevelType w:val="multilevel"/>
    <w:tmpl w:val="D9F4F07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4CB86170"/>
    <w:multiLevelType w:val="hybridMultilevel"/>
    <w:tmpl w:val="3E1C1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4ED50323"/>
    <w:multiLevelType w:val="hybridMultilevel"/>
    <w:tmpl w:val="207229A6"/>
    <w:lvl w:ilvl="0" w:tplc="407069AC">
      <w:numFmt w:val="bullet"/>
      <w:lvlText w:val=""/>
      <w:lvlJc w:val="left"/>
      <w:pPr>
        <w:ind w:left="907" w:hanging="228"/>
      </w:pPr>
      <w:rPr>
        <w:rFonts w:ascii="Wingdings" w:eastAsia="Wingdings" w:hAnsi="Wingdings" w:cs="Wingdings" w:hint="default"/>
        <w:color w:val="231F20"/>
        <w:w w:val="83"/>
        <w:sz w:val="14"/>
        <w:szCs w:val="14"/>
      </w:rPr>
    </w:lvl>
    <w:lvl w:ilvl="1" w:tplc="81C005D4">
      <w:numFmt w:val="bullet"/>
      <w:lvlText w:val="•"/>
      <w:lvlJc w:val="left"/>
      <w:pPr>
        <w:ind w:left="1467" w:hanging="228"/>
      </w:pPr>
      <w:rPr>
        <w:rFonts w:hint="default"/>
      </w:rPr>
    </w:lvl>
    <w:lvl w:ilvl="2" w:tplc="F832612E">
      <w:numFmt w:val="bullet"/>
      <w:lvlText w:val="•"/>
      <w:lvlJc w:val="left"/>
      <w:pPr>
        <w:ind w:left="2035" w:hanging="228"/>
      </w:pPr>
      <w:rPr>
        <w:rFonts w:hint="default"/>
      </w:rPr>
    </w:lvl>
    <w:lvl w:ilvl="3" w:tplc="B3AA0890">
      <w:numFmt w:val="bullet"/>
      <w:lvlText w:val="•"/>
      <w:lvlJc w:val="left"/>
      <w:pPr>
        <w:ind w:left="2603" w:hanging="228"/>
      </w:pPr>
      <w:rPr>
        <w:rFonts w:hint="default"/>
      </w:rPr>
    </w:lvl>
    <w:lvl w:ilvl="4" w:tplc="D89C687E">
      <w:numFmt w:val="bullet"/>
      <w:lvlText w:val="•"/>
      <w:lvlJc w:val="left"/>
      <w:pPr>
        <w:ind w:left="3170" w:hanging="228"/>
      </w:pPr>
      <w:rPr>
        <w:rFonts w:hint="default"/>
      </w:rPr>
    </w:lvl>
    <w:lvl w:ilvl="5" w:tplc="3C32C00A">
      <w:numFmt w:val="bullet"/>
      <w:lvlText w:val="•"/>
      <w:lvlJc w:val="left"/>
      <w:pPr>
        <w:ind w:left="3738" w:hanging="228"/>
      </w:pPr>
      <w:rPr>
        <w:rFonts w:hint="default"/>
      </w:rPr>
    </w:lvl>
    <w:lvl w:ilvl="6" w:tplc="EFD2032A">
      <w:numFmt w:val="bullet"/>
      <w:lvlText w:val="•"/>
      <w:lvlJc w:val="left"/>
      <w:pPr>
        <w:ind w:left="4306" w:hanging="228"/>
      </w:pPr>
      <w:rPr>
        <w:rFonts w:hint="default"/>
      </w:rPr>
    </w:lvl>
    <w:lvl w:ilvl="7" w:tplc="D6DA1808">
      <w:numFmt w:val="bullet"/>
      <w:lvlText w:val="•"/>
      <w:lvlJc w:val="left"/>
      <w:pPr>
        <w:ind w:left="4873" w:hanging="228"/>
      </w:pPr>
      <w:rPr>
        <w:rFonts w:hint="default"/>
      </w:rPr>
    </w:lvl>
    <w:lvl w:ilvl="8" w:tplc="53AA05CA">
      <w:numFmt w:val="bullet"/>
      <w:lvlText w:val="•"/>
      <w:lvlJc w:val="left"/>
      <w:pPr>
        <w:ind w:left="5441" w:hanging="228"/>
      </w:pPr>
      <w:rPr>
        <w:rFonts w:hint="default"/>
      </w:rPr>
    </w:lvl>
  </w:abstractNum>
  <w:abstractNum w:abstractNumId="75">
    <w:nsid w:val="4EE14782"/>
    <w:multiLevelType w:val="multilevel"/>
    <w:tmpl w:val="011AC3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6">
    <w:nsid w:val="520259B5"/>
    <w:multiLevelType w:val="hybridMultilevel"/>
    <w:tmpl w:val="7A6AC65A"/>
    <w:lvl w:ilvl="0" w:tplc="21B6BA68">
      <w:start w:val="1"/>
      <w:numFmt w:val="bullet"/>
      <w:lvlText w:val="•"/>
      <w:lvlJc w:val="left"/>
      <w:pPr>
        <w:tabs>
          <w:tab w:val="num" w:pos="720"/>
        </w:tabs>
        <w:ind w:left="720" w:hanging="360"/>
      </w:pPr>
      <w:rPr>
        <w:rFonts w:ascii="Times New Roman" w:hAnsi="Times New Roman" w:hint="default"/>
      </w:rPr>
    </w:lvl>
    <w:lvl w:ilvl="1" w:tplc="DA5C99AE" w:tentative="1">
      <w:start w:val="1"/>
      <w:numFmt w:val="bullet"/>
      <w:lvlText w:val="•"/>
      <w:lvlJc w:val="left"/>
      <w:pPr>
        <w:tabs>
          <w:tab w:val="num" w:pos="1440"/>
        </w:tabs>
        <w:ind w:left="1440" w:hanging="360"/>
      </w:pPr>
      <w:rPr>
        <w:rFonts w:ascii="Times New Roman" w:hAnsi="Times New Roman" w:hint="default"/>
      </w:rPr>
    </w:lvl>
    <w:lvl w:ilvl="2" w:tplc="20662B32" w:tentative="1">
      <w:start w:val="1"/>
      <w:numFmt w:val="bullet"/>
      <w:lvlText w:val="•"/>
      <w:lvlJc w:val="left"/>
      <w:pPr>
        <w:tabs>
          <w:tab w:val="num" w:pos="2160"/>
        </w:tabs>
        <w:ind w:left="2160" w:hanging="360"/>
      </w:pPr>
      <w:rPr>
        <w:rFonts w:ascii="Times New Roman" w:hAnsi="Times New Roman" w:hint="default"/>
      </w:rPr>
    </w:lvl>
    <w:lvl w:ilvl="3" w:tplc="84F2B01A" w:tentative="1">
      <w:start w:val="1"/>
      <w:numFmt w:val="bullet"/>
      <w:lvlText w:val="•"/>
      <w:lvlJc w:val="left"/>
      <w:pPr>
        <w:tabs>
          <w:tab w:val="num" w:pos="2880"/>
        </w:tabs>
        <w:ind w:left="2880" w:hanging="360"/>
      </w:pPr>
      <w:rPr>
        <w:rFonts w:ascii="Times New Roman" w:hAnsi="Times New Roman" w:hint="default"/>
      </w:rPr>
    </w:lvl>
    <w:lvl w:ilvl="4" w:tplc="46C44D0C" w:tentative="1">
      <w:start w:val="1"/>
      <w:numFmt w:val="bullet"/>
      <w:lvlText w:val="•"/>
      <w:lvlJc w:val="left"/>
      <w:pPr>
        <w:tabs>
          <w:tab w:val="num" w:pos="3600"/>
        </w:tabs>
        <w:ind w:left="3600" w:hanging="360"/>
      </w:pPr>
      <w:rPr>
        <w:rFonts w:ascii="Times New Roman" w:hAnsi="Times New Roman" w:hint="default"/>
      </w:rPr>
    </w:lvl>
    <w:lvl w:ilvl="5" w:tplc="413AD0C6" w:tentative="1">
      <w:start w:val="1"/>
      <w:numFmt w:val="bullet"/>
      <w:lvlText w:val="•"/>
      <w:lvlJc w:val="left"/>
      <w:pPr>
        <w:tabs>
          <w:tab w:val="num" w:pos="4320"/>
        </w:tabs>
        <w:ind w:left="4320" w:hanging="360"/>
      </w:pPr>
      <w:rPr>
        <w:rFonts w:ascii="Times New Roman" w:hAnsi="Times New Roman" w:hint="default"/>
      </w:rPr>
    </w:lvl>
    <w:lvl w:ilvl="6" w:tplc="E536CC68" w:tentative="1">
      <w:start w:val="1"/>
      <w:numFmt w:val="bullet"/>
      <w:lvlText w:val="•"/>
      <w:lvlJc w:val="left"/>
      <w:pPr>
        <w:tabs>
          <w:tab w:val="num" w:pos="5040"/>
        </w:tabs>
        <w:ind w:left="5040" w:hanging="360"/>
      </w:pPr>
      <w:rPr>
        <w:rFonts w:ascii="Times New Roman" w:hAnsi="Times New Roman" w:hint="default"/>
      </w:rPr>
    </w:lvl>
    <w:lvl w:ilvl="7" w:tplc="35D80A4A" w:tentative="1">
      <w:start w:val="1"/>
      <w:numFmt w:val="bullet"/>
      <w:lvlText w:val="•"/>
      <w:lvlJc w:val="left"/>
      <w:pPr>
        <w:tabs>
          <w:tab w:val="num" w:pos="5760"/>
        </w:tabs>
        <w:ind w:left="5760" w:hanging="360"/>
      </w:pPr>
      <w:rPr>
        <w:rFonts w:ascii="Times New Roman" w:hAnsi="Times New Roman" w:hint="default"/>
      </w:rPr>
    </w:lvl>
    <w:lvl w:ilvl="8" w:tplc="263080B0" w:tentative="1">
      <w:start w:val="1"/>
      <w:numFmt w:val="bullet"/>
      <w:lvlText w:val="•"/>
      <w:lvlJc w:val="left"/>
      <w:pPr>
        <w:tabs>
          <w:tab w:val="num" w:pos="6480"/>
        </w:tabs>
        <w:ind w:left="6480" w:hanging="360"/>
      </w:pPr>
      <w:rPr>
        <w:rFonts w:ascii="Times New Roman" w:hAnsi="Times New Roman" w:hint="default"/>
      </w:rPr>
    </w:lvl>
  </w:abstractNum>
  <w:abstractNum w:abstractNumId="77">
    <w:nsid w:val="52444F82"/>
    <w:multiLevelType w:val="multilevel"/>
    <w:tmpl w:val="06A43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52B93D47"/>
    <w:multiLevelType w:val="hybridMultilevel"/>
    <w:tmpl w:val="2A14AD1C"/>
    <w:lvl w:ilvl="0" w:tplc="04190005">
      <w:start w:val="1"/>
      <w:numFmt w:val="bullet"/>
      <w:lvlText w:val=""/>
      <w:lvlJc w:val="left"/>
      <w:pPr>
        <w:ind w:left="1146" w:hanging="360"/>
      </w:pPr>
      <w:rPr>
        <w:rFonts w:ascii="Wingdings" w:hAnsi="Wingdings"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79">
    <w:nsid w:val="52C33CF9"/>
    <w:multiLevelType w:val="hybridMultilevel"/>
    <w:tmpl w:val="1644A25A"/>
    <w:lvl w:ilvl="0" w:tplc="7250C938">
      <w:start w:val="9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533730E9"/>
    <w:multiLevelType w:val="hybridMultilevel"/>
    <w:tmpl w:val="406CBDE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1">
    <w:nsid w:val="54336CC8"/>
    <w:multiLevelType w:val="hybridMultilevel"/>
    <w:tmpl w:val="22183BF6"/>
    <w:lvl w:ilvl="0" w:tplc="CC0699AE">
      <w:start w:val="1"/>
      <w:numFmt w:val="bullet"/>
      <w:lvlText w:val="•"/>
      <w:lvlJc w:val="left"/>
      <w:pPr>
        <w:tabs>
          <w:tab w:val="num" w:pos="720"/>
        </w:tabs>
        <w:ind w:left="720" w:hanging="360"/>
      </w:pPr>
      <w:rPr>
        <w:rFonts w:ascii="Times New Roman" w:hAnsi="Times New Roman" w:hint="default"/>
      </w:rPr>
    </w:lvl>
    <w:lvl w:ilvl="1" w:tplc="1BC01758" w:tentative="1">
      <w:start w:val="1"/>
      <w:numFmt w:val="bullet"/>
      <w:lvlText w:val="•"/>
      <w:lvlJc w:val="left"/>
      <w:pPr>
        <w:tabs>
          <w:tab w:val="num" w:pos="1440"/>
        </w:tabs>
        <w:ind w:left="1440" w:hanging="360"/>
      </w:pPr>
      <w:rPr>
        <w:rFonts w:ascii="Times New Roman" w:hAnsi="Times New Roman" w:hint="default"/>
      </w:rPr>
    </w:lvl>
    <w:lvl w:ilvl="2" w:tplc="10DAB8CE" w:tentative="1">
      <w:start w:val="1"/>
      <w:numFmt w:val="bullet"/>
      <w:lvlText w:val="•"/>
      <w:lvlJc w:val="left"/>
      <w:pPr>
        <w:tabs>
          <w:tab w:val="num" w:pos="2160"/>
        </w:tabs>
        <w:ind w:left="2160" w:hanging="360"/>
      </w:pPr>
      <w:rPr>
        <w:rFonts w:ascii="Times New Roman" w:hAnsi="Times New Roman" w:hint="default"/>
      </w:rPr>
    </w:lvl>
    <w:lvl w:ilvl="3" w:tplc="6FB62E4E" w:tentative="1">
      <w:start w:val="1"/>
      <w:numFmt w:val="bullet"/>
      <w:lvlText w:val="•"/>
      <w:lvlJc w:val="left"/>
      <w:pPr>
        <w:tabs>
          <w:tab w:val="num" w:pos="2880"/>
        </w:tabs>
        <w:ind w:left="2880" w:hanging="360"/>
      </w:pPr>
      <w:rPr>
        <w:rFonts w:ascii="Times New Roman" w:hAnsi="Times New Roman" w:hint="default"/>
      </w:rPr>
    </w:lvl>
    <w:lvl w:ilvl="4" w:tplc="E27E7A98" w:tentative="1">
      <w:start w:val="1"/>
      <w:numFmt w:val="bullet"/>
      <w:lvlText w:val="•"/>
      <w:lvlJc w:val="left"/>
      <w:pPr>
        <w:tabs>
          <w:tab w:val="num" w:pos="3600"/>
        </w:tabs>
        <w:ind w:left="3600" w:hanging="360"/>
      </w:pPr>
      <w:rPr>
        <w:rFonts w:ascii="Times New Roman" w:hAnsi="Times New Roman" w:hint="default"/>
      </w:rPr>
    </w:lvl>
    <w:lvl w:ilvl="5" w:tplc="7D8007E6" w:tentative="1">
      <w:start w:val="1"/>
      <w:numFmt w:val="bullet"/>
      <w:lvlText w:val="•"/>
      <w:lvlJc w:val="left"/>
      <w:pPr>
        <w:tabs>
          <w:tab w:val="num" w:pos="4320"/>
        </w:tabs>
        <w:ind w:left="4320" w:hanging="360"/>
      </w:pPr>
      <w:rPr>
        <w:rFonts w:ascii="Times New Roman" w:hAnsi="Times New Roman" w:hint="default"/>
      </w:rPr>
    </w:lvl>
    <w:lvl w:ilvl="6" w:tplc="47783858" w:tentative="1">
      <w:start w:val="1"/>
      <w:numFmt w:val="bullet"/>
      <w:lvlText w:val="•"/>
      <w:lvlJc w:val="left"/>
      <w:pPr>
        <w:tabs>
          <w:tab w:val="num" w:pos="5040"/>
        </w:tabs>
        <w:ind w:left="5040" w:hanging="360"/>
      </w:pPr>
      <w:rPr>
        <w:rFonts w:ascii="Times New Roman" w:hAnsi="Times New Roman" w:hint="default"/>
      </w:rPr>
    </w:lvl>
    <w:lvl w:ilvl="7" w:tplc="FA3218DE" w:tentative="1">
      <w:start w:val="1"/>
      <w:numFmt w:val="bullet"/>
      <w:lvlText w:val="•"/>
      <w:lvlJc w:val="left"/>
      <w:pPr>
        <w:tabs>
          <w:tab w:val="num" w:pos="5760"/>
        </w:tabs>
        <w:ind w:left="5760" w:hanging="360"/>
      </w:pPr>
      <w:rPr>
        <w:rFonts w:ascii="Times New Roman" w:hAnsi="Times New Roman" w:hint="default"/>
      </w:rPr>
    </w:lvl>
    <w:lvl w:ilvl="8" w:tplc="70807812" w:tentative="1">
      <w:start w:val="1"/>
      <w:numFmt w:val="bullet"/>
      <w:lvlText w:val="•"/>
      <w:lvlJc w:val="left"/>
      <w:pPr>
        <w:tabs>
          <w:tab w:val="num" w:pos="6480"/>
        </w:tabs>
        <w:ind w:left="6480" w:hanging="360"/>
      </w:pPr>
      <w:rPr>
        <w:rFonts w:ascii="Times New Roman" w:hAnsi="Times New Roman" w:hint="default"/>
      </w:rPr>
    </w:lvl>
  </w:abstractNum>
  <w:abstractNum w:abstractNumId="82">
    <w:nsid w:val="5643033B"/>
    <w:multiLevelType w:val="hybridMultilevel"/>
    <w:tmpl w:val="5656961C"/>
    <w:lvl w:ilvl="0" w:tplc="D018A2C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565E2DDC"/>
    <w:multiLevelType w:val="hybridMultilevel"/>
    <w:tmpl w:val="1A22EB42"/>
    <w:lvl w:ilvl="0" w:tplc="04090001">
      <w:start w:val="1"/>
      <w:numFmt w:val="bullet"/>
      <w:lvlText w:val=""/>
      <w:lvlJc w:val="left"/>
      <w:pPr>
        <w:ind w:left="1298" w:hanging="360"/>
      </w:pPr>
      <w:rPr>
        <w:rFonts w:ascii="Symbol" w:hAnsi="Symbol" w:hint="default"/>
      </w:rPr>
    </w:lvl>
    <w:lvl w:ilvl="1" w:tplc="04090003">
      <w:start w:val="1"/>
      <w:numFmt w:val="bullet"/>
      <w:lvlText w:val="o"/>
      <w:lvlJc w:val="left"/>
      <w:pPr>
        <w:ind w:left="2018" w:hanging="360"/>
      </w:pPr>
      <w:rPr>
        <w:rFonts w:ascii="Courier New" w:hAnsi="Courier New" w:cs="Times New Roman" w:hint="default"/>
      </w:rPr>
    </w:lvl>
    <w:lvl w:ilvl="2" w:tplc="04090005">
      <w:start w:val="1"/>
      <w:numFmt w:val="bullet"/>
      <w:lvlText w:val=""/>
      <w:lvlJc w:val="left"/>
      <w:pPr>
        <w:ind w:left="2738" w:hanging="360"/>
      </w:pPr>
      <w:rPr>
        <w:rFonts w:ascii="Wingdings" w:hAnsi="Wingdings" w:hint="default"/>
      </w:rPr>
    </w:lvl>
    <w:lvl w:ilvl="3" w:tplc="04090001">
      <w:start w:val="1"/>
      <w:numFmt w:val="bullet"/>
      <w:lvlText w:val=""/>
      <w:lvlJc w:val="left"/>
      <w:pPr>
        <w:ind w:left="3458" w:hanging="360"/>
      </w:pPr>
      <w:rPr>
        <w:rFonts w:ascii="Symbol" w:hAnsi="Symbol" w:hint="default"/>
      </w:rPr>
    </w:lvl>
    <w:lvl w:ilvl="4" w:tplc="04090003">
      <w:start w:val="1"/>
      <w:numFmt w:val="bullet"/>
      <w:lvlText w:val="o"/>
      <w:lvlJc w:val="left"/>
      <w:pPr>
        <w:ind w:left="4178" w:hanging="360"/>
      </w:pPr>
      <w:rPr>
        <w:rFonts w:ascii="Courier New" w:hAnsi="Courier New" w:cs="Times New Roman" w:hint="default"/>
      </w:rPr>
    </w:lvl>
    <w:lvl w:ilvl="5" w:tplc="04090005">
      <w:start w:val="1"/>
      <w:numFmt w:val="bullet"/>
      <w:lvlText w:val=""/>
      <w:lvlJc w:val="left"/>
      <w:pPr>
        <w:ind w:left="4898" w:hanging="360"/>
      </w:pPr>
      <w:rPr>
        <w:rFonts w:ascii="Wingdings" w:hAnsi="Wingdings" w:hint="default"/>
      </w:rPr>
    </w:lvl>
    <w:lvl w:ilvl="6" w:tplc="04090001">
      <w:start w:val="1"/>
      <w:numFmt w:val="bullet"/>
      <w:lvlText w:val=""/>
      <w:lvlJc w:val="left"/>
      <w:pPr>
        <w:ind w:left="5618" w:hanging="360"/>
      </w:pPr>
      <w:rPr>
        <w:rFonts w:ascii="Symbol" w:hAnsi="Symbol" w:hint="default"/>
      </w:rPr>
    </w:lvl>
    <w:lvl w:ilvl="7" w:tplc="04090003">
      <w:start w:val="1"/>
      <w:numFmt w:val="bullet"/>
      <w:lvlText w:val="o"/>
      <w:lvlJc w:val="left"/>
      <w:pPr>
        <w:ind w:left="6338" w:hanging="360"/>
      </w:pPr>
      <w:rPr>
        <w:rFonts w:ascii="Courier New" w:hAnsi="Courier New" w:cs="Times New Roman" w:hint="default"/>
      </w:rPr>
    </w:lvl>
    <w:lvl w:ilvl="8" w:tplc="04090005">
      <w:start w:val="1"/>
      <w:numFmt w:val="bullet"/>
      <w:lvlText w:val=""/>
      <w:lvlJc w:val="left"/>
      <w:pPr>
        <w:ind w:left="7058" w:hanging="360"/>
      </w:pPr>
      <w:rPr>
        <w:rFonts w:ascii="Wingdings" w:hAnsi="Wingdings" w:hint="default"/>
      </w:rPr>
    </w:lvl>
  </w:abstractNum>
  <w:abstractNum w:abstractNumId="84">
    <w:nsid w:val="592B0A69"/>
    <w:multiLevelType w:val="multilevel"/>
    <w:tmpl w:val="41F22D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nsid w:val="5952691E"/>
    <w:multiLevelType w:val="hybridMultilevel"/>
    <w:tmpl w:val="E528F124"/>
    <w:lvl w:ilvl="0" w:tplc="04190005">
      <w:start w:val="1"/>
      <w:numFmt w:val="bullet"/>
      <w:lvlText w:val=""/>
      <w:lvlJc w:val="left"/>
      <w:pPr>
        <w:ind w:left="795" w:hanging="360"/>
      </w:pPr>
      <w:rPr>
        <w:rFonts w:ascii="Wingdings" w:hAnsi="Wingdings" w:hint="default"/>
      </w:rPr>
    </w:lvl>
    <w:lvl w:ilvl="1" w:tplc="04190003">
      <w:start w:val="1"/>
      <w:numFmt w:val="bullet"/>
      <w:lvlText w:val="o"/>
      <w:lvlJc w:val="left"/>
      <w:pPr>
        <w:ind w:left="1515" w:hanging="360"/>
      </w:pPr>
      <w:rPr>
        <w:rFonts w:ascii="Courier New" w:hAnsi="Courier New" w:cs="Courier New" w:hint="default"/>
      </w:rPr>
    </w:lvl>
    <w:lvl w:ilvl="2" w:tplc="04190005">
      <w:start w:val="1"/>
      <w:numFmt w:val="bullet"/>
      <w:lvlText w:val=""/>
      <w:lvlJc w:val="left"/>
      <w:pPr>
        <w:ind w:left="2235" w:hanging="360"/>
      </w:pPr>
      <w:rPr>
        <w:rFonts w:ascii="Wingdings" w:hAnsi="Wingdings" w:hint="default"/>
      </w:rPr>
    </w:lvl>
    <w:lvl w:ilvl="3" w:tplc="04190001">
      <w:start w:val="1"/>
      <w:numFmt w:val="bullet"/>
      <w:lvlText w:val=""/>
      <w:lvlJc w:val="left"/>
      <w:pPr>
        <w:ind w:left="2955" w:hanging="360"/>
      </w:pPr>
      <w:rPr>
        <w:rFonts w:ascii="Symbol" w:hAnsi="Symbol" w:hint="default"/>
      </w:rPr>
    </w:lvl>
    <w:lvl w:ilvl="4" w:tplc="04190003">
      <w:start w:val="1"/>
      <w:numFmt w:val="bullet"/>
      <w:lvlText w:val="o"/>
      <w:lvlJc w:val="left"/>
      <w:pPr>
        <w:ind w:left="3675" w:hanging="360"/>
      </w:pPr>
      <w:rPr>
        <w:rFonts w:ascii="Courier New" w:hAnsi="Courier New" w:cs="Courier New" w:hint="default"/>
      </w:rPr>
    </w:lvl>
    <w:lvl w:ilvl="5" w:tplc="04190005">
      <w:start w:val="1"/>
      <w:numFmt w:val="bullet"/>
      <w:lvlText w:val=""/>
      <w:lvlJc w:val="left"/>
      <w:pPr>
        <w:ind w:left="4395" w:hanging="360"/>
      </w:pPr>
      <w:rPr>
        <w:rFonts w:ascii="Wingdings" w:hAnsi="Wingdings" w:hint="default"/>
      </w:rPr>
    </w:lvl>
    <w:lvl w:ilvl="6" w:tplc="04190001">
      <w:start w:val="1"/>
      <w:numFmt w:val="bullet"/>
      <w:lvlText w:val=""/>
      <w:lvlJc w:val="left"/>
      <w:pPr>
        <w:ind w:left="5115" w:hanging="360"/>
      </w:pPr>
      <w:rPr>
        <w:rFonts w:ascii="Symbol" w:hAnsi="Symbol" w:hint="default"/>
      </w:rPr>
    </w:lvl>
    <w:lvl w:ilvl="7" w:tplc="04190003">
      <w:start w:val="1"/>
      <w:numFmt w:val="bullet"/>
      <w:lvlText w:val="o"/>
      <w:lvlJc w:val="left"/>
      <w:pPr>
        <w:ind w:left="5835" w:hanging="360"/>
      </w:pPr>
      <w:rPr>
        <w:rFonts w:ascii="Courier New" w:hAnsi="Courier New" w:cs="Courier New" w:hint="default"/>
      </w:rPr>
    </w:lvl>
    <w:lvl w:ilvl="8" w:tplc="04190005">
      <w:start w:val="1"/>
      <w:numFmt w:val="bullet"/>
      <w:lvlText w:val=""/>
      <w:lvlJc w:val="left"/>
      <w:pPr>
        <w:ind w:left="6555" w:hanging="360"/>
      </w:pPr>
      <w:rPr>
        <w:rFonts w:ascii="Wingdings" w:hAnsi="Wingdings" w:hint="default"/>
      </w:rPr>
    </w:lvl>
  </w:abstractNum>
  <w:abstractNum w:abstractNumId="86">
    <w:nsid w:val="5E8F4E04"/>
    <w:multiLevelType w:val="hybridMultilevel"/>
    <w:tmpl w:val="0780F8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nsid w:val="5EE25D8D"/>
    <w:multiLevelType w:val="multilevel"/>
    <w:tmpl w:val="7E121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5F63265A"/>
    <w:multiLevelType w:val="hybridMultilevel"/>
    <w:tmpl w:val="9022E748"/>
    <w:lvl w:ilvl="0" w:tplc="89FAC6F4">
      <w:start w:val="5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60236F0B"/>
    <w:multiLevelType w:val="hybridMultilevel"/>
    <w:tmpl w:val="7FC051EE"/>
    <w:lvl w:ilvl="0" w:tplc="041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90">
    <w:nsid w:val="60FE321B"/>
    <w:multiLevelType w:val="hybridMultilevel"/>
    <w:tmpl w:val="BB16D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63E052AA"/>
    <w:multiLevelType w:val="multilevel"/>
    <w:tmpl w:val="D1F4F8A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b/>
        <w:i/>
        <w:u w:val="single"/>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2">
    <w:nsid w:val="651B1538"/>
    <w:multiLevelType w:val="hybridMultilevel"/>
    <w:tmpl w:val="85825936"/>
    <w:lvl w:ilvl="0" w:tplc="C39813F2">
      <w:start w:val="1"/>
      <w:numFmt w:val="bullet"/>
      <w:lvlText w:val="•"/>
      <w:lvlJc w:val="left"/>
      <w:pPr>
        <w:tabs>
          <w:tab w:val="num" w:pos="720"/>
        </w:tabs>
        <w:ind w:left="720" w:hanging="360"/>
      </w:pPr>
      <w:rPr>
        <w:rFonts w:ascii="Times New Roman" w:hAnsi="Times New Roman" w:hint="default"/>
      </w:rPr>
    </w:lvl>
    <w:lvl w:ilvl="1" w:tplc="8C9CA2D0" w:tentative="1">
      <w:start w:val="1"/>
      <w:numFmt w:val="bullet"/>
      <w:lvlText w:val="•"/>
      <w:lvlJc w:val="left"/>
      <w:pPr>
        <w:tabs>
          <w:tab w:val="num" w:pos="1440"/>
        </w:tabs>
        <w:ind w:left="1440" w:hanging="360"/>
      </w:pPr>
      <w:rPr>
        <w:rFonts w:ascii="Times New Roman" w:hAnsi="Times New Roman" w:hint="default"/>
      </w:rPr>
    </w:lvl>
    <w:lvl w:ilvl="2" w:tplc="B6A8CA12" w:tentative="1">
      <w:start w:val="1"/>
      <w:numFmt w:val="bullet"/>
      <w:lvlText w:val="•"/>
      <w:lvlJc w:val="left"/>
      <w:pPr>
        <w:tabs>
          <w:tab w:val="num" w:pos="2160"/>
        </w:tabs>
        <w:ind w:left="2160" w:hanging="360"/>
      </w:pPr>
      <w:rPr>
        <w:rFonts w:ascii="Times New Roman" w:hAnsi="Times New Roman" w:hint="default"/>
      </w:rPr>
    </w:lvl>
    <w:lvl w:ilvl="3" w:tplc="BDEC934E" w:tentative="1">
      <w:start w:val="1"/>
      <w:numFmt w:val="bullet"/>
      <w:lvlText w:val="•"/>
      <w:lvlJc w:val="left"/>
      <w:pPr>
        <w:tabs>
          <w:tab w:val="num" w:pos="2880"/>
        </w:tabs>
        <w:ind w:left="2880" w:hanging="360"/>
      </w:pPr>
      <w:rPr>
        <w:rFonts w:ascii="Times New Roman" w:hAnsi="Times New Roman" w:hint="default"/>
      </w:rPr>
    </w:lvl>
    <w:lvl w:ilvl="4" w:tplc="C0F2A91C" w:tentative="1">
      <w:start w:val="1"/>
      <w:numFmt w:val="bullet"/>
      <w:lvlText w:val="•"/>
      <w:lvlJc w:val="left"/>
      <w:pPr>
        <w:tabs>
          <w:tab w:val="num" w:pos="3600"/>
        </w:tabs>
        <w:ind w:left="3600" w:hanging="360"/>
      </w:pPr>
      <w:rPr>
        <w:rFonts w:ascii="Times New Roman" w:hAnsi="Times New Roman" w:hint="default"/>
      </w:rPr>
    </w:lvl>
    <w:lvl w:ilvl="5" w:tplc="4BB250FC" w:tentative="1">
      <w:start w:val="1"/>
      <w:numFmt w:val="bullet"/>
      <w:lvlText w:val="•"/>
      <w:lvlJc w:val="left"/>
      <w:pPr>
        <w:tabs>
          <w:tab w:val="num" w:pos="4320"/>
        </w:tabs>
        <w:ind w:left="4320" w:hanging="360"/>
      </w:pPr>
      <w:rPr>
        <w:rFonts w:ascii="Times New Roman" w:hAnsi="Times New Roman" w:hint="default"/>
      </w:rPr>
    </w:lvl>
    <w:lvl w:ilvl="6" w:tplc="392A79BA" w:tentative="1">
      <w:start w:val="1"/>
      <w:numFmt w:val="bullet"/>
      <w:lvlText w:val="•"/>
      <w:lvlJc w:val="left"/>
      <w:pPr>
        <w:tabs>
          <w:tab w:val="num" w:pos="5040"/>
        </w:tabs>
        <w:ind w:left="5040" w:hanging="360"/>
      </w:pPr>
      <w:rPr>
        <w:rFonts w:ascii="Times New Roman" w:hAnsi="Times New Roman" w:hint="default"/>
      </w:rPr>
    </w:lvl>
    <w:lvl w:ilvl="7" w:tplc="7B5AA0BC" w:tentative="1">
      <w:start w:val="1"/>
      <w:numFmt w:val="bullet"/>
      <w:lvlText w:val="•"/>
      <w:lvlJc w:val="left"/>
      <w:pPr>
        <w:tabs>
          <w:tab w:val="num" w:pos="5760"/>
        </w:tabs>
        <w:ind w:left="5760" w:hanging="360"/>
      </w:pPr>
      <w:rPr>
        <w:rFonts w:ascii="Times New Roman" w:hAnsi="Times New Roman" w:hint="default"/>
      </w:rPr>
    </w:lvl>
    <w:lvl w:ilvl="8" w:tplc="BF1E81C2" w:tentative="1">
      <w:start w:val="1"/>
      <w:numFmt w:val="bullet"/>
      <w:lvlText w:val="•"/>
      <w:lvlJc w:val="left"/>
      <w:pPr>
        <w:tabs>
          <w:tab w:val="num" w:pos="6480"/>
        </w:tabs>
        <w:ind w:left="6480" w:hanging="360"/>
      </w:pPr>
      <w:rPr>
        <w:rFonts w:ascii="Times New Roman" w:hAnsi="Times New Roman" w:hint="default"/>
      </w:rPr>
    </w:lvl>
  </w:abstractNum>
  <w:abstractNum w:abstractNumId="93">
    <w:nsid w:val="681776B7"/>
    <w:multiLevelType w:val="hybridMultilevel"/>
    <w:tmpl w:val="1AEE5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68275DCF"/>
    <w:multiLevelType w:val="multilevel"/>
    <w:tmpl w:val="228493F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5">
    <w:nsid w:val="69EC6375"/>
    <w:multiLevelType w:val="hybridMultilevel"/>
    <w:tmpl w:val="AF107CE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6">
    <w:nsid w:val="6A2E340F"/>
    <w:multiLevelType w:val="multilevel"/>
    <w:tmpl w:val="C87A87B6"/>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b/>
        <w:i/>
        <w:u w:val="single"/>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7">
    <w:nsid w:val="6AA32F5C"/>
    <w:multiLevelType w:val="multilevel"/>
    <w:tmpl w:val="45C63E7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8">
    <w:nsid w:val="6CB064D7"/>
    <w:multiLevelType w:val="hybridMultilevel"/>
    <w:tmpl w:val="AE821E4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9">
    <w:nsid w:val="6CF42297"/>
    <w:multiLevelType w:val="hybridMultilevel"/>
    <w:tmpl w:val="7F6822B0"/>
    <w:lvl w:ilvl="0" w:tplc="06DEDA90">
      <w:start w:val="1"/>
      <w:numFmt w:val="bullet"/>
      <w:lvlText w:val="•"/>
      <w:lvlJc w:val="left"/>
      <w:pPr>
        <w:tabs>
          <w:tab w:val="num" w:pos="720"/>
        </w:tabs>
        <w:ind w:left="720" w:hanging="360"/>
      </w:pPr>
      <w:rPr>
        <w:rFonts w:ascii="Times New Roman" w:hAnsi="Times New Roman" w:hint="default"/>
      </w:rPr>
    </w:lvl>
    <w:lvl w:ilvl="1" w:tplc="403A4EC6" w:tentative="1">
      <w:start w:val="1"/>
      <w:numFmt w:val="bullet"/>
      <w:lvlText w:val="•"/>
      <w:lvlJc w:val="left"/>
      <w:pPr>
        <w:tabs>
          <w:tab w:val="num" w:pos="1440"/>
        </w:tabs>
        <w:ind w:left="1440" w:hanging="360"/>
      </w:pPr>
      <w:rPr>
        <w:rFonts w:ascii="Times New Roman" w:hAnsi="Times New Roman" w:hint="default"/>
      </w:rPr>
    </w:lvl>
    <w:lvl w:ilvl="2" w:tplc="64C07904" w:tentative="1">
      <w:start w:val="1"/>
      <w:numFmt w:val="bullet"/>
      <w:lvlText w:val="•"/>
      <w:lvlJc w:val="left"/>
      <w:pPr>
        <w:tabs>
          <w:tab w:val="num" w:pos="2160"/>
        </w:tabs>
        <w:ind w:left="2160" w:hanging="360"/>
      </w:pPr>
      <w:rPr>
        <w:rFonts w:ascii="Times New Roman" w:hAnsi="Times New Roman" w:hint="default"/>
      </w:rPr>
    </w:lvl>
    <w:lvl w:ilvl="3" w:tplc="FB5E09FA" w:tentative="1">
      <w:start w:val="1"/>
      <w:numFmt w:val="bullet"/>
      <w:lvlText w:val="•"/>
      <w:lvlJc w:val="left"/>
      <w:pPr>
        <w:tabs>
          <w:tab w:val="num" w:pos="2880"/>
        </w:tabs>
        <w:ind w:left="2880" w:hanging="360"/>
      </w:pPr>
      <w:rPr>
        <w:rFonts w:ascii="Times New Roman" w:hAnsi="Times New Roman" w:hint="default"/>
      </w:rPr>
    </w:lvl>
    <w:lvl w:ilvl="4" w:tplc="00CE40A8" w:tentative="1">
      <w:start w:val="1"/>
      <w:numFmt w:val="bullet"/>
      <w:lvlText w:val="•"/>
      <w:lvlJc w:val="left"/>
      <w:pPr>
        <w:tabs>
          <w:tab w:val="num" w:pos="3600"/>
        </w:tabs>
        <w:ind w:left="3600" w:hanging="360"/>
      </w:pPr>
      <w:rPr>
        <w:rFonts w:ascii="Times New Roman" w:hAnsi="Times New Roman" w:hint="default"/>
      </w:rPr>
    </w:lvl>
    <w:lvl w:ilvl="5" w:tplc="D1CADCF8" w:tentative="1">
      <w:start w:val="1"/>
      <w:numFmt w:val="bullet"/>
      <w:lvlText w:val="•"/>
      <w:lvlJc w:val="left"/>
      <w:pPr>
        <w:tabs>
          <w:tab w:val="num" w:pos="4320"/>
        </w:tabs>
        <w:ind w:left="4320" w:hanging="360"/>
      </w:pPr>
      <w:rPr>
        <w:rFonts w:ascii="Times New Roman" w:hAnsi="Times New Roman" w:hint="default"/>
      </w:rPr>
    </w:lvl>
    <w:lvl w:ilvl="6" w:tplc="A4C4951A" w:tentative="1">
      <w:start w:val="1"/>
      <w:numFmt w:val="bullet"/>
      <w:lvlText w:val="•"/>
      <w:lvlJc w:val="left"/>
      <w:pPr>
        <w:tabs>
          <w:tab w:val="num" w:pos="5040"/>
        </w:tabs>
        <w:ind w:left="5040" w:hanging="360"/>
      </w:pPr>
      <w:rPr>
        <w:rFonts w:ascii="Times New Roman" w:hAnsi="Times New Roman" w:hint="default"/>
      </w:rPr>
    </w:lvl>
    <w:lvl w:ilvl="7" w:tplc="8F567CE2" w:tentative="1">
      <w:start w:val="1"/>
      <w:numFmt w:val="bullet"/>
      <w:lvlText w:val="•"/>
      <w:lvlJc w:val="left"/>
      <w:pPr>
        <w:tabs>
          <w:tab w:val="num" w:pos="5760"/>
        </w:tabs>
        <w:ind w:left="5760" w:hanging="360"/>
      </w:pPr>
      <w:rPr>
        <w:rFonts w:ascii="Times New Roman" w:hAnsi="Times New Roman" w:hint="default"/>
      </w:rPr>
    </w:lvl>
    <w:lvl w:ilvl="8" w:tplc="86864D0E" w:tentative="1">
      <w:start w:val="1"/>
      <w:numFmt w:val="bullet"/>
      <w:lvlText w:val="•"/>
      <w:lvlJc w:val="left"/>
      <w:pPr>
        <w:tabs>
          <w:tab w:val="num" w:pos="6480"/>
        </w:tabs>
        <w:ind w:left="6480" w:hanging="360"/>
      </w:pPr>
      <w:rPr>
        <w:rFonts w:ascii="Times New Roman" w:hAnsi="Times New Roman" w:hint="default"/>
      </w:rPr>
    </w:lvl>
  </w:abstractNum>
  <w:abstractNum w:abstractNumId="100">
    <w:nsid w:val="6E910004"/>
    <w:multiLevelType w:val="hybridMultilevel"/>
    <w:tmpl w:val="B4E419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6FD04631"/>
    <w:multiLevelType w:val="hybridMultilevel"/>
    <w:tmpl w:val="17348C6A"/>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102">
    <w:nsid w:val="705F466C"/>
    <w:multiLevelType w:val="multilevel"/>
    <w:tmpl w:val="D5CC6BE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3">
    <w:nsid w:val="706534AB"/>
    <w:multiLevelType w:val="hybridMultilevel"/>
    <w:tmpl w:val="A896EE5C"/>
    <w:lvl w:ilvl="0" w:tplc="C95EC84E">
      <w:start w:val="1"/>
      <w:numFmt w:val="bullet"/>
      <w:lvlText w:val="•"/>
      <w:lvlJc w:val="left"/>
      <w:pPr>
        <w:tabs>
          <w:tab w:val="num" w:pos="720"/>
        </w:tabs>
        <w:ind w:left="720" w:hanging="360"/>
      </w:pPr>
      <w:rPr>
        <w:rFonts w:ascii="Times New Roman" w:hAnsi="Times New Roman" w:hint="default"/>
      </w:rPr>
    </w:lvl>
    <w:lvl w:ilvl="1" w:tplc="CC0C9428" w:tentative="1">
      <w:start w:val="1"/>
      <w:numFmt w:val="bullet"/>
      <w:lvlText w:val="•"/>
      <w:lvlJc w:val="left"/>
      <w:pPr>
        <w:tabs>
          <w:tab w:val="num" w:pos="1440"/>
        </w:tabs>
        <w:ind w:left="1440" w:hanging="360"/>
      </w:pPr>
      <w:rPr>
        <w:rFonts w:ascii="Times New Roman" w:hAnsi="Times New Roman" w:hint="default"/>
      </w:rPr>
    </w:lvl>
    <w:lvl w:ilvl="2" w:tplc="502C2CA8" w:tentative="1">
      <w:start w:val="1"/>
      <w:numFmt w:val="bullet"/>
      <w:lvlText w:val="•"/>
      <w:lvlJc w:val="left"/>
      <w:pPr>
        <w:tabs>
          <w:tab w:val="num" w:pos="2160"/>
        </w:tabs>
        <w:ind w:left="2160" w:hanging="360"/>
      </w:pPr>
      <w:rPr>
        <w:rFonts w:ascii="Times New Roman" w:hAnsi="Times New Roman" w:hint="default"/>
      </w:rPr>
    </w:lvl>
    <w:lvl w:ilvl="3" w:tplc="6DEC8886" w:tentative="1">
      <w:start w:val="1"/>
      <w:numFmt w:val="bullet"/>
      <w:lvlText w:val="•"/>
      <w:lvlJc w:val="left"/>
      <w:pPr>
        <w:tabs>
          <w:tab w:val="num" w:pos="2880"/>
        </w:tabs>
        <w:ind w:left="2880" w:hanging="360"/>
      </w:pPr>
      <w:rPr>
        <w:rFonts w:ascii="Times New Roman" w:hAnsi="Times New Roman" w:hint="default"/>
      </w:rPr>
    </w:lvl>
    <w:lvl w:ilvl="4" w:tplc="0868D2FE" w:tentative="1">
      <w:start w:val="1"/>
      <w:numFmt w:val="bullet"/>
      <w:lvlText w:val="•"/>
      <w:lvlJc w:val="left"/>
      <w:pPr>
        <w:tabs>
          <w:tab w:val="num" w:pos="3600"/>
        </w:tabs>
        <w:ind w:left="3600" w:hanging="360"/>
      </w:pPr>
      <w:rPr>
        <w:rFonts w:ascii="Times New Roman" w:hAnsi="Times New Roman" w:hint="default"/>
      </w:rPr>
    </w:lvl>
    <w:lvl w:ilvl="5" w:tplc="0D5E362C" w:tentative="1">
      <w:start w:val="1"/>
      <w:numFmt w:val="bullet"/>
      <w:lvlText w:val="•"/>
      <w:lvlJc w:val="left"/>
      <w:pPr>
        <w:tabs>
          <w:tab w:val="num" w:pos="4320"/>
        </w:tabs>
        <w:ind w:left="4320" w:hanging="360"/>
      </w:pPr>
      <w:rPr>
        <w:rFonts w:ascii="Times New Roman" w:hAnsi="Times New Roman" w:hint="default"/>
      </w:rPr>
    </w:lvl>
    <w:lvl w:ilvl="6" w:tplc="A0E26D28" w:tentative="1">
      <w:start w:val="1"/>
      <w:numFmt w:val="bullet"/>
      <w:lvlText w:val="•"/>
      <w:lvlJc w:val="left"/>
      <w:pPr>
        <w:tabs>
          <w:tab w:val="num" w:pos="5040"/>
        </w:tabs>
        <w:ind w:left="5040" w:hanging="360"/>
      </w:pPr>
      <w:rPr>
        <w:rFonts w:ascii="Times New Roman" w:hAnsi="Times New Roman" w:hint="default"/>
      </w:rPr>
    </w:lvl>
    <w:lvl w:ilvl="7" w:tplc="282EBB5C" w:tentative="1">
      <w:start w:val="1"/>
      <w:numFmt w:val="bullet"/>
      <w:lvlText w:val="•"/>
      <w:lvlJc w:val="left"/>
      <w:pPr>
        <w:tabs>
          <w:tab w:val="num" w:pos="5760"/>
        </w:tabs>
        <w:ind w:left="5760" w:hanging="360"/>
      </w:pPr>
      <w:rPr>
        <w:rFonts w:ascii="Times New Roman" w:hAnsi="Times New Roman" w:hint="default"/>
      </w:rPr>
    </w:lvl>
    <w:lvl w:ilvl="8" w:tplc="6D189C9E" w:tentative="1">
      <w:start w:val="1"/>
      <w:numFmt w:val="bullet"/>
      <w:lvlText w:val="•"/>
      <w:lvlJc w:val="left"/>
      <w:pPr>
        <w:tabs>
          <w:tab w:val="num" w:pos="6480"/>
        </w:tabs>
        <w:ind w:left="6480" w:hanging="360"/>
      </w:pPr>
      <w:rPr>
        <w:rFonts w:ascii="Times New Roman" w:hAnsi="Times New Roman" w:hint="default"/>
      </w:rPr>
    </w:lvl>
  </w:abstractNum>
  <w:abstractNum w:abstractNumId="104">
    <w:nsid w:val="71064009"/>
    <w:multiLevelType w:val="hybridMultilevel"/>
    <w:tmpl w:val="9BC09956"/>
    <w:lvl w:ilvl="0" w:tplc="F24C126A">
      <w:start w:val="1"/>
      <w:numFmt w:val="bullet"/>
      <w:lvlText w:val="•"/>
      <w:lvlJc w:val="left"/>
      <w:pPr>
        <w:tabs>
          <w:tab w:val="num" w:pos="720"/>
        </w:tabs>
        <w:ind w:left="720" w:hanging="360"/>
      </w:pPr>
      <w:rPr>
        <w:rFonts w:ascii="Times New Roman" w:hAnsi="Times New Roman" w:hint="default"/>
      </w:rPr>
    </w:lvl>
    <w:lvl w:ilvl="1" w:tplc="EB20ECCE" w:tentative="1">
      <w:start w:val="1"/>
      <w:numFmt w:val="bullet"/>
      <w:lvlText w:val="•"/>
      <w:lvlJc w:val="left"/>
      <w:pPr>
        <w:tabs>
          <w:tab w:val="num" w:pos="1440"/>
        </w:tabs>
        <w:ind w:left="1440" w:hanging="360"/>
      </w:pPr>
      <w:rPr>
        <w:rFonts w:ascii="Times New Roman" w:hAnsi="Times New Roman" w:hint="default"/>
      </w:rPr>
    </w:lvl>
    <w:lvl w:ilvl="2" w:tplc="58F65E82" w:tentative="1">
      <w:start w:val="1"/>
      <w:numFmt w:val="bullet"/>
      <w:lvlText w:val="•"/>
      <w:lvlJc w:val="left"/>
      <w:pPr>
        <w:tabs>
          <w:tab w:val="num" w:pos="2160"/>
        </w:tabs>
        <w:ind w:left="2160" w:hanging="360"/>
      </w:pPr>
      <w:rPr>
        <w:rFonts w:ascii="Times New Roman" w:hAnsi="Times New Roman" w:hint="default"/>
      </w:rPr>
    </w:lvl>
    <w:lvl w:ilvl="3" w:tplc="1F7E786E" w:tentative="1">
      <w:start w:val="1"/>
      <w:numFmt w:val="bullet"/>
      <w:lvlText w:val="•"/>
      <w:lvlJc w:val="left"/>
      <w:pPr>
        <w:tabs>
          <w:tab w:val="num" w:pos="2880"/>
        </w:tabs>
        <w:ind w:left="2880" w:hanging="360"/>
      </w:pPr>
      <w:rPr>
        <w:rFonts w:ascii="Times New Roman" w:hAnsi="Times New Roman" w:hint="default"/>
      </w:rPr>
    </w:lvl>
    <w:lvl w:ilvl="4" w:tplc="7494D1FA" w:tentative="1">
      <w:start w:val="1"/>
      <w:numFmt w:val="bullet"/>
      <w:lvlText w:val="•"/>
      <w:lvlJc w:val="left"/>
      <w:pPr>
        <w:tabs>
          <w:tab w:val="num" w:pos="3600"/>
        </w:tabs>
        <w:ind w:left="3600" w:hanging="360"/>
      </w:pPr>
      <w:rPr>
        <w:rFonts w:ascii="Times New Roman" w:hAnsi="Times New Roman" w:hint="default"/>
      </w:rPr>
    </w:lvl>
    <w:lvl w:ilvl="5" w:tplc="097A01B2" w:tentative="1">
      <w:start w:val="1"/>
      <w:numFmt w:val="bullet"/>
      <w:lvlText w:val="•"/>
      <w:lvlJc w:val="left"/>
      <w:pPr>
        <w:tabs>
          <w:tab w:val="num" w:pos="4320"/>
        </w:tabs>
        <w:ind w:left="4320" w:hanging="360"/>
      </w:pPr>
      <w:rPr>
        <w:rFonts w:ascii="Times New Roman" w:hAnsi="Times New Roman" w:hint="default"/>
      </w:rPr>
    </w:lvl>
    <w:lvl w:ilvl="6" w:tplc="80F4B8DE" w:tentative="1">
      <w:start w:val="1"/>
      <w:numFmt w:val="bullet"/>
      <w:lvlText w:val="•"/>
      <w:lvlJc w:val="left"/>
      <w:pPr>
        <w:tabs>
          <w:tab w:val="num" w:pos="5040"/>
        </w:tabs>
        <w:ind w:left="5040" w:hanging="360"/>
      </w:pPr>
      <w:rPr>
        <w:rFonts w:ascii="Times New Roman" w:hAnsi="Times New Roman" w:hint="default"/>
      </w:rPr>
    </w:lvl>
    <w:lvl w:ilvl="7" w:tplc="B00083B8" w:tentative="1">
      <w:start w:val="1"/>
      <w:numFmt w:val="bullet"/>
      <w:lvlText w:val="•"/>
      <w:lvlJc w:val="left"/>
      <w:pPr>
        <w:tabs>
          <w:tab w:val="num" w:pos="5760"/>
        </w:tabs>
        <w:ind w:left="5760" w:hanging="360"/>
      </w:pPr>
      <w:rPr>
        <w:rFonts w:ascii="Times New Roman" w:hAnsi="Times New Roman" w:hint="default"/>
      </w:rPr>
    </w:lvl>
    <w:lvl w:ilvl="8" w:tplc="885A78EC" w:tentative="1">
      <w:start w:val="1"/>
      <w:numFmt w:val="bullet"/>
      <w:lvlText w:val="•"/>
      <w:lvlJc w:val="left"/>
      <w:pPr>
        <w:tabs>
          <w:tab w:val="num" w:pos="6480"/>
        </w:tabs>
        <w:ind w:left="6480" w:hanging="360"/>
      </w:pPr>
      <w:rPr>
        <w:rFonts w:ascii="Times New Roman" w:hAnsi="Times New Roman" w:hint="default"/>
      </w:rPr>
    </w:lvl>
  </w:abstractNum>
  <w:abstractNum w:abstractNumId="105">
    <w:nsid w:val="721B343B"/>
    <w:multiLevelType w:val="multilevel"/>
    <w:tmpl w:val="1014350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6">
    <w:nsid w:val="72A150E7"/>
    <w:multiLevelType w:val="hybridMultilevel"/>
    <w:tmpl w:val="F530F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72BA1F54"/>
    <w:multiLevelType w:val="multilevel"/>
    <w:tmpl w:val="FF669F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8">
    <w:nsid w:val="73501A25"/>
    <w:multiLevelType w:val="hybridMultilevel"/>
    <w:tmpl w:val="54FC9F2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9">
    <w:nsid w:val="74A41591"/>
    <w:multiLevelType w:val="multilevel"/>
    <w:tmpl w:val="3CD64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74BC3071"/>
    <w:multiLevelType w:val="hybridMultilevel"/>
    <w:tmpl w:val="E092D066"/>
    <w:lvl w:ilvl="0" w:tplc="EF24D780">
      <w:start w:val="1"/>
      <w:numFmt w:val="decimal"/>
      <w:lvlText w:val="%1)"/>
      <w:lvlJc w:val="left"/>
      <w:pPr>
        <w:ind w:left="825" w:hanging="46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760617E8"/>
    <w:multiLevelType w:val="multilevel"/>
    <w:tmpl w:val="B63CABC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76F61723"/>
    <w:multiLevelType w:val="hybridMultilevel"/>
    <w:tmpl w:val="F54C10C8"/>
    <w:lvl w:ilvl="0" w:tplc="0419000F">
      <w:start w:val="1"/>
      <w:numFmt w:val="decimal"/>
      <w:lvlText w:val="%1."/>
      <w:lvlJc w:val="left"/>
      <w:pPr>
        <w:ind w:left="825" w:hanging="46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79515A9A"/>
    <w:multiLevelType w:val="hybridMultilevel"/>
    <w:tmpl w:val="02A25A98"/>
    <w:lvl w:ilvl="0" w:tplc="F656F5E4">
      <w:start w:val="1"/>
      <w:numFmt w:val="bullet"/>
      <w:lvlText w:val="•"/>
      <w:lvlJc w:val="left"/>
      <w:pPr>
        <w:tabs>
          <w:tab w:val="num" w:pos="720"/>
        </w:tabs>
        <w:ind w:left="720" w:hanging="360"/>
      </w:pPr>
      <w:rPr>
        <w:rFonts w:ascii="Times New Roman" w:hAnsi="Times New Roman" w:hint="default"/>
      </w:rPr>
    </w:lvl>
    <w:lvl w:ilvl="1" w:tplc="C2DC1718" w:tentative="1">
      <w:start w:val="1"/>
      <w:numFmt w:val="bullet"/>
      <w:lvlText w:val="•"/>
      <w:lvlJc w:val="left"/>
      <w:pPr>
        <w:tabs>
          <w:tab w:val="num" w:pos="1440"/>
        </w:tabs>
        <w:ind w:left="1440" w:hanging="360"/>
      </w:pPr>
      <w:rPr>
        <w:rFonts w:ascii="Times New Roman" w:hAnsi="Times New Roman" w:hint="default"/>
      </w:rPr>
    </w:lvl>
    <w:lvl w:ilvl="2" w:tplc="5ECE5D1C" w:tentative="1">
      <w:start w:val="1"/>
      <w:numFmt w:val="bullet"/>
      <w:lvlText w:val="•"/>
      <w:lvlJc w:val="left"/>
      <w:pPr>
        <w:tabs>
          <w:tab w:val="num" w:pos="2160"/>
        </w:tabs>
        <w:ind w:left="2160" w:hanging="360"/>
      </w:pPr>
      <w:rPr>
        <w:rFonts w:ascii="Times New Roman" w:hAnsi="Times New Roman" w:hint="default"/>
      </w:rPr>
    </w:lvl>
    <w:lvl w:ilvl="3" w:tplc="929CFA80" w:tentative="1">
      <w:start w:val="1"/>
      <w:numFmt w:val="bullet"/>
      <w:lvlText w:val="•"/>
      <w:lvlJc w:val="left"/>
      <w:pPr>
        <w:tabs>
          <w:tab w:val="num" w:pos="2880"/>
        </w:tabs>
        <w:ind w:left="2880" w:hanging="360"/>
      </w:pPr>
      <w:rPr>
        <w:rFonts w:ascii="Times New Roman" w:hAnsi="Times New Roman" w:hint="default"/>
      </w:rPr>
    </w:lvl>
    <w:lvl w:ilvl="4" w:tplc="99D88F26" w:tentative="1">
      <w:start w:val="1"/>
      <w:numFmt w:val="bullet"/>
      <w:lvlText w:val="•"/>
      <w:lvlJc w:val="left"/>
      <w:pPr>
        <w:tabs>
          <w:tab w:val="num" w:pos="3600"/>
        </w:tabs>
        <w:ind w:left="3600" w:hanging="360"/>
      </w:pPr>
      <w:rPr>
        <w:rFonts w:ascii="Times New Roman" w:hAnsi="Times New Roman" w:hint="default"/>
      </w:rPr>
    </w:lvl>
    <w:lvl w:ilvl="5" w:tplc="0B9CC5CE" w:tentative="1">
      <w:start w:val="1"/>
      <w:numFmt w:val="bullet"/>
      <w:lvlText w:val="•"/>
      <w:lvlJc w:val="left"/>
      <w:pPr>
        <w:tabs>
          <w:tab w:val="num" w:pos="4320"/>
        </w:tabs>
        <w:ind w:left="4320" w:hanging="360"/>
      </w:pPr>
      <w:rPr>
        <w:rFonts w:ascii="Times New Roman" w:hAnsi="Times New Roman" w:hint="default"/>
      </w:rPr>
    </w:lvl>
    <w:lvl w:ilvl="6" w:tplc="E3802CD2" w:tentative="1">
      <w:start w:val="1"/>
      <w:numFmt w:val="bullet"/>
      <w:lvlText w:val="•"/>
      <w:lvlJc w:val="left"/>
      <w:pPr>
        <w:tabs>
          <w:tab w:val="num" w:pos="5040"/>
        </w:tabs>
        <w:ind w:left="5040" w:hanging="360"/>
      </w:pPr>
      <w:rPr>
        <w:rFonts w:ascii="Times New Roman" w:hAnsi="Times New Roman" w:hint="default"/>
      </w:rPr>
    </w:lvl>
    <w:lvl w:ilvl="7" w:tplc="E91C93E6" w:tentative="1">
      <w:start w:val="1"/>
      <w:numFmt w:val="bullet"/>
      <w:lvlText w:val="•"/>
      <w:lvlJc w:val="left"/>
      <w:pPr>
        <w:tabs>
          <w:tab w:val="num" w:pos="5760"/>
        </w:tabs>
        <w:ind w:left="5760" w:hanging="360"/>
      </w:pPr>
      <w:rPr>
        <w:rFonts w:ascii="Times New Roman" w:hAnsi="Times New Roman" w:hint="default"/>
      </w:rPr>
    </w:lvl>
    <w:lvl w:ilvl="8" w:tplc="5190856E" w:tentative="1">
      <w:start w:val="1"/>
      <w:numFmt w:val="bullet"/>
      <w:lvlText w:val="•"/>
      <w:lvlJc w:val="left"/>
      <w:pPr>
        <w:tabs>
          <w:tab w:val="num" w:pos="6480"/>
        </w:tabs>
        <w:ind w:left="6480" w:hanging="360"/>
      </w:pPr>
      <w:rPr>
        <w:rFonts w:ascii="Times New Roman" w:hAnsi="Times New Roman" w:hint="default"/>
      </w:rPr>
    </w:lvl>
  </w:abstractNum>
  <w:abstractNum w:abstractNumId="114">
    <w:nsid w:val="7ADF20AA"/>
    <w:multiLevelType w:val="hybridMultilevel"/>
    <w:tmpl w:val="D8C821A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5">
    <w:nsid w:val="7B153AC7"/>
    <w:multiLevelType w:val="hybridMultilevel"/>
    <w:tmpl w:val="234A2304"/>
    <w:lvl w:ilvl="0" w:tplc="B6A0C186">
      <w:start w:val="1"/>
      <w:numFmt w:val="bullet"/>
      <w:lvlText w:val="•"/>
      <w:lvlJc w:val="left"/>
      <w:pPr>
        <w:tabs>
          <w:tab w:val="num" w:pos="720"/>
        </w:tabs>
        <w:ind w:left="720" w:hanging="360"/>
      </w:pPr>
      <w:rPr>
        <w:rFonts w:ascii="Times New Roman" w:hAnsi="Times New Roman" w:hint="default"/>
      </w:rPr>
    </w:lvl>
    <w:lvl w:ilvl="1" w:tplc="EBB8B090" w:tentative="1">
      <w:start w:val="1"/>
      <w:numFmt w:val="bullet"/>
      <w:lvlText w:val="•"/>
      <w:lvlJc w:val="left"/>
      <w:pPr>
        <w:tabs>
          <w:tab w:val="num" w:pos="1440"/>
        </w:tabs>
        <w:ind w:left="1440" w:hanging="360"/>
      </w:pPr>
      <w:rPr>
        <w:rFonts w:ascii="Times New Roman" w:hAnsi="Times New Roman" w:hint="default"/>
      </w:rPr>
    </w:lvl>
    <w:lvl w:ilvl="2" w:tplc="282A45EC" w:tentative="1">
      <w:start w:val="1"/>
      <w:numFmt w:val="bullet"/>
      <w:lvlText w:val="•"/>
      <w:lvlJc w:val="left"/>
      <w:pPr>
        <w:tabs>
          <w:tab w:val="num" w:pos="2160"/>
        </w:tabs>
        <w:ind w:left="2160" w:hanging="360"/>
      </w:pPr>
      <w:rPr>
        <w:rFonts w:ascii="Times New Roman" w:hAnsi="Times New Roman" w:hint="default"/>
      </w:rPr>
    </w:lvl>
    <w:lvl w:ilvl="3" w:tplc="C8C01804" w:tentative="1">
      <w:start w:val="1"/>
      <w:numFmt w:val="bullet"/>
      <w:lvlText w:val="•"/>
      <w:lvlJc w:val="left"/>
      <w:pPr>
        <w:tabs>
          <w:tab w:val="num" w:pos="2880"/>
        </w:tabs>
        <w:ind w:left="2880" w:hanging="360"/>
      </w:pPr>
      <w:rPr>
        <w:rFonts w:ascii="Times New Roman" w:hAnsi="Times New Roman" w:hint="default"/>
      </w:rPr>
    </w:lvl>
    <w:lvl w:ilvl="4" w:tplc="A2566B18" w:tentative="1">
      <w:start w:val="1"/>
      <w:numFmt w:val="bullet"/>
      <w:lvlText w:val="•"/>
      <w:lvlJc w:val="left"/>
      <w:pPr>
        <w:tabs>
          <w:tab w:val="num" w:pos="3600"/>
        </w:tabs>
        <w:ind w:left="3600" w:hanging="360"/>
      </w:pPr>
      <w:rPr>
        <w:rFonts w:ascii="Times New Roman" w:hAnsi="Times New Roman" w:hint="default"/>
      </w:rPr>
    </w:lvl>
    <w:lvl w:ilvl="5" w:tplc="E40E934E" w:tentative="1">
      <w:start w:val="1"/>
      <w:numFmt w:val="bullet"/>
      <w:lvlText w:val="•"/>
      <w:lvlJc w:val="left"/>
      <w:pPr>
        <w:tabs>
          <w:tab w:val="num" w:pos="4320"/>
        </w:tabs>
        <w:ind w:left="4320" w:hanging="360"/>
      </w:pPr>
      <w:rPr>
        <w:rFonts w:ascii="Times New Roman" w:hAnsi="Times New Roman" w:hint="default"/>
      </w:rPr>
    </w:lvl>
    <w:lvl w:ilvl="6" w:tplc="BF1058E6" w:tentative="1">
      <w:start w:val="1"/>
      <w:numFmt w:val="bullet"/>
      <w:lvlText w:val="•"/>
      <w:lvlJc w:val="left"/>
      <w:pPr>
        <w:tabs>
          <w:tab w:val="num" w:pos="5040"/>
        </w:tabs>
        <w:ind w:left="5040" w:hanging="360"/>
      </w:pPr>
      <w:rPr>
        <w:rFonts w:ascii="Times New Roman" w:hAnsi="Times New Roman" w:hint="default"/>
      </w:rPr>
    </w:lvl>
    <w:lvl w:ilvl="7" w:tplc="DC5404DE" w:tentative="1">
      <w:start w:val="1"/>
      <w:numFmt w:val="bullet"/>
      <w:lvlText w:val="•"/>
      <w:lvlJc w:val="left"/>
      <w:pPr>
        <w:tabs>
          <w:tab w:val="num" w:pos="5760"/>
        </w:tabs>
        <w:ind w:left="5760" w:hanging="360"/>
      </w:pPr>
      <w:rPr>
        <w:rFonts w:ascii="Times New Roman" w:hAnsi="Times New Roman" w:hint="default"/>
      </w:rPr>
    </w:lvl>
    <w:lvl w:ilvl="8" w:tplc="F8E615D8" w:tentative="1">
      <w:start w:val="1"/>
      <w:numFmt w:val="bullet"/>
      <w:lvlText w:val="•"/>
      <w:lvlJc w:val="left"/>
      <w:pPr>
        <w:tabs>
          <w:tab w:val="num" w:pos="6480"/>
        </w:tabs>
        <w:ind w:left="6480" w:hanging="360"/>
      </w:pPr>
      <w:rPr>
        <w:rFonts w:ascii="Times New Roman" w:hAnsi="Times New Roman" w:hint="default"/>
      </w:rPr>
    </w:lvl>
  </w:abstractNum>
  <w:abstractNum w:abstractNumId="116">
    <w:nsid w:val="7ED7557D"/>
    <w:multiLevelType w:val="hybridMultilevel"/>
    <w:tmpl w:val="74B024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7F136194"/>
    <w:multiLevelType w:val="hybridMultilevel"/>
    <w:tmpl w:val="B9882468"/>
    <w:lvl w:ilvl="0" w:tplc="0409000F">
      <w:start w:val="9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7F860463"/>
    <w:multiLevelType w:val="hybridMultilevel"/>
    <w:tmpl w:val="740C5E5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7FC27ECD"/>
    <w:multiLevelType w:val="multilevel"/>
    <w:tmpl w:val="B4DCF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4"/>
  </w:num>
  <w:num w:numId="2">
    <w:abstractNumId w:val="117"/>
  </w:num>
  <w:num w:numId="3">
    <w:abstractNumId w:val="48"/>
  </w:num>
  <w:num w:numId="4">
    <w:abstractNumId w:val="21"/>
  </w:num>
  <w:num w:numId="5">
    <w:abstractNumId w:val="79"/>
  </w:num>
  <w:num w:numId="6">
    <w:abstractNumId w:val="31"/>
  </w:num>
  <w:num w:numId="7">
    <w:abstractNumId w:val="8"/>
  </w:num>
  <w:num w:numId="8">
    <w:abstractNumId w:val="25"/>
  </w:num>
  <w:num w:numId="9">
    <w:abstractNumId w:val="66"/>
  </w:num>
  <w:num w:numId="10">
    <w:abstractNumId w:val="94"/>
  </w:num>
  <w:num w:numId="11">
    <w:abstractNumId w:val="102"/>
  </w:num>
  <w:num w:numId="12">
    <w:abstractNumId w:val="105"/>
  </w:num>
  <w:num w:numId="13">
    <w:abstractNumId w:val="97"/>
  </w:num>
  <w:num w:numId="14">
    <w:abstractNumId w:val="1"/>
  </w:num>
  <w:num w:numId="15">
    <w:abstractNumId w:val="67"/>
  </w:num>
  <w:num w:numId="16">
    <w:abstractNumId w:val="33"/>
  </w:num>
  <w:num w:numId="17">
    <w:abstractNumId w:val="56"/>
  </w:num>
  <w:num w:numId="18">
    <w:abstractNumId w:val="74"/>
  </w:num>
  <w:num w:numId="19">
    <w:abstractNumId w:val="26"/>
  </w:num>
  <w:num w:numId="20">
    <w:abstractNumId w:val="104"/>
  </w:num>
  <w:num w:numId="21">
    <w:abstractNumId w:val="15"/>
  </w:num>
  <w:num w:numId="22">
    <w:abstractNumId w:val="9"/>
  </w:num>
  <w:num w:numId="23">
    <w:abstractNumId w:val="81"/>
  </w:num>
  <w:num w:numId="24">
    <w:abstractNumId w:val="47"/>
  </w:num>
  <w:num w:numId="25">
    <w:abstractNumId w:val="54"/>
  </w:num>
  <w:num w:numId="26">
    <w:abstractNumId w:val="88"/>
  </w:num>
  <w:num w:numId="27">
    <w:abstractNumId w:val="28"/>
  </w:num>
  <w:num w:numId="28">
    <w:abstractNumId w:val="3"/>
  </w:num>
  <w:num w:numId="29">
    <w:abstractNumId w:val="92"/>
  </w:num>
  <w:num w:numId="30">
    <w:abstractNumId w:val="40"/>
  </w:num>
  <w:num w:numId="31">
    <w:abstractNumId w:val="113"/>
  </w:num>
  <w:num w:numId="32">
    <w:abstractNumId w:val="115"/>
  </w:num>
  <w:num w:numId="33">
    <w:abstractNumId w:val="63"/>
  </w:num>
  <w:num w:numId="34">
    <w:abstractNumId w:val="76"/>
  </w:num>
  <w:num w:numId="35">
    <w:abstractNumId w:val="99"/>
  </w:num>
  <w:num w:numId="36">
    <w:abstractNumId w:val="116"/>
  </w:num>
  <w:num w:numId="37">
    <w:abstractNumId w:val="109"/>
  </w:num>
  <w:num w:numId="38">
    <w:abstractNumId w:val="32"/>
  </w:num>
  <w:num w:numId="39">
    <w:abstractNumId w:val="36"/>
  </w:num>
  <w:num w:numId="40">
    <w:abstractNumId w:val="70"/>
  </w:num>
  <w:num w:numId="41">
    <w:abstractNumId w:val="49"/>
  </w:num>
  <w:num w:numId="42">
    <w:abstractNumId w:val="2"/>
  </w:num>
  <w:num w:numId="43">
    <w:abstractNumId w:val="119"/>
  </w:num>
  <w:num w:numId="44">
    <w:abstractNumId w:val="59"/>
  </w:num>
  <w:num w:numId="45">
    <w:abstractNumId w:val="77"/>
  </w:num>
  <w:num w:numId="46">
    <w:abstractNumId w:val="55"/>
  </w:num>
  <w:num w:numId="47">
    <w:abstractNumId w:val="64"/>
  </w:num>
  <w:num w:numId="48">
    <w:abstractNumId w:val="16"/>
    <w:lvlOverride w:ilvl="0">
      <w:startOverride w:val="1"/>
    </w:lvlOverride>
  </w:num>
  <w:num w:numId="49">
    <w:abstractNumId w:val="10"/>
  </w:num>
  <w:num w:numId="50">
    <w:abstractNumId w:val="87"/>
  </w:num>
  <w:num w:numId="51">
    <w:abstractNumId w:val="111"/>
  </w:num>
  <w:num w:numId="52">
    <w:abstractNumId w:val="111"/>
    <w:lvlOverride w:ilvl="0">
      <w:startOverride w:val="1"/>
    </w:lvlOverride>
  </w:num>
  <w:num w:numId="53">
    <w:abstractNumId w:val="72"/>
  </w:num>
  <w:num w:numId="54">
    <w:abstractNumId w:val="100"/>
  </w:num>
  <w:num w:numId="55">
    <w:abstractNumId w:val="19"/>
  </w:num>
  <w:num w:numId="56">
    <w:abstractNumId w:val="103"/>
  </w:num>
  <w:num w:numId="57">
    <w:abstractNumId w:val="110"/>
  </w:num>
  <w:num w:numId="58">
    <w:abstractNumId w:val="34"/>
  </w:num>
  <w:num w:numId="59">
    <w:abstractNumId w:val="17"/>
  </w:num>
  <w:num w:numId="60">
    <w:abstractNumId w:val="53"/>
  </w:num>
  <w:num w:numId="61">
    <w:abstractNumId w:val="112"/>
  </w:num>
  <w:num w:numId="62">
    <w:abstractNumId w:val="51"/>
  </w:num>
  <w:num w:numId="63">
    <w:abstractNumId w:val="82"/>
  </w:num>
  <w:num w:numId="64">
    <w:abstractNumId w:val="42"/>
  </w:num>
  <w:num w:numId="65">
    <w:abstractNumId w:val="57"/>
  </w:num>
  <w:num w:numId="66">
    <w:abstractNumId w:val="41"/>
  </w:num>
  <w:num w:numId="67">
    <w:abstractNumId w:val="90"/>
  </w:num>
  <w:num w:numId="68">
    <w:abstractNumId w:val="69"/>
  </w:num>
  <w:num w:numId="69">
    <w:abstractNumId w:val="65"/>
  </w:num>
  <w:num w:numId="70">
    <w:abstractNumId w:val="46"/>
  </w:num>
  <w:num w:numId="71">
    <w:abstractNumId w:val="4"/>
  </w:num>
  <w:num w:numId="72">
    <w:abstractNumId w:val="45"/>
  </w:num>
  <w:num w:numId="73">
    <w:abstractNumId w:val="106"/>
  </w:num>
  <w:num w:numId="74">
    <w:abstractNumId w:val="5"/>
  </w:num>
  <w:num w:numId="75">
    <w:abstractNumId w:val="73"/>
  </w:num>
  <w:num w:numId="76">
    <w:abstractNumId w:val="93"/>
  </w:num>
  <w:num w:numId="77">
    <w:abstractNumId w:val="7"/>
  </w:num>
  <w:num w:numId="78">
    <w:abstractNumId w:val="61"/>
  </w:num>
  <w:num w:numId="79">
    <w:abstractNumId w:val="107"/>
  </w:num>
  <w:num w:numId="80">
    <w:abstractNumId w:val="68"/>
  </w:num>
  <w:num w:numId="8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
  </w:num>
  <w:num w:numId="83">
    <w:abstractNumId w:val="44"/>
  </w:num>
  <w:num w:numId="84">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91"/>
    <w:lvlOverride w:ilvl="0"/>
    <w:lvlOverride w:ilvl="1">
      <w:startOverride w:val="1"/>
    </w:lvlOverride>
    <w:lvlOverride w:ilvl="2"/>
    <w:lvlOverride w:ilvl="3"/>
    <w:lvlOverride w:ilvl="4"/>
    <w:lvlOverride w:ilvl="5"/>
    <w:lvlOverride w:ilvl="6"/>
    <w:lvlOverride w:ilvl="7"/>
    <w:lvlOverride w:ilvl="8"/>
  </w:num>
  <w:num w:numId="87">
    <w:abstractNumId w:val="35"/>
  </w:num>
  <w:num w:numId="88">
    <w:abstractNumId w:val="50"/>
  </w:num>
  <w:num w:numId="89">
    <w:abstractNumId w:val="18"/>
  </w:num>
  <w:num w:numId="90">
    <w:abstractNumId w:val="11"/>
  </w:num>
  <w:num w:numId="91">
    <w:abstractNumId w:val="23"/>
  </w:num>
  <w:num w:numId="92">
    <w:abstractNumId w:val="75"/>
  </w:num>
  <w:num w:numId="93">
    <w:abstractNumId w:val="84"/>
  </w:num>
  <w:num w:numId="94">
    <w:abstractNumId w:val="96"/>
    <w:lvlOverride w:ilvl="0"/>
    <w:lvlOverride w:ilvl="1">
      <w:startOverride w:val="5"/>
    </w:lvlOverride>
    <w:lvlOverride w:ilvl="2"/>
    <w:lvlOverride w:ilvl="3"/>
    <w:lvlOverride w:ilvl="4"/>
    <w:lvlOverride w:ilvl="5"/>
    <w:lvlOverride w:ilvl="6"/>
    <w:lvlOverride w:ilvl="7"/>
    <w:lvlOverride w:ilvl="8"/>
  </w:num>
  <w:num w:numId="95">
    <w:abstractNumId w:val="71"/>
  </w:num>
  <w:num w:numId="96">
    <w:abstractNumId w:val="58"/>
  </w:num>
  <w:num w:numId="9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78"/>
  </w:num>
  <w:num w:numId="99">
    <w:abstractNumId w:val="98"/>
  </w:num>
  <w:num w:numId="10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9"/>
  </w:num>
  <w:num w:numId="102">
    <w:abstractNumId w:val="60"/>
  </w:num>
  <w:num w:numId="103">
    <w:abstractNumId w:val="29"/>
  </w:num>
  <w:num w:numId="104">
    <w:abstractNumId w:val="89"/>
  </w:num>
  <w:num w:numId="105">
    <w:abstractNumId w:val="95"/>
  </w:num>
  <w:num w:numId="10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08"/>
  </w:num>
  <w:num w:numId="108">
    <w:abstractNumId w:val="80"/>
  </w:num>
  <w:num w:numId="10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0"/>
  </w:num>
  <w:num w:numId="111">
    <w:abstractNumId w:val="13"/>
  </w:num>
  <w:num w:numId="11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83"/>
  </w:num>
  <w:num w:numId="114">
    <w:abstractNumId w:val="101"/>
  </w:num>
  <w:num w:numId="115">
    <w:abstractNumId w:val="62"/>
  </w:num>
  <w:num w:numId="1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52"/>
  </w:num>
  <w:num w:numId="119">
    <w:abstractNumId w:val="30"/>
  </w:num>
  <w:num w:numId="120">
    <w:abstractNumId w:val="85"/>
  </w:num>
  <w:num w:numId="121">
    <w:abstractNumId w:val="12"/>
  </w:num>
  <w:num w:numId="122">
    <w:abstractNumId w:val="22"/>
  </w:num>
  <w:numIdMacAtCleanup w:val="1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8"/>
  <w:proofState w:spelling="clean" w:grammar="clean"/>
  <w:defaultTabStop w:val="708"/>
  <w:drawingGridHorizontalSpacing w:val="140"/>
  <w:drawingGridVerticalSpacing w:val="381"/>
  <w:displayHorizontalDrawingGridEvery w:val="2"/>
  <w:characterSpacingControl w:val="doNotCompress"/>
  <w:footnotePr>
    <w:footnote w:id="-1"/>
    <w:footnote w:id="0"/>
  </w:footnotePr>
  <w:endnotePr>
    <w:endnote w:id="-1"/>
    <w:endnote w:id="0"/>
  </w:endnotePr>
  <w:compat>
    <w:useFELayout/>
  </w:compat>
  <w:rsids>
    <w:rsidRoot w:val="00D267F9"/>
    <w:rsid w:val="00026CBB"/>
    <w:rsid w:val="00034FDB"/>
    <w:rsid w:val="00042E01"/>
    <w:rsid w:val="00087A44"/>
    <w:rsid w:val="000901DF"/>
    <w:rsid w:val="000A56B9"/>
    <w:rsid w:val="000D63CA"/>
    <w:rsid w:val="000F2A15"/>
    <w:rsid w:val="0016619F"/>
    <w:rsid w:val="001C1E52"/>
    <w:rsid w:val="001F0DEC"/>
    <w:rsid w:val="002403B0"/>
    <w:rsid w:val="0025692F"/>
    <w:rsid w:val="00275F5F"/>
    <w:rsid w:val="002B5779"/>
    <w:rsid w:val="002E17C2"/>
    <w:rsid w:val="002E645E"/>
    <w:rsid w:val="002F1B78"/>
    <w:rsid w:val="00302CFF"/>
    <w:rsid w:val="003222E4"/>
    <w:rsid w:val="00331714"/>
    <w:rsid w:val="003779C1"/>
    <w:rsid w:val="00382335"/>
    <w:rsid w:val="003A0C93"/>
    <w:rsid w:val="003C0166"/>
    <w:rsid w:val="003C1266"/>
    <w:rsid w:val="003F2358"/>
    <w:rsid w:val="0041292A"/>
    <w:rsid w:val="004232F4"/>
    <w:rsid w:val="004620FB"/>
    <w:rsid w:val="00484D08"/>
    <w:rsid w:val="004A0D6F"/>
    <w:rsid w:val="004D65A6"/>
    <w:rsid w:val="005A6E2D"/>
    <w:rsid w:val="005B0F68"/>
    <w:rsid w:val="00627256"/>
    <w:rsid w:val="00676DF3"/>
    <w:rsid w:val="00693478"/>
    <w:rsid w:val="006A3034"/>
    <w:rsid w:val="00747847"/>
    <w:rsid w:val="0075035B"/>
    <w:rsid w:val="00776B0D"/>
    <w:rsid w:val="0079066F"/>
    <w:rsid w:val="007A0781"/>
    <w:rsid w:val="00857565"/>
    <w:rsid w:val="00872FF1"/>
    <w:rsid w:val="0087792B"/>
    <w:rsid w:val="008A390A"/>
    <w:rsid w:val="00927A35"/>
    <w:rsid w:val="009E1D90"/>
    <w:rsid w:val="009F3407"/>
    <w:rsid w:val="00A17B78"/>
    <w:rsid w:val="00A45AC3"/>
    <w:rsid w:val="00A621B3"/>
    <w:rsid w:val="00AE490F"/>
    <w:rsid w:val="00AE7709"/>
    <w:rsid w:val="00B14743"/>
    <w:rsid w:val="00B24F4A"/>
    <w:rsid w:val="00B25885"/>
    <w:rsid w:val="00B87128"/>
    <w:rsid w:val="00B963E6"/>
    <w:rsid w:val="00BC0E83"/>
    <w:rsid w:val="00BD6A58"/>
    <w:rsid w:val="00BE0FA4"/>
    <w:rsid w:val="00C0273C"/>
    <w:rsid w:val="00C352BC"/>
    <w:rsid w:val="00C53DA6"/>
    <w:rsid w:val="00C56149"/>
    <w:rsid w:val="00C72518"/>
    <w:rsid w:val="00C9533D"/>
    <w:rsid w:val="00C95435"/>
    <w:rsid w:val="00CD244E"/>
    <w:rsid w:val="00CE0AA1"/>
    <w:rsid w:val="00CE5B6A"/>
    <w:rsid w:val="00CE5D09"/>
    <w:rsid w:val="00CE6A34"/>
    <w:rsid w:val="00CF4E5E"/>
    <w:rsid w:val="00D0089A"/>
    <w:rsid w:val="00D14EE4"/>
    <w:rsid w:val="00D178BB"/>
    <w:rsid w:val="00D22881"/>
    <w:rsid w:val="00D25B19"/>
    <w:rsid w:val="00D267F9"/>
    <w:rsid w:val="00D92B5B"/>
    <w:rsid w:val="00DB7FC4"/>
    <w:rsid w:val="00DD5BA4"/>
    <w:rsid w:val="00DF76A3"/>
    <w:rsid w:val="00E5535C"/>
    <w:rsid w:val="00E705E8"/>
    <w:rsid w:val="00E97C1D"/>
    <w:rsid w:val="00EB6F4D"/>
    <w:rsid w:val="00F0329F"/>
    <w:rsid w:val="00F05B43"/>
    <w:rsid w:val="00F607F0"/>
    <w:rsid w:val="00F62AB6"/>
    <w:rsid w:val="00F97102"/>
    <w:rsid w:val="00F97452"/>
    <w:rsid w:val="00FE35AC"/>
    <w:rsid w:val="00FF695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67F9"/>
    <w:pPr>
      <w:overflowPunct w:val="0"/>
      <w:autoSpaceDE w:val="0"/>
      <w:autoSpaceDN w:val="0"/>
      <w:adjustRightInd w:val="0"/>
      <w:textAlignment w:val="baseline"/>
    </w:pPr>
    <w:rPr>
      <w:rFonts w:ascii="Times New Roman" w:eastAsia="Times New Roman" w:hAnsi="Times New Roman" w:cs="Times New Roman"/>
      <w:sz w:val="28"/>
      <w:szCs w:val="20"/>
    </w:rPr>
  </w:style>
  <w:style w:type="paragraph" w:styleId="4">
    <w:name w:val="heading 4"/>
    <w:basedOn w:val="a"/>
    <w:next w:val="a"/>
    <w:link w:val="40"/>
    <w:unhideWhenUsed/>
    <w:qFormat/>
    <w:rsid w:val="00C95435"/>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267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F05B43"/>
    <w:pPr>
      <w:ind w:left="720"/>
      <w:contextualSpacing/>
    </w:pPr>
  </w:style>
  <w:style w:type="paragraph" w:customStyle="1" w:styleId="a6">
    <w:name w:val="Заголовок таблицы"/>
    <w:basedOn w:val="a"/>
    <w:autoRedefine/>
    <w:rsid w:val="00F05B43"/>
    <w:pPr>
      <w:overflowPunct/>
      <w:autoSpaceDE/>
      <w:autoSpaceDN/>
      <w:adjustRightInd/>
      <w:ind w:left="426" w:hanging="426"/>
      <w:jc w:val="both"/>
      <w:textAlignment w:val="auto"/>
    </w:pPr>
    <w:rPr>
      <w:szCs w:val="28"/>
    </w:rPr>
  </w:style>
  <w:style w:type="paragraph" w:styleId="a7">
    <w:name w:val="Balloon Text"/>
    <w:basedOn w:val="a"/>
    <w:link w:val="a8"/>
    <w:uiPriority w:val="99"/>
    <w:semiHidden/>
    <w:unhideWhenUsed/>
    <w:rsid w:val="002E645E"/>
    <w:rPr>
      <w:rFonts w:ascii="Lucida Grande CY" w:hAnsi="Lucida Grande CY" w:cs="Lucida Grande CY"/>
      <w:sz w:val="18"/>
      <w:szCs w:val="18"/>
    </w:rPr>
  </w:style>
  <w:style w:type="character" w:customStyle="1" w:styleId="a8">
    <w:name w:val="Текст выноски Знак"/>
    <w:basedOn w:val="a0"/>
    <w:link w:val="a7"/>
    <w:uiPriority w:val="99"/>
    <w:semiHidden/>
    <w:rsid w:val="002E645E"/>
    <w:rPr>
      <w:rFonts w:ascii="Lucida Grande CY" w:eastAsia="Times New Roman" w:hAnsi="Lucida Grande CY" w:cs="Lucida Grande CY"/>
      <w:sz w:val="18"/>
      <w:szCs w:val="18"/>
    </w:rPr>
  </w:style>
  <w:style w:type="character" w:styleId="a9">
    <w:name w:val="Hyperlink"/>
    <w:basedOn w:val="a0"/>
    <w:uiPriority w:val="99"/>
    <w:semiHidden/>
    <w:unhideWhenUsed/>
    <w:rsid w:val="00D22881"/>
    <w:rPr>
      <w:color w:val="0000FF"/>
      <w:u w:val="single"/>
    </w:rPr>
  </w:style>
  <w:style w:type="paragraph" w:styleId="aa">
    <w:name w:val="Normal (Web)"/>
    <w:basedOn w:val="a"/>
    <w:uiPriority w:val="99"/>
    <w:unhideWhenUsed/>
    <w:rsid w:val="00D22881"/>
    <w:pPr>
      <w:overflowPunct/>
      <w:autoSpaceDE/>
      <w:autoSpaceDN/>
      <w:adjustRightInd/>
      <w:spacing w:before="100" w:beforeAutospacing="1" w:after="100" w:afterAutospacing="1"/>
      <w:textAlignment w:val="auto"/>
    </w:pPr>
    <w:rPr>
      <w:sz w:val="24"/>
      <w:szCs w:val="24"/>
    </w:rPr>
  </w:style>
  <w:style w:type="paragraph" w:customStyle="1" w:styleId="Textbody">
    <w:name w:val="Text body"/>
    <w:basedOn w:val="a"/>
    <w:rsid w:val="003F2358"/>
    <w:pPr>
      <w:widowControl w:val="0"/>
      <w:suppressAutoHyphens/>
      <w:overflowPunct/>
      <w:autoSpaceDE/>
      <w:adjustRightInd/>
      <w:spacing w:after="120"/>
    </w:pPr>
    <w:rPr>
      <w:rFonts w:eastAsia="Andale Sans UI" w:cs="Tahoma"/>
      <w:kern w:val="3"/>
      <w:sz w:val="24"/>
      <w:szCs w:val="24"/>
      <w:lang w:val="en-US" w:eastAsia="en-US" w:bidi="en-US"/>
    </w:rPr>
  </w:style>
  <w:style w:type="character" w:customStyle="1" w:styleId="StrongEmphasis">
    <w:name w:val="Strong Emphasis"/>
    <w:rsid w:val="003F2358"/>
    <w:rPr>
      <w:b/>
      <w:bCs/>
    </w:rPr>
  </w:style>
  <w:style w:type="paragraph" w:customStyle="1" w:styleId="1">
    <w:name w:val="Обычный1"/>
    <w:rsid w:val="003F2358"/>
    <w:pPr>
      <w:spacing w:line="276" w:lineRule="auto"/>
    </w:pPr>
    <w:rPr>
      <w:rFonts w:ascii="Arial" w:eastAsia="Arial" w:hAnsi="Arial" w:cs="Arial"/>
      <w:color w:val="000000"/>
      <w:sz w:val="22"/>
      <w:szCs w:val="22"/>
    </w:rPr>
  </w:style>
  <w:style w:type="paragraph" w:customStyle="1" w:styleId="p1">
    <w:name w:val="p1"/>
    <w:basedOn w:val="a"/>
    <w:rsid w:val="00747847"/>
    <w:pPr>
      <w:overflowPunct/>
      <w:autoSpaceDE/>
      <w:autoSpaceDN/>
      <w:adjustRightInd/>
      <w:textAlignment w:val="auto"/>
    </w:pPr>
    <w:rPr>
      <w:rFonts w:ascii="Georgia" w:eastAsiaTheme="minorHAnsi" w:hAnsi="Georgia"/>
      <w:sz w:val="24"/>
      <w:szCs w:val="24"/>
      <w:lang w:val="en-GB" w:eastAsia="en-GB"/>
    </w:rPr>
  </w:style>
  <w:style w:type="character" w:customStyle="1" w:styleId="s1">
    <w:name w:val="s1"/>
    <w:basedOn w:val="a0"/>
    <w:rsid w:val="00747847"/>
    <w:rPr>
      <w:shd w:val="clear" w:color="auto" w:fill="FFFFFF"/>
    </w:rPr>
  </w:style>
  <w:style w:type="character" w:customStyle="1" w:styleId="s2">
    <w:name w:val="s2"/>
    <w:basedOn w:val="a0"/>
    <w:rsid w:val="00747847"/>
  </w:style>
  <w:style w:type="paragraph" w:customStyle="1" w:styleId="TableParagraph">
    <w:name w:val="Table Paragraph"/>
    <w:basedOn w:val="a"/>
    <w:uiPriority w:val="1"/>
    <w:qFormat/>
    <w:rsid w:val="00747847"/>
    <w:pPr>
      <w:widowControl w:val="0"/>
      <w:overflowPunct/>
      <w:autoSpaceDE/>
      <w:autoSpaceDN/>
      <w:adjustRightInd/>
      <w:textAlignment w:val="auto"/>
    </w:pPr>
    <w:rPr>
      <w:rFonts w:ascii="Cambria" w:eastAsia="Cambria" w:hAnsi="Cambria" w:cs="Cambria"/>
      <w:sz w:val="22"/>
      <w:szCs w:val="22"/>
      <w:lang w:val="en-US" w:eastAsia="en-US"/>
    </w:rPr>
  </w:style>
  <w:style w:type="paragraph" w:styleId="ab">
    <w:name w:val="Body Text"/>
    <w:basedOn w:val="a"/>
    <w:link w:val="ac"/>
    <w:uiPriority w:val="1"/>
    <w:qFormat/>
    <w:rsid w:val="00747847"/>
    <w:pPr>
      <w:widowControl w:val="0"/>
      <w:overflowPunct/>
      <w:autoSpaceDE/>
      <w:autoSpaceDN/>
      <w:adjustRightInd/>
      <w:ind w:left="113"/>
      <w:jc w:val="both"/>
      <w:textAlignment w:val="auto"/>
    </w:pPr>
    <w:rPr>
      <w:rFonts w:ascii="Cambria" w:eastAsia="Cambria" w:hAnsi="Cambria" w:cs="Cambria"/>
      <w:sz w:val="20"/>
      <w:lang w:val="en-US" w:eastAsia="en-US"/>
    </w:rPr>
  </w:style>
  <w:style w:type="character" w:customStyle="1" w:styleId="ac">
    <w:name w:val="Основной текст Знак"/>
    <w:basedOn w:val="a0"/>
    <w:link w:val="ab"/>
    <w:uiPriority w:val="1"/>
    <w:rsid w:val="00747847"/>
    <w:rPr>
      <w:rFonts w:ascii="Cambria" w:eastAsia="Cambria" w:hAnsi="Cambria" w:cs="Cambria"/>
      <w:sz w:val="20"/>
      <w:szCs w:val="20"/>
      <w:lang w:val="en-US" w:eastAsia="en-US"/>
    </w:rPr>
  </w:style>
  <w:style w:type="paragraph" w:styleId="ad">
    <w:name w:val="header"/>
    <w:basedOn w:val="a"/>
    <w:link w:val="ae"/>
    <w:uiPriority w:val="99"/>
    <w:semiHidden/>
    <w:unhideWhenUsed/>
    <w:rsid w:val="00747847"/>
    <w:pPr>
      <w:tabs>
        <w:tab w:val="center" w:pos="4677"/>
        <w:tab w:val="right" w:pos="9355"/>
      </w:tabs>
    </w:pPr>
  </w:style>
  <w:style w:type="character" w:customStyle="1" w:styleId="ae">
    <w:name w:val="Верхний колонтитул Знак"/>
    <w:basedOn w:val="a0"/>
    <w:link w:val="ad"/>
    <w:uiPriority w:val="99"/>
    <w:semiHidden/>
    <w:rsid w:val="00747847"/>
    <w:rPr>
      <w:rFonts w:ascii="Times New Roman" w:eastAsia="Times New Roman" w:hAnsi="Times New Roman" w:cs="Times New Roman"/>
      <w:sz w:val="28"/>
      <w:szCs w:val="20"/>
    </w:rPr>
  </w:style>
  <w:style w:type="paragraph" w:styleId="af">
    <w:name w:val="footer"/>
    <w:basedOn w:val="a"/>
    <w:link w:val="af0"/>
    <w:uiPriority w:val="99"/>
    <w:semiHidden/>
    <w:unhideWhenUsed/>
    <w:rsid w:val="00747847"/>
    <w:pPr>
      <w:tabs>
        <w:tab w:val="center" w:pos="4677"/>
        <w:tab w:val="right" w:pos="9355"/>
      </w:tabs>
    </w:pPr>
  </w:style>
  <w:style w:type="character" w:customStyle="1" w:styleId="af0">
    <w:name w:val="Нижний колонтитул Знак"/>
    <w:basedOn w:val="a0"/>
    <w:link w:val="af"/>
    <w:uiPriority w:val="99"/>
    <w:semiHidden/>
    <w:rsid w:val="00747847"/>
    <w:rPr>
      <w:rFonts w:ascii="Times New Roman" w:eastAsia="Times New Roman" w:hAnsi="Times New Roman" w:cs="Times New Roman"/>
      <w:sz w:val="28"/>
      <w:szCs w:val="20"/>
    </w:rPr>
  </w:style>
  <w:style w:type="character" w:customStyle="1" w:styleId="40">
    <w:name w:val="Заголовок 4 Знак"/>
    <w:basedOn w:val="a0"/>
    <w:link w:val="4"/>
    <w:rsid w:val="00C95435"/>
    <w:rPr>
      <w:rFonts w:asciiTheme="majorHAnsi" w:eastAsiaTheme="majorEastAsia" w:hAnsiTheme="majorHAnsi" w:cstheme="majorBidi"/>
      <w:b/>
      <w:bCs/>
      <w:i/>
      <w:iCs/>
      <w:color w:val="4F81BD" w:themeColor="accent1"/>
      <w:sz w:val="28"/>
      <w:szCs w:val="20"/>
    </w:rPr>
  </w:style>
  <w:style w:type="character" w:styleId="af1">
    <w:name w:val="Strong"/>
    <w:basedOn w:val="a0"/>
    <w:uiPriority w:val="22"/>
    <w:qFormat/>
    <w:rsid w:val="00C95435"/>
    <w:rPr>
      <w:b/>
      <w:bCs/>
    </w:rPr>
  </w:style>
  <w:style w:type="character" w:customStyle="1" w:styleId="apple-converted-space">
    <w:name w:val="apple-converted-space"/>
    <w:basedOn w:val="a0"/>
    <w:rsid w:val="00C95435"/>
  </w:style>
  <w:style w:type="character" w:customStyle="1" w:styleId="a5">
    <w:name w:val="Абзац списка Знак"/>
    <w:link w:val="a4"/>
    <w:uiPriority w:val="34"/>
    <w:rsid w:val="00C95435"/>
    <w:rPr>
      <w:rFonts w:ascii="Times New Roman" w:eastAsia="Times New Roman" w:hAnsi="Times New Roman" w:cs="Times New Roman"/>
      <w:sz w:val="28"/>
      <w:szCs w:val="20"/>
    </w:rPr>
  </w:style>
  <w:style w:type="character" w:styleId="af2">
    <w:name w:val="Emphasis"/>
    <w:basedOn w:val="a0"/>
    <w:uiPriority w:val="20"/>
    <w:qFormat/>
    <w:rsid w:val="00C95435"/>
    <w:rPr>
      <w:i/>
      <w:iCs/>
    </w:rPr>
  </w:style>
  <w:style w:type="character" w:customStyle="1" w:styleId="review-h5">
    <w:name w:val="review-h5"/>
    <w:basedOn w:val="a0"/>
    <w:rsid w:val="00C95435"/>
  </w:style>
  <w:style w:type="paragraph" w:styleId="af3">
    <w:name w:val="No Spacing"/>
    <w:uiPriority w:val="1"/>
    <w:qFormat/>
    <w:rsid w:val="00BC0E83"/>
    <w:rPr>
      <w:rFonts w:eastAsiaTheme="minorHAnsi"/>
      <w:sz w:val="22"/>
      <w:szCs w:val="22"/>
      <w:lang w:eastAsia="en-US"/>
    </w:rPr>
  </w:style>
  <w:style w:type="character" w:customStyle="1" w:styleId="symbol">
    <w:name w:val="symbol"/>
    <w:basedOn w:val="a0"/>
    <w:rsid w:val="00BC0E83"/>
  </w:style>
  <w:style w:type="character" w:styleId="af4">
    <w:name w:val="FollowedHyperlink"/>
    <w:basedOn w:val="a0"/>
    <w:uiPriority w:val="99"/>
    <w:semiHidden/>
    <w:unhideWhenUsed/>
    <w:rsid w:val="00BC0E83"/>
    <w:rPr>
      <w:color w:val="800080"/>
      <w:u w:val="single"/>
    </w:rPr>
  </w:style>
  <w:style w:type="character" w:customStyle="1" w:styleId="blk">
    <w:name w:val="blk"/>
    <w:basedOn w:val="a0"/>
    <w:rsid w:val="005B0F68"/>
  </w:style>
</w:styles>
</file>

<file path=word/webSettings.xml><?xml version="1.0" encoding="utf-8"?>
<w:webSettings xmlns:r="http://schemas.openxmlformats.org/officeDocument/2006/relationships" xmlns:w="http://schemas.openxmlformats.org/wordprocessingml/2006/main">
  <w:divs>
    <w:div w:id="496768552">
      <w:bodyDiv w:val="1"/>
      <w:marLeft w:val="0"/>
      <w:marRight w:val="0"/>
      <w:marTop w:val="0"/>
      <w:marBottom w:val="0"/>
      <w:divBdr>
        <w:top w:val="none" w:sz="0" w:space="0" w:color="auto"/>
        <w:left w:val="none" w:sz="0" w:space="0" w:color="auto"/>
        <w:bottom w:val="none" w:sz="0" w:space="0" w:color="auto"/>
        <w:right w:val="none" w:sz="0" w:space="0" w:color="auto"/>
      </w:divBdr>
    </w:div>
    <w:div w:id="827208679">
      <w:bodyDiv w:val="1"/>
      <w:marLeft w:val="0"/>
      <w:marRight w:val="0"/>
      <w:marTop w:val="0"/>
      <w:marBottom w:val="0"/>
      <w:divBdr>
        <w:top w:val="none" w:sz="0" w:space="0" w:color="auto"/>
        <w:left w:val="none" w:sz="0" w:space="0" w:color="auto"/>
        <w:bottom w:val="none" w:sz="0" w:space="0" w:color="auto"/>
        <w:right w:val="none" w:sz="0" w:space="0" w:color="auto"/>
      </w:divBdr>
    </w:div>
    <w:div w:id="1375228914">
      <w:bodyDiv w:val="1"/>
      <w:marLeft w:val="0"/>
      <w:marRight w:val="0"/>
      <w:marTop w:val="0"/>
      <w:marBottom w:val="0"/>
      <w:divBdr>
        <w:top w:val="none" w:sz="0" w:space="0" w:color="auto"/>
        <w:left w:val="none" w:sz="0" w:space="0" w:color="auto"/>
        <w:bottom w:val="none" w:sz="0" w:space="0" w:color="auto"/>
        <w:right w:val="none" w:sz="0" w:space="0" w:color="auto"/>
      </w:divBdr>
    </w:div>
    <w:div w:id="184408367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www.grandars.ru/student/finansy/tovarno-denezhnye-otnosheniya.html" TargetMode="External"/><Relationship Id="rId26" Type="http://schemas.openxmlformats.org/officeDocument/2006/relationships/hyperlink" Target="http://www.consultant.ru/document/cons_doc_LAW_102112/0737ab7747fb785b896dc6c0ca20a9d2731aae7a/" TargetMode="External"/><Relationship Id="rId3" Type="http://schemas.openxmlformats.org/officeDocument/2006/relationships/styles" Target="styles.xml"/><Relationship Id="rId21" Type="http://schemas.openxmlformats.org/officeDocument/2006/relationships/hyperlink" Target="http://www.consultant.ru/document/cons_doc_LAW_37570/"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www.consultant.ru/document/cons_doc_LAW_102112/0737ab7747fb785b896dc6c0ca20a9d2731aae7a/"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tock-list.ru/denezhnaya-massa.html" TargetMode="External"/><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consultant.ru/document/cons_doc_LAW_102112/0737ab7747fb785b896dc6c0ca20a9d2731aae7a/"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www.consultant.ru/document/cons_doc_LAW_102112/0737ab7747fb785b896dc6c0ca20a9d2731aae7a/" TargetMode="External"/><Relationship Id="rId28" Type="http://schemas.openxmlformats.org/officeDocument/2006/relationships/image" Target="media/image12.jpeg"/><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http://www.consultant.ru/document/cons_doc_LAW_102112/82388df26d3bca1138e9f52c8304736809994862/" TargetMode="External"/><Relationship Id="rId27" Type="http://schemas.openxmlformats.org/officeDocument/2006/relationships/hyperlink" Target="http://www.consultant.ru/document/cons_doc_LAW_102112/0737ab7747fb785b896dc6c0ca20a9d2731aae7a/" TargetMode="External"/><Relationship Id="rId30" Type="http://schemas.openxmlformats.org/officeDocument/2006/relationships/image" Target="media/image14.jpeg"/></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779CBF-3448-45B8-9BFF-B70391D25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217</Pages>
  <Words>37669</Words>
  <Characters>214717</Characters>
  <Application>Microsoft Office Word</Application>
  <DocSecurity>0</DocSecurity>
  <Lines>1789</Lines>
  <Paragraphs>503</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251883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MacBook</dc:creator>
  <cp:lastModifiedBy>Admin</cp:lastModifiedBy>
  <cp:revision>2</cp:revision>
  <cp:lastPrinted>2017-01-10T16:19:00Z</cp:lastPrinted>
  <dcterms:created xsi:type="dcterms:W3CDTF">2018-06-04T08:21:00Z</dcterms:created>
  <dcterms:modified xsi:type="dcterms:W3CDTF">2018-06-04T08:21:00Z</dcterms:modified>
</cp:coreProperties>
</file>