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14AB"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Парная линейная регрессия. Взаимосвязи экономических переменных.</w:t>
      </w:r>
    </w:p>
    <w:p w:rsidR="0063303F" w:rsidRPr="000033CC" w:rsidRDefault="0063303F" w:rsidP="000033CC">
      <w:pPr>
        <w:pStyle w:val="a3"/>
        <w:spacing w:before="0" w:after="0"/>
        <w:ind w:left="0" w:right="-96" w:firstLine="709"/>
        <w:jc w:val="both"/>
        <w:rPr>
          <w:rFonts w:ascii="Times New Roman" w:hAnsi="Times New Roman" w:cs="Times New Roman"/>
          <w:sz w:val="28"/>
          <w:szCs w:val="28"/>
        </w:rPr>
      </w:pPr>
      <w:r w:rsidRPr="000033CC">
        <w:rPr>
          <w:rFonts w:ascii="Times New Roman" w:hAnsi="Times New Roman" w:cs="Times New Roman"/>
          <w:sz w:val="28"/>
          <w:szCs w:val="28"/>
        </w:rPr>
        <w:t xml:space="preserve">В модели парной линейной регрессии одна из величин Х выделяется как независимая (объясняющая), а другая Y как зависимая (объясняемая). Например, рост дохода ведет к увеличению потребления; рост цены ведет к снижению спроса; снижение процентной ставки ведет к увеличению инвестиций. </w:t>
      </w:r>
    </w:p>
    <w:p w:rsidR="0063303F" w:rsidRPr="000033CC" w:rsidRDefault="0063303F" w:rsidP="000033CC">
      <w:pPr>
        <w:pStyle w:val="a3"/>
        <w:spacing w:before="0" w:after="0"/>
        <w:ind w:left="0" w:right="-96" w:firstLine="709"/>
        <w:jc w:val="both"/>
        <w:rPr>
          <w:rFonts w:ascii="Times New Roman" w:hAnsi="Times New Roman" w:cs="Times New Roman"/>
          <w:sz w:val="28"/>
          <w:szCs w:val="28"/>
        </w:rPr>
      </w:pPr>
      <w:r w:rsidRPr="000033CC">
        <w:rPr>
          <w:rFonts w:ascii="Times New Roman" w:hAnsi="Times New Roman" w:cs="Times New Roman"/>
          <w:sz w:val="28"/>
          <w:szCs w:val="28"/>
        </w:rPr>
        <w:t xml:space="preserve"> </w:t>
      </w:r>
      <w:r w:rsidRPr="000033CC">
        <w:rPr>
          <w:rFonts w:ascii="Times New Roman" w:hAnsi="Times New Roman" w:cs="Times New Roman"/>
          <w:i/>
          <w:sz w:val="28"/>
          <w:szCs w:val="28"/>
        </w:rPr>
        <w:t>Независимая переменная</w:t>
      </w:r>
      <w:r w:rsidRPr="000033CC">
        <w:rPr>
          <w:rFonts w:ascii="Times New Roman" w:hAnsi="Times New Roman" w:cs="Times New Roman"/>
          <w:sz w:val="28"/>
          <w:szCs w:val="28"/>
        </w:rPr>
        <w:t xml:space="preserve"> Х называется также входной, экзогенной, </w:t>
      </w:r>
      <w:proofErr w:type="spellStart"/>
      <w:r w:rsidRPr="000033CC">
        <w:rPr>
          <w:rFonts w:ascii="Times New Roman" w:hAnsi="Times New Roman" w:cs="Times New Roman"/>
          <w:sz w:val="28"/>
          <w:szCs w:val="28"/>
        </w:rPr>
        <w:t>предикторной</w:t>
      </w:r>
      <w:proofErr w:type="spellEnd"/>
      <w:r w:rsidRPr="000033CC">
        <w:rPr>
          <w:rFonts w:ascii="Times New Roman" w:hAnsi="Times New Roman" w:cs="Times New Roman"/>
          <w:sz w:val="28"/>
          <w:szCs w:val="28"/>
        </w:rPr>
        <w:t xml:space="preserve"> (предсказывающей), фактором, регрессом, факторной переменной. </w:t>
      </w:r>
    </w:p>
    <w:p w:rsidR="0063303F" w:rsidRPr="000033CC" w:rsidRDefault="0063303F" w:rsidP="000033CC">
      <w:pPr>
        <w:pStyle w:val="a3"/>
        <w:spacing w:before="0" w:after="0"/>
        <w:ind w:left="0" w:right="-96" w:firstLine="709"/>
        <w:jc w:val="both"/>
        <w:rPr>
          <w:rFonts w:ascii="Times New Roman" w:hAnsi="Times New Roman" w:cs="Times New Roman"/>
          <w:sz w:val="28"/>
          <w:szCs w:val="28"/>
        </w:rPr>
      </w:pPr>
      <w:r w:rsidRPr="000033CC">
        <w:rPr>
          <w:rFonts w:ascii="Times New Roman" w:hAnsi="Times New Roman" w:cs="Times New Roman"/>
          <w:i/>
          <w:sz w:val="28"/>
          <w:szCs w:val="28"/>
        </w:rPr>
        <w:t>Зависимая переменная</w:t>
      </w:r>
      <w:r w:rsidRPr="000033CC">
        <w:rPr>
          <w:rFonts w:ascii="Times New Roman" w:hAnsi="Times New Roman" w:cs="Times New Roman"/>
          <w:sz w:val="28"/>
          <w:szCs w:val="28"/>
        </w:rPr>
        <w:t xml:space="preserve"> Y называется также выходной, результирующей, эндогенной, результативным признаком, функцией отклика. </w:t>
      </w:r>
    </w:p>
    <w:p w:rsidR="0063303F" w:rsidRPr="000033CC" w:rsidRDefault="0063303F" w:rsidP="000033CC">
      <w:pPr>
        <w:pStyle w:val="a3"/>
        <w:spacing w:before="0" w:after="0"/>
        <w:ind w:left="0" w:right="-96" w:firstLine="709"/>
        <w:jc w:val="both"/>
        <w:rPr>
          <w:rFonts w:ascii="Times New Roman" w:hAnsi="Times New Roman" w:cs="Times New Roman"/>
          <w:sz w:val="28"/>
          <w:szCs w:val="28"/>
        </w:rPr>
      </w:pPr>
      <w:r w:rsidRPr="000033CC">
        <w:rPr>
          <w:rFonts w:ascii="Times New Roman" w:hAnsi="Times New Roman" w:cs="Times New Roman"/>
          <w:i/>
          <w:sz w:val="28"/>
          <w:szCs w:val="28"/>
        </w:rPr>
        <w:t>Определение:</w:t>
      </w:r>
      <w:r w:rsidRPr="000033CC">
        <w:rPr>
          <w:rFonts w:ascii="Times New Roman" w:hAnsi="Times New Roman" w:cs="Times New Roman"/>
          <w:sz w:val="28"/>
          <w:szCs w:val="28"/>
        </w:rPr>
        <w:t xml:space="preserve"> Зависимость среднего значения переменной Y, т.е. условного математического ожидания Y при данном значении Х = х </w:t>
      </w:r>
    </w:p>
    <w:p w:rsidR="0063303F" w:rsidRPr="000033CC" w:rsidRDefault="0063303F" w:rsidP="000033CC">
      <w:pPr>
        <w:pStyle w:val="a3"/>
        <w:spacing w:before="0" w:after="0"/>
        <w:ind w:left="0" w:right="-96" w:firstLine="709"/>
        <w:jc w:val="both"/>
        <w:rPr>
          <w:rFonts w:ascii="Times New Roman" w:hAnsi="Times New Roman" w:cs="Times New Roman"/>
          <w:sz w:val="28"/>
          <w:szCs w:val="28"/>
        </w:rPr>
      </w:pP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w:t>
      </w:r>
    </w:p>
    <w:p w:rsidR="0063303F" w:rsidRPr="000033CC" w:rsidRDefault="0063303F" w:rsidP="000033CC">
      <w:pPr>
        <w:pStyle w:val="a3"/>
        <w:spacing w:before="0" w:after="0"/>
        <w:ind w:left="0" w:right="-96"/>
        <w:jc w:val="both"/>
        <w:rPr>
          <w:rFonts w:ascii="Times New Roman" w:hAnsi="Times New Roman" w:cs="Times New Roman"/>
          <w:sz w:val="28"/>
          <w:szCs w:val="28"/>
        </w:rPr>
      </w:pPr>
      <w:r w:rsidRPr="000033CC">
        <w:rPr>
          <w:rFonts w:ascii="Times New Roman" w:hAnsi="Times New Roman" w:cs="Times New Roman"/>
          <w:sz w:val="28"/>
          <w:szCs w:val="28"/>
        </w:rPr>
        <w:t>называется функцией парной регрессии Y на Х.</w:t>
      </w:r>
    </w:p>
    <w:p w:rsidR="0063303F" w:rsidRPr="000033CC" w:rsidRDefault="0063303F" w:rsidP="000033CC">
      <w:pPr>
        <w:pStyle w:val="a3"/>
        <w:spacing w:before="0" w:after="0"/>
        <w:ind w:left="0" w:right="-96"/>
        <w:jc w:val="both"/>
        <w:rPr>
          <w:rFonts w:ascii="Times New Roman" w:hAnsi="Times New Roman" w:cs="Times New Roman"/>
          <w:sz w:val="28"/>
          <w:szCs w:val="28"/>
        </w:rPr>
      </w:pPr>
      <w:r w:rsidRPr="000033CC">
        <w:rPr>
          <w:rFonts w:ascii="Times New Roman" w:hAnsi="Times New Roman" w:cs="Times New Roman"/>
          <w:sz w:val="28"/>
          <w:szCs w:val="28"/>
        </w:rPr>
        <w:t xml:space="preserve"> Реальные значения Y могут быть различными при одном и том же значении Х = х, поэтому фактическая зависимость имеет вид:</w:t>
      </w:r>
    </w:p>
    <w:p w:rsidR="0063303F" w:rsidRPr="000033CC" w:rsidRDefault="0063303F" w:rsidP="000033CC">
      <w:pPr>
        <w:pStyle w:val="a3"/>
        <w:spacing w:before="0" w:after="0"/>
        <w:ind w:left="0" w:right="-96"/>
        <w:jc w:val="both"/>
        <w:rPr>
          <w:rFonts w:ascii="Times New Roman" w:hAnsi="Times New Roman" w:cs="Times New Roman"/>
          <w:sz w:val="28"/>
          <w:szCs w:val="28"/>
        </w:rPr>
      </w:pPr>
      <w:r w:rsidRPr="000033CC">
        <w:rPr>
          <w:rFonts w:ascii="Times New Roman" w:hAnsi="Times New Roman" w:cs="Times New Roman"/>
          <w:sz w:val="28"/>
          <w:szCs w:val="28"/>
        </w:rPr>
        <w:t>Y = M(</w:t>
      </w:r>
      <w:proofErr w:type="spellStart"/>
      <w:r w:rsidRPr="000033CC">
        <w:rPr>
          <w:rFonts w:ascii="Times New Roman" w:hAnsi="Times New Roman" w:cs="Times New Roman"/>
          <w:sz w:val="28"/>
          <w:szCs w:val="28"/>
        </w:rPr>
        <w:t>Y│x</w:t>
      </w:r>
      <w:proofErr w:type="spellEnd"/>
      <w:r w:rsidRPr="000033CC">
        <w:rPr>
          <w:rFonts w:ascii="Times New Roman" w:hAnsi="Times New Roman" w:cs="Times New Roman"/>
          <w:sz w:val="28"/>
          <w:szCs w:val="28"/>
        </w:rPr>
        <w:t>) +ε,</w:t>
      </w:r>
    </w:p>
    <w:p w:rsidR="0063303F" w:rsidRPr="000033CC" w:rsidRDefault="0063303F" w:rsidP="000033CC">
      <w:pPr>
        <w:pStyle w:val="a3"/>
        <w:spacing w:before="0" w:after="0"/>
        <w:ind w:left="0" w:right="-96"/>
        <w:jc w:val="both"/>
        <w:rPr>
          <w:rFonts w:ascii="Times New Roman" w:hAnsi="Times New Roman" w:cs="Times New Roman"/>
          <w:sz w:val="28"/>
          <w:szCs w:val="28"/>
        </w:rPr>
      </w:pPr>
      <w:r w:rsidRPr="000033CC">
        <w:rPr>
          <w:rFonts w:ascii="Times New Roman" w:hAnsi="Times New Roman" w:cs="Times New Roman"/>
          <w:sz w:val="28"/>
          <w:szCs w:val="28"/>
        </w:rPr>
        <w:t xml:space="preserve"> где величина ε называется случайным отклонением.</w:t>
      </w:r>
    </w:p>
    <w:p w:rsidR="00CD14AB"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Суть регрессионного анализа.</w:t>
      </w:r>
    </w:p>
    <w:p w:rsidR="008C34A7" w:rsidRPr="000033CC" w:rsidRDefault="008C34A7" w:rsidP="000033CC">
      <w:pPr>
        <w:pStyle w:val="a5"/>
        <w:spacing w:before="0" w:beforeAutospacing="0" w:after="0" w:afterAutospacing="0"/>
        <w:ind w:right="374" w:firstLine="709"/>
        <w:contextualSpacing/>
        <w:jc w:val="both"/>
        <w:rPr>
          <w:color w:val="000000"/>
          <w:sz w:val="28"/>
          <w:szCs w:val="28"/>
        </w:rPr>
      </w:pPr>
      <w:r w:rsidRPr="000033CC">
        <w:rPr>
          <w:color w:val="000000"/>
          <w:sz w:val="28"/>
          <w:szCs w:val="28"/>
        </w:rPr>
        <w:t xml:space="preserve">Регрессионный анализ заключается в определении аналитической формы связи, в которой изменение результативного признака обусловлено влиянием одного или нескольких факторных признаков, а множество всех прочих факторов, также оказывающих влияние на результативный признак, принимается за постоянные и средние значения. </w:t>
      </w:r>
    </w:p>
    <w:p w:rsidR="008C34A7" w:rsidRPr="000033CC" w:rsidRDefault="008C34A7" w:rsidP="000033CC">
      <w:pPr>
        <w:pStyle w:val="a5"/>
        <w:spacing w:before="0" w:beforeAutospacing="0" w:after="0" w:afterAutospacing="0"/>
        <w:ind w:right="374" w:firstLine="709"/>
        <w:contextualSpacing/>
        <w:jc w:val="both"/>
        <w:rPr>
          <w:color w:val="000000"/>
          <w:sz w:val="28"/>
          <w:szCs w:val="28"/>
        </w:rPr>
      </w:pPr>
      <w:r w:rsidRPr="000033CC">
        <w:rPr>
          <w:color w:val="000000"/>
          <w:sz w:val="28"/>
          <w:szCs w:val="28"/>
        </w:rPr>
        <w:t>Целью регрессионного анализа является оценка функциональной зависимости условного среднего значения результативного признака от факторных признаков.</w:t>
      </w:r>
    </w:p>
    <w:p w:rsidR="008C34A7" w:rsidRPr="000033CC" w:rsidRDefault="008C34A7" w:rsidP="000033CC">
      <w:pPr>
        <w:pStyle w:val="a5"/>
        <w:spacing w:before="0" w:beforeAutospacing="0" w:after="0" w:afterAutospacing="0"/>
        <w:ind w:right="374" w:firstLine="709"/>
        <w:contextualSpacing/>
        <w:jc w:val="both"/>
        <w:rPr>
          <w:color w:val="000000"/>
          <w:sz w:val="28"/>
          <w:szCs w:val="28"/>
        </w:rPr>
      </w:pPr>
      <w:r w:rsidRPr="000033CC">
        <w:rPr>
          <w:color w:val="000000"/>
          <w:sz w:val="28"/>
          <w:szCs w:val="28"/>
        </w:rPr>
        <w:t>Уравнение регрессии или модель связи социально-экономических явлений выражается функцией. Различают парную (</w:t>
      </w:r>
      <w:r w:rsidR="00060FB4" w:rsidRPr="000033CC">
        <w:rPr>
          <w:noProof/>
          <w:color w:val="000000"/>
          <w:sz w:val="28"/>
          <w:szCs w:val="28"/>
          <w:lang w:val="en-US"/>
        </w:rPr>
        <w:t>y</w:t>
      </w:r>
      <w:r w:rsidR="00060FB4" w:rsidRPr="000033CC">
        <w:rPr>
          <w:noProof/>
          <w:color w:val="000000"/>
          <w:sz w:val="28"/>
          <w:szCs w:val="28"/>
        </w:rPr>
        <w:t>=</w:t>
      </w:r>
      <w:r w:rsidR="00060FB4" w:rsidRPr="000033CC">
        <w:rPr>
          <w:noProof/>
          <w:color w:val="000000"/>
          <w:sz w:val="28"/>
          <w:szCs w:val="28"/>
          <w:lang w:val="en-US"/>
        </w:rPr>
        <w:t>f</w:t>
      </w:r>
      <w:r w:rsidR="00060FB4" w:rsidRPr="000033CC">
        <w:rPr>
          <w:noProof/>
          <w:color w:val="000000"/>
          <w:sz w:val="28"/>
          <w:szCs w:val="28"/>
        </w:rPr>
        <w:t>(</w:t>
      </w:r>
      <w:r w:rsidR="00060FB4" w:rsidRPr="000033CC">
        <w:rPr>
          <w:noProof/>
          <w:color w:val="000000"/>
          <w:sz w:val="28"/>
          <w:szCs w:val="28"/>
          <w:lang w:val="en-US"/>
        </w:rPr>
        <w:t>x</w:t>
      </w:r>
      <w:r w:rsidR="00060FB4" w:rsidRPr="000033CC">
        <w:rPr>
          <w:noProof/>
          <w:color w:val="000000"/>
          <w:sz w:val="28"/>
          <w:szCs w:val="28"/>
        </w:rPr>
        <w:t>)</w:t>
      </w:r>
      <w:r w:rsidRPr="000033CC">
        <w:rPr>
          <w:color w:val="000000"/>
          <w:sz w:val="28"/>
          <w:szCs w:val="28"/>
        </w:rPr>
        <w:t>) и множественную (</w:t>
      </w:r>
      <w:hyperlink r:id="rId5" w:history="1">
        <w:r w:rsidR="00060FB4" w:rsidRPr="000033CC">
          <w:rPr>
            <w:rStyle w:val="a6"/>
            <w:i/>
            <w:iCs/>
            <w:color w:val="663366"/>
            <w:sz w:val="28"/>
            <w:szCs w:val="28"/>
            <w:shd w:val="clear" w:color="auto" w:fill="FFFFFF"/>
          </w:rPr>
          <w:t>Ŷ</w:t>
        </w:r>
      </w:hyperlink>
      <w:r w:rsidR="00060FB4" w:rsidRPr="000033CC">
        <w:rPr>
          <w:noProof/>
          <w:color w:val="000000"/>
          <w:sz w:val="28"/>
          <w:szCs w:val="28"/>
        </w:rPr>
        <w:t>=</w:t>
      </w:r>
      <w:r w:rsidR="00060FB4" w:rsidRPr="000033CC">
        <w:rPr>
          <w:noProof/>
          <w:color w:val="000000"/>
          <w:sz w:val="28"/>
          <w:szCs w:val="28"/>
          <w:lang w:val="en-US"/>
        </w:rPr>
        <w:t>f</w:t>
      </w:r>
      <w:r w:rsidR="00060FB4" w:rsidRPr="000033CC">
        <w:rPr>
          <w:noProof/>
          <w:color w:val="000000"/>
          <w:sz w:val="28"/>
          <w:szCs w:val="28"/>
        </w:rPr>
        <w:t>(</w:t>
      </w:r>
      <m:oMath>
        <m:sSub>
          <m:sSubPr>
            <m:ctrlPr>
              <w:rPr>
                <w:rFonts w:ascii="Cambria Math" w:hAnsi="Cambria Math"/>
                <w:i/>
                <w:noProof/>
                <w:color w:val="000000"/>
                <w:sz w:val="28"/>
                <w:szCs w:val="28"/>
              </w:rPr>
            </m:ctrlPr>
          </m:sSubPr>
          <m:e>
            <m:r>
              <w:rPr>
                <w:rFonts w:ascii="Cambria Math" w:hAnsi="Cambria Math"/>
                <w:noProof/>
                <w:color w:val="000000"/>
                <w:sz w:val="28"/>
                <w:szCs w:val="28"/>
              </w:rPr>
              <m:t>x</m:t>
            </m:r>
          </m:e>
          <m:sub>
            <m:r>
              <w:rPr>
                <w:rFonts w:ascii="Cambria Math" w:hAnsi="Cambria Math"/>
                <w:noProof/>
                <w:color w:val="000000"/>
                <w:sz w:val="28"/>
                <w:szCs w:val="28"/>
              </w:rPr>
              <m:t>1</m:t>
            </m:r>
          </m:sub>
        </m:sSub>
      </m:oMath>
      <w:r w:rsidR="00060FB4" w:rsidRPr="000033CC">
        <w:rPr>
          <w:noProof/>
          <w:color w:val="000000"/>
          <w:sz w:val="28"/>
          <w:szCs w:val="28"/>
        </w:rPr>
        <w:t>,</w:t>
      </w:r>
      <m:oMath>
        <m:sSub>
          <m:sSubPr>
            <m:ctrlPr>
              <w:rPr>
                <w:rFonts w:ascii="Cambria Math" w:hAnsi="Cambria Math"/>
                <w:i/>
                <w:noProof/>
                <w:color w:val="000000"/>
                <w:sz w:val="28"/>
                <w:szCs w:val="28"/>
              </w:rPr>
            </m:ctrlPr>
          </m:sSubPr>
          <m:e>
            <m:r>
              <w:rPr>
                <w:rFonts w:ascii="Cambria Math" w:hAnsi="Cambria Math"/>
                <w:noProof/>
                <w:color w:val="000000"/>
                <w:sz w:val="28"/>
                <w:szCs w:val="28"/>
              </w:rPr>
              <m:t>x</m:t>
            </m:r>
          </m:e>
          <m:sub>
            <m:r>
              <w:rPr>
                <w:rFonts w:ascii="Cambria Math" w:hAnsi="Cambria Math"/>
                <w:noProof/>
                <w:color w:val="000000"/>
                <w:sz w:val="28"/>
                <w:szCs w:val="28"/>
              </w:rPr>
              <m:t>2</m:t>
            </m:r>
          </m:sub>
        </m:sSub>
      </m:oMath>
      <w:r w:rsidR="00060FB4" w:rsidRPr="000033CC">
        <w:rPr>
          <w:noProof/>
          <w:color w:val="000000"/>
          <w:sz w:val="28"/>
          <w:szCs w:val="28"/>
        </w:rPr>
        <w:t>,…</w:t>
      </w:r>
      <m:oMath>
        <m:sSub>
          <m:sSubPr>
            <m:ctrlPr>
              <w:rPr>
                <w:rFonts w:ascii="Cambria Math" w:hAnsi="Cambria Math"/>
                <w:i/>
                <w:noProof/>
                <w:color w:val="000000"/>
                <w:sz w:val="28"/>
                <w:szCs w:val="28"/>
              </w:rPr>
            </m:ctrlPr>
          </m:sSubPr>
          <m:e>
            <m:r>
              <w:rPr>
                <w:rFonts w:ascii="Cambria Math" w:hAnsi="Cambria Math"/>
                <w:noProof/>
                <w:color w:val="000000"/>
                <w:sz w:val="28"/>
                <w:szCs w:val="28"/>
              </w:rPr>
              <m:t>x</m:t>
            </m:r>
          </m:e>
          <m:sub>
            <m:r>
              <w:rPr>
                <w:rFonts w:ascii="Cambria Math" w:hAnsi="Cambria Math"/>
                <w:noProof/>
                <w:color w:val="000000"/>
                <w:sz w:val="28"/>
                <w:szCs w:val="28"/>
              </w:rPr>
              <m:t>n</m:t>
            </m:r>
          </m:sub>
        </m:sSub>
      </m:oMath>
      <w:r w:rsidRPr="000033CC">
        <w:rPr>
          <w:color w:val="000000"/>
          <w:sz w:val="28"/>
          <w:szCs w:val="28"/>
        </w:rPr>
        <w:t>)</w:t>
      </w:r>
      <w:proofErr w:type="gramStart"/>
      <w:r w:rsidRPr="000033CC">
        <w:rPr>
          <w:color w:val="000000"/>
          <w:sz w:val="28"/>
          <w:szCs w:val="28"/>
        </w:rPr>
        <w:t xml:space="preserve"> </w:t>
      </w:r>
      <w:r w:rsidR="00060FB4" w:rsidRPr="000033CC">
        <w:rPr>
          <w:color w:val="000000"/>
          <w:sz w:val="28"/>
          <w:szCs w:val="28"/>
          <w:lang w:val="en-US"/>
        </w:rPr>
        <w:t>)</w:t>
      </w:r>
      <w:proofErr w:type="gramEnd"/>
      <w:r w:rsidR="00060FB4" w:rsidRPr="000033CC">
        <w:rPr>
          <w:color w:val="000000"/>
          <w:sz w:val="28"/>
          <w:szCs w:val="28"/>
          <w:lang w:val="en-US"/>
        </w:rPr>
        <w:t xml:space="preserve"> </w:t>
      </w:r>
      <w:r w:rsidRPr="000033CC">
        <w:rPr>
          <w:color w:val="000000"/>
          <w:sz w:val="28"/>
          <w:szCs w:val="28"/>
        </w:rPr>
        <w:t>регрессии.</w:t>
      </w:r>
    </w:p>
    <w:p w:rsidR="008C34A7" w:rsidRPr="000033CC" w:rsidRDefault="008C34A7" w:rsidP="000033CC">
      <w:pPr>
        <w:pStyle w:val="a5"/>
        <w:spacing w:before="0" w:beforeAutospacing="0" w:after="0" w:afterAutospacing="0"/>
        <w:ind w:right="374" w:firstLine="709"/>
        <w:contextualSpacing/>
        <w:jc w:val="both"/>
        <w:rPr>
          <w:color w:val="000000"/>
          <w:sz w:val="28"/>
          <w:szCs w:val="28"/>
        </w:rPr>
      </w:pPr>
      <w:r w:rsidRPr="000033CC">
        <w:rPr>
          <w:color w:val="000000"/>
          <w:sz w:val="28"/>
          <w:szCs w:val="28"/>
        </w:rPr>
        <w:t>Парная регрессий описывает связь между двумя признаками (результативным и факторным). Множественная регрессия описывает связь между результативным признаком и двумя и более факторными признаками.</w:t>
      </w:r>
    </w:p>
    <w:p w:rsidR="00CD14AB"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 xml:space="preserve">Классическая линейная регрессионная модель. </w:t>
      </w:r>
    </w:p>
    <w:p w:rsidR="00CD14AB" w:rsidRPr="000033CC" w:rsidRDefault="00CD14AB" w:rsidP="000033CC">
      <w:pPr>
        <w:spacing w:after="0" w:line="240" w:lineRule="auto"/>
        <w:ind w:right="-96"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Если функция регрессии линейна: M(</w:t>
      </w:r>
      <w:proofErr w:type="spellStart"/>
      <w:r w:rsidRPr="000033CC">
        <w:rPr>
          <w:rFonts w:ascii="Times New Roman" w:hAnsi="Times New Roman" w:cs="Times New Roman"/>
          <w:sz w:val="28"/>
          <w:szCs w:val="28"/>
        </w:rPr>
        <w:t>Y│x</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то регрессия называется линейной.</w:t>
      </w:r>
    </w:p>
    <w:p w:rsidR="00CD14AB" w:rsidRPr="000033CC" w:rsidRDefault="00CD14AB" w:rsidP="000033CC">
      <w:pPr>
        <w:spacing w:after="0" w:line="240" w:lineRule="auto"/>
        <w:ind w:right="-96"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Теоретическая модель парной линейной регрессии (зависимость между переменными в генеральной совокупности) имеет вид: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где Х рассматривается как неслучайная переменная, а Y и ε как случайные величины;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1 - теоретические коэффициенты (параметры) регрессии.</w:t>
      </w:r>
    </w:p>
    <w:p w:rsidR="00CD14AB" w:rsidRPr="000033CC" w:rsidRDefault="00CD14AB" w:rsidP="000033CC">
      <w:pPr>
        <w:spacing w:after="0" w:line="240" w:lineRule="auto"/>
        <w:ind w:right="-96"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Индивидуальные значения </w:t>
      </w:r>
      <w:proofErr w:type="spellStart"/>
      <w:r w:rsidRPr="000033CC">
        <w:rPr>
          <w:rFonts w:ascii="Times New Roman" w:hAnsi="Times New Roman" w:cs="Times New Roman"/>
          <w:sz w:val="28"/>
          <w:szCs w:val="28"/>
        </w:rPr>
        <w:t>yi</w:t>
      </w:r>
      <w:proofErr w:type="spellEnd"/>
      <w:r w:rsidRPr="000033CC">
        <w:rPr>
          <w:rFonts w:ascii="Times New Roman" w:hAnsi="Times New Roman" w:cs="Times New Roman"/>
          <w:sz w:val="28"/>
          <w:szCs w:val="28"/>
        </w:rPr>
        <w:t xml:space="preserve"> выражаются: </w:t>
      </w:r>
      <w:proofErr w:type="spellStart"/>
      <w:r w:rsidRPr="000033CC">
        <w:rPr>
          <w:rFonts w:ascii="Times New Roman" w:hAnsi="Times New Roman" w:cs="Times New Roman"/>
          <w:sz w:val="28"/>
          <w:szCs w:val="28"/>
        </w:rPr>
        <w:t>yi</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w:t>
      </w:r>
      <w:proofErr w:type="spellStart"/>
      <w:r w:rsidRPr="000033CC">
        <w:rPr>
          <w:rFonts w:ascii="Times New Roman" w:hAnsi="Times New Roman" w:cs="Times New Roman"/>
          <w:sz w:val="28"/>
          <w:szCs w:val="28"/>
        </w:rPr>
        <w:t>xi</w:t>
      </w:r>
      <w:proofErr w:type="spellEnd"/>
      <w:r w:rsidRPr="000033CC">
        <w:rPr>
          <w:rFonts w:ascii="Times New Roman" w:hAnsi="Times New Roman" w:cs="Times New Roman"/>
          <w:sz w:val="28"/>
          <w:szCs w:val="28"/>
        </w:rPr>
        <w:t xml:space="preserve"> + ε. Для определения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и β необходимо знать и использовать все значения </w:t>
      </w:r>
      <w:r w:rsidRPr="000033CC">
        <w:rPr>
          <w:rFonts w:ascii="Times New Roman" w:hAnsi="Times New Roman" w:cs="Times New Roman"/>
          <w:sz w:val="28"/>
          <w:szCs w:val="28"/>
        </w:rPr>
        <w:lastRenderedPageBreak/>
        <w:t xml:space="preserve">переменных Х и Y генеральной совокупности, что практически невозможно. Методами регрессионного анализа возможно лишь получить их оценки на основании выборочных данных: b0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b1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p>
    <w:p w:rsidR="00CD14AB" w:rsidRPr="000033CC" w:rsidRDefault="00CD14AB" w:rsidP="000033CC">
      <w:pPr>
        <w:pStyle w:val="a3"/>
        <w:numPr>
          <w:ilvl w:val="0"/>
          <w:numId w:val="1"/>
        </w:numPr>
        <w:spacing w:before="0" w:after="0"/>
        <w:ind w:left="0" w:right="-99" w:firstLine="0"/>
        <w:jc w:val="both"/>
        <w:rPr>
          <w:rFonts w:ascii="Times New Roman" w:hAnsi="Times New Roman" w:cs="Times New Roman"/>
          <w:b/>
          <w:sz w:val="28"/>
          <w:szCs w:val="28"/>
        </w:rPr>
      </w:pPr>
      <w:r w:rsidRPr="000033CC">
        <w:rPr>
          <w:rFonts w:ascii="Times New Roman" w:hAnsi="Times New Roman" w:cs="Times New Roman"/>
          <w:b/>
          <w:color w:val="FF0000"/>
          <w:sz w:val="28"/>
          <w:szCs w:val="28"/>
        </w:rPr>
        <w:t>Предпосылки метода наименьших квадратов.</w:t>
      </w:r>
    </w:p>
    <w:p w:rsidR="00962F1B" w:rsidRPr="000033CC" w:rsidRDefault="00962F1B" w:rsidP="000033CC">
      <w:pPr>
        <w:pStyle w:val="a3"/>
        <w:spacing w:before="0" w:after="0"/>
        <w:ind w:left="0" w:right="-99"/>
        <w:jc w:val="both"/>
        <w:rPr>
          <w:rFonts w:ascii="Times New Roman" w:hAnsi="Times New Roman" w:cs="Times New Roman"/>
          <w:sz w:val="28"/>
          <w:szCs w:val="28"/>
        </w:rPr>
      </w:pPr>
    </w:p>
    <w:p w:rsidR="00962F1B" w:rsidRPr="000033CC" w:rsidRDefault="00962F1B" w:rsidP="000033CC">
      <w:pPr>
        <w:pStyle w:val="a3"/>
        <w:spacing w:before="0" w:after="0"/>
        <w:ind w:left="0" w:right="-99"/>
        <w:jc w:val="both"/>
        <w:rPr>
          <w:rFonts w:ascii="Times New Roman" w:hAnsi="Times New Roman" w:cs="Times New Roman"/>
          <w:sz w:val="28"/>
          <w:szCs w:val="28"/>
        </w:rPr>
      </w:pPr>
      <w:r w:rsidRPr="000033CC">
        <w:rPr>
          <w:rFonts w:ascii="Times New Roman" w:hAnsi="Times New Roman" w:cs="Times New Roman"/>
          <w:b/>
          <w:sz w:val="28"/>
          <w:szCs w:val="28"/>
        </w:rPr>
        <w:t xml:space="preserve"> </w:t>
      </w:r>
      <w:r w:rsidRPr="000033CC">
        <w:rPr>
          <w:rFonts w:ascii="Times New Roman" w:hAnsi="Times New Roman" w:cs="Times New Roman"/>
          <w:sz w:val="28"/>
          <w:szCs w:val="28"/>
        </w:rPr>
        <w:t>Условия Гаусса-Маркова:</w:t>
      </w:r>
    </w:p>
    <w:p w:rsidR="00962F1B" w:rsidRPr="000033CC" w:rsidRDefault="00962F1B" w:rsidP="000033CC">
      <w:pPr>
        <w:pStyle w:val="a3"/>
        <w:numPr>
          <w:ilvl w:val="0"/>
          <w:numId w:val="3"/>
        </w:numPr>
        <w:spacing w:before="0" w:after="0"/>
        <w:ind w:right="-99"/>
        <w:jc w:val="both"/>
        <w:rPr>
          <w:rFonts w:ascii="Times New Roman" w:hAnsi="Times New Roman" w:cs="Times New Roman"/>
          <w:sz w:val="28"/>
          <w:szCs w:val="28"/>
        </w:rPr>
      </w:pPr>
      <w:r w:rsidRPr="000033CC">
        <w:rPr>
          <w:rFonts w:ascii="Times New Roman" w:hAnsi="Times New Roman" w:cs="Times New Roman"/>
          <w:sz w:val="28"/>
          <w:szCs w:val="28"/>
        </w:rPr>
        <w:t xml:space="preserve">Математическое ожидание случайных отклонений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равно нулю: </w:t>
      </w:r>
    </w:p>
    <w:p w:rsidR="00962F1B" w:rsidRPr="000033CC" w:rsidRDefault="00962F1B" w:rsidP="000033CC">
      <w:pPr>
        <w:spacing w:after="0" w:line="240" w:lineRule="auto"/>
        <w:ind w:left="75" w:right="-99"/>
        <w:contextualSpacing/>
        <w:jc w:val="both"/>
        <w:rPr>
          <w:rFonts w:ascii="Times New Roman" w:hAnsi="Times New Roman" w:cs="Times New Roman"/>
          <w:sz w:val="28"/>
          <w:szCs w:val="28"/>
        </w:rPr>
      </w:pP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0 для всех наблюдений. Это означает, что случайное отклонение не должно иметь систематического смещения. </w:t>
      </w:r>
    </w:p>
    <w:p w:rsidR="00962F1B" w:rsidRPr="000033CC" w:rsidRDefault="00962F1B" w:rsidP="000033CC">
      <w:pPr>
        <w:pStyle w:val="a3"/>
        <w:spacing w:before="0" w:after="0"/>
        <w:ind w:left="0" w:right="-99"/>
        <w:jc w:val="both"/>
        <w:rPr>
          <w:rFonts w:ascii="Times New Roman" w:hAnsi="Times New Roman" w:cs="Times New Roman"/>
          <w:sz w:val="28"/>
          <w:szCs w:val="28"/>
        </w:rPr>
      </w:pPr>
      <w:r w:rsidRPr="000033CC">
        <w:rPr>
          <w:rFonts w:ascii="Times New Roman" w:hAnsi="Times New Roman" w:cs="Times New Roman"/>
          <w:sz w:val="28"/>
          <w:szCs w:val="28"/>
        </w:rPr>
        <w:t xml:space="preserve">2) Дисперсия случайных отклонений постоянна для всех наблюдений: </w:t>
      </w:r>
    </w:p>
    <w:p w:rsidR="00962F1B" w:rsidRPr="000033CC" w:rsidRDefault="00962F1B" w:rsidP="000033CC">
      <w:pPr>
        <w:pStyle w:val="a3"/>
        <w:spacing w:before="0" w:after="0"/>
        <w:ind w:left="0" w:right="-99"/>
        <w:jc w:val="both"/>
        <w:rPr>
          <w:rFonts w:ascii="Times New Roman" w:hAnsi="Times New Roman" w:cs="Times New Roman"/>
          <w:sz w:val="28"/>
          <w:szCs w:val="28"/>
        </w:rPr>
      </w:pPr>
      <w:r w:rsidRPr="000033CC">
        <w:rPr>
          <w:rFonts w:ascii="Cambria Math" w:eastAsia="Cambria Math" w:hAnsi="Cambria Math" w:cs="Cambria Math"/>
          <w:sz w:val="28"/>
          <w:szCs w:val="28"/>
        </w:rPr>
        <w:t>𝐷</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m:oMath>
        <m:sSup>
          <m:sSupPr>
            <m:ctrlPr>
              <w:rPr>
                <w:rFonts w:ascii="Cambria Math" w:hAnsi="Cambria Math" w:cs="Times New Roman"/>
                <w:i/>
                <w:sz w:val="28"/>
                <w:szCs w:val="28"/>
              </w:rPr>
            </m:ctrlPr>
          </m:sSupPr>
          <m:e>
            <m:r>
              <m:rPr>
                <m:sty m:val="p"/>
              </m:rPr>
              <w:rPr>
                <w:rFonts w:ascii="Cambria Math" w:hAnsi="Cambria Math" w:cs="Times New Roman"/>
                <w:sz w:val="28"/>
                <w:szCs w:val="28"/>
              </w:rPr>
              <m:t>εi</m:t>
            </m:r>
          </m:e>
          <m:sup>
            <m:r>
              <w:rPr>
                <w:rFonts w:ascii="Cambria Math" w:hAnsi="Cambria Math" w:cs="Times New Roman"/>
                <w:sz w:val="28"/>
                <w:szCs w:val="28"/>
              </w:rPr>
              <m:t>2</m:t>
            </m:r>
          </m:sup>
        </m:sSup>
      </m:oMath>
      <w:r w:rsidRPr="000033CC">
        <w:rPr>
          <w:rFonts w:ascii="Times New Roman" w:hAnsi="Times New Roman" w:cs="Times New Roman"/>
          <w:sz w:val="28"/>
          <w:szCs w:val="28"/>
        </w:rPr>
        <w:t>) =</w:t>
      </w:r>
      <m:oMath>
        <m:sSup>
          <m:sSupPr>
            <m:ctrlPr>
              <w:rPr>
                <w:rFonts w:ascii="Cambria Math" w:hAnsi="Cambria Math" w:cs="Times New Roman"/>
                <w:i/>
                <w:sz w:val="28"/>
                <w:szCs w:val="28"/>
              </w:rPr>
            </m:ctrlPr>
          </m:sSupPr>
          <m:e>
            <m:r>
              <m:rPr>
                <m:sty m:val="p"/>
              </m:rPr>
              <w:rPr>
                <w:rFonts w:ascii="Cambria Math" w:hAnsi="Cambria Math" w:cs="Times New Roman"/>
                <w:sz w:val="28"/>
                <w:szCs w:val="28"/>
              </w:rPr>
              <m:t>σ</m:t>
            </m:r>
          </m:e>
          <m:sup>
            <m:r>
              <w:rPr>
                <w:rFonts w:ascii="Cambria Math" w:hAnsi="Cambria Math" w:cs="Times New Roman"/>
                <w:sz w:val="28"/>
                <w:szCs w:val="28"/>
              </w:rPr>
              <m:t>2</m:t>
            </m:r>
          </m:sup>
        </m:sSup>
      </m:oMath>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Выполнимость данной предпосылки называется гомоскедастичностью, а невыполнимость ее называется </w:t>
      </w:r>
      <w:proofErr w:type="spellStart"/>
      <w:r w:rsidRPr="000033CC">
        <w:rPr>
          <w:rFonts w:ascii="Times New Roman" w:hAnsi="Times New Roman" w:cs="Times New Roman"/>
          <w:sz w:val="28"/>
          <w:szCs w:val="28"/>
        </w:rPr>
        <w:t>гетероскедастичнстью</w:t>
      </w:r>
      <w:proofErr w:type="spellEnd"/>
      <w:r w:rsidRPr="000033CC">
        <w:rPr>
          <w:rFonts w:ascii="Times New Roman" w:hAnsi="Times New Roman" w:cs="Times New Roman"/>
          <w:sz w:val="28"/>
          <w:szCs w:val="28"/>
        </w:rPr>
        <w:t xml:space="preserve">. </w:t>
      </w:r>
    </w:p>
    <w:p w:rsidR="00962F1B" w:rsidRPr="000033CC" w:rsidRDefault="00962F1B" w:rsidP="000033CC">
      <w:pPr>
        <w:pStyle w:val="a3"/>
        <w:spacing w:before="0" w:after="0"/>
        <w:ind w:left="0" w:right="-99"/>
        <w:jc w:val="both"/>
        <w:rPr>
          <w:rFonts w:ascii="Times New Roman" w:hAnsi="Times New Roman" w:cs="Times New Roman"/>
          <w:sz w:val="28"/>
          <w:szCs w:val="28"/>
        </w:rPr>
      </w:pPr>
      <w:r w:rsidRPr="000033CC">
        <w:rPr>
          <w:rFonts w:ascii="Times New Roman" w:hAnsi="Times New Roman" w:cs="Times New Roman"/>
          <w:sz w:val="28"/>
          <w:szCs w:val="28"/>
        </w:rPr>
        <w:t xml:space="preserve">3) Случайные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𝜀</w:t>
      </w:r>
      <w:r w:rsidRPr="000033CC">
        <w:rPr>
          <w:rFonts w:ascii="Times New Roman" w:hAnsi="Times New Roman" w:cs="Times New Roman"/>
          <w:sz w:val="28"/>
          <w:szCs w:val="28"/>
          <w:lang w:val="en-US"/>
        </w:rPr>
        <w:t>j</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j) не коррелируют (отсутствует автокорреляция):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Times New Roman" w:hAnsi="Times New Roman" w:cs="Times New Roman"/>
          <w:sz w:val="28"/>
          <w:szCs w:val="28"/>
          <w:lang w:val="en-US"/>
        </w:rPr>
        <w:t>j</w:t>
      </w:r>
      <w:r w:rsidRPr="000033CC">
        <w:rPr>
          <w:rFonts w:ascii="Times New Roman" w:hAnsi="Times New Roman" w:cs="Times New Roman"/>
          <w:sz w:val="28"/>
          <w:szCs w:val="28"/>
        </w:rPr>
        <w:t xml:space="preserve">) =0,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Times New Roman" w:hAnsi="Times New Roman" w:cs="Times New Roman"/>
          <w:sz w:val="28"/>
          <w:szCs w:val="28"/>
          <w:lang w:val="en-US"/>
        </w:rPr>
        <w:t>j</w:t>
      </w:r>
      <w:r w:rsidRPr="000033CC">
        <w:rPr>
          <w:rFonts w:ascii="Times New Roman" w:hAnsi="Times New Roman" w:cs="Times New Roman"/>
          <w:sz w:val="28"/>
          <w:szCs w:val="28"/>
        </w:rPr>
        <w:t xml:space="preserve">. </w:t>
      </w:r>
    </w:p>
    <w:p w:rsidR="00962F1B" w:rsidRPr="000033CC" w:rsidRDefault="00962F1B" w:rsidP="000033CC">
      <w:pPr>
        <w:pStyle w:val="a3"/>
        <w:spacing w:before="0" w:after="0"/>
        <w:ind w:left="0" w:right="-99"/>
        <w:jc w:val="both"/>
        <w:rPr>
          <w:rFonts w:ascii="Times New Roman" w:hAnsi="Times New Roman" w:cs="Times New Roman"/>
          <w:sz w:val="28"/>
          <w:szCs w:val="28"/>
        </w:rPr>
      </w:pPr>
      <w:r w:rsidRPr="000033CC">
        <w:rPr>
          <w:rFonts w:ascii="Times New Roman" w:hAnsi="Times New Roman" w:cs="Times New Roman"/>
          <w:sz w:val="28"/>
          <w:szCs w:val="28"/>
        </w:rPr>
        <w:t>4) Случайные отклонения должны быть статистически независимы (</w:t>
      </w:r>
      <w:proofErr w:type="spellStart"/>
      <w:r w:rsidRPr="000033CC">
        <w:rPr>
          <w:rFonts w:ascii="Times New Roman" w:hAnsi="Times New Roman" w:cs="Times New Roman"/>
          <w:sz w:val="28"/>
          <w:szCs w:val="28"/>
        </w:rPr>
        <w:t>некоррелированы</w:t>
      </w:r>
      <w:proofErr w:type="spellEnd"/>
      <w:r w:rsidRPr="000033CC">
        <w:rPr>
          <w:rFonts w:ascii="Times New Roman" w:hAnsi="Times New Roman" w:cs="Times New Roman"/>
          <w:sz w:val="28"/>
          <w:szCs w:val="28"/>
        </w:rPr>
        <w:t xml:space="preserve">) от объясняющих переменных. </w:t>
      </w:r>
    </w:p>
    <w:p w:rsidR="00962F1B" w:rsidRPr="000033CC" w:rsidRDefault="00962F1B" w:rsidP="000033CC">
      <w:pPr>
        <w:pStyle w:val="a3"/>
        <w:spacing w:before="0" w:after="0"/>
        <w:ind w:left="0" w:right="-99"/>
        <w:jc w:val="both"/>
        <w:rPr>
          <w:rFonts w:ascii="Times New Roman" w:hAnsi="Times New Roman" w:cs="Times New Roman"/>
          <w:sz w:val="28"/>
          <w:szCs w:val="28"/>
        </w:rPr>
      </w:pPr>
    </w:p>
    <w:p w:rsidR="006856F1"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 xml:space="preserve">Анализ </w:t>
      </w:r>
      <w:proofErr w:type="gramStart"/>
      <w:r w:rsidRPr="000033CC">
        <w:rPr>
          <w:rFonts w:ascii="Times New Roman" w:hAnsi="Times New Roman" w:cs="Times New Roman"/>
          <w:b/>
          <w:color w:val="FF0000"/>
          <w:sz w:val="28"/>
          <w:szCs w:val="28"/>
        </w:rPr>
        <w:t>точности определения оценок коэффициентов регрессии</w:t>
      </w:r>
      <w:proofErr w:type="gramEnd"/>
      <w:r w:rsidRPr="000033CC">
        <w:rPr>
          <w:rFonts w:ascii="Times New Roman" w:hAnsi="Times New Roman" w:cs="Times New Roman"/>
          <w:b/>
          <w:color w:val="FF0000"/>
          <w:sz w:val="28"/>
          <w:szCs w:val="28"/>
        </w:rPr>
        <w:t>.</w:t>
      </w:r>
    </w:p>
    <w:p w:rsidR="006856F1" w:rsidRPr="000033CC" w:rsidRDefault="0092743E" w:rsidP="000033CC">
      <w:pPr>
        <w:pStyle w:val="a3"/>
        <w:spacing w:before="0" w:after="0"/>
        <w:ind w:left="0" w:right="-96" w:firstLine="709"/>
        <w:jc w:val="both"/>
        <w:rPr>
          <w:rFonts w:ascii="Times New Roman" w:hAnsi="Times New Roman" w:cs="Times New Roman"/>
          <w:b/>
          <w:sz w:val="28"/>
          <w:szCs w:val="28"/>
        </w:rPr>
      </w:pPr>
      <w:r w:rsidRPr="000033CC">
        <w:rPr>
          <w:rFonts w:ascii="Times New Roman" w:eastAsia="Times New Roman" w:hAnsi="Times New Roman" w:cs="Times New Roman"/>
          <w:color w:val="333333"/>
          <w:sz w:val="28"/>
          <w:szCs w:val="28"/>
          <w:shd w:val="clear" w:color="auto" w:fill="FFFFFF"/>
          <w:lang w:eastAsia="ru-RU"/>
        </w:rPr>
        <w:t> </w:t>
      </w:r>
      <w:r w:rsidRPr="000033CC">
        <w:rPr>
          <w:rFonts w:ascii="Times New Roman" w:hAnsi="Times New Roman" w:cs="Times New Roman"/>
          <w:color w:val="000000"/>
          <w:sz w:val="28"/>
          <w:szCs w:val="28"/>
        </w:rPr>
        <w:t>В силу случайного отбора элементов в выборку случайными являются также оценки а и b истинных коэффициентов регрессии</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152400" cy="142875"/>
            <wp:effectExtent l="0" t="0" r="0" b="0"/>
            <wp:docPr id="25" name="Рисунок 25" descr="http://ok-t.ru/studopediaru/baza2/2064466463774.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ok-t.ru/studopediaru/baza2/2064466463774.files/image105.gif"/>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0033CC">
        <w:rPr>
          <w:rFonts w:ascii="Times New Roman" w:hAnsi="Times New Roman" w:cs="Times New Roman"/>
          <w:color w:val="000000"/>
          <w:sz w:val="28"/>
          <w:szCs w:val="28"/>
        </w:rPr>
        <w:t>и</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152400" cy="200025"/>
            <wp:effectExtent l="0" t="0" r="0" b="0"/>
            <wp:docPr id="24" name="Рисунок 24" descr="http://ok-t.ru/studopediaru/baza2/2064466463774.files/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ok-t.ru/studopediaru/baza2/2064466463774.files/image107.gif"/>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00025"/>
                    </a:xfrm>
                    <a:prstGeom prst="rect">
                      <a:avLst/>
                    </a:prstGeom>
                    <a:noFill/>
                    <a:ln>
                      <a:noFill/>
                    </a:ln>
                  </pic:spPr>
                </pic:pic>
              </a:graphicData>
            </a:graphic>
          </wp:inline>
        </w:drawing>
      </w:r>
      <w:r w:rsidRPr="000033CC">
        <w:rPr>
          <w:rFonts w:ascii="Times New Roman" w:hAnsi="Times New Roman" w:cs="Times New Roman"/>
          <w:color w:val="000000"/>
          <w:sz w:val="28"/>
          <w:szCs w:val="28"/>
        </w:rPr>
        <w:t>теоретического уравнения регрессии. При этом оценки тем надежнее, чем меньше их разброс вокруг</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152400" cy="142875"/>
            <wp:effectExtent l="0" t="0" r="0" b="0"/>
            <wp:docPr id="23" name="Рисунок 23" descr="http://ok-t.ru/studopediaru/baza2/2064466463774.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ok-t.ru/studopediaru/baza2/2064466463774.files/image105.gif"/>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42875"/>
                    </a:xfrm>
                    <a:prstGeom prst="rect">
                      <a:avLst/>
                    </a:prstGeom>
                    <a:noFill/>
                    <a:ln>
                      <a:noFill/>
                    </a:ln>
                  </pic:spPr>
                </pic:pic>
              </a:graphicData>
            </a:graphic>
          </wp:inline>
        </w:drawing>
      </w:r>
      <w:r w:rsidRPr="000033CC">
        <w:rPr>
          <w:rFonts w:ascii="Times New Roman" w:hAnsi="Times New Roman" w:cs="Times New Roman"/>
          <w:color w:val="000000"/>
          <w:sz w:val="28"/>
          <w:szCs w:val="28"/>
        </w:rPr>
        <w:t>и</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152400" cy="200025"/>
            <wp:effectExtent l="0" t="0" r="0" b="0"/>
            <wp:docPr id="22" name="Рисунок 22" descr="http://ok-t.ru/studopediaru/baza2/2064466463774.files/image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ok-t.ru/studopediaru/baza2/2064466463774.files/image107.gif"/>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00025"/>
                    </a:xfrm>
                    <a:prstGeom prst="rect">
                      <a:avLst/>
                    </a:prstGeom>
                    <a:noFill/>
                    <a:ln>
                      <a:noFill/>
                    </a:ln>
                  </pic:spPr>
                </pic:pic>
              </a:graphicData>
            </a:graphic>
          </wp:inline>
        </w:drawing>
      </w:r>
      <w:r w:rsidRPr="000033CC">
        <w:rPr>
          <w:rFonts w:ascii="Times New Roman" w:hAnsi="Times New Roman" w:cs="Times New Roman"/>
          <w:color w:val="000000"/>
          <w:sz w:val="28"/>
          <w:szCs w:val="28"/>
        </w:rPr>
        <w:t>, то есть чем меньше дисперсия D(a) и D(b) оценок. Надежность получаемых оценок тесно связана с дисперсией случайных отклонений</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152400" cy="228600"/>
            <wp:effectExtent l="0" t="0" r="0" b="0"/>
            <wp:docPr id="21" name="Рисунок 21" descr="http://ok-t.ru/studopediaru/baza2/2064466463774.files/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ok-t.ru/studopediaru/baza2/2064466463774.files/image071.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hAnsi="Times New Roman" w:cs="Times New Roman"/>
          <w:color w:val="000000"/>
          <w:sz w:val="28"/>
          <w:szCs w:val="28"/>
        </w:rPr>
        <w:t>. Фактически</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390525" cy="228600"/>
            <wp:effectExtent l="0" t="0" r="0" b="0"/>
            <wp:docPr id="20" name="Рисунок 20" descr="http://ok-t.ru/studopediaru/baza2/2064466463774.files/image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ok-t.ru/studopediaru/baza2/2064466463774.files/image110.gif"/>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525" cy="228600"/>
                    </a:xfrm>
                    <a:prstGeom prst="rect">
                      <a:avLst/>
                    </a:prstGeom>
                    <a:noFill/>
                    <a:ln>
                      <a:noFill/>
                    </a:ln>
                  </pic:spPr>
                </pic:pic>
              </a:graphicData>
            </a:graphic>
          </wp:inline>
        </w:drawing>
      </w:r>
      <w:r w:rsidRPr="000033CC">
        <w:rPr>
          <w:rFonts w:ascii="Times New Roman" w:hAnsi="Times New Roman" w:cs="Times New Roman"/>
          <w:color w:val="000000"/>
          <w:sz w:val="28"/>
          <w:szCs w:val="28"/>
        </w:rPr>
        <w:t>является дисперсией переменной Y относительно линии регрессии</w:t>
      </w:r>
      <w:r w:rsidRPr="000033CC">
        <w:rPr>
          <w:rStyle w:val="apple-converted-space"/>
          <w:rFonts w:ascii="Times New Roman" w:hAnsi="Times New Roman" w:cs="Times New Roman"/>
          <w:color w:val="000000"/>
          <w:sz w:val="28"/>
          <w:szCs w:val="28"/>
        </w:rPr>
        <w:t> </w:t>
      </w:r>
      <w:r w:rsidRPr="000033CC">
        <w:rPr>
          <w:rFonts w:ascii="Times New Roman" w:hAnsi="Times New Roman" w:cs="Times New Roman"/>
          <w:noProof/>
          <w:sz w:val="28"/>
          <w:szCs w:val="28"/>
          <w:lang w:eastAsia="ru-RU"/>
        </w:rPr>
        <w:drawing>
          <wp:inline distT="0" distB="0" distL="0" distR="0">
            <wp:extent cx="220980" cy="190500"/>
            <wp:effectExtent l="0" t="0" r="0" b="0"/>
            <wp:docPr id="19" name="Рисунок 19" descr="http://ok-t.ru/studopediaru/baza2/2064466463774.files/image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ok-t.ru/studopediaru/baza2/2064466463774.files/image112.gif"/>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127" cy="194075"/>
                    </a:xfrm>
                    <a:prstGeom prst="rect">
                      <a:avLst/>
                    </a:prstGeom>
                    <a:noFill/>
                    <a:ln>
                      <a:noFill/>
                    </a:ln>
                  </pic:spPr>
                </pic:pic>
              </a:graphicData>
            </a:graphic>
          </wp:inline>
        </w:drawing>
      </w:r>
      <w:r w:rsidRPr="000033CC">
        <w:rPr>
          <w:rFonts w:ascii="Times New Roman" w:hAnsi="Times New Roman" w:cs="Times New Roman"/>
          <w:color w:val="000000"/>
          <w:sz w:val="28"/>
          <w:szCs w:val="28"/>
        </w:rPr>
        <w:t>.</w:t>
      </w:r>
    </w:p>
    <w:p w:rsidR="006856F1" w:rsidRPr="000033CC" w:rsidRDefault="006856F1" w:rsidP="000033CC">
      <w:pPr>
        <w:pStyle w:val="a5"/>
        <w:spacing w:before="0" w:beforeAutospacing="0" w:after="0" w:afterAutospacing="0"/>
        <w:ind w:right="374" w:firstLine="709"/>
        <w:contextualSpacing/>
        <w:jc w:val="both"/>
        <w:rPr>
          <w:color w:val="000000"/>
          <w:sz w:val="28"/>
          <w:szCs w:val="28"/>
        </w:rPr>
      </w:pPr>
      <w:r w:rsidRPr="000033CC">
        <w:rPr>
          <w:color w:val="000000"/>
          <w:sz w:val="28"/>
          <w:szCs w:val="28"/>
        </w:rPr>
        <w:t>Корень квадратный из необъясненной дисперсии называется</w:t>
      </w:r>
      <w:r w:rsidRPr="000033CC">
        <w:rPr>
          <w:rStyle w:val="apple-converted-space"/>
          <w:color w:val="000000"/>
          <w:sz w:val="28"/>
          <w:szCs w:val="28"/>
        </w:rPr>
        <w:t> </w:t>
      </w:r>
      <w:r w:rsidRPr="000033CC">
        <w:rPr>
          <w:rStyle w:val="a9"/>
          <w:i/>
          <w:iCs/>
          <w:color w:val="000000"/>
          <w:sz w:val="28"/>
          <w:szCs w:val="28"/>
        </w:rPr>
        <w:t>стандартной ошибкой оценки</w:t>
      </w:r>
      <w:r w:rsidRPr="000033CC">
        <w:rPr>
          <w:rStyle w:val="apple-converted-space"/>
          <w:color w:val="000000"/>
          <w:sz w:val="28"/>
          <w:szCs w:val="28"/>
        </w:rPr>
        <w:t> </w:t>
      </w:r>
      <w:r w:rsidRPr="000033CC">
        <w:rPr>
          <w:color w:val="000000"/>
          <w:sz w:val="28"/>
          <w:szCs w:val="28"/>
        </w:rPr>
        <w:t>(стандартной ошибкой).</w:t>
      </w:r>
      <w:r w:rsidRPr="000033CC">
        <w:rPr>
          <w:rStyle w:val="apple-converted-space"/>
          <w:color w:val="000000"/>
          <w:sz w:val="28"/>
          <w:szCs w:val="28"/>
        </w:rPr>
        <w:t> </w:t>
      </w:r>
      <w:r w:rsidRPr="000033CC">
        <w:rPr>
          <w:noProof/>
          <w:color w:val="000000"/>
          <w:sz w:val="28"/>
          <w:szCs w:val="28"/>
        </w:rPr>
        <w:drawing>
          <wp:inline distT="0" distB="0" distL="0" distR="0">
            <wp:extent cx="1038225" cy="457200"/>
            <wp:effectExtent l="0" t="0" r="0" b="0"/>
            <wp:docPr id="28" name="Рисунок 28" descr="http://ok-t.ru/studopediaru/baza2/2064466463774.files/image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ok-t.ru/studopediaru/baza2/2064466463774.files/image114.gif"/>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457200"/>
                    </a:xfrm>
                    <a:prstGeom prst="rect">
                      <a:avLst/>
                    </a:prstGeom>
                    <a:noFill/>
                    <a:ln>
                      <a:noFill/>
                    </a:ln>
                  </pic:spPr>
                </pic:pic>
              </a:graphicData>
            </a:graphic>
          </wp:inline>
        </w:drawing>
      </w:r>
      <w:r w:rsidRPr="000033CC">
        <w:rPr>
          <w:color w:val="000000"/>
          <w:sz w:val="28"/>
          <w:szCs w:val="28"/>
        </w:rPr>
        <w:t>.</w:t>
      </w:r>
    </w:p>
    <w:p w:rsidR="006856F1" w:rsidRPr="000033CC" w:rsidRDefault="006856F1" w:rsidP="000033CC">
      <w:pPr>
        <w:pStyle w:val="a5"/>
        <w:spacing w:before="0" w:beforeAutospacing="0" w:after="0" w:afterAutospacing="0"/>
        <w:ind w:left="225" w:right="375"/>
        <w:contextualSpacing/>
        <w:jc w:val="both"/>
        <w:rPr>
          <w:color w:val="000000"/>
          <w:sz w:val="28"/>
          <w:szCs w:val="28"/>
        </w:rPr>
      </w:pPr>
      <w:r w:rsidRPr="000033CC">
        <w:rPr>
          <w:noProof/>
          <w:color w:val="000000"/>
          <w:sz w:val="28"/>
          <w:szCs w:val="28"/>
        </w:rPr>
        <w:drawing>
          <wp:inline distT="0" distB="0" distL="0" distR="0">
            <wp:extent cx="657225" cy="295275"/>
            <wp:effectExtent l="0" t="0" r="0" b="0"/>
            <wp:docPr id="27" name="Рисунок 27" descr="http://ok-t.ru/studopediaru/baza2/2064466463774.files/image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ok-t.ru/studopediaru/baza2/2064466463774.files/image116.gif"/>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95275"/>
                    </a:xfrm>
                    <a:prstGeom prst="rect">
                      <a:avLst/>
                    </a:prstGeom>
                    <a:noFill/>
                    <a:ln>
                      <a:noFill/>
                    </a:ln>
                  </pic:spPr>
                </pic:pic>
              </a:graphicData>
            </a:graphic>
          </wp:inline>
        </w:drawing>
      </w:r>
      <w:r w:rsidRPr="000033CC">
        <w:rPr>
          <w:color w:val="000000"/>
          <w:sz w:val="28"/>
          <w:szCs w:val="28"/>
        </w:rPr>
        <w:t>и</w:t>
      </w:r>
      <w:r w:rsidRPr="000033CC">
        <w:rPr>
          <w:rStyle w:val="apple-converted-space"/>
          <w:color w:val="000000"/>
          <w:sz w:val="28"/>
          <w:szCs w:val="28"/>
        </w:rPr>
        <w:t> </w:t>
      </w:r>
      <w:r w:rsidRPr="000033CC">
        <w:rPr>
          <w:noProof/>
          <w:color w:val="000000"/>
          <w:sz w:val="28"/>
          <w:szCs w:val="28"/>
        </w:rPr>
        <w:drawing>
          <wp:inline distT="0" distB="0" distL="0" distR="0">
            <wp:extent cx="657225" cy="295275"/>
            <wp:effectExtent l="0" t="0" r="0" b="0"/>
            <wp:docPr id="26" name="Рисунок 26" descr="http://ok-t.ru/studopediaru/baza2/2064466463774.files/image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ok-t.ru/studopediaru/baza2/2064466463774.files/image118.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295275"/>
                    </a:xfrm>
                    <a:prstGeom prst="rect">
                      <a:avLst/>
                    </a:prstGeom>
                    <a:noFill/>
                    <a:ln>
                      <a:noFill/>
                    </a:ln>
                  </pic:spPr>
                </pic:pic>
              </a:graphicData>
            </a:graphic>
          </wp:inline>
        </w:drawing>
      </w:r>
      <w:r w:rsidRPr="000033CC">
        <w:rPr>
          <w:color w:val="000000"/>
          <w:sz w:val="28"/>
          <w:szCs w:val="28"/>
        </w:rPr>
        <w:t>называются стандартными ошибками коэффициентов регрессии.</w:t>
      </w:r>
    </w:p>
    <w:p w:rsidR="006856F1" w:rsidRPr="000033CC" w:rsidRDefault="006856F1" w:rsidP="000033CC">
      <w:pPr>
        <w:pStyle w:val="a5"/>
        <w:spacing w:before="0" w:beforeAutospacing="0" w:after="0" w:afterAutospacing="0"/>
        <w:ind w:left="227" w:right="374" w:firstLine="709"/>
        <w:contextualSpacing/>
        <w:jc w:val="both"/>
        <w:rPr>
          <w:color w:val="000000"/>
          <w:sz w:val="28"/>
          <w:szCs w:val="28"/>
        </w:rPr>
      </w:pPr>
      <w:r w:rsidRPr="000033CC">
        <w:rPr>
          <w:color w:val="000000"/>
          <w:sz w:val="28"/>
          <w:szCs w:val="28"/>
        </w:rPr>
        <w:t>Объяснение данных соотношений имеет наглядную графическую интерпретацию. Коэффициент b определяет наклон прямой регрессии. Чем больше разброс Y вокруг линии регрессии, тем больше ошибка определения наклона прямой регрессии.</w:t>
      </w:r>
    </w:p>
    <w:p w:rsidR="00880286" w:rsidRPr="000033CC" w:rsidRDefault="006856F1" w:rsidP="000033CC">
      <w:pPr>
        <w:pStyle w:val="a5"/>
        <w:spacing w:before="0" w:beforeAutospacing="0" w:after="0" w:afterAutospacing="0"/>
        <w:ind w:right="374" w:firstLine="709"/>
        <w:contextualSpacing/>
        <w:jc w:val="both"/>
        <w:rPr>
          <w:color w:val="000000"/>
          <w:sz w:val="28"/>
          <w:szCs w:val="28"/>
        </w:rPr>
      </w:pPr>
      <w:r w:rsidRPr="000033CC">
        <w:rPr>
          <w:color w:val="000000"/>
          <w:sz w:val="28"/>
          <w:szCs w:val="28"/>
        </w:rPr>
        <w:t>Дисперсия свободного члена уравнения регрессии</w:t>
      </w:r>
      <w:r w:rsidRPr="000033CC">
        <w:rPr>
          <w:rStyle w:val="apple-converted-space"/>
          <w:color w:val="000000"/>
          <w:sz w:val="28"/>
          <w:szCs w:val="28"/>
        </w:rPr>
        <w:t> </w:t>
      </w:r>
      <w:r w:rsidRPr="000033CC">
        <w:rPr>
          <w:noProof/>
          <w:sz w:val="28"/>
          <w:szCs w:val="28"/>
        </w:rPr>
        <w:drawing>
          <wp:inline distT="0" distB="0" distL="0" distR="0">
            <wp:extent cx="857250" cy="385763"/>
            <wp:effectExtent l="0" t="0" r="0" b="0"/>
            <wp:docPr id="32" name="Рисунок 32" descr="http://ok-t.ru/studopediaru/baza2/2064466463774.files/image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ok-t.ru/studopediaru/baza2/2064466463774.files/image124.gi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957" cy="386081"/>
                    </a:xfrm>
                    <a:prstGeom prst="rect">
                      <a:avLst/>
                    </a:prstGeom>
                    <a:noFill/>
                    <a:ln>
                      <a:noFill/>
                    </a:ln>
                  </pic:spPr>
                </pic:pic>
              </a:graphicData>
            </a:graphic>
          </wp:inline>
        </w:drawing>
      </w:r>
      <w:r w:rsidRPr="000033CC">
        <w:rPr>
          <w:color w:val="000000"/>
          <w:sz w:val="28"/>
          <w:szCs w:val="28"/>
        </w:rPr>
        <w:t>пропорциональна</w:t>
      </w:r>
      <w:r w:rsidRPr="000033CC">
        <w:rPr>
          <w:rStyle w:val="apple-converted-space"/>
          <w:color w:val="000000"/>
          <w:sz w:val="28"/>
          <w:szCs w:val="28"/>
        </w:rPr>
        <w:t> </w:t>
      </w:r>
      <w:r w:rsidRPr="000033CC">
        <w:rPr>
          <w:noProof/>
          <w:sz w:val="28"/>
          <w:szCs w:val="28"/>
        </w:rPr>
        <w:drawing>
          <wp:inline distT="0" distB="0" distL="0" distR="0">
            <wp:extent cx="190500" cy="238125"/>
            <wp:effectExtent l="0" t="0" r="0" b="0"/>
            <wp:docPr id="31" name="Рисунок 31" descr="http://ok-t.ru/studopediaru/baza2/2064466463774.files/image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ok-t.ru/studopediaru/baza2/2064466463774.files/image126.gif"/>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238125"/>
                    </a:xfrm>
                    <a:prstGeom prst="rect">
                      <a:avLst/>
                    </a:prstGeom>
                    <a:noFill/>
                    <a:ln>
                      <a:noFill/>
                    </a:ln>
                  </pic:spPr>
                </pic:pic>
              </a:graphicData>
            </a:graphic>
          </wp:inline>
        </w:drawing>
      </w:r>
      <w:r w:rsidRPr="000033CC">
        <w:rPr>
          <w:color w:val="000000"/>
          <w:sz w:val="28"/>
          <w:szCs w:val="28"/>
        </w:rPr>
        <w:t xml:space="preserve">. Действительно, чем сильнее меняется наклон прямой, тем больше разброс значений свободного члена, характеризующего точку пересечения этой прямой с осью </w:t>
      </w:r>
      <w:proofErr w:type="spellStart"/>
      <w:r w:rsidRPr="000033CC">
        <w:rPr>
          <w:color w:val="000000"/>
          <w:sz w:val="28"/>
          <w:szCs w:val="28"/>
        </w:rPr>
        <w:t>Oy</w:t>
      </w:r>
      <w:proofErr w:type="spellEnd"/>
      <w:r w:rsidRPr="000033CC">
        <w:rPr>
          <w:color w:val="000000"/>
          <w:sz w:val="28"/>
          <w:szCs w:val="28"/>
        </w:rPr>
        <w:t>.</w:t>
      </w:r>
    </w:p>
    <w:p w:rsidR="00CD14AB"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lastRenderedPageBreak/>
        <w:t>Проверка гипотез относительно коэффициентов линейного уравнения регрессии.</w:t>
      </w:r>
    </w:p>
    <w:p w:rsidR="000A62E1" w:rsidRPr="000033CC" w:rsidRDefault="000A62E1" w:rsidP="000033CC">
      <w:pPr>
        <w:spacing w:after="0" w:line="240" w:lineRule="auto"/>
        <w:ind w:firstLine="709"/>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При проведении статистического анализа перед исследователем зачастую возникает необходимость сравнения эмпирических коэффициентов регрессии </w:t>
      </w:r>
      <m:oMath>
        <m:r>
          <w:rPr>
            <w:rFonts w:ascii="Cambria Math" w:hAnsi="Cambria Math" w:cs="Times New Roman"/>
            <w:color w:val="000000" w:themeColor="text1"/>
            <w:sz w:val="28"/>
            <w:szCs w:val="28"/>
          </w:rPr>
          <m:t>a</m:t>
        </m:r>
      </m:oMath>
      <w:r w:rsidRPr="000033CC">
        <w:rPr>
          <w:rFonts w:ascii="Times New Roman" w:hAnsi="Times New Roman" w:cs="Times New Roman"/>
          <w:color w:val="000000" w:themeColor="text1"/>
          <w:sz w:val="28"/>
          <w:szCs w:val="28"/>
        </w:rPr>
        <w:t xml:space="preserve"> и </w:t>
      </w:r>
      <m:oMath>
        <m:r>
          <w:rPr>
            <w:rFonts w:ascii="Cambria Math" w:hAnsi="Cambria Math" w:cs="Times New Roman"/>
            <w:color w:val="000000" w:themeColor="text1"/>
            <w:sz w:val="28"/>
            <w:szCs w:val="28"/>
          </w:rPr>
          <m:t>b</m:t>
        </m:r>
      </m:oMath>
      <w:r w:rsidRPr="000033CC">
        <w:rPr>
          <w:rFonts w:ascii="Times New Roman" w:hAnsi="Times New Roman" w:cs="Times New Roman"/>
          <w:color w:val="000000" w:themeColor="text1"/>
          <w:sz w:val="28"/>
          <w:szCs w:val="28"/>
        </w:rPr>
        <w:t xml:space="preserve"> с некоторыми теоретически ожидаемыми значениями </w:t>
      </w:r>
      <w:r w:rsidRPr="000033CC">
        <w:rPr>
          <w:rFonts w:ascii="Times New Roman" w:hAnsi="Times New Roman" w:cs="Times New Roman"/>
          <w:color w:val="000000" w:themeColor="text1"/>
          <w:position w:val="-4"/>
          <w:sz w:val="28"/>
          <w:szCs w:val="28"/>
        </w:rPr>
        <w:object w:dxaOrig="279"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25pt;height:15pt" o:ole="">
            <v:imagedata r:id="rId16" o:title=""/>
          </v:shape>
          <o:OLEObject Type="Embed" ProgID="Equation.3" ShapeID="_x0000_i1027" DrawAspect="Content" ObjectID="_1589550657" r:id="rId17"/>
        </w:object>
      </w:r>
      <w:r w:rsidRPr="000033CC">
        <w:rPr>
          <w:rFonts w:ascii="Times New Roman" w:hAnsi="Times New Roman" w:cs="Times New Roman"/>
          <w:color w:val="000000" w:themeColor="text1"/>
          <w:sz w:val="28"/>
          <w:szCs w:val="28"/>
        </w:rPr>
        <w:t xml:space="preserve"> и </w:t>
      </w:r>
      <w:r w:rsidRPr="000033CC">
        <w:rPr>
          <w:rFonts w:ascii="Times New Roman" w:hAnsi="Times New Roman" w:cs="Times New Roman"/>
          <w:color w:val="000000" w:themeColor="text1"/>
          <w:position w:val="-4"/>
          <w:sz w:val="28"/>
          <w:szCs w:val="28"/>
        </w:rPr>
        <w:object w:dxaOrig="279" w:dyaOrig="300">
          <v:shape id="_x0000_i1028" type="#_x0000_t75" style="width:14.25pt;height:15pt" o:ole="">
            <v:imagedata r:id="rId18" o:title=""/>
          </v:shape>
          <o:OLEObject Type="Embed" ProgID="Equation.3" ShapeID="_x0000_i1028" DrawAspect="Content" ObjectID="_1589550658" r:id="rId19"/>
        </w:object>
      </w:r>
      <w:r w:rsidRPr="000033CC">
        <w:rPr>
          <w:rFonts w:ascii="Times New Roman" w:hAnsi="Times New Roman" w:cs="Times New Roman"/>
          <w:color w:val="000000" w:themeColor="text1"/>
          <w:sz w:val="28"/>
          <w:szCs w:val="28"/>
        </w:rPr>
        <w:t xml:space="preserve"> этих коэффициентов.</w:t>
      </w:r>
    </w:p>
    <w:p w:rsidR="000A62E1" w:rsidRPr="000033CC" w:rsidRDefault="000A62E1" w:rsidP="000033CC">
      <w:pPr>
        <w:spacing w:after="0" w:line="240" w:lineRule="auto"/>
        <w:ind w:firstLine="709"/>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Данный анализ производится в рамках статистической проверки параметрических гипотез.</w:t>
      </w:r>
    </w:p>
    <w:p w:rsidR="000A62E1" w:rsidRPr="000033CC" w:rsidRDefault="000A62E1" w:rsidP="000033CC">
      <w:pPr>
        <w:tabs>
          <w:tab w:val="left" w:pos="540"/>
        </w:tabs>
        <w:spacing w:after="0" w:line="240" w:lineRule="auto"/>
        <w:ind w:firstLine="539"/>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Показано, что в предположении нормальности распределения </w:t>
      </w:r>
      <w:r w:rsidRPr="000033CC">
        <w:rPr>
          <w:rFonts w:ascii="Times New Roman" w:hAnsi="Times New Roman" w:cs="Times New Roman"/>
          <w:color w:val="000000" w:themeColor="text1"/>
          <w:position w:val="-12"/>
          <w:sz w:val="28"/>
          <w:szCs w:val="28"/>
        </w:rPr>
        <w:object w:dxaOrig="260" w:dyaOrig="320">
          <v:shape id="_x0000_i1029" type="#_x0000_t75" style="width:12.75pt;height:15.75pt" o:ole="">
            <v:imagedata r:id="rId20" o:title=""/>
          </v:shape>
          <o:OLEObject Type="Embed" ProgID="Equation.3" ShapeID="_x0000_i1029" DrawAspect="Content" ObjectID="_1589550659" r:id="rId21"/>
        </w:object>
      </w:r>
      <w:r w:rsidRPr="000033CC">
        <w:rPr>
          <w:rFonts w:ascii="Times New Roman" w:hAnsi="Times New Roman" w:cs="Times New Roman"/>
          <w:color w:val="000000" w:themeColor="text1"/>
          <w:sz w:val="28"/>
          <w:szCs w:val="28"/>
        </w:rPr>
        <w:t xml:space="preserve"> при данном значении </w:t>
      </w:r>
      <w:r w:rsidRPr="000033CC">
        <w:rPr>
          <w:rFonts w:ascii="Times New Roman" w:hAnsi="Times New Roman" w:cs="Times New Roman"/>
          <w:color w:val="000000" w:themeColor="text1"/>
          <w:position w:val="-6"/>
          <w:sz w:val="28"/>
          <w:szCs w:val="28"/>
        </w:rPr>
        <w:object w:dxaOrig="240" w:dyaOrig="260">
          <v:shape id="_x0000_i1030" type="#_x0000_t75" style="width:12pt;height:12.75pt" o:ole="">
            <v:imagedata r:id="rId22" o:title=""/>
          </v:shape>
          <o:OLEObject Type="Embed" ProgID="Equation.3" ShapeID="_x0000_i1030" DrawAspect="Content" ObjectID="_1589550660" r:id="rId23"/>
        </w:object>
      </w:r>
      <w:r w:rsidRPr="000033CC">
        <w:rPr>
          <w:rFonts w:ascii="Times New Roman" w:hAnsi="Times New Roman" w:cs="Times New Roman"/>
          <w:color w:val="000000" w:themeColor="text1"/>
          <w:sz w:val="28"/>
          <w:szCs w:val="28"/>
        </w:rPr>
        <w:t xml:space="preserve">, оценки </w:t>
      </w:r>
      <w:r w:rsidRPr="000033CC">
        <w:rPr>
          <w:rFonts w:ascii="Times New Roman" w:hAnsi="Times New Roman" w:cs="Times New Roman"/>
          <w:color w:val="000000" w:themeColor="text1"/>
          <w:position w:val="-6"/>
          <w:sz w:val="28"/>
          <w:szCs w:val="28"/>
        </w:rPr>
        <w:object w:dxaOrig="240" w:dyaOrig="260">
          <v:shape id="_x0000_i1031" type="#_x0000_t75" style="width:12pt;height:12.75pt" o:ole="">
            <v:imagedata r:id="rId24" o:title=""/>
          </v:shape>
          <o:OLEObject Type="Embed" ProgID="Equation.3" ShapeID="_x0000_i1031" DrawAspect="Content" ObjectID="_1589550661" r:id="rId25"/>
        </w:object>
      </w:r>
      <w:r w:rsidRPr="000033CC">
        <w:rPr>
          <w:rFonts w:ascii="Times New Roman" w:hAnsi="Times New Roman" w:cs="Times New Roman"/>
          <w:color w:val="000000" w:themeColor="text1"/>
          <w:sz w:val="28"/>
          <w:szCs w:val="28"/>
        </w:rPr>
        <w:t xml:space="preserve"> и </w:t>
      </w:r>
      <w:r w:rsidRPr="000033CC">
        <w:rPr>
          <w:rFonts w:ascii="Times New Roman" w:hAnsi="Times New Roman" w:cs="Times New Roman"/>
          <w:color w:val="000000" w:themeColor="text1"/>
          <w:position w:val="-6"/>
          <w:sz w:val="28"/>
          <w:szCs w:val="28"/>
        </w:rPr>
        <w:object w:dxaOrig="220" w:dyaOrig="340">
          <v:shape id="_x0000_i1032" type="#_x0000_t75" style="width:11.25pt;height:17.25pt" o:ole="">
            <v:imagedata r:id="rId26" o:title=""/>
          </v:shape>
          <o:OLEObject Type="Embed" ProgID="Equation.3" ShapeID="_x0000_i1032" DrawAspect="Content" ObjectID="_1589550662" r:id="rId27"/>
        </w:object>
      </w:r>
      <w:r w:rsidRPr="000033CC">
        <w:rPr>
          <w:rFonts w:ascii="Times New Roman" w:hAnsi="Times New Roman" w:cs="Times New Roman"/>
          <w:color w:val="000000" w:themeColor="text1"/>
          <w:sz w:val="28"/>
          <w:szCs w:val="28"/>
        </w:rPr>
        <w:t xml:space="preserve"> являются несмещенными оценками </w:t>
      </w:r>
      <w:r w:rsidRPr="000033CC">
        <w:rPr>
          <w:rFonts w:ascii="Times New Roman" w:hAnsi="Times New Roman" w:cs="Times New Roman"/>
          <w:color w:val="000000" w:themeColor="text1"/>
          <w:position w:val="-4"/>
          <w:sz w:val="28"/>
          <w:szCs w:val="28"/>
        </w:rPr>
        <w:object w:dxaOrig="279" w:dyaOrig="300">
          <v:shape id="_x0000_i1033" type="#_x0000_t75" style="width:14.25pt;height:15pt" o:ole="">
            <v:imagedata r:id="rId16" o:title=""/>
          </v:shape>
          <o:OLEObject Type="Embed" ProgID="Equation.3" ShapeID="_x0000_i1033" DrawAspect="Content" ObjectID="_1589550663" r:id="rId28"/>
        </w:object>
      </w:r>
      <w:r w:rsidRPr="000033CC">
        <w:rPr>
          <w:rFonts w:ascii="Times New Roman" w:hAnsi="Times New Roman" w:cs="Times New Roman"/>
          <w:color w:val="000000" w:themeColor="text1"/>
          <w:sz w:val="28"/>
          <w:szCs w:val="28"/>
        </w:rPr>
        <w:t xml:space="preserve"> и </w:t>
      </w:r>
      <w:r w:rsidRPr="000033CC">
        <w:rPr>
          <w:rFonts w:ascii="Times New Roman" w:hAnsi="Times New Roman" w:cs="Times New Roman"/>
          <w:color w:val="000000" w:themeColor="text1"/>
          <w:position w:val="-4"/>
          <w:sz w:val="28"/>
          <w:szCs w:val="28"/>
        </w:rPr>
        <w:object w:dxaOrig="279" w:dyaOrig="300">
          <v:shape id="_x0000_i1034" type="#_x0000_t75" style="width:14.25pt;height:15pt" o:ole="">
            <v:imagedata r:id="rId18" o:title=""/>
          </v:shape>
          <o:OLEObject Type="Embed" ProgID="Equation.3" ShapeID="_x0000_i1034" DrawAspect="Content" ObjectID="_1589550664" r:id="rId29"/>
        </w:object>
      </w:r>
      <w:r w:rsidRPr="000033CC">
        <w:rPr>
          <w:rFonts w:ascii="Times New Roman" w:hAnsi="Times New Roman" w:cs="Times New Roman"/>
          <w:color w:val="000000" w:themeColor="text1"/>
          <w:sz w:val="28"/>
          <w:szCs w:val="28"/>
        </w:rPr>
        <w:t xml:space="preserve"> соответственно. Их выборочные распределения связаны с </w:t>
      </w:r>
      <w:r w:rsidRPr="000033CC">
        <w:rPr>
          <w:rFonts w:ascii="Times New Roman" w:hAnsi="Times New Roman" w:cs="Times New Roman"/>
          <w:color w:val="000000" w:themeColor="text1"/>
          <w:position w:val="-6"/>
          <w:sz w:val="28"/>
          <w:szCs w:val="28"/>
        </w:rPr>
        <w:object w:dxaOrig="400" w:dyaOrig="279">
          <v:shape id="_x0000_i1035" type="#_x0000_t75" style="width:20.25pt;height:14.25pt" o:ole="">
            <v:imagedata r:id="rId30" o:title=""/>
          </v:shape>
          <o:OLEObject Type="Embed" ProgID="Equation.3" ShapeID="_x0000_i1035" DrawAspect="Content" ObjectID="_1589550665" r:id="rId31"/>
        </w:object>
      </w:r>
      <w:r w:rsidRPr="000033CC">
        <w:rPr>
          <w:rFonts w:ascii="Times New Roman" w:hAnsi="Times New Roman" w:cs="Times New Roman"/>
          <w:color w:val="000000" w:themeColor="text1"/>
          <w:sz w:val="28"/>
          <w:szCs w:val="28"/>
        </w:rPr>
        <w:t xml:space="preserve"> распределением (Стьюдента), которое имеет </w:t>
      </w:r>
      <m:oMath>
        <m:r>
          <w:rPr>
            <w:rFonts w:ascii="Cambria Math" w:hAnsi="Cambria Math" w:cs="Times New Roman"/>
            <w:color w:val="000000" w:themeColor="text1"/>
            <w:sz w:val="28"/>
            <w:szCs w:val="28"/>
          </w:rPr>
          <m:t>ν=</m:t>
        </m:r>
        <m:r>
          <w:rPr>
            <w:rFonts w:ascii="Cambria Math" w:hAnsi="Cambria Math" w:cs="Times New Roman"/>
            <w:color w:val="000000" w:themeColor="text1"/>
            <w:sz w:val="28"/>
            <w:szCs w:val="28"/>
            <w:lang w:val="en-US"/>
          </w:rPr>
          <m:t>n</m:t>
        </m:r>
        <m:r>
          <w:rPr>
            <w:rFonts w:ascii="Cambria Math" w:hAnsi="Cambria Math" w:cs="Times New Roman"/>
            <w:color w:val="000000" w:themeColor="text1"/>
            <w:sz w:val="28"/>
            <w:szCs w:val="28"/>
          </w:rPr>
          <m:t>-2</m:t>
        </m:r>
      </m:oMath>
      <w:r w:rsidRPr="000033CC">
        <w:rPr>
          <w:rFonts w:ascii="Times New Roman" w:hAnsi="Times New Roman" w:cs="Times New Roman"/>
          <w:color w:val="000000" w:themeColor="text1"/>
          <w:sz w:val="28"/>
          <w:szCs w:val="28"/>
        </w:rPr>
        <w:t xml:space="preserve"> степени свободы.</w:t>
      </w:r>
    </w:p>
    <w:p w:rsidR="000A62E1" w:rsidRPr="000033CC" w:rsidRDefault="000A62E1" w:rsidP="000033CC">
      <w:pPr>
        <w:tabs>
          <w:tab w:val="left" w:pos="540"/>
        </w:tabs>
        <w:spacing w:after="0" w:line="240" w:lineRule="auto"/>
        <w:ind w:firstLine="539"/>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На первом этапе анализа наиболее важной является задача установления линейной зависимости между переменными </w:t>
      </w:r>
      <m:oMath>
        <m:r>
          <w:rPr>
            <w:rFonts w:ascii="Cambria Math" w:hAnsi="Cambria Math" w:cs="Times New Roman"/>
            <w:color w:val="000000" w:themeColor="text1"/>
            <w:sz w:val="28"/>
            <w:szCs w:val="28"/>
          </w:rPr>
          <m:t>Y</m:t>
        </m:r>
      </m:oMath>
      <w:r w:rsidRPr="000033CC">
        <w:rPr>
          <w:rFonts w:ascii="Times New Roman" w:hAnsi="Times New Roman" w:cs="Times New Roman"/>
          <w:color w:val="000000" w:themeColor="text1"/>
          <w:sz w:val="28"/>
          <w:szCs w:val="28"/>
        </w:rPr>
        <w:t xml:space="preserve"> и </w:t>
      </w:r>
      <m:oMath>
        <m:r>
          <w:rPr>
            <w:rFonts w:ascii="Cambria Math" w:hAnsi="Cambria Math" w:cs="Times New Roman"/>
            <w:color w:val="000000" w:themeColor="text1"/>
            <w:sz w:val="28"/>
            <w:szCs w:val="28"/>
          </w:rPr>
          <m:t>X</m:t>
        </m:r>
      </m:oMath>
      <w:r w:rsidRPr="000033CC">
        <w:rPr>
          <w:rFonts w:ascii="Times New Roman" w:hAnsi="Times New Roman" w:cs="Times New Roman"/>
          <w:color w:val="000000" w:themeColor="text1"/>
          <w:sz w:val="28"/>
          <w:szCs w:val="28"/>
        </w:rPr>
        <w:t>. С этой целью сформулируем гипотезы:</w:t>
      </w:r>
    </w:p>
    <w:p w:rsidR="000A62E1" w:rsidRPr="000033CC" w:rsidRDefault="009252A3" w:rsidP="000033CC">
      <w:pPr>
        <w:tabs>
          <w:tab w:val="left" w:pos="540"/>
        </w:tabs>
        <w:spacing w:after="0" w:line="240" w:lineRule="auto"/>
        <w:contextualSpacing/>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0</m:t>
            </m:r>
          </m:sub>
        </m:sSub>
        <m:r>
          <w:rPr>
            <w:rFonts w:ascii="Cambria Math" w:hAnsi="Cambria Math" w:cs="Times New Roman"/>
            <w:color w:val="000000" w:themeColor="text1"/>
            <w:sz w:val="28"/>
            <w:szCs w:val="28"/>
          </w:rPr>
          <m:t>:     b=0, -</m:t>
        </m:r>
      </m:oMath>
      <w:r w:rsidR="000A62E1" w:rsidRPr="000033CC">
        <w:rPr>
          <w:rFonts w:ascii="Times New Roman" w:hAnsi="Times New Roman" w:cs="Times New Roman"/>
          <w:color w:val="000000" w:themeColor="text1"/>
          <w:sz w:val="28"/>
          <w:szCs w:val="28"/>
        </w:rPr>
        <w:t xml:space="preserve"> линейная зависимость отсутствует, коэффициент угла наклона прямой незначимо отличается от нуля;</w:t>
      </w:r>
    </w:p>
    <w:p w:rsidR="000A62E1" w:rsidRPr="000033CC" w:rsidRDefault="009252A3" w:rsidP="000033CC">
      <w:pPr>
        <w:tabs>
          <w:tab w:val="left" w:pos="540"/>
        </w:tabs>
        <w:spacing w:after="0" w:line="240" w:lineRule="auto"/>
        <w:contextualSpacing/>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H</m:t>
            </m:r>
          </m:e>
          <m:sub>
            <m:r>
              <w:rPr>
                <w:rFonts w:ascii="Cambria Math" w:hAnsi="Cambria Math" w:cs="Times New Roman"/>
                <w:color w:val="000000" w:themeColor="text1"/>
                <w:sz w:val="28"/>
                <w:szCs w:val="28"/>
              </w:rPr>
              <m:t>1</m:t>
            </m:r>
          </m:sub>
        </m:sSub>
        <m:r>
          <w:rPr>
            <w:rFonts w:ascii="Cambria Math" w:hAnsi="Cambria Math" w:cs="Times New Roman"/>
            <w:color w:val="000000" w:themeColor="text1"/>
            <w:sz w:val="28"/>
            <w:szCs w:val="28"/>
          </w:rPr>
          <m:t>:     b≠0, -</m:t>
        </m:r>
      </m:oMath>
      <w:r w:rsidR="000A62E1" w:rsidRPr="000033CC">
        <w:rPr>
          <w:rFonts w:ascii="Times New Roman" w:hAnsi="Times New Roman" w:cs="Times New Roman"/>
          <w:color w:val="000000" w:themeColor="text1"/>
          <w:sz w:val="28"/>
          <w:szCs w:val="28"/>
        </w:rPr>
        <w:t xml:space="preserve"> линейная зависимость значительная и коэффициент угла наклона не равен нулю.</w:t>
      </w:r>
    </w:p>
    <w:p w:rsidR="000A62E1" w:rsidRPr="000033CC" w:rsidRDefault="000A62E1" w:rsidP="000033CC">
      <w:pPr>
        <w:tabs>
          <w:tab w:val="left" w:pos="540"/>
        </w:tabs>
        <w:spacing w:after="0" w:line="240" w:lineRule="auto"/>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При проверке гипотезы воспользуемся </w:t>
      </w:r>
      <m:oMath>
        <m:r>
          <w:rPr>
            <w:rFonts w:ascii="Cambria Math" w:hAnsi="Cambria Math" w:cs="Times New Roman"/>
            <w:color w:val="000000" w:themeColor="text1"/>
            <w:sz w:val="28"/>
            <w:szCs w:val="28"/>
          </w:rPr>
          <m:t>t-</m:t>
        </m:r>
      </m:oMath>
      <w:r w:rsidRPr="000033CC">
        <w:rPr>
          <w:rFonts w:ascii="Times New Roman" w:hAnsi="Times New Roman" w:cs="Times New Roman"/>
          <w:color w:val="000000" w:themeColor="text1"/>
          <w:sz w:val="28"/>
          <w:szCs w:val="28"/>
        </w:rPr>
        <w:t xml:space="preserve"> статистикой:</w:t>
      </w:r>
    </w:p>
    <w:p w:rsidR="000A62E1" w:rsidRPr="000033CC" w:rsidRDefault="000A62E1" w:rsidP="000033CC">
      <w:pPr>
        <w:tabs>
          <w:tab w:val="left" w:pos="540"/>
        </w:tabs>
        <w:spacing w:after="0" w:line="240" w:lineRule="auto"/>
        <w:contextualSpacing/>
        <w:jc w:val="both"/>
        <w:rPr>
          <w:rFonts w:ascii="Times New Roman" w:hAnsi="Times New Roman"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rPr>
            <m:t>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b-B</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b</m:t>
                  </m:r>
                </m:sub>
              </m:sSub>
            </m:den>
          </m:f>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b</m:t>
              </m:r>
            </m:num>
            <m:den>
              <m:rad>
                <m:radPr>
                  <m:degHide m:val="on"/>
                  <m:ctrlPr>
                    <w:rPr>
                      <w:rFonts w:ascii="Cambria Math" w:hAnsi="Cambria Math" w:cs="Times New Roman"/>
                      <w:i/>
                      <w:color w:val="000000" w:themeColor="text1"/>
                      <w:sz w:val="28"/>
                      <w:szCs w:val="28"/>
                    </w:rPr>
                  </m:ctrlPr>
                </m:radPr>
                <m:deg/>
                <m:e>
                  <m:sSubSup>
                    <m:sSubSupPr>
                      <m:ctrlPr>
                        <w:rPr>
                          <w:rFonts w:ascii="Cambria Math" w:hAnsi="Cambria Math" w:cs="Times New Roman"/>
                          <w:i/>
                          <w:color w:val="000000" w:themeColor="text1"/>
                          <w:sz w:val="28"/>
                          <w:szCs w:val="28"/>
                        </w:rPr>
                      </m:ctrlPr>
                    </m:sSubSup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b</m:t>
                      </m:r>
                    </m:sub>
                    <m:sup>
                      <m:r>
                        <w:rPr>
                          <w:rFonts w:ascii="Cambria Math" w:hAnsi="Cambria Math" w:cs="Times New Roman"/>
                          <w:color w:val="000000" w:themeColor="text1"/>
                          <w:sz w:val="28"/>
                          <w:szCs w:val="28"/>
                        </w:rPr>
                        <m:t>2</m:t>
                      </m:r>
                    </m:sup>
                  </m:sSubSup>
                </m:e>
              </m:rad>
            </m:den>
          </m:f>
          <m:r>
            <w:rPr>
              <w:rFonts w:ascii="Cambria Math" w:hAnsi="Cambria Math" w:cs="Times New Roman"/>
              <w:color w:val="000000" w:themeColor="text1"/>
              <w:sz w:val="28"/>
              <w:szCs w:val="28"/>
            </w:rPr>
            <m:t xml:space="preserve">                                        </m:t>
          </m:r>
        </m:oMath>
      </m:oMathPara>
    </w:p>
    <w:p w:rsidR="000A62E1" w:rsidRPr="000033CC" w:rsidRDefault="000A62E1" w:rsidP="000033CC">
      <w:pPr>
        <w:tabs>
          <w:tab w:val="left" w:pos="540"/>
        </w:tabs>
        <w:spacing w:after="0" w:line="240" w:lineRule="auto"/>
        <w:ind w:firstLine="539"/>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Аналогичным образом проверяется гипотеза о статистической значимости нулю коэффициента регрессии </w:t>
      </w:r>
      <m:oMath>
        <m:r>
          <w:rPr>
            <w:rFonts w:ascii="Cambria Math" w:hAnsi="Cambria Math" w:cs="Times New Roman"/>
            <w:color w:val="000000" w:themeColor="text1"/>
            <w:sz w:val="28"/>
            <w:szCs w:val="28"/>
          </w:rPr>
          <m:t>a</m:t>
        </m:r>
      </m:oMath>
      <w:r w:rsidRPr="000033CC">
        <w:rPr>
          <w:rFonts w:ascii="Times New Roman" w:hAnsi="Times New Roman" w:cs="Times New Roman"/>
          <w:color w:val="000000" w:themeColor="text1"/>
          <w:sz w:val="28"/>
          <w:szCs w:val="28"/>
        </w:rPr>
        <w:t xml:space="preserve"> (свободный член линейного уравнения равен нулю):</w:t>
      </w:r>
    </w:p>
    <w:p w:rsidR="00C375B7" w:rsidRPr="000033CC" w:rsidRDefault="000A62E1" w:rsidP="000033CC">
      <w:pPr>
        <w:spacing w:after="0" w:line="240" w:lineRule="auto"/>
        <w:ind w:right="-99"/>
        <w:contextualSpacing/>
        <w:jc w:val="both"/>
        <w:rPr>
          <w:rFonts w:ascii="Times New Roman" w:hAnsi="Times New Roman" w:cs="Times New Roman"/>
          <w:color w:val="000000" w:themeColor="text1"/>
          <w:sz w:val="28"/>
          <w:szCs w:val="28"/>
        </w:rPr>
      </w:pPr>
      <m:oMathPara>
        <m:oMathParaPr>
          <m:jc m:val="left"/>
        </m:oMathParaPr>
        <m:oMath>
          <m:r>
            <w:rPr>
              <w:rFonts w:ascii="Cambria Math" w:hAnsi="Cambria Math" w:cs="Times New Roman"/>
              <w:color w:val="000000" w:themeColor="text1"/>
              <w:sz w:val="28"/>
              <w:szCs w:val="28"/>
            </w:rPr>
            <m:t>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-A</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a</m:t>
                  </m:r>
                </m:sub>
              </m:sSub>
            </m:den>
          </m:f>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a</m:t>
              </m:r>
            </m:num>
            <m:den>
              <m:rad>
                <m:radPr>
                  <m:degHide m:val="on"/>
                  <m:ctrlPr>
                    <w:rPr>
                      <w:rFonts w:ascii="Cambria Math" w:hAnsi="Cambria Math" w:cs="Times New Roman"/>
                      <w:i/>
                      <w:color w:val="000000" w:themeColor="text1"/>
                      <w:sz w:val="28"/>
                      <w:szCs w:val="28"/>
                    </w:rPr>
                  </m:ctrlPr>
                </m:radPr>
                <m:deg/>
                <m:e>
                  <m:sSubSup>
                    <m:sSubSupPr>
                      <m:ctrlPr>
                        <w:rPr>
                          <w:rFonts w:ascii="Cambria Math" w:hAnsi="Cambria Math" w:cs="Times New Roman"/>
                          <w:i/>
                          <w:color w:val="000000" w:themeColor="text1"/>
                          <w:sz w:val="28"/>
                          <w:szCs w:val="28"/>
                        </w:rPr>
                      </m:ctrlPr>
                    </m:sSubSup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a</m:t>
                      </m:r>
                    </m:sub>
                    <m:sup>
                      <m:r>
                        <w:rPr>
                          <w:rFonts w:ascii="Cambria Math" w:hAnsi="Cambria Math" w:cs="Times New Roman"/>
                          <w:color w:val="000000" w:themeColor="text1"/>
                          <w:sz w:val="28"/>
                          <w:szCs w:val="28"/>
                        </w:rPr>
                        <m:t>2</m:t>
                      </m:r>
                    </m:sup>
                  </m:sSubSup>
                </m:e>
              </m:rad>
            </m:den>
          </m:f>
          <m:r>
            <w:rPr>
              <w:rFonts w:ascii="Cambria Math" w:hAnsi="Cambria Math" w:cs="Times New Roman"/>
              <w:color w:val="000000" w:themeColor="text1"/>
              <w:sz w:val="28"/>
              <w:szCs w:val="28"/>
            </w:rPr>
            <m:t xml:space="preserve">                                        </m:t>
          </m:r>
        </m:oMath>
      </m:oMathPara>
    </w:p>
    <w:p w:rsidR="00880286"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Интервальные оценки коэффициентов линейного уравнения регрессии.</w:t>
      </w:r>
    </w:p>
    <w:p w:rsidR="000A62E1" w:rsidRPr="000033CC" w:rsidRDefault="00880286" w:rsidP="000033CC">
      <w:pPr>
        <w:pStyle w:val="a3"/>
        <w:spacing w:before="0" w:after="0"/>
        <w:ind w:left="0" w:right="-96" w:firstLine="709"/>
        <w:jc w:val="both"/>
        <w:rPr>
          <w:rFonts w:ascii="Times New Roman" w:hAnsi="Times New Roman" w:cs="Times New Roman"/>
          <w:b/>
          <w:sz w:val="28"/>
          <w:szCs w:val="28"/>
        </w:rPr>
      </w:pPr>
      <w:proofErr w:type="gramStart"/>
      <w:r w:rsidRPr="000033CC">
        <w:rPr>
          <w:rFonts w:ascii="Times New Roman" w:hAnsi="Times New Roman" w:cs="Times New Roman"/>
          <w:color w:val="000000" w:themeColor="text1"/>
          <w:sz w:val="28"/>
          <w:szCs w:val="28"/>
          <w:lang w:val="en-US"/>
        </w:rPr>
        <w:t>R</w:t>
      </w:r>
      <w:proofErr w:type="spellStart"/>
      <w:r w:rsidR="000A62E1" w:rsidRPr="000033CC">
        <w:rPr>
          <w:rFonts w:ascii="Times New Roman" w:hAnsi="Times New Roman" w:cs="Times New Roman"/>
          <w:color w:val="000000" w:themeColor="text1"/>
          <w:sz w:val="28"/>
          <w:szCs w:val="28"/>
        </w:rPr>
        <w:t>оэффициенты</w:t>
      </w:r>
      <w:proofErr w:type="spellEnd"/>
      <w:r w:rsidR="000A62E1" w:rsidRPr="000033CC">
        <w:rPr>
          <w:rFonts w:ascii="Times New Roman" w:hAnsi="Times New Roman" w:cs="Times New Roman"/>
          <w:color w:val="000000" w:themeColor="text1"/>
          <w:sz w:val="28"/>
          <w:szCs w:val="28"/>
        </w:rPr>
        <w:t xml:space="preserve"> регрессии </w:t>
      </w:r>
      <w:r w:rsidR="000A62E1" w:rsidRPr="000033CC">
        <w:rPr>
          <w:rFonts w:ascii="Times New Roman" w:hAnsi="Times New Roman" w:cs="Times New Roman"/>
          <w:position w:val="-6"/>
          <w:sz w:val="28"/>
          <w:szCs w:val="28"/>
        </w:rPr>
        <w:object w:dxaOrig="240" w:dyaOrig="260">
          <v:shape id="_x0000_i1036" type="#_x0000_t75" style="width:12pt;height:12.75pt" o:ole="">
            <v:imagedata r:id="rId24" o:title=""/>
          </v:shape>
          <o:OLEObject Type="Embed" ProgID="Equation.3" ShapeID="_x0000_i1036" DrawAspect="Content" ObjectID="_1589550666" r:id="rId32"/>
        </w:object>
      </w:r>
      <w:r w:rsidR="000A62E1" w:rsidRPr="000033CC">
        <w:rPr>
          <w:rFonts w:ascii="Times New Roman" w:hAnsi="Times New Roman" w:cs="Times New Roman"/>
          <w:color w:val="000000" w:themeColor="text1"/>
          <w:sz w:val="28"/>
          <w:szCs w:val="28"/>
        </w:rPr>
        <w:t xml:space="preserve"> и </w:t>
      </w:r>
      <w:r w:rsidR="000A62E1" w:rsidRPr="000033CC">
        <w:rPr>
          <w:rFonts w:ascii="Times New Roman" w:hAnsi="Times New Roman" w:cs="Times New Roman"/>
          <w:position w:val="-6"/>
          <w:sz w:val="28"/>
          <w:szCs w:val="28"/>
        </w:rPr>
        <w:object w:dxaOrig="220" w:dyaOrig="340">
          <v:shape id="_x0000_i1037" type="#_x0000_t75" style="width:11.25pt;height:17.25pt" o:ole="">
            <v:imagedata r:id="rId26" o:title=""/>
          </v:shape>
          <o:OLEObject Type="Embed" ProgID="Equation.3" ShapeID="_x0000_i1037" DrawAspect="Content" ObjectID="_1589550667" r:id="rId33"/>
        </w:object>
      </w:r>
      <w:r w:rsidR="000A62E1" w:rsidRPr="000033CC">
        <w:rPr>
          <w:rFonts w:ascii="Times New Roman" w:hAnsi="Times New Roman" w:cs="Times New Roman"/>
          <w:color w:val="000000" w:themeColor="text1"/>
          <w:sz w:val="28"/>
          <w:szCs w:val="28"/>
        </w:rPr>
        <w:t xml:space="preserve"> являются нормально распределенными СВ, с соответствующими дисперсиями, т.е. </w:t>
      </w:r>
      <m:oMath>
        <m:r>
          <w:rPr>
            <w:rFonts w:ascii="Cambria Math" w:hAnsi="Cambria Math" w:cs="Times New Roman"/>
            <w:color w:val="000000" w:themeColor="text1"/>
            <w:sz w:val="28"/>
            <w:szCs w:val="28"/>
          </w:rPr>
          <m:t>a~N</m:t>
        </m:r>
        <m:d>
          <m:dPr>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A, D</m:t>
            </m:r>
            <m:d>
              <m:dPr>
                <m:begChr m:val="["/>
                <m:endChr m:val="]"/>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A</m:t>
                </m:r>
              </m:e>
            </m:d>
          </m:e>
        </m:d>
        <m:r>
          <w:rPr>
            <w:rFonts w:ascii="Cambria Math" w:hAnsi="Cambria Math" w:cs="Times New Roman"/>
            <w:color w:val="000000" w:themeColor="text1"/>
            <w:sz w:val="28"/>
            <w:szCs w:val="28"/>
          </w:rPr>
          <m:t>,   b~N(B, D</m:t>
        </m:r>
        <m:d>
          <m:dPr>
            <m:begChr m:val="["/>
            <m:endChr m:val="]"/>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B</m:t>
            </m:r>
          </m:e>
        </m:d>
        <m:r>
          <w:rPr>
            <w:rFonts w:ascii="Cambria Math" w:hAnsi="Cambria Math" w:cs="Times New Roman"/>
            <w:color w:val="000000" w:themeColor="text1"/>
            <w:sz w:val="28"/>
            <w:szCs w:val="28"/>
          </w:rPr>
          <m:t>)</m:t>
        </m:r>
      </m:oMath>
      <w:r w:rsidR="000A62E1" w:rsidRPr="000033CC">
        <w:rPr>
          <w:rFonts w:ascii="Times New Roman" w:hAnsi="Times New Roman" w:cs="Times New Roman"/>
          <w:color w:val="000000" w:themeColor="text1"/>
          <w:sz w:val="28"/>
          <w:szCs w:val="28"/>
        </w:rPr>
        <w:t>.</w:t>
      </w:r>
      <w:proofErr w:type="gramEnd"/>
      <w:r w:rsidR="000A62E1" w:rsidRPr="000033CC">
        <w:rPr>
          <w:rFonts w:ascii="Times New Roman" w:hAnsi="Times New Roman" w:cs="Times New Roman"/>
          <w:color w:val="000000" w:themeColor="text1"/>
          <w:sz w:val="28"/>
          <w:szCs w:val="28"/>
        </w:rPr>
        <w:t xml:space="preserve"> Тогда следующие статистики </w:t>
      </w:r>
    </w:p>
    <w:p w:rsidR="000A62E1" w:rsidRPr="000033CC" w:rsidRDefault="009252A3" w:rsidP="000033CC">
      <w:pPr>
        <w:tabs>
          <w:tab w:val="left" w:pos="540"/>
        </w:tabs>
        <w:spacing w:after="0" w:line="240" w:lineRule="auto"/>
        <w:contextualSpacing/>
        <w:jc w:val="both"/>
        <w:rPr>
          <w:rFonts w:ascii="Times New Roman" w:hAnsi="Times New Roman" w:cs="Times New Roman"/>
          <w:color w:val="000000" w:themeColor="text1"/>
          <w:sz w:val="28"/>
          <w:szCs w:val="28"/>
          <w:lang w:val="en-US"/>
        </w:rPr>
      </w:pPr>
      <m:oMathPara>
        <m:oMathParaPr>
          <m:jc m:val="left"/>
        </m:oMathPara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rPr>
                <m:t>a</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a-A</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a</m:t>
                  </m:r>
                </m:sub>
              </m:sSub>
            </m:den>
          </m:f>
          <m:r>
            <w:rPr>
              <w:rFonts w:ascii="Cambria Math" w:hAnsi="Cambria Math" w:cs="Times New Roman"/>
              <w:color w:val="000000" w:themeColor="text1"/>
              <w:sz w:val="28"/>
              <w:szCs w:val="28"/>
            </w:rPr>
            <m:t xml:space="preserve">,          </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t</m:t>
              </m:r>
            </m:e>
            <m:sub>
              <m:r>
                <w:rPr>
                  <w:rFonts w:ascii="Cambria Math" w:hAnsi="Cambria Math" w:cs="Times New Roman"/>
                  <w:color w:val="000000" w:themeColor="text1"/>
                  <w:sz w:val="28"/>
                  <w:szCs w:val="28"/>
                </w:rPr>
                <m:t>b</m:t>
              </m:r>
            </m:sub>
          </m:sSub>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b-B</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b</m:t>
                  </m:r>
                </m:sub>
              </m:sSub>
            </m:den>
          </m:f>
          <m:r>
            <w:rPr>
              <w:rFonts w:ascii="Cambria Math" w:hAnsi="Cambria Math" w:cs="Times New Roman"/>
              <w:color w:val="000000" w:themeColor="text1"/>
              <w:sz w:val="28"/>
              <w:szCs w:val="28"/>
            </w:rPr>
            <m:t xml:space="preserve">                                     </m:t>
          </m:r>
        </m:oMath>
      </m:oMathPara>
    </w:p>
    <w:p w:rsidR="000A62E1" w:rsidRPr="000033CC" w:rsidRDefault="000A62E1" w:rsidP="000033CC">
      <w:pPr>
        <w:tabs>
          <w:tab w:val="left" w:pos="540"/>
        </w:tabs>
        <w:spacing w:after="0" w:line="240" w:lineRule="auto"/>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имеют распределение Стьюдента с числом степеней свободы </w:t>
      </w:r>
      <m:oMath>
        <m:r>
          <w:rPr>
            <w:rFonts w:ascii="Cambria Math" w:hAnsi="Cambria Math" w:cs="Times New Roman"/>
            <w:color w:val="000000" w:themeColor="text1"/>
            <w:sz w:val="28"/>
            <w:szCs w:val="28"/>
          </w:rPr>
          <m:t>ν=</m:t>
        </m:r>
        <m:r>
          <w:rPr>
            <w:rFonts w:ascii="Cambria Math" w:hAnsi="Cambria Math" w:cs="Times New Roman"/>
            <w:color w:val="000000" w:themeColor="text1"/>
            <w:sz w:val="28"/>
            <w:szCs w:val="28"/>
            <w:lang w:val="en-US"/>
          </w:rPr>
          <m:t>n</m:t>
        </m:r>
        <m:r>
          <w:rPr>
            <w:rFonts w:ascii="Cambria Math" w:hAnsi="Cambria Math" w:cs="Times New Roman"/>
            <w:color w:val="000000" w:themeColor="text1"/>
            <w:sz w:val="28"/>
            <w:szCs w:val="28"/>
          </w:rPr>
          <m:t>-2</m:t>
        </m:r>
      </m:oMath>
      <w:r w:rsidRPr="000033CC">
        <w:rPr>
          <w:rFonts w:ascii="Times New Roman" w:hAnsi="Times New Roman" w:cs="Times New Roman"/>
          <w:color w:val="000000" w:themeColor="text1"/>
          <w:sz w:val="28"/>
          <w:szCs w:val="28"/>
        </w:rPr>
        <w:t xml:space="preserve">. Тогда, для построения доверительного интервала с заданной доверительной вероятностью </w:t>
      </w:r>
      <m:oMath>
        <m:r>
          <w:rPr>
            <w:rFonts w:ascii="Cambria Math" w:hAnsi="Cambria Math" w:cs="Times New Roman"/>
            <w:color w:val="000000" w:themeColor="text1"/>
            <w:sz w:val="28"/>
            <w:szCs w:val="28"/>
          </w:rPr>
          <m:t>β</m:t>
        </m:r>
      </m:oMath>
      <w:r w:rsidRPr="000033CC">
        <w:rPr>
          <w:rFonts w:ascii="Times New Roman" w:hAnsi="Times New Roman" w:cs="Times New Roman"/>
          <w:color w:val="000000" w:themeColor="text1"/>
          <w:sz w:val="28"/>
          <w:szCs w:val="28"/>
        </w:rPr>
        <w:t xml:space="preserve"> найдем по статистическим таблицам критические значения:</w:t>
      </w:r>
    </w:p>
    <w:p w:rsidR="000A62E1" w:rsidRPr="000033CC" w:rsidRDefault="000A62E1" w:rsidP="000033CC">
      <w:pPr>
        <w:tabs>
          <w:tab w:val="left" w:pos="540"/>
        </w:tabs>
        <w:spacing w:after="0" w:line="240" w:lineRule="auto"/>
        <w:contextualSpacing/>
        <w:jc w:val="both"/>
        <w:rPr>
          <w:rFonts w:ascii="Times New Roman" w:hAnsi="Times New Roman"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rPr>
            <m:t>P</m:t>
          </m:r>
          <m:d>
            <m:dPr>
              <m:ctrlPr>
                <w:rPr>
                  <w:rFonts w:ascii="Cambria Math" w:hAnsi="Cambria Math" w:cs="Times New Roman"/>
                  <w:i/>
                  <w:color w:val="000000" w:themeColor="text1"/>
                  <w:sz w:val="28"/>
                  <w:szCs w:val="28"/>
                </w:rPr>
              </m:ctrlPr>
            </m:dPr>
            <m:e>
              <m:d>
                <m:dPr>
                  <m:begChr m:val="|"/>
                  <m:endChr m:val="|"/>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t</m:t>
                  </m:r>
                </m:e>
              </m:d>
              <m:r>
                <w:rPr>
                  <w:rFonts w:ascii="Cambria Math" w:hAnsi="Cambria Math" w:cs="Times New Roman"/>
                  <w:color w:val="000000" w:themeColor="text1"/>
                  <w:sz w:val="28"/>
                  <w:szCs w:val="28"/>
                </w:rPr>
                <m:t>&lt;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r>
                    <w:rPr>
                      <w:rFonts w:ascii="Cambria Math" w:hAnsi="Cambria Math" w:cs="Times New Roman"/>
                      <w:color w:val="000000" w:themeColor="text1"/>
                      <w:sz w:val="28"/>
                      <w:szCs w:val="28"/>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rPr>
                        <m:t>2</m:t>
                      </m:r>
                    </m:den>
                  </m:f>
                  <m:r>
                    <w:rPr>
                      <w:rFonts w:ascii="Cambria Math" w:hAnsi="Cambria Math" w:cs="Times New Roman"/>
                      <w:color w:val="000000" w:themeColor="text1"/>
                      <w:sz w:val="28"/>
                      <w:szCs w:val="28"/>
                    </w:rPr>
                    <m:t>;n-2</m:t>
                  </m:r>
                </m:sub>
              </m:sSub>
            </m:e>
          </m:d>
          <m:r>
            <w:rPr>
              <w:rFonts w:ascii="Cambria Math" w:hAnsi="Cambria Math" w:cs="Times New Roman"/>
              <w:color w:val="000000" w:themeColor="text1"/>
              <w:sz w:val="28"/>
              <w:szCs w:val="28"/>
            </w:rPr>
            <m:t xml:space="preserve">=β=1-α                   (1)               </m:t>
          </m:r>
        </m:oMath>
      </m:oMathPara>
    </w:p>
    <w:p w:rsidR="000A62E1" w:rsidRPr="000033CC" w:rsidRDefault="00880286" w:rsidP="000033CC">
      <w:pPr>
        <w:tabs>
          <w:tab w:val="left" w:pos="540"/>
        </w:tabs>
        <w:spacing w:after="0" w:line="240" w:lineRule="auto"/>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П</w:t>
      </w:r>
      <w:r w:rsidR="000A62E1" w:rsidRPr="000033CC">
        <w:rPr>
          <w:rFonts w:ascii="Times New Roman" w:hAnsi="Times New Roman" w:cs="Times New Roman"/>
          <w:color w:val="000000" w:themeColor="text1"/>
          <w:sz w:val="28"/>
          <w:szCs w:val="28"/>
        </w:rPr>
        <w:t>олучим:</w:t>
      </w:r>
    </w:p>
    <w:p w:rsidR="000A62E1" w:rsidRPr="000033CC" w:rsidRDefault="000A62E1" w:rsidP="000033CC">
      <w:pPr>
        <w:tabs>
          <w:tab w:val="left" w:pos="0"/>
        </w:tabs>
        <w:spacing w:after="0" w:line="240" w:lineRule="auto"/>
        <w:contextualSpacing/>
        <w:jc w:val="both"/>
        <w:rPr>
          <w:rFonts w:ascii="Times New Roman" w:hAnsi="Times New Roman" w:cs="Times New Roman"/>
          <w:color w:val="000000" w:themeColor="text1"/>
          <w:sz w:val="28"/>
          <w:szCs w:val="28"/>
          <w:lang w:val="en-US"/>
        </w:rPr>
      </w:pPr>
      <m:oMathPara>
        <m:oMathParaPr>
          <m:jc m:val="left"/>
        </m:oMathParaPr>
        <m:oMath>
          <m:r>
            <w:rPr>
              <w:rFonts w:ascii="Cambria Math" w:hAnsi="Cambria Math" w:cs="Times New Roman"/>
              <w:color w:val="000000" w:themeColor="text1"/>
              <w:sz w:val="28"/>
              <w:szCs w:val="28"/>
            </w:rPr>
            <m:t>P</m:t>
          </m:r>
          <m:d>
            <m:dPr>
              <m:ctrlPr>
                <w:rPr>
                  <w:rFonts w:ascii="Cambria Math" w:hAnsi="Cambria Math" w:cs="Times New Roman"/>
                  <w:i/>
                  <w:color w:val="000000" w:themeColor="text1"/>
                  <w:sz w:val="28"/>
                  <w:szCs w:val="28"/>
                </w:rPr>
              </m:ctrlPr>
            </m:dPr>
            <m:e>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rPr>
                        <m:t>2</m:t>
                      </m:r>
                    </m:den>
                  </m:f>
                  <m:r>
                    <w:rPr>
                      <w:rFonts w:ascii="Cambria Math" w:hAnsi="Cambria Math" w:cs="Times New Roman"/>
                      <w:color w:val="000000" w:themeColor="text1"/>
                      <w:sz w:val="28"/>
                      <w:szCs w:val="28"/>
                    </w:rPr>
                    <m:t>;n-2</m:t>
                  </m:r>
                </m:sub>
              </m:sSub>
              <m:r>
                <w:rPr>
                  <w:rFonts w:ascii="Cambria Math" w:hAnsi="Cambria Math" w:cs="Times New Roman"/>
                  <w:color w:val="000000" w:themeColor="text1"/>
                  <w:sz w:val="28"/>
                  <w:szCs w:val="28"/>
                </w:rPr>
                <m:t>&lt;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a-A</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a</m:t>
                      </m:r>
                    </m:sub>
                  </m:sSub>
                </m:den>
              </m:f>
              <m:r>
                <w:rPr>
                  <w:rFonts w:ascii="Cambria Math" w:hAnsi="Cambria Math" w:cs="Times New Roman"/>
                  <w:color w:val="000000" w:themeColor="text1"/>
                  <w:sz w:val="28"/>
                  <w:szCs w:val="28"/>
                </w:rPr>
                <m:t>&lt;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r>
                    <w:rPr>
                      <w:rFonts w:ascii="Cambria Math" w:hAnsi="Cambria Math" w:cs="Times New Roman"/>
                      <w:color w:val="000000" w:themeColor="text1"/>
                      <w:sz w:val="28"/>
                      <w:szCs w:val="28"/>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rPr>
                        <m:t>2</m:t>
                      </m:r>
                    </m:den>
                  </m:f>
                  <m:r>
                    <w:rPr>
                      <w:rFonts w:ascii="Cambria Math" w:hAnsi="Cambria Math" w:cs="Times New Roman"/>
                      <w:color w:val="000000" w:themeColor="text1"/>
                      <w:sz w:val="28"/>
                      <w:szCs w:val="28"/>
                    </w:rPr>
                    <m:t>;n-2</m:t>
                  </m:r>
                </m:sub>
              </m:sSub>
            </m:e>
          </m:d>
          <m:r>
            <w:rPr>
              <w:rFonts w:ascii="Cambria Math" w:hAnsi="Cambria Math" w:cs="Times New Roman"/>
              <w:color w:val="000000" w:themeColor="text1"/>
              <w:sz w:val="28"/>
              <w:szCs w:val="28"/>
            </w:rPr>
            <m:t xml:space="preserve">=β=1-α,                    </m:t>
          </m:r>
        </m:oMath>
      </m:oMathPara>
    </w:p>
    <w:p w:rsidR="000A62E1" w:rsidRPr="000033CC" w:rsidRDefault="000A62E1" w:rsidP="000033CC">
      <w:pPr>
        <w:tabs>
          <w:tab w:val="left" w:pos="0"/>
        </w:tabs>
        <w:spacing w:after="0" w:line="240" w:lineRule="auto"/>
        <w:contextualSpacing/>
        <w:jc w:val="both"/>
        <w:rPr>
          <w:rFonts w:ascii="Times New Roman" w:hAnsi="Times New Roman" w:cs="Times New Roman"/>
          <w:color w:val="000000" w:themeColor="text1"/>
          <w:sz w:val="28"/>
          <w:szCs w:val="28"/>
          <w:lang w:val="en-US"/>
        </w:rPr>
      </w:pPr>
      <m:oMath>
        <m:r>
          <w:rPr>
            <w:rFonts w:ascii="Cambria Math" w:hAnsi="Cambria Math" w:cs="Times New Roman"/>
            <w:color w:val="000000" w:themeColor="text1"/>
            <w:sz w:val="28"/>
            <w:szCs w:val="28"/>
          </w:rPr>
          <m:t>P</m:t>
        </m:r>
        <m:d>
          <m:dPr>
            <m:ctrlPr>
              <w:rPr>
                <w:rFonts w:ascii="Cambria Math" w:hAnsi="Cambria Math" w:cs="Times New Roman"/>
                <w:i/>
                <w:color w:val="000000" w:themeColor="text1"/>
                <w:sz w:val="28"/>
                <w:szCs w:val="28"/>
              </w:rPr>
            </m:ctrlPr>
          </m:dPr>
          <m:e>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lang w:val="en-US"/>
                      </w:rPr>
                      <m:t>2</m:t>
                    </m:r>
                  </m:den>
                </m:f>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n</m:t>
                </m:r>
                <m:r>
                  <w:rPr>
                    <w:rFonts w:ascii="Cambria Math" w:hAnsi="Cambria Math" w:cs="Times New Roman"/>
                    <w:color w:val="000000" w:themeColor="text1"/>
                    <w:sz w:val="28"/>
                    <w:szCs w:val="28"/>
                    <w:lang w:val="en-US"/>
                  </w:rPr>
                  <m:t>-2</m:t>
                </m:r>
              </m:sub>
            </m:sSub>
            <m:r>
              <w:rPr>
                <w:rFonts w:ascii="Cambria Math" w:hAnsi="Cambria Math" w:cs="Times New Roman"/>
                <w:color w:val="000000" w:themeColor="text1"/>
                <w:sz w:val="28"/>
                <w:szCs w:val="28"/>
                <w:lang w:val="en-US"/>
              </w:rPr>
              <m:t>&lt;</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b</m:t>
                </m:r>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B</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a</m:t>
                    </m:r>
                  </m:sub>
                </m:sSub>
              </m:den>
            </m:f>
            <m:r>
              <w:rPr>
                <w:rFonts w:ascii="Cambria Math" w:hAnsi="Cambria Math" w:cs="Times New Roman"/>
                <w:color w:val="000000" w:themeColor="text1"/>
                <w:sz w:val="28"/>
                <w:szCs w:val="28"/>
                <w:lang w:val="en-US"/>
              </w:rPr>
              <m:t>&lt;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r>
                  <w:rPr>
                    <w:rFonts w:ascii="Cambria Math" w:hAnsi="Cambria Math" w:cs="Times New Roman"/>
                    <w:color w:val="000000" w:themeColor="text1"/>
                    <w:sz w:val="28"/>
                    <w:szCs w:val="28"/>
                    <w:lang w:val="en-US"/>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lang w:val="en-US"/>
                      </w:rPr>
                      <m:t>2</m:t>
                    </m:r>
                  </m:den>
                </m:f>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n</m:t>
                </m:r>
                <m:r>
                  <w:rPr>
                    <w:rFonts w:ascii="Cambria Math" w:hAnsi="Cambria Math" w:cs="Times New Roman"/>
                    <w:color w:val="000000" w:themeColor="text1"/>
                    <w:sz w:val="28"/>
                    <w:szCs w:val="28"/>
                    <w:lang w:val="en-US"/>
                  </w:rPr>
                  <m:t>-2</m:t>
                </m:r>
              </m:sub>
            </m:sSub>
          </m:e>
        </m:d>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β</m:t>
        </m:r>
        <m:r>
          <w:rPr>
            <w:rFonts w:ascii="Cambria Math" w:hAnsi="Cambria Math" w:cs="Times New Roman"/>
            <w:color w:val="000000" w:themeColor="text1"/>
            <w:sz w:val="28"/>
            <w:szCs w:val="28"/>
            <w:lang w:val="en-US"/>
          </w:rPr>
          <m:t>=1-</m:t>
        </m:r>
        <m:r>
          <w:rPr>
            <w:rFonts w:ascii="Cambria Math" w:hAnsi="Cambria Math" w:cs="Times New Roman"/>
            <w:color w:val="000000" w:themeColor="text1"/>
            <w:sz w:val="28"/>
            <w:szCs w:val="28"/>
          </w:rPr>
          <m:t>α</m:t>
        </m:r>
        <m:r>
          <w:rPr>
            <w:rFonts w:ascii="Cambria Math" w:hAnsi="Cambria Math" w:cs="Times New Roman"/>
            <w:color w:val="000000" w:themeColor="text1"/>
            <w:sz w:val="28"/>
            <w:szCs w:val="28"/>
            <w:lang w:val="en-US"/>
          </w:rPr>
          <m:t xml:space="preserve">.                </m:t>
        </m:r>
      </m:oMath>
      <w:r w:rsidR="00880286" w:rsidRPr="000033CC">
        <w:rPr>
          <w:rFonts w:ascii="Times New Roman" w:eastAsiaTheme="minorEastAsia" w:hAnsi="Times New Roman" w:cs="Times New Roman"/>
          <w:color w:val="000000" w:themeColor="text1"/>
          <w:sz w:val="28"/>
          <w:szCs w:val="28"/>
          <w:lang w:val="en-US"/>
        </w:rPr>
        <w:t>(2)</w:t>
      </w:r>
    </w:p>
    <w:p w:rsidR="000A62E1" w:rsidRPr="000033CC" w:rsidRDefault="000A62E1" w:rsidP="000033CC">
      <w:pPr>
        <w:tabs>
          <w:tab w:val="left" w:pos="540"/>
        </w:tabs>
        <w:spacing w:after="0" w:line="240" w:lineRule="auto"/>
        <w:ind w:firstLine="539"/>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lastRenderedPageBreak/>
        <w:t>Если разреши</w:t>
      </w:r>
      <w:r w:rsidR="00880286" w:rsidRPr="000033CC">
        <w:rPr>
          <w:rFonts w:ascii="Times New Roman" w:hAnsi="Times New Roman" w:cs="Times New Roman"/>
          <w:color w:val="000000" w:themeColor="text1"/>
          <w:sz w:val="28"/>
          <w:szCs w:val="28"/>
        </w:rPr>
        <w:t>ть неравенства в формулах (2</w:t>
      </w:r>
      <w:r w:rsidRPr="000033CC">
        <w:rPr>
          <w:rFonts w:ascii="Times New Roman" w:hAnsi="Times New Roman" w:cs="Times New Roman"/>
          <w:color w:val="000000" w:themeColor="text1"/>
          <w:sz w:val="28"/>
          <w:szCs w:val="28"/>
        </w:rPr>
        <w:t xml:space="preserve">) относительно неизвестных коэффициентов регрессии </w:t>
      </w:r>
      <m:oMath>
        <m:r>
          <w:rPr>
            <w:rFonts w:ascii="Cambria Math" w:hAnsi="Cambria Math" w:cs="Times New Roman"/>
            <w:color w:val="000000" w:themeColor="text1"/>
            <w:sz w:val="28"/>
            <w:szCs w:val="28"/>
          </w:rPr>
          <m:t>A</m:t>
        </m:r>
      </m:oMath>
      <w:r w:rsidRPr="000033CC">
        <w:rPr>
          <w:rFonts w:ascii="Times New Roman" w:hAnsi="Times New Roman" w:cs="Times New Roman"/>
          <w:color w:val="000000" w:themeColor="text1"/>
          <w:sz w:val="28"/>
          <w:szCs w:val="28"/>
        </w:rPr>
        <w:t xml:space="preserve"> и </w:t>
      </w:r>
      <m:oMath>
        <m:r>
          <w:rPr>
            <w:rFonts w:ascii="Cambria Math" w:hAnsi="Cambria Math" w:cs="Times New Roman"/>
            <w:color w:val="000000" w:themeColor="text1"/>
            <w:sz w:val="28"/>
            <w:szCs w:val="28"/>
          </w:rPr>
          <m:t xml:space="preserve">B, </m:t>
        </m:r>
      </m:oMath>
      <w:r w:rsidRPr="000033CC">
        <w:rPr>
          <w:rFonts w:ascii="Times New Roman" w:hAnsi="Times New Roman" w:cs="Times New Roman"/>
          <w:color w:val="000000" w:themeColor="text1"/>
          <w:sz w:val="28"/>
          <w:szCs w:val="28"/>
        </w:rPr>
        <w:t xml:space="preserve"> то получим соответствующие доверительные интервалы</w:t>
      </w:r>
    </w:p>
    <w:p w:rsidR="000A62E1" w:rsidRPr="000033CC" w:rsidRDefault="009252A3" w:rsidP="000033CC">
      <w:pPr>
        <w:tabs>
          <w:tab w:val="left" w:pos="0"/>
        </w:tabs>
        <w:spacing w:after="0" w:line="240" w:lineRule="auto"/>
        <w:contextualSpacing/>
        <w:jc w:val="both"/>
        <w:rPr>
          <w:rFonts w:ascii="Times New Roman" w:hAnsi="Times New Roman" w:cs="Times New Roman"/>
          <w:color w:val="000000" w:themeColor="text1"/>
          <w:sz w:val="28"/>
          <w:szCs w:val="28"/>
          <w:lang w:val="en-US"/>
        </w:rPr>
      </w:pPr>
      <m:oMathPara>
        <m:oMathParaPr>
          <m:jc m:val="left"/>
        </m:oMathParaPr>
        <m:oMath>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I</m:t>
              </m:r>
            </m:e>
            <m:sub>
              <m:r>
                <w:rPr>
                  <w:rFonts w:ascii="Cambria Math" w:hAnsi="Cambria Math" w:cs="Times New Roman"/>
                  <w:color w:val="000000" w:themeColor="text1"/>
                  <w:sz w:val="28"/>
                  <w:szCs w:val="28"/>
                  <w:lang w:val="en-US"/>
                </w:rPr>
                <m:t>β</m:t>
              </m:r>
            </m:sub>
          </m:sSub>
          <m:d>
            <m:dPr>
              <m:ctrlPr>
                <w:rPr>
                  <w:rFonts w:ascii="Cambria Math" w:hAnsi="Cambria Math" w:cs="Times New Roman"/>
                  <w:i/>
                  <w:color w:val="000000" w:themeColor="text1"/>
                  <w:sz w:val="28"/>
                  <w:szCs w:val="28"/>
                  <w:lang w:val="en-US"/>
                </w:rPr>
              </m:ctrlPr>
            </m:dPr>
            <m:e>
              <m:r>
                <w:rPr>
                  <w:rFonts w:ascii="Cambria Math" w:hAnsi="Cambria Math" w:cs="Times New Roman"/>
                  <w:color w:val="000000" w:themeColor="text1"/>
                  <w:sz w:val="28"/>
                  <w:szCs w:val="28"/>
                  <w:lang w:val="en-US"/>
                </w:rPr>
                <m:t>A</m:t>
              </m:r>
            </m:e>
          </m:d>
          <m:r>
            <w:rPr>
              <w:rFonts w:ascii="Cambria Math" w:hAnsi="Cambria Math" w:cs="Times New Roman"/>
              <w:color w:val="000000" w:themeColor="text1"/>
              <w:sz w:val="28"/>
              <w:szCs w:val="28"/>
              <w:lang w:val="en-US"/>
            </w:rPr>
            <m:t>=</m:t>
          </m:r>
          <m:d>
            <m:dPr>
              <m:ctrlPr>
                <w:rPr>
                  <w:rFonts w:ascii="Cambria Math" w:hAnsi="Cambria Math" w:cs="Times New Roman"/>
                  <w:i/>
                  <w:color w:val="000000" w:themeColor="text1"/>
                  <w:sz w:val="28"/>
                  <w:szCs w:val="28"/>
                </w:rPr>
              </m:ctrlPr>
            </m:dPr>
            <m:e>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a-t</m:t>
                  </m:r>
                </m:e>
                <m:sub>
                  <m:r>
                    <w:rPr>
                      <w:rFonts w:ascii="Cambria Math" w:hAnsi="Cambria Math" w:cs="Times New Roman"/>
                      <w:color w:val="000000" w:themeColor="text1"/>
                      <w:sz w:val="28"/>
                      <w:szCs w:val="28"/>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lang w:val="en-US"/>
                        </w:rPr>
                        <m:t>2</m:t>
                      </m:r>
                    </m:den>
                  </m:f>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n</m:t>
                  </m:r>
                  <m:r>
                    <w:rPr>
                      <w:rFonts w:ascii="Cambria Math" w:hAnsi="Cambria Math" w:cs="Times New Roman"/>
                      <w:color w:val="000000" w:themeColor="text1"/>
                      <w:sz w:val="28"/>
                      <w:szCs w:val="28"/>
                      <w:lang w:val="en-US"/>
                    </w:rPr>
                    <m:t>-2</m:t>
                  </m:r>
                </m:sub>
              </m:sSub>
              <m:r>
                <w:rPr>
                  <w:rFonts w:ascii="Cambria Math" w:hAnsi="Cambria Math" w:cs="Times New Roman"/>
                  <w:color w:val="000000" w:themeColor="text1"/>
                  <w:sz w:val="28"/>
                  <w:szCs w:val="28"/>
                  <w:lang w:val="en-US"/>
                </w:rPr>
                <m: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a</m:t>
                  </m:r>
                </m:sub>
              </m:sSub>
              <m:r>
                <w:rPr>
                  <w:rFonts w:ascii="Cambria Math" w:hAnsi="Cambria Math" w:cs="Times New Roman"/>
                  <w:color w:val="000000" w:themeColor="text1"/>
                  <w:sz w:val="28"/>
                  <w:szCs w:val="28"/>
                  <w:lang w:val="en-US"/>
                </w:rPr>
                <m:t>;a+</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r>
                    <w:rPr>
                      <w:rFonts w:ascii="Cambria Math" w:hAnsi="Cambria Math" w:cs="Times New Roman"/>
                      <w:color w:val="000000" w:themeColor="text1"/>
                      <w:sz w:val="28"/>
                      <w:szCs w:val="28"/>
                      <w:lang w:val="en-US"/>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lang w:val="en-US"/>
                        </w:rPr>
                        <m:t>2</m:t>
                      </m:r>
                    </m:den>
                  </m:f>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n</m:t>
                  </m:r>
                  <m:r>
                    <w:rPr>
                      <w:rFonts w:ascii="Cambria Math" w:hAnsi="Cambria Math" w:cs="Times New Roman"/>
                      <w:color w:val="000000" w:themeColor="text1"/>
                      <w:sz w:val="28"/>
                      <w:szCs w:val="28"/>
                      <w:lang w:val="en-US"/>
                    </w:rPr>
                    <m:t>-2</m:t>
                  </m:r>
                </m:sub>
              </m:sSub>
              <m:r>
                <w:rPr>
                  <w:rFonts w:ascii="Cambria Math" w:hAnsi="Cambria Math" w:cs="Times New Roman"/>
                  <w:color w:val="000000" w:themeColor="text1"/>
                  <w:sz w:val="28"/>
                  <w:szCs w:val="28"/>
                </w:rPr>
                <m:t>∙S(a)</m:t>
              </m:r>
            </m:e>
          </m:d>
          <m:r>
            <w:rPr>
              <w:rFonts w:ascii="Cambria Math" w:hAnsi="Cambria Math" w:cs="Times New Roman"/>
              <w:color w:val="000000" w:themeColor="text1"/>
              <w:sz w:val="28"/>
              <w:szCs w:val="28"/>
              <w:lang w:val="en-US"/>
            </w:rPr>
            <m:t xml:space="preserve">,                       </m:t>
          </m:r>
        </m:oMath>
      </m:oMathPara>
    </w:p>
    <w:p w:rsidR="000A62E1" w:rsidRPr="000033CC" w:rsidRDefault="000A62E1" w:rsidP="000033CC">
      <w:pPr>
        <w:tabs>
          <w:tab w:val="left" w:pos="0"/>
        </w:tabs>
        <w:spacing w:after="0" w:line="240" w:lineRule="auto"/>
        <w:contextualSpacing/>
        <w:jc w:val="both"/>
        <w:rPr>
          <w:rFonts w:ascii="Times New Roman" w:eastAsiaTheme="minorEastAsia" w:hAnsi="Times New Roman" w:cs="Times New Roman"/>
          <w:color w:val="000000" w:themeColor="text1"/>
          <w:sz w:val="28"/>
          <w:szCs w:val="28"/>
          <w:lang w:val="en-US"/>
        </w:rPr>
      </w:pPr>
      <m:oMath>
        <m:r>
          <w:rPr>
            <w:rFonts w:ascii="Cambria Math" w:hAnsi="Cambria Math" w:cs="Times New Roman"/>
            <w:color w:val="000000" w:themeColor="text1"/>
            <w:sz w:val="28"/>
            <w:szCs w:val="28"/>
            <w:lang w:val="en-US"/>
          </w:rPr>
          <m:t xml:space="preserve"> </m:t>
        </m:r>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I</m:t>
            </m:r>
          </m:e>
          <m:sub>
            <m:r>
              <w:rPr>
                <w:rFonts w:ascii="Cambria Math" w:hAnsi="Cambria Math" w:cs="Times New Roman"/>
                <w:color w:val="000000" w:themeColor="text1"/>
                <w:sz w:val="28"/>
                <w:szCs w:val="28"/>
                <w:lang w:val="en-US"/>
              </w:rPr>
              <m:t>β</m:t>
            </m:r>
          </m:sub>
        </m:sSub>
        <m:d>
          <m:dPr>
            <m:ctrlPr>
              <w:rPr>
                <w:rFonts w:ascii="Cambria Math" w:hAnsi="Cambria Math" w:cs="Times New Roman"/>
                <w:i/>
                <w:color w:val="000000" w:themeColor="text1"/>
                <w:sz w:val="28"/>
                <w:szCs w:val="28"/>
                <w:lang w:val="en-US"/>
              </w:rPr>
            </m:ctrlPr>
          </m:dPr>
          <m:e>
            <m:r>
              <w:rPr>
                <w:rFonts w:ascii="Cambria Math" w:hAnsi="Cambria Math" w:cs="Times New Roman"/>
                <w:color w:val="000000" w:themeColor="text1"/>
                <w:sz w:val="28"/>
                <w:szCs w:val="28"/>
                <w:lang w:val="en-US"/>
              </w:rPr>
              <m:t>B</m:t>
            </m:r>
          </m:e>
        </m:d>
        <m:r>
          <w:rPr>
            <w:rFonts w:ascii="Cambria Math" w:hAnsi="Cambria Math" w:cs="Times New Roman"/>
            <w:color w:val="000000" w:themeColor="text1"/>
            <w:sz w:val="28"/>
            <w:szCs w:val="28"/>
            <w:lang w:val="en-US"/>
          </w:rPr>
          <m:t>=</m:t>
        </m:r>
        <m:d>
          <m:dPr>
            <m:ctrlPr>
              <w:rPr>
                <w:rFonts w:ascii="Cambria Math" w:hAnsi="Cambria Math" w:cs="Times New Roman"/>
                <w:i/>
                <w:color w:val="000000" w:themeColor="text1"/>
                <w:sz w:val="28"/>
                <w:szCs w:val="28"/>
              </w:rPr>
            </m:ctrlPr>
          </m:dPr>
          <m:e>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b</m:t>
                </m:r>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t</m:t>
                </m:r>
              </m:e>
              <m:sub>
                <m:r>
                  <w:rPr>
                    <w:rFonts w:ascii="Cambria Math" w:hAnsi="Cambria Math" w:cs="Times New Roman"/>
                    <w:color w:val="000000" w:themeColor="text1"/>
                    <w:sz w:val="28"/>
                    <w:szCs w:val="28"/>
                    <w:lang w:val="en-US"/>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lang w:val="en-US"/>
                      </w:rPr>
                      <m:t>2</m:t>
                    </m:r>
                  </m:den>
                </m:f>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n</m:t>
                </m:r>
                <m:r>
                  <w:rPr>
                    <w:rFonts w:ascii="Cambria Math" w:hAnsi="Cambria Math" w:cs="Times New Roman"/>
                    <w:color w:val="000000" w:themeColor="text1"/>
                    <w:sz w:val="28"/>
                    <w:szCs w:val="28"/>
                    <w:lang w:val="en-US"/>
                  </w:rPr>
                  <m:t>-2</m:t>
                </m:r>
              </m:sub>
            </m:sSub>
            <m:r>
              <w:rPr>
                <w:rFonts w:ascii="Cambria Math" w:hAnsi="Cambria Math" w:cs="Times New Roman"/>
                <w:color w:val="000000" w:themeColor="text1"/>
                <w:sz w:val="28"/>
                <w:szCs w:val="28"/>
                <w:lang w:val="en-US"/>
              </w:rPr>
              <m:t>∙</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S</m:t>
                </m:r>
              </m:e>
              <m:sub>
                <m:r>
                  <w:rPr>
                    <w:rFonts w:ascii="Cambria Math" w:hAnsi="Cambria Math" w:cs="Times New Roman"/>
                    <w:color w:val="000000" w:themeColor="text1"/>
                    <w:sz w:val="28"/>
                    <w:szCs w:val="28"/>
                  </w:rPr>
                  <m:t>b</m:t>
                </m:r>
              </m:sub>
            </m:sSub>
            <m:r>
              <w:rPr>
                <w:rFonts w:ascii="Cambria Math" w:hAnsi="Cambria Math" w:cs="Times New Roman"/>
                <w:color w:val="000000" w:themeColor="text1"/>
                <w:sz w:val="28"/>
                <w:szCs w:val="28"/>
                <w:lang w:val="en-US"/>
              </w:rPr>
              <m:t>;b+</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r>
                  <w:rPr>
                    <w:rFonts w:ascii="Cambria Math" w:hAnsi="Cambria Math" w:cs="Times New Roman"/>
                    <w:color w:val="000000" w:themeColor="text1"/>
                    <w:sz w:val="28"/>
                    <w:szCs w:val="28"/>
                    <w:lang w:val="en-US"/>
                  </w:rPr>
                  <m:t>1-</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α</m:t>
                    </m:r>
                  </m:num>
                  <m:den>
                    <m:r>
                      <w:rPr>
                        <w:rFonts w:ascii="Cambria Math" w:hAnsi="Cambria Math" w:cs="Times New Roman"/>
                        <w:color w:val="000000" w:themeColor="text1"/>
                        <w:sz w:val="28"/>
                        <w:szCs w:val="28"/>
                        <w:lang w:val="en-US"/>
                      </w:rPr>
                      <m:t>2</m:t>
                    </m:r>
                  </m:den>
                </m:f>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n</m:t>
                </m:r>
                <m:r>
                  <w:rPr>
                    <w:rFonts w:ascii="Cambria Math" w:hAnsi="Cambria Math" w:cs="Times New Roman"/>
                    <w:color w:val="000000" w:themeColor="text1"/>
                    <w:sz w:val="28"/>
                    <w:szCs w:val="28"/>
                    <w:lang w:val="en-US"/>
                  </w:rPr>
                  <m:t>-2</m:t>
                </m:r>
              </m:sub>
            </m:sSub>
            <m:r>
              <w:rPr>
                <w:rFonts w:ascii="Cambria Math" w:hAnsi="Cambria Math" w:cs="Times New Roman"/>
                <w:color w:val="000000" w:themeColor="text1"/>
                <w:sz w:val="28"/>
                <w:szCs w:val="28"/>
                <w:lang w:val="en-US"/>
              </w:rPr>
              <m:t>∙</m:t>
            </m:r>
            <m:r>
              <w:rPr>
                <w:rFonts w:ascii="Cambria Math" w:hAnsi="Cambria Math" w:cs="Times New Roman"/>
                <w:color w:val="000000" w:themeColor="text1"/>
                <w:sz w:val="28"/>
                <w:szCs w:val="28"/>
              </w:rPr>
              <m:t>S</m:t>
            </m:r>
            <m:d>
              <m:dPr>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b</m:t>
                </m:r>
              </m:e>
            </m:d>
          </m:e>
        </m:d>
        <m:r>
          <w:rPr>
            <w:rFonts w:ascii="Cambria Math" w:hAnsi="Cambria Math" w:cs="Times New Roman"/>
            <w:color w:val="000000" w:themeColor="text1"/>
            <w:sz w:val="28"/>
            <w:szCs w:val="28"/>
            <w:lang w:val="en-US"/>
          </w:rPr>
          <m:t xml:space="preserve">,        </m:t>
        </m:r>
      </m:oMath>
      <w:r w:rsidR="00880286" w:rsidRPr="000033CC">
        <w:rPr>
          <w:rFonts w:ascii="Times New Roman" w:eastAsiaTheme="minorEastAsia" w:hAnsi="Times New Roman" w:cs="Times New Roman"/>
          <w:color w:val="000000" w:themeColor="text1"/>
          <w:sz w:val="28"/>
          <w:szCs w:val="28"/>
          <w:lang w:val="en-US"/>
        </w:rPr>
        <w:t>(3)</w:t>
      </w:r>
    </w:p>
    <w:p w:rsidR="000A62E1" w:rsidRPr="000033CC" w:rsidRDefault="000A62E1" w:rsidP="000033CC">
      <w:pPr>
        <w:tabs>
          <w:tab w:val="left" w:pos="0"/>
        </w:tabs>
        <w:spacing w:after="0" w:line="240" w:lineRule="auto"/>
        <w:ind w:firstLine="709"/>
        <w:contextualSpacing/>
        <w:jc w:val="both"/>
        <w:rPr>
          <w:rFonts w:ascii="Times New Roman" w:eastAsiaTheme="minorEastAsia"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Которые с доверительной вероятностью </w:t>
      </w:r>
      <m:oMath>
        <m:r>
          <w:rPr>
            <w:rFonts w:ascii="Cambria Math" w:hAnsi="Cambria Math" w:cs="Times New Roman"/>
            <w:color w:val="000000" w:themeColor="text1"/>
            <w:sz w:val="28"/>
            <w:szCs w:val="28"/>
          </w:rPr>
          <m:t>1-α</m:t>
        </m:r>
      </m:oMath>
      <w:r w:rsidRPr="000033CC">
        <w:rPr>
          <w:rFonts w:ascii="Times New Roman" w:hAnsi="Times New Roman" w:cs="Times New Roman"/>
          <w:color w:val="000000" w:themeColor="text1"/>
          <w:sz w:val="28"/>
          <w:szCs w:val="28"/>
        </w:rPr>
        <w:t xml:space="preserve"> накрывают определяемые параметры (теоретические коэффициенты регрессии).</w:t>
      </w:r>
    </w:p>
    <w:p w:rsidR="000A62E1" w:rsidRPr="000033CC" w:rsidRDefault="000A62E1" w:rsidP="000033CC">
      <w:pPr>
        <w:tabs>
          <w:tab w:val="left" w:pos="720"/>
        </w:tabs>
        <w:spacing w:after="0" w:line="240" w:lineRule="auto"/>
        <w:ind w:firstLine="720"/>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Особый интерес представляет выборочное распределение </w:t>
      </w:r>
      <m:oMath>
        <m:acc>
          <m:accPr>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lang w:val="en-US"/>
              </w:rPr>
              <m:t>y</m:t>
            </m:r>
          </m:e>
        </m:acc>
      </m:oMath>
      <w:r w:rsidRPr="000033CC">
        <w:rPr>
          <w:rFonts w:ascii="Times New Roman" w:hAnsi="Times New Roman" w:cs="Times New Roman"/>
          <w:color w:val="000000" w:themeColor="text1"/>
          <w:sz w:val="28"/>
          <w:szCs w:val="28"/>
        </w:rPr>
        <w:t xml:space="preserve"> при конкретном значении </w:t>
      </w:r>
      <w:r w:rsidRPr="000033CC">
        <w:rPr>
          <w:rFonts w:ascii="Times New Roman" w:hAnsi="Times New Roman" w:cs="Times New Roman"/>
          <w:color w:val="000000" w:themeColor="text1"/>
          <w:position w:val="-14"/>
          <w:sz w:val="28"/>
          <w:szCs w:val="28"/>
        </w:rPr>
        <w:object w:dxaOrig="820" w:dyaOrig="440">
          <v:shape id="_x0000_i1038" type="#_x0000_t75" style="width:41.25pt;height:21.75pt" o:ole="">
            <v:imagedata r:id="rId34" o:title=""/>
          </v:shape>
          <o:OLEObject Type="Embed" ProgID="Equation.3" ShapeID="_x0000_i1038" DrawAspect="Content" ObjectID="_1589550668" r:id="rId35"/>
        </w:object>
      </w:r>
      <w:r w:rsidRPr="000033CC">
        <w:rPr>
          <w:rFonts w:ascii="Times New Roman" w:hAnsi="Times New Roman" w:cs="Times New Roman"/>
          <w:color w:val="000000" w:themeColor="text1"/>
          <w:sz w:val="28"/>
          <w:szCs w:val="28"/>
        </w:rPr>
        <w:t xml:space="preserve">. Так как </w:t>
      </w:r>
      <m:oMath>
        <m:acc>
          <m:accPr>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lang w:val="en-US"/>
              </w:rPr>
              <m:t>y</m:t>
            </m:r>
          </m:e>
        </m:acc>
      </m:oMath>
      <w:r w:rsidRPr="000033CC">
        <w:rPr>
          <w:rFonts w:ascii="Times New Roman" w:hAnsi="Times New Roman" w:cs="Times New Roman"/>
          <w:color w:val="000000" w:themeColor="text1"/>
          <w:sz w:val="28"/>
          <w:szCs w:val="28"/>
        </w:rPr>
        <w:t xml:space="preserve"> ведет себя как </w:t>
      </w:r>
      <w:proofErr w:type="gramStart"/>
      <w:r w:rsidRPr="000033CC">
        <w:rPr>
          <w:rFonts w:ascii="Times New Roman" w:hAnsi="Times New Roman" w:cs="Times New Roman"/>
          <w:color w:val="000000" w:themeColor="text1"/>
          <w:sz w:val="28"/>
          <w:szCs w:val="28"/>
        </w:rPr>
        <w:t>СВ</w:t>
      </w:r>
      <w:proofErr w:type="gramEnd"/>
      <w:r w:rsidRPr="000033CC">
        <w:rPr>
          <w:rFonts w:ascii="Times New Roman" w:hAnsi="Times New Roman" w:cs="Times New Roman"/>
          <w:color w:val="000000" w:themeColor="text1"/>
          <w:sz w:val="28"/>
          <w:szCs w:val="28"/>
        </w:rPr>
        <w:t>, распределенная по нормальному закону, для нее тоже можно построить доверительный интервал. Соответствующая статистика имеет вид:</w:t>
      </w:r>
    </w:p>
    <w:p w:rsidR="000A62E1" w:rsidRPr="000033CC" w:rsidRDefault="009252A3" w:rsidP="000033CC">
      <w:pPr>
        <w:tabs>
          <w:tab w:val="left" w:pos="720"/>
        </w:tabs>
        <w:spacing w:after="0" w:line="240" w:lineRule="auto"/>
        <w:contextualSpacing/>
        <w:jc w:val="both"/>
        <w:rPr>
          <w:rFonts w:ascii="Times New Roman" w:hAnsi="Times New Roman" w:cs="Times New Roman"/>
          <w:color w:val="000000" w:themeColor="text1"/>
          <w:sz w:val="28"/>
          <w:szCs w:val="28"/>
          <w:lang w:val="en-US"/>
        </w:rPr>
      </w:pPr>
      <m:oMathPara>
        <m:oMathParaPr>
          <m:jc m:val="left"/>
        </m:oMathPara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t</m:t>
              </m:r>
            </m:e>
            <m:sub>
              <m:acc>
                <m:accPr>
                  <m:chr m:val="̃"/>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rPr>
                    <m:t>y</m:t>
                  </m:r>
                </m:e>
              </m:acc>
            </m:sub>
          </m:sSub>
          <m:r>
            <w:rPr>
              <w:rFonts w:ascii="Cambria Math" w:hAnsi="Cambria Math" w:cs="Times New Roman"/>
              <w:color w:val="000000" w:themeColor="text1"/>
              <w:sz w:val="28"/>
              <w:szCs w:val="28"/>
              <w:lang w:val="en-US"/>
            </w:rPr>
            <m:t>=</m:t>
          </m:r>
          <m:f>
            <m:fPr>
              <m:ctrlPr>
                <w:rPr>
                  <w:rFonts w:ascii="Cambria Math" w:hAnsi="Cambria Math" w:cs="Times New Roman"/>
                  <w:i/>
                  <w:color w:val="000000" w:themeColor="text1"/>
                  <w:sz w:val="28"/>
                  <w:szCs w:val="28"/>
                  <w:lang w:val="en-US"/>
                </w:rPr>
              </m:ctrlPr>
            </m:fPr>
            <m:num>
              <m:acc>
                <m:accPr>
                  <m:ctrlPr>
                    <w:rPr>
                      <w:rFonts w:ascii="Cambria Math" w:hAnsi="Cambria Math" w:cs="Times New Roman"/>
                      <w:i/>
                      <w:color w:val="000000" w:themeColor="text1"/>
                      <w:sz w:val="28"/>
                      <w:szCs w:val="28"/>
                      <w:lang w:val="en-US"/>
                    </w:rPr>
                  </m:ctrlPr>
                </m:accPr>
                <m:e>
                  <m:r>
                    <w:rPr>
                      <w:rFonts w:ascii="Cambria Math" w:hAnsi="Cambria Math" w:cs="Times New Roman"/>
                      <w:color w:val="000000" w:themeColor="text1"/>
                      <w:sz w:val="28"/>
                      <w:szCs w:val="28"/>
                      <w:lang w:val="en-US"/>
                    </w:rPr>
                    <m:t>y</m:t>
                  </m:r>
                </m:e>
              </m:acc>
              <m:r>
                <w:rPr>
                  <w:rFonts w:ascii="Cambria Math" w:hAnsi="Cambria Math" w:cs="Times New Roman"/>
                  <w:color w:val="000000" w:themeColor="text1"/>
                  <w:sz w:val="28"/>
                  <w:szCs w:val="28"/>
                  <w:lang w:val="en-US"/>
                </w:rPr>
                <m:t>-</m:t>
              </m:r>
              <m:acc>
                <m:accPr>
                  <m:chr m:val="̃"/>
                  <m:ctrlPr>
                    <w:rPr>
                      <w:rFonts w:ascii="Cambria Math" w:hAnsi="Cambria Math" w:cs="Times New Roman"/>
                      <w:i/>
                      <w:color w:val="000000" w:themeColor="text1"/>
                      <w:sz w:val="28"/>
                      <w:szCs w:val="28"/>
                      <w:lang w:val="en-US"/>
                    </w:rPr>
                  </m:ctrlPr>
                </m:accPr>
                <m:e>
                  <m:r>
                    <w:rPr>
                      <w:rFonts w:ascii="Cambria Math" w:hAnsi="Cambria Math" w:cs="Times New Roman"/>
                      <w:color w:val="000000" w:themeColor="text1"/>
                      <w:sz w:val="28"/>
                      <w:szCs w:val="28"/>
                      <w:lang w:val="en-US"/>
                    </w:rPr>
                    <m:t>y</m:t>
                  </m:r>
                </m:e>
              </m:acc>
            </m:num>
            <m:den>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S</m:t>
                  </m:r>
                </m:e>
                <m:sub>
                  <m:r>
                    <w:rPr>
                      <w:rFonts w:ascii="Cambria Math" w:hAnsi="Cambria Math" w:cs="Times New Roman"/>
                      <w:color w:val="000000" w:themeColor="text1"/>
                      <w:sz w:val="28"/>
                      <w:szCs w:val="28"/>
                      <w:lang w:val="en-US"/>
                    </w:rPr>
                    <m:t>y|x</m:t>
                  </m:r>
                </m:sub>
              </m:sSub>
              <m:sSup>
                <m:sSupPr>
                  <m:ctrlPr>
                    <w:rPr>
                      <w:rFonts w:ascii="Cambria Math" w:hAnsi="Cambria Math" w:cs="Times New Roman"/>
                      <w:i/>
                      <w:color w:val="000000" w:themeColor="text1"/>
                      <w:sz w:val="28"/>
                      <w:szCs w:val="28"/>
                      <w:lang w:val="en-US"/>
                    </w:rPr>
                  </m:ctrlPr>
                </m:sSupPr>
                <m:e>
                  <m:r>
                    <w:rPr>
                      <w:rFonts w:ascii="Cambria Math" w:hAnsi="Cambria Math" w:cs="Times New Roman"/>
                      <w:color w:val="000000" w:themeColor="text1"/>
                      <w:sz w:val="28"/>
                      <w:szCs w:val="28"/>
                      <w:lang w:val="en-US"/>
                    </w:rPr>
                    <m:t>(</m:t>
                  </m:r>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1</m:t>
                      </m:r>
                    </m:num>
                    <m:den>
                      <m:r>
                        <w:rPr>
                          <w:rFonts w:ascii="Cambria Math" w:hAnsi="Cambria Math" w:cs="Times New Roman"/>
                          <w:color w:val="000000" w:themeColor="text1"/>
                          <w:sz w:val="28"/>
                          <w:szCs w:val="28"/>
                          <w:lang w:val="en-US"/>
                        </w:rPr>
                        <m:t>n</m:t>
                      </m:r>
                    </m:den>
                  </m:f>
                  <m:r>
                    <w:rPr>
                      <w:rFonts w:ascii="Cambria Math" w:hAnsi="Cambria Math" w:cs="Times New Roman"/>
                      <w:color w:val="000000" w:themeColor="text1"/>
                      <w:sz w:val="28"/>
                      <w:szCs w:val="28"/>
                      <w:lang w:val="en-US"/>
                    </w:rPr>
                    <m:t>+</m:t>
                  </m:r>
                  <m:f>
                    <m:fPr>
                      <m:ctrlPr>
                        <w:rPr>
                          <w:rFonts w:ascii="Cambria Math" w:hAnsi="Cambria Math" w:cs="Times New Roman"/>
                          <w:i/>
                          <w:color w:val="000000" w:themeColor="text1"/>
                          <w:sz w:val="28"/>
                          <w:szCs w:val="28"/>
                          <w:lang w:val="en-US"/>
                        </w:rPr>
                      </m:ctrlPr>
                    </m:fPr>
                    <m:num>
                      <m:sSup>
                        <m:sSupPr>
                          <m:ctrlPr>
                            <w:rPr>
                              <w:rFonts w:ascii="Cambria Math" w:hAnsi="Cambria Math" w:cs="Times New Roman"/>
                              <w:i/>
                              <w:color w:val="000000" w:themeColor="text1"/>
                              <w:sz w:val="28"/>
                              <w:szCs w:val="28"/>
                              <w:lang w:val="en-US"/>
                            </w:rPr>
                          </m:ctrlPr>
                        </m:sSupPr>
                        <m:e>
                          <m:d>
                            <m:dPr>
                              <m:ctrlPr>
                                <w:rPr>
                                  <w:rFonts w:ascii="Cambria Math" w:hAnsi="Cambria Math" w:cs="Times New Roman"/>
                                  <w:i/>
                                  <w:color w:val="000000" w:themeColor="text1"/>
                                  <w:sz w:val="28"/>
                                  <w:szCs w:val="28"/>
                                  <w:lang w:val="en-US"/>
                                </w:rPr>
                              </m:ctrlPr>
                            </m:dPr>
                            <m:e>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x</m:t>
                                  </m:r>
                                </m:e>
                                <m:sub>
                                  <m:r>
                                    <w:rPr>
                                      <w:rFonts w:ascii="Cambria Math" w:hAnsi="Cambria Math" w:cs="Times New Roman"/>
                                      <w:color w:val="000000" w:themeColor="text1"/>
                                      <w:sz w:val="28"/>
                                      <w:szCs w:val="28"/>
                                      <w:lang w:val="en-US"/>
                                    </w:rPr>
                                    <m:t>0</m:t>
                                  </m:r>
                                </m:sub>
                              </m:sSub>
                              <m:r>
                                <w:rPr>
                                  <w:rFonts w:ascii="Cambria Math" w:hAnsi="Cambria Math" w:cs="Times New Roman"/>
                                  <w:color w:val="000000" w:themeColor="text1"/>
                                  <w:sz w:val="28"/>
                                  <w:szCs w:val="28"/>
                                  <w:lang w:val="en-US"/>
                                </w:rPr>
                                <m:t>-</m:t>
                              </m:r>
                              <m:acc>
                                <m:accPr>
                                  <m:chr m:val="̅"/>
                                  <m:ctrlPr>
                                    <w:rPr>
                                      <w:rFonts w:ascii="Cambria Math" w:hAnsi="Cambria Math" w:cs="Times New Roman"/>
                                      <w:i/>
                                      <w:color w:val="000000" w:themeColor="text1"/>
                                      <w:sz w:val="28"/>
                                      <w:szCs w:val="28"/>
                                      <w:lang w:val="en-US"/>
                                    </w:rPr>
                                  </m:ctrlPr>
                                </m:accPr>
                                <m:e>
                                  <m:r>
                                    <w:rPr>
                                      <w:rFonts w:ascii="Cambria Math" w:hAnsi="Cambria Math" w:cs="Times New Roman"/>
                                      <w:color w:val="000000" w:themeColor="text1"/>
                                      <w:sz w:val="28"/>
                                      <w:szCs w:val="28"/>
                                      <w:lang w:val="en-US"/>
                                    </w:rPr>
                                    <m:t>x</m:t>
                                  </m:r>
                                </m:e>
                              </m:acc>
                            </m:e>
                          </m:d>
                        </m:e>
                        <m:sup>
                          <m:r>
                            <w:rPr>
                              <w:rFonts w:ascii="Cambria Math" w:hAnsi="Cambria Math" w:cs="Times New Roman"/>
                              <w:color w:val="000000" w:themeColor="text1"/>
                              <w:sz w:val="28"/>
                              <w:szCs w:val="28"/>
                              <w:lang w:val="en-US"/>
                            </w:rPr>
                            <m:t>2</m:t>
                          </m:r>
                        </m:sup>
                      </m:sSup>
                    </m:num>
                    <m:den>
                      <m:nary>
                        <m:naryPr>
                          <m:chr m:val="∑"/>
                          <m:limLoc m:val="undOvr"/>
                          <m:subHide m:val="on"/>
                          <m:supHide m:val="on"/>
                          <m:ctrlPr>
                            <w:rPr>
                              <w:rFonts w:ascii="Cambria Math" w:hAnsi="Cambria Math" w:cs="Times New Roman"/>
                              <w:i/>
                              <w:color w:val="000000" w:themeColor="text1"/>
                              <w:sz w:val="28"/>
                              <w:szCs w:val="28"/>
                              <w:lang w:val="en-US"/>
                            </w:rPr>
                          </m:ctrlPr>
                        </m:naryPr>
                        <m:sub/>
                        <m:sup/>
                        <m:e>
                          <m:sSup>
                            <m:sSupPr>
                              <m:ctrlPr>
                                <w:rPr>
                                  <w:rFonts w:ascii="Cambria Math" w:hAnsi="Cambria Math" w:cs="Times New Roman"/>
                                  <w:i/>
                                  <w:color w:val="000000" w:themeColor="text1"/>
                                  <w:sz w:val="28"/>
                                  <w:szCs w:val="28"/>
                                  <w:lang w:val="en-US"/>
                                </w:rPr>
                              </m:ctrlPr>
                            </m:sSupPr>
                            <m:e>
                              <m:d>
                                <m:dPr>
                                  <m:ctrlPr>
                                    <w:rPr>
                                      <w:rFonts w:ascii="Cambria Math" w:hAnsi="Cambria Math" w:cs="Times New Roman"/>
                                      <w:i/>
                                      <w:color w:val="000000" w:themeColor="text1"/>
                                      <w:sz w:val="28"/>
                                      <w:szCs w:val="28"/>
                                      <w:lang w:val="en-US"/>
                                    </w:rPr>
                                  </m:ctrlPr>
                                </m:dPr>
                                <m:e>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x</m:t>
                                      </m:r>
                                    </m:e>
                                    <m:sub>
                                      <m:r>
                                        <w:rPr>
                                          <w:rFonts w:ascii="Cambria Math" w:hAnsi="Cambria Math" w:cs="Times New Roman"/>
                                          <w:color w:val="000000" w:themeColor="text1"/>
                                          <w:sz w:val="28"/>
                                          <w:szCs w:val="28"/>
                                          <w:lang w:val="en-US"/>
                                        </w:rPr>
                                        <m:t>0</m:t>
                                      </m:r>
                                    </m:sub>
                                  </m:sSub>
                                  <m:r>
                                    <w:rPr>
                                      <w:rFonts w:ascii="Cambria Math" w:hAnsi="Cambria Math" w:cs="Times New Roman"/>
                                      <w:color w:val="000000" w:themeColor="text1"/>
                                      <w:sz w:val="28"/>
                                      <w:szCs w:val="28"/>
                                      <w:lang w:val="en-US"/>
                                    </w:rPr>
                                    <m:t>-</m:t>
                                  </m:r>
                                  <m:acc>
                                    <m:accPr>
                                      <m:chr m:val="̅"/>
                                      <m:ctrlPr>
                                        <w:rPr>
                                          <w:rFonts w:ascii="Cambria Math" w:hAnsi="Cambria Math" w:cs="Times New Roman"/>
                                          <w:i/>
                                          <w:color w:val="000000" w:themeColor="text1"/>
                                          <w:sz w:val="28"/>
                                          <w:szCs w:val="28"/>
                                          <w:lang w:val="en-US"/>
                                        </w:rPr>
                                      </m:ctrlPr>
                                    </m:accPr>
                                    <m:e>
                                      <m:r>
                                        <w:rPr>
                                          <w:rFonts w:ascii="Cambria Math" w:hAnsi="Cambria Math" w:cs="Times New Roman"/>
                                          <w:color w:val="000000" w:themeColor="text1"/>
                                          <w:sz w:val="28"/>
                                          <w:szCs w:val="28"/>
                                          <w:lang w:val="en-US"/>
                                        </w:rPr>
                                        <m:t>x</m:t>
                                      </m:r>
                                    </m:e>
                                  </m:acc>
                                </m:e>
                              </m:d>
                            </m:e>
                            <m:sup>
                              <m:r>
                                <w:rPr>
                                  <w:rFonts w:ascii="Cambria Math" w:hAnsi="Cambria Math" w:cs="Times New Roman"/>
                                  <w:color w:val="000000" w:themeColor="text1"/>
                                  <w:sz w:val="28"/>
                                  <w:szCs w:val="28"/>
                                  <w:lang w:val="en-US"/>
                                </w:rPr>
                                <m:t>2</m:t>
                              </m:r>
                            </m:sup>
                          </m:sSup>
                        </m:e>
                      </m:nary>
                    </m:den>
                  </m:f>
                  <m:r>
                    <w:rPr>
                      <w:rFonts w:ascii="Cambria Math" w:hAnsi="Cambria Math" w:cs="Times New Roman"/>
                      <w:color w:val="000000" w:themeColor="text1"/>
                      <w:sz w:val="28"/>
                      <w:szCs w:val="28"/>
                      <w:lang w:val="en-US"/>
                    </w:rPr>
                    <m:t>)</m:t>
                  </m:r>
                </m:e>
                <m:sup>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1</m:t>
                      </m:r>
                    </m:num>
                    <m:den>
                      <m:r>
                        <w:rPr>
                          <w:rFonts w:ascii="Cambria Math" w:hAnsi="Cambria Math" w:cs="Times New Roman"/>
                          <w:color w:val="000000" w:themeColor="text1"/>
                          <w:sz w:val="28"/>
                          <w:szCs w:val="28"/>
                          <w:lang w:val="en-US"/>
                        </w:rPr>
                        <m:t>2</m:t>
                      </m:r>
                    </m:den>
                  </m:f>
                </m:sup>
              </m:sSup>
            </m:den>
          </m:f>
          <m:r>
            <w:rPr>
              <w:rFonts w:ascii="Cambria Math" w:hAnsi="Cambria Math" w:cs="Times New Roman"/>
              <w:color w:val="000000" w:themeColor="text1"/>
              <w:sz w:val="28"/>
              <w:szCs w:val="28"/>
              <w:lang w:val="en-US"/>
            </w:rPr>
            <m:t xml:space="preserve">.                      (4)            </m:t>
          </m:r>
        </m:oMath>
      </m:oMathPara>
    </w:p>
    <w:p w:rsidR="000A62E1" w:rsidRPr="000033CC" w:rsidRDefault="000A62E1" w:rsidP="000033CC">
      <w:pPr>
        <w:tabs>
          <w:tab w:val="left" w:pos="720"/>
        </w:tabs>
        <w:spacing w:after="0" w:line="240" w:lineRule="auto"/>
        <w:ind w:firstLine="720"/>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 xml:space="preserve">В выражении (4) величина </w:t>
      </w:r>
      <w:r w:rsidRPr="000033CC">
        <w:rPr>
          <w:rFonts w:ascii="Times New Roman" w:hAnsi="Times New Roman" w:cs="Times New Roman"/>
          <w:color w:val="000000" w:themeColor="text1"/>
          <w:position w:val="-18"/>
          <w:sz w:val="28"/>
          <w:szCs w:val="28"/>
        </w:rPr>
        <w:object w:dxaOrig="800" w:dyaOrig="480">
          <v:shape id="_x0000_i1039" type="#_x0000_t75" style="width:39.75pt;height:24pt" o:ole="">
            <v:imagedata r:id="rId36" o:title=""/>
          </v:shape>
          <o:OLEObject Type="Embed" ProgID="Equation.3" ShapeID="_x0000_i1039" DrawAspect="Content" ObjectID="_1589550669" r:id="rId37"/>
        </w:object>
      </w:r>
      <w:r w:rsidRPr="000033CC">
        <w:rPr>
          <w:rFonts w:ascii="Times New Roman" w:hAnsi="Times New Roman" w:cs="Times New Roman"/>
          <w:color w:val="000000" w:themeColor="text1"/>
          <w:sz w:val="28"/>
          <w:szCs w:val="28"/>
        </w:rPr>
        <w:t xml:space="preserve"> это выборочное стандартное отклонение наблюденного значения </w:t>
      </w:r>
      <w:r w:rsidRPr="000033CC">
        <w:rPr>
          <w:rFonts w:ascii="Times New Roman" w:hAnsi="Times New Roman" w:cs="Times New Roman"/>
          <w:color w:val="000000" w:themeColor="text1"/>
          <w:position w:val="-14"/>
          <w:sz w:val="28"/>
          <w:szCs w:val="28"/>
        </w:rPr>
        <w:object w:dxaOrig="320" w:dyaOrig="440">
          <v:shape id="_x0000_i1040" type="#_x0000_t75" style="width:15.75pt;height:21.75pt" o:ole="">
            <v:imagedata r:id="rId38" o:title=""/>
          </v:shape>
          <o:OLEObject Type="Embed" ProgID="Equation.3" ShapeID="_x0000_i1040" DrawAspect="Content" ObjectID="_1589550670" r:id="rId39"/>
        </w:object>
      </w:r>
      <w:r w:rsidRPr="000033CC">
        <w:rPr>
          <w:rFonts w:ascii="Times New Roman" w:hAnsi="Times New Roman" w:cs="Times New Roman"/>
          <w:color w:val="000000" w:themeColor="text1"/>
          <w:sz w:val="28"/>
          <w:szCs w:val="28"/>
        </w:rPr>
        <w:t xml:space="preserve"> </w:t>
      </w:r>
      <w:proofErr w:type="gramStart"/>
      <w:r w:rsidRPr="000033CC">
        <w:rPr>
          <w:rFonts w:ascii="Times New Roman" w:hAnsi="Times New Roman" w:cs="Times New Roman"/>
          <w:color w:val="000000" w:themeColor="text1"/>
          <w:sz w:val="28"/>
          <w:szCs w:val="28"/>
        </w:rPr>
        <w:t>от</w:t>
      </w:r>
      <w:proofErr w:type="gramEnd"/>
      <w:r w:rsidRPr="000033CC">
        <w:rPr>
          <w:rFonts w:ascii="Times New Roman" w:hAnsi="Times New Roman" w:cs="Times New Roman"/>
          <w:color w:val="000000" w:themeColor="text1"/>
          <w:sz w:val="28"/>
          <w:szCs w:val="28"/>
        </w:rPr>
        <w:t xml:space="preserve"> предсказанного </w:t>
      </w:r>
      <m:oMath>
        <m:acc>
          <m:accPr>
            <m:ctrlPr>
              <w:rPr>
                <w:rFonts w:ascii="Cambria Math" w:hAnsi="Cambria Math" w:cs="Times New Roman"/>
                <w:color w:val="000000" w:themeColor="text1"/>
                <w:sz w:val="28"/>
                <w:szCs w:val="28"/>
              </w:rPr>
            </m:ctrlPr>
          </m:accPr>
          <m:e>
            <m:r>
              <w:rPr>
                <w:rFonts w:ascii="Cambria Math" w:hAnsi="Cambria Math" w:cs="Times New Roman"/>
                <w:color w:val="000000" w:themeColor="text1"/>
                <w:sz w:val="28"/>
                <w:szCs w:val="28"/>
              </w:rPr>
              <m:t>y</m:t>
            </m:r>
          </m:e>
        </m:acc>
        <m:r>
          <m:rPr>
            <m:sty m:val="p"/>
          </m:rPr>
          <w:rPr>
            <w:rFonts w:ascii="Cambria Math" w:hAnsi="Cambria Math" w:cs="Times New Roman"/>
            <w:color w:val="000000" w:themeColor="text1"/>
            <w:sz w:val="28"/>
            <w:szCs w:val="28"/>
          </w:rPr>
          <m:t>=</m:t>
        </m:r>
        <m:r>
          <w:rPr>
            <w:rFonts w:ascii="Cambria Math" w:hAnsi="Cambria Math" w:cs="Times New Roman"/>
            <w:color w:val="000000" w:themeColor="text1"/>
            <w:sz w:val="28"/>
            <w:szCs w:val="28"/>
          </w:rPr>
          <m:t>a</m:t>
        </m:r>
        <m:r>
          <m:rPr>
            <m:sty m:val="p"/>
          </m:rPr>
          <w:rPr>
            <w:rFonts w:ascii="Cambria Math" w:hAnsi="Cambria Math" w:cs="Times New Roman"/>
            <w:color w:val="000000" w:themeColor="text1"/>
            <w:sz w:val="28"/>
            <w:szCs w:val="28"/>
          </w:rPr>
          <m:t>+</m:t>
        </m:r>
        <m:r>
          <w:rPr>
            <w:rFonts w:ascii="Cambria Math" w:hAnsi="Cambria Math" w:cs="Times New Roman"/>
            <w:color w:val="000000" w:themeColor="text1"/>
            <w:sz w:val="28"/>
            <w:szCs w:val="28"/>
          </w:rPr>
          <m:t>b</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x</m:t>
            </m:r>
          </m:e>
          <m:sub>
            <m:r>
              <w:rPr>
                <w:rFonts w:ascii="Cambria Math" w:hAnsi="Cambria Math" w:cs="Times New Roman"/>
                <w:color w:val="000000" w:themeColor="text1"/>
                <w:sz w:val="28"/>
                <w:szCs w:val="28"/>
              </w:rPr>
              <m:t>i</m:t>
            </m:r>
          </m:sub>
        </m:sSub>
      </m:oMath>
      <w:r w:rsidRPr="000033CC">
        <w:rPr>
          <w:rFonts w:ascii="Times New Roman" w:hAnsi="Times New Roman" w:cs="Times New Roman"/>
          <w:color w:val="000000" w:themeColor="text1"/>
          <w:sz w:val="28"/>
          <w:szCs w:val="28"/>
        </w:rPr>
        <w:t>, равное</w:t>
      </w:r>
    </w:p>
    <w:p w:rsidR="000A62E1" w:rsidRPr="000033CC" w:rsidRDefault="009252A3" w:rsidP="000033CC">
      <w:pPr>
        <w:tabs>
          <w:tab w:val="left" w:pos="720"/>
        </w:tabs>
        <w:spacing w:after="0" w:line="240" w:lineRule="auto"/>
        <w:contextualSpacing/>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S</m:t>
            </m:r>
          </m:e>
          <m:sub>
            <m:r>
              <w:rPr>
                <w:rFonts w:ascii="Cambria Math" w:hAnsi="Cambria Math" w:cs="Times New Roman"/>
                <w:color w:val="000000" w:themeColor="text1"/>
                <w:sz w:val="28"/>
                <w:szCs w:val="28"/>
                <w:lang w:val="en-US"/>
              </w:rPr>
              <m:t>y</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x</m:t>
            </m:r>
          </m:sub>
        </m:sSub>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lang w:val="en-US"/>
              </w:rPr>
            </m:ctrlPr>
          </m:sSupPr>
          <m:e>
            <m:d>
              <m:dPr>
                <m:begChr m:val="["/>
                <m:endChr m:val="]"/>
                <m:ctrlPr>
                  <w:rPr>
                    <w:rFonts w:ascii="Cambria Math" w:hAnsi="Cambria Math" w:cs="Times New Roman"/>
                    <w:i/>
                    <w:color w:val="000000" w:themeColor="text1"/>
                    <w:sz w:val="28"/>
                    <w:szCs w:val="28"/>
                    <w:lang w:val="en-US"/>
                  </w:rPr>
                </m:ctrlPr>
              </m:dPr>
              <m:e>
                <m:f>
                  <m:fPr>
                    <m:ctrlPr>
                      <w:rPr>
                        <w:rFonts w:ascii="Cambria Math" w:hAnsi="Cambria Math" w:cs="Times New Roman"/>
                        <w:i/>
                        <w:color w:val="000000" w:themeColor="text1"/>
                        <w:sz w:val="28"/>
                        <w:szCs w:val="28"/>
                        <w:lang w:val="en-US"/>
                      </w:rPr>
                    </m:ctrlPr>
                  </m:fPr>
                  <m:num>
                    <m:nary>
                      <m:naryPr>
                        <m:chr m:val="∑"/>
                        <m:limLoc m:val="undOvr"/>
                        <m:subHide m:val="on"/>
                        <m:supHide m:val="on"/>
                        <m:ctrlPr>
                          <w:rPr>
                            <w:rFonts w:ascii="Cambria Math" w:hAnsi="Cambria Math" w:cs="Times New Roman"/>
                            <w:i/>
                            <w:color w:val="000000" w:themeColor="text1"/>
                            <w:sz w:val="28"/>
                            <w:szCs w:val="28"/>
                            <w:lang w:val="en-US"/>
                          </w:rPr>
                        </m:ctrlPr>
                      </m:naryPr>
                      <m:sub/>
                      <m:sup/>
                      <m:e>
                        <m:sSup>
                          <m:sSupPr>
                            <m:ctrlPr>
                              <w:rPr>
                                <w:rFonts w:ascii="Cambria Math" w:hAnsi="Cambria Math" w:cs="Times New Roman"/>
                                <w:i/>
                                <w:color w:val="000000" w:themeColor="text1"/>
                                <w:sz w:val="28"/>
                                <w:szCs w:val="28"/>
                                <w:lang w:val="en-US"/>
                              </w:rPr>
                            </m:ctrlPr>
                          </m:sSupPr>
                          <m:e>
                            <m:d>
                              <m:dPr>
                                <m:ctrlPr>
                                  <w:rPr>
                                    <w:rFonts w:ascii="Cambria Math" w:hAnsi="Cambria Math" w:cs="Times New Roman"/>
                                    <w:i/>
                                    <w:color w:val="000000" w:themeColor="text1"/>
                                    <w:sz w:val="28"/>
                                    <w:szCs w:val="28"/>
                                    <w:lang w:val="en-US"/>
                                  </w:rPr>
                                </m:ctrlPr>
                              </m:dPr>
                              <m:e>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en-US"/>
                                      </w:rPr>
                                      <m:t>y</m:t>
                                    </m:r>
                                  </m:e>
                                  <m:sub>
                                    <m:r>
                                      <w:rPr>
                                        <w:rFonts w:ascii="Cambria Math" w:hAnsi="Cambria Math" w:cs="Times New Roman"/>
                                        <w:color w:val="000000" w:themeColor="text1"/>
                                        <w:sz w:val="28"/>
                                        <w:szCs w:val="28"/>
                                        <w:lang w:val="en-US"/>
                                      </w:rPr>
                                      <m:t>i</m:t>
                                    </m:r>
                                  </m:sub>
                                </m:sSub>
                                <m:r>
                                  <w:rPr>
                                    <w:rFonts w:ascii="Cambria Math" w:hAnsi="Cambria Math" w:cs="Times New Roman"/>
                                    <w:color w:val="000000" w:themeColor="text1"/>
                                    <w:sz w:val="28"/>
                                    <w:szCs w:val="28"/>
                                  </w:rPr>
                                  <m:t>-</m:t>
                                </m:r>
                                <m:sSub>
                                  <m:sSubPr>
                                    <m:ctrlPr>
                                      <w:rPr>
                                        <w:rFonts w:ascii="Cambria Math" w:hAnsi="Cambria Math" w:cs="Times New Roman"/>
                                        <w:i/>
                                        <w:color w:val="000000" w:themeColor="text1"/>
                                        <w:sz w:val="28"/>
                                        <w:szCs w:val="28"/>
                                        <w:lang w:val="en-US"/>
                                      </w:rPr>
                                    </m:ctrlPr>
                                  </m:sSubPr>
                                  <m:e>
                                    <m:acc>
                                      <m:accPr>
                                        <m:ctrlPr>
                                          <w:rPr>
                                            <w:rFonts w:ascii="Cambria Math" w:hAnsi="Cambria Math" w:cs="Times New Roman"/>
                                            <w:i/>
                                            <w:color w:val="000000" w:themeColor="text1"/>
                                            <w:sz w:val="28"/>
                                            <w:szCs w:val="28"/>
                                            <w:lang w:val="en-US"/>
                                          </w:rPr>
                                        </m:ctrlPr>
                                      </m:accPr>
                                      <m:e>
                                        <m:r>
                                          <w:rPr>
                                            <w:rFonts w:ascii="Cambria Math" w:hAnsi="Cambria Math" w:cs="Times New Roman"/>
                                            <w:color w:val="000000" w:themeColor="text1"/>
                                            <w:sz w:val="28"/>
                                            <w:szCs w:val="28"/>
                                            <w:lang w:val="en-US"/>
                                          </w:rPr>
                                          <m:t>y</m:t>
                                        </m:r>
                                      </m:e>
                                    </m:acc>
                                  </m:e>
                                  <m:sub>
                                    <m:r>
                                      <w:rPr>
                                        <w:rFonts w:ascii="Cambria Math" w:hAnsi="Cambria Math" w:cs="Times New Roman"/>
                                        <w:color w:val="000000" w:themeColor="text1"/>
                                        <w:sz w:val="28"/>
                                        <w:szCs w:val="28"/>
                                        <w:lang w:val="en-US"/>
                                      </w:rPr>
                                      <m:t>i</m:t>
                                    </m:r>
                                  </m:sub>
                                </m:sSub>
                              </m:e>
                            </m:d>
                          </m:e>
                          <m:sup>
                            <m:r>
                              <w:rPr>
                                <w:rFonts w:ascii="Cambria Math" w:hAnsi="Cambria Math" w:cs="Times New Roman"/>
                                <w:color w:val="000000" w:themeColor="text1"/>
                                <w:sz w:val="28"/>
                                <w:szCs w:val="28"/>
                              </w:rPr>
                              <m:t>2</m:t>
                            </m:r>
                          </m:sup>
                        </m:sSup>
                      </m:e>
                    </m:nary>
                  </m:num>
                  <m:den>
                    <m:r>
                      <w:rPr>
                        <w:rFonts w:ascii="Cambria Math" w:hAnsi="Cambria Math" w:cs="Times New Roman"/>
                        <w:color w:val="000000" w:themeColor="text1"/>
                        <w:sz w:val="28"/>
                        <w:szCs w:val="28"/>
                        <w:lang w:val="en-US"/>
                      </w:rPr>
                      <m:t>n</m:t>
                    </m:r>
                    <m:r>
                      <w:rPr>
                        <w:rFonts w:ascii="Cambria Math" w:hAnsi="Cambria Math" w:cs="Times New Roman"/>
                        <w:color w:val="000000" w:themeColor="text1"/>
                        <w:sz w:val="28"/>
                        <w:szCs w:val="28"/>
                      </w:rPr>
                      <m:t>-2</m:t>
                    </m:r>
                  </m:den>
                </m:f>
              </m:e>
            </m:d>
          </m:e>
          <m:sup>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rPr>
                  <m:t>1</m:t>
                </m:r>
              </m:num>
              <m:den>
                <m:r>
                  <w:rPr>
                    <w:rFonts w:ascii="Cambria Math" w:hAnsi="Cambria Math" w:cs="Times New Roman"/>
                    <w:color w:val="000000" w:themeColor="text1"/>
                    <w:sz w:val="28"/>
                    <w:szCs w:val="28"/>
                  </w:rPr>
                  <m:t>2</m:t>
                </m:r>
              </m:den>
            </m:f>
          </m:sup>
        </m:sSup>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lang w:val="en-US"/>
              </w:rPr>
            </m:ctrlPr>
          </m:sSupPr>
          <m:e>
            <m:d>
              <m:dPr>
                <m:begChr m:val="["/>
                <m:endChr m:val="]"/>
                <m:ctrlPr>
                  <w:rPr>
                    <w:rFonts w:ascii="Cambria Math" w:hAnsi="Cambria Math" w:cs="Times New Roman"/>
                    <w:i/>
                    <w:color w:val="000000" w:themeColor="text1"/>
                    <w:sz w:val="28"/>
                    <w:szCs w:val="28"/>
                    <w:lang w:val="en-US"/>
                  </w:rPr>
                </m:ctrlPr>
              </m:dPr>
              <m:e>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n</m:t>
                    </m:r>
                    <m:r>
                      <w:rPr>
                        <w:rFonts w:ascii="Cambria Math" w:hAnsi="Cambria Math" w:cs="Times New Roman"/>
                        <w:color w:val="000000" w:themeColor="text1"/>
                        <w:sz w:val="28"/>
                        <w:szCs w:val="28"/>
                      </w:rPr>
                      <m:t>-1</m:t>
                    </m:r>
                  </m:num>
                  <m:den>
                    <m:r>
                      <w:rPr>
                        <w:rFonts w:ascii="Cambria Math" w:hAnsi="Cambria Math" w:cs="Times New Roman"/>
                        <w:color w:val="000000" w:themeColor="text1"/>
                        <w:sz w:val="28"/>
                        <w:szCs w:val="28"/>
                        <w:lang w:val="en-US"/>
                      </w:rPr>
                      <m:t>n</m:t>
                    </m:r>
                    <m:r>
                      <w:rPr>
                        <w:rFonts w:ascii="Cambria Math" w:hAnsi="Cambria Math" w:cs="Times New Roman"/>
                        <w:color w:val="000000" w:themeColor="text1"/>
                        <w:sz w:val="28"/>
                        <w:szCs w:val="28"/>
                      </w:rPr>
                      <m:t>-2</m:t>
                    </m:r>
                  </m:den>
                </m:f>
                <m:r>
                  <w:rPr>
                    <w:rFonts w:ascii="Cambria Math" w:hAnsi="Cambria Math" w:cs="Times New Roman"/>
                    <w:color w:val="000000" w:themeColor="text1"/>
                    <w:sz w:val="28"/>
                    <w:szCs w:val="28"/>
                  </w:rPr>
                  <m:t>∙</m:t>
                </m:r>
                <m:sSubSup>
                  <m:sSubSupPr>
                    <m:ctrlPr>
                      <w:rPr>
                        <w:rFonts w:ascii="Cambria Math" w:hAnsi="Cambria Math" w:cs="Times New Roman"/>
                        <w:i/>
                        <w:color w:val="000000" w:themeColor="text1"/>
                        <w:sz w:val="28"/>
                        <w:szCs w:val="28"/>
                        <w:lang w:val="en-US"/>
                      </w:rPr>
                    </m:ctrlPr>
                  </m:sSubSupPr>
                  <m:e>
                    <m:r>
                      <w:rPr>
                        <w:rFonts w:ascii="Cambria Math" w:hAnsi="Cambria Math" w:cs="Times New Roman"/>
                        <w:color w:val="000000" w:themeColor="text1"/>
                        <w:sz w:val="28"/>
                        <w:szCs w:val="28"/>
                        <w:lang w:val="en-US"/>
                      </w:rPr>
                      <m:t>S</m:t>
                    </m:r>
                  </m:e>
                  <m:sub>
                    <m:r>
                      <w:rPr>
                        <w:rFonts w:ascii="Cambria Math" w:hAnsi="Cambria Math" w:cs="Times New Roman"/>
                        <w:color w:val="000000" w:themeColor="text1"/>
                        <w:sz w:val="28"/>
                        <w:szCs w:val="28"/>
                        <w:lang w:val="en-US"/>
                      </w:rPr>
                      <m:t>y</m:t>
                    </m:r>
                  </m:sub>
                  <m:sup>
                    <m:r>
                      <w:rPr>
                        <w:rFonts w:ascii="Cambria Math" w:hAnsi="Cambria Math" w:cs="Times New Roman"/>
                        <w:color w:val="000000" w:themeColor="text1"/>
                        <w:sz w:val="28"/>
                        <w:szCs w:val="28"/>
                      </w:rPr>
                      <m:t>2</m:t>
                    </m:r>
                  </m:sup>
                </m:sSubSup>
                <m:r>
                  <w:rPr>
                    <w:rFonts w:ascii="Cambria Math" w:hAnsi="Cambria Math" w:cs="Times New Roman"/>
                    <w:color w:val="000000" w:themeColor="text1"/>
                    <w:sz w:val="28"/>
                    <w:szCs w:val="28"/>
                  </w:rPr>
                  <m:t>(1-</m:t>
                </m:r>
                <m:sSubSup>
                  <m:sSubSupPr>
                    <m:ctrlPr>
                      <w:rPr>
                        <w:rFonts w:ascii="Cambria Math" w:hAnsi="Cambria Math" w:cs="Times New Roman"/>
                        <w:i/>
                        <w:color w:val="000000" w:themeColor="text1"/>
                        <w:sz w:val="28"/>
                        <w:szCs w:val="28"/>
                        <w:lang w:val="en-US"/>
                      </w:rPr>
                    </m:ctrlPr>
                  </m:sSubSupPr>
                  <m:e>
                    <m:r>
                      <w:rPr>
                        <w:rFonts w:ascii="Cambria Math" w:hAnsi="Cambria Math" w:cs="Times New Roman"/>
                        <w:color w:val="000000" w:themeColor="text1"/>
                        <w:sz w:val="28"/>
                        <w:szCs w:val="28"/>
                        <w:lang w:val="en-US"/>
                      </w:rPr>
                      <m:t>r</m:t>
                    </m:r>
                  </m:e>
                  <m:sub>
                    <m:r>
                      <w:rPr>
                        <w:rFonts w:ascii="Cambria Math" w:hAnsi="Cambria Math" w:cs="Times New Roman"/>
                        <w:color w:val="000000" w:themeColor="text1"/>
                        <w:sz w:val="28"/>
                        <w:szCs w:val="28"/>
                        <w:lang w:val="en-US"/>
                      </w:rPr>
                      <m:t>xy</m:t>
                    </m:r>
                  </m:sub>
                  <m:sup>
                    <m:r>
                      <w:rPr>
                        <w:rFonts w:ascii="Cambria Math" w:hAnsi="Cambria Math" w:cs="Times New Roman"/>
                        <w:color w:val="000000" w:themeColor="text1"/>
                        <w:sz w:val="28"/>
                        <w:szCs w:val="28"/>
                      </w:rPr>
                      <m:t>2</m:t>
                    </m:r>
                  </m:sup>
                </m:sSubSup>
                <m:r>
                  <w:rPr>
                    <w:rFonts w:ascii="Cambria Math" w:hAnsi="Cambria Math" w:cs="Times New Roman"/>
                    <w:color w:val="000000" w:themeColor="text1"/>
                    <w:sz w:val="28"/>
                    <w:szCs w:val="28"/>
                  </w:rPr>
                  <m:t>)</m:t>
                </m:r>
              </m:e>
            </m:d>
          </m:e>
          <m:sup>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rPr>
                  <m:t>1</m:t>
                </m:r>
              </m:num>
              <m:den>
                <m:r>
                  <w:rPr>
                    <w:rFonts w:ascii="Cambria Math" w:hAnsi="Cambria Math" w:cs="Times New Roman"/>
                    <w:color w:val="000000" w:themeColor="text1"/>
                    <w:sz w:val="28"/>
                    <w:szCs w:val="28"/>
                  </w:rPr>
                  <m:t>2</m:t>
                </m:r>
              </m:den>
            </m:f>
          </m:sup>
        </m:sSup>
      </m:oMath>
      <w:r w:rsidR="00880286" w:rsidRPr="000033CC">
        <w:rPr>
          <w:rFonts w:ascii="Times New Roman" w:hAnsi="Times New Roman" w:cs="Times New Roman"/>
          <w:color w:val="000000" w:themeColor="text1"/>
          <w:sz w:val="28"/>
          <w:szCs w:val="28"/>
        </w:rPr>
        <w:t>.</w:t>
      </w:r>
      <w:r w:rsidR="00880286" w:rsidRPr="000033CC">
        <w:rPr>
          <w:rFonts w:ascii="Times New Roman" w:hAnsi="Times New Roman" w:cs="Times New Roman"/>
          <w:color w:val="000000" w:themeColor="text1"/>
          <w:sz w:val="28"/>
          <w:szCs w:val="28"/>
        </w:rPr>
        <w:tab/>
      </w:r>
      <w:r w:rsidR="00880286" w:rsidRPr="000033CC">
        <w:rPr>
          <w:rFonts w:ascii="Times New Roman" w:hAnsi="Times New Roman" w:cs="Times New Roman"/>
          <w:color w:val="000000" w:themeColor="text1"/>
          <w:sz w:val="28"/>
          <w:szCs w:val="28"/>
        </w:rPr>
        <w:tab/>
        <w:t>(5</w:t>
      </w:r>
      <w:r w:rsidR="000A62E1" w:rsidRPr="000033CC">
        <w:rPr>
          <w:rFonts w:ascii="Times New Roman" w:hAnsi="Times New Roman" w:cs="Times New Roman"/>
          <w:color w:val="000000" w:themeColor="text1"/>
          <w:sz w:val="28"/>
          <w:szCs w:val="28"/>
        </w:rPr>
        <w:t>)</w:t>
      </w:r>
    </w:p>
    <w:p w:rsidR="00C375B7" w:rsidRPr="000033CC" w:rsidRDefault="000A62E1" w:rsidP="000033CC">
      <w:pPr>
        <w:tabs>
          <w:tab w:val="left" w:pos="720"/>
        </w:tabs>
        <w:spacing w:after="0" w:line="240" w:lineRule="auto"/>
        <w:contextualSpacing/>
        <w:jc w:val="both"/>
        <w:rPr>
          <w:rFonts w:ascii="Times New Roman" w:hAnsi="Times New Roman" w:cs="Times New Roman"/>
          <w:color w:val="000000" w:themeColor="text1"/>
          <w:sz w:val="28"/>
          <w:szCs w:val="28"/>
        </w:rPr>
      </w:pPr>
      <w:r w:rsidRPr="000033CC">
        <w:rPr>
          <w:rFonts w:ascii="Times New Roman" w:hAnsi="Times New Roman" w:cs="Times New Roman"/>
          <w:color w:val="000000" w:themeColor="text1"/>
          <w:sz w:val="28"/>
          <w:szCs w:val="28"/>
        </w:rPr>
        <w:t>Т.о.</w:t>
      </w:r>
      <w:r w:rsidR="00880286" w:rsidRPr="000033CC">
        <w:rPr>
          <w:rFonts w:ascii="Times New Roman" w:hAnsi="Times New Roman" w:cs="Times New Roman"/>
          <w:color w:val="000000" w:themeColor="text1"/>
          <w:sz w:val="28"/>
          <w:szCs w:val="28"/>
        </w:rPr>
        <w:t xml:space="preserve"> формулы (</w:t>
      </w:r>
      <w:r w:rsidRPr="000033CC">
        <w:rPr>
          <w:rFonts w:ascii="Times New Roman" w:hAnsi="Times New Roman" w:cs="Times New Roman"/>
          <w:color w:val="000000" w:themeColor="text1"/>
          <w:sz w:val="28"/>
          <w:szCs w:val="28"/>
        </w:rPr>
        <w:t>3</w:t>
      </w:r>
      <w:r w:rsidR="00880286" w:rsidRPr="000033CC">
        <w:rPr>
          <w:rFonts w:ascii="Times New Roman" w:hAnsi="Times New Roman" w:cs="Times New Roman"/>
          <w:color w:val="000000" w:themeColor="text1"/>
          <w:sz w:val="28"/>
          <w:szCs w:val="28"/>
        </w:rPr>
        <w:t xml:space="preserve"> – </w:t>
      </w:r>
      <w:r w:rsidRPr="000033CC">
        <w:rPr>
          <w:rFonts w:ascii="Times New Roman" w:hAnsi="Times New Roman" w:cs="Times New Roman"/>
          <w:color w:val="000000" w:themeColor="text1"/>
          <w:sz w:val="28"/>
          <w:szCs w:val="28"/>
        </w:rPr>
        <w:t xml:space="preserve">5) дают возможность построить доверительные интервалы для неизвестных параметров </w:t>
      </w:r>
      <w:r w:rsidRPr="000033CC">
        <w:rPr>
          <w:rFonts w:ascii="Times New Roman" w:hAnsi="Times New Roman" w:cs="Times New Roman"/>
          <w:color w:val="000000" w:themeColor="text1"/>
          <w:position w:val="-4"/>
          <w:sz w:val="28"/>
          <w:szCs w:val="28"/>
        </w:rPr>
        <w:object w:dxaOrig="279" w:dyaOrig="300">
          <v:shape id="_x0000_i1041" type="#_x0000_t75" style="width:14.25pt;height:15pt" o:ole="">
            <v:imagedata r:id="rId16" o:title=""/>
          </v:shape>
          <o:OLEObject Type="Embed" ProgID="Equation.3" ShapeID="_x0000_i1041" DrawAspect="Content" ObjectID="_1589550671" r:id="rId40"/>
        </w:object>
      </w:r>
      <w:r w:rsidRPr="000033CC">
        <w:rPr>
          <w:rFonts w:ascii="Times New Roman" w:hAnsi="Times New Roman" w:cs="Times New Roman"/>
          <w:color w:val="000000" w:themeColor="text1"/>
          <w:sz w:val="28"/>
          <w:szCs w:val="28"/>
        </w:rPr>
        <w:t xml:space="preserve">, </w:t>
      </w:r>
      <w:r w:rsidRPr="000033CC">
        <w:rPr>
          <w:rFonts w:ascii="Times New Roman" w:hAnsi="Times New Roman" w:cs="Times New Roman"/>
          <w:color w:val="000000" w:themeColor="text1"/>
          <w:position w:val="-4"/>
          <w:sz w:val="28"/>
          <w:szCs w:val="28"/>
        </w:rPr>
        <w:object w:dxaOrig="279" w:dyaOrig="300">
          <v:shape id="_x0000_i1042" type="#_x0000_t75" style="width:14.25pt;height:15pt" o:ole="">
            <v:imagedata r:id="rId18" o:title=""/>
          </v:shape>
          <o:OLEObject Type="Embed" ProgID="Equation.3" ShapeID="_x0000_i1042" DrawAspect="Content" ObjectID="_1589550672" r:id="rId41"/>
        </w:object>
      </w:r>
      <w:r w:rsidRPr="000033CC">
        <w:rPr>
          <w:rFonts w:ascii="Times New Roman" w:hAnsi="Times New Roman" w:cs="Times New Roman"/>
          <w:color w:val="000000" w:themeColor="text1"/>
          <w:sz w:val="28"/>
          <w:szCs w:val="28"/>
        </w:rPr>
        <w:t xml:space="preserve"> и </w:t>
      </w:r>
      <w:r w:rsidRPr="000033CC">
        <w:rPr>
          <w:rFonts w:ascii="Times New Roman" w:hAnsi="Times New Roman" w:cs="Times New Roman"/>
          <w:color w:val="000000" w:themeColor="text1"/>
          <w:position w:val="-12"/>
          <w:sz w:val="28"/>
          <w:szCs w:val="28"/>
        </w:rPr>
        <w:object w:dxaOrig="279" w:dyaOrig="380">
          <v:shape id="_x0000_i1043" type="#_x0000_t75" style="width:14.25pt;height:18.75pt" o:ole="">
            <v:imagedata r:id="rId42" o:title=""/>
          </v:shape>
          <o:OLEObject Type="Embed" ProgID="Equation.3" ShapeID="_x0000_i1043" DrawAspect="Content" ObjectID="_1589550673" r:id="rId43"/>
        </w:object>
      </w:r>
      <w:r w:rsidRPr="000033CC">
        <w:rPr>
          <w:rFonts w:ascii="Times New Roman" w:hAnsi="Times New Roman" w:cs="Times New Roman"/>
          <w:color w:val="000000" w:themeColor="text1"/>
          <w:sz w:val="28"/>
          <w:szCs w:val="28"/>
        </w:rPr>
        <w:t xml:space="preserve">, по оценкам </w:t>
      </w:r>
      <w:r w:rsidRPr="000033CC">
        <w:rPr>
          <w:rFonts w:ascii="Times New Roman" w:hAnsi="Times New Roman" w:cs="Times New Roman"/>
          <w:color w:val="000000" w:themeColor="text1"/>
          <w:position w:val="-12"/>
          <w:sz w:val="28"/>
          <w:szCs w:val="28"/>
        </w:rPr>
        <w:object w:dxaOrig="560" w:dyaOrig="400">
          <v:shape id="_x0000_i1044" type="#_x0000_t75" style="width:27.75pt;height:20.25pt" o:ole="">
            <v:imagedata r:id="rId44" o:title=""/>
          </v:shape>
          <o:OLEObject Type="Embed" ProgID="Equation.3" ShapeID="_x0000_i1044" DrawAspect="Content" ObjectID="_1589550674" r:id="rId45"/>
        </w:object>
      </w:r>
      <w:r w:rsidRPr="000033CC">
        <w:rPr>
          <w:rFonts w:ascii="Times New Roman" w:hAnsi="Times New Roman" w:cs="Times New Roman"/>
          <w:color w:val="000000" w:themeColor="text1"/>
          <w:sz w:val="28"/>
          <w:szCs w:val="28"/>
        </w:rPr>
        <w:t xml:space="preserve"> и </w:t>
      </w:r>
      <m:oMath>
        <m:acc>
          <m:accPr>
            <m:ctrlPr>
              <w:rPr>
                <w:rFonts w:ascii="Cambria Math" w:hAnsi="Cambria Math" w:cs="Times New Roman"/>
                <w:i/>
                <w:color w:val="000000" w:themeColor="text1"/>
                <w:sz w:val="28"/>
                <w:szCs w:val="28"/>
              </w:rPr>
            </m:ctrlPr>
          </m:accPr>
          <m:e>
            <m:r>
              <w:rPr>
                <w:rFonts w:ascii="Cambria Math" w:hAnsi="Cambria Math" w:cs="Times New Roman"/>
                <w:color w:val="000000" w:themeColor="text1"/>
                <w:sz w:val="28"/>
                <w:szCs w:val="28"/>
              </w:rPr>
              <m:t>y</m:t>
            </m:r>
          </m:e>
        </m:acc>
      </m:oMath>
      <w:r w:rsidRPr="000033CC">
        <w:rPr>
          <w:rFonts w:ascii="Times New Roman" w:hAnsi="Times New Roman" w:cs="Times New Roman"/>
          <w:color w:val="000000" w:themeColor="text1"/>
          <w:sz w:val="28"/>
          <w:szCs w:val="28"/>
        </w:rPr>
        <w:t>.</w:t>
      </w:r>
    </w:p>
    <w:p w:rsidR="00CD14AB" w:rsidRPr="000033CC" w:rsidRDefault="00CD14AB" w:rsidP="000033CC">
      <w:pPr>
        <w:pStyle w:val="a3"/>
        <w:numPr>
          <w:ilvl w:val="0"/>
          <w:numId w:val="1"/>
        </w:numPr>
        <w:spacing w:before="0" w:after="0"/>
        <w:ind w:left="0" w:right="-99" w:firstLine="0"/>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Доверительные интервалы для зависимой переменной в уравнении регрессии.</w:t>
      </w:r>
    </w:p>
    <w:p w:rsidR="00C4273C" w:rsidRPr="000033CC" w:rsidRDefault="00C4273C" w:rsidP="000033CC">
      <w:pPr>
        <w:spacing w:after="0" w:line="240" w:lineRule="auto"/>
        <w:ind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Базовой предпосылкой МНК является предположение о нормальном распределении отклонений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с нулевым математическим ожиданием и постоянной дисперсией</w:t>
      </w:r>
      <m:oMath>
        <m:sSup>
          <m:sSupPr>
            <m:ctrlPr>
              <w:rPr>
                <w:rFonts w:ascii="Cambria Math" w:hAnsi="Cambria Math" w:cs="Times New Roman"/>
                <w:i/>
                <w:sz w:val="28"/>
                <w:szCs w:val="28"/>
              </w:rPr>
            </m:ctrlPr>
          </m:sSupPr>
          <m:e>
            <m:r>
              <m:rPr>
                <m:sty m:val="p"/>
              </m:rPr>
              <w:rPr>
                <w:rFonts w:ascii="Cambria Math" w:hAnsi="Cambria Math" w:cs="Times New Roman"/>
                <w:sz w:val="28"/>
                <w:szCs w:val="28"/>
              </w:rPr>
              <m:t xml:space="preserve"> σ</m:t>
            </m:r>
          </m:e>
          <m:sup>
            <m:r>
              <w:rPr>
                <w:rFonts w:ascii="Cambria Math" w:hAnsi="Cambria Math" w:cs="Times New Roman"/>
                <w:sz w:val="28"/>
                <w:szCs w:val="28"/>
              </w:rPr>
              <m:t>2</m:t>
            </m:r>
          </m:sup>
        </m:sSup>
      </m:oMath>
      <w:r w:rsidRPr="000033CC">
        <w:rPr>
          <w:rFonts w:ascii="Times New Roman" w:hAnsi="Times New Roman" w:cs="Times New Roman"/>
          <w:sz w:val="28"/>
          <w:szCs w:val="28"/>
        </w:rPr>
        <w:t xml:space="preserve">, которое является теоретически и практически обоснованным: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 xml:space="preserve">(0; </w:t>
      </w:r>
      <m:oMath>
        <m:sSup>
          <m:sSupPr>
            <m:ctrlPr>
              <w:rPr>
                <w:rFonts w:ascii="Cambria Math" w:hAnsi="Cambria Math" w:cs="Times New Roman"/>
                <w:i/>
                <w:sz w:val="28"/>
                <w:szCs w:val="28"/>
              </w:rPr>
            </m:ctrlPr>
          </m:sSupPr>
          <m:e>
            <m:r>
              <m:rPr>
                <m:sty m:val="p"/>
              </m:rPr>
              <w:rPr>
                <w:rFonts w:ascii="Cambria Math" w:hAnsi="Cambria Math" w:cs="Times New Roman"/>
                <w:sz w:val="28"/>
                <w:szCs w:val="28"/>
              </w:rPr>
              <m:t xml:space="preserve"> σ</m:t>
            </m:r>
          </m:e>
          <m:sup>
            <m:r>
              <w:rPr>
                <w:rFonts w:ascii="Cambria Math" w:hAnsi="Cambria Math" w:cs="Times New Roman"/>
                <w:sz w:val="28"/>
                <w:szCs w:val="28"/>
              </w:rPr>
              <m:t>2</m:t>
            </m:r>
          </m:sup>
        </m:sSup>
      </m:oMath>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p>
    <w:p w:rsidR="00C4273C" w:rsidRPr="000033CC" w:rsidRDefault="00C4273C" w:rsidP="000033CC">
      <w:pPr>
        <w:spacing w:after="0" w:line="240" w:lineRule="auto"/>
        <w:ind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Согласно модельному уравнению линейной парной регрессии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коэффициенты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и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через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являются линейными комбинациями </w:t>
      </w:r>
      <w:r w:rsidRPr="000033CC">
        <w:rPr>
          <w:rFonts w:ascii="Cambria Math" w:eastAsia="Cambria Math" w:hAnsi="Cambria Math" w:cs="Cambria Math"/>
          <w:sz w:val="28"/>
          <w:szCs w:val="28"/>
        </w:rPr>
        <w:t>𝜀𝑖</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Следовательно,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и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также имеют нормальное распределение: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𝑆𝑏</w:t>
      </w:r>
      <w:r w:rsidRPr="000033CC">
        <w:rPr>
          <w:rFonts w:ascii="Times New Roman" w:hAnsi="Times New Roman" w:cs="Times New Roman"/>
          <w:sz w:val="28"/>
          <w:szCs w:val="28"/>
        </w:rPr>
        <w:t xml:space="preserve">1 2 ),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0~</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𝑆𝑏</w:t>
      </w:r>
      <w:r w:rsidRPr="000033CC">
        <w:rPr>
          <w:rFonts w:ascii="Times New Roman" w:hAnsi="Times New Roman" w:cs="Times New Roman"/>
          <w:sz w:val="28"/>
          <w:szCs w:val="28"/>
        </w:rPr>
        <w:t xml:space="preserve">0 2 ). </w:t>
      </w:r>
    </w:p>
    <w:p w:rsidR="00C4273C" w:rsidRPr="000033CC" w:rsidRDefault="00C4273C"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Тогда случайные величины </w:t>
      </w:r>
      <m:oMath>
        <m:r>
          <m:rPr>
            <m:sty m:val="p"/>
          </m:rPr>
          <w:rPr>
            <w:rFonts w:ascii="Cambria Math" w:hAnsi="Cambria Math" w:cs="Times New Roman"/>
            <w:sz w:val="28"/>
            <w:szCs w:val="28"/>
          </w:rPr>
          <m:t>tb1=</m:t>
        </m:r>
        <m:f>
          <m:fPr>
            <m:ctrlPr>
              <w:rPr>
                <w:rFonts w:ascii="Cambria Math" w:hAnsi="Cambria Math" w:cs="Times New Roman"/>
                <w:sz w:val="28"/>
                <w:szCs w:val="28"/>
              </w:rPr>
            </m:ctrlPr>
          </m:fPr>
          <m:num>
            <m:r>
              <m:rPr>
                <m:sty m:val="p"/>
              </m:rPr>
              <w:rPr>
                <w:rFonts w:ascii="Cambria Math" w:hAnsi="Cambria Math" w:cs="Times New Roman"/>
                <w:sz w:val="28"/>
                <w:szCs w:val="28"/>
              </w:rPr>
              <m:t xml:space="preserve"> b1-β1</m:t>
            </m:r>
          </m:num>
          <m:den>
            <m:r>
              <m:rPr>
                <m:sty m:val="p"/>
              </m:rPr>
              <w:rPr>
                <w:rFonts w:ascii="Cambria Math" w:hAnsi="Cambria Math" w:cs="Times New Roman"/>
                <w:sz w:val="28"/>
                <w:szCs w:val="28"/>
              </w:rPr>
              <m:t>Sb1</m:t>
            </m:r>
          </m:den>
        </m:f>
      </m:oMath>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𝑡𝑏</w:t>
      </w:r>
      <w:r w:rsidRPr="000033CC">
        <w:rPr>
          <w:rFonts w:ascii="Times New Roman" w:hAnsi="Times New Roman" w:cs="Times New Roman"/>
          <w:sz w:val="28"/>
          <w:szCs w:val="28"/>
        </w:rPr>
        <w:t xml:space="preserve">0 =  </w:t>
      </w:r>
      <m:oMath>
        <m:f>
          <m:fPr>
            <m:ctrlPr>
              <w:rPr>
                <w:rFonts w:ascii="Cambria Math" w:hAnsi="Cambria Math" w:cs="Times New Roman"/>
                <w:sz w:val="28"/>
                <w:szCs w:val="28"/>
              </w:rPr>
            </m:ctrlPr>
          </m:fPr>
          <m:num>
            <m:r>
              <m:rPr>
                <m:sty m:val="p"/>
              </m:rPr>
              <w:rPr>
                <w:rFonts w:ascii="Cambria Math" w:hAnsi="Cambria Math" w:cs="Times New Roman"/>
                <w:sz w:val="28"/>
                <w:szCs w:val="28"/>
              </w:rPr>
              <m:t xml:space="preserve">b0-β0 </m:t>
            </m:r>
          </m:num>
          <m:den>
            <m:r>
              <m:rPr>
                <m:sty m:val="p"/>
              </m:rPr>
              <w:rPr>
                <w:rFonts w:ascii="Cambria Math" w:hAnsi="Cambria Math" w:cs="Times New Roman"/>
                <w:sz w:val="28"/>
                <w:szCs w:val="28"/>
              </w:rPr>
              <m:t>Sb0</m:t>
            </m:r>
          </m:den>
        </m:f>
      </m:oMath>
      <w:r w:rsidRPr="000033CC">
        <w:rPr>
          <w:rFonts w:ascii="Times New Roman" w:hAnsi="Times New Roman" w:cs="Times New Roman"/>
          <w:sz w:val="28"/>
          <w:szCs w:val="28"/>
        </w:rPr>
        <w:t xml:space="preserve"> имеют распределение Стьюдента с числом степеней свободы </w:t>
      </w:r>
      <w:r w:rsidRPr="000033CC">
        <w:rPr>
          <w:rFonts w:ascii="Cambria Math" w:eastAsia="Cambria Math" w:hAnsi="Cambria Math" w:cs="Cambria Math"/>
          <w:sz w:val="28"/>
          <w:szCs w:val="28"/>
        </w:rPr>
        <w:t>𝜈</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− 2. По заданной доверительной вероятности γ можно найти интервал:</w:t>
      </w:r>
    </w:p>
    <w:p w:rsidR="00C4273C" w:rsidRPr="000033CC" w:rsidRDefault="00C4273C"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𝑡</w:t>
      </w:r>
      <w:proofErr w:type="spellStart"/>
      <w:proofErr w:type="gram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или</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внутри которого находятся значения </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 xml:space="preserve"> с вероятностью γ: </w:t>
      </w:r>
      <w:r w:rsidRPr="000033CC">
        <w:rPr>
          <w:rFonts w:ascii="Cambria Math" w:eastAsia="Cambria Math" w:hAnsi="Cambria Math" w:cs="Cambria Math"/>
          <w:sz w:val="28"/>
          <w:szCs w:val="28"/>
        </w:rPr>
        <w:t>𝑃</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w:t>
      </w:r>
    </w:p>
    <w:p w:rsidR="00C4273C" w:rsidRPr="000033CC" w:rsidRDefault="00C4273C" w:rsidP="000033CC">
      <w:pPr>
        <w:spacing w:after="0" w:line="240" w:lineRule="auto"/>
        <w:ind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Критическое значение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при доверительной вероятности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 1 − </w:t>
      </w:r>
      <w:r w:rsidRPr="000033CC">
        <w:rPr>
          <w:rFonts w:ascii="Cambria Math" w:eastAsia="Cambria Math" w:hAnsi="Cambria Math" w:cs="Cambria Math"/>
          <w:sz w:val="28"/>
          <w:szCs w:val="28"/>
        </w:rPr>
        <w:t>𝛼</w:t>
      </w:r>
      <w:r w:rsidRPr="000033CC">
        <w:rPr>
          <w:rFonts w:ascii="Times New Roman" w:hAnsi="Times New Roman" w:cs="Times New Roman"/>
          <w:sz w:val="28"/>
          <w:szCs w:val="28"/>
        </w:rPr>
        <w:t xml:space="preserve"> находятся по таблицам двусторонних квантилей распределения Стьюдента </w:t>
      </w:r>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кр</m:t>
            </m:r>
          </m:sub>
        </m:sSub>
      </m:oMath>
      <w:r w:rsidRPr="000033CC">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a</m:t>
            </m:r>
            <w:proofErr w:type="gramStart"/>
            <m:r>
              <w:rPr>
                <w:rFonts w:ascii="Cambria Math" w:hAnsi="Cambria Math" w:cs="Times New Roman"/>
                <w:sz w:val="28"/>
                <w:szCs w:val="28"/>
              </w:rPr>
              <m:t>;т</m:t>
            </m:r>
            <w:proofErr w:type="gramEnd"/>
            <m:r>
              <w:rPr>
                <w:rFonts w:ascii="Cambria Math" w:hAnsi="Cambria Math" w:cs="Times New Roman"/>
                <w:sz w:val="28"/>
                <w:szCs w:val="28"/>
              </w:rPr>
              <m:t>-2</m:t>
            </m:r>
          </m:sub>
        </m:sSub>
      </m:oMath>
      <w:r w:rsidRPr="000033CC">
        <w:rPr>
          <w:rFonts w:ascii="Times New Roman" w:hAnsi="Times New Roman" w:cs="Times New Roman"/>
          <w:sz w:val="28"/>
          <w:szCs w:val="28"/>
        </w:rPr>
        <w:t xml:space="preserve">. </w:t>
      </w:r>
    </w:p>
    <w:p w:rsidR="00AF6030" w:rsidRPr="000033CC" w:rsidRDefault="00C4273C"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Таким образом: </w:t>
      </w:r>
      <w:r w:rsidRPr="000033CC">
        <w:rPr>
          <w:rFonts w:ascii="Cambria Math" w:eastAsia="Cambria Math" w:hAnsi="Cambria Math" w:cs="Cambria Math"/>
          <w:sz w:val="28"/>
          <w:szCs w:val="28"/>
        </w:rPr>
        <w:t>𝑃</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&lt; </w:t>
      </w:r>
      <m:oMath>
        <m:f>
          <m:fPr>
            <m:ctrlPr>
              <w:rPr>
                <w:rFonts w:ascii="Cambria Math" w:hAnsi="Cambria Math" w:cs="Times New Roman"/>
                <w:sz w:val="28"/>
                <w:szCs w:val="28"/>
              </w:rPr>
            </m:ctrlPr>
          </m:fPr>
          <m:num>
            <m:r>
              <m:rPr>
                <m:sty m:val="p"/>
              </m:rPr>
              <w:rPr>
                <w:rFonts w:ascii="Cambria Math" w:hAnsi="Cambria Math" w:cs="Times New Roman"/>
                <w:sz w:val="28"/>
                <w:szCs w:val="28"/>
              </w:rPr>
              <m:t xml:space="preserve"> b1-β1</m:t>
            </m:r>
          </m:num>
          <m:den>
            <m:r>
              <m:rPr>
                <m:sty m:val="p"/>
              </m:rPr>
              <w:rPr>
                <w:rFonts w:ascii="Cambria Math" w:hAnsi="Cambria Math" w:cs="Times New Roman"/>
                <w:sz w:val="28"/>
                <w:szCs w:val="28"/>
              </w:rPr>
              <m:t>Sb1</m:t>
            </m:r>
          </m:den>
        </m:f>
      </m:oMath>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𝑃</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&lt; </w:t>
      </w:r>
      <m:oMath>
        <m:f>
          <m:fPr>
            <m:ctrlPr>
              <w:rPr>
                <w:rFonts w:ascii="Cambria Math" w:hAnsi="Cambria Math" w:cs="Times New Roman"/>
                <w:sz w:val="28"/>
                <w:szCs w:val="28"/>
              </w:rPr>
            </m:ctrlPr>
          </m:fPr>
          <m:num>
            <m:r>
              <m:rPr>
                <m:sty m:val="p"/>
              </m:rPr>
              <w:rPr>
                <w:rFonts w:ascii="Cambria Math" w:hAnsi="Cambria Math" w:cs="Times New Roman"/>
                <w:sz w:val="28"/>
                <w:szCs w:val="28"/>
              </w:rPr>
              <m:t xml:space="preserve">b0-β0 </m:t>
            </m:r>
          </m:num>
          <m:den>
            <m:r>
              <m:rPr>
                <m:sty m:val="p"/>
              </m:rPr>
              <w:rPr>
                <w:rFonts w:ascii="Cambria Math" w:hAnsi="Cambria Math" w:cs="Times New Roman"/>
                <w:sz w:val="28"/>
                <w:szCs w:val="28"/>
              </w:rPr>
              <m:t>Sb0</m:t>
            </m:r>
          </m:den>
        </m:f>
      </m:oMath>
      <w:r w:rsidRPr="000033CC">
        <w:rPr>
          <w:rFonts w:ascii="Times New Roman" w:hAnsi="Times New Roman" w:cs="Times New Roman"/>
          <w:sz w:val="28"/>
          <w:szCs w:val="28"/>
        </w:rPr>
        <w:t xml:space="preserve">&lt;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w:t>
      </w:r>
    </w:p>
    <w:p w:rsidR="00AF6030" w:rsidRPr="000033CC" w:rsidRDefault="00C4273C" w:rsidP="000033CC">
      <w:pPr>
        <w:spacing w:after="0" w:line="240" w:lineRule="auto"/>
        <w:ind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Доверительные интервалы для коэффициентов парной линейной регрессии с доверительной вероятностью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 1 − </w:t>
      </w:r>
      <w:r w:rsidRPr="000033CC">
        <w:rPr>
          <w:rFonts w:ascii="Cambria Math" w:eastAsia="Cambria Math" w:hAnsi="Cambria Math" w:cs="Cambria Math"/>
          <w:sz w:val="28"/>
          <w:szCs w:val="28"/>
        </w:rPr>
        <w:t>𝛼</w:t>
      </w:r>
      <w:r w:rsidRPr="000033CC">
        <w:rPr>
          <w:rFonts w:ascii="Times New Roman" w:hAnsi="Times New Roman" w:cs="Times New Roman"/>
          <w:sz w:val="28"/>
          <w:szCs w:val="28"/>
        </w:rPr>
        <w:t xml:space="preserve"> имеют вид: </w:t>
      </w:r>
    </w:p>
    <w:p w:rsidR="00AF6030" w:rsidRPr="000033CC" w:rsidRDefault="00C4273C" w:rsidP="000033CC">
      <w:pPr>
        <w:spacing w:after="0" w:line="240" w:lineRule="auto"/>
        <w:ind w:firstLine="709"/>
        <w:contextualSpacing/>
        <w:jc w:val="both"/>
        <w:rPr>
          <w:rFonts w:ascii="Times New Roman" w:hAnsi="Times New Roman" w:cs="Times New Roman"/>
          <w:sz w:val="28"/>
          <w:szCs w:val="28"/>
        </w:rPr>
      </w:pP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 </w:t>
      </w: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кр</m:t>
            </m:r>
          </m:sub>
        </m:sSub>
        <m:sSub>
          <m:sSubPr>
            <m:ctrlPr>
              <w:rPr>
                <w:rFonts w:ascii="Cambria Math" w:hAnsi="Cambria Math" w:cs="Times New Roman"/>
                <w:i/>
                <w:sz w:val="28"/>
                <w:szCs w:val="28"/>
              </w:rPr>
            </m:ctrlPr>
          </m:sSubPr>
          <m:e>
            <m:r>
              <w:rPr>
                <w:rFonts w:ascii="Cambria Math" w:hAnsi="Cambria Math" w:cs="Times New Roman"/>
                <w:sz w:val="28"/>
                <w:szCs w:val="28"/>
                <w:lang w:val="en-US"/>
              </w:rPr>
              <m:t>Sb</m:t>
            </m:r>
          </m:e>
          <m:sub>
            <m:r>
              <w:rPr>
                <w:rFonts w:ascii="Cambria Math" w:hAnsi="Cambria Math" w:cs="Times New Roman"/>
                <w:sz w:val="28"/>
                <w:szCs w:val="28"/>
              </w:rPr>
              <m:t>1</m:t>
            </m:r>
          </m:sub>
        </m:sSub>
      </m:oMath>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𝛽</w:t>
      </w:r>
      <w:r w:rsidR="00AF6030" w:rsidRPr="000033CC">
        <w:rPr>
          <w:rFonts w:ascii="Times New Roman" w:hAnsi="Times New Roman" w:cs="Times New Roman"/>
          <w:sz w:val="28"/>
          <w:szCs w:val="28"/>
        </w:rPr>
        <w:t xml:space="preserve">1 &lt;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 </w:t>
      </w: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кр</m:t>
            </m:r>
          </m:sub>
        </m:sSub>
        <m:sSub>
          <m:sSubPr>
            <m:ctrlPr>
              <w:rPr>
                <w:rFonts w:ascii="Cambria Math" w:hAnsi="Cambria Math" w:cs="Times New Roman"/>
                <w:i/>
                <w:sz w:val="28"/>
                <w:szCs w:val="28"/>
              </w:rPr>
            </m:ctrlPr>
          </m:sSubPr>
          <m:e>
            <m:r>
              <w:rPr>
                <w:rFonts w:ascii="Cambria Math" w:hAnsi="Cambria Math" w:cs="Times New Roman"/>
                <w:sz w:val="28"/>
                <w:szCs w:val="28"/>
                <w:lang w:val="en-US"/>
              </w:rPr>
              <m:t>Sb</m:t>
            </m:r>
          </m:e>
          <m:sub>
            <m:r>
              <w:rPr>
                <w:rFonts w:ascii="Cambria Math" w:hAnsi="Cambria Math" w:cs="Times New Roman"/>
                <w:sz w:val="28"/>
                <w:szCs w:val="28"/>
              </w:rPr>
              <m:t>1</m:t>
            </m:r>
          </m:sub>
        </m:sSub>
      </m:oMath>
      <w:r w:rsidRPr="000033CC">
        <w:rPr>
          <w:rFonts w:ascii="Times New Roman" w:hAnsi="Times New Roman" w:cs="Times New Roman"/>
          <w:sz w:val="28"/>
          <w:szCs w:val="28"/>
        </w:rPr>
        <w:t>,</w:t>
      </w:r>
    </w:p>
    <w:p w:rsidR="00D41E50" w:rsidRPr="000033CC" w:rsidRDefault="00C4273C" w:rsidP="000033CC">
      <w:pPr>
        <w:spacing w:after="0" w:line="240" w:lineRule="auto"/>
        <w:ind w:firstLine="70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t</m:t>
            </m:r>
          </m:e>
          <m:sub>
            <m:r>
              <w:rPr>
                <w:rFonts w:ascii="Cambria Math" w:hAnsi="Cambria Math" w:cs="Times New Roman"/>
                <w:sz w:val="28"/>
                <w:szCs w:val="28"/>
              </w:rPr>
              <m:t>кр</m:t>
            </m:r>
          </m:sub>
        </m:sSub>
        <m:sSub>
          <m:sSubPr>
            <m:ctrlPr>
              <w:rPr>
                <w:rFonts w:ascii="Cambria Math" w:hAnsi="Cambria Math" w:cs="Times New Roman"/>
                <w:i/>
                <w:sz w:val="28"/>
                <w:szCs w:val="28"/>
              </w:rPr>
            </m:ctrlPr>
          </m:sSubPr>
          <m:e>
            <m:r>
              <w:rPr>
                <w:rFonts w:ascii="Cambria Math" w:hAnsi="Cambria Math" w:cs="Times New Roman"/>
                <w:sz w:val="28"/>
                <w:szCs w:val="28"/>
                <w:lang w:val="en-US"/>
              </w:rPr>
              <m:t>Sb</m:t>
            </m:r>
          </m:e>
          <m:sub>
            <m:r>
              <w:rPr>
                <w:rFonts w:ascii="Cambria Math" w:hAnsi="Cambria Math" w:cs="Times New Roman"/>
                <w:sz w:val="28"/>
                <w:szCs w:val="28"/>
              </w:rPr>
              <m:t>0</m:t>
            </m:r>
          </m:sub>
        </m:sSub>
      </m:oMath>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&lt;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t</m:t>
            </m:r>
          </m:e>
          <m:sub>
            <m:r>
              <w:rPr>
                <w:rFonts w:ascii="Cambria Math" w:hAnsi="Cambria Math" w:cs="Times New Roman"/>
                <w:sz w:val="28"/>
                <w:szCs w:val="28"/>
              </w:rPr>
              <m:t>кр</m:t>
            </m:r>
          </m:sub>
        </m:sSub>
        <m:sSub>
          <m:sSubPr>
            <m:ctrlPr>
              <w:rPr>
                <w:rFonts w:ascii="Cambria Math" w:hAnsi="Cambria Math" w:cs="Times New Roman"/>
                <w:i/>
                <w:sz w:val="28"/>
                <w:szCs w:val="28"/>
              </w:rPr>
            </m:ctrlPr>
          </m:sSubPr>
          <m:e>
            <m:r>
              <w:rPr>
                <w:rFonts w:ascii="Cambria Math" w:hAnsi="Cambria Math" w:cs="Times New Roman"/>
                <w:sz w:val="28"/>
                <w:szCs w:val="28"/>
                <w:lang w:val="en-US"/>
              </w:rPr>
              <m:t>Sb</m:t>
            </m:r>
          </m:e>
          <m:sub>
            <m:r>
              <w:rPr>
                <w:rFonts w:ascii="Cambria Math" w:hAnsi="Cambria Math" w:cs="Times New Roman"/>
                <w:sz w:val="28"/>
                <w:szCs w:val="28"/>
              </w:rPr>
              <m:t>0</m:t>
            </m:r>
          </m:sub>
        </m:sSub>
      </m:oMath>
      <w:r w:rsidRPr="000033CC">
        <w:rPr>
          <w:rFonts w:ascii="Times New Roman" w:hAnsi="Times New Roman" w:cs="Times New Roman"/>
          <w:sz w:val="28"/>
          <w:szCs w:val="28"/>
        </w:rPr>
        <w:t>.</w:t>
      </w:r>
    </w:p>
    <w:p w:rsidR="000657D8" w:rsidRPr="000033CC" w:rsidRDefault="000657D8" w:rsidP="000033CC">
      <w:pPr>
        <w:spacing w:after="0" w:line="240" w:lineRule="auto"/>
        <w:ind w:firstLine="709"/>
        <w:contextualSpacing/>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u w:val="single"/>
        </w:rPr>
        <w:t>Проверка общего качества уравнения регрессии. Коэффициент детерминации R</w:t>
      </w:r>
      <w:r w:rsidRPr="000033CC">
        <w:rPr>
          <w:rFonts w:ascii="Times New Roman" w:hAnsi="Times New Roman" w:cs="Times New Roman"/>
          <w:b/>
          <w:color w:val="FF0000"/>
          <w:sz w:val="28"/>
          <w:szCs w:val="28"/>
          <w:u w:val="single"/>
          <w:vertAlign w:val="superscript"/>
        </w:rPr>
        <w:t>2</w:t>
      </w:r>
      <w:r w:rsidRPr="000033CC">
        <w:rPr>
          <w:rFonts w:ascii="Times New Roman" w:hAnsi="Times New Roman" w:cs="Times New Roman"/>
          <w:b/>
          <w:color w:val="FF0000"/>
          <w:sz w:val="28"/>
          <w:szCs w:val="28"/>
          <w:u w:val="single"/>
        </w:rPr>
        <w:t>.</w:t>
      </w:r>
    </w:p>
    <w:p w:rsidR="000657D8" w:rsidRPr="000033CC" w:rsidRDefault="000657D8" w:rsidP="000033CC">
      <w:pPr>
        <w:pStyle w:val="a5"/>
        <w:spacing w:before="0" w:beforeAutospacing="0" w:after="0" w:afterAutospacing="0"/>
        <w:contextualSpacing/>
        <w:jc w:val="both"/>
        <w:rPr>
          <w:b/>
          <w:bCs/>
          <w:sz w:val="28"/>
          <w:szCs w:val="28"/>
        </w:rPr>
      </w:pPr>
      <w:r w:rsidRPr="000033CC">
        <w:rPr>
          <w:b/>
          <w:sz w:val="28"/>
          <w:szCs w:val="28"/>
          <w:u w:val="single"/>
        </w:rPr>
        <w:t>Коэффициент детерминации</w:t>
      </w:r>
      <w:r w:rsidRPr="000033CC">
        <w:rPr>
          <w:sz w:val="28"/>
          <w:szCs w:val="28"/>
        </w:rPr>
        <w:t xml:space="preserve"> (</w:t>
      </w:r>
      <w:r w:rsidRPr="000033CC">
        <w:rPr>
          <w:i/>
          <w:iCs/>
          <w:sz w:val="28"/>
          <w:szCs w:val="28"/>
        </w:rPr>
        <w:t>R</w:t>
      </w:r>
      <w:r w:rsidRPr="000033CC">
        <w:rPr>
          <w:sz w:val="28"/>
          <w:szCs w:val="28"/>
          <w:vertAlign w:val="superscript"/>
        </w:rPr>
        <w:t>2</w:t>
      </w:r>
      <w:r w:rsidRPr="000033CC">
        <w:rPr>
          <w:sz w:val="28"/>
          <w:szCs w:val="28"/>
        </w:rPr>
        <w:t xml:space="preserve">)— это доля </w:t>
      </w:r>
      <w:hyperlink r:id="rId46" w:history="1">
        <w:r w:rsidRPr="000033CC">
          <w:rPr>
            <w:rStyle w:val="a6"/>
            <w:sz w:val="28"/>
            <w:szCs w:val="28"/>
          </w:rPr>
          <w:t>дисперсии</w:t>
        </w:r>
      </w:hyperlink>
      <w:r w:rsidRPr="000033CC">
        <w:rPr>
          <w:sz w:val="28"/>
          <w:szCs w:val="28"/>
        </w:rPr>
        <w:t xml:space="preserve"> отклонений зависимой переменной от её </w:t>
      </w:r>
      <w:hyperlink r:id="rId47" w:history="1">
        <w:r w:rsidRPr="000033CC">
          <w:rPr>
            <w:rStyle w:val="a6"/>
            <w:sz w:val="28"/>
            <w:szCs w:val="28"/>
          </w:rPr>
          <w:t>среднего значения</w:t>
        </w:r>
      </w:hyperlink>
      <w:r w:rsidRPr="000033CC">
        <w:rPr>
          <w:sz w:val="28"/>
          <w:szCs w:val="28"/>
        </w:rPr>
        <w:t xml:space="preserve">, объясняемая рассматриваемой </w:t>
      </w:r>
      <w:hyperlink r:id="rId48" w:history="1">
        <w:r w:rsidRPr="000033CC">
          <w:rPr>
            <w:rStyle w:val="a6"/>
            <w:sz w:val="28"/>
            <w:szCs w:val="28"/>
          </w:rPr>
          <w:t>моделью</w:t>
        </w:r>
      </w:hyperlink>
      <w:r w:rsidRPr="000033CC">
        <w:rPr>
          <w:sz w:val="28"/>
          <w:szCs w:val="28"/>
        </w:rPr>
        <w:t xml:space="preserve"> </w:t>
      </w:r>
      <w:hyperlink r:id="rId49" w:history="1">
        <w:r w:rsidRPr="000033CC">
          <w:rPr>
            <w:rStyle w:val="a6"/>
            <w:sz w:val="28"/>
            <w:szCs w:val="28"/>
          </w:rPr>
          <w:t>связи</w:t>
        </w:r>
      </w:hyperlink>
      <w:r w:rsidRPr="000033CC">
        <w:rPr>
          <w:sz w:val="28"/>
          <w:szCs w:val="28"/>
        </w:rPr>
        <w:t xml:space="preserve">. Модель связи обычно задается как явная функция от объясняющих переменных. </w:t>
      </w:r>
      <w:r w:rsidRPr="000033CC">
        <w:rPr>
          <w:i/>
          <w:noProof/>
          <w:sz w:val="28"/>
          <w:szCs w:val="28"/>
        </w:rPr>
        <w:drawing>
          <wp:inline distT="0" distB="0" distL="0" distR="0">
            <wp:extent cx="1485900" cy="4762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8767"/>
                    <a:stretch/>
                  </pic:blipFill>
                  <pic:spPr bwMode="auto">
                    <a:xfrm>
                      <a:off x="0" y="0"/>
                      <a:ext cx="1517568" cy="486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5"/>
        <w:spacing w:before="0" w:beforeAutospacing="0" w:after="0" w:afterAutospacing="0"/>
        <w:contextualSpacing/>
        <w:jc w:val="both"/>
        <w:rPr>
          <w:sz w:val="28"/>
          <w:szCs w:val="28"/>
        </w:rPr>
      </w:pPr>
      <w:r w:rsidRPr="000033CC">
        <w:rPr>
          <w:sz w:val="28"/>
          <w:szCs w:val="28"/>
        </w:rPr>
        <w:t xml:space="preserve">Коэффициент детерминации является случайной переменной. Он характеризует долю результативного признака </w:t>
      </w:r>
      <w:r w:rsidRPr="000033CC">
        <w:rPr>
          <w:i/>
          <w:iCs/>
          <w:sz w:val="28"/>
          <w:szCs w:val="28"/>
        </w:rPr>
        <w:t>у</w:t>
      </w:r>
      <w:r w:rsidRPr="000033CC">
        <w:rPr>
          <w:sz w:val="28"/>
          <w:szCs w:val="28"/>
        </w:rPr>
        <w:t xml:space="preserve">, объясняемую регрессией, в общей дисперсии результативного признака:  </w:t>
      </w:r>
      <w:r w:rsidRPr="000033CC">
        <w:rPr>
          <w:sz w:val="28"/>
          <w:szCs w:val="28"/>
        </w:rPr>
        <w:object w:dxaOrig="1485" w:dyaOrig="855">
          <v:shape id="_x0000_i1045" type="#_x0000_t75" style="width:75pt;height:44.25pt" o:ole="">
            <v:imagedata r:id="rId51" o:title=""/>
          </v:shape>
          <o:OLEObject Type="Embed" ProgID="Equation.3" ShapeID="_x0000_i1045" DrawAspect="Content" ObjectID="_1589550675" r:id="rId52"/>
        </w:object>
      </w:r>
      <w:r w:rsidRPr="000033CC">
        <w:rPr>
          <w:sz w:val="28"/>
          <w:szCs w:val="28"/>
        </w:rPr>
        <w:t xml:space="preserve">  0≤ R</w:t>
      </w:r>
      <w:r w:rsidRPr="000033CC">
        <w:rPr>
          <w:sz w:val="28"/>
          <w:szCs w:val="28"/>
          <w:vertAlign w:val="superscript"/>
        </w:rPr>
        <w:t>2</w:t>
      </w:r>
      <w:r w:rsidRPr="000033CC">
        <w:rPr>
          <w:sz w:val="28"/>
          <w:szCs w:val="28"/>
        </w:rPr>
        <w:t>≤1. причем если R</w:t>
      </w:r>
      <w:r w:rsidRPr="000033CC">
        <w:rPr>
          <w:sz w:val="28"/>
          <w:szCs w:val="28"/>
          <w:vertAlign w:val="superscript"/>
        </w:rPr>
        <w:t>2</w:t>
      </w:r>
      <w:r w:rsidRPr="000033CC">
        <w:rPr>
          <w:sz w:val="28"/>
          <w:szCs w:val="28"/>
        </w:rPr>
        <w:t xml:space="preserve">= </w:t>
      </w:r>
      <w:proofErr w:type="gramStart"/>
      <w:r w:rsidRPr="000033CC">
        <w:rPr>
          <w:sz w:val="28"/>
          <w:szCs w:val="28"/>
        </w:rPr>
        <w:t>1</w:t>
      </w:r>
      <w:proofErr w:type="gramEnd"/>
      <w:r w:rsidRPr="000033CC">
        <w:rPr>
          <w:sz w:val="28"/>
          <w:szCs w:val="28"/>
        </w:rPr>
        <w:t xml:space="preserve"> то переменная </w:t>
      </w:r>
      <w:proofErr w:type="spellStart"/>
      <w:r w:rsidRPr="000033CC">
        <w:rPr>
          <w:sz w:val="28"/>
          <w:szCs w:val="28"/>
        </w:rPr>
        <w:t>y</w:t>
      </w:r>
      <w:r w:rsidRPr="000033CC">
        <w:rPr>
          <w:sz w:val="28"/>
          <w:szCs w:val="28"/>
          <w:vertAlign w:val="subscript"/>
        </w:rPr>
        <w:t>t</w:t>
      </w:r>
      <w:proofErr w:type="spellEnd"/>
      <w:r w:rsidRPr="000033CC">
        <w:rPr>
          <w:sz w:val="28"/>
          <w:szCs w:val="28"/>
        </w:rPr>
        <w:t xml:space="preserve"> полностью объясняется регрессором </w:t>
      </w:r>
      <w:proofErr w:type="spellStart"/>
      <w:r w:rsidRPr="000033CC">
        <w:rPr>
          <w:sz w:val="28"/>
          <w:szCs w:val="28"/>
        </w:rPr>
        <w:t>x</w:t>
      </w:r>
      <w:r w:rsidRPr="000033CC">
        <w:rPr>
          <w:sz w:val="28"/>
          <w:szCs w:val="28"/>
          <w:vertAlign w:val="subscript"/>
        </w:rPr>
        <w:t>t</w:t>
      </w:r>
      <w:proofErr w:type="spellEnd"/>
      <w:r w:rsidRPr="000033CC">
        <w:rPr>
          <w:sz w:val="28"/>
          <w:szCs w:val="28"/>
        </w:rPr>
        <w:t xml:space="preserve">. </w:t>
      </w:r>
      <w:proofErr w:type="gramStart"/>
      <w:r w:rsidRPr="000033CC">
        <w:rPr>
          <w:sz w:val="28"/>
          <w:szCs w:val="28"/>
        </w:rPr>
        <w:t>В</w:t>
      </w:r>
      <w:proofErr w:type="gramEnd"/>
      <w:r w:rsidRPr="000033CC">
        <w:rPr>
          <w:sz w:val="28"/>
          <w:szCs w:val="28"/>
        </w:rPr>
        <w:t xml:space="preserve"> множественной регрессионной модели добавление дополнительных регрессоров увеличивает значение коэффициента детерминации, поэтому его корректируют с учетом числа независимых переменных: </w:t>
      </w:r>
      <w:r w:rsidRPr="000033CC">
        <w:rPr>
          <w:sz w:val="28"/>
          <w:szCs w:val="28"/>
        </w:rPr>
        <w:object w:dxaOrig="2190" w:dyaOrig="645">
          <v:shape id="_x0000_i1046" type="#_x0000_t75" style="width:167.25pt;height:48pt" o:ole="">
            <v:imagedata r:id="rId53" o:title=""/>
          </v:shape>
          <o:OLEObject Type="Embed" ProgID="Equation.3" ShapeID="_x0000_i1046" DrawAspect="Content" ObjectID="_1589550676" r:id="rId54"/>
        </w:object>
      </w:r>
    </w:p>
    <w:p w:rsidR="000657D8" w:rsidRPr="000033CC" w:rsidRDefault="000657D8" w:rsidP="000033CC">
      <w:pPr>
        <w:pStyle w:val="a3"/>
        <w:spacing w:before="0" w:after="0"/>
        <w:ind w:left="0" w:right="-1"/>
        <w:jc w:val="both"/>
        <w:rPr>
          <w:rFonts w:ascii="Times New Roman" w:hAnsi="Times New Roman" w:cs="Times New Roman"/>
          <w:sz w:val="28"/>
          <w:szCs w:val="28"/>
          <w:u w:val="single"/>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u w:val="single"/>
        </w:rPr>
        <w:t>Множественная линейная регрессия. Определение параметров уравнения регрессии.</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Обычно на любой экономический показатель влияет не один, а несколько факторов. Например, спрос на некоторый товар определяется не только его ценой, но и ценами на замещающие и дополняющие товары, доходом потребителей и другими факторами. В этом случае вместо функции парной регрессии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рассматривается функция </w:t>
      </w:r>
      <w:r w:rsidRPr="000033CC">
        <w:rPr>
          <w:rFonts w:ascii="Times New Roman" w:hAnsi="Times New Roman" w:cs="Times New Roman"/>
          <w:b/>
          <w:i/>
          <w:sz w:val="28"/>
          <w:szCs w:val="28"/>
        </w:rPr>
        <w:t>множественной регрессии</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𝑥𝑚</w:t>
      </w:r>
      <w:r w:rsidRPr="000033CC">
        <w:rPr>
          <w:rFonts w:ascii="Times New Roman" w:hAnsi="Times New Roman" w:cs="Times New Roman"/>
          <w:sz w:val="28"/>
          <w:szCs w:val="28"/>
        </w:rPr>
        <w:t xml:space="preserve"> )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𝑥𝑚</w:t>
      </w:r>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i/>
          <w:sz w:val="28"/>
          <w:szCs w:val="28"/>
        </w:rPr>
        <w:t>Теоретическая модель множественной линейной регрессии имеет вид</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(5.2) или для индивидуальных наблюдений: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2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(5.3)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 где N – объем генеральной совокупности.</w:t>
      </w:r>
    </w:p>
    <w:p w:rsidR="000657D8" w:rsidRPr="000033CC" w:rsidRDefault="000657D8" w:rsidP="000033CC">
      <w:pPr>
        <w:pStyle w:val="a3"/>
        <w:spacing w:before="0" w:after="0"/>
        <w:ind w:left="0" w:right="-1" w:firstLine="708"/>
        <w:jc w:val="both"/>
        <w:rPr>
          <w:rFonts w:ascii="Times New Roman" w:hAnsi="Times New Roman" w:cs="Times New Roman"/>
          <w:i/>
          <w:sz w:val="28"/>
          <w:szCs w:val="28"/>
        </w:rPr>
      </w:pPr>
      <w:r w:rsidRPr="000033CC">
        <w:rPr>
          <w:rFonts w:ascii="Times New Roman" w:hAnsi="Times New Roman" w:cs="Times New Roman"/>
          <w:i/>
          <w:sz w:val="28"/>
          <w:szCs w:val="28"/>
        </w:rPr>
        <w:t>После выбора в качестве модели линейной функции множественной регрессии необходимо оценить коэффициенты регрессии.</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Пусть имеется n наблюдений вектора объясняющих переменных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и зависимой переменной Y: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w:t>
      </w:r>
      <w:r w:rsidRPr="000033CC">
        <w:rPr>
          <w:rFonts w:ascii="Times New Roman" w:hAnsi="Times New Roman" w:cs="Times New Roman"/>
          <w:sz w:val="28"/>
          <w:szCs w:val="28"/>
        </w:rPr>
        <w:lastRenderedPageBreak/>
        <w:t xml:space="preserve">2, …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Если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 + 1, то оценки коэффициентов рассчитываются единственным образом. Здесь </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 – число объясняющих переменных. Если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&lt; </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 + 1, то система будет иметь бесконечное множество решений. Если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&gt; </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 + 1, то нельзя подобрать линейную функцию, точно удовлетворяющую всем наблюдениям, и возникает необходимость оптимизации, т.е. нахождения оценок параметров модели, при которых линейная функция дает наилучшее приближение для имеющихся наблюдений.</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b/>
          <w:i/>
          <w:sz w:val="28"/>
          <w:szCs w:val="28"/>
        </w:rPr>
        <w:t>Самым распространенным методом оценки параметров модели множественной линейной регрессии является метод наименьших квадратов (МНК)</w:t>
      </w:r>
      <w:r w:rsidRPr="000033CC">
        <w:rPr>
          <w:rFonts w:ascii="Times New Roman" w:hAnsi="Times New Roman" w:cs="Times New Roman"/>
          <w:sz w:val="28"/>
          <w:szCs w:val="28"/>
        </w:rPr>
        <w:t xml:space="preserve">. Для применения МНК необходима выполнимость ряда предпосылок, которые позволят проводить анализ в рамках классической линейной модели множественной регрессии (КЛММР). </w:t>
      </w:r>
    </w:p>
    <w:p w:rsidR="000657D8" w:rsidRPr="000033CC" w:rsidRDefault="000657D8" w:rsidP="000033CC">
      <w:pPr>
        <w:pStyle w:val="a3"/>
        <w:spacing w:before="0" w:after="0"/>
        <w:ind w:left="0" w:right="-1" w:firstLine="708"/>
        <w:jc w:val="both"/>
        <w:rPr>
          <w:rFonts w:ascii="Times New Roman" w:hAnsi="Times New Roman" w:cs="Times New Roman"/>
          <w:i/>
          <w:sz w:val="28"/>
          <w:szCs w:val="28"/>
        </w:rPr>
      </w:pPr>
    </w:p>
    <w:p w:rsidR="000657D8" w:rsidRPr="000033CC" w:rsidRDefault="000657D8" w:rsidP="000033CC">
      <w:pPr>
        <w:pStyle w:val="a3"/>
        <w:spacing w:before="0" w:after="0"/>
        <w:ind w:left="0" w:right="-1" w:firstLine="708"/>
        <w:jc w:val="both"/>
        <w:rPr>
          <w:rFonts w:ascii="Times New Roman" w:hAnsi="Times New Roman" w:cs="Times New Roman"/>
          <w:i/>
          <w:sz w:val="28"/>
          <w:szCs w:val="28"/>
        </w:rPr>
      </w:pPr>
      <w:r w:rsidRPr="000033CC">
        <w:rPr>
          <w:rFonts w:ascii="Times New Roman" w:hAnsi="Times New Roman" w:cs="Times New Roman"/>
          <w:i/>
          <w:sz w:val="28"/>
          <w:szCs w:val="28"/>
        </w:rPr>
        <w:t xml:space="preserve">Предпосылки МНК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1) Математическое ожидание случайных отклонений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равно нулю: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0 для всех наблюдений. Это означает, что случайное отклонение не должно иметь систематического смещения.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2) Дисперсия случайных отклонений постоянна для всех наблюдений: </w:t>
      </w:r>
      <w:r w:rsidRPr="000033CC">
        <w:rPr>
          <w:rFonts w:ascii="Cambria Math" w:eastAsia="Cambria Math" w:hAnsi="Cambria Math" w:cs="Cambria Math"/>
          <w:sz w:val="28"/>
          <w:szCs w:val="28"/>
        </w:rPr>
        <w:t>𝐷</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2 = </w:t>
      </w:r>
      <w:r w:rsidRPr="000033CC">
        <w:rPr>
          <w:rFonts w:ascii="Cambria Math" w:eastAsia="Cambria Math" w:hAnsi="Cambria Math" w:cs="Cambria Math"/>
          <w:sz w:val="28"/>
          <w:szCs w:val="28"/>
        </w:rPr>
        <w:t>𝜎</w:t>
      </w:r>
      <w:r w:rsidRPr="000033CC">
        <w:rPr>
          <w:rFonts w:ascii="Times New Roman" w:hAnsi="Times New Roman" w:cs="Times New Roman"/>
          <w:sz w:val="28"/>
          <w:szCs w:val="28"/>
        </w:rPr>
        <w:t xml:space="preserve"> 2 ,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Выполнимость данной предпосылки называется гомоскедастичностью, а невыполнимость ее называется </w:t>
      </w:r>
      <w:proofErr w:type="spellStart"/>
      <w:r w:rsidRPr="000033CC">
        <w:rPr>
          <w:rFonts w:ascii="Times New Roman" w:hAnsi="Times New Roman" w:cs="Times New Roman"/>
          <w:sz w:val="28"/>
          <w:szCs w:val="28"/>
        </w:rPr>
        <w:t>гетероскедастичнстью</w:t>
      </w:r>
      <w:proofErr w:type="spellEnd"/>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3) Случайные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i ≠ j ) не коррелируют (отсутствует автокорреляция ):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 0,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𝑗</w:t>
      </w:r>
      <w:r w:rsidRPr="000033CC">
        <w:rPr>
          <w:rFonts w:ascii="Times New Roman" w:hAnsi="Times New Roman" w:cs="Times New Roman"/>
          <w:sz w:val="28"/>
          <w:szCs w:val="28"/>
        </w:rPr>
        <w:t xml:space="preserve"> .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4) Случайные отклонения должны быть статистически независимы (</w:t>
      </w:r>
      <w:proofErr w:type="spellStart"/>
      <w:r w:rsidRPr="000033CC">
        <w:rPr>
          <w:rFonts w:ascii="Times New Roman" w:hAnsi="Times New Roman" w:cs="Times New Roman"/>
          <w:sz w:val="28"/>
          <w:szCs w:val="28"/>
        </w:rPr>
        <w:t>некоррелированы</w:t>
      </w:r>
      <w:proofErr w:type="spellEnd"/>
      <w:r w:rsidRPr="000033CC">
        <w:rPr>
          <w:rFonts w:ascii="Times New Roman" w:hAnsi="Times New Roman" w:cs="Times New Roman"/>
          <w:sz w:val="28"/>
          <w:szCs w:val="28"/>
        </w:rPr>
        <w:t xml:space="preserve">) от объясняющих переменных.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5) Отсутствие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Между объясняющими переменными отсутствует строгая (сильная) линейная зависимость.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6)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имеют нормальные распределения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 xml:space="preserve">(0; </w:t>
      </w:r>
      <w:r w:rsidRPr="000033CC">
        <w:rPr>
          <w:rFonts w:ascii="Cambria Math" w:eastAsia="Cambria Math" w:hAnsi="Cambria Math" w:cs="Cambria Math"/>
          <w:sz w:val="28"/>
          <w:szCs w:val="28"/>
        </w:rPr>
        <w:t>𝜎</w:t>
      </w:r>
      <w:r w:rsidRPr="000033CC">
        <w:rPr>
          <w:rFonts w:ascii="Times New Roman" w:hAnsi="Times New Roman" w:cs="Times New Roman"/>
          <w:sz w:val="28"/>
          <w:szCs w:val="28"/>
        </w:rPr>
        <w:t xml:space="preserve"> 2</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Выполнимость данной предпосылки важна для проверки статистических гипотез и построения интервальных оценок. Замечание: При построении классических линейных регрессионных моделей считается также, что объясняющие переменные не являются случайными величинами. </w:t>
      </w:r>
    </w:p>
    <w:p w:rsidR="000657D8" w:rsidRPr="000033CC" w:rsidRDefault="000657D8" w:rsidP="000033CC">
      <w:pPr>
        <w:pStyle w:val="a3"/>
        <w:spacing w:before="0" w:after="0"/>
        <w:ind w:left="0" w:right="-1" w:firstLine="708"/>
        <w:jc w:val="both"/>
        <w:rPr>
          <w:rFonts w:ascii="Times New Roman" w:hAnsi="Times New Roman" w:cs="Times New Roman"/>
          <w:b/>
          <w:i/>
          <w:sz w:val="28"/>
          <w:szCs w:val="28"/>
        </w:rPr>
      </w:pPr>
      <w:proofErr w:type="gramStart"/>
      <w:r w:rsidRPr="000033CC">
        <w:rPr>
          <w:rFonts w:ascii="Times New Roman" w:hAnsi="Times New Roman" w:cs="Times New Roman"/>
          <w:b/>
          <w:i/>
          <w:sz w:val="28"/>
          <w:szCs w:val="28"/>
          <w:lang w:val="en-US"/>
        </w:rPr>
        <w:t>(</w:t>
      </w:r>
      <w:r w:rsidRPr="000033CC">
        <w:rPr>
          <w:rFonts w:ascii="Times New Roman" w:hAnsi="Times New Roman" w:cs="Times New Roman"/>
          <w:b/>
          <w:i/>
          <w:sz w:val="28"/>
          <w:szCs w:val="28"/>
        </w:rPr>
        <w:t>Расчет см в вопросе 11!)</w:t>
      </w:r>
      <w:proofErr w:type="gramEnd"/>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u w:val="single"/>
        </w:rPr>
        <w:t>Расчет коэффициентов уравнения множественной линейной регрессии.</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Истинные значения коэффициентов </w:t>
      </w:r>
      <w:proofErr w:type="spellStart"/>
      <w:r w:rsidRPr="000033CC">
        <w:rPr>
          <w:rFonts w:ascii="Times New Roman" w:hAnsi="Times New Roman" w:cs="Times New Roman"/>
          <w:sz w:val="28"/>
          <w:szCs w:val="28"/>
        </w:rPr>
        <w:t>bj</w:t>
      </w:r>
      <w:proofErr w:type="spellEnd"/>
      <w:r w:rsidRPr="000033CC">
        <w:rPr>
          <w:rFonts w:ascii="Times New Roman" w:hAnsi="Times New Roman" w:cs="Times New Roman"/>
          <w:sz w:val="28"/>
          <w:szCs w:val="28"/>
        </w:rPr>
        <w:t xml:space="preserve"> по выборке получить невозможно. Вместо теоретического уравнения оценивается эмпирическое уравнение регрессии для индивидуальных наблюдений: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2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𝑒𝑖</w:t>
      </w:r>
      <w:r w:rsidRPr="000033CC">
        <w:rPr>
          <w:rFonts w:ascii="Times New Roman" w:hAnsi="Times New Roman" w:cs="Times New Roman"/>
          <w:sz w:val="28"/>
          <w:szCs w:val="28"/>
        </w:rPr>
        <w:t xml:space="preserve"> . Здесь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𝑏𝑚</w:t>
      </w:r>
      <w:r w:rsidRPr="000033CC">
        <w:rPr>
          <w:rFonts w:ascii="Times New Roman" w:hAnsi="Times New Roman" w:cs="Times New Roman"/>
          <w:sz w:val="28"/>
          <w:szCs w:val="28"/>
        </w:rPr>
        <w:t xml:space="preserve"> - эмпирические коэффициенты регрессии (оценки теоретических коэффициентов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𝛽𝑚</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𝑒𝑖</w:t>
      </w:r>
      <w:r w:rsidRPr="000033CC">
        <w:rPr>
          <w:rFonts w:ascii="Times New Roman" w:hAnsi="Times New Roman" w:cs="Times New Roman"/>
          <w:sz w:val="28"/>
          <w:szCs w:val="28"/>
        </w:rPr>
        <w:t xml:space="preserve"> - остатки (оценки отклонений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Согласно МНК, для нахождения оценок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0</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 … ; </w:t>
      </w:r>
      <w:r w:rsidRPr="000033CC">
        <w:rPr>
          <w:rFonts w:ascii="Cambria Math" w:eastAsia="Cambria Math" w:hAnsi="Cambria Math" w:cs="Cambria Math"/>
          <w:sz w:val="28"/>
          <w:szCs w:val="28"/>
        </w:rPr>
        <w:t>𝑏𝑚</w:t>
      </w:r>
      <w:r w:rsidRPr="000033CC">
        <w:rPr>
          <w:rFonts w:ascii="Times New Roman" w:hAnsi="Times New Roman" w:cs="Times New Roman"/>
          <w:sz w:val="28"/>
          <w:szCs w:val="28"/>
        </w:rPr>
        <w:t xml:space="preserve"> минимизируется сумма квадратов остатков:</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lastRenderedPageBreak/>
        <w:drawing>
          <wp:inline distT="0" distB="0" distL="0" distR="0">
            <wp:extent cx="3571875" cy="40105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00E43E.tmp"/>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749" t="58617" r="26495" b="35066"/>
                    <a:stretch/>
                  </pic:blipFill>
                  <pic:spPr bwMode="auto">
                    <a:xfrm>
                      <a:off x="0" y="0"/>
                      <a:ext cx="3616679" cy="40608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Данная функция является квадратичной относительно неизвестных коэффициентов. Она ограничена снизу, следовательно, имеет минимум. Необходимым условием минимума </w:t>
      </w:r>
      <w:proofErr w:type="spellStart"/>
      <w:r w:rsidRPr="000033CC">
        <w:rPr>
          <w:rFonts w:ascii="Times New Roman" w:hAnsi="Times New Roman" w:cs="Times New Roman"/>
          <w:sz w:val="28"/>
          <w:szCs w:val="28"/>
        </w:rPr>
        <w:t>Qe</w:t>
      </w:r>
      <w:proofErr w:type="spellEnd"/>
      <w:r w:rsidRPr="000033CC">
        <w:rPr>
          <w:rFonts w:ascii="Times New Roman" w:hAnsi="Times New Roman" w:cs="Times New Roman"/>
          <w:sz w:val="28"/>
          <w:szCs w:val="28"/>
        </w:rPr>
        <w:t xml:space="preserve"> является равенство нулю частных производных</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2127688" cy="390525"/>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001149.tmp"/>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045" t="55066" r="34360" b="39210"/>
                    <a:stretch/>
                  </pic:blipFill>
                  <pic:spPr bwMode="auto">
                    <a:xfrm>
                      <a:off x="0" y="0"/>
                      <a:ext cx="2135199" cy="39190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Приравнивая их к нулю, получаем систему m + 1 линейных уравнений с m + 1 неизвестными:</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2971800" cy="4667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00F928.tmp"/>
                    <pic:cNvPicPr/>
                  </pic:nvPicPr>
                  <pic:blipFill rotWithShape="1">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172" t="49641" r="27209" b="40783"/>
                    <a:stretch/>
                  </pic:blipFill>
                  <pic:spPr bwMode="auto">
                    <a:xfrm>
                      <a:off x="0" y="0"/>
                      <a:ext cx="2971800" cy="4667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Эта система называется системой нормальных уравнений. Данные реальных статистических наблюдений всегда приводят к единственному решению этой системы. В случае множественной линейной регрессии удобнее искать коэффициенты уравнения регрессии, используя матричный метод решения.</w:t>
      </w:r>
    </w:p>
    <w:p w:rsidR="000657D8" w:rsidRPr="000033CC" w:rsidRDefault="000657D8" w:rsidP="000033CC">
      <w:pPr>
        <w:pStyle w:val="a3"/>
        <w:spacing w:before="0" w:after="0"/>
        <w:ind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Представим данные наблюдений и соответствующие коэффициенты </w:t>
      </w:r>
      <w:proofErr w:type="gramStart"/>
      <w:r w:rsidRPr="000033CC">
        <w:rPr>
          <w:rFonts w:ascii="Times New Roman" w:hAnsi="Times New Roman" w:cs="Times New Roman"/>
          <w:sz w:val="28"/>
          <w:szCs w:val="28"/>
        </w:rPr>
        <w:t>в</w:t>
      </w:r>
      <w:proofErr w:type="gramEnd"/>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матричной форме:</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1704975" cy="7048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00B1FC.tmp"/>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326" t="41447" r="36076" b="43948"/>
                    <a:stretch/>
                  </pic:blipFill>
                  <pic:spPr bwMode="auto">
                    <a:xfrm>
                      <a:off x="0" y="0"/>
                      <a:ext cx="1704975" cy="7048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Х – матрица объясняющих переменных размера n × (m+1), в которой </w:t>
      </w:r>
      <w:proofErr w:type="spellStart"/>
      <w:r w:rsidRPr="000033CC">
        <w:rPr>
          <w:rFonts w:ascii="Times New Roman" w:hAnsi="Times New Roman" w:cs="Times New Roman"/>
          <w:sz w:val="28"/>
          <w:szCs w:val="28"/>
        </w:rPr>
        <w:t>xij</w:t>
      </w:r>
      <w:proofErr w:type="spellEnd"/>
      <w:r w:rsidRPr="000033CC">
        <w:rPr>
          <w:rFonts w:ascii="Times New Roman" w:hAnsi="Times New Roman" w:cs="Times New Roman"/>
          <w:sz w:val="28"/>
          <w:szCs w:val="28"/>
        </w:rPr>
        <w:t xml:space="preserve"> – значение переменной </w:t>
      </w:r>
      <w:proofErr w:type="spellStart"/>
      <w:r w:rsidRPr="000033CC">
        <w:rPr>
          <w:rFonts w:ascii="Times New Roman" w:hAnsi="Times New Roman" w:cs="Times New Roman"/>
          <w:sz w:val="28"/>
          <w:szCs w:val="28"/>
        </w:rPr>
        <w:t>Xj</w:t>
      </w:r>
      <w:proofErr w:type="spellEnd"/>
      <w:r w:rsidRPr="000033CC">
        <w:rPr>
          <w:rFonts w:ascii="Times New Roman" w:hAnsi="Times New Roman" w:cs="Times New Roman"/>
          <w:sz w:val="28"/>
          <w:szCs w:val="28"/>
        </w:rPr>
        <w:t xml:space="preserve"> в i-м наблюдении; 1 (единица в первом столбце) соответствует переменной при b0.</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1809750" cy="533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003DE7.tmp"/>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611" t="50921" r="35218" b="38026"/>
                    <a:stretch/>
                  </pic:blipFill>
                  <pic:spPr bwMode="auto">
                    <a:xfrm>
                      <a:off x="0" y="0"/>
                      <a:ext cx="1809750" cy="533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Здесь Y – матрица размера n × 1 наблюдаемых значений зависимой переменной Y; B - матрица размера (m+1) × 1 оценок коэффициентов модели; е – матрица остатков размера n × 1 (отклонений наблюдаемых значений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от расчетных значений </w:t>
      </w:r>
      <w:r w:rsidRPr="000033CC">
        <w:rPr>
          <w:rFonts w:ascii="Cambria Math" w:eastAsia="Cambria Math" w:hAnsi="Cambria Math" w:cs="Cambria Math"/>
          <w:sz w:val="28"/>
          <w:szCs w:val="28"/>
        </w:rPr>
        <w:t>𝑦</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m:oMath>
        <m:r>
          <w:rPr>
            <w:rFonts w:ascii="Cambria Math" w:hAnsi="Cambria Math" w:cs="Times New Roman"/>
            <w:sz w:val="28"/>
            <w:szCs w:val="28"/>
          </w:rPr>
          <m:t>∑</m:t>
        </m:r>
      </m:oMath>
      <w:r w:rsidRPr="000033CC">
        <w:rPr>
          <w:rFonts w:ascii="Cambria Math" w:eastAsia="Cambria Math" w:hAnsi="Cambria Math" w:cs="Cambria Math"/>
          <w:sz w:val="28"/>
          <w:szCs w:val="28"/>
        </w:rPr>
        <w:t>𝑏𝑗</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𝑥𝑖𝑗</w:t>
      </w:r>
      <w:r w:rsidRPr="000033CC">
        <w:rPr>
          <w:rFonts w:ascii="Times New Roman" w:hAnsi="Times New Roman" w:cs="Times New Roman"/>
          <w:sz w:val="28"/>
          <w:szCs w:val="28"/>
        </w:rPr>
        <w:t>, получаемых по линии регрессии).</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Уравнение регрессии в матричной форме: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𝑋𝐵</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𝑒</w:t>
      </w:r>
      <w:r w:rsidRPr="000033CC">
        <w:rPr>
          <w:rFonts w:ascii="Times New Roman" w:hAnsi="Times New Roman" w:cs="Times New Roman"/>
          <w:sz w:val="28"/>
          <w:szCs w:val="28"/>
        </w:rPr>
        <w:t>.</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𝑒</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𝑋𝐵</w:t>
      </w:r>
      <w:r w:rsidRPr="000033CC">
        <w:rPr>
          <w:rFonts w:ascii="Times New Roman" w:hAnsi="Times New Roman" w:cs="Times New Roman"/>
          <w:sz w:val="28"/>
          <w:szCs w:val="28"/>
        </w:rPr>
        <w:t>.</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Функция, которая минимизируется </w:t>
      </w:r>
      <w:r w:rsidRPr="000033CC">
        <w:rPr>
          <w:rFonts w:ascii="Cambria Math" w:eastAsia="Cambria Math" w:hAnsi="Cambria Math" w:cs="Cambria Math"/>
          <w:sz w:val="28"/>
          <w:szCs w:val="28"/>
        </w:rPr>
        <w:t>𝑄𝑒</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𝑒𝑖</w:t>
      </w:r>
      <w:r w:rsidRPr="000033CC">
        <w:rPr>
          <w:rFonts w:ascii="Times New Roman" w:hAnsi="Times New Roman" w:cs="Times New Roman"/>
          <w:sz w:val="28"/>
          <w:szCs w:val="28"/>
        </w:rPr>
        <w:t>^2.</w:t>
      </w:r>
    </w:p>
    <w:p w:rsidR="000657D8" w:rsidRPr="000033CC" w:rsidRDefault="000657D8" w:rsidP="000033CC">
      <w:pPr>
        <w:pStyle w:val="a3"/>
        <w:spacing w:before="0" w:after="0"/>
        <w:ind w:left="0" w:right="-1" w:firstLine="708"/>
        <w:jc w:val="both"/>
        <w:rPr>
          <w:rFonts w:ascii="Times New Roman" w:hAnsi="Times New Roman" w:cs="Times New Roman"/>
          <w:b/>
          <w:i/>
          <w:sz w:val="28"/>
          <w:szCs w:val="28"/>
        </w:rPr>
      </w:pPr>
      <w:r w:rsidRPr="000033CC">
        <w:rPr>
          <w:rFonts w:ascii="Times New Roman" w:hAnsi="Times New Roman" w:cs="Times New Roman"/>
          <w:b/>
          <w:i/>
          <w:sz w:val="28"/>
          <w:szCs w:val="28"/>
        </w:rPr>
        <w:t xml:space="preserve">Общая формула вычисления вектора B оценок коэффициентов модели множественной линейной регрессии: </w:t>
      </w:r>
      <w:r w:rsidRPr="000033CC">
        <w:rPr>
          <w:rFonts w:ascii="Cambria Math" w:eastAsia="Cambria Math" w:hAnsi="Cambria Math" w:cs="Cambria Math"/>
          <w:b/>
          <w:i/>
          <w:sz w:val="28"/>
          <w:szCs w:val="28"/>
        </w:rPr>
        <w:t>𝐵</w:t>
      </w:r>
      <w:r w:rsidRPr="000033CC">
        <w:rPr>
          <w:rFonts w:ascii="Times New Roman" w:hAnsi="Times New Roman" w:cs="Times New Roman"/>
          <w:b/>
          <w:i/>
          <w:sz w:val="28"/>
          <w:szCs w:val="28"/>
        </w:rPr>
        <w:t xml:space="preserve"> = ((</w:t>
      </w:r>
      <m:oMath>
        <m:sSup>
          <m:sSupPr>
            <m:ctrlPr>
              <w:rPr>
                <w:rFonts w:ascii="Cambria Math" w:hAnsi="Cambria Math" w:cs="Times New Roman"/>
                <w:b/>
                <w:i/>
                <w:sz w:val="28"/>
                <w:szCs w:val="28"/>
              </w:rPr>
            </m:ctrlPr>
          </m:sSupPr>
          <m:e>
            <m:r>
              <m:rPr>
                <m:sty m:val="bi"/>
              </m:rPr>
              <w:rPr>
                <w:rFonts w:ascii="Cambria Math" w:hAnsi="Cambria Math" w:cs="Times New Roman"/>
                <w:sz w:val="28"/>
                <w:szCs w:val="28"/>
              </w:rPr>
              <m:t>X</m:t>
            </m:r>
          </m:e>
          <m:sup>
            <m:r>
              <m:rPr>
                <m:sty m:val="bi"/>
              </m:rPr>
              <w:rPr>
                <w:rFonts w:ascii="Cambria Math" w:hAnsi="Cambria Math" w:cs="Times New Roman"/>
                <w:sz w:val="28"/>
                <w:szCs w:val="28"/>
              </w:rPr>
              <m:t>T</m:t>
            </m:r>
          </m:sup>
        </m:sSup>
        <m:r>
          <m:rPr>
            <m:sty m:val="bi"/>
          </m:rPr>
          <w:rPr>
            <w:rFonts w:ascii="Cambria Math" w:hAnsi="Cambria Math" w:cs="Times New Roman"/>
            <w:sz w:val="28"/>
            <w:szCs w:val="28"/>
          </w:rPr>
          <m:t>*X</m:t>
        </m:r>
      </m:oMath>
      <w:r w:rsidRPr="000033CC">
        <w:rPr>
          <w:rFonts w:ascii="Times New Roman" w:hAnsi="Times New Roman" w:cs="Times New Roman"/>
          <w:b/>
          <w:i/>
          <w:sz w:val="28"/>
          <w:szCs w:val="28"/>
        </w:rPr>
        <w:t>)^ (−1)) *</w:t>
      </w:r>
      <m:oMath>
        <m:sSup>
          <m:sSupPr>
            <m:ctrlPr>
              <w:rPr>
                <w:rFonts w:ascii="Cambria Math" w:hAnsi="Cambria Math" w:cs="Times New Roman"/>
                <w:b/>
                <w:i/>
                <w:sz w:val="28"/>
                <w:szCs w:val="28"/>
              </w:rPr>
            </m:ctrlPr>
          </m:sSupPr>
          <m:e>
            <m:r>
              <m:rPr>
                <m:sty m:val="bi"/>
              </m:rPr>
              <w:rPr>
                <w:rFonts w:ascii="Cambria Math" w:hAnsi="Cambria Math" w:cs="Times New Roman"/>
                <w:sz w:val="28"/>
                <w:szCs w:val="28"/>
              </w:rPr>
              <m:t>X</m:t>
            </m:r>
          </m:e>
          <m:sup>
            <m:r>
              <m:rPr>
                <m:sty m:val="bi"/>
              </m:rPr>
              <w:rPr>
                <w:rFonts w:ascii="Cambria Math" w:hAnsi="Cambria Math" w:cs="Times New Roman"/>
                <w:sz w:val="28"/>
                <w:szCs w:val="28"/>
              </w:rPr>
              <m:t>T</m:t>
            </m:r>
          </m:sup>
        </m:sSup>
      </m:oMath>
      <w:r w:rsidRPr="000033CC">
        <w:rPr>
          <w:rFonts w:ascii="Times New Roman" w:hAnsi="Times New Roman" w:cs="Times New Roman"/>
          <w:b/>
          <w:i/>
          <w:sz w:val="28"/>
          <w:szCs w:val="28"/>
        </w:rPr>
        <w:t>*Y</w:t>
      </w:r>
    </w:p>
    <w:p w:rsidR="000657D8" w:rsidRPr="000033CC" w:rsidRDefault="000657D8" w:rsidP="000033CC">
      <w:pPr>
        <w:pStyle w:val="a3"/>
        <w:spacing w:before="0" w:after="0"/>
        <w:ind w:left="0" w:right="-1" w:firstLine="708"/>
        <w:jc w:val="both"/>
        <w:rPr>
          <w:rFonts w:ascii="Times New Roman" w:hAnsi="Times New Roman" w:cs="Times New Roman"/>
          <w:b/>
          <w:i/>
          <w:sz w:val="28"/>
          <w:szCs w:val="28"/>
        </w:rPr>
      </w:pPr>
      <w:r w:rsidRPr="000033CC">
        <w:rPr>
          <w:rFonts w:ascii="Times New Roman" w:hAnsi="Times New Roman" w:cs="Times New Roman"/>
          <w:b/>
          <w:i/>
          <w:sz w:val="28"/>
          <w:szCs w:val="28"/>
        </w:rPr>
        <w:t xml:space="preserve">ПОЛЕСЛЕ ЭТОГО ПОЛУЧЕННАЯ МАТРИЦА «В» И ЕСТЬ КОЭФФИЦИЕНТЫ Т.Е. ЭТО </w:t>
      </w:r>
      <w:r w:rsidRPr="000033CC">
        <w:rPr>
          <w:rFonts w:ascii="Cambria Math" w:eastAsia="Cambria Math" w:hAnsi="Cambria Math" w:cs="Cambria Math"/>
          <w:b/>
          <w:sz w:val="28"/>
          <w:szCs w:val="28"/>
        </w:rPr>
        <w:t>𝑦𝑖</w:t>
      </w:r>
      <w:r w:rsidRPr="000033CC">
        <w:rPr>
          <w:rFonts w:ascii="Times New Roman" w:hAnsi="Times New Roman" w:cs="Times New Roman"/>
          <w:b/>
          <w:sz w:val="28"/>
          <w:szCs w:val="28"/>
        </w:rPr>
        <w:t xml:space="preserve"> = </w:t>
      </w:r>
      <w:r w:rsidRPr="000033CC">
        <w:rPr>
          <w:rFonts w:ascii="Cambria Math" w:eastAsia="Cambria Math" w:hAnsi="Cambria Math" w:cs="Cambria Math"/>
          <w:b/>
          <w:sz w:val="28"/>
          <w:szCs w:val="28"/>
        </w:rPr>
        <w:t>𝑏</w:t>
      </w:r>
      <w:r w:rsidRPr="000033CC">
        <w:rPr>
          <w:rFonts w:ascii="Times New Roman" w:hAnsi="Times New Roman" w:cs="Times New Roman"/>
          <w:b/>
          <w:sz w:val="28"/>
          <w:szCs w:val="28"/>
        </w:rPr>
        <w:t xml:space="preserve">0 + </w:t>
      </w:r>
      <w:r w:rsidRPr="000033CC">
        <w:rPr>
          <w:rFonts w:ascii="Cambria Math" w:eastAsia="Cambria Math" w:hAnsi="Cambria Math" w:cs="Cambria Math"/>
          <w:b/>
          <w:sz w:val="28"/>
          <w:szCs w:val="28"/>
        </w:rPr>
        <w:t>𝑏</w:t>
      </w:r>
      <w:r w:rsidRPr="000033CC">
        <w:rPr>
          <w:rFonts w:ascii="Times New Roman" w:hAnsi="Times New Roman" w:cs="Times New Roman"/>
          <w:b/>
          <w:sz w:val="28"/>
          <w:szCs w:val="28"/>
        </w:rPr>
        <w:t xml:space="preserve">1 </w:t>
      </w:r>
      <w:r w:rsidRPr="000033CC">
        <w:rPr>
          <w:rFonts w:ascii="Cambria Math" w:eastAsia="Cambria Math" w:hAnsi="Cambria Math" w:cs="Cambria Math"/>
          <w:b/>
          <w:sz w:val="28"/>
          <w:szCs w:val="28"/>
        </w:rPr>
        <w:t>𝑥𝑖</w:t>
      </w:r>
      <w:r w:rsidRPr="000033CC">
        <w:rPr>
          <w:rFonts w:ascii="Times New Roman" w:hAnsi="Times New Roman" w:cs="Times New Roman"/>
          <w:b/>
          <w:sz w:val="28"/>
          <w:szCs w:val="28"/>
        </w:rPr>
        <w:t xml:space="preserve">1 + </w:t>
      </w:r>
      <w:r w:rsidRPr="000033CC">
        <w:rPr>
          <w:rFonts w:ascii="Cambria Math" w:eastAsia="Cambria Math" w:hAnsi="Cambria Math" w:cs="Cambria Math"/>
          <w:b/>
          <w:sz w:val="28"/>
          <w:szCs w:val="28"/>
        </w:rPr>
        <w:t>𝑏</w:t>
      </w:r>
      <w:r w:rsidRPr="000033CC">
        <w:rPr>
          <w:rFonts w:ascii="Times New Roman" w:hAnsi="Times New Roman" w:cs="Times New Roman"/>
          <w:b/>
          <w:sz w:val="28"/>
          <w:szCs w:val="28"/>
        </w:rPr>
        <w:t xml:space="preserve">2 </w:t>
      </w:r>
      <w:r w:rsidRPr="000033CC">
        <w:rPr>
          <w:rFonts w:ascii="Cambria Math" w:eastAsia="Cambria Math" w:hAnsi="Cambria Math" w:cs="Cambria Math"/>
          <w:b/>
          <w:sz w:val="28"/>
          <w:szCs w:val="28"/>
        </w:rPr>
        <w:t>𝑥𝑖</w:t>
      </w:r>
      <w:r w:rsidRPr="000033CC">
        <w:rPr>
          <w:rFonts w:ascii="Times New Roman" w:hAnsi="Times New Roman" w:cs="Times New Roman"/>
          <w:b/>
          <w:sz w:val="28"/>
          <w:szCs w:val="28"/>
        </w:rPr>
        <w:t xml:space="preserve">2 + </w:t>
      </w:r>
      <w:r w:rsidRPr="000033CC">
        <w:rPr>
          <w:rFonts w:ascii="Cambria Math" w:eastAsia="MS Mincho" w:hAnsi="Cambria Math" w:cs="Cambria Math"/>
          <w:b/>
          <w:sz w:val="28"/>
          <w:szCs w:val="28"/>
        </w:rPr>
        <w:t>⋯</w:t>
      </w:r>
      <w:r w:rsidRPr="000033CC">
        <w:rPr>
          <w:rFonts w:ascii="Times New Roman" w:hAnsi="Times New Roman" w:cs="Times New Roman"/>
          <w:b/>
          <w:sz w:val="28"/>
          <w:szCs w:val="28"/>
        </w:rPr>
        <w:t xml:space="preserve"> + </w:t>
      </w:r>
      <w:r w:rsidRPr="000033CC">
        <w:rPr>
          <w:rFonts w:ascii="Cambria Math" w:eastAsia="Cambria Math" w:hAnsi="Cambria Math" w:cs="Cambria Math"/>
          <w:b/>
          <w:sz w:val="28"/>
          <w:szCs w:val="28"/>
        </w:rPr>
        <w:t>𝑏𝑚</w:t>
      </w:r>
      <w:r w:rsidRPr="000033CC">
        <w:rPr>
          <w:rFonts w:ascii="Times New Roman" w:hAnsi="Times New Roman" w:cs="Times New Roman"/>
          <w:b/>
          <w:sz w:val="28"/>
          <w:szCs w:val="28"/>
        </w:rPr>
        <w:t xml:space="preserve"> </w:t>
      </w:r>
      <w:r w:rsidRPr="000033CC">
        <w:rPr>
          <w:rFonts w:ascii="Cambria Math" w:eastAsia="Cambria Math" w:hAnsi="Cambria Math" w:cs="Cambria Math"/>
          <w:b/>
          <w:sz w:val="28"/>
          <w:szCs w:val="28"/>
        </w:rPr>
        <w:t>𝑥𝑖𝑚</w:t>
      </w:r>
    </w:p>
    <w:p w:rsidR="000657D8" w:rsidRPr="000033CC" w:rsidRDefault="000657D8" w:rsidP="000033CC">
      <w:pPr>
        <w:pStyle w:val="a3"/>
        <w:spacing w:before="0" w:after="0"/>
        <w:ind w:left="0" w:right="-1" w:firstLine="708"/>
        <w:jc w:val="both"/>
        <w:rPr>
          <w:rFonts w:ascii="Times New Roman" w:eastAsiaTheme="minorEastAsia" w:hAnsi="Times New Roman" w:cs="Times New Roman"/>
          <w:sz w:val="28"/>
          <w:szCs w:val="28"/>
        </w:rPr>
      </w:pPr>
      <w:r w:rsidRPr="000033CC">
        <w:rPr>
          <w:rFonts w:ascii="Times New Roman" w:hAnsi="Times New Roman" w:cs="Times New Roman"/>
          <w:sz w:val="28"/>
          <w:szCs w:val="28"/>
        </w:rPr>
        <w:t xml:space="preserve">Здесь </w:t>
      </w:r>
      <m:oMath>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T</m:t>
            </m:r>
          </m:sup>
        </m:sSup>
        <m:r>
          <w:rPr>
            <w:rFonts w:ascii="Cambria Math" w:hAnsi="Cambria Math" w:cs="Times New Roman"/>
            <w:sz w:val="28"/>
            <w:szCs w:val="28"/>
          </w:rPr>
          <m:t xml:space="preserve"> </m:t>
        </m:r>
      </m:oMath>
      <w:r w:rsidRPr="000033CC">
        <w:rPr>
          <w:rFonts w:ascii="Times New Roman" w:hAnsi="Times New Roman" w:cs="Times New Roman"/>
          <w:sz w:val="28"/>
          <w:szCs w:val="28"/>
        </w:rPr>
        <w:t xml:space="preserve">– транспонированная матрица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w:t>
      </w:r>
      <m:oMath>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T</m:t>
            </m:r>
          </m:sup>
        </m:sSup>
        <m:r>
          <w:rPr>
            <w:rFonts w:ascii="Cambria Math" w:hAnsi="Cambria Math" w:cs="Times New Roman"/>
            <w:sz w:val="28"/>
            <w:szCs w:val="28"/>
          </w:rPr>
          <m:t>*X</m:t>
        </m:r>
      </m:oMath>
      <w:r w:rsidRPr="000033CC">
        <w:rPr>
          <w:rFonts w:ascii="Times New Roman" w:hAnsi="Times New Roman" w:cs="Times New Roman"/>
          <w:sz w:val="28"/>
          <w:szCs w:val="28"/>
        </w:rPr>
        <w:t xml:space="preserve"> - произведение матриц, матрица (</w:t>
      </w:r>
      <m:oMath>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T</m:t>
            </m:r>
          </m:sup>
        </m:sSup>
        <m:r>
          <w:rPr>
            <w:rFonts w:ascii="Cambria Math" w:hAnsi="Cambria Math" w:cs="Times New Roman"/>
            <w:sz w:val="28"/>
            <w:szCs w:val="28"/>
          </w:rPr>
          <m:t>*X</m:t>
        </m:r>
      </m:oMath>
      <w:r w:rsidRPr="000033CC">
        <w:rPr>
          <w:rFonts w:ascii="Times New Roman" w:hAnsi="Times New Roman" w:cs="Times New Roman"/>
          <w:sz w:val="28"/>
          <w:szCs w:val="28"/>
        </w:rPr>
        <w:t xml:space="preserve">)^ (−1) - обратная к матрице </w:t>
      </w:r>
      <m:oMath>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T</m:t>
            </m:r>
          </m:sup>
        </m:sSup>
        <m:r>
          <w:rPr>
            <w:rFonts w:ascii="Cambria Math" w:hAnsi="Cambria Math" w:cs="Times New Roman"/>
            <w:sz w:val="28"/>
            <w:szCs w:val="28"/>
          </w:rPr>
          <m:t>*X</m:t>
        </m:r>
      </m:oMath>
      <w:r w:rsidRPr="000033CC">
        <w:rPr>
          <w:rFonts w:ascii="Times New Roman" w:eastAsiaTheme="minorEastAsia" w:hAnsi="Times New Roman" w:cs="Times New Roman"/>
          <w:sz w:val="28"/>
          <w:szCs w:val="28"/>
        </w:rPr>
        <w:t>.</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Вывод: Полученные общие соотношения справедливы для уравнений регрессии с произвольным количеством m объясняющих переменных.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u w:val="single"/>
        </w:rPr>
        <w:t xml:space="preserve">Множественная линейная регрессия. Дисперсии и стандартные ошибки </w:t>
      </w:r>
      <w:r w:rsidRPr="000033CC">
        <w:rPr>
          <w:rFonts w:ascii="Times New Roman" w:hAnsi="Times New Roman" w:cs="Times New Roman"/>
          <w:b/>
          <w:bCs/>
          <w:color w:val="FF0000"/>
          <w:sz w:val="28"/>
          <w:szCs w:val="28"/>
          <w:u w:val="single"/>
        </w:rPr>
        <w:t>ко</w:t>
      </w:r>
      <w:r w:rsidRPr="000033CC">
        <w:rPr>
          <w:rFonts w:ascii="Times New Roman" w:hAnsi="Times New Roman" w:cs="Times New Roman"/>
          <w:b/>
          <w:color w:val="FF0000"/>
          <w:sz w:val="28"/>
          <w:szCs w:val="28"/>
          <w:u w:val="single"/>
        </w:rPr>
        <w:t xml:space="preserve">эффициентов. Коэффициенты </w:t>
      </w:r>
      <w:r w:rsidRPr="000033CC">
        <w:rPr>
          <w:rFonts w:ascii="Times New Roman" w:hAnsi="Times New Roman" w:cs="Times New Roman"/>
          <w:b/>
          <w:i/>
          <w:color w:val="FF0000"/>
          <w:sz w:val="28"/>
          <w:szCs w:val="28"/>
          <w:u w:val="single"/>
        </w:rPr>
        <w:t>R</w:t>
      </w:r>
      <w:r w:rsidRPr="000033CC">
        <w:rPr>
          <w:rFonts w:ascii="Times New Roman" w:hAnsi="Times New Roman" w:cs="Times New Roman"/>
          <w:b/>
          <w:color w:val="FF0000"/>
          <w:sz w:val="28"/>
          <w:szCs w:val="28"/>
          <w:u w:val="single"/>
          <w:vertAlign w:val="superscript"/>
        </w:rPr>
        <w:t>2</w:t>
      </w:r>
      <w:r w:rsidRPr="000033CC">
        <w:rPr>
          <w:rFonts w:ascii="Times New Roman" w:hAnsi="Times New Roman" w:cs="Times New Roman"/>
          <w:b/>
          <w:color w:val="FF0000"/>
          <w:sz w:val="28"/>
          <w:szCs w:val="28"/>
          <w:u w:val="single"/>
        </w:rPr>
        <w:t xml:space="preserve"> и </w:t>
      </w:r>
      <w:r w:rsidRPr="000033CC">
        <w:rPr>
          <w:rFonts w:ascii="Times New Roman" w:hAnsi="Times New Roman" w:cs="Times New Roman"/>
          <w:b/>
          <w:i/>
          <w:color w:val="FF0000"/>
          <w:sz w:val="28"/>
          <w:szCs w:val="28"/>
          <w:u w:val="single"/>
        </w:rPr>
        <w:t>Ṝ</w:t>
      </w:r>
      <w:r w:rsidRPr="000033CC">
        <w:rPr>
          <w:rFonts w:ascii="Times New Roman" w:hAnsi="Times New Roman" w:cs="Times New Roman"/>
          <w:b/>
          <w:color w:val="FF0000"/>
          <w:sz w:val="28"/>
          <w:szCs w:val="28"/>
          <w:u w:val="single"/>
          <w:vertAlign w:val="superscript"/>
        </w:rPr>
        <w:t>2</w:t>
      </w:r>
      <w:r w:rsidRPr="000033CC">
        <w:rPr>
          <w:rFonts w:ascii="Times New Roman" w:hAnsi="Times New Roman" w:cs="Times New Roman"/>
          <w:b/>
          <w:color w:val="FF0000"/>
          <w:sz w:val="28"/>
          <w:szCs w:val="28"/>
          <w:u w:val="single"/>
        </w:rPr>
        <w:t>.</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Обычно на любой экономический показатель влияет не один, а несколько факторов. В этом случае вместо функции парной регрессии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рассматривается функция </w:t>
      </w:r>
      <w:r w:rsidRPr="000033CC">
        <w:rPr>
          <w:rFonts w:ascii="Times New Roman" w:hAnsi="Times New Roman" w:cs="Times New Roman"/>
          <w:b/>
          <w:i/>
          <w:sz w:val="28"/>
          <w:szCs w:val="28"/>
        </w:rPr>
        <w:t>множественной регрессии</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𝑥𝑚</w:t>
      </w:r>
      <w:r w:rsidRPr="000033CC">
        <w:rPr>
          <w:rFonts w:ascii="Times New Roman" w:hAnsi="Times New Roman" w:cs="Times New Roman"/>
          <w:sz w:val="28"/>
          <w:szCs w:val="28"/>
        </w:rPr>
        <w:t xml:space="preserve"> )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𝑥𝑚</w:t>
      </w:r>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i/>
          <w:sz w:val="28"/>
          <w:szCs w:val="28"/>
        </w:rPr>
        <w:t>Теоретическая модель множественной линейной регрессии имеет вид</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(5.2) или для индивидуальных наблюдений: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2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(5.3)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 xml:space="preserve">, где N – объем генеральной совокупности. (ИЛИ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2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6621780" cy="552450"/>
            <wp:effectExtent l="0" t="0" r="7620" b="0"/>
            <wp:docPr id="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002D78.tmp"/>
                    <pic:cNvPicPr/>
                  </pic:nvPicPr>
                  <pic:blipFill rotWithShape="1">
                    <a:blip r:embed="rId6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62">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15" t="43422" r="36219" b="51645"/>
                    <a:stretch/>
                  </pic:blipFill>
                  <pic:spPr bwMode="auto">
                    <a:xfrm>
                      <a:off x="0" y="0"/>
                      <a:ext cx="6993750" cy="5834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Для проверки качества уравнения регрессии в целом используется коэффициент детерминации R^2 , который в общем случае рассчитывается по формуле:</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1487686" cy="4857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00A5FD.tmp"/>
                    <pic:cNvPicPr/>
                  </pic:nvPicPr>
                  <pic:blipFill rotWithShape="1">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906" t="60592" r="39079" b="33092"/>
                    <a:stretch/>
                  </pic:blipFill>
                  <pic:spPr bwMode="auto">
                    <a:xfrm>
                      <a:off x="0" y="0"/>
                      <a:ext cx="1495150" cy="4882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Величина R^2 является мерой объясняющего качества уравнения регрессии по сравнению с горизонтальной линией y= </w:t>
      </w:r>
      <m:oMath>
        <m:acc>
          <m:accPr>
            <m:chr m:val="̅"/>
            <m:ctrlPr>
              <w:rPr>
                <w:rFonts w:ascii="Cambria Math" w:hAnsi="Cambria Math" w:cs="Times New Roman"/>
                <w:i/>
                <w:sz w:val="28"/>
                <w:szCs w:val="28"/>
              </w:rPr>
            </m:ctrlPr>
          </m:accPr>
          <m:e>
            <m:r>
              <w:rPr>
                <w:rFonts w:ascii="Cambria Math" w:hAnsi="Cambria Math" w:cs="Times New Roman"/>
                <w:sz w:val="28"/>
                <w:szCs w:val="28"/>
              </w:rPr>
              <m:t>y</m:t>
            </m:r>
          </m:e>
        </m:acc>
      </m:oMath>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Справедливо соотношение 0&lt;=R2&lt;=1. Чем ближе этот коэффициент к единице, тем больше уравнение множественной регрессии объясняет поведение Y. </w:t>
      </w:r>
      <w:r w:rsidRPr="000033CC">
        <w:rPr>
          <w:rFonts w:ascii="Times New Roman" w:eastAsia="PMingLiU" w:hAnsi="Times New Roman" w:cs="Times New Roman"/>
          <w:sz w:val="28"/>
          <w:szCs w:val="28"/>
        </w:rPr>
        <w:br/>
      </w:r>
      <w:proofErr w:type="spellStart"/>
      <w:r w:rsidRPr="000033CC">
        <w:rPr>
          <w:rFonts w:ascii="Times New Roman" w:hAnsi="Times New Roman" w:cs="Times New Roman"/>
          <w:sz w:val="28"/>
          <w:szCs w:val="28"/>
        </w:rPr>
        <w:t>Для</w:t>
      </w:r>
      <w:r w:rsidRPr="000033CC">
        <w:rPr>
          <w:rFonts w:ascii="Times New Roman" w:hAnsi="Times New Roman" w:cs="Times New Roman"/>
          <w:b/>
          <w:bCs/>
          <w:sz w:val="28"/>
          <w:szCs w:val="28"/>
        </w:rPr>
        <w:t>множественной</w:t>
      </w:r>
      <w:proofErr w:type="spellEnd"/>
      <w:r w:rsidRPr="000033CC">
        <w:rPr>
          <w:rFonts w:ascii="Times New Roman" w:hAnsi="Times New Roman" w:cs="Times New Roman"/>
          <w:b/>
          <w:bCs/>
          <w:sz w:val="28"/>
          <w:szCs w:val="28"/>
        </w:rPr>
        <w:t xml:space="preserve"> регрессии</w:t>
      </w:r>
      <w:r w:rsidRPr="000033CC">
        <w:rPr>
          <w:rFonts w:ascii="Times New Roman" w:hAnsi="Times New Roman" w:cs="Times New Roman"/>
          <w:sz w:val="28"/>
          <w:szCs w:val="28"/>
        </w:rPr>
        <w:t xml:space="preserve"> коэффициент детерминации является неубывающей </w:t>
      </w:r>
      <w:proofErr w:type="spellStart"/>
      <w:r w:rsidRPr="000033CC">
        <w:rPr>
          <w:rFonts w:ascii="Times New Roman" w:hAnsi="Times New Roman" w:cs="Times New Roman"/>
          <w:sz w:val="28"/>
          <w:szCs w:val="28"/>
        </w:rPr>
        <w:t>функциейчисла</w:t>
      </w:r>
      <w:proofErr w:type="spellEnd"/>
      <w:r w:rsidRPr="000033CC">
        <w:rPr>
          <w:rFonts w:ascii="Times New Roman" w:hAnsi="Times New Roman" w:cs="Times New Roman"/>
          <w:sz w:val="28"/>
          <w:szCs w:val="28"/>
        </w:rPr>
        <w:t xml:space="preserve"> объясняющих переменных. Добавление новой объясняющей переменной никогда не уменьшает значение R</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так как каждая последующая переменная может лишь дополнить, но никак не сократить информацию, объясняющую поведение зависимой переменной. </w:t>
      </w:r>
      <w:r w:rsidRPr="000033CC">
        <w:rPr>
          <w:rFonts w:ascii="Times New Roman" w:eastAsia="PMingLiU" w:hAnsi="Times New Roman" w:cs="Times New Roman"/>
          <w:sz w:val="28"/>
          <w:szCs w:val="28"/>
        </w:rPr>
        <w:br/>
      </w:r>
      <w:r w:rsidRPr="000033CC">
        <w:rPr>
          <w:rFonts w:ascii="Times New Roman" w:hAnsi="Times New Roman" w:cs="Times New Roman"/>
          <w:sz w:val="28"/>
          <w:szCs w:val="28"/>
        </w:rPr>
        <w:t>Иногда при расчете коэффициента детерминации для получения несмещенных оценок в числителе и знаменателе вычитаемой из единицы дроби делается поправка на число степеней свободы, т.е. вводится так называемый скорректированный (исправленный) коэффициент детерминации:</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 </w:t>
      </w:r>
      <w:r w:rsidRPr="000033CC">
        <w:rPr>
          <w:rFonts w:ascii="Times New Roman" w:hAnsi="Times New Roman" w:cs="Times New Roman"/>
          <w:noProof/>
          <w:sz w:val="28"/>
          <w:szCs w:val="28"/>
          <w:lang w:eastAsia="ru-RU"/>
        </w:rPr>
        <w:drawing>
          <wp:inline distT="0" distB="0" distL="0" distR="0">
            <wp:extent cx="1804033" cy="542925"/>
            <wp:effectExtent l="0" t="0" r="6350" b="0"/>
            <wp:docPr id="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003571.tmp"/>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56" t="9671" r="86414" b="85001"/>
                    <a:stretch/>
                  </pic:blipFill>
                  <pic:spPr bwMode="auto">
                    <a:xfrm>
                      <a:off x="0" y="0"/>
                      <a:ext cx="1815941" cy="5465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0033CC">
        <w:rPr>
          <w:rFonts w:ascii="Times New Roman" w:hAnsi="Times New Roman" w:cs="Times New Roman"/>
          <w:sz w:val="28"/>
          <w:szCs w:val="28"/>
        </w:rPr>
        <w:t> </w:t>
      </w:r>
      <w:r w:rsidR="009252A3">
        <w:rPr>
          <w:rFonts w:ascii="Times New Roman" w:hAnsi="Times New Roman" w:cs="Times New Roman"/>
          <w:noProof/>
          <w:sz w:val="28"/>
          <w:szCs w:val="28"/>
          <w:lang w:eastAsia="ru-RU"/>
        </w:rPr>
      </w:r>
      <w:r w:rsidR="009252A3">
        <w:rPr>
          <w:rFonts w:ascii="Times New Roman" w:hAnsi="Times New Roman" w:cs="Times New Roman"/>
          <w:noProof/>
          <w:sz w:val="28"/>
          <w:szCs w:val="28"/>
          <w:lang w:eastAsia="ru-RU"/>
        </w:rPr>
        <w:pict>
          <v:rect id="Прямоугольник 1" o:spid="_x0000_s1027" alt="коэффициент детерминации" style="width:24pt;height:24pt;visibility:visible;mso-position-horizontal-relative:char;mso-position-vertical-relative:lin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PMPUwUDAAAABgAADgAAAGRycy9lMm9Eb2MueG1srFRdbtQwEH5H4g6W39Mk2+x2EzWt2t0uQipQ&#10;qXAAb+JsLBI72G7TgpCqUvEE4ghcAQkqVYX2DMmNGDu77bZ9QYClRGPP+Ju/z7O+eVQW6JBKxQSP&#10;sb/iYUR5IlLGZzF+9XLiDDFSmvCUFILTGB9ThTc3Hj9ar6uI9kQuipRKBCBcRXUV41zrKnJdleS0&#10;JGpFVJSDMhOyJBq2cuamktSAXhZuz/MGbi1kWkmRUKXgdNwp8YbFzzKa6BdZpqhGRYwhNm3/0v6n&#10;5u9urJNoJkmVs2QeBvmLKErCODi9gRoTTdCBZA+gSpZIoUSmVxJRuiLLWEJtDpCN793LZj8nFbW5&#10;QHFUdVMm9f9gk+eHexKxFHqHEScltKj52p60X5pfzXX7ofneXDc/20/NVXPRXCKwSalKoH7NJag/&#10;t2ftWXPRfgTleXPVnqLmR3PensJ3Avcv4NY3q7wwda4rFYG7/WpPmkqpalckrxXiYpQTPqNbqoJu&#10;dXEsjqQUdU5JCgn7BsK9g2E2CtDQtH4mUoicHGhhu3CUydL4gPqiI9vs45tm0yONEjhc9YKhB5RI&#10;QDWXjQcSLS5XUuknVJTICDGWEJ0FJ4e7SnemCxPji4sJKwo4J1HB7xwAZncCruGq0ZkgLD3ehV64&#10;M9wZBk7QG+w4gTceO1uTUeAMJv5af7w6Ho3G/nvj1w+inKUp5cbNgqp+8GdUmD+ajmQ3ZFWiYKmB&#10;MyEpOZuOCokOCTyViV225KC5NXPvhmHrBbncS8nvBd52L3Qmg+GaE0yCvhOueUPH88PtcOAFYTCe&#10;3E1pl3H67ymhOsZhv9e3XVoK+l5unl0PcyNRyTQMo4KVMQZqwDJGJDIM3OGplTVhRScvlcKEf1sK&#10;aPei0ZavhqId+6ciPQa6SgF0AubB2AQhF/ItRjWMoBirNwdEUoyKpxwoH/pBYGaW3QT9tR5s5LJm&#10;uqwhPAGoGGuMOnGkuzl3UEk2y8GTbwvDxRY8k4xZCpsn1EU1f1wwZmwm85Fo5tjy3lrdDu6N3wAA&#10;AP//AwBQSwMEFAAGAAgAAAAhAEyg6SzYAAAAAwEAAA8AAABkcnMvZG93bnJldi54bWxMj0FLw0AQ&#10;he+C/2EZwYvYjSJSYjZFCmIRoZhqz9PsmASzs2l2m8R/36ke9DLD4w1vvpctJteqgfrQeDZwM0tA&#10;EZfeNlwZeN88Xc9BhYhssfVMBr4pwCI/P8swtX7kNxqKWCkJ4ZCigTrGLtU6lDU5DDPfEYv36XuH&#10;UWRfadvjKOGu1bdJcq8dNiwfauxoWVP5VRycgbFcD9vN67NeX21Xnver/bL4eDHm8mJ6fAAVaYp/&#10;x3DCF3TIhWnnD2yDag1Ikfgzxbubi9r9bp1n+j97fgQAAP//AwBQSwECLQAUAAYACAAAACEA5JnD&#10;wPsAAADhAQAAEwAAAAAAAAAAAAAAAAAAAAAAW0NvbnRlbnRfVHlwZXNdLnhtbFBLAQItABQABgAI&#10;AAAAIQAjsmrh1wAAAJQBAAALAAAAAAAAAAAAAAAAACwBAABfcmVscy8ucmVsc1BLAQItABQABgAI&#10;AAAAIQAk8w9TBQMAAAAGAAAOAAAAAAAAAAAAAAAAACwCAABkcnMvZTJvRG9jLnhtbFBLAQItABQA&#10;BgAIAAAAIQBMoOks2AAAAAMBAAAPAAAAAAAAAAAAAAAAAF0FAABkcnMvZG93bnJldi54bWxQSwUG&#10;AAAAAAQABADzAAAAYgYAAAAA&#10;" filled="f" stroked="f">
            <o:lock v:ext="edit" aspectratio="t"/>
            <w10:wrap type="none"/>
            <w10:anchorlock/>
          </v:rect>
        </w:pict>
      </w:r>
      <w:r w:rsidRPr="000033CC">
        <w:rPr>
          <w:rFonts w:ascii="Times New Roman" w:hAnsi="Times New Roman" w:cs="Times New Roman"/>
          <w:sz w:val="28"/>
          <w:szCs w:val="28"/>
        </w:rPr>
        <w:br/>
        <w:t>Соотношение может быть представлено в следующем виде:</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lastRenderedPageBreak/>
        <w:drawing>
          <wp:inline distT="0" distB="0" distL="0" distR="0">
            <wp:extent cx="6362700" cy="1809750"/>
            <wp:effectExtent l="0" t="0" r="0" b="0"/>
            <wp:docPr id="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0029CF.tmp"/>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768" t="51513" r="26494" b="29934"/>
                    <a:stretch/>
                  </pic:blipFill>
                  <pic:spPr bwMode="auto">
                    <a:xfrm>
                      <a:off x="0" y="0"/>
                      <a:ext cx="6426436" cy="182787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color w:val="FF0000"/>
          <w:sz w:val="28"/>
          <w:szCs w:val="28"/>
          <w:u w:val="single"/>
        </w:rPr>
      </w:pPr>
      <w:r w:rsidRPr="000033CC">
        <w:rPr>
          <w:rFonts w:ascii="Times New Roman" w:hAnsi="Times New Roman" w:cs="Times New Roman"/>
          <w:color w:val="FF0000"/>
          <w:sz w:val="28"/>
          <w:szCs w:val="28"/>
          <w:u w:val="single"/>
        </w:rPr>
        <w:t>Множественная линейная регрессия. Предпосылки метода наименьших квадратов.</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 xml:space="preserve">Обычно на любой экономический показатель влияет не один, а несколько факторов. В этом случае вместо функции парной регрессии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рассматривается функция </w:t>
      </w:r>
      <w:r w:rsidRPr="000033CC">
        <w:rPr>
          <w:rFonts w:ascii="Times New Roman" w:hAnsi="Times New Roman" w:cs="Times New Roman"/>
          <w:b/>
          <w:i/>
          <w:sz w:val="28"/>
          <w:szCs w:val="28"/>
        </w:rPr>
        <w:t>множественной регрессии</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𝑥𝑚</w:t>
      </w:r>
      <w:r w:rsidRPr="000033CC">
        <w:rPr>
          <w:rFonts w:ascii="Times New Roman" w:hAnsi="Times New Roman" w:cs="Times New Roman"/>
          <w:sz w:val="28"/>
          <w:szCs w:val="28"/>
        </w:rPr>
        <w:t xml:space="preserve"> ) = </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eastAsia="Cambria Math" w:hAnsi="Cambria Math" w:cs="Cambria Math"/>
          <w:sz w:val="28"/>
          <w:szCs w:val="28"/>
        </w:rPr>
        <w:t>𝑥𝑚</w:t>
      </w:r>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i/>
          <w:sz w:val="28"/>
          <w:szCs w:val="28"/>
        </w:rPr>
        <w:t>Теоретическая модель множественной линейной регрессии имеет вид</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(5.2) или для индивидуальных наблюдений: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2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(5.3)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 xml:space="preserve">, где N – объем генеральной совокупности. (ИЛИ </w:t>
      </w:r>
      <w:r w:rsidRPr="000033CC">
        <w:rPr>
          <w:rFonts w:ascii="Cambria Math" w:eastAsia="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2 </w:t>
      </w:r>
      <w:r w:rsidRPr="000033CC">
        <w:rPr>
          <w:rFonts w:ascii="Cambria Math" w:eastAsia="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𝑏𝑚</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𝑥𝑖𝑚</w:t>
      </w:r>
      <w:r w:rsidRPr="000033CC">
        <w:rPr>
          <w:rFonts w:ascii="Times New Roman" w:hAnsi="Times New Roman" w:cs="Times New Roman"/>
          <w:sz w:val="28"/>
          <w:szCs w:val="28"/>
        </w:rPr>
        <w:t>)</w:t>
      </w:r>
    </w:p>
    <w:p w:rsidR="000657D8" w:rsidRPr="000033CC" w:rsidRDefault="000657D8" w:rsidP="000033CC">
      <w:pPr>
        <w:pStyle w:val="a3"/>
        <w:spacing w:before="0" w:after="0"/>
        <w:ind w:left="0" w:right="-1"/>
        <w:jc w:val="both"/>
        <w:rPr>
          <w:rFonts w:ascii="Times New Roman" w:hAnsi="Times New Roman" w:cs="Times New Roman"/>
          <w:b/>
          <w:i/>
          <w:sz w:val="28"/>
          <w:szCs w:val="28"/>
        </w:rPr>
      </w:pPr>
      <w:r w:rsidRPr="000033CC">
        <w:rPr>
          <w:rFonts w:ascii="Times New Roman" w:hAnsi="Times New Roman" w:cs="Times New Roman"/>
          <w:b/>
          <w:i/>
          <w:sz w:val="28"/>
          <w:szCs w:val="28"/>
        </w:rPr>
        <w:t>Предпосылки МНК</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1) Математическое ожидание случайных отклонений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равно нулю: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0 для всех наблюдений. Это означает, что случайное отклонение не должно иметь систематического смещения.</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2) Дисперсия случайных отклонений постоянна для всех наблюдений: </w:t>
      </w:r>
      <w:r w:rsidRPr="000033CC">
        <w:rPr>
          <w:rFonts w:ascii="Cambria Math" w:eastAsia="Cambria Math" w:hAnsi="Cambria Math" w:cs="Cambria Math"/>
          <w:sz w:val="28"/>
          <w:szCs w:val="28"/>
        </w:rPr>
        <w:t>𝐷</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2 = </w:t>
      </w:r>
      <w:r w:rsidRPr="000033CC">
        <w:rPr>
          <w:rFonts w:ascii="Cambria Math" w:eastAsia="Cambria Math" w:hAnsi="Cambria Math" w:cs="Cambria Math"/>
          <w:sz w:val="28"/>
          <w:szCs w:val="28"/>
        </w:rPr>
        <w:t>𝜎</w:t>
      </w:r>
      <w:r w:rsidRPr="000033CC">
        <w:rPr>
          <w:rFonts w:ascii="Times New Roman" w:hAnsi="Times New Roman" w:cs="Times New Roman"/>
          <w:sz w:val="28"/>
          <w:szCs w:val="28"/>
        </w:rPr>
        <w:t xml:space="preserve"> 2 ,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Выполнимость данной предпосылки называется гомоскедастичностью, а невыполнимость ее называется </w:t>
      </w:r>
      <w:proofErr w:type="spellStart"/>
      <w:r w:rsidRPr="000033CC">
        <w:rPr>
          <w:rFonts w:ascii="Times New Roman" w:hAnsi="Times New Roman" w:cs="Times New Roman"/>
          <w:sz w:val="28"/>
          <w:szCs w:val="28"/>
        </w:rPr>
        <w:t>гетероскедастичнстью</w:t>
      </w:r>
      <w:proofErr w:type="spellEnd"/>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3) Случайные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i ≠ j ) не коррелируют (отсутствует автокорреляция ):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 0,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𝑗</w:t>
      </w:r>
      <w:r w:rsidRPr="000033CC">
        <w:rPr>
          <w:rFonts w:ascii="Times New Roman" w:hAnsi="Times New Roman" w:cs="Times New Roman"/>
          <w:sz w:val="28"/>
          <w:szCs w:val="28"/>
        </w:rPr>
        <w:t xml:space="preserve"> . 4 3) Случайные отклонения должны быть статистически независимы (</w:t>
      </w:r>
      <w:proofErr w:type="spellStart"/>
      <w:r w:rsidRPr="000033CC">
        <w:rPr>
          <w:rFonts w:ascii="Times New Roman" w:hAnsi="Times New Roman" w:cs="Times New Roman"/>
          <w:sz w:val="28"/>
          <w:szCs w:val="28"/>
        </w:rPr>
        <w:t>некоррелированы</w:t>
      </w:r>
      <w:proofErr w:type="spellEnd"/>
      <w:r w:rsidRPr="000033CC">
        <w:rPr>
          <w:rFonts w:ascii="Times New Roman" w:hAnsi="Times New Roman" w:cs="Times New Roman"/>
          <w:sz w:val="28"/>
          <w:szCs w:val="28"/>
        </w:rPr>
        <w:t xml:space="preserve">) от объясняющих переменных.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4) Отсутствие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Между объясняющими переменными отсутствует строгая (сильная) линейная зависимость.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5)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1, 2, …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имеют нормальные распределения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 xml:space="preserve">(0; </w:t>
      </w:r>
      <w:r w:rsidRPr="000033CC">
        <w:rPr>
          <w:rFonts w:ascii="Cambria Math" w:eastAsia="Cambria Math" w:hAnsi="Cambria Math" w:cs="Cambria Math"/>
          <w:sz w:val="28"/>
          <w:szCs w:val="28"/>
        </w:rPr>
        <w:t>𝜎</w:t>
      </w:r>
      <w:r w:rsidRPr="000033CC">
        <w:rPr>
          <w:rFonts w:ascii="Times New Roman" w:hAnsi="Times New Roman" w:cs="Times New Roman"/>
          <w:sz w:val="28"/>
          <w:szCs w:val="28"/>
        </w:rPr>
        <w:t xml:space="preserve"> 2</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Выполнимость данной предпосылки важна для проверки статистических гипотез и построения интервальных оценок.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Замечание: При построении классических линейных регрессионных моделей считается также, что объясняющие переменные не являются случайными величинами. </w:t>
      </w:r>
    </w:p>
    <w:p w:rsidR="000657D8" w:rsidRPr="000033CC" w:rsidRDefault="000657D8" w:rsidP="000033CC">
      <w:pPr>
        <w:pStyle w:val="a3"/>
        <w:spacing w:before="0" w:after="0"/>
        <w:ind w:left="0" w:right="-1"/>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color w:val="FF0000"/>
          <w:sz w:val="28"/>
          <w:szCs w:val="28"/>
          <w:u w:val="single"/>
        </w:rPr>
      </w:pPr>
      <w:r w:rsidRPr="000033CC">
        <w:rPr>
          <w:rFonts w:ascii="Times New Roman" w:hAnsi="Times New Roman" w:cs="Times New Roman"/>
          <w:color w:val="FF0000"/>
          <w:sz w:val="28"/>
          <w:szCs w:val="28"/>
          <w:u w:val="single"/>
        </w:rPr>
        <w:t xml:space="preserve">Множественная линейная модель. Проблема </w:t>
      </w:r>
      <w:proofErr w:type="spellStart"/>
      <w:r w:rsidRPr="000033CC">
        <w:rPr>
          <w:rFonts w:ascii="Times New Roman" w:hAnsi="Times New Roman" w:cs="Times New Roman"/>
          <w:color w:val="FF0000"/>
          <w:sz w:val="28"/>
          <w:szCs w:val="28"/>
          <w:u w:val="single"/>
        </w:rPr>
        <w:t>мультиколлинеарности</w:t>
      </w:r>
      <w:proofErr w:type="spellEnd"/>
      <w:r w:rsidRPr="000033CC">
        <w:rPr>
          <w:rFonts w:ascii="Times New Roman" w:hAnsi="Times New Roman" w:cs="Times New Roman"/>
          <w:color w:val="FF0000"/>
          <w:sz w:val="28"/>
          <w:szCs w:val="28"/>
          <w:u w:val="single"/>
        </w:rPr>
        <w:t>.</w:t>
      </w:r>
    </w:p>
    <w:p w:rsidR="000657D8" w:rsidRPr="000033CC" w:rsidRDefault="000657D8" w:rsidP="000033CC">
      <w:pPr>
        <w:pStyle w:val="a3"/>
        <w:spacing w:before="0" w:after="0"/>
        <w:ind w:left="0" w:right="-1"/>
        <w:jc w:val="both"/>
        <w:rPr>
          <w:rFonts w:ascii="Times New Roman" w:hAnsi="Times New Roman" w:cs="Times New Roman"/>
          <w:color w:val="FF0000"/>
          <w:sz w:val="28"/>
          <w:szCs w:val="28"/>
          <w:u w:val="single"/>
        </w:rPr>
      </w:pP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proofErr w:type="spellStart"/>
      <w:r w:rsidRPr="000033CC">
        <w:rPr>
          <w:rFonts w:ascii="Times New Roman" w:hAnsi="Times New Roman" w:cs="Times New Roman"/>
          <w:b/>
          <w:i/>
          <w:sz w:val="28"/>
          <w:szCs w:val="28"/>
        </w:rPr>
        <w:lastRenderedPageBreak/>
        <w:t>Мультиколлинеарностью</w:t>
      </w:r>
      <w:proofErr w:type="spellEnd"/>
      <w:r w:rsidRPr="000033CC">
        <w:rPr>
          <w:rFonts w:ascii="Times New Roman" w:hAnsi="Times New Roman" w:cs="Times New Roman"/>
          <w:b/>
          <w:i/>
          <w:sz w:val="28"/>
          <w:szCs w:val="28"/>
        </w:rPr>
        <w:t xml:space="preserve"> называется</w:t>
      </w:r>
      <w:r w:rsidRPr="000033CC">
        <w:rPr>
          <w:rFonts w:ascii="Times New Roman" w:hAnsi="Times New Roman" w:cs="Times New Roman"/>
          <w:sz w:val="28"/>
          <w:szCs w:val="28"/>
        </w:rPr>
        <w:t xml:space="preserve"> высокая степень коррелированности двух или нескольких объясняющих переменных в уравнении множественной регрессии. Крайним случаем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является линейная зависимость между объясняющими переменными. Считается, что две переменные </w:t>
      </w:r>
      <w:r w:rsidRPr="000033CC">
        <w:rPr>
          <w:rFonts w:ascii="Cambria Math" w:eastAsia="Cambria Math" w:hAnsi="Cambria Math" w:cs="Cambria Math"/>
          <w:sz w:val="28"/>
          <w:szCs w:val="28"/>
        </w:rPr>
        <w:t>𝑋𝑖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𝑋𝑗</w:t>
      </w:r>
      <w:r w:rsidRPr="000033CC">
        <w:rPr>
          <w:rFonts w:ascii="Times New Roman" w:hAnsi="Times New Roman" w:cs="Times New Roman"/>
          <w:sz w:val="28"/>
          <w:szCs w:val="28"/>
        </w:rPr>
        <w:t xml:space="preserve"> сильно коррелированны, если выборочный коэффициент корреляции двух объясняющих переменных </w:t>
      </w:r>
      <w:r w:rsidRPr="000033CC">
        <w:rPr>
          <w:rFonts w:ascii="Cambria Math" w:eastAsia="Cambria Math" w:hAnsi="Cambria Math" w:cs="Cambria Math"/>
          <w:sz w:val="28"/>
          <w:szCs w:val="28"/>
        </w:rPr>
        <w:t>𝑟𝑥𝑖</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𝑥𝑗</w:t>
      </w:r>
      <w:r w:rsidRPr="000033CC">
        <w:rPr>
          <w:rFonts w:ascii="Times New Roman" w:hAnsi="Times New Roman" w:cs="Times New Roman"/>
          <w:sz w:val="28"/>
          <w:szCs w:val="28"/>
        </w:rPr>
        <w:t xml:space="preserve"> &gt; 0,7</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sz w:val="28"/>
          <w:szCs w:val="28"/>
        </w:rPr>
        <w:t>Поясним. Пусть имеется m объясняющих факторов:</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2 , … . , </w:t>
      </w:r>
      <w:r w:rsidRPr="000033CC">
        <w:rPr>
          <w:rFonts w:ascii="Cambria Math" w:eastAsia="Cambria Math" w:hAnsi="Cambria Math" w:cs="Cambria Math"/>
          <w:sz w:val="28"/>
          <w:szCs w:val="28"/>
        </w:rPr>
        <w:t>𝑋𝑚</w:t>
      </w:r>
      <w:r w:rsidRPr="000033CC">
        <w:rPr>
          <w:rFonts w:ascii="Times New Roman" w:hAnsi="Times New Roman" w:cs="Times New Roman"/>
          <w:sz w:val="28"/>
          <w:szCs w:val="28"/>
        </w:rPr>
        <w:t xml:space="preserve"> . Матрица </w:t>
      </w:r>
      <w:proofErr w:type="spellStart"/>
      <w:r w:rsidRPr="000033CC">
        <w:rPr>
          <w:rFonts w:ascii="Times New Roman" w:hAnsi="Times New Roman" w:cs="Times New Roman"/>
          <w:sz w:val="28"/>
          <w:szCs w:val="28"/>
        </w:rPr>
        <w:t>межфакторной</w:t>
      </w:r>
      <w:proofErr w:type="spellEnd"/>
      <w:r w:rsidRPr="000033CC">
        <w:rPr>
          <w:rFonts w:ascii="Times New Roman" w:hAnsi="Times New Roman" w:cs="Times New Roman"/>
          <w:sz w:val="28"/>
          <w:szCs w:val="28"/>
        </w:rPr>
        <w:t xml:space="preserve"> корреляции состоит из парных коэффициентов корреляции и имеет вид:</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3981450" cy="2105025"/>
            <wp:effectExtent l="0" t="0" r="0" b="9525"/>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002CDC.tmp"/>
                    <pic:cNvPicPr/>
                  </pic:nvPicPr>
                  <pic:blipFill rotWithShape="1">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305" t="39671" r="21918" b="16710"/>
                    <a:stretch/>
                  </pic:blipFill>
                  <pic:spPr bwMode="auto">
                    <a:xfrm>
                      <a:off x="0" y="0"/>
                      <a:ext cx="3981450" cy="21050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b/>
          <w:i/>
          <w:sz w:val="28"/>
          <w:szCs w:val="28"/>
        </w:rPr>
        <w:t xml:space="preserve">Наличие </w:t>
      </w:r>
      <w:proofErr w:type="spellStart"/>
      <w:r w:rsidRPr="000033CC">
        <w:rPr>
          <w:rFonts w:ascii="Times New Roman" w:hAnsi="Times New Roman" w:cs="Times New Roman"/>
          <w:b/>
          <w:i/>
          <w:sz w:val="28"/>
          <w:szCs w:val="28"/>
        </w:rPr>
        <w:t>мультиколлинеарности</w:t>
      </w:r>
      <w:proofErr w:type="spellEnd"/>
      <w:r w:rsidRPr="000033CC">
        <w:rPr>
          <w:rFonts w:ascii="Times New Roman" w:hAnsi="Times New Roman" w:cs="Times New Roman"/>
          <w:b/>
          <w:i/>
          <w:sz w:val="28"/>
          <w:szCs w:val="28"/>
        </w:rPr>
        <w:t xml:space="preserve"> можно подтвердить</w:t>
      </w:r>
      <w:r w:rsidRPr="000033CC">
        <w:rPr>
          <w:rFonts w:ascii="Times New Roman" w:hAnsi="Times New Roman" w:cs="Times New Roman"/>
          <w:sz w:val="28"/>
          <w:szCs w:val="28"/>
        </w:rPr>
        <w:t xml:space="preserve">, найдя определитель матрицы </w:t>
      </w:r>
      <w:proofErr w:type="spellStart"/>
      <w:r w:rsidRPr="000033CC">
        <w:rPr>
          <w:rFonts w:ascii="Times New Roman" w:hAnsi="Times New Roman" w:cs="Times New Roman"/>
          <w:sz w:val="28"/>
          <w:szCs w:val="28"/>
        </w:rPr>
        <w:t>межфакторной</w:t>
      </w:r>
      <w:proofErr w:type="spellEnd"/>
      <w:r w:rsidRPr="000033CC">
        <w:rPr>
          <w:rFonts w:ascii="Times New Roman" w:hAnsi="Times New Roman" w:cs="Times New Roman"/>
          <w:sz w:val="28"/>
          <w:szCs w:val="28"/>
        </w:rPr>
        <w:t xml:space="preserve"> корреляции. Если </w:t>
      </w:r>
      <w:r w:rsidRPr="000033CC">
        <w:rPr>
          <w:rFonts w:ascii="Cambria Math" w:eastAsia="Cambria Math" w:hAnsi="Cambria Math" w:cs="Cambria Math"/>
          <w:sz w:val="28"/>
          <w:szCs w:val="28"/>
        </w:rPr>
        <w:t>𝑅𝑥𝑥</w:t>
      </w:r>
      <w:r w:rsidRPr="000033CC">
        <w:rPr>
          <w:rFonts w:ascii="Times New Roman" w:hAnsi="Times New Roman" w:cs="Times New Roman"/>
          <w:sz w:val="28"/>
          <w:szCs w:val="28"/>
        </w:rPr>
        <w:t xml:space="preserve"> ≈ 1, то </w:t>
      </w:r>
      <w:proofErr w:type="spellStart"/>
      <w:r w:rsidRPr="000033CC">
        <w:rPr>
          <w:rFonts w:ascii="Times New Roman" w:hAnsi="Times New Roman" w:cs="Times New Roman"/>
          <w:sz w:val="28"/>
          <w:szCs w:val="28"/>
        </w:rPr>
        <w:t>мультиколлинеарность</w:t>
      </w:r>
      <w:proofErr w:type="spellEnd"/>
      <w:r w:rsidRPr="000033CC">
        <w:rPr>
          <w:rFonts w:ascii="Times New Roman" w:hAnsi="Times New Roman" w:cs="Times New Roman"/>
          <w:sz w:val="28"/>
          <w:szCs w:val="28"/>
        </w:rPr>
        <w:t xml:space="preserve"> отсутствует, а если </w:t>
      </w:r>
      <w:r w:rsidRPr="000033CC">
        <w:rPr>
          <w:rFonts w:ascii="Cambria Math" w:eastAsia="Cambria Math" w:hAnsi="Cambria Math" w:cs="Cambria Math"/>
          <w:sz w:val="28"/>
          <w:szCs w:val="28"/>
        </w:rPr>
        <w:t>𝑅𝑥𝑥</w:t>
      </w:r>
      <w:r w:rsidRPr="000033CC">
        <w:rPr>
          <w:rFonts w:ascii="Times New Roman" w:hAnsi="Times New Roman" w:cs="Times New Roman"/>
          <w:sz w:val="28"/>
          <w:szCs w:val="28"/>
        </w:rPr>
        <w:t xml:space="preserve"> ≈ 0, то - присутствует. Совершенная </w:t>
      </w:r>
      <w:proofErr w:type="spellStart"/>
      <w:r w:rsidRPr="000033CC">
        <w:rPr>
          <w:rFonts w:ascii="Times New Roman" w:hAnsi="Times New Roman" w:cs="Times New Roman"/>
          <w:sz w:val="28"/>
          <w:szCs w:val="28"/>
        </w:rPr>
        <w:t>мультиколлинеарность</w:t>
      </w:r>
      <w:proofErr w:type="spellEnd"/>
      <w:r w:rsidRPr="000033CC">
        <w:rPr>
          <w:rFonts w:ascii="Times New Roman" w:hAnsi="Times New Roman" w:cs="Times New Roman"/>
          <w:sz w:val="28"/>
          <w:szCs w:val="28"/>
        </w:rPr>
        <w:t xml:space="preserve"> является скорее в теории, а практически между некоторыми объясняющими переменными существует очень сильная </w:t>
      </w:r>
      <w:proofErr w:type="spellStart"/>
      <w:r w:rsidRPr="000033CC">
        <w:rPr>
          <w:rFonts w:ascii="Times New Roman" w:hAnsi="Times New Roman" w:cs="Times New Roman"/>
          <w:sz w:val="28"/>
          <w:szCs w:val="28"/>
        </w:rPr>
        <w:t>коореляционная</w:t>
      </w:r>
      <w:proofErr w:type="spellEnd"/>
      <w:r w:rsidRPr="000033CC">
        <w:rPr>
          <w:rFonts w:ascii="Times New Roman" w:hAnsi="Times New Roman" w:cs="Times New Roman"/>
          <w:sz w:val="28"/>
          <w:szCs w:val="28"/>
        </w:rPr>
        <w:t xml:space="preserve"> зависимость </w:t>
      </w:r>
      <w:r w:rsidRPr="000033CC">
        <w:rPr>
          <w:rFonts w:ascii="Cambria Math" w:eastAsia="Cambria Math" w:hAnsi="Cambria Math" w:cs="Cambria Math"/>
          <w:sz w:val="28"/>
          <w:szCs w:val="28"/>
        </w:rPr>
        <w:t>𝑟𝑥𝑖</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𝑥𝑗</w:t>
      </w:r>
      <w:r w:rsidRPr="000033CC">
        <w:rPr>
          <w:rFonts w:ascii="Times New Roman" w:hAnsi="Times New Roman" w:cs="Times New Roman"/>
          <w:sz w:val="28"/>
          <w:szCs w:val="28"/>
        </w:rPr>
        <w:t xml:space="preserve"> &gt; 0,7, а не функциональная </w:t>
      </w:r>
      <w:r w:rsidRPr="000033CC">
        <w:rPr>
          <w:rFonts w:ascii="Cambria Math" w:eastAsia="Cambria Math" w:hAnsi="Cambria Math" w:cs="Cambria Math"/>
          <w:sz w:val="28"/>
          <w:szCs w:val="28"/>
        </w:rPr>
        <w:t>𝑟𝑥𝑖</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𝑥𝑗</w:t>
      </w:r>
      <w:r w:rsidRPr="000033CC">
        <w:rPr>
          <w:rFonts w:ascii="Times New Roman" w:hAnsi="Times New Roman" w:cs="Times New Roman"/>
          <w:sz w:val="28"/>
          <w:szCs w:val="28"/>
        </w:rPr>
        <w:t xml:space="preserve"> = 1.</w:t>
      </w:r>
    </w:p>
    <w:p w:rsidR="000657D8" w:rsidRPr="000033CC" w:rsidRDefault="000657D8" w:rsidP="000033CC">
      <w:pPr>
        <w:pStyle w:val="a3"/>
        <w:spacing w:before="0" w:after="0"/>
        <w:ind w:left="0" w:right="-1" w:firstLine="708"/>
        <w:jc w:val="both"/>
        <w:rPr>
          <w:rFonts w:ascii="Times New Roman" w:hAnsi="Times New Roman" w:cs="Times New Roman"/>
          <w:b/>
          <w:i/>
          <w:sz w:val="28"/>
          <w:szCs w:val="28"/>
        </w:rPr>
      </w:pPr>
      <w:r w:rsidRPr="000033CC">
        <w:rPr>
          <w:rFonts w:ascii="Times New Roman" w:hAnsi="Times New Roman" w:cs="Times New Roman"/>
          <w:b/>
          <w:i/>
          <w:sz w:val="28"/>
          <w:szCs w:val="28"/>
        </w:rPr>
        <w:t xml:space="preserve">Последствия </w:t>
      </w:r>
      <w:proofErr w:type="spellStart"/>
      <w:r w:rsidRPr="000033CC">
        <w:rPr>
          <w:rFonts w:ascii="Times New Roman" w:hAnsi="Times New Roman" w:cs="Times New Roman"/>
          <w:b/>
          <w:i/>
          <w:sz w:val="28"/>
          <w:szCs w:val="28"/>
        </w:rPr>
        <w:t>мультиколлинеарности</w:t>
      </w:r>
      <w:proofErr w:type="spellEnd"/>
      <w:r w:rsidRPr="000033CC">
        <w:rPr>
          <w:rFonts w:ascii="Times New Roman" w:hAnsi="Times New Roman" w:cs="Times New Roman"/>
          <w:b/>
          <w:i/>
          <w:sz w:val="28"/>
          <w:szCs w:val="28"/>
        </w:rPr>
        <w:t>:</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 1. Большие дисперсии (стандартные ошибки) оценок коэффициентов уравнения множественной регрессии. Это расширяет интервальные оценки, ухудшая их точность. Последнее затрудняет нахождение истинных значений оценок коэффициентов.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2. Уменьшаются t-статистики оценок. Оценки имеют малую статистическую значимость, в то время как модель в целом является значимой (имеет высокое значение коэффициент детерминации </w:t>
      </w:r>
      <w:r w:rsidRPr="000033CC">
        <w:rPr>
          <w:rFonts w:ascii="Cambria Math" w:eastAsia="Cambria Math" w:hAnsi="Cambria Math" w:cs="Cambria Math"/>
          <w:sz w:val="28"/>
          <w:szCs w:val="28"/>
        </w:rPr>
        <w:t>𝑅</w:t>
      </w:r>
      <w:r w:rsidRPr="000033CC">
        <w:rPr>
          <w:rFonts w:ascii="Times New Roman" w:hAnsi="Times New Roman" w:cs="Times New Roman"/>
          <w:sz w:val="28"/>
          <w:szCs w:val="28"/>
        </w:rPr>
        <w:t>^2).</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3. Оценки коэффициентов уравнения по МНК и их стандартные ошибки становятся очень чувствительными к малейшим изменениям данных. Оценки коэффициентов становятся неустойчивыми.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4. Затрудняется определение доли вклада каждой из объясняющих переменных в объясняемую уравнением регрессии дисперсию зависимой переменной.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5. Возможно получение неверного знака у коэффициента регрессии.</w:t>
      </w:r>
    </w:p>
    <w:p w:rsidR="000657D8" w:rsidRPr="000033CC" w:rsidRDefault="000657D8" w:rsidP="000033CC">
      <w:pPr>
        <w:pStyle w:val="a3"/>
        <w:spacing w:before="0" w:after="0"/>
        <w:ind w:left="0" w:right="-1"/>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u w:val="single"/>
        </w:rPr>
        <w:t xml:space="preserve">Множественная линейная модель. Методы определения </w:t>
      </w:r>
      <w:proofErr w:type="spellStart"/>
      <w:r w:rsidRPr="000033CC">
        <w:rPr>
          <w:rFonts w:ascii="Times New Roman" w:hAnsi="Times New Roman" w:cs="Times New Roman"/>
          <w:b/>
          <w:color w:val="FF0000"/>
          <w:sz w:val="28"/>
          <w:szCs w:val="28"/>
          <w:u w:val="single"/>
        </w:rPr>
        <w:t>мультиколлинеарности</w:t>
      </w:r>
      <w:proofErr w:type="spellEnd"/>
      <w:r w:rsidRPr="000033CC">
        <w:rPr>
          <w:rFonts w:ascii="Times New Roman" w:hAnsi="Times New Roman" w:cs="Times New Roman"/>
          <w:b/>
          <w:color w:val="FF0000"/>
          <w:sz w:val="28"/>
          <w:szCs w:val="28"/>
          <w:u w:val="single"/>
        </w:rPr>
        <w:t>.</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Уравнение линейной множественной регрессии имеет вид </w:t>
      </w:r>
      <w:r w:rsidRPr="000033CC">
        <w:rPr>
          <w:rFonts w:ascii="Cambria Math" w:eastAsia="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𝑏</w:t>
      </w:r>
      <w:r w:rsidRPr="000033CC">
        <w:rPr>
          <w:rFonts w:ascii="Times New Roman" w:hAnsi="Times New Roman" w:cs="Times New Roman"/>
          <w:sz w:val="28"/>
          <w:szCs w:val="28"/>
          <w:lang w:val="en-US"/>
        </w:rPr>
        <w:t>n</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n</w:t>
      </w:r>
    </w:p>
    <w:p w:rsidR="000657D8" w:rsidRPr="000033CC" w:rsidRDefault="000657D8" w:rsidP="000033CC">
      <w:pPr>
        <w:pStyle w:val="a3"/>
        <w:spacing w:before="0" w:after="0"/>
        <w:ind w:left="0" w:right="-1" w:firstLine="708"/>
        <w:jc w:val="both"/>
        <w:rPr>
          <w:rFonts w:ascii="Times New Roman" w:hAnsi="Times New Roman" w:cs="Times New Roman"/>
          <w:sz w:val="28"/>
          <w:szCs w:val="28"/>
        </w:rPr>
      </w:pPr>
      <w:r w:rsidRPr="000033CC">
        <w:rPr>
          <w:rFonts w:ascii="Times New Roman" w:hAnsi="Times New Roman" w:cs="Times New Roman"/>
          <w:i/>
          <w:sz w:val="28"/>
          <w:szCs w:val="28"/>
        </w:rPr>
        <w:t xml:space="preserve">Существует несколько признаков, по которым может быть установлено наличие </w:t>
      </w:r>
      <w:proofErr w:type="spellStart"/>
      <w:r w:rsidRPr="000033CC">
        <w:rPr>
          <w:rFonts w:ascii="Times New Roman" w:hAnsi="Times New Roman" w:cs="Times New Roman"/>
          <w:i/>
          <w:sz w:val="28"/>
          <w:szCs w:val="28"/>
        </w:rPr>
        <w:t>мультиколлинеарности</w:t>
      </w:r>
      <w:proofErr w:type="spellEnd"/>
      <w:r w:rsidRPr="000033CC">
        <w:rPr>
          <w:rFonts w:ascii="Times New Roman" w:hAnsi="Times New Roman" w:cs="Times New Roman"/>
          <w:i/>
          <w:sz w:val="28"/>
          <w:szCs w:val="28"/>
        </w:rPr>
        <w:t>.</w:t>
      </w:r>
      <w:r w:rsidRPr="000033CC">
        <w:rPr>
          <w:rFonts w:ascii="Times New Roman" w:hAnsi="Times New Roman" w:cs="Times New Roman"/>
          <w:sz w:val="28"/>
          <w:szCs w:val="28"/>
        </w:rPr>
        <w:t xml:space="preserve">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1. Коэффициент детерминации R^2 достаточно высок, но некоторые из коэффициентов уравнения множественной линейной регрессии статистически незначимы (имеют низкие t-статистики).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2. Высокая корреляция в уравнении регрессии с двумя объясняющими переменными. Если объясняющих переменных больше двух целесообразнее использовать частные коэффициенты корреляции.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Частным коэффициентом корреляции называется коэффициент корреляции между двумя объясняющими переменными, очищенный от влияния других переменных. Например, при трех объясняющих переменных Х</w:t>
      </w:r>
      <w:proofErr w:type="gramStart"/>
      <w:r w:rsidRPr="000033CC">
        <w:rPr>
          <w:rFonts w:ascii="Times New Roman" w:hAnsi="Times New Roman" w:cs="Times New Roman"/>
          <w:sz w:val="28"/>
          <w:szCs w:val="28"/>
        </w:rPr>
        <w:t>1</w:t>
      </w:r>
      <w:proofErr w:type="gramEnd"/>
      <w:r w:rsidRPr="000033CC">
        <w:rPr>
          <w:rFonts w:ascii="Times New Roman" w:hAnsi="Times New Roman" w:cs="Times New Roman"/>
          <w:sz w:val="28"/>
          <w:szCs w:val="28"/>
        </w:rPr>
        <w:t>, Х2, Х3 частный коэффициент корреляции между Х1 и Х3, очищенный от Х2, рассчитывается по формуле:</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1804684" cy="619125"/>
            <wp:effectExtent l="0" t="0" r="508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009234.tmp"/>
                    <pic:cNvPicPr/>
                  </pic:nvPicPr>
                  <pic:blipFill rotWithShape="1">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043" t="55855" r="39365" b="34869"/>
                    <a:stretch/>
                  </pic:blipFill>
                  <pic:spPr bwMode="auto">
                    <a:xfrm>
                      <a:off x="0" y="0"/>
                      <a:ext cx="1806672" cy="61980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Замечание: частный коэффициент корреляции может существенно отличаться от «обычного» коэффициента корреляции. Для более обоснованного вывода о корреляции между парами объясняющих переменных необходимо рассчитывать все частные коэффициенты корреляции. </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Парные коэффициенты корреляции, рассчитанные по формуле:</w:t>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1828800" cy="523875"/>
            <wp:effectExtent l="0" t="0" r="0" b="9525"/>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008AC7.tmp"/>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750" t="37303" r="37792" b="51842"/>
                    <a:stretch/>
                  </pic:blipFill>
                  <pic:spPr bwMode="auto">
                    <a:xfrm>
                      <a:off x="0" y="0"/>
                      <a:ext cx="1828800" cy="5238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657D8" w:rsidRPr="000033CC" w:rsidRDefault="000657D8" w:rsidP="000033CC">
      <w:pPr>
        <w:pStyle w:val="a3"/>
        <w:spacing w:before="0" w:after="0"/>
        <w:ind w:left="0" w:right="-1"/>
        <w:jc w:val="both"/>
        <w:rPr>
          <w:rFonts w:ascii="Times New Roman" w:hAnsi="Times New Roman" w:cs="Times New Roman"/>
          <w:sz w:val="28"/>
          <w:szCs w:val="28"/>
        </w:rPr>
      </w:pPr>
      <w:r w:rsidRPr="000033CC">
        <w:rPr>
          <w:rFonts w:ascii="Times New Roman" w:hAnsi="Times New Roman" w:cs="Times New Roman"/>
          <w:sz w:val="28"/>
          <w:szCs w:val="28"/>
        </w:rPr>
        <w:t xml:space="preserve">3. Сильная регрессия между объясняющими переменными. Какая- либо из объясняющих переменных является комбинацией других объясняющих переменных (линейной или близкой </w:t>
      </w:r>
      <w:proofErr w:type="gramStart"/>
      <w:r w:rsidRPr="000033CC">
        <w:rPr>
          <w:rFonts w:ascii="Times New Roman" w:hAnsi="Times New Roman" w:cs="Times New Roman"/>
          <w:sz w:val="28"/>
          <w:szCs w:val="28"/>
        </w:rPr>
        <w:t>к</w:t>
      </w:r>
      <w:proofErr w:type="gramEnd"/>
      <w:r w:rsidRPr="000033CC">
        <w:rPr>
          <w:rFonts w:ascii="Times New Roman" w:hAnsi="Times New Roman" w:cs="Times New Roman"/>
          <w:sz w:val="28"/>
          <w:szCs w:val="28"/>
        </w:rPr>
        <w:t xml:space="preserve"> линейной).</w:t>
      </w:r>
    </w:p>
    <w:p w:rsidR="000657D8" w:rsidRPr="000033CC" w:rsidRDefault="000657D8" w:rsidP="000033CC">
      <w:pPr>
        <w:pStyle w:val="a3"/>
        <w:spacing w:before="0" w:after="0"/>
        <w:ind w:left="0" w:right="-1"/>
        <w:jc w:val="both"/>
        <w:rPr>
          <w:rFonts w:ascii="Times New Roman" w:hAnsi="Times New Roman" w:cs="Times New Roman"/>
          <w:sz w:val="28"/>
          <w:szCs w:val="28"/>
        </w:rPr>
      </w:pPr>
    </w:p>
    <w:p w:rsidR="000657D8" w:rsidRPr="000033CC" w:rsidRDefault="000657D8" w:rsidP="000033CC">
      <w:pPr>
        <w:pStyle w:val="a3"/>
        <w:numPr>
          <w:ilvl w:val="0"/>
          <w:numId w:val="1"/>
        </w:numPr>
        <w:spacing w:before="0" w:after="0"/>
        <w:ind w:left="0" w:right="-1" w:firstLine="0"/>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u w:val="single"/>
        </w:rPr>
        <w:t xml:space="preserve">Множественная линейная модель. Методы уменьшения </w:t>
      </w:r>
      <w:proofErr w:type="spellStart"/>
      <w:r w:rsidRPr="000033CC">
        <w:rPr>
          <w:rFonts w:ascii="Times New Roman" w:hAnsi="Times New Roman" w:cs="Times New Roman"/>
          <w:b/>
          <w:color w:val="FF0000"/>
          <w:sz w:val="28"/>
          <w:szCs w:val="28"/>
          <w:u w:val="single"/>
        </w:rPr>
        <w:t>мультиколлинеарности</w:t>
      </w:r>
      <w:proofErr w:type="spellEnd"/>
      <w:r w:rsidRPr="000033CC">
        <w:rPr>
          <w:rFonts w:ascii="Times New Roman" w:hAnsi="Times New Roman" w:cs="Times New Roman"/>
          <w:b/>
          <w:color w:val="FF0000"/>
          <w:sz w:val="28"/>
          <w:szCs w:val="28"/>
          <w:u w:val="single"/>
        </w:rPr>
        <w:t>.</w:t>
      </w:r>
    </w:p>
    <w:p w:rsidR="000657D8" w:rsidRPr="000033CC" w:rsidRDefault="000657D8" w:rsidP="000033CC">
      <w:pPr>
        <w:pStyle w:val="aa"/>
        <w:ind w:firstLine="708"/>
        <w:contextualSpacing/>
        <w:jc w:val="both"/>
        <w:rPr>
          <w:rFonts w:ascii="Times New Roman" w:hAnsi="Times New Roman" w:cs="Times New Roman"/>
          <w:sz w:val="28"/>
          <w:szCs w:val="28"/>
        </w:rPr>
      </w:pPr>
      <w:proofErr w:type="spellStart"/>
      <w:r w:rsidRPr="000033CC">
        <w:rPr>
          <w:rFonts w:ascii="Times New Roman" w:hAnsi="Times New Roman" w:cs="Times New Roman"/>
          <w:sz w:val="28"/>
          <w:szCs w:val="28"/>
        </w:rPr>
        <w:t>Мультиколлинеарность</w:t>
      </w:r>
      <w:proofErr w:type="spellEnd"/>
      <w:r w:rsidRPr="000033CC">
        <w:rPr>
          <w:rFonts w:ascii="Times New Roman" w:hAnsi="Times New Roman" w:cs="Times New Roman"/>
          <w:sz w:val="28"/>
          <w:szCs w:val="28"/>
        </w:rPr>
        <w:t xml:space="preserve"> является серьезной </w:t>
      </w:r>
      <w:proofErr w:type="gramStart"/>
      <w:r w:rsidRPr="000033CC">
        <w:rPr>
          <w:rFonts w:ascii="Times New Roman" w:hAnsi="Times New Roman" w:cs="Times New Roman"/>
          <w:sz w:val="28"/>
          <w:szCs w:val="28"/>
        </w:rPr>
        <w:t>проблемой</w:t>
      </w:r>
      <w:proofErr w:type="gramEnd"/>
      <w:r w:rsidRPr="000033CC">
        <w:rPr>
          <w:rFonts w:ascii="Times New Roman" w:hAnsi="Times New Roman" w:cs="Times New Roman"/>
          <w:sz w:val="28"/>
          <w:szCs w:val="28"/>
        </w:rPr>
        <w:t xml:space="preserve"> если целью исследования является определение степени влияния каждой из объясняющих переменных на зависимую переменную. Наличие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приводит к увеличению стандартных ошибок, искажая истинные зависимости между переменными. При прогнозировании будущих значений зависимой переменной при высоком коэффициенте детерминации (R 2 &gt;0,9) наличие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обычно не сказывается на прогнозных качествах модели.</w:t>
      </w:r>
    </w:p>
    <w:p w:rsidR="000657D8" w:rsidRPr="000033CC" w:rsidRDefault="000657D8" w:rsidP="000033CC">
      <w:pPr>
        <w:pStyle w:val="aa"/>
        <w:ind w:firstLine="708"/>
        <w:contextualSpacing/>
        <w:jc w:val="both"/>
        <w:rPr>
          <w:rFonts w:ascii="Times New Roman" w:hAnsi="Times New Roman" w:cs="Times New Roman"/>
          <w:sz w:val="28"/>
          <w:szCs w:val="28"/>
        </w:rPr>
      </w:pPr>
      <w:r w:rsidRPr="000033CC">
        <w:rPr>
          <w:rFonts w:ascii="Times New Roman" w:hAnsi="Times New Roman" w:cs="Times New Roman"/>
          <w:b/>
          <w:i/>
          <w:sz w:val="28"/>
          <w:szCs w:val="28"/>
        </w:rPr>
        <w:t xml:space="preserve">Единого метода устранения </w:t>
      </w:r>
      <w:proofErr w:type="spellStart"/>
      <w:r w:rsidRPr="000033CC">
        <w:rPr>
          <w:rFonts w:ascii="Times New Roman" w:hAnsi="Times New Roman" w:cs="Times New Roman"/>
          <w:b/>
          <w:i/>
          <w:sz w:val="28"/>
          <w:szCs w:val="28"/>
        </w:rPr>
        <w:t>мультиколлинеарности</w:t>
      </w:r>
      <w:proofErr w:type="spellEnd"/>
      <w:r w:rsidRPr="000033CC">
        <w:rPr>
          <w:rFonts w:ascii="Times New Roman" w:hAnsi="Times New Roman" w:cs="Times New Roman"/>
          <w:b/>
          <w:i/>
          <w:sz w:val="28"/>
          <w:szCs w:val="28"/>
        </w:rPr>
        <w:t xml:space="preserve"> не существует.</w:t>
      </w:r>
      <w:r w:rsidRPr="000033CC">
        <w:rPr>
          <w:rFonts w:ascii="Times New Roman" w:hAnsi="Times New Roman" w:cs="Times New Roman"/>
          <w:sz w:val="28"/>
          <w:szCs w:val="28"/>
        </w:rPr>
        <w:t xml:space="preserve"> Это связано с тем, что причины и последствия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неоднозначны и во многом зависят от результатов выборки. Перечислим наиболее употребительные методы.</w:t>
      </w:r>
    </w:p>
    <w:p w:rsidR="000657D8" w:rsidRPr="000033CC" w:rsidRDefault="000657D8" w:rsidP="000033CC">
      <w:pPr>
        <w:pStyle w:val="aa"/>
        <w:ind w:firstLine="708"/>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1) </w:t>
      </w:r>
      <w:r w:rsidRPr="000033CC">
        <w:rPr>
          <w:rFonts w:ascii="Times New Roman" w:hAnsi="Times New Roman" w:cs="Times New Roman"/>
          <w:i/>
          <w:sz w:val="28"/>
          <w:szCs w:val="28"/>
        </w:rPr>
        <w:t>Исключение переменной из модели.</w:t>
      </w:r>
      <w:r w:rsidRPr="000033CC">
        <w:rPr>
          <w:rFonts w:ascii="Times New Roman" w:hAnsi="Times New Roman" w:cs="Times New Roman"/>
          <w:sz w:val="28"/>
          <w:szCs w:val="28"/>
        </w:rPr>
        <w:t xml:space="preserve"> Простейшим методом устранения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является исключение из модели одной или ряда коррелированных переменных. Однако необходима определенная осмотрительность при применении данного метода. В этой ситуации возможны ошибки спецификации. В эконометрических моделях, применяемых в прикладных целях, желательно не исключать объясняющую переменную до тех пор, пока </w:t>
      </w:r>
      <w:proofErr w:type="spellStart"/>
      <w:r w:rsidRPr="000033CC">
        <w:rPr>
          <w:rFonts w:ascii="Times New Roman" w:hAnsi="Times New Roman" w:cs="Times New Roman"/>
          <w:sz w:val="28"/>
          <w:szCs w:val="28"/>
        </w:rPr>
        <w:t>мультиколлинеарность</w:t>
      </w:r>
      <w:proofErr w:type="spellEnd"/>
      <w:r w:rsidRPr="000033CC">
        <w:rPr>
          <w:rFonts w:ascii="Times New Roman" w:hAnsi="Times New Roman" w:cs="Times New Roman"/>
          <w:sz w:val="28"/>
          <w:szCs w:val="28"/>
        </w:rPr>
        <w:t xml:space="preserve"> не станет серьезной проблемой. </w:t>
      </w:r>
    </w:p>
    <w:p w:rsidR="000657D8" w:rsidRPr="000033CC" w:rsidRDefault="000657D8" w:rsidP="000033CC">
      <w:pPr>
        <w:pStyle w:val="aa"/>
        <w:ind w:firstLine="708"/>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2) </w:t>
      </w:r>
      <w:r w:rsidRPr="000033CC">
        <w:rPr>
          <w:rFonts w:ascii="Times New Roman" w:hAnsi="Times New Roman" w:cs="Times New Roman"/>
          <w:i/>
          <w:sz w:val="28"/>
          <w:szCs w:val="28"/>
        </w:rPr>
        <w:t>Получение дополнительных данных или новой выборки.</w:t>
      </w:r>
      <w:r w:rsidRPr="000033CC">
        <w:rPr>
          <w:rFonts w:ascii="Times New Roman" w:hAnsi="Times New Roman" w:cs="Times New Roman"/>
          <w:sz w:val="28"/>
          <w:szCs w:val="28"/>
        </w:rPr>
        <w:t xml:space="preserve"> Возможно, для уменьшения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достаточно увеличить объем выборки. Это сократит дисперсии коэффициентов регрессии и тем самым увеличит их статистическую значимость. </w:t>
      </w:r>
    </w:p>
    <w:p w:rsidR="000657D8" w:rsidRPr="000033CC" w:rsidRDefault="000657D8" w:rsidP="000033CC">
      <w:pPr>
        <w:pStyle w:val="aa"/>
        <w:ind w:firstLine="708"/>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3) </w:t>
      </w:r>
      <w:r w:rsidRPr="000033CC">
        <w:rPr>
          <w:rFonts w:ascii="Times New Roman" w:hAnsi="Times New Roman" w:cs="Times New Roman"/>
          <w:i/>
          <w:sz w:val="28"/>
          <w:szCs w:val="28"/>
        </w:rPr>
        <w:t>Изменение спецификации модели.</w:t>
      </w:r>
      <w:r w:rsidRPr="000033CC">
        <w:rPr>
          <w:rFonts w:ascii="Times New Roman" w:hAnsi="Times New Roman" w:cs="Times New Roman"/>
          <w:sz w:val="28"/>
          <w:szCs w:val="28"/>
        </w:rPr>
        <w:t xml:space="preserve"> Иногда проблема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может быть решена путем изменения спецификации модели.</w:t>
      </w:r>
    </w:p>
    <w:p w:rsidR="000657D8" w:rsidRPr="000033CC" w:rsidRDefault="000657D8" w:rsidP="000033CC">
      <w:pPr>
        <w:pStyle w:val="aa"/>
        <w:ind w:firstLine="708"/>
        <w:contextualSpacing/>
        <w:jc w:val="both"/>
        <w:rPr>
          <w:rFonts w:ascii="Times New Roman" w:hAnsi="Times New Roman" w:cs="Times New Roman"/>
          <w:sz w:val="28"/>
          <w:szCs w:val="28"/>
        </w:rPr>
      </w:pPr>
      <w:r w:rsidRPr="000033CC">
        <w:rPr>
          <w:rFonts w:ascii="Times New Roman" w:hAnsi="Times New Roman" w:cs="Times New Roman"/>
          <w:sz w:val="28"/>
          <w:szCs w:val="28"/>
        </w:rPr>
        <w:t>4</w:t>
      </w:r>
      <w:r w:rsidRPr="000033CC">
        <w:rPr>
          <w:rFonts w:ascii="Times New Roman" w:hAnsi="Times New Roman" w:cs="Times New Roman"/>
          <w:i/>
          <w:sz w:val="28"/>
          <w:szCs w:val="28"/>
        </w:rPr>
        <w:t>) Использование предварительной информации о некоторых параметрах.</w:t>
      </w:r>
      <w:r w:rsidRPr="000033CC">
        <w:rPr>
          <w:rFonts w:ascii="Times New Roman" w:hAnsi="Times New Roman" w:cs="Times New Roman"/>
          <w:sz w:val="28"/>
          <w:szCs w:val="28"/>
        </w:rPr>
        <w:t xml:space="preserve"> Возможно, что значения коэффициентов, рассчитанные для каких- либо предварительных моделей, или для аналогичной модели по ранее полученной выборке, могут быть использованы для исследуемой в данный момент модели. </w:t>
      </w:r>
    </w:p>
    <w:p w:rsidR="000657D8" w:rsidRPr="000033CC" w:rsidRDefault="000657D8" w:rsidP="000033CC">
      <w:pPr>
        <w:pStyle w:val="aa"/>
        <w:ind w:firstLine="708"/>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5) </w:t>
      </w:r>
      <w:r w:rsidRPr="000033CC">
        <w:rPr>
          <w:rFonts w:ascii="Times New Roman" w:hAnsi="Times New Roman" w:cs="Times New Roman"/>
          <w:i/>
          <w:sz w:val="28"/>
          <w:szCs w:val="28"/>
        </w:rPr>
        <w:t>Преобразование переменных.</w:t>
      </w:r>
      <w:r w:rsidRPr="000033CC">
        <w:rPr>
          <w:rFonts w:ascii="Times New Roman" w:hAnsi="Times New Roman" w:cs="Times New Roman"/>
          <w:sz w:val="28"/>
          <w:szCs w:val="28"/>
        </w:rPr>
        <w:t xml:space="preserve"> Иногда минимизировать либо вообще устранить проблему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можно с помощью преобразования переменных: разделив все переменные уравнения множественной регрессии на одну из коррелирующих переменных.</w:t>
      </w: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Нелинейная регрессия. Виды моделей. Примеры.</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Нелинейная регрессия – моделирование экономических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уравнениями во многих практических случаях дает вполне </w:t>
      </w:r>
      <w:proofErr w:type="spellStart"/>
      <w:r w:rsidRPr="000033CC">
        <w:rPr>
          <w:rFonts w:ascii="Times New Roman" w:hAnsi="Times New Roman" w:cs="Times New Roman"/>
          <w:sz w:val="28"/>
          <w:szCs w:val="28"/>
        </w:rPr>
        <w:t>удовлетворительныи</w:t>
      </w:r>
      <w:proofErr w:type="spellEnd"/>
      <w:r w:rsidRPr="000033CC">
        <w:rPr>
          <w:rFonts w:ascii="Times New Roman" w:hAnsi="Times New Roman" w:cs="Times New Roman"/>
          <w:sz w:val="28"/>
          <w:szCs w:val="28"/>
        </w:rPr>
        <w:t xml:space="preserve">̆ результат и может использоваться для анализа и прогнозирования. Из-за многообразия и сложности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ограничиться рассмотрением одних лишь </w:t>
      </w:r>
      <w:proofErr w:type="spellStart"/>
      <w:r w:rsidRPr="000033CC">
        <w:rPr>
          <w:rFonts w:ascii="Times New Roman" w:hAnsi="Times New Roman" w:cs="Times New Roman"/>
          <w:sz w:val="28"/>
          <w:szCs w:val="28"/>
        </w:rPr>
        <w:t>линейных</w:t>
      </w:r>
      <w:proofErr w:type="spellEnd"/>
      <w:r w:rsidRPr="000033CC">
        <w:rPr>
          <w:rFonts w:ascii="Times New Roman" w:hAnsi="Times New Roman" w:cs="Times New Roman"/>
          <w:sz w:val="28"/>
          <w:szCs w:val="28"/>
        </w:rPr>
        <w:t xml:space="preserve"> регрессионных </w:t>
      </w:r>
      <w:proofErr w:type="spellStart"/>
      <w:r w:rsidRPr="000033CC">
        <w:rPr>
          <w:rFonts w:ascii="Times New Roman" w:hAnsi="Times New Roman" w:cs="Times New Roman"/>
          <w:sz w:val="28"/>
          <w:szCs w:val="28"/>
        </w:rPr>
        <w:t>моделеи</w:t>
      </w:r>
      <w:proofErr w:type="spellEnd"/>
      <w:r w:rsidRPr="000033CC">
        <w:rPr>
          <w:rFonts w:ascii="Times New Roman" w:hAnsi="Times New Roman" w:cs="Times New Roman"/>
          <w:sz w:val="28"/>
          <w:szCs w:val="28"/>
        </w:rPr>
        <w:t xml:space="preserve">̆ невозможно. Большинство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и, следовательно, отражающих их экономических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не являются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по </w:t>
      </w:r>
      <w:proofErr w:type="spellStart"/>
      <w:r w:rsidRPr="000033CC">
        <w:rPr>
          <w:rFonts w:ascii="Times New Roman" w:hAnsi="Times New Roman" w:cs="Times New Roman"/>
          <w:sz w:val="28"/>
          <w:szCs w:val="28"/>
        </w:rPr>
        <w:t>своеи</w:t>
      </w:r>
      <w:proofErr w:type="spellEnd"/>
      <w:r w:rsidRPr="000033CC">
        <w:rPr>
          <w:rFonts w:ascii="Times New Roman" w:hAnsi="Times New Roman" w:cs="Times New Roman"/>
          <w:sz w:val="28"/>
          <w:szCs w:val="28"/>
        </w:rPr>
        <w:t xml:space="preserve">̆ сути. Моделирование таких процессов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уравнениями регрессии не дает положительного результата.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Например, при рассмотрении производственных функций </w:t>
      </w:r>
      <w:proofErr w:type="spellStart"/>
      <w:r w:rsidRPr="000033CC">
        <w:rPr>
          <w:rFonts w:ascii="Times New Roman" w:hAnsi="Times New Roman" w:cs="Times New Roman"/>
          <w:sz w:val="28"/>
          <w:szCs w:val="28"/>
        </w:rPr>
        <w:t>линейная</w:t>
      </w:r>
      <w:proofErr w:type="spellEnd"/>
      <w:r w:rsidRPr="000033CC">
        <w:rPr>
          <w:rFonts w:ascii="Times New Roman" w:hAnsi="Times New Roman" w:cs="Times New Roman"/>
          <w:sz w:val="28"/>
          <w:szCs w:val="28"/>
        </w:rPr>
        <w:t xml:space="preserve"> модель не является </w:t>
      </w:r>
      <w:proofErr w:type="spellStart"/>
      <w:r w:rsidRPr="000033CC">
        <w:rPr>
          <w:rFonts w:ascii="Times New Roman" w:hAnsi="Times New Roman" w:cs="Times New Roman"/>
          <w:sz w:val="28"/>
          <w:szCs w:val="28"/>
        </w:rPr>
        <w:t>реалистичнои</w:t>
      </w:r>
      <w:proofErr w:type="spellEnd"/>
      <w:r w:rsidRPr="000033CC">
        <w:rPr>
          <w:rFonts w:ascii="Times New Roman" w:hAnsi="Times New Roman" w:cs="Times New Roman"/>
          <w:sz w:val="28"/>
          <w:szCs w:val="28"/>
        </w:rPr>
        <w:t xml:space="preserve">̆. Обычно при моделировании таких процессов используются степенные модели. Наиболее широкую известность имеет производственная функция </w:t>
      </w:r>
      <w:proofErr w:type="spellStart"/>
      <w:r w:rsidRPr="000033CC">
        <w:rPr>
          <w:rFonts w:ascii="Times New Roman" w:hAnsi="Times New Roman" w:cs="Times New Roman"/>
          <w:sz w:val="28"/>
          <w:szCs w:val="28"/>
        </w:rPr>
        <w:t>Кобба-Дугласа</w:t>
      </w:r>
      <w:proofErr w:type="spellEnd"/>
      <w:r w:rsidRPr="000033CC">
        <w:rPr>
          <w:rFonts w:ascii="Times New Roman" w:hAnsi="Times New Roman" w:cs="Times New Roman"/>
          <w:sz w:val="28"/>
          <w:szCs w:val="28"/>
        </w:rPr>
        <w:t xml:space="preserve">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proofErr w:type="gramStart"/>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𝐴</w:t>
      </w:r>
      <w:r w:rsidRPr="000033CC">
        <w:rPr>
          <w:rFonts w:ascii="Times New Roman" w:hAnsi="Times New Roman" w:cs="Times New Roman"/>
          <w:sz w:val="28"/>
          <w:szCs w:val="28"/>
        </w:rPr>
        <w:t xml:space="preserve"> </w:t>
      </w:r>
      <w:r w:rsidRPr="000033CC">
        <w:rPr>
          <w:rFonts w:ascii="Times New Roman" w:eastAsia="Calibri" w:hAnsi="Times New Roman" w:cs="Times New Roman"/>
          <w:sz w:val="28"/>
          <w:szCs w:val="28"/>
        </w:rPr>
        <w:t>∙</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𝐾</w:t>
      </w:r>
      <w:r w:rsidRPr="000033CC">
        <w:rPr>
          <w:rFonts w:ascii="Cambria Math" w:eastAsia="Cambria Math" w:hAnsi="Cambria Math" w:cs="Cambria Math"/>
          <w:position w:val="18"/>
          <w:sz w:val="28"/>
          <w:szCs w:val="28"/>
        </w:rPr>
        <w:t>𝛼</w:t>
      </w:r>
      <w:r w:rsidRPr="000033CC">
        <w:rPr>
          <w:rFonts w:ascii="Times New Roman" w:hAnsi="Times New Roman" w:cs="Times New Roman"/>
          <w:position w:val="18"/>
          <w:sz w:val="28"/>
          <w:szCs w:val="28"/>
        </w:rPr>
        <w:t xml:space="preserve"> </w:t>
      </w:r>
      <w:r w:rsidRPr="000033CC">
        <w:rPr>
          <w:rFonts w:ascii="Times New Roman" w:eastAsia="Calibri" w:hAnsi="Times New Roman" w:cs="Times New Roman"/>
          <w:sz w:val="28"/>
          <w:szCs w:val="28"/>
        </w:rPr>
        <w:t>∙</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𝐿</w:t>
      </w:r>
      <w:r w:rsidRPr="000033CC">
        <w:rPr>
          <w:rFonts w:ascii="Cambria Math" w:eastAsia="Cambria Math" w:hAnsi="Cambria Math" w:cs="Cambria Math"/>
          <w:position w:val="18"/>
          <w:sz w:val="28"/>
          <w:szCs w:val="28"/>
        </w:rPr>
        <w:t>𝛽</w:t>
      </w:r>
      <w:r w:rsidRPr="000033CC">
        <w:rPr>
          <w:rFonts w:ascii="MS Mincho" w:eastAsia="MS Mincho" w:hAnsi="MS Mincho" w:cs="MS Mincho" w:hint="eastAsia"/>
          <w:sz w:val="28"/>
          <w:szCs w:val="28"/>
        </w:rPr>
        <w:t> </w:t>
      </w:r>
      <w:r w:rsidRPr="000033CC">
        <w:rPr>
          <w:rFonts w:ascii="Times New Roman" w:hAnsi="Times New Roman" w:cs="Times New Roman"/>
          <w:sz w:val="28"/>
          <w:szCs w:val="28"/>
        </w:rPr>
        <w:t xml:space="preserve">(здесь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объем выпуска; К и L — затраты капитала и труда </w:t>
      </w:r>
      <w:proofErr w:type="gramEnd"/>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соответственно; А, </w:t>
      </w:r>
      <w:r w:rsidRPr="000033CC">
        <w:rPr>
          <w:rFonts w:ascii="Cambria Math" w:eastAsia="Cambria Math" w:hAnsi="Cambria Math" w:cs="Cambria Math"/>
          <w:sz w:val="28"/>
          <w:szCs w:val="28"/>
        </w:rPr>
        <w:t>𝛼</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 — параметры модели).</w:t>
      </w:r>
      <w:r w:rsidRPr="000033CC">
        <w:rPr>
          <w:rFonts w:ascii="MS Mincho" w:eastAsia="MS Mincho" w:hAnsi="MS Mincho" w:cs="MS Mincho" w:hint="eastAsia"/>
          <w:sz w:val="28"/>
          <w:szCs w:val="28"/>
        </w:rPr>
        <w:t> </w:t>
      </w:r>
      <w:r w:rsidRPr="000033CC">
        <w:rPr>
          <w:rFonts w:ascii="Times New Roman" w:hAnsi="Times New Roman" w:cs="Times New Roman"/>
          <w:sz w:val="28"/>
          <w:szCs w:val="28"/>
        </w:rPr>
        <w:t xml:space="preserve">В современном эконометрическом анализе применяются и многие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другие </w:t>
      </w:r>
      <w:proofErr w:type="spellStart"/>
      <w:r w:rsidRPr="000033CC">
        <w:rPr>
          <w:rFonts w:ascii="Times New Roman" w:hAnsi="Times New Roman" w:cs="Times New Roman"/>
          <w:sz w:val="28"/>
          <w:szCs w:val="28"/>
        </w:rPr>
        <w:t>нелинейные</w:t>
      </w:r>
      <w:proofErr w:type="spellEnd"/>
      <w:r w:rsidRPr="000033CC">
        <w:rPr>
          <w:rFonts w:ascii="Times New Roman" w:hAnsi="Times New Roman" w:cs="Times New Roman"/>
          <w:sz w:val="28"/>
          <w:szCs w:val="28"/>
        </w:rPr>
        <w:t xml:space="preserve"> модели.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Построение и анализ </w:t>
      </w:r>
      <w:proofErr w:type="spellStart"/>
      <w:r w:rsidRPr="000033CC">
        <w:rPr>
          <w:rFonts w:ascii="Times New Roman" w:hAnsi="Times New Roman" w:cs="Times New Roman"/>
          <w:sz w:val="28"/>
          <w:szCs w:val="28"/>
        </w:rPr>
        <w:t>нелинейных</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моделеи</w:t>
      </w:r>
      <w:proofErr w:type="spellEnd"/>
      <w:r w:rsidRPr="000033CC">
        <w:rPr>
          <w:rFonts w:ascii="Times New Roman" w:hAnsi="Times New Roman" w:cs="Times New Roman"/>
          <w:sz w:val="28"/>
          <w:szCs w:val="28"/>
        </w:rPr>
        <w:t xml:space="preserve">̆ имеют свою специфику. Мы ограничимся рассмотрением </w:t>
      </w:r>
      <w:proofErr w:type="spellStart"/>
      <w:r w:rsidRPr="000033CC">
        <w:rPr>
          <w:rFonts w:ascii="Times New Roman" w:hAnsi="Times New Roman" w:cs="Times New Roman"/>
          <w:sz w:val="28"/>
          <w:szCs w:val="28"/>
        </w:rPr>
        <w:t>нелинейных</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моделеи</w:t>
      </w:r>
      <w:proofErr w:type="spellEnd"/>
      <w:r w:rsidRPr="000033CC">
        <w:rPr>
          <w:rFonts w:ascii="Times New Roman" w:hAnsi="Times New Roman" w:cs="Times New Roman"/>
          <w:sz w:val="28"/>
          <w:szCs w:val="28"/>
        </w:rPr>
        <w:t xml:space="preserve">̆, допускающих сведение их </w:t>
      </w:r>
      <w:r w:rsidRPr="000033CC">
        <w:rPr>
          <w:rFonts w:ascii="Times New Roman" w:hAnsi="Times New Roman" w:cs="Times New Roman"/>
          <w:sz w:val="28"/>
          <w:szCs w:val="28"/>
        </w:rPr>
        <w:lastRenderedPageBreak/>
        <w:t xml:space="preserve">к </w:t>
      </w:r>
      <w:proofErr w:type="spellStart"/>
      <w:r w:rsidRPr="000033CC">
        <w:rPr>
          <w:rFonts w:ascii="Times New Roman" w:hAnsi="Times New Roman" w:cs="Times New Roman"/>
          <w:sz w:val="28"/>
          <w:szCs w:val="28"/>
        </w:rPr>
        <w:t>линейным</w:t>
      </w:r>
      <w:proofErr w:type="spellEnd"/>
      <w:r w:rsidRPr="000033CC">
        <w:rPr>
          <w:rFonts w:ascii="Times New Roman" w:hAnsi="Times New Roman" w:cs="Times New Roman"/>
          <w:sz w:val="28"/>
          <w:szCs w:val="28"/>
        </w:rPr>
        <w:t xml:space="preserve">. Это так называемые </w:t>
      </w:r>
      <w:proofErr w:type="spellStart"/>
      <w:r w:rsidRPr="000033CC">
        <w:rPr>
          <w:rFonts w:ascii="Times New Roman" w:hAnsi="Times New Roman" w:cs="Times New Roman"/>
          <w:sz w:val="28"/>
          <w:szCs w:val="28"/>
        </w:rPr>
        <w:t>линейные</w:t>
      </w:r>
      <w:proofErr w:type="spellEnd"/>
      <w:r w:rsidRPr="000033CC">
        <w:rPr>
          <w:rFonts w:ascii="Times New Roman" w:hAnsi="Times New Roman" w:cs="Times New Roman"/>
          <w:sz w:val="28"/>
          <w:szCs w:val="28"/>
        </w:rPr>
        <w:t xml:space="preserve"> относительно параметров модели. Далее будут рассмотрены модели </w:t>
      </w:r>
      <w:proofErr w:type="spellStart"/>
      <w:r w:rsidRPr="000033CC">
        <w:rPr>
          <w:rFonts w:ascii="Times New Roman" w:hAnsi="Times New Roman" w:cs="Times New Roman"/>
          <w:sz w:val="28"/>
          <w:szCs w:val="28"/>
        </w:rPr>
        <w:t>парнои</w:t>
      </w:r>
      <w:proofErr w:type="spellEnd"/>
      <w:r w:rsidRPr="000033CC">
        <w:rPr>
          <w:rFonts w:ascii="Times New Roman" w:hAnsi="Times New Roman" w:cs="Times New Roman"/>
          <w:sz w:val="28"/>
          <w:szCs w:val="28"/>
        </w:rPr>
        <w:t xml:space="preserve">̆ регрессии в силу их простоты, а также примеры применения </w:t>
      </w:r>
      <w:proofErr w:type="spellStart"/>
      <w:r w:rsidRPr="000033CC">
        <w:rPr>
          <w:rFonts w:ascii="Times New Roman" w:hAnsi="Times New Roman" w:cs="Times New Roman"/>
          <w:sz w:val="28"/>
          <w:szCs w:val="28"/>
        </w:rPr>
        <w:t>нелинейных</w:t>
      </w:r>
      <w:proofErr w:type="spellEnd"/>
      <w:r w:rsidRPr="000033CC">
        <w:rPr>
          <w:rFonts w:ascii="Times New Roman" w:hAnsi="Times New Roman" w:cs="Times New Roman"/>
          <w:sz w:val="28"/>
          <w:szCs w:val="28"/>
        </w:rPr>
        <w:t xml:space="preserve"> уравнений с несколькими объясняющими переменными.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Виды моделей: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r w:rsidRPr="000033CC">
        <w:rPr>
          <w:rFonts w:ascii="Times New Roman" w:hAnsi="Times New Roman" w:cs="Times New Roman"/>
          <w:sz w:val="28"/>
          <w:szCs w:val="28"/>
        </w:rPr>
        <w:t xml:space="preserve">Логарифмические модели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r w:rsidRPr="000033CC">
        <w:rPr>
          <w:rFonts w:ascii="Times New Roman" w:hAnsi="Times New Roman" w:cs="Times New Roman"/>
          <w:sz w:val="28"/>
          <w:szCs w:val="28"/>
        </w:rPr>
        <w:t xml:space="preserve">Полулогарифмические модели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proofErr w:type="spellStart"/>
      <w:r w:rsidRPr="000033CC">
        <w:rPr>
          <w:rFonts w:ascii="Times New Roman" w:hAnsi="Times New Roman" w:cs="Times New Roman"/>
          <w:sz w:val="28"/>
          <w:szCs w:val="28"/>
        </w:rPr>
        <w:t>Лог-линейная</w:t>
      </w:r>
      <w:proofErr w:type="spellEnd"/>
      <w:r w:rsidRPr="000033CC">
        <w:rPr>
          <w:rFonts w:ascii="Times New Roman" w:hAnsi="Times New Roman" w:cs="Times New Roman"/>
          <w:sz w:val="28"/>
          <w:szCs w:val="28"/>
        </w:rPr>
        <w:t xml:space="preserve"> модель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proofErr w:type="spellStart"/>
      <w:r w:rsidRPr="000033CC">
        <w:rPr>
          <w:rFonts w:ascii="Times New Roman" w:hAnsi="Times New Roman" w:cs="Times New Roman"/>
          <w:sz w:val="28"/>
          <w:szCs w:val="28"/>
        </w:rPr>
        <w:t>Линей</w:t>
      </w:r>
      <w:proofErr w:type="gramStart"/>
      <w:r w:rsidRPr="000033CC">
        <w:rPr>
          <w:rFonts w:ascii="Times New Roman" w:hAnsi="Times New Roman" w:cs="Times New Roman"/>
          <w:sz w:val="28"/>
          <w:szCs w:val="28"/>
        </w:rPr>
        <w:t>но-логарифмическая</w:t>
      </w:r>
      <w:proofErr w:type="spellEnd"/>
      <w:proofErr w:type="gramEnd"/>
      <w:r w:rsidRPr="000033CC">
        <w:rPr>
          <w:rFonts w:ascii="Times New Roman" w:hAnsi="Times New Roman" w:cs="Times New Roman"/>
          <w:sz w:val="28"/>
          <w:szCs w:val="28"/>
        </w:rPr>
        <w:t xml:space="preserve"> модель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r w:rsidRPr="000033CC">
        <w:rPr>
          <w:rFonts w:ascii="Times New Roman" w:hAnsi="Times New Roman" w:cs="Times New Roman"/>
          <w:sz w:val="28"/>
          <w:szCs w:val="28"/>
        </w:rPr>
        <w:t xml:space="preserve">Обратная модель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r w:rsidRPr="000033CC">
        <w:rPr>
          <w:rFonts w:ascii="Times New Roman" w:hAnsi="Times New Roman" w:cs="Times New Roman"/>
          <w:sz w:val="28"/>
          <w:szCs w:val="28"/>
        </w:rPr>
        <w:t xml:space="preserve">Степенная модель </w:t>
      </w:r>
    </w:p>
    <w:p w:rsidR="009C26E5" w:rsidRPr="000033CC" w:rsidRDefault="009C26E5" w:rsidP="000033CC">
      <w:pPr>
        <w:pStyle w:val="a3"/>
        <w:widowControl w:val="0"/>
        <w:numPr>
          <w:ilvl w:val="0"/>
          <w:numId w:val="6"/>
        </w:numPr>
        <w:autoSpaceDE w:val="0"/>
        <w:autoSpaceDN w:val="0"/>
        <w:adjustRightInd w:val="0"/>
        <w:spacing w:before="0" w:after="0"/>
        <w:ind w:left="0" w:right="0" w:firstLine="0"/>
        <w:jc w:val="both"/>
        <w:rPr>
          <w:rFonts w:ascii="Times New Roman" w:hAnsi="Times New Roman" w:cs="Times New Roman"/>
          <w:sz w:val="28"/>
          <w:szCs w:val="28"/>
        </w:rPr>
      </w:pPr>
      <w:r w:rsidRPr="000033CC">
        <w:rPr>
          <w:rFonts w:ascii="Times New Roman" w:hAnsi="Times New Roman" w:cs="Times New Roman"/>
          <w:sz w:val="28"/>
          <w:szCs w:val="28"/>
        </w:rPr>
        <w:t xml:space="preserve">Показательная модель </w:t>
      </w:r>
    </w:p>
    <w:p w:rsidR="009C26E5" w:rsidRPr="000033CC" w:rsidRDefault="009C26E5" w:rsidP="000033CC">
      <w:pPr>
        <w:pStyle w:val="a3"/>
        <w:widowControl w:val="0"/>
        <w:autoSpaceDE w:val="0"/>
        <w:autoSpaceDN w:val="0"/>
        <w:adjustRightInd w:val="0"/>
        <w:spacing w:before="0" w:after="0"/>
        <w:ind w:left="0" w:right="0"/>
        <w:jc w:val="both"/>
        <w:rPr>
          <w:rFonts w:ascii="Times New Roman" w:hAnsi="Times New Roman" w:cs="Times New Roman"/>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Нелинейная регрессия. Выбор формы модели.</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Нелинейная регрессия – моделирование экономических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уравнениями во многих практических случаях дает вполне </w:t>
      </w:r>
      <w:proofErr w:type="spellStart"/>
      <w:r w:rsidRPr="000033CC">
        <w:rPr>
          <w:rFonts w:ascii="Times New Roman" w:hAnsi="Times New Roman" w:cs="Times New Roman"/>
          <w:sz w:val="28"/>
          <w:szCs w:val="28"/>
        </w:rPr>
        <w:t>удовлетворительныи</w:t>
      </w:r>
      <w:proofErr w:type="spellEnd"/>
      <w:r w:rsidRPr="000033CC">
        <w:rPr>
          <w:rFonts w:ascii="Times New Roman" w:hAnsi="Times New Roman" w:cs="Times New Roman"/>
          <w:sz w:val="28"/>
          <w:szCs w:val="28"/>
        </w:rPr>
        <w:t xml:space="preserve">̆ результат и может использоваться для анализа и прогнозирования. Из-за многообразия и сложности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ограничиться рассмотрением одних лишь </w:t>
      </w:r>
      <w:proofErr w:type="spellStart"/>
      <w:r w:rsidRPr="000033CC">
        <w:rPr>
          <w:rFonts w:ascii="Times New Roman" w:hAnsi="Times New Roman" w:cs="Times New Roman"/>
          <w:sz w:val="28"/>
          <w:szCs w:val="28"/>
        </w:rPr>
        <w:t>линейных</w:t>
      </w:r>
      <w:proofErr w:type="spellEnd"/>
      <w:r w:rsidRPr="000033CC">
        <w:rPr>
          <w:rFonts w:ascii="Times New Roman" w:hAnsi="Times New Roman" w:cs="Times New Roman"/>
          <w:sz w:val="28"/>
          <w:szCs w:val="28"/>
        </w:rPr>
        <w:t xml:space="preserve"> регрессионных </w:t>
      </w:r>
      <w:proofErr w:type="spellStart"/>
      <w:r w:rsidRPr="000033CC">
        <w:rPr>
          <w:rFonts w:ascii="Times New Roman" w:hAnsi="Times New Roman" w:cs="Times New Roman"/>
          <w:sz w:val="28"/>
          <w:szCs w:val="28"/>
        </w:rPr>
        <w:t>моделеи</w:t>
      </w:r>
      <w:proofErr w:type="spellEnd"/>
      <w:r w:rsidRPr="000033CC">
        <w:rPr>
          <w:rFonts w:ascii="Times New Roman" w:hAnsi="Times New Roman" w:cs="Times New Roman"/>
          <w:sz w:val="28"/>
          <w:szCs w:val="28"/>
        </w:rPr>
        <w:t xml:space="preserve">̆ невозможно. Большинство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и, следовательно, отражающих их экономических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не являются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по </w:t>
      </w:r>
      <w:proofErr w:type="spellStart"/>
      <w:r w:rsidRPr="000033CC">
        <w:rPr>
          <w:rFonts w:ascii="Times New Roman" w:hAnsi="Times New Roman" w:cs="Times New Roman"/>
          <w:sz w:val="28"/>
          <w:szCs w:val="28"/>
        </w:rPr>
        <w:t>своеи</w:t>
      </w:r>
      <w:proofErr w:type="spellEnd"/>
      <w:r w:rsidRPr="000033CC">
        <w:rPr>
          <w:rFonts w:ascii="Times New Roman" w:hAnsi="Times New Roman" w:cs="Times New Roman"/>
          <w:sz w:val="28"/>
          <w:szCs w:val="28"/>
        </w:rPr>
        <w:t xml:space="preserve">̆ сути. Моделирование таких процессов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уравнениями регрессии не дает положительного результата.</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Выбор формы модели:</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Многообразие и сложность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предопределяет многообразие </w:t>
      </w:r>
      <w:proofErr w:type="spellStart"/>
      <w:r w:rsidRPr="000033CC">
        <w:rPr>
          <w:rFonts w:ascii="Times New Roman" w:hAnsi="Times New Roman" w:cs="Times New Roman"/>
          <w:sz w:val="28"/>
          <w:szCs w:val="28"/>
        </w:rPr>
        <w:t>моделеи</w:t>
      </w:r>
      <w:proofErr w:type="spellEnd"/>
      <w:r w:rsidRPr="000033CC">
        <w:rPr>
          <w:rFonts w:ascii="Times New Roman" w:hAnsi="Times New Roman" w:cs="Times New Roman"/>
          <w:sz w:val="28"/>
          <w:szCs w:val="28"/>
        </w:rPr>
        <w:t xml:space="preserve">̆, используемых для эконометрического анализа. С </w:t>
      </w:r>
      <w:proofErr w:type="spellStart"/>
      <w:r w:rsidRPr="000033CC">
        <w:rPr>
          <w:rFonts w:ascii="Times New Roman" w:hAnsi="Times New Roman" w:cs="Times New Roman"/>
          <w:sz w:val="28"/>
          <w:szCs w:val="28"/>
        </w:rPr>
        <w:t>другои</w:t>
      </w:r>
      <w:proofErr w:type="spellEnd"/>
      <w:r w:rsidRPr="000033CC">
        <w:rPr>
          <w:rFonts w:ascii="Times New Roman" w:hAnsi="Times New Roman" w:cs="Times New Roman"/>
          <w:sz w:val="28"/>
          <w:szCs w:val="28"/>
        </w:rPr>
        <w:t xml:space="preserve">̆ стороны, это существенно усложняет процесс нахождения максимально </w:t>
      </w:r>
      <w:proofErr w:type="spellStart"/>
      <w:r w:rsidRPr="000033CC">
        <w:rPr>
          <w:rFonts w:ascii="Times New Roman" w:hAnsi="Times New Roman" w:cs="Times New Roman"/>
          <w:sz w:val="28"/>
          <w:szCs w:val="28"/>
        </w:rPr>
        <w:t>адекватнои</w:t>
      </w:r>
      <w:proofErr w:type="spellEnd"/>
      <w:r w:rsidRPr="000033CC">
        <w:rPr>
          <w:rFonts w:ascii="Times New Roman" w:hAnsi="Times New Roman" w:cs="Times New Roman"/>
          <w:sz w:val="28"/>
          <w:szCs w:val="28"/>
        </w:rPr>
        <w:t xml:space="preserve">̆ формулы зависимости. Для случая </w:t>
      </w:r>
      <w:proofErr w:type="spellStart"/>
      <w:r w:rsidRPr="000033CC">
        <w:rPr>
          <w:rFonts w:ascii="Times New Roman" w:hAnsi="Times New Roman" w:cs="Times New Roman"/>
          <w:sz w:val="28"/>
          <w:szCs w:val="28"/>
        </w:rPr>
        <w:t>парнои</w:t>
      </w:r>
      <w:proofErr w:type="spellEnd"/>
      <w:r w:rsidRPr="000033CC">
        <w:rPr>
          <w:rFonts w:ascii="Times New Roman" w:hAnsi="Times New Roman" w:cs="Times New Roman"/>
          <w:sz w:val="28"/>
          <w:szCs w:val="28"/>
        </w:rPr>
        <w:t xml:space="preserve">̆ регрессии подбор модели обычно осуществляется по виду расположения наблюдаемых точек на корреляционном поле. Однако нередки ситуации, когда расположение точек приблизительно соответствует нескольким функциям и необходимо из них выявить наилучшую. Например, </w:t>
      </w:r>
      <w:proofErr w:type="spellStart"/>
      <w:r w:rsidRPr="000033CC">
        <w:rPr>
          <w:rFonts w:ascii="Times New Roman" w:hAnsi="Times New Roman" w:cs="Times New Roman"/>
          <w:sz w:val="28"/>
          <w:szCs w:val="28"/>
        </w:rPr>
        <w:t>криволинейные</w:t>
      </w:r>
      <w:proofErr w:type="spellEnd"/>
      <w:r w:rsidRPr="000033CC">
        <w:rPr>
          <w:rFonts w:ascii="Times New Roman" w:hAnsi="Times New Roman" w:cs="Times New Roman"/>
          <w:sz w:val="28"/>
          <w:szCs w:val="28"/>
        </w:rPr>
        <w:t xml:space="preserve"> зависимости могут </w:t>
      </w:r>
      <w:proofErr w:type="spellStart"/>
      <w:r w:rsidRPr="000033CC">
        <w:rPr>
          <w:rFonts w:ascii="Times New Roman" w:hAnsi="Times New Roman" w:cs="Times New Roman"/>
          <w:sz w:val="28"/>
          <w:szCs w:val="28"/>
        </w:rPr>
        <w:t>аппроксимироваться</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полиномиальнои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показательнои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степеннои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логарифмическои</w:t>
      </w:r>
      <w:proofErr w:type="spellEnd"/>
      <w:r w:rsidRPr="000033CC">
        <w:rPr>
          <w:rFonts w:ascii="Times New Roman" w:hAnsi="Times New Roman" w:cs="Times New Roman"/>
          <w:sz w:val="28"/>
          <w:szCs w:val="28"/>
        </w:rPr>
        <w:t xml:space="preserve">̆ функциями. Еще более неоднозначна ситуация для </w:t>
      </w:r>
      <w:proofErr w:type="spellStart"/>
      <w:r w:rsidRPr="000033CC">
        <w:rPr>
          <w:rFonts w:ascii="Times New Roman" w:hAnsi="Times New Roman" w:cs="Times New Roman"/>
          <w:sz w:val="28"/>
          <w:szCs w:val="28"/>
        </w:rPr>
        <w:t>множественнои</w:t>
      </w:r>
      <w:proofErr w:type="spellEnd"/>
      <w:r w:rsidRPr="000033CC">
        <w:rPr>
          <w:rFonts w:ascii="Times New Roman" w:hAnsi="Times New Roman" w:cs="Times New Roman"/>
          <w:sz w:val="28"/>
          <w:szCs w:val="28"/>
        </w:rPr>
        <w:t xml:space="preserve">̆ регрессии, так как наглядное представление статистических данных в этом случае невозможно.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proofErr w:type="spellStart"/>
      <w:r w:rsidRPr="000033CC">
        <w:rPr>
          <w:rFonts w:ascii="Times New Roman" w:hAnsi="Times New Roman" w:cs="Times New Roman"/>
          <w:sz w:val="28"/>
          <w:szCs w:val="28"/>
        </w:rPr>
        <w:t>Правильныи</w:t>
      </w:r>
      <w:proofErr w:type="spellEnd"/>
      <w:r w:rsidRPr="000033CC">
        <w:rPr>
          <w:rFonts w:ascii="Times New Roman" w:hAnsi="Times New Roman" w:cs="Times New Roman"/>
          <w:sz w:val="28"/>
          <w:szCs w:val="28"/>
        </w:rPr>
        <w:t xml:space="preserve">̆ выбор вида </w:t>
      </w:r>
      <w:proofErr w:type="spellStart"/>
      <w:r w:rsidRPr="000033CC">
        <w:rPr>
          <w:rFonts w:ascii="Times New Roman" w:hAnsi="Times New Roman" w:cs="Times New Roman"/>
          <w:sz w:val="28"/>
          <w:szCs w:val="28"/>
        </w:rPr>
        <w:t>экономическои</w:t>
      </w:r>
      <w:proofErr w:type="spellEnd"/>
      <w:r w:rsidRPr="000033CC">
        <w:rPr>
          <w:rFonts w:ascii="Times New Roman" w:hAnsi="Times New Roman" w:cs="Times New Roman"/>
          <w:sz w:val="28"/>
          <w:szCs w:val="28"/>
        </w:rPr>
        <w:t xml:space="preserve">̆ модели является </w:t>
      </w:r>
      <w:proofErr w:type="spellStart"/>
      <w:r w:rsidRPr="000033CC">
        <w:rPr>
          <w:rFonts w:ascii="Times New Roman" w:hAnsi="Times New Roman" w:cs="Times New Roman"/>
          <w:sz w:val="28"/>
          <w:szCs w:val="28"/>
        </w:rPr>
        <w:t>отправнои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точкои</w:t>
      </w:r>
      <w:proofErr w:type="spellEnd"/>
      <w:r w:rsidRPr="000033CC">
        <w:rPr>
          <w:rFonts w:ascii="Times New Roman" w:hAnsi="Times New Roman" w:cs="Times New Roman"/>
          <w:sz w:val="28"/>
          <w:szCs w:val="28"/>
        </w:rPr>
        <w:t xml:space="preserve">̆ для качественного ее анализа. На практике неизвестно, какая модель является </w:t>
      </w:r>
      <w:proofErr w:type="spellStart"/>
      <w:r w:rsidRPr="000033CC">
        <w:rPr>
          <w:rFonts w:ascii="Times New Roman" w:hAnsi="Times New Roman" w:cs="Times New Roman"/>
          <w:sz w:val="28"/>
          <w:szCs w:val="28"/>
        </w:rPr>
        <w:t>вернои</w:t>
      </w:r>
      <w:proofErr w:type="spellEnd"/>
      <w:r w:rsidRPr="000033CC">
        <w:rPr>
          <w:rFonts w:ascii="Times New Roman" w:hAnsi="Times New Roman" w:cs="Times New Roman"/>
          <w:sz w:val="28"/>
          <w:szCs w:val="28"/>
        </w:rPr>
        <w:t xml:space="preserve">̆, и зачастую подбирают такую модель, которая наиболее точно соответствует реальным данным. Поэтому, чтобы выбрать качественную модель, необходимо ответить на ряд вопросов, возникающих при ее анализе: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1. Каковы признаки «</w:t>
      </w:r>
      <w:proofErr w:type="spellStart"/>
      <w:r w:rsidRPr="000033CC">
        <w:rPr>
          <w:rFonts w:ascii="Times New Roman" w:hAnsi="Times New Roman" w:cs="Times New Roman"/>
          <w:sz w:val="28"/>
          <w:szCs w:val="28"/>
        </w:rPr>
        <w:t>хорошеи</w:t>
      </w:r>
      <w:proofErr w:type="spellEnd"/>
      <w:r w:rsidRPr="000033CC">
        <w:rPr>
          <w:rFonts w:ascii="Times New Roman" w:hAnsi="Times New Roman" w:cs="Times New Roman"/>
          <w:sz w:val="28"/>
          <w:szCs w:val="28"/>
        </w:rPr>
        <w:t>̆» (</w:t>
      </w:r>
      <w:proofErr w:type="spellStart"/>
      <w:r w:rsidRPr="000033CC">
        <w:rPr>
          <w:rFonts w:ascii="Times New Roman" w:hAnsi="Times New Roman" w:cs="Times New Roman"/>
          <w:sz w:val="28"/>
          <w:szCs w:val="28"/>
        </w:rPr>
        <w:t>качественнои</w:t>
      </w:r>
      <w:proofErr w:type="spellEnd"/>
      <w:r w:rsidRPr="000033CC">
        <w:rPr>
          <w:rFonts w:ascii="Times New Roman" w:hAnsi="Times New Roman" w:cs="Times New Roman"/>
          <w:sz w:val="28"/>
          <w:szCs w:val="28"/>
        </w:rPr>
        <w:t xml:space="preserve">̆) модели?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2. Какие ошибки спецификации встречаются, и каковы последствия данных ошибок?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3. Как обнаружить ошибку спецификации?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4. Каким образом можно исправить ошибку спецификации и </w:t>
      </w:r>
      <w:proofErr w:type="spellStart"/>
      <w:r w:rsidRPr="000033CC">
        <w:rPr>
          <w:rFonts w:ascii="Times New Roman" w:hAnsi="Times New Roman" w:cs="Times New Roman"/>
          <w:sz w:val="28"/>
          <w:szCs w:val="28"/>
        </w:rPr>
        <w:t>перей</w:t>
      </w:r>
      <w:proofErr w:type="gramStart"/>
      <w:r w:rsidRPr="000033CC">
        <w:rPr>
          <w:rFonts w:ascii="Times New Roman" w:hAnsi="Times New Roman" w:cs="Times New Roman"/>
          <w:sz w:val="28"/>
          <w:szCs w:val="28"/>
        </w:rPr>
        <w:t>ти</w:t>
      </w:r>
      <w:proofErr w:type="spellEnd"/>
      <w:r w:rsidRPr="000033CC">
        <w:rPr>
          <w:rFonts w:ascii="Times New Roman" w:hAnsi="Times New Roman" w:cs="Times New Roman"/>
          <w:sz w:val="28"/>
          <w:szCs w:val="28"/>
        </w:rPr>
        <w:t xml:space="preserve"> к</w:t>
      </w:r>
      <w:proofErr w:type="gram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лучшеи</w:t>
      </w:r>
      <w:proofErr w:type="spellEnd"/>
      <w:r w:rsidRPr="000033CC">
        <w:rPr>
          <w:rFonts w:ascii="Times New Roman" w:hAnsi="Times New Roman" w:cs="Times New Roman"/>
          <w:sz w:val="28"/>
          <w:szCs w:val="28"/>
        </w:rPr>
        <w:t>̆ (</w:t>
      </w:r>
      <w:proofErr w:type="spellStart"/>
      <w:r w:rsidRPr="000033CC">
        <w:rPr>
          <w:rFonts w:ascii="Times New Roman" w:hAnsi="Times New Roman" w:cs="Times New Roman"/>
          <w:sz w:val="28"/>
          <w:szCs w:val="28"/>
        </w:rPr>
        <w:t>качественнои</w:t>
      </w:r>
      <w:proofErr w:type="spellEnd"/>
      <w:r w:rsidRPr="000033CC">
        <w:rPr>
          <w:rFonts w:ascii="Times New Roman" w:hAnsi="Times New Roman" w:cs="Times New Roman"/>
          <w:sz w:val="28"/>
          <w:szCs w:val="28"/>
        </w:rPr>
        <w:t>̆) модели?</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Нелинейная регрессия. Проблемы спецификации.</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Нелинейная регрессия – моделирование экономических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уравнениями во многих практических случаях дает вполне </w:t>
      </w:r>
      <w:proofErr w:type="spellStart"/>
      <w:r w:rsidRPr="000033CC">
        <w:rPr>
          <w:rFonts w:ascii="Times New Roman" w:hAnsi="Times New Roman" w:cs="Times New Roman"/>
          <w:sz w:val="28"/>
          <w:szCs w:val="28"/>
        </w:rPr>
        <w:t>удовлетворительныи</w:t>
      </w:r>
      <w:proofErr w:type="spellEnd"/>
      <w:r w:rsidRPr="000033CC">
        <w:rPr>
          <w:rFonts w:ascii="Times New Roman" w:hAnsi="Times New Roman" w:cs="Times New Roman"/>
          <w:sz w:val="28"/>
          <w:szCs w:val="28"/>
        </w:rPr>
        <w:t xml:space="preserve">̆ результат и может использоваться для анализа и прогнозирования. Из-за многообразия и сложности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ограничиться рассмотрением одних лишь </w:t>
      </w:r>
      <w:proofErr w:type="spellStart"/>
      <w:r w:rsidRPr="000033CC">
        <w:rPr>
          <w:rFonts w:ascii="Times New Roman" w:hAnsi="Times New Roman" w:cs="Times New Roman"/>
          <w:sz w:val="28"/>
          <w:szCs w:val="28"/>
        </w:rPr>
        <w:t>линейных</w:t>
      </w:r>
      <w:proofErr w:type="spellEnd"/>
      <w:r w:rsidRPr="000033CC">
        <w:rPr>
          <w:rFonts w:ascii="Times New Roman" w:hAnsi="Times New Roman" w:cs="Times New Roman"/>
          <w:sz w:val="28"/>
          <w:szCs w:val="28"/>
        </w:rPr>
        <w:t xml:space="preserve"> регрессионных </w:t>
      </w:r>
      <w:proofErr w:type="spellStart"/>
      <w:r w:rsidRPr="000033CC">
        <w:rPr>
          <w:rFonts w:ascii="Times New Roman" w:hAnsi="Times New Roman" w:cs="Times New Roman"/>
          <w:sz w:val="28"/>
          <w:szCs w:val="28"/>
        </w:rPr>
        <w:t>моделеи</w:t>
      </w:r>
      <w:proofErr w:type="spellEnd"/>
      <w:r w:rsidRPr="000033CC">
        <w:rPr>
          <w:rFonts w:ascii="Times New Roman" w:hAnsi="Times New Roman" w:cs="Times New Roman"/>
          <w:sz w:val="28"/>
          <w:szCs w:val="28"/>
        </w:rPr>
        <w:t xml:space="preserve">̆ невозможно. Большинство </w:t>
      </w:r>
      <w:proofErr w:type="gramStart"/>
      <w:r w:rsidRPr="000033CC">
        <w:rPr>
          <w:rFonts w:ascii="Times New Roman" w:hAnsi="Times New Roman" w:cs="Times New Roman"/>
          <w:sz w:val="28"/>
          <w:szCs w:val="28"/>
        </w:rPr>
        <w:t>экономических процессов</w:t>
      </w:r>
      <w:proofErr w:type="gramEnd"/>
      <w:r w:rsidRPr="000033CC">
        <w:rPr>
          <w:rFonts w:ascii="Times New Roman" w:hAnsi="Times New Roman" w:cs="Times New Roman"/>
          <w:sz w:val="28"/>
          <w:szCs w:val="28"/>
        </w:rPr>
        <w:t xml:space="preserve"> и, следовательно, отражающих их экономических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не являются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по </w:t>
      </w:r>
      <w:proofErr w:type="spellStart"/>
      <w:r w:rsidRPr="000033CC">
        <w:rPr>
          <w:rFonts w:ascii="Times New Roman" w:hAnsi="Times New Roman" w:cs="Times New Roman"/>
          <w:sz w:val="28"/>
          <w:szCs w:val="28"/>
        </w:rPr>
        <w:t>своеи</w:t>
      </w:r>
      <w:proofErr w:type="spellEnd"/>
      <w:r w:rsidRPr="000033CC">
        <w:rPr>
          <w:rFonts w:ascii="Times New Roman" w:hAnsi="Times New Roman" w:cs="Times New Roman"/>
          <w:sz w:val="28"/>
          <w:szCs w:val="28"/>
        </w:rPr>
        <w:t xml:space="preserve">̆ сути. Моделирование таких процессов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уравнениями регрессии не дает положительного результата.</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Проблемы спецификации: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Стандартная схема анализа функциональных </w:t>
      </w:r>
      <w:proofErr w:type="spellStart"/>
      <w:r w:rsidRPr="000033CC">
        <w:rPr>
          <w:rFonts w:ascii="Times New Roman" w:hAnsi="Times New Roman" w:cs="Times New Roman"/>
          <w:sz w:val="28"/>
          <w:szCs w:val="28"/>
        </w:rPr>
        <w:t>зависимостеи</w:t>
      </w:r>
      <w:proofErr w:type="spellEnd"/>
      <w:r w:rsidRPr="000033CC">
        <w:rPr>
          <w:rFonts w:ascii="Times New Roman" w:hAnsi="Times New Roman" w:cs="Times New Roman"/>
          <w:sz w:val="28"/>
          <w:szCs w:val="28"/>
        </w:rPr>
        <w:t xml:space="preserve">̆ состоит в осуществлении ряда последовательных процедур. </w:t>
      </w:r>
    </w:p>
    <w:p w:rsidR="009C26E5" w:rsidRPr="000033CC" w:rsidRDefault="009C26E5" w:rsidP="000033CC">
      <w:pPr>
        <w:widowControl w:val="0"/>
        <w:numPr>
          <w:ilvl w:val="0"/>
          <w:numId w:val="7"/>
        </w:numPr>
        <w:tabs>
          <w:tab w:val="left" w:pos="220"/>
          <w:tab w:val="left" w:pos="720"/>
        </w:tabs>
        <w:autoSpaceDE w:val="0"/>
        <w:autoSpaceDN w:val="0"/>
        <w:adjustRightInd w:val="0"/>
        <w:spacing w:after="0" w:line="240" w:lineRule="auto"/>
        <w:ind w:left="0" w:firstLine="0"/>
        <w:contextualSpacing/>
        <w:jc w:val="both"/>
        <w:rPr>
          <w:rFonts w:ascii="Times New Roman" w:hAnsi="Times New Roman" w:cs="Times New Roman"/>
          <w:sz w:val="28"/>
          <w:szCs w:val="28"/>
        </w:rPr>
      </w:pPr>
      <w:r w:rsidRPr="000033CC">
        <w:rPr>
          <w:rFonts w:ascii="Times New Roman" w:hAnsi="Times New Roman" w:cs="Times New Roman"/>
          <w:kern w:val="1"/>
          <w:sz w:val="28"/>
          <w:szCs w:val="28"/>
        </w:rPr>
        <w:tab/>
      </w:r>
      <w:r w:rsidRPr="000033CC">
        <w:rPr>
          <w:rFonts w:ascii="Times New Roman" w:hAnsi="Times New Roman" w:cs="Times New Roman"/>
          <w:kern w:val="1"/>
          <w:sz w:val="28"/>
          <w:szCs w:val="28"/>
        </w:rPr>
        <w:tab/>
      </w:r>
      <w:r w:rsidRPr="000033CC">
        <w:rPr>
          <w:rFonts w:ascii="Times New Roman" w:hAnsi="Times New Roman" w:cs="Times New Roman"/>
          <w:sz w:val="28"/>
          <w:szCs w:val="28"/>
        </w:rPr>
        <w:t xml:space="preserve"> Подбор </w:t>
      </w:r>
      <w:proofErr w:type="spellStart"/>
      <w:r w:rsidRPr="000033CC">
        <w:rPr>
          <w:rFonts w:ascii="Times New Roman" w:hAnsi="Times New Roman" w:cs="Times New Roman"/>
          <w:sz w:val="28"/>
          <w:szCs w:val="28"/>
        </w:rPr>
        <w:t>начальнои</w:t>
      </w:r>
      <w:proofErr w:type="spellEnd"/>
      <w:r w:rsidRPr="000033CC">
        <w:rPr>
          <w:rFonts w:ascii="Times New Roman" w:hAnsi="Times New Roman" w:cs="Times New Roman"/>
          <w:sz w:val="28"/>
          <w:szCs w:val="28"/>
        </w:rPr>
        <w:t xml:space="preserve">̆ модели. Он осуществляется на основе </w:t>
      </w:r>
      <w:proofErr w:type="spellStart"/>
      <w:r w:rsidRPr="000033CC">
        <w:rPr>
          <w:rFonts w:ascii="Times New Roman" w:hAnsi="Times New Roman" w:cs="Times New Roman"/>
          <w:sz w:val="28"/>
          <w:szCs w:val="28"/>
        </w:rPr>
        <w:t>экономическои</w:t>
      </w:r>
      <w:proofErr w:type="spellEnd"/>
      <w:r w:rsidRPr="000033CC">
        <w:rPr>
          <w:rFonts w:ascii="Times New Roman" w:hAnsi="Times New Roman" w:cs="Times New Roman"/>
          <w:sz w:val="28"/>
          <w:szCs w:val="28"/>
        </w:rPr>
        <w:t xml:space="preserve">̆ теории, </w:t>
      </w:r>
      <w:proofErr w:type="gramStart"/>
      <w:r w:rsidRPr="000033CC">
        <w:rPr>
          <w:rFonts w:ascii="Times New Roman" w:hAnsi="Times New Roman" w:cs="Times New Roman"/>
          <w:sz w:val="28"/>
          <w:szCs w:val="28"/>
        </w:rPr>
        <w:t>предыдущих</w:t>
      </w:r>
      <w:proofErr w:type="gramEnd"/>
      <w:r w:rsidRPr="000033CC">
        <w:rPr>
          <w:rFonts w:ascii="Times New Roman" w:hAnsi="Times New Roman" w:cs="Times New Roman"/>
          <w:sz w:val="28"/>
          <w:szCs w:val="28"/>
        </w:rPr>
        <w:t xml:space="preserve"> знаний об объекте исследования, опыта исследователя и его интуиции. </w:t>
      </w:r>
      <w:r w:rsidRPr="000033CC">
        <w:rPr>
          <w:rFonts w:ascii="MS Mincho" w:eastAsia="MS Mincho" w:hAnsi="MS Mincho" w:cs="MS Mincho" w:hint="eastAsia"/>
          <w:sz w:val="28"/>
          <w:szCs w:val="28"/>
        </w:rPr>
        <w:t> </w:t>
      </w:r>
    </w:p>
    <w:p w:rsidR="009C26E5" w:rsidRPr="000033CC" w:rsidRDefault="009C26E5" w:rsidP="000033CC">
      <w:pPr>
        <w:widowControl w:val="0"/>
        <w:numPr>
          <w:ilvl w:val="0"/>
          <w:numId w:val="7"/>
        </w:numPr>
        <w:tabs>
          <w:tab w:val="left" w:pos="220"/>
          <w:tab w:val="left" w:pos="720"/>
        </w:tabs>
        <w:autoSpaceDE w:val="0"/>
        <w:autoSpaceDN w:val="0"/>
        <w:adjustRightInd w:val="0"/>
        <w:spacing w:after="0" w:line="240" w:lineRule="auto"/>
        <w:ind w:left="0" w:firstLine="0"/>
        <w:contextualSpacing/>
        <w:jc w:val="both"/>
        <w:rPr>
          <w:rFonts w:ascii="Times New Roman" w:hAnsi="Times New Roman" w:cs="Times New Roman"/>
          <w:sz w:val="28"/>
          <w:szCs w:val="28"/>
        </w:rPr>
      </w:pPr>
      <w:r w:rsidRPr="000033CC">
        <w:rPr>
          <w:rFonts w:ascii="Times New Roman" w:hAnsi="Times New Roman" w:cs="Times New Roman"/>
          <w:kern w:val="1"/>
          <w:sz w:val="28"/>
          <w:szCs w:val="28"/>
        </w:rPr>
        <w:tab/>
      </w:r>
      <w:r w:rsidRPr="000033CC">
        <w:rPr>
          <w:rFonts w:ascii="Times New Roman" w:hAnsi="Times New Roman" w:cs="Times New Roman"/>
          <w:kern w:val="1"/>
          <w:sz w:val="28"/>
          <w:szCs w:val="28"/>
        </w:rPr>
        <w:tab/>
      </w:r>
      <w:r w:rsidRPr="000033CC">
        <w:rPr>
          <w:rFonts w:ascii="Times New Roman" w:hAnsi="Times New Roman" w:cs="Times New Roman"/>
          <w:sz w:val="28"/>
          <w:szCs w:val="28"/>
        </w:rPr>
        <w:t xml:space="preserve"> Оценка параметров модели на основе имеющихся статистических данных. </w:t>
      </w:r>
      <w:r w:rsidRPr="000033CC">
        <w:rPr>
          <w:rFonts w:ascii="MS Mincho" w:eastAsia="MS Mincho" w:hAnsi="MS Mincho" w:cs="MS Mincho" w:hint="eastAsia"/>
          <w:sz w:val="28"/>
          <w:szCs w:val="28"/>
        </w:rPr>
        <w:t> </w:t>
      </w:r>
    </w:p>
    <w:p w:rsidR="009C26E5" w:rsidRPr="000033CC" w:rsidRDefault="009C26E5" w:rsidP="000033CC">
      <w:pPr>
        <w:widowControl w:val="0"/>
        <w:numPr>
          <w:ilvl w:val="0"/>
          <w:numId w:val="7"/>
        </w:numPr>
        <w:tabs>
          <w:tab w:val="left" w:pos="220"/>
          <w:tab w:val="left" w:pos="720"/>
        </w:tabs>
        <w:autoSpaceDE w:val="0"/>
        <w:autoSpaceDN w:val="0"/>
        <w:adjustRightInd w:val="0"/>
        <w:spacing w:after="0" w:line="240" w:lineRule="auto"/>
        <w:ind w:left="0" w:firstLine="0"/>
        <w:contextualSpacing/>
        <w:jc w:val="both"/>
        <w:rPr>
          <w:rFonts w:ascii="Times New Roman" w:hAnsi="Times New Roman" w:cs="Times New Roman"/>
          <w:sz w:val="28"/>
          <w:szCs w:val="28"/>
        </w:rPr>
      </w:pPr>
      <w:r w:rsidRPr="000033CC">
        <w:rPr>
          <w:rFonts w:ascii="Times New Roman" w:hAnsi="Times New Roman" w:cs="Times New Roman"/>
          <w:kern w:val="1"/>
          <w:sz w:val="28"/>
          <w:szCs w:val="28"/>
        </w:rPr>
        <w:tab/>
      </w:r>
      <w:r w:rsidRPr="000033CC">
        <w:rPr>
          <w:rFonts w:ascii="Times New Roman" w:hAnsi="Times New Roman" w:cs="Times New Roman"/>
          <w:kern w:val="1"/>
          <w:sz w:val="28"/>
          <w:szCs w:val="28"/>
        </w:rPr>
        <w:tab/>
      </w:r>
      <w:r w:rsidRPr="000033CC">
        <w:rPr>
          <w:rFonts w:ascii="Times New Roman" w:hAnsi="Times New Roman" w:cs="Times New Roman"/>
          <w:sz w:val="28"/>
          <w:szCs w:val="28"/>
        </w:rPr>
        <w:t xml:space="preserve"> Осуществление тестов проверки качества модели (обычно используются t-статистики для коэффициентов регрессии, F- статистика для коэффициента детерминации, статистика Дарвина- Уотсона для анализа отклонений и ряд других тестов). </w:t>
      </w:r>
      <w:r w:rsidRPr="000033CC">
        <w:rPr>
          <w:rFonts w:ascii="MS Mincho" w:eastAsia="MS Mincho" w:hAnsi="MS Mincho" w:cs="MS Mincho" w:hint="eastAsia"/>
          <w:sz w:val="28"/>
          <w:szCs w:val="28"/>
        </w:rPr>
        <w:t> </w:t>
      </w:r>
    </w:p>
    <w:p w:rsidR="009C26E5" w:rsidRPr="000033CC" w:rsidRDefault="009C26E5" w:rsidP="000033CC">
      <w:pPr>
        <w:widowControl w:val="0"/>
        <w:numPr>
          <w:ilvl w:val="0"/>
          <w:numId w:val="7"/>
        </w:numPr>
        <w:tabs>
          <w:tab w:val="left" w:pos="220"/>
          <w:tab w:val="left" w:pos="720"/>
        </w:tabs>
        <w:autoSpaceDE w:val="0"/>
        <w:autoSpaceDN w:val="0"/>
        <w:adjustRightInd w:val="0"/>
        <w:spacing w:after="0" w:line="240" w:lineRule="auto"/>
        <w:ind w:left="0" w:firstLine="0"/>
        <w:contextualSpacing/>
        <w:jc w:val="both"/>
        <w:rPr>
          <w:rFonts w:ascii="Times New Roman" w:hAnsi="Times New Roman" w:cs="Times New Roman"/>
          <w:sz w:val="28"/>
          <w:szCs w:val="28"/>
        </w:rPr>
      </w:pPr>
      <w:r w:rsidRPr="000033CC">
        <w:rPr>
          <w:rFonts w:ascii="Times New Roman" w:hAnsi="Times New Roman" w:cs="Times New Roman"/>
          <w:sz w:val="28"/>
          <w:szCs w:val="28"/>
        </w:rPr>
        <w:tab/>
      </w:r>
      <w:r w:rsidRPr="000033CC">
        <w:rPr>
          <w:rFonts w:ascii="Times New Roman" w:hAnsi="Times New Roman" w:cs="Times New Roman"/>
          <w:sz w:val="28"/>
          <w:szCs w:val="28"/>
        </w:rPr>
        <w:tab/>
      </w:r>
      <w:r w:rsidRPr="000033CC">
        <w:rPr>
          <w:rFonts w:ascii="Times New Roman" w:hAnsi="Times New Roman" w:cs="Times New Roman"/>
          <w:sz w:val="28"/>
          <w:szCs w:val="28"/>
        </w:rPr>
        <w:t xml:space="preserve"> При наличии хотя бы одного неудовлетворительного ответа по какому-либо тесту модель совершенствуется с целью устранения выявленного недостатка. </w:t>
      </w:r>
      <w:r w:rsidRPr="000033CC">
        <w:rPr>
          <w:rFonts w:ascii="MS Mincho" w:eastAsia="MS Mincho" w:hAnsi="MS Mincho" w:cs="MS Mincho" w:hint="eastAsia"/>
          <w:sz w:val="28"/>
          <w:szCs w:val="28"/>
        </w:rPr>
        <w:t> </w:t>
      </w:r>
    </w:p>
    <w:p w:rsidR="009C26E5" w:rsidRPr="000033CC" w:rsidRDefault="009C26E5" w:rsidP="000033CC">
      <w:pPr>
        <w:widowControl w:val="0"/>
        <w:numPr>
          <w:ilvl w:val="0"/>
          <w:numId w:val="7"/>
        </w:numPr>
        <w:tabs>
          <w:tab w:val="left" w:pos="220"/>
          <w:tab w:val="left" w:pos="720"/>
        </w:tabs>
        <w:autoSpaceDE w:val="0"/>
        <w:autoSpaceDN w:val="0"/>
        <w:adjustRightInd w:val="0"/>
        <w:spacing w:after="0" w:line="240" w:lineRule="auto"/>
        <w:ind w:left="0" w:firstLine="0"/>
        <w:contextualSpacing/>
        <w:jc w:val="both"/>
        <w:rPr>
          <w:rFonts w:ascii="Times New Roman" w:hAnsi="Times New Roman" w:cs="Times New Roman"/>
          <w:sz w:val="28"/>
          <w:szCs w:val="28"/>
        </w:rPr>
      </w:pPr>
      <w:r w:rsidRPr="000033CC">
        <w:rPr>
          <w:rFonts w:ascii="Times New Roman" w:hAnsi="Times New Roman" w:cs="Times New Roman"/>
          <w:kern w:val="1"/>
          <w:sz w:val="28"/>
          <w:szCs w:val="28"/>
        </w:rPr>
        <w:tab/>
      </w:r>
      <w:r w:rsidRPr="000033CC">
        <w:rPr>
          <w:rFonts w:ascii="Times New Roman" w:hAnsi="Times New Roman" w:cs="Times New Roman"/>
          <w:kern w:val="1"/>
          <w:sz w:val="28"/>
          <w:szCs w:val="28"/>
        </w:rPr>
        <w:tab/>
      </w:r>
      <w:r w:rsidRPr="000033CC">
        <w:rPr>
          <w:rFonts w:ascii="Times New Roman" w:hAnsi="Times New Roman" w:cs="Times New Roman"/>
          <w:sz w:val="28"/>
          <w:szCs w:val="28"/>
        </w:rPr>
        <w:t xml:space="preserve"> При положительных ответах по всем проведенным тестам модель считается </w:t>
      </w:r>
      <w:proofErr w:type="spellStart"/>
      <w:r w:rsidRPr="000033CC">
        <w:rPr>
          <w:rFonts w:ascii="Times New Roman" w:hAnsi="Times New Roman" w:cs="Times New Roman"/>
          <w:sz w:val="28"/>
          <w:szCs w:val="28"/>
        </w:rPr>
        <w:t>качественнои</w:t>
      </w:r>
      <w:proofErr w:type="spellEnd"/>
      <w:r w:rsidRPr="000033CC">
        <w:rPr>
          <w:rFonts w:ascii="Times New Roman" w:hAnsi="Times New Roman" w:cs="Times New Roman"/>
          <w:sz w:val="28"/>
          <w:szCs w:val="28"/>
        </w:rPr>
        <w:t xml:space="preserve">̆. Она используется для анализа и прогноза </w:t>
      </w:r>
      <w:proofErr w:type="spellStart"/>
      <w:r w:rsidRPr="000033CC">
        <w:rPr>
          <w:rFonts w:ascii="Times New Roman" w:hAnsi="Times New Roman" w:cs="Times New Roman"/>
          <w:sz w:val="28"/>
          <w:szCs w:val="28"/>
        </w:rPr>
        <w:t>объясняемои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переменнои</w:t>
      </w:r>
      <w:proofErr w:type="spellEnd"/>
      <w:r w:rsidRPr="000033CC">
        <w:rPr>
          <w:rFonts w:ascii="Times New Roman" w:hAnsi="Times New Roman" w:cs="Times New Roman"/>
          <w:sz w:val="28"/>
          <w:szCs w:val="28"/>
        </w:rPr>
        <w:t xml:space="preserve">̆. </w:t>
      </w:r>
      <w:r w:rsidRPr="000033CC">
        <w:rPr>
          <w:rFonts w:ascii="MS Mincho" w:eastAsia="MS Mincho" w:hAnsi="MS Mincho" w:cs="MS Mincho" w:hint="eastAsia"/>
          <w:sz w:val="28"/>
          <w:szCs w:val="28"/>
        </w:rPr>
        <w:t>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Несколько важных </w:t>
      </w:r>
      <w:proofErr w:type="gramStart"/>
      <w:r w:rsidRPr="000033CC">
        <w:rPr>
          <w:rFonts w:ascii="Times New Roman" w:hAnsi="Times New Roman" w:cs="Times New Roman"/>
          <w:sz w:val="28"/>
          <w:szCs w:val="28"/>
        </w:rPr>
        <w:t>замечании</w:t>
      </w:r>
      <w:proofErr w:type="gramEnd"/>
      <w:r w:rsidRPr="000033CC">
        <w:rPr>
          <w:rFonts w:ascii="Times New Roman" w:hAnsi="Times New Roman" w:cs="Times New Roman"/>
          <w:sz w:val="28"/>
          <w:szCs w:val="28"/>
        </w:rPr>
        <w:t xml:space="preserve">̆.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1. Необходимо предостеречь от абсолютизации полученного результата, поскольку даже качественная модель является </w:t>
      </w:r>
      <w:proofErr w:type="spellStart"/>
      <w:r w:rsidRPr="000033CC">
        <w:rPr>
          <w:rFonts w:ascii="Times New Roman" w:hAnsi="Times New Roman" w:cs="Times New Roman"/>
          <w:sz w:val="28"/>
          <w:szCs w:val="28"/>
        </w:rPr>
        <w:t>подгонкои</w:t>
      </w:r>
      <w:proofErr w:type="spellEnd"/>
      <w:r w:rsidRPr="000033CC">
        <w:rPr>
          <w:rFonts w:ascii="Times New Roman" w:hAnsi="Times New Roman" w:cs="Times New Roman"/>
          <w:sz w:val="28"/>
          <w:szCs w:val="28"/>
        </w:rPr>
        <w:t xml:space="preserve">̆ спецификации модели под </w:t>
      </w:r>
      <w:proofErr w:type="spellStart"/>
      <w:r w:rsidRPr="000033CC">
        <w:rPr>
          <w:rFonts w:ascii="Times New Roman" w:hAnsi="Times New Roman" w:cs="Times New Roman"/>
          <w:sz w:val="28"/>
          <w:szCs w:val="28"/>
        </w:rPr>
        <w:t>имеющийся</w:t>
      </w:r>
      <w:proofErr w:type="spellEnd"/>
      <w:r w:rsidRPr="000033CC">
        <w:rPr>
          <w:rFonts w:ascii="Times New Roman" w:hAnsi="Times New Roman" w:cs="Times New Roman"/>
          <w:sz w:val="28"/>
          <w:szCs w:val="28"/>
        </w:rPr>
        <w:t xml:space="preserve"> набор данных. Реальна картина, когда исследователи, обладающие разными наборами данных, строят разные модели для объяснения </w:t>
      </w:r>
      <w:proofErr w:type="spellStart"/>
      <w:r w:rsidRPr="000033CC">
        <w:rPr>
          <w:rFonts w:ascii="Times New Roman" w:hAnsi="Times New Roman" w:cs="Times New Roman"/>
          <w:sz w:val="28"/>
          <w:szCs w:val="28"/>
        </w:rPr>
        <w:t>однои</w:t>
      </w:r>
      <w:proofErr w:type="spellEnd"/>
      <w:r w:rsidRPr="000033CC">
        <w:rPr>
          <w:rFonts w:ascii="Times New Roman" w:hAnsi="Times New Roman" w:cs="Times New Roman"/>
          <w:sz w:val="28"/>
          <w:szCs w:val="28"/>
        </w:rPr>
        <w:t xml:space="preserve">̆ и той же </w:t>
      </w:r>
      <w:proofErr w:type="spellStart"/>
      <w:r w:rsidRPr="000033CC">
        <w:rPr>
          <w:rFonts w:ascii="Times New Roman" w:hAnsi="Times New Roman" w:cs="Times New Roman"/>
          <w:sz w:val="28"/>
          <w:szCs w:val="28"/>
        </w:rPr>
        <w:t>переменнои</w:t>
      </w:r>
      <w:proofErr w:type="spellEnd"/>
      <w:r w:rsidRPr="000033CC">
        <w:rPr>
          <w:rFonts w:ascii="Times New Roman" w:hAnsi="Times New Roman" w:cs="Times New Roman"/>
          <w:sz w:val="28"/>
          <w:szCs w:val="28"/>
        </w:rPr>
        <w:t xml:space="preserve">̆.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2. Проблематичным является и использование модели для прогнозирования значений </w:t>
      </w:r>
      <w:proofErr w:type="spellStart"/>
      <w:r w:rsidRPr="000033CC">
        <w:rPr>
          <w:rFonts w:ascii="Times New Roman" w:hAnsi="Times New Roman" w:cs="Times New Roman"/>
          <w:sz w:val="28"/>
          <w:szCs w:val="28"/>
        </w:rPr>
        <w:t>объясняемои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переменнои</w:t>
      </w:r>
      <w:proofErr w:type="spellEnd"/>
      <w:r w:rsidRPr="000033CC">
        <w:rPr>
          <w:rFonts w:ascii="Times New Roman" w:hAnsi="Times New Roman" w:cs="Times New Roman"/>
          <w:sz w:val="28"/>
          <w:szCs w:val="28"/>
        </w:rPr>
        <w:t xml:space="preserve">̆. Иногда хорошие с точки зрения диагностических тестов модели обладают весьма низкими прогнозными качествами.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3. Достаточно спорным является вопрос, как строить модели:</w:t>
      </w:r>
      <w:r w:rsidRPr="000033CC">
        <w:rPr>
          <w:rFonts w:ascii="MS Mincho" w:eastAsia="MS Mincho" w:hAnsi="MS Mincho" w:cs="MS Mincho" w:hint="eastAsia"/>
          <w:sz w:val="28"/>
          <w:szCs w:val="28"/>
        </w:rPr>
        <w:t> </w:t>
      </w:r>
      <w:r w:rsidRPr="000033CC">
        <w:rPr>
          <w:rFonts w:ascii="Times New Roman" w:hAnsi="Times New Roman" w:cs="Times New Roman"/>
          <w:sz w:val="28"/>
          <w:szCs w:val="28"/>
        </w:rPr>
        <w:t xml:space="preserve">а) начинать с </w:t>
      </w:r>
      <w:proofErr w:type="spellStart"/>
      <w:r w:rsidRPr="000033CC">
        <w:rPr>
          <w:rFonts w:ascii="Times New Roman" w:hAnsi="Times New Roman" w:cs="Times New Roman"/>
          <w:sz w:val="28"/>
          <w:szCs w:val="28"/>
        </w:rPr>
        <w:t>самои</w:t>
      </w:r>
      <w:proofErr w:type="spellEnd"/>
      <w:r w:rsidRPr="000033CC">
        <w:rPr>
          <w:rFonts w:ascii="Times New Roman" w:hAnsi="Times New Roman" w:cs="Times New Roman"/>
          <w:sz w:val="28"/>
          <w:szCs w:val="28"/>
        </w:rPr>
        <w:t>̆ простой и постоянно усложнять ее;</w:t>
      </w:r>
      <w:r w:rsidRPr="000033CC">
        <w:rPr>
          <w:rFonts w:ascii="MS Mincho" w:eastAsia="MS Mincho" w:hAnsi="MS Mincho" w:cs="MS Mincho" w:hint="eastAsia"/>
          <w:sz w:val="28"/>
          <w:szCs w:val="28"/>
        </w:rPr>
        <w:t> </w:t>
      </w:r>
      <w:r w:rsidRPr="000033CC">
        <w:rPr>
          <w:rFonts w:ascii="Times New Roman" w:hAnsi="Times New Roman" w:cs="Times New Roman"/>
          <w:sz w:val="28"/>
          <w:szCs w:val="28"/>
        </w:rPr>
        <w:t xml:space="preserve">б) начинать с максимально </w:t>
      </w:r>
      <w:proofErr w:type="spellStart"/>
      <w:r w:rsidRPr="000033CC">
        <w:rPr>
          <w:rFonts w:ascii="Times New Roman" w:hAnsi="Times New Roman" w:cs="Times New Roman"/>
          <w:sz w:val="28"/>
          <w:szCs w:val="28"/>
        </w:rPr>
        <w:t>сложнои</w:t>
      </w:r>
      <w:proofErr w:type="spellEnd"/>
      <w:r w:rsidRPr="000033CC">
        <w:rPr>
          <w:rFonts w:ascii="Times New Roman" w:hAnsi="Times New Roman" w:cs="Times New Roman"/>
          <w:sz w:val="28"/>
          <w:szCs w:val="28"/>
        </w:rPr>
        <w:t xml:space="preserve">̆ модели и упрощать ее на основе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проводимых </w:t>
      </w:r>
      <w:proofErr w:type="gramStart"/>
      <w:r w:rsidRPr="000033CC">
        <w:rPr>
          <w:rFonts w:ascii="Times New Roman" w:hAnsi="Times New Roman" w:cs="Times New Roman"/>
          <w:sz w:val="28"/>
          <w:szCs w:val="28"/>
        </w:rPr>
        <w:t>исследовании</w:t>
      </w:r>
      <w:proofErr w:type="gramEnd"/>
      <w:r w:rsidRPr="000033CC">
        <w:rPr>
          <w:rFonts w:ascii="Times New Roman" w:hAnsi="Times New Roman" w:cs="Times New Roman"/>
          <w:sz w:val="28"/>
          <w:szCs w:val="28"/>
        </w:rPr>
        <w:t>̆.</w:t>
      </w:r>
      <w:r w:rsidRPr="000033CC">
        <w:rPr>
          <w:rFonts w:ascii="MS Mincho" w:eastAsia="MS Mincho" w:hAnsi="MS Mincho" w:cs="MS Mincho" w:hint="eastAsia"/>
          <w:sz w:val="28"/>
          <w:szCs w:val="28"/>
        </w:rPr>
        <w:t> </w:t>
      </w:r>
      <w:r w:rsidRPr="000033CC">
        <w:rPr>
          <w:rFonts w:ascii="Times New Roman" w:hAnsi="Times New Roman" w:cs="Times New Roman"/>
          <w:sz w:val="28"/>
          <w:szCs w:val="28"/>
        </w:rPr>
        <w:t xml:space="preserve">Оба подхода имеют как достоинства, так и недостатки. Например, если следовать схеме а), то происходит обыкновенная подгонка модели под эмпирические данные. При теоретически более оправданном подходе б) поиск </w:t>
      </w:r>
      <w:proofErr w:type="gramStart"/>
      <w:r w:rsidRPr="000033CC">
        <w:rPr>
          <w:rFonts w:ascii="Times New Roman" w:hAnsi="Times New Roman" w:cs="Times New Roman"/>
          <w:sz w:val="28"/>
          <w:szCs w:val="28"/>
        </w:rPr>
        <w:t>возможных</w:t>
      </w:r>
      <w:proofErr w:type="gramEnd"/>
      <w:r w:rsidRPr="000033CC">
        <w:rPr>
          <w:rFonts w:ascii="Times New Roman" w:hAnsi="Times New Roman" w:cs="Times New Roman"/>
          <w:sz w:val="28"/>
          <w:szCs w:val="28"/>
        </w:rPr>
        <w:t xml:space="preserve"> направлений совершенствования модели зачастую сводится к полному перебору, что делает </w:t>
      </w:r>
      <w:proofErr w:type="spellStart"/>
      <w:r w:rsidRPr="000033CC">
        <w:rPr>
          <w:rFonts w:ascii="Times New Roman" w:hAnsi="Times New Roman" w:cs="Times New Roman"/>
          <w:sz w:val="28"/>
          <w:szCs w:val="28"/>
        </w:rPr>
        <w:t>проводимыи</w:t>
      </w:r>
      <w:proofErr w:type="spellEnd"/>
      <w:r w:rsidRPr="000033CC">
        <w:rPr>
          <w:rFonts w:ascii="Times New Roman" w:hAnsi="Times New Roman" w:cs="Times New Roman"/>
          <w:sz w:val="28"/>
          <w:szCs w:val="28"/>
        </w:rPr>
        <w:t xml:space="preserve">̆ анализ неэффективным. На этапах упрощения модели возможно также </w:t>
      </w:r>
      <w:proofErr w:type="spellStart"/>
      <w:r w:rsidRPr="000033CC">
        <w:rPr>
          <w:rFonts w:ascii="Times New Roman" w:hAnsi="Times New Roman" w:cs="Times New Roman"/>
          <w:sz w:val="28"/>
          <w:szCs w:val="28"/>
        </w:rPr>
        <w:t>отбрасыв</w:t>
      </w:r>
      <w:proofErr w:type="gramStart"/>
      <w:r w:rsidRPr="000033CC">
        <w:rPr>
          <w:rFonts w:ascii="Times New Roman" w:hAnsi="Times New Roman" w:cs="Times New Roman"/>
          <w:sz w:val="28"/>
          <w:szCs w:val="28"/>
        </w:rPr>
        <w:t>а</w:t>
      </w:r>
      <w:proofErr w:type="spellEnd"/>
      <w:r w:rsidRPr="000033CC">
        <w:rPr>
          <w:rFonts w:ascii="Times New Roman" w:hAnsi="Times New Roman" w:cs="Times New Roman"/>
          <w:sz w:val="28"/>
          <w:szCs w:val="28"/>
        </w:rPr>
        <w:t>-</w:t>
      </w:r>
      <w:proofErr w:type="gram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ние</w:t>
      </w:r>
      <w:proofErr w:type="spellEnd"/>
      <w:r w:rsidRPr="000033CC">
        <w:rPr>
          <w:rFonts w:ascii="Times New Roman" w:hAnsi="Times New Roman" w:cs="Times New Roman"/>
          <w:sz w:val="28"/>
          <w:szCs w:val="28"/>
        </w:rPr>
        <w:t xml:space="preserve"> объясняющих переменных, которые были бы весьма полезны в </w:t>
      </w:r>
      <w:proofErr w:type="spellStart"/>
      <w:r w:rsidRPr="000033CC">
        <w:rPr>
          <w:rFonts w:ascii="Times New Roman" w:hAnsi="Times New Roman" w:cs="Times New Roman"/>
          <w:sz w:val="28"/>
          <w:szCs w:val="28"/>
        </w:rPr>
        <w:t>упрощеннои</w:t>
      </w:r>
      <w:proofErr w:type="spellEnd"/>
      <w:r w:rsidRPr="000033CC">
        <w:rPr>
          <w:rFonts w:ascii="Times New Roman" w:hAnsi="Times New Roman" w:cs="Times New Roman"/>
          <w:sz w:val="28"/>
          <w:szCs w:val="28"/>
        </w:rPr>
        <w:t xml:space="preserve">̆ модели.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Вывод: построение модели является индивидуальным в </w:t>
      </w:r>
      <w:proofErr w:type="spellStart"/>
      <w:r w:rsidRPr="000033CC">
        <w:rPr>
          <w:rFonts w:ascii="Times New Roman" w:hAnsi="Times New Roman" w:cs="Times New Roman"/>
          <w:sz w:val="28"/>
          <w:szCs w:val="28"/>
        </w:rPr>
        <w:t>каждои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конкретнои</w:t>
      </w:r>
      <w:proofErr w:type="spellEnd"/>
      <w:r w:rsidRPr="000033CC">
        <w:rPr>
          <w:rFonts w:ascii="Times New Roman" w:hAnsi="Times New Roman" w:cs="Times New Roman"/>
          <w:sz w:val="28"/>
          <w:szCs w:val="28"/>
        </w:rPr>
        <w:t xml:space="preserve">̆ ситуации и опирается на серьезные знания </w:t>
      </w:r>
      <w:proofErr w:type="spellStart"/>
      <w:r w:rsidRPr="000033CC">
        <w:rPr>
          <w:rFonts w:ascii="Times New Roman" w:hAnsi="Times New Roman" w:cs="Times New Roman"/>
          <w:sz w:val="28"/>
          <w:szCs w:val="28"/>
        </w:rPr>
        <w:t>экономическои</w:t>
      </w:r>
      <w:proofErr w:type="spellEnd"/>
      <w:r w:rsidRPr="000033CC">
        <w:rPr>
          <w:rFonts w:ascii="Times New Roman" w:hAnsi="Times New Roman" w:cs="Times New Roman"/>
          <w:sz w:val="28"/>
          <w:szCs w:val="28"/>
        </w:rPr>
        <w:t xml:space="preserve">̆ теории и статистического анализа. </w:t>
      </w:r>
    </w:p>
    <w:p w:rsidR="009C26E5" w:rsidRPr="000033CC" w:rsidRDefault="009C26E5" w:rsidP="000033CC">
      <w:pPr>
        <w:widowControl w:val="0"/>
        <w:numPr>
          <w:ilvl w:val="0"/>
          <w:numId w:val="7"/>
        </w:numPr>
        <w:tabs>
          <w:tab w:val="left" w:pos="220"/>
          <w:tab w:val="left" w:pos="720"/>
        </w:tabs>
        <w:autoSpaceDE w:val="0"/>
        <w:autoSpaceDN w:val="0"/>
        <w:adjustRightInd w:val="0"/>
        <w:spacing w:after="0" w:line="240" w:lineRule="auto"/>
        <w:ind w:left="0" w:firstLine="0"/>
        <w:contextualSpacing/>
        <w:jc w:val="both"/>
        <w:rPr>
          <w:rFonts w:ascii="Times New Roman" w:hAnsi="Times New Roman" w:cs="Times New Roman"/>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 xml:space="preserve">Суть </w:t>
      </w:r>
      <w:proofErr w:type="spellStart"/>
      <w:r w:rsidRPr="000033CC">
        <w:rPr>
          <w:rFonts w:ascii="Times New Roman" w:hAnsi="Times New Roman" w:cs="Times New Roman"/>
          <w:color w:val="FF0000"/>
          <w:sz w:val="28"/>
          <w:szCs w:val="28"/>
        </w:rPr>
        <w:t>гетероскедастичности</w:t>
      </w:r>
      <w:proofErr w:type="spellEnd"/>
      <w:r w:rsidRPr="000033CC">
        <w:rPr>
          <w:rFonts w:ascii="Times New Roman" w:hAnsi="Times New Roman" w:cs="Times New Roman"/>
          <w:color w:val="FF0000"/>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Одной из ключевых предпосылок МНК является условие постоянства дисперсий случайных отклонений: </w:t>
      </w:r>
      <w:r w:rsidRPr="000033CC">
        <w:rPr>
          <w:rFonts w:ascii="Times New Roman" w:hAnsi="Times New Roman" w:cs="Times New Roman"/>
          <w:i/>
          <w:iCs/>
          <w:sz w:val="28"/>
          <w:szCs w:val="28"/>
        </w:rPr>
        <w:t>дисперсия случайных отклонений </w:t>
      </w:r>
      <w:r w:rsidRPr="000033CC">
        <w:rPr>
          <w:rFonts w:ascii="Times New Roman" w:hAnsi="Times New Roman" w:cs="Times New Roman"/>
          <w:noProof/>
          <w:sz w:val="28"/>
          <w:szCs w:val="28"/>
          <w:lang w:eastAsia="ru-RU"/>
        </w:rPr>
        <w:drawing>
          <wp:inline distT="0" distB="0" distL="0" distR="0">
            <wp:extent cx="199390" cy="304800"/>
            <wp:effectExtent l="0" t="0" r="3810" b="0"/>
            <wp:docPr id="14" name="Изображение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390" cy="304800"/>
                    </a:xfrm>
                    <a:prstGeom prst="rect">
                      <a:avLst/>
                    </a:prstGeom>
                    <a:noFill/>
                    <a:ln>
                      <a:noFill/>
                    </a:ln>
                  </pic:spPr>
                </pic:pic>
              </a:graphicData>
            </a:graphic>
          </wp:inline>
        </w:drawing>
      </w:r>
      <w:r w:rsidRPr="000033CC">
        <w:rPr>
          <w:rFonts w:ascii="Times New Roman" w:hAnsi="Times New Roman" w:cs="Times New Roman"/>
          <w:sz w:val="28"/>
          <w:szCs w:val="28"/>
        </w:rPr>
        <w:t> </w:t>
      </w:r>
      <w:r w:rsidRPr="000033CC">
        <w:rPr>
          <w:rFonts w:ascii="Times New Roman" w:hAnsi="Times New Roman" w:cs="Times New Roman"/>
          <w:i/>
          <w:iCs/>
          <w:sz w:val="28"/>
          <w:szCs w:val="28"/>
        </w:rPr>
        <w:t>постоянна</w:t>
      </w:r>
      <w:proofErr w:type="gramStart"/>
      <w:r w:rsidRPr="000033CC">
        <w:rPr>
          <w:rFonts w:ascii="Times New Roman" w:hAnsi="Times New Roman" w:cs="Times New Roman"/>
          <w:i/>
          <w:iCs/>
          <w:sz w:val="28"/>
          <w:szCs w:val="28"/>
        </w:rPr>
        <w:t>.</w:t>
      </w:r>
      <w:proofErr w:type="gramEnd"/>
      <w:r w:rsidRPr="000033CC">
        <w:rPr>
          <w:rFonts w:ascii="Times New Roman" w:hAnsi="Times New Roman" w:cs="Times New Roman"/>
          <w:i/>
          <w:iCs/>
          <w:sz w:val="28"/>
          <w:szCs w:val="28"/>
        </w:rPr>
        <w:t> </w:t>
      </w:r>
      <w:r w:rsidRPr="000033CC">
        <w:rPr>
          <w:rFonts w:ascii="Times New Roman" w:hAnsi="Times New Roman" w:cs="Times New Roman"/>
          <w:noProof/>
          <w:sz w:val="28"/>
          <w:szCs w:val="28"/>
          <w:lang w:eastAsia="ru-RU"/>
        </w:rPr>
        <w:drawing>
          <wp:inline distT="0" distB="0" distL="0" distR="0">
            <wp:extent cx="1676400" cy="339725"/>
            <wp:effectExtent l="0" t="0" r="0" b="0"/>
            <wp:docPr id="15" name="Изображение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339725"/>
                    </a:xfrm>
                    <a:prstGeom prst="rect">
                      <a:avLst/>
                    </a:prstGeom>
                    <a:noFill/>
                    <a:ln>
                      <a:noFill/>
                    </a:ln>
                  </pic:spPr>
                </pic:pic>
              </a:graphicData>
            </a:graphic>
          </wp:inline>
        </w:drawing>
      </w:r>
      <w:r w:rsidRPr="000033CC">
        <w:rPr>
          <w:rFonts w:ascii="Times New Roman" w:hAnsi="Times New Roman" w:cs="Times New Roman"/>
          <w:i/>
          <w:iCs/>
          <w:sz w:val="28"/>
          <w:szCs w:val="28"/>
        </w:rPr>
        <w:t> </w:t>
      </w:r>
      <w:proofErr w:type="gramStart"/>
      <w:r w:rsidRPr="000033CC">
        <w:rPr>
          <w:rFonts w:ascii="Times New Roman" w:hAnsi="Times New Roman" w:cs="Times New Roman"/>
          <w:i/>
          <w:iCs/>
          <w:sz w:val="28"/>
          <w:szCs w:val="28"/>
        </w:rPr>
        <w:t>д</w:t>
      </w:r>
      <w:proofErr w:type="gramEnd"/>
      <w:r w:rsidRPr="000033CC">
        <w:rPr>
          <w:rFonts w:ascii="Times New Roman" w:hAnsi="Times New Roman" w:cs="Times New Roman"/>
          <w:i/>
          <w:iCs/>
          <w:sz w:val="28"/>
          <w:szCs w:val="28"/>
        </w:rPr>
        <w:t>ля любых наблюдений </w:t>
      </w:r>
      <w:proofErr w:type="spellStart"/>
      <w:r w:rsidRPr="000033CC">
        <w:rPr>
          <w:rFonts w:ascii="Times New Roman" w:hAnsi="Times New Roman" w:cs="Times New Roman"/>
          <w:i/>
          <w:iCs/>
          <w:sz w:val="28"/>
          <w:szCs w:val="28"/>
        </w:rPr>
        <w:t>i</w:t>
      </w:r>
      <w:proofErr w:type="spellEnd"/>
      <w:r w:rsidRPr="000033CC">
        <w:rPr>
          <w:rFonts w:ascii="Times New Roman" w:hAnsi="Times New Roman" w:cs="Times New Roman"/>
          <w:i/>
          <w:iCs/>
          <w:sz w:val="28"/>
          <w:szCs w:val="28"/>
        </w:rPr>
        <w:t> </w:t>
      </w:r>
      <w:proofErr w:type="spellStart"/>
      <w:r w:rsidRPr="000033CC">
        <w:rPr>
          <w:rFonts w:ascii="Times New Roman" w:hAnsi="Times New Roman" w:cs="Times New Roman"/>
          <w:i/>
          <w:iCs/>
          <w:sz w:val="28"/>
          <w:szCs w:val="28"/>
        </w:rPr>
        <w:t>иj</w:t>
      </w:r>
      <w:proofErr w:type="spellEnd"/>
      <w:r w:rsidRPr="000033CC">
        <w:rPr>
          <w:rFonts w:ascii="Times New Roman" w:hAnsi="Times New Roman" w:cs="Times New Roman"/>
          <w:i/>
          <w:iCs/>
          <w:sz w:val="28"/>
          <w:szCs w:val="28"/>
        </w:rPr>
        <w:t>.</w:t>
      </w:r>
    </w:p>
    <w:p w:rsidR="009C26E5" w:rsidRPr="000033CC" w:rsidRDefault="009C26E5" w:rsidP="000033CC">
      <w:pPr>
        <w:spacing w:after="0" w:line="240" w:lineRule="auto"/>
        <w:contextualSpacing/>
        <w:jc w:val="both"/>
        <w:rPr>
          <w:rFonts w:ascii="Times New Roman" w:hAnsi="Times New Roman" w:cs="Times New Roman"/>
          <w:color w:val="FF0000"/>
          <w:sz w:val="28"/>
          <w:szCs w:val="28"/>
        </w:rPr>
      </w:pPr>
      <w:r w:rsidRPr="000033CC">
        <w:rPr>
          <w:rFonts w:ascii="Times New Roman" w:hAnsi="Times New Roman" w:cs="Times New Roman"/>
          <w:sz w:val="28"/>
          <w:szCs w:val="28"/>
        </w:rPr>
        <w:t>Выполнимость данной предпосылки называется </w:t>
      </w:r>
      <w:proofErr w:type="spellStart"/>
      <w:r w:rsidRPr="000033CC">
        <w:rPr>
          <w:rFonts w:ascii="Times New Roman" w:hAnsi="Times New Roman" w:cs="Times New Roman"/>
          <w:i/>
          <w:iCs/>
          <w:sz w:val="28"/>
          <w:szCs w:val="28"/>
        </w:rPr>
        <w:t>гомоскедастичностъю</w:t>
      </w:r>
      <w:proofErr w:type="spellEnd"/>
      <w:r w:rsidRPr="000033CC">
        <w:rPr>
          <w:rFonts w:ascii="Times New Roman" w:hAnsi="Times New Roman" w:cs="Times New Roman"/>
          <w:i/>
          <w:iCs/>
          <w:sz w:val="28"/>
          <w:szCs w:val="28"/>
        </w:rPr>
        <w:t xml:space="preserve"> (постоянством дисперсии отклонений). </w:t>
      </w:r>
      <w:r w:rsidRPr="000033CC">
        <w:rPr>
          <w:rFonts w:ascii="Times New Roman" w:hAnsi="Times New Roman" w:cs="Times New Roman"/>
          <w:sz w:val="28"/>
          <w:szCs w:val="28"/>
        </w:rPr>
        <w:t>Невыполнимость данной предпосылки называется </w:t>
      </w:r>
      <w:proofErr w:type="spellStart"/>
      <w:r w:rsidRPr="000033CC">
        <w:rPr>
          <w:rFonts w:ascii="Times New Roman" w:hAnsi="Times New Roman" w:cs="Times New Roman"/>
          <w:i/>
          <w:iCs/>
          <w:sz w:val="28"/>
          <w:szCs w:val="28"/>
        </w:rPr>
        <w:t>гетероскедастичностъю</w:t>
      </w:r>
      <w:proofErr w:type="spellEnd"/>
      <w:r w:rsidRPr="000033CC">
        <w:rPr>
          <w:rFonts w:ascii="Times New Roman" w:hAnsi="Times New Roman" w:cs="Times New Roman"/>
          <w:i/>
          <w:iCs/>
          <w:sz w:val="28"/>
          <w:szCs w:val="28"/>
        </w:rPr>
        <w:t xml:space="preserve"> (непостоянством дисперсий отклонений).</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Наличие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можно наглядно видеть из поля корреляции (рис. 1).</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2059012" cy="1756120"/>
            <wp:effectExtent l="0" t="0" r="0" b="0"/>
            <wp:docPr id="16" name="Изображение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145" cy="1786938"/>
                    </a:xfrm>
                    <a:prstGeom prst="rect">
                      <a:avLst/>
                    </a:prstGeom>
                    <a:noFill/>
                    <a:ln>
                      <a:noFill/>
                    </a:ln>
                  </pic:spPr>
                </pic:pic>
              </a:graphicData>
            </a:graphic>
          </wp:inline>
        </w:drawing>
      </w:r>
      <w:r w:rsidRPr="000033CC">
        <w:rPr>
          <w:rFonts w:ascii="Times New Roman" w:hAnsi="Times New Roman" w:cs="Times New Roman"/>
          <w:noProof/>
          <w:sz w:val="28"/>
          <w:szCs w:val="28"/>
          <w:lang w:eastAsia="ru-RU"/>
        </w:rPr>
        <w:drawing>
          <wp:inline distT="0" distB="0" distL="0" distR="0">
            <wp:extent cx="1938850" cy="1562208"/>
            <wp:effectExtent l="0" t="0" r="0" b="0"/>
            <wp:docPr id="17" name="Изображение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8767" cy="1610486"/>
                    </a:xfrm>
                    <a:prstGeom prst="rect">
                      <a:avLst/>
                    </a:prstGeom>
                    <a:noFill/>
                    <a:ln>
                      <a:noFill/>
                    </a:ln>
                  </pic:spPr>
                </pic:pic>
              </a:graphicData>
            </a:graphic>
          </wp:inline>
        </w:drawing>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b/>
          <w:bCs/>
          <w:sz w:val="28"/>
          <w:szCs w:val="28"/>
        </w:rPr>
        <w:t>а                                                                б</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noProof/>
          <w:sz w:val="28"/>
          <w:szCs w:val="28"/>
          <w:lang w:eastAsia="ru-RU"/>
        </w:rPr>
        <w:drawing>
          <wp:inline distT="0" distB="0" distL="0" distR="0">
            <wp:extent cx="1969407" cy="1547055"/>
            <wp:effectExtent l="0" t="0" r="12065" b="2540"/>
            <wp:docPr id="18" name="Изображение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9617" cy="1570786"/>
                    </a:xfrm>
                    <a:prstGeom prst="rect">
                      <a:avLst/>
                    </a:prstGeom>
                    <a:noFill/>
                    <a:ln>
                      <a:noFill/>
                    </a:ln>
                  </pic:spPr>
                </pic:pic>
              </a:graphicData>
            </a:graphic>
          </wp:inline>
        </w:drawing>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b/>
          <w:bCs/>
          <w:sz w:val="28"/>
          <w:szCs w:val="28"/>
        </w:rPr>
        <w:t>в</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b/>
          <w:bCs/>
          <w:i/>
          <w:iCs/>
          <w:sz w:val="28"/>
          <w:szCs w:val="28"/>
        </w:rPr>
        <w:t>Рис. 1</w:t>
      </w:r>
      <w:r w:rsidRPr="000033CC">
        <w:rPr>
          <w:rFonts w:ascii="Times New Roman" w:hAnsi="Times New Roman" w:cs="Times New Roman"/>
          <w:sz w:val="28"/>
          <w:szCs w:val="28"/>
        </w:rPr>
        <w:t xml:space="preserve"> Примеры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w:t>
      </w:r>
    </w:p>
    <w:p w:rsidR="009C26E5" w:rsidRPr="000033CC" w:rsidRDefault="009C26E5" w:rsidP="000033CC">
      <w:pPr>
        <w:spacing w:after="0" w:line="240" w:lineRule="auto"/>
        <w:contextualSpacing/>
        <w:jc w:val="both"/>
        <w:rPr>
          <w:rFonts w:ascii="Times New Roman" w:hAnsi="Times New Roman" w:cs="Times New Roman"/>
          <w:color w:val="FF0000"/>
          <w:sz w:val="28"/>
          <w:szCs w:val="28"/>
        </w:rPr>
      </w:pPr>
      <w:r w:rsidRPr="000033CC">
        <w:rPr>
          <w:rFonts w:ascii="Times New Roman" w:hAnsi="Times New Roman" w:cs="Times New Roman"/>
          <w:sz w:val="28"/>
          <w:szCs w:val="28"/>
        </w:rPr>
        <w:t>На рис. 1 изображено: а – дисперсия остатков растет по мере увеличения </w:t>
      </w:r>
      <w:r w:rsidRPr="000033CC">
        <w:rPr>
          <w:rFonts w:ascii="Times New Roman" w:hAnsi="Times New Roman" w:cs="Times New Roman"/>
          <w:noProof/>
          <w:sz w:val="28"/>
          <w:szCs w:val="28"/>
          <w:lang w:eastAsia="ru-RU"/>
        </w:rPr>
        <w:drawing>
          <wp:inline distT="0" distB="0" distL="0" distR="0">
            <wp:extent cx="199390" cy="210820"/>
            <wp:effectExtent l="0" t="0" r="3810" b="0"/>
            <wp:docPr id="29" name="Изображение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390" cy="210820"/>
                    </a:xfrm>
                    <a:prstGeom prst="rect">
                      <a:avLst/>
                    </a:prstGeom>
                    <a:noFill/>
                    <a:ln>
                      <a:noFill/>
                    </a:ln>
                  </pic:spPr>
                </pic:pic>
              </a:graphicData>
            </a:graphic>
          </wp:inline>
        </w:drawing>
      </w:r>
      <w:r w:rsidRPr="000033CC">
        <w:rPr>
          <w:rFonts w:ascii="Times New Roman" w:hAnsi="Times New Roman" w:cs="Times New Roman"/>
          <w:sz w:val="28"/>
          <w:szCs w:val="28"/>
        </w:rPr>
        <w:t xml:space="preserve">; б – дисперсия остатков достигает максимальной величины при средних </w:t>
      </w:r>
      <w:r w:rsidRPr="000033CC">
        <w:rPr>
          <w:rFonts w:ascii="Times New Roman" w:hAnsi="Times New Roman" w:cs="Times New Roman"/>
          <w:sz w:val="28"/>
          <w:szCs w:val="28"/>
        </w:rPr>
        <w:lastRenderedPageBreak/>
        <w:t>значениях переменной  и уменьшается при минимальных и максимальных значениях ; в – максимальная дисперсия остатков при малых значениях  и дисперсия остатков однородна по мере увеличения значений</w:t>
      </w:r>
      <w:proofErr w:type="gramStart"/>
      <w:r w:rsidRPr="000033CC">
        <w:rPr>
          <w:rFonts w:ascii="Times New Roman" w:hAnsi="Times New Roman" w:cs="Times New Roman"/>
          <w:sz w:val="28"/>
          <w:szCs w:val="28"/>
        </w:rPr>
        <w:t> .</w:t>
      </w:r>
      <w:proofErr w:type="gramEnd"/>
    </w:p>
    <w:p w:rsidR="009C26E5" w:rsidRPr="000033CC" w:rsidRDefault="009C26E5" w:rsidP="000033CC">
      <w:pPr>
        <w:spacing w:after="0" w:line="240" w:lineRule="auto"/>
        <w:contextualSpacing/>
        <w:jc w:val="both"/>
        <w:rPr>
          <w:rFonts w:ascii="Times New Roman" w:hAnsi="Times New Roman" w:cs="Times New Roman"/>
          <w:color w:val="FF0000"/>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 xml:space="preserve">Последствия </w:t>
      </w:r>
      <w:proofErr w:type="spellStart"/>
      <w:r w:rsidRPr="000033CC">
        <w:rPr>
          <w:rFonts w:ascii="Times New Roman" w:hAnsi="Times New Roman" w:cs="Times New Roman"/>
          <w:color w:val="FF0000"/>
          <w:sz w:val="28"/>
          <w:szCs w:val="28"/>
        </w:rPr>
        <w:t>гетероскедастичности</w:t>
      </w:r>
      <w:proofErr w:type="spellEnd"/>
      <w:r w:rsidRPr="000033CC">
        <w:rPr>
          <w:rFonts w:ascii="Times New Roman" w:hAnsi="Times New Roman" w:cs="Times New Roman"/>
          <w:color w:val="FF0000"/>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Последствия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Оценки коэффициентов по-прежнему останутся </w:t>
      </w:r>
      <w:proofErr w:type="spellStart"/>
      <w:proofErr w:type="gramStart"/>
      <w:r w:rsidRPr="000033CC">
        <w:rPr>
          <w:rFonts w:ascii="Times New Roman" w:hAnsi="Times New Roman" w:cs="Times New Roman"/>
          <w:sz w:val="28"/>
          <w:szCs w:val="28"/>
        </w:rPr>
        <w:t>несмещёнными</w:t>
      </w:r>
      <w:proofErr w:type="spellEnd"/>
      <w:proofErr w:type="gramEnd"/>
      <w:r w:rsidRPr="000033CC">
        <w:rPr>
          <w:rFonts w:ascii="Times New Roman" w:hAnsi="Times New Roman" w:cs="Times New Roman"/>
          <w:sz w:val="28"/>
          <w:szCs w:val="28"/>
        </w:rPr>
        <w:t xml:space="preserve"> и </w:t>
      </w:r>
      <w:proofErr w:type="spellStart"/>
      <w:r w:rsidRPr="000033CC">
        <w:rPr>
          <w:rFonts w:ascii="Times New Roman" w:hAnsi="Times New Roman" w:cs="Times New Roman"/>
          <w:sz w:val="28"/>
          <w:szCs w:val="28"/>
        </w:rPr>
        <w:t>линейными</w:t>
      </w:r>
      <w:proofErr w:type="spellEnd"/>
      <w:r w:rsidRPr="000033CC">
        <w:rPr>
          <w:rFonts w:ascii="Times New Roman" w:hAnsi="Times New Roman" w:cs="Times New Roman"/>
          <w:sz w:val="28"/>
          <w:szCs w:val="28"/>
        </w:rPr>
        <w:t xml:space="preserve">.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Оценки не будут эффективными (т. е, они не будут иметь наименьшую дисперсию по сравнению с другими оценками данного параметра), Они не будут даже асимптотически эффективными. Увеличение дисперсии оценок снижает вероятность получения максимально точных оценок.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Дисперсии оценок будут рассчитываться со смещением. </w:t>
      </w:r>
    </w:p>
    <w:p w:rsidR="009C26E5" w:rsidRPr="000033CC" w:rsidRDefault="009C26E5" w:rsidP="000033CC">
      <w:pPr>
        <w:spacing w:after="0" w:line="240" w:lineRule="auto"/>
        <w:contextualSpacing/>
        <w:jc w:val="both"/>
        <w:rPr>
          <w:rFonts w:ascii="Times New Roman" w:hAnsi="Times New Roman" w:cs="Times New Roman"/>
          <w:color w:val="FF0000"/>
          <w:sz w:val="28"/>
          <w:szCs w:val="28"/>
        </w:rPr>
      </w:pPr>
      <w:r w:rsidRPr="000033CC">
        <w:rPr>
          <w:rFonts w:ascii="Times New Roman" w:hAnsi="Times New Roman" w:cs="Times New Roman"/>
          <w:sz w:val="28"/>
          <w:szCs w:val="28"/>
        </w:rPr>
        <w:t xml:space="preserve">Поэтому выводы, получаемые на основе соответствующих t- и F- статистик, а также интервальные оценки коэффициентов регрессии будут ненадежными. Следовательно, статистические выводы, могут быть ошибочными и приводить к неверным заключениям по </w:t>
      </w:r>
      <w:proofErr w:type="spellStart"/>
      <w:r w:rsidRPr="000033CC">
        <w:rPr>
          <w:rFonts w:ascii="Times New Roman" w:hAnsi="Times New Roman" w:cs="Times New Roman"/>
          <w:sz w:val="28"/>
          <w:szCs w:val="28"/>
        </w:rPr>
        <w:t>построеннои</w:t>
      </w:r>
      <w:proofErr w:type="spellEnd"/>
      <w:r w:rsidRPr="000033CC">
        <w:rPr>
          <w:rFonts w:ascii="Times New Roman" w:hAnsi="Times New Roman" w:cs="Times New Roman"/>
          <w:sz w:val="28"/>
          <w:szCs w:val="28"/>
        </w:rPr>
        <w:t>̆ модели.</w:t>
      </w:r>
    </w:p>
    <w:p w:rsidR="009C26E5" w:rsidRPr="000033CC" w:rsidRDefault="009C26E5" w:rsidP="000033CC">
      <w:pPr>
        <w:pStyle w:val="a3"/>
        <w:spacing w:before="0" w:after="0"/>
        <w:ind w:left="0" w:right="0"/>
        <w:jc w:val="both"/>
        <w:rPr>
          <w:rFonts w:ascii="Times New Roman" w:hAnsi="Times New Roman" w:cs="Times New Roman"/>
          <w:color w:val="FF0000"/>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 xml:space="preserve">Обнаружение </w:t>
      </w:r>
      <w:proofErr w:type="spellStart"/>
      <w:r w:rsidRPr="000033CC">
        <w:rPr>
          <w:rFonts w:ascii="Times New Roman" w:hAnsi="Times New Roman" w:cs="Times New Roman"/>
          <w:color w:val="FF0000"/>
          <w:sz w:val="28"/>
          <w:szCs w:val="28"/>
        </w:rPr>
        <w:t>гетероскедастичности</w:t>
      </w:r>
      <w:proofErr w:type="spellEnd"/>
      <w:r w:rsidRPr="000033CC">
        <w:rPr>
          <w:rFonts w:ascii="Times New Roman" w:hAnsi="Times New Roman" w:cs="Times New Roman"/>
          <w:color w:val="FF0000"/>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 Обнаружение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в каждом конкретном случае является </w:t>
      </w:r>
      <w:proofErr w:type="spellStart"/>
      <w:r w:rsidRPr="000033CC">
        <w:rPr>
          <w:rFonts w:ascii="Times New Roman" w:hAnsi="Times New Roman" w:cs="Times New Roman"/>
          <w:sz w:val="28"/>
          <w:szCs w:val="28"/>
        </w:rPr>
        <w:t>сложнои</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задачеи</w:t>
      </w:r>
      <w:proofErr w:type="spellEnd"/>
      <w:r w:rsidRPr="000033CC">
        <w:rPr>
          <w:rFonts w:ascii="Times New Roman" w:hAnsi="Times New Roman" w:cs="Times New Roman"/>
          <w:sz w:val="28"/>
          <w:szCs w:val="28"/>
        </w:rPr>
        <w:t xml:space="preserve">̆. Для знания дисперсий отклонений необходимо знать распределение </w:t>
      </w:r>
      <w:proofErr w:type="spellStart"/>
      <w:r w:rsidRPr="000033CC">
        <w:rPr>
          <w:rFonts w:ascii="Times New Roman" w:hAnsi="Times New Roman" w:cs="Times New Roman"/>
          <w:sz w:val="28"/>
          <w:szCs w:val="28"/>
        </w:rPr>
        <w:t>случайнои</w:t>
      </w:r>
      <w:proofErr w:type="spellEnd"/>
      <w:r w:rsidRPr="000033CC">
        <w:rPr>
          <w:rFonts w:ascii="Times New Roman" w:hAnsi="Times New Roman" w:cs="Times New Roman"/>
          <w:sz w:val="28"/>
          <w:szCs w:val="28"/>
        </w:rPr>
        <w:t xml:space="preserve">̆ величины Y, соответствующее выбранному значению </w:t>
      </w:r>
      <w:r w:rsidRPr="000033CC">
        <w:rPr>
          <w:rFonts w:ascii="Cambria Math" w:eastAsia="Cambria Math" w:hAnsi="Cambria Math" w:cs="Cambria Math"/>
          <w:sz w:val="28"/>
          <w:szCs w:val="28"/>
        </w:rPr>
        <w:t>𝑥</w:t>
      </w:r>
      <w:r w:rsidRPr="000033CC">
        <w:rPr>
          <w:rFonts w:ascii="Cambria Math" w:eastAsia="Cambria Math" w:hAnsi="Cambria Math" w:cs="Cambria Math"/>
          <w:position w:val="-11"/>
          <w:sz w:val="28"/>
          <w:szCs w:val="28"/>
        </w:rPr>
        <w:t>𝑖</w:t>
      </w:r>
      <w:r w:rsidRPr="000033CC">
        <w:rPr>
          <w:rFonts w:ascii="Times New Roman" w:hAnsi="Times New Roman" w:cs="Times New Roman"/>
          <w:sz w:val="28"/>
          <w:szCs w:val="28"/>
        </w:rPr>
        <w:t xml:space="preserve">. Практически, для каждого конкретного значения </w:t>
      </w:r>
      <w:r w:rsidRPr="000033CC">
        <w:rPr>
          <w:rFonts w:ascii="Cambria Math" w:eastAsia="Cambria Math" w:hAnsi="Cambria Math" w:cs="Cambria Math"/>
          <w:sz w:val="28"/>
          <w:szCs w:val="28"/>
        </w:rPr>
        <w:t>𝑥</w:t>
      </w:r>
      <w:r w:rsidRPr="000033CC">
        <w:rPr>
          <w:rFonts w:ascii="Cambria Math" w:eastAsia="Cambria Math" w:hAnsi="Cambria Math" w:cs="Cambria Math"/>
          <w:position w:val="-11"/>
          <w:sz w:val="28"/>
          <w:szCs w:val="28"/>
        </w:rPr>
        <w:t>𝑖</w:t>
      </w:r>
      <w:r w:rsidRPr="000033CC">
        <w:rPr>
          <w:rFonts w:ascii="Times New Roman" w:hAnsi="Times New Roman" w:cs="Times New Roman"/>
          <w:position w:val="-11"/>
          <w:sz w:val="28"/>
          <w:szCs w:val="28"/>
        </w:rPr>
        <w:t xml:space="preserve"> </w:t>
      </w:r>
      <w:r w:rsidRPr="000033CC">
        <w:rPr>
          <w:rFonts w:ascii="Times New Roman" w:hAnsi="Times New Roman" w:cs="Times New Roman"/>
          <w:sz w:val="28"/>
          <w:szCs w:val="28"/>
        </w:rPr>
        <w:t xml:space="preserve">определяется единственное значение </w:t>
      </w:r>
      <w:r w:rsidRPr="000033CC">
        <w:rPr>
          <w:rFonts w:ascii="Cambria Math" w:eastAsia="Cambria Math" w:hAnsi="Cambria Math" w:cs="Cambria Math"/>
          <w:sz w:val="28"/>
          <w:szCs w:val="28"/>
        </w:rPr>
        <w:t>𝑦</w:t>
      </w:r>
      <w:r w:rsidRPr="000033CC">
        <w:rPr>
          <w:rFonts w:ascii="Cambria Math" w:eastAsia="Cambria Math" w:hAnsi="Cambria Math" w:cs="Cambria Math"/>
          <w:position w:val="-11"/>
          <w:sz w:val="28"/>
          <w:szCs w:val="28"/>
        </w:rPr>
        <w:t>𝑖</w:t>
      </w:r>
      <w:proofErr w:type="gramStart"/>
      <w:r w:rsidRPr="000033CC">
        <w:rPr>
          <w:rFonts w:ascii="Times New Roman" w:hAnsi="Times New Roman" w:cs="Times New Roman"/>
          <w:position w:val="-11"/>
          <w:sz w:val="28"/>
          <w:szCs w:val="28"/>
        </w:rPr>
        <w:t xml:space="preserve"> </w:t>
      </w:r>
      <w:r w:rsidRPr="000033CC">
        <w:rPr>
          <w:rFonts w:ascii="Times New Roman" w:hAnsi="Times New Roman" w:cs="Times New Roman"/>
          <w:sz w:val="28"/>
          <w:szCs w:val="28"/>
        </w:rPr>
        <w:t>,</w:t>
      </w:r>
      <w:proofErr w:type="gramEnd"/>
      <w:r w:rsidRPr="000033CC">
        <w:rPr>
          <w:rFonts w:ascii="Times New Roman" w:hAnsi="Times New Roman" w:cs="Times New Roman"/>
          <w:sz w:val="28"/>
          <w:szCs w:val="28"/>
        </w:rPr>
        <w:t xml:space="preserve"> что не позволяет оценить дисперсию </w:t>
      </w:r>
      <w:proofErr w:type="spellStart"/>
      <w:r w:rsidRPr="000033CC">
        <w:rPr>
          <w:rFonts w:ascii="Times New Roman" w:hAnsi="Times New Roman" w:cs="Times New Roman"/>
          <w:sz w:val="28"/>
          <w:szCs w:val="28"/>
        </w:rPr>
        <w:t>случайнои</w:t>
      </w:r>
      <w:proofErr w:type="spellEnd"/>
      <w:r w:rsidRPr="000033CC">
        <w:rPr>
          <w:rFonts w:ascii="Times New Roman" w:hAnsi="Times New Roman" w:cs="Times New Roman"/>
          <w:sz w:val="28"/>
          <w:szCs w:val="28"/>
        </w:rPr>
        <w:t xml:space="preserve">̆ величины Y. Поэтому, не существует какого-либо однозначного метода определения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Наиболее популярным является тест </w:t>
      </w:r>
      <w:proofErr w:type="spellStart"/>
      <w:r w:rsidRPr="000033CC">
        <w:rPr>
          <w:rFonts w:ascii="Times New Roman" w:hAnsi="Times New Roman" w:cs="Times New Roman"/>
          <w:sz w:val="28"/>
          <w:szCs w:val="28"/>
        </w:rPr>
        <w:t>Голдфелда-Квандта</w:t>
      </w:r>
      <w:proofErr w:type="spellEnd"/>
      <w:r w:rsidRPr="000033CC">
        <w:rPr>
          <w:rFonts w:ascii="Times New Roman" w:hAnsi="Times New Roman" w:cs="Times New Roman"/>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Данный тест используется для проверки следующего типа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когда среднее </w:t>
      </w:r>
      <w:proofErr w:type="spellStart"/>
      <w:r w:rsidRPr="000033CC">
        <w:rPr>
          <w:rFonts w:ascii="Times New Roman" w:hAnsi="Times New Roman" w:cs="Times New Roman"/>
          <w:sz w:val="28"/>
          <w:szCs w:val="28"/>
        </w:rPr>
        <w:t>квадратическое</w:t>
      </w:r>
      <w:proofErr w:type="spellEnd"/>
      <w:r w:rsidRPr="000033CC">
        <w:rPr>
          <w:rFonts w:ascii="Times New Roman" w:hAnsi="Times New Roman" w:cs="Times New Roman"/>
          <w:sz w:val="28"/>
          <w:szCs w:val="28"/>
        </w:rPr>
        <w:t xml:space="preserve"> отклонение случайной составляющей </w:t>
      </w:r>
      <w:r w:rsidRPr="000033CC">
        <w:rPr>
          <w:rFonts w:ascii="Times New Roman" w:hAnsi="Times New Roman" w:cs="Times New Roman"/>
          <w:noProof/>
          <w:sz w:val="28"/>
          <w:szCs w:val="28"/>
          <w:lang w:eastAsia="ru-RU"/>
        </w:rPr>
        <w:drawing>
          <wp:inline distT="0" distB="0" distL="0" distR="0">
            <wp:extent cx="609600" cy="316230"/>
            <wp:effectExtent l="0" t="0" r="0" b="0"/>
            <wp:docPr id="30" name="Изображение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316230"/>
                    </a:xfrm>
                    <a:prstGeom prst="rect">
                      <a:avLst/>
                    </a:prstGeom>
                    <a:noFill/>
                    <a:ln>
                      <a:noFill/>
                    </a:ln>
                  </pic:spPr>
                </pic:pic>
              </a:graphicData>
            </a:graphic>
          </wp:inline>
        </w:drawing>
      </w:r>
      <w:r w:rsidRPr="000033CC">
        <w:rPr>
          <w:rFonts w:ascii="Times New Roman" w:hAnsi="Times New Roman" w:cs="Times New Roman"/>
          <w:sz w:val="28"/>
          <w:szCs w:val="28"/>
        </w:rPr>
        <w:t>  пропорционально значению признака-фактора </w:t>
      </w:r>
      <w:r w:rsidRPr="000033CC">
        <w:rPr>
          <w:rFonts w:ascii="Times New Roman" w:hAnsi="Times New Roman" w:cs="Times New Roman"/>
          <w:noProof/>
          <w:sz w:val="28"/>
          <w:szCs w:val="28"/>
          <w:lang w:eastAsia="ru-RU"/>
        </w:rPr>
        <w:drawing>
          <wp:inline distT="0" distB="0" distL="0" distR="0">
            <wp:extent cx="199390" cy="304800"/>
            <wp:effectExtent l="0" t="0" r="3810" b="0"/>
            <wp:docPr id="33" name="Изображение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390" cy="304800"/>
                    </a:xfrm>
                    <a:prstGeom prst="rect">
                      <a:avLst/>
                    </a:prstGeom>
                    <a:noFill/>
                    <a:ln>
                      <a:noFill/>
                    </a:ln>
                  </pic:spPr>
                </pic:pic>
              </a:graphicData>
            </a:graphic>
          </wp:inline>
        </w:drawing>
      </w:r>
      <w:r w:rsidRPr="000033CC">
        <w:rPr>
          <w:rFonts w:ascii="Times New Roman" w:hAnsi="Times New Roman" w:cs="Times New Roman"/>
          <w:sz w:val="28"/>
          <w:szCs w:val="28"/>
        </w:rPr>
        <w:t> в </w:t>
      </w:r>
      <w:proofErr w:type="gramStart"/>
      <w:r w:rsidRPr="000033CC">
        <w:rPr>
          <w:rFonts w:ascii="Times New Roman" w:hAnsi="Times New Roman" w:cs="Times New Roman"/>
          <w:noProof/>
          <w:sz w:val="28"/>
          <w:szCs w:val="28"/>
          <w:lang w:eastAsia="ru-RU"/>
        </w:rPr>
        <w:drawing>
          <wp:inline distT="0" distB="0" distL="0" distR="0">
            <wp:extent cx="117475" cy="210820"/>
            <wp:effectExtent l="0" t="0" r="9525" b="0"/>
            <wp:docPr id="34" name="Изображение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475" cy="210820"/>
                    </a:xfrm>
                    <a:prstGeom prst="rect">
                      <a:avLst/>
                    </a:prstGeom>
                    <a:noFill/>
                    <a:ln>
                      <a:noFill/>
                    </a:ln>
                  </pic:spPr>
                </pic:pic>
              </a:graphicData>
            </a:graphic>
          </wp:inline>
        </w:drawing>
      </w:r>
      <w:r w:rsidRPr="000033CC">
        <w:rPr>
          <w:rFonts w:ascii="Times New Roman" w:hAnsi="Times New Roman" w:cs="Times New Roman"/>
          <w:sz w:val="28"/>
          <w:szCs w:val="28"/>
        </w:rPr>
        <w:t>-</w:t>
      </w:r>
      <w:proofErr w:type="gramEnd"/>
      <w:r w:rsidRPr="000033CC">
        <w:rPr>
          <w:rFonts w:ascii="Times New Roman" w:hAnsi="Times New Roman" w:cs="Times New Roman"/>
          <w:sz w:val="28"/>
          <w:szCs w:val="28"/>
        </w:rPr>
        <w:t>м наблюдении. При этом делается предположение, что случайная составляющая  распределена нормально.</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Алгоритм-тест </w:t>
      </w:r>
      <w:proofErr w:type="spellStart"/>
      <w:r w:rsidRPr="000033CC">
        <w:rPr>
          <w:rFonts w:ascii="Times New Roman" w:hAnsi="Times New Roman" w:cs="Times New Roman"/>
          <w:sz w:val="28"/>
          <w:szCs w:val="28"/>
        </w:rPr>
        <w:t>Голдфелда-Квандта</w:t>
      </w:r>
      <w:proofErr w:type="spellEnd"/>
      <w:r w:rsidRPr="000033CC">
        <w:rPr>
          <w:rFonts w:ascii="Times New Roman" w:hAnsi="Times New Roman" w:cs="Times New Roman"/>
          <w:sz w:val="28"/>
          <w:szCs w:val="28"/>
        </w:rPr>
        <w:t xml:space="preserve"> приведен ниже.</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Все наблюдения </w:t>
      </w:r>
      <w:r w:rsidRPr="000033CC">
        <w:rPr>
          <w:rFonts w:ascii="Times New Roman" w:hAnsi="Times New Roman" w:cs="Times New Roman"/>
          <w:noProof/>
          <w:sz w:val="28"/>
          <w:szCs w:val="28"/>
          <w:lang w:eastAsia="ru-RU"/>
        </w:rPr>
        <w:drawing>
          <wp:inline distT="0" distB="0" distL="0" distR="0">
            <wp:extent cx="410210" cy="246380"/>
            <wp:effectExtent l="0" t="0" r="0" b="7620"/>
            <wp:docPr id="35" name="Изображение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210" cy="246380"/>
                    </a:xfrm>
                    <a:prstGeom prst="rect">
                      <a:avLst/>
                    </a:prstGeom>
                    <a:noFill/>
                    <a:ln>
                      <a:noFill/>
                    </a:ln>
                  </pic:spPr>
                </pic:pic>
              </a:graphicData>
            </a:graphic>
          </wp:inline>
        </w:drawing>
      </w:r>
      <w:r w:rsidRPr="000033CC">
        <w:rPr>
          <w:rFonts w:ascii="Times New Roman" w:hAnsi="Times New Roman" w:cs="Times New Roman"/>
          <w:sz w:val="28"/>
          <w:szCs w:val="28"/>
        </w:rPr>
        <w:t>; </w:t>
      </w:r>
      <w:r w:rsidRPr="000033CC">
        <w:rPr>
          <w:rFonts w:ascii="Times New Roman" w:hAnsi="Times New Roman" w:cs="Times New Roman"/>
          <w:noProof/>
          <w:sz w:val="28"/>
          <w:szCs w:val="28"/>
          <w:lang w:eastAsia="ru-RU"/>
        </w:rPr>
        <w:drawing>
          <wp:inline distT="0" distB="0" distL="0" distR="0">
            <wp:extent cx="163830" cy="187325"/>
            <wp:effectExtent l="0" t="0" r="0" b="0"/>
            <wp:docPr id="36" name="Изображение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 cy="187325"/>
                    </a:xfrm>
                    <a:prstGeom prst="rect">
                      <a:avLst/>
                    </a:prstGeom>
                    <a:noFill/>
                    <a:ln>
                      <a:noFill/>
                    </a:ln>
                  </pic:spPr>
                </pic:pic>
              </a:graphicData>
            </a:graphic>
          </wp:inline>
        </w:drawing>
      </w:r>
      <w:r w:rsidRPr="000033CC">
        <w:rPr>
          <w:rFonts w:ascii="Times New Roman" w:hAnsi="Times New Roman" w:cs="Times New Roman"/>
          <w:sz w:val="28"/>
          <w:szCs w:val="28"/>
        </w:rPr>
        <w:t> упорядочиваются по значению</w:t>
      </w:r>
      <w:proofErr w:type="gramStart"/>
      <w:r w:rsidRPr="000033CC">
        <w:rPr>
          <w:rFonts w:ascii="Times New Roman" w:hAnsi="Times New Roman" w:cs="Times New Roman"/>
          <w:sz w:val="28"/>
          <w:szCs w:val="28"/>
        </w:rPr>
        <w:t> .</w:t>
      </w:r>
      <w:proofErr w:type="gramEnd"/>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Оценивается регрессия: </w:t>
      </w:r>
      <w:r w:rsidRPr="000033CC">
        <w:rPr>
          <w:rFonts w:ascii="Times New Roman" w:hAnsi="Times New Roman" w:cs="Times New Roman"/>
          <w:noProof/>
          <w:sz w:val="28"/>
          <w:szCs w:val="28"/>
          <w:lang w:eastAsia="ru-RU"/>
        </w:rPr>
        <w:drawing>
          <wp:inline distT="0" distB="0" distL="0" distR="0">
            <wp:extent cx="2133600" cy="304800"/>
            <wp:effectExtent l="0" t="0" r="0" b="0"/>
            <wp:docPr id="37" name="Изображение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304800"/>
                    </a:xfrm>
                    <a:prstGeom prst="rect">
                      <a:avLst/>
                    </a:prstGeom>
                    <a:noFill/>
                    <a:ln>
                      <a:noFill/>
                    </a:ln>
                  </pic:spPr>
                </pic:pic>
              </a:graphicData>
            </a:graphic>
          </wp:inline>
        </w:drawing>
      </w:r>
      <w:r w:rsidRPr="000033CC">
        <w:rPr>
          <w:rFonts w:ascii="Times New Roman" w:hAnsi="Times New Roman" w:cs="Times New Roman"/>
          <w:sz w:val="28"/>
          <w:szCs w:val="28"/>
        </w:rPr>
        <w:t> для первых </w:t>
      </w:r>
      <w:r w:rsidRPr="000033CC">
        <w:rPr>
          <w:rFonts w:ascii="Times New Roman" w:hAnsi="Times New Roman" w:cs="Times New Roman"/>
          <w:noProof/>
          <w:sz w:val="28"/>
          <w:szCs w:val="28"/>
          <w:lang w:eastAsia="ru-RU"/>
        </w:rPr>
        <w:drawing>
          <wp:inline distT="0" distB="0" distL="0" distR="0">
            <wp:extent cx="210820" cy="246380"/>
            <wp:effectExtent l="0" t="0" r="0" b="7620"/>
            <wp:docPr id="38" name="Изображение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820" cy="246380"/>
                    </a:xfrm>
                    <a:prstGeom prst="rect">
                      <a:avLst/>
                    </a:prstGeom>
                    <a:noFill/>
                    <a:ln>
                      <a:noFill/>
                    </a:ln>
                  </pic:spPr>
                </pic:pic>
              </a:graphicData>
            </a:graphic>
          </wp:inline>
        </w:drawing>
      </w:r>
      <w:r w:rsidRPr="000033CC">
        <w:rPr>
          <w:rFonts w:ascii="Times New Roman" w:hAnsi="Times New Roman" w:cs="Times New Roman"/>
          <w:sz w:val="28"/>
          <w:szCs w:val="28"/>
        </w:rPr>
        <w:t> наблюдений.</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Оценивается регрессия: </w:t>
      </w:r>
      <w:r w:rsidRPr="000033CC">
        <w:rPr>
          <w:rFonts w:ascii="Times New Roman" w:hAnsi="Times New Roman" w:cs="Times New Roman"/>
          <w:noProof/>
          <w:sz w:val="28"/>
          <w:szCs w:val="28"/>
          <w:lang w:eastAsia="ru-RU"/>
        </w:rPr>
        <w:drawing>
          <wp:inline distT="0" distB="0" distL="0" distR="0">
            <wp:extent cx="2907030" cy="304800"/>
            <wp:effectExtent l="0" t="0" r="0" b="0"/>
            <wp:docPr id="39" name="Изображение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7030" cy="304800"/>
                    </a:xfrm>
                    <a:prstGeom prst="rect">
                      <a:avLst/>
                    </a:prstGeom>
                    <a:noFill/>
                    <a:ln>
                      <a:noFill/>
                    </a:ln>
                  </pic:spPr>
                </pic:pic>
              </a:graphicData>
            </a:graphic>
          </wp:inline>
        </w:drawing>
      </w:r>
      <w:r w:rsidRPr="000033CC">
        <w:rPr>
          <w:rFonts w:ascii="Times New Roman" w:hAnsi="Times New Roman" w:cs="Times New Roman"/>
          <w:sz w:val="28"/>
          <w:szCs w:val="28"/>
        </w:rPr>
        <w:t> для последних  наблюдений </w:t>
      </w:r>
      <w:r w:rsidRPr="000033CC">
        <w:rPr>
          <w:rFonts w:ascii="Times New Roman" w:hAnsi="Times New Roman" w:cs="Times New Roman"/>
          <w:noProof/>
          <w:sz w:val="28"/>
          <w:szCs w:val="28"/>
          <w:lang w:eastAsia="ru-RU"/>
        </w:rPr>
        <w:drawing>
          <wp:inline distT="0" distB="0" distL="0" distR="0">
            <wp:extent cx="902970" cy="269875"/>
            <wp:effectExtent l="0" t="0" r="0" b="9525"/>
            <wp:docPr id="40" name="Изображение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2970" cy="269875"/>
                    </a:xfrm>
                    <a:prstGeom prst="rect">
                      <a:avLst/>
                    </a:prstGeom>
                    <a:noFill/>
                    <a:ln>
                      <a:noFill/>
                    </a:ln>
                  </pic:spPr>
                </pic:pic>
              </a:graphicData>
            </a:graphic>
          </wp:inline>
        </w:drawing>
      </w:r>
      <w:r w:rsidRPr="000033CC">
        <w:rPr>
          <w:rFonts w:ascii="Times New Roman" w:hAnsi="Times New Roman" w:cs="Times New Roman"/>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Рассчитывают суммы квадратов отклонений фактических значений признака-результата от его расчетных значений для обеих регрессий:</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noProof/>
          <w:sz w:val="28"/>
          <w:szCs w:val="28"/>
          <w:lang w:eastAsia="ru-RU"/>
        </w:rPr>
        <w:lastRenderedPageBreak/>
        <w:drawing>
          <wp:inline distT="0" distB="0" distL="0" distR="0">
            <wp:extent cx="1524000" cy="609600"/>
            <wp:effectExtent l="0" t="0" r="0" b="0"/>
            <wp:docPr id="41" name="Изображение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609600"/>
                    </a:xfrm>
                    <a:prstGeom prst="rect">
                      <a:avLst/>
                    </a:prstGeom>
                    <a:noFill/>
                    <a:ln>
                      <a:noFill/>
                    </a:ln>
                  </pic:spPr>
                </pic:pic>
              </a:graphicData>
            </a:graphic>
          </wp:inline>
        </w:drawing>
      </w:r>
      <w:r w:rsidRPr="000033CC">
        <w:rPr>
          <w:rFonts w:ascii="Times New Roman" w:hAnsi="Times New Roman" w:cs="Times New Roman"/>
          <w:sz w:val="28"/>
          <w:szCs w:val="28"/>
        </w:rPr>
        <w:t>и </w:t>
      </w:r>
      <w:r w:rsidRPr="000033CC">
        <w:rPr>
          <w:rFonts w:ascii="Times New Roman" w:hAnsi="Times New Roman" w:cs="Times New Roman"/>
          <w:noProof/>
          <w:sz w:val="28"/>
          <w:szCs w:val="28"/>
          <w:lang w:eastAsia="ru-RU"/>
        </w:rPr>
        <w:drawing>
          <wp:inline distT="0" distB="0" distL="0" distR="0">
            <wp:extent cx="1758315" cy="621030"/>
            <wp:effectExtent l="0" t="0" r="0" b="0"/>
            <wp:docPr id="42" name="Изображение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8315" cy="621030"/>
                    </a:xfrm>
                    <a:prstGeom prst="rect">
                      <a:avLst/>
                    </a:prstGeom>
                    <a:noFill/>
                    <a:ln>
                      <a:noFill/>
                    </a:ln>
                  </pic:spPr>
                </pic:pic>
              </a:graphicData>
            </a:graphic>
          </wp:inline>
        </w:drawing>
      </w:r>
      <w:r w:rsidRPr="000033CC">
        <w:rPr>
          <w:rFonts w:ascii="Times New Roman" w:hAnsi="Times New Roman" w:cs="Times New Roman"/>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Находят отношение сумм квадратов отклонений: </w:t>
      </w:r>
      <w:r w:rsidRPr="000033CC">
        <w:rPr>
          <w:rFonts w:ascii="Times New Roman" w:hAnsi="Times New Roman" w:cs="Times New Roman"/>
          <w:noProof/>
          <w:sz w:val="28"/>
          <w:szCs w:val="28"/>
          <w:lang w:eastAsia="ru-RU"/>
        </w:rPr>
        <w:drawing>
          <wp:inline distT="0" distB="0" distL="0" distR="0">
            <wp:extent cx="562610" cy="293370"/>
            <wp:effectExtent l="0" t="0" r="0" b="11430"/>
            <wp:docPr id="43" name="Изображение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10" cy="293370"/>
                    </a:xfrm>
                    <a:prstGeom prst="rect">
                      <a:avLst/>
                    </a:prstGeom>
                    <a:noFill/>
                    <a:ln>
                      <a:noFill/>
                    </a:ln>
                  </pic:spPr>
                </pic:pic>
              </a:graphicData>
            </a:graphic>
          </wp:inline>
        </w:drawing>
      </w:r>
      <w:r w:rsidRPr="000033CC">
        <w:rPr>
          <w:rFonts w:ascii="Times New Roman" w:hAnsi="Times New Roman" w:cs="Times New Roman"/>
          <w:sz w:val="28"/>
          <w:szCs w:val="28"/>
        </w:rPr>
        <w:t> (или </w:t>
      </w:r>
      <w:r w:rsidRPr="000033CC">
        <w:rPr>
          <w:rFonts w:ascii="Times New Roman" w:hAnsi="Times New Roman" w:cs="Times New Roman"/>
          <w:noProof/>
          <w:sz w:val="28"/>
          <w:szCs w:val="28"/>
          <w:lang w:eastAsia="ru-RU"/>
        </w:rPr>
        <w:drawing>
          <wp:inline distT="0" distB="0" distL="0" distR="0">
            <wp:extent cx="562610" cy="293370"/>
            <wp:effectExtent l="0" t="0" r="0" b="11430"/>
            <wp:docPr id="44" name="Изображение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10" cy="293370"/>
                    </a:xfrm>
                    <a:prstGeom prst="rect">
                      <a:avLst/>
                    </a:prstGeom>
                    <a:noFill/>
                    <a:ln>
                      <a:noFill/>
                    </a:ln>
                  </pic:spPr>
                </pic:pic>
              </a:graphicData>
            </a:graphic>
          </wp:inline>
        </w:drawing>
      </w:r>
      <w:r w:rsidRPr="000033CC">
        <w:rPr>
          <w:rFonts w:ascii="Times New Roman" w:hAnsi="Times New Roman" w:cs="Times New Roman"/>
          <w:sz w:val="28"/>
          <w:szCs w:val="28"/>
        </w:rPr>
        <w:t>). В числителе должна быть наибольшая из сумм квадратов отклонений. Данное отношение имеет </w:t>
      </w:r>
      <w:r w:rsidRPr="000033CC">
        <w:rPr>
          <w:rFonts w:ascii="Times New Roman" w:hAnsi="Times New Roman" w:cs="Times New Roman"/>
          <w:noProof/>
          <w:sz w:val="28"/>
          <w:szCs w:val="28"/>
          <w:lang w:eastAsia="ru-RU"/>
        </w:rPr>
        <w:drawing>
          <wp:inline distT="0" distB="0" distL="0" distR="0">
            <wp:extent cx="363220" cy="210820"/>
            <wp:effectExtent l="0" t="0" r="0" b="0"/>
            <wp:docPr id="45" name="Изображение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220" cy="210820"/>
                    </a:xfrm>
                    <a:prstGeom prst="rect">
                      <a:avLst/>
                    </a:prstGeom>
                    <a:noFill/>
                    <a:ln>
                      <a:noFill/>
                    </a:ln>
                  </pic:spPr>
                </pic:pic>
              </a:graphicData>
            </a:graphic>
          </wp:inline>
        </w:drawing>
      </w:r>
      <w:r w:rsidRPr="000033CC">
        <w:rPr>
          <w:rFonts w:ascii="Times New Roman" w:hAnsi="Times New Roman" w:cs="Times New Roman"/>
          <w:sz w:val="28"/>
          <w:szCs w:val="28"/>
        </w:rPr>
        <w:t> распределение со степенями свободы: </w:t>
      </w:r>
      <w:r w:rsidRPr="000033CC">
        <w:rPr>
          <w:rFonts w:ascii="Times New Roman" w:hAnsi="Times New Roman" w:cs="Times New Roman"/>
          <w:noProof/>
          <w:sz w:val="28"/>
          <w:szCs w:val="28"/>
          <w:lang w:eastAsia="ru-RU"/>
        </w:rPr>
        <w:drawing>
          <wp:inline distT="0" distB="0" distL="0" distR="0">
            <wp:extent cx="902970" cy="293370"/>
            <wp:effectExtent l="0" t="0" r="11430" b="11430"/>
            <wp:docPr id="46" name="Изображение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2970" cy="293370"/>
                    </a:xfrm>
                    <a:prstGeom prst="rect">
                      <a:avLst/>
                    </a:prstGeom>
                    <a:noFill/>
                    <a:ln>
                      <a:noFill/>
                    </a:ln>
                  </pic:spPr>
                </pic:pic>
              </a:graphicData>
            </a:graphic>
          </wp:inline>
        </w:drawing>
      </w:r>
      <w:r w:rsidRPr="000033CC">
        <w:rPr>
          <w:rFonts w:ascii="Times New Roman" w:hAnsi="Times New Roman" w:cs="Times New Roman"/>
          <w:sz w:val="28"/>
          <w:szCs w:val="28"/>
        </w:rPr>
        <w:t> и </w:t>
      </w:r>
      <w:r w:rsidRPr="000033CC">
        <w:rPr>
          <w:rFonts w:ascii="Times New Roman" w:hAnsi="Times New Roman" w:cs="Times New Roman"/>
          <w:noProof/>
          <w:sz w:val="28"/>
          <w:szCs w:val="28"/>
          <w:lang w:eastAsia="ru-RU"/>
        </w:rPr>
        <w:drawing>
          <wp:inline distT="0" distB="0" distL="0" distR="0">
            <wp:extent cx="914400" cy="293370"/>
            <wp:effectExtent l="0" t="0" r="0" b="11430"/>
            <wp:docPr id="47" name="Изображение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93370"/>
                    </a:xfrm>
                    <a:prstGeom prst="rect">
                      <a:avLst/>
                    </a:prstGeom>
                    <a:noFill/>
                    <a:ln>
                      <a:noFill/>
                    </a:ln>
                  </pic:spPr>
                </pic:pic>
              </a:graphicData>
            </a:graphic>
          </wp:inline>
        </w:drawing>
      </w:r>
      <w:r w:rsidRPr="000033CC">
        <w:rPr>
          <w:rFonts w:ascii="Times New Roman" w:hAnsi="Times New Roman" w:cs="Times New Roman"/>
          <w:sz w:val="28"/>
          <w:szCs w:val="28"/>
        </w:rPr>
        <w:t>, где </w:t>
      </w:r>
      <w:r w:rsidRPr="000033CC">
        <w:rPr>
          <w:rFonts w:ascii="Times New Roman" w:hAnsi="Times New Roman" w:cs="Times New Roman"/>
          <w:noProof/>
          <w:sz w:val="28"/>
          <w:szCs w:val="28"/>
          <w:lang w:eastAsia="ru-RU"/>
        </w:rPr>
        <w:drawing>
          <wp:inline distT="0" distB="0" distL="0" distR="0">
            <wp:extent cx="163830" cy="246380"/>
            <wp:effectExtent l="0" t="0" r="0" b="7620"/>
            <wp:docPr id="48" name="Изображение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 cy="246380"/>
                    </a:xfrm>
                    <a:prstGeom prst="rect">
                      <a:avLst/>
                    </a:prstGeom>
                    <a:noFill/>
                    <a:ln>
                      <a:noFill/>
                    </a:ln>
                  </pic:spPr>
                </pic:pic>
              </a:graphicData>
            </a:graphic>
          </wp:inline>
        </w:drawing>
      </w:r>
      <w:r w:rsidRPr="000033CC">
        <w:rPr>
          <w:rFonts w:ascii="Times New Roman" w:hAnsi="Times New Roman" w:cs="Times New Roman"/>
          <w:sz w:val="28"/>
          <w:szCs w:val="28"/>
        </w:rPr>
        <w:t>- число оцениваемых параметров в уравнении регрессии.</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Если </w:t>
      </w:r>
      <w:r w:rsidRPr="000033CC">
        <w:rPr>
          <w:rFonts w:ascii="Times New Roman" w:hAnsi="Times New Roman" w:cs="Times New Roman"/>
          <w:noProof/>
          <w:sz w:val="28"/>
          <w:szCs w:val="28"/>
          <w:lang w:eastAsia="ru-RU"/>
        </w:rPr>
        <w:drawing>
          <wp:inline distT="0" distB="0" distL="0" distR="0">
            <wp:extent cx="1910715" cy="586105"/>
            <wp:effectExtent l="0" t="0" r="0" b="0"/>
            <wp:docPr id="49" name="Изображение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0715" cy="586105"/>
                    </a:xfrm>
                    <a:prstGeom prst="rect">
                      <a:avLst/>
                    </a:prstGeom>
                    <a:noFill/>
                    <a:ln>
                      <a:noFill/>
                    </a:ln>
                  </pic:spPr>
                </pic:pic>
              </a:graphicData>
            </a:graphic>
          </wp:inline>
        </w:drawing>
      </w:r>
      <w:r w:rsidRPr="000033CC">
        <w:rPr>
          <w:rFonts w:ascii="Times New Roman" w:hAnsi="Times New Roman" w:cs="Times New Roman"/>
          <w:sz w:val="28"/>
          <w:szCs w:val="28"/>
        </w:rPr>
        <w:t xml:space="preserve">, то </w:t>
      </w:r>
      <w:proofErr w:type="spellStart"/>
      <w:r w:rsidRPr="000033CC">
        <w:rPr>
          <w:rFonts w:ascii="Times New Roman" w:hAnsi="Times New Roman" w:cs="Times New Roman"/>
          <w:sz w:val="28"/>
          <w:szCs w:val="28"/>
        </w:rPr>
        <w:t>гетероскедастичность</w:t>
      </w:r>
      <w:proofErr w:type="spellEnd"/>
      <w:r w:rsidRPr="000033CC">
        <w:rPr>
          <w:rFonts w:ascii="Times New Roman" w:hAnsi="Times New Roman" w:cs="Times New Roman"/>
          <w:sz w:val="28"/>
          <w:szCs w:val="28"/>
        </w:rPr>
        <w:t xml:space="preserve"> имеет место.</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Если в модели более одного фактора, то наблюдения должны упорядочиваться по тому фактору, который, как  предполагается, теснее связан с</w:t>
      </w:r>
      <w:proofErr w:type="gramStart"/>
      <w:r w:rsidRPr="000033CC">
        <w:rPr>
          <w:rFonts w:ascii="Times New Roman" w:hAnsi="Times New Roman" w:cs="Times New Roman"/>
          <w:sz w:val="28"/>
          <w:szCs w:val="28"/>
        </w:rPr>
        <w:t> ,</w:t>
      </w:r>
      <w:proofErr w:type="gramEnd"/>
      <w:r w:rsidRPr="000033CC">
        <w:rPr>
          <w:rFonts w:ascii="Times New Roman" w:hAnsi="Times New Roman" w:cs="Times New Roman"/>
          <w:sz w:val="28"/>
          <w:szCs w:val="28"/>
        </w:rPr>
        <w:t xml:space="preserve"> и  должно быть больше, чем .</w:t>
      </w:r>
    </w:p>
    <w:p w:rsidR="009C26E5" w:rsidRPr="000033CC" w:rsidRDefault="009C26E5" w:rsidP="000033CC">
      <w:pPr>
        <w:spacing w:after="0" w:line="240" w:lineRule="auto"/>
        <w:contextualSpacing/>
        <w:jc w:val="both"/>
        <w:rPr>
          <w:rFonts w:ascii="Times New Roman" w:hAnsi="Times New Roman" w:cs="Times New Roman"/>
          <w:color w:val="FF0000"/>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 xml:space="preserve">Методы смягчения проблемы  </w:t>
      </w:r>
      <w:proofErr w:type="spellStart"/>
      <w:r w:rsidRPr="000033CC">
        <w:rPr>
          <w:rFonts w:ascii="Times New Roman" w:hAnsi="Times New Roman" w:cs="Times New Roman"/>
          <w:color w:val="FF0000"/>
          <w:sz w:val="28"/>
          <w:szCs w:val="28"/>
        </w:rPr>
        <w:t>гетероскедастичности</w:t>
      </w:r>
      <w:proofErr w:type="spellEnd"/>
      <w:r w:rsidRPr="000033CC">
        <w:rPr>
          <w:rFonts w:ascii="Times New Roman" w:hAnsi="Times New Roman" w:cs="Times New Roman"/>
          <w:color w:val="FF0000"/>
          <w:sz w:val="28"/>
          <w:szCs w:val="28"/>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При наличии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w:t>
      </w:r>
      <w:r w:rsidRPr="000033CC">
        <w:rPr>
          <w:rFonts w:ascii="Times New Roman" w:hAnsi="Times New Roman" w:cs="Times New Roman"/>
          <w:noProof/>
          <w:sz w:val="28"/>
          <w:szCs w:val="28"/>
          <w:lang w:eastAsia="ru-RU"/>
        </w:rPr>
        <w:drawing>
          <wp:inline distT="0" distB="0" distL="0" distR="0">
            <wp:extent cx="937895" cy="363220"/>
            <wp:effectExtent l="0" t="0" r="1905" b="0"/>
            <wp:docPr id="50" name="Изображение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7895" cy="363220"/>
                    </a:xfrm>
                    <a:prstGeom prst="rect">
                      <a:avLst/>
                    </a:prstGeom>
                    <a:noFill/>
                    <a:ln>
                      <a:noFill/>
                    </a:ln>
                  </pic:spPr>
                </pic:pic>
              </a:graphicData>
            </a:graphic>
          </wp:inline>
        </w:drawing>
      </w:r>
      <w:r w:rsidRPr="000033CC">
        <w:rPr>
          <w:rFonts w:ascii="Times New Roman" w:hAnsi="Times New Roman" w:cs="Times New Roman"/>
          <w:sz w:val="28"/>
          <w:szCs w:val="28"/>
        </w:rPr>
        <w:t xml:space="preserve"> и величина </w:t>
      </w:r>
      <w:proofErr w:type="spellStart"/>
      <w:r w:rsidRPr="000033CC">
        <w:rPr>
          <w:rFonts w:ascii="Times New Roman" w:hAnsi="Times New Roman" w:cs="Times New Roman"/>
          <w:sz w:val="28"/>
          <w:szCs w:val="28"/>
        </w:rPr>
        <w:t>Ki</w:t>
      </w:r>
      <w:proofErr w:type="spellEnd"/>
      <w:r w:rsidRPr="000033CC">
        <w:rPr>
          <w:rFonts w:ascii="Times New Roman" w:hAnsi="Times New Roman" w:cs="Times New Roman"/>
          <w:sz w:val="28"/>
          <w:szCs w:val="28"/>
        </w:rPr>
        <w:t xml:space="preserve">  может меняться от одного значения фактора к другому. При наличии </w:t>
      </w:r>
      <w:proofErr w:type="spellStart"/>
      <w:r w:rsidRPr="000033CC">
        <w:rPr>
          <w:rFonts w:ascii="Times New Roman" w:hAnsi="Times New Roman" w:cs="Times New Roman"/>
          <w:sz w:val="28"/>
          <w:szCs w:val="28"/>
        </w:rPr>
        <w:t>гетороскедастичности</w:t>
      </w:r>
      <w:proofErr w:type="spellEnd"/>
      <w:r w:rsidRPr="000033CC">
        <w:rPr>
          <w:rFonts w:ascii="Times New Roman" w:hAnsi="Times New Roman" w:cs="Times New Roman"/>
          <w:sz w:val="28"/>
          <w:szCs w:val="28"/>
        </w:rPr>
        <w:t xml:space="preserve"> вместо </w:t>
      </w:r>
      <w:proofErr w:type="gramStart"/>
      <w:r w:rsidRPr="000033CC">
        <w:rPr>
          <w:rFonts w:ascii="Times New Roman" w:hAnsi="Times New Roman" w:cs="Times New Roman"/>
          <w:sz w:val="28"/>
          <w:szCs w:val="28"/>
        </w:rPr>
        <w:t>обычного</w:t>
      </w:r>
      <w:proofErr w:type="gramEnd"/>
      <w:r w:rsidRPr="000033CC">
        <w:rPr>
          <w:rFonts w:ascii="Times New Roman" w:hAnsi="Times New Roman" w:cs="Times New Roman"/>
          <w:sz w:val="28"/>
          <w:szCs w:val="28"/>
        </w:rPr>
        <w:t xml:space="preserve"> МНК используют обобщенный МНК (взвешенный). Суть метода заключается в уменьшении вклада данных наблюдений, имеющих большую дисперсию в результате расчета.</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val="single" w:color="757575"/>
        </w:rPr>
        <w:t>1 случай.</w:t>
      </w:r>
      <w:r w:rsidRPr="000033CC">
        <w:rPr>
          <w:rFonts w:ascii="Times New Roman" w:hAnsi="Times New Roman" w:cs="Times New Roman"/>
          <w:sz w:val="28"/>
          <w:szCs w:val="28"/>
          <w:u w:color="757575"/>
        </w:rPr>
        <w:t xml:space="preserve"> Если дисперсии возмущений известны </w:t>
      </w:r>
      <w:r w:rsidRPr="000033CC">
        <w:rPr>
          <w:rFonts w:ascii="Times New Roman" w:hAnsi="Times New Roman" w:cs="Times New Roman"/>
          <w:noProof/>
          <w:sz w:val="28"/>
          <w:szCs w:val="28"/>
          <w:u w:color="757575"/>
          <w:lang w:eastAsia="ru-RU"/>
        </w:rPr>
        <w:drawing>
          <wp:inline distT="0" distB="0" distL="0" distR="0">
            <wp:extent cx="328295" cy="363220"/>
            <wp:effectExtent l="0" t="0" r="0" b="0"/>
            <wp:docPr id="52" name="Изображение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295" cy="363220"/>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то </w:t>
      </w:r>
      <w:proofErr w:type="spellStart"/>
      <w:r w:rsidRPr="000033CC">
        <w:rPr>
          <w:rFonts w:ascii="Times New Roman" w:hAnsi="Times New Roman" w:cs="Times New Roman"/>
          <w:sz w:val="28"/>
          <w:szCs w:val="28"/>
          <w:u w:color="757575"/>
        </w:rPr>
        <w:t>гетероскедастичность</w:t>
      </w:r>
      <w:proofErr w:type="spellEnd"/>
      <w:r w:rsidRPr="000033CC">
        <w:rPr>
          <w:rFonts w:ascii="Times New Roman" w:hAnsi="Times New Roman" w:cs="Times New Roman"/>
          <w:sz w:val="28"/>
          <w:szCs w:val="28"/>
          <w:u w:color="757575"/>
        </w:rPr>
        <w:t xml:space="preserve"> легко устраняется. Вводят новые переменные</w:t>
      </w:r>
      <w:proofErr w:type="gramStart"/>
      <w:r w:rsidRPr="000033CC">
        <w:rPr>
          <w:rFonts w:ascii="Times New Roman" w:hAnsi="Times New Roman" w:cs="Times New Roman"/>
          <w:sz w:val="28"/>
          <w:szCs w:val="28"/>
          <w:u w:color="757575"/>
        </w:rPr>
        <w:t>:   </w:t>
      </w:r>
      <w:r w:rsidRPr="000033CC">
        <w:rPr>
          <w:rFonts w:ascii="Times New Roman" w:hAnsi="Times New Roman" w:cs="Times New Roman"/>
          <w:noProof/>
          <w:sz w:val="28"/>
          <w:szCs w:val="28"/>
          <w:u w:color="757575"/>
          <w:lang w:eastAsia="ru-RU"/>
        </w:rPr>
        <w:drawing>
          <wp:inline distT="0" distB="0" distL="0" distR="0">
            <wp:extent cx="867410" cy="644525"/>
            <wp:effectExtent l="0" t="0" r="0" b="0"/>
            <wp:docPr id="53" name="Изображение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7410" cy="644525"/>
                    </a:xfrm>
                    <a:prstGeom prst="rect">
                      <a:avLst/>
                    </a:prstGeom>
                    <a:noFill/>
                    <a:ln>
                      <a:noFill/>
                    </a:ln>
                  </pic:spPr>
                </pic:pic>
              </a:graphicData>
            </a:graphic>
          </wp:inline>
        </w:drawing>
      </w:r>
      <w:r w:rsidRPr="000033CC">
        <w:rPr>
          <w:rFonts w:ascii="Times New Roman" w:hAnsi="Times New Roman" w:cs="Times New Roman"/>
          <w:sz w:val="28"/>
          <w:szCs w:val="28"/>
          <w:u w:color="757575"/>
        </w:rPr>
        <w:t>;    </w:t>
      </w:r>
      <w:r w:rsidRPr="000033CC">
        <w:rPr>
          <w:rFonts w:ascii="Times New Roman" w:hAnsi="Times New Roman" w:cs="Times New Roman"/>
          <w:noProof/>
          <w:sz w:val="28"/>
          <w:szCs w:val="28"/>
          <w:u w:color="757575"/>
          <w:lang w:eastAsia="ru-RU"/>
        </w:rPr>
        <w:drawing>
          <wp:inline distT="0" distB="0" distL="0" distR="0">
            <wp:extent cx="738505" cy="598170"/>
            <wp:effectExtent l="0" t="0" r="0" b="11430"/>
            <wp:docPr id="54" name="Изображение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8505" cy="598170"/>
                    </a:xfrm>
                    <a:prstGeom prst="rect">
                      <a:avLst/>
                    </a:prstGeom>
                    <a:noFill/>
                    <a:ln>
                      <a:noFill/>
                    </a:ln>
                  </pic:spPr>
                </pic:pic>
              </a:graphicData>
            </a:graphic>
          </wp:inline>
        </w:drawing>
      </w:r>
      <w:r w:rsidRPr="000033CC">
        <w:rPr>
          <w:rFonts w:ascii="Times New Roman" w:hAnsi="Times New Roman" w:cs="Times New Roman"/>
          <w:sz w:val="28"/>
          <w:szCs w:val="28"/>
          <w:u w:color="757575"/>
        </w:rPr>
        <w:t>;     </w:t>
      </w:r>
      <w:r w:rsidRPr="000033CC">
        <w:rPr>
          <w:rFonts w:ascii="Times New Roman" w:hAnsi="Times New Roman" w:cs="Times New Roman"/>
          <w:noProof/>
          <w:sz w:val="28"/>
          <w:szCs w:val="28"/>
          <w:u w:color="757575"/>
          <w:lang w:eastAsia="ru-RU"/>
        </w:rPr>
        <w:drawing>
          <wp:inline distT="0" distB="0" distL="0" distR="0">
            <wp:extent cx="562610" cy="339725"/>
            <wp:effectExtent l="0" t="0" r="0" b="0"/>
            <wp:docPr id="55" name="Изображение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10" cy="339725"/>
                    </a:xfrm>
                    <a:prstGeom prst="rect">
                      <a:avLst/>
                    </a:prstGeom>
                    <a:noFill/>
                    <a:ln>
                      <a:noFill/>
                    </a:ln>
                  </pic:spPr>
                </pic:pic>
              </a:graphicData>
            </a:graphic>
          </wp:inline>
        </w:drawing>
      </w:r>
      <w:r w:rsidRPr="000033CC">
        <w:rPr>
          <w:rFonts w:ascii="Times New Roman" w:hAnsi="Times New Roman" w:cs="Times New Roman"/>
          <w:sz w:val="28"/>
          <w:szCs w:val="28"/>
          <w:u w:color="757575"/>
        </w:rPr>
        <w:t>,    </w:t>
      </w:r>
      <w:r w:rsidRPr="000033CC">
        <w:rPr>
          <w:rFonts w:ascii="Times New Roman" w:hAnsi="Times New Roman" w:cs="Times New Roman"/>
          <w:noProof/>
          <w:sz w:val="28"/>
          <w:szCs w:val="28"/>
          <w:u w:color="757575"/>
          <w:lang w:eastAsia="ru-RU"/>
        </w:rPr>
        <w:drawing>
          <wp:inline distT="0" distB="0" distL="0" distR="0">
            <wp:extent cx="633095" cy="339725"/>
            <wp:effectExtent l="0" t="0" r="1905" b="0"/>
            <wp:docPr id="56" name="Изображение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3095" cy="339725"/>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w:t>
      </w:r>
      <w:proofErr w:type="gramEnd"/>
      <w:r w:rsidRPr="000033CC">
        <w:rPr>
          <w:rFonts w:ascii="Times New Roman" w:hAnsi="Times New Roman" w:cs="Times New Roman"/>
          <w:sz w:val="28"/>
          <w:szCs w:val="28"/>
          <w:u w:color="757575"/>
        </w:rPr>
        <w:t>Регрессионная модель в векторной форме</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                    </w:t>
      </w:r>
      <w:r w:rsidRPr="000033CC">
        <w:rPr>
          <w:rFonts w:ascii="Times New Roman" w:hAnsi="Times New Roman" w:cs="Times New Roman"/>
          <w:noProof/>
          <w:sz w:val="28"/>
          <w:szCs w:val="28"/>
          <w:u w:color="757575"/>
          <w:lang w:eastAsia="ru-RU"/>
        </w:rPr>
        <w:drawing>
          <wp:inline distT="0" distB="0" distL="0" distR="0">
            <wp:extent cx="2743200" cy="386715"/>
            <wp:effectExtent l="0" t="0" r="0" b="0"/>
            <wp:docPr id="57" name="Изображение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86715"/>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        /: </w:t>
      </w:r>
      <w:r w:rsidRPr="000033CC">
        <w:rPr>
          <w:rFonts w:ascii="Times New Roman" w:hAnsi="Times New Roman" w:cs="Times New Roman"/>
          <w:noProof/>
          <w:sz w:val="28"/>
          <w:szCs w:val="28"/>
          <w:u w:color="757575"/>
          <w:lang w:eastAsia="ru-RU"/>
        </w:rPr>
        <w:drawing>
          <wp:inline distT="0" distB="0" distL="0" distR="0">
            <wp:extent cx="234315" cy="328295"/>
            <wp:effectExtent l="0" t="0" r="0" b="1905"/>
            <wp:docPr id="58" name="Изображение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315" cy="328295"/>
                    </a:xfrm>
                    <a:prstGeom prst="rect">
                      <a:avLst/>
                    </a:prstGeom>
                    <a:noFill/>
                    <a:ln>
                      <a:noFill/>
                    </a:ln>
                  </pic:spPr>
                </pic:pic>
              </a:graphicData>
            </a:graphic>
          </wp:inline>
        </w:drawing>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                    </w:t>
      </w:r>
      <w:r w:rsidRPr="000033CC">
        <w:rPr>
          <w:rFonts w:ascii="Times New Roman" w:hAnsi="Times New Roman" w:cs="Times New Roman"/>
          <w:noProof/>
          <w:sz w:val="28"/>
          <w:szCs w:val="28"/>
          <w:u w:color="757575"/>
          <w:lang w:eastAsia="ru-RU"/>
        </w:rPr>
        <w:drawing>
          <wp:inline distT="0" distB="0" distL="0" distR="0">
            <wp:extent cx="2168525" cy="351790"/>
            <wp:effectExtent l="0" t="0" r="0" b="3810"/>
            <wp:docPr id="59" name="Изображение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8525" cy="351790"/>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w:t>
      </w:r>
      <w:r w:rsidRPr="000033CC">
        <w:rPr>
          <w:rFonts w:ascii="Times New Roman" w:hAnsi="Times New Roman" w:cs="Times New Roman"/>
          <w:noProof/>
          <w:sz w:val="28"/>
          <w:szCs w:val="28"/>
          <w:u w:color="757575"/>
          <w:lang w:eastAsia="ru-RU"/>
        </w:rPr>
        <w:drawing>
          <wp:inline distT="0" distB="0" distL="0" distR="0">
            <wp:extent cx="796925" cy="586105"/>
            <wp:effectExtent l="0" t="0" r="0" b="0"/>
            <wp:docPr id="60" name="Изображение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6925" cy="586105"/>
                    </a:xfrm>
                    <a:prstGeom prst="rect">
                      <a:avLst/>
                    </a:prstGeom>
                    <a:noFill/>
                    <a:ln>
                      <a:noFill/>
                    </a:ln>
                  </pic:spPr>
                </pic:pic>
              </a:graphicData>
            </a:graphic>
          </wp:inline>
        </w:drawing>
      </w:r>
      <w:r w:rsidRPr="000033CC">
        <w:rPr>
          <w:rFonts w:ascii="Times New Roman" w:hAnsi="Times New Roman" w:cs="Times New Roman"/>
          <w:sz w:val="28"/>
          <w:szCs w:val="28"/>
          <w:u w:color="757575"/>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При этом   </w:t>
      </w:r>
      <w:r w:rsidRPr="000033CC">
        <w:rPr>
          <w:rFonts w:ascii="Times New Roman" w:hAnsi="Times New Roman" w:cs="Times New Roman"/>
          <w:noProof/>
          <w:sz w:val="28"/>
          <w:szCs w:val="28"/>
          <w:u w:color="757575"/>
          <w:lang w:eastAsia="ru-RU"/>
        </w:rPr>
        <w:drawing>
          <wp:inline distT="0" distB="0" distL="0" distR="0">
            <wp:extent cx="3540125" cy="621030"/>
            <wp:effectExtent l="0" t="0" r="0" b="0"/>
            <wp:docPr id="61" name="Изображение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0125" cy="621030"/>
                    </a:xfrm>
                    <a:prstGeom prst="rect">
                      <a:avLst/>
                    </a:prstGeom>
                    <a:noFill/>
                    <a:ln>
                      <a:noFill/>
                    </a:ln>
                  </pic:spPr>
                </pic:pic>
              </a:graphicData>
            </a:graphic>
          </wp:inline>
        </w:drawing>
      </w:r>
      <w:proofErr w:type="gramStart"/>
      <w:r w:rsidRPr="000033CC">
        <w:rPr>
          <w:rFonts w:ascii="Times New Roman" w:hAnsi="Times New Roman" w:cs="Times New Roman"/>
          <w:sz w:val="28"/>
          <w:szCs w:val="28"/>
          <w:u w:color="757575"/>
        </w:rPr>
        <w:t>,</w:t>
      </w:r>
      <w:proofErr w:type="gramEnd"/>
      <w:r w:rsidRPr="000033CC">
        <w:rPr>
          <w:rFonts w:ascii="Times New Roman" w:hAnsi="Times New Roman" w:cs="Times New Roman"/>
          <w:sz w:val="28"/>
          <w:szCs w:val="28"/>
          <w:u w:color="757575"/>
        </w:rPr>
        <w:t xml:space="preserve"> т.е. модель </w:t>
      </w:r>
      <w:proofErr w:type="spellStart"/>
      <w:r w:rsidRPr="000033CC">
        <w:rPr>
          <w:rFonts w:ascii="Times New Roman" w:hAnsi="Times New Roman" w:cs="Times New Roman"/>
          <w:sz w:val="28"/>
          <w:szCs w:val="28"/>
          <w:u w:color="757575"/>
        </w:rPr>
        <w:t>гомоскедастична</w:t>
      </w:r>
      <w:proofErr w:type="spellEnd"/>
      <w:r w:rsidRPr="000033CC">
        <w:rPr>
          <w:rFonts w:ascii="Times New Roman" w:hAnsi="Times New Roman" w:cs="Times New Roman"/>
          <w:sz w:val="28"/>
          <w:szCs w:val="28"/>
          <w:u w:color="757575"/>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val="single" w:color="757575"/>
        </w:rPr>
        <w:t>2 случай.</w:t>
      </w:r>
      <w:r w:rsidRPr="000033CC">
        <w:rPr>
          <w:rFonts w:ascii="Times New Roman" w:hAnsi="Times New Roman" w:cs="Times New Roman"/>
          <w:sz w:val="28"/>
          <w:szCs w:val="28"/>
          <w:u w:color="757575"/>
        </w:rPr>
        <w:t xml:space="preserve"> Если дисперсии возмущений неизвестны, то делают реалистические предположения о значениях </w:t>
      </w:r>
      <w:r w:rsidRPr="000033CC">
        <w:rPr>
          <w:rFonts w:ascii="Times New Roman" w:hAnsi="Times New Roman" w:cs="Times New Roman"/>
          <w:noProof/>
          <w:sz w:val="28"/>
          <w:szCs w:val="28"/>
          <w:u w:color="757575"/>
          <w:lang w:eastAsia="ru-RU"/>
        </w:rPr>
        <w:drawing>
          <wp:inline distT="0" distB="0" distL="0" distR="0">
            <wp:extent cx="222885" cy="234315"/>
            <wp:effectExtent l="0" t="0" r="5715" b="0"/>
            <wp:docPr id="62" name="Изображение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885" cy="234315"/>
                    </a:xfrm>
                    <a:prstGeom prst="rect">
                      <a:avLst/>
                    </a:prstGeom>
                    <a:noFill/>
                    <a:ln>
                      <a:noFill/>
                    </a:ln>
                  </pic:spPr>
                </pic:pic>
              </a:graphicData>
            </a:graphic>
          </wp:inline>
        </w:drawing>
      </w:r>
      <w:r w:rsidRPr="000033CC">
        <w:rPr>
          <w:rFonts w:ascii="Times New Roman" w:hAnsi="Times New Roman" w:cs="Times New Roman"/>
          <w:sz w:val="28"/>
          <w:szCs w:val="28"/>
          <w:u w:color="757575"/>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lastRenderedPageBreak/>
        <w:t>Например:</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а) дисперсии  </w:t>
      </w:r>
      <w:r w:rsidRPr="000033CC">
        <w:rPr>
          <w:rFonts w:ascii="Times New Roman" w:hAnsi="Times New Roman" w:cs="Times New Roman"/>
          <w:noProof/>
          <w:sz w:val="28"/>
          <w:szCs w:val="28"/>
          <w:u w:color="757575"/>
          <w:lang w:eastAsia="ru-RU"/>
        </w:rPr>
        <w:drawing>
          <wp:inline distT="0" distB="0" distL="0" distR="0">
            <wp:extent cx="281305" cy="339725"/>
            <wp:effectExtent l="0" t="0" r="0" b="0"/>
            <wp:docPr id="63" name="Изображение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305" cy="339725"/>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пропорциональны </w:t>
      </w:r>
      <w:proofErr w:type="spellStart"/>
      <w:r w:rsidRPr="000033CC">
        <w:rPr>
          <w:rFonts w:ascii="Times New Roman" w:hAnsi="Times New Roman" w:cs="Times New Roman"/>
          <w:sz w:val="28"/>
          <w:szCs w:val="28"/>
          <w:u w:color="757575"/>
        </w:rPr>
        <w:t>xi</w:t>
      </w:r>
      <w:proofErr w:type="spellEnd"/>
      <w:r w:rsidRPr="000033CC">
        <w:rPr>
          <w:rFonts w:ascii="Times New Roman" w:hAnsi="Times New Roman" w:cs="Times New Roman"/>
          <w:sz w:val="28"/>
          <w:szCs w:val="28"/>
          <w:u w:color="757575"/>
        </w:rPr>
        <w:t xml:space="preserve">: </w:t>
      </w:r>
      <w:r w:rsidRPr="000033CC">
        <w:rPr>
          <w:rFonts w:ascii="Times New Roman" w:hAnsi="Times New Roman" w:cs="Times New Roman"/>
          <w:noProof/>
          <w:sz w:val="28"/>
          <w:szCs w:val="28"/>
          <w:u w:color="757575"/>
          <w:lang w:eastAsia="ru-RU"/>
        </w:rPr>
        <w:drawing>
          <wp:inline distT="0" distB="0" distL="0" distR="0">
            <wp:extent cx="843915" cy="328295"/>
            <wp:effectExtent l="0" t="0" r="0" b="1905"/>
            <wp:docPr id="64" name="Изображение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3915" cy="328295"/>
                    </a:xfrm>
                    <a:prstGeom prst="rect">
                      <a:avLst/>
                    </a:prstGeom>
                    <a:noFill/>
                    <a:ln>
                      <a:noFill/>
                    </a:ln>
                  </pic:spPr>
                </pic:pic>
              </a:graphicData>
            </a:graphic>
          </wp:inline>
        </w:drawing>
      </w:r>
      <w:r w:rsidRPr="000033CC">
        <w:rPr>
          <w:rFonts w:ascii="Times New Roman" w:hAnsi="Times New Roman" w:cs="Times New Roman"/>
          <w:sz w:val="28"/>
          <w:szCs w:val="28"/>
          <w:u w:color="757575"/>
        </w:rPr>
        <w:t>.  Уравнение регрессии</w:t>
      </w:r>
      <w:proofErr w:type="gramStart"/>
      <w:r w:rsidRPr="000033CC">
        <w:rPr>
          <w:rFonts w:ascii="Times New Roman" w:hAnsi="Times New Roman" w:cs="Times New Roman"/>
          <w:sz w:val="28"/>
          <w:szCs w:val="28"/>
          <w:u w:color="757575"/>
        </w:rPr>
        <w:t xml:space="preserve"> (*) </w:t>
      </w:r>
      <w:proofErr w:type="gramEnd"/>
      <w:r w:rsidRPr="000033CC">
        <w:rPr>
          <w:rFonts w:ascii="Times New Roman" w:hAnsi="Times New Roman" w:cs="Times New Roman"/>
          <w:sz w:val="28"/>
          <w:szCs w:val="28"/>
          <w:u w:color="757575"/>
        </w:rPr>
        <w:t>делят</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 </w:t>
      </w:r>
      <w:proofErr w:type="gramStart"/>
      <w:r w:rsidRPr="000033CC">
        <w:rPr>
          <w:rFonts w:ascii="Times New Roman" w:hAnsi="Times New Roman" w:cs="Times New Roman"/>
          <w:sz w:val="28"/>
          <w:szCs w:val="28"/>
          <w:u w:color="757575"/>
        </w:rPr>
        <w:t>на</w:t>
      </w:r>
      <w:proofErr w:type="gramEnd"/>
      <w:r w:rsidRPr="000033CC">
        <w:rPr>
          <w:rFonts w:ascii="Times New Roman" w:hAnsi="Times New Roman" w:cs="Times New Roman"/>
          <w:sz w:val="28"/>
          <w:szCs w:val="28"/>
          <w:u w:color="757575"/>
        </w:rPr>
        <w:t xml:space="preserve"> </w:t>
      </w:r>
      <w:r w:rsidRPr="000033CC">
        <w:rPr>
          <w:rFonts w:ascii="Times New Roman" w:hAnsi="Times New Roman" w:cs="Times New Roman"/>
          <w:noProof/>
          <w:sz w:val="28"/>
          <w:szCs w:val="28"/>
          <w:u w:color="757575"/>
          <w:lang w:eastAsia="ru-RU"/>
        </w:rPr>
        <w:drawing>
          <wp:inline distT="0" distB="0" distL="0" distR="0">
            <wp:extent cx="363220" cy="363220"/>
            <wp:effectExtent l="0" t="0" r="0" b="0"/>
            <wp:docPr id="65" name="Изображение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220" cy="363220"/>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 </w:t>
      </w:r>
      <w:proofErr w:type="gramStart"/>
      <w:r w:rsidRPr="000033CC">
        <w:rPr>
          <w:rFonts w:ascii="Times New Roman" w:hAnsi="Times New Roman" w:cs="Times New Roman"/>
          <w:sz w:val="28"/>
          <w:szCs w:val="28"/>
          <w:u w:color="757575"/>
        </w:rPr>
        <w:t>в</w:t>
      </w:r>
      <w:proofErr w:type="gramEnd"/>
      <w:r w:rsidRPr="000033CC">
        <w:rPr>
          <w:rFonts w:ascii="Times New Roman" w:hAnsi="Times New Roman" w:cs="Times New Roman"/>
          <w:sz w:val="28"/>
          <w:szCs w:val="28"/>
          <w:u w:color="757575"/>
        </w:rPr>
        <w:t xml:space="preserve"> случае одной переменной; -  на  </w:t>
      </w:r>
      <w:r w:rsidRPr="000033CC">
        <w:rPr>
          <w:rFonts w:ascii="Times New Roman" w:hAnsi="Times New Roman" w:cs="Times New Roman"/>
          <w:noProof/>
          <w:sz w:val="28"/>
          <w:szCs w:val="28"/>
          <w:u w:color="757575"/>
          <w:lang w:eastAsia="ru-RU"/>
        </w:rPr>
        <w:drawing>
          <wp:inline distT="0" distB="0" distL="0" distR="0">
            <wp:extent cx="433705" cy="480695"/>
            <wp:effectExtent l="0" t="0" r="0" b="1905"/>
            <wp:docPr id="66" name="Изображение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705" cy="480695"/>
                    </a:xfrm>
                    <a:prstGeom prst="rect">
                      <a:avLst/>
                    </a:prstGeom>
                    <a:noFill/>
                    <a:ln>
                      <a:noFill/>
                    </a:ln>
                  </pic:spPr>
                </pic:pic>
              </a:graphicData>
            </a:graphic>
          </wp:inline>
        </w:drawing>
      </w:r>
      <w:r w:rsidRPr="000033CC">
        <w:rPr>
          <w:rFonts w:ascii="Times New Roman" w:hAnsi="Times New Roman" w:cs="Times New Roman"/>
          <w:sz w:val="28"/>
          <w:szCs w:val="28"/>
          <w:u w:color="757575"/>
        </w:rPr>
        <w:t> -  в случае множественной регрессии.</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б)  дисперсии  </w:t>
      </w:r>
      <w:r w:rsidRPr="000033CC">
        <w:rPr>
          <w:rFonts w:ascii="Times New Roman" w:hAnsi="Times New Roman" w:cs="Times New Roman"/>
          <w:noProof/>
          <w:sz w:val="28"/>
          <w:szCs w:val="28"/>
          <w:u w:color="757575"/>
          <w:lang w:eastAsia="ru-RU"/>
        </w:rPr>
        <w:drawing>
          <wp:inline distT="0" distB="0" distL="0" distR="0">
            <wp:extent cx="269875" cy="328295"/>
            <wp:effectExtent l="0" t="0" r="9525" b="1905"/>
            <wp:docPr id="67" name="Изображение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75" cy="328295"/>
                    </a:xfrm>
                    <a:prstGeom prst="rect">
                      <a:avLst/>
                    </a:prstGeom>
                    <a:noFill/>
                    <a:ln>
                      <a:noFill/>
                    </a:ln>
                  </pic:spPr>
                </pic:pic>
              </a:graphicData>
            </a:graphic>
          </wp:inline>
        </w:drawing>
      </w:r>
      <w:r w:rsidRPr="000033CC">
        <w:rPr>
          <w:rFonts w:ascii="Times New Roman" w:hAnsi="Times New Roman" w:cs="Times New Roman"/>
          <w:sz w:val="28"/>
          <w:szCs w:val="28"/>
          <w:u w:color="757575"/>
        </w:rPr>
        <w:t xml:space="preserve"> пропорциональны </w:t>
      </w:r>
      <w:r w:rsidRPr="000033CC">
        <w:rPr>
          <w:rFonts w:ascii="Times New Roman" w:hAnsi="Times New Roman" w:cs="Times New Roman"/>
          <w:noProof/>
          <w:sz w:val="28"/>
          <w:szCs w:val="28"/>
          <w:u w:color="757575"/>
          <w:lang w:eastAsia="ru-RU"/>
        </w:rPr>
        <w:drawing>
          <wp:inline distT="0" distB="0" distL="0" distR="0">
            <wp:extent cx="281305" cy="351790"/>
            <wp:effectExtent l="0" t="0" r="0" b="3810"/>
            <wp:docPr id="68" name="Изображение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305" cy="351790"/>
                    </a:xfrm>
                    <a:prstGeom prst="rect">
                      <a:avLst/>
                    </a:prstGeom>
                    <a:noFill/>
                    <a:ln>
                      <a:noFill/>
                    </a:ln>
                  </pic:spPr>
                </pic:pic>
              </a:graphicData>
            </a:graphic>
          </wp:inline>
        </w:drawing>
      </w:r>
      <w:r w:rsidRPr="000033CC">
        <w:rPr>
          <w:rFonts w:ascii="Times New Roman" w:hAnsi="Times New Roman" w:cs="Times New Roman"/>
          <w:sz w:val="28"/>
          <w:szCs w:val="28"/>
          <w:u w:color="757575"/>
        </w:rPr>
        <w:t>, т.е.</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u w:color="757575"/>
        </w:rPr>
      </w:pPr>
      <w:r w:rsidRPr="000033CC">
        <w:rPr>
          <w:rFonts w:ascii="Times New Roman" w:hAnsi="Times New Roman" w:cs="Times New Roman"/>
          <w:sz w:val="28"/>
          <w:szCs w:val="28"/>
          <w:u w:color="757575"/>
        </w:rPr>
        <w:t xml:space="preserve">                                      </w:t>
      </w:r>
      <w:r w:rsidRPr="000033CC">
        <w:rPr>
          <w:rFonts w:ascii="Times New Roman" w:hAnsi="Times New Roman" w:cs="Times New Roman"/>
          <w:noProof/>
          <w:sz w:val="28"/>
          <w:szCs w:val="28"/>
          <w:u w:color="757575"/>
          <w:lang w:eastAsia="ru-RU"/>
        </w:rPr>
        <w:drawing>
          <wp:inline distT="0" distB="0" distL="0" distR="0">
            <wp:extent cx="2286000" cy="363220"/>
            <wp:effectExtent l="0" t="0" r="0" b="0"/>
            <wp:docPr id="69" name="Изображение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363220"/>
                    </a:xfrm>
                    <a:prstGeom prst="rect">
                      <a:avLst/>
                    </a:prstGeom>
                    <a:noFill/>
                    <a:ln>
                      <a:noFill/>
                    </a:ln>
                  </pic:spPr>
                </pic:pic>
              </a:graphicData>
            </a:graphic>
          </wp:inline>
        </w:drawing>
      </w:r>
      <w:r w:rsidRPr="000033CC">
        <w:rPr>
          <w:rFonts w:ascii="Times New Roman" w:hAnsi="Times New Roman" w:cs="Times New Roman"/>
          <w:sz w:val="28"/>
          <w:szCs w:val="28"/>
          <w:u w:color="757575"/>
        </w:rPr>
        <w:t>,</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u w:color="757575"/>
        </w:rPr>
        <w:t>Уравнение регрессии</w:t>
      </w:r>
      <w:proofErr w:type="gramStart"/>
      <w:r w:rsidRPr="000033CC">
        <w:rPr>
          <w:rFonts w:ascii="Times New Roman" w:hAnsi="Times New Roman" w:cs="Times New Roman"/>
          <w:sz w:val="28"/>
          <w:szCs w:val="28"/>
          <w:u w:color="757575"/>
        </w:rPr>
        <w:t xml:space="preserve"> (*) </w:t>
      </w:r>
      <w:proofErr w:type="gramEnd"/>
      <w:r w:rsidRPr="000033CC">
        <w:rPr>
          <w:rFonts w:ascii="Times New Roman" w:hAnsi="Times New Roman" w:cs="Times New Roman"/>
          <w:sz w:val="28"/>
          <w:szCs w:val="28"/>
          <w:u w:color="757575"/>
        </w:rPr>
        <w:t xml:space="preserve">делят на </w:t>
      </w:r>
      <w:proofErr w:type="spellStart"/>
      <w:r w:rsidRPr="000033CC">
        <w:rPr>
          <w:rFonts w:ascii="Times New Roman" w:hAnsi="Times New Roman" w:cs="Times New Roman"/>
          <w:sz w:val="28"/>
          <w:szCs w:val="28"/>
          <w:u w:color="757575"/>
        </w:rPr>
        <w:t>хi</w:t>
      </w:r>
      <w:proofErr w:type="spellEnd"/>
      <w:r w:rsidRPr="000033CC">
        <w:rPr>
          <w:rFonts w:ascii="Times New Roman" w:hAnsi="Times New Roman" w:cs="Times New Roman"/>
          <w:sz w:val="28"/>
          <w:szCs w:val="28"/>
          <w:u w:color="757575"/>
        </w:rPr>
        <w:t>.</w:t>
      </w:r>
    </w:p>
    <w:p w:rsidR="009C26E5" w:rsidRPr="000033CC" w:rsidRDefault="009C26E5" w:rsidP="000033CC">
      <w:pPr>
        <w:pStyle w:val="a3"/>
        <w:spacing w:before="0" w:after="0"/>
        <w:ind w:left="0" w:right="0"/>
        <w:jc w:val="both"/>
        <w:rPr>
          <w:rFonts w:ascii="Times New Roman" w:hAnsi="Times New Roman" w:cs="Times New Roman"/>
          <w:color w:val="FF0000"/>
          <w:sz w:val="28"/>
          <w:szCs w:val="28"/>
        </w:rPr>
      </w:pPr>
    </w:p>
    <w:p w:rsidR="009C26E5" w:rsidRPr="000033CC" w:rsidRDefault="009C26E5" w:rsidP="000033CC">
      <w:pPr>
        <w:pStyle w:val="a3"/>
        <w:numPr>
          <w:ilvl w:val="0"/>
          <w:numId w:val="5"/>
        </w:numPr>
        <w:spacing w:before="0" w:after="0"/>
        <w:ind w:left="0" w:right="0" w:firstLine="0"/>
        <w:jc w:val="both"/>
        <w:rPr>
          <w:rFonts w:ascii="Times New Roman" w:hAnsi="Times New Roman" w:cs="Times New Roman"/>
          <w:color w:val="FF0000"/>
          <w:sz w:val="28"/>
          <w:szCs w:val="28"/>
        </w:rPr>
      </w:pPr>
      <w:r w:rsidRPr="000033CC">
        <w:rPr>
          <w:rFonts w:ascii="Times New Roman" w:hAnsi="Times New Roman" w:cs="Times New Roman"/>
          <w:color w:val="FF0000"/>
          <w:sz w:val="28"/>
          <w:szCs w:val="28"/>
        </w:rPr>
        <w:t>Временные ряды. Основные составляющие временного ряда.</w:t>
      </w:r>
    </w:p>
    <w:p w:rsidR="009C26E5" w:rsidRPr="000033CC" w:rsidRDefault="009C26E5" w:rsidP="000033CC">
      <w:pPr>
        <w:pStyle w:val="a3"/>
        <w:spacing w:before="0" w:after="0"/>
        <w:ind w:left="0" w:right="0"/>
        <w:jc w:val="both"/>
        <w:rPr>
          <w:rFonts w:ascii="Times New Roman" w:hAnsi="Times New Roman" w:cs="Times New Roman"/>
          <w:color w:val="FF0000"/>
          <w:sz w:val="28"/>
          <w:szCs w:val="28"/>
        </w:rPr>
      </w:pPr>
    </w:p>
    <w:p w:rsidR="009C26E5" w:rsidRPr="000033CC" w:rsidRDefault="009C26E5" w:rsidP="000033CC">
      <w:pPr>
        <w:spacing w:after="0" w:line="240" w:lineRule="auto"/>
        <w:contextualSpacing/>
        <w:jc w:val="both"/>
        <w:rPr>
          <w:rFonts w:ascii="Times New Roman" w:hAnsi="Times New Roman" w:cs="Times New Roman"/>
          <w:i/>
          <w:iCs/>
          <w:sz w:val="28"/>
          <w:szCs w:val="28"/>
        </w:rPr>
      </w:pPr>
      <w:r w:rsidRPr="000033CC">
        <w:rPr>
          <w:rFonts w:ascii="Times New Roman" w:hAnsi="Times New Roman" w:cs="Times New Roman"/>
          <w:i/>
          <w:iCs/>
          <w:sz w:val="28"/>
          <w:szCs w:val="28"/>
        </w:rPr>
        <w:t>Временной ряд</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эт</w:t>
      </w:r>
      <w:proofErr w:type="gramEnd"/>
      <w:r w:rsidRPr="000033CC">
        <w:rPr>
          <w:rFonts w:ascii="Times New Roman" w:hAnsi="Times New Roman" w:cs="Times New Roman"/>
          <w:sz w:val="28"/>
          <w:szCs w:val="28"/>
        </w:rPr>
        <w:t xml:space="preserve">о набор чисел, привязанный к последовательным, обычно равноотстоящим моментам времени. Числа, составляющие временной ряд и получающиеся в результате наблюдения за ходом некоторого процесса, </w:t>
      </w:r>
      <w:proofErr w:type="spellStart"/>
      <w:r w:rsidRPr="000033CC">
        <w:rPr>
          <w:rFonts w:ascii="Times New Roman" w:hAnsi="Times New Roman" w:cs="Times New Roman"/>
          <w:sz w:val="28"/>
          <w:szCs w:val="28"/>
        </w:rPr>
        <w:t>называются</w:t>
      </w:r>
      <w:r w:rsidRPr="000033CC">
        <w:rPr>
          <w:rFonts w:ascii="Times New Roman" w:hAnsi="Times New Roman" w:cs="Times New Roman"/>
          <w:i/>
          <w:iCs/>
          <w:sz w:val="28"/>
          <w:szCs w:val="28"/>
        </w:rPr>
        <w:t>уровнями</w:t>
      </w:r>
      <w:r w:rsidRPr="000033CC">
        <w:rPr>
          <w:rFonts w:ascii="Times New Roman" w:hAnsi="Times New Roman" w:cs="Times New Roman"/>
          <w:sz w:val="28"/>
          <w:szCs w:val="28"/>
        </w:rPr>
        <w:t>временного</w:t>
      </w:r>
      <w:proofErr w:type="spellEnd"/>
      <w:r w:rsidRPr="000033CC">
        <w:rPr>
          <w:rFonts w:ascii="Times New Roman" w:hAnsi="Times New Roman" w:cs="Times New Roman"/>
          <w:sz w:val="28"/>
          <w:szCs w:val="28"/>
        </w:rPr>
        <w:t xml:space="preserve"> ряда </w:t>
      </w:r>
      <w:proofErr w:type="spellStart"/>
      <w:r w:rsidRPr="000033CC">
        <w:rPr>
          <w:rFonts w:ascii="Times New Roman" w:hAnsi="Times New Roman" w:cs="Times New Roman"/>
          <w:sz w:val="28"/>
          <w:szCs w:val="28"/>
        </w:rPr>
        <w:t>или</w:t>
      </w:r>
      <w:r w:rsidRPr="000033CC">
        <w:rPr>
          <w:rFonts w:ascii="Times New Roman" w:hAnsi="Times New Roman" w:cs="Times New Roman"/>
          <w:i/>
          <w:iCs/>
          <w:sz w:val="28"/>
          <w:szCs w:val="28"/>
        </w:rPr>
        <w:t>элементами</w:t>
      </w:r>
      <w:proofErr w:type="gramStart"/>
      <w:r w:rsidRPr="000033CC">
        <w:rPr>
          <w:rFonts w:ascii="Times New Roman" w:hAnsi="Times New Roman" w:cs="Times New Roman"/>
          <w:i/>
          <w:iCs/>
          <w:sz w:val="28"/>
          <w:szCs w:val="28"/>
        </w:rPr>
        <w:t>.</w:t>
      </w:r>
      <w:r w:rsidRPr="000033CC">
        <w:rPr>
          <w:rFonts w:ascii="Times New Roman" w:hAnsi="Times New Roman" w:cs="Times New Roman"/>
          <w:sz w:val="28"/>
          <w:szCs w:val="28"/>
        </w:rPr>
        <w:t>П</w:t>
      </w:r>
      <w:proofErr w:type="gramEnd"/>
      <w:r w:rsidRPr="000033CC">
        <w:rPr>
          <w:rFonts w:ascii="Times New Roman" w:hAnsi="Times New Roman" w:cs="Times New Roman"/>
          <w:sz w:val="28"/>
          <w:szCs w:val="28"/>
        </w:rPr>
        <w:t>од</w:t>
      </w:r>
      <w:proofErr w:type="spellEnd"/>
      <w:r w:rsidRPr="000033CC">
        <w:rPr>
          <w:rFonts w:ascii="Times New Roman" w:hAnsi="Times New Roman" w:cs="Times New Roman"/>
          <w:sz w:val="28"/>
          <w:szCs w:val="28"/>
        </w:rPr>
        <w:t xml:space="preserve"> длиной временного ряда понимают количество входящих в него </w:t>
      </w:r>
      <w:proofErr w:type="spellStart"/>
      <w:r w:rsidRPr="000033CC">
        <w:rPr>
          <w:rFonts w:ascii="Times New Roman" w:hAnsi="Times New Roman" w:cs="Times New Roman"/>
          <w:sz w:val="28"/>
          <w:szCs w:val="28"/>
        </w:rPr>
        <w:t>уровней</w:t>
      </w:r>
      <w:r w:rsidRPr="000033CC">
        <w:rPr>
          <w:rFonts w:ascii="Times New Roman" w:hAnsi="Times New Roman" w:cs="Times New Roman"/>
          <w:i/>
          <w:iCs/>
          <w:sz w:val="28"/>
          <w:szCs w:val="28"/>
        </w:rPr>
        <w:t>n</w:t>
      </w:r>
      <w:proofErr w:type="spellEnd"/>
      <w:r w:rsidRPr="000033CC">
        <w:rPr>
          <w:rFonts w:ascii="Times New Roman" w:hAnsi="Times New Roman" w:cs="Times New Roman"/>
          <w:sz w:val="28"/>
          <w:szCs w:val="28"/>
        </w:rPr>
        <w:t xml:space="preserve">. Временной ряд обычно </w:t>
      </w:r>
      <w:proofErr w:type="spellStart"/>
      <w:r w:rsidRPr="000033CC">
        <w:rPr>
          <w:rFonts w:ascii="Times New Roman" w:hAnsi="Times New Roman" w:cs="Times New Roman"/>
          <w:sz w:val="28"/>
          <w:szCs w:val="28"/>
        </w:rPr>
        <w:t>обозначают</w:t>
      </w:r>
      <w:proofErr w:type="gramStart"/>
      <w:r w:rsidRPr="000033CC">
        <w:rPr>
          <w:rFonts w:ascii="Times New Roman" w:hAnsi="Times New Roman" w:cs="Times New Roman"/>
          <w:i/>
          <w:iCs/>
          <w:sz w:val="28"/>
          <w:szCs w:val="28"/>
        </w:rPr>
        <w:t>Y</w:t>
      </w:r>
      <w:proofErr w:type="spellEnd"/>
      <w:proofErr w:type="gramEnd"/>
      <w:r w:rsidRPr="000033CC">
        <w:rPr>
          <w:rFonts w:ascii="Times New Roman" w:hAnsi="Times New Roman" w:cs="Times New Roman"/>
          <w:i/>
          <w:iCs/>
          <w:sz w:val="28"/>
          <w:szCs w:val="28"/>
        </w:rPr>
        <w:t>(</w:t>
      </w:r>
      <w:proofErr w:type="spellStart"/>
      <w:r w:rsidRPr="000033CC">
        <w:rPr>
          <w:rFonts w:ascii="Times New Roman" w:hAnsi="Times New Roman" w:cs="Times New Roman"/>
          <w:i/>
          <w:iCs/>
          <w:sz w:val="28"/>
          <w:szCs w:val="28"/>
        </w:rPr>
        <w:t>t</w:t>
      </w:r>
      <w:proofErr w:type="spellEnd"/>
      <w:r w:rsidRPr="000033CC">
        <w:rPr>
          <w:rFonts w:ascii="Times New Roman" w:hAnsi="Times New Roman" w:cs="Times New Roman"/>
          <w:i/>
          <w:iCs/>
          <w:sz w:val="28"/>
          <w:szCs w:val="28"/>
        </w:rPr>
        <w:t xml:space="preserve">), </w:t>
      </w:r>
      <w:r w:rsidRPr="000033CC">
        <w:rPr>
          <w:rFonts w:ascii="Times New Roman" w:hAnsi="Times New Roman" w:cs="Times New Roman"/>
          <w:sz w:val="28"/>
          <w:szCs w:val="28"/>
        </w:rPr>
        <w:t xml:space="preserve">или </w:t>
      </w:r>
      <w:proofErr w:type="spellStart"/>
      <w:r w:rsidRPr="000033CC">
        <w:rPr>
          <w:rFonts w:ascii="Times New Roman" w:hAnsi="Times New Roman" w:cs="Times New Roman"/>
          <w:sz w:val="28"/>
          <w:szCs w:val="28"/>
        </w:rPr>
        <w:t>Y</w:t>
      </w:r>
      <w:r w:rsidRPr="000033CC">
        <w:rPr>
          <w:rFonts w:ascii="Times New Roman" w:hAnsi="Times New Roman" w:cs="Times New Roman"/>
          <w:sz w:val="28"/>
          <w:szCs w:val="28"/>
          <w:vertAlign w:val="subscript"/>
        </w:rPr>
        <w:t>t</w:t>
      </w:r>
      <w:proofErr w:type="spellEnd"/>
      <w:r w:rsidRPr="000033CC">
        <w:rPr>
          <w:rFonts w:ascii="Times New Roman" w:hAnsi="Times New Roman" w:cs="Times New Roman"/>
          <w:sz w:val="28"/>
          <w:szCs w:val="28"/>
        </w:rPr>
        <w:t>, где</w:t>
      </w:r>
      <w:r w:rsidRPr="000033CC">
        <w:rPr>
          <w:rFonts w:ascii="Times New Roman" w:hAnsi="Times New Roman" w:cs="Times New Roman"/>
          <w:i/>
          <w:iCs/>
          <w:sz w:val="28"/>
          <w:szCs w:val="28"/>
        </w:rPr>
        <w:t>t=</w:t>
      </w:r>
      <w:r w:rsidRPr="000033CC">
        <w:rPr>
          <w:rFonts w:ascii="Times New Roman" w:hAnsi="Times New Roman" w:cs="Times New Roman"/>
          <w:sz w:val="28"/>
          <w:szCs w:val="28"/>
        </w:rPr>
        <w:t>1,2,…,</w:t>
      </w:r>
      <w:proofErr w:type="spellStart"/>
      <w:r w:rsidRPr="000033CC">
        <w:rPr>
          <w:rFonts w:ascii="Times New Roman" w:hAnsi="Times New Roman" w:cs="Times New Roman"/>
          <w:i/>
          <w:iCs/>
          <w:sz w:val="28"/>
          <w:szCs w:val="28"/>
        </w:rPr>
        <w:t>n</w:t>
      </w:r>
      <w:proofErr w:type="spellEnd"/>
      <w:r w:rsidRPr="000033CC">
        <w:rPr>
          <w:rFonts w:ascii="Times New Roman" w:hAnsi="Times New Roman" w:cs="Times New Roman"/>
          <w:i/>
          <w:iCs/>
          <w:sz w:val="28"/>
          <w:szCs w:val="28"/>
        </w:rPr>
        <w:t>.</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В общем случае каждый уровень временного можно представить как функцию четырех компонент: </w:t>
      </w:r>
      <w:r w:rsidRPr="000033CC">
        <w:rPr>
          <w:rFonts w:ascii="Times New Roman" w:hAnsi="Times New Roman" w:cs="Times New Roman"/>
          <w:i/>
          <w:iCs/>
          <w:sz w:val="28"/>
          <w:szCs w:val="28"/>
        </w:rPr>
        <w:t>f</w:t>
      </w:r>
      <w:r w:rsidRPr="000033CC">
        <w:rPr>
          <w:rFonts w:ascii="Times New Roman" w:hAnsi="Times New Roman" w:cs="Times New Roman"/>
          <w:sz w:val="28"/>
          <w:szCs w:val="28"/>
        </w:rPr>
        <w:t>(</w:t>
      </w:r>
      <w:r w:rsidRPr="000033CC">
        <w:rPr>
          <w:rFonts w:ascii="Times New Roman" w:hAnsi="Times New Roman" w:cs="Times New Roman"/>
          <w:i/>
          <w:iCs/>
          <w:sz w:val="28"/>
          <w:szCs w:val="28"/>
        </w:rPr>
        <w:t>t</w:t>
      </w:r>
      <w:r w:rsidRPr="000033CC">
        <w:rPr>
          <w:rFonts w:ascii="Times New Roman" w:hAnsi="Times New Roman" w:cs="Times New Roman"/>
          <w:sz w:val="28"/>
          <w:szCs w:val="28"/>
        </w:rPr>
        <w:t>),</w:t>
      </w:r>
      <w:r w:rsidRPr="000033CC">
        <w:rPr>
          <w:rFonts w:ascii="Times New Roman" w:hAnsi="Times New Roman" w:cs="Times New Roman"/>
          <w:i/>
          <w:iCs/>
          <w:sz w:val="28"/>
          <w:szCs w:val="28"/>
        </w:rPr>
        <w:t xml:space="preserve"> S</w:t>
      </w:r>
      <w:r w:rsidRPr="000033CC">
        <w:rPr>
          <w:rFonts w:ascii="Times New Roman" w:hAnsi="Times New Roman" w:cs="Times New Roman"/>
          <w:sz w:val="28"/>
          <w:szCs w:val="28"/>
        </w:rPr>
        <w:t>(</w:t>
      </w:r>
      <w:r w:rsidRPr="000033CC">
        <w:rPr>
          <w:rFonts w:ascii="Times New Roman" w:hAnsi="Times New Roman" w:cs="Times New Roman"/>
          <w:i/>
          <w:iCs/>
          <w:sz w:val="28"/>
          <w:szCs w:val="28"/>
        </w:rPr>
        <w:t>t</w:t>
      </w:r>
      <w:r w:rsidRPr="000033CC">
        <w:rPr>
          <w:rFonts w:ascii="Times New Roman" w:hAnsi="Times New Roman" w:cs="Times New Roman"/>
          <w:sz w:val="28"/>
          <w:szCs w:val="28"/>
        </w:rPr>
        <w:t>),</w:t>
      </w:r>
      <w:r w:rsidRPr="000033CC">
        <w:rPr>
          <w:rFonts w:ascii="Times New Roman" w:hAnsi="Times New Roman" w:cs="Times New Roman"/>
          <w:i/>
          <w:iCs/>
          <w:sz w:val="28"/>
          <w:szCs w:val="28"/>
        </w:rPr>
        <w:t xml:space="preserve"> U</w:t>
      </w:r>
      <w:r w:rsidRPr="000033CC">
        <w:rPr>
          <w:rFonts w:ascii="Times New Roman" w:hAnsi="Times New Roman" w:cs="Times New Roman"/>
          <w:sz w:val="28"/>
          <w:szCs w:val="28"/>
        </w:rPr>
        <w:t>(</w:t>
      </w:r>
      <w:r w:rsidRPr="000033CC">
        <w:rPr>
          <w:rFonts w:ascii="Times New Roman" w:hAnsi="Times New Roman" w:cs="Times New Roman"/>
          <w:i/>
          <w:iCs/>
          <w:sz w:val="28"/>
          <w:szCs w:val="28"/>
        </w:rPr>
        <w:t>t</w:t>
      </w:r>
      <w:r w:rsidRPr="000033CC">
        <w:rPr>
          <w:rFonts w:ascii="Times New Roman" w:hAnsi="Times New Roman" w:cs="Times New Roman"/>
          <w:sz w:val="28"/>
          <w:szCs w:val="28"/>
        </w:rPr>
        <w:t>),</w:t>
      </w:r>
      <w:r w:rsidRPr="000033CC">
        <w:rPr>
          <w:rFonts w:ascii="Times New Roman" w:hAnsi="Times New Roman" w:cs="Times New Roman"/>
          <w:i/>
          <w:iCs/>
          <w:sz w:val="28"/>
          <w:szCs w:val="28"/>
        </w:rPr>
        <w:t xml:space="preserve"> E</w:t>
      </w:r>
      <w:r w:rsidRPr="000033CC">
        <w:rPr>
          <w:rFonts w:ascii="Times New Roman" w:hAnsi="Times New Roman" w:cs="Times New Roman"/>
          <w:sz w:val="28"/>
          <w:szCs w:val="28"/>
        </w:rPr>
        <w:t>(</w:t>
      </w:r>
      <w:r w:rsidRPr="000033CC">
        <w:rPr>
          <w:rFonts w:ascii="Times New Roman" w:hAnsi="Times New Roman" w:cs="Times New Roman"/>
          <w:i/>
          <w:iCs/>
          <w:sz w:val="28"/>
          <w:szCs w:val="28"/>
        </w:rPr>
        <w:t>t</w:t>
      </w:r>
      <w:r w:rsidRPr="000033CC">
        <w:rPr>
          <w:rFonts w:ascii="Times New Roman" w:hAnsi="Times New Roman" w:cs="Times New Roman"/>
          <w:sz w:val="28"/>
          <w:szCs w:val="28"/>
        </w:rPr>
        <w:t>) , отражающих закономерность и случайность развития.</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Где </w:t>
      </w:r>
      <w:r w:rsidRPr="000033CC">
        <w:rPr>
          <w:rFonts w:ascii="Times New Roman" w:hAnsi="Times New Roman" w:cs="Times New Roman"/>
          <w:i/>
          <w:iCs/>
          <w:sz w:val="28"/>
          <w:szCs w:val="28"/>
        </w:rPr>
        <w:t>f</w:t>
      </w:r>
      <w:r w:rsidRPr="000033CC">
        <w:rPr>
          <w:rFonts w:ascii="Times New Roman" w:hAnsi="Times New Roman" w:cs="Times New Roman"/>
          <w:sz w:val="28"/>
          <w:szCs w:val="28"/>
        </w:rPr>
        <w:t>(</w:t>
      </w:r>
      <w:r w:rsidRPr="000033CC">
        <w:rPr>
          <w:rFonts w:ascii="Times New Roman" w:hAnsi="Times New Roman" w:cs="Times New Roman"/>
          <w:i/>
          <w:iCs/>
          <w:sz w:val="28"/>
          <w:szCs w:val="28"/>
        </w:rPr>
        <w:t>t</w:t>
      </w:r>
      <w:r w:rsidRPr="000033CC">
        <w:rPr>
          <w:rFonts w:ascii="Times New Roman" w:hAnsi="Times New Roman" w:cs="Times New Roman"/>
          <w:sz w:val="28"/>
          <w:szCs w:val="28"/>
        </w:rPr>
        <w:t xml:space="preserve">) – тренд (долговременная тенденция) </w:t>
      </w:r>
      <w:proofErr w:type="spellStart"/>
      <w:r w:rsidRPr="000033CC">
        <w:rPr>
          <w:rFonts w:ascii="Times New Roman" w:hAnsi="Times New Roman" w:cs="Times New Roman"/>
          <w:sz w:val="28"/>
          <w:szCs w:val="28"/>
        </w:rPr>
        <w:t>развития;</w:t>
      </w:r>
      <w:r w:rsidRPr="000033CC">
        <w:rPr>
          <w:rFonts w:ascii="Times New Roman" w:hAnsi="Times New Roman" w:cs="Times New Roman"/>
          <w:i/>
          <w:iCs/>
          <w:sz w:val="28"/>
          <w:szCs w:val="28"/>
        </w:rPr>
        <w:t>S</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i/>
          <w:iCs/>
          <w:sz w:val="28"/>
          <w:szCs w:val="28"/>
        </w:rPr>
        <w:t>t</w:t>
      </w:r>
      <w:proofErr w:type="spellEnd"/>
      <w:r w:rsidRPr="000033CC">
        <w:rPr>
          <w:rFonts w:ascii="Times New Roman" w:hAnsi="Times New Roman" w:cs="Times New Roman"/>
          <w:sz w:val="28"/>
          <w:szCs w:val="28"/>
        </w:rPr>
        <w:t xml:space="preserve">) – сезонная </w:t>
      </w:r>
      <w:proofErr w:type="spellStart"/>
      <w:r w:rsidRPr="000033CC">
        <w:rPr>
          <w:rFonts w:ascii="Times New Roman" w:hAnsi="Times New Roman" w:cs="Times New Roman"/>
          <w:sz w:val="28"/>
          <w:szCs w:val="28"/>
        </w:rPr>
        <w:t>компонента;</w:t>
      </w:r>
      <w:r w:rsidRPr="000033CC">
        <w:rPr>
          <w:rFonts w:ascii="Times New Roman" w:hAnsi="Times New Roman" w:cs="Times New Roman"/>
          <w:i/>
          <w:iCs/>
          <w:sz w:val="28"/>
          <w:szCs w:val="28"/>
        </w:rPr>
        <w:t>U</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i/>
          <w:iCs/>
          <w:sz w:val="28"/>
          <w:szCs w:val="28"/>
        </w:rPr>
        <w:t>t</w:t>
      </w:r>
      <w:proofErr w:type="spellEnd"/>
      <w:r w:rsidRPr="000033CC">
        <w:rPr>
          <w:rFonts w:ascii="Times New Roman" w:hAnsi="Times New Roman" w:cs="Times New Roman"/>
          <w:sz w:val="28"/>
          <w:szCs w:val="28"/>
        </w:rPr>
        <w:t>) –циклическая компонента;</w:t>
      </w:r>
      <w:r w:rsidRPr="000033CC">
        <w:rPr>
          <w:rFonts w:ascii="Times New Roman" w:hAnsi="Times New Roman" w:cs="Times New Roman"/>
          <w:i/>
          <w:iCs/>
          <w:sz w:val="28"/>
          <w:szCs w:val="28"/>
        </w:rPr>
        <w:t xml:space="preserve"> E</w:t>
      </w:r>
      <w:r w:rsidRPr="000033CC">
        <w:rPr>
          <w:rFonts w:ascii="Times New Roman" w:hAnsi="Times New Roman" w:cs="Times New Roman"/>
          <w:sz w:val="28"/>
          <w:szCs w:val="28"/>
        </w:rPr>
        <w:t>(</w:t>
      </w:r>
      <w:r w:rsidRPr="000033CC">
        <w:rPr>
          <w:rFonts w:ascii="Times New Roman" w:hAnsi="Times New Roman" w:cs="Times New Roman"/>
          <w:i/>
          <w:iCs/>
          <w:sz w:val="28"/>
          <w:szCs w:val="28"/>
        </w:rPr>
        <w:t>t</w:t>
      </w:r>
      <w:r w:rsidRPr="000033CC">
        <w:rPr>
          <w:rFonts w:ascii="Times New Roman" w:hAnsi="Times New Roman" w:cs="Times New Roman"/>
          <w:sz w:val="28"/>
          <w:szCs w:val="28"/>
        </w:rPr>
        <w:t>)– остаточная компонента.</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В модели временного ряда принято выделять две основные составляющие: детерминированную (систематическую) и случайную. Под детерминированной составляющей временного ряда y</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,y</w:t>
      </w:r>
      <w:r w:rsidRPr="000033CC">
        <w:rPr>
          <w:rFonts w:ascii="Times New Roman" w:hAnsi="Times New Roman" w:cs="Times New Roman"/>
          <w:sz w:val="28"/>
          <w:szCs w:val="28"/>
          <w:vertAlign w:val="subscript"/>
        </w:rPr>
        <w:t xml:space="preserve">2 </w:t>
      </w:r>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rPr>
        <w:t>y</w:t>
      </w:r>
      <w:r w:rsidRPr="000033CC">
        <w:rPr>
          <w:rFonts w:ascii="Times New Roman" w:hAnsi="Times New Roman" w:cs="Times New Roman"/>
          <w:sz w:val="28"/>
          <w:szCs w:val="28"/>
          <w:vertAlign w:val="subscript"/>
        </w:rPr>
        <w:t>n</w:t>
      </w:r>
      <w:proofErr w:type="spellEnd"/>
      <w:r w:rsidRPr="000033CC">
        <w:rPr>
          <w:rFonts w:ascii="Times New Roman" w:hAnsi="Times New Roman" w:cs="Times New Roman"/>
          <w:sz w:val="28"/>
          <w:szCs w:val="28"/>
        </w:rPr>
        <w:t xml:space="preserve"> понимают числовую последовательность, элементы которой вычисляются по определенному правилу как функция </w:t>
      </w:r>
      <w:proofErr w:type="spellStart"/>
      <w:r w:rsidRPr="000033CC">
        <w:rPr>
          <w:rFonts w:ascii="Times New Roman" w:hAnsi="Times New Roman" w:cs="Times New Roman"/>
          <w:sz w:val="28"/>
          <w:szCs w:val="28"/>
        </w:rPr>
        <w:t>времени</w:t>
      </w:r>
      <w:proofErr w:type="gramStart"/>
      <w:r w:rsidRPr="000033CC">
        <w:rPr>
          <w:rFonts w:ascii="Times New Roman" w:hAnsi="Times New Roman" w:cs="Times New Roman"/>
          <w:i/>
          <w:iCs/>
          <w:sz w:val="28"/>
          <w:szCs w:val="28"/>
        </w:rPr>
        <w:t>t</w:t>
      </w:r>
      <w:proofErr w:type="spellEnd"/>
      <w:proofErr w:type="gramEnd"/>
      <w:r w:rsidRPr="000033CC">
        <w:rPr>
          <w:rFonts w:ascii="Times New Roman" w:hAnsi="Times New Roman" w:cs="Times New Roman"/>
          <w:sz w:val="28"/>
          <w:szCs w:val="28"/>
        </w:rPr>
        <w:t>. Исключив детерминированную составляющую из данных, мы получим колеблющийся вокруг нуля ряд, который может в одном предельном случае представлять случайные скачки, а в другом – плавное колебательное движение.</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В анализе случайного компонента экономических временных рядов важную роль играет сравнение случайной величины </w:t>
      </w:r>
      <w:proofErr w:type="spellStart"/>
      <w:r w:rsidRPr="000033CC">
        <w:rPr>
          <w:rFonts w:ascii="Times New Roman" w:hAnsi="Times New Roman" w:cs="Times New Roman"/>
          <w:sz w:val="28"/>
          <w:szCs w:val="28"/>
        </w:rPr>
        <w:t>E</w:t>
      </w:r>
      <w:r w:rsidRPr="000033CC">
        <w:rPr>
          <w:rFonts w:ascii="Times New Roman" w:hAnsi="Times New Roman" w:cs="Times New Roman"/>
          <w:sz w:val="28"/>
          <w:szCs w:val="28"/>
          <w:vertAlign w:val="subscript"/>
        </w:rPr>
        <w:t>t</w:t>
      </w:r>
      <w:proofErr w:type="spellEnd"/>
      <w:r w:rsidRPr="000033CC">
        <w:rPr>
          <w:rFonts w:ascii="Times New Roman" w:hAnsi="Times New Roman" w:cs="Times New Roman"/>
          <w:sz w:val="28"/>
          <w:szCs w:val="28"/>
          <w:vertAlign w:val="subscript"/>
        </w:rPr>
        <w:t xml:space="preserve"> </w:t>
      </w:r>
      <w:proofErr w:type="spellStart"/>
      <w:r w:rsidRPr="000033CC">
        <w:rPr>
          <w:rFonts w:ascii="Times New Roman" w:hAnsi="Times New Roman" w:cs="Times New Roman"/>
          <w:sz w:val="28"/>
          <w:szCs w:val="28"/>
        </w:rPr>
        <w:t>c</w:t>
      </w:r>
      <w:proofErr w:type="spellEnd"/>
      <w:r w:rsidRPr="000033CC">
        <w:rPr>
          <w:rFonts w:ascii="Times New Roman" w:hAnsi="Times New Roman" w:cs="Times New Roman"/>
          <w:sz w:val="28"/>
          <w:szCs w:val="28"/>
        </w:rPr>
        <w:t xml:space="preserve"> хорошо изученной формой случайных процессов - стационарными случайными процессами.</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b/>
          <w:bCs/>
          <w:i/>
          <w:iCs/>
          <w:sz w:val="28"/>
          <w:szCs w:val="28"/>
          <w:u w:val="single"/>
        </w:rPr>
        <w:t xml:space="preserve">Стационарным </w:t>
      </w:r>
      <w:proofErr w:type="spellStart"/>
      <w:r w:rsidRPr="000033CC">
        <w:rPr>
          <w:rFonts w:ascii="Times New Roman" w:hAnsi="Times New Roman" w:cs="Times New Roman"/>
          <w:b/>
          <w:bCs/>
          <w:i/>
          <w:iCs/>
          <w:sz w:val="28"/>
          <w:szCs w:val="28"/>
          <w:u w:val="single"/>
        </w:rPr>
        <w:t>процессом</w:t>
      </w:r>
      <w:r w:rsidRPr="000033CC">
        <w:rPr>
          <w:rFonts w:ascii="Times New Roman" w:hAnsi="Times New Roman" w:cs="Times New Roman"/>
          <w:sz w:val="28"/>
          <w:szCs w:val="28"/>
        </w:rPr>
        <w:t>в</w:t>
      </w:r>
      <w:proofErr w:type="spellEnd"/>
      <w:r w:rsidRPr="000033CC">
        <w:rPr>
          <w:rFonts w:ascii="Times New Roman" w:hAnsi="Times New Roman" w:cs="Times New Roman"/>
          <w:sz w:val="28"/>
          <w:szCs w:val="28"/>
        </w:rPr>
        <w:t xml:space="preserve"> узком смысле называется такой </w:t>
      </w:r>
      <w:proofErr w:type="gramStart"/>
      <w:r w:rsidRPr="000033CC">
        <w:rPr>
          <w:rFonts w:ascii="Times New Roman" w:hAnsi="Times New Roman" w:cs="Times New Roman"/>
          <w:sz w:val="28"/>
          <w:szCs w:val="28"/>
        </w:rPr>
        <w:t>слу­чайный</w:t>
      </w:r>
      <w:proofErr w:type="gramEnd"/>
      <w:r w:rsidRPr="000033CC">
        <w:rPr>
          <w:rFonts w:ascii="Times New Roman" w:hAnsi="Times New Roman" w:cs="Times New Roman"/>
          <w:sz w:val="28"/>
          <w:szCs w:val="28"/>
        </w:rPr>
        <w:t xml:space="preserve"> процесс, вероятностные свойства которого с течением вре­мени не изменяются. Он протекает в приблизительно одно­родных условиях и имеет вид непрерывных случайных колебаний вокруг некоторого среднего значения. Причем ни средняя ампли­туда, ни его частота не обнаруживают с течением времени </w:t>
      </w:r>
      <w:proofErr w:type="gramStart"/>
      <w:r w:rsidRPr="000033CC">
        <w:rPr>
          <w:rFonts w:ascii="Times New Roman" w:hAnsi="Times New Roman" w:cs="Times New Roman"/>
          <w:sz w:val="28"/>
          <w:szCs w:val="28"/>
        </w:rPr>
        <w:t>суще­ственных</w:t>
      </w:r>
      <w:proofErr w:type="gramEnd"/>
      <w:r w:rsidRPr="000033CC">
        <w:rPr>
          <w:rFonts w:ascii="Times New Roman" w:hAnsi="Times New Roman" w:cs="Times New Roman"/>
          <w:sz w:val="28"/>
          <w:szCs w:val="28"/>
        </w:rPr>
        <w:t xml:space="preserve"> изменений.</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Однако на практике чаще встречаются процессы, вероятностные характеристики которых подчиняются определенным </w:t>
      </w:r>
      <w:proofErr w:type="gramStart"/>
      <w:r w:rsidRPr="000033CC">
        <w:rPr>
          <w:rFonts w:ascii="Times New Roman" w:hAnsi="Times New Roman" w:cs="Times New Roman"/>
          <w:sz w:val="28"/>
          <w:szCs w:val="28"/>
        </w:rPr>
        <w:t>закономерно­стям</w:t>
      </w:r>
      <w:proofErr w:type="gramEnd"/>
      <w:r w:rsidRPr="000033CC">
        <w:rPr>
          <w:rFonts w:ascii="Times New Roman" w:hAnsi="Times New Roman" w:cs="Times New Roman"/>
          <w:sz w:val="28"/>
          <w:szCs w:val="28"/>
        </w:rPr>
        <w:t xml:space="preserve"> и не являются постоянными величинами. Поэтому в прикладном эконометрическом анализе используется понятие слабой стационарности (или стационарности в широком смысле), которое предполагает неизменность во времени среднего значения, дисперсии и ковариации временного ряда. Случайный процесс называется стационарным в широком смысле, если его математическое ожидание постоянно и </w:t>
      </w:r>
      <w:proofErr w:type="gramStart"/>
      <w:r w:rsidRPr="000033CC">
        <w:rPr>
          <w:rFonts w:ascii="Times New Roman" w:hAnsi="Times New Roman" w:cs="Times New Roman"/>
          <w:sz w:val="28"/>
          <w:szCs w:val="28"/>
        </w:rPr>
        <w:t>авто­корреляционная</w:t>
      </w:r>
      <w:proofErr w:type="gramEnd"/>
      <w:r w:rsidRPr="000033CC">
        <w:rPr>
          <w:rFonts w:ascii="Times New Roman" w:hAnsi="Times New Roman" w:cs="Times New Roman"/>
          <w:sz w:val="28"/>
          <w:szCs w:val="28"/>
        </w:rPr>
        <w:t xml:space="preserve"> функция r(t) зависит только от длины временного интервала 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В зависимости от вида связи между этими компонентами может быть построена либо аддитивная модель:</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lang w:val="en-US"/>
        </w:rPr>
      </w:pPr>
      <w:proofErr w:type="gramStart"/>
      <w:r w:rsidRPr="000033CC">
        <w:rPr>
          <w:rFonts w:ascii="Times New Roman" w:hAnsi="Times New Roman" w:cs="Times New Roman"/>
          <w:i/>
          <w:iCs/>
          <w:sz w:val="28"/>
          <w:szCs w:val="28"/>
          <w:lang w:val="en-US"/>
        </w:rPr>
        <w:t>Y</w:t>
      </w:r>
      <w:r w:rsidRPr="000033CC">
        <w:rPr>
          <w:rFonts w:ascii="Times New Roman" w:hAnsi="Times New Roman" w:cs="Times New Roman"/>
          <w:sz w:val="28"/>
          <w:szCs w:val="28"/>
          <w:lang w:val="en-US"/>
        </w:rPr>
        <w:t>(</w:t>
      </w:r>
      <w:proofErr w:type="gramEnd"/>
      <w:r w:rsidRPr="000033CC">
        <w:rPr>
          <w:rFonts w:ascii="Times New Roman" w:hAnsi="Times New Roman" w:cs="Times New Roman"/>
          <w:i/>
          <w:iCs/>
          <w:sz w:val="28"/>
          <w:szCs w:val="28"/>
          <w:lang w:val="en-US"/>
        </w:rPr>
        <w:t>t) =f</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 xml:space="preserve"> S</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U</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)+E(</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 xml:space="preserve">); </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lang w:val="en-US"/>
        </w:rPr>
      </w:pPr>
      <w:r w:rsidRPr="000033CC">
        <w:rPr>
          <w:rFonts w:ascii="Times New Roman" w:hAnsi="Times New Roman" w:cs="Times New Roman"/>
          <w:sz w:val="28"/>
          <w:szCs w:val="28"/>
        </w:rPr>
        <w:t>либо</w:t>
      </w:r>
      <w:r w:rsidRPr="000033CC">
        <w:rPr>
          <w:rFonts w:ascii="Times New Roman" w:hAnsi="Times New Roman" w:cs="Times New Roman"/>
          <w:sz w:val="28"/>
          <w:szCs w:val="28"/>
          <w:lang w:val="en-US"/>
        </w:rPr>
        <w:t xml:space="preserve"> </w:t>
      </w:r>
      <w:r w:rsidRPr="000033CC">
        <w:rPr>
          <w:rFonts w:ascii="Times New Roman" w:hAnsi="Times New Roman" w:cs="Times New Roman"/>
          <w:sz w:val="28"/>
          <w:szCs w:val="28"/>
        </w:rPr>
        <w:t>мультипликативная</w:t>
      </w:r>
      <w:r w:rsidRPr="000033CC">
        <w:rPr>
          <w:rFonts w:ascii="Times New Roman" w:hAnsi="Times New Roman" w:cs="Times New Roman"/>
          <w:sz w:val="28"/>
          <w:szCs w:val="28"/>
          <w:lang w:val="en-US"/>
        </w:rPr>
        <w:t xml:space="preserve"> </w:t>
      </w:r>
      <w:r w:rsidRPr="000033CC">
        <w:rPr>
          <w:rFonts w:ascii="Times New Roman" w:hAnsi="Times New Roman" w:cs="Times New Roman"/>
          <w:sz w:val="28"/>
          <w:szCs w:val="28"/>
        </w:rPr>
        <w:t>модель</w:t>
      </w:r>
      <w:r w:rsidRPr="000033CC">
        <w:rPr>
          <w:rFonts w:ascii="Times New Roman" w:hAnsi="Times New Roman" w:cs="Times New Roman"/>
          <w:sz w:val="28"/>
          <w:szCs w:val="28"/>
          <w:lang w:val="en-US"/>
        </w:rPr>
        <w:t>:</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lang w:val="en-US"/>
        </w:rPr>
      </w:pPr>
      <w:proofErr w:type="gramStart"/>
      <w:r w:rsidRPr="000033CC">
        <w:rPr>
          <w:rFonts w:ascii="Times New Roman" w:hAnsi="Times New Roman" w:cs="Times New Roman"/>
          <w:i/>
          <w:iCs/>
          <w:sz w:val="28"/>
          <w:szCs w:val="28"/>
          <w:lang w:val="en-US"/>
        </w:rPr>
        <w:t>Y</w:t>
      </w:r>
      <w:r w:rsidRPr="000033CC">
        <w:rPr>
          <w:rFonts w:ascii="Times New Roman" w:hAnsi="Times New Roman" w:cs="Times New Roman"/>
          <w:sz w:val="28"/>
          <w:szCs w:val="28"/>
          <w:lang w:val="en-US"/>
        </w:rPr>
        <w:t>(</w:t>
      </w:r>
      <w:proofErr w:type="gramEnd"/>
      <w:r w:rsidRPr="000033CC">
        <w:rPr>
          <w:rFonts w:ascii="Times New Roman" w:hAnsi="Times New Roman" w:cs="Times New Roman"/>
          <w:i/>
          <w:iCs/>
          <w:sz w:val="28"/>
          <w:szCs w:val="28"/>
          <w:lang w:val="en-US"/>
        </w:rPr>
        <w:t>t) =f</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w:t>
      </w:r>
      <w:r w:rsidRPr="000033CC">
        <w:rPr>
          <w:rFonts w:ascii="Times New Roman" w:hAnsi="Times New Roman" w:cs="Times New Roman"/>
          <w:sz w:val="28"/>
          <w:szCs w:val="28"/>
        </w:rPr>
        <w:t></w:t>
      </w:r>
      <w:r w:rsidRPr="000033CC">
        <w:rPr>
          <w:rFonts w:ascii="Times New Roman" w:hAnsi="Times New Roman" w:cs="Times New Roman"/>
          <w:i/>
          <w:iCs/>
          <w:sz w:val="28"/>
          <w:szCs w:val="28"/>
          <w:lang w:val="en-US"/>
        </w:rPr>
        <w:t xml:space="preserve"> S</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w:t>
      </w:r>
      <w:r w:rsidRPr="000033CC">
        <w:rPr>
          <w:rFonts w:ascii="Times New Roman" w:hAnsi="Times New Roman" w:cs="Times New Roman"/>
          <w:sz w:val="28"/>
          <w:szCs w:val="28"/>
        </w:rPr>
        <w:t></w:t>
      </w:r>
      <w:r w:rsidRPr="000033CC">
        <w:rPr>
          <w:rFonts w:ascii="Times New Roman" w:hAnsi="Times New Roman" w:cs="Times New Roman"/>
          <w:i/>
          <w:iCs/>
          <w:sz w:val="28"/>
          <w:szCs w:val="28"/>
          <w:lang w:val="en-US"/>
        </w:rPr>
        <w:t xml:space="preserve"> U</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)+e</w:t>
      </w:r>
      <w:r w:rsidRPr="000033CC">
        <w:rPr>
          <w:rFonts w:ascii="Times New Roman" w:hAnsi="Times New Roman" w:cs="Times New Roman"/>
          <w:i/>
          <w:iCs/>
          <w:sz w:val="28"/>
          <w:szCs w:val="28"/>
          <w:lang w:val="en-US"/>
        </w:rPr>
        <w:t xml:space="preserve"> </w:t>
      </w:r>
      <w:r w:rsidRPr="000033CC">
        <w:rPr>
          <w:rFonts w:ascii="Times New Roman" w:hAnsi="Times New Roman" w:cs="Times New Roman"/>
          <w:sz w:val="28"/>
          <w:szCs w:val="28"/>
          <w:lang w:val="en-US"/>
        </w:rPr>
        <w:t>(</w:t>
      </w:r>
      <w:r w:rsidRPr="000033CC">
        <w:rPr>
          <w:rFonts w:ascii="Times New Roman" w:hAnsi="Times New Roman" w:cs="Times New Roman"/>
          <w:i/>
          <w:iCs/>
          <w:sz w:val="28"/>
          <w:szCs w:val="28"/>
          <w:lang w:val="en-US"/>
        </w:rPr>
        <w:t>t</w:t>
      </w:r>
      <w:r w:rsidRPr="000033CC">
        <w:rPr>
          <w:rFonts w:ascii="Times New Roman" w:hAnsi="Times New Roman" w:cs="Times New Roman"/>
          <w:sz w:val="28"/>
          <w:szCs w:val="28"/>
          <w:lang w:val="en-US"/>
        </w:rPr>
        <w:t xml:space="preserve">) </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временного ряда.</w:t>
      </w:r>
    </w:p>
    <w:p w:rsidR="009C26E5" w:rsidRPr="000033CC" w:rsidRDefault="009C26E5" w:rsidP="000033CC">
      <w:pPr>
        <w:widowControl w:val="0"/>
        <w:autoSpaceDE w:val="0"/>
        <w:autoSpaceDN w:val="0"/>
        <w:adjustRightInd w:val="0"/>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В процессе формирования значений временных рядов не всегда участвуют все четыре компоненты. Однако во всех случаях предполагается наличие </w:t>
      </w:r>
      <w:r w:rsidRPr="000033CC">
        <w:rPr>
          <w:rFonts w:ascii="Times New Roman" w:hAnsi="Times New Roman" w:cs="Times New Roman"/>
          <w:b/>
          <w:bCs/>
          <w:i/>
          <w:iCs/>
          <w:sz w:val="28"/>
          <w:szCs w:val="28"/>
          <w:u w:val="single"/>
        </w:rPr>
        <w:t>случайной составляющей</w:t>
      </w:r>
      <w:r w:rsidRPr="000033CC">
        <w:rPr>
          <w:rFonts w:ascii="Times New Roman" w:hAnsi="Times New Roman" w:cs="Times New Roman"/>
          <w:i/>
          <w:iCs/>
          <w:sz w:val="28"/>
          <w:szCs w:val="28"/>
        </w:rPr>
        <w:t>.</w:t>
      </w:r>
    </w:p>
    <w:p w:rsidR="009C26E5" w:rsidRPr="000033CC" w:rsidRDefault="009C26E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Основная цель статистического анализа временных рядов – изучение соотношения между закономерностью и случайностью в формировании значений уровней ряда, оценка количественной меры их влияния. Закономерности, объясняющие динамику показателя в прошлом, используются для прогнозирования его значений в будущем, а учет случайности позволяет определить вероятность отклонения от закономерного развития и его возможную величину.</w:t>
      </w:r>
    </w:p>
    <w:p w:rsidR="00873D3B" w:rsidRPr="000033CC" w:rsidRDefault="00873D3B" w:rsidP="000033CC">
      <w:pPr>
        <w:spacing w:after="0" w:line="240" w:lineRule="auto"/>
        <w:ind w:left="706" w:right="-99"/>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25.Методы сглаживания временного ряда.</w:t>
      </w:r>
    </w:p>
    <w:p w:rsidR="00873D3B" w:rsidRPr="000033CC" w:rsidRDefault="00873D3B" w:rsidP="000033CC">
      <w:pPr>
        <w:pStyle w:val="Default"/>
        <w:contextualSpacing/>
        <w:jc w:val="both"/>
        <w:rPr>
          <w:sz w:val="28"/>
          <w:szCs w:val="28"/>
        </w:rPr>
      </w:pPr>
      <w:r w:rsidRPr="000033CC">
        <w:rPr>
          <w:sz w:val="28"/>
          <w:szCs w:val="28"/>
        </w:rPr>
        <w:t xml:space="preserve">Для выявления основной тенденции в уровнях ряда используются различные методы; – </w:t>
      </w:r>
      <w:r w:rsidRPr="000033CC">
        <w:rPr>
          <w:i/>
          <w:sz w:val="28"/>
          <w:szCs w:val="28"/>
        </w:rPr>
        <w:t>методы механического выравнивания</w:t>
      </w:r>
      <w:r w:rsidRPr="000033CC">
        <w:rPr>
          <w:sz w:val="28"/>
          <w:szCs w:val="28"/>
        </w:rPr>
        <w:t xml:space="preserve">; – </w:t>
      </w:r>
      <w:r w:rsidRPr="000033CC">
        <w:rPr>
          <w:i/>
          <w:sz w:val="28"/>
          <w:szCs w:val="28"/>
        </w:rPr>
        <w:t>метод аналитического выравнивания</w:t>
      </w:r>
      <w:r w:rsidRPr="000033CC">
        <w:rPr>
          <w:sz w:val="28"/>
          <w:szCs w:val="28"/>
        </w:rPr>
        <w:t xml:space="preserve">. </w:t>
      </w:r>
    </w:p>
    <w:p w:rsidR="00873D3B" w:rsidRPr="000033CC" w:rsidRDefault="00873D3B" w:rsidP="000033CC">
      <w:pPr>
        <w:pStyle w:val="Default"/>
        <w:contextualSpacing/>
        <w:jc w:val="both"/>
        <w:rPr>
          <w:sz w:val="28"/>
          <w:szCs w:val="28"/>
        </w:rPr>
      </w:pPr>
      <w:r w:rsidRPr="000033CC">
        <w:rPr>
          <w:sz w:val="28"/>
          <w:szCs w:val="28"/>
        </w:rPr>
        <w:t xml:space="preserve">Метод </w:t>
      </w:r>
      <w:r w:rsidRPr="000033CC">
        <w:rPr>
          <w:sz w:val="28"/>
          <w:szCs w:val="28"/>
          <w:u w:val="single"/>
        </w:rPr>
        <w:t>механического выравнивания</w:t>
      </w:r>
      <w:r w:rsidRPr="000033CC">
        <w:rPr>
          <w:sz w:val="28"/>
          <w:szCs w:val="28"/>
        </w:rPr>
        <w:t xml:space="preserve"> (сглаживания) временного ряда - метод скользящих средних. </w:t>
      </w:r>
      <w:proofErr w:type="gramStart"/>
      <w:r w:rsidRPr="000033CC">
        <w:rPr>
          <w:sz w:val="28"/>
          <w:szCs w:val="28"/>
        </w:rPr>
        <w:t>Основан</w:t>
      </w:r>
      <w:proofErr w:type="gramEnd"/>
      <w:r w:rsidRPr="000033CC">
        <w:rPr>
          <w:sz w:val="28"/>
          <w:szCs w:val="28"/>
        </w:rPr>
        <w:t xml:space="preserve"> на переходе от начальных значений членов ряда к их средним значениям на интервале времени, длина которого определена заранее. При этом сам выбранный интервал времени «скользит» вдоль ряда.  Анализ временных рядов методом </w:t>
      </w:r>
      <w:proofErr w:type="gramStart"/>
      <w:r w:rsidRPr="000033CC">
        <w:rPr>
          <w:sz w:val="28"/>
          <w:szCs w:val="28"/>
        </w:rPr>
        <w:t>скользящей</w:t>
      </w:r>
      <w:proofErr w:type="gramEnd"/>
      <w:r w:rsidRPr="000033CC">
        <w:rPr>
          <w:sz w:val="28"/>
          <w:szCs w:val="28"/>
        </w:rPr>
        <w:t xml:space="preserve"> средней обычно используется в краткосрочном планировании. </w:t>
      </w:r>
    </w:p>
    <w:p w:rsidR="00873D3B" w:rsidRPr="000033CC" w:rsidRDefault="00873D3B" w:rsidP="000033CC">
      <w:pPr>
        <w:pStyle w:val="Default"/>
        <w:contextualSpacing/>
        <w:jc w:val="both"/>
        <w:rPr>
          <w:sz w:val="28"/>
          <w:szCs w:val="28"/>
        </w:rPr>
      </w:pPr>
      <w:r w:rsidRPr="000033CC">
        <w:rPr>
          <w:sz w:val="28"/>
          <w:szCs w:val="28"/>
        </w:rPr>
        <w:t xml:space="preserve">В эконометрике основное внимание уделяется </w:t>
      </w:r>
      <w:r w:rsidRPr="000033CC">
        <w:rPr>
          <w:sz w:val="28"/>
          <w:szCs w:val="28"/>
          <w:u w:val="single"/>
        </w:rPr>
        <w:t>методу аналитического выравнивания</w:t>
      </w:r>
      <w:r w:rsidRPr="000033CC">
        <w:rPr>
          <w:sz w:val="28"/>
          <w:szCs w:val="28"/>
        </w:rPr>
        <w:t xml:space="preserve">, т.е. построению уравнения регрессии, характеризующей зависимость уровней ряда от временной переменной f(t). </w:t>
      </w:r>
    </w:p>
    <w:p w:rsidR="00873D3B" w:rsidRPr="000033CC" w:rsidRDefault="00873D3B" w:rsidP="000033CC">
      <w:pPr>
        <w:pStyle w:val="Default"/>
        <w:contextualSpacing/>
        <w:jc w:val="both"/>
        <w:rPr>
          <w:sz w:val="28"/>
          <w:szCs w:val="28"/>
        </w:rPr>
      </w:pPr>
      <w:r w:rsidRPr="000033CC">
        <w:rPr>
          <w:b/>
          <w:sz w:val="28"/>
          <w:szCs w:val="28"/>
        </w:rPr>
        <w:t>1).</w:t>
      </w:r>
      <w:r w:rsidRPr="000033CC">
        <w:rPr>
          <w:sz w:val="28"/>
          <w:szCs w:val="28"/>
        </w:rPr>
        <w:t xml:space="preserve"> Вначале необходимо выбрать вид функции выравнивания f(t): линейная, полиномиальная, экспоненциальная. При выборе вида функции тренда можно воспользоваться методом конечных разностей. </w:t>
      </w:r>
    </w:p>
    <w:p w:rsidR="00873D3B" w:rsidRPr="000033CC" w:rsidRDefault="00873D3B" w:rsidP="000033CC">
      <w:pPr>
        <w:pStyle w:val="Default"/>
        <w:ind w:firstLine="706"/>
        <w:contextualSpacing/>
        <w:jc w:val="both"/>
        <w:rPr>
          <w:sz w:val="28"/>
          <w:szCs w:val="28"/>
        </w:rPr>
      </w:pPr>
      <w:r w:rsidRPr="000033CC">
        <w:rPr>
          <w:b/>
          <w:sz w:val="28"/>
          <w:szCs w:val="28"/>
        </w:rPr>
        <w:t>a)</w:t>
      </w:r>
      <w:r w:rsidRPr="000033CC">
        <w:rPr>
          <w:sz w:val="28"/>
          <w:szCs w:val="28"/>
        </w:rPr>
        <w:t>. Конечными разностями первого порядка являются разности между последовательными уровнями ряда: Δ</w:t>
      </w:r>
      <w:r w:rsidRPr="000033CC">
        <w:rPr>
          <w:sz w:val="28"/>
          <w:szCs w:val="28"/>
          <w:vertAlign w:val="superscript"/>
        </w:rPr>
        <w:t>1</w:t>
      </w:r>
      <w:r w:rsidRPr="000033CC">
        <w:rPr>
          <w:sz w:val="28"/>
          <w:szCs w:val="28"/>
          <w:vertAlign w:val="subscript"/>
          <w:lang w:val="en-US"/>
        </w:rPr>
        <w:t>t</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 xml:space="preserve">−1, </w:t>
      </w:r>
      <w:r w:rsidRPr="000033CC">
        <w:rPr>
          <w:rFonts w:ascii="Cambria Math" w:eastAsia="Cambria Math" w:hAnsi="Cambria Math" w:cs="Cambria Math"/>
          <w:sz w:val="28"/>
          <w:szCs w:val="28"/>
        </w:rPr>
        <w:t>𝑡</w:t>
      </w:r>
      <w:r w:rsidRPr="000033CC">
        <w:rPr>
          <w:sz w:val="28"/>
          <w:szCs w:val="28"/>
        </w:rPr>
        <w:t>=2,…,</w:t>
      </w:r>
      <w:r w:rsidRPr="000033CC">
        <w:rPr>
          <w:rFonts w:ascii="Cambria Math" w:eastAsia="Cambria Math" w:hAnsi="Cambria Math" w:cs="Cambria Math"/>
          <w:sz w:val="28"/>
          <w:szCs w:val="28"/>
        </w:rPr>
        <w:t>𝑛</w:t>
      </w:r>
      <w:r w:rsidRPr="000033CC">
        <w:rPr>
          <w:sz w:val="28"/>
          <w:szCs w:val="28"/>
        </w:rPr>
        <w:t xml:space="preserve"> .  </w:t>
      </w:r>
    </w:p>
    <w:p w:rsidR="00873D3B" w:rsidRPr="000033CC" w:rsidRDefault="00873D3B" w:rsidP="000033CC">
      <w:pPr>
        <w:pStyle w:val="Default"/>
        <w:ind w:firstLine="706"/>
        <w:contextualSpacing/>
        <w:jc w:val="both"/>
        <w:rPr>
          <w:sz w:val="28"/>
          <w:szCs w:val="28"/>
        </w:rPr>
      </w:pPr>
      <w:r w:rsidRPr="000033CC">
        <w:rPr>
          <w:b/>
          <w:sz w:val="28"/>
          <w:szCs w:val="28"/>
        </w:rPr>
        <w:lastRenderedPageBreak/>
        <w:t>б)</w:t>
      </w:r>
      <w:r w:rsidRPr="000033CC">
        <w:rPr>
          <w:sz w:val="28"/>
          <w:szCs w:val="28"/>
        </w:rPr>
        <w:t>. Конечными разностями второго порядка: Δ</w:t>
      </w:r>
      <w:r w:rsidRPr="000033CC">
        <w:rPr>
          <w:sz w:val="28"/>
          <w:szCs w:val="28"/>
          <w:vertAlign w:val="superscript"/>
        </w:rPr>
        <w:t>2</w:t>
      </w:r>
      <w:r w:rsidRPr="000033CC">
        <w:rPr>
          <w:sz w:val="28"/>
          <w:szCs w:val="28"/>
          <w:vertAlign w:val="subscript"/>
          <w:lang w:val="en-US"/>
        </w:rPr>
        <w:t>t</w:t>
      </w:r>
      <w:r w:rsidRPr="000033CC">
        <w:rPr>
          <w:sz w:val="28"/>
          <w:szCs w:val="28"/>
        </w:rPr>
        <w:t>=Δ</w:t>
      </w:r>
      <w:r w:rsidRPr="000033CC">
        <w:rPr>
          <w:sz w:val="28"/>
          <w:szCs w:val="28"/>
          <w:vertAlign w:val="superscript"/>
        </w:rPr>
        <w:t>1</w:t>
      </w:r>
      <w:r w:rsidRPr="000033CC">
        <w:rPr>
          <w:sz w:val="28"/>
          <w:szCs w:val="28"/>
          <w:vertAlign w:val="subscript"/>
          <w:lang w:val="en-US"/>
        </w:rPr>
        <w:t>t</w:t>
      </w:r>
      <w:r w:rsidRPr="000033CC">
        <w:rPr>
          <w:sz w:val="28"/>
          <w:szCs w:val="28"/>
        </w:rPr>
        <w:t>−Δ</w:t>
      </w:r>
      <w:r w:rsidRPr="000033CC">
        <w:rPr>
          <w:sz w:val="28"/>
          <w:szCs w:val="28"/>
          <w:vertAlign w:val="superscript"/>
        </w:rPr>
        <w:t>1</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 –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−2</w:t>
      </w:r>
      <w:proofErr w:type="gramStart"/>
      <w:r w:rsidRPr="000033CC">
        <w:rPr>
          <w:sz w:val="28"/>
          <w:szCs w:val="28"/>
          <w:vertAlign w:val="subscript"/>
        </w:rPr>
        <w:t xml:space="preserve"> </w:t>
      </w:r>
      <w:r w:rsidRPr="000033CC">
        <w:rPr>
          <w:sz w:val="28"/>
          <w:szCs w:val="28"/>
        </w:rPr>
        <w:t>)</w:t>
      </w:r>
      <w:proofErr w:type="gramEnd"/>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−2</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−2</w:t>
      </w:r>
      <w:r w:rsidRPr="000033CC">
        <w:rPr>
          <w:sz w:val="28"/>
          <w:szCs w:val="28"/>
        </w:rPr>
        <w:t xml:space="preserve">, (t = 3, …, n). </w:t>
      </w:r>
    </w:p>
    <w:p w:rsidR="00873D3B" w:rsidRPr="000033CC" w:rsidRDefault="00873D3B" w:rsidP="000033CC">
      <w:pPr>
        <w:pStyle w:val="Default"/>
        <w:ind w:firstLine="706"/>
        <w:contextualSpacing/>
        <w:jc w:val="both"/>
        <w:rPr>
          <w:sz w:val="28"/>
          <w:szCs w:val="28"/>
        </w:rPr>
      </w:pPr>
      <w:r w:rsidRPr="000033CC">
        <w:rPr>
          <w:b/>
          <w:sz w:val="28"/>
          <w:szCs w:val="28"/>
        </w:rPr>
        <w:t>в).</w:t>
      </w:r>
      <w:r w:rsidRPr="000033CC">
        <w:rPr>
          <w:sz w:val="28"/>
          <w:szCs w:val="28"/>
        </w:rPr>
        <w:t xml:space="preserve"> Конечными разностями j-го порядка: Δ</w:t>
      </w:r>
      <w:r w:rsidRPr="000033CC">
        <w:rPr>
          <w:sz w:val="28"/>
          <w:szCs w:val="28"/>
          <w:vertAlign w:val="superscript"/>
          <w:lang w:val="en-US"/>
        </w:rPr>
        <w:t>j</w:t>
      </w:r>
      <w:r w:rsidRPr="000033CC">
        <w:rPr>
          <w:rFonts w:ascii="Cambria Math" w:eastAsia="Cambria Math" w:hAnsi="Cambria Math" w:cs="Cambria Math"/>
          <w:sz w:val="28"/>
          <w:szCs w:val="28"/>
          <w:vertAlign w:val="subscript"/>
        </w:rPr>
        <w:t>𝑡</w:t>
      </w:r>
      <w:r w:rsidRPr="000033CC">
        <w:rPr>
          <w:sz w:val="28"/>
          <w:szCs w:val="28"/>
        </w:rPr>
        <w:t>=Δ</w:t>
      </w:r>
      <w:r w:rsidRPr="000033CC">
        <w:rPr>
          <w:rFonts w:ascii="Cambria Math" w:eastAsia="Cambria Math" w:hAnsi="Cambria Math" w:cs="Cambria Math"/>
          <w:sz w:val="28"/>
          <w:szCs w:val="28"/>
          <w:vertAlign w:val="superscript"/>
        </w:rPr>
        <w:t>𝑗</w:t>
      </w:r>
      <w:r w:rsidRPr="000033CC">
        <w:rPr>
          <w:sz w:val="28"/>
          <w:szCs w:val="28"/>
          <w:vertAlign w:val="superscript"/>
        </w:rPr>
        <w:t>−1</w:t>
      </w:r>
      <w:r w:rsidRPr="000033CC">
        <w:rPr>
          <w:sz w:val="28"/>
          <w:szCs w:val="28"/>
          <w:vertAlign w:val="subscript"/>
          <w:lang w:val="en-US"/>
        </w:rPr>
        <w:t>t</w:t>
      </w:r>
      <w:r w:rsidRPr="000033CC">
        <w:rPr>
          <w:sz w:val="28"/>
          <w:szCs w:val="28"/>
        </w:rPr>
        <w:t>−Δ</w:t>
      </w:r>
      <w:r w:rsidRPr="000033CC">
        <w:rPr>
          <w:rFonts w:ascii="Cambria Math" w:eastAsia="Cambria Math" w:hAnsi="Cambria Math" w:cs="Cambria Math"/>
          <w:sz w:val="28"/>
          <w:szCs w:val="28"/>
          <w:vertAlign w:val="superscript"/>
        </w:rPr>
        <w:t>𝑗</w:t>
      </w:r>
      <w:r w:rsidRPr="000033CC">
        <w:rPr>
          <w:sz w:val="28"/>
          <w:szCs w:val="28"/>
          <w:vertAlign w:val="superscript"/>
        </w:rPr>
        <w:t>−1</w:t>
      </w:r>
      <w:r w:rsidRPr="000033CC">
        <w:rPr>
          <w:sz w:val="28"/>
          <w:szCs w:val="28"/>
          <w:vertAlign w:val="subscript"/>
          <w:lang w:val="en-US"/>
        </w:rPr>
        <w:t>t</w:t>
      </w:r>
      <w:r w:rsidRPr="000033CC">
        <w:rPr>
          <w:sz w:val="28"/>
          <w:szCs w:val="28"/>
          <w:vertAlign w:val="subscript"/>
        </w:rPr>
        <w:t>-1</w:t>
      </w:r>
      <w:r w:rsidRPr="000033CC">
        <w:rPr>
          <w:sz w:val="28"/>
          <w:szCs w:val="28"/>
        </w:rPr>
        <w:t xml:space="preserve">, </w:t>
      </w:r>
      <w:r w:rsidRPr="000033CC">
        <w:rPr>
          <w:rFonts w:ascii="Cambria Math" w:eastAsia="Cambria Math" w:hAnsi="Cambria Math" w:cs="Cambria Math"/>
          <w:sz w:val="28"/>
          <w:szCs w:val="28"/>
        </w:rPr>
        <w:t>𝑡</w:t>
      </w:r>
      <w:r w:rsidRPr="000033CC">
        <w:rPr>
          <w:sz w:val="28"/>
          <w:szCs w:val="28"/>
        </w:rPr>
        <w:t>=</w:t>
      </w:r>
      <w:r w:rsidRPr="000033CC">
        <w:rPr>
          <w:rFonts w:ascii="Cambria Math" w:eastAsia="Cambria Math" w:hAnsi="Cambria Math" w:cs="Cambria Math"/>
          <w:sz w:val="28"/>
          <w:szCs w:val="28"/>
        </w:rPr>
        <w:t>𝑗</w:t>
      </w:r>
      <w:r w:rsidRPr="000033CC">
        <w:rPr>
          <w:sz w:val="28"/>
          <w:szCs w:val="28"/>
        </w:rPr>
        <w:t>+1,…,</w:t>
      </w:r>
      <w:r w:rsidRPr="000033CC">
        <w:rPr>
          <w:rFonts w:ascii="Cambria Math" w:eastAsia="Cambria Math" w:hAnsi="Cambria Math" w:cs="Cambria Math"/>
          <w:sz w:val="28"/>
          <w:szCs w:val="28"/>
        </w:rPr>
        <w:t>𝑛</w:t>
      </w:r>
      <w:r w:rsidRPr="000033CC">
        <w:rPr>
          <w:sz w:val="28"/>
          <w:szCs w:val="28"/>
        </w:rPr>
        <w:t xml:space="preserve"> . </w:t>
      </w:r>
    </w:p>
    <w:p w:rsidR="00873D3B" w:rsidRPr="000033CC" w:rsidRDefault="00873D3B" w:rsidP="000033CC">
      <w:pPr>
        <w:pStyle w:val="Default"/>
        <w:contextualSpacing/>
        <w:jc w:val="both"/>
        <w:rPr>
          <w:sz w:val="28"/>
          <w:szCs w:val="28"/>
        </w:rPr>
      </w:pPr>
      <w:r w:rsidRPr="000033CC">
        <w:rPr>
          <w:sz w:val="28"/>
          <w:szCs w:val="28"/>
        </w:rPr>
        <w:t xml:space="preserve"> </w:t>
      </w:r>
      <w:r w:rsidRPr="000033CC">
        <w:rPr>
          <w:b/>
          <w:sz w:val="28"/>
          <w:szCs w:val="28"/>
        </w:rPr>
        <w:t>2)</w:t>
      </w:r>
      <w:r w:rsidRPr="000033CC">
        <w:rPr>
          <w:sz w:val="28"/>
          <w:szCs w:val="28"/>
        </w:rPr>
        <w:t>. Если общая тенденция выражается линейным уравнением</w:t>
      </w:r>
      <w:proofErr w:type="gramStart"/>
      <w:r w:rsidRPr="000033CC">
        <w:rPr>
          <w:sz w:val="28"/>
          <w:szCs w:val="28"/>
        </w:rPr>
        <w:t xml:space="preserve"> </w:t>
      </w:r>
      <w:r w:rsidRPr="000033CC">
        <w:rPr>
          <w:rFonts w:ascii="Cambria Math" w:eastAsia="Cambria Math" w:hAnsi="Cambria Math" w:cs="Cambria Math"/>
          <w:sz w:val="28"/>
          <w:szCs w:val="28"/>
        </w:rPr>
        <w:t>𝑓</w:t>
      </w:r>
      <w:r w:rsidRPr="000033CC">
        <w:rPr>
          <w:sz w:val="28"/>
          <w:szCs w:val="28"/>
        </w:rPr>
        <w:t xml:space="preserve"> (</w:t>
      </w:r>
      <w:r w:rsidRPr="000033CC">
        <w:rPr>
          <w:rFonts w:ascii="Cambria Math" w:eastAsia="Cambria Math" w:hAnsi="Cambria Math" w:cs="Cambria Math"/>
          <w:sz w:val="28"/>
          <w:szCs w:val="28"/>
        </w:rPr>
        <w:t>𝑡</w:t>
      </w:r>
      <w:r w:rsidRPr="000033CC">
        <w:rPr>
          <w:sz w:val="28"/>
          <w:szCs w:val="28"/>
        </w:rPr>
        <w:t>) =</w:t>
      </w:r>
      <w:r w:rsidRPr="000033CC">
        <w:rPr>
          <w:rFonts w:ascii="Cambria Math" w:eastAsia="Cambria Math" w:hAnsi="Cambria Math" w:cs="Cambria Math"/>
          <w:sz w:val="28"/>
          <w:szCs w:val="28"/>
        </w:rPr>
        <w:t>𝑎</w:t>
      </w:r>
      <w:r w:rsidRPr="000033CC">
        <w:rPr>
          <w:sz w:val="28"/>
          <w:szCs w:val="28"/>
        </w:rPr>
        <w:t>+</w:t>
      </w:r>
      <w:r w:rsidRPr="000033CC">
        <w:rPr>
          <w:rFonts w:ascii="Cambria Math" w:eastAsia="Cambria Math" w:hAnsi="Cambria Math" w:cs="Cambria Math"/>
          <w:sz w:val="28"/>
          <w:szCs w:val="28"/>
        </w:rPr>
        <w:t>𝑏𝑡</w:t>
      </w:r>
      <w:r w:rsidRPr="000033CC">
        <w:rPr>
          <w:sz w:val="28"/>
          <w:szCs w:val="28"/>
        </w:rPr>
        <w:t xml:space="preserve">, </w:t>
      </w:r>
      <w:proofErr w:type="gramEnd"/>
      <w:r w:rsidRPr="000033CC">
        <w:rPr>
          <w:sz w:val="28"/>
          <w:szCs w:val="28"/>
        </w:rPr>
        <w:t>то конечные разности первого порядка постоянны Δ</w:t>
      </w:r>
      <w:r w:rsidRPr="000033CC">
        <w:rPr>
          <w:sz w:val="28"/>
          <w:szCs w:val="28"/>
          <w:vertAlign w:val="superscript"/>
        </w:rPr>
        <w:t>1</w:t>
      </w:r>
      <w:r w:rsidRPr="000033CC">
        <w:rPr>
          <w:sz w:val="28"/>
          <w:szCs w:val="28"/>
          <w:vertAlign w:val="subscript"/>
        </w:rPr>
        <w:t>2</w:t>
      </w:r>
      <w:r w:rsidRPr="000033CC">
        <w:rPr>
          <w:sz w:val="28"/>
          <w:szCs w:val="28"/>
        </w:rPr>
        <w:t>=Δ</w:t>
      </w:r>
      <w:r w:rsidRPr="000033CC">
        <w:rPr>
          <w:sz w:val="28"/>
          <w:szCs w:val="28"/>
          <w:vertAlign w:val="superscript"/>
        </w:rPr>
        <w:t>1</w:t>
      </w:r>
      <w:r w:rsidRPr="000033CC">
        <w:rPr>
          <w:sz w:val="28"/>
          <w:szCs w:val="28"/>
          <w:vertAlign w:val="subscript"/>
        </w:rPr>
        <w:t>3</w:t>
      </w:r>
      <w:r w:rsidRPr="000033CC">
        <w:rPr>
          <w:sz w:val="28"/>
          <w:szCs w:val="28"/>
        </w:rPr>
        <w:t>=</w:t>
      </w:r>
      <w:r w:rsidRPr="000033CC">
        <w:rPr>
          <w:rFonts w:ascii="Cambria Math" w:eastAsia="MS Mincho" w:hAnsi="Cambria Math" w:cs="Cambria Math"/>
          <w:sz w:val="28"/>
          <w:szCs w:val="28"/>
        </w:rPr>
        <w:t>⋯</w:t>
      </w:r>
      <w:r w:rsidRPr="000033CC">
        <w:rPr>
          <w:sz w:val="28"/>
          <w:szCs w:val="28"/>
        </w:rPr>
        <w:t>=Δ</w:t>
      </w:r>
      <w:r w:rsidRPr="000033CC">
        <w:rPr>
          <w:sz w:val="28"/>
          <w:szCs w:val="28"/>
          <w:vertAlign w:val="superscript"/>
        </w:rPr>
        <w:t>1</w:t>
      </w:r>
      <w:r w:rsidRPr="000033CC">
        <w:rPr>
          <w:sz w:val="28"/>
          <w:szCs w:val="28"/>
          <w:vertAlign w:val="subscript"/>
          <w:lang w:val="en-US"/>
        </w:rPr>
        <w:t>n</w:t>
      </w:r>
      <w:r w:rsidRPr="000033CC">
        <w:rPr>
          <w:sz w:val="28"/>
          <w:szCs w:val="28"/>
        </w:rPr>
        <w:t>, а разности второго порядка равны нулю.</w:t>
      </w:r>
    </w:p>
    <w:p w:rsidR="00873D3B" w:rsidRPr="000033CC" w:rsidRDefault="00873D3B" w:rsidP="000033CC">
      <w:pPr>
        <w:pStyle w:val="Default"/>
        <w:contextualSpacing/>
        <w:jc w:val="both"/>
        <w:rPr>
          <w:sz w:val="28"/>
          <w:szCs w:val="28"/>
        </w:rPr>
      </w:pPr>
      <w:r w:rsidRPr="000033CC">
        <w:rPr>
          <w:sz w:val="28"/>
          <w:szCs w:val="28"/>
        </w:rPr>
        <w:t xml:space="preserve"> </w:t>
      </w:r>
      <w:r w:rsidRPr="000033CC">
        <w:rPr>
          <w:b/>
          <w:sz w:val="28"/>
          <w:szCs w:val="28"/>
        </w:rPr>
        <w:t>3).</w:t>
      </w:r>
      <w:r w:rsidRPr="000033CC">
        <w:rPr>
          <w:sz w:val="28"/>
          <w:szCs w:val="28"/>
        </w:rPr>
        <w:t xml:space="preserve"> Если общая тенденция выражается параболой второго порядка </w:t>
      </w:r>
      <w:r w:rsidRPr="000033CC">
        <w:rPr>
          <w:rFonts w:ascii="Cambria Math" w:eastAsia="Cambria Math" w:hAnsi="Cambria Math" w:cs="Cambria Math"/>
          <w:sz w:val="28"/>
          <w:szCs w:val="28"/>
        </w:rPr>
        <w:t>𝑓</w:t>
      </w:r>
      <w:r w:rsidRPr="000033CC">
        <w:rPr>
          <w:sz w:val="28"/>
          <w:szCs w:val="28"/>
        </w:rPr>
        <w:t xml:space="preserve"> (</w:t>
      </w:r>
      <w:r w:rsidRPr="000033CC">
        <w:rPr>
          <w:rFonts w:ascii="Cambria Math" w:eastAsia="Cambria Math" w:hAnsi="Cambria Math" w:cs="Cambria Math"/>
          <w:sz w:val="28"/>
          <w:szCs w:val="28"/>
        </w:rPr>
        <w:t>𝑡</w:t>
      </w:r>
      <w:r w:rsidRPr="000033CC">
        <w:rPr>
          <w:sz w:val="28"/>
          <w:szCs w:val="28"/>
        </w:rPr>
        <w:t>) =</w:t>
      </w:r>
      <w:r w:rsidRPr="000033CC">
        <w:rPr>
          <w:rFonts w:ascii="Cambria Math" w:eastAsia="Cambria Math" w:hAnsi="Cambria Math" w:cs="Cambria Math"/>
          <w:sz w:val="28"/>
          <w:szCs w:val="28"/>
        </w:rPr>
        <w:t>𝑎</w:t>
      </w:r>
      <w:r w:rsidRPr="000033CC">
        <w:rPr>
          <w:sz w:val="28"/>
          <w:szCs w:val="28"/>
        </w:rPr>
        <w:t>+</w:t>
      </w:r>
      <w:r w:rsidRPr="000033CC">
        <w:rPr>
          <w:rFonts w:ascii="Cambria Math" w:eastAsia="Cambria Math" w:hAnsi="Cambria Math" w:cs="Cambria Math"/>
          <w:sz w:val="28"/>
          <w:szCs w:val="28"/>
        </w:rPr>
        <w:t>𝑏𝑡</w:t>
      </w:r>
      <w:r w:rsidRPr="000033CC">
        <w:rPr>
          <w:sz w:val="28"/>
          <w:szCs w:val="28"/>
        </w:rPr>
        <w:t>+</w:t>
      </w:r>
      <w:r w:rsidRPr="000033CC">
        <w:rPr>
          <w:rFonts w:ascii="Cambria Math" w:eastAsia="Cambria Math" w:hAnsi="Cambria Math" w:cs="Cambria Math"/>
          <w:sz w:val="28"/>
          <w:szCs w:val="28"/>
        </w:rPr>
        <w:t>𝑐𝑡</w:t>
      </w:r>
      <w:r w:rsidRPr="000033CC">
        <w:rPr>
          <w:sz w:val="28"/>
          <w:szCs w:val="28"/>
          <w:vertAlign w:val="superscript"/>
        </w:rPr>
        <w:t>2</w:t>
      </w:r>
      <w:r w:rsidRPr="000033CC">
        <w:rPr>
          <w:sz w:val="28"/>
          <w:szCs w:val="28"/>
        </w:rPr>
        <w:t>, то постоянными являются конечные разности второго порядка Δ</w:t>
      </w:r>
      <w:r w:rsidRPr="000033CC">
        <w:rPr>
          <w:sz w:val="28"/>
          <w:szCs w:val="28"/>
          <w:vertAlign w:val="superscript"/>
        </w:rPr>
        <w:t>2</w:t>
      </w:r>
      <w:r w:rsidRPr="000033CC">
        <w:rPr>
          <w:sz w:val="28"/>
          <w:szCs w:val="28"/>
          <w:vertAlign w:val="subscript"/>
        </w:rPr>
        <w:t>3</w:t>
      </w:r>
      <w:r w:rsidRPr="000033CC">
        <w:rPr>
          <w:sz w:val="28"/>
          <w:szCs w:val="28"/>
        </w:rPr>
        <w:t xml:space="preserve"> =Δ</w:t>
      </w:r>
      <w:r w:rsidRPr="000033CC">
        <w:rPr>
          <w:sz w:val="28"/>
          <w:szCs w:val="28"/>
          <w:vertAlign w:val="superscript"/>
        </w:rPr>
        <w:t>2</w:t>
      </w:r>
      <w:r w:rsidRPr="000033CC">
        <w:rPr>
          <w:sz w:val="28"/>
          <w:szCs w:val="28"/>
          <w:vertAlign w:val="subscript"/>
        </w:rPr>
        <w:t>4</w:t>
      </w:r>
      <w:r w:rsidRPr="000033CC">
        <w:rPr>
          <w:sz w:val="28"/>
          <w:szCs w:val="28"/>
        </w:rPr>
        <w:t>=</w:t>
      </w:r>
      <w:r w:rsidRPr="000033CC">
        <w:rPr>
          <w:rFonts w:ascii="Cambria Math" w:eastAsia="MS Mincho" w:hAnsi="Cambria Math" w:cs="Cambria Math"/>
          <w:sz w:val="28"/>
          <w:szCs w:val="28"/>
        </w:rPr>
        <w:t>⋯</w:t>
      </w:r>
      <w:r w:rsidRPr="000033CC">
        <w:rPr>
          <w:sz w:val="28"/>
          <w:szCs w:val="28"/>
        </w:rPr>
        <w:t>=Δ</w:t>
      </w:r>
      <w:r w:rsidRPr="000033CC">
        <w:rPr>
          <w:sz w:val="28"/>
          <w:szCs w:val="28"/>
          <w:vertAlign w:val="superscript"/>
        </w:rPr>
        <w:t>2</w:t>
      </w:r>
      <w:r w:rsidRPr="000033CC">
        <w:rPr>
          <w:sz w:val="28"/>
          <w:szCs w:val="28"/>
          <w:vertAlign w:val="subscript"/>
          <w:lang w:val="en-US"/>
        </w:rPr>
        <w:t>n</w:t>
      </w:r>
      <w:r w:rsidRPr="000033CC">
        <w:rPr>
          <w:sz w:val="28"/>
          <w:szCs w:val="28"/>
        </w:rPr>
        <w:t>, а нулевыми - разности третьего порядка.</w:t>
      </w:r>
    </w:p>
    <w:p w:rsidR="00873D3B" w:rsidRPr="000033CC" w:rsidRDefault="00873D3B" w:rsidP="000033CC">
      <w:pPr>
        <w:pStyle w:val="Default"/>
        <w:contextualSpacing/>
        <w:jc w:val="both"/>
        <w:rPr>
          <w:sz w:val="28"/>
          <w:szCs w:val="28"/>
        </w:rPr>
      </w:pPr>
      <w:r w:rsidRPr="000033CC">
        <w:rPr>
          <w:sz w:val="28"/>
          <w:szCs w:val="28"/>
        </w:rPr>
        <w:t xml:space="preserve"> </w:t>
      </w:r>
      <w:r w:rsidRPr="000033CC">
        <w:rPr>
          <w:b/>
          <w:sz w:val="28"/>
          <w:szCs w:val="28"/>
        </w:rPr>
        <w:t>4).</w:t>
      </w:r>
      <w:r w:rsidRPr="000033CC">
        <w:rPr>
          <w:sz w:val="28"/>
          <w:szCs w:val="28"/>
        </w:rPr>
        <w:t xml:space="preserve"> Порядок конечных разностей j, остающихся примерно равными друг другу, принимается за степень выравнивающего многочлена: </w:t>
      </w:r>
      <w:r w:rsidRPr="000033CC">
        <w:rPr>
          <w:noProof/>
          <w:sz w:val="28"/>
          <w:szCs w:val="28"/>
          <w:lang w:eastAsia="ru-RU"/>
        </w:rPr>
        <w:drawing>
          <wp:inline distT="0" distB="0" distL="0" distR="0">
            <wp:extent cx="1063256" cy="242622"/>
            <wp:effectExtent l="0" t="0" r="3810" b="5080"/>
            <wp:docPr id="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PNG"/>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79653" cy="246364"/>
                    </a:xfrm>
                    <a:prstGeom prst="rect">
                      <a:avLst/>
                    </a:prstGeom>
                  </pic:spPr>
                </pic:pic>
              </a:graphicData>
            </a:graphic>
          </wp:inline>
        </w:drawing>
      </w:r>
      <w:r w:rsidRPr="000033CC">
        <w:rPr>
          <w:sz w:val="28"/>
          <w:szCs w:val="28"/>
        </w:rPr>
        <w:t xml:space="preserve"> Для расчета параметров уравнения тренда чаще всего используется метод наименьших квадратов. </w:t>
      </w:r>
    </w:p>
    <w:p w:rsidR="005F5FF7" w:rsidRPr="000033CC" w:rsidRDefault="005F5FF7" w:rsidP="000033CC">
      <w:pPr>
        <w:pStyle w:val="a3"/>
        <w:spacing w:before="0" w:after="0"/>
        <w:ind w:left="0" w:right="-99"/>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26. Анализ аддитивной составляющей временного ряда.</w:t>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1). Рассмотрим расчет значений сезонной компоненты и построение аддитивной модели временного ряда на примере моделирования сезонных колебаний, учитывая, что циклические колебания моделируются аналогично </w:t>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Строится график зависимости</w:t>
      </w:r>
      <w:proofErr w:type="gramStart"/>
      <w:r w:rsidRPr="000033CC">
        <w:rPr>
          <w:rFonts w:ascii="Times New Roman" w:hAnsi="Times New Roman" w:cs="Times New Roman"/>
          <w:color w:val="000000"/>
          <w:sz w:val="28"/>
          <w:szCs w:val="28"/>
        </w:rPr>
        <w:t xml:space="preserve"> </w:t>
      </w:r>
      <w:r w:rsidRPr="000033CC">
        <w:rPr>
          <w:rFonts w:ascii="Cambria Math" w:eastAsia="Cambria Math" w:hAnsi="Cambria Math" w:cs="Cambria Math"/>
          <w:color w:val="000000"/>
          <w:sz w:val="28"/>
          <w:szCs w:val="28"/>
        </w:rPr>
        <w:t>𝑦</w:t>
      </w:r>
      <w:r w:rsidRPr="000033CC">
        <w:rPr>
          <w:rFonts w:ascii="Times New Roman" w:hAnsi="Times New Roman" w:cs="Times New Roman"/>
          <w:color w:val="000000"/>
          <w:sz w:val="28"/>
          <w:szCs w:val="28"/>
        </w:rPr>
        <w:t>=</w:t>
      </w:r>
      <w:r w:rsidRPr="000033CC">
        <w:rPr>
          <w:rFonts w:ascii="Cambria Math" w:eastAsia="Cambria Math" w:hAnsi="Cambria Math" w:cs="Cambria Math"/>
          <w:color w:val="000000"/>
          <w:sz w:val="28"/>
          <w:szCs w:val="28"/>
        </w:rPr>
        <w:t>𝑓</w:t>
      </w:r>
      <w:r w:rsidRPr="000033CC">
        <w:rPr>
          <w:rFonts w:ascii="Times New Roman" w:hAnsi="Times New Roman" w:cs="Times New Roman"/>
          <w:color w:val="000000"/>
          <w:sz w:val="28"/>
          <w:szCs w:val="28"/>
        </w:rPr>
        <w:t>(</w:t>
      </w:r>
      <w:r w:rsidRPr="000033CC">
        <w:rPr>
          <w:rFonts w:ascii="Cambria Math" w:eastAsia="Cambria Math" w:hAnsi="Cambria Math" w:cs="Cambria Math"/>
          <w:color w:val="000000"/>
          <w:sz w:val="28"/>
          <w:szCs w:val="28"/>
        </w:rPr>
        <w:t>𝑡</w:t>
      </w:r>
      <w:r w:rsidRPr="000033CC">
        <w:rPr>
          <w:rFonts w:ascii="Times New Roman" w:hAnsi="Times New Roman" w:cs="Times New Roman"/>
          <w:color w:val="000000"/>
          <w:sz w:val="28"/>
          <w:szCs w:val="28"/>
        </w:rPr>
        <w:t xml:space="preserve">). </w:t>
      </w:r>
      <w:proofErr w:type="gramEnd"/>
      <w:r w:rsidRPr="000033CC">
        <w:rPr>
          <w:rFonts w:ascii="Times New Roman" w:hAnsi="Times New Roman" w:cs="Times New Roman"/>
          <w:color w:val="000000"/>
          <w:sz w:val="28"/>
          <w:szCs w:val="28"/>
        </w:rPr>
        <w:t>По графику колебаний значений ряда можно приблизительно установить тип используемой модели. В случае, когда амплитуда сезонных колебаний со временем не меняется, применяют аддитивную модель: X = T + S + ε,  где</w:t>
      </w:r>
      <w:proofErr w:type="gramStart"/>
      <w:r w:rsidRPr="000033CC">
        <w:rPr>
          <w:rFonts w:ascii="Times New Roman" w:hAnsi="Times New Roman" w:cs="Times New Roman"/>
          <w:color w:val="000000"/>
          <w:sz w:val="28"/>
          <w:szCs w:val="28"/>
        </w:rPr>
        <w:t xml:space="preserve"> Т</w:t>
      </w:r>
      <w:proofErr w:type="gramEnd"/>
      <w:r w:rsidRPr="000033CC">
        <w:rPr>
          <w:rFonts w:ascii="Times New Roman" w:hAnsi="Times New Roman" w:cs="Times New Roman"/>
          <w:color w:val="000000"/>
          <w:sz w:val="28"/>
          <w:szCs w:val="28"/>
        </w:rPr>
        <w:t xml:space="preserve"> — трендовая, S — сезонная, а ε - случайная компоненты. </w:t>
      </w:r>
    </w:p>
    <w:p w:rsidR="005F5FF7" w:rsidRPr="000033CC" w:rsidRDefault="005F5FF7" w:rsidP="000033CC">
      <w:pPr>
        <w:spacing w:after="0" w:line="240" w:lineRule="auto"/>
        <w:contextualSpacing/>
        <w:jc w:val="both"/>
        <w:rPr>
          <w:rFonts w:ascii="Times New Roman" w:hAnsi="Times New Roman" w:cs="Times New Roman"/>
          <w:b/>
          <w:color w:val="FF0000"/>
          <w:sz w:val="28"/>
          <w:szCs w:val="28"/>
          <w:u w:val="single"/>
        </w:rPr>
      </w:pPr>
      <w:r w:rsidRPr="000033CC">
        <w:rPr>
          <w:rFonts w:ascii="Times New Roman" w:hAnsi="Times New Roman" w:cs="Times New Roman"/>
          <w:b/>
          <w:noProof/>
          <w:color w:val="FF0000"/>
          <w:sz w:val="28"/>
          <w:szCs w:val="28"/>
          <w:lang w:eastAsia="ru-RU"/>
        </w:rPr>
        <w:drawing>
          <wp:inline distT="0" distB="0" distL="0" distR="0">
            <wp:extent cx="1969477" cy="1559169"/>
            <wp:effectExtent l="0" t="0" r="12065" b="0"/>
            <wp:docPr id="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r="55248" b="1548"/>
                    <a:stretch/>
                  </pic:blipFill>
                  <pic:spPr bwMode="auto">
                    <a:xfrm>
                      <a:off x="0" y="0"/>
                      <a:ext cx="1970452" cy="15599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Пусть имеется временной ряд </w:t>
      </w:r>
      <w:proofErr w:type="spellStart"/>
      <w:proofErr w:type="gramStart"/>
      <w:r w:rsidRPr="000033CC">
        <w:rPr>
          <w:rFonts w:ascii="Times New Roman" w:hAnsi="Times New Roman" w:cs="Times New Roman"/>
          <w:color w:val="000000"/>
          <w:sz w:val="28"/>
          <w:szCs w:val="28"/>
        </w:rPr>
        <w:t>Х</w:t>
      </w:r>
      <w:proofErr w:type="gramEnd"/>
      <w:r w:rsidRPr="000033CC">
        <w:rPr>
          <w:rFonts w:ascii="Times New Roman" w:hAnsi="Times New Roman" w:cs="Times New Roman"/>
          <w:color w:val="000000"/>
          <w:sz w:val="28"/>
          <w:szCs w:val="28"/>
        </w:rPr>
        <w:t>ij</w:t>
      </w:r>
      <w:proofErr w:type="spellEnd"/>
      <w:r w:rsidRPr="000033CC">
        <w:rPr>
          <w:rFonts w:ascii="Times New Roman" w:hAnsi="Times New Roman" w:cs="Times New Roman"/>
          <w:color w:val="000000"/>
          <w:sz w:val="28"/>
          <w:szCs w:val="28"/>
        </w:rPr>
        <w:t xml:space="preserve">, где </w:t>
      </w:r>
      <w:proofErr w:type="spellStart"/>
      <w:r w:rsidRPr="000033CC">
        <w:rPr>
          <w:rFonts w:ascii="Times New Roman" w:hAnsi="Times New Roman" w:cs="Times New Roman"/>
          <w:color w:val="000000"/>
          <w:sz w:val="28"/>
          <w:szCs w:val="28"/>
        </w:rPr>
        <w:t>i</w:t>
      </w:r>
      <w:proofErr w:type="spellEnd"/>
      <w:r w:rsidRPr="000033CC">
        <w:rPr>
          <w:rFonts w:ascii="Times New Roman" w:hAnsi="Times New Roman" w:cs="Times New Roman"/>
          <w:color w:val="000000"/>
          <w:sz w:val="28"/>
          <w:szCs w:val="28"/>
        </w:rPr>
        <w:t xml:space="preserve"> - номер сезона (периода внутри года, например месяца, квартала; i = l,...,L; L - число сезонов в году); j - номер года, j = 1, …, m, m - всего лет. Тогда количество исходных уровней ряда равно </w:t>
      </w:r>
      <w:proofErr w:type="spellStart"/>
      <w:r w:rsidRPr="000033CC">
        <w:rPr>
          <w:rFonts w:ascii="Times New Roman" w:hAnsi="Times New Roman" w:cs="Times New Roman"/>
          <w:color w:val="000000"/>
          <w:sz w:val="28"/>
          <w:szCs w:val="28"/>
        </w:rPr>
        <w:t>Lm</w:t>
      </w:r>
      <w:proofErr w:type="spellEnd"/>
      <w:r w:rsidRPr="000033CC">
        <w:rPr>
          <w:rFonts w:ascii="Times New Roman" w:hAnsi="Times New Roman" w:cs="Times New Roman"/>
          <w:color w:val="000000"/>
          <w:sz w:val="28"/>
          <w:szCs w:val="28"/>
        </w:rPr>
        <w:t xml:space="preserve"> = </w:t>
      </w:r>
      <w:proofErr w:type="spellStart"/>
      <w:r w:rsidRPr="000033CC">
        <w:rPr>
          <w:rFonts w:ascii="Times New Roman" w:hAnsi="Times New Roman" w:cs="Times New Roman"/>
          <w:color w:val="000000"/>
          <w:sz w:val="28"/>
          <w:szCs w:val="28"/>
        </w:rPr>
        <w:t>n</w:t>
      </w:r>
      <w:proofErr w:type="spellEnd"/>
      <w:r w:rsidRPr="000033CC">
        <w:rPr>
          <w:rFonts w:ascii="Times New Roman" w:hAnsi="Times New Roman" w:cs="Times New Roman"/>
          <w:color w:val="000000"/>
          <w:sz w:val="28"/>
          <w:szCs w:val="28"/>
        </w:rPr>
        <w:t xml:space="preserve">. </w:t>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2). Построение модели начинается с расчета сезонной компоненты. Только потом рассчитывается трендовая компонента. В качестве сезонной компоненты </w:t>
      </w:r>
      <w:r w:rsidRPr="000033CC">
        <w:rPr>
          <w:rFonts w:ascii="Times New Roman" w:hAnsi="Times New Roman" w:cs="Times New Roman"/>
          <w:color w:val="000000"/>
          <w:sz w:val="28"/>
          <w:szCs w:val="28"/>
          <w:u w:val="single"/>
        </w:rPr>
        <w:t>для аддитивной модели</w:t>
      </w:r>
      <w:r w:rsidRPr="000033CC">
        <w:rPr>
          <w:rFonts w:ascii="Times New Roman" w:hAnsi="Times New Roman" w:cs="Times New Roman"/>
          <w:color w:val="000000"/>
          <w:sz w:val="28"/>
          <w:szCs w:val="28"/>
        </w:rPr>
        <w:t xml:space="preserve"> применяют абсолютное отклонение - </w:t>
      </w:r>
      <w:proofErr w:type="spellStart"/>
      <w:r w:rsidRPr="000033CC">
        <w:rPr>
          <w:rFonts w:ascii="Times New Roman" w:hAnsi="Times New Roman" w:cs="Times New Roman"/>
          <w:color w:val="000000"/>
          <w:sz w:val="28"/>
          <w:szCs w:val="28"/>
        </w:rPr>
        <w:t>Sai</w:t>
      </w:r>
      <w:proofErr w:type="spellEnd"/>
      <w:r w:rsidRPr="000033CC">
        <w:rPr>
          <w:rFonts w:ascii="Times New Roman" w:hAnsi="Times New Roman" w:cs="Times New Roman"/>
          <w:color w:val="000000"/>
          <w:sz w:val="28"/>
          <w:szCs w:val="28"/>
        </w:rPr>
        <w:t xml:space="preserve">, </w:t>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u w:val="single"/>
        </w:rPr>
      </w:pPr>
      <w:r w:rsidRPr="000033CC">
        <w:rPr>
          <w:rFonts w:ascii="Times New Roman" w:hAnsi="Times New Roman" w:cs="Times New Roman"/>
          <w:color w:val="000000"/>
          <w:sz w:val="28"/>
          <w:szCs w:val="28"/>
        </w:rPr>
        <w:t xml:space="preserve">– </w:t>
      </w:r>
      <w:r w:rsidRPr="000033CC">
        <w:rPr>
          <w:rFonts w:ascii="Times New Roman" w:hAnsi="Times New Roman" w:cs="Times New Roman"/>
          <w:color w:val="000000"/>
          <w:sz w:val="28"/>
          <w:szCs w:val="28"/>
          <w:u w:val="single"/>
        </w:rPr>
        <w:t>в случае аддитивной модели сумма всех сезонных компонент должна быть равна нулю</w:t>
      </w:r>
      <w:r w:rsidRPr="000033CC">
        <w:rPr>
          <w:rFonts w:ascii="Times New Roman" w:hAnsi="Times New Roman" w:cs="Times New Roman"/>
          <w:color w:val="000000"/>
          <w:sz w:val="28"/>
          <w:szCs w:val="28"/>
        </w:rPr>
        <w:t xml:space="preserve">; </w:t>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Перед расчетом сезонных компонент временной ряд выравнивают. Чаще всего используют механическое выравнивание. В результате применения скользящей средней получают выровненный </w:t>
      </w:r>
      <w:proofErr w:type="gramStart"/>
      <w:r w:rsidRPr="000033CC">
        <w:rPr>
          <w:rFonts w:ascii="Times New Roman" w:hAnsi="Times New Roman" w:cs="Times New Roman"/>
          <w:color w:val="000000"/>
          <w:sz w:val="28"/>
          <w:szCs w:val="28"/>
        </w:rPr>
        <w:t>ряд</w:t>
      </w:r>
      <w:proofErr w:type="gramEnd"/>
      <w:r w:rsidRPr="000033CC">
        <w:rPr>
          <w:rFonts w:ascii="Times New Roman" w:hAnsi="Times New Roman" w:cs="Times New Roman"/>
          <w:color w:val="000000"/>
          <w:sz w:val="28"/>
          <w:szCs w:val="28"/>
        </w:rPr>
        <w:t xml:space="preserve"> </w:t>
      </w:r>
      <w:r w:rsidRPr="000033CC">
        <w:rPr>
          <w:rFonts w:ascii="Cambria Math" w:eastAsia="Cambria Math" w:hAnsi="Cambria Math" w:cs="Cambria Math"/>
          <w:color w:val="000000"/>
          <w:sz w:val="28"/>
          <w:szCs w:val="28"/>
        </w:rPr>
        <w:t>𝐗𝑖𝑗</w:t>
      </w:r>
      <w:r w:rsidRPr="000033CC">
        <w:rPr>
          <w:rFonts w:ascii="Times New Roman" w:hAnsi="Times New Roman" w:cs="Times New Roman"/>
          <w:color w:val="000000"/>
          <w:sz w:val="28"/>
          <w:szCs w:val="28"/>
        </w:rPr>
        <w:t xml:space="preserve">в, который не содержит сезонной компоненты. Абсолютное отклонение в i-м сезоне определяется как среднее арифметическое из отклонений фактического и выровненного </w:t>
      </w:r>
      <w:r w:rsidRPr="000033CC">
        <w:rPr>
          <w:rFonts w:ascii="Times New Roman" w:hAnsi="Times New Roman" w:cs="Times New Roman"/>
          <w:color w:val="000000"/>
          <w:sz w:val="28"/>
          <w:szCs w:val="28"/>
        </w:rPr>
        <w:lastRenderedPageBreak/>
        <w:t>уровней ряда:</w:t>
      </w:r>
      <w:r w:rsidRPr="000033CC">
        <w:rPr>
          <w:rFonts w:ascii="Times New Roman" w:hAnsi="Times New Roman" w:cs="Times New Roman"/>
          <w:noProof/>
          <w:color w:val="000000"/>
          <w:sz w:val="28"/>
          <w:szCs w:val="28"/>
          <w:lang w:eastAsia="ru-RU"/>
        </w:rPr>
        <w:drawing>
          <wp:inline distT="0" distB="0" distL="0" distR="0">
            <wp:extent cx="1350335" cy="288909"/>
            <wp:effectExtent l="0" t="0" r="2540" b="0"/>
            <wp:docPr id="7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57385" cy="290417"/>
                    </a:xfrm>
                    <a:prstGeom prst="rect">
                      <a:avLst/>
                    </a:prstGeom>
                  </pic:spPr>
                </pic:pic>
              </a:graphicData>
            </a:graphic>
          </wp:inline>
        </w:drawing>
      </w:r>
      <w:r w:rsidRPr="000033CC">
        <w:rPr>
          <w:rFonts w:ascii="Times New Roman" w:hAnsi="Times New Roman" w:cs="Times New Roman"/>
          <w:color w:val="000000"/>
          <w:sz w:val="28"/>
          <w:szCs w:val="28"/>
        </w:rPr>
        <w:t xml:space="preserve">. Индекс сезонности в i-м сезоне определяется как среднее арифметическое из отношений фактического уровня ряда </w:t>
      </w:r>
      <w:proofErr w:type="gramStart"/>
      <w:r w:rsidRPr="000033CC">
        <w:rPr>
          <w:rFonts w:ascii="Times New Roman" w:hAnsi="Times New Roman" w:cs="Times New Roman"/>
          <w:color w:val="000000"/>
          <w:sz w:val="28"/>
          <w:szCs w:val="28"/>
        </w:rPr>
        <w:t>к</w:t>
      </w:r>
      <w:proofErr w:type="gramEnd"/>
      <w:r w:rsidRPr="000033CC">
        <w:rPr>
          <w:rFonts w:ascii="Times New Roman" w:hAnsi="Times New Roman" w:cs="Times New Roman"/>
          <w:color w:val="000000"/>
          <w:sz w:val="28"/>
          <w:szCs w:val="28"/>
        </w:rPr>
        <w:t xml:space="preserve"> выровненному: </w:t>
      </w:r>
      <w:r w:rsidRPr="000033CC">
        <w:rPr>
          <w:rFonts w:ascii="Times New Roman" w:hAnsi="Times New Roman" w:cs="Times New Roman"/>
          <w:noProof/>
          <w:color w:val="000000"/>
          <w:sz w:val="28"/>
          <w:szCs w:val="28"/>
          <w:lang w:eastAsia="ru-RU"/>
        </w:rPr>
        <w:drawing>
          <wp:inline distT="0" distB="0" distL="0" distR="0">
            <wp:extent cx="1180214" cy="416546"/>
            <wp:effectExtent l="0" t="0" r="1270" b="3175"/>
            <wp:docPr id="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80379" cy="416604"/>
                    </a:xfrm>
                    <a:prstGeom prst="rect">
                      <a:avLst/>
                    </a:prstGeom>
                  </pic:spPr>
                </pic:pic>
              </a:graphicData>
            </a:graphic>
          </wp:inline>
        </w:drawing>
      </w:r>
    </w:p>
    <w:p w:rsidR="005F5FF7" w:rsidRPr="000033CC" w:rsidRDefault="005F5FF7"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При построении трендовой компоненты модели временного ряда используют аналитическое выравнивание. Данный метод выравнивания применяют не к фактическому ряду динамики, а к ряду, в котором исключена сезонная компонента. Это означает, что исходные уровни ряда корректируются на величину сезонной компоненты. В случае </w:t>
      </w:r>
      <w:r w:rsidRPr="000033CC">
        <w:rPr>
          <w:rFonts w:ascii="Times New Roman" w:hAnsi="Times New Roman" w:cs="Times New Roman"/>
          <w:color w:val="000000"/>
          <w:sz w:val="28"/>
          <w:szCs w:val="28"/>
          <w:u w:val="single"/>
        </w:rPr>
        <w:t xml:space="preserve">аддитивной модели из исходных уровней вычитают </w:t>
      </w:r>
      <w:proofErr w:type="spellStart"/>
      <w:r w:rsidRPr="000033CC">
        <w:rPr>
          <w:rFonts w:ascii="Times New Roman" w:hAnsi="Times New Roman" w:cs="Times New Roman"/>
          <w:color w:val="000000"/>
          <w:sz w:val="28"/>
          <w:szCs w:val="28"/>
          <w:u w:val="single"/>
        </w:rPr>
        <w:t>Sa</w:t>
      </w:r>
      <w:r w:rsidRPr="000033CC">
        <w:rPr>
          <w:rFonts w:ascii="Times New Roman" w:hAnsi="Times New Roman" w:cs="Times New Roman"/>
          <w:color w:val="000000"/>
          <w:sz w:val="28"/>
          <w:szCs w:val="28"/>
          <w:u w:val="single"/>
          <w:vertAlign w:val="subscript"/>
        </w:rPr>
        <w:t>i</w:t>
      </w:r>
      <w:proofErr w:type="spellEnd"/>
      <w:r w:rsidRPr="000033CC">
        <w:rPr>
          <w:rFonts w:ascii="Times New Roman" w:hAnsi="Times New Roman" w:cs="Times New Roman"/>
          <w:color w:val="000000"/>
          <w:sz w:val="28"/>
          <w:szCs w:val="28"/>
          <w:u w:val="single"/>
        </w:rPr>
        <w:t xml:space="preserve"> </w:t>
      </w:r>
    </w:p>
    <w:p w:rsidR="005F5FF7" w:rsidRPr="000033CC" w:rsidRDefault="005F5FF7" w:rsidP="000033CC">
      <w:pPr>
        <w:spacing w:after="0" w:line="240" w:lineRule="auto"/>
        <w:ind w:left="706" w:right="-99"/>
        <w:contextualSpacing/>
        <w:jc w:val="both"/>
        <w:rPr>
          <w:rFonts w:ascii="Times New Roman" w:hAnsi="Times New Roman" w:cs="Times New Roman"/>
          <w:sz w:val="28"/>
          <w:szCs w:val="28"/>
        </w:rPr>
      </w:pPr>
    </w:p>
    <w:p w:rsidR="00A60C58" w:rsidRPr="000033CC" w:rsidRDefault="00A60C58" w:rsidP="000033CC">
      <w:pPr>
        <w:spacing w:after="0" w:line="240" w:lineRule="auto"/>
        <w:ind w:left="706" w:right="-99"/>
        <w:contextualSpacing/>
        <w:jc w:val="both"/>
        <w:rPr>
          <w:rFonts w:ascii="Times New Roman" w:hAnsi="Times New Roman" w:cs="Times New Roman"/>
          <w:b/>
          <w:sz w:val="28"/>
          <w:szCs w:val="28"/>
        </w:rPr>
      </w:pPr>
      <w:r w:rsidRPr="000033CC">
        <w:rPr>
          <w:rFonts w:ascii="Times New Roman" w:hAnsi="Times New Roman" w:cs="Times New Roman"/>
          <w:b/>
          <w:color w:val="FF0000"/>
          <w:sz w:val="28"/>
          <w:szCs w:val="28"/>
        </w:rPr>
        <w:t>27.Анализ мультипликативной составляющей временного ряда.</w:t>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Рассмотрим расчет значений сезонной компоненты и построение аддитивной или мультипликативной модели временного ряда на примере моделирования сезонных колебаний, учитывая, что циклические колебания моделируются аналогично </w:t>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Строится график зависимости</w:t>
      </w:r>
      <w:proofErr w:type="gramStart"/>
      <w:r w:rsidRPr="000033CC">
        <w:rPr>
          <w:rFonts w:ascii="Times New Roman" w:hAnsi="Times New Roman" w:cs="Times New Roman"/>
          <w:color w:val="000000"/>
          <w:sz w:val="28"/>
          <w:szCs w:val="28"/>
        </w:rPr>
        <w:t xml:space="preserve"> </w:t>
      </w:r>
      <w:r w:rsidRPr="000033CC">
        <w:rPr>
          <w:rFonts w:ascii="Cambria Math" w:eastAsia="Cambria Math" w:hAnsi="Cambria Math" w:cs="Cambria Math"/>
          <w:color w:val="000000"/>
          <w:sz w:val="28"/>
          <w:szCs w:val="28"/>
        </w:rPr>
        <w:t>𝑦</w:t>
      </w:r>
      <w:r w:rsidRPr="000033CC">
        <w:rPr>
          <w:rFonts w:ascii="Times New Roman" w:hAnsi="Times New Roman" w:cs="Times New Roman"/>
          <w:color w:val="000000"/>
          <w:sz w:val="28"/>
          <w:szCs w:val="28"/>
        </w:rPr>
        <w:t>=</w:t>
      </w:r>
      <w:r w:rsidRPr="000033CC">
        <w:rPr>
          <w:rFonts w:ascii="Cambria Math" w:eastAsia="Cambria Math" w:hAnsi="Cambria Math" w:cs="Cambria Math"/>
          <w:color w:val="000000"/>
          <w:sz w:val="28"/>
          <w:szCs w:val="28"/>
        </w:rPr>
        <w:t>𝑓</w:t>
      </w:r>
      <w:r w:rsidRPr="000033CC">
        <w:rPr>
          <w:rFonts w:ascii="Times New Roman" w:hAnsi="Times New Roman" w:cs="Times New Roman"/>
          <w:color w:val="000000"/>
          <w:sz w:val="28"/>
          <w:szCs w:val="28"/>
        </w:rPr>
        <w:t>(</w:t>
      </w:r>
      <w:r w:rsidRPr="000033CC">
        <w:rPr>
          <w:rFonts w:ascii="Cambria Math" w:eastAsia="Cambria Math" w:hAnsi="Cambria Math" w:cs="Cambria Math"/>
          <w:color w:val="000000"/>
          <w:sz w:val="28"/>
          <w:szCs w:val="28"/>
        </w:rPr>
        <w:t>𝑡</w:t>
      </w:r>
      <w:r w:rsidRPr="000033CC">
        <w:rPr>
          <w:rFonts w:ascii="Times New Roman" w:hAnsi="Times New Roman" w:cs="Times New Roman"/>
          <w:color w:val="000000"/>
          <w:sz w:val="28"/>
          <w:szCs w:val="28"/>
        </w:rPr>
        <w:t xml:space="preserve">). </w:t>
      </w:r>
      <w:proofErr w:type="gramEnd"/>
      <w:r w:rsidRPr="000033CC">
        <w:rPr>
          <w:rFonts w:ascii="Times New Roman" w:hAnsi="Times New Roman" w:cs="Times New Roman"/>
          <w:color w:val="000000"/>
          <w:sz w:val="28"/>
          <w:szCs w:val="28"/>
        </w:rPr>
        <w:t xml:space="preserve">По графику колебаний значений ряда можно приблизительно установить тип используемой модели. В случае, когда амплитуда сезонных колебаний со временем сезонных колебаний возрастает, применяют мультипликативную модель X = T·S·ε. </w:t>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где</w:t>
      </w:r>
      <w:proofErr w:type="gramStart"/>
      <w:r w:rsidRPr="000033CC">
        <w:rPr>
          <w:rFonts w:ascii="Times New Roman" w:hAnsi="Times New Roman" w:cs="Times New Roman"/>
          <w:color w:val="000000"/>
          <w:sz w:val="28"/>
          <w:szCs w:val="28"/>
        </w:rPr>
        <w:t xml:space="preserve"> Т</w:t>
      </w:r>
      <w:proofErr w:type="gramEnd"/>
      <w:r w:rsidRPr="000033CC">
        <w:rPr>
          <w:rFonts w:ascii="Times New Roman" w:hAnsi="Times New Roman" w:cs="Times New Roman"/>
          <w:color w:val="000000"/>
          <w:sz w:val="28"/>
          <w:szCs w:val="28"/>
        </w:rPr>
        <w:t xml:space="preserve"> — трендовая, S — сезонная, а ε - случайная компоненты. </w:t>
      </w:r>
    </w:p>
    <w:p w:rsidR="00A60C58" w:rsidRPr="000033CC" w:rsidRDefault="00A60C58" w:rsidP="000033CC">
      <w:pPr>
        <w:spacing w:after="0" w:line="240" w:lineRule="auto"/>
        <w:contextualSpacing/>
        <w:jc w:val="both"/>
        <w:rPr>
          <w:rFonts w:ascii="Times New Roman" w:hAnsi="Times New Roman" w:cs="Times New Roman"/>
          <w:b/>
          <w:color w:val="FF0000"/>
          <w:sz w:val="28"/>
          <w:szCs w:val="28"/>
          <w:u w:val="single"/>
        </w:rPr>
      </w:pPr>
      <w:r w:rsidRPr="000033CC">
        <w:rPr>
          <w:rFonts w:ascii="Times New Roman" w:hAnsi="Times New Roman" w:cs="Times New Roman"/>
          <w:b/>
          <w:noProof/>
          <w:color w:val="FF0000"/>
          <w:sz w:val="28"/>
          <w:szCs w:val="28"/>
          <w:lang w:eastAsia="ru-RU"/>
        </w:rPr>
        <w:drawing>
          <wp:inline distT="0" distB="0" distL="0" distR="0">
            <wp:extent cx="2419670" cy="1652954"/>
            <wp:effectExtent l="0" t="0" r="0" b="0"/>
            <wp:docPr id="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018" b="-4373"/>
                    <a:stretch/>
                  </pic:blipFill>
                  <pic:spPr bwMode="auto">
                    <a:xfrm>
                      <a:off x="0" y="0"/>
                      <a:ext cx="2420868" cy="165377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Пусть имеется временной ряд </w:t>
      </w:r>
      <w:proofErr w:type="spellStart"/>
      <w:proofErr w:type="gramStart"/>
      <w:r w:rsidRPr="000033CC">
        <w:rPr>
          <w:rFonts w:ascii="Times New Roman" w:hAnsi="Times New Roman" w:cs="Times New Roman"/>
          <w:color w:val="000000"/>
          <w:sz w:val="28"/>
          <w:szCs w:val="28"/>
        </w:rPr>
        <w:t>Х</w:t>
      </w:r>
      <w:proofErr w:type="gramEnd"/>
      <w:r w:rsidRPr="000033CC">
        <w:rPr>
          <w:rFonts w:ascii="Times New Roman" w:hAnsi="Times New Roman" w:cs="Times New Roman"/>
          <w:color w:val="000000"/>
          <w:sz w:val="28"/>
          <w:szCs w:val="28"/>
        </w:rPr>
        <w:t>ij</w:t>
      </w:r>
      <w:proofErr w:type="spellEnd"/>
      <w:r w:rsidRPr="000033CC">
        <w:rPr>
          <w:rFonts w:ascii="Times New Roman" w:hAnsi="Times New Roman" w:cs="Times New Roman"/>
          <w:color w:val="000000"/>
          <w:sz w:val="28"/>
          <w:szCs w:val="28"/>
        </w:rPr>
        <w:t xml:space="preserve">, где </w:t>
      </w:r>
      <w:proofErr w:type="spellStart"/>
      <w:r w:rsidRPr="000033CC">
        <w:rPr>
          <w:rFonts w:ascii="Times New Roman" w:hAnsi="Times New Roman" w:cs="Times New Roman"/>
          <w:color w:val="000000"/>
          <w:sz w:val="28"/>
          <w:szCs w:val="28"/>
        </w:rPr>
        <w:t>i</w:t>
      </w:r>
      <w:proofErr w:type="spellEnd"/>
      <w:r w:rsidRPr="000033CC">
        <w:rPr>
          <w:rFonts w:ascii="Times New Roman" w:hAnsi="Times New Roman" w:cs="Times New Roman"/>
          <w:color w:val="000000"/>
          <w:sz w:val="28"/>
          <w:szCs w:val="28"/>
        </w:rPr>
        <w:t xml:space="preserve"> - номер сезона (периода внутри года, например месяца, квартала; i = l,...,L; L - число сезонов в году); j - номер года, j = 1, …, m, m - всего лет. Тогда количество исходных уровней ряда равно </w:t>
      </w:r>
      <w:proofErr w:type="spellStart"/>
      <w:r w:rsidRPr="000033CC">
        <w:rPr>
          <w:rFonts w:ascii="Times New Roman" w:hAnsi="Times New Roman" w:cs="Times New Roman"/>
          <w:color w:val="000000"/>
          <w:sz w:val="28"/>
          <w:szCs w:val="28"/>
        </w:rPr>
        <w:t>Lm</w:t>
      </w:r>
      <w:proofErr w:type="spellEnd"/>
      <w:r w:rsidRPr="000033CC">
        <w:rPr>
          <w:rFonts w:ascii="Times New Roman" w:hAnsi="Times New Roman" w:cs="Times New Roman"/>
          <w:color w:val="000000"/>
          <w:sz w:val="28"/>
          <w:szCs w:val="28"/>
        </w:rPr>
        <w:t xml:space="preserve"> = </w:t>
      </w:r>
      <w:proofErr w:type="spellStart"/>
      <w:r w:rsidRPr="000033CC">
        <w:rPr>
          <w:rFonts w:ascii="Times New Roman" w:hAnsi="Times New Roman" w:cs="Times New Roman"/>
          <w:color w:val="000000"/>
          <w:sz w:val="28"/>
          <w:szCs w:val="28"/>
        </w:rPr>
        <w:t>n</w:t>
      </w:r>
      <w:proofErr w:type="spellEnd"/>
      <w:r w:rsidRPr="000033CC">
        <w:rPr>
          <w:rFonts w:ascii="Times New Roman" w:hAnsi="Times New Roman" w:cs="Times New Roman"/>
          <w:color w:val="000000"/>
          <w:sz w:val="28"/>
          <w:szCs w:val="28"/>
        </w:rPr>
        <w:t xml:space="preserve">. </w:t>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2). Построение модели начинается с расчета сезонной компоненты. Только потом рассчитывается трендовая компонента. В качестве сезонной компоненты </w:t>
      </w:r>
      <w:r w:rsidRPr="000033CC">
        <w:rPr>
          <w:rFonts w:ascii="Times New Roman" w:hAnsi="Times New Roman" w:cs="Times New Roman"/>
          <w:color w:val="000000"/>
          <w:sz w:val="28"/>
          <w:szCs w:val="28"/>
          <w:u w:val="single"/>
        </w:rPr>
        <w:t>для мультипликативной модели</w:t>
      </w:r>
      <w:r w:rsidRPr="000033CC">
        <w:rPr>
          <w:rFonts w:ascii="Times New Roman" w:hAnsi="Times New Roman" w:cs="Times New Roman"/>
          <w:color w:val="000000"/>
          <w:sz w:val="28"/>
          <w:szCs w:val="28"/>
        </w:rPr>
        <w:t xml:space="preserve"> - индекс сезонности </w:t>
      </w:r>
      <w:proofErr w:type="spellStart"/>
      <w:r w:rsidRPr="000033CC">
        <w:rPr>
          <w:rFonts w:ascii="Times New Roman" w:hAnsi="Times New Roman" w:cs="Times New Roman"/>
          <w:color w:val="000000"/>
          <w:sz w:val="28"/>
          <w:szCs w:val="28"/>
        </w:rPr>
        <w:t>Isi</w:t>
      </w:r>
      <w:proofErr w:type="spellEnd"/>
      <w:r w:rsidRPr="000033CC">
        <w:rPr>
          <w:rFonts w:ascii="Times New Roman" w:hAnsi="Times New Roman" w:cs="Times New Roman"/>
          <w:color w:val="000000"/>
          <w:sz w:val="28"/>
          <w:szCs w:val="28"/>
        </w:rPr>
        <w:t xml:space="preserve">. </w:t>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u w:val="single"/>
        </w:rPr>
      </w:pPr>
      <w:r w:rsidRPr="000033CC">
        <w:rPr>
          <w:rFonts w:ascii="Times New Roman" w:hAnsi="Times New Roman" w:cs="Times New Roman"/>
          <w:color w:val="000000"/>
          <w:sz w:val="28"/>
          <w:szCs w:val="28"/>
        </w:rPr>
        <w:t xml:space="preserve">–– </w:t>
      </w:r>
      <w:r w:rsidRPr="000033CC">
        <w:rPr>
          <w:rFonts w:ascii="Times New Roman" w:hAnsi="Times New Roman" w:cs="Times New Roman"/>
          <w:color w:val="000000"/>
          <w:sz w:val="28"/>
          <w:szCs w:val="28"/>
          <w:u w:val="single"/>
        </w:rPr>
        <w:t xml:space="preserve">в случае мультипликативной модели произведение всех сезонных компонент должно быть равно единице. </w:t>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Перед расчетом сезонных компонент временной ряд выравнивают. Чаще всего используют механическое выравнивание. В результате применения скользящей средней получают выровненный </w:t>
      </w:r>
      <w:proofErr w:type="gramStart"/>
      <w:r w:rsidRPr="000033CC">
        <w:rPr>
          <w:rFonts w:ascii="Times New Roman" w:hAnsi="Times New Roman" w:cs="Times New Roman"/>
          <w:color w:val="000000"/>
          <w:sz w:val="28"/>
          <w:szCs w:val="28"/>
        </w:rPr>
        <w:t>ряд</w:t>
      </w:r>
      <w:proofErr w:type="gramEnd"/>
      <w:r w:rsidRPr="000033CC">
        <w:rPr>
          <w:rFonts w:ascii="Times New Roman" w:hAnsi="Times New Roman" w:cs="Times New Roman"/>
          <w:color w:val="000000"/>
          <w:sz w:val="28"/>
          <w:szCs w:val="28"/>
        </w:rPr>
        <w:t xml:space="preserve"> </w:t>
      </w:r>
      <w:r w:rsidRPr="000033CC">
        <w:rPr>
          <w:rFonts w:ascii="Cambria Math" w:eastAsia="Cambria Math" w:hAnsi="Cambria Math" w:cs="Cambria Math"/>
          <w:color w:val="000000"/>
          <w:sz w:val="28"/>
          <w:szCs w:val="28"/>
        </w:rPr>
        <w:t>𝐗𝑖𝑗</w:t>
      </w:r>
      <w:r w:rsidRPr="000033CC">
        <w:rPr>
          <w:rFonts w:ascii="Times New Roman" w:hAnsi="Times New Roman" w:cs="Times New Roman"/>
          <w:color w:val="000000"/>
          <w:sz w:val="28"/>
          <w:szCs w:val="28"/>
        </w:rPr>
        <w:t xml:space="preserve">в, который не содержит сезонной компоненты. Абсолютное отклонение в i-м сезоне определяется как среднее арифметическое из отклонений фактического и выровненного </w:t>
      </w:r>
      <w:r w:rsidRPr="000033CC">
        <w:rPr>
          <w:rFonts w:ascii="Times New Roman" w:hAnsi="Times New Roman" w:cs="Times New Roman"/>
          <w:color w:val="000000"/>
          <w:sz w:val="28"/>
          <w:szCs w:val="28"/>
        </w:rPr>
        <w:lastRenderedPageBreak/>
        <w:t>уровней ряда:</w:t>
      </w:r>
      <w:r w:rsidRPr="000033CC">
        <w:rPr>
          <w:rFonts w:ascii="Times New Roman" w:hAnsi="Times New Roman" w:cs="Times New Roman"/>
          <w:noProof/>
          <w:color w:val="000000"/>
          <w:sz w:val="28"/>
          <w:szCs w:val="28"/>
          <w:lang w:eastAsia="ru-RU"/>
        </w:rPr>
        <w:drawing>
          <wp:inline distT="0" distB="0" distL="0" distR="0">
            <wp:extent cx="1350335" cy="288909"/>
            <wp:effectExtent l="0" t="0" r="2540" b="0"/>
            <wp:docPr id="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57385" cy="290417"/>
                    </a:xfrm>
                    <a:prstGeom prst="rect">
                      <a:avLst/>
                    </a:prstGeom>
                  </pic:spPr>
                </pic:pic>
              </a:graphicData>
            </a:graphic>
          </wp:inline>
        </w:drawing>
      </w:r>
      <w:r w:rsidRPr="000033CC">
        <w:rPr>
          <w:rFonts w:ascii="Times New Roman" w:hAnsi="Times New Roman" w:cs="Times New Roman"/>
          <w:color w:val="000000"/>
          <w:sz w:val="28"/>
          <w:szCs w:val="28"/>
        </w:rPr>
        <w:t xml:space="preserve">. Индекс сезонности в i-м сезоне определяется как среднее арифметическое из отношений фактического уровня ряда </w:t>
      </w:r>
      <w:proofErr w:type="gramStart"/>
      <w:r w:rsidRPr="000033CC">
        <w:rPr>
          <w:rFonts w:ascii="Times New Roman" w:hAnsi="Times New Roman" w:cs="Times New Roman"/>
          <w:color w:val="000000"/>
          <w:sz w:val="28"/>
          <w:szCs w:val="28"/>
        </w:rPr>
        <w:t>к</w:t>
      </w:r>
      <w:proofErr w:type="gramEnd"/>
      <w:r w:rsidRPr="000033CC">
        <w:rPr>
          <w:rFonts w:ascii="Times New Roman" w:hAnsi="Times New Roman" w:cs="Times New Roman"/>
          <w:color w:val="000000"/>
          <w:sz w:val="28"/>
          <w:szCs w:val="28"/>
        </w:rPr>
        <w:t xml:space="preserve"> выровненному: </w:t>
      </w:r>
      <w:r w:rsidRPr="000033CC">
        <w:rPr>
          <w:rFonts w:ascii="Times New Roman" w:hAnsi="Times New Roman" w:cs="Times New Roman"/>
          <w:noProof/>
          <w:color w:val="000000"/>
          <w:sz w:val="28"/>
          <w:szCs w:val="28"/>
          <w:lang w:eastAsia="ru-RU"/>
        </w:rPr>
        <w:drawing>
          <wp:inline distT="0" distB="0" distL="0" distR="0">
            <wp:extent cx="1180214" cy="416546"/>
            <wp:effectExtent l="0" t="0" r="1270" b="3175"/>
            <wp:docPr id="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80379" cy="416604"/>
                    </a:xfrm>
                    <a:prstGeom prst="rect">
                      <a:avLst/>
                    </a:prstGeom>
                  </pic:spPr>
                </pic:pic>
              </a:graphicData>
            </a:graphic>
          </wp:inline>
        </w:drawing>
      </w:r>
    </w:p>
    <w:p w:rsidR="00A60C58" w:rsidRPr="000033CC" w:rsidRDefault="00A60C58"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При построении трендовой компоненты модели временного ряда используют аналитическое выравнивание. Данный метод выравнивания применяют не к фактическому ряду динамики, а к ряду, в котором исключена сезонная компонента. Это означает, что исходные уровни ряда корректируются на величину сезонной компоненты. </w:t>
      </w:r>
      <w:r w:rsidRPr="000033CC">
        <w:rPr>
          <w:rFonts w:ascii="Times New Roman" w:hAnsi="Times New Roman" w:cs="Times New Roman"/>
          <w:color w:val="000000"/>
          <w:sz w:val="28"/>
          <w:szCs w:val="28"/>
          <w:u w:val="single"/>
        </w:rPr>
        <w:t xml:space="preserve">В случае мультипликативной модели исходные уровни ряда делят на </w:t>
      </w:r>
      <w:proofErr w:type="spellStart"/>
      <w:r w:rsidRPr="000033CC">
        <w:rPr>
          <w:rFonts w:ascii="Times New Roman" w:hAnsi="Times New Roman" w:cs="Times New Roman"/>
          <w:color w:val="000000"/>
          <w:sz w:val="28"/>
          <w:szCs w:val="28"/>
          <w:u w:val="single"/>
        </w:rPr>
        <w:t>Is</w:t>
      </w:r>
      <w:r w:rsidRPr="000033CC">
        <w:rPr>
          <w:rFonts w:ascii="Times New Roman" w:hAnsi="Times New Roman" w:cs="Times New Roman"/>
          <w:color w:val="000000"/>
          <w:sz w:val="28"/>
          <w:szCs w:val="28"/>
          <w:u w:val="single"/>
          <w:vertAlign w:val="subscript"/>
        </w:rPr>
        <w:t>i</w:t>
      </w:r>
      <w:proofErr w:type="spellEnd"/>
      <w:r w:rsidRPr="000033CC">
        <w:rPr>
          <w:rFonts w:ascii="Times New Roman" w:hAnsi="Times New Roman" w:cs="Times New Roman"/>
          <w:color w:val="000000"/>
          <w:sz w:val="28"/>
          <w:szCs w:val="28"/>
          <w:u w:val="single"/>
        </w:rPr>
        <w:t>.</w:t>
      </w:r>
      <w:r w:rsidRPr="000033CC">
        <w:rPr>
          <w:rFonts w:ascii="Times New Roman" w:hAnsi="Times New Roman" w:cs="Times New Roman"/>
          <w:color w:val="000000"/>
          <w:sz w:val="28"/>
          <w:szCs w:val="28"/>
        </w:rPr>
        <w:t xml:space="preserve"> </w:t>
      </w:r>
    </w:p>
    <w:p w:rsidR="00A60C58" w:rsidRPr="000033CC" w:rsidRDefault="00A60C58" w:rsidP="000033CC">
      <w:pPr>
        <w:spacing w:after="0" w:line="240" w:lineRule="auto"/>
        <w:ind w:left="706" w:right="-99"/>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 xml:space="preserve">28.Суть и причины автокорреляции. </w:t>
      </w:r>
    </w:p>
    <w:p w:rsidR="00A60C58" w:rsidRPr="000033CC" w:rsidRDefault="00A60C58"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b/>
          <w:sz w:val="28"/>
          <w:szCs w:val="28"/>
        </w:rPr>
        <w:t>Автокорреляция</w:t>
      </w:r>
      <w:r w:rsidRPr="000033CC">
        <w:rPr>
          <w:rFonts w:ascii="Times New Roman" w:hAnsi="Times New Roman" w:cs="Times New Roman"/>
          <w:sz w:val="28"/>
          <w:szCs w:val="28"/>
        </w:rPr>
        <w:t xml:space="preserve"> — корреляционная зависимость между текущими уровнями некоторой переменной и уровнями этой же переменной, сдвинутыми на несколько периодов времени назад.</w:t>
      </w:r>
    </w:p>
    <w:p w:rsidR="00A60C58" w:rsidRPr="000033CC" w:rsidRDefault="00A60C58"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Среди основных причин, вызывающих появление автокорреляции, можно выделить ошибки спецификации, инерцию в изменении экономических показателей, эффект паутины, сглаживание данных.</w:t>
      </w:r>
    </w:p>
    <w:p w:rsidR="00A60C58" w:rsidRPr="000033CC" w:rsidRDefault="00A60C58"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u w:val="single"/>
        </w:rPr>
        <w:t>Положительная</w:t>
      </w:r>
      <w:r w:rsidRPr="000033CC">
        <w:rPr>
          <w:rFonts w:ascii="Times New Roman" w:hAnsi="Times New Roman" w:cs="Times New Roman"/>
          <w:sz w:val="28"/>
          <w:szCs w:val="28"/>
        </w:rPr>
        <w:t xml:space="preserve"> автокорреляция означает постоянное в одном направлении действие неучтенных факторов на результат. </w:t>
      </w:r>
      <w:r w:rsidRPr="000033CC">
        <w:rPr>
          <w:rFonts w:ascii="Times New Roman" w:hAnsi="Times New Roman" w:cs="Times New Roman"/>
          <w:sz w:val="28"/>
          <w:szCs w:val="28"/>
          <w:u w:val="single"/>
        </w:rPr>
        <w:t>Отрицательная</w:t>
      </w:r>
      <w:r w:rsidRPr="000033CC">
        <w:rPr>
          <w:rFonts w:ascii="Times New Roman" w:hAnsi="Times New Roman" w:cs="Times New Roman"/>
          <w:sz w:val="28"/>
          <w:szCs w:val="28"/>
        </w:rPr>
        <w:t xml:space="preserve"> автокорреляция означает разнонаправленное действие неучтенных в модели факторов на результат, что приводит к отрицательной корреляции между последовательными значениями случайной составляющей. То есть за положительными значениями случайной составляющей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в одном наблюдении следуют отрицательные значения </w:t>
      </w:r>
      <w:r w:rsidRPr="000033CC">
        <w:rPr>
          <w:rFonts w:ascii="Cambria Math" w:hAnsi="Cambria Math" w:cs="Cambria Math"/>
          <w:sz w:val="28"/>
          <w:szCs w:val="28"/>
        </w:rPr>
        <w:t>𝜀</w:t>
      </w:r>
      <w:r w:rsidRPr="000033CC">
        <w:rPr>
          <w:rFonts w:ascii="Cambria Math" w:eastAsia="Cambria Math" w:hAnsi="Cambria Math" w:cs="Cambria Math"/>
          <w:sz w:val="28"/>
          <w:szCs w:val="28"/>
        </w:rPr>
        <w:t>𝑗</w:t>
      </w:r>
      <w:r w:rsidRPr="000033CC">
        <w:rPr>
          <w:rFonts w:ascii="Times New Roman" w:hAnsi="Times New Roman" w:cs="Times New Roman"/>
          <w:sz w:val="28"/>
          <w:szCs w:val="28"/>
        </w:rPr>
        <w:t xml:space="preserve"> и в следующем, и наоборот. Отрицательная автокорреляция в экономике встречается относительно редко.</w:t>
      </w:r>
    </w:p>
    <w:p w:rsidR="00A60C58" w:rsidRPr="000033CC" w:rsidRDefault="00A60C58" w:rsidP="000033CC">
      <w:pPr>
        <w:spacing w:after="0" w:line="240" w:lineRule="auto"/>
        <w:ind w:left="706" w:right="-99"/>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29.Последствия автокорреляции.</w:t>
      </w:r>
    </w:p>
    <w:p w:rsidR="00A60C58" w:rsidRPr="000033CC" w:rsidRDefault="00A60C58"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Последствия автокорреляции в определенной степени сходны с последствиями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Среди них при применении МНК выделяют следующие. 1.</w:t>
      </w:r>
      <w:proofErr w:type="gramEnd"/>
      <w:r w:rsidRPr="000033CC">
        <w:rPr>
          <w:rFonts w:ascii="Times New Roman" w:hAnsi="Times New Roman" w:cs="Times New Roman"/>
          <w:sz w:val="28"/>
          <w:szCs w:val="28"/>
        </w:rPr>
        <w:t xml:space="preserve"> Оценки параметров, оставаясь несмещенными и линейными, перестают быть эффективными. Поэтому, они перестают обладать свойствами наилучших линейных несмещенных оценок. 2. Дисперсии оценок коэффициентов являются смещенными. Дисперсии часто, являются заниженными, что влечет за собой увеличение t-статистик. 3. Оценка дисперсии регрессии S2 является смещенной оценкой истинного значения σ2, во многих случаях занижая его. 4. Выводы по t- и F-статистикам, определяющим значимость коэффициентов регрессии уравнения и коэффициента детерминации R2, возможно, будут неверными. Вследствие этого ухудшаются прогнозные качества модели.</w:t>
      </w:r>
    </w:p>
    <w:p w:rsidR="00A60C58" w:rsidRPr="000033CC" w:rsidRDefault="00A60C58" w:rsidP="000033CC">
      <w:pPr>
        <w:spacing w:after="0" w:line="240" w:lineRule="auto"/>
        <w:ind w:left="706" w:right="-99"/>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30.Обнаружение автокорреляции.</w:t>
      </w:r>
    </w:p>
    <w:p w:rsidR="00A60C58" w:rsidRPr="000033CC" w:rsidRDefault="00A60C58"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Автокорреляция — корреляционная зависимость между текущими уровнями некоторой переменной и уровнями этой же переменной, сдвинутыми на несколько периодов времени назад. Автокорреляция случайной составляющей ε — корреляционная зависимость текущих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и предыдущих и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𝐿</w:t>
      </w:r>
      <w:r w:rsidRPr="000033CC">
        <w:rPr>
          <w:rFonts w:ascii="Times New Roman" w:hAnsi="Times New Roman" w:cs="Times New Roman"/>
          <w:sz w:val="28"/>
          <w:szCs w:val="28"/>
        </w:rPr>
        <w:t xml:space="preserve"> значений случайной составляющей. Величина L называется запаздыванием, сдвигом во </w:t>
      </w:r>
      <w:r w:rsidRPr="000033CC">
        <w:rPr>
          <w:rFonts w:ascii="Times New Roman" w:hAnsi="Times New Roman" w:cs="Times New Roman"/>
          <w:sz w:val="28"/>
          <w:szCs w:val="28"/>
        </w:rPr>
        <w:lastRenderedPageBreak/>
        <w:t xml:space="preserve">времени или лагом. Лаг определяет порядок автокорреляции. Автокорреляция случайной составляющей нарушает 3-ю предпосылку нормальной линейной модели регрессии: случайные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(i ≠ j) не коррелируют (отсутствует автокорреляция):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 0,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𝑗</w:t>
      </w:r>
      <w:r w:rsidRPr="000033CC">
        <w:rPr>
          <w:rFonts w:ascii="Times New Roman" w:hAnsi="Times New Roman" w:cs="Times New Roman"/>
          <w:sz w:val="28"/>
          <w:szCs w:val="28"/>
        </w:rPr>
        <w:t xml:space="preserve"> .Обычно автокорреляция встречается при использовании данных временных рядов. Допустим, что случайная составляющая обусловлена только </w:t>
      </w:r>
      <w:proofErr w:type="spellStart"/>
      <w:r w:rsidRPr="000033CC">
        <w:rPr>
          <w:rFonts w:ascii="Times New Roman" w:hAnsi="Times New Roman" w:cs="Times New Roman"/>
          <w:sz w:val="28"/>
          <w:szCs w:val="28"/>
        </w:rPr>
        <w:t>невключением</w:t>
      </w:r>
      <w:proofErr w:type="spellEnd"/>
      <w:r w:rsidRPr="000033CC">
        <w:rPr>
          <w:rFonts w:ascii="Times New Roman" w:hAnsi="Times New Roman" w:cs="Times New Roman"/>
          <w:sz w:val="28"/>
          <w:szCs w:val="28"/>
        </w:rPr>
        <w:t xml:space="preserve"> в модель объясняющих переменных. Тогда, если значение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в i-м наблюдении должно быть независимым от его значения в предыдущем (</w:t>
      </w:r>
      <w:proofErr w:type="spellStart"/>
      <w:r w:rsidRPr="000033CC">
        <w:rPr>
          <w:rFonts w:ascii="Times New Roman" w:hAnsi="Times New Roman" w:cs="Times New Roman"/>
          <w:sz w:val="28"/>
          <w:szCs w:val="28"/>
        </w:rPr>
        <w:t>i</w:t>
      </w:r>
      <w:proofErr w:type="spellEnd"/>
      <w:r w:rsidRPr="000033CC">
        <w:rPr>
          <w:rFonts w:ascii="Times New Roman" w:hAnsi="Times New Roman" w:cs="Times New Roman"/>
          <w:sz w:val="28"/>
          <w:szCs w:val="28"/>
        </w:rPr>
        <w:t xml:space="preserve"> - L)-</w:t>
      </w:r>
      <w:proofErr w:type="spellStart"/>
      <w:r w:rsidRPr="000033CC">
        <w:rPr>
          <w:rFonts w:ascii="Times New Roman" w:hAnsi="Times New Roman" w:cs="Times New Roman"/>
          <w:sz w:val="28"/>
          <w:szCs w:val="28"/>
        </w:rPr>
        <w:t>oм</w:t>
      </w:r>
      <w:proofErr w:type="spellEnd"/>
      <w:r w:rsidRPr="000033CC">
        <w:rPr>
          <w:rFonts w:ascii="Times New Roman" w:hAnsi="Times New Roman" w:cs="Times New Roman"/>
          <w:sz w:val="28"/>
          <w:szCs w:val="28"/>
        </w:rPr>
        <w:t xml:space="preserve"> наблюдении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𝐿</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то и значение любой факторной переменной, «скрытой» в ε, должно быть некоррелированным с ее значением в предыдущем наблюдении. Среди основных причин, вызывающих появление автокорреляции, можно выделить ошибки спецификации, инерцию в изменении экономических показателей, эффект паутины, сглаживание данных. Автокорреляция может быть как положительной, так и отрицательной. Положительная автокорреляция означает постоянное в одном направлении действие неучтенных факторов на результат. Отрицательная автокорреляция означает разнонаправленное действие неучтенных в модели факторов на результат, что приводит к отрицательной корреляции между последовательными значениями случайной составляющей. Выводы по t- и F-статистикам, определяющим значимость коэффициентов регрессии уравнения и коэффициента детерминации R 2 , возможно, будут неверными. Вследствие этого ухудшаются прогнозные качества модели.</w:t>
      </w:r>
    </w:p>
    <w:p w:rsidR="00A60C58" w:rsidRPr="000033CC" w:rsidRDefault="00A60C58" w:rsidP="000033CC">
      <w:pPr>
        <w:spacing w:after="0" w:line="240" w:lineRule="auto"/>
        <w:ind w:left="426" w:right="-99"/>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31.Методы устранения автокорреляции.</w:t>
      </w:r>
    </w:p>
    <w:p w:rsidR="00A60C58" w:rsidRPr="000033CC" w:rsidRDefault="00A60C58" w:rsidP="000033CC">
      <w:pPr>
        <w:spacing w:after="0" w:line="240" w:lineRule="auto"/>
        <w:ind w:right="-99" w:firstLine="706"/>
        <w:contextualSpacing/>
        <w:jc w:val="both"/>
        <w:rPr>
          <w:rFonts w:ascii="Times New Roman" w:hAnsi="Times New Roman" w:cs="Times New Roman"/>
          <w:b/>
          <w:sz w:val="28"/>
          <w:szCs w:val="28"/>
        </w:rPr>
      </w:pPr>
      <w:r w:rsidRPr="000033CC">
        <w:rPr>
          <w:rFonts w:ascii="Times New Roman" w:hAnsi="Times New Roman" w:cs="Times New Roman"/>
          <w:sz w:val="28"/>
          <w:szCs w:val="28"/>
        </w:rPr>
        <w:t xml:space="preserve">Чаще всего автокорреляция вызывается неправильной спецификацией модели, поэтому </w:t>
      </w:r>
      <w:proofErr w:type="gramStart"/>
      <w:r w:rsidRPr="000033CC">
        <w:rPr>
          <w:rFonts w:ascii="Times New Roman" w:hAnsi="Times New Roman" w:cs="Times New Roman"/>
          <w:sz w:val="28"/>
          <w:szCs w:val="28"/>
        </w:rPr>
        <w:t>необходимо</w:t>
      </w:r>
      <w:proofErr w:type="gramEnd"/>
      <w:r w:rsidRPr="000033CC">
        <w:rPr>
          <w:rFonts w:ascii="Times New Roman" w:hAnsi="Times New Roman" w:cs="Times New Roman"/>
          <w:sz w:val="28"/>
          <w:szCs w:val="28"/>
        </w:rPr>
        <w:t xml:space="preserve"> прежде всего скорректировать саму модель. Если все разумные процедуры изменения спецификации модели исчерпаны, а автокорреляция имеет место, то можно предположить, что она обусловлена какими-то внутренними свойствами ряда остатков {</w:t>
      </w:r>
      <w:proofErr w:type="spellStart"/>
      <w:r w:rsidRPr="000033CC">
        <w:rPr>
          <w:rFonts w:ascii="Times New Roman" w:hAnsi="Times New Roman" w:cs="Times New Roman"/>
          <w:sz w:val="28"/>
          <w:szCs w:val="28"/>
        </w:rPr>
        <w:t>е</w:t>
      </w:r>
      <w:proofErr w:type="gramStart"/>
      <w:r w:rsidRPr="000033CC">
        <w:rPr>
          <w:rFonts w:ascii="Times New Roman" w:hAnsi="Times New Roman" w:cs="Times New Roman"/>
          <w:sz w:val="28"/>
          <w:szCs w:val="28"/>
        </w:rPr>
        <w:t>t</w:t>
      </w:r>
      <w:proofErr w:type="spellEnd"/>
      <w:proofErr w:type="gramEnd"/>
      <w:r w:rsidRPr="000033CC">
        <w:rPr>
          <w:rFonts w:ascii="Times New Roman" w:hAnsi="Times New Roman" w:cs="Times New Roman"/>
          <w:sz w:val="28"/>
          <w:szCs w:val="28"/>
        </w:rPr>
        <w:t xml:space="preserve">}. В этом случае можно воспользоваться </w:t>
      </w:r>
      <w:proofErr w:type="spellStart"/>
      <w:r w:rsidRPr="000033CC">
        <w:rPr>
          <w:rFonts w:ascii="Times New Roman" w:hAnsi="Times New Roman" w:cs="Times New Roman"/>
          <w:sz w:val="28"/>
          <w:szCs w:val="28"/>
        </w:rPr>
        <w:t>авторегрессионным</w:t>
      </w:r>
      <w:proofErr w:type="spellEnd"/>
      <w:r w:rsidRPr="000033CC">
        <w:rPr>
          <w:rFonts w:ascii="Times New Roman" w:hAnsi="Times New Roman" w:cs="Times New Roman"/>
          <w:sz w:val="28"/>
          <w:szCs w:val="28"/>
        </w:rPr>
        <w:t xml:space="preserve"> преобразованием. Обычно наиболее целесообразным и простым преобразованием является </w:t>
      </w:r>
      <w:proofErr w:type="spellStart"/>
      <w:r w:rsidRPr="000033CC">
        <w:rPr>
          <w:rFonts w:ascii="Times New Roman" w:hAnsi="Times New Roman" w:cs="Times New Roman"/>
          <w:sz w:val="28"/>
          <w:szCs w:val="28"/>
        </w:rPr>
        <w:t>авторегрессионная</w:t>
      </w:r>
      <w:proofErr w:type="spellEnd"/>
      <w:r w:rsidRPr="000033CC">
        <w:rPr>
          <w:rFonts w:ascii="Times New Roman" w:hAnsi="Times New Roman" w:cs="Times New Roman"/>
          <w:sz w:val="28"/>
          <w:szCs w:val="28"/>
        </w:rPr>
        <w:t xml:space="preserve"> схема первого порядка AR(1). Рассмотрим модель парной линейной регрессии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(4.5) Тогда наблюдениям t; и (t - 1) соответствуют формулы: </w:t>
      </w:r>
      <w:r w:rsidRPr="000033CC">
        <w:rPr>
          <w:rFonts w:ascii="Cambria Math" w:eastAsia="Cambria Math" w:hAnsi="Cambria Math" w:cs="Cambria Math"/>
          <w:sz w:val="28"/>
          <w:szCs w:val="28"/>
        </w:rPr>
        <w:t>𝑦𝑡</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𝑥𝑡</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𝑒𝑡</w:t>
      </w:r>
      <w:r w:rsidRPr="000033CC">
        <w:rPr>
          <w:rFonts w:ascii="Times New Roman" w:hAnsi="Times New Roman" w:cs="Times New Roman"/>
          <w:sz w:val="28"/>
          <w:szCs w:val="28"/>
        </w:rPr>
        <w:t xml:space="preserve"> , (4.6) и </w:t>
      </w:r>
      <w:r w:rsidRPr="000033CC">
        <w:rPr>
          <w:rFonts w:ascii="Cambria Math" w:eastAsia="Cambria Math" w:hAnsi="Cambria Math" w:cs="Cambria Math"/>
          <w:sz w:val="28"/>
          <w:szCs w:val="28"/>
        </w:rPr>
        <w:t>𝑦𝑡</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𝑥𝑡</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𝑒𝑡</w:t>
      </w:r>
      <w:r w:rsidRPr="000033CC">
        <w:rPr>
          <w:rFonts w:ascii="Times New Roman" w:hAnsi="Times New Roman" w:cs="Times New Roman"/>
          <w:sz w:val="28"/>
          <w:szCs w:val="28"/>
        </w:rPr>
        <w:t xml:space="preserve">−1 . (4.7) Пусть случайные отклонения подвержены воздействию авторегрессии первого порядка </w:t>
      </w:r>
      <w:r w:rsidRPr="000033CC">
        <w:rPr>
          <w:rFonts w:ascii="Cambria Math" w:eastAsia="Cambria Math" w:hAnsi="Cambria Math" w:cs="Cambria Math"/>
          <w:sz w:val="28"/>
          <w:szCs w:val="28"/>
        </w:rPr>
        <w:t>𝜀𝑡</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𝜌𝜀𝑡</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𝑣𝑡</w:t>
      </w:r>
      <w:r w:rsidRPr="000033CC">
        <w:rPr>
          <w:rFonts w:ascii="Times New Roman" w:hAnsi="Times New Roman" w:cs="Times New Roman"/>
          <w:sz w:val="28"/>
          <w:szCs w:val="28"/>
        </w:rPr>
        <w:t xml:space="preserve"> , где </w:t>
      </w:r>
      <w:r w:rsidRPr="000033CC">
        <w:rPr>
          <w:rFonts w:ascii="Cambria Math" w:eastAsia="Cambria Math" w:hAnsi="Cambria Math" w:cs="Cambria Math"/>
          <w:sz w:val="28"/>
          <w:szCs w:val="28"/>
        </w:rPr>
        <w:t>𝑣𝑡</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-с</w:t>
      </w:r>
      <w:proofErr w:type="gramEnd"/>
      <w:r w:rsidRPr="000033CC">
        <w:rPr>
          <w:rFonts w:ascii="Times New Roman" w:hAnsi="Times New Roman" w:cs="Times New Roman"/>
          <w:sz w:val="28"/>
          <w:szCs w:val="28"/>
        </w:rPr>
        <w:t xml:space="preserve">лучайные отклонения, удовлетворяющие всем предпосылкам МНК, а коэффициент </w:t>
      </w:r>
      <w:r w:rsidRPr="000033CC">
        <w:rPr>
          <w:rFonts w:ascii="Cambria Math" w:eastAsia="Cambria Math" w:hAnsi="Cambria Math" w:cs="Cambria Math"/>
          <w:sz w:val="28"/>
          <w:szCs w:val="28"/>
        </w:rPr>
        <w:t>𝜌</w:t>
      </w:r>
      <w:r w:rsidRPr="000033CC">
        <w:rPr>
          <w:rFonts w:ascii="Times New Roman" w:hAnsi="Times New Roman" w:cs="Times New Roman"/>
          <w:sz w:val="28"/>
          <w:szCs w:val="28"/>
        </w:rPr>
        <w:t xml:space="preserve"> известен. Вычтем из (4.6) соотношение (4.7), умноженное на </w:t>
      </w:r>
      <w:r w:rsidRPr="000033CC">
        <w:rPr>
          <w:rFonts w:ascii="Cambria Math" w:eastAsia="Cambria Math" w:hAnsi="Cambria Math" w:cs="Cambria Math"/>
          <w:sz w:val="28"/>
          <w:szCs w:val="28"/>
        </w:rPr>
        <w:t>𝜌</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𝑦𝑡</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𝑥𝑡</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𝑣𝑡</w:t>
      </w:r>
      <w:r w:rsidRPr="000033CC">
        <w:rPr>
          <w:rFonts w:ascii="Times New Roman" w:hAnsi="Times New Roman" w:cs="Times New Roman"/>
          <w:sz w:val="28"/>
          <w:szCs w:val="28"/>
        </w:rPr>
        <w:t xml:space="preserve"> , (4.8) где: </w:t>
      </w:r>
      <w:r w:rsidRPr="000033CC">
        <w:rPr>
          <w:rFonts w:ascii="Cambria Math" w:eastAsia="Cambria Math" w:hAnsi="Cambria Math" w:cs="Cambria Math"/>
          <w:sz w:val="28"/>
          <w:szCs w:val="28"/>
        </w:rPr>
        <w:t>𝑦𝑡</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𝑦𝑡</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𝜌𝑦𝑡</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𝑥𝑡</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𝑥𝑡</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𝜌𝑥𝑡</w:t>
      </w:r>
      <w:r w:rsidRPr="000033CC">
        <w:rPr>
          <w:rFonts w:ascii="Times New Roman" w:hAnsi="Times New Roman" w:cs="Times New Roman"/>
          <w:sz w:val="28"/>
          <w:szCs w:val="28"/>
        </w:rPr>
        <w:t xml:space="preserve">−1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(1 − </w:t>
      </w:r>
      <w:r w:rsidRPr="000033CC">
        <w:rPr>
          <w:rFonts w:ascii="Cambria Math" w:eastAsia="Cambria Math" w:hAnsi="Cambria Math" w:cs="Cambria Math"/>
          <w:sz w:val="28"/>
          <w:szCs w:val="28"/>
        </w:rPr>
        <w:t>𝜌</w:t>
      </w:r>
      <w:r w:rsidRPr="000033CC">
        <w:rPr>
          <w:rFonts w:ascii="Times New Roman" w:hAnsi="Times New Roman" w:cs="Times New Roman"/>
          <w:sz w:val="28"/>
          <w:szCs w:val="28"/>
        </w:rPr>
        <w:t xml:space="preserve">). Так как по предположению коэффициент </w:t>
      </w:r>
      <w:r w:rsidRPr="000033CC">
        <w:rPr>
          <w:rFonts w:ascii="Cambria Math" w:eastAsia="Cambria Math" w:hAnsi="Cambria Math" w:cs="Cambria Math"/>
          <w:sz w:val="28"/>
          <w:szCs w:val="28"/>
        </w:rPr>
        <w:t>𝜌</w:t>
      </w:r>
      <w:r w:rsidRPr="000033CC">
        <w:rPr>
          <w:rFonts w:ascii="Times New Roman" w:hAnsi="Times New Roman" w:cs="Times New Roman"/>
          <w:sz w:val="28"/>
          <w:szCs w:val="28"/>
        </w:rPr>
        <w:t xml:space="preserve"> известен, то очевидно, </w:t>
      </w:r>
      <w:r w:rsidRPr="000033CC">
        <w:rPr>
          <w:rFonts w:ascii="Cambria Math" w:eastAsia="Cambria Math" w:hAnsi="Cambria Math" w:cs="Cambria Math"/>
          <w:sz w:val="28"/>
          <w:szCs w:val="28"/>
        </w:rPr>
        <w:t>𝑦𝑡</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𝑥𝑡</w:t>
      </w:r>
      <w:r w:rsidRPr="000033CC">
        <w:rPr>
          <w:rFonts w:ascii="Times New Roman" w:hAnsi="Times New Roman" w:cs="Times New Roman"/>
          <w:sz w:val="28"/>
          <w:szCs w:val="28"/>
        </w:rPr>
        <w:t xml:space="preserve">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𝑣𝑡</w:t>
      </w:r>
      <w:r w:rsidRPr="000033CC">
        <w:rPr>
          <w:rFonts w:ascii="Times New Roman" w:hAnsi="Times New Roman" w:cs="Times New Roman"/>
          <w:sz w:val="28"/>
          <w:szCs w:val="28"/>
        </w:rPr>
        <w:t xml:space="preserve"> вычисляются достаточно просто. В силу того, что случайные отклонения </w:t>
      </w:r>
      <w:r w:rsidRPr="000033CC">
        <w:rPr>
          <w:rFonts w:ascii="Cambria Math" w:eastAsia="Cambria Math" w:hAnsi="Cambria Math" w:cs="Cambria Math"/>
          <w:sz w:val="28"/>
          <w:szCs w:val="28"/>
        </w:rPr>
        <w:t>𝑣𝑡</w:t>
      </w:r>
      <w:r w:rsidRPr="000033CC">
        <w:rPr>
          <w:rFonts w:ascii="Times New Roman" w:hAnsi="Times New Roman" w:cs="Times New Roman"/>
          <w:sz w:val="28"/>
          <w:szCs w:val="28"/>
        </w:rPr>
        <w:t xml:space="preserve"> удовлетворяют предпосылкам МНК, оценки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eastAsia="MS Mincho" w:hAnsi="Cambria Math" w:cs="Cambria Math"/>
          <w:sz w:val="28"/>
          <w:szCs w:val="28"/>
        </w:rPr>
        <w:t>∗</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будут обладать свойствами наилучших линейных несмещенных оценок. На практике значение коэффициента </w:t>
      </w:r>
      <w:r w:rsidRPr="000033CC">
        <w:rPr>
          <w:rFonts w:ascii="Cambria Math" w:eastAsia="Cambria Math" w:hAnsi="Cambria Math" w:cs="Cambria Math"/>
          <w:sz w:val="28"/>
          <w:szCs w:val="28"/>
        </w:rPr>
        <w:t>𝜌</w:t>
      </w:r>
      <w:r w:rsidRPr="000033CC">
        <w:rPr>
          <w:rFonts w:ascii="Times New Roman" w:hAnsi="Times New Roman" w:cs="Times New Roman"/>
          <w:sz w:val="28"/>
          <w:szCs w:val="28"/>
        </w:rPr>
        <w:t xml:space="preserve"> обычно неизвестно и его необходимо оценивать.</w:t>
      </w:r>
    </w:p>
    <w:p w:rsidR="00A60C58" w:rsidRPr="000033CC" w:rsidRDefault="00A60C58" w:rsidP="000033CC">
      <w:pPr>
        <w:spacing w:after="0" w:line="240" w:lineRule="auto"/>
        <w:ind w:left="706" w:right="-99"/>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32.Фиктивные переменные в уравнении регрессии.</w:t>
      </w:r>
    </w:p>
    <w:p w:rsidR="00A60C58" w:rsidRPr="000033CC" w:rsidRDefault="00A60C58" w:rsidP="000033CC">
      <w:pPr>
        <w:spacing w:after="0" w:line="240" w:lineRule="auto"/>
        <w:ind w:right="-99" w:firstLine="706"/>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Термин “фиктивные переменные” используется как противоположность “значащим” переменным, показывающим уровень количественного показателя, принимающего значения из непрерывного интервала. Как правило, фиктивная переменная — это индикаторная переменная, отражающая качественную характеристику. Чаще всего применяются бинарные фиктивные переменные, принимающие два значения, 0 и 1, в зависимости от определенного условия. Например, в результате опроса группы людей 1 может означать, что опрашиваемый — мужчина, а 0 — женщина. К фиктивным переменным иногда относят регрессор, состоящий из одних единиц, а также временной тренд. Фиктивные переменные, будучи экзогенными, не создают каких-либо трудностей при применении МНК. Фиктивные переменные являются эффективным инструментом построения регрессионных моделей и проверки гипотез. В общем случае, когда качественный признак имеет </w:t>
      </w:r>
      <w:proofErr w:type="gramStart"/>
      <w:r w:rsidRPr="000033CC">
        <w:rPr>
          <w:rFonts w:ascii="Times New Roman" w:hAnsi="Times New Roman" w:cs="Times New Roman"/>
          <w:sz w:val="28"/>
          <w:szCs w:val="28"/>
        </w:rPr>
        <w:t>более двух значений, вводится</w:t>
      </w:r>
      <w:proofErr w:type="gramEnd"/>
      <w:r w:rsidRPr="000033CC">
        <w:rPr>
          <w:rFonts w:ascii="Times New Roman" w:hAnsi="Times New Roman" w:cs="Times New Roman"/>
          <w:sz w:val="28"/>
          <w:szCs w:val="28"/>
        </w:rPr>
        <w:t xml:space="preserve"> несколько бинарных переменных. При использовании нескольких бинарных переменных необходимо исключить линейную зависимость между переменными, так как в противном случае, при оценке параметров, это приведет </w:t>
      </w:r>
      <w:proofErr w:type="gramStart"/>
      <w:r w:rsidRPr="000033CC">
        <w:rPr>
          <w:rFonts w:ascii="Times New Roman" w:hAnsi="Times New Roman" w:cs="Times New Roman"/>
          <w:sz w:val="28"/>
          <w:szCs w:val="28"/>
        </w:rPr>
        <w:t>к</w:t>
      </w:r>
      <w:proofErr w:type="gramEnd"/>
      <w:r w:rsidRPr="000033CC">
        <w:rPr>
          <w:rFonts w:ascii="Times New Roman" w:hAnsi="Times New Roman" w:cs="Times New Roman"/>
          <w:sz w:val="28"/>
          <w:szCs w:val="28"/>
        </w:rPr>
        <w:t xml:space="preserve"> совершенной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Поэтому применяется следующее правило: если качественная переменная имеет k альтернативных значений, то при моделировании используются только k -1 фиктивная переменная. В регрессионных моделях применяются фиктивные переменные двух типов: переменные сдвига и переменные наклона.</w:t>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33.</w:t>
      </w:r>
      <w:r w:rsidRPr="000033CC">
        <w:rPr>
          <w:rFonts w:ascii="Times New Roman" w:hAnsi="Times New Roman" w:cs="Times New Roman"/>
          <w:b/>
          <w:color w:val="FF0000"/>
          <w:sz w:val="28"/>
          <w:szCs w:val="28"/>
        </w:rPr>
        <w:tab/>
        <w:t>Фиктивные переменные сдвига. Пример.</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b/>
          <w:sz w:val="28"/>
          <w:szCs w:val="28"/>
        </w:rPr>
        <w:t>Фиктивная переменная</w:t>
      </w:r>
      <w:r w:rsidRPr="000033CC">
        <w:rPr>
          <w:rFonts w:ascii="Times New Roman" w:eastAsia="Calibri" w:hAnsi="Times New Roman" w:cs="Times New Roman"/>
          <w:sz w:val="28"/>
          <w:szCs w:val="28"/>
        </w:rPr>
        <w:t xml:space="preserve"> – это качественная переменная, принимающая значения 0 и 1, включаемая в эконометрическую модель для учёта влияния качественных признаков и событий на объясняемую переменную. При этом фиктивные переменные позволяют учесть влияние не только качественных признаков, принимающих два значения, но и несколько возможных. В этом случае добавляются несколько фиктивных переменных. </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b/>
          <w:sz w:val="28"/>
          <w:szCs w:val="28"/>
        </w:rPr>
        <w:t>Фиктивная переменная сдвига</w:t>
      </w:r>
      <w:r w:rsidRPr="000033CC">
        <w:rPr>
          <w:rFonts w:ascii="Times New Roman" w:eastAsia="Calibri" w:hAnsi="Times New Roman" w:cs="Times New Roman"/>
          <w:sz w:val="28"/>
          <w:szCs w:val="28"/>
        </w:rPr>
        <w:t xml:space="preserve"> – это фиктивная переменная, которая меняет точку пересечения линии регрессии с осью ординат в случае применения качественной переменной.</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К примеру, если рассматривается модель затрат на обучение в зависимости от количества учащихся и типа школы: общеобразовательной и специализированной.</w:t>
      </w:r>
    </w:p>
    <w:p w:rsidR="0016350E" w:rsidRPr="000033CC" w:rsidRDefault="009252A3" w:rsidP="000033CC">
      <w:pPr>
        <w:spacing w:after="0" w:line="240" w:lineRule="auto"/>
        <w:contextualSpacing/>
        <w:jc w:val="both"/>
        <w:rPr>
          <w:rFonts w:ascii="Times New Roman" w:eastAsia="Times New Roman" w:hAnsi="Times New Roman" w:cs="Times New Roman"/>
          <w:sz w:val="28"/>
          <w:szCs w:val="28"/>
        </w:rPr>
      </w:pPr>
      <m:oMathPara>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d</m:t>
              </m:r>
            </m:e>
            <m:sub>
              <m:r>
                <w:rPr>
                  <w:rFonts w:ascii="Cambria Math" w:eastAsia="Calibri" w:hAnsi="Cambria Math" w:cs="Times New Roman"/>
                  <w:sz w:val="28"/>
                  <w:szCs w:val="28"/>
                </w:rPr>
                <m:t>i</m:t>
              </m:r>
            </m:sub>
          </m:sSub>
          <m:r>
            <w:rPr>
              <w:rFonts w:ascii="Cambria Math" w:eastAsia="Calibri" w:hAnsi="Cambria Math" w:cs="Times New Roman"/>
              <w:sz w:val="28"/>
              <w:szCs w:val="28"/>
            </w:rPr>
            <m:t>=</m:t>
          </m:r>
          <m:d>
            <m:dPr>
              <m:begChr m:val="{"/>
              <m:endChr m:val=""/>
              <m:ctrlPr>
                <w:rPr>
                  <w:rFonts w:ascii="Cambria Math" w:eastAsia="Calibri" w:hAnsi="Cambria Math" w:cs="Times New Roman"/>
                  <w:i/>
                  <w:sz w:val="28"/>
                  <w:szCs w:val="28"/>
                </w:rPr>
              </m:ctrlPr>
            </m:dPr>
            <m:e>
              <m:eqArr>
                <m:eqArrPr>
                  <m:ctrlPr>
                    <w:rPr>
                      <w:rFonts w:ascii="Cambria Math" w:eastAsia="Calibri" w:hAnsi="Cambria Math" w:cs="Times New Roman"/>
                      <w:i/>
                      <w:sz w:val="28"/>
                      <w:szCs w:val="28"/>
                    </w:rPr>
                  </m:ctrlPr>
                </m:eqArrPr>
                <m:e>
                  <m:r>
                    <w:rPr>
                      <w:rFonts w:ascii="Cambria Math" w:eastAsia="Calibri" w:hAnsi="Cambria Math" w:cs="Times New Roman"/>
                      <w:sz w:val="28"/>
                      <w:szCs w:val="28"/>
                    </w:rPr>
                    <m:t>0-общеобразовательная</m:t>
                  </m:r>
                </m:e>
                <m:e>
                  <m:r>
                    <w:rPr>
                      <w:rFonts w:ascii="Cambria Math" w:eastAsia="Calibri" w:hAnsi="Cambria Math" w:cs="Times New Roman"/>
                      <w:sz w:val="28"/>
                      <w:szCs w:val="28"/>
                    </w:rPr>
                    <m:t>1-специализированная</m:t>
                  </m:r>
                </m:e>
              </m:eqArr>
            </m:e>
          </m:d>
        </m:oMath>
      </m:oMathPara>
    </w:p>
    <w:p w:rsidR="0016350E" w:rsidRPr="000033CC" w:rsidRDefault="0016350E" w:rsidP="000033CC">
      <w:pPr>
        <w:spacing w:after="0" w:line="240" w:lineRule="auto"/>
        <w:contextualSpacing/>
        <w:jc w:val="both"/>
        <w:rPr>
          <w:rFonts w:ascii="Times New Roman" w:eastAsia="Times New Roman" w:hAnsi="Times New Roman" w:cs="Times New Roman"/>
          <w:sz w:val="28"/>
          <w:szCs w:val="28"/>
        </w:rPr>
      </w:pPr>
      <w:r w:rsidRPr="000033CC">
        <w:rPr>
          <w:rFonts w:ascii="Times New Roman" w:eastAsia="Times New Roman" w:hAnsi="Times New Roman" w:cs="Times New Roman"/>
          <w:sz w:val="28"/>
          <w:szCs w:val="28"/>
        </w:rPr>
        <w:t xml:space="preserve">В таком случае </w:t>
      </w:r>
      <w:proofErr w:type="spellStart"/>
      <w:r w:rsidRPr="000033CC">
        <w:rPr>
          <w:rFonts w:ascii="Times New Roman" w:eastAsia="Times New Roman" w:hAnsi="Times New Roman" w:cs="Times New Roman"/>
          <w:sz w:val="28"/>
          <w:szCs w:val="28"/>
        </w:rPr>
        <w:t>спецификационную</w:t>
      </w:r>
      <w:proofErr w:type="spellEnd"/>
      <w:r w:rsidRPr="000033CC">
        <w:rPr>
          <w:rFonts w:ascii="Times New Roman" w:eastAsia="Times New Roman" w:hAnsi="Times New Roman" w:cs="Times New Roman"/>
          <w:sz w:val="28"/>
          <w:szCs w:val="28"/>
        </w:rPr>
        <w:t xml:space="preserve"> модель можно записать как: </w:t>
      </w:r>
      <w:proofErr w:type="spellStart"/>
      <w:r w:rsidRPr="000033CC">
        <w:rPr>
          <w:rFonts w:ascii="Times New Roman" w:eastAsia="Times New Roman" w:hAnsi="Times New Roman" w:cs="Times New Roman"/>
          <w:sz w:val="28"/>
          <w:szCs w:val="28"/>
          <w:lang w:val="en-US"/>
        </w:rPr>
        <w:t>y</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0</w:t>
      </w:r>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1</w:t>
      </w:r>
      <w:r w:rsidRPr="000033CC">
        <w:rPr>
          <w:rFonts w:ascii="Times New Roman" w:eastAsia="Times New Roman" w:hAnsi="Times New Roman" w:cs="Times New Roman"/>
          <w:sz w:val="28"/>
          <w:szCs w:val="28"/>
          <w:lang w:val="en-US"/>
        </w:rPr>
        <w:t>x</w:t>
      </w:r>
      <w:r w:rsidRPr="000033CC">
        <w:rPr>
          <w:rFonts w:ascii="Times New Roman" w:eastAsia="Times New Roman" w:hAnsi="Times New Roman" w:cs="Times New Roman"/>
          <w:sz w:val="28"/>
          <w:szCs w:val="28"/>
          <w:vertAlign w:val="subscript"/>
          <w:lang w:val="en-US"/>
        </w:rPr>
        <w:t>i</w:t>
      </w:r>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2</w:t>
      </w:r>
      <w:proofErr w:type="spellStart"/>
      <w:r w:rsidRPr="000033CC">
        <w:rPr>
          <w:rFonts w:ascii="Times New Roman" w:eastAsia="Times New Roman" w:hAnsi="Times New Roman" w:cs="Times New Roman"/>
          <w:sz w:val="28"/>
          <w:szCs w:val="28"/>
          <w:lang w:val="en-US"/>
        </w:rPr>
        <w:t>d</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w:t>
      </w:r>
      <w:proofErr w:type="spellStart"/>
      <w:r w:rsidRPr="000033CC">
        <w:rPr>
          <w:rFonts w:ascii="Times New Roman" w:eastAsia="Times New Roman" w:hAnsi="Times New Roman" w:cs="Times New Roman"/>
          <w:sz w:val="28"/>
          <w:szCs w:val="28"/>
          <w:lang w:val="en-US"/>
        </w:rPr>
        <w:t>e</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 xml:space="preserve">, где </w:t>
      </w:r>
      <w:r w:rsidRPr="000033CC">
        <w:rPr>
          <w:rFonts w:ascii="Times New Roman" w:eastAsia="Times New Roman" w:hAnsi="Times New Roman" w:cs="Times New Roman"/>
          <w:sz w:val="28"/>
          <w:szCs w:val="28"/>
          <w:lang w:val="en-US"/>
        </w:rPr>
        <w:t>x</w:t>
      </w:r>
      <w:r w:rsidRPr="000033CC">
        <w:rPr>
          <w:rFonts w:ascii="Times New Roman" w:eastAsia="Times New Roman" w:hAnsi="Times New Roman" w:cs="Times New Roman"/>
          <w:sz w:val="28"/>
          <w:szCs w:val="28"/>
        </w:rPr>
        <w:t xml:space="preserve"> – непрерывная переменная (количество учащихся), а </w:t>
      </w:r>
      <w:r w:rsidRPr="000033CC">
        <w:rPr>
          <w:rFonts w:ascii="Times New Roman" w:eastAsia="Times New Roman" w:hAnsi="Times New Roman" w:cs="Times New Roman"/>
          <w:sz w:val="28"/>
          <w:szCs w:val="28"/>
          <w:lang w:val="en-US"/>
        </w:rPr>
        <w:t>d</w:t>
      </w:r>
      <w:r w:rsidRPr="000033CC">
        <w:rPr>
          <w:rFonts w:ascii="Times New Roman" w:eastAsia="Times New Roman" w:hAnsi="Times New Roman" w:cs="Times New Roman"/>
          <w:sz w:val="28"/>
          <w:szCs w:val="28"/>
        </w:rPr>
        <w:t xml:space="preserve"> – фиктивная (тип школы). В таком случае у нас получится уравнение регрессии, из которого получается две отдельные модели (путем присвоения переменной </w:t>
      </w:r>
      <w:r w:rsidRPr="000033CC">
        <w:rPr>
          <w:rFonts w:ascii="Times New Roman" w:eastAsia="Times New Roman" w:hAnsi="Times New Roman" w:cs="Times New Roman"/>
          <w:sz w:val="28"/>
          <w:szCs w:val="28"/>
          <w:lang w:val="en-US"/>
        </w:rPr>
        <w:t>d</w:t>
      </w:r>
      <w:r w:rsidRPr="000033CC">
        <w:rPr>
          <w:rFonts w:ascii="Times New Roman" w:eastAsia="Times New Roman" w:hAnsi="Times New Roman" w:cs="Times New Roman"/>
          <w:sz w:val="28"/>
          <w:szCs w:val="28"/>
        </w:rPr>
        <w:t xml:space="preserve"> значений 1 и 0):</w:t>
      </w:r>
    </w:p>
    <w:p w:rsidR="0016350E" w:rsidRPr="000033CC" w:rsidRDefault="0016350E" w:rsidP="000033CC">
      <w:pPr>
        <w:spacing w:after="0" w:line="240" w:lineRule="auto"/>
        <w:contextualSpacing/>
        <w:jc w:val="both"/>
        <w:rPr>
          <w:rFonts w:ascii="Times New Roman" w:eastAsia="Times New Roman" w:hAnsi="Times New Roman" w:cs="Times New Roman"/>
          <w:sz w:val="28"/>
          <w:szCs w:val="28"/>
        </w:rPr>
      </w:pPr>
      <w:proofErr w:type="spellStart"/>
      <w:proofErr w:type="gramStart"/>
      <w:r w:rsidRPr="000033CC">
        <w:rPr>
          <w:rFonts w:ascii="Times New Roman" w:eastAsia="Times New Roman" w:hAnsi="Times New Roman" w:cs="Times New Roman"/>
          <w:sz w:val="28"/>
          <w:szCs w:val="28"/>
          <w:lang w:val="en-US"/>
        </w:rPr>
        <w:t>y</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w:t>
      </w:r>
      <w:proofErr w:type="gramEnd"/>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0</w:t>
      </w:r>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1</w:t>
      </w:r>
      <w:r w:rsidRPr="000033CC">
        <w:rPr>
          <w:rFonts w:ascii="Times New Roman" w:eastAsia="Times New Roman" w:hAnsi="Times New Roman" w:cs="Times New Roman"/>
          <w:sz w:val="28"/>
          <w:szCs w:val="28"/>
          <w:lang w:val="en-US"/>
        </w:rPr>
        <w:t>x</w:t>
      </w:r>
      <w:r w:rsidRPr="000033CC">
        <w:rPr>
          <w:rFonts w:ascii="Times New Roman" w:eastAsia="Times New Roman" w:hAnsi="Times New Roman" w:cs="Times New Roman"/>
          <w:sz w:val="28"/>
          <w:szCs w:val="28"/>
          <w:vertAlign w:val="subscript"/>
          <w:lang w:val="en-US"/>
        </w:rPr>
        <w:t>i</w:t>
      </w:r>
      <w:r w:rsidRPr="000033CC">
        <w:rPr>
          <w:rFonts w:ascii="Times New Roman" w:eastAsia="Times New Roman" w:hAnsi="Times New Roman" w:cs="Times New Roman"/>
          <w:sz w:val="28"/>
          <w:szCs w:val="28"/>
        </w:rPr>
        <w:t>+</w:t>
      </w:r>
      <w:proofErr w:type="spellStart"/>
      <w:r w:rsidRPr="000033CC">
        <w:rPr>
          <w:rFonts w:ascii="Times New Roman" w:eastAsia="Times New Roman" w:hAnsi="Times New Roman" w:cs="Times New Roman"/>
          <w:sz w:val="28"/>
          <w:szCs w:val="28"/>
          <w:lang w:val="en-US"/>
        </w:rPr>
        <w:t>e</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 xml:space="preserve"> – для обычных школ</w:t>
      </w:r>
    </w:p>
    <w:p w:rsidR="0016350E" w:rsidRPr="000033CC" w:rsidRDefault="0016350E" w:rsidP="000033CC">
      <w:pPr>
        <w:spacing w:after="0" w:line="240" w:lineRule="auto"/>
        <w:contextualSpacing/>
        <w:jc w:val="both"/>
        <w:rPr>
          <w:rFonts w:ascii="Times New Roman" w:eastAsia="Times New Roman" w:hAnsi="Times New Roman" w:cs="Times New Roman"/>
          <w:sz w:val="28"/>
          <w:szCs w:val="28"/>
        </w:rPr>
      </w:pPr>
      <w:proofErr w:type="spellStart"/>
      <w:proofErr w:type="gramStart"/>
      <w:r w:rsidRPr="000033CC">
        <w:rPr>
          <w:rFonts w:ascii="Times New Roman" w:eastAsia="Times New Roman" w:hAnsi="Times New Roman" w:cs="Times New Roman"/>
          <w:sz w:val="28"/>
          <w:szCs w:val="28"/>
          <w:lang w:val="en-US"/>
        </w:rPr>
        <w:t>y</w:t>
      </w:r>
      <w:r w:rsidRPr="000033CC">
        <w:rPr>
          <w:rFonts w:ascii="Times New Roman" w:eastAsia="Times New Roman" w:hAnsi="Times New Roman" w:cs="Times New Roman"/>
          <w:sz w:val="28"/>
          <w:szCs w:val="28"/>
          <w:vertAlign w:val="subscript"/>
          <w:lang w:val="en-US"/>
        </w:rPr>
        <w:t>i</w:t>
      </w:r>
      <w:proofErr w:type="spellEnd"/>
      <w:proofErr w:type="gramEnd"/>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0</w:t>
      </w:r>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2</w:t>
      </w:r>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1</w:t>
      </w:r>
      <w:r w:rsidRPr="000033CC">
        <w:rPr>
          <w:rFonts w:ascii="Times New Roman" w:eastAsia="Times New Roman" w:hAnsi="Times New Roman" w:cs="Times New Roman"/>
          <w:sz w:val="28"/>
          <w:szCs w:val="28"/>
          <w:lang w:val="en-US"/>
        </w:rPr>
        <w:t>x</w:t>
      </w:r>
      <w:r w:rsidRPr="000033CC">
        <w:rPr>
          <w:rFonts w:ascii="Times New Roman" w:eastAsia="Times New Roman" w:hAnsi="Times New Roman" w:cs="Times New Roman"/>
          <w:sz w:val="28"/>
          <w:szCs w:val="28"/>
          <w:vertAlign w:val="subscript"/>
          <w:lang w:val="en-US"/>
        </w:rPr>
        <w:t>i</w:t>
      </w:r>
      <w:r w:rsidRPr="000033CC">
        <w:rPr>
          <w:rFonts w:ascii="Times New Roman" w:eastAsia="Times New Roman" w:hAnsi="Times New Roman" w:cs="Times New Roman"/>
          <w:sz w:val="28"/>
          <w:szCs w:val="28"/>
        </w:rPr>
        <w:t>+</w:t>
      </w:r>
      <w:proofErr w:type="spellStart"/>
      <w:r w:rsidRPr="000033CC">
        <w:rPr>
          <w:rFonts w:ascii="Times New Roman" w:eastAsia="Times New Roman" w:hAnsi="Times New Roman" w:cs="Times New Roman"/>
          <w:sz w:val="28"/>
          <w:szCs w:val="28"/>
          <w:lang w:val="en-US"/>
        </w:rPr>
        <w:t>e</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 xml:space="preserve"> – для специализированных школ.</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Times New Roman" w:hAnsi="Times New Roman" w:cs="Times New Roman"/>
          <w:sz w:val="28"/>
          <w:szCs w:val="28"/>
        </w:rPr>
        <w:lastRenderedPageBreak/>
        <w:t>Таким образом, в зависимости от типа школы график моделей сместиться вверх или вниз относительно оси ординат.</w:t>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34.</w:t>
      </w:r>
      <w:r w:rsidRPr="000033CC">
        <w:rPr>
          <w:rFonts w:ascii="Times New Roman" w:hAnsi="Times New Roman" w:cs="Times New Roman"/>
          <w:b/>
          <w:color w:val="FF0000"/>
          <w:sz w:val="28"/>
          <w:szCs w:val="28"/>
        </w:rPr>
        <w:tab/>
        <w:t>Фиктивные переменные наклона. Пример.</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b/>
          <w:sz w:val="28"/>
          <w:szCs w:val="28"/>
        </w:rPr>
        <w:t>Фиктивная переменная</w:t>
      </w:r>
      <w:r w:rsidRPr="000033CC">
        <w:rPr>
          <w:rFonts w:ascii="Times New Roman" w:eastAsia="Calibri" w:hAnsi="Times New Roman" w:cs="Times New Roman"/>
          <w:sz w:val="28"/>
          <w:szCs w:val="28"/>
        </w:rPr>
        <w:t xml:space="preserve"> – это качественная переменная, принимающая значения 0 и 1, включаемая в эконометрическую модель для учёта влияния качественных признаков и событий на объясняемую переменную. При этом фиктивные переменные позволяют учесть влияние не только качественных признаков, принимающих два значения, но и несколько возможных. В этом случае добавляются несколько фиктивных переменных. </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b/>
          <w:sz w:val="28"/>
          <w:szCs w:val="28"/>
        </w:rPr>
        <w:t>Фиктивная переменная наклона</w:t>
      </w:r>
      <w:r w:rsidRPr="000033CC">
        <w:rPr>
          <w:rFonts w:ascii="Times New Roman" w:eastAsia="Calibri" w:hAnsi="Times New Roman" w:cs="Times New Roman"/>
          <w:sz w:val="28"/>
          <w:szCs w:val="28"/>
        </w:rPr>
        <w:t xml:space="preserve"> – это фиктивная переменная, которая изменяет наклон линии регрессии в случае использования качественной переменной. Фиктивные переменные сдвига оказываются полезными при моделировании процессов, в которых при достижении некоторого определенного значения количественной переменной (например, времени) изменяется угол наклона прямой.</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К примеру, приобретение дополнительного электроприбора изменяет интенсивность потребления электроэнергии, но не скачкообразно, а </w:t>
      </w:r>
      <w:proofErr w:type="spellStart"/>
      <w:r w:rsidRPr="000033CC">
        <w:rPr>
          <w:rFonts w:ascii="Times New Roman" w:eastAsia="Calibri" w:hAnsi="Times New Roman" w:cs="Times New Roman"/>
          <w:sz w:val="28"/>
          <w:szCs w:val="28"/>
        </w:rPr>
        <w:t>непрерыво</w:t>
      </w:r>
      <w:proofErr w:type="spellEnd"/>
      <w:r w:rsidRPr="000033CC">
        <w:rPr>
          <w:rFonts w:ascii="Times New Roman" w:eastAsia="Calibri" w:hAnsi="Times New Roman" w:cs="Times New Roman"/>
          <w:sz w:val="28"/>
          <w:szCs w:val="28"/>
        </w:rPr>
        <w:t xml:space="preserve">. Предположим, что электроприбор был приобретен в третий год измерений, тогда необходимо ввести фиктивную переменную </w:t>
      </w:r>
      <w:r w:rsidRPr="000033CC">
        <w:rPr>
          <w:rFonts w:ascii="Times New Roman" w:eastAsia="Calibri" w:hAnsi="Times New Roman" w:cs="Times New Roman"/>
          <w:sz w:val="28"/>
          <w:szCs w:val="28"/>
          <w:lang w:val="en-US"/>
        </w:rPr>
        <w:t>d</w:t>
      </w:r>
      <w:r w:rsidRPr="000033CC">
        <w:rPr>
          <w:rFonts w:ascii="Times New Roman" w:eastAsia="Calibri" w:hAnsi="Times New Roman" w:cs="Times New Roman"/>
          <w:sz w:val="28"/>
          <w:szCs w:val="28"/>
        </w:rPr>
        <w:t xml:space="preserve"> и перекрестную (фиктивную наклона) </w:t>
      </w:r>
      <w:r w:rsidRPr="000033CC">
        <w:rPr>
          <w:rFonts w:ascii="Times New Roman" w:eastAsia="Calibri" w:hAnsi="Times New Roman" w:cs="Times New Roman"/>
          <w:sz w:val="28"/>
          <w:szCs w:val="28"/>
          <w:lang w:val="en-US"/>
        </w:rPr>
        <w:t>q</w:t>
      </w:r>
      <w:r w:rsidRPr="000033CC">
        <w:rPr>
          <w:rFonts w:ascii="Times New Roman" w:eastAsia="Calibri" w:hAnsi="Times New Roman" w:cs="Times New Roman"/>
          <w:sz w:val="28"/>
          <w:szCs w:val="28"/>
        </w:rPr>
        <w:t>=</w:t>
      </w:r>
      <w:r w:rsidRPr="000033CC">
        <w:rPr>
          <w:rFonts w:ascii="Times New Roman" w:eastAsia="Calibri" w:hAnsi="Times New Roman" w:cs="Times New Roman"/>
          <w:sz w:val="28"/>
          <w:szCs w:val="28"/>
          <w:lang w:val="en-US"/>
        </w:rPr>
        <w:t>d*t</w:t>
      </w:r>
      <w:r w:rsidRPr="000033CC">
        <w:rPr>
          <w:rFonts w:ascii="Times New Roman" w:eastAsia="Calibri" w:hAnsi="Times New Roman" w:cs="Times New Roman"/>
          <w:sz w:val="28"/>
          <w:szCs w:val="28"/>
        </w:rPr>
        <w:t>.</w:t>
      </w:r>
    </w:p>
    <w:p w:rsidR="0016350E" w:rsidRPr="000033CC" w:rsidRDefault="009252A3" w:rsidP="000033CC">
      <w:pPr>
        <w:spacing w:after="0" w:line="240" w:lineRule="auto"/>
        <w:contextualSpacing/>
        <w:jc w:val="both"/>
        <w:rPr>
          <w:rFonts w:ascii="Times New Roman" w:eastAsia="Calibri" w:hAnsi="Times New Roman" w:cs="Times New Roman"/>
          <w:sz w:val="28"/>
          <w:szCs w:val="28"/>
        </w:rPr>
      </w:pPr>
      <m:oMathPara>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d</m:t>
              </m:r>
            </m:e>
            <m:sub>
              <m:r>
                <w:rPr>
                  <w:rFonts w:ascii="Cambria Math" w:eastAsia="Calibri" w:hAnsi="Cambria Math" w:cs="Times New Roman"/>
                  <w:sz w:val="28"/>
                  <w:szCs w:val="28"/>
                </w:rPr>
                <m:t>i</m:t>
              </m:r>
            </m:sub>
          </m:sSub>
          <m:r>
            <w:rPr>
              <w:rFonts w:ascii="Cambria Math" w:eastAsia="Calibri" w:hAnsi="Cambria Math" w:cs="Times New Roman"/>
              <w:sz w:val="28"/>
              <w:szCs w:val="28"/>
            </w:rPr>
            <m:t>=</m:t>
          </m:r>
          <m:d>
            <m:dPr>
              <m:begChr m:val="{"/>
              <m:endChr m:val=""/>
              <m:ctrlPr>
                <w:rPr>
                  <w:rFonts w:ascii="Cambria Math" w:eastAsia="Calibri" w:hAnsi="Cambria Math" w:cs="Times New Roman"/>
                  <w:i/>
                  <w:sz w:val="28"/>
                  <w:szCs w:val="28"/>
                </w:rPr>
              </m:ctrlPr>
            </m:dPr>
            <m:e>
              <m:eqArr>
                <m:eqArrPr>
                  <m:ctrlPr>
                    <w:rPr>
                      <w:rFonts w:ascii="Cambria Math" w:eastAsia="Calibri" w:hAnsi="Cambria Math" w:cs="Times New Roman"/>
                      <w:i/>
                      <w:sz w:val="28"/>
                      <w:szCs w:val="28"/>
                    </w:rPr>
                  </m:ctrlPr>
                </m:eqArrPr>
                <m:e>
                  <m:r>
                    <w:rPr>
                      <w:rFonts w:ascii="Cambria Math" w:eastAsia="Calibri" w:hAnsi="Cambria Math" w:cs="Times New Roman"/>
                      <w:sz w:val="28"/>
                      <w:szCs w:val="28"/>
                    </w:rPr>
                    <m:t xml:space="preserve">0-если </m:t>
                  </m:r>
                  <m:r>
                    <w:rPr>
                      <w:rFonts w:ascii="Cambria Math" w:eastAsia="Calibri" w:hAnsi="Cambria Math" w:cs="Times New Roman"/>
                      <w:sz w:val="28"/>
                      <w:szCs w:val="28"/>
                      <w:lang w:val="en-US"/>
                    </w:rPr>
                    <m:t>t&lt;2</m:t>
                  </m:r>
                </m:e>
                <m:e>
                  <m:r>
                    <w:rPr>
                      <w:rFonts w:ascii="Cambria Math" w:eastAsia="Calibri" w:hAnsi="Cambria Math" w:cs="Times New Roman"/>
                      <w:sz w:val="28"/>
                      <w:szCs w:val="28"/>
                    </w:rPr>
                    <m:t xml:space="preserve">1-если </m:t>
                  </m:r>
                  <m:r>
                    <w:rPr>
                      <w:rFonts w:ascii="Cambria Math" w:eastAsia="Calibri" w:hAnsi="Cambria Math" w:cs="Times New Roman"/>
                      <w:sz w:val="28"/>
                      <w:szCs w:val="28"/>
                      <w:lang w:val="en-US"/>
                    </w:rPr>
                    <m:t>t≥2</m:t>
                  </m:r>
                </m:e>
              </m:eqArr>
            </m:e>
          </m:d>
        </m:oMath>
      </m:oMathPara>
    </w:p>
    <w:p w:rsidR="0016350E" w:rsidRPr="000033CC" w:rsidRDefault="0016350E" w:rsidP="000033CC">
      <w:pPr>
        <w:spacing w:after="0" w:line="240" w:lineRule="auto"/>
        <w:contextualSpacing/>
        <w:jc w:val="both"/>
        <w:rPr>
          <w:rFonts w:ascii="Times New Roman" w:eastAsia="Times New Roman" w:hAnsi="Times New Roman" w:cs="Times New Roman"/>
          <w:sz w:val="28"/>
          <w:szCs w:val="28"/>
        </w:rPr>
      </w:pPr>
      <w:r w:rsidRPr="000033CC">
        <w:rPr>
          <w:rFonts w:ascii="Times New Roman" w:eastAsia="Calibri" w:hAnsi="Times New Roman" w:cs="Times New Roman"/>
          <w:sz w:val="28"/>
          <w:szCs w:val="28"/>
        </w:rPr>
        <w:t xml:space="preserve">Тогда </w:t>
      </w:r>
      <w:proofErr w:type="spellStart"/>
      <w:r w:rsidRPr="000033CC">
        <w:rPr>
          <w:rFonts w:ascii="Times New Roman" w:eastAsia="Calibri" w:hAnsi="Times New Roman" w:cs="Times New Roman"/>
          <w:sz w:val="28"/>
          <w:szCs w:val="28"/>
        </w:rPr>
        <w:t>спецификационную</w:t>
      </w:r>
      <w:proofErr w:type="spellEnd"/>
      <w:r w:rsidRPr="000033CC">
        <w:rPr>
          <w:rFonts w:ascii="Times New Roman" w:eastAsia="Calibri" w:hAnsi="Times New Roman" w:cs="Times New Roman"/>
          <w:sz w:val="28"/>
          <w:szCs w:val="28"/>
        </w:rPr>
        <w:t xml:space="preserve"> модель можно записать в виде: </w:t>
      </w:r>
      <w:proofErr w:type="spellStart"/>
      <w:r w:rsidRPr="000033CC">
        <w:rPr>
          <w:rFonts w:ascii="Times New Roman" w:eastAsia="Times New Roman" w:hAnsi="Times New Roman" w:cs="Times New Roman"/>
          <w:sz w:val="28"/>
          <w:szCs w:val="28"/>
          <w:lang w:val="en-US"/>
        </w:rPr>
        <w:t>y</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0</w:t>
      </w:r>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1</w:t>
      </w:r>
      <w:proofErr w:type="spellStart"/>
      <w:r w:rsidRPr="000033CC">
        <w:rPr>
          <w:rFonts w:ascii="Times New Roman" w:eastAsia="Times New Roman" w:hAnsi="Times New Roman" w:cs="Times New Roman"/>
          <w:sz w:val="28"/>
          <w:szCs w:val="28"/>
          <w:lang w:val="en-US"/>
        </w:rPr>
        <w:t>t</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2</w:t>
      </w:r>
      <w:proofErr w:type="spellStart"/>
      <w:r w:rsidRPr="000033CC">
        <w:rPr>
          <w:rFonts w:ascii="Times New Roman" w:eastAsia="Times New Roman" w:hAnsi="Times New Roman" w:cs="Times New Roman"/>
          <w:sz w:val="28"/>
          <w:szCs w:val="28"/>
          <w:lang w:val="en-US"/>
        </w:rPr>
        <w:t>d</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w:t>
      </w:r>
      <w:r w:rsidRPr="000033CC">
        <w:rPr>
          <w:rFonts w:ascii="Times New Roman" w:eastAsia="Times New Roman" w:hAnsi="Times New Roman" w:cs="Times New Roman"/>
          <w:sz w:val="28"/>
          <w:szCs w:val="28"/>
          <w:lang w:val="en-US"/>
        </w:rPr>
        <w:t>b</w:t>
      </w:r>
      <w:r w:rsidRPr="000033CC">
        <w:rPr>
          <w:rFonts w:ascii="Times New Roman" w:eastAsia="Times New Roman" w:hAnsi="Times New Roman" w:cs="Times New Roman"/>
          <w:sz w:val="28"/>
          <w:szCs w:val="28"/>
          <w:vertAlign w:val="subscript"/>
        </w:rPr>
        <w:t>3</w:t>
      </w:r>
      <w:r w:rsidRPr="000033CC">
        <w:rPr>
          <w:rFonts w:ascii="Times New Roman" w:eastAsia="Times New Roman" w:hAnsi="Times New Roman" w:cs="Times New Roman"/>
          <w:sz w:val="28"/>
          <w:szCs w:val="28"/>
          <w:lang w:val="en-US"/>
        </w:rPr>
        <w:t>q</w:t>
      </w:r>
      <w:r w:rsidRPr="000033CC">
        <w:rPr>
          <w:rFonts w:ascii="Times New Roman" w:eastAsia="Times New Roman" w:hAnsi="Times New Roman" w:cs="Times New Roman"/>
          <w:sz w:val="28"/>
          <w:szCs w:val="28"/>
        </w:rPr>
        <w:t>+</w:t>
      </w:r>
      <w:proofErr w:type="spellStart"/>
      <w:r w:rsidRPr="000033CC">
        <w:rPr>
          <w:rFonts w:ascii="Times New Roman" w:eastAsia="Times New Roman" w:hAnsi="Times New Roman" w:cs="Times New Roman"/>
          <w:sz w:val="28"/>
          <w:szCs w:val="28"/>
          <w:lang w:val="en-US"/>
        </w:rPr>
        <w:t>e</w:t>
      </w:r>
      <w:r w:rsidRPr="000033CC">
        <w:rPr>
          <w:rFonts w:ascii="Times New Roman" w:eastAsia="Times New Roman" w:hAnsi="Times New Roman" w:cs="Times New Roman"/>
          <w:sz w:val="28"/>
          <w:szCs w:val="28"/>
          <w:vertAlign w:val="subscript"/>
          <w:lang w:val="en-US"/>
        </w:rPr>
        <w:t>i</w:t>
      </w:r>
      <w:proofErr w:type="spellEnd"/>
      <w:r w:rsidRPr="000033CC">
        <w:rPr>
          <w:rFonts w:ascii="Times New Roman" w:eastAsia="Times New Roman" w:hAnsi="Times New Roman" w:cs="Times New Roman"/>
          <w:sz w:val="28"/>
          <w:szCs w:val="28"/>
        </w:rPr>
        <w:t>. Соответственно, график такой модели будет выглядеть следующим образом: дорисовать график, где прямая от 0 до 2 идет под углом вверх, а с 2 и дальше под более крутым углом вверх.</w:t>
      </w:r>
    </w:p>
    <w:p w:rsidR="0016350E" w:rsidRPr="000033CC" w:rsidRDefault="0016350E" w:rsidP="000033CC">
      <w:pPr>
        <w:spacing w:after="0" w:line="240" w:lineRule="auto"/>
        <w:contextualSpacing/>
        <w:jc w:val="both"/>
        <w:rPr>
          <w:rFonts w:ascii="Times New Roman" w:hAnsi="Times New Roman" w:cs="Times New Roman"/>
          <w:b/>
          <w:sz w:val="28"/>
          <w:szCs w:val="28"/>
        </w:rPr>
      </w:pP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35.</w:t>
      </w:r>
      <w:r w:rsidRPr="000033CC">
        <w:rPr>
          <w:rFonts w:ascii="Times New Roman" w:hAnsi="Times New Roman" w:cs="Times New Roman"/>
          <w:b/>
          <w:color w:val="FF0000"/>
          <w:sz w:val="28"/>
          <w:szCs w:val="28"/>
        </w:rPr>
        <w:tab/>
        <w:t>Какие существуют способы построения одновременных систем уравнений? Чем они отличаются друг от друга?</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В различных классах систем эконометрических уравнений структура матрицы коэффициентов при зависимых переменных различна. Система эконометрических уравнений в матричном виде: BY+AX=E, где: </w:t>
      </w:r>
      <w:proofErr w:type="gramStart"/>
      <w:r w:rsidRPr="000033CC">
        <w:rPr>
          <w:rFonts w:ascii="Times New Roman" w:eastAsia="Calibri" w:hAnsi="Times New Roman" w:cs="Times New Roman"/>
          <w:sz w:val="28"/>
          <w:szCs w:val="28"/>
        </w:rPr>
        <w:t>В</w:t>
      </w:r>
      <w:proofErr w:type="gramEnd"/>
      <w:r w:rsidRPr="000033CC">
        <w:rPr>
          <w:rFonts w:ascii="Times New Roman" w:eastAsia="Calibri" w:hAnsi="Times New Roman" w:cs="Times New Roman"/>
          <w:sz w:val="28"/>
          <w:szCs w:val="28"/>
        </w:rPr>
        <w:t xml:space="preserve"> – </w:t>
      </w:r>
      <w:proofErr w:type="gramStart"/>
      <w:r w:rsidRPr="000033CC">
        <w:rPr>
          <w:rFonts w:ascii="Times New Roman" w:eastAsia="Calibri" w:hAnsi="Times New Roman" w:cs="Times New Roman"/>
          <w:sz w:val="28"/>
          <w:szCs w:val="28"/>
        </w:rPr>
        <w:t>матрица</w:t>
      </w:r>
      <w:proofErr w:type="gramEnd"/>
      <w:r w:rsidRPr="000033CC">
        <w:rPr>
          <w:rFonts w:ascii="Times New Roman" w:eastAsia="Calibri" w:hAnsi="Times New Roman" w:cs="Times New Roman"/>
          <w:sz w:val="28"/>
          <w:szCs w:val="28"/>
        </w:rPr>
        <w:t xml:space="preserve"> коэффициентов при зависимых переменных; Y – вектор зависимых переменных; A – матрица коэффициентов при объясняющих переменных; X- вектор объясняющих переменных; Е – вектор ошибок.</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 том случае, если матрица</w:t>
      </w:r>
      <w:proofErr w:type="gramStart"/>
      <w:r w:rsidRPr="000033CC">
        <w:rPr>
          <w:rFonts w:ascii="Times New Roman" w:eastAsia="Calibri" w:hAnsi="Times New Roman" w:cs="Times New Roman"/>
          <w:sz w:val="28"/>
          <w:szCs w:val="28"/>
        </w:rPr>
        <w:t xml:space="preserve"> В</w:t>
      </w:r>
      <w:proofErr w:type="gramEnd"/>
      <w:r w:rsidRPr="000033CC">
        <w:rPr>
          <w:rFonts w:ascii="Times New Roman" w:eastAsia="Calibri" w:hAnsi="Times New Roman" w:cs="Times New Roman"/>
          <w:sz w:val="28"/>
          <w:szCs w:val="28"/>
        </w:rPr>
        <w:t xml:space="preserve"> диагональная, то рассматриваемая модель является системой независимых уравнений:</w:t>
      </w:r>
    </w:p>
    <w:p w:rsidR="0016350E" w:rsidRPr="000033CC" w:rsidRDefault="0016350E" w:rsidP="000033CC">
      <w:pPr>
        <w:spacing w:after="0" w:line="240" w:lineRule="auto"/>
        <w:contextualSpacing/>
        <w:jc w:val="both"/>
        <w:rPr>
          <w:rFonts w:ascii="Times New Roman" w:hAnsi="Times New Roman" w:cs="Times New Roman"/>
          <w:b/>
          <w:sz w:val="28"/>
          <w:szCs w:val="28"/>
        </w:rPr>
      </w:pPr>
      <w:r w:rsidRPr="000033CC">
        <w:rPr>
          <w:rFonts w:ascii="Times New Roman" w:hAnsi="Times New Roman" w:cs="Times New Roman"/>
          <w:b/>
          <w:noProof/>
          <w:sz w:val="28"/>
          <w:szCs w:val="28"/>
          <w:lang w:eastAsia="ru-RU"/>
        </w:rPr>
        <w:drawing>
          <wp:inline distT="0" distB="0" distL="0" distR="0">
            <wp:extent cx="3029373" cy="714475"/>
            <wp:effectExtent l="0" t="0" r="0" b="9525"/>
            <wp:docPr id="7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29373" cy="714475"/>
                    </a:xfrm>
                    <a:prstGeom prst="rect">
                      <a:avLst/>
                    </a:prstGeom>
                  </pic:spPr>
                </pic:pic>
              </a:graphicData>
            </a:graphic>
          </wp:inline>
        </w:drawing>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 том случае, если матрица</w:t>
      </w:r>
      <w:proofErr w:type="gramStart"/>
      <w:r w:rsidRPr="000033CC">
        <w:rPr>
          <w:rFonts w:ascii="Times New Roman" w:eastAsia="Calibri" w:hAnsi="Times New Roman" w:cs="Times New Roman"/>
          <w:sz w:val="28"/>
          <w:szCs w:val="28"/>
        </w:rPr>
        <w:t xml:space="preserve"> В</w:t>
      </w:r>
      <w:proofErr w:type="gramEnd"/>
      <w:r w:rsidRPr="000033CC">
        <w:rPr>
          <w:rFonts w:ascii="Times New Roman" w:eastAsia="Calibri" w:hAnsi="Times New Roman" w:cs="Times New Roman"/>
          <w:sz w:val="28"/>
          <w:szCs w:val="28"/>
        </w:rPr>
        <w:t xml:space="preserve"> треугольная (или может быть приведена к такому виду), то модель представляет собой систему рекурсивных уравнений:</w:t>
      </w:r>
    </w:p>
    <w:p w:rsidR="0016350E" w:rsidRPr="000033CC" w:rsidRDefault="0016350E" w:rsidP="000033CC">
      <w:pPr>
        <w:spacing w:after="0" w:line="240" w:lineRule="auto"/>
        <w:contextualSpacing/>
        <w:jc w:val="both"/>
        <w:rPr>
          <w:rFonts w:ascii="Times New Roman" w:hAnsi="Times New Roman" w:cs="Times New Roman"/>
          <w:b/>
          <w:sz w:val="28"/>
          <w:szCs w:val="28"/>
        </w:rPr>
      </w:pPr>
      <w:r w:rsidRPr="000033CC">
        <w:rPr>
          <w:rFonts w:ascii="Times New Roman" w:hAnsi="Times New Roman" w:cs="Times New Roman"/>
          <w:b/>
          <w:noProof/>
          <w:sz w:val="28"/>
          <w:szCs w:val="28"/>
          <w:lang w:eastAsia="ru-RU"/>
        </w:rPr>
        <w:lastRenderedPageBreak/>
        <w:drawing>
          <wp:inline distT="0" distB="0" distL="0" distR="0">
            <wp:extent cx="3086531" cy="685896"/>
            <wp:effectExtent l="0" t="0" r="0" b="0"/>
            <wp:docPr id="7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86531" cy="685896"/>
                    </a:xfrm>
                    <a:prstGeom prst="rect">
                      <a:avLst/>
                    </a:prstGeom>
                  </pic:spPr>
                </pic:pic>
              </a:graphicData>
            </a:graphic>
          </wp:inline>
        </w:drawing>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 том случае, если матрица</w:t>
      </w:r>
      <w:proofErr w:type="gramStart"/>
      <w:r w:rsidRPr="000033CC">
        <w:rPr>
          <w:rFonts w:ascii="Times New Roman" w:eastAsia="Calibri" w:hAnsi="Times New Roman" w:cs="Times New Roman"/>
          <w:sz w:val="28"/>
          <w:szCs w:val="28"/>
        </w:rPr>
        <w:t xml:space="preserve"> В</w:t>
      </w:r>
      <w:proofErr w:type="gramEnd"/>
      <w:r w:rsidRPr="000033CC">
        <w:rPr>
          <w:rFonts w:ascii="Times New Roman" w:eastAsia="Calibri" w:hAnsi="Times New Roman" w:cs="Times New Roman"/>
          <w:sz w:val="28"/>
          <w:szCs w:val="28"/>
        </w:rPr>
        <w:t xml:space="preserve"> не является ни диагональной, ни треугольной, то модель представляет собой систему взаимозависимых одновременных уравнений:</w:t>
      </w:r>
    </w:p>
    <w:p w:rsidR="0016350E" w:rsidRPr="000033CC" w:rsidRDefault="0016350E" w:rsidP="000033CC">
      <w:pPr>
        <w:spacing w:after="0" w:line="240" w:lineRule="auto"/>
        <w:contextualSpacing/>
        <w:jc w:val="both"/>
        <w:rPr>
          <w:rFonts w:ascii="Times New Roman" w:hAnsi="Times New Roman" w:cs="Times New Roman"/>
          <w:b/>
          <w:sz w:val="28"/>
          <w:szCs w:val="28"/>
        </w:rPr>
      </w:pPr>
      <w:r w:rsidRPr="000033CC">
        <w:rPr>
          <w:rFonts w:ascii="Times New Roman" w:hAnsi="Times New Roman" w:cs="Times New Roman"/>
          <w:b/>
          <w:noProof/>
          <w:sz w:val="28"/>
          <w:szCs w:val="28"/>
          <w:lang w:eastAsia="ru-RU"/>
        </w:rPr>
        <w:drawing>
          <wp:inline distT="0" distB="0" distL="0" distR="0">
            <wp:extent cx="3019847" cy="714475"/>
            <wp:effectExtent l="0" t="0" r="0" b="9525"/>
            <wp:docPr id="7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19847" cy="714475"/>
                    </a:xfrm>
                    <a:prstGeom prst="rect">
                      <a:avLst/>
                    </a:prstGeom>
                  </pic:spPr>
                </pic:pic>
              </a:graphicData>
            </a:graphic>
          </wp:inline>
        </w:drawing>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36.</w:t>
      </w:r>
      <w:r w:rsidRPr="000033CC">
        <w:rPr>
          <w:rFonts w:ascii="Times New Roman" w:hAnsi="Times New Roman" w:cs="Times New Roman"/>
          <w:b/>
          <w:color w:val="FF0000"/>
          <w:sz w:val="28"/>
          <w:szCs w:val="28"/>
        </w:rPr>
        <w:tab/>
        <w:t>Как связаны друг с другом структурная и приведенная формы модели?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b/>
          <w:sz w:val="28"/>
          <w:szCs w:val="28"/>
        </w:rPr>
        <w:t>Структурная форма</w:t>
      </w:r>
      <w:r w:rsidRPr="000033CC">
        <w:rPr>
          <w:rFonts w:ascii="Times New Roman" w:eastAsia="Calibri" w:hAnsi="Times New Roman" w:cs="Times New Roman"/>
          <w:sz w:val="28"/>
          <w:szCs w:val="28"/>
        </w:rPr>
        <w:t xml:space="preserve"> – это та модель, при которой одни и те же зависимые переменные в одних уравнениях входят в левую часть, а в других уравнениях в правую часть системы:</w:t>
      </w:r>
    </w:p>
    <w:p w:rsidR="0016350E" w:rsidRPr="000033CC" w:rsidRDefault="0016350E" w:rsidP="000033CC">
      <w:pPr>
        <w:spacing w:after="0" w:line="240" w:lineRule="auto"/>
        <w:contextualSpacing/>
        <w:jc w:val="both"/>
        <w:rPr>
          <w:rFonts w:ascii="Times New Roman" w:hAnsi="Times New Roman" w:cs="Times New Roman"/>
          <w:b/>
          <w:sz w:val="28"/>
          <w:szCs w:val="28"/>
        </w:rPr>
      </w:pPr>
      <w:r w:rsidRPr="000033CC">
        <w:rPr>
          <w:rFonts w:ascii="Times New Roman" w:hAnsi="Times New Roman" w:cs="Times New Roman"/>
          <w:b/>
          <w:noProof/>
          <w:sz w:val="28"/>
          <w:szCs w:val="28"/>
          <w:lang w:eastAsia="ru-RU"/>
        </w:rPr>
        <w:drawing>
          <wp:inline distT="0" distB="0" distL="0" distR="0">
            <wp:extent cx="5940425" cy="1044575"/>
            <wp:effectExtent l="0" t="0" r="3175" b="3175"/>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0425" cy="1044575"/>
                    </a:xfrm>
                    <a:prstGeom prst="rect">
                      <a:avLst/>
                    </a:prstGeom>
                  </pic:spPr>
                </pic:pic>
              </a:graphicData>
            </a:graphic>
          </wp:inline>
        </w:drawing>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Структурная форма модели позволяет увидеть влияние изменений любой экзогенной переменной на значения эндогенной переменной. Следует в качестве экзогенных переменных выбирать такие переменные, которые могут быть объектом регулирования. Меняя их и управляя ими, можно заранее иметь целевые значения эндогенных переменных. Структурная форма содержит структурные коэффициенты модели. Использование МНК для оценивания структурных коэффициентов дает смещенные и несостоятельные оценки. Поэтому обычно для определения структурных коэффициентов структурная форма модели преобразуется в приведенную форму модели.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b/>
          <w:sz w:val="28"/>
          <w:szCs w:val="28"/>
        </w:rPr>
        <w:t>Приведенной формой модели</w:t>
      </w:r>
      <w:r w:rsidRPr="000033CC">
        <w:rPr>
          <w:rFonts w:ascii="Times New Roman" w:eastAsia="Calibri" w:hAnsi="Times New Roman" w:cs="Times New Roman"/>
          <w:sz w:val="28"/>
          <w:szCs w:val="28"/>
        </w:rPr>
        <w:t xml:space="preserve"> называется система уравнений, в каждом из которых эндогенные переменные выражены только через экзогенные переменные и случайные отклонения:</w:t>
      </w:r>
    </w:p>
    <w:p w:rsidR="0016350E" w:rsidRPr="000033CC" w:rsidRDefault="0016350E" w:rsidP="000033CC">
      <w:pPr>
        <w:spacing w:after="0" w:line="240" w:lineRule="auto"/>
        <w:contextualSpacing/>
        <w:jc w:val="both"/>
        <w:rPr>
          <w:rFonts w:ascii="Times New Roman" w:hAnsi="Times New Roman" w:cs="Times New Roman"/>
          <w:b/>
          <w:sz w:val="28"/>
          <w:szCs w:val="28"/>
        </w:rPr>
      </w:pPr>
      <w:r w:rsidRPr="000033CC">
        <w:rPr>
          <w:rFonts w:ascii="Times New Roman" w:hAnsi="Times New Roman" w:cs="Times New Roman"/>
          <w:b/>
          <w:noProof/>
          <w:sz w:val="28"/>
          <w:szCs w:val="28"/>
          <w:lang w:eastAsia="ru-RU"/>
        </w:rPr>
        <w:drawing>
          <wp:inline distT="0" distB="0" distL="0" distR="0">
            <wp:extent cx="5801535" cy="1133633"/>
            <wp:effectExtent l="0" t="0" r="8890" b="9525"/>
            <wp:docPr id="8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01535" cy="1133633"/>
                    </a:xfrm>
                    <a:prstGeom prst="rect">
                      <a:avLst/>
                    </a:prstGeom>
                  </pic:spPr>
                </pic:pic>
              </a:graphicData>
            </a:graphic>
          </wp:inline>
        </w:drawing>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37.</w:t>
      </w:r>
      <w:r w:rsidRPr="000033CC">
        <w:rPr>
          <w:rFonts w:ascii="Times New Roman" w:hAnsi="Times New Roman" w:cs="Times New Roman"/>
          <w:b/>
          <w:color w:val="FF0000"/>
          <w:sz w:val="28"/>
          <w:szCs w:val="28"/>
        </w:rPr>
        <w:tab/>
        <w:t>В чем состоит проблема идентификации модели?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Нахождение коэффициентов структурной формы модели после численного нахождения коэффициентов приведенной формы модели не всегда однозначно. При переходе от приведенной формы модели к структурной возникает проблема идентификации модели.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proofErr w:type="gramStart"/>
      <w:r w:rsidRPr="000033CC">
        <w:rPr>
          <w:rFonts w:ascii="Times New Roman" w:eastAsia="Calibri" w:hAnsi="Times New Roman" w:cs="Times New Roman"/>
          <w:sz w:val="28"/>
          <w:szCs w:val="28"/>
        </w:rPr>
        <w:t xml:space="preserve">Все типы структурных моделей можно подразделить </w:t>
      </w:r>
      <w:r w:rsidRPr="000033CC">
        <w:rPr>
          <w:rFonts w:ascii="Times New Roman" w:eastAsia="Calibri" w:hAnsi="Times New Roman" w:cs="Times New Roman"/>
          <w:b/>
          <w:sz w:val="28"/>
          <w:szCs w:val="28"/>
        </w:rPr>
        <w:t>на три вида</w:t>
      </w:r>
      <w:r w:rsidRPr="000033CC">
        <w:rPr>
          <w:rFonts w:ascii="Times New Roman" w:eastAsia="Calibri" w:hAnsi="Times New Roman" w:cs="Times New Roman"/>
          <w:sz w:val="28"/>
          <w:szCs w:val="28"/>
        </w:rPr>
        <w:t xml:space="preserve">: 1) Идентифицируемые (если все структурные коэффициенты однозначно </w:t>
      </w:r>
      <w:r w:rsidRPr="000033CC">
        <w:rPr>
          <w:rFonts w:ascii="Times New Roman" w:eastAsia="Calibri" w:hAnsi="Times New Roman" w:cs="Times New Roman"/>
          <w:sz w:val="28"/>
          <w:szCs w:val="28"/>
        </w:rPr>
        <w:lastRenderedPageBreak/>
        <w:t xml:space="preserve">определяются по коэффициентам приведенной формы модели, D = H – 1); 2) Неидентифицируемые (если число приведенных коэффициентов меньше числа структурных коэффициентов, D &lt; H - 1); 3) </w:t>
      </w:r>
      <w:proofErr w:type="spellStart"/>
      <w:r w:rsidRPr="000033CC">
        <w:rPr>
          <w:rFonts w:ascii="Times New Roman" w:eastAsia="Calibri" w:hAnsi="Times New Roman" w:cs="Times New Roman"/>
          <w:sz w:val="28"/>
          <w:szCs w:val="28"/>
        </w:rPr>
        <w:t>Сверхидентифицируемые</w:t>
      </w:r>
      <w:proofErr w:type="spellEnd"/>
      <w:r w:rsidRPr="000033CC">
        <w:rPr>
          <w:rFonts w:ascii="Times New Roman" w:eastAsia="Calibri" w:hAnsi="Times New Roman" w:cs="Times New Roman"/>
          <w:sz w:val="28"/>
          <w:szCs w:val="28"/>
        </w:rPr>
        <w:t xml:space="preserve"> (если число приведенных коэффициентов больше числа структурных коэффициентов, D &gt; H - 1).</w:t>
      </w:r>
      <w:proofErr w:type="gramEnd"/>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Структурное уравнение является идентифицируемым, если идентифицируемы все его коэффициенты. Если хотя бы один из них неидентифицируем, то и все уравнение является неидентифицируемым. </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Структурная модель является идентифицируемой, если каждое ее уравнение идентифицируемо. Если хотя бы одно из уравнений системы неидентифицируемо, то и вся модель является неидентифицируемой.</w:t>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38.</w:t>
      </w:r>
      <w:r w:rsidRPr="000033CC">
        <w:rPr>
          <w:rFonts w:ascii="Times New Roman" w:hAnsi="Times New Roman" w:cs="Times New Roman"/>
          <w:b/>
          <w:color w:val="FF0000"/>
          <w:sz w:val="28"/>
          <w:szCs w:val="28"/>
        </w:rPr>
        <w:tab/>
        <w:t>Необходимое и достаточное условия идентификации модели.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Пусть H - число эндогенных переменных в данном уравнении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𝑘</w:t>
      </w:r>
      <w:r w:rsidRPr="000033CC">
        <w:rPr>
          <w:rFonts w:ascii="Times New Roman" w:eastAsia="Calibri" w:hAnsi="Times New Roman" w:cs="Times New Roman"/>
          <w:sz w:val="28"/>
          <w:szCs w:val="28"/>
        </w:rPr>
        <w:t>); D - число экзогенных переменных</w:t>
      </w:r>
      <w:proofErr w:type="gramStart"/>
      <w:r w:rsidRPr="000033CC">
        <w:rPr>
          <w:rFonts w:ascii="Times New Roman" w:eastAsia="Calibri" w:hAnsi="Times New Roman" w:cs="Times New Roman"/>
          <w:sz w:val="28"/>
          <w:szCs w:val="28"/>
        </w:rPr>
        <w:t xml:space="preserve"> (</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𝑙</w:t>
      </w:r>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отсутствующих в этом уравнении, но присутствующих в системе уравнений.</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Если: D = H – 1, уравнение точно </w:t>
      </w:r>
      <w:proofErr w:type="spellStart"/>
      <w:r w:rsidRPr="000033CC">
        <w:rPr>
          <w:rFonts w:ascii="Times New Roman" w:eastAsia="Calibri" w:hAnsi="Times New Roman" w:cs="Times New Roman"/>
          <w:sz w:val="28"/>
          <w:szCs w:val="28"/>
        </w:rPr>
        <w:t>индефицировано</w:t>
      </w:r>
      <w:proofErr w:type="spellEnd"/>
      <w:r w:rsidRPr="000033CC">
        <w:rPr>
          <w:rFonts w:ascii="Times New Roman" w:eastAsia="Calibri" w:hAnsi="Times New Roman" w:cs="Times New Roman"/>
          <w:sz w:val="28"/>
          <w:szCs w:val="28"/>
        </w:rPr>
        <w:t xml:space="preserve">; D &gt; H - 1 уравнение </w:t>
      </w:r>
      <w:proofErr w:type="spellStart"/>
      <w:r w:rsidRPr="000033CC">
        <w:rPr>
          <w:rFonts w:ascii="Times New Roman" w:eastAsia="Calibri" w:hAnsi="Times New Roman" w:cs="Times New Roman"/>
          <w:sz w:val="28"/>
          <w:szCs w:val="28"/>
        </w:rPr>
        <w:t>сверхидентифицируемо</w:t>
      </w:r>
      <w:proofErr w:type="spellEnd"/>
      <w:r w:rsidRPr="000033CC">
        <w:rPr>
          <w:rFonts w:ascii="Times New Roman" w:eastAsia="Calibri" w:hAnsi="Times New Roman" w:cs="Times New Roman"/>
          <w:sz w:val="28"/>
          <w:szCs w:val="28"/>
        </w:rPr>
        <w:t xml:space="preserve">; D &lt; H - 1 уравнение неидентифицируемо. Данное условие является необходимым. Если необходимое условие выполнено, то проверяется достаточное условие </w:t>
      </w:r>
      <w:proofErr w:type="spellStart"/>
      <w:r w:rsidRPr="000033CC">
        <w:rPr>
          <w:rFonts w:ascii="Times New Roman" w:eastAsia="Calibri" w:hAnsi="Times New Roman" w:cs="Times New Roman"/>
          <w:sz w:val="28"/>
          <w:szCs w:val="28"/>
        </w:rPr>
        <w:t>идентифицируемости</w:t>
      </w:r>
      <w:proofErr w:type="spellEnd"/>
      <w:r w:rsidRPr="000033CC">
        <w:rPr>
          <w:rFonts w:ascii="Times New Roman" w:eastAsia="Calibri" w:hAnsi="Times New Roman" w:cs="Times New Roman"/>
          <w:sz w:val="28"/>
          <w:szCs w:val="28"/>
        </w:rPr>
        <w:t>.</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Какое-либо структурное уравнение является идентифицируемым, если идентифицируемы все его коэффициенты. Если хотя бы один структурный коэффициент неидентифицируем, то и все уравнение является неидентифицируемым.</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Достаточное условие: Если определитель матрицы, составленной из коэффициентов при переменных, отсутствующих в рассматриваемом структурном уравнении, не равен нулю и ранг этой матрицы не меньше числа эндогенных переменных системы без единицы (</w:t>
      </w:r>
      <w:r w:rsidRPr="000033CC">
        <w:rPr>
          <w:rFonts w:ascii="Times New Roman" w:eastAsia="Calibri" w:hAnsi="Times New Roman" w:cs="Times New Roman"/>
          <w:sz w:val="28"/>
          <w:szCs w:val="28"/>
          <w:lang w:val="en-US"/>
        </w:rPr>
        <w:t>n</w:t>
      </w:r>
      <w:r w:rsidRPr="000033CC">
        <w:rPr>
          <w:rFonts w:ascii="Times New Roman" w:eastAsia="Calibri" w:hAnsi="Times New Roman" w:cs="Times New Roman"/>
          <w:sz w:val="28"/>
          <w:szCs w:val="28"/>
        </w:rPr>
        <w:t xml:space="preserve">-1, где </w:t>
      </w:r>
      <w:r w:rsidRPr="000033CC">
        <w:rPr>
          <w:rFonts w:ascii="Times New Roman" w:eastAsia="Calibri" w:hAnsi="Times New Roman" w:cs="Times New Roman"/>
          <w:sz w:val="28"/>
          <w:szCs w:val="28"/>
          <w:lang w:val="en-US"/>
        </w:rPr>
        <w:t>n</w:t>
      </w:r>
      <w:r w:rsidRPr="000033CC">
        <w:rPr>
          <w:rFonts w:ascii="Times New Roman" w:eastAsia="Calibri" w:hAnsi="Times New Roman" w:cs="Times New Roman"/>
          <w:sz w:val="28"/>
          <w:szCs w:val="28"/>
        </w:rPr>
        <w:t xml:space="preserve"> – общее число эндогенных переменных в системе уравнений), то это уравнение идентифицируемо.</w:t>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39.</w:t>
      </w:r>
      <w:r w:rsidRPr="000033CC">
        <w:rPr>
          <w:rFonts w:ascii="Times New Roman" w:hAnsi="Times New Roman" w:cs="Times New Roman"/>
          <w:b/>
          <w:color w:val="FF0000"/>
          <w:sz w:val="28"/>
          <w:szCs w:val="28"/>
        </w:rPr>
        <w:tab/>
        <w:t>В чем суть косвенного метода наименьших квадратов?</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 системе одновременных уравнений каждое уравнение не может рассматриваться как самостоятельная часть системы, поэтому оценки неизвестных коэффициентов данных уравнений нельзя определить с помощью классического метода наименьших квадратов, т. к. нарушаются условия применения этого метода.</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Косвенный метод наименьших квадратов используется для получения оценок неизвестных коэффициентов системы одновременных уравнений, удовлетворяющих свойствам эффективности, </w:t>
      </w:r>
      <w:proofErr w:type="spellStart"/>
      <w:r w:rsidRPr="000033CC">
        <w:rPr>
          <w:rFonts w:ascii="Times New Roman" w:eastAsia="Calibri" w:hAnsi="Times New Roman" w:cs="Times New Roman"/>
          <w:sz w:val="28"/>
          <w:szCs w:val="28"/>
        </w:rPr>
        <w:t>несмещенности</w:t>
      </w:r>
      <w:proofErr w:type="spellEnd"/>
      <w:r w:rsidRPr="000033CC">
        <w:rPr>
          <w:rFonts w:ascii="Times New Roman" w:eastAsia="Calibri" w:hAnsi="Times New Roman" w:cs="Times New Roman"/>
          <w:sz w:val="28"/>
          <w:szCs w:val="28"/>
        </w:rPr>
        <w:t xml:space="preserve"> и состоятельности.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Алгоритм метода наименьших квадратов реализуется в три этапа:</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1) на основе структурной формы системы одновременных уравнений составляется её приведённая форма, все параметры которой выражены через структурные коэффициенты;</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2) приведённые коэффициенты каждого уравнения оцениваются обычным методом наименьших квадратов;</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lastRenderedPageBreak/>
        <w:t>3) на основе оценок приведённых коэффициентов системы одновременных уравнений определяются оценки структурных коэффициентов через приведённые уравнения.</w:t>
      </w:r>
    </w:p>
    <w:p w:rsidR="0016350E" w:rsidRPr="000033CC" w:rsidRDefault="0016350E"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40.</w:t>
      </w:r>
      <w:r w:rsidRPr="000033CC">
        <w:rPr>
          <w:rFonts w:ascii="Times New Roman" w:hAnsi="Times New Roman" w:cs="Times New Roman"/>
          <w:b/>
          <w:color w:val="FF0000"/>
          <w:sz w:val="28"/>
          <w:szCs w:val="28"/>
        </w:rPr>
        <w:tab/>
        <w:t xml:space="preserve">Каково содержание </w:t>
      </w:r>
      <w:proofErr w:type="spellStart"/>
      <w:r w:rsidRPr="000033CC">
        <w:rPr>
          <w:rFonts w:ascii="Times New Roman" w:hAnsi="Times New Roman" w:cs="Times New Roman"/>
          <w:b/>
          <w:color w:val="FF0000"/>
          <w:sz w:val="28"/>
          <w:szCs w:val="28"/>
        </w:rPr>
        <w:t>двухшагового</w:t>
      </w:r>
      <w:proofErr w:type="spellEnd"/>
      <w:r w:rsidRPr="000033CC">
        <w:rPr>
          <w:rFonts w:ascii="Times New Roman" w:hAnsi="Times New Roman" w:cs="Times New Roman"/>
          <w:b/>
          <w:color w:val="FF0000"/>
          <w:sz w:val="28"/>
          <w:szCs w:val="28"/>
        </w:rPr>
        <w:t xml:space="preserve"> метода наименьших квадратов?</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Уравнение называется </w:t>
      </w:r>
      <w:proofErr w:type="spellStart"/>
      <w:r w:rsidRPr="000033CC">
        <w:rPr>
          <w:rFonts w:ascii="Times New Roman" w:eastAsia="Calibri" w:hAnsi="Times New Roman" w:cs="Times New Roman"/>
          <w:sz w:val="28"/>
          <w:szCs w:val="28"/>
        </w:rPr>
        <w:t>сверхидентифицированным</w:t>
      </w:r>
      <w:proofErr w:type="spellEnd"/>
      <w:r w:rsidRPr="000033CC">
        <w:rPr>
          <w:rFonts w:ascii="Times New Roman" w:eastAsia="Calibri" w:hAnsi="Times New Roman" w:cs="Times New Roman"/>
          <w:sz w:val="28"/>
          <w:szCs w:val="28"/>
        </w:rPr>
        <w:t>, если по оценкам коэффициентов приведённой формы системы одновременных уравнений можно получить более одного значения для коэффициентов структурной формы системы одновременных уравнений.</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Оценки неизвестных параметров </w:t>
      </w:r>
      <w:proofErr w:type="spellStart"/>
      <w:r w:rsidRPr="000033CC">
        <w:rPr>
          <w:rFonts w:ascii="Times New Roman" w:eastAsia="Calibri" w:hAnsi="Times New Roman" w:cs="Times New Roman"/>
          <w:sz w:val="28"/>
          <w:szCs w:val="28"/>
        </w:rPr>
        <w:t>сверхидентифицированного</w:t>
      </w:r>
      <w:proofErr w:type="spellEnd"/>
      <w:r w:rsidRPr="000033CC">
        <w:rPr>
          <w:rFonts w:ascii="Times New Roman" w:eastAsia="Calibri" w:hAnsi="Times New Roman" w:cs="Times New Roman"/>
          <w:sz w:val="28"/>
          <w:szCs w:val="28"/>
        </w:rPr>
        <w:t xml:space="preserve"> уравнения нельзя рассчитать традиционным и косвенным методом наименьших квадратов. В данном случае для определения неизвестных оценок используется </w:t>
      </w:r>
      <w:proofErr w:type="spellStart"/>
      <w:r w:rsidRPr="000033CC">
        <w:rPr>
          <w:rFonts w:ascii="Times New Roman" w:eastAsia="Calibri" w:hAnsi="Times New Roman" w:cs="Times New Roman"/>
          <w:sz w:val="28"/>
          <w:szCs w:val="28"/>
        </w:rPr>
        <w:t>двухшаговый</w:t>
      </w:r>
      <w:proofErr w:type="spellEnd"/>
      <w:r w:rsidRPr="000033CC">
        <w:rPr>
          <w:rFonts w:ascii="Times New Roman" w:eastAsia="Calibri" w:hAnsi="Times New Roman" w:cs="Times New Roman"/>
          <w:sz w:val="28"/>
          <w:szCs w:val="28"/>
        </w:rPr>
        <w:t xml:space="preserve"> метод наименьших квадратов.</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Алгоритм </w:t>
      </w:r>
      <w:proofErr w:type="spellStart"/>
      <w:r w:rsidRPr="000033CC">
        <w:rPr>
          <w:rFonts w:ascii="Times New Roman" w:eastAsia="Calibri" w:hAnsi="Times New Roman" w:cs="Times New Roman"/>
          <w:sz w:val="28"/>
          <w:szCs w:val="28"/>
        </w:rPr>
        <w:t>двухшагового</w:t>
      </w:r>
      <w:proofErr w:type="spellEnd"/>
      <w:r w:rsidRPr="000033CC">
        <w:rPr>
          <w:rFonts w:ascii="Times New Roman" w:eastAsia="Calibri" w:hAnsi="Times New Roman" w:cs="Times New Roman"/>
          <w:sz w:val="28"/>
          <w:szCs w:val="28"/>
        </w:rPr>
        <w:t xml:space="preserve"> метода наименьших квадратов реализуется в четыре этапа:</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1) на основе структурной формы системы одновременных уравнений составляется её приведённая форма;</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2) оценки неизвестных коэффициентов приведённой формы системы одновременных уравнений рассчитываются с помощью традиционного метода наименьших квадратов;</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3) рассчитываются значения эндогенных переменных, выступающих в качестве факторных в </w:t>
      </w:r>
      <w:proofErr w:type="spellStart"/>
      <w:r w:rsidRPr="000033CC">
        <w:rPr>
          <w:rFonts w:ascii="Times New Roman" w:eastAsia="Calibri" w:hAnsi="Times New Roman" w:cs="Times New Roman"/>
          <w:sz w:val="28"/>
          <w:szCs w:val="28"/>
        </w:rPr>
        <w:t>сверхидентифицированном</w:t>
      </w:r>
      <w:proofErr w:type="spellEnd"/>
      <w:r w:rsidRPr="000033CC">
        <w:rPr>
          <w:rFonts w:ascii="Times New Roman" w:eastAsia="Calibri" w:hAnsi="Times New Roman" w:cs="Times New Roman"/>
          <w:sz w:val="28"/>
          <w:szCs w:val="28"/>
        </w:rPr>
        <w:t xml:space="preserve"> уравнении;</w:t>
      </w:r>
    </w:p>
    <w:p w:rsidR="0016350E" w:rsidRPr="000033CC" w:rsidRDefault="0016350E"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4) все структурные коэффициенты уравнений системы рассчитываются традиционным методом наименьших квадратов через предопределённые переменные, входящие в это уравнение в качестве факторов, и значения эндогенных переменных, полученных на предыдущем шаге.</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41.</w:t>
      </w:r>
      <w:r w:rsidRPr="000033CC">
        <w:rPr>
          <w:rFonts w:ascii="Times New Roman" w:hAnsi="Times New Roman" w:cs="Times New Roman"/>
          <w:b/>
          <w:color w:val="FF0000"/>
          <w:sz w:val="28"/>
          <w:szCs w:val="28"/>
        </w:rPr>
        <w:tab/>
        <w:t xml:space="preserve">Временные ряды. Основные составляющие временного ряда. </w:t>
      </w:r>
    </w:p>
    <w:p w:rsidR="006D7456" w:rsidRPr="000033CC" w:rsidRDefault="006D7456" w:rsidP="000033CC">
      <w:pPr>
        <w:spacing w:after="0" w:line="240" w:lineRule="auto"/>
        <w:ind w:firstLine="720"/>
        <w:contextualSpacing/>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b/>
          <w:sz w:val="28"/>
          <w:szCs w:val="28"/>
          <w:lang w:eastAsia="ru-RU"/>
        </w:rPr>
        <w:t>Временной ряд</w:t>
      </w:r>
      <w:r w:rsidRPr="000033CC">
        <w:rPr>
          <w:rFonts w:ascii="Times New Roman" w:eastAsia="Times New Roman" w:hAnsi="Times New Roman" w:cs="Times New Roman"/>
          <w:sz w:val="28"/>
          <w:szCs w:val="28"/>
          <w:lang w:eastAsia="ru-RU"/>
        </w:rPr>
        <w:t xml:space="preserve"> (динамический ряд) - последовательность наблюдений некоторого признака (случайной величины) Y в последовательные моменты времени. Отдельные наблюдения называются уровнями ряда </w:t>
      </w:r>
      <w:proofErr w:type="spellStart"/>
      <w:r w:rsidRPr="000033CC">
        <w:rPr>
          <w:rFonts w:ascii="Times New Roman" w:eastAsia="Times New Roman" w:hAnsi="Times New Roman" w:cs="Times New Roman"/>
          <w:sz w:val="28"/>
          <w:szCs w:val="28"/>
          <w:lang w:eastAsia="ru-RU"/>
        </w:rPr>
        <w:t>yt</w:t>
      </w:r>
      <w:proofErr w:type="spellEnd"/>
      <w:r w:rsidRPr="000033CC">
        <w:rPr>
          <w:rFonts w:ascii="Times New Roman" w:eastAsia="Times New Roman" w:hAnsi="Times New Roman" w:cs="Times New Roman"/>
          <w:sz w:val="28"/>
          <w:szCs w:val="28"/>
          <w:lang w:eastAsia="ru-RU"/>
        </w:rPr>
        <w:t xml:space="preserve">. В общем виде при исследовании временного ряда </w:t>
      </w:r>
      <w:proofErr w:type="spellStart"/>
      <w:r w:rsidRPr="000033CC">
        <w:rPr>
          <w:rFonts w:ascii="Times New Roman" w:eastAsia="Times New Roman" w:hAnsi="Times New Roman" w:cs="Times New Roman"/>
          <w:sz w:val="28"/>
          <w:szCs w:val="28"/>
          <w:lang w:eastAsia="ru-RU"/>
        </w:rPr>
        <w:t>yt</w:t>
      </w:r>
      <w:proofErr w:type="spellEnd"/>
      <w:r w:rsidRPr="000033CC">
        <w:rPr>
          <w:rFonts w:ascii="Times New Roman" w:eastAsia="Times New Roman" w:hAnsi="Times New Roman" w:cs="Times New Roman"/>
          <w:sz w:val="28"/>
          <w:szCs w:val="28"/>
          <w:lang w:eastAsia="ru-RU"/>
        </w:rPr>
        <w:t xml:space="preserve"> выделяются следующие составляющие: </w:t>
      </w:r>
      <w:r w:rsidRPr="000033CC">
        <w:rPr>
          <w:rFonts w:ascii="Cambria Math" w:eastAsia="Cambria Math" w:hAnsi="Cambria Math" w:cs="Cambria Math"/>
          <w:b/>
          <w:sz w:val="28"/>
          <w:szCs w:val="28"/>
          <w:lang w:eastAsia="ru-RU"/>
        </w:rPr>
        <w:t>𝑦𝑡</w:t>
      </w:r>
      <w:r w:rsidRPr="000033CC">
        <w:rPr>
          <w:rFonts w:ascii="Times New Roman" w:eastAsia="Times New Roman" w:hAnsi="Times New Roman" w:cs="Times New Roman"/>
          <w:b/>
          <w:sz w:val="28"/>
          <w:szCs w:val="28"/>
          <w:lang w:eastAsia="ru-RU"/>
        </w:rPr>
        <w:t>=</w:t>
      </w:r>
      <w:r w:rsidRPr="000033CC">
        <w:rPr>
          <w:rFonts w:ascii="Cambria Math" w:eastAsia="Cambria Math" w:hAnsi="Cambria Math" w:cs="Cambria Math"/>
          <w:b/>
          <w:sz w:val="28"/>
          <w:szCs w:val="28"/>
          <w:lang w:eastAsia="ru-RU"/>
        </w:rPr>
        <w:t>𝑢𝑡</w:t>
      </w:r>
      <w:r w:rsidRPr="000033CC">
        <w:rPr>
          <w:rFonts w:ascii="Times New Roman" w:eastAsia="Times New Roman" w:hAnsi="Times New Roman" w:cs="Times New Roman"/>
          <w:b/>
          <w:sz w:val="28"/>
          <w:szCs w:val="28"/>
          <w:lang w:eastAsia="ru-RU"/>
        </w:rPr>
        <w:t>+</w:t>
      </w:r>
      <w:r w:rsidRPr="000033CC">
        <w:rPr>
          <w:rFonts w:ascii="Cambria Math" w:eastAsia="Cambria Math" w:hAnsi="Cambria Math" w:cs="Cambria Math"/>
          <w:b/>
          <w:sz w:val="28"/>
          <w:szCs w:val="28"/>
          <w:lang w:eastAsia="ru-RU"/>
        </w:rPr>
        <w:t>𝜐𝑡</w:t>
      </w:r>
      <w:r w:rsidRPr="000033CC">
        <w:rPr>
          <w:rFonts w:ascii="Times New Roman" w:eastAsia="Times New Roman" w:hAnsi="Times New Roman" w:cs="Times New Roman"/>
          <w:b/>
          <w:sz w:val="28"/>
          <w:szCs w:val="28"/>
          <w:lang w:eastAsia="ru-RU"/>
        </w:rPr>
        <w:t>+</w:t>
      </w:r>
      <w:r w:rsidRPr="000033CC">
        <w:rPr>
          <w:rFonts w:ascii="Cambria Math" w:eastAsia="Cambria Math" w:hAnsi="Cambria Math" w:cs="Cambria Math"/>
          <w:b/>
          <w:sz w:val="28"/>
          <w:szCs w:val="28"/>
          <w:lang w:eastAsia="ru-RU"/>
        </w:rPr>
        <w:t>𝑐𝑡</w:t>
      </w:r>
      <w:r w:rsidRPr="000033CC">
        <w:rPr>
          <w:rFonts w:ascii="Times New Roman" w:eastAsia="Times New Roman" w:hAnsi="Times New Roman" w:cs="Times New Roman"/>
          <w:b/>
          <w:sz w:val="28"/>
          <w:szCs w:val="28"/>
          <w:lang w:eastAsia="ru-RU"/>
        </w:rPr>
        <w:t>+</w:t>
      </w:r>
      <w:r w:rsidRPr="000033CC">
        <w:rPr>
          <w:rFonts w:ascii="Cambria Math" w:eastAsia="Cambria Math" w:hAnsi="Cambria Math" w:cs="Cambria Math"/>
          <w:b/>
          <w:sz w:val="28"/>
          <w:szCs w:val="28"/>
          <w:lang w:eastAsia="ru-RU"/>
        </w:rPr>
        <w:t>𝜀𝑡</w:t>
      </w:r>
      <w:r w:rsidRPr="000033CC">
        <w:rPr>
          <w:rFonts w:ascii="Times New Roman" w:eastAsia="Times New Roman" w:hAnsi="Times New Roman" w:cs="Times New Roman"/>
          <w:b/>
          <w:sz w:val="28"/>
          <w:szCs w:val="28"/>
          <w:lang w:eastAsia="ru-RU"/>
        </w:rPr>
        <w:t>, (</w:t>
      </w:r>
      <w:r w:rsidRPr="000033CC">
        <w:rPr>
          <w:rFonts w:ascii="Cambria Math" w:eastAsia="Cambria Math" w:hAnsi="Cambria Math" w:cs="Cambria Math"/>
          <w:b/>
          <w:sz w:val="28"/>
          <w:szCs w:val="28"/>
          <w:lang w:eastAsia="ru-RU"/>
        </w:rPr>
        <w:t>𝑡</w:t>
      </w:r>
      <w:r w:rsidRPr="000033CC">
        <w:rPr>
          <w:rFonts w:ascii="Times New Roman" w:eastAsia="Times New Roman" w:hAnsi="Times New Roman" w:cs="Times New Roman"/>
          <w:b/>
          <w:sz w:val="28"/>
          <w:szCs w:val="28"/>
          <w:lang w:eastAsia="ru-RU"/>
        </w:rPr>
        <w:t>=1,2,…,</w:t>
      </w:r>
      <w:r w:rsidRPr="000033CC">
        <w:rPr>
          <w:rFonts w:ascii="Cambria Math" w:eastAsia="Cambria Math" w:hAnsi="Cambria Math" w:cs="Cambria Math"/>
          <w:b/>
          <w:sz w:val="28"/>
          <w:szCs w:val="28"/>
          <w:lang w:eastAsia="ru-RU"/>
        </w:rPr>
        <w:t>𝑛</w:t>
      </w:r>
      <w:r w:rsidRPr="000033CC">
        <w:rPr>
          <w:rFonts w:ascii="Times New Roman" w:eastAsia="Times New Roman" w:hAnsi="Times New Roman" w:cs="Times New Roman"/>
          <w:b/>
          <w:sz w:val="28"/>
          <w:szCs w:val="28"/>
          <w:lang w:eastAsia="ru-RU"/>
        </w:rPr>
        <w:t>)</w:t>
      </w:r>
      <w:r w:rsidRPr="000033CC">
        <w:rPr>
          <w:rFonts w:ascii="Times New Roman" w:eastAsia="Times New Roman" w:hAnsi="Times New Roman" w:cs="Times New Roman"/>
          <w:sz w:val="28"/>
          <w:szCs w:val="28"/>
          <w:lang w:eastAsia="ru-RU"/>
        </w:rPr>
        <w:t xml:space="preserve"> , где </w:t>
      </w:r>
      <w:r w:rsidRPr="000033CC">
        <w:rPr>
          <w:rFonts w:ascii="Cambria Math" w:eastAsia="Cambria Math" w:hAnsi="Cambria Math" w:cs="Cambria Math"/>
          <w:sz w:val="28"/>
          <w:szCs w:val="28"/>
          <w:lang w:eastAsia="ru-RU"/>
        </w:rPr>
        <w:t>𝑢𝑡</w:t>
      </w:r>
      <w:r w:rsidRPr="000033CC">
        <w:rPr>
          <w:rFonts w:ascii="Times New Roman" w:eastAsia="Times New Roman" w:hAnsi="Times New Roman" w:cs="Times New Roman"/>
          <w:sz w:val="28"/>
          <w:szCs w:val="28"/>
          <w:lang w:eastAsia="ru-RU"/>
        </w:rPr>
        <w:t xml:space="preserve"> — тренд, плавно меняющаяся компонента, описывающая чистое влияние долговременных факторов, т. е. длительную  тенденцию изменения признака;</w:t>
      </w:r>
    </w:p>
    <w:p w:rsidR="006D7456" w:rsidRPr="000033CC" w:rsidRDefault="006D7456" w:rsidP="000033CC">
      <w:pPr>
        <w:spacing w:after="0" w:line="240" w:lineRule="auto"/>
        <w:contextualSpacing/>
        <w:jc w:val="both"/>
        <w:rPr>
          <w:rFonts w:ascii="Times New Roman" w:eastAsia="Times New Roman" w:hAnsi="Times New Roman" w:cs="Times New Roman"/>
          <w:sz w:val="28"/>
          <w:szCs w:val="28"/>
          <w:lang w:eastAsia="ru-RU"/>
        </w:rPr>
      </w:pPr>
      <w:r w:rsidRPr="000033CC">
        <w:rPr>
          <w:rFonts w:ascii="Cambria Math" w:eastAsia="Cambria Math" w:hAnsi="Cambria Math" w:cs="Cambria Math"/>
          <w:b/>
          <w:sz w:val="28"/>
          <w:szCs w:val="28"/>
          <w:lang w:eastAsia="ru-RU"/>
        </w:rPr>
        <w:t>𝜐𝑡</w:t>
      </w:r>
      <w:r w:rsidRPr="000033CC">
        <w:rPr>
          <w:rFonts w:ascii="Times New Roman" w:eastAsia="Times New Roman" w:hAnsi="Times New Roman" w:cs="Times New Roman"/>
          <w:sz w:val="28"/>
          <w:szCs w:val="28"/>
          <w:lang w:eastAsia="ru-RU"/>
        </w:rPr>
        <w:t xml:space="preserve"> — сезонная компонента, отражающая повторяемость </w:t>
      </w:r>
      <w:proofErr w:type="gramStart"/>
      <w:r w:rsidRPr="000033CC">
        <w:rPr>
          <w:rFonts w:ascii="Times New Roman" w:eastAsia="Times New Roman" w:hAnsi="Times New Roman" w:cs="Times New Roman"/>
          <w:sz w:val="28"/>
          <w:szCs w:val="28"/>
          <w:lang w:eastAsia="ru-RU"/>
        </w:rPr>
        <w:t>экономических процессов</w:t>
      </w:r>
      <w:proofErr w:type="gramEnd"/>
      <w:r w:rsidRPr="000033CC">
        <w:rPr>
          <w:rFonts w:ascii="Times New Roman" w:eastAsia="Times New Roman" w:hAnsi="Times New Roman" w:cs="Times New Roman"/>
          <w:sz w:val="28"/>
          <w:szCs w:val="28"/>
          <w:lang w:eastAsia="ru-RU"/>
        </w:rPr>
        <w:t xml:space="preserve"> в течение не очень длительного периода (года, иногда месяца, недели);</w:t>
      </w:r>
    </w:p>
    <w:p w:rsidR="006D7456" w:rsidRPr="000033CC" w:rsidRDefault="006D7456" w:rsidP="000033CC">
      <w:pPr>
        <w:spacing w:after="0" w:line="240" w:lineRule="auto"/>
        <w:contextualSpacing/>
        <w:jc w:val="both"/>
        <w:rPr>
          <w:rFonts w:ascii="Times New Roman" w:eastAsia="Times New Roman" w:hAnsi="Times New Roman" w:cs="Times New Roman"/>
          <w:sz w:val="28"/>
          <w:szCs w:val="28"/>
          <w:lang w:eastAsia="ru-RU"/>
        </w:rPr>
      </w:pPr>
      <w:r w:rsidRPr="000033CC">
        <w:rPr>
          <w:rFonts w:ascii="Cambria Math" w:eastAsia="Cambria Math" w:hAnsi="Cambria Math" w:cs="Cambria Math"/>
          <w:b/>
          <w:sz w:val="28"/>
          <w:szCs w:val="28"/>
          <w:lang w:eastAsia="ru-RU"/>
        </w:rPr>
        <w:t>𝑐𝑡</w:t>
      </w:r>
      <w:r w:rsidRPr="000033CC">
        <w:rPr>
          <w:rFonts w:ascii="Times New Roman" w:eastAsia="Times New Roman" w:hAnsi="Times New Roman" w:cs="Times New Roman"/>
          <w:sz w:val="28"/>
          <w:szCs w:val="28"/>
          <w:lang w:eastAsia="ru-RU"/>
        </w:rPr>
        <w:t xml:space="preserve"> — циклическая компонента, отражающая повторяемость </w:t>
      </w:r>
      <w:proofErr w:type="gramStart"/>
      <w:r w:rsidRPr="000033CC">
        <w:rPr>
          <w:rFonts w:ascii="Times New Roman" w:eastAsia="Times New Roman" w:hAnsi="Times New Roman" w:cs="Times New Roman"/>
          <w:sz w:val="28"/>
          <w:szCs w:val="28"/>
          <w:lang w:eastAsia="ru-RU"/>
        </w:rPr>
        <w:t>экономических процессов</w:t>
      </w:r>
      <w:proofErr w:type="gramEnd"/>
      <w:r w:rsidRPr="000033CC">
        <w:rPr>
          <w:rFonts w:ascii="Times New Roman" w:eastAsia="Times New Roman" w:hAnsi="Times New Roman" w:cs="Times New Roman"/>
          <w:sz w:val="28"/>
          <w:szCs w:val="28"/>
          <w:lang w:eastAsia="ru-RU"/>
        </w:rPr>
        <w:t xml:space="preserve"> в течение длительных периодов;</w:t>
      </w:r>
    </w:p>
    <w:p w:rsidR="006D7456" w:rsidRPr="000033CC" w:rsidRDefault="006D7456" w:rsidP="000033CC">
      <w:pPr>
        <w:spacing w:after="0" w:line="240" w:lineRule="auto"/>
        <w:contextualSpacing/>
        <w:jc w:val="both"/>
        <w:rPr>
          <w:rFonts w:ascii="Times New Roman" w:eastAsia="Times New Roman" w:hAnsi="Times New Roman" w:cs="Times New Roman"/>
          <w:sz w:val="28"/>
          <w:szCs w:val="28"/>
          <w:lang w:eastAsia="ru-RU"/>
        </w:rPr>
      </w:pPr>
      <w:r w:rsidRPr="000033CC">
        <w:rPr>
          <w:rFonts w:ascii="Cambria Math" w:eastAsia="Cambria Math" w:hAnsi="Cambria Math" w:cs="Cambria Math"/>
          <w:b/>
          <w:sz w:val="28"/>
          <w:szCs w:val="28"/>
          <w:lang w:eastAsia="ru-RU"/>
        </w:rPr>
        <w:t>𝜀𝑡</w:t>
      </w:r>
      <w:r w:rsidRPr="000033CC">
        <w:rPr>
          <w:rFonts w:ascii="Times New Roman" w:eastAsia="Times New Roman" w:hAnsi="Times New Roman" w:cs="Times New Roman"/>
          <w:sz w:val="28"/>
          <w:szCs w:val="28"/>
          <w:lang w:eastAsia="ru-RU"/>
        </w:rPr>
        <w:t xml:space="preserve"> — случайная компонента, отражающая влияние не поддающихся учету и регистрации случайных факторов.</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42.</w:t>
      </w:r>
      <w:r w:rsidRPr="000033CC">
        <w:rPr>
          <w:rFonts w:ascii="Times New Roman" w:hAnsi="Times New Roman" w:cs="Times New Roman"/>
          <w:b/>
          <w:color w:val="FF0000"/>
          <w:sz w:val="28"/>
          <w:szCs w:val="28"/>
        </w:rPr>
        <w:tab/>
        <w:t xml:space="preserve">Методы сглаживания временного ряда. </w:t>
      </w:r>
    </w:p>
    <w:p w:rsidR="006D7456" w:rsidRPr="000033CC" w:rsidRDefault="006D7456" w:rsidP="000033CC">
      <w:pPr>
        <w:pStyle w:val="Default"/>
        <w:contextualSpacing/>
        <w:jc w:val="both"/>
        <w:rPr>
          <w:sz w:val="28"/>
          <w:szCs w:val="28"/>
        </w:rPr>
      </w:pPr>
      <w:r w:rsidRPr="000033CC">
        <w:rPr>
          <w:sz w:val="28"/>
          <w:szCs w:val="28"/>
        </w:rPr>
        <w:t xml:space="preserve">Для выявления основной тенденции в уровнях ряда используются различные методы; – </w:t>
      </w:r>
      <w:r w:rsidRPr="000033CC">
        <w:rPr>
          <w:i/>
          <w:sz w:val="28"/>
          <w:szCs w:val="28"/>
        </w:rPr>
        <w:t>методы механического выравнивания</w:t>
      </w:r>
      <w:r w:rsidRPr="000033CC">
        <w:rPr>
          <w:sz w:val="28"/>
          <w:szCs w:val="28"/>
        </w:rPr>
        <w:t xml:space="preserve">; – </w:t>
      </w:r>
      <w:r w:rsidRPr="000033CC">
        <w:rPr>
          <w:i/>
          <w:sz w:val="28"/>
          <w:szCs w:val="28"/>
        </w:rPr>
        <w:t>метод аналитического выравнивания</w:t>
      </w:r>
      <w:r w:rsidRPr="000033CC">
        <w:rPr>
          <w:sz w:val="28"/>
          <w:szCs w:val="28"/>
        </w:rPr>
        <w:t xml:space="preserve">. </w:t>
      </w:r>
    </w:p>
    <w:p w:rsidR="006D7456" w:rsidRPr="000033CC" w:rsidRDefault="006D7456" w:rsidP="000033CC">
      <w:pPr>
        <w:pStyle w:val="Default"/>
        <w:contextualSpacing/>
        <w:jc w:val="both"/>
        <w:rPr>
          <w:sz w:val="28"/>
          <w:szCs w:val="28"/>
        </w:rPr>
      </w:pPr>
      <w:r w:rsidRPr="000033CC">
        <w:rPr>
          <w:sz w:val="28"/>
          <w:szCs w:val="28"/>
        </w:rPr>
        <w:lastRenderedPageBreak/>
        <w:t xml:space="preserve">Метод </w:t>
      </w:r>
      <w:r w:rsidRPr="000033CC">
        <w:rPr>
          <w:sz w:val="28"/>
          <w:szCs w:val="28"/>
          <w:u w:val="single"/>
        </w:rPr>
        <w:t>механического выравнивания</w:t>
      </w:r>
      <w:r w:rsidRPr="000033CC">
        <w:rPr>
          <w:sz w:val="28"/>
          <w:szCs w:val="28"/>
        </w:rPr>
        <w:t xml:space="preserve"> (сглаживания) временного ряда - метод скользящих средних. </w:t>
      </w:r>
      <w:proofErr w:type="gramStart"/>
      <w:r w:rsidRPr="000033CC">
        <w:rPr>
          <w:sz w:val="28"/>
          <w:szCs w:val="28"/>
        </w:rPr>
        <w:t>Основан</w:t>
      </w:r>
      <w:proofErr w:type="gramEnd"/>
      <w:r w:rsidRPr="000033CC">
        <w:rPr>
          <w:sz w:val="28"/>
          <w:szCs w:val="28"/>
        </w:rPr>
        <w:t xml:space="preserve"> на переходе от начальных значений членов ряда к их средним значениям на интервале времени, длина которого определена заранее. При этом сам выбранный интервал времени «скользит» вдоль ряда.  Анализ временных рядов методом </w:t>
      </w:r>
      <w:proofErr w:type="gramStart"/>
      <w:r w:rsidRPr="000033CC">
        <w:rPr>
          <w:sz w:val="28"/>
          <w:szCs w:val="28"/>
        </w:rPr>
        <w:t>скользящей</w:t>
      </w:r>
      <w:proofErr w:type="gramEnd"/>
      <w:r w:rsidRPr="000033CC">
        <w:rPr>
          <w:sz w:val="28"/>
          <w:szCs w:val="28"/>
        </w:rPr>
        <w:t xml:space="preserve"> средней обычно используется в краткосрочном планировании. </w:t>
      </w:r>
    </w:p>
    <w:p w:rsidR="006D7456" w:rsidRPr="000033CC" w:rsidRDefault="006D7456" w:rsidP="000033CC">
      <w:pPr>
        <w:pStyle w:val="Default"/>
        <w:contextualSpacing/>
        <w:jc w:val="both"/>
        <w:rPr>
          <w:sz w:val="28"/>
          <w:szCs w:val="28"/>
        </w:rPr>
      </w:pPr>
      <w:r w:rsidRPr="000033CC">
        <w:rPr>
          <w:sz w:val="28"/>
          <w:szCs w:val="28"/>
        </w:rPr>
        <w:t xml:space="preserve">В эконометрике основное внимание уделяется </w:t>
      </w:r>
      <w:r w:rsidRPr="000033CC">
        <w:rPr>
          <w:sz w:val="28"/>
          <w:szCs w:val="28"/>
          <w:u w:val="single"/>
        </w:rPr>
        <w:t>методу аналитического выравнивания</w:t>
      </w:r>
      <w:r w:rsidRPr="000033CC">
        <w:rPr>
          <w:sz w:val="28"/>
          <w:szCs w:val="28"/>
        </w:rPr>
        <w:t xml:space="preserve">, т.е. построению уравнения регрессии, характеризующей зависимость уровней ряда от временной переменной f(t). </w:t>
      </w:r>
    </w:p>
    <w:p w:rsidR="006D7456" w:rsidRPr="000033CC" w:rsidRDefault="006D7456" w:rsidP="000033CC">
      <w:pPr>
        <w:pStyle w:val="Default"/>
        <w:contextualSpacing/>
        <w:jc w:val="both"/>
        <w:rPr>
          <w:sz w:val="28"/>
          <w:szCs w:val="28"/>
        </w:rPr>
      </w:pPr>
      <w:r w:rsidRPr="000033CC">
        <w:rPr>
          <w:b/>
          <w:sz w:val="28"/>
          <w:szCs w:val="28"/>
        </w:rPr>
        <w:t>1).</w:t>
      </w:r>
      <w:r w:rsidRPr="000033CC">
        <w:rPr>
          <w:sz w:val="28"/>
          <w:szCs w:val="28"/>
        </w:rPr>
        <w:t xml:space="preserve"> Вначале необходимо выбрать вид функции выравнивания f(t): линейная, полиномиальная, экспоненциальная. При выборе вида функции тренда можно воспользоваться методом конечных разностей. </w:t>
      </w:r>
      <w:r w:rsidRPr="000033CC">
        <w:rPr>
          <w:b/>
          <w:sz w:val="28"/>
          <w:szCs w:val="28"/>
        </w:rPr>
        <w:t>a)</w:t>
      </w:r>
      <w:r w:rsidRPr="000033CC">
        <w:rPr>
          <w:sz w:val="28"/>
          <w:szCs w:val="28"/>
        </w:rPr>
        <w:t>. Конечными разностями первого порядка являются разности между последовательными уровнями ряда: Δ</w:t>
      </w:r>
      <w:r w:rsidRPr="000033CC">
        <w:rPr>
          <w:sz w:val="28"/>
          <w:szCs w:val="28"/>
          <w:vertAlign w:val="superscript"/>
        </w:rPr>
        <w:t>1</w:t>
      </w:r>
      <w:r w:rsidRPr="000033CC">
        <w:rPr>
          <w:sz w:val="28"/>
          <w:szCs w:val="28"/>
          <w:vertAlign w:val="subscript"/>
          <w:lang w:val="en-US"/>
        </w:rPr>
        <w:t>t</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 xml:space="preserve">−1, </w:t>
      </w:r>
      <w:r w:rsidRPr="000033CC">
        <w:rPr>
          <w:rFonts w:ascii="Cambria Math" w:eastAsia="Cambria Math" w:hAnsi="Cambria Math" w:cs="Cambria Math"/>
          <w:sz w:val="28"/>
          <w:szCs w:val="28"/>
        </w:rPr>
        <w:t>𝑡</w:t>
      </w:r>
      <w:r w:rsidRPr="000033CC">
        <w:rPr>
          <w:sz w:val="28"/>
          <w:szCs w:val="28"/>
        </w:rPr>
        <w:t>=2,…,</w:t>
      </w:r>
      <w:r w:rsidRPr="000033CC">
        <w:rPr>
          <w:rFonts w:ascii="Cambria Math" w:eastAsia="Cambria Math" w:hAnsi="Cambria Math" w:cs="Cambria Math"/>
          <w:sz w:val="28"/>
          <w:szCs w:val="28"/>
        </w:rPr>
        <w:t>𝑛</w:t>
      </w:r>
      <w:r w:rsidRPr="000033CC">
        <w:rPr>
          <w:sz w:val="28"/>
          <w:szCs w:val="28"/>
        </w:rPr>
        <w:t xml:space="preserve"> .  </w:t>
      </w:r>
      <w:r w:rsidRPr="000033CC">
        <w:rPr>
          <w:b/>
          <w:sz w:val="28"/>
          <w:szCs w:val="28"/>
        </w:rPr>
        <w:t>б)</w:t>
      </w:r>
      <w:r w:rsidRPr="000033CC">
        <w:rPr>
          <w:sz w:val="28"/>
          <w:szCs w:val="28"/>
        </w:rPr>
        <w:t>. Конечными разностями второго порядка: Δ</w:t>
      </w:r>
      <w:r w:rsidRPr="000033CC">
        <w:rPr>
          <w:sz w:val="28"/>
          <w:szCs w:val="28"/>
          <w:vertAlign w:val="superscript"/>
        </w:rPr>
        <w:t>2</w:t>
      </w:r>
      <w:r w:rsidRPr="000033CC">
        <w:rPr>
          <w:sz w:val="28"/>
          <w:szCs w:val="28"/>
          <w:vertAlign w:val="subscript"/>
          <w:lang w:val="en-US"/>
        </w:rPr>
        <w:t>t</w:t>
      </w:r>
      <w:r w:rsidRPr="000033CC">
        <w:rPr>
          <w:sz w:val="28"/>
          <w:szCs w:val="28"/>
        </w:rPr>
        <w:t>=Δ</w:t>
      </w:r>
      <w:r w:rsidRPr="000033CC">
        <w:rPr>
          <w:sz w:val="28"/>
          <w:szCs w:val="28"/>
          <w:vertAlign w:val="superscript"/>
        </w:rPr>
        <w:t>1</w:t>
      </w:r>
      <w:r w:rsidRPr="000033CC">
        <w:rPr>
          <w:sz w:val="28"/>
          <w:szCs w:val="28"/>
          <w:vertAlign w:val="subscript"/>
          <w:lang w:val="en-US"/>
        </w:rPr>
        <w:t>t</w:t>
      </w:r>
      <w:r w:rsidRPr="000033CC">
        <w:rPr>
          <w:sz w:val="28"/>
          <w:szCs w:val="28"/>
        </w:rPr>
        <w:t>−Δ</w:t>
      </w:r>
      <w:r w:rsidRPr="000033CC">
        <w:rPr>
          <w:sz w:val="28"/>
          <w:szCs w:val="28"/>
          <w:vertAlign w:val="superscript"/>
        </w:rPr>
        <w:t>1</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 –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−2</w:t>
      </w:r>
      <w:proofErr w:type="gramStart"/>
      <w:r w:rsidRPr="000033CC">
        <w:rPr>
          <w:sz w:val="28"/>
          <w:szCs w:val="28"/>
          <w:vertAlign w:val="subscript"/>
        </w:rPr>
        <w:t xml:space="preserve"> </w:t>
      </w:r>
      <w:r w:rsidRPr="000033CC">
        <w:rPr>
          <w:sz w:val="28"/>
          <w:szCs w:val="28"/>
        </w:rPr>
        <w:t>)</w:t>
      </w:r>
      <w:proofErr w:type="gramEnd"/>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rPr>
        <w:t>−2</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−1</w:t>
      </w:r>
      <w:r w:rsidRPr="000033CC">
        <w:rPr>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sz w:val="28"/>
          <w:szCs w:val="28"/>
          <w:vertAlign w:val="subscript"/>
        </w:rPr>
        <w:t>−2</w:t>
      </w:r>
      <w:r w:rsidRPr="000033CC">
        <w:rPr>
          <w:sz w:val="28"/>
          <w:szCs w:val="28"/>
        </w:rPr>
        <w:t xml:space="preserve">, (t = 3, …, n). </w:t>
      </w:r>
      <w:r w:rsidRPr="000033CC">
        <w:rPr>
          <w:b/>
          <w:sz w:val="28"/>
          <w:szCs w:val="28"/>
        </w:rPr>
        <w:t>в).</w:t>
      </w:r>
      <w:r w:rsidRPr="000033CC">
        <w:rPr>
          <w:sz w:val="28"/>
          <w:szCs w:val="28"/>
        </w:rPr>
        <w:t xml:space="preserve"> Конечными разностями j-го порядка: Δ</w:t>
      </w:r>
      <w:r w:rsidRPr="000033CC">
        <w:rPr>
          <w:sz w:val="28"/>
          <w:szCs w:val="28"/>
          <w:vertAlign w:val="superscript"/>
          <w:lang w:val="en-US"/>
        </w:rPr>
        <w:t>j</w:t>
      </w:r>
      <w:r w:rsidRPr="000033CC">
        <w:rPr>
          <w:rFonts w:ascii="Cambria Math" w:eastAsia="Cambria Math" w:hAnsi="Cambria Math" w:cs="Cambria Math"/>
          <w:sz w:val="28"/>
          <w:szCs w:val="28"/>
          <w:vertAlign w:val="subscript"/>
        </w:rPr>
        <w:t>𝑡</w:t>
      </w:r>
      <w:r w:rsidRPr="000033CC">
        <w:rPr>
          <w:sz w:val="28"/>
          <w:szCs w:val="28"/>
        </w:rPr>
        <w:t>=Δ</w:t>
      </w:r>
      <w:r w:rsidRPr="000033CC">
        <w:rPr>
          <w:rFonts w:ascii="Cambria Math" w:eastAsia="Cambria Math" w:hAnsi="Cambria Math" w:cs="Cambria Math"/>
          <w:sz w:val="28"/>
          <w:szCs w:val="28"/>
          <w:vertAlign w:val="superscript"/>
        </w:rPr>
        <w:t>𝑗</w:t>
      </w:r>
      <w:r w:rsidRPr="000033CC">
        <w:rPr>
          <w:sz w:val="28"/>
          <w:szCs w:val="28"/>
          <w:vertAlign w:val="superscript"/>
        </w:rPr>
        <w:t>−1</w:t>
      </w:r>
      <w:r w:rsidRPr="000033CC">
        <w:rPr>
          <w:sz w:val="28"/>
          <w:szCs w:val="28"/>
          <w:vertAlign w:val="subscript"/>
          <w:lang w:val="en-US"/>
        </w:rPr>
        <w:t>t</w:t>
      </w:r>
      <w:r w:rsidRPr="000033CC">
        <w:rPr>
          <w:sz w:val="28"/>
          <w:szCs w:val="28"/>
        </w:rPr>
        <w:t>−Δ</w:t>
      </w:r>
      <w:r w:rsidRPr="000033CC">
        <w:rPr>
          <w:rFonts w:ascii="Cambria Math" w:eastAsia="Cambria Math" w:hAnsi="Cambria Math" w:cs="Cambria Math"/>
          <w:sz w:val="28"/>
          <w:szCs w:val="28"/>
          <w:vertAlign w:val="superscript"/>
        </w:rPr>
        <w:t>𝑗</w:t>
      </w:r>
      <w:r w:rsidRPr="000033CC">
        <w:rPr>
          <w:sz w:val="28"/>
          <w:szCs w:val="28"/>
          <w:vertAlign w:val="superscript"/>
        </w:rPr>
        <w:t>−1</w:t>
      </w:r>
      <w:r w:rsidRPr="000033CC">
        <w:rPr>
          <w:sz w:val="28"/>
          <w:szCs w:val="28"/>
          <w:vertAlign w:val="subscript"/>
          <w:lang w:val="en-US"/>
        </w:rPr>
        <w:t>t</w:t>
      </w:r>
      <w:r w:rsidRPr="000033CC">
        <w:rPr>
          <w:sz w:val="28"/>
          <w:szCs w:val="28"/>
          <w:vertAlign w:val="subscript"/>
        </w:rPr>
        <w:t>-1</w:t>
      </w:r>
      <w:r w:rsidRPr="000033CC">
        <w:rPr>
          <w:sz w:val="28"/>
          <w:szCs w:val="28"/>
        </w:rPr>
        <w:t xml:space="preserve">, </w:t>
      </w:r>
      <w:r w:rsidRPr="000033CC">
        <w:rPr>
          <w:rFonts w:ascii="Cambria Math" w:eastAsia="Cambria Math" w:hAnsi="Cambria Math" w:cs="Cambria Math"/>
          <w:sz w:val="28"/>
          <w:szCs w:val="28"/>
        </w:rPr>
        <w:t>𝑡</w:t>
      </w:r>
      <w:r w:rsidRPr="000033CC">
        <w:rPr>
          <w:sz w:val="28"/>
          <w:szCs w:val="28"/>
        </w:rPr>
        <w:t>=</w:t>
      </w:r>
      <w:r w:rsidRPr="000033CC">
        <w:rPr>
          <w:rFonts w:ascii="Cambria Math" w:eastAsia="Cambria Math" w:hAnsi="Cambria Math" w:cs="Cambria Math"/>
          <w:sz w:val="28"/>
          <w:szCs w:val="28"/>
        </w:rPr>
        <w:t>𝑗</w:t>
      </w:r>
      <w:r w:rsidRPr="000033CC">
        <w:rPr>
          <w:sz w:val="28"/>
          <w:szCs w:val="28"/>
        </w:rPr>
        <w:t>+1,…,</w:t>
      </w:r>
      <w:r w:rsidRPr="000033CC">
        <w:rPr>
          <w:rFonts w:ascii="Cambria Math" w:eastAsia="Cambria Math" w:hAnsi="Cambria Math" w:cs="Cambria Math"/>
          <w:sz w:val="28"/>
          <w:szCs w:val="28"/>
        </w:rPr>
        <w:t>𝑛</w:t>
      </w:r>
      <w:r w:rsidRPr="000033CC">
        <w:rPr>
          <w:sz w:val="28"/>
          <w:szCs w:val="28"/>
        </w:rPr>
        <w:t xml:space="preserve"> .  </w:t>
      </w:r>
      <w:r w:rsidRPr="000033CC">
        <w:rPr>
          <w:b/>
          <w:sz w:val="28"/>
          <w:szCs w:val="28"/>
        </w:rPr>
        <w:t>2)</w:t>
      </w:r>
      <w:r w:rsidRPr="000033CC">
        <w:rPr>
          <w:sz w:val="28"/>
          <w:szCs w:val="28"/>
        </w:rPr>
        <w:t>. Если общая тенденция выражается линейным уравнением</w:t>
      </w:r>
      <w:proofErr w:type="gramStart"/>
      <w:r w:rsidRPr="000033CC">
        <w:rPr>
          <w:sz w:val="28"/>
          <w:szCs w:val="28"/>
        </w:rPr>
        <w:t xml:space="preserve"> </w:t>
      </w:r>
      <w:r w:rsidRPr="000033CC">
        <w:rPr>
          <w:rFonts w:ascii="Cambria Math" w:eastAsia="Cambria Math" w:hAnsi="Cambria Math" w:cs="Cambria Math"/>
          <w:sz w:val="28"/>
          <w:szCs w:val="28"/>
        </w:rPr>
        <w:t>𝑓</w:t>
      </w:r>
      <w:r w:rsidRPr="000033CC">
        <w:rPr>
          <w:sz w:val="28"/>
          <w:szCs w:val="28"/>
        </w:rPr>
        <w:t xml:space="preserve"> (</w:t>
      </w:r>
      <w:r w:rsidRPr="000033CC">
        <w:rPr>
          <w:rFonts w:ascii="Cambria Math" w:eastAsia="Cambria Math" w:hAnsi="Cambria Math" w:cs="Cambria Math"/>
          <w:sz w:val="28"/>
          <w:szCs w:val="28"/>
        </w:rPr>
        <w:t>𝑡</w:t>
      </w:r>
      <w:r w:rsidRPr="000033CC">
        <w:rPr>
          <w:sz w:val="28"/>
          <w:szCs w:val="28"/>
        </w:rPr>
        <w:t>) =</w:t>
      </w:r>
      <w:r w:rsidRPr="000033CC">
        <w:rPr>
          <w:rFonts w:ascii="Cambria Math" w:eastAsia="Cambria Math" w:hAnsi="Cambria Math" w:cs="Cambria Math"/>
          <w:sz w:val="28"/>
          <w:szCs w:val="28"/>
        </w:rPr>
        <w:t>𝑎</w:t>
      </w:r>
      <w:r w:rsidRPr="000033CC">
        <w:rPr>
          <w:sz w:val="28"/>
          <w:szCs w:val="28"/>
        </w:rPr>
        <w:t>+</w:t>
      </w:r>
      <w:r w:rsidRPr="000033CC">
        <w:rPr>
          <w:rFonts w:ascii="Cambria Math" w:eastAsia="Cambria Math" w:hAnsi="Cambria Math" w:cs="Cambria Math"/>
          <w:sz w:val="28"/>
          <w:szCs w:val="28"/>
        </w:rPr>
        <w:t>𝑏𝑡</w:t>
      </w:r>
      <w:r w:rsidRPr="000033CC">
        <w:rPr>
          <w:sz w:val="28"/>
          <w:szCs w:val="28"/>
        </w:rPr>
        <w:t xml:space="preserve">, </w:t>
      </w:r>
      <w:proofErr w:type="gramEnd"/>
      <w:r w:rsidRPr="000033CC">
        <w:rPr>
          <w:sz w:val="28"/>
          <w:szCs w:val="28"/>
        </w:rPr>
        <w:t>то конечные разности первого порядка постоянны Δ</w:t>
      </w:r>
      <w:r w:rsidRPr="000033CC">
        <w:rPr>
          <w:sz w:val="28"/>
          <w:szCs w:val="28"/>
          <w:vertAlign w:val="superscript"/>
        </w:rPr>
        <w:t>1</w:t>
      </w:r>
      <w:r w:rsidRPr="000033CC">
        <w:rPr>
          <w:sz w:val="28"/>
          <w:szCs w:val="28"/>
          <w:vertAlign w:val="subscript"/>
        </w:rPr>
        <w:t>2</w:t>
      </w:r>
      <w:r w:rsidRPr="000033CC">
        <w:rPr>
          <w:sz w:val="28"/>
          <w:szCs w:val="28"/>
        </w:rPr>
        <w:t>=Δ</w:t>
      </w:r>
      <w:r w:rsidRPr="000033CC">
        <w:rPr>
          <w:sz w:val="28"/>
          <w:szCs w:val="28"/>
          <w:vertAlign w:val="superscript"/>
        </w:rPr>
        <w:t>1</w:t>
      </w:r>
      <w:r w:rsidRPr="000033CC">
        <w:rPr>
          <w:sz w:val="28"/>
          <w:szCs w:val="28"/>
          <w:vertAlign w:val="subscript"/>
        </w:rPr>
        <w:t>3</w:t>
      </w:r>
      <w:r w:rsidRPr="000033CC">
        <w:rPr>
          <w:sz w:val="28"/>
          <w:szCs w:val="28"/>
        </w:rPr>
        <w:t>=</w:t>
      </w:r>
      <w:r w:rsidRPr="000033CC">
        <w:rPr>
          <w:rFonts w:ascii="Cambria Math" w:eastAsia="MS Mincho" w:hAnsi="Cambria Math" w:cs="Cambria Math"/>
          <w:sz w:val="28"/>
          <w:szCs w:val="28"/>
        </w:rPr>
        <w:t>⋯</w:t>
      </w:r>
      <w:r w:rsidRPr="000033CC">
        <w:rPr>
          <w:sz w:val="28"/>
          <w:szCs w:val="28"/>
        </w:rPr>
        <w:t>=Δ</w:t>
      </w:r>
      <w:r w:rsidRPr="000033CC">
        <w:rPr>
          <w:sz w:val="28"/>
          <w:szCs w:val="28"/>
          <w:vertAlign w:val="superscript"/>
        </w:rPr>
        <w:t>1</w:t>
      </w:r>
      <w:r w:rsidRPr="000033CC">
        <w:rPr>
          <w:sz w:val="28"/>
          <w:szCs w:val="28"/>
          <w:vertAlign w:val="subscript"/>
          <w:lang w:val="en-US"/>
        </w:rPr>
        <w:t>n</w:t>
      </w:r>
      <w:r w:rsidRPr="000033CC">
        <w:rPr>
          <w:sz w:val="28"/>
          <w:szCs w:val="28"/>
        </w:rPr>
        <w:t xml:space="preserve">, а разности второго порядка равны нулю. </w:t>
      </w:r>
      <w:r w:rsidRPr="000033CC">
        <w:rPr>
          <w:b/>
          <w:sz w:val="28"/>
          <w:szCs w:val="28"/>
        </w:rPr>
        <w:t>3).</w:t>
      </w:r>
      <w:r w:rsidRPr="000033CC">
        <w:rPr>
          <w:sz w:val="28"/>
          <w:szCs w:val="28"/>
        </w:rPr>
        <w:t xml:space="preserve"> Если общая тенденция выражается параболой второго порядка </w:t>
      </w:r>
      <w:r w:rsidRPr="000033CC">
        <w:rPr>
          <w:rFonts w:ascii="Cambria Math" w:eastAsia="Cambria Math" w:hAnsi="Cambria Math" w:cs="Cambria Math"/>
          <w:sz w:val="28"/>
          <w:szCs w:val="28"/>
        </w:rPr>
        <w:t>𝑓</w:t>
      </w:r>
      <w:r w:rsidRPr="000033CC">
        <w:rPr>
          <w:sz w:val="28"/>
          <w:szCs w:val="28"/>
        </w:rPr>
        <w:t xml:space="preserve"> (</w:t>
      </w:r>
      <w:r w:rsidRPr="000033CC">
        <w:rPr>
          <w:rFonts w:ascii="Cambria Math" w:eastAsia="Cambria Math" w:hAnsi="Cambria Math" w:cs="Cambria Math"/>
          <w:sz w:val="28"/>
          <w:szCs w:val="28"/>
        </w:rPr>
        <w:t>𝑡</w:t>
      </w:r>
      <w:r w:rsidRPr="000033CC">
        <w:rPr>
          <w:sz w:val="28"/>
          <w:szCs w:val="28"/>
        </w:rPr>
        <w:t>) =</w:t>
      </w:r>
      <w:r w:rsidRPr="000033CC">
        <w:rPr>
          <w:rFonts w:ascii="Cambria Math" w:eastAsia="Cambria Math" w:hAnsi="Cambria Math" w:cs="Cambria Math"/>
          <w:sz w:val="28"/>
          <w:szCs w:val="28"/>
        </w:rPr>
        <w:t>𝑎</w:t>
      </w:r>
      <w:r w:rsidRPr="000033CC">
        <w:rPr>
          <w:sz w:val="28"/>
          <w:szCs w:val="28"/>
        </w:rPr>
        <w:t>+</w:t>
      </w:r>
      <w:r w:rsidRPr="000033CC">
        <w:rPr>
          <w:rFonts w:ascii="Cambria Math" w:eastAsia="Cambria Math" w:hAnsi="Cambria Math" w:cs="Cambria Math"/>
          <w:sz w:val="28"/>
          <w:szCs w:val="28"/>
        </w:rPr>
        <w:t>𝑏𝑡</w:t>
      </w:r>
      <w:r w:rsidRPr="000033CC">
        <w:rPr>
          <w:sz w:val="28"/>
          <w:szCs w:val="28"/>
        </w:rPr>
        <w:t>+</w:t>
      </w:r>
      <w:r w:rsidRPr="000033CC">
        <w:rPr>
          <w:rFonts w:ascii="Cambria Math" w:eastAsia="Cambria Math" w:hAnsi="Cambria Math" w:cs="Cambria Math"/>
          <w:sz w:val="28"/>
          <w:szCs w:val="28"/>
        </w:rPr>
        <w:t>𝑐𝑡</w:t>
      </w:r>
      <w:r w:rsidRPr="000033CC">
        <w:rPr>
          <w:sz w:val="28"/>
          <w:szCs w:val="28"/>
          <w:vertAlign w:val="superscript"/>
        </w:rPr>
        <w:t>2</w:t>
      </w:r>
      <w:r w:rsidRPr="000033CC">
        <w:rPr>
          <w:sz w:val="28"/>
          <w:szCs w:val="28"/>
        </w:rPr>
        <w:t>, то постоянными являются конечные разности второго порядка Δ</w:t>
      </w:r>
      <w:r w:rsidRPr="000033CC">
        <w:rPr>
          <w:sz w:val="28"/>
          <w:szCs w:val="28"/>
          <w:vertAlign w:val="superscript"/>
        </w:rPr>
        <w:t>2</w:t>
      </w:r>
      <w:r w:rsidRPr="000033CC">
        <w:rPr>
          <w:sz w:val="28"/>
          <w:szCs w:val="28"/>
          <w:vertAlign w:val="subscript"/>
        </w:rPr>
        <w:t>3</w:t>
      </w:r>
      <w:r w:rsidRPr="000033CC">
        <w:rPr>
          <w:sz w:val="28"/>
          <w:szCs w:val="28"/>
        </w:rPr>
        <w:t xml:space="preserve"> =Δ</w:t>
      </w:r>
      <w:r w:rsidRPr="000033CC">
        <w:rPr>
          <w:sz w:val="28"/>
          <w:szCs w:val="28"/>
          <w:vertAlign w:val="superscript"/>
        </w:rPr>
        <w:t>2</w:t>
      </w:r>
      <w:r w:rsidRPr="000033CC">
        <w:rPr>
          <w:sz w:val="28"/>
          <w:szCs w:val="28"/>
          <w:vertAlign w:val="subscript"/>
        </w:rPr>
        <w:t>4</w:t>
      </w:r>
      <w:r w:rsidRPr="000033CC">
        <w:rPr>
          <w:sz w:val="28"/>
          <w:szCs w:val="28"/>
        </w:rPr>
        <w:t>=</w:t>
      </w:r>
      <w:r w:rsidRPr="000033CC">
        <w:rPr>
          <w:rFonts w:ascii="Cambria Math" w:eastAsia="MS Mincho" w:hAnsi="Cambria Math" w:cs="Cambria Math"/>
          <w:sz w:val="28"/>
          <w:szCs w:val="28"/>
        </w:rPr>
        <w:t>⋯</w:t>
      </w:r>
      <w:r w:rsidRPr="000033CC">
        <w:rPr>
          <w:sz w:val="28"/>
          <w:szCs w:val="28"/>
        </w:rPr>
        <w:t>=Δ</w:t>
      </w:r>
      <w:r w:rsidRPr="000033CC">
        <w:rPr>
          <w:sz w:val="28"/>
          <w:szCs w:val="28"/>
          <w:vertAlign w:val="superscript"/>
        </w:rPr>
        <w:t>2</w:t>
      </w:r>
      <w:r w:rsidRPr="000033CC">
        <w:rPr>
          <w:sz w:val="28"/>
          <w:szCs w:val="28"/>
          <w:vertAlign w:val="subscript"/>
          <w:lang w:val="en-US"/>
        </w:rPr>
        <w:t>n</w:t>
      </w:r>
      <w:r w:rsidRPr="000033CC">
        <w:rPr>
          <w:sz w:val="28"/>
          <w:szCs w:val="28"/>
        </w:rPr>
        <w:t xml:space="preserve">, а нулевыми - разности третьего порядка. </w:t>
      </w:r>
      <w:r w:rsidRPr="000033CC">
        <w:rPr>
          <w:b/>
          <w:sz w:val="28"/>
          <w:szCs w:val="28"/>
        </w:rPr>
        <w:t>4).</w:t>
      </w:r>
      <w:r w:rsidRPr="000033CC">
        <w:rPr>
          <w:sz w:val="28"/>
          <w:szCs w:val="28"/>
        </w:rPr>
        <w:t xml:space="preserve"> Порядок конечных разностей j, остающихся примерно равными друг другу, принимается за степень выравнивающего многочлена: </w:t>
      </w:r>
      <w:r w:rsidRPr="000033CC">
        <w:rPr>
          <w:noProof/>
          <w:sz w:val="28"/>
          <w:szCs w:val="28"/>
          <w:lang w:eastAsia="ru-RU"/>
        </w:rPr>
        <w:drawing>
          <wp:inline distT="0" distB="0" distL="0" distR="0">
            <wp:extent cx="1063256" cy="242622"/>
            <wp:effectExtent l="0" t="0" r="3810" b="5080"/>
            <wp:docPr id="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PNG"/>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79653" cy="246364"/>
                    </a:xfrm>
                    <a:prstGeom prst="rect">
                      <a:avLst/>
                    </a:prstGeom>
                  </pic:spPr>
                </pic:pic>
              </a:graphicData>
            </a:graphic>
          </wp:inline>
        </w:drawing>
      </w:r>
      <w:r w:rsidRPr="000033CC">
        <w:rPr>
          <w:sz w:val="28"/>
          <w:szCs w:val="28"/>
        </w:rPr>
        <w:t xml:space="preserve"> Для расчета параметров уравнения тренда чаще всего используется метод наименьших квадратов. </w:t>
      </w:r>
    </w:p>
    <w:p w:rsidR="006D7456" w:rsidRPr="000033CC" w:rsidRDefault="006D7456" w:rsidP="000033CC">
      <w:pPr>
        <w:spacing w:after="0" w:line="240" w:lineRule="auto"/>
        <w:contextualSpacing/>
        <w:jc w:val="both"/>
        <w:rPr>
          <w:rFonts w:ascii="Times New Roman" w:hAnsi="Times New Roman" w:cs="Times New Roman"/>
          <w:color w:val="FF0000"/>
          <w:sz w:val="28"/>
          <w:szCs w:val="28"/>
        </w:rPr>
      </w:pPr>
    </w:p>
    <w:p w:rsidR="006D7456" w:rsidRPr="000033CC" w:rsidRDefault="006D7456" w:rsidP="000033CC">
      <w:pPr>
        <w:spacing w:after="0" w:line="240" w:lineRule="auto"/>
        <w:contextualSpacing/>
        <w:jc w:val="both"/>
        <w:rPr>
          <w:rFonts w:ascii="Times New Roman" w:hAnsi="Times New Roman" w:cs="Times New Roman"/>
          <w:sz w:val="28"/>
          <w:szCs w:val="28"/>
        </w:rPr>
      </w:pPr>
    </w:p>
    <w:p w:rsidR="006D7456" w:rsidRPr="000033CC" w:rsidRDefault="006D7456" w:rsidP="000033CC">
      <w:pPr>
        <w:spacing w:after="0" w:line="240" w:lineRule="auto"/>
        <w:contextualSpacing/>
        <w:jc w:val="both"/>
        <w:rPr>
          <w:rFonts w:ascii="Times New Roman" w:hAnsi="Times New Roman" w:cs="Times New Roman"/>
          <w:sz w:val="28"/>
          <w:szCs w:val="28"/>
        </w:rPr>
      </w:pP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43.</w:t>
      </w:r>
      <w:r w:rsidRPr="000033CC">
        <w:rPr>
          <w:rFonts w:ascii="Times New Roman" w:hAnsi="Times New Roman" w:cs="Times New Roman"/>
          <w:b/>
          <w:color w:val="FF0000"/>
          <w:sz w:val="28"/>
          <w:szCs w:val="28"/>
        </w:rPr>
        <w:tab/>
        <w:t xml:space="preserve">Классическая линейная регрессионная модель. </w:t>
      </w:r>
    </w:p>
    <w:p w:rsidR="006D7456" w:rsidRPr="000033CC" w:rsidRDefault="006D7456" w:rsidP="000033CC">
      <w:pPr>
        <w:spacing w:after="0" w:line="240" w:lineRule="auto"/>
        <w:contextualSpacing/>
        <w:jc w:val="both"/>
        <w:rPr>
          <w:rFonts w:ascii="Times New Roman" w:hAnsi="Times New Roman" w:cs="Times New Roman"/>
          <w:color w:val="FF0000"/>
          <w:sz w:val="28"/>
          <w:szCs w:val="28"/>
        </w:rPr>
      </w:pPr>
      <w:r w:rsidRPr="000033CC">
        <w:rPr>
          <w:rFonts w:ascii="Times New Roman" w:hAnsi="Times New Roman" w:cs="Times New Roman"/>
          <w:sz w:val="28"/>
          <w:szCs w:val="28"/>
        </w:rPr>
        <w:t>Если функция регрессии линейна: M(</w:t>
      </w:r>
      <w:proofErr w:type="spellStart"/>
      <w:r w:rsidRPr="000033CC">
        <w:rPr>
          <w:rFonts w:ascii="Times New Roman" w:hAnsi="Times New Roman" w:cs="Times New Roman"/>
          <w:sz w:val="28"/>
          <w:szCs w:val="28"/>
        </w:rPr>
        <w:t>Y│x</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0+</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то регрессия называется линейной. Теоретическая модель парной линейной регрессии (зависимость между переменными в генеральной совокупности) имеет вид: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0+</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xml:space="preserve">,  где Х рассматривается как неслучайная переменная, а Y и ε как случайные величины;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1 - теоретические коэффициенты (параметры) регрессии. Индивидуальные значения </w:t>
      </w:r>
      <w:proofErr w:type="spellStart"/>
      <w:r w:rsidRPr="000033CC">
        <w:rPr>
          <w:rFonts w:ascii="Times New Roman" w:hAnsi="Times New Roman" w:cs="Times New Roman"/>
          <w:sz w:val="28"/>
          <w:szCs w:val="28"/>
        </w:rPr>
        <w:t>yi</w:t>
      </w:r>
      <w:proofErr w:type="spellEnd"/>
      <w:r w:rsidRPr="000033CC">
        <w:rPr>
          <w:rFonts w:ascii="Times New Roman" w:hAnsi="Times New Roman" w:cs="Times New Roman"/>
          <w:sz w:val="28"/>
          <w:szCs w:val="28"/>
        </w:rPr>
        <w:t xml:space="preserve"> выражаются: </w:t>
      </w:r>
      <w:proofErr w:type="spellStart"/>
      <w:r w:rsidRPr="000033CC">
        <w:rPr>
          <w:rFonts w:ascii="Times New Roman" w:hAnsi="Times New Roman" w:cs="Times New Roman"/>
          <w:sz w:val="28"/>
          <w:szCs w:val="28"/>
        </w:rPr>
        <w:t>yi</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eastAsia="Cambria Math" w:hAnsi="Cambria Math" w:cs="Cambria Math"/>
          <w:sz w:val="28"/>
          <w:szCs w:val="28"/>
        </w:rPr>
        <w:t>𝑏</w:t>
      </w:r>
      <w:r w:rsidRPr="000033CC">
        <w:rPr>
          <w:rFonts w:ascii="Times New Roman" w:hAnsi="Times New Roman" w:cs="Times New Roman"/>
          <w:sz w:val="28"/>
          <w:szCs w:val="28"/>
        </w:rPr>
        <w:t xml:space="preserve">1 </w:t>
      </w:r>
      <w:proofErr w:type="spellStart"/>
      <w:r w:rsidRPr="000033CC">
        <w:rPr>
          <w:rFonts w:ascii="Times New Roman" w:hAnsi="Times New Roman" w:cs="Times New Roman"/>
          <w:sz w:val="28"/>
          <w:szCs w:val="28"/>
        </w:rPr>
        <w:t>xi</w:t>
      </w:r>
      <w:proofErr w:type="spellEnd"/>
      <w:r w:rsidRPr="000033CC">
        <w:rPr>
          <w:rFonts w:ascii="Times New Roman" w:hAnsi="Times New Roman" w:cs="Times New Roman"/>
          <w:sz w:val="28"/>
          <w:szCs w:val="28"/>
        </w:rPr>
        <w:t xml:space="preserve"> + ε. Для определения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и β необходимо знать и использовать все значения переменных Х и Y генеральной совокупности, что практически невозможно. Методами регрессионного анализа возможно лишь получить их оценки на основании выборочных (экспериментальных) данных: b0 →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0 и  b1→</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1.</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44.</w:t>
      </w:r>
      <w:r w:rsidRPr="000033CC">
        <w:rPr>
          <w:rFonts w:ascii="Times New Roman" w:hAnsi="Times New Roman" w:cs="Times New Roman"/>
          <w:b/>
          <w:color w:val="FF0000"/>
          <w:sz w:val="28"/>
          <w:szCs w:val="28"/>
        </w:rPr>
        <w:tab/>
        <w:t xml:space="preserve">Анализ аддитивной составляющей временного ряда. </w:t>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1). Рассмотрим расчет значений сезонной компоненты и построение аддитивной или мультипликативной модели временного ряда на примере </w:t>
      </w:r>
      <w:r w:rsidRPr="000033CC">
        <w:rPr>
          <w:rFonts w:ascii="Times New Roman" w:hAnsi="Times New Roman" w:cs="Times New Roman"/>
          <w:color w:val="000000"/>
          <w:sz w:val="28"/>
          <w:szCs w:val="28"/>
        </w:rPr>
        <w:lastRenderedPageBreak/>
        <w:t xml:space="preserve">моделирования сезонных колебаний, учитывая, что циклические колебания моделируются аналогично </w:t>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Строится график зависимости</w:t>
      </w:r>
      <w:proofErr w:type="gramStart"/>
      <w:r w:rsidRPr="000033CC">
        <w:rPr>
          <w:rFonts w:ascii="Times New Roman" w:hAnsi="Times New Roman" w:cs="Times New Roman"/>
          <w:color w:val="000000"/>
          <w:sz w:val="28"/>
          <w:szCs w:val="28"/>
        </w:rPr>
        <w:t xml:space="preserve"> </w:t>
      </w:r>
      <w:r w:rsidRPr="000033CC">
        <w:rPr>
          <w:rFonts w:ascii="Cambria Math" w:eastAsia="Cambria Math" w:hAnsi="Cambria Math" w:cs="Cambria Math"/>
          <w:color w:val="000000"/>
          <w:sz w:val="28"/>
          <w:szCs w:val="28"/>
        </w:rPr>
        <w:t>𝑦</w:t>
      </w:r>
      <w:r w:rsidRPr="000033CC">
        <w:rPr>
          <w:rFonts w:ascii="Times New Roman" w:hAnsi="Times New Roman" w:cs="Times New Roman"/>
          <w:color w:val="000000"/>
          <w:sz w:val="28"/>
          <w:szCs w:val="28"/>
        </w:rPr>
        <w:t>=</w:t>
      </w:r>
      <w:r w:rsidRPr="000033CC">
        <w:rPr>
          <w:rFonts w:ascii="Cambria Math" w:eastAsia="Cambria Math" w:hAnsi="Cambria Math" w:cs="Cambria Math"/>
          <w:color w:val="000000"/>
          <w:sz w:val="28"/>
          <w:szCs w:val="28"/>
        </w:rPr>
        <w:t>𝑓</w:t>
      </w:r>
      <w:r w:rsidRPr="000033CC">
        <w:rPr>
          <w:rFonts w:ascii="Times New Roman" w:hAnsi="Times New Roman" w:cs="Times New Roman"/>
          <w:color w:val="000000"/>
          <w:sz w:val="28"/>
          <w:szCs w:val="28"/>
        </w:rPr>
        <w:t>(</w:t>
      </w:r>
      <w:r w:rsidRPr="000033CC">
        <w:rPr>
          <w:rFonts w:ascii="Cambria Math" w:eastAsia="Cambria Math" w:hAnsi="Cambria Math" w:cs="Cambria Math"/>
          <w:color w:val="000000"/>
          <w:sz w:val="28"/>
          <w:szCs w:val="28"/>
        </w:rPr>
        <w:t>𝑡</w:t>
      </w:r>
      <w:r w:rsidRPr="000033CC">
        <w:rPr>
          <w:rFonts w:ascii="Times New Roman" w:hAnsi="Times New Roman" w:cs="Times New Roman"/>
          <w:color w:val="000000"/>
          <w:sz w:val="28"/>
          <w:szCs w:val="28"/>
        </w:rPr>
        <w:t xml:space="preserve">). </w:t>
      </w:r>
      <w:proofErr w:type="gramEnd"/>
      <w:r w:rsidRPr="000033CC">
        <w:rPr>
          <w:rFonts w:ascii="Times New Roman" w:hAnsi="Times New Roman" w:cs="Times New Roman"/>
          <w:color w:val="000000"/>
          <w:sz w:val="28"/>
          <w:szCs w:val="28"/>
        </w:rPr>
        <w:t>По графику колебаний значений ряда можно приблизительно установить тип используемой модели. В случае, когда амплитуда сезонных колебаний со временем не меняется, применяют аддитивную модель: X = T + S + ε,  где</w:t>
      </w:r>
      <w:proofErr w:type="gramStart"/>
      <w:r w:rsidRPr="000033CC">
        <w:rPr>
          <w:rFonts w:ascii="Times New Roman" w:hAnsi="Times New Roman" w:cs="Times New Roman"/>
          <w:color w:val="000000"/>
          <w:sz w:val="28"/>
          <w:szCs w:val="28"/>
        </w:rPr>
        <w:t xml:space="preserve"> Т</w:t>
      </w:r>
      <w:proofErr w:type="gramEnd"/>
      <w:r w:rsidRPr="000033CC">
        <w:rPr>
          <w:rFonts w:ascii="Times New Roman" w:hAnsi="Times New Roman" w:cs="Times New Roman"/>
          <w:color w:val="000000"/>
          <w:sz w:val="28"/>
          <w:szCs w:val="28"/>
        </w:rPr>
        <w:t xml:space="preserve"> — трендовая, S — сезонная, а ε - случайная компоненты. В противном случае, когда амплитуда сезонных колебаний возрастает, используют мультипликативную модель: X = T·S·ε. </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u w:val="single"/>
        </w:rPr>
      </w:pPr>
      <w:r w:rsidRPr="000033CC">
        <w:rPr>
          <w:rFonts w:ascii="Times New Roman" w:hAnsi="Times New Roman" w:cs="Times New Roman"/>
          <w:b/>
          <w:noProof/>
          <w:color w:val="FF0000"/>
          <w:sz w:val="28"/>
          <w:szCs w:val="28"/>
          <w:lang w:eastAsia="ru-RU"/>
        </w:rPr>
        <w:drawing>
          <wp:inline distT="0" distB="0" distL="0" distR="0">
            <wp:extent cx="4401879" cy="1584053"/>
            <wp:effectExtent l="0" t="0" r="0" b="0"/>
            <wp:docPr id="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3049" cy="1584474"/>
                    </a:xfrm>
                    <a:prstGeom prst="rect">
                      <a:avLst/>
                    </a:prstGeom>
                    <a:noFill/>
                    <a:ln>
                      <a:noFill/>
                    </a:ln>
                  </pic:spPr>
                </pic:pic>
              </a:graphicData>
            </a:graphic>
          </wp:inline>
        </w:drawing>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Пусть имеется временной ряд </w:t>
      </w:r>
      <w:proofErr w:type="spellStart"/>
      <w:proofErr w:type="gramStart"/>
      <w:r w:rsidRPr="000033CC">
        <w:rPr>
          <w:rFonts w:ascii="Times New Roman" w:hAnsi="Times New Roman" w:cs="Times New Roman"/>
          <w:color w:val="000000"/>
          <w:sz w:val="28"/>
          <w:szCs w:val="28"/>
        </w:rPr>
        <w:t>Х</w:t>
      </w:r>
      <w:proofErr w:type="gramEnd"/>
      <w:r w:rsidRPr="000033CC">
        <w:rPr>
          <w:rFonts w:ascii="Times New Roman" w:hAnsi="Times New Roman" w:cs="Times New Roman"/>
          <w:color w:val="000000"/>
          <w:sz w:val="28"/>
          <w:szCs w:val="28"/>
        </w:rPr>
        <w:t>ij</w:t>
      </w:r>
      <w:proofErr w:type="spellEnd"/>
      <w:r w:rsidRPr="000033CC">
        <w:rPr>
          <w:rFonts w:ascii="Times New Roman" w:hAnsi="Times New Roman" w:cs="Times New Roman"/>
          <w:color w:val="000000"/>
          <w:sz w:val="28"/>
          <w:szCs w:val="28"/>
        </w:rPr>
        <w:t xml:space="preserve">, где </w:t>
      </w:r>
      <w:proofErr w:type="spellStart"/>
      <w:r w:rsidRPr="000033CC">
        <w:rPr>
          <w:rFonts w:ascii="Times New Roman" w:hAnsi="Times New Roman" w:cs="Times New Roman"/>
          <w:color w:val="000000"/>
          <w:sz w:val="28"/>
          <w:szCs w:val="28"/>
        </w:rPr>
        <w:t>i</w:t>
      </w:r>
      <w:proofErr w:type="spellEnd"/>
      <w:r w:rsidRPr="000033CC">
        <w:rPr>
          <w:rFonts w:ascii="Times New Roman" w:hAnsi="Times New Roman" w:cs="Times New Roman"/>
          <w:color w:val="000000"/>
          <w:sz w:val="28"/>
          <w:szCs w:val="28"/>
        </w:rPr>
        <w:t xml:space="preserve"> - номер сезона (периода внутри года, например месяца, квартала; i = l,...,L; L - число сезонов в году); j - номер года, j = 1, …, m, m - всего лет. Тогда количество исходных уровней ряда равно </w:t>
      </w:r>
      <w:proofErr w:type="spellStart"/>
      <w:r w:rsidRPr="000033CC">
        <w:rPr>
          <w:rFonts w:ascii="Times New Roman" w:hAnsi="Times New Roman" w:cs="Times New Roman"/>
          <w:color w:val="000000"/>
          <w:sz w:val="28"/>
          <w:szCs w:val="28"/>
        </w:rPr>
        <w:t>Lm</w:t>
      </w:r>
      <w:proofErr w:type="spellEnd"/>
      <w:r w:rsidRPr="000033CC">
        <w:rPr>
          <w:rFonts w:ascii="Times New Roman" w:hAnsi="Times New Roman" w:cs="Times New Roman"/>
          <w:color w:val="000000"/>
          <w:sz w:val="28"/>
          <w:szCs w:val="28"/>
        </w:rPr>
        <w:t xml:space="preserve"> = </w:t>
      </w:r>
      <w:proofErr w:type="spellStart"/>
      <w:r w:rsidRPr="000033CC">
        <w:rPr>
          <w:rFonts w:ascii="Times New Roman" w:hAnsi="Times New Roman" w:cs="Times New Roman"/>
          <w:color w:val="000000"/>
          <w:sz w:val="28"/>
          <w:szCs w:val="28"/>
        </w:rPr>
        <w:t>n</w:t>
      </w:r>
      <w:proofErr w:type="spellEnd"/>
      <w:r w:rsidRPr="000033CC">
        <w:rPr>
          <w:rFonts w:ascii="Times New Roman" w:hAnsi="Times New Roman" w:cs="Times New Roman"/>
          <w:color w:val="000000"/>
          <w:sz w:val="28"/>
          <w:szCs w:val="28"/>
        </w:rPr>
        <w:t xml:space="preserve">. </w:t>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2). Построение модели начинается с расчета сезонной компоненты. Только потом рассчитывается трендовая компонента. В качестве сезонной компоненты </w:t>
      </w:r>
      <w:r w:rsidRPr="000033CC">
        <w:rPr>
          <w:rFonts w:ascii="Times New Roman" w:hAnsi="Times New Roman" w:cs="Times New Roman"/>
          <w:color w:val="000000"/>
          <w:sz w:val="28"/>
          <w:szCs w:val="28"/>
          <w:u w:val="single"/>
        </w:rPr>
        <w:t>для аддитивной модели</w:t>
      </w:r>
      <w:r w:rsidRPr="000033CC">
        <w:rPr>
          <w:rFonts w:ascii="Times New Roman" w:hAnsi="Times New Roman" w:cs="Times New Roman"/>
          <w:color w:val="000000"/>
          <w:sz w:val="28"/>
          <w:szCs w:val="28"/>
        </w:rPr>
        <w:t xml:space="preserve"> применяют абсолютное отклонение - </w:t>
      </w:r>
      <w:proofErr w:type="spellStart"/>
      <w:r w:rsidRPr="000033CC">
        <w:rPr>
          <w:rFonts w:ascii="Times New Roman" w:hAnsi="Times New Roman" w:cs="Times New Roman"/>
          <w:color w:val="000000"/>
          <w:sz w:val="28"/>
          <w:szCs w:val="28"/>
        </w:rPr>
        <w:t>Sai</w:t>
      </w:r>
      <w:proofErr w:type="spellEnd"/>
      <w:r w:rsidRPr="000033CC">
        <w:rPr>
          <w:rFonts w:ascii="Times New Roman" w:hAnsi="Times New Roman" w:cs="Times New Roman"/>
          <w:color w:val="000000"/>
          <w:sz w:val="28"/>
          <w:szCs w:val="28"/>
        </w:rPr>
        <w:t xml:space="preserve">, </w:t>
      </w:r>
      <w:r w:rsidRPr="000033CC">
        <w:rPr>
          <w:rFonts w:ascii="Times New Roman" w:hAnsi="Times New Roman" w:cs="Times New Roman"/>
          <w:color w:val="000000"/>
          <w:sz w:val="28"/>
          <w:szCs w:val="28"/>
          <w:u w:val="single"/>
        </w:rPr>
        <w:t>для мультипликативной модели</w:t>
      </w:r>
      <w:r w:rsidRPr="000033CC">
        <w:rPr>
          <w:rFonts w:ascii="Times New Roman" w:hAnsi="Times New Roman" w:cs="Times New Roman"/>
          <w:color w:val="000000"/>
          <w:sz w:val="28"/>
          <w:szCs w:val="28"/>
        </w:rPr>
        <w:t xml:space="preserve"> - индекс сезонности </w:t>
      </w:r>
      <w:proofErr w:type="spellStart"/>
      <w:r w:rsidRPr="000033CC">
        <w:rPr>
          <w:rFonts w:ascii="Times New Roman" w:hAnsi="Times New Roman" w:cs="Times New Roman"/>
          <w:color w:val="000000"/>
          <w:sz w:val="28"/>
          <w:szCs w:val="28"/>
        </w:rPr>
        <w:t>Isi</w:t>
      </w:r>
      <w:proofErr w:type="spellEnd"/>
      <w:r w:rsidRPr="000033CC">
        <w:rPr>
          <w:rFonts w:ascii="Times New Roman" w:hAnsi="Times New Roman" w:cs="Times New Roman"/>
          <w:color w:val="000000"/>
          <w:sz w:val="28"/>
          <w:szCs w:val="28"/>
        </w:rPr>
        <w:t xml:space="preserve">. </w:t>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u w:val="single"/>
        </w:rPr>
      </w:pPr>
      <w:r w:rsidRPr="000033CC">
        <w:rPr>
          <w:rFonts w:ascii="Times New Roman" w:hAnsi="Times New Roman" w:cs="Times New Roman"/>
          <w:color w:val="000000"/>
          <w:sz w:val="28"/>
          <w:szCs w:val="28"/>
        </w:rPr>
        <w:t xml:space="preserve">– </w:t>
      </w:r>
      <w:r w:rsidRPr="000033CC">
        <w:rPr>
          <w:rFonts w:ascii="Times New Roman" w:hAnsi="Times New Roman" w:cs="Times New Roman"/>
          <w:color w:val="000000"/>
          <w:sz w:val="28"/>
          <w:szCs w:val="28"/>
          <w:u w:val="single"/>
        </w:rPr>
        <w:t>в случае аддитивной модели сумма всех сезонных компонент должна быть равна нулю</w:t>
      </w:r>
      <w:r w:rsidRPr="000033CC">
        <w:rPr>
          <w:rFonts w:ascii="Times New Roman" w:hAnsi="Times New Roman" w:cs="Times New Roman"/>
          <w:color w:val="000000"/>
          <w:sz w:val="28"/>
          <w:szCs w:val="28"/>
        </w:rPr>
        <w:t xml:space="preserve">; – </w:t>
      </w:r>
      <w:r w:rsidRPr="000033CC">
        <w:rPr>
          <w:rFonts w:ascii="Times New Roman" w:hAnsi="Times New Roman" w:cs="Times New Roman"/>
          <w:color w:val="000000"/>
          <w:sz w:val="28"/>
          <w:szCs w:val="28"/>
          <w:u w:val="single"/>
        </w:rPr>
        <w:t xml:space="preserve">в случае мультипликативной модели произведение всех сезонных компонент должно быть равно единице. </w:t>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Перед расчетом сезонных компонент временной ряд выравнивают. Чаще всего используют механическое выравнивание. В результате применения скользящей средней получают выровненный </w:t>
      </w:r>
      <w:proofErr w:type="gramStart"/>
      <w:r w:rsidRPr="000033CC">
        <w:rPr>
          <w:rFonts w:ascii="Times New Roman" w:hAnsi="Times New Roman" w:cs="Times New Roman"/>
          <w:color w:val="000000"/>
          <w:sz w:val="28"/>
          <w:szCs w:val="28"/>
        </w:rPr>
        <w:t>ряд</w:t>
      </w:r>
      <w:proofErr w:type="gramEnd"/>
      <w:r w:rsidRPr="000033CC">
        <w:rPr>
          <w:rFonts w:ascii="Times New Roman" w:hAnsi="Times New Roman" w:cs="Times New Roman"/>
          <w:color w:val="000000"/>
          <w:sz w:val="28"/>
          <w:szCs w:val="28"/>
        </w:rPr>
        <w:t xml:space="preserve"> </w:t>
      </w:r>
      <w:r w:rsidRPr="000033CC">
        <w:rPr>
          <w:rFonts w:ascii="Cambria Math" w:eastAsia="Cambria Math" w:hAnsi="Cambria Math" w:cs="Cambria Math"/>
          <w:color w:val="000000"/>
          <w:sz w:val="28"/>
          <w:szCs w:val="28"/>
        </w:rPr>
        <w:t>𝐗𝑖𝑗</w:t>
      </w:r>
      <w:r w:rsidRPr="000033CC">
        <w:rPr>
          <w:rFonts w:ascii="Times New Roman" w:hAnsi="Times New Roman" w:cs="Times New Roman"/>
          <w:color w:val="000000"/>
          <w:sz w:val="28"/>
          <w:szCs w:val="28"/>
        </w:rPr>
        <w:t>в, который не содержит сезонной компоненты. Абсолютное отклонение в i-м сезоне определяется как среднее арифметическое из отклонений фактического и выровненного уровней ряда:</w:t>
      </w:r>
      <w:r w:rsidRPr="000033CC">
        <w:rPr>
          <w:rFonts w:ascii="Times New Roman" w:hAnsi="Times New Roman" w:cs="Times New Roman"/>
          <w:noProof/>
          <w:color w:val="000000"/>
          <w:sz w:val="28"/>
          <w:szCs w:val="28"/>
          <w:lang w:eastAsia="ru-RU"/>
        </w:rPr>
        <w:drawing>
          <wp:inline distT="0" distB="0" distL="0" distR="0">
            <wp:extent cx="1350335" cy="288909"/>
            <wp:effectExtent l="0" t="0" r="2540" b="0"/>
            <wp:docPr id="8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57385" cy="290417"/>
                    </a:xfrm>
                    <a:prstGeom prst="rect">
                      <a:avLst/>
                    </a:prstGeom>
                  </pic:spPr>
                </pic:pic>
              </a:graphicData>
            </a:graphic>
          </wp:inline>
        </w:drawing>
      </w:r>
      <w:r w:rsidRPr="000033CC">
        <w:rPr>
          <w:rFonts w:ascii="Times New Roman" w:hAnsi="Times New Roman" w:cs="Times New Roman"/>
          <w:color w:val="000000"/>
          <w:sz w:val="28"/>
          <w:szCs w:val="28"/>
        </w:rPr>
        <w:t xml:space="preserve">. Индекс сезонности в i-м сезоне определяется как среднее арифметическое из отношений фактического уровня ряда </w:t>
      </w:r>
      <w:proofErr w:type="gramStart"/>
      <w:r w:rsidRPr="000033CC">
        <w:rPr>
          <w:rFonts w:ascii="Times New Roman" w:hAnsi="Times New Roman" w:cs="Times New Roman"/>
          <w:color w:val="000000"/>
          <w:sz w:val="28"/>
          <w:szCs w:val="28"/>
        </w:rPr>
        <w:t>к</w:t>
      </w:r>
      <w:proofErr w:type="gramEnd"/>
      <w:r w:rsidRPr="000033CC">
        <w:rPr>
          <w:rFonts w:ascii="Times New Roman" w:hAnsi="Times New Roman" w:cs="Times New Roman"/>
          <w:color w:val="000000"/>
          <w:sz w:val="28"/>
          <w:szCs w:val="28"/>
        </w:rPr>
        <w:t xml:space="preserve"> выровненному: </w:t>
      </w:r>
      <w:r w:rsidRPr="000033CC">
        <w:rPr>
          <w:rFonts w:ascii="Times New Roman" w:hAnsi="Times New Roman" w:cs="Times New Roman"/>
          <w:noProof/>
          <w:color w:val="000000"/>
          <w:sz w:val="28"/>
          <w:szCs w:val="28"/>
          <w:lang w:eastAsia="ru-RU"/>
        </w:rPr>
        <w:drawing>
          <wp:inline distT="0" distB="0" distL="0" distR="0">
            <wp:extent cx="1180214" cy="416546"/>
            <wp:effectExtent l="0" t="0" r="1270" b="3175"/>
            <wp:docPr id="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80379" cy="416604"/>
                    </a:xfrm>
                    <a:prstGeom prst="rect">
                      <a:avLst/>
                    </a:prstGeom>
                  </pic:spPr>
                </pic:pic>
              </a:graphicData>
            </a:graphic>
          </wp:inline>
        </w:drawing>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r w:rsidRPr="000033CC">
        <w:rPr>
          <w:rFonts w:ascii="Times New Roman" w:hAnsi="Times New Roman" w:cs="Times New Roman"/>
          <w:color w:val="000000"/>
          <w:sz w:val="28"/>
          <w:szCs w:val="28"/>
        </w:rPr>
        <w:t xml:space="preserve">При построении трендовой компоненты модели временного ряда используют аналитическое выравнивание. Данный метод выравнивания применяют не к фактическому ряду динамики, а к ряду, в котором исключена сезонная компонента. Это означает, что исходные уровни ряда корректируются на величину сезонной компоненты. В случае </w:t>
      </w:r>
      <w:r w:rsidRPr="000033CC">
        <w:rPr>
          <w:rFonts w:ascii="Times New Roman" w:hAnsi="Times New Roman" w:cs="Times New Roman"/>
          <w:color w:val="000000"/>
          <w:sz w:val="28"/>
          <w:szCs w:val="28"/>
          <w:u w:val="single"/>
        </w:rPr>
        <w:t xml:space="preserve">аддитивной модели из исходных уровней вычитают </w:t>
      </w:r>
      <w:proofErr w:type="spellStart"/>
      <w:r w:rsidRPr="000033CC">
        <w:rPr>
          <w:rFonts w:ascii="Times New Roman" w:hAnsi="Times New Roman" w:cs="Times New Roman"/>
          <w:color w:val="000000"/>
          <w:sz w:val="28"/>
          <w:szCs w:val="28"/>
          <w:u w:val="single"/>
        </w:rPr>
        <w:t>Sa</w:t>
      </w:r>
      <w:r w:rsidRPr="000033CC">
        <w:rPr>
          <w:rFonts w:ascii="Times New Roman" w:hAnsi="Times New Roman" w:cs="Times New Roman"/>
          <w:color w:val="000000"/>
          <w:sz w:val="28"/>
          <w:szCs w:val="28"/>
          <w:u w:val="single"/>
          <w:vertAlign w:val="subscript"/>
        </w:rPr>
        <w:t>i</w:t>
      </w:r>
      <w:proofErr w:type="spellEnd"/>
      <w:proofErr w:type="gramStart"/>
      <w:r w:rsidRPr="000033CC">
        <w:rPr>
          <w:rFonts w:ascii="Times New Roman" w:hAnsi="Times New Roman" w:cs="Times New Roman"/>
          <w:color w:val="000000"/>
          <w:sz w:val="28"/>
          <w:szCs w:val="28"/>
          <w:u w:val="single"/>
        </w:rPr>
        <w:t xml:space="preserve"> В</w:t>
      </w:r>
      <w:proofErr w:type="gramEnd"/>
      <w:r w:rsidRPr="000033CC">
        <w:rPr>
          <w:rFonts w:ascii="Times New Roman" w:hAnsi="Times New Roman" w:cs="Times New Roman"/>
          <w:color w:val="000000"/>
          <w:sz w:val="28"/>
          <w:szCs w:val="28"/>
          <w:u w:val="single"/>
        </w:rPr>
        <w:t xml:space="preserve"> случае мультипликативной модели исходные уровни ряда делят на </w:t>
      </w:r>
      <w:proofErr w:type="spellStart"/>
      <w:r w:rsidRPr="000033CC">
        <w:rPr>
          <w:rFonts w:ascii="Times New Roman" w:hAnsi="Times New Roman" w:cs="Times New Roman"/>
          <w:color w:val="000000"/>
          <w:sz w:val="28"/>
          <w:szCs w:val="28"/>
          <w:u w:val="single"/>
        </w:rPr>
        <w:t>Is</w:t>
      </w:r>
      <w:r w:rsidRPr="000033CC">
        <w:rPr>
          <w:rFonts w:ascii="Times New Roman" w:hAnsi="Times New Roman" w:cs="Times New Roman"/>
          <w:color w:val="000000"/>
          <w:sz w:val="28"/>
          <w:szCs w:val="28"/>
          <w:u w:val="single"/>
          <w:vertAlign w:val="subscript"/>
        </w:rPr>
        <w:t>i</w:t>
      </w:r>
      <w:proofErr w:type="spellEnd"/>
      <w:r w:rsidRPr="000033CC">
        <w:rPr>
          <w:rFonts w:ascii="Times New Roman" w:hAnsi="Times New Roman" w:cs="Times New Roman"/>
          <w:color w:val="000000"/>
          <w:sz w:val="28"/>
          <w:szCs w:val="28"/>
          <w:u w:val="single"/>
        </w:rPr>
        <w:t>.</w:t>
      </w:r>
      <w:r w:rsidRPr="000033CC">
        <w:rPr>
          <w:rFonts w:ascii="Times New Roman" w:hAnsi="Times New Roman" w:cs="Times New Roman"/>
          <w:color w:val="000000"/>
          <w:sz w:val="28"/>
          <w:szCs w:val="28"/>
        </w:rPr>
        <w:t xml:space="preserve"> </w:t>
      </w:r>
    </w:p>
    <w:p w:rsidR="006D7456" w:rsidRPr="000033CC" w:rsidRDefault="006D7456" w:rsidP="000033CC">
      <w:pPr>
        <w:autoSpaceDE w:val="0"/>
        <w:autoSpaceDN w:val="0"/>
        <w:adjustRightInd w:val="0"/>
        <w:spacing w:after="0" w:line="240" w:lineRule="auto"/>
        <w:contextualSpacing/>
        <w:jc w:val="both"/>
        <w:rPr>
          <w:rFonts w:ascii="Times New Roman" w:hAnsi="Times New Roman" w:cs="Times New Roman"/>
          <w:color w:val="000000"/>
          <w:sz w:val="28"/>
          <w:szCs w:val="28"/>
        </w:rPr>
      </w:pP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lastRenderedPageBreak/>
        <w:t>45.</w:t>
      </w:r>
      <w:r w:rsidRPr="000033CC">
        <w:rPr>
          <w:rFonts w:ascii="Times New Roman" w:hAnsi="Times New Roman" w:cs="Times New Roman"/>
          <w:b/>
          <w:color w:val="FF0000"/>
          <w:sz w:val="28"/>
          <w:szCs w:val="28"/>
        </w:rPr>
        <w:tab/>
        <w:t>Анализ мультипликативной составляющей временного ряда</w:t>
      </w:r>
      <w:proofErr w:type="gramStart"/>
      <w:r w:rsidRPr="000033CC">
        <w:rPr>
          <w:rFonts w:ascii="Times New Roman" w:hAnsi="Times New Roman" w:cs="Times New Roman"/>
          <w:b/>
          <w:color w:val="FF0000"/>
          <w:sz w:val="28"/>
          <w:szCs w:val="28"/>
        </w:rPr>
        <w:t>.</w:t>
      </w:r>
      <w:proofErr w:type="gramEnd"/>
      <w:r w:rsidRPr="000033CC">
        <w:rPr>
          <w:rFonts w:ascii="Times New Roman" w:hAnsi="Times New Roman" w:cs="Times New Roman"/>
          <w:b/>
          <w:color w:val="FF0000"/>
          <w:sz w:val="28"/>
          <w:szCs w:val="28"/>
        </w:rPr>
        <w:t xml:space="preserve"> (</w:t>
      </w:r>
      <w:proofErr w:type="gramStart"/>
      <w:r w:rsidRPr="000033CC">
        <w:rPr>
          <w:rFonts w:ascii="Times New Roman" w:hAnsi="Times New Roman" w:cs="Times New Roman"/>
          <w:b/>
          <w:color w:val="FF0000"/>
          <w:sz w:val="28"/>
          <w:szCs w:val="28"/>
        </w:rPr>
        <w:t>и</w:t>
      </w:r>
      <w:proofErr w:type="gramEnd"/>
      <w:r w:rsidRPr="000033CC">
        <w:rPr>
          <w:rFonts w:ascii="Times New Roman" w:hAnsi="Times New Roman" w:cs="Times New Roman"/>
          <w:b/>
          <w:color w:val="FF0000"/>
          <w:sz w:val="28"/>
          <w:szCs w:val="28"/>
        </w:rPr>
        <w:t xml:space="preserve">з 44) </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46.</w:t>
      </w:r>
      <w:r w:rsidRPr="000033CC">
        <w:rPr>
          <w:rFonts w:ascii="Times New Roman" w:hAnsi="Times New Roman" w:cs="Times New Roman"/>
          <w:b/>
          <w:color w:val="FF0000"/>
          <w:sz w:val="28"/>
          <w:szCs w:val="28"/>
        </w:rPr>
        <w:tab/>
        <w:t xml:space="preserve">Последствия автокорреляции в регрессионных моделях. </w:t>
      </w:r>
    </w:p>
    <w:p w:rsidR="006D7456" w:rsidRPr="000033CC" w:rsidRDefault="006D7456"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Последствия автокорреляции в определенной степени сходны с последствиями </w:t>
      </w:r>
      <w:proofErr w:type="spellStart"/>
      <w:r w:rsidRPr="000033CC">
        <w:rPr>
          <w:rFonts w:ascii="Times New Roman" w:hAnsi="Times New Roman" w:cs="Times New Roman"/>
          <w:sz w:val="28"/>
          <w:szCs w:val="28"/>
        </w:rPr>
        <w:t>гетероскедастичности</w:t>
      </w:r>
      <w:proofErr w:type="spellEnd"/>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Среди них при применении МНК выделяют следующие. 1.</w:t>
      </w:r>
      <w:proofErr w:type="gramEnd"/>
      <w:r w:rsidRPr="000033CC">
        <w:rPr>
          <w:rFonts w:ascii="Times New Roman" w:hAnsi="Times New Roman" w:cs="Times New Roman"/>
          <w:sz w:val="28"/>
          <w:szCs w:val="28"/>
        </w:rPr>
        <w:t xml:space="preserve"> Оценки параметров, оставаясь несмещенными и линейными, перестают быть эффективными. Поэтому, они перестают обладать свойствами наилучших линейных несмещенных оценок. 2. Дисперсии оценок коэффициентов являются смещенными. Дисперсии часто, являются заниженными, что влечет за собой увеличение t-статистик. 3. Оценка дисперсии регрессии S2 является смещенной оценкой истинного значения σ2, во многих случаях занижая его. 4. Выводы по t- и F-статистикам, определяющим значимость коэффициентов регрессии уравнения и коэффициента детерминации R2, возможно, будут неверными. Вследствие этого ухудшаются прогнозные качества модели.</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u w:val="single"/>
        </w:rPr>
      </w:pPr>
      <w:r w:rsidRPr="000033CC">
        <w:rPr>
          <w:rFonts w:ascii="Times New Roman" w:hAnsi="Times New Roman" w:cs="Times New Roman"/>
          <w:b/>
          <w:color w:val="FF0000"/>
          <w:sz w:val="28"/>
          <w:szCs w:val="28"/>
        </w:rPr>
        <w:t>47.</w:t>
      </w:r>
      <w:r w:rsidRPr="000033CC">
        <w:rPr>
          <w:rFonts w:ascii="Times New Roman" w:hAnsi="Times New Roman" w:cs="Times New Roman"/>
          <w:b/>
          <w:color w:val="FF0000"/>
          <w:sz w:val="28"/>
          <w:szCs w:val="28"/>
        </w:rPr>
        <w:tab/>
        <w:t xml:space="preserve">Анализ </w:t>
      </w:r>
      <w:proofErr w:type="gramStart"/>
      <w:r w:rsidRPr="000033CC">
        <w:rPr>
          <w:rFonts w:ascii="Times New Roman" w:hAnsi="Times New Roman" w:cs="Times New Roman"/>
          <w:b/>
          <w:color w:val="FF0000"/>
          <w:sz w:val="28"/>
          <w:szCs w:val="28"/>
        </w:rPr>
        <w:t>точности определения оценок коэффициентов регрессии</w:t>
      </w:r>
      <w:proofErr w:type="gramEnd"/>
      <w:r w:rsidRPr="000033CC">
        <w:rPr>
          <w:rFonts w:ascii="Times New Roman" w:hAnsi="Times New Roman" w:cs="Times New Roman"/>
          <w:b/>
          <w:color w:val="FF0000"/>
          <w:sz w:val="28"/>
          <w:szCs w:val="28"/>
          <w:u w:val="single"/>
        </w:rPr>
        <w:t xml:space="preserve">. </w:t>
      </w:r>
    </w:p>
    <w:p w:rsidR="006D7456" w:rsidRPr="000033CC" w:rsidRDefault="006D7456" w:rsidP="000033CC">
      <w:pPr>
        <w:spacing w:after="0" w:line="240" w:lineRule="auto"/>
        <w:contextualSpacing/>
        <w:jc w:val="both"/>
        <w:rPr>
          <w:rFonts w:ascii="Times New Roman" w:hAnsi="Times New Roman" w:cs="Times New Roman"/>
          <w:b/>
          <w:color w:val="FF0000"/>
          <w:sz w:val="28"/>
          <w:szCs w:val="28"/>
          <w:u w:val="single"/>
        </w:rPr>
      </w:pPr>
      <w:r w:rsidRPr="000033CC">
        <w:rPr>
          <w:rFonts w:ascii="Times New Roman" w:hAnsi="Times New Roman" w:cs="Times New Roman"/>
          <w:sz w:val="28"/>
          <w:szCs w:val="28"/>
        </w:rPr>
        <w:t xml:space="preserve"> </w:t>
      </w:r>
      <w:r w:rsidRPr="000033CC">
        <w:rPr>
          <w:rFonts w:ascii="Times New Roman" w:hAnsi="Times New Roman" w:cs="Times New Roman"/>
          <w:b/>
          <w:noProof/>
          <w:color w:val="FF0000"/>
          <w:sz w:val="28"/>
          <w:szCs w:val="28"/>
          <w:lang w:eastAsia="ru-RU"/>
        </w:rPr>
        <w:drawing>
          <wp:inline distT="0" distB="0" distL="0" distR="0">
            <wp:extent cx="6252985" cy="2062716"/>
            <wp:effectExtent l="0" t="0" r="0" b="0"/>
            <wp:docPr id="8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L4EDqdDFM.jpg"/>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49645" cy="2061614"/>
                    </a:xfrm>
                    <a:prstGeom prst="rect">
                      <a:avLst/>
                    </a:prstGeom>
                  </pic:spPr>
                </pic:pic>
              </a:graphicData>
            </a:graphic>
          </wp:inline>
        </w:drawing>
      </w:r>
    </w:p>
    <w:p w:rsidR="006D7456" w:rsidRPr="000033CC" w:rsidRDefault="006D7456"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48.</w:t>
      </w:r>
      <w:r w:rsidRPr="000033CC">
        <w:rPr>
          <w:rFonts w:ascii="Times New Roman" w:hAnsi="Times New Roman" w:cs="Times New Roman"/>
          <w:b/>
          <w:color w:val="FF0000"/>
          <w:sz w:val="28"/>
          <w:szCs w:val="28"/>
        </w:rPr>
        <w:tab/>
        <w:t xml:space="preserve">Суть и причины автокорреляции. </w:t>
      </w:r>
    </w:p>
    <w:p w:rsidR="006D7456" w:rsidRPr="000033CC" w:rsidRDefault="006D7456"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b/>
          <w:sz w:val="28"/>
          <w:szCs w:val="28"/>
        </w:rPr>
        <w:t>Автокорреляция</w:t>
      </w:r>
      <w:r w:rsidRPr="000033CC">
        <w:rPr>
          <w:rFonts w:ascii="Times New Roman" w:hAnsi="Times New Roman" w:cs="Times New Roman"/>
          <w:sz w:val="28"/>
          <w:szCs w:val="28"/>
        </w:rPr>
        <w:t xml:space="preserve"> — корреляционная зависимость между текущими уровнями некоторой переменной и уровнями этой же переменной, сдвинутыми на несколько периодов времени назад.</w:t>
      </w:r>
    </w:p>
    <w:p w:rsidR="006D7456" w:rsidRPr="000033CC" w:rsidRDefault="006D7456"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Среди основных причин, вызывающих появление автокорреляции, можно выделить ошибки спецификации, инерцию в изменении экономических показателей, эффект паутины, сглаживание данных.</w:t>
      </w:r>
    </w:p>
    <w:p w:rsidR="006D7456" w:rsidRPr="000033CC" w:rsidRDefault="006D7456"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u w:val="single"/>
        </w:rPr>
        <w:t>Положительная</w:t>
      </w:r>
      <w:r w:rsidRPr="000033CC">
        <w:rPr>
          <w:rFonts w:ascii="Times New Roman" w:hAnsi="Times New Roman" w:cs="Times New Roman"/>
          <w:sz w:val="28"/>
          <w:szCs w:val="28"/>
        </w:rPr>
        <w:t xml:space="preserve"> автокорреляция означает постоянное в одном направлении действие неучтенных факторов на результат. </w:t>
      </w:r>
      <w:r w:rsidRPr="000033CC">
        <w:rPr>
          <w:rFonts w:ascii="Times New Roman" w:hAnsi="Times New Roman" w:cs="Times New Roman"/>
          <w:sz w:val="28"/>
          <w:szCs w:val="28"/>
          <w:u w:val="single"/>
        </w:rPr>
        <w:t>Отрицательная</w:t>
      </w:r>
      <w:r w:rsidRPr="000033CC">
        <w:rPr>
          <w:rFonts w:ascii="Times New Roman" w:hAnsi="Times New Roman" w:cs="Times New Roman"/>
          <w:sz w:val="28"/>
          <w:szCs w:val="28"/>
        </w:rPr>
        <w:t xml:space="preserve"> автокорреляция означает разнонаправленное действие неучтенных в модели факторов на результат, что приводит к отрицательной корреляции между последовательными значениями случайной составляющей. То есть за положительными значениями случайной составляющей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в одном наблюдении следуют отрицательные значения </w:t>
      </w:r>
      <w:r w:rsidRPr="000033CC">
        <w:rPr>
          <w:rFonts w:ascii="Cambria Math" w:hAnsi="Cambria Math" w:cs="Cambria Math"/>
          <w:sz w:val="28"/>
          <w:szCs w:val="28"/>
        </w:rPr>
        <w:t>𝜀</w:t>
      </w:r>
      <w:r w:rsidRPr="000033CC">
        <w:rPr>
          <w:rFonts w:ascii="Cambria Math" w:eastAsia="Cambria Math" w:hAnsi="Cambria Math" w:cs="Cambria Math"/>
          <w:sz w:val="28"/>
          <w:szCs w:val="28"/>
        </w:rPr>
        <w:t>𝑗</w:t>
      </w:r>
      <w:r w:rsidRPr="000033CC">
        <w:rPr>
          <w:rFonts w:ascii="Times New Roman" w:hAnsi="Times New Roman" w:cs="Times New Roman"/>
          <w:sz w:val="28"/>
          <w:szCs w:val="28"/>
        </w:rPr>
        <w:t xml:space="preserve"> и в следующем, и наоборот. Отрицательная автокорреляция в экономике встречается относительно редко.</w:t>
      </w:r>
    </w:p>
    <w:p w:rsidR="00FD2D14" w:rsidRPr="000033CC" w:rsidRDefault="00FD2D14" w:rsidP="000033CC">
      <w:pPr>
        <w:pStyle w:val="a3"/>
        <w:numPr>
          <w:ilvl w:val="0"/>
          <w:numId w:val="8"/>
        </w:numPr>
        <w:spacing w:before="0" w:after="0"/>
        <w:ind w:right="-99"/>
        <w:jc w:val="both"/>
        <w:rPr>
          <w:rFonts w:ascii="Times New Roman" w:hAnsi="Times New Roman" w:cs="Times New Roman"/>
          <w:b/>
          <w:sz w:val="28"/>
          <w:szCs w:val="28"/>
        </w:rPr>
      </w:pPr>
      <w:r w:rsidRPr="000033CC">
        <w:rPr>
          <w:rFonts w:ascii="Times New Roman" w:hAnsi="Times New Roman" w:cs="Times New Roman"/>
          <w:b/>
          <w:color w:val="FF0000"/>
          <w:sz w:val="28"/>
          <w:szCs w:val="28"/>
        </w:rPr>
        <w:t>Обнаружение автокорреляции в регрессионных моделях.</w:t>
      </w:r>
    </w:p>
    <w:p w:rsidR="00FD2D14" w:rsidRPr="000033CC" w:rsidRDefault="00FD2D14" w:rsidP="000033CC">
      <w:pPr>
        <w:pStyle w:val="a3"/>
        <w:spacing w:before="0" w:after="0"/>
        <w:ind w:left="1081" w:right="-99"/>
        <w:jc w:val="both"/>
        <w:rPr>
          <w:rFonts w:ascii="Times New Roman" w:hAnsi="Times New Roman" w:cs="Times New Roman"/>
          <w:b/>
          <w:sz w:val="28"/>
          <w:szCs w:val="28"/>
        </w:rPr>
      </w:pP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Автокорреляция — корреляционная зависимость между текущими уровнями некоторой переменной и уровнями этой же переменной, сдвинутыми на несколько периодов времени назад. Автокорреляция случайной составляющей ε — корреляционная зависимость текущих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и предыдущих и </w:t>
      </w:r>
      <w:r w:rsidRPr="000033CC">
        <w:rPr>
          <w:rFonts w:ascii="Cambria Math" w:hAnsi="Cambria Math" w:cs="Cambria Math"/>
          <w:sz w:val="28"/>
          <w:szCs w:val="28"/>
        </w:rPr>
        <w:t>𝜀𝑖</w:t>
      </w:r>
      <w:r w:rsidRPr="000033CC">
        <w:rPr>
          <w:rFonts w:ascii="Times New Roman" w:hAnsi="Times New Roman" w:cs="Times New Roman"/>
          <w:sz w:val="28"/>
          <w:szCs w:val="28"/>
        </w:rPr>
        <w:t>−</w:t>
      </w:r>
      <w:r w:rsidRPr="000033CC">
        <w:rPr>
          <w:rFonts w:ascii="Cambria Math" w:hAnsi="Cambria Math" w:cs="Cambria Math"/>
          <w:sz w:val="28"/>
          <w:szCs w:val="28"/>
        </w:rPr>
        <w:t>𝐿</w:t>
      </w:r>
      <w:r w:rsidRPr="000033CC">
        <w:rPr>
          <w:rFonts w:ascii="Times New Roman" w:hAnsi="Times New Roman" w:cs="Times New Roman"/>
          <w:sz w:val="28"/>
          <w:szCs w:val="28"/>
        </w:rPr>
        <w:t xml:space="preserve"> значений случайной составляющей. Величина L называется запаздыванием, сдвигом во времени или лагом. Лаг определяет порядок автокорреляции. Автокорреляция случайной составляющей нарушает 3-ю предпосылку нормальной линейной модели регрессии: случайные отклонения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и </w:t>
      </w:r>
      <w:r w:rsidRPr="000033CC">
        <w:rPr>
          <w:rFonts w:ascii="Cambria Math" w:hAnsi="Cambria Math" w:cs="Cambria Math"/>
          <w:sz w:val="28"/>
          <w:szCs w:val="28"/>
        </w:rPr>
        <w:t>𝜀𝑗</w:t>
      </w:r>
      <w:r w:rsidRPr="000033CC">
        <w:rPr>
          <w:rFonts w:ascii="Times New Roman" w:hAnsi="Times New Roman" w:cs="Times New Roman"/>
          <w:sz w:val="28"/>
          <w:szCs w:val="28"/>
        </w:rPr>
        <w:t xml:space="preserve"> (i ≠ j) не коррелируют (отсутствует автокорреляция): </w:t>
      </w:r>
      <w:r w:rsidRPr="000033CC">
        <w:rPr>
          <w:rFonts w:ascii="Cambria Math" w:hAnsi="Cambria Math" w:cs="Cambria Math"/>
          <w:sz w:val="28"/>
          <w:szCs w:val="28"/>
        </w:rPr>
        <w:t>𝑀</w:t>
      </w:r>
      <w:r w:rsidRPr="000033CC">
        <w:rPr>
          <w:rFonts w:ascii="Times New Roman" w:hAnsi="Times New Roman" w:cs="Times New Roman"/>
          <w:sz w:val="28"/>
          <w:szCs w:val="28"/>
        </w:rPr>
        <w:t xml:space="preserve">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𝜀𝑗</w:t>
      </w:r>
      <w:r w:rsidRPr="000033CC">
        <w:rPr>
          <w:rFonts w:ascii="Times New Roman" w:hAnsi="Times New Roman" w:cs="Times New Roman"/>
          <w:sz w:val="28"/>
          <w:szCs w:val="28"/>
        </w:rPr>
        <w:t xml:space="preserve"> = 0, </w:t>
      </w:r>
      <w:r w:rsidRPr="000033CC">
        <w:rPr>
          <w:rFonts w:ascii="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𝑗</w:t>
      </w:r>
      <w:r w:rsidRPr="000033CC">
        <w:rPr>
          <w:rFonts w:ascii="Times New Roman" w:hAnsi="Times New Roman" w:cs="Times New Roman"/>
          <w:sz w:val="28"/>
          <w:szCs w:val="28"/>
        </w:rPr>
        <w:t xml:space="preserve"> .Обычно автокорреляция встречается при использовании данных временных рядов. Допустим, что случайная составляющая обусловлена только </w:t>
      </w:r>
      <w:proofErr w:type="spellStart"/>
      <w:r w:rsidRPr="000033CC">
        <w:rPr>
          <w:rFonts w:ascii="Times New Roman" w:hAnsi="Times New Roman" w:cs="Times New Roman"/>
          <w:sz w:val="28"/>
          <w:szCs w:val="28"/>
        </w:rPr>
        <w:t>невключением</w:t>
      </w:r>
      <w:proofErr w:type="spellEnd"/>
      <w:r w:rsidRPr="000033CC">
        <w:rPr>
          <w:rFonts w:ascii="Times New Roman" w:hAnsi="Times New Roman" w:cs="Times New Roman"/>
          <w:sz w:val="28"/>
          <w:szCs w:val="28"/>
        </w:rPr>
        <w:t xml:space="preserve"> в модель объясняющих переменных. Тогда, если значение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в i-м наблюдении должно быть независимым от его значения в предыдущем (</w:t>
      </w:r>
      <w:proofErr w:type="spellStart"/>
      <w:r w:rsidRPr="000033CC">
        <w:rPr>
          <w:rFonts w:ascii="Times New Roman" w:hAnsi="Times New Roman" w:cs="Times New Roman"/>
          <w:sz w:val="28"/>
          <w:szCs w:val="28"/>
        </w:rPr>
        <w:t>i</w:t>
      </w:r>
      <w:proofErr w:type="spellEnd"/>
      <w:r w:rsidRPr="000033CC">
        <w:rPr>
          <w:rFonts w:ascii="Times New Roman" w:hAnsi="Times New Roman" w:cs="Times New Roman"/>
          <w:sz w:val="28"/>
          <w:szCs w:val="28"/>
        </w:rPr>
        <w:t xml:space="preserve"> - L)-</w:t>
      </w:r>
      <w:proofErr w:type="spellStart"/>
      <w:r w:rsidRPr="000033CC">
        <w:rPr>
          <w:rFonts w:ascii="Times New Roman" w:hAnsi="Times New Roman" w:cs="Times New Roman"/>
          <w:sz w:val="28"/>
          <w:szCs w:val="28"/>
        </w:rPr>
        <w:t>oм</w:t>
      </w:r>
      <w:proofErr w:type="spellEnd"/>
      <w:r w:rsidRPr="000033CC">
        <w:rPr>
          <w:rFonts w:ascii="Times New Roman" w:hAnsi="Times New Roman" w:cs="Times New Roman"/>
          <w:sz w:val="28"/>
          <w:szCs w:val="28"/>
        </w:rPr>
        <w:t xml:space="preserve"> наблюдении </w:t>
      </w:r>
      <w:r w:rsidRPr="000033CC">
        <w:rPr>
          <w:rFonts w:ascii="Cambria Math" w:hAnsi="Cambria Math" w:cs="Cambria Math"/>
          <w:sz w:val="28"/>
          <w:szCs w:val="28"/>
        </w:rPr>
        <w:t>𝜀𝑖</w:t>
      </w:r>
      <w:r w:rsidRPr="000033CC">
        <w:rPr>
          <w:rFonts w:ascii="Times New Roman" w:hAnsi="Times New Roman" w:cs="Times New Roman"/>
          <w:sz w:val="28"/>
          <w:szCs w:val="28"/>
        </w:rPr>
        <w:t>−</w:t>
      </w:r>
      <w:r w:rsidRPr="000033CC">
        <w:rPr>
          <w:rFonts w:ascii="Cambria Math" w:hAnsi="Cambria Math" w:cs="Cambria Math"/>
          <w:sz w:val="28"/>
          <w:szCs w:val="28"/>
        </w:rPr>
        <w:t>𝐿</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то и значение любой факторной переменной, «скрытой» в ε, должно быть некоррелированным с ее значением в предыдущем наблюдении. Среди основных причин, вызывающих появление автокорреляции, можно выделить ошибки спецификации, инерцию в изменении экономических показателей, эффект паутины, сглаживание данных. Автокорреляция может быть как положительной, так и отрицательной. Положительная автокорреляция означает постоянное в одном направлении действие неучтенных факторов на результат. Отрицательная автокорреляция означает разнонаправленное действие неучтенных в модели факторов на результат, что приводит к отрицательной корреляции между последовательными значениями случайной составляющей. Выводы по t- и F-статистикам, определяющим значимость коэффициентов регрессии уравнения и коэффициента детерминации R 2 , возможно, будут неверными. Вследствие этого ухудшаются прогнозные качества модели.</w:t>
      </w:r>
    </w:p>
    <w:p w:rsidR="00FD2D14" w:rsidRPr="000033CC" w:rsidRDefault="00FD2D14" w:rsidP="000033CC">
      <w:pPr>
        <w:pStyle w:val="a3"/>
        <w:spacing w:before="0" w:after="0"/>
        <w:ind w:left="1081" w:right="-99"/>
        <w:jc w:val="both"/>
        <w:rPr>
          <w:rFonts w:ascii="Times New Roman" w:hAnsi="Times New Roman" w:cs="Times New Roman"/>
          <w:sz w:val="28"/>
          <w:szCs w:val="28"/>
        </w:rPr>
      </w:pPr>
    </w:p>
    <w:p w:rsidR="00FD2D14" w:rsidRPr="000033CC" w:rsidRDefault="00FD2D14" w:rsidP="000033CC">
      <w:pPr>
        <w:pStyle w:val="a3"/>
        <w:numPr>
          <w:ilvl w:val="0"/>
          <w:numId w:val="8"/>
        </w:numPr>
        <w:overflowPunct w:val="0"/>
        <w:autoSpaceDE w:val="0"/>
        <w:autoSpaceDN w:val="0"/>
        <w:adjustRightInd w:val="0"/>
        <w:spacing w:before="0" w:after="0"/>
        <w:ind w:right="-99"/>
        <w:jc w:val="both"/>
        <w:rPr>
          <w:rFonts w:ascii="Times New Roman" w:eastAsia="Times New Roman" w:hAnsi="Times New Roman" w:cs="Times New Roman"/>
          <w:b/>
          <w:color w:val="FF0000"/>
          <w:sz w:val="28"/>
          <w:szCs w:val="28"/>
          <w:lang w:eastAsia="ru-RU"/>
        </w:rPr>
      </w:pPr>
      <w:r w:rsidRPr="000033CC">
        <w:rPr>
          <w:rFonts w:ascii="Times New Roman" w:eastAsia="Times New Roman" w:hAnsi="Times New Roman" w:cs="Times New Roman"/>
          <w:b/>
          <w:color w:val="FF0000"/>
          <w:sz w:val="28"/>
          <w:szCs w:val="28"/>
          <w:lang w:eastAsia="ru-RU"/>
        </w:rPr>
        <w:t>Доверительные интервалы для зависимой переменной в уравнении парной линейной регрессии. (15 баллов)</w:t>
      </w:r>
    </w:p>
    <w:p w:rsidR="00FD2D14" w:rsidRPr="000033CC" w:rsidRDefault="00FD2D14" w:rsidP="000033CC">
      <w:pPr>
        <w:overflowPunct w:val="0"/>
        <w:autoSpaceDE w:val="0"/>
        <w:autoSpaceDN w:val="0"/>
        <w:adjustRightInd w:val="0"/>
        <w:spacing w:after="0" w:line="240" w:lineRule="auto"/>
        <w:ind w:right="-99"/>
        <w:contextualSpacing/>
        <w:jc w:val="both"/>
        <w:rPr>
          <w:rFonts w:ascii="Times New Roman" w:eastAsia="Times New Roman" w:hAnsi="Times New Roman" w:cs="Times New Roman"/>
          <w:sz w:val="28"/>
          <w:szCs w:val="28"/>
          <w:lang w:eastAsia="ru-RU"/>
        </w:rPr>
      </w:pPr>
      <w:r w:rsidRPr="000033CC">
        <w:rPr>
          <w:rFonts w:ascii="Times New Roman" w:hAnsi="Times New Roman" w:cs="Times New Roman"/>
          <w:sz w:val="28"/>
          <w:szCs w:val="28"/>
        </w:rPr>
        <w:t xml:space="preserve">Базовой предпосылкой МНК является предположение о нормальном распределении отклонений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с нулевым математическим ожиданием и постоянной дисперсией </w:t>
      </w:r>
      <w:r w:rsidRPr="000033CC">
        <w:rPr>
          <w:rFonts w:ascii="Cambria Math" w:hAnsi="Cambria Math" w:cs="Cambria Math"/>
          <w:sz w:val="28"/>
          <w:szCs w:val="28"/>
        </w:rPr>
        <w:t>𝜎</w:t>
      </w:r>
      <w:r w:rsidRPr="000033CC">
        <w:rPr>
          <w:rFonts w:ascii="Times New Roman" w:hAnsi="Times New Roman" w:cs="Times New Roman"/>
          <w:sz w:val="28"/>
          <w:szCs w:val="28"/>
        </w:rPr>
        <w:t xml:space="preserve"> 2 , которое является теоретически и практически обоснованным: </w:t>
      </w:r>
      <w:r w:rsidRPr="000033CC">
        <w:rPr>
          <w:rFonts w:ascii="Cambria Math" w:hAnsi="Cambria Math" w:cs="Cambria Math"/>
          <w:sz w:val="28"/>
          <w:szCs w:val="28"/>
        </w:rPr>
        <w:t>𝜀𝑖</w:t>
      </w:r>
      <w:r w:rsidRPr="000033CC">
        <w:rPr>
          <w:rFonts w:ascii="Times New Roman" w:hAnsi="Times New Roman" w:cs="Times New Roman"/>
          <w:sz w:val="28"/>
          <w:szCs w:val="28"/>
        </w:rPr>
        <w:t>~</w:t>
      </w:r>
      <w:r w:rsidRPr="000033CC">
        <w:rPr>
          <w:rFonts w:ascii="Cambria Math" w:hAnsi="Cambria Math" w:cs="Cambria Math"/>
          <w:sz w:val="28"/>
          <w:szCs w:val="28"/>
        </w:rPr>
        <w:t>𝑁</w:t>
      </w:r>
      <w:r w:rsidRPr="000033CC">
        <w:rPr>
          <w:rFonts w:ascii="Times New Roman" w:hAnsi="Times New Roman" w:cs="Times New Roman"/>
          <w:sz w:val="28"/>
          <w:szCs w:val="28"/>
        </w:rPr>
        <w:t xml:space="preserve">(0; </w:t>
      </w:r>
      <w:r w:rsidRPr="000033CC">
        <w:rPr>
          <w:rFonts w:ascii="Cambria Math" w:hAnsi="Cambria Math" w:cs="Cambria Math"/>
          <w:sz w:val="28"/>
          <w:szCs w:val="28"/>
        </w:rPr>
        <w:t>𝜎</w:t>
      </w:r>
      <w:r w:rsidRPr="000033CC">
        <w:rPr>
          <w:rFonts w:ascii="Times New Roman" w:hAnsi="Times New Roman" w:cs="Times New Roman"/>
          <w:sz w:val="28"/>
          <w:szCs w:val="28"/>
        </w:rPr>
        <w:t xml:space="preserve"> 2</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Согласно модельному уравнению линейной парной регрессии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 коэффициенты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и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через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являются линейными комбинациями </w:t>
      </w:r>
      <w:r w:rsidRPr="000033CC">
        <w:rPr>
          <w:rFonts w:ascii="Cambria Math" w:hAnsi="Cambria Math" w:cs="Cambria Math"/>
          <w:sz w:val="28"/>
          <w:szCs w:val="28"/>
        </w:rPr>
        <w:t>𝜀𝑖</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Следовательно,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и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также имеют нормальное распределение: </w:t>
      </w:r>
      <w:r w:rsidRPr="000033CC">
        <w:rPr>
          <w:rFonts w:ascii="Cambria Math" w:hAnsi="Cambria Math" w:cs="Cambria Math"/>
          <w:sz w:val="28"/>
          <w:szCs w:val="28"/>
        </w:rPr>
        <w:t>𝑏</w:t>
      </w:r>
      <w:r w:rsidRPr="000033CC">
        <w:rPr>
          <w:rFonts w:ascii="Times New Roman" w:hAnsi="Times New Roman" w:cs="Times New Roman"/>
          <w:sz w:val="28"/>
          <w:szCs w:val="28"/>
        </w:rPr>
        <w:t>1~</w:t>
      </w:r>
      <w:r w:rsidRPr="000033CC">
        <w:rPr>
          <w:rFonts w:ascii="Cambria Math" w:hAnsi="Cambria Math" w:cs="Cambria Math"/>
          <w:sz w:val="28"/>
          <w:szCs w:val="28"/>
        </w:rPr>
        <w:t>𝑁</w:t>
      </w:r>
      <w:r w:rsidRPr="000033CC">
        <w:rPr>
          <w:rFonts w:ascii="Times New Roman" w:hAnsi="Times New Roman" w:cs="Times New Roman"/>
          <w:sz w:val="28"/>
          <w:szCs w:val="28"/>
        </w:rPr>
        <w:t>(</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1 2 ), </w:t>
      </w:r>
      <w:r w:rsidRPr="000033CC">
        <w:rPr>
          <w:rFonts w:ascii="Cambria Math" w:hAnsi="Cambria Math" w:cs="Cambria Math"/>
          <w:sz w:val="28"/>
          <w:szCs w:val="28"/>
        </w:rPr>
        <w:t>𝑏</w:t>
      </w:r>
      <w:r w:rsidRPr="000033CC">
        <w:rPr>
          <w:rFonts w:ascii="Times New Roman" w:hAnsi="Times New Roman" w:cs="Times New Roman"/>
          <w:sz w:val="28"/>
          <w:szCs w:val="28"/>
        </w:rPr>
        <w:t>0~</w:t>
      </w:r>
      <w:r w:rsidRPr="000033CC">
        <w:rPr>
          <w:rFonts w:ascii="Cambria Math" w:hAnsi="Cambria Math" w:cs="Cambria Math"/>
          <w:sz w:val="28"/>
          <w:szCs w:val="28"/>
        </w:rPr>
        <w:t>𝑁</w:t>
      </w:r>
      <w:r w:rsidRPr="000033CC">
        <w:rPr>
          <w:rFonts w:ascii="Times New Roman" w:hAnsi="Times New Roman" w:cs="Times New Roman"/>
          <w:sz w:val="28"/>
          <w:szCs w:val="28"/>
        </w:rPr>
        <w:t>(</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0 2 ). Тогда случайные величины </w:t>
      </w:r>
      <w:r w:rsidRPr="000033CC">
        <w:rPr>
          <w:rFonts w:ascii="Cambria Math" w:hAnsi="Cambria Math" w:cs="Cambria Math"/>
          <w:sz w:val="28"/>
          <w:szCs w:val="28"/>
        </w:rPr>
        <w:t>𝑡𝑏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w:t>
      </w:r>
      <w:r w:rsidRPr="000033CC">
        <w:rPr>
          <w:rFonts w:ascii="Times New Roman" w:hAnsi="Times New Roman" w:cs="Times New Roman"/>
          <w:sz w:val="28"/>
          <w:szCs w:val="28"/>
        </w:rPr>
        <w:t>1−</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1 и </w:t>
      </w:r>
      <w:r w:rsidRPr="000033CC">
        <w:rPr>
          <w:rFonts w:ascii="Cambria Math" w:hAnsi="Cambria Math" w:cs="Cambria Math"/>
          <w:sz w:val="28"/>
          <w:szCs w:val="28"/>
        </w:rPr>
        <w:t>𝑡𝑏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0−</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0 (2.29) имеют распределение Стьюдента с числом степеней свободы </w:t>
      </w:r>
      <w:r w:rsidRPr="000033CC">
        <w:rPr>
          <w:rFonts w:ascii="Cambria Math" w:hAnsi="Cambria Math" w:cs="Cambria Math"/>
          <w:sz w:val="28"/>
          <w:szCs w:val="28"/>
        </w:rPr>
        <w:t>𝜈</w:t>
      </w:r>
      <w:r w:rsidRPr="000033CC">
        <w:rPr>
          <w:rFonts w:ascii="Times New Roman" w:hAnsi="Times New Roman" w:cs="Times New Roman"/>
          <w:sz w:val="28"/>
          <w:szCs w:val="28"/>
        </w:rPr>
        <w:t xml:space="preserve">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− 2. По заданной доверительной вероятности γ можно найти интервал: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&lt; </w:t>
      </w:r>
      <w:r w:rsidRPr="000033CC">
        <w:rPr>
          <w:rFonts w:ascii="Cambria Math" w:hAnsi="Cambria Math" w:cs="Cambria Math"/>
          <w:sz w:val="28"/>
          <w:szCs w:val="28"/>
        </w:rPr>
        <w:t>𝑡</w:t>
      </w:r>
      <w:r w:rsidRPr="000033CC">
        <w:rPr>
          <w:rFonts w:ascii="Times New Roman" w:hAnsi="Times New Roman" w:cs="Times New Roman"/>
          <w:sz w:val="28"/>
          <w:szCs w:val="28"/>
        </w:rPr>
        <w:t xml:space="preserve"> &lt; </w:t>
      </w:r>
      <w:r w:rsidRPr="000033CC">
        <w:rPr>
          <w:rFonts w:ascii="Cambria Math" w:hAnsi="Cambria Math" w:cs="Cambria Math"/>
          <w:sz w:val="28"/>
          <w:szCs w:val="28"/>
        </w:rPr>
        <w:t>𝑡</w:t>
      </w:r>
      <w:proofErr w:type="spellStart"/>
      <w:proofErr w:type="gram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или</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𝑡</w:t>
      </w:r>
      <w:r w:rsidRPr="000033CC">
        <w:rPr>
          <w:rFonts w:ascii="Times New Roman" w:hAnsi="Times New Roman" w:cs="Times New Roman"/>
          <w:sz w:val="28"/>
          <w:szCs w:val="28"/>
        </w:rPr>
        <w:t xml:space="preserve"> &lt;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внутри которого находятся значения </w:t>
      </w:r>
      <w:r w:rsidRPr="000033CC">
        <w:rPr>
          <w:rFonts w:ascii="Cambria Math" w:hAnsi="Cambria Math" w:cs="Cambria Math"/>
          <w:sz w:val="28"/>
          <w:szCs w:val="28"/>
        </w:rPr>
        <w:t>𝑡</w:t>
      </w:r>
      <w:r w:rsidRPr="000033CC">
        <w:rPr>
          <w:rFonts w:ascii="Times New Roman" w:hAnsi="Times New Roman" w:cs="Times New Roman"/>
          <w:sz w:val="28"/>
          <w:szCs w:val="28"/>
        </w:rPr>
        <w:t xml:space="preserve"> с вероятностью γ: </w:t>
      </w:r>
      <w:r w:rsidRPr="000033CC">
        <w:rPr>
          <w:rFonts w:ascii="Cambria Math" w:hAnsi="Cambria Math" w:cs="Cambria Math"/>
          <w:sz w:val="28"/>
          <w:szCs w:val="28"/>
        </w:rPr>
        <w:t>𝑃</w:t>
      </w:r>
      <w:r w:rsidRPr="000033CC">
        <w:rPr>
          <w:rFonts w:ascii="Times New Roman" w:hAnsi="Times New Roman" w:cs="Times New Roman"/>
          <w:sz w:val="28"/>
          <w:szCs w:val="28"/>
        </w:rPr>
        <w:t>(|</w:t>
      </w:r>
      <w:r w:rsidRPr="000033CC">
        <w:rPr>
          <w:rFonts w:ascii="Cambria Math" w:hAnsi="Cambria Math" w:cs="Cambria Math"/>
          <w:sz w:val="28"/>
          <w:szCs w:val="28"/>
        </w:rPr>
        <w:t>𝑡</w:t>
      </w:r>
      <w:r w:rsidRPr="000033CC">
        <w:rPr>
          <w:rFonts w:ascii="Times New Roman" w:hAnsi="Times New Roman" w:cs="Times New Roman"/>
          <w:sz w:val="28"/>
          <w:szCs w:val="28"/>
        </w:rPr>
        <w:t xml:space="preserve">| &lt;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Критическое значение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при доверительной вероятности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 1 − </w:t>
      </w:r>
      <w:r w:rsidRPr="000033CC">
        <w:rPr>
          <w:rFonts w:ascii="Cambria Math" w:hAnsi="Cambria Math" w:cs="Cambria Math"/>
          <w:sz w:val="28"/>
          <w:szCs w:val="28"/>
        </w:rPr>
        <w:t>𝛼</w:t>
      </w:r>
      <w:r w:rsidRPr="000033CC">
        <w:rPr>
          <w:rFonts w:ascii="Times New Roman" w:hAnsi="Times New Roman" w:cs="Times New Roman"/>
          <w:sz w:val="28"/>
          <w:szCs w:val="28"/>
        </w:rPr>
        <w:t xml:space="preserve"> находятся по таблицам двусторонних квантилей распределения Стьюдента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hAnsi="Cambria Math" w:cs="Cambria Math"/>
          <w:sz w:val="28"/>
          <w:szCs w:val="28"/>
        </w:rPr>
        <w:t>𝑡𝛼</w:t>
      </w:r>
      <w:r w:rsidRPr="000033CC">
        <w:rPr>
          <w:rFonts w:ascii="Times New Roman" w:hAnsi="Times New Roman" w:cs="Times New Roman"/>
          <w:sz w:val="28"/>
          <w:szCs w:val="28"/>
        </w:rPr>
        <w:t>;</w:t>
      </w:r>
      <w:r w:rsidRPr="000033CC">
        <w:rPr>
          <w:rFonts w:ascii="Cambria Math" w:hAnsi="Cambria Math" w:cs="Cambria Math"/>
          <w:sz w:val="28"/>
          <w:szCs w:val="28"/>
        </w:rPr>
        <w:t>𝑛</w:t>
      </w:r>
      <w:r w:rsidRPr="000033CC">
        <w:rPr>
          <w:rFonts w:ascii="Times New Roman" w:hAnsi="Times New Roman" w:cs="Times New Roman"/>
          <w:sz w:val="28"/>
          <w:szCs w:val="28"/>
        </w:rPr>
        <w:t xml:space="preserve">−2 . Таким образом: </w:t>
      </w:r>
      <w:r w:rsidRPr="000033CC">
        <w:rPr>
          <w:rFonts w:ascii="Cambria Math" w:hAnsi="Cambria Math" w:cs="Cambria Math"/>
          <w:sz w:val="28"/>
          <w:szCs w:val="28"/>
        </w:rPr>
        <w:t>𝑃</w:t>
      </w:r>
      <w:r w:rsidRPr="000033CC">
        <w:rPr>
          <w:rFonts w:ascii="Times New Roman" w:hAnsi="Times New Roman" w:cs="Times New Roman"/>
          <w:sz w:val="28"/>
          <w:szCs w:val="28"/>
        </w:rPr>
        <w:t>(−</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&lt; </w:t>
      </w:r>
      <w:r w:rsidRPr="000033CC">
        <w:rPr>
          <w:rFonts w:ascii="Cambria Math" w:hAnsi="Cambria Math" w:cs="Cambria Math"/>
          <w:sz w:val="28"/>
          <w:szCs w:val="28"/>
        </w:rPr>
        <w:t>𝑏</w:t>
      </w:r>
      <w:r w:rsidRPr="000033CC">
        <w:rPr>
          <w:rFonts w:ascii="Times New Roman" w:hAnsi="Times New Roman" w:cs="Times New Roman"/>
          <w:sz w:val="28"/>
          <w:szCs w:val="28"/>
        </w:rPr>
        <w:t>1−</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1 &lt;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w:t>
      </w:r>
      <w:r w:rsidRPr="000033CC">
        <w:rPr>
          <w:rFonts w:ascii="Cambria Math" w:hAnsi="Cambria Math" w:cs="Cambria Math"/>
          <w:sz w:val="28"/>
          <w:szCs w:val="28"/>
        </w:rPr>
        <w:t>𝑃</w:t>
      </w:r>
      <w:r w:rsidRPr="000033CC">
        <w:rPr>
          <w:rFonts w:ascii="Times New Roman" w:hAnsi="Times New Roman" w:cs="Times New Roman"/>
          <w:sz w:val="28"/>
          <w:szCs w:val="28"/>
        </w:rPr>
        <w:t>(−</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&lt; </w:t>
      </w:r>
      <w:r w:rsidRPr="000033CC">
        <w:rPr>
          <w:rFonts w:ascii="Cambria Math" w:hAnsi="Cambria Math" w:cs="Cambria Math"/>
          <w:sz w:val="28"/>
          <w:szCs w:val="28"/>
        </w:rPr>
        <w:t>𝑏</w:t>
      </w:r>
      <w:r w:rsidRPr="000033CC">
        <w:rPr>
          <w:rFonts w:ascii="Times New Roman" w:hAnsi="Times New Roman" w:cs="Times New Roman"/>
          <w:sz w:val="28"/>
          <w:szCs w:val="28"/>
        </w:rPr>
        <w:t>0−</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0 &lt; </w:t>
      </w:r>
      <w:r w:rsidRPr="000033CC">
        <w:rPr>
          <w:rFonts w:ascii="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w:t>
      </w:r>
      <w:r w:rsidRPr="000033CC">
        <w:rPr>
          <w:rFonts w:ascii="Times New Roman" w:hAnsi="Times New Roman" w:cs="Times New Roman"/>
          <w:sz w:val="28"/>
          <w:szCs w:val="28"/>
        </w:rPr>
        <w:lastRenderedPageBreak/>
        <w:t xml:space="preserve">(2.31) После преобразований получим: </w:t>
      </w:r>
      <w:r w:rsidRPr="000033CC">
        <w:rPr>
          <w:rFonts w:ascii="Cambria Math" w:hAnsi="Cambria Math" w:cs="Cambria Math"/>
          <w:sz w:val="28"/>
          <w:szCs w:val="28"/>
        </w:rPr>
        <w:t>𝑃</w:t>
      </w:r>
      <w:r w:rsidRPr="000033CC">
        <w:rPr>
          <w:rFonts w:ascii="Times New Roman" w:hAnsi="Times New Roman" w:cs="Times New Roman"/>
          <w:sz w:val="28"/>
          <w:szCs w:val="28"/>
        </w:rPr>
        <w:t>(</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1 &lt;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&lt;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w:t>
      </w:r>
      <w:r w:rsidRPr="000033CC">
        <w:rPr>
          <w:rFonts w:ascii="Cambria Math" w:hAnsi="Cambria Math" w:cs="Cambria Math"/>
          <w:sz w:val="28"/>
          <w:szCs w:val="28"/>
        </w:rPr>
        <w:t>𝑃</w:t>
      </w:r>
      <w:r w:rsidRPr="000033CC">
        <w:rPr>
          <w:rFonts w:ascii="Times New Roman" w:hAnsi="Times New Roman" w:cs="Times New Roman"/>
          <w:sz w:val="28"/>
          <w:szCs w:val="28"/>
        </w:rPr>
        <w:t>(</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0 &lt;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&lt;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0 ) =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Доверительные интервалы для коэффициентов парной линейной регрессии с доверительной вероятностью </w:t>
      </w:r>
      <w:r w:rsidRPr="000033CC">
        <w:rPr>
          <w:rFonts w:ascii="Cambria Math" w:hAnsi="Cambria Math" w:cs="Cambria Math"/>
          <w:sz w:val="28"/>
          <w:szCs w:val="28"/>
        </w:rPr>
        <w:t>𝛾</w:t>
      </w:r>
      <w:r w:rsidRPr="000033CC">
        <w:rPr>
          <w:rFonts w:ascii="Times New Roman" w:hAnsi="Times New Roman" w:cs="Times New Roman"/>
          <w:sz w:val="28"/>
          <w:szCs w:val="28"/>
        </w:rPr>
        <w:t xml:space="preserve"> = 1 − </w:t>
      </w:r>
      <w:r w:rsidRPr="000033CC">
        <w:rPr>
          <w:rFonts w:ascii="Cambria Math" w:hAnsi="Cambria Math" w:cs="Cambria Math"/>
          <w:sz w:val="28"/>
          <w:szCs w:val="28"/>
        </w:rPr>
        <w:t>𝛼</w:t>
      </w:r>
      <w:r w:rsidRPr="000033CC">
        <w:rPr>
          <w:rFonts w:ascii="Times New Roman" w:hAnsi="Times New Roman" w:cs="Times New Roman"/>
          <w:sz w:val="28"/>
          <w:szCs w:val="28"/>
        </w:rPr>
        <w:t xml:space="preserve"> имеют вид: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1 &lt;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&lt;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 xml:space="preserve">0 &lt;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&lt;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𝑡</w:t>
      </w:r>
      <w:r w:rsidRPr="000033CC">
        <w:rPr>
          <w:rFonts w:ascii="Times New Roman" w:hAnsi="Times New Roman" w:cs="Times New Roman"/>
          <w:sz w:val="28"/>
          <w:szCs w:val="28"/>
        </w:rPr>
        <w:t>кр</w:t>
      </w:r>
      <w:r w:rsidRPr="000033CC">
        <w:rPr>
          <w:rFonts w:ascii="Cambria Math" w:hAnsi="Cambria Math" w:cs="Cambria Math"/>
          <w:sz w:val="28"/>
          <w:szCs w:val="28"/>
        </w:rPr>
        <w:t>𝑆𝑏</w:t>
      </w:r>
      <w:r w:rsidRPr="000033CC">
        <w:rPr>
          <w:rFonts w:ascii="Times New Roman" w:hAnsi="Times New Roman" w:cs="Times New Roman"/>
          <w:sz w:val="28"/>
          <w:szCs w:val="28"/>
        </w:rPr>
        <w:t>0 .</w:t>
      </w:r>
    </w:p>
    <w:p w:rsidR="00FD2D14" w:rsidRPr="000033CC" w:rsidRDefault="00FD2D14" w:rsidP="000033CC">
      <w:pPr>
        <w:pStyle w:val="a3"/>
        <w:overflowPunct w:val="0"/>
        <w:autoSpaceDE w:val="0"/>
        <w:autoSpaceDN w:val="0"/>
        <w:adjustRightInd w:val="0"/>
        <w:spacing w:before="0" w:after="0"/>
        <w:ind w:left="1081" w:right="-99"/>
        <w:jc w:val="both"/>
        <w:rPr>
          <w:rFonts w:ascii="Times New Roman" w:eastAsia="Times New Roman" w:hAnsi="Times New Roman" w:cs="Times New Roman"/>
          <w:sz w:val="28"/>
          <w:szCs w:val="28"/>
          <w:lang w:eastAsia="ru-RU"/>
        </w:rPr>
      </w:pPr>
    </w:p>
    <w:p w:rsidR="00FD2D14" w:rsidRPr="000033CC" w:rsidRDefault="00FD2D14" w:rsidP="000033CC">
      <w:pPr>
        <w:numPr>
          <w:ilvl w:val="0"/>
          <w:numId w:val="8"/>
        </w:numPr>
        <w:spacing w:after="0" w:line="240" w:lineRule="auto"/>
        <w:ind w:left="1134" w:right="-99" w:hanging="428"/>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Методы устранения автокорреляции в регрессионных моделях. (15 баллов)</w:t>
      </w:r>
    </w:p>
    <w:p w:rsidR="00FD2D14" w:rsidRPr="000033CC" w:rsidRDefault="00FD2D14" w:rsidP="000033CC">
      <w:pPr>
        <w:spacing w:after="0" w:line="240" w:lineRule="auto"/>
        <w:ind w:left="1134" w:right="-99"/>
        <w:contextualSpacing/>
        <w:jc w:val="both"/>
        <w:rPr>
          <w:rFonts w:ascii="Times New Roman" w:hAnsi="Times New Roman" w:cs="Times New Roman"/>
          <w:b/>
          <w:color w:val="FF0000"/>
          <w:sz w:val="28"/>
          <w:szCs w:val="28"/>
        </w:rPr>
      </w:pP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Чаще всего автокорреляция вызывается неправильной спецификацией модели, поэтому </w:t>
      </w:r>
      <w:proofErr w:type="gramStart"/>
      <w:r w:rsidRPr="000033CC">
        <w:rPr>
          <w:rFonts w:ascii="Times New Roman" w:hAnsi="Times New Roman" w:cs="Times New Roman"/>
          <w:sz w:val="28"/>
          <w:szCs w:val="28"/>
        </w:rPr>
        <w:t>необходимо</w:t>
      </w:r>
      <w:proofErr w:type="gramEnd"/>
      <w:r w:rsidRPr="000033CC">
        <w:rPr>
          <w:rFonts w:ascii="Times New Roman" w:hAnsi="Times New Roman" w:cs="Times New Roman"/>
          <w:sz w:val="28"/>
          <w:szCs w:val="28"/>
        </w:rPr>
        <w:t xml:space="preserve"> прежде всего скорректировать саму модель. Если все разумные процедуры изменения спецификации модели исчерпаны, а автокорреляция имеет место, то можно предположить, что она обусловлена какими-то внутренними свойствами ряда остатков {</w:t>
      </w:r>
      <w:proofErr w:type="spellStart"/>
      <w:r w:rsidRPr="000033CC">
        <w:rPr>
          <w:rFonts w:ascii="Times New Roman" w:hAnsi="Times New Roman" w:cs="Times New Roman"/>
          <w:sz w:val="28"/>
          <w:szCs w:val="28"/>
        </w:rPr>
        <w:t>е</w:t>
      </w:r>
      <w:proofErr w:type="gramStart"/>
      <w:r w:rsidRPr="000033CC">
        <w:rPr>
          <w:rFonts w:ascii="Times New Roman" w:hAnsi="Times New Roman" w:cs="Times New Roman"/>
          <w:sz w:val="28"/>
          <w:szCs w:val="28"/>
        </w:rPr>
        <w:t>t</w:t>
      </w:r>
      <w:proofErr w:type="spellEnd"/>
      <w:proofErr w:type="gramEnd"/>
      <w:r w:rsidRPr="000033CC">
        <w:rPr>
          <w:rFonts w:ascii="Times New Roman" w:hAnsi="Times New Roman" w:cs="Times New Roman"/>
          <w:sz w:val="28"/>
          <w:szCs w:val="28"/>
        </w:rPr>
        <w:t xml:space="preserve">}. В этом случае можно воспользоваться </w:t>
      </w:r>
      <w:proofErr w:type="spellStart"/>
      <w:r w:rsidRPr="000033CC">
        <w:rPr>
          <w:rFonts w:ascii="Times New Roman" w:hAnsi="Times New Roman" w:cs="Times New Roman"/>
          <w:sz w:val="28"/>
          <w:szCs w:val="28"/>
        </w:rPr>
        <w:t>авторегрессионным</w:t>
      </w:r>
      <w:proofErr w:type="spellEnd"/>
      <w:r w:rsidRPr="000033CC">
        <w:rPr>
          <w:rFonts w:ascii="Times New Roman" w:hAnsi="Times New Roman" w:cs="Times New Roman"/>
          <w:sz w:val="28"/>
          <w:szCs w:val="28"/>
        </w:rPr>
        <w:t xml:space="preserve"> преобразованием. Обычно наиболее целесообразным и простым преобразованием является </w:t>
      </w:r>
      <w:proofErr w:type="spellStart"/>
      <w:r w:rsidRPr="000033CC">
        <w:rPr>
          <w:rFonts w:ascii="Times New Roman" w:hAnsi="Times New Roman" w:cs="Times New Roman"/>
          <w:sz w:val="28"/>
          <w:szCs w:val="28"/>
        </w:rPr>
        <w:t>авторегрессионная</w:t>
      </w:r>
      <w:proofErr w:type="spellEnd"/>
      <w:r w:rsidRPr="000033CC">
        <w:rPr>
          <w:rFonts w:ascii="Times New Roman" w:hAnsi="Times New Roman" w:cs="Times New Roman"/>
          <w:sz w:val="28"/>
          <w:szCs w:val="28"/>
        </w:rPr>
        <w:t xml:space="preserve"> схема первого порядка AR(1). Рассмотрим модель парной линейной регрессии </w:t>
      </w:r>
      <w:r w:rsidRPr="000033CC">
        <w:rPr>
          <w:rFonts w:ascii="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1</w:t>
      </w:r>
      <w:r w:rsidRPr="000033CC">
        <w:rPr>
          <w:rFonts w:ascii="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(4.5) Тогда наблюдениям t; и (t - 1) соответствуют формулы: </w:t>
      </w:r>
      <w:r w:rsidRPr="000033CC">
        <w:rPr>
          <w:rFonts w:ascii="Cambria Math" w:hAnsi="Cambria Math" w:cs="Cambria Math"/>
          <w:sz w:val="28"/>
          <w:szCs w:val="28"/>
        </w:rPr>
        <w:t>𝑦𝑡</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𝑥𝑡</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𝑒𝑡</w:t>
      </w:r>
      <w:r w:rsidRPr="000033CC">
        <w:rPr>
          <w:rFonts w:ascii="Times New Roman" w:hAnsi="Times New Roman" w:cs="Times New Roman"/>
          <w:sz w:val="28"/>
          <w:szCs w:val="28"/>
        </w:rPr>
        <w:t xml:space="preserve"> , (4.6) и </w:t>
      </w:r>
      <w:r w:rsidRPr="000033CC">
        <w:rPr>
          <w:rFonts w:ascii="Cambria Math" w:hAnsi="Cambria Math" w:cs="Cambria Math"/>
          <w:sz w:val="28"/>
          <w:szCs w:val="28"/>
        </w:rPr>
        <w:t>𝑦𝑡</w:t>
      </w:r>
      <w:r w:rsidRPr="000033CC">
        <w:rPr>
          <w:rFonts w:ascii="Times New Roman" w:hAnsi="Times New Roman" w:cs="Times New Roman"/>
          <w:sz w:val="28"/>
          <w:szCs w:val="28"/>
        </w:rPr>
        <w:t xml:space="preserve">−1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𝑥𝑡</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𝑒𝑡</w:t>
      </w:r>
      <w:r w:rsidRPr="000033CC">
        <w:rPr>
          <w:rFonts w:ascii="Times New Roman" w:hAnsi="Times New Roman" w:cs="Times New Roman"/>
          <w:sz w:val="28"/>
          <w:szCs w:val="28"/>
        </w:rPr>
        <w:t xml:space="preserve">−1 . (4.7) Пусть случайные отклонения подвержены воздействию авторегрессии первого порядка </w:t>
      </w:r>
      <w:r w:rsidRPr="000033CC">
        <w:rPr>
          <w:rFonts w:ascii="Cambria Math" w:hAnsi="Cambria Math" w:cs="Cambria Math"/>
          <w:sz w:val="28"/>
          <w:szCs w:val="28"/>
        </w:rPr>
        <w:t>𝜀𝑡</w:t>
      </w:r>
      <w:r w:rsidRPr="000033CC">
        <w:rPr>
          <w:rFonts w:ascii="Times New Roman" w:hAnsi="Times New Roman" w:cs="Times New Roman"/>
          <w:sz w:val="28"/>
          <w:szCs w:val="28"/>
        </w:rPr>
        <w:t xml:space="preserve"> = </w:t>
      </w:r>
      <w:r w:rsidRPr="000033CC">
        <w:rPr>
          <w:rFonts w:ascii="Cambria Math" w:hAnsi="Cambria Math" w:cs="Cambria Math"/>
          <w:sz w:val="28"/>
          <w:szCs w:val="28"/>
        </w:rPr>
        <w:t>𝜌𝜀𝑡</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𝑣𝑡</w:t>
      </w:r>
      <w:r w:rsidRPr="000033CC">
        <w:rPr>
          <w:rFonts w:ascii="Times New Roman" w:hAnsi="Times New Roman" w:cs="Times New Roman"/>
          <w:sz w:val="28"/>
          <w:szCs w:val="28"/>
        </w:rPr>
        <w:t xml:space="preserve"> , где </w:t>
      </w:r>
      <w:r w:rsidRPr="000033CC">
        <w:rPr>
          <w:rFonts w:ascii="Cambria Math" w:hAnsi="Cambria Math" w:cs="Cambria Math"/>
          <w:sz w:val="28"/>
          <w:szCs w:val="28"/>
        </w:rPr>
        <w:t>𝑣𝑡</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-с</w:t>
      </w:r>
      <w:proofErr w:type="gramEnd"/>
      <w:r w:rsidRPr="000033CC">
        <w:rPr>
          <w:rFonts w:ascii="Times New Roman" w:hAnsi="Times New Roman" w:cs="Times New Roman"/>
          <w:sz w:val="28"/>
          <w:szCs w:val="28"/>
        </w:rPr>
        <w:t xml:space="preserve">лучайные отклонения, удовлетворяющие всем предпосылкам МНК, а коэффициент </w:t>
      </w:r>
      <w:r w:rsidRPr="000033CC">
        <w:rPr>
          <w:rFonts w:ascii="Cambria Math" w:hAnsi="Cambria Math" w:cs="Cambria Math"/>
          <w:sz w:val="28"/>
          <w:szCs w:val="28"/>
        </w:rPr>
        <w:t>𝜌</w:t>
      </w:r>
      <w:r w:rsidRPr="000033CC">
        <w:rPr>
          <w:rFonts w:ascii="Times New Roman" w:hAnsi="Times New Roman" w:cs="Times New Roman"/>
          <w:sz w:val="28"/>
          <w:szCs w:val="28"/>
        </w:rPr>
        <w:t xml:space="preserve"> известен. Вычтем из (4.6) соотношение (4.7), умноженное на </w:t>
      </w:r>
      <w:r w:rsidRPr="000033CC">
        <w:rPr>
          <w:rFonts w:ascii="Cambria Math" w:hAnsi="Cambria Math" w:cs="Cambria Math"/>
          <w:sz w:val="28"/>
          <w:szCs w:val="28"/>
        </w:rPr>
        <w:t>𝜌</w:t>
      </w:r>
      <w:r w:rsidRPr="000033CC">
        <w:rPr>
          <w:rFonts w:ascii="Times New Roman" w:hAnsi="Times New Roman" w:cs="Times New Roman"/>
          <w:sz w:val="28"/>
          <w:szCs w:val="28"/>
        </w:rPr>
        <w:t xml:space="preserve">: </w:t>
      </w:r>
      <w:r w:rsidRPr="000033CC">
        <w:rPr>
          <w:rFonts w:ascii="Cambria Math" w:hAnsi="Cambria Math" w:cs="Cambria Math"/>
          <w:sz w:val="28"/>
          <w:szCs w:val="28"/>
        </w:rPr>
        <w:t>𝑦𝑡</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𝑥𝑡</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𝑣𝑡</w:t>
      </w:r>
      <w:r w:rsidRPr="000033CC">
        <w:rPr>
          <w:rFonts w:ascii="Times New Roman" w:hAnsi="Times New Roman" w:cs="Times New Roman"/>
          <w:sz w:val="28"/>
          <w:szCs w:val="28"/>
        </w:rPr>
        <w:t xml:space="preserve"> , (4.8) где: </w:t>
      </w:r>
      <w:r w:rsidRPr="000033CC">
        <w:rPr>
          <w:rFonts w:ascii="Cambria Math" w:hAnsi="Cambria Math" w:cs="Cambria Math"/>
          <w:sz w:val="28"/>
          <w:szCs w:val="28"/>
        </w:rPr>
        <w:t>𝑦𝑡</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𝑦𝑡</w:t>
      </w:r>
      <w:r w:rsidRPr="000033CC">
        <w:rPr>
          <w:rFonts w:ascii="Times New Roman" w:hAnsi="Times New Roman" w:cs="Times New Roman"/>
          <w:sz w:val="28"/>
          <w:szCs w:val="28"/>
        </w:rPr>
        <w:t xml:space="preserve"> − </w:t>
      </w:r>
      <w:r w:rsidRPr="000033CC">
        <w:rPr>
          <w:rFonts w:ascii="Cambria Math" w:hAnsi="Cambria Math" w:cs="Cambria Math"/>
          <w:sz w:val="28"/>
          <w:szCs w:val="28"/>
        </w:rPr>
        <w:t>𝜌𝑦𝑡</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𝑥𝑡</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𝑥𝑡</w:t>
      </w:r>
      <w:r w:rsidRPr="000033CC">
        <w:rPr>
          <w:rFonts w:ascii="Times New Roman" w:hAnsi="Times New Roman" w:cs="Times New Roman"/>
          <w:sz w:val="28"/>
          <w:szCs w:val="28"/>
        </w:rPr>
        <w:t xml:space="preserve"> − </w:t>
      </w:r>
      <w:r w:rsidRPr="000033CC">
        <w:rPr>
          <w:rFonts w:ascii="Cambria Math" w:hAnsi="Cambria Math" w:cs="Cambria Math"/>
          <w:sz w:val="28"/>
          <w:szCs w:val="28"/>
        </w:rPr>
        <w:t>𝜌𝑥𝑡</w:t>
      </w:r>
      <w:r w:rsidRPr="000033CC">
        <w:rPr>
          <w:rFonts w:ascii="Times New Roman" w:hAnsi="Times New Roman" w:cs="Times New Roman"/>
          <w:sz w:val="28"/>
          <w:szCs w:val="28"/>
        </w:rPr>
        <w:t xml:space="preserve">−1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w:t>
      </w:r>
      <w:r w:rsidRPr="000033CC">
        <w:rPr>
          <w:rFonts w:ascii="Times New Roman" w:hAnsi="Times New Roman" w:cs="Times New Roman"/>
          <w:sz w:val="28"/>
          <w:szCs w:val="28"/>
        </w:rPr>
        <w:t xml:space="preserve"> (1 − </w:t>
      </w:r>
      <w:r w:rsidRPr="000033CC">
        <w:rPr>
          <w:rFonts w:ascii="Cambria Math" w:hAnsi="Cambria Math" w:cs="Cambria Math"/>
          <w:sz w:val="28"/>
          <w:szCs w:val="28"/>
        </w:rPr>
        <w:t>𝜌</w:t>
      </w:r>
      <w:r w:rsidRPr="000033CC">
        <w:rPr>
          <w:rFonts w:ascii="Times New Roman" w:hAnsi="Times New Roman" w:cs="Times New Roman"/>
          <w:sz w:val="28"/>
          <w:szCs w:val="28"/>
        </w:rPr>
        <w:t xml:space="preserve">). Так как по предположению коэффициент </w:t>
      </w:r>
      <w:r w:rsidRPr="000033CC">
        <w:rPr>
          <w:rFonts w:ascii="Cambria Math" w:hAnsi="Cambria Math" w:cs="Cambria Math"/>
          <w:sz w:val="28"/>
          <w:szCs w:val="28"/>
        </w:rPr>
        <w:t>𝜌</w:t>
      </w:r>
      <w:r w:rsidRPr="000033CC">
        <w:rPr>
          <w:rFonts w:ascii="Times New Roman" w:hAnsi="Times New Roman" w:cs="Times New Roman"/>
          <w:sz w:val="28"/>
          <w:szCs w:val="28"/>
        </w:rPr>
        <w:t xml:space="preserve"> известен, то очевидно, </w:t>
      </w:r>
      <w:r w:rsidRPr="000033CC">
        <w:rPr>
          <w:rFonts w:ascii="Cambria Math" w:hAnsi="Cambria Math" w:cs="Cambria Math"/>
          <w:sz w:val="28"/>
          <w:szCs w:val="28"/>
        </w:rPr>
        <w:t>𝑦𝑡</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𝑥𝑡</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𝑣𝑡</w:t>
      </w:r>
      <w:r w:rsidRPr="000033CC">
        <w:rPr>
          <w:rFonts w:ascii="Times New Roman" w:hAnsi="Times New Roman" w:cs="Times New Roman"/>
          <w:sz w:val="28"/>
          <w:szCs w:val="28"/>
        </w:rPr>
        <w:t xml:space="preserve"> вычисляются достаточно просто. В силу того, что случайные отклонения </w:t>
      </w:r>
      <w:r w:rsidRPr="000033CC">
        <w:rPr>
          <w:rFonts w:ascii="Cambria Math" w:hAnsi="Cambria Math" w:cs="Cambria Math"/>
          <w:sz w:val="28"/>
          <w:szCs w:val="28"/>
        </w:rPr>
        <w:t>𝑣𝑡</w:t>
      </w:r>
      <w:r w:rsidRPr="000033CC">
        <w:rPr>
          <w:rFonts w:ascii="Times New Roman" w:hAnsi="Times New Roman" w:cs="Times New Roman"/>
          <w:sz w:val="28"/>
          <w:szCs w:val="28"/>
        </w:rPr>
        <w:t xml:space="preserve"> удовлетворяют предпосылкам МНК, оценки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w:t>
      </w:r>
      <w:r w:rsidRPr="000033CC">
        <w:rPr>
          <w:rFonts w:ascii="Cambria Math" w:hAnsi="Cambria Math" w:cs="Cambria Math"/>
          <w:sz w:val="28"/>
          <w:szCs w:val="28"/>
        </w:rPr>
        <w:t>∗</w:t>
      </w:r>
      <w:r w:rsidRPr="000033CC">
        <w:rPr>
          <w:rFonts w:ascii="Times New Roman" w:hAnsi="Times New Roman" w:cs="Times New Roman"/>
          <w:sz w:val="28"/>
          <w:szCs w:val="28"/>
        </w:rPr>
        <w:t xml:space="preserve"> и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будут обладать свойствами наилучших линейных несмещенных оценок. На практике значение коэффициента </w:t>
      </w:r>
      <w:r w:rsidRPr="000033CC">
        <w:rPr>
          <w:rFonts w:ascii="Cambria Math" w:hAnsi="Cambria Math" w:cs="Cambria Math"/>
          <w:sz w:val="28"/>
          <w:szCs w:val="28"/>
        </w:rPr>
        <w:t>𝜌</w:t>
      </w:r>
      <w:r w:rsidRPr="000033CC">
        <w:rPr>
          <w:rFonts w:ascii="Times New Roman" w:hAnsi="Times New Roman" w:cs="Times New Roman"/>
          <w:sz w:val="28"/>
          <w:szCs w:val="28"/>
        </w:rPr>
        <w:t xml:space="preserve"> обычно неизвестно и его необходимо оценивать. </w:t>
      </w:r>
    </w:p>
    <w:p w:rsidR="00FD2D14" w:rsidRPr="000033CC" w:rsidRDefault="00FD2D14" w:rsidP="000033CC">
      <w:pPr>
        <w:spacing w:after="0" w:line="240" w:lineRule="auto"/>
        <w:ind w:left="1134" w:right="-99"/>
        <w:contextualSpacing/>
        <w:jc w:val="both"/>
        <w:rPr>
          <w:rFonts w:ascii="Times New Roman" w:hAnsi="Times New Roman" w:cs="Times New Roman"/>
          <w:sz w:val="28"/>
          <w:szCs w:val="28"/>
        </w:rPr>
      </w:pPr>
    </w:p>
    <w:p w:rsidR="00FD2D14" w:rsidRPr="000033CC" w:rsidRDefault="00FD2D14" w:rsidP="000033CC">
      <w:pPr>
        <w:numPr>
          <w:ilvl w:val="0"/>
          <w:numId w:val="8"/>
        </w:numPr>
        <w:spacing w:after="0" w:line="240" w:lineRule="auto"/>
        <w:ind w:left="1134" w:right="-99" w:hanging="428"/>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Проверка общего качества уравнения регрессии. (15 баллов)</w:t>
      </w:r>
    </w:p>
    <w:p w:rsidR="00FD2D14" w:rsidRPr="000033CC" w:rsidRDefault="00FD2D14" w:rsidP="000033CC">
      <w:pPr>
        <w:spacing w:after="0" w:line="240" w:lineRule="auto"/>
        <w:ind w:left="1134" w:right="-99"/>
        <w:contextualSpacing/>
        <w:jc w:val="both"/>
        <w:rPr>
          <w:rFonts w:ascii="Times New Roman" w:hAnsi="Times New Roman" w:cs="Times New Roman"/>
          <w:b/>
          <w:color w:val="FF0000"/>
          <w:sz w:val="28"/>
          <w:szCs w:val="28"/>
        </w:rPr>
      </w:pP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Для такой проверки используется коэффициент детерминации R 2 , который в общем случае рассчитывается по формуле: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w:t>
      </w:r>
      <w:r w:rsidRPr="000033CC">
        <w:rPr>
          <w:rFonts w:ascii="Cambria Math" w:hAnsi="Cambria Math" w:cs="Cambria Math"/>
          <w:sz w:val="28"/>
          <w:szCs w:val="28"/>
        </w:rPr>
        <w:t>𝑦</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=1 (</w:t>
      </w:r>
      <w:r w:rsidRPr="000033CC">
        <w:rPr>
          <w:rFonts w:ascii="Cambria Math" w:hAnsi="Cambria Math" w:cs="Cambria Math"/>
          <w:sz w:val="28"/>
          <w:szCs w:val="28"/>
        </w:rPr>
        <w:t>𝑦𝑖</w:t>
      </w:r>
      <w:r w:rsidRPr="000033CC">
        <w:rPr>
          <w:rFonts w:ascii="Times New Roman" w:hAnsi="Times New Roman" w:cs="Times New Roman"/>
          <w:sz w:val="28"/>
          <w:szCs w:val="28"/>
        </w:rPr>
        <w:t>−</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(5.15) Величина R 2 является мерой объясняющего качества уравнения регрессии по сравнению с горизонтальной линией </w:t>
      </w:r>
      <w:proofErr w:type="spellStart"/>
      <w:r w:rsidRPr="000033CC">
        <w:rPr>
          <w:rFonts w:ascii="Times New Roman" w:hAnsi="Times New Roman" w:cs="Times New Roman"/>
          <w:sz w:val="28"/>
          <w:szCs w:val="28"/>
        </w:rPr>
        <w:t>y</w:t>
      </w:r>
      <w:proofErr w:type="spellEnd"/>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y</w:t>
      </w:r>
      <w:proofErr w:type="spellEnd"/>
      <w:r w:rsidRPr="000033CC">
        <w:rPr>
          <w:rFonts w:ascii="Times New Roman" w:hAnsi="Times New Roman" w:cs="Times New Roman"/>
          <w:sz w:val="28"/>
          <w:szCs w:val="28"/>
        </w:rPr>
        <w:t xml:space="preserve"> </w:t>
      </w:r>
      <w:r w:rsidRPr="000033CC">
        <w:rPr>
          <w:rFonts w:ascii="Times New Roman" w:hAnsi="Times New Roman" w:cs="Times New Roman"/>
          <w:sz w:val="28"/>
          <w:szCs w:val="28"/>
        </w:rPr>
        <w:sym w:font="Symbol" w:char="F03D"/>
      </w:r>
      <w:r w:rsidRPr="000033CC">
        <w:rPr>
          <w:rFonts w:ascii="Times New Roman" w:hAnsi="Times New Roman" w:cs="Times New Roman"/>
          <w:sz w:val="28"/>
          <w:szCs w:val="28"/>
        </w:rPr>
        <w:t xml:space="preserve"> . </w:t>
      </w:r>
      <w:r w:rsidRPr="000033CC">
        <w:rPr>
          <w:rFonts w:ascii="Cambria Math" w:hAnsi="Cambria Math" w:cs="Cambria Math"/>
          <w:sz w:val="28"/>
          <w:szCs w:val="28"/>
        </w:rPr>
        <w:t>𝑄𝑦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полная сумма квадратов отклонений – мера разброса (рассеивания) наблюдаемых значений объясняемой переменной y относительно ее среднего значения y . </w:t>
      </w:r>
      <w:r w:rsidRPr="000033CC">
        <w:rPr>
          <w:rFonts w:ascii="Cambria Math" w:hAnsi="Cambria Math" w:cs="Cambria Math"/>
          <w:sz w:val="28"/>
          <w:szCs w:val="28"/>
        </w:rPr>
        <w:t>𝑄𝑅</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объясненная сумма квадратов отклонений – мера разброса, объясненного уравнением регрессии.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𝑒𝑖</w:t>
      </w:r>
      <w:r w:rsidRPr="000033CC">
        <w:rPr>
          <w:rFonts w:ascii="Times New Roman" w:hAnsi="Times New Roman" w:cs="Times New Roman"/>
          <w:sz w:val="28"/>
          <w:szCs w:val="28"/>
        </w:rPr>
        <w:t xml:space="preserve"> 2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=1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остаточная (необъясненная) сумма квадратов отклонений – мера разброса точек вокруг линии регрессии. Как было показано ранее (Лекция 1): </w:t>
      </w:r>
      <w:r w:rsidRPr="000033CC">
        <w:rPr>
          <w:rFonts w:ascii="Cambria Math" w:hAnsi="Cambria Math" w:cs="Cambria Math"/>
          <w:sz w:val="28"/>
          <w:szCs w:val="28"/>
        </w:rPr>
        <w:t>𝑄𝑦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𝑄𝑅</w:t>
      </w:r>
      <w:r w:rsidRPr="000033CC">
        <w:rPr>
          <w:rFonts w:ascii="Times New Roman" w:hAnsi="Times New Roman" w:cs="Times New Roman"/>
          <w:sz w:val="28"/>
          <w:szCs w:val="28"/>
        </w:rPr>
        <w:t xml:space="preserve"> +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(5.16) Следовательно: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w:t>
      </w:r>
      <w:r w:rsidRPr="000033CC">
        <w:rPr>
          <w:rFonts w:ascii="Cambria Math" w:hAnsi="Cambria Math" w:cs="Cambria Math"/>
          <w:sz w:val="28"/>
          <w:szCs w:val="28"/>
        </w:rPr>
        <w:t>𝑄𝑅</w:t>
      </w:r>
      <w:r w:rsidRPr="000033CC">
        <w:rPr>
          <w:rFonts w:ascii="Times New Roman" w:hAnsi="Times New Roman" w:cs="Times New Roman"/>
          <w:sz w:val="28"/>
          <w:szCs w:val="28"/>
        </w:rPr>
        <w:t xml:space="preserve"> </w:t>
      </w:r>
      <w:r w:rsidRPr="000033CC">
        <w:rPr>
          <w:rFonts w:ascii="Cambria Math" w:hAnsi="Cambria Math" w:cs="Cambria Math"/>
          <w:sz w:val="28"/>
          <w:szCs w:val="28"/>
        </w:rPr>
        <w:t>𝑄𝑦</w:t>
      </w:r>
      <w:r w:rsidRPr="000033CC">
        <w:rPr>
          <w:rFonts w:ascii="Times New Roman" w:hAnsi="Times New Roman" w:cs="Times New Roman"/>
          <w:sz w:val="28"/>
          <w:szCs w:val="28"/>
        </w:rPr>
        <w:t xml:space="preserve"> = 1 −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w:t>
      </w:r>
      <w:r w:rsidRPr="000033CC">
        <w:rPr>
          <w:rFonts w:ascii="Cambria Math" w:hAnsi="Cambria Math" w:cs="Cambria Math"/>
          <w:sz w:val="28"/>
          <w:szCs w:val="28"/>
        </w:rPr>
        <w:t>𝑄𝑦</w:t>
      </w:r>
      <w:r w:rsidRPr="000033CC">
        <w:rPr>
          <w:rFonts w:ascii="Times New Roman" w:hAnsi="Times New Roman" w:cs="Times New Roman"/>
          <w:sz w:val="28"/>
          <w:szCs w:val="28"/>
        </w:rPr>
        <w:t xml:space="preserve"> . (5.17) Справедливо соотношение:0 ≤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1. Чем ближе R 2 к 1, тем больше </w:t>
      </w:r>
      <w:r w:rsidRPr="000033CC">
        <w:rPr>
          <w:rFonts w:ascii="Times New Roman" w:hAnsi="Times New Roman" w:cs="Times New Roman"/>
          <w:sz w:val="28"/>
          <w:szCs w:val="28"/>
        </w:rPr>
        <w:lastRenderedPageBreak/>
        <w:t>уравнение регрессии объясняет поведение Y. В отличи</w:t>
      </w:r>
      <w:proofErr w:type="gramStart"/>
      <w:r w:rsidRPr="000033CC">
        <w:rPr>
          <w:rFonts w:ascii="Times New Roman" w:hAnsi="Times New Roman" w:cs="Times New Roman"/>
          <w:sz w:val="28"/>
          <w:szCs w:val="28"/>
        </w:rPr>
        <w:t>и</w:t>
      </w:r>
      <w:proofErr w:type="gramEnd"/>
      <w:r w:rsidRPr="000033CC">
        <w:rPr>
          <w:rFonts w:ascii="Times New Roman" w:hAnsi="Times New Roman" w:cs="Times New Roman"/>
          <w:sz w:val="28"/>
          <w:szCs w:val="28"/>
        </w:rPr>
        <w:t xml:space="preserve"> от случая парной регрессии, для множественной регрессии R 2 является неубывающей функцией числа объясняющих переменных. Каждая следующая добавленная объясняющая переменная может лишь дополнить информацию, объясняющую поведение Y, и увеличить R 2 . Для множественной регрессии используется скорректированный (исправленный) коэффициент детерминации для получения несмещенных оценок: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1 −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w:t>
      </w:r>
      <w:r w:rsidRPr="000033CC">
        <w:rPr>
          <w:rFonts w:ascii="Cambria Math" w:hAnsi="Cambria Math" w:cs="Cambria Math"/>
          <w:sz w:val="28"/>
          <w:szCs w:val="28"/>
        </w:rPr>
        <w:t>𝑚</w:t>
      </w:r>
      <w:r w:rsidRPr="000033CC">
        <w:rPr>
          <w:rFonts w:ascii="Times New Roman" w:hAnsi="Times New Roman" w:cs="Times New Roman"/>
          <w:sz w:val="28"/>
          <w:szCs w:val="28"/>
        </w:rPr>
        <w:t xml:space="preserve">−1) </w:t>
      </w:r>
      <w:r w:rsidRPr="000033CC">
        <w:rPr>
          <w:rFonts w:ascii="Cambria Math" w:hAnsi="Cambria Math" w:cs="Cambria Math"/>
          <w:sz w:val="28"/>
          <w:szCs w:val="28"/>
        </w:rPr>
        <w:t>𝑄𝑦</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−1) , (5.18) где: </w:t>
      </w:r>
      <w:r w:rsidRPr="000033CC">
        <w:rPr>
          <w:rFonts w:ascii="Cambria Math" w:hAnsi="Cambria Math" w:cs="Cambria Math"/>
          <w:sz w:val="28"/>
          <w:szCs w:val="28"/>
        </w:rPr>
        <w:t>𝑄𝑦</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− 1) - несмещенная оценка общей дисперсии. Число ее степеней свободы равно (n – 1).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− 1) - несмещенная оценка остаточной дисперсии. Ее число степеней свободы равно (n – m – 1). Потеря (m+1) степени свободы связана с необходимостью решения системы (m+1) линейного уравнения при определении коэффициентов эмпирического уравнения регрессии. Скорректированный (исправленный) коэффициент детерминации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можно представить в виде: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1 − (1 −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−1 </w:t>
      </w:r>
      <w:r w:rsidRPr="000033CC">
        <w:rPr>
          <w:rFonts w:ascii="Cambria Math" w:hAnsi="Cambria Math" w:cs="Cambria Math"/>
          <w:sz w:val="28"/>
          <w:szCs w:val="28"/>
        </w:rPr>
        <w:t>𝑛</w:t>
      </w:r>
      <w:r w:rsidRPr="000033CC">
        <w:rPr>
          <w:rFonts w:ascii="Times New Roman" w:hAnsi="Times New Roman" w:cs="Times New Roman"/>
          <w:sz w:val="28"/>
          <w:szCs w:val="28"/>
        </w:rPr>
        <w:t>−</w:t>
      </w:r>
      <w:r w:rsidRPr="000033CC">
        <w:rPr>
          <w:rFonts w:ascii="Cambria Math" w:hAnsi="Cambria Math" w:cs="Cambria Math"/>
          <w:sz w:val="28"/>
          <w:szCs w:val="28"/>
        </w:rPr>
        <w:t>𝑚</w:t>
      </w:r>
      <w:r w:rsidRPr="000033CC">
        <w:rPr>
          <w:rFonts w:ascii="Times New Roman" w:hAnsi="Times New Roman" w:cs="Times New Roman"/>
          <w:sz w:val="28"/>
          <w:szCs w:val="28"/>
        </w:rPr>
        <w:t xml:space="preserve">−1 . (5.19) Видно, что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&lt;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для m &gt; 1. С увеличением числа объясняющих переменных m скорректированный коэффициент детерминации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растет медленнее, чем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он корректируется в сторону уменьшения с ростом числа объясняющих переменных. Отметим: 1).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только при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1 (функциональная зависимость). При полном отсутствии корреляции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0) скорректированный коэффициент детерминации может принимать отрицательные значения. 2).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увеличивается при добавлении новой объясняющей переменной только тогда, когда t - статистика для этой переменной по модулю больше единицы. Поэтому новые переменные можно добавлять в модель до тех пор, пока растет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 3). </w:t>
      </w:r>
      <w:r w:rsidRPr="000033CC">
        <w:rPr>
          <w:rFonts w:ascii="Cambria Math" w:hAnsi="Cambria Math" w:cs="Cambria Math"/>
          <w:sz w:val="28"/>
          <w:szCs w:val="28"/>
        </w:rPr>
        <w:t>𝑅</w:t>
      </w:r>
      <w:r w:rsidRPr="000033CC">
        <w:rPr>
          <w:rFonts w:ascii="Times New Roman" w:hAnsi="Times New Roman" w:cs="Times New Roman"/>
          <w:sz w:val="28"/>
          <w:szCs w:val="28"/>
        </w:rPr>
        <w:t xml:space="preserve"> 2 рассматривается лишь как один из ряда показателей, который нужно анализировать, чтобы уточнить построенную модель регрессии. </w:t>
      </w:r>
    </w:p>
    <w:p w:rsidR="00FD2D14" w:rsidRPr="000033CC" w:rsidRDefault="00FD2D14" w:rsidP="000033CC">
      <w:pPr>
        <w:spacing w:after="0" w:line="240" w:lineRule="auto"/>
        <w:ind w:left="1134" w:right="-99"/>
        <w:contextualSpacing/>
        <w:jc w:val="both"/>
        <w:rPr>
          <w:rFonts w:ascii="Times New Roman" w:hAnsi="Times New Roman" w:cs="Times New Roman"/>
          <w:sz w:val="28"/>
          <w:szCs w:val="28"/>
        </w:rPr>
      </w:pPr>
    </w:p>
    <w:p w:rsidR="00FD2D14" w:rsidRPr="000033CC" w:rsidRDefault="00FD2D14" w:rsidP="000033CC">
      <w:pPr>
        <w:numPr>
          <w:ilvl w:val="0"/>
          <w:numId w:val="8"/>
        </w:numPr>
        <w:spacing w:after="0" w:line="240" w:lineRule="auto"/>
        <w:ind w:left="1134" w:right="-99" w:hanging="428"/>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Фиктивные переменные в уравнении регрессии. (15 баллов)</w:t>
      </w:r>
    </w:p>
    <w:p w:rsidR="00FD2D14" w:rsidRPr="000033CC" w:rsidRDefault="00FD2D14" w:rsidP="000033CC">
      <w:pPr>
        <w:spacing w:after="0" w:line="240" w:lineRule="auto"/>
        <w:ind w:left="1134" w:right="-99"/>
        <w:contextualSpacing/>
        <w:jc w:val="both"/>
        <w:rPr>
          <w:rFonts w:ascii="Times New Roman" w:hAnsi="Times New Roman" w:cs="Times New Roman"/>
          <w:b/>
          <w:color w:val="FF0000"/>
          <w:sz w:val="28"/>
          <w:szCs w:val="28"/>
        </w:rPr>
      </w:pP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Термин “фиктивные переменные” используется как противоположность “значащим” переменным, показывающим уровень количественного показателя, принимающего значения из непрерывного интервала. Как правило, фиктивная переменная — это индикаторная переменная, отражающая качественную характеристику. Чаще всего применяются бинарные фиктивные переменные, принимающие два значения, 0 и 1, в зависимости от определенного условия. Например, в результате опроса группы людей 1 может означать, что опрашиваемый — мужчина, а 0 — женщина. К фиктивным переменным иногда относят регрессор, состоящий из одних единиц, а также временной тренд. Фиктивные переменные, будучи экзогенными, не создают каких-либо трудностей при применении МНК. Фиктивные переменные являются эффективным инструментом построения регрессионных моделей и проверки гипотез. В общем случае, когда качественный признак имеет </w:t>
      </w:r>
      <w:proofErr w:type="gramStart"/>
      <w:r w:rsidRPr="000033CC">
        <w:rPr>
          <w:rFonts w:ascii="Times New Roman" w:hAnsi="Times New Roman" w:cs="Times New Roman"/>
          <w:sz w:val="28"/>
          <w:szCs w:val="28"/>
        </w:rPr>
        <w:t>более двух значений, вводится</w:t>
      </w:r>
      <w:proofErr w:type="gramEnd"/>
      <w:r w:rsidRPr="000033CC">
        <w:rPr>
          <w:rFonts w:ascii="Times New Roman" w:hAnsi="Times New Roman" w:cs="Times New Roman"/>
          <w:sz w:val="28"/>
          <w:szCs w:val="28"/>
        </w:rPr>
        <w:t xml:space="preserve"> несколько бинарных переменных. При использовании нескольких бинарных переменных необходимо исключить линейную зависимость между переменными, так как в </w:t>
      </w:r>
      <w:r w:rsidRPr="000033CC">
        <w:rPr>
          <w:rFonts w:ascii="Times New Roman" w:hAnsi="Times New Roman" w:cs="Times New Roman"/>
          <w:sz w:val="28"/>
          <w:szCs w:val="28"/>
        </w:rPr>
        <w:lastRenderedPageBreak/>
        <w:t xml:space="preserve">противном случае, при оценке параметров, это приведет </w:t>
      </w:r>
      <w:proofErr w:type="gramStart"/>
      <w:r w:rsidRPr="000033CC">
        <w:rPr>
          <w:rFonts w:ascii="Times New Roman" w:hAnsi="Times New Roman" w:cs="Times New Roman"/>
          <w:sz w:val="28"/>
          <w:szCs w:val="28"/>
        </w:rPr>
        <w:t>к</w:t>
      </w:r>
      <w:proofErr w:type="gramEnd"/>
      <w:r w:rsidRPr="000033CC">
        <w:rPr>
          <w:rFonts w:ascii="Times New Roman" w:hAnsi="Times New Roman" w:cs="Times New Roman"/>
          <w:sz w:val="28"/>
          <w:szCs w:val="28"/>
        </w:rPr>
        <w:t xml:space="preserve"> совершенной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Поэтому применяется следующее правило: если качественная переменная имеет k альтернативных значений, то при моделировании используются только k -1 фиктивная переменная. В регрессионных моделях применяются фиктивные переменные двух типов: переменные сдвига и переменные наклона.</w:t>
      </w:r>
    </w:p>
    <w:p w:rsidR="00FD2D14" w:rsidRPr="000033CC" w:rsidRDefault="00FD2D14" w:rsidP="000033CC">
      <w:pPr>
        <w:spacing w:after="0" w:line="240" w:lineRule="auto"/>
        <w:ind w:left="1134" w:right="-99"/>
        <w:contextualSpacing/>
        <w:jc w:val="both"/>
        <w:rPr>
          <w:rFonts w:ascii="Times New Roman" w:hAnsi="Times New Roman" w:cs="Times New Roman"/>
          <w:sz w:val="28"/>
          <w:szCs w:val="28"/>
        </w:rPr>
      </w:pPr>
    </w:p>
    <w:p w:rsidR="00FD2D14" w:rsidRPr="000033CC" w:rsidRDefault="00FD2D14" w:rsidP="000033CC">
      <w:pPr>
        <w:numPr>
          <w:ilvl w:val="0"/>
          <w:numId w:val="8"/>
        </w:numPr>
        <w:spacing w:after="0" w:line="240" w:lineRule="auto"/>
        <w:ind w:left="1134" w:right="-99" w:hanging="428"/>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Множественная линейная регрессия. Определение параметров уравнения регрессии. (15 баллов)</w:t>
      </w: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Обычно на любой экономический показатель влияет не один, а несколько факторов. Например, спрос на некоторый товар определяется не только его ценой, но и ценами на замещающие и дополняющие товары, доходом потребителей и другими факторами. В этом случае вместо функции парной регрессии </w:t>
      </w:r>
      <w:r w:rsidRPr="000033CC">
        <w:rPr>
          <w:rFonts w:ascii="Cambria Math" w:hAnsi="Cambria Math" w:cs="Cambria Math"/>
          <w:sz w:val="28"/>
          <w:szCs w:val="28"/>
        </w:rPr>
        <w:t>𝑀</w:t>
      </w:r>
      <w:r w:rsidRPr="000033CC">
        <w:rPr>
          <w:rFonts w:ascii="Times New Roman" w:hAnsi="Times New Roman" w:cs="Times New Roman"/>
          <w:sz w:val="28"/>
          <w:szCs w:val="28"/>
        </w:rPr>
        <w:t>(</w:t>
      </w:r>
      <w:r w:rsidRPr="000033CC">
        <w:rPr>
          <w:rFonts w:ascii="Cambria Math" w:hAnsi="Cambria Math" w:cs="Cambria Math"/>
          <w:sz w:val="28"/>
          <w:szCs w:val="28"/>
        </w:rPr>
        <w:t>𝑌</w:t>
      </w:r>
      <w:r w:rsidRPr="000033CC">
        <w:rPr>
          <w:rFonts w:ascii="Times New Roman" w:hAnsi="Times New Roman" w:cs="Times New Roman"/>
          <w:sz w:val="28"/>
          <w:szCs w:val="28"/>
        </w:rPr>
        <w:t>|</w:t>
      </w:r>
      <w:r w:rsidRPr="000033CC">
        <w:rPr>
          <w:rFonts w:ascii="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hAnsi="Cambria Math" w:cs="Cambria Math"/>
          <w:sz w:val="28"/>
          <w:szCs w:val="28"/>
        </w:rPr>
        <w:t>𝑓</w:t>
      </w:r>
      <w:r w:rsidRPr="000033CC">
        <w:rPr>
          <w:rFonts w:ascii="Times New Roman" w:hAnsi="Times New Roman" w:cs="Times New Roman"/>
          <w:sz w:val="28"/>
          <w:szCs w:val="28"/>
        </w:rPr>
        <w:t>(</w:t>
      </w:r>
      <w:r w:rsidRPr="000033CC">
        <w:rPr>
          <w:rFonts w:ascii="Cambria Math" w:hAnsi="Cambria Math" w:cs="Cambria Math"/>
          <w:sz w:val="28"/>
          <w:szCs w:val="28"/>
        </w:rPr>
        <w:t>𝑥</w:t>
      </w:r>
      <w:r w:rsidRPr="000033CC">
        <w:rPr>
          <w:rFonts w:ascii="Times New Roman" w:hAnsi="Times New Roman" w:cs="Times New Roman"/>
          <w:sz w:val="28"/>
          <w:szCs w:val="28"/>
        </w:rPr>
        <w:t xml:space="preserve">) рассматривается функция множественной регрессии: </w:t>
      </w:r>
      <w:r w:rsidRPr="000033CC">
        <w:rPr>
          <w:rFonts w:ascii="Cambria Math" w:hAnsi="Cambria Math" w:cs="Cambria Math"/>
          <w:sz w:val="28"/>
          <w:szCs w:val="28"/>
        </w:rPr>
        <w:t>𝑀</w:t>
      </w:r>
      <w:r w:rsidRPr="000033CC">
        <w:rPr>
          <w:rFonts w:ascii="Times New Roman" w:hAnsi="Times New Roman" w:cs="Times New Roman"/>
          <w:sz w:val="28"/>
          <w:szCs w:val="28"/>
        </w:rPr>
        <w:t>(</w:t>
      </w:r>
      <w:r w:rsidRPr="000033CC">
        <w:rPr>
          <w:rFonts w:ascii="Cambria Math" w:hAnsi="Cambria Math" w:cs="Cambria Math"/>
          <w:sz w:val="28"/>
          <w:szCs w:val="28"/>
        </w:rPr>
        <w:t>𝑌</w:t>
      </w:r>
      <w:r w:rsidRPr="000033CC">
        <w:rPr>
          <w:rFonts w:ascii="Times New Roman" w:hAnsi="Times New Roman" w:cs="Times New Roman"/>
          <w:sz w:val="28"/>
          <w:szCs w:val="28"/>
        </w:rPr>
        <w:t>|</w:t>
      </w:r>
      <w:r w:rsidRPr="000033CC">
        <w:rPr>
          <w:rFonts w:ascii="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hAnsi="Cambria Math" w:cs="Cambria Math"/>
          <w:sz w:val="28"/>
          <w:szCs w:val="28"/>
        </w:rPr>
        <w:t>𝑥𝑚</w:t>
      </w:r>
      <w:r w:rsidRPr="000033CC">
        <w:rPr>
          <w:rFonts w:ascii="Times New Roman" w:hAnsi="Times New Roman" w:cs="Times New Roman"/>
          <w:sz w:val="28"/>
          <w:szCs w:val="28"/>
        </w:rPr>
        <w:t xml:space="preserve"> ) = </w:t>
      </w:r>
      <w:r w:rsidRPr="000033CC">
        <w:rPr>
          <w:rFonts w:ascii="Cambria Math" w:hAnsi="Cambria Math" w:cs="Cambria Math"/>
          <w:sz w:val="28"/>
          <w:szCs w:val="28"/>
        </w:rPr>
        <w:t>𝑓</w:t>
      </w:r>
      <w:r w:rsidRPr="000033CC">
        <w:rPr>
          <w:rFonts w:ascii="Times New Roman" w:hAnsi="Times New Roman" w:cs="Times New Roman"/>
          <w:sz w:val="28"/>
          <w:szCs w:val="28"/>
        </w:rPr>
        <w:t>(</w:t>
      </w:r>
      <w:r w:rsidRPr="000033CC">
        <w:rPr>
          <w:rFonts w:ascii="Cambria Math" w:hAnsi="Cambria Math" w:cs="Cambria Math"/>
          <w:sz w:val="28"/>
          <w:szCs w:val="28"/>
        </w:rPr>
        <w:t>𝑥</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2 ; … ; </w:t>
      </w:r>
      <w:r w:rsidRPr="000033CC">
        <w:rPr>
          <w:rFonts w:ascii="Cambria Math" w:hAnsi="Cambria Math" w:cs="Cambria Math"/>
          <w:sz w:val="28"/>
          <w:szCs w:val="28"/>
        </w:rPr>
        <w:t>𝑥𝑚</w:t>
      </w:r>
      <w:r w:rsidRPr="000033CC">
        <w:rPr>
          <w:rFonts w:ascii="Times New Roman" w:hAnsi="Times New Roman" w:cs="Times New Roman"/>
          <w:sz w:val="28"/>
          <w:szCs w:val="28"/>
        </w:rPr>
        <w:t xml:space="preserve"> ). (5.1) 3 Теоретическая модель множественной линейной регрессии имеет вид: </w:t>
      </w:r>
      <w:r w:rsidRPr="000033CC">
        <w:rPr>
          <w:rFonts w:ascii="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1</w:t>
      </w:r>
      <w:r w:rsidRPr="000033CC">
        <w:rPr>
          <w:rFonts w:ascii="Cambria Math" w:hAnsi="Cambria Math" w:cs="Cambria Math"/>
          <w:sz w:val="28"/>
          <w:szCs w:val="28"/>
        </w:rPr>
        <w:t>𝑋</w:t>
      </w:r>
      <w:r w:rsidRPr="000033CC">
        <w:rPr>
          <w:rFonts w:ascii="Times New Roman" w:hAnsi="Times New Roman" w:cs="Times New Roman"/>
          <w:sz w:val="28"/>
          <w:szCs w:val="28"/>
        </w:rPr>
        <w:t xml:space="preserve">1 + </w:t>
      </w:r>
      <w:r w:rsidRPr="000033CC">
        <w:rPr>
          <w:rFonts w:ascii="Cambria Math" w:hAnsi="Cambria Math" w:cs="Cambria Math"/>
          <w:sz w:val="28"/>
          <w:szCs w:val="28"/>
        </w:rPr>
        <w:t>𝛽</w:t>
      </w:r>
      <w:r w:rsidRPr="000033CC">
        <w:rPr>
          <w:rFonts w:ascii="Times New Roman" w:hAnsi="Times New Roman" w:cs="Times New Roman"/>
          <w:sz w:val="28"/>
          <w:szCs w:val="28"/>
        </w:rPr>
        <w:t>2</w:t>
      </w:r>
      <w:r w:rsidRPr="000033CC">
        <w:rPr>
          <w:rFonts w:ascii="Cambria Math" w:hAnsi="Cambria Math" w:cs="Cambria Math"/>
          <w:sz w:val="28"/>
          <w:szCs w:val="28"/>
        </w:rPr>
        <w:t>𝑋</w:t>
      </w:r>
      <w:r w:rsidRPr="000033CC">
        <w:rPr>
          <w:rFonts w:ascii="Times New Roman" w:hAnsi="Times New Roman" w:cs="Times New Roman"/>
          <w:sz w:val="28"/>
          <w:szCs w:val="28"/>
        </w:rPr>
        <w:t xml:space="preserve">2 +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𝑋𝑚</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(5.2) или для индивидуальных наблюдений: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2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𝛽𝑚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(5.3) </w:t>
      </w:r>
      <w:r w:rsidRPr="000033CC">
        <w:rPr>
          <w:rFonts w:ascii="Cambria Math" w:hAnsi="Cambria Math" w:cs="Cambria Math"/>
          <w:sz w:val="28"/>
          <w:szCs w:val="28"/>
        </w:rPr>
        <w:t>𝑖</w:t>
      </w:r>
      <w:r w:rsidRPr="000033CC">
        <w:rPr>
          <w:rFonts w:ascii="Times New Roman" w:hAnsi="Times New Roman" w:cs="Times New Roman"/>
          <w:sz w:val="28"/>
          <w:szCs w:val="28"/>
        </w:rPr>
        <w:t xml:space="preserve"> = 1, 2, … </w:t>
      </w:r>
      <w:r w:rsidRPr="000033CC">
        <w:rPr>
          <w:rFonts w:ascii="Cambria Math" w:hAnsi="Cambria Math" w:cs="Cambria Math"/>
          <w:sz w:val="28"/>
          <w:szCs w:val="28"/>
        </w:rPr>
        <w:t>𝑁</w:t>
      </w:r>
      <w:r w:rsidRPr="000033CC">
        <w:rPr>
          <w:rFonts w:ascii="Times New Roman" w:hAnsi="Times New Roman" w:cs="Times New Roman"/>
          <w:sz w:val="28"/>
          <w:szCs w:val="28"/>
        </w:rPr>
        <w:t xml:space="preserve">, где N – объем генеральной совокупности. После выбора в качестве модели линейной функции множественной регрессии необходимо оценить коэффициенты регрессии. 4 Пусть имеется n наблюдений вектора объясняющих переменных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𝑋</w:t>
      </w:r>
      <w:r w:rsidRPr="000033CC">
        <w:rPr>
          <w:rFonts w:ascii="Times New Roman" w:hAnsi="Times New Roman" w:cs="Times New Roman"/>
          <w:sz w:val="28"/>
          <w:szCs w:val="28"/>
        </w:rPr>
        <w:t xml:space="preserve">2 ; . . </w:t>
      </w:r>
      <w:r w:rsidRPr="000033CC">
        <w:rPr>
          <w:rFonts w:ascii="Cambria Math" w:hAnsi="Cambria Math" w:cs="Cambria Math"/>
          <w:sz w:val="28"/>
          <w:szCs w:val="28"/>
        </w:rPr>
        <w:t>𝑋𝑚</w:t>
      </w:r>
      <w:r w:rsidRPr="000033CC">
        <w:rPr>
          <w:rFonts w:ascii="Times New Roman" w:hAnsi="Times New Roman" w:cs="Times New Roman"/>
          <w:sz w:val="28"/>
          <w:szCs w:val="28"/>
        </w:rPr>
        <w:t xml:space="preserve"> ) и зависимой переменной Y: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2 ; … ; </w:t>
      </w:r>
      <w:r w:rsidRPr="000033CC">
        <w:rPr>
          <w:rFonts w:ascii="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𝑖</w:t>
      </w:r>
      <w:r w:rsidRPr="000033CC">
        <w:rPr>
          <w:rFonts w:ascii="Times New Roman" w:hAnsi="Times New Roman" w:cs="Times New Roman"/>
          <w:sz w:val="28"/>
          <w:szCs w:val="28"/>
        </w:rPr>
        <w:t xml:space="preserve"> = 1, 2, … ,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(5.4) Если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+ 1, то оценки коэффициентов рассчитываются единственным образом. Здесь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 число объясняющих переменных. Если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&lt;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+ 1, то система будет иметь бесконечное множество решений. Если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&gt;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+ 1, то нельзя подобрать линейную функцию (5.2), точно удовлетворяющую всем наблюдениям, и возникает необходимость оптимизации, т.е. нахождения оценок параметров модели (5.3), при которых линейная функция дает наилучшее приближение для имеющихся наблюдений. 5</w:t>
      </w:r>
      <w:proofErr w:type="gramStart"/>
      <w:r w:rsidRPr="000033CC">
        <w:rPr>
          <w:rFonts w:ascii="Times New Roman" w:hAnsi="Times New Roman" w:cs="Times New Roman"/>
          <w:sz w:val="28"/>
          <w:szCs w:val="28"/>
        </w:rPr>
        <w:t xml:space="preserve"> С</w:t>
      </w:r>
      <w:proofErr w:type="gramEnd"/>
      <w:r w:rsidRPr="000033CC">
        <w:rPr>
          <w:rFonts w:ascii="Times New Roman" w:hAnsi="Times New Roman" w:cs="Times New Roman"/>
          <w:sz w:val="28"/>
          <w:szCs w:val="28"/>
        </w:rPr>
        <w:t xml:space="preserve">амым распространенным методом оценки параметров модели множественной линейной регрессии является метод наименьших квадратов (МНК). Для применения МНК необходима выполнимость ряда предпосылок, которые позволят проводить анализ в рамках классической линейной модели множественной регрессии (КЛММР). Для случая множественной линейной регрессии необходимо выполнение дополнительных предпосылок. </w:t>
      </w:r>
    </w:p>
    <w:p w:rsidR="00FD2D14" w:rsidRPr="000033CC" w:rsidRDefault="00FD2D14" w:rsidP="000033CC">
      <w:pPr>
        <w:spacing w:after="0" w:line="240" w:lineRule="auto"/>
        <w:ind w:left="1134" w:right="-99"/>
        <w:contextualSpacing/>
        <w:jc w:val="both"/>
        <w:rPr>
          <w:rFonts w:ascii="Times New Roman" w:hAnsi="Times New Roman" w:cs="Times New Roman"/>
          <w:sz w:val="28"/>
          <w:szCs w:val="28"/>
        </w:rPr>
      </w:pPr>
    </w:p>
    <w:p w:rsidR="00FD2D14" w:rsidRPr="000033CC" w:rsidRDefault="00FD2D14" w:rsidP="000033CC">
      <w:pPr>
        <w:numPr>
          <w:ilvl w:val="0"/>
          <w:numId w:val="8"/>
        </w:numPr>
        <w:spacing w:after="0" w:line="240" w:lineRule="auto"/>
        <w:ind w:left="1134" w:right="-99" w:hanging="428"/>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Фиктивные переменные сдвига в уравнении регрессии. Пример. (15 баллов)</w:t>
      </w:r>
    </w:p>
    <w:p w:rsidR="00FD2D14" w:rsidRPr="000033CC" w:rsidRDefault="00FD2D14" w:rsidP="000033CC">
      <w:pPr>
        <w:spacing w:after="0" w:line="240" w:lineRule="auto"/>
        <w:ind w:left="1134" w:right="-99"/>
        <w:contextualSpacing/>
        <w:jc w:val="both"/>
        <w:rPr>
          <w:rFonts w:ascii="Times New Roman" w:hAnsi="Times New Roman" w:cs="Times New Roman"/>
          <w:b/>
          <w:color w:val="FF0000"/>
          <w:sz w:val="28"/>
          <w:szCs w:val="28"/>
        </w:rPr>
      </w:pP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Рассмотрим применение фиктивных переменных для функции спроса. Предположим, что по группе лиц мужского и женского пола изучается линейная зависимость потребления кофе от цены. В общем виде для совокупности обследуемых лиц уравнение регрессии имеет вид: </w:t>
      </w:r>
      <w:r w:rsidRPr="000033CC">
        <w:rPr>
          <w:rFonts w:ascii="Cambria Math" w:hAnsi="Cambria Math" w:cs="Cambria Math"/>
          <w:sz w:val="28"/>
          <w:szCs w:val="28"/>
        </w:rPr>
        <w:t>𝒚</w:t>
      </w:r>
      <w:r w:rsidRPr="000033CC">
        <w:rPr>
          <w:rFonts w:ascii="Times New Roman" w:hAnsi="Times New Roman" w:cs="Times New Roman"/>
          <w:sz w:val="28"/>
          <w:szCs w:val="28"/>
        </w:rPr>
        <w:t xml:space="preserve"> = </w:t>
      </w:r>
      <w:r w:rsidRPr="000033CC">
        <w:rPr>
          <w:rFonts w:ascii="Cambria Math" w:hAnsi="Cambria Math" w:cs="Cambria Math"/>
          <w:sz w:val="28"/>
          <w:szCs w:val="28"/>
        </w:rPr>
        <w:t>𝒃𝟎</w:t>
      </w:r>
      <w:r w:rsidRPr="000033CC">
        <w:rPr>
          <w:rFonts w:ascii="Times New Roman" w:hAnsi="Times New Roman" w:cs="Times New Roman"/>
          <w:sz w:val="28"/>
          <w:szCs w:val="28"/>
        </w:rPr>
        <w:t xml:space="preserve"> + </w:t>
      </w:r>
      <w:r w:rsidRPr="000033CC">
        <w:rPr>
          <w:rFonts w:ascii="Cambria Math" w:hAnsi="Cambria Math" w:cs="Cambria Math"/>
          <w:sz w:val="28"/>
          <w:szCs w:val="28"/>
        </w:rPr>
        <w:t>𝒃𝟏</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𝒙</w:t>
      </w:r>
      <w:r w:rsidRPr="000033CC">
        <w:rPr>
          <w:rFonts w:ascii="Times New Roman" w:hAnsi="Times New Roman" w:cs="Times New Roman"/>
          <w:sz w:val="28"/>
          <w:szCs w:val="28"/>
        </w:rPr>
        <w:t xml:space="preserve"> + </w:t>
      </w:r>
      <w:r w:rsidRPr="000033CC">
        <w:rPr>
          <w:rFonts w:ascii="Cambria Math" w:hAnsi="Cambria Math" w:cs="Cambria Math"/>
          <w:sz w:val="28"/>
          <w:szCs w:val="28"/>
        </w:rPr>
        <w:t>𝜺</w:t>
      </w:r>
      <w:r w:rsidRPr="000033CC">
        <w:rPr>
          <w:rFonts w:ascii="Times New Roman" w:hAnsi="Times New Roman" w:cs="Times New Roman"/>
          <w:sz w:val="28"/>
          <w:szCs w:val="28"/>
        </w:rPr>
        <w:t xml:space="preserve">, (8.1) где y - количество потребляемого кофе; x - цена. Аналогичные уравнения могут быть найдены отдельно для лиц мужского пола: </w:t>
      </w:r>
      <w:r w:rsidRPr="000033CC">
        <w:rPr>
          <w:rFonts w:ascii="Cambria Math" w:hAnsi="Cambria Math" w:cs="Cambria Math"/>
          <w:sz w:val="28"/>
          <w:szCs w:val="28"/>
        </w:rPr>
        <w:t>𝑦</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lastRenderedPageBreak/>
        <w:t>𝑏</w:t>
      </w:r>
      <w:r w:rsidRPr="000033CC">
        <w:rPr>
          <w:rFonts w:ascii="Times New Roman" w:hAnsi="Times New Roman" w:cs="Times New Roman"/>
          <w:sz w:val="28"/>
          <w:szCs w:val="28"/>
        </w:rPr>
        <w:t xml:space="preserve">11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𝑥</w:t>
      </w:r>
      <w:r w:rsidRPr="000033CC">
        <w:rPr>
          <w:rFonts w:ascii="Times New Roman" w:hAnsi="Times New Roman" w:cs="Times New Roman"/>
          <w:sz w:val="28"/>
          <w:szCs w:val="28"/>
        </w:rPr>
        <w:t xml:space="preserve">1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1 и женского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12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𝑥</w:t>
      </w:r>
      <w:r w:rsidRPr="000033CC">
        <w:rPr>
          <w:rFonts w:ascii="Times New Roman" w:hAnsi="Times New Roman" w:cs="Times New Roman"/>
          <w:sz w:val="28"/>
          <w:szCs w:val="28"/>
        </w:rPr>
        <w:t xml:space="preserve">2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2 . Различия в потреблении кофе проявятся в различии средних у 1 и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2. 42</w:t>
      </w:r>
      <w:proofErr w:type="gramStart"/>
      <w:r w:rsidRPr="000033CC">
        <w:rPr>
          <w:rFonts w:ascii="Times New Roman" w:hAnsi="Times New Roman" w:cs="Times New Roman"/>
          <w:sz w:val="28"/>
          <w:szCs w:val="28"/>
        </w:rPr>
        <w:t xml:space="preserve"> В</w:t>
      </w:r>
      <w:proofErr w:type="gramEnd"/>
      <w:r w:rsidRPr="000033CC">
        <w:rPr>
          <w:rFonts w:ascii="Times New Roman" w:hAnsi="Times New Roman" w:cs="Times New Roman"/>
          <w:sz w:val="28"/>
          <w:szCs w:val="28"/>
        </w:rPr>
        <w:t xml:space="preserve">месте с тем сила влияния x на y может быть одинаковой, т.е.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11 ≈ </w:t>
      </w:r>
      <w:r w:rsidRPr="000033CC">
        <w:rPr>
          <w:rFonts w:ascii="Cambria Math" w:hAnsi="Cambria Math" w:cs="Cambria Math"/>
          <w:sz w:val="28"/>
          <w:szCs w:val="28"/>
        </w:rPr>
        <w:t>𝑏</w:t>
      </w:r>
      <w:r w:rsidRPr="000033CC">
        <w:rPr>
          <w:rFonts w:ascii="Times New Roman" w:hAnsi="Times New Roman" w:cs="Times New Roman"/>
          <w:sz w:val="28"/>
          <w:szCs w:val="28"/>
        </w:rPr>
        <w:t>12. В этом случае возможно построение общего уравнения регрессии с включением в него фактора «пол» в виде фиктивной переменной. Объединяя уравнения у</w:t>
      </w:r>
      <w:proofErr w:type="gramStart"/>
      <w:r w:rsidRPr="000033CC">
        <w:rPr>
          <w:rFonts w:ascii="Times New Roman" w:hAnsi="Times New Roman" w:cs="Times New Roman"/>
          <w:sz w:val="28"/>
          <w:szCs w:val="28"/>
        </w:rPr>
        <w:t>1</w:t>
      </w:r>
      <w:proofErr w:type="gramEnd"/>
      <w:r w:rsidRPr="000033CC">
        <w:rPr>
          <w:rFonts w:ascii="Times New Roman" w:hAnsi="Times New Roman" w:cs="Times New Roman"/>
          <w:sz w:val="28"/>
          <w:szCs w:val="28"/>
        </w:rPr>
        <w:t xml:space="preserve"> и у2 и, вводя фиктивные переменные, можно прийти к следующему выражению: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𝑎</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𝑎</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(8.2) где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и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фиктивные переменные, принимающие значения: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1 – мужской пол, 0 − женский пол;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0 – мужской пол, 1 − женский пол. (8.3) 43 В общем уравнении регрессии зависимая переменная у рассматривается не только как функция цены </w:t>
      </w:r>
      <w:r w:rsidRPr="000033CC">
        <w:rPr>
          <w:rFonts w:ascii="Cambria Math" w:hAnsi="Cambria Math" w:cs="Cambria Math"/>
          <w:sz w:val="28"/>
          <w:szCs w:val="28"/>
        </w:rPr>
        <w:t>𝑥</w:t>
      </w:r>
      <w:r w:rsidRPr="000033CC">
        <w:rPr>
          <w:rFonts w:ascii="Times New Roman" w:hAnsi="Times New Roman" w:cs="Times New Roman"/>
          <w:sz w:val="28"/>
          <w:szCs w:val="28"/>
        </w:rPr>
        <w:t>, но и пола (</w:t>
      </w:r>
      <w:r w:rsidRPr="000033CC">
        <w:rPr>
          <w:rFonts w:ascii="Cambria Math" w:hAnsi="Cambria Math" w:cs="Cambria Math"/>
          <w:sz w:val="28"/>
          <w:szCs w:val="28"/>
        </w:rPr>
        <w:t>𝑧</w:t>
      </w:r>
      <w:r w:rsidRPr="000033CC">
        <w:rPr>
          <w:rFonts w:ascii="Times New Roman" w:hAnsi="Times New Roman" w:cs="Times New Roman"/>
          <w:sz w:val="28"/>
          <w:szCs w:val="28"/>
        </w:rPr>
        <w:t>1</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Переменная z рассматривается как двоичная переменная, принимающая всего два значения: 1 и 0. При </w:t>
      </w:r>
      <w:proofErr w:type="gramStart"/>
      <w:r w:rsidRPr="000033CC">
        <w:rPr>
          <w:rFonts w:ascii="Times New Roman" w:hAnsi="Times New Roman" w:cs="Times New Roman"/>
          <w:sz w:val="28"/>
          <w:szCs w:val="28"/>
        </w:rPr>
        <w:t>этом</w:t>
      </w:r>
      <w:proofErr w:type="gramEnd"/>
      <w:r w:rsidRPr="000033CC">
        <w:rPr>
          <w:rFonts w:ascii="Times New Roman" w:hAnsi="Times New Roman" w:cs="Times New Roman"/>
          <w:sz w:val="28"/>
          <w:szCs w:val="28"/>
        </w:rPr>
        <w:t xml:space="preserve"> когда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1, то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0, и наоборот. Для лиц мужского пола, когда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1 и </w:t>
      </w:r>
      <w:r w:rsidRPr="000033CC">
        <w:rPr>
          <w:rFonts w:ascii="Cambria Math" w:hAnsi="Cambria Math" w:cs="Cambria Math"/>
          <w:sz w:val="28"/>
          <w:szCs w:val="28"/>
        </w:rPr>
        <w:t>𝑧</w:t>
      </w:r>
      <w:r w:rsidRPr="000033CC">
        <w:rPr>
          <w:rFonts w:ascii="Times New Roman" w:hAnsi="Times New Roman" w:cs="Times New Roman"/>
          <w:sz w:val="28"/>
          <w:szCs w:val="28"/>
        </w:rPr>
        <w:t>2 = 0, объединенное уравнение регрессии составит: у = а</w:t>
      </w:r>
      <w:proofErr w:type="gramStart"/>
      <w:r w:rsidRPr="000033CC">
        <w:rPr>
          <w:rFonts w:ascii="Times New Roman" w:hAnsi="Times New Roman" w:cs="Times New Roman"/>
          <w:sz w:val="28"/>
          <w:szCs w:val="28"/>
        </w:rPr>
        <w:t>1</w:t>
      </w:r>
      <w:proofErr w:type="gramEnd"/>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а для лиц женского пола, когда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0 и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1 уравнение регрессии у = а2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Иными словами, различия в потреблении кофе для лиц мужского и женского пола вызваны различиями свободных членов уравнения регрессии: </w:t>
      </w:r>
      <w:r w:rsidRPr="000033CC">
        <w:rPr>
          <w:rFonts w:ascii="Cambria Math" w:hAnsi="Cambria Math" w:cs="Cambria Math"/>
          <w:sz w:val="28"/>
          <w:szCs w:val="28"/>
        </w:rPr>
        <w:t>𝑎</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𝑎</w:t>
      </w:r>
      <w:r w:rsidRPr="000033CC">
        <w:rPr>
          <w:rFonts w:ascii="Times New Roman" w:hAnsi="Times New Roman" w:cs="Times New Roman"/>
          <w:sz w:val="28"/>
          <w:szCs w:val="28"/>
        </w:rPr>
        <w:t xml:space="preserve">2 . Параметр </w:t>
      </w:r>
      <w:r w:rsidRPr="000033CC">
        <w:rPr>
          <w:rFonts w:ascii="Cambria Math" w:hAnsi="Cambria Math" w:cs="Cambria Math"/>
          <w:sz w:val="28"/>
          <w:szCs w:val="28"/>
        </w:rPr>
        <w:t>𝑏</w:t>
      </w:r>
      <w:r w:rsidRPr="000033CC">
        <w:rPr>
          <w:rFonts w:ascii="Times New Roman" w:hAnsi="Times New Roman" w:cs="Times New Roman"/>
          <w:sz w:val="28"/>
          <w:szCs w:val="28"/>
        </w:rPr>
        <w:t>1 является общим для всей совокупности лиц, как для мужчин, так и для женщин. 44</w:t>
      </w:r>
      <w:proofErr w:type="gramStart"/>
      <w:r w:rsidRPr="000033CC">
        <w:rPr>
          <w:rFonts w:ascii="Times New Roman" w:hAnsi="Times New Roman" w:cs="Times New Roman"/>
          <w:sz w:val="28"/>
          <w:szCs w:val="28"/>
        </w:rPr>
        <w:t xml:space="preserve"> О</w:t>
      </w:r>
      <w:proofErr w:type="gramEnd"/>
      <w:r w:rsidRPr="000033CC">
        <w:rPr>
          <w:rFonts w:ascii="Times New Roman" w:hAnsi="Times New Roman" w:cs="Times New Roman"/>
          <w:sz w:val="28"/>
          <w:szCs w:val="28"/>
        </w:rPr>
        <w:t xml:space="preserve">днако при введении двух фиктивных переменных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и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в модель у = а1∙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а2∙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(8.4) применение МНК для оценивания параметров а1 и а2 приведет к вырожденной матрице исходных данных, и невозможности получения оценок коэффициентов уравнения регрессии. Объясняется это тем, что при использовании МНК в данном уравнении появляется свободный член, т.е. уравнение примет вид у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а1∙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а2∙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(8.5) 45</w:t>
      </w:r>
      <w:proofErr w:type="gramStart"/>
      <w:r w:rsidRPr="000033CC">
        <w:rPr>
          <w:rFonts w:ascii="Times New Roman" w:hAnsi="Times New Roman" w:cs="Times New Roman"/>
          <w:sz w:val="28"/>
          <w:szCs w:val="28"/>
        </w:rPr>
        <w:t xml:space="preserve"> П</w:t>
      </w:r>
      <w:proofErr w:type="gramEnd"/>
      <w:r w:rsidRPr="000033CC">
        <w:rPr>
          <w:rFonts w:ascii="Times New Roman" w:hAnsi="Times New Roman" w:cs="Times New Roman"/>
          <w:sz w:val="28"/>
          <w:szCs w:val="28"/>
        </w:rPr>
        <w:t xml:space="preserve">редполагая при параметре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независимую переменную, равную 1, имеем следующую матрицу исходных данных (объясняющих переменных): 1 1 1 1 0 </w:t>
      </w:r>
      <w:r w:rsidRPr="000033CC">
        <w:rPr>
          <w:rFonts w:ascii="Cambria Math" w:hAnsi="Cambria Math" w:cs="Cambria Math"/>
          <w:sz w:val="28"/>
          <w:szCs w:val="28"/>
        </w:rPr>
        <w:t>𝑥</w:t>
      </w:r>
      <w:r w:rsidRPr="000033CC">
        <w:rPr>
          <w:rFonts w:ascii="Times New Roman" w:hAnsi="Times New Roman" w:cs="Times New Roman"/>
          <w:sz w:val="28"/>
          <w:szCs w:val="28"/>
        </w:rPr>
        <w:t xml:space="preserve">1 0 </w:t>
      </w:r>
      <w:r w:rsidRPr="000033CC">
        <w:rPr>
          <w:rFonts w:ascii="Cambria Math" w:hAnsi="Cambria Math" w:cs="Cambria Math"/>
          <w:sz w:val="28"/>
          <w:szCs w:val="28"/>
        </w:rPr>
        <w:t>𝑥</w:t>
      </w:r>
      <w:r w:rsidRPr="000033CC">
        <w:rPr>
          <w:rFonts w:ascii="Times New Roman" w:hAnsi="Times New Roman" w:cs="Times New Roman"/>
          <w:sz w:val="28"/>
          <w:szCs w:val="28"/>
        </w:rPr>
        <w:t xml:space="preserve">2 1 0 1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3 1 </w:t>
      </w:r>
      <w:r w:rsidRPr="000033CC">
        <w:rPr>
          <w:rFonts w:ascii="Cambria Math" w:hAnsi="Cambria Math" w:cs="Cambria Math"/>
          <w:sz w:val="28"/>
          <w:szCs w:val="28"/>
        </w:rPr>
        <w:t>⋯</w:t>
      </w:r>
      <w:r w:rsidRPr="000033CC">
        <w:rPr>
          <w:rFonts w:ascii="Times New Roman" w:hAnsi="Times New Roman" w:cs="Times New Roman"/>
          <w:sz w:val="28"/>
          <w:szCs w:val="28"/>
        </w:rPr>
        <w:t xml:space="preserve"> 1 1 </w:t>
      </w:r>
      <w:r w:rsidRPr="000033CC">
        <w:rPr>
          <w:rFonts w:ascii="Cambria Math" w:hAnsi="Cambria Math" w:cs="Cambria Math"/>
          <w:sz w:val="28"/>
          <w:szCs w:val="28"/>
        </w:rPr>
        <w:t>⋯</w:t>
      </w:r>
      <w:r w:rsidRPr="000033CC">
        <w:rPr>
          <w:rFonts w:ascii="Times New Roman" w:hAnsi="Times New Roman" w:cs="Times New Roman"/>
          <w:sz w:val="28"/>
          <w:szCs w:val="28"/>
        </w:rPr>
        <w:t xml:space="preserve"> 0 0 </w:t>
      </w:r>
      <w:r w:rsidRPr="000033CC">
        <w:rPr>
          <w:rFonts w:ascii="Cambria Math" w:hAnsi="Cambria Math" w:cs="Cambria Math"/>
          <w:sz w:val="28"/>
          <w:szCs w:val="28"/>
        </w:rPr>
        <w:t>𝑥</w:t>
      </w:r>
      <w:r w:rsidRPr="000033CC">
        <w:rPr>
          <w:rFonts w:ascii="Times New Roman" w:hAnsi="Times New Roman" w:cs="Times New Roman"/>
          <w:sz w:val="28"/>
          <w:szCs w:val="28"/>
        </w:rPr>
        <w:t>4 … … 1</w:t>
      </w:r>
      <w:proofErr w:type="gramStart"/>
      <w:r w:rsidRPr="000033CC">
        <w:rPr>
          <w:rFonts w:ascii="Times New Roman" w:hAnsi="Times New Roman" w:cs="Times New Roman"/>
          <w:sz w:val="28"/>
          <w:szCs w:val="28"/>
        </w:rPr>
        <w:t xml:space="preserve"> </w:t>
      </w:r>
      <w:r w:rsidRPr="000033CC">
        <w:rPr>
          <w:rFonts w:ascii="Cambria Math" w:hAnsi="Cambria Math" w:cs="Cambria Math"/>
          <w:sz w:val="28"/>
          <w:szCs w:val="28"/>
        </w:rPr>
        <w:t>𝑥𝑛</w:t>
      </w:r>
      <w:r w:rsidRPr="000033CC">
        <w:rPr>
          <w:rFonts w:ascii="Times New Roman" w:hAnsi="Times New Roman" w:cs="Times New Roman"/>
          <w:sz w:val="28"/>
          <w:szCs w:val="28"/>
        </w:rPr>
        <w:t xml:space="preserve"> В</w:t>
      </w:r>
      <w:proofErr w:type="gramEnd"/>
      <w:r w:rsidRPr="000033CC">
        <w:rPr>
          <w:rFonts w:ascii="Times New Roman" w:hAnsi="Times New Roman" w:cs="Times New Roman"/>
          <w:sz w:val="28"/>
          <w:szCs w:val="28"/>
        </w:rPr>
        <w:t xml:space="preserve"> рассматриваемой матрице существует линейная зависимость между первым, вторым и третьим столбцами: первый равен сумме второго и третьего столбцов. Поэтому матрица исходных факторов вырождена. 46 Выходом из создавшегося затруднения может явиться переход к уравнениям y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2 </w:t>
      </w:r>
      <w:r w:rsidRPr="000033CC">
        <w:rPr>
          <w:rFonts w:ascii="Cambria Math" w:hAnsi="Cambria Math" w:cs="Cambria Math"/>
          <w:sz w:val="28"/>
          <w:szCs w:val="28"/>
        </w:rPr>
        <w:t>𝑧</w:t>
      </w:r>
      <w:r w:rsidRPr="000033CC">
        <w:rPr>
          <w:rFonts w:ascii="Times New Roman" w:hAnsi="Times New Roman" w:cs="Times New Roman"/>
          <w:sz w:val="28"/>
          <w:szCs w:val="28"/>
        </w:rPr>
        <w:t xml:space="preserve">1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или y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2 </w:t>
      </w:r>
      <w:r w:rsidRPr="000033CC">
        <w:rPr>
          <w:rFonts w:ascii="Cambria Math" w:hAnsi="Cambria Math" w:cs="Cambria Math"/>
          <w:sz w:val="28"/>
          <w:szCs w:val="28"/>
        </w:rPr>
        <w:t>𝑧</w:t>
      </w:r>
      <w:r w:rsidRPr="000033CC">
        <w:rPr>
          <w:rFonts w:ascii="Times New Roman" w:hAnsi="Times New Roman" w:cs="Times New Roman"/>
          <w:sz w:val="28"/>
          <w:szCs w:val="28"/>
        </w:rPr>
        <w:t xml:space="preserve">2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т.е. каждое уравнение включает только одну фиктивную переменную </w:t>
      </w:r>
      <w:r w:rsidRPr="000033CC">
        <w:rPr>
          <w:rFonts w:ascii="Cambria Math" w:hAnsi="Cambria Math" w:cs="Cambria Math"/>
          <w:sz w:val="28"/>
          <w:szCs w:val="28"/>
        </w:rPr>
        <w:t>𝒛𝟏</w:t>
      </w:r>
      <w:r w:rsidRPr="000033CC">
        <w:rPr>
          <w:rFonts w:ascii="Times New Roman" w:hAnsi="Times New Roman" w:cs="Times New Roman"/>
          <w:sz w:val="28"/>
          <w:szCs w:val="28"/>
        </w:rPr>
        <w:t xml:space="preserve"> или </w:t>
      </w:r>
      <w:r w:rsidRPr="000033CC">
        <w:rPr>
          <w:rFonts w:ascii="Cambria Math" w:hAnsi="Cambria Math" w:cs="Cambria Math"/>
          <w:sz w:val="28"/>
          <w:szCs w:val="28"/>
        </w:rPr>
        <w:t>𝒛𝟐</w:t>
      </w:r>
      <w:r w:rsidRPr="000033CC">
        <w:rPr>
          <w:rFonts w:ascii="Times New Roman" w:hAnsi="Times New Roman" w:cs="Times New Roman"/>
          <w:sz w:val="28"/>
          <w:szCs w:val="28"/>
        </w:rPr>
        <w:t>. 47</w:t>
      </w:r>
      <w:proofErr w:type="gramStart"/>
      <w:r w:rsidRPr="000033CC">
        <w:rPr>
          <w:rFonts w:ascii="Times New Roman" w:hAnsi="Times New Roman" w:cs="Times New Roman"/>
          <w:sz w:val="28"/>
          <w:szCs w:val="28"/>
        </w:rPr>
        <w:t xml:space="preserve"> П</w:t>
      </w:r>
      <w:proofErr w:type="gramEnd"/>
      <w:r w:rsidRPr="000033CC">
        <w:rPr>
          <w:rFonts w:ascii="Times New Roman" w:hAnsi="Times New Roman" w:cs="Times New Roman"/>
          <w:sz w:val="28"/>
          <w:szCs w:val="28"/>
        </w:rPr>
        <w:t xml:space="preserve">редположим, что определено уравнение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𝑧</w:t>
      </w:r>
      <w:r w:rsidRPr="000033CC">
        <w:rPr>
          <w:rFonts w:ascii="Times New Roman" w:hAnsi="Times New Roman" w:cs="Times New Roman"/>
          <w:sz w:val="28"/>
          <w:szCs w:val="28"/>
        </w:rPr>
        <w:t xml:space="preserve"> + </w:t>
      </w:r>
      <w:r w:rsidRPr="000033CC">
        <w:rPr>
          <w:rFonts w:ascii="Cambria Math" w:hAnsi="Cambria Math" w:cs="Cambria Math"/>
          <w:sz w:val="28"/>
          <w:szCs w:val="28"/>
        </w:rPr>
        <w:t>𝜀</w:t>
      </w:r>
      <w:r w:rsidRPr="000033CC">
        <w:rPr>
          <w:rFonts w:ascii="Times New Roman" w:hAnsi="Times New Roman" w:cs="Times New Roman"/>
          <w:sz w:val="28"/>
          <w:szCs w:val="28"/>
        </w:rPr>
        <w:t xml:space="preserve">, где z принимает значения 1 для мужчин и 0 для женщин. Теоретические значения размера потребления кофе для мужчин будут получены из уравнения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2 . Для женщин соответствующие значения получим из уравнения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𝑥</w:t>
      </w:r>
      <w:r w:rsidRPr="000033CC">
        <w:rPr>
          <w:rFonts w:ascii="Times New Roman" w:hAnsi="Times New Roman" w:cs="Times New Roman"/>
          <w:sz w:val="28"/>
          <w:szCs w:val="28"/>
        </w:rPr>
        <w:t xml:space="preserve">. Сопоставляя эти результаты, видим, что различия в уровне потребления мужчин и женщин состоят в различии свободных членов данных уравнений: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для женщин и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2 - для мужчин. 48</w:t>
      </w:r>
      <w:proofErr w:type="gramStart"/>
      <w:r w:rsidRPr="000033CC">
        <w:rPr>
          <w:rFonts w:ascii="Times New Roman" w:hAnsi="Times New Roman" w:cs="Times New Roman"/>
          <w:sz w:val="28"/>
          <w:szCs w:val="28"/>
        </w:rPr>
        <w:t xml:space="preserve"> Т</w:t>
      </w:r>
      <w:proofErr w:type="gramEnd"/>
      <w:r w:rsidRPr="000033CC">
        <w:rPr>
          <w:rFonts w:ascii="Times New Roman" w:hAnsi="Times New Roman" w:cs="Times New Roman"/>
          <w:sz w:val="28"/>
          <w:szCs w:val="28"/>
        </w:rPr>
        <w:t xml:space="preserve">еперь качественный фактор принимает только два состояния, которым соответствуют значения 1 и 0. Если же число градаций качественного признака-фактора превышает два, то в модель вводится несколько фиктивных переменных, число которых должно быть меньше числа качественных градаций. Вывод: Только при соблюдении этого положения </w:t>
      </w:r>
      <w:r w:rsidRPr="000033CC">
        <w:rPr>
          <w:rFonts w:ascii="Times New Roman" w:hAnsi="Times New Roman" w:cs="Times New Roman"/>
          <w:sz w:val="28"/>
          <w:szCs w:val="28"/>
        </w:rPr>
        <w:lastRenderedPageBreak/>
        <w:t>матрица исходных фиктивных переменных не будет линейно зависима и возможна оценка параметров модели.</w:t>
      </w:r>
    </w:p>
    <w:p w:rsidR="00FD2D14" w:rsidRPr="000033CC" w:rsidRDefault="00FD2D14" w:rsidP="000033CC">
      <w:pPr>
        <w:spacing w:after="0" w:line="240" w:lineRule="auto"/>
        <w:ind w:right="-99"/>
        <w:contextualSpacing/>
        <w:jc w:val="both"/>
        <w:rPr>
          <w:rFonts w:ascii="Times New Roman" w:hAnsi="Times New Roman" w:cs="Times New Roman"/>
          <w:sz w:val="28"/>
          <w:szCs w:val="28"/>
        </w:rPr>
      </w:pPr>
      <w:r w:rsidRPr="000033CC">
        <w:rPr>
          <w:rFonts w:ascii="Times New Roman" w:hAnsi="Times New Roman" w:cs="Times New Roman"/>
          <w:b/>
          <w:sz w:val="28"/>
          <w:szCs w:val="28"/>
        </w:rPr>
        <w:t>Пример 8.1.</w:t>
      </w:r>
      <w:r w:rsidRPr="000033CC">
        <w:rPr>
          <w:rFonts w:ascii="Times New Roman" w:hAnsi="Times New Roman" w:cs="Times New Roman"/>
          <w:sz w:val="28"/>
          <w:szCs w:val="28"/>
        </w:rPr>
        <w:t xml:space="preserve"> Проанализируем зависимость цены двухкомнатной квартиры от ее полезной площади. При этом в модель могут быть введены фиктивные переменные, отражающие тип дома: «</w:t>
      </w:r>
      <w:proofErr w:type="spellStart"/>
      <w:r w:rsidRPr="000033CC">
        <w:rPr>
          <w:rFonts w:ascii="Times New Roman" w:hAnsi="Times New Roman" w:cs="Times New Roman"/>
          <w:sz w:val="28"/>
          <w:szCs w:val="28"/>
        </w:rPr>
        <w:t>хрущевка</w:t>
      </w:r>
      <w:proofErr w:type="spellEnd"/>
      <w:r w:rsidRPr="000033CC">
        <w:rPr>
          <w:rFonts w:ascii="Times New Roman" w:hAnsi="Times New Roman" w:cs="Times New Roman"/>
          <w:sz w:val="28"/>
          <w:szCs w:val="28"/>
        </w:rPr>
        <w:t>», панельный, кирпичный. При использовании трех категорий домов вводятся две фиктивные переменные: z1 и z2. Пусть переменная z1 принимает значение 1 для панельного дома и 0 для всех остальных типов домов; переменная z2 принимает значение 1 для кирпичных домов и 0 для остальных; тогда переменные z1 и z2 принимают значения 0 для домов типа «</w:t>
      </w:r>
      <w:proofErr w:type="spellStart"/>
      <w:r w:rsidRPr="000033CC">
        <w:rPr>
          <w:rFonts w:ascii="Times New Roman" w:hAnsi="Times New Roman" w:cs="Times New Roman"/>
          <w:sz w:val="28"/>
          <w:szCs w:val="28"/>
        </w:rPr>
        <w:t>хрущевки</w:t>
      </w:r>
      <w:proofErr w:type="spellEnd"/>
      <w:r w:rsidRPr="000033CC">
        <w:rPr>
          <w:rFonts w:ascii="Times New Roman" w:hAnsi="Times New Roman" w:cs="Times New Roman"/>
          <w:sz w:val="28"/>
          <w:szCs w:val="28"/>
        </w:rPr>
        <w:t>». 50</w:t>
      </w:r>
      <w:proofErr w:type="gramStart"/>
      <w:r w:rsidRPr="000033CC">
        <w:rPr>
          <w:rFonts w:ascii="Times New Roman" w:hAnsi="Times New Roman" w:cs="Times New Roman"/>
          <w:sz w:val="28"/>
          <w:szCs w:val="28"/>
        </w:rPr>
        <w:t xml:space="preserve"> П</w:t>
      </w:r>
      <w:proofErr w:type="gramEnd"/>
      <w:r w:rsidRPr="000033CC">
        <w:rPr>
          <w:rFonts w:ascii="Times New Roman" w:hAnsi="Times New Roman" w:cs="Times New Roman"/>
          <w:sz w:val="28"/>
          <w:szCs w:val="28"/>
        </w:rPr>
        <w:t>редположим, что уравнение регрессии с фиктивными переменными имеет вид: у = 320 + 500x+2200z1 +1600z2. Частные уравнения регрессии для отдельных типов домов, свидетельствуя о наиболее высоких ценах квартир в панельных домах, будут иметь следующий вид: «</w:t>
      </w:r>
      <w:proofErr w:type="spellStart"/>
      <w:r w:rsidRPr="000033CC">
        <w:rPr>
          <w:rFonts w:ascii="Times New Roman" w:hAnsi="Times New Roman" w:cs="Times New Roman"/>
          <w:sz w:val="28"/>
          <w:szCs w:val="28"/>
        </w:rPr>
        <w:t>хрущевки</w:t>
      </w:r>
      <w:proofErr w:type="spellEnd"/>
      <w:r w:rsidRPr="000033CC">
        <w:rPr>
          <w:rFonts w:ascii="Times New Roman" w:hAnsi="Times New Roman" w:cs="Times New Roman"/>
          <w:sz w:val="28"/>
          <w:szCs w:val="28"/>
        </w:rPr>
        <w:t>» - у = 320 + 500x; панельные - у = 2520 + 500x; кирпичные - у = 1920 + 500x. Параметры при фиктивных переменных z1 и z2 представляют собой разность между средним уровнем результативного признака для соответствующей группы и базовой группы. В рассматриваемом примере за базу сравнения цены взяты дома «</w:t>
      </w:r>
      <w:proofErr w:type="spellStart"/>
      <w:r w:rsidRPr="000033CC">
        <w:rPr>
          <w:rFonts w:ascii="Times New Roman" w:hAnsi="Times New Roman" w:cs="Times New Roman"/>
          <w:sz w:val="28"/>
          <w:szCs w:val="28"/>
        </w:rPr>
        <w:t>хрущевки</w:t>
      </w:r>
      <w:proofErr w:type="spellEnd"/>
      <w:r w:rsidRPr="000033CC">
        <w:rPr>
          <w:rFonts w:ascii="Times New Roman" w:hAnsi="Times New Roman" w:cs="Times New Roman"/>
          <w:sz w:val="28"/>
          <w:szCs w:val="28"/>
        </w:rPr>
        <w:t xml:space="preserve">», для которых z1 = z2 = 0. 51 Параметр при z1, равный 2200, означает, что при одной и той же полезной площади квартиры цена ее в панельных домах в среднем на 2200 </w:t>
      </w:r>
      <w:proofErr w:type="spellStart"/>
      <w:r w:rsidRPr="000033CC">
        <w:rPr>
          <w:rFonts w:ascii="Times New Roman" w:hAnsi="Times New Roman" w:cs="Times New Roman"/>
          <w:sz w:val="28"/>
          <w:szCs w:val="28"/>
        </w:rPr>
        <w:t>ден.ед</w:t>
      </w:r>
      <w:proofErr w:type="spellEnd"/>
      <w:r w:rsidRPr="000033CC">
        <w:rPr>
          <w:rFonts w:ascii="Times New Roman" w:hAnsi="Times New Roman" w:cs="Times New Roman"/>
          <w:sz w:val="28"/>
          <w:szCs w:val="28"/>
        </w:rPr>
        <w:t>. выше, чем в «</w:t>
      </w:r>
      <w:proofErr w:type="spellStart"/>
      <w:r w:rsidRPr="000033CC">
        <w:rPr>
          <w:rFonts w:ascii="Times New Roman" w:hAnsi="Times New Roman" w:cs="Times New Roman"/>
          <w:sz w:val="28"/>
          <w:szCs w:val="28"/>
        </w:rPr>
        <w:t>хрущевках</w:t>
      </w:r>
      <w:proofErr w:type="spellEnd"/>
      <w:r w:rsidRPr="000033CC">
        <w:rPr>
          <w:rFonts w:ascii="Times New Roman" w:hAnsi="Times New Roman" w:cs="Times New Roman"/>
          <w:sz w:val="28"/>
          <w:szCs w:val="28"/>
        </w:rPr>
        <w:t xml:space="preserve">». Соответственно параметр при z2 показывает, что в кирпичных домах цена выше в среднем на 1600 </w:t>
      </w:r>
      <w:proofErr w:type="spellStart"/>
      <w:r w:rsidRPr="000033CC">
        <w:rPr>
          <w:rFonts w:ascii="Times New Roman" w:hAnsi="Times New Roman" w:cs="Times New Roman"/>
          <w:sz w:val="28"/>
          <w:szCs w:val="28"/>
        </w:rPr>
        <w:t>ден.ед</w:t>
      </w:r>
      <w:proofErr w:type="spellEnd"/>
      <w:r w:rsidRPr="000033CC">
        <w:rPr>
          <w:rFonts w:ascii="Times New Roman" w:hAnsi="Times New Roman" w:cs="Times New Roman"/>
          <w:sz w:val="28"/>
          <w:szCs w:val="28"/>
        </w:rPr>
        <w:t>. при неизменной величине полезной площади по сравнению с указанным типом домов.</w:t>
      </w:r>
    </w:p>
    <w:p w:rsidR="00FD2D14" w:rsidRPr="000033CC" w:rsidRDefault="00FD2D14" w:rsidP="000033CC">
      <w:pPr>
        <w:spacing w:after="0" w:line="240" w:lineRule="auto"/>
        <w:ind w:left="1134" w:right="-99"/>
        <w:contextualSpacing/>
        <w:jc w:val="both"/>
        <w:rPr>
          <w:rFonts w:ascii="Times New Roman" w:hAnsi="Times New Roman" w:cs="Times New Roman"/>
          <w:sz w:val="28"/>
          <w:szCs w:val="28"/>
        </w:rPr>
      </w:pPr>
    </w:p>
    <w:p w:rsidR="00FD2D14" w:rsidRPr="000033CC" w:rsidRDefault="00FD2D14" w:rsidP="000033CC">
      <w:pPr>
        <w:numPr>
          <w:ilvl w:val="0"/>
          <w:numId w:val="8"/>
        </w:numPr>
        <w:spacing w:after="0" w:line="240" w:lineRule="auto"/>
        <w:ind w:left="1134" w:right="-99" w:hanging="428"/>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Расчет коэффициентов уравнения множественной линейной регрессии. Система нормальных уравнений. (15 баллов)</w:t>
      </w:r>
    </w:p>
    <w:p w:rsidR="00FD2D14" w:rsidRPr="000033CC" w:rsidRDefault="00FD2D14" w:rsidP="000033CC">
      <w:pPr>
        <w:spacing w:after="0" w:line="240" w:lineRule="auto"/>
        <w:ind w:left="1134" w:right="-99"/>
        <w:contextualSpacing/>
        <w:jc w:val="both"/>
        <w:rPr>
          <w:rFonts w:ascii="Times New Roman" w:hAnsi="Times New Roman" w:cs="Times New Roman"/>
          <w:b/>
          <w:color w:val="FF0000"/>
          <w:sz w:val="28"/>
          <w:szCs w:val="28"/>
        </w:rPr>
      </w:pPr>
    </w:p>
    <w:p w:rsidR="00FD2D14" w:rsidRPr="000033CC" w:rsidRDefault="00FD2D14"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Истинные значения коэффициентов </w:t>
      </w:r>
      <w:proofErr w:type="spellStart"/>
      <w:r w:rsidRPr="000033CC">
        <w:rPr>
          <w:rFonts w:ascii="Times New Roman" w:hAnsi="Times New Roman" w:cs="Times New Roman"/>
          <w:sz w:val="28"/>
          <w:szCs w:val="28"/>
        </w:rPr>
        <w:t>bj</w:t>
      </w:r>
      <w:proofErr w:type="spellEnd"/>
      <w:r w:rsidRPr="000033CC">
        <w:rPr>
          <w:rFonts w:ascii="Times New Roman" w:hAnsi="Times New Roman" w:cs="Times New Roman"/>
          <w:sz w:val="28"/>
          <w:szCs w:val="28"/>
        </w:rPr>
        <w:t xml:space="preserve"> по выборке получить невозможно. Вместо теоретического уравнения оценивается эмпирическое уравнение регрессии для индивидуальных наблюдений: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2 </w:t>
      </w:r>
      <w:r w:rsidRPr="000033CC">
        <w:rPr>
          <w:rFonts w:ascii="Cambria Math" w:hAnsi="Cambria Math" w:cs="Cambria Math"/>
          <w:sz w:val="28"/>
          <w:szCs w:val="28"/>
        </w:rPr>
        <w:t>𝑥𝑖</w:t>
      </w:r>
      <w:r w:rsidRPr="000033CC">
        <w:rPr>
          <w:rFonts w:ascii="Times New Roman" w:hAnsi="Times New Roman" w:cs="Times New Roman"/>
          <w:sz w:val="28"/>
          <w:szCs w:val="28"/>
        </w:rPr>
        <w:t xml:space="preserve">2 + </w:t>
      </w:r>
      <w:r w:rsidRPr="000033CC">
        <w:rPr>
          <w:rFonts w:ascii="Cambria Math" w:hAnsi="Cambria Math" w:cs="Cambria Math"/>
          <w:sz w:val="28"/>
          <w:szCs w:val="28"/>
        </w:rPr>
        <w:t>⋯</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𝑥𝑖𝑚</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𝑒𝑖</w:t>
      </w:r>
      <w:r w:rsidRPr="000033CC">
        <w:rPr>
          <w:rFonts w:ascii="Times New Roman" w:hAnsi="Times New Roman" w:cs="Times New Roman"/>
          <w:sz w:val="28"/>
          <w:szCs w:val="28"/>
        </w:rPr>
        <w:t xml:space="preserve"> . (5.5) Здесь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2 , … , </w:t>
      </w:r>
      <w:r w:rsidRPr="000033CC">
        <w:rPr>
          <w:rFonts w:ascii="Cambria Math" w:hAnsi="Cambria Math" w:cs="Cambria Math"/>
          <w:sz w:val="28"/>
          <w:szCs w:val="28"/>
        </w:rPr>
        <w:t>𝑏𝑚</w:t>
      </w:r>
      <w:r w:rsidRPr="000033CC">
        <w:rPr>
          <w:rFonts w:ascii="Times New Roman" w:hAnsi="Times New Roman" w:cs="Times New Roman"/>
          <w:sz w:val="28"/>
          <w:szCs w:val="28"/>
        </w:rPr>
        <w:t xml:space="preserve"> - эмпирические коэффициенты регрессии (оценки теоретических коэффициентов (</w:t>
      </w:r>
      <w:r w:rsidRPr="000033CC">
        <w:rPr>
          <w:rFonts w:ascii="Cambria Math" w:hAnsi="Cambria Math" w:cs="Cambria Math"/>
          <w:sz w:val="28"/>
          <w:szCs w:val="28"/>
        </w:rPr>
        <w:t>𝛽</w:t>
      </w:r>
      <w:r w:rsidRPr="000033CC">
        <w:rPr>
          <w:rFonts w:ascii="Times New Roman" w:hAnsi="Times New Roman" w:cs="Times New Roman"/>
          <w:sz w:val="28"/>
          <w:szCs w:val="28"/>
        </w:rPr>
        <w:t xml:space="preserve">0 ,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1 , </w:t>
      </w:r>
      <w:r w:rsidRPr="000033CC">
        <w:rPr>
          <w:rFonts w:ascii="Cambria Math" w:hAnsi="Cambria Math" w:cs="Cambria Math"/>
          <w:sz w:val="28"/>
          <w:szCs w:val="28"/>
        </w:rPr>
        <w:t>𝛽</w:t>
      </w:r>
      <w:r w:rsidRPr="000033CC">
        <w:rPr>
          <w:rFonts w:ascii="Times New Roman" w:hAnsi="Times New Roman" w:cs="Times New Roman"/>
          <w:sz w:val="28"/>
          <w:szCs w:val="28"/>
        </w:rPr>
        <w:t xml:space="preserve">2 , … , </w:t>
      </w:r>
      <w:r w:rsidRPr="000033CC">
        <w:rPr>
          <w:rFonts w:ascii="Cambria Math" w:hAnsi="Cambria Math" w:cs="Cambria Math"/>
          <w:sz w:val="28"/>
          <w:szCs w:val="28"/>
        </w:rPr>
        <w:t>𝛽𝑚</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𝑒𝑖</w:t>
      </w:r>
      <w:r w:rsidRPr="000033CC">
        <w:rPr>
          <w:rFonts w:ascii="Times New Roman" w:hAnsi="Times New Roman" w:cs="Times New Roman"/>
          <w:sz w:val="28"/>
          <w:szCs w:val="28"/>
        </w:rPr>
        <w:t xml:space="preserve"> - остатки (оценки отклонений </w:t>
      </w:r>
      <w:r w:rsidRPr="000033CC">
        <w:rPr>
          <w:rFonts w:ascii="Cambria Math" w:hAnsi="Cambria Math" w:cs="Cambria Math"/>
          <w:sz w:val="28"/>
          <w:szCs w:val="28"/>
        </w:rPr>
        <w:t>𝜀𝑖</w:t>
      </w:r>
      <w:r w:rsidRPr="000033CC">
        <w:rPr>
          <w:rFonts w:ascii="Times New Roman" w:hAnsi="Times New Roman" w:cs="Times New Roman"/>
          <w:sz w:val="28"/>
          <w:szCs w:val="28"/>
        </w:rPr>
        <w:t xml:space="preserve"> ). Согласно МНК, для нахождения оценок </w:t>
      </w:r>
      <w:r w:rsidRPr="000033CC">
        <w:rPr>
          <w:rFonts w:ascii="Cambria Math" w:hAnsi="Cambria Math" w:cs="Cambria Math"/>
          <w:sz w:val="28"/>
          <w:szCs w:val="28"/>
        </w:rPr>
        <w:t>𝑏</w:t>
      </w:r>
      <w:r w:rsidRPr="000033CC">
        <w:rPr>
          <w:rFonts w:ascii="Times New Roman" w:hAnsi="Times New Roman" w:cs="Times New Roman"/>
          <w:sz w:val="28"/>
          <w:szCs w:val="28"/>
        </w:rPr>
        <w:t>0</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 ; </w:t>
      </w:r>
      <w:r w:rsidRPr="000033CC">
        <w:rPr>
          <w:rFonts w:ascii="Cambria Math" w:hAnsi="Cambria Math" w:cs="Cambria Math"/>
          <w:sz w:val="28"/>
          <w:szCs w:val="28"/>
        </w:rPr>
        <w:t>𝑏𝑚</w:t>
      </w:r>
      <w:r w:rsidRPr="000033CC">
        <w:rPr>
          <w:rFonts w:ascii="Times New Roman" w:hAnsi="Times New Roman" w:cs="Times New Roman"/>
          <w:sz w:val="28"/>
          <w:szCs w:val="28"/>
        </w:rPr>
        <w:t xml:space="preserve"> минимизируется сумма квадратов остатков: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𝑒𝑖</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𝑥𝑖𝑗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𝑗</w:t>
      </w:r>
      <w:r w:rsidRPr="000033CC">
        <w:rPr>
          <w:rFonts w:ascii="Times New Roman" w:hAnsi="Times New Roman" w:cs="Times New Roman"/>
          <w:sz w:val="28"/>
          <w:szCs w:val="28"/>
        </w:rPr>
        <w:t xml:space="preserve">=1 2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(5.6) Данная функция является квадратичной относительно неизвестных коэффициентов. Она ограничена снизу, следовательно, имеет минимум. Необходимым условием минимума </w:t>
      </w:r>
      <w:proofErr w:type="spellStart"/>
      <w:r w:rsidRPr="000033CC">
        <w:rPr>
          <w:rFonts w:ascii="Times New Roman" w:hAnsi="Times New Roman" w:cs="Times New Roman"/>
          <w:sz w:val="28"/>
          <w:szCs w:val="28"/>
        </w:rPr>
        <w:t>Qe</w:t>
      </w:r>
      <w:proofErr w:type="spellEnd"/>
      <w:r w:rsidRPr="000033CC">
        <w:rPr>
          <w:rFonts w:ascii="Times New Roman" w:hAnsi="Times New Roman" w:cs="Times New Roman"/>
          <w:sz w:val="28"/>
          <w:szCs w:val="28"/>
        </w:rPr>
        <w:t xml:space="preserve"> является равенство нулю частных производных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w:t>
      </w:r>
      <w:r w:rsidRPr="000033CC">
        <w:rPr>
          <w:rFonts w:ascii="Cambria Math" w:hAnsi="Cambria Math" w:cs="Cambria Math"/>
          <w:sz w:val="28"/>
          <w:szCs w:val="28"/>
        </w:rPr>
        <w:t>𝜕𝑏𝑗</w:t>
      </w:r>
      <w:r w:rsidRPr="000033CC">
        <w:rPr>
          <w:rFonts w:ascii="Times New Roman" w:hAnsi="Times New Roman" w:cs="Times New Roman"/>
          <w:sz w:val="28"/>
          <w:szCs w:val="28"/>
        </w:rPr>
        <w:t xml:space="preserve"> = 0, </w:t>
      </w:r>
      <w:r w:rsidRPr="000033CC">
        <w:rPr>
          <w:rFonts w:ascii="Cambria Math" w:hAnsi="Cambria Math" w:cs="Cambria Math"/>
          <w:sz w:val="28"/>
          <w:szCs w:val="28"/>
        </w:rPr>
        <w:t>𝑗</w:t>
      </w:r>
      <w:r w:rsidRPr="000033CC">
        <w:rPr>
          <w:rFonts w:ascii="Times New Roman" w:hAnsi="Times New Roman" w:cs="Times New Roman"/>
          <w:sz w:val="28"/>
          <w:szCs w:val="28"/>
        </w:rPr>
        <w:t xml:space="preserve"> = 0, 1, 2, … ,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(5.7) Приравнивая их к нулю, получаем систему m + 1 линейных уравнений с m + 1 неизвестными: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𝑥𝑖𝑗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𝑗</w:t>
      </w:r>
      <w:r w:rsidRPr="000033CC">
        <w:rPr>
          <w:rFonts w:ascii="Times New Roman" w:hAnsi="Times New Roman" w:cs="Times New Roman"/>
          <w:sz w:val="28"/>
          <w:szCs w:val="28"/>
        </w:rPr>
        <w:t xml:space="preserve">=1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0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𝑥𝑖𝑗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𝑗</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𝑥𝑖𝑗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0 </w:t>
      </w:r>
      <w:r w:rsidRPr="000033CC">
        <w:rPr>
          <w:rFonts w:ascii="Cambria Math" w:hAnsi="Cambria Math" w:cs="Cambria Math"/>
          <w:sz w:val="28"/>
          <w:szCs w:val="28"/>
        </w:rPr>
        <w:t>𝑗</w:t>
      </w:r>
      <w:r w:rsidRPr="000033CC">
        <w:rPr>
          <w:rFonts w:ascii="Times New Roman" w:hAnsi="Times New Roman" w:cs="Times New Roman"/>
          <w:sz w:val="28"/>
          <w:szCs w:val="28"/>
        </w:rPr>
        <w:t xml:space="preserve"> = 1, 2, … , </w:t>
      </w:r>
      <w:r w:rsidRPr="000033CC">
        <w:rPr>
          <w:rFonts w:ascii="Cambria Math" w:hAnsi="Cambria Math" w:cs="Cambria Math"/>
          <w:sz w:val="28"/>
          <w:szCs w:val="28"/>
        </w:rPr>
        <w:t>𝑚</w:t>
      </w:r>
      <w:r w:rsidRPr="000033CC">
        <w:rPr>
          <w:rFonts w:ascii="Times New Roman" w:hAnsi="Times New Roman" w:cs="Times New Roman"/>
          <w:sz w:val="28"/>
          <w:szCs w:val="28"/>
        </w:rPr>
        <w:t>. (</w:t>
      </w:r>
      <w:proofErr w:type="gramStart"/>
      <w:r w:rsidRPr="000033CC">
        <w:rPr>
          <w:rFonts w:ascii="Times New Roman" w:hAnsi="Times New Roman" w:cs="Times New Roman"/>
          <w:sz w:val="28"/>
          <w:szCs w:val="28"/>
        </w:rPr>
        <w:t xml:space="preserve">5.8) </w:t>
      </w:r>
      <w:proofErr w:type="gramEnd"/>
      <w:r w:rsidRPr="000033CC">
        <w:rPr>
          <w:rFonts w:ascii="Times New Roman" w:hAnsi="Times New Roman" w:cs="Times New Roman"/>
          <w:sz w:val="28"/>
          <w:szCs w:val="28"/>
        </w:rPr>
        <w:t xml:space="preserve">Эта система называется системой нормальных уравнений. Представим данные наблюдений и соответствующие коэффициенты в матричной форме: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 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11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12 1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21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22 1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31 </w:t>
      </w:r>
      <w:r w:rsidRPr="000033CC">
        <w:rPr>
          <w:rFonts w:ascii="Cambria Math" w:hAnsi="Cambria Math" w:cs="Cambria Math"/>
          <w:sz w:val="28"/>
          <w:szCs w:val="28"/>
        </w:rPr>
        <w:t>𝑥</w:t>
      </w:r>
      <w:r w:rsidRPr="000033CC">
        <w:rPr>
          <w:rFonts w:ascii="Times New Roman" w:hAnsi="Times New Roman" w:cs="Times New Roman"/>
          <w:sz w:val="28"/>
          <w:szCs w:val="28"/>
        </w:rPr>
        <w:t xml:space="preserve">32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𝑥</w:t>
      </w:r>
      <w:r w:rsidRPr="000033CC">
        <w:rPr>
          <w:rFonts w:ascii="Times New Roman" w:hAnsi="Times New Roman" w:cs="Times New Roman"/>
          <w:sz w:val="28"/>
          <w:szCs w:val="28"/>
        </w:rPr>
        <w:t>1</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𝑥</w:t>
      </w:r>
      <w:r w:rsidRPr="000033CC">
        <w:rPr>
          <w:rFonts w:ascii="Times New Roman" w:hAnsi="Times New Roman" w:cs="Times New Roman"/>
          <w:sz w:val="28"/>
          <w:szCs w:val="28"/>
        </w:rPr>
        <w:t>2</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𝑥</w:t>
      </w:r>
      <w:r w:rsidRPr="000033CC">
        <w:rPr>
          <w:rFonts w:ascii="Times New Roman" w:hAnsi="Times New Roman" w:cs="Times New Roman"/>
          <w:sz w:val="28"/>
          <w:szCs w:val="28"/>
        </w:rPr>
        <w:t>3</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w:t>
      </w:r>
      <w:r w:rsidRPr="000033CC">
        <w:rPr>
          <w:rFonts w:ascii="Times New Roman" w:hAnsi="Times New Roman" w:cs="Times New Roman"/>
          <w:sz w:val="28"/>
          <w:szCs w:val="28"/>
        </w:rPr>
        <w:t xml:space="preserve"> 1 </w:t>
      </w:r>
      <w:r w:rsidRPr="000033CC">
        <w:rPr>
          <w:rFonts w:ascii="Cambria Math" w:hAnsi="Cambria Math" w:cs="Cambria Math"/>
          <w:sz w:val="28"/>
          <w:szCs w:val="28"/>
        </w:rPr>
        <w:t>𝑥𝑛</w:t>
      </w:r>
      <w:r w:rsidRPr="000033CC">
        <w:rPr>
          <w:rFonts w:ascii="Times New Roman" w:hAnsi="Times New Roman" w:cs="Times New Roman"/>
          <w:sz w:val="28"/>
          <w:szCs w:val="28"/>
        </w:rPr>
        <w:t xml:space="preserve">1 </w:t>
      </w:r>
      <w:r w:rsidRPr="000033CC">
        <w:rPr>
          <w:rFonts w:ascii="Cambria Math" w:hAnsi="Cambria Math" w:cs="Cambria Math"/>
          <w:sz w:val="28"/>
          <w:szCs w:val="28"/>
        </w:rPr>
        <w:t>𝑥𝑛</w:t>
      </w:r>
      <w:r w:rsidRPr="000033CC">
        <w:rPr>
          <w:rFonts w:ascii="Times New Roman" w:hAnsi="Times New Roman" w:cs="Times New Roman"/>
          <w:sz w:val="28"/>
          <w:szCs w:val="28"/>
        </w:rPr>
        <w:t xml:space="preserve">2 </w:t>
      </w:r>
      <w:r w:rsidRPr="000033CC">
        <w:rPr>
          <w:rFonts w:ascii="Cambria Math" w:hAnsi="Cambria Math" w:cs="Cambria Math"/>
          <w:sz w:val="28"/>
          <w:szCs w:val="28"/>
        </w:rPr>
        <w:t>⋯</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𝑥𝑛𝑚</w:t>
      </w:r>
      <w:r w:rsidRPr="000033CC">
        <w:rPr>
          <w:rFonts w:ascii="Times New Roman" w:hAnsi="Times New Roman" w:cs="Times New Roman"/>
          <w:sz w:val="28"/>
          <w:szCs w:val="28"/>
        </w:rPr>
        <w:t xml:space="preserve"> . (5.9) Х – матрица </w:t>
      </w:r>
      <w:r w:rsidRPr="000033CC">
        <w:rPr>
          <w:rFonts w:ascii="Times New Roman" w:hAnsi="Times New Roman" w:cs="Times New Roman"/>
          <w:sz w:val="28"/>
          <w:szCs w:val="28"/>
        </w:rPr>
        <w:lastRenderedPageBreak/>
        <w:t xml:space="preserve">объясняющих переменных размера n × (m+1), в которой </w:t>
      </w:r>
      <w:proofErr w:type="spellStart"/>
      <w:r w:rsidRPr="000033CC">
        <w:rPr>
          <w:rFonts w:ascii="Times New Roman" w:hAnsi="Times New Roman" w:cs="Times New Roman"/>
          <w:sz w:val="28"/>
          <w:szCs w:val="28"/>
        </w:rPr>
        <w:t>xij</w:t>
      </w:r>
      <w:proofErr w:type="spellEnd"/>
      <w:r w:rsidRPr="000033CC">
        <w:rPr>
          <w:rFonts w:ascii="Times New Roman" w:hAnsi="Times New Roman" w:cs="Times New Roman"/>
          <w:sz w:val="28"/>
          <w:szCs w:val="28"/>
        </w:rPr>
        <w:t xml:space="preserve"> – значение переменной </w:t>
      </w:r>
      <w:proofErr w:type="spellStart"/>
      <w:r w:rsidRPr="000033CC">
        <w:rPr>
          <w:rFonts w:ascii="Times New Roman" w:hAnsi="Times New Roman" w:cs="Times New Roman"/>
          <w:sz w:val="28"/>
          <w:szCs w:val="28"/>
        </w:rPr>
        <w:t>Xj</w:t>
      </w:r>
      <w:proofErr w:type="spellEnd"/>
      <w:r w:rsidRPr="000033CC">
        <w:rPr>
          <w:rFonts w:ascii="Times New Roman" w:hAnsi="Times New Roman" w:cs="Times New Roman"/>
          <w:sz w:val="28"/>
          <w:szCs w:val="28"/>
        </w:rPr>
        <w:t xml:space="preserve"> в i-м наблюдении; 1 соответствует переменной при b0. </w:t>
      </w:r>
      <w:r w:rsidRPr="000033CC">
        <w:rPr>
          <w:rFonts w:ascii="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hAnsi="Cambria Math" w:cs="Cambria Math"/>
          <w:sz w:val="28"/>
          <w:szCs w:val="28"/>
        </w:rPr>
        <w:t>𝑦</w:t>
      </w:r>
      <w:r w:rsidRPr="000033CC">
        <w:rPr>
          <w:rFonts w:ascii="Times New Roman" w:hAnsi="Times New Roman" w:cs="Times New Roman"/>
          <w:sz w:val="28"/>
          <w:szCs w:val="28"/>
        </w:rPr>
        <w:t xml:space="preserve">1 </w:t>
      </w:r>
      <w:r w:rsidRPr="000033CC">
        <w:rPr>
          <w:rFonts w:ascii="Cambria Math" w:hAnsi="Cambria Math" w:cs="Cambria Math"/>
          <w:sz w:val="28"/>
          <w:szCs w:val="28"/>
        </w:rPr>
        <w:t>𝑦</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𝑦𝑛</w:t>
      </w:r>
      <w:proofErr w:type="gramStart"/>
      <w:r w:rsidRPr="000033CC">
        <w:rPr>
          <w:rFonts w:ascii="Times New Roman" w:hAnsi="Times New Roman" w:cs="Times New Roman"/>
          <w:sz w:val="28"/>
          <w:szCs w:val="28"/>
        </w:rPr>
        <w:t xml:space="preserve"> ;</w:t>
      </w:r>
      <w:proofErr w:type="gramEnd"/>
      <w:r w:rsidRPr="000033CC">
        <w:rPr>
          <w:rFonts w:ascii="Times New Roman" w:hAnsi="Times New Roman" w:cs="Times New Roman"/>
          <w:sz w:val="28"/>
          <w:szCs w:val="28"/>
        </w:rPr>
        <w:t xml:space="preserve"> </w:t>
      </w:r>
      <w:r w:rsidRPr="000033CC">
        <w:rPr>
          <w:rFonts w:ascii="Cambria Math" w:hAnsi="Cambria Math" w:cs="Cambria Math"/>
          <w:sz w:val="28"/>
          <w:szCs w:val="28"/>
        </w:rPr>
        <w:t>𝐵</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w:t>
      </w:r>
      <w:r w:rsidRPr="000033CC">
        <w:rPr>
          <w:rFonts w:ascii="Cambria Math" w:hAnsi="Cambria Math" w:cs="Cambria Math"/>
          <w:sz w:val="28"/>
          <w:szCs w:val="28"/>
        </w:rPr>
        <w:t>𝑏</w:t>
      </w:r>
      <w:r w:rsidRPr="000033CC">
        <w:rPr>
          <w:rFonts w:ascii="Times New Roman" w:hAnsi="Times New Roman" w:cs="Times New Roman"/>
          <w:sz w:val="28"/>
          <w:szCs w:val="28"/>
        </w:rPr>
        <w:t xml:space="preserve">1 … </w:t>
      </w:r>
      <w:r w:rsidRPr="000033CC">
        <w:rPr>
          <w:rFonts w:ascii="Cambria Math" w:hAnsi="Cambria Math" w:cs="Cambria Math"/>
          <w:sz w:val="28"/>
          <w:szCs w:val="28"/>
        </w:rPr>
        <w:t>𝑏𝑚</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w:t>
      </w:r>
      <w:r w:rsidRPr="000033CC">
        <w:rPr>
          <w:rFonts w:ascii="Times New Roman" w:hAnsi="Times New Roman" w:cs="Times New Roman"/>
          <w:sz w:val="28"/>
          <w:szCs w:val="28"/>
        </w:rPr>
        <w:t xml:space="preserve">1 </w:t>
      </w:r>
      <w:r w:rsidRPr="000033CC">
        <w:rPr>
          <w:rFonts w:ascii="Cambria Math" w:hAnsi="Cambria Math" w:cs="Cambria Math"/>
          <w:sz w:val="28"/>
          <w:szCs w:val="28"/>
        </w:rPr>
        <w:t>𝑒</w:t>
      </w:r>
      <w:r w:rsidRPr="000033CC">
        <w:rPr>
          <w:rFonts w:ascii="Times New Roman" w:hAnsi="Times New Roman" w:cs="Times New Roman"/>
          <w:sz w:val="28"/>
          <w:szCs w:val="28"/>
        </w:rPr>
        <w:t xml:space="preserve">2 … </w:t>
      </w:r>
      <w:r w:rsidRPr="000033CC">
        <w:rPr>
          <w:rFonts w:ascii="Cambria Math" w:hAnsi="Cambria Math" w:cs="Cambria Math"/>
          <w:sz w:val="28"/>
          <w:szCs w:val="28"/>
        </w:rPr>
        <w:t>𝑒𝑛</w:t>
      </w:r>
      <w:r w:rsidRPr="000033CC">
        <w:rPr>
          <w:rFonts w:ascii="Times New Roman" w:hAnsi="Times New Roman" w:cs="Times New Roman"/>
          <w:sz w:val="28"/>
          <w:szCs w:val="28"/>
        </w:rPr>
        <w:t xml:space="preserve"> . (5.10) Здесь Y – матрица размера n × 1 наблюдаемых значений зависимой переменной Y; B - матрица размера (m+1) × 1 оценок коэффициентов модели; е – матрица остатков размера n × 1 (отклонений наблюдаемых значений </w:t>
      </w:r>
      <w:r w:rsidRPr="000033CC">
        <w:rPr>
          <w:rFonts w:ascii="Cambria Math" w:hAnsi="Cambria Math" w:cs="Cambria Math"/>
          <w:sz w:val="28"/>
          <w:szCs w:val="28"/>
        </w:rPr>
        <w:t>𝑦𝑖</w:t>
      </w:r>
      <w:r w:rsidRPr="000033CC">
        <w:rPr>
          <w:rFonts w:ascii="Times New Roman" w:hAnsi="Times New Roman" w:cs="Times New Roman"/>
          <w:sz w:val="28"/>
          <w:szCs w:val="28"/>
        </w:rPr>
        <w:t xml:space="preserve"> от расчетных значений </w:t>
      </w:r>
      <w:r w:rsidRPr="000033CC">
        <w:rPr>
          <w:rFonts w:ascii="Cambria Math" w:hAnsi="Cambria Math" w:cs="Cambria Math"/>
          <w:sz w:val="28"/>
          <w:szCs w:val="28"/>
        </w:rPr>
        <w:t>𝑦</w:t>
      </w:r>
      <w:r w:rsidRPr="000033CC">
        <w:rPr>
          <w:rFonts w:ascii="Times New Roman" w:hAnsi="Times New Roman" w:cs="Times New Roman"/>
          <w:sz w:val="28"/>
          <w:szCs w:val="28"/>
        </w:rPr>
        <w:t xml:space="preserve"> </w:t>
      </w:r>
      <w:r w:rsidRPr="000033CC">
        <w:rPr>
          <w:rFonts w:ascii="Cambria Math" w:hAnsi="Cambria Math" w:cs="Cambria Math"/>
          <w:sz w:val="28"/>
          <w:szCs w:val="28"/>
        </w:rPr>
        <w:t>𝑖</w:t>
      </w:r>
      <w:r w:rsidRPr="000033CC">
        <w:rPr>
          <w:rFonts w:ascii="Times New Roman" w:hAnsi="Times New Roman" w:cs="Times New Roman"/>
          <w:sz w:val="28"/>
          <w:szCs w:val="28"/>
        </w:rPr>
        <w:t xml:space="preserve"> = </w:t>
      </w:r>
      <w:r w:rsidRPr="000033CC">
        <w:rPr>
          <w:rFonts w:ascii="Cambria Math" w:hAnsi="Cambria Math" w:cs="Cambria Math"/>
          <w:sz w:val="28"/>
          <w:szCs w:val="28"/>
        </w:rPr>
        <w:t>𝑏</w:t>
      </w:r>
      <w:r w:rsidRPr="000033CC">
        <w:rPr>
          <w:rFonts w:ascii="Times New Roman" w:hAnsi="Times New Roman" w:cs="Times New Roman"/>
          <w:sz w:val="28"/>
          <w:szCs w:val="28"/>
        </w:rPr>
        <w:t xml:space="preserve">0 + </w:t>
      </w:r>
      <w:r w:rsidRPr="000033CC">
        <w:rPr>
          <w:rFonts w:ascii="Cambria Math" w:hAnsi="Cambria Math" w:cs="Cambria Math"/>
          <w:sz w:val="28"/>
          <w:szCs w:val="28"/>
        </w:rPr>
        <w:t>𝑏𝑗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𝑥𝑖𝑗</w:t>
      </w:r>
      <w:r w:rsidRPr="000033CC">
        <w:rPr>
          <w:rFonts w:ascii="Times New Roman" w:hAnsi="Times New Roman" w:cs="Times New Roman"/>
          <w:sz w:val="28"/>
          <w:szCs w:val="28"/>
        </w:rPr>
        <w:t xml:space="preserve"> </w:t>
      </w:r>
      <w:r w:rsidRPr="000033CC">
        <w:rPr>
          <w:rFonts w:ascii="Cambria Math" w:hAnsi="Cambria Math" w:cs="Cambria Math"/>
          <w:sz w:val="28"/>
          <w:szCs w:val="28"/>
        </w:rPr>
        <w:t>𝑚</w:t>
      </w:r>
      <w:r w:rsidRPr="000033CC">
        <w:rPr>
          <w:rFonts w:ascii="Times New Roman" w:hAnsi="Times New Roman" w:cs="Times New Roman"/>
          <w:sz w:val="28"/>
          <w:szCs w:val="28"/>
        </w:rPr>
        <w:t xml:space="preserve"> </w:t>
      </w:r>
      <w:r w:rsidRPr="000033CC">
        <w:rPr>
          <w:rFonts w:ascii="Cambria Math" w:hAnsi="Cambria Math" w:cs="Cambria Math"/>
          <w:sz w:val="28"/>
          <w:szCs w:val="28"/>
        </w:rPr>
        <w:t>𝑗</w:t>
      </w:r>
      <w:r w:rsidRPr="000033CC">
        <w:rPr>
          <w:rFonts w:ascii="Times New Roman" w:hAnsi="Times New Roman" w:cs="Times New Roman"/>
          <w:sz w:val="28"/>
          <w:szCs w:val="28"/>
        </w:rPr>
        <w:t xml:space="preserve">=1 , получаемых по линии регрессии). Уравнение регрессии в матричной форме: </w:t>
      </w:r>
      <w:r w:rsidRPr="000033CC">
        <w:rPr>
          <w:rFonts w:ascii="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𝑋𝐵</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w:t>
      </w:r>
      <w:r w:rsidRPr="000033CC">
        <w:rPr>
          <w:rFonts w:ascii="Times New Roman" w:hAnsi="Times New Roman" w:cs="Times New Roman"/>
          <w:sz w:val="28"/>
          <w:szCs w:val="28"/>
        </w:rPr>
        <w:t xml:space="preserve">. (5.11) </w:t>
      </w:r>
      <w:r w:rsidRPr="000033CC">
        <w:rPr>
          <w:rFonts w:ascii="Cambria Math" w:hAnsi="Cambria Math" w:cs="Cambria Math"/>
          <w:sz w:val="28"/>
          <w:szCs w:val="28"/>
        </w:rPr>
        <w:t>𝑒</w:t>
      </w:r>
      <w:r w:rsidRPr="000033CC">
        <w:rPr>
          <w:rFonts w:ascii="Times New Roman" w:hAnsi="Times New Roman" w:cs="Times New Roman"/>
          <w:sz w:val="28"/>
          <w:szCs w:val="28"/>
        </w:rPr>
        <w:t xml:space="preserve"> = </w:t>
      </w:r>
      <w:r w:rsidRPr="000033CC">
        <w:rPr>
          <w:rFonts w:ascii="Cambria Math" w:hAnsi="Cambria Math" w:cs="Cambria Math"/>
          <w:sz w:val="28"/>
          <w:szCs w:val="28"/>
        </w:rPr>
        <w:t>𝑌</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𝑋𝐵</w:t>
      </w:r>
      <w:r w:rsidRPr="000033CC">
        <w:rPr>
          <w:rFonts w:ascii="Times New Roman" w:hAnsi="Times New Roman" w:cs="Times New Roman"/>
          <w:sz w:val="28"/>
          <w:szCs w:val="28"/>
        </w:rPr>
        <w:t xml:space="preserve">. (5.12) Функция, которая минимизируется </w:t>
      </w:r>
      <w:r w:rsidRPr="000033CC">
        <w:rPr>
          <w:rFonts w:ascii="Cambria Math" w:hAnsi="Cambria Math" w:cs="Cambria Math"/>
          <w:sz w:val="28"/>
          <w:szCs w:val="28"/>
        </w:rPr>
        <w:t>𝑄𝑒</w:t>
      </w:r>
      <w:r w:rsidRPr="000033CC">
        <w:rPr>
          <w:rFonts w:ascii="Times New Roman" w:hAnsi="Times New Roman" w:cs="Times New Roman"/>
          <w:sz w:val="28"/>
          <w:szCs w:val="28"/>
        </w:rPr>
        <w:t xml:space="preserve"> = </w:t>
      </w:r>
      <w:r w:rsidRPr="000033CC">
        <w:rPr>
          <w:rFonts w:ascii="Cambria Math" w:hAnsi="Cambria Math" w:cs="Cambria Math"/>
          <w:sz w:val="28"/>
          <w:szCs w:val="28"/>
        </w:rPr>
        <w:t>𝑒𝑖</w:t>
      </w:r>
      <w:r w:rsidRPr="000033CC">
        <w:rPr>
          <w:rFonts w:ascii="Times New Roman" w:hAnsi="Times New Roman" w:cs="Times New Roman"/>
          <w:sz w:val="28"/>
          <w:szCs w:val="28"/>
        </w:rPr>
        <w:t xml:space="preserve"> </w:t>
      </w:r>
      <w:r w:rsidRPr="000033CC">
        <w:rPr>
          <w:rFonts w:ascii="Cambria Math" w:hAnsi="Cambria Math" w:cs="Cambria Math"/>
          <w:sz w:val="28"/>
          <w:szCs w:val="28"/>
        </w:rPr>
        <w:t>𝑛</w:t>
      </w:r>
      <w:r w:rsidRPr="000033CC">
        <w:rPr>
          <w:rFonts w:ascii="Times New Roman" w:hAnsi="Times New Roman" w:cs="Times New Roman"/>
          <w:sz w:val="28"/>
          <w:szCs w:val="28"/>
        </w:rPr>
        <w:t xml:space="preserve"> 2 </w:t>
      </w:r>
      <w:r w:rsidRPr="000033CC">
        <w:rPr>
          <w:rFonts w:ascii="Cambria Math" w:hAnsi="Cambria Math" w:cs="Cambria Math"/>
          <w:sz w:val="28"/>
          <w:szCs w:val="28"/>
        </w:rPr>
        <w:t>𝑖</w:t>
      </w:r>
      <w:r w:rsidRPr="000033CC">
        <w:rPr>
          <w:rFonts w:ascii="Times New Roman" w:hAnsi="Times New Roman" w:cs="Times New Roman"/>
          <w:sz w:val="28"/>
          <w:szCs w:val="28"/>
        </w:rPr>
        <w:t xml:space="preserve">=1 . (5.13). Общая формула вычисления вектора B оценок коэффициентов модели множественной линейной регрессии: </w:t>
      </w:r>
      <w:r w:rsidRPr="000033CC">
        <w:rPr>
          <w:rFonts w:ascii="Cambria Math" w:hAnsi="Cambria Math" w:cs="Cambria Math"/>
          <w:sz w:val="28"/>
          <w:szCs w:val="28"/>
        </w:rPr>
        <w:t>𝐵</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w:t>
      </w:r>
      <w:r w:rsidRPr="000033CC">
        <w:rPr>
          <w:rFonts w:ascii="Cambria Math" w:hAnsi="Cambria Math" w:cs="Cambria Math"/>
          <w:sz w:val="28"/>
          <w:szCs w:val="28"/>
        </w:rPr>
        <w:t>𝑇</w:t>
      </w:r>
      <w:r w:rsidRPr="000033CC">
        <w:rPr>
          <w:rFonts w:ascii="Times New Roman" w:hAnsi="Times New Roman" w:cs="Times New Roman"/>
          <w:sz w:val="28"/>
          <w:szCs w:val="28"/>
        </w:rPr>
        <w:t xml:space="preserve">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−1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w:t>
      </w:r>
      <w:r w:rsidRPr="000033CC">
        <w:rPr>
          <w:rFonts w:ascii="Cambria Math" w:hAnsi="Cambria Math" w:cs="Cambria Math"/>
          <w:sz w:val="28"/>
          <w:szCs w:val="28"/>
        </w:rPr>
        <w:t>𝑇</w:t>
      </w:r>
      <w:r w:rsidRPr="000033CC">
        <w:rPr>
          <w:rFonts w:ascii="Times New Roman" w:hAnsi="Times New Roman" w:cs="Times New Roman"/>
          <w:sz w:val="28"/>
          <w:szCs w:val="28"/>
        </w:rPr>
        <w:t xml:space="preserve"> </w:t>
      </w:r>
      <w:r w:rsidRPr="000033CC">
        <w:rPr>
          <w:rFonts w:ascii="Cambria Math" w:hAnsi="Cambria Math" w:cs="Cambria Math"/>
          <w:sz w:val="28"/>
          <w:szCs w:val="28"/>
        </w:rPr>
        <w:t>𝑌</w:t>
      </w:r>
      <w:r w:rsidRPr="000033CC">
        <w:rPr>
          <w:rFonts w:ascii="Times New Roman" w:hAnsi="Times New Roman" w:cs="Times New Roman"/>
          <w:sz w:val="28"/>
          <w:szCs w:val="28"/>
        </w:rPr>
        <w:t xml:space="preserve">, (5.14) здесь X T – транспонированная матрица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w:t>
      </w:r>
      <w:r w:rsidRPr="000033CC">
        <w:rPr>
          <w:rFonts w:ascii="Cambria Math" w:hAnsi="Cambria Math" w:cs="Cambria Math"/>
          <w:sz w:val="28"/>
          <w:szCs w:val="28"/>
        </w:rPr>
        <w:t>𝑇</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 произведение матриц,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w:t>
      </w:r>
      <w:r w:rsidRPr="000033CC">
        <w:rPr>
          <w:rFonts w:ascii="Cambria Math" w:hAnsi="Cambria Math" w:cs="Cambria Math"/>
          <w:sz w:val="28"/>
          <w:szCs w:val="28"/>
        </w:rPr>
        <w:t>𝑇</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−1 матрица обратная к матрице </w:t>
      </w:r>
      <w:r w:rsidRPr="000033CC">
        <w:rPr>
          <w:rFonts w:ascii="Cambria Math" w:hAnsi="Cambria Math" w:cs="Cambria Math"/>
          <w:sz w:val="28"/>
          <w:szCs w:val="28"/>
        </w:rPr>
        <w:t>𝑋</w:t>
      </w:r>
      <w:r w:rsidRPr="000033CC">
        <w:rPr>
          <w:rFonts w:ascii="Times New Roman" w:hAnsi="Times New Roman" w:cs="Times New Roman"/>
          <w:sz w:val="28"/>
          <w:szCs w:val="28"/>
        </w:rPr>
        <w:t xml:space="preserve"> </w:t>
      </w:r>
      <w:r w:rsidRPr="000033CC">
        <w:rPr>
          <w:rFonts w:ascii="Cambria Math" w:hAnsi="Cambria Math" w:cs="Cambria Math"/>
          <w:sz w:val="28"/>
          <w:szCs w:val="28"/>
        </w:rPr>
        <w:t>𝑇</w:t>
      </w:r>
      <w:r w:rsidRPr="000033CC">
        <w:rPr>
          <w:rFonts w:ascii="Times New Roman" w:hAnsi="Times New Roman" w:cs="Times New Roman"/>
          <w:sz w:val="28"/>
          <w:szCs w:val="28"/>
        </w:rPr>
        <w:t xml:space="preserve"> ∙ </w:t>
      </w:r>
      <w:r w:rsidRPr="000033CC">
        <w:rPr>
          <w:rFonts w:ascii="Cambria Math" w:hAnsi="Cambria Math" w:cs="Cambria Math"/>
          <w:sz w:val="28"/>
          <w:szCs w:val="28"/>
        </w:rPr>
        <w:t>𝑋</w:t>
      </w:r>
      <w:r w:rsidRPr="000033CC">
        <w:rPr>
          <w:rFonts w:ascii="Times New Roman" w:hAnsi="Times New Roman" w:cs="Times New Roman"/>
          <w:sz w:val="28"/>
          <w:szCs w:val="28"/>
        </w:rPr>
        <w:t>. Вывод: Полученные общие соотношения (5.14) справедливы для уравнений регрессии с произвольным количеством m объясняющих переменных.</w:t>
      </w:r>
    </w:p>
    <w:p w:rsidR="000033CC" w:rsidRPr="000033CC" w:rsidRDefault="000033CC" w:rsidP="000033CC">
      <w:pPr>
        <w:spacing w:after="0" w:line="240" w:lineRule="auto"/>
        <w:jc w:val="both"/>
        <w:rPr>
          <w:rFonts w:ascii="Times New Roman" w:eastAsia="Times New Roman" w:hAnsi="Times New Roman" w:cs="Times New Roman"/>
          <w:b/>
          <w:i/>
          <w:color w:val="FF0000"/>
          <w:sz w:val="28"/>
          <w:szCs w:val="28"/>
          <w:lang w:eastAsia="ru-RU"/>
        </w:rPr>
      </w:pPr>
      <w:r w:rsidRPr="000033CC">
        <w:rPr>
          <w:rFonts w:ascii="Times New Roman" w:eastAsia="Times New Roman" w:hAnsi="Times New Roman" w:cs="Times New Roman"/>
          <w:b/>
          <w:i/>
          <w:color w:val="FF0000"/>
          <w:sz w:val="28"/>
          <w:szCs w:val="28"/>
          <w:lang w:eastAsia="ru-RU"/>
        </w:rPr>
        <w:t>57.  Фиктивные переменные наклона в уравнении регрессии. Пример</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Любые примеры обеспечивали интерпретацию сдвига графиков (вверх, вниз) при изменении качественного признака. При этом предполагалось, что наклон графика не зависит от качественного признака, что не всегда верно. В связи с этим введем фиктивную переменную для коэффициента наклона, </w:t>
      </w:r>
      <w:proofErr w:type="gramStart"/>
      <w:r w:rsidRPr="000033CC">
        <w:rPr>
          <w:rFonts w:ascii="Times New Roman" w:eastAsia="Times New Roman" w:hAnsi="Times New Roman" w:cs="Times New Roman"/>
          <w:color w:val="000000"/>
          <w:sz w:val="28"/>
          <w:szCs w:val="28"/>
          <w:lang w:eastAsia="ru-RU"/>
        </w:rPr>
        <w:t>называемый</w:t>
      </w:r>
      <w:proofErr w:type="gramEnd"/>
      <w:r w:rsidRPr="000033CC">
        <w:rPr>
          <w:rFonts w:ascii="Times New Roman" w:eastAsia="Times New Roman" w:hAnsi="Times New Roman" w:cs="Times New Roman"/>
          <w:color w:val="000000"/>
          <w:sz w:val="28"/>
          <w:szCs w:val="28"/>
          <w:lang w:eastAsia="ru-RU"/>
        </w:rPr>
        <w:t xml:space="preserve"> иногда фиктивной переменной взаимодействия. В любом ранее примере с рождением первенца/не первенца уравнение регрессии имело вид: D=0- если первенец; D=1-если не первенец</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Введем дополнительную фиктивную переменную для коэффициента наклона графика:</w:t>
      </w:r>
    </w:p>
    <w:p w:rsidR="000033CC" w:rsidRPr="000033CC" w:rsidRDefault="000033CC" w:rsidP="000033CC">
      <w:pPr>
        <w:spacing w:after="0" w:line="240" w:lineRule="auto"/>
        <w:jc w:val="both"/>
        <w:rPr>
          <w:rFonts w:ascii="Times New Roman" w:eastAsia="Times New Roman" w:hAnsi="Times New Roman" w:cs="Times New Roman"/>
          <w:color w:val="FF0000"/>
          <w:sz w:val="28"/>
          <w:szCs w:val="28"/>
          <w:lang w:eastAsia="ru-RU"/>
        </w:rPr>
      </w:pPr>
      <w:r w:rsidRPr="000033CC">
        <w:rPr>
          <w:rFonts w:ascii="Times New Roman" w:eastAsia="Times New Roman" w:hAnsi="Times New Roman" w:cs="Times New Roman"/>
          <w:noProof/>
          <w:color w:val="FF0000"/>
          <w:sz w:val="28"/>
          <w:szCs w:val="28"/>
          <w:lang w:eastAsia="ru-RU"/>
        </w:rPr>
        <w:drawing>
          <wp:inline distT="0" distB="0" distL="0" distR="0">
            <wp:extent cx="1933845" cy="600159"/>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E0C6F5.tmp"/>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33845" cy="600159"/>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D1=0,D2=0, если первенец </w:t>
      </w:r>
      <w:r w:rsidRPr="000033CC">
        <w:rPr>
          <w:rFonts w:ascii="Times New Roman" w:eastAsia="Times New Roman" w:hAnsi="Times New Roman" w:cs="Times New Roman"/>
          <w:noProof/>
          <w:color w:val="000000"/>
          <w:sz w:val="28"/>
          <w:szCs w:val="28"/>
          <w:lang w:eastAsia="ru-RU"/>
        </w:rPr>
        <w:drawing>
          <wp:inline distT="0" distB="0" distL="0" distR="0">
            <wp:extent cx="1733792" cy="181000"/>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E046E4.tmp"/>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33792" cy="181000"/>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D1=0,D2=0, если первенец  </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D1=1,D2=1, если не первенец</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proofErr w:type="spellStart"/>
      <w:r w:rsidRPr="000033CC">
        <w:rPr>
          <w:rFonts w:ascii="Times New Roman" w:eastAsia="Times New Roman" w:hAnsi="Times New Roman" w:cs="Times New Roman"/>
          <w:color w:val="000000"/>
          <w:sz w:val="28"/>
          <w:szCs w:val="28"/>
          <w:lang w:eastAsia="ru-RU"/>
        </w:rPr>
        <w:t>Доугерти</w:t>
      </w:r>
      <w:proofErr w:type="spellEnd"/>
      <w:r w:rsidRPr="000033CC">
        <w:rPr>
          <w:rFonts w:ascii="Times New Roman" w:eastAsia="Times New Roman" w:hAnsi="Times New Roman" w:cs="Times New Roman"/>
          <w:color w:val="000000"/>
          <w:sz w:val="28"/>
          <w:szCs w:val="28"/>
          <w:lang w:eastAsia="ru-RU"/>
        </w:rPr>
        <w:t xml:space="preserve"> провел </w:t>
      </w:r>
      <w:proofErr w:type="spellStart"/>
      <w:r w:rsidRPr="000033CC">
        <w:rPr>
          <w:rFonts w:ascii="Times New Roman" w:eastAsia="Times New Roman" w:hAnsi="Times New Roman" w:cs="Times New Roman"/>
          <w:color w:val="000000"/>
          <w:sz w:val="28"/>
          <w:szCs w:val="28"/>
          <w:lang w:eastAsia="ru-RU"/>
        </w:rPr>
        <w:t>исслед-ие</w:t>
      </w:r>
      <w:proofErr w:type="spellEnd"/>
      <w:r w:rsidRPr="000033CC">
        <w:rPr>
          <w:rFonts w:ascii="Times New Roman" w:eastAsia="Times New Roman" w:hAnsi="Times New Roman" w:cs="Times New Roman"/>
          <w:color w:val="000000"/>
          <w:sz w:val="28"/>
          <w:szCs w:val="28"/>
          <w:lang w:eastAsia="ru-RU"/>
        </w:rPr>
        <w:t xml:space="preserve"> и получил: </w:t>
      </w:r>
      <w:r w:rsidRPr="000033CC">
        <w:rPr>
          <w:rFonts w:ascii="Times New Roman" w:eastAsia="Times New Roman" w:hAnsi="Times New Roman" w:cs="Times New Roman"/>
          <w:noProof/>
          <w:color w:val="000000"/>
          <w:sz w:val="28"/>
          <w:szCs w:val="28"/>
          <w:lang w:eastAsia="ru-RU"/>
        </w:rPr>
        <w:drawing>
          <wp:inline distT="0" distB="0" distL="0" distR="0">
            <wp:extent cx="2133898" cy="381053"/>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E0B629.tmp"/>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33898" cy="381053"/>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Если первенец=(3363-4х</w:t>
      </w:r>
      <w:proofErr w:type="gramStart"/>
      <w:r w:rsidRPr="000033CC">
        <w:rPr>
          <w:rFonts w:ascii="Times New Roman" w:eastAsia="Times New Roman" w:hAnsi="Times New Roman" w:cs="Times New Roman"/>
          <w:color w:val="000000"/>
          <w:sz w:val="28"/>
          <w:szCs w:val="28"/>
          <w:lang w:eastAsia="ru-RU"/>
        </w:rPr>
        <w:t>)г</w:t>
      </w:r>
      <w:proofErr w:type="gramEnd"/>
      <w:r w:rsidRPr="000033CC">
        <w:rPr>
          <w:rFonts w:ascii="Times New Roman" w:eastAsia="Times New Roman" w:hAnsi="Times New Roman" w:cs="Times New Roman"/>
          <w:color w:val="000000"/>
          <w:sz w:val="28"/>
          <w:szCs w:val="28"/>
          <w:lang w:eastAsia="ru-RU"/>
        </w:rPr>
        <w:t>р. Если матери курят, (график)</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Если не </w:t>
      </w:r>
      <w:proofErr w:type="spellStart"/>
      <w:r w:rsidRPr="000033CC">
        <w:rPr>
          <w:rFonts w:ascii="Times New Roman" w:eastAsia="Times New Roman" w:hAnsi="Times New Roman" w:cs="Times New Roman"/>
          <w:color w:val="000000"/>
          <w:sz w:val="28"/>
          <w:szCs w:val="28"/>
          <w:lang w:eastAsia="ru-RU"/>
        </w:rPr>
        <w:t>перв.=</w:t>
      </w:r>
      <w:proofErr w:type="spellEnd"/>
      <w:r w:rsidRPr="000033CC">
        <w:rPr>
          <w:rFonts w:ascii="Times New Roman" w:eastAsia="Times New Roman" w:hAnsi="Times New Roman" w:cs="Times New Roman"/>
          <w:color w:val="000000"/>
          <w:sz w:val="28"/>
          <w:szCs w:val="28"/>
          <w:lang w:eastAsia="ru-RU"/>
        </w:rPr>
        <w:t>(3410-12х</w:t>
      </w:r>
      <w:proofErr w:type="gramStart"/>
      <w:r w:rsidRPr="000033CC">
        <w:rPr>
          <w:rFonts w:ascii="Times New Roman" w:eastAsia="Times New Roman" w:hAnsi="Times New Roman" w:cs="Times New Roman"/>
          <w:color w:val="000000"/>
          <w:sz w:val="28"/>
          <w:szCs w:val="28"/>
          <w:lang w:eastAsia="ru-RU"/>
        </w:rPr>
        <w:t>)г</w:t>
      </w:r>
      <w:proofErr w:type="gramEnd"/>
      <w:r w:rsidRPr="000033CC">
        <w:rPr>
          <w:rFonts w:ascii="Times New Roman" w:eastAsia="Times New Roman" w:hAnsi="Times New Roman" w:cs="Times New Roman"/>
          <w:color w:val="000000"/>
          <w:sz w:val="28"/>
          <w:szCs w:val="28"/>
          <w:lang w:eastAsia="ru-RU"/>
        </w:rPr>
        <w:t>р. то вес меньше</w:t>
      </w:r>
    </w:p>
    <w:p w:rsidR="000033CC" w:rsidRPr="000033CC" w:rsidRDefault="000033CC" w:rsidP="000033CC">
      <w:pPr>
        <w:spacing w:after="0" w:line="240" w:lineRule="auto"/>
        <w:jc w:val="both"/>
        <w:rPr>
          <w:rFonts w:ascii="Times New Roman" w:eastAsia="Times New Roman" w:hAnsi="Times New Roman" w:cs="Times New Roman"/>
          <w:b/>
          <w:i/>
          <w:color w:val="FF0000"/>
          <w:sz w:val="28"/>
          <w:szCs w:val="28"/>
          <w:lang w:eastAsia="ru-RU"/>
        </w:rPr>
      </w:pPr>
      <w:r w:rsidRPr="000033CC">
        <w:rPr>
          <w:rFonts w:ascii="Times New Roman" w:eastAsia="Times New Roman" w:hAnsi="Times New Roman" w:cs="Times New Roman"/>
          <w:color w:val="FF0000"/>
          <w:sz w:val="28"/>
          <w:szCs w:val="28"/>
          <w:lang w:eastAsia="ru-RU"/>
        </w:rPr>
        <w:t xml:space="preserve">58. </w:t>
      </w:r>
      <w:r w:rsidRPr="000033CC">
        <w:rPr>
          <w:rFonts w:ascii="Times New Roman" w:eastAsia="Times New Roman" w:hAnsi="Times New Roman" w:cs="Times New Roman"/>
          <w:b/>
          <w:i/>
          <w:color w:val="FF0000"/>
          <w:sz w:val="28"/>
          <w:szCs w:val="28"/>
          <w:lang w:eastAsia="ru-RU"/>
        </w:rPr>
        <w:t xml:space="preserve">Какие существуют способы построения систем линейных одновременных </w:t>
      </w:r>
      <w:proofErr w:type="spellStart"/>
      <w:r w:rsidRPr="000033CC">
        <w:rPr>
          <w:rFonts w:ascii="Times New Roman" w:eastAsia="Times New Roman" w:hAnsi="Times New Roman" w:cs="Times New Roman"/>
          <w:b/>
          <w:i/>
          <w:color w:val="FF0000"/>
          <w:sz w:val="28"/>
          <w:szCs w:val="28"/>
          <w:lang w:eastAsia="ru-RU"/>
        </w:rPr>
        <w:t>уровнений</w:t>
      </w:r>
      <w:proofErr w:type="spellEnd"/>
      <w:r w:rsidRPr="000033CC">
        <w:rPr>
          <w:rFonts w:ascii="Times New Roman" w:eastAsia="Times New Roman" w:hAnsi="Times New Roman" w:cs="Times New Roman"/>
          <w:b/>
          <w:i/>
          <w:color w:val="FF0000"/>
          <w:sz w:val="28"/>
          <w:szCs w:val="28"/>
          <w:lang w:eastAsia="ru-RU"/>
        </w:rPr>
        <w:t>? Чем они отличаются друг от друга?</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Наибольшее распространение в эконометрических исследованиях получила система одновременных (взаимозависимых) уравнений. В ней одни и те же зависимые (исследуемые) переменные в одних уравнениях входят в левую часть, а других – в правую часть системы. Даже в простейшем случае </w:t>
      </w:r>
      <w:r w:rsidRPr="000033CC">
        <w:rPr>
          <w:rFonts w:ascii="Times New Roman" w:eastAsia="Times New Roman" w:hAnsi="Times New Roman" w:cs="Times New Roman"/>
          <w:color w:val="000000"/>
          <w:sz w:val="28"/>
          <w:szCs w:val="28"/>
          <w:lang w:eastAsia="ru-RU"/>
        </w:rPr>
        <w:lastRenderedPageBreak/>
        <w:t>системы одновременных линейных уравнений (</w:t>
      </w:r>
      <w:proofErr w:type="spellStart"/>
      <w:r w:rsidRPr="000033CC">
        <w:rPr>
          <w:rFonts w:ascii="Times New Roman" w:eastAsia="Times New Roman" w:hAnsi="Times New Roman" w:cs="Times New Roman"/>
          <w:color w:val="000000"/>
          <w:sz w:val="28"/>
          <w:szCs w:val="28"/>
          <w:lang w:eastAsia="ru-RU"/>
        </w:rPr>
        <w:t>eё</w:t>
      </w:r>
      <w:proofErr w:type="spellEnd"/>
      <w:r w:rsidRPr="000033CC">
        <w:rPr>
          <w:rFonts w:ascii="Times New Roman" w:eastAsia="Times New Roman" w:hAnsi="Times New Roman" w:cs="Times New Roman"/>
          <w:color w:val="000000"/>
          <w:sz w:val="28"/>
          <w:szCs w:val="28"/>
          <w:lang w:eastAsia="ru-RU"/>
        </w:rPr>
        <w:t xml:space="preserve"> также называют структурной формой модели – СФМ)</w:t>
      </w:r>
      <w:proofErr w:type="gramStart"/>
      <w:r w:rsidRPr="000033CC">
        <w:rPr>
          <w:rFonts w:ascii="Times New Roman" w:eastAsia="Times New Roman" w:hAnsi="Times New Roman" w:cs="Times New Roman"/>
          <w:color w:val="000000"/>
          <w:sz w:val="28"/>
          <w:szCs w:val="28"/>
          <w:lang w:eastAsia="ru-RU"/>
        </w:rPr>
        <w:t xml:space="preserve"> :</w:t>
      </w:r>
      <w:proofErr w:type="gramEnd"/>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noProof/>
          <w:color w:val="000000"/>
          <w:sz w:val="28"/>
          <w:szCs w:val="28"/>
          <w:lang w:eastAsia="ru-RU"/>
        </w:rPr>
        <w:drawing>
          <wp:inline distT="0" distB="0" distL="0" distR="0">
            <wp:extent cx="4591691" cy="1152686"/>
            <wp:effectExtent l="0" t="0" r="0"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07BDE.tmp"/>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591691" cy="1152686"/>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определение параметров модели сталкивается с большими трудностями и не всегда возможно в принципе. Для нахождения параметров модели исходная система одновременных линейных уравнений сводится к приведённой форме модели (ПФМ), которая имеет вид системы независимых переменных:</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noProof/>
          <w:color w:val="000000"/>
          <w:sz w:val="28"/>
          <w:szCs w:val="28"/>
          <w:lang w:eastAsia="ru-RU"/>
        </w:rPr>
        <w:drawing>
          <wp:inline distT="0" distB="0" distL="0" distR="0">
            <wp:extent cx="2695951" cy="924054"/>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E0656A.tmp"/>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95951" cy="924054"/>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Такое сведение всегда возможно произвести с помощью алгебраических преобразований исходной системы уравнений. Параметры приведённой системы δij можно находить с помощью МНК. </w:t>
      </w:r>
      <w:proofErr w:type="gramStart"/>
      <w:r w:rsidRPr="000033CC">
        <w:rPr>
          <w:rFonts w:ascii="Times New Roman" w:eastAsia="Times New Roman" w:hAnsi="Times New Roman" w:cs="Times New Roman"/>
          <w:color w:val="000000"/>
          <w:sz w:val="28"/>
          <w:szCs w:val="28"/>
          <w:lang w:eastAsia="ru-RU"/>
        </w:rPr>
        <w:t xml:space="preserve">Основная трудность заключается в том, что не всегда возможно по коэффициентам приведённой системы восстановить коэффициенты исходной системы уравнений, то есть осуществить обратный переход (подобно тому, как мы это делали, сводя нелинейное уравнение к линейному, находя параметры линейной модели, а затем производя обратный пересчёт параметров нелинейной модели). </w:t>
      </w:r>
      <w:proofErr w:type="gramEnd"/>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Проблема перехода от приведённой формы (ПФМ) системы уравнений к исходной СФМ называется проблемой идентификации. Различаются идентифицируемые, неидентифицируемые и </w:t>
      </w:r>
      <w:proofErr w:type="spellStart"/>
      <w:r w:rsidRPr="000033CC">
        <w:rPr>
          <w:rFonts w:ascii="Times New Roman" w:eastAsia="Times New Roman" w:hAnsi="Times New Roman" w:cs="Times New Roman"/>
          <w:color w:val="000000"/>
          <w:sz w:val="28"/>
          <w:szCs w:val="28"/>
          <w:lang w:eastAsia="ru-RU"/>
        </w:rPr>
        <w:t>сверхидентифицируемые</w:t>
      </w:r>
      <w:proofErr w:type="spellEnd"/>
      <w:r w:rsidRPr="000033CC">
        <w:rPr>
          <w:rFonts w:ascii="Times New Roman" w:eastAsia="Times New Roman" w:hAnsi="Times New Roman" w:cs="Times New Roman"/>
          <w:color w:val="000000"/>
          <w:sz w:val="28"/>
          <w:szCs w:val="28"/>
          <w:lang w:eastAsia="ru-RU"/>
        </w:rPr>
        <w:t xml:space="preserve"> модели.</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Модель идентифицируема, если все коэффициенты исходной модели определяются однозначно, единственным образом по коэффициентам приведённой модели. Это возможно когда число параметров исходной модели равно числу параметров приведённой формы (здесь и далее не учитывается число свободных коэффициентов в уравнениях). Процедура нахождения коэффициентов идентифицируемой модели носит название косвенного метода наименьших квадратов (КМНК) и содержит следующие этапы:</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а) исходная модель преобразуется в приведённую форму модели;</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б) для каждого уравнения приведённой формы модели применяется </w:t>
      </w:r>
      <w:proofErr w:type="gramStart"/>
      <w:r w:rsidRPr="000033CC">
        <w:rPr>
          <w:rFonts w:ascii="Times New Roman" w:eastAsia="Times New Roman" w:hAnsi="Times New Roman" w:cs="Times New Roman"/>
          <w:color w:val="000000"/>
          <w:sz w:val="28"/>
          <w:szCs w:val="28"/>
          <w:lang w:eastAsia="ru-RU"/>
        </w:rPr>
        <w:t>обычный</w:t>
      </w:r>
      <w:proofErr w:type="gramEnd"/>
      <w:r w:rsidRPr="000033CC">
        <w:rPr>
          <w:rFonts w:ascii="Times New Roman" w:eastAsia="Times New Roman" w:hAnsi="Times New Roman" w:cs="Times New Roman"/>
          <w:color w:val="000000"/>
          <w:sz w:val="28"/>
          <w:szCs w:val="28"/>
          <w:lang w:eastAsia="ru-RU"/>
        </w:rPr>
        <w:t xml:space="preserve"> МНК;</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в) коэффициенты приведённой модели трансформируются в коэффициенты исходной модели.</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2. Модель неидентифицируема, если число параметров приведённой системы меньше чем, число параметров исходной модели, и в результате </w:t>
      </w:r>
      <w:r w:rsidRPr="000033CC">
        <w:rPr>
          <w:rFonts w:ascii="Times New Roman" w:eastAsia="Times New Roman" w:hAnsi="Times New Roman" w:cs="Times New Roman"/>
          <w:color w:val="000000"/>
          <w:sz w:val="28"/>
          <w:szCs w:val="28"/>
          <w:lang w:eastAsia="ru-RU"/>
        </w:rPr>
        <w:lastRenderedPageBreak/>
        <w:t>коэффициенты исходной модели не могут быть оценены через коэффициенты приведённой формы.</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3. Модель </w:t>
      </w:r>
      <w:proofErr w:type="spellStart"/>
      <w:r w:rsidRPr="000033CC">
        <w:rPr>
          <w:rFonts w:ascii="Times New Roman" w:eastAsia="Times New Roman" w:hAnsi="Times New Roman" w:cs="Times New Roman"/>
          <w:color w:val="000000"/>
          <w:sz w:val="28"/>
          <w:szCs w:val="28"/>
          <w:lang w:eastAsia="ru-RU"/>
        </w:rPr>
        <w:t>сверхидентифицируема</w:t>
      </w:r>
      <w:proofErr w:type="spellEnd"/>
      <w:r w:rsidRPr="000033CC">
        <w:rPr>
          <w:rFonts w:ascii="Times New Roman" w:eastAsia="Times New Roman" w:hAnsi="Times New Roman" w:cs="Times New Roman"/>
          <w:color w:val="000000"/>
          <w:sz w:val="28"/>
          <w:szCs w:val="28"/>
          <w:lang w:eastAsia="ru-RU"/>
        </w:rPr>
        <w:t xml:space="preserve">, если число приведённых коэффициентов больше числа коэффициентов в исходной модели. В этом случае на основе коэффициентов приведённой формы можно получить </w:t>
      </w:r>
      <w:proofErr w:type="gramStart"/>
      <w:r w:rsidRPr="000033CC">
        <w:rPr>
          <w:rFonts w:ascii="Times New Roman" w:eastAsia="Times New Roman" w:hAnsi="Times New Roman" w:cs="Times New Roman"/>
          <w:color w:val="000000"/>
          <w:sz w:val="28"/>
          <w:szCs w:val="28"/>
          <w:lang w:eastAsia="ru-RU"/>
        </w:rPr>
        <w:t>два и более значений</w:t>
      </w:r>
      <w:proofErr w:type="gramEnd"/>
      <w:r w:rsidRPr="000033CC">
        <w:rPr>
          <w:rFonts w:ascii="Times New Roman" w:eastAsia="Times New Roman" w:hAnsi="Times New Roman" w:cs="Times New Roman"/>
          <w:color w:val="000000"/>
          <w:sz w:val="28"/>
          <w:szCs w:val="28"/>
          <w:lang w:eastAsia="ru-RU"/>
        </w:rPr>
        <w:t xml:space="preserve"> одного коэффициента исходной модели. </w:t>
      </w:r>
      <w:proofErr w:type="spellStart"/>
      <w:r w:rsidRPr="000033CC">
        <w:rPr>
          <w:rFonts w:ascii="Times New Roman" w:eastAsia="Times New Roman" w:hAnsi="Times New Roman" w:cs="Times New Roman"/>
          <w:color w:val="000000"/>
          <w:sz w:val="28"/>
          <w:szCs w:val="28"/>
          <w:lang w:eastAsia="ru-RU"/>
        </w:rPr>
        <w:t>Сверхидентифицируемая</w:t>
      </w:r>
      <w:proofErr w:type="spellEnd"/>
      <w:r w:rsidRPr="000033CC">
        <w:rPr>
          <w:rFonts w:ascii="Times New Roman" w:eastAsia="Times New Roman" w:hAnsi="Times New Roman" w:cs="Times New Roman"/>
          <w:color w:val="000000"/>
          <w:sz w:val="28"/>
          <w:szCs w:val="28"/>
          <w:lang w:eastAsia="ru-RU"/>
        </w:rPr>
        <w:t xml:space="preserve"> модель в отличие от неидентифицируемой модели практически разрешима, но требует специальных методов исчисления параметров. Наиболее распространённым является двух шаговый метод наименьших квадратов (ДНМК). Основная идея ДНМК – на основе приведённой формы модели получить для </w:t>
      </w:r>
      <w:proofErr w:type="spellStart"/>
      <w:r w:rsidRPr="000033CC">
        <w:rPr>
          <w:rFonts w:ascii="Times New Roman" w:eastAsia="Times New Roman" w:hAnsi="Times New Roman" w:cs="Times New Roman"/>
          <w:color w:val="000000"/>
          <w:sz w:val="28"/>
          <w:szCs w:val="28"/>
          <w:lang w:eastAsia="ru-RU"/>
        </w:rPr>
        <w:t>сверхидентифицируемого</w:t>
      </w:r>
      <w:proofErr w:type="spellEnd"/>
      <w:r w:rsidRPr="000033CC">
        <w:rPr>
          <w:rFonts w:ascii="Times New Roman" w:eastAsia="Times New Roman" w:hAnsi="Times New Roman" w:cs="Times New Roman"/>
          <w:color w:val="000000"/>
          <w:sz w:val="28"/>
          <w:szCs w:val="28"/>
          <w:lang w:eastAsia="ru-RU"/>
        </w:rPr>
        <w:t xml:space="preserve"> уравнения (имеются критерии для определения </w:t>
      </w:r>
      <w:proofErr w:type="spellStart"/>
      <w:r w:rsidRPr="000033CC">
        <w:rPr>
          <w:rFonts w:ascii="Times New Roman" w:eastAsia="Times New Roman" w:hAnsi="Times New Roman" w:cs="Times New Roman"/>
          <w:color w:val="000000"/>
          <w:sz w:val="28"/>
          <w:szCs w:val="28"/>
          <w:lang w:eastAsia="ru-RU"/>
        </w:rPr>
        <w:t>идентифицируемости</w:t>
      </w:r>
      <w:proofErr w:type="spellEnd"/>
      <w:r w:rsidRPr="000033CC">
        <w:rPr>
          <w:rFonts w:ascii="Times New Roman" w:eastAsia="Times New Roman" w:hAnsi="Times New Roman" w:cs="Times New Roman"/>
          <w:color w:val="000000"/>
          <w:sz w:val="28"/>
          <w:szCs w:val="28"/>
          <w:lang w:eastAsia="ru-RU"/>
        </w:rPr>
        <w:t xml:space="preserve"> каждого уравнения исходной системы) теоретические значения исследуемых переменных, содержащегося в правой части уравнения. Далее, подставив эти значения вместо фактических значений (результатов наблюдений), применяется МНК к </w:t>
      </w:r>
      <w:proofErr w:type="spellStart"/>
      <w:r w:rsidRPr="000033CC">
        <w:rPr>
          <w:rFonts w:ascii="Times New Roman" w:eastAsia="Times New Roman" w:hAnsi="Times New Roman" w:cs="Times New Roman"/>
          <w:color w:val="000000"/>
          <w:sz w:val="28"/>
          <w:szCs w:val="28"/>
          <w:lang w:eastAsia="ru-RU"/>
        </w:rPr>
        <w:t>сверхидентифицируемому</w:t>
      </w:r>
      <w:proofErr w:type="spellEnd"/>
      <w:r w:rsidRPr="000033CC">
        <w:rPr>
          <w:rFonts w:ascii="Times New Roman" w:eastAsia="Times New Roman" w:hAnsi="Times New Roman" w:cs="Times New Roman"/>
          <w:color w:val="000000"/>
          <w:sz w:val="28"/>
          <w:szCs w:val="28"/>
          <w:lang w:eastAsia="ru-RU"/>
        </w:rPr>
        <w:t xml:space="preserve"> уравнению исходной системы. </w:t>
      </w:r>
    </w:p>
    <w:p w:rsidR="000033CC" w:rsidRPr="000033CC" w:rsidRDefault="000033CC" w:rsidP="000033CC">
      <w:pPr>
        <w:spacing w:after="0" w:line="240" w:lineRule="auto"/>
        <w:jc w:val="both"/>
        <w:rPr>
          <w:rFonts w:ascii="Times New Roman" w:eastAsia="Times New Roman" w:hAnsi="Times New Roman" w:cs="Times New Roman"/>
          <w:b/>
          <w:i/>
          <w:color w:val="FF0000"/>
          <w:sz w:val="28"/>
          <w:szCs w:val="28"/>
          <w:lang w:eastAsia="ru-RU"/>
        </w:rPr>
      </w:pPr>
      <w:r w:rsidRPr="000033CC">
        <w:rPr>
          <w:rFonts w:ascii="Times New Roman" w:eastAsia="Times New Roman" w:hAnsi="Times New Roman" w:cs="Times New Roman"/>
          <w:b/>
          <w:i/>
          <w:color w:val="FF0000"/>
          <w:sz w:val="28"/>
          <w:szCs w:val="28"/>
          <w:lang w:eastAsia="ru-RU"/>
        </w:rPr>
        <w:t xml:space="preserve">59. Множественная линейная регрессия. Дисперсия и стандартные ошибки коэффициентов. </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Модель множественной линейной регрессии Y=Xβ+ε, удовлетворяющая условиям Гаусса-Маркова, называется классической нормальной линейной моделью множественной регрессии, в предположении, что ε — нормально распределенный случайный вектор.</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Коэффициент детерминации (множественный) является мерой адекватности регрессионной модели и определяется по формуле</w:t>
      </w:r>
      <w:proofErr w:type="gramStart"/>
      <w:r w:rsidRPr="000033CC">
        <w:rPr>
          <w:rFonts w:ascii="Times New Roman" w:eastAsia="Times New Roman" w:hAnsi="Times New Roman" w:cs="Times New Roman"/>
          <w:color w:val="000000"/>
          <w:sz w:val="28"/>
          <w:szCs w:val="28"/>
          <w:lang w:eastAsia="ru-RU"/>
        </w:rPr>
        <w:t xml:space="preserve"> ,</w:t>
      </w:r>
      <w:proofErr w:type="gramEnd"/>
      <w:r w:rsidRPr="000033CC">
        <w:rPr>
          <w:rFonts w:ascii="Times New Roman" w:eastAsia="Times New Roman" w:hAnsi="Times New Roman" w:cs="Times New Roman"/>
          <w:color w:val="000000"/>
          <w:sz w:val="28"/>
          <w:szCs w:val="28"/>
          <w:lang w:eastAsia="ru-RU"/>
        </w:rPr>
        <w:t xml:space="preserve"> </w:t>
      </w:r>
      <w:r w:rsidRPr="000033CC">
        <w:rPr>
          <w:rFonts w:ascii="Times New Roman" w:eastAsia="Times New Roman" w:hAnsi="Times New Roman" w:cs="Times New Roman"/>
          <w:noProof/>
          <w:color w:val="000000"/>
          <w:sz w:val="28"/>
          <w:szCs w:val="28"/>
          <w:lang w:eastAsia="ru-RU"/>
        </w:rPr>
        <w:drawing>
          <wp:inline distT="0" distB="0" distL="0" distR="0">
            <wp:extent cx="2019300" cy="789152"/>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E02BD.tmp"/>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29291" cy="793056"/>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где </w:t>
      </w:r>
      <w:r w:rsidRPr="000033CC">
        <w:rPr>
          <w:rFonts w:ascii="Times New Roman" w:eastAsia="Times New Roman" w:hAnsi="Times New Roman" w:cs="Times New Roman"/>
          <w:noProof/>
          <w:color w:val="000000"/>
          <w:sz w:val="28"/>
          <w:szCs w:val="28"/>
          <w:lang w:eastAsia="ru-RU"/>
        </w:rPr>
        <w:drawing>
          <wp:inline distT="0" distB="0" distL="0" distR="0">
            <wp:extent cx="742950" cy="391886"/>
            <wp:effectExtent l="0" t="0" r="0" b="825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E04ECB.tmp"/>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47486" cy="394279"/>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 - сумма квадратов отклонений, обусловленная регрессией, </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noProof/>
          <w:color w:val="000000"/>
          <w:sz w:val="28"/>
          <w:szCs w:val="28"/>
          <w:lang w:eastAsia="ru-RU"/>
        </w:rPr>
        <w:drawing>
          <wp:inline distT="0" distB="0" distL="0" distR="0">
            <wp:extent cx="696058" cy="381000"/>
            <wp:effectExtent l="0" t="0" r="889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E0B68F.tmp"/>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97558" cy="381821"/>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 - остаточная сумма квадратов,</w:t>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noProof/>
          <w:color w:val="000000"/>
          <w:sz w:val="28"/>
          <w:szCs w:val="28"/>
          <w:lang w:eastAsia="ru-RU"/>
        </w:rPr>
        <w:lastRenderedPageBreak/>
        <w:drawing>
          <wp:inline distT="0" distB="0" distL="0" distR="0">
            <wp:extent cx="790575" cy="415663"/>
            <wp:effectExtent l="0" t="0" r="0" b="381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E01D68.tmp"/>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94241" cy="417591"/>
                    </a:xfrm>
                    <a:prstGeom prst="rect">
                      <a:avLst/>
                    </a:prstGeom>
                  </pic:spPr>
                </pic:pic>
              </a:graphicData>
            </a:graphic>
          </wp:inline>
        </w:drawing>
      </w:r>
      <w:r w:rsidRPr="000033CC">
        <w:rPr>
          <w:rFonts w:ascii="Times New Roman" w:eastAsia="Times New Roman" w:hAnsi="Times New Roman" w:cs="Times New Roman"/>
          <w:color w:val="000000"/>
          <w:sz w:val="28"/>
          <w:szCs w:val="28"/>
          <w:lang w:eastAsia="ru-RU"/>
        </w:rPr>
        <w:t xml:space="preserve">  представляет собой общую сумму квадратов отклонений зависимой переменной </w:t>
      </w:r>
      <w:proofErr w:type="gramStart"/>
      <w:r w:rsidRPr="000033CC">
        <w:rPr>
          <w:rFonts w:ascii="Times New Roman" w:eastAsia="Times New Roman" w:hAnsi="Times New Roman" w:cs="Times New Roman"/>
          <w:color w:val="000000"/>
          <w:sz w:val="28"/>
          <w:szCs w:val="28"/>
          <w:lang w:eastAsia="ru-RU"/>
        </w:rPr>
        <w:t>от</w:t>
      </w:r>
      <w:proofErr w:type="gramEnd"/>
      <w:r w:rsidRPr="000033CC">
        <w:rPr>
          <w:rFonts w:ascii="Times New Roman" w:eastAsia="Times New Roman" w:hAnsi="Times New Roman" w:cs="Times New Roman"/>
          <w:color w:val="000000"/>
          <w:sz w:val="28"/>
          <w:szCs w:val="28"/>
          <w:lang w:eastAsia="ru-RU"/>
        </w:rPr>
        <w:t xml:space="preserve"> средней.</w:t>
      </w:r>
      <w:r w:rsidRPr="000033CC">
        <w:rPr>
          <w:rFonts w:ascii="Times New Roman" w:eastAsia="Times New Roman" w:hAnsi="Times New Roman" w:cs="Times New Roman"/>
          <w:noProof/>
          <w:color w:val="000000"/>
          <w:sz w:val="28"/>
          <w:szCs w:val="28"/>
          <w:lang w:eastAsia="ru-RU"/>
        </w:rPr>
        <w:t xml:space="preserve"> </w:t>
      </w:r>
      <w:r w:rsidRPr="000033CC">
        <w:rPr>
          <w:rFonts w:ascii="Times New Roman" w:eastAsia="Times New Roman" w:hAnsi="Times New Roman" w:cs="Times New Roman"/>
          <w:noProof/>
          <w:color w:val="000000"/>
          <w:sz w:val="28"/>
          <w:szCs w:val="28"/>
          <w:lang w:eastAsia="ru-RU"/>
        </w:rPr>
        <w:drawing>
          <wp:inline distT="0" distB="0" distL="0" distR="0">
            <wp:extent cx="5111273" cy="43434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E0DEC0.tmp"/>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12763" cy="4344666"/>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color w:val="000000"/>
          <w:sz w:val="28"/>
          <w:szCs w:val="28"/>
          <w:lang w:eastAsia="ru-RU"/>
        </w:rPr>
      </w:pPr>
    </w:p>
    <w:p w:rsidR="000033CC" w:rsidRPr="000033CC" w:rsidRDefault="000033CC" w:rsidP="000033CC">
      <w:pPr>
        <w:spacing w:after="0" w:line="240" w:lineRule="auto"/>
        <w:jc w:val="both"/>
        <w:rPr>
          <w:rFonts w:ascii="Times New Roman" w:eastAsia="Times New Roman" w:hAnsi="Times New Roman" w:cs="Times New Roman"/>
          <w:b/>
          <w:i/>
          <w:color w:val="FF0000"/>
          <w:sz w:val="28"/>
          <w:szCs w:val="28"/>
          <w:lang w:eastAsia="ru-RU"/>
        </w:rPr>
      </w:pPr>
      <w:r w:rsidRPr="000033CC">
        <w:rPr>
          <w:rFonts w:ascii="Times New Roman" w:eastAsia="Times New Roman" w:hAnsi="Times New Roman" w:cs="Times New Roman"/>
          <w:b/>
          <w:i/>
          <w:color w:val="FF0000"/>
          <w:sz w:val="28"/>
          <w:szCs w:val="28"/>
          <w:lang w:eastAsia="ru-RU"/>
        </w:rPr>
        <w:t>60. Как связаны друг с другом структурная и приведенная формы модели линейных одновременных уравнений?</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Структурная форма модели в правой части содержит при эндогенных переменных коэффициенты </w:t>
      </w:r>
      <w:r w:rsidRPr="000033CC">
        <w:rPr>
          <w:rFonts w:ascii="Times New Roman" w:eastAsia="Times New Roman" w:hAnsi="Times New Roman" w:cs="Times New Roman"/>
          <w:noProof/>
          <w:sz w:val="28"/>
          <w:szCs w:val="28"/>
          <w:lang w:eastAsia="ru-RU"/>
        </w:rPr>
        <w:drawing>
          <wp:inline distT="0" distB="0" distL="0" distR="0">
            <wp:extent cx="228600" cy="276225"/>
            <wp:effectExtent l="0" t="0" r="0" b="9525"/>
            <wp:docPr id="97" name="Рисунок 97" descr="http://matica.org.ua/images/stories/26022015/image6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atica.org.ua/images/stories/26022015/image659.gif"/>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7622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xml:space="preserve">и экзогенных переменных – коэффициенты </w:t>
      </w:r>
      <w:r w:rsidRPr="000033CC">
        <w:rPr>
          <w:rFonts w:ascii="Times New Roman" w:eastAsia="Times New Roman" w:hAnsi="Times New Roman" w:cs="Times New Roman"/>
          <w:noProof/>
          <w:sz w:val="28"/>
          <w:szCs w:val="28"/>
          <w:lang w:eastAsia="ru-RU"/>
        </w:rPr>
        <w:drawing>
          <wp:inline distT="0" distB="0" distL="0" distR="0">
            <wp:extent cx="219075" cy="295275"/>
            <wp:effectExtent l="0" t="0" r="9525" b="9525"/>
            <wp:docPr id="98" name="Рисунок 98" descr="http://matica.org.ua/images/stories/26022015/image6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matica.org.ua/images/stories/26022015/image660.gif"/>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9527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xml:space="preserve">, которые называются </w:t>
      </w:r>
      <w:r w:rsidRPr="000033CC">
        <w:rPr>
          <w:rFonts w:ascii="Times New Roman" w:eastAsia="Times New Roman" w:hAnsi="Times New Roman" w:cs="Times New Roman"/>
          <w:i/>
          <w:iCs/>
          <w:sz w:val="28"/>
          <w:szCs w:val="28"/>
          <w:lang w:eastAsia="ru-RU"/>
        </w:rPr>
        <w:t>Структурными коэффициентами</w:t>
      </w:r>
      <w:r w:rsidRPr="000033CC">
        <w:rPr>
          <w:rFonts w:ascii="Times New Roman" w:eastAsia="Times New Roman" w:hAnsi="Times New Roman" w:cs="Times New Roman"/>
          <w:sz w:val="28"/>
          <w:szCs w:val="28"/>
          <w:lang w:eastAsia="ru-RU"/>
        </w:rPr>
        <w:t xml:space="preserve"> модели. Все переменные в модели выражены в отклонениях от среднего уровня, т. е. </w:t>
      </w:r>
      <w:proofErr w:type="gramStart"/>
      <w:r w:rsidRPr="000033CC">
        <w:rPr>
          <w:rFonts w:ascii="Times New Roman" w:eastAsia="Times New Roman" w:hAnsi="Times New Roman" w:cs="Times New Roman"/>
          <w:sz w:val="28"/>
          <w:szCs w:val="28"/>
          <w:lang w:eastAsia="ru-RU"/>
        </w:rPr>
        <w:t>под</w:t>
      </w:r>
      <w:proofErr w:type="gramEnd"/>
      <w:r w:rsidRPr="000033CC">
        <w:rPr>
          <w:rFonts w:ascii="Times New Roman" w:eastAsia="Times New Roman" w:hAnsi="Times New Roman" w:cs="Times New Roman"/>
          <w:sz w:val="28"/>
          <w:szCs w:val="28"/>
          <w:lang w:eastAsia="ru-RU"/>
        </w:rPr>
        <w:t xml:space="preserve"> </w:t>
      </w:r>
      <w:r w:rsidRPr="000033CC">
        <w:rPr>
          <w:rFonts w:ascii="Times New Roman" w:eastAsia="Times New Roman" w:hAnsi="Times New Roman" w:cs="Times New Roman"/>
          <w:noProof/>
          <w:sz w:val="28"/>
          <w:szCs w:val="28"/>
          <w:lang w:eastAsia="ru-RU"/>
        </w:rPr>
        <w:drawing>
          <wp:inline distT="0" distB="0" distL="0" distR="0">
            <wp:extent cx="152400" cy="161925"/>
            <wp:effectExtent l="0" t="0" r="0" b="9525"/>
            <wp:docPr id="99" name="Рисунок 99" descr="http://matica.org.ua/images/stories/26022015/image6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atica.org.ua/images/stories/26022015/image653.gif"/>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6192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xml:space="preserve">подразумевается </w:t>
      </w:r>
      <w:r w:rsidRPr="000033CC">
        <w:rPr>
          <w:rFonts w:ascii="Times New Roman" w:eastAsia="Times New Roman" w:hAnsi="Times New Roman" w:cs="Times New Roman"/>
          <w:noProof/>
          <w:sz w:val="28"/>
          <w:szCs w:val="28"/>
          <w:lang w:eastAsia="ru-RU"/>
        </w:rPr>
        <w:drawing>
          <wp:inline distT="0" distB="0" distL="0" distR="0">
            <wp:extent cx="457200" cy="200025"/>
            <wp:effectExtent l="0" t="0" r="0" b="9525"/>
            <wp:docPr id="100" name="Рисунок 100" descr="http://matica.org.ua/images/stories/26022015/image6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atica.org.ua/images/stories/26022015/image661.gif"/>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20002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xml:space="preserve">, а </w:t>
      </w:r>
      <w:proofErr w:type="gramStart"/>
      <w:r w:rsidRPr="000033CC">
        <w:rPr>
          <w:rFonts w:ascii="Times New Roman" w:eastAsia="Times New Roman" w:hAnsi="Times New Roman" w:cs="Times New Roman"/>
          <w:sz w:val="28"/>
          <w:szCs w:val="28"/>
          <w:lang w:eastAsia="ru-RU"/>
        </w:rPr>
        <w:t>под</w:t>
      </w:r>
      <w:proofErr w:type="gramEnd"/>
      <w:r w:rsidRPr="000033CC">
        <w:rPr>
          <w:rFonts w:ascii="Times New Roman" w:eastAsia="Times New Roman" w:hAnsi="Times New Roman" w:cs="Times New Roman"/>
          <w:sz w:val="28"/>
          <w:szCs w:val="28"/>
          <w:lang w:eastAsia="ru-RU"/>
        </w:rPr>
        <w:t xml:space="preserve"> </w:t>
      </w:r>
      <w:r w:rsidRPr="000033CC">
        <w:rPr>
          <w:rFonts w:ascii="Times New Roman" w:eastAsia="Times New Roman" w:hAnsi="Times New Roman" w:cs="Times New Roman"/>
          <w:noProof/>
          <w:sz w:val="28"/>
          <w:szCs w:val="28"/>
          <w:lang w:eastAsia="ru-RU"/>
        </w:rPr>
        <w:drawing>
          <wp:inline distT="0" distB="0" distL="0" distR="0">
            <wp:extent cx="161925" cy="200025"/>
            <wp:effectExtent l="0" t="0" r="9525" b="9525"/>
            <wp:docPr id="101" name="Рисунок 101" descr="http://matica.org.ua/images/stories/26022015/image5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atica.org.ua/images/stories/26022015/image543.gif"/>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20002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xml:space="preserve">– соответственно </w:t>
      </w:r>
      <w:r w:rsidRPr="000033CC">
        <w:rPr>
          <w:rFonts w:ascii="Times New Roman" w:eastAsia="Times New Roman" w:hAnsi="Times New Roman" w:cs="Times New Roman"/>
          <w:noProof/>
          <w:sz w:val="28"/>
          <w:szCs w:val="28"/>
          <w:lang w:eastAsia="ru-RU"/>
        </w:rPr>
        <w:drawing>
          <wp:inline distT="0" distB="0" distL="0" distR="0">
            <wp:extent cx="466725" cy="238125"/>
            <wp:effectExtent l="0" t="0" r="9525" b="9525"/>
            <wp:docPr id="102" name="Рисунок 102" descr="http://matica.org.ua/images/stories/26022015/image6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matica.org.ua/images/stories/26022015/image662.gif"/>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3812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Поэтому свободный член в каждом уравнении системы (3.3) отсутствует.</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Использование МНК для оценивания структурных коэффициентов модели дает, как принято считать в теории, смещенные и несостоятельные оценки. Поэтому обычно для определения структурных коэффициентов модели структурная форма модели преобразуется в </w:t>
      </w:r>
      <w:r w:rsidRPr="000033CC">
        <w:rPr>
          <w:rFonts w:ascii="Times New Roman" w:eastAsia="Times New Roman" w:hAnsi="Times New Roman" w:cs="Times New Roman"/>
          <w:i/>
          <w:iCs/>
          <w:sz w:val="28"/>
          <w:szCs w:val="28"/>
          <w:lang w:eastAsia="ru-RU"/>
        </w:rPr>
        <w:t>Приведенную форму</w:t>
      </w:r>
      <w:r w:rsidRPr="000033CC">
        <w:rPr>
          <w:rFonts w:ascii="Times New Roman" w:eastAsia="Times New Roman" w:hAnsi="Times New Roman" w:cs="Times New Roman"/>
          <w:sz w:val="28"/>
          <w:szCs w:val="28"/>
          <w:lang w:eastAsia="ru-RU"/>
        </w:rPr>
        <w:t xml:space="preserve"> модели.</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Приведенная форма модели представляет собой систему линейных функций эндогенных переменных </w:t>
      </w:r>
      <w:proofErr w:type="gramStart"/>
      <w:r w:rsidRPr="000033CC">
        <w:rPr>
          <w:rFonts w:ascii="Times New Roman" w:eastAsia="Times New Roman" w:hAnsi="Times New Roman" w:cs="Times New Roman"/>
          <w:sz w:val="28"/>
          <w:szCs w:val="28"/>
          <w:lang w:eastAsia="ru-RU"/>
        </w:rPr>
        <w:t>от</w:t>
      </w:r>
      <w:proofErr w:type="gramEnd"/>
      <w:r w:rsidRPr="000033CC">
        <w:rPr>
          <w:rFonts w:ascii="Times New Roman" w:eastAsia="Times New Roman" w:hAnsi="Times New Roman" w:cs="Times New Roman"/>
          <w:sz w:val="28"/>
          <w:szCs w:val="28"/>
          <w:lang w:eastAsia="ru-RU"/>
        </w:rPr>
        <w:t xml:space="preserve"> экзогенных:</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noProof/>
          <w:sz w:val="28"/>
          <w:szCs w:val="28"/>
          <w:lang w:eastAsia="ru-RU"/>
        </w:rPr>
        <w:lastRenderedPageBreak/>
        <w:drawing>
          <wp:inline distT="0" distB="0" distL="0" distR="0">
            <wp:extent cx="3658111" cy="1876687"/>
            <wp:effectExtent l="0" t="0" r="0"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E0C84.tmp"/>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58111" cy="1876687"/>
                    </a:xfrm>
                    <a:prstGeom prst="rect">
                      <a:avLst/>
                    </a:prstGeom>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По своему виду приведенная форма модели ничем не отличается от системы независимых уравнений, параметры которой оцениваются традиционным МНК. Применяя МНК, можно оценить </w:t>
      </w:r>
      <w:r w:rsidRPr="000033CC">
        <w:rPr>
          <w:rFonts w:ascii="Times New Roman" w:eastAsia="Times New Roman" w:hAnsi="Times New Roman" w:cs="Times New Roman"/>
          <w:noProof/>
          <w:sz w:val="28"/>
          <w:szCs w:val="28"/>
          <w:lang w:eastAsia="ru-RU"/>
        </w:rPr>
        <w:drawing>
          <wp:inline distT="0" distB="0" distL="0" distR="0">
            <wp:extent cx="228600" cy="295275"/>
            <wp:effectExtent l="0" t="0" r="0" b="9525"/>
            <wp:docPr id="104" name="Рисунок 104" descr="http://matica.org.ua/images/stories/26022015/image6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atica.org.ua/images/stories/26022015/image664.gif"/>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295275"/>
                    </a:xfrm>
                    <a:prstGeom prst="rect">
                      <a:avLst/>
                    </a:prstGeom>
                    <a:noFill/>
                    <a:ln>
                      <a:noFill/>
                    </a:ln>
                  </pic:spPr>
                </pic:pic>
              </a:graphicData>
            </a:graphic>
          </wp:inline>
        </w:drawing>
      </w:r>
      <w:r w:rsidRPr="000033CC">
        <w:rPr>
          <w:rFonts w:ascii="Times New Roman" w:eastAsia="Times New Roman" w:hAnsi="Times New Roman" w:cs="Times New Roman"/>
          <w:sz w:val="28"/>
          <w:szCs w:val="28"/>
          <w:lang w:eastAsia="ru-RU"/>
        </w:rPr>
        <w:t xml:space="preserve">, а затем оценить значения эндогенных переменных </w:t>
      </w:r>
      <w:proofErr w:type="gramStart"/>
      <w:r w:rsidRPr="000033CC">
        <w:rPr>
          <w:rFonts w:ascii="Times New Roman" w:eastAsia="Times New Roman" w:hAnsi="Times New Roman" w:cs="Times New Roman"/>
          <w:sz w:val="28"/>
          <w:szCs w:val="28"/>
          <w:lang w:eastAsia="ru-RU"/>
        </w:rPr>
        <w:t>через</w:t>
      </w:r>
      <w:proofErr w:type="gramEnd"/>
      <w:r w:rsidRPr="000033CC">
        <w:rPr>
          <w:rFonts w:ascii="Times New Roman" w:eastAsia="Times New Roman" w:hAnsi="Times New Roman" w:cs="Times New Roman"/>
          <w:sz w:val="28"/>
          <w:szCs w:val="28"/>
          <w:lang w:eastAsia="ru-RU"/>
        </w:rPr>
        <w:t xml:space="preserve"> экзогенные.</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Коэффициенты приведенной формы модели представляют собой нелинейные функции коэффициентов структурной формы модели. Рассмотрим это положение на примере простейшей структурной модели, выразив коэффициенты приведенной формы модели через коэффициенты структурной модели.</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Для структурной модели вида</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noProof/>
          <w:sz w:val="28"/>
          <w:szCs w:val="28"/>
          <w:lang w:eastAsia="ru-RU"/>
        </w:rPr>
        <w:drawing>
          <wp:inline distT="0" distB="0" distL="0" distR="0">
            <wp:extent cx="2581635" cy="1609950"/>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E0AF4D.tmp"/>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81635" cy="1609950"/>
                    </a:xfrm>
                    <a:prstGeom prst="rect">
                      <a:avLst/>
                    </a:prstGeom>
                  </pic:spPr>
                </pic:pic>
              </a:graphicData>
            </a:graphic>
          </wp:inline>
        </w:drawing>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Таким образом, можно сделать вывод о том, что коэффициенты приведенной формы модели будут выражаться через коэффициенты структурной формы следующим образом:</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noProof/>
          <w:sz w:val="28"/>
          <w:szCs w:val="28"/>
          <w:lang w:eastAsia="ru-RU"/>
        </w:rPr>
        <w:drawing>
          <wp:inline distT="0" distB="0" distL="0" distR="0">
            <wp:extent cx="2590800" cy="1143000"/>
            <wp:effectExtent l="0" t="0" r="0" b="0"/>
            <wp:docPr id="106" name="Рисунок 106" descr="http://matica.org.ua/images/stories/26022015/image6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matica.org.ua/images/stories/26022015/image674.gif"/>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1143000"/>
                    </a:xfrm>
                    <a:prstGeom prst="rect">
                      <a:avLst/>
                    </a:prstGeom>
                    <a:noFill/>
                    <a:ln>
                      <a:noFill/>
                    </a:ln>
                  </pic:spPr>
                </pic:pic>
              </a:graphicData>
            </a:graphic>
          </wp:inline>
        </w:drawing>
      </w:r>
    </w:p>
    <w:p w:rsidR="000033CC" w:rsidRPr="000033CC" w:rsidRDefault="000033CC" w:rsidP="000033CC">
      <w:pPr>
        <w:spacing w:after="0" w:line="240" w:lineRule="auto"/>
        <w:jc w:val="both"/>
        <w:rPr>
          <w:rFonts w:ascii="Times New Roman" w:eastAsia="Times New Roman" w:hAnsi="Times New Roman" w:cs="Times New Roman"/>
          <w:b/>
          <w:i/>
          <w:color w:val="FF0000"/>
          <w:sz w:val="28"/>
          <w:szCs w:val="28"/>
          <w:lang w:eastAsia="ru-RU"/>
        </w:rPr>
      </w:pPr>
      <w:r w:rsidRPr="000033CC">
        <w:rPr>
          <w:rFonts w:ascii="Times New Roman" w:eastAsia="Times New Roman" w:hAnsi="Times New Roman" w:cs="Times New Roman"/>
          <w:b/>
          <w:i/>
          <w:color w:val="FF0000"/>
          <w:sz w:val="28"/>
          <w:szCs w:val="28"/>
          <w:lang w:eastAsia="ru-RU"/>
        </w:rPr>
        <w:t xml:space="preserve">61. Множественная линейная регрессия. Предпосылки метода наименьших квадратов. </w:t>
      </w:r>
    </w:p>
    <w:p w:rsidR="000033CC" w:rsidRPr="000033CC" w:rsidRDefault="000033CC" w:rsidP="000033CC">
      <w:pPr>
        <w:spacing w:before="225" w:after="100" w:afterAutospacing="1" w:line="240" w:lineRule="auto"/>
        <w:ind w:left="225" w:right="375"/>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lastRenderedPageBreak/>
        <w:t xml:space="preserve">При оценке параметров уравнения регрессии применяется МНК. При этом делаются определенные предпосылки относительно составляющей </w:t>
      </w:r>
      <w:r w:rsidRPr="000033CC">
        <w:rPr>
          <w:rFonts w:ascii="Times New Roman" w:eastAsia="Times New Roman" w:hAnsi="Times New Roman" w:cs="Times New Roman"/>
          <w:noProof/>
          <w:color w:val="000000"/>
          <w:sz w:val="28"/>
          <w:szCs w:val="28"/>
          <w:lang w:eastAsia="ru-RU"/>
        </w:rPr>
        <w:drawing>
          <wp:inline distT="0" distB="0" distL="0" distR="0">
            <wp:extent cx="123825" cy="142875"/>
            <wp:effectExtent l="0" t="0" r="9525" b="9525"/>
            <wp:docPr id="107" name="Рисунок 107" descr="http://ok-t.ru/studopediaru/baza9/458788900432.files/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9/458788900432.files/image019.gif"/>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42875"/>
                    </a:xfrm>
                    <a:prstGeom prst="rect">
                      <a:avLst/>
                    </a:prstGeom>
                    <a:noFill/>
                    <a:ln>
                      <a:noFill/>
                    </a:ln>
                  </pic:spPr>
                </pic:pic>
              </a:graphicData>
            </a:graphic>
          </wp:inline>
        </w:drawing>
      </w:r>
      <w:r w:rsidRPr="000033CC">
        <w:rPr>
          <w:rFonts w:ascii="Times New Roman" w:eastAsia="Times New Roman" w:hAnsi="Times New Roman" w:cs="Times New Roman"/>
          <w:noProof/>
          <w:color w:val="000000"/>
          <w:sz w:val="28"/>
          <w:szCs w:val="28"/>
          <w:lang w:eastAsia="ru-RU"/>
        </w:rPr>
        <w:drawing>
          <wp:inline distT="0" distB="0" distL="0" distR="0">
            <wp:extent cx="571500" cy="228600"/>
            <wp:effectExtent l="0" t="0" r="0" b="0"/>
            <wp:docPr id="108" name="Рисунок 108" descr="http://ok-t.ru/studopediaru/baza9/458788900432.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9/458788900432.files/image020.gif"/>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 xml:space="preserve">, которая представляет собой в уравнении </w:t>
      </w:r>
      <w:r w:rsidRPr="000033CC">
        <w:rPr>
          <w:rFonts w:ascii="Times New Roman" w:eastAsia="Times New Roman" w:hAnsi="Times New Roman" w:cs="Times New Roman"/>
          <w:noProof/>
          <w:color w:val="000000"/>
          <w:sz w:val="28"/>
          <w:szCs w:val="28"/>
          <w:lang w:eastAsia="ru-RU"/>
        </w:rPr>
        <w:drawing>
          <wp:inline distT="0" distB="0" distL="0" distR="0">
            <wp:extent cx="2362200" cy="238125"/>
            <wp:effectExtent l="0" t="0" r="0" b="9525"/>
            <wp:docPr id="109" name="Рисунок 109" descr="http://ok-t.ru/studopediaru/baza9/458788900432.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studopediaru/baza9/458788900432.files/image021.gif"/>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238125"/>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ненаблюдаемую величину.</w:t>
      </w:r>
    </w:p>
    <w:p w:rsidR="000033CC" w:rsidRPr="000033CC" w:rsidRDefault="000033CC" w:rsidP="000033CC">
      <w:pPr>
        <w:spacing w:before="225" w:after="100" w:afterAutospacing="1" w:line="240" w:lineRule="auto"/>
        <w:ind w:left="225" w:right="375"/>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i/>
          <w:iCs/>
          <w:color w:val="000000"/>
          <w:sz w:val="28"/>
          <w:szCs w:val="28"/>
          <w:lang w:eastAsia="ru-RU"/>
        </w:rPr>
        <w:t>Исследования остатков</w:t>
      </w:r>
      <w:r w:rsidRPr="000033CC">
        <w:rPr>
          <w:rFonts w:ascii="Times New Roman" w:eastAsia="Times New Roman" w:hAnsi="Times New Roman" w:cs="Times New Roman"/>
          <w:color w:val="000000"/>
          <w:sz w:val="28"/>
          <w:szCs w:val="28"/>
          <w:lang w:eastAsia="ru-RU"/>
        </w:rPr>
        <w:t xml:space="preserve"> </w:t>
      </w:r>
      <w:r w:rsidRPr="000033CC">
        <w:rPr>
          <w:rFonts w:ascii="Times New Roman" w:eastAsia="Times New Roman" w:hAnsi="Times New Roman" w:cs="Times New Roman"/>
          <w:noProof/>
          <w:color w:val="000000"/>
          <w:sz w:val="28"/>
          <w:szCs w:val="28"/>
          <w:lang w:eastAsia="ru-RU"/>
        </w:rPr>
        <w:drawing>
          <wp:inline distT="0" distB="0" distL="0" distR="0">
            <wp:extent cx="152400" cy="228600"/>
            <wp:effectExtent l="0" t="0" r="0" b="0"/>
            <wp:docPr id="110" name="Рисунок 110" descr="http://ok-t.ru/studopediaru/baza9/458788900432.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studopediaru/baza9/458788900432.files/image022.gif"/>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eastAsia="Times New Roman" w:hAnsi="Times New Roman" w:cs="Times New Roman"/>
          <w:i/>
          <w:iCs/>
          <w:color w:val="000000"/>
          <w:sz w:val="28"/>
          <w:szCs w:val="28"/>
          <w:lang w:eastAsia="ru-RU"/>
        </w:rPr>
        <w:t>предполагают проверку наличия сле</w:t>
      </w:r>
      <w:r w:rsidRPr="000033CC">
        <w:rPr>
          <w:rFonts w:ascii="Times New Roman" w:eastAsia="Times New Roman" w:hAnsi="Times New Roman" w:cs="Times New Roman"/>
          <w:i/>
          <w:iCs/>
          <w:color w:val="000000"/>
          <w:sz w:val="28"/>
          <w:szCs w:val="28"/>
          <w:lang w:eastAsia="ru-RU"/>
        </w:rPr>
        <w:softHyphen/>
        <w:t>дующих пяти предпосылок МНК:</w:t>
      </w:r>
    </w:p>
    <w:p w:rsidR="000033CC" w:rsidRPr="000033CC" w:rsidRDefault="000033CC" w:rsidP="000033CC">
      <w:pPr>
        <w:numPr>
          <w:ilvl w:val="0"/>
          <w:numId w:val="13"/>
        </w:numPr>
        <w:spacing w:before="225" w:after="100" w:afterAutospacing="1" w:line="240" w:lineRule="auto"/>
        <w:ind w:right="375"/>
        <w:contextualSpacing/>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случайный характер остатков. С этой целью строится график отклонения остатков от теоретических значений признака. Если на графике получена горизонтальная полоса, то остатки представляют собой случайные величины и применение МНК оправдано. В других случаях необходимо применить либо другую функцию, либо вводить дополнительную информацию и заново строить уравнение регрессии до тех пор, пока остатки не будут случайными величинами.</w:t>
      </w:r>
    </w:p>
    <w:p w:rsidR="000033CC" w:rsidRPr="000033CC" w:rsidRDefault="000033CC" w:rsidP="000033CC">
      <w:pPr>
        <w:numPr>
          <w:ilvl w:val="0"/>
          <w:numId w:val="13"/>
        </w:numPr>
        <w:spacing w:before="225" w:after="100" w:afterAutospacing="1" w:line="240" w:lineRule="auto"/>
        <w:ind w:right="375"/>
        <w:contextualSpacing/>
        <w:jc w:val="both"/>
        <w:rPr>
          <w:rFonts w:ascii="Times New Roman" w:eastAsia="Times New Roman" w:hAnsi="Times New Roman" w:cs="Times New Roman"/>
          <w:color w:val="000000"/>
          <w:sz w:val="28"/>
          <w:szCs w:val="28"/>
          <w:lang w:eastAsia="ru-RU"/>
        </w:rPr>
      </w:pPr>
      <w:proofErr w:type="gramStart"/>
      <w:r w:rsidRPr="000033CC">
        <w:rPr>
          <w:rFonts w:ascii="Times New Roman" w:eastAsia="Times New Roman" w:hAnsi="Times New Roman" w:cs="Times New Roman"/>
          <w:color w:val="000000"/>
          <w:sz w:val="28"/>
          <w:szCs w:val="28"/>
          <w:lang w:eastAsia="ru-RU"/>
        </w:rPr>
        <w:t>н</w:t>
      </w:r>
      <w:proofErr w:type="gramEnd"/>
      <w:r w:rsidRPr="000033CC">
        <w:rPr>
          <w:rFonts w:ascii="Times New Roman" w:eastAsia="Times New Roman" w:hAnsi="Times New Roman" w:cs="Times New Roman"/>
          <w:color w:val="000000"/>
          <w:sz w:val="28"/>
          <w:szCs w:val="28"/>
          <w:lang w:eastAsia="ru-RU"/>
        </w:rPr>
        <w:t xml:space="preserve">улевая средняя величина остатков, т.е. </w:t>
      </w:r>
      <w:r w:rsidRPr="000033CC">
        <w:rPr>
          <w:rFonts w:ascii="Times New Roman" w:eastAsia="Times New Roman" w:hAnsi="Times New Roman" w:cs="Times New Roman"/>
          <w:noProof/>
          <w:sz w:val="28"/>
          <w:szCs w:val="28"/>
          <w:lang w:eastAsia="ru-RU"/>
        </w:rPr>
        <w:drawing>
          <wp:inline distT="0" distB="0" distL="0" distR="0">
            <wp:extent cx="1038225" cy="228600"/>
            <wp:effectExtent l="0" t="0" r="9525" b="0"/>
            <wp:docPr id="111" name="Рисунок 111" descr="http://ok-t.ru/studopediaru/baza9/458788900432.files/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9/458788900432.files/image023.gif"/>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 xml:space="preserve">, не зависящая от </w:t>
      </w:r>
      <w:proofErr w:type="spellStart"/>
      <w:r w:rsidRPr="000033CC">
        <w:rPr>
          <w:rFonts w:ascii="Times New Roman" w:eastAsia="Times New Roman" w:hAnsi="Times New Roman" w:cs="Times New Roman"/>
          <w:i/>
          <w:iCs/>
          <w:color w:val="000000"/>
          <w:sz w:val="28"/>
          <w:szCs w:val="28"/>
          <w:lang w:eastAsia="ru-RU"/>
        </w:rPr>
        <w:t>хi</w:t>
      </w:r>
      <w:proofErr w:type="spellEnd"/>
      <w:r w:rsidRPr="000033CC">
        <w:rPr>
          <w:rFonts w:ascii="Times New Roman" w:eastAsia="Times New Roman" w:hAnsi="Times New Roman" w:cs="Times New Roman"/>
          <w:color w:val="000000"/>
          <w:sz w:val="28"/>
          <w:szCs w:val="28"/>
          <w:lang w:eastAsia="ru-RU"/>
        </w:rPr>
        <w:t>. Это выполнимо для линейных моделей и моделей, нелинейных относительно вклю</w:t>
      </w:r>
      <w:r w:rsidRPr="000033CC">
        <w:rPr>
          <w:rFonts w:ascii="Times New Roman" w:eastAsia="Times New Roman" w:hAnsi="Times New Roman" w:cs="Times New Roman"/>
          <w:color w:val="000000"/>
          <w:sz w:val="28"/>
          <w:szCs w:val="28"/>
          <w:lang w:eastAsia="ru-RU"/>
        </w:rPr>
        <w:softHyphen/>
        <w:t xml:space="preserve">чаемых переменных. С этой целью наряду с изложенным графиком зависимости остатков </w:t>
      </w:r>
      <w:r w:rsidRPr="000033CC">
        <w:rPr>
          <w:rFonts w:ascii="Times New Roman" w:eastAsia="Times New Roman" w:hAnsi="Times New Roman" w:cs="Times New Roman"/>
          <w:noProof/>
          <w:sz w:val="28"/>
          <w:szCs w:val="28"/>
          <w:lang w:eastAsia="ru-RU"/>
        </w:rPr>
        <w:drawing>
          <wp:inline distT="0" distB="0" distL="0" distR="0">
            <wp:extent cx="152400" cy="228600"/>
            <wp:effectExtent l="0" t="0" r="0" b="0"/>
            <wp:docPr id="112" name="Рисунок 112" descr="http://ok-t.ru/studopediaru/baza9/458788900432.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studopediaru/baza9/458788900432.files/image022.gif"/>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от теоретических значений ре</w:t>
      </w:r>
      <w:r w:rsidRPr="000033CC">
        <w:rPr>
          <w:rFonts w:ascii="Times New Roman" w:eastAsia="Times New Roman" w:hAnsi="Times New Roman" w:cs="Times New Roman"/>
          <w:color w:val="000000"/>
          <w:sz w:val="28"/>
          <w:szCs w:val="28"/>
          <w:lang w:eastAsia="ru-RU"/>
        </w:rPr>
        <w:softHyphen/>
        <w:t xml:space="preserve">зультативного признака </w:t>
      </w:r>
      <w:proofErr w:type="spellStart"/>
      <w:r w:rsidRPr="000033CC">
        <w:rPr>
          <w:rFonts w:ascii="Times New Roman" w:eastAsia="Times New Roman" w:hAnsi="Times New Roman" w:cs="Times New Roman"/>
          <w:i/>
          <w:iCs/>
          <w:color w:val="000000"/>
          <w:sz w:val="28"/>
          <w:szCs w:val="28"/>
          <w:lang w:eastAsia="ru-RU"/>
        </w:rPr>
        <w:t>ух</w:t>
      </w:r>
      <w:r w:rsidRPr="000033CC">
        <w:rPr>
          <w:rFonts w:ascii="Times New Roman" w:eastAsia="Times New Roman" w:hAnsi="Times New Roman" w:cs="Times New Roman"/>
          <w:color w:val="000000"/>
          <w:sz w:val="28"/>
          <w:szCs w:val="28"/>
          <w:lang w:eastAsia="ru-RU"/>
        </w:rPr>
        <w:t>строится</w:t>
      </w:r>
      <w:proofErr w:type="spellEnd"/>
      <w:r w:rsidRPr="000033CC">
        <w:rPr>
          <w:rFonts w:ascii="Times New Roman" w:eastAsia="Times New Roman" w:hAnsi="Times New Roman" w:cs="Times New Roman"/>
          <w:color w:val="000000"/>
          <w:sz w:val="28"/>
          <w:szCs w:val="28"/>
          <w:lang w:eastAsia="ru-RU"/>
        </w:rPr>
        <w:t xml:space="preserve"> график зависимости случай</w:t>
      </w:r>
      <w:r w:rsidRPr="000033CC">
        <w:rPr>
          <w:rFonts w:ascii="Times New Roman" w:eastAsia="Times New Roman" w:hAnsi="Times New Roman" w:cs="Times New Roman"/>
          <w:color w:val="000000"/>
          <w:sz w:val="28"/>
          <w:szCs w:val="28"/>
          <w:lang w:eastAsia="ru-RU"/>
        </w:rPr>
        <w:softHyphen/>
        <w:t xml:space="preserve">ных остатков </w:t>
      </w:r>
      <w:r w:rsidRPr="000033CC">
        <w:rPr>
          <w:rFonts w:ascii="Times New Roman" w:eastAsia="Times New Roman" w:hAnsi="Times New Roman" w:cs="Times New Roman"/>
          <w:noProof/>
          <w:sz w:val="28"/>
          <w:szCs w:val="28"/>
          <w:lang w:eastAsia="ru-RU"/>
        </w:rPr>
        <w:drawing>
          <wp:inline distT="0" distB="0" distL="0" distR="0">
            <wp:extent cx="152400" cy="228600"/>
            <wp:effectExtent l="0" t="0" r="0" b="0"/>
            <wp:docPr id="113" name="Рисунок 113" descr="http://ok-t.ru/studopediaru/baza9/458788900432.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ru/baza9/458788900432.files/image022.gif"/>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 xml:space="preserve">от факторов, включенных в регрессию </w:t>
      </w:r>
      <w:proofErr w:type="spellStart"/>
      <w:r w:rsidRPr="000033CC">
        <w:rPr>
          <w:rFonts w:ascii="Times New Roman" w:eastAsia="Times New Roman" w:hAnsi="Times New Roman" w:cs="Times New Roman"/>
          <w:i/>
          <w:iCs/>
          <w:color w:val="000000"/>
          <w:sz w:val="28"/>
          <w:szCs w:val="28"/>
          <w:lang w:eastAsia="ru-RU"/>
        </w:rPr>
        <w:t>х</w:t>
      </w:r>
      <w:proofErr w:type="gramStart"/>
      <w:r w:rsidRPr="000033CC">
        <w:rPr>
          <w:rFonts w:ascii="Times New Roman" w:eastAsia="Times New Roman" w:hAnsi="Times New Roman" w:cs="Times New Roman"/>
          <w:i/>
          <w:iCs/>
          <w:color w:val="000000"/>
          <w:sz w:val="28"/>
          <w:szCs w:val="28"/>
          <w:lang w:eastAsia="ru-RU"/>
        </w:rPr>
        <w:t>i</w:t>
      </w:r>
      <w:proofErr w:type="spellEnd"/>
      <w:proofErr w:type="gramEnd"/>
      <w:r w:rsidRPr="000033CC">
        <w:rPr>
          <w:rFonts w:ascii="Times New Roman" w:eastAsia="Times New Roman" w:hAnsi="Times New Roman" w:cs="Times New Roman"/>
          <w:color w:val="000000"/>
          <w:sz w:val="28"/>
          <w:szCs w:val="28"/>
          <w:lang w:eastAsia="ru-RU"/>
        </w:rPr>
        <w:t xml:space="preserve"> . Если остатки на графике расположены в виде горизонтальной полосы, то они независимы от значений </w:t>
      </w:r>
      <w:proofErr w:type="spellStart"/>
      <w:r w:rsidRPr="000033CC">
        <w:rPr>
          <w:rFonts w:ascii="Times New Roman" w:eastAsia="Times New Roman" w:hAnsi="Times New Roman" w:cs="Times New Roman"/>
          <w:i/>
          <w:iCs/>
          <w:color w:val="000000"/>
          <w:sz w:val="28"/>
          <w:szCs w:val="28"/>
          <w:lang w:eastAsia="ru-RU"/>
        </w:rPr>
        <w:t>xj</w:t>
      </w:r>
      <w:proofErr w:type="spellEnd"/>
      <w:r w:rsidRPr="000033CC">
        <w:rPr>
          <w:rFonts w:ascii="Times New Roman" w:eastAsia="Times New Roman" w:hAnsi="Times New Roman" w:cs="Times New Roman"/>
          <w:i/>
          <w:iCs/>
          <w:color w:val="000000"/>
          <w:sz w:val="28"/>
          <w:szCs w:val="28"/>
          <w:lang w:eastAsia="ru-RU"/>
        </w:rPr>
        <w:t xml:space="preserve">. </w:t>
      </w:r>
      <w:r w:rsidRPr="000033CC">
        <w:rPr>
          <w:rFonts w:ascii="Times New Roman" w:eastAsia="Times New Roman" w:hAnsi="Times New Roman" w:cs="Times New Roman"/>
          <w:color w:val="000000"/>
          <w:sz w:val="28"/>
          <w:szCs w:val="28"/>
          <w:lang w:eastAsia="ru-RU"/>
        </w:rPr>
        <w:t xml:space="preserve">Если же график показывает наличие зависимости </w:t>
      </w:r>
      <w:r w:rsidRPr="000033CC">
        <w:rPr>
          <w:rFonts w:ascii="Times New Roman" w:eastAsia="Times New Roman" w:hAnsi="Times New Roman" w:cs="Times New Roman"/>
          <w:noProof/>
          <w:sz w:val="28"/>
          <w:szCs w:val="28"/>
          <w:lang w:eastAsia="ru-RU"/>
        </w:rPr>
        <w:drawing>
          <wp:inline distT="0" distB="0" distL="0" distR="0">
            <wp:extent cx="152400" cy="228600"/>
            <wp:effectExtent l="0" t="0" r="0" b="0"/>
            <wp:docPr id="114" name="Рисунок 114" descr="http://ok-t.ru/studopediaru/baza9/458788900432.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ru/baza9/458788900432.files/image022.gif"/>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 xml:space="preserve">и </w:t>
      </w:r>
      <w:proofErr w:type="spellStart"/>
      <w:r w:rsidRPr="000033CC">
        <w:rPr>
          <w:rFonts w:ascii="Times New Roman" w:eastAsia="Times New Roman" w:hAnsi="Times New Roman" w:cs="Times New Roman"/>
          <w:i/>
          <w:iCs/>
          <w:color w:val="000000"/>
          <w:sz w:val="28"/>
          <w:szCs w:val="28"/>
          <w:lang w:eastAsia="ru-RU"/>
        </w:rPr>
        <w:t>х</w:t>
      </w:r>
      <w:proofErr w:type="gramStart"/>
      <w:r w:rsidRPr="000033CC">
        <w:rPr>
          <w:rFonts w:ascii="Times New Roman" w:eastAsia="Times New Roman" w:hAnsi="Times New Roman" w:cs="Times New Roman"/>
          <w:i/>
          <w:iCs/>
          <w:color w:val="000000"/>
          <w:sz w:val="28"/>
          <w:szCs w:val="28"/>
          <w:lang w:eastAsia="ru-RU"/>
        </w:rPr>
        <w:t>j</w:t>
      </w:r>
      <w:proofErr w:type="spellEnd"/>
      <w:proofErr w:type="gramEnd"/>
      <w:r w:rsidRPr="000033CC">
        <w:rPr>
          <w:rFonts w:ascii="Times New Roman" w:eastAsia="Times New Roman" w:hAnsi="Times New Roman" w:cs="Times New Roman"/>
          <w:i/>
          <w:iCs/>
          <w:color w:val="000000"/>
          <w:sz w:val="28"/>
          <w:szCs w:val="28"/>
          <w:lang w:eastAsia="ru-RU"/>
        </w:rPr>
        <w:t xml:space="preserve"> </w:t>
      </w:r>
      <w:r w:rsidRPr="000033CC">
        <w:rPr>
          <w:rFonts w:ascii="Times New Roman" w:eastAsia="Times New Roman" w:hAnsi="Times New Roman" w:cs="Times New Roman"/>
          <w:color w:val="000000"/>
          <w:sz w:val="28"/>
          <w:szCs w:val="28"/>
          <w:lang w:eastAsia="ru-RU"/>
        </w:rPr>
        <w:t>то модель неадек</w:t>
      </w:r>
      <w:r w:rsidRPr="000033CC">
        <w:rPr>
          <w:rFonts w:ascii="Times New Roman" w:eastAsia="Times New Roman" w:hAnsi="Times New Roman" w:cs="Times New Roman"/>
          <w:color w:val="000000"/>
          <w:sz w:val="28"/>
          <w:szCs w:val="28"/>
          <w:lang w:eastAsia="ru-RU"/>
        </w:rPr>
        <w:softHyphen/>
        <w:t>ватна. Причины неадекватности могут быть разные.</w:t>
      </w:r>
    </w:p>
    <w:p w:rsidR="000033CC" w:rsidRPr="000033CC" w:rsidRDefault="000033CC" w:rsidP="000033CC">
      <w:pPr>
        <w:numPr>
          <w:ilvl w:val="0"/>
          <w:numId w:val="13"/>
        </w:numPr>
        <w:spacing w:before="225" w:after="100" w:afterAutospacing="1" w:line="240" w:lineRule="auto"/>
        <w:ind w:right="375"/>
        <w:contextualSpacing/>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i/>
          <w:iCs/>
          <w:color w:val="000000"/>
          <w:sz w:val="28"/>
          <w:szCs w:val="28"/>
          <w:lang w:eastAsia="ru-RU"/>
        </w:rPr>
        <w:t xml:space="preserve">Гомоскедастичность </w:t>
      </w:r>
      <w:r w:rsidRPr="000033CC">
        <w:rPr>
          <w:rFonts w:ascii="Times New Roman" w:eastAsia="Times New Roman" w:hAnsi="Times New Roman" w:cs="Times New Roman"/>
          <w:color w:val="000000"/>
          <w:sz w:val="28"/>
          <w:szCs w:val="28"/>
          <w:lang w:eastAsia="ru-RU"/>
        </w:rPr>
        <w:t xml:space="preserve">— дисперсия каждого отклонения </w:t>
      </w:r>
      <w:r w:rsidRPr="000033CC">
        <w:rPr>
          <w:rFonts w:ascii="Times New Roman" w:eastAsia="Times New Roman" w:hAnsi="Times New Roman" w:cs="Times New Roman"/>
          <w:noProof/>
          <w:sz w:val="28"/>
          <w:szCs w:val="28"/>
          <w:lang w:eastAsia="ru-RU"/>
        </w:rPr>
        <w:drawing>
          <wp:inline distT="0" distB="0" distL="0" distR="0">
            <wp:extent cx="152400" cy="228600"/>
            <wp:effectExtent l="0" t="0" r="0" b="0"/>
            <wp:docPr id="115" name="Рисунок 115" descr="http://ok-t.ru/studopediaru/baza9/458788900432.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ru/baza9/458788900432.files/image022.gif"/>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 xml:space="preserve">одинакова для всех значений </w:t>
      </w:r>
      <w:proofErr w:type="spellStart"/>
      <w:r w:rsidRPr="000033CC">
        <w:rPr>
          <w:rFonts w:ascii="Times New Roman" w:eastAsia="Times New Roman" w:hAnsi="Times New Roman" w:cs="Times New Roman"/>
          <w:i/>
          <w:iCs/>
          <w:color w:val="000000"/>
          <w:sz w:val="28"/>
          <w:szCs w:val="28"/>
          <w:lang w:eastAsia="ru-RU"/>
        </w:rPr>
        <w:t>х</w:t>
      </w:r>
      <w:proofErr w:type="gramStart"/>
      <w:r w:rsidRPr="000033CC">
        <w:rPr>
          <w:rFonts w:ascii="Times New Roman" w:eastAsia="Times New Roman" w:hAnsi="Times New Roman" w:cs="Times New Roman"/>
          <w:i/>
          <w:iCs/>
          <w:color w:val="000000"/>
          <w:sz w:val="28"/>
          <w:szCs w:val="28"/>
          <w:lang w:eastAsia="ru-RU"/>
        </w:rPr>
        <w:t>j</w:t>
      </w:r>
      <w:proofErr w:type="spellEnd"/>
      <w:proofErr w:type="gramEnd"/>
      <w:r w:rsidRPr="000033CC">
        <w:rPr>
          <w:rFonts w:ascii="Times New Roman" w:eastAsia="Times New Roman" w:hAnsi="Times New Roman" w:cs="Times New Roman"/>
          <w:i/>
          <w:iCs/>
          <w:color w:val="000000"/>
          <w:sz w:val="28"/>
          <w:szCs w:val="28"/>
          <w:lang w:eastAsia="ru-RU"/>
        </w:rPr>
        <w:t xml:space="preserve">. </w:t>
      </w:r>
      <w:r w:rsidRPr="000033CC">
        <w:rPr>
          <w:rFonts w:ascii="Times New Roman" w:eastAsia="Times New Roman" w:hAnsi="Times New Roman" w:cs="Times New Roman"/>
          <w:color w:val="000000"/>
          <w:sz w:val="28"/>
          <w:szCs w:val="28"/>
          <w:lang w:eastAsia="ru-RU"/>
        </w:rPr>
        <w:t xml:space="preserve">Если это условие применения МНК не соблюдается, то имеет место </w:t>
      </w:r>
      <w:proofErr w:type="spellStart"/>
      <w:r w:rsidRPr="000033CC">
        <w:rPr>
          <w:rFonts w:ascii="Times New Roman" w:eastAsia="Times New Roman" w:hAnsi="Times New Roman" w:cs="Times New Roman"/>
          <w:color w:val="000000"/>
          <w:sz w:val="28"/>
          <w:szCs w:val="28"/>
          <w:lang w:eastAsia="ru-RU"/>
        </w:rPr>
        <w:t>гетероскедастичность</w:t>
      </w:r>
      <w:proofErr w:type="spellEnd"/>
      <w:r w:rsidRPr="000033CC">
        <w:rPr>
          <w:rFonts w:ascii="Times New Roman" w:eastAsia="Times New Roman" w:hAnsi="Times New Roman" w:cs="Times New Roman"/>
          <w:color w:val="000000"/>
          <w:sz w:val="28"/>
          <w:szCs w:val="28"/>
          <w:lang w:eastAsia="ru-RU"/>
        </w:rPr>
        <w:t xml:space="preserve">. Наличие </w:t>
      </w:r>
      <w:proofErr w:type="spellStart"/>
      <w:r w:rsidRPr="000033CC">
        <w:rPr>
          <w:rFonts w:ascii="Times New Roman" w:eastAsia="Times New Roman" w:hAnsi="Times New Roman" w:cs="Times New Roman"/>
          <w:color w:val="000000"/>
          <w:sz w:val="28"/>
          <w:szCs w:val="28"/>
          <w:lang w:eastAsia="ru-RU"/>
        </w:rPr>
        <w:t>гетероскедастичности</w:t>
      </w:r>
      <w:proofErr w:type="spellEnd"/>
      <w:r w:rsidRPr="000033CC">
        <w:rPr>
          <w:rFonts w:ascii="Times New Roman" w:eastAsia="Times New Roman" w:hAnsi="Times New Roman" w:cs="Times New Roman"/>
          <w:color w:val="000000"/>
          <w:sz w:val="28"/>
          <w:szCs w:val="28"/>
          <w:lang w:eastAsia="ru-RU"/>
        </w:rPr>
        <w:t xml:space="preserve"> можно наглядно видеть из поля корреляции.</w:t>
      </w:r>
    </w:p>
    <w:p w:rsidR="000033CC" w:rsidRPr="000033CC" w:rsidRDefault="000033CC" w:rsidP="000033CC">
      <w:pPr>
        <w:numPr>
          <w:ilvl w:val="0"/>
          <w:numId w:val="13"/>
        </w:numPr>
        <w:spacing w:before="225" w:after="100" w:afterAutospacing="1" w:line="240" w:lineRule="auto"/>
        <w:ind w:right="375"/>
        <w:contextualSpacing/>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 Отсутствие автокорреляции остатков. Значения остатков </w:t>
      </w:r>
      <w:r w:rsidRPr="000033CC">
        <w:rPr>
          <w:rFonts w:ascii="Times New Roman" w:eastAsia="Times New Roman" w:hAnsi="Times New Roman" w:cs="Times New Roman"/>
          <w:noProof/>
          <w:sz w:val="28"/>
          <w:szCs w:val="28"/>
          <w:lang w:eastAsia="ru-RU"/>
        </w:rPr>
        <w:drawing>
          <wp:inline distT="0" distB="0" distL="0" distR="0">
            <wp:extent cx="152400" cy="228600"/>
            <wp:effectExtent l="0" t="0" r="0" b="0"/>
            <wp:docPr id="116" name="Рисунок 116" descr="http://ok-t.ru/studopediaru/baza9/458788900432.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studopediaru/baza9/458788900432.files/image022.gif"/>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28600"/>
                    </a:xfrm>
                    <a:prstGeom prst="rect">
                      <a:avLst/>
                    </a:prstGeom>
                    <a:noFill/>
                    <a:ln>
                      <a:noFill/>
                    </a:ln>
                  </pic:spPr>
                </pic:pic>
              </a:graphicData>
            </a:graphic>
          </wp:inline>
        </w:drawing>
      </w:r>
      <w:r w:rsidRPr="000033CC">
        <w:rPr>
          <w:rFonts w:ascii="Times New Roman" w:eastAsia="Times New Roman" w:hAnsi="Times New Roman" w:cs="Times New Roman"/>
          <w:color w:val="000000"/>
          <w:sz w:val="28"/>
          <w:szCs w:val="28"/>
          <w:lang w:eastAsia="ru-RU"/>
        </w:rPr>
        <w:t>распределены независимо друг от друга. Автокорреляция остатков означает наличие корреляции между остатками текущих и предыдущих (последующих) наблюдений. Отсутствие автокорреляции остаточных величин обеспечива</w:t>
      </w:r>
      <w:r w:rsidRPr="000033CC">
        <w:rPr>
          <w:rFonts w:ascii="Times New Roman" w:eastAsia="Times New Roman" w:hAnsi="Times New Roman" w:cs="Times New Roman"/>
          <w:color w:val="000000"/>
          <w:sz w:val="28"/>
          <w:szCs w:val="28"/>
          <w:lang w:eastAsia="ru-RU"/>
        </w:rPr>
        <w:softHyphen/>
        <w:t>ет состоятельность и эффективность оценок коэффициентов ре</w:t>
      </w:r>
      <w:r w:rsidRPr="000033CC">
        <w:rPr>
          <w:rFonts w:ascii="Times New Roman" w:eastAsia="Times New Roman" w:hAnsi="Times New Roman" w:cs="Times New Roman"/>
          <w:color w:val="000000"/>
          <w:sz w:val="28"/>
          <w:szCs w:val="28"/>
          <w:lang w:eastAsia="ru-RU"/>
        </w:rPr>
        <w:softHyphen/>
        <w:t>грессии.</w:t>
      </w:r>
    </w:p>
    <w:p w:rsidR="000033CC" w:rsidRPr="000033CC" w:rsidRDefault="000033CC" w:rsidP="000033CC">
      <w:pPr>
        <w:numPr>
          <w:ilvl w:val="0"/>
          <w:numId w:val="13"/>
        </w:numPr>
        <w:spacing w:after="0" w:line="240" w:lineRule="auto"/>
        <w:contextualSpacing/>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 Остатки подчиняются нормальному распределению</w:t>
      </w:r>
    </w:p>
    <w:p w:rsidR="000033CC" w:rsidRPr="000033CC" w:rsidRDefault="000033CC" w:rsidP="000033CC">
      <w:pPr>
        <w:spacing w:after="0" w:line="240" w:lineRule="auto"/>
        <w:jc w:val="both"/>
        <w:rPr>
          <w:rFonts w:ascii="Times New Roman" w:eastAsia="Times New Roman" w:hAnsi="Times New Roman" w:cs="Times New Roman"/>
          <w:b/>
          <w:i/>
          <w:color w:val="FF0000"/>
          <w:sz w:val="28"/>
          <w:szCs w:val="28"/>
          <w:lang w:eastAsia="ru-RU"/>
        </w:rPr>
      </w:pPr>
      <w:r w:rsidRPr="000033CC">
        <w:rPr>
          <w:rFonts w:ascii="Times New Roman" w:eastAsia="Times New Roman" w:hAnsi="Times New Roman" w:cs="Times New Roman"/>
          <w:b/>
          <w:i/>
          <w:color w:val="FF0000"/>
          <w:sz w:val="28"/>
          <w:szCs w:val="28"/>
          <w:lang w:eastAsia="ru-RU"/>
        </w:rPr>
        <w:t>62. В чем состоит проблема идентификации модели линейных одновременных уравнений?</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Нахождение коэффициентов структурной формы модели после численного нахождения коэффициентов приведенной формы модели не всегда </w:t>
      </w:r>
      <w:r w:rsidRPr="000033CC">
        <w:rPr>
          <w:rFonts w:ascii="Times New Roman" w:eastAsia="Times New Roman" w:hAnsi="Times New Roman" w:cs="Times New Roman"/>
          <w:sz w:val="28"/>
          <w:szCs w:val="28"/>
          <w:lang w:eastAsia="ru-RU"/>
        </w:rPr>
        <w:lastRenderedPageBreak/>
        <w:t>однозначно. При переходе от приведенной формы модели к структурной возникает проблема идентификации модели.</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Все типы структурных моделей можно подразделить на три вида: </w:t>
      </w:r>
    </w:p>
    <w:p w:rsidR="000033CC" w:rsidRPr="000033CC" w:rsidRDefault="000033CC" w:rsidP="000033CC">
      <w:pPr>
        <w:numPr>
          <w:ilvl w:val="0"/>
          <w:numId w:val="12"/>
        </w:numPr>
        <w:spacing w:after="0" w:line="240" w:lineRule="auto"/>
        <w:contextualSpacing/>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Идентифицируемые (если все структурные коэффициенты однозначно определяются по коэффициентам приведенной формы модели, D = H – 1); </w:t>
      </w:r>
    </w:p>
    <w:p w:rsidR="000033CC" w:rsidRPr="000033CC" w:rsidRDefault="000033CC" w:rsidP="000033CC">
      <w:pPr>
        <w:numPr>
          <w:ilvl w:val="0"/>
          <w:numId w:val="12"/>
        </w:numPr>
        <w:spacing w:after="0" w:line="240" w:lineRule="auto"/>
        <w:contextualSpacing/>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Неидентифицируемые (если число приведенных коэффициентов меньше числа структурных коэффициентов, D &lt; H - 1);</w:t>
      </w:r>
    </w:p>
    <w:p w:rsidR="000033CC" w:rsidRPr="000033CC" w:rsidRDefault="000033CC" w:rsidP="000033CC">
      <w:pPr>
        <w:numPr>
          <w:ilvl w:val="0"/>
          <w:numId w:val="12"/>
        </w:numPr>
        <w:spacing w:after="0" w:line="240" w:lineRule="auto"/>
        <w:contextualSpacing/>
        <w:jc w:val="both"/>
        <w:rPr>
          <w:rFonts w:ascii="Times New Roman" w:eastAsia="Times New Roman" w:hAnsi="Times New Roman" w:cs="Times New Roman"/>
          <w:sz w:val="28"/>
          <w:szCs w:val="28"/>
          <w:lang w:eastAsia="ru-RU"/>
        </w:rPr>
      </w:pPr>
      <w:proofErr w:type="spellStart"/>
      <w:r w:rsidRPr="000033CC">
        <w:rPr>
          <w:rFonts w:ascii="Times New Roman" w:eastAsia="Times New Roman" w:hAnsi="Times New Roman" w:cs="Times New Roman"/>
          <w:sz w:val="28"/>
          <w:szCs w:val="28"/>
          <w:lang w:eastAsia="ru-RU"/>
        </w:rPr>
        <w:t>Сверхидентифицируемые</w:t>
      </w:r>
      <w:proofErr w:type="spellEnd"/>
      <w:r w:rsidRPr="000033CC">
        <w:rPr>
          <w:rFonts w:ascii="Times New Roman" w:eastAsia="Times New Roman" w:hAnsi="Times New Roman" w:cs="Times New Roman"/>
          <w:sz w:val="28"/>
          <w:szCs w:val="28"/>
          <w:lang w:eastAsia="ru-RU"/>
        </w:rPr>
        <w:t xml:space="preserve"> (если число приведенных коэффициентов больше числа структурных коэффициентов, D &gt; H - 1).</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Структурное уравнение является идентифицируемым, если идентифицируемы все его коэффициенты. Если хотя бы один из них неидентифицируем, то и все уравнение является неидентифицируемым. </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Структурная модель является идентифицируемой, если каждое ее уравнение идентифицируемо. Если хотя бы одно из уравнений системы неидентифицируемо, то и вся модель является неидентифицируемой.</w:t>
      </w: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b/>
          <w:i/>
          <w:color w:val="FF0000"/>
          <w:sz w:val="28"/>
          <w:szCs w:val="28"/>
          <w:lang w:eastAsia="ru-RU"/>
        </w:rPr>
        <w:t xml:space="preserve">63. Множественная линейная регрессия. Проблема </w:t>
      </w:r>
      <w:proofErr w:type="spellStart"/>
      <w:r w:rsidRPr="000033CC">
        <w:rPr>
          <w:rFonts w:ascii="Times New Roman" w:eastAsia="Times New Roman" w:hAnsi="Times New Roman" w:cs="Times New Roman"/>
          <w:b/>
          <w:i/>
          <w:color w:val="FF0000"/>
          <w:sz w:val="28"/>
          <w:szCs w:val="28"/>
          <w:lang w:eastAsia="ru-RU"/>
        </w:rPr>
        <w:t>мультиколлинеарности</w:t>
      </w:r>
      <w:proofErr w:type="spellEnd"/>
      <w:r w:rsidRPr="000033CC">
        <w:rPr>
          <w:rFonts w:ascii="Times New Roman" w:eastAsia="Times New Roman" w:hAnsi="Times New Roman" w:cs="Times New Roman"/>
          <w:color w:val="FF0000"/>
          <w:sz w:val="28"/>
          <w:szCs w:val="28"/>
          <w:lang w:eastAsia="ru-RU"/>
        </w:rPr>
        <w:t xml:space="preserve">.  </w:t>
      </w:r>
    </w:p>
    <w:p w:rsidR="000033CC" w:rsidRPr="000033CC" w:rsidRDefault="000033CC" w:rsidP="000033CC">
      <w:pPr>
        <w:shd w:val="clear" w:color="auto" w:fill="FFFFFF"/>
        <w:spacing w:before="150" w:after="150" w:line="240" w:lineRule="auto"/>
        <w:ind w:left="150" w:right="150"/>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При вычислении параметров уравнения множественной регрессии по формулам (3.9), (3.17) и (3.21) необходимо находить матрицу обратную ковариационной </w:t>
      </w:r>
      <w:r w:rsidRPr="000033CC">
        <w:rPr>
          <w:rFonts w:ascii="Times New Roman" w:eastAsia="Times New Roman" w:hAnsi="Times New Roman" w:cs="Times New Roman"/>
          <w:b/>
          <w:bCs/>
          <w:sz w:val="28"/>
          <w:szCs w:val="28"/>
          <w:lang w:eastAsia="ru-RU"/>
        </w:rPr>
        <w:t>S</w:t>
      </w:r>
      <w:r w:rsidRPr="000033CC">
        <w:rPr>
          <w:rFonts w:ascii="Times New Roman" w:eastAsia="Times New Roman" w:hAnsi="Times New Roman" w:cs="Times New Roman"/>
          <w:b/>
          <w:bCs/>
          <w:sz w:val="28"/>
          <w:szCs w:val="28"/>
          <w:vertAlign w:val="superscript"/>
          <w:lang w:eastAsia="ru-RU"/>
        </w:rPr>
        <w:t>-1</w:t>
      </w:r>
      <w:r w:rsidRPr="000033CC">
        <w:rPr>
          <w:rFonts w:ascii="Times New Roman" w:eastAsia="Times New Roman" w:hAnsi="Times New Roman" w:cs="Times New Roman"/>
          <w:sz w:val="28"/>
          <w:szCs w:val="28"/>
          <w:lang w:eastAsia="ru-RU"/>
        </w:rPr>
        <w:t xml:space="preserve">, корреляционной </w:t>
      </w:r>
      <w:r w:rsidRPr="000033CC">
        <w:rPr>
          <w:rFonts w:ascii="Times New Roman" w:eastAsia="Times New Roman" w:hAnsi="Times New Roman" w:cs="Times New Roman"/>
          <w:b/>
          <w:bCs/>
          <w:sz w:val="28"/>
          <w:szCs w:val="28"/>
          <w:lang w:eastAsia="ru-RU"/>
        </w:rPr>
        <w:t>R</w:t>
      </w:r>
      <w:r w:rsidRPr="000033CC">
        <w:rPr>
          <w:rFonts w:ascii="Times New Roman" w:eastAsia="Times New Roman" w:hAnsi="Times New Roman" w:cs="Times New Roman"/>
          <w:b/>
          <w:bCs/>
          <w:sz w:val="28"/>
          <w:szCs w:val="28"/>
          <w:vertAlign w:val="superscript"/>
          <w:lang w:eastAsia="ru-RU"/>
        </w:rPr>
        <w:t>-1</w:t>
      </w:r>
      <w:r w:rsidRPr="000033CC">
        <w:rPr>
          <w:rFonts w:ascii="Times New Roman" w:eastAsia="Times New Roman" w:hAnsi="Times New Roman" w:cs="Times New Roman"/>
          <w:sz w:val="28"/>
          <w:szCs w:val="28"/>
          <w:lang w:eastAsia="ru-RU"/>
        </w:rPr>
        <w:t xml:space="preserve"> или произведению матрицы плана (</w:t>
      </w:r>
      <w:r w:rsidRPr="000033CC">
        <w:rPr>
          <w:rFonts w:ascii="Times New Roman" w:eastAsia="Times New Roman" w:hAnsi="Times New Roman" w:cs="Times New Roman"/>
          <w:b/>
          <w:bCs/>
          <w:sz w:val="28"/>
          <w:szCs w:val="28"/>
          <w:lang w:eastAsia="ru-RU"/>
        </w:rPr>
        <w:t>D'D</w:t>
      </w:r>
      <w:r w:rsidRPr="000033CC">
        <w:rPr>
          <w:rFonts w:ascii="Times New Roman" w:eastAsia="Times New Roman" w:hAnsi="Times New Roman" w:cs="Times New Roman"/>
          <w:sz w:val="28"/>
          <w:szCs w:val="28"/>
          <w:lang w:eastAsia="ru-RU"/>
        </w:rPr>
        <w:t xml:space="preserve">) </w:t>
      </w:r>
      <w:r w:rsidRPr="000033CC">
        <w:rPr>
          <w:rFonts w:ascii="Times New Roman" w:eastAsia="Times New Roman" w:hAnsi="Times New Roman" w:cs="Times New Roman"/>
          <w:sz w:val="28"/>
          <w:szCs w:val="28"/>
          <w:vertAlign w:val="superscript"/>
          <w:lang w:eastAsia="ru-RU"/>
        </w:rPr>
        <w:t>-1</w:t>
      </w:r>
      <w:r w:rsidRPr="000033CC">
        <w:rPr>
          <w:rFonts w:ascii="Times New Roman" w:eastAsia="Times New Roman" w:hAnsi="Times New Roman" w:cs="Times New Roman"/>
          <w:sz w:val="28"/>
          <w:szCs w:val="28"/>
          <w:lang w:eastAsia="ru-RU"/>
        </w:rPr>
        <w:t xml:space="preserve">, вычисляемых для независимых признаков. Однако, как следует из теории, операция обращения матрицы </w:t>
      </w:r>
      <w:proofErr w:type="gramStart"/>
      <w:r w:rsidRPr="000033CC">
        <w:rPr>
          <w:rFonts w:ascii="Times New Roman" w:eastAsia="Times New Roman" w:hAnsi="Times New Roman" w:cs="Times New Roman"/>
          <w:sz w:val="28"/>
          <w:szCs w:val="28"/>
          <w:lang w:eastAsia="ru-RU"/>
        </w:rPr>
        <w:t>возможна</w:t>
      </w:r>
      <w:proofErr w:type="gramEnd"/>
      <w:r w:rsidRPr="000033CC">
        <w:rPr>
          <w:rFonts w:ascii="Times New Roman" w:eastAsia="Times New Roman" w:hAnsi="Times New Roman" w:cs="Times New Roman"/>
          <w:sz w:val="28"/>
          <w:szCs w:val="28"/>
          <w:lang w:eastAsia="ru-RU"/>
        </w:rPr>
        <w:t xml:space="preserve"> только если ее определитель не равен нулю. В частности, если среди набора признаков, для которых вычислены матрицы </w:t>
      </w:r>
      <w:r w:rsidRPr="000033CC">
        <w:rPr>
          <w:rFonts w:ascii="Times New Roman" w:eastAsia="Times New Roman" w:hAnsi="Times New Roman" w:cs="Times New Roman"/>
          <w:b/>
          <w:bCs/>
          <w:sz w:val="28"/>
          <w:szCs w:val="28"/>
          <w:lang w:eastAsia="ru-RU"/>
        </w:rPr>
        <w:t>S, R</w:t>
      </w:r>
      <w:r w:rsidRPr="000033CC">
        <w:rPr>
          <w:rFonts w:ascii="Times New Roman" w:eastAsia="Times New Roman" w:hAnsi="Times New Roman" w:cs="Times New Roman"/>
          <w:sz w:val="28"/>
          <w:szCs w:val="28"/>
          <w:lang w:eastAsia="ru-RU"/>
        </w:rPr>
        <w:t xml:space="preserve"> или </w:t>
      </w:r>
      <w:r w:rsidRPr="000033CC">
        <w:rPr>
          <w:rFonts w:ascii="Times New Roman" w:eastAsia="Times New Roman" w:hAnsi="Times New Roman" w:cs="Times New Roman"/>
          <w:b/>
          <w:bCs/>
          <w:sz w:val="28"/>
          <w:szCs w:val="28"/>
          <w:lang w:eastAsia="ru-RU"/>
        </w:rPr>
        <w:t>D'D</w:t>
      </w:r>
      <w:r w:rsidRPr="000033CC">
        <w:rPr>
          <w:rFonts w:ascii="Times New Roman" w:eastAsia="Times New Roman" w:hAnsi="Times New Roman" w:cs="Times New Roman"/>
          <w:sz w:val="28"/>
          <w:szCs w:val="28"/>
          <w:lang w:eastAsia="ru-RU"/>
        </w:rPr>
        <w:t xml:space="preserve"> </w:t>
      </w:r>
      <w:proofErr w:type="gramStart"/>
      <w:r w:rsidRPr="000033CC">
        <w:rPr>
          <w:rFonts w:ascii="Times New Roman" w:eastAsia="Times New Roman" w:hAnsi="Times New Roman" w:cs="Times New Roman"/>
          <w:sz w:val="28"/>
          <w:szCs w:val="28"/>
          <w:lang w:eastAsia="ru-RU"/>
        </w:rPr>
        <w:t>имеется</w:t>
      </w:r>
      <w:proofErr w:type="gramEnd"/>
      <w:r w:rsidRPr="000033CC">
        <w:rPr>
          <w:rFonts w:ascii="Times New Roman" w:eastAsia="Times New Roman" w:hAnsi="Times New Roman" w:cs="Times New Roman"/>
          <w:sz w:val="28"/>
          <w:szCs w:val="28"/>
          <w:lang w:eastAsia="ru-RU"/>
        </w:rPr>
        <w:t xml:space="preserve"> хотя бы одна пара показателей, для которой коэффициент корреляции равен +1 или -1, их определители будут равны нулю, и операция обращения этих матриц окажется невозможной. Напротив, для набора </w:t>
      </w:r>
      <w:proofErr w:type="spellStart"/>
      <w:r w:rsidRPr="000033CC">
        <w:rPr>
          <w:rFonts w:ascii="Times New Roman" w:eastAsia="Times New Roman" w:hAnsi="Times New Roman" w:cs="Times New Roman"/>
          <w:sz w:val="28"/>
          <w:szCs w:val="28"/>
          <w:lang w:eastAsia="ru-RU"/>
        </w:rPr>
        <w:t>нескоррелированных</w:t>
      </w:r>
      <w:proofErr w:type="spellEnd"/>
      <w:r w:rsidRPr="000033CC">
        <w:rPr>
          <w:rFonts w:ascii="Times New Roman" w:eastAsia="Times New Roman" w:hAnsi="Times New Roman" w:cs="Times New Roman"/>
          <w:sz w:val="28"/>
          <w:szCs w:val="28"/>
          <w:lang w:eastAsia="ru-RU"/>
        </w:rPr>
        <w:t xml:space="preserve"> признаков определитель корреляционной матрицы достигнет своего максимального значения ½</w:t>
      </w:r>
      <w:r w:rsidRPr="000033CC">
        <w:rPr>
          <w:rFonts w:ascii="Times New Roman" w:eastAsia="Times New Roman" w:hAnsi="Times New Roman" w:cs="Times New Roman"/>
          <w:b/>
          <w:bCs/>
          <w:sz w:val="28"/>
          <w:szCs w:val="28"/>
          <w:lang w:eastAsia="ru-RU"/>
        </w:rPr>
        <w:t>R</w:t>
      </w:r>
      <w:r w:rsidRPr="000033CC">
        <w:rPr>
          <w:rFonts w:ascii="Times New Roman" w:eastAsia="Times New Roman" w:hAnsi="Times New Roman" w:cs="Times New Roman"/>
          <w:sz w:val="28"/>
          <w:szCs w:val="28"/>
          <w:lang w:eastAsia="ru-RU"/>
        </w:rPr>
        <w:t>½ = 1. В реальных случаях, когда все признаки имеют коэффициенты корреляции 0 &lt; ½r½ &lt; 1, обычно будет наблюдаться ситуация 0 &lt; ½</w:t>
      </w:r>
      <w:r w:rsidRPr="000033CC">
        <w:rPr>
          <w:rFonts w:ascii="Times New Roman" w:eastAsia="Times New Roman" w:hAnsi="Times New Roman" w:cs="Times New Roman"/>
          <w:b/>
          <w:bCs/>
          <w:sz w:val="28"/>
          <w:szCs w:val="28"/>
          <w:lang w:eastAsia="ru-RU"/>
        </w:rPr>
        <w:t>R</w:t>
      </w:r>
      <w:r w:rsidRPr="000033CC">
        <w:rPr>
          <w:rFonts w:ascii="Times New Roman" w:eastAsia="Times New Roman" w:hAnsi="Times New Roman" w:cs="Times New Roman"/>
          <w:sz w:val="28"/>
          <w:szCs w:val="28"/>
          <w:lang w:eastAsia="ru-RU"/>
        </w:rPr>
        <w:t>½ &lt; 1.</w:t>
      </w:r>
    </w:p>
    <w:p w:rsidR="000033CC" w:rsidRPr="000033CC" w:rsidRDefault="000033CC" w:rsidP="000033CC">
      <w:pPr>
        <w:shd w:val="clear" w:color="auto" w:fill="FFFFFF"/>
        <w:spacing w:before="150" w:after="150" w:line="240" w:lineRule="auto"/>
        <w:ind w:left="150" w:right="150"/>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Однако</w:t>
      </w:r>
      <w:proofErr w:type="gramStart"/>
      <w:r w:rsidRPr="000033CC">
        <w:rPr>
          <w:rFonts w:ascii="Times New Roman" w:eastAsia="Times New Roman" w:hAnsi="Times New Roman" w:cs="Times New Roman"/>
          <w:sz w:val="28"/>
          <w:szCs w:val="28"/>
          <w:lang w:eastAsia="ru-RU"/>
        </w:rPr>
        <w:t>,</w:t>
      </w:r>
      <w:proofErr w:type="gramEnd"/>
      <w:r w:rsidRPr="000033CC">
        <w:rPr>
          <w:rFonts w:ascii="Times New Roman" w:eastAsia="Times New Roman" w:hAnsi="Times New Roman" w:cs="Times New Roman"/>
          <w:sz w:val="28"/>
          <w:szCs w:val="28"/>
          <w:lang w:eastAsia="ru-RU"/>
        </w:rPr>
        <w:t xml:space="preserve"> если среди набора независимых переменных </w:t>
      </w:r>
      <w:r w:rsidRPr="000033CC">
        <w:rPr>
          <w:rFonts w:ascii="Times New Roman" w:eastAsia="Times New Roman" w:hAnsi="Times New Roman" w:cs="Times New Roman"/>
          <w:b/>
          <w:bCs/>
          <w:sz w:val="28"/>
          <w:szCs w:val="28"/>
          <w:lang w:eastAsia="ru-RU"/>
        </w:rPr>
        <w:t>X</w:t>
      </w:r>
      <w:r w:rsidRPr="000033CC">
        <w:rPr>
          <w:rFonts w:ascii="Times New Roman" w:eastAsia="Times New Roman" w:hAnsi="Times New Roman" w:cs="Times New Roman"/>
          <w:sz w:val="28"/>
          <w:szCs w:val="28"/>
          <w:lang w:eastAsia="ru-RU"/>
        </w:rPr>
        <w:t xml:space="preserve"> имеются признаки, связанные друг с другом высокой корреляцией с абсолютной величиной ее коэффициента близкой к 1, определители матриц </w:t>
      </w:r>
      <w:r w:rsidRPr="000033CC">
        <w:rPr>
          <w:rFonts w:ascii="Times New Roman" w:eastAsia="Times New Roman" w:hAnsi="Times New Roman" w:cs="Times New Roman"/>
          <w:b/>
          <w:bCs/>
          <w:sz w:val="28"/>
          <w:szCs w:val="28"/>
          <w:lang w:eastAsia="ru-RU"/>
        </w:rPr>
        <w:t>S</w:t>
      </w:r>
      <w:r w:rsidRPr="000033CC">
        <w:rPr>
          <w:rFonts w:ascii="Times New Roman" w:eastAsia="Times New Roman" w:hAnsi="Times New Roman" w:cs="Times New Roman"/>
          <w:sz w:val="28"/>
          <w:szCs w:val="28"/>
          <w:lang w:eastAsia="ru-RU"/>
        </w:rPr>
        <w:t xml:space="preserve">, </w:t>
      </w:r>
      <w:r w:rsidRPr="000033CC">
        <w:rPr>
          <w:rFonts w:ascii="Times New Roman" w:eastAsia="Times New Roman" w:hAnsi="Times New Roman" w:cs="Times New Roman"/>
          <w:b/>
          <w:bCs/>
          <w:sz w:val="28"/>
          <w:szCs w:val="28"/>
          <w:lang w:eastAsia="ru-RU"/>
        </w:rPr>
        <w:t>R</w:t>
      </w:r>
      <w:r w:rsidRPr="000033CC">
        <w:rPr>
          <w:rFonts w:ascii="Times New Roman" w:eastAsia="Times New Roman" w:hAnsi="Times New Roman" w:cs="Times New Roman"/>
          <w:sz w:val="28"/>
          <w:szCs w:val="28"/>
          <w:lang w:eastAsia="ru-RU"/>
        </w:rPr>
        <w:t xml:space="preserve"> или </w:t>
      </w:r>
      <w:r w:rsidRPr="000033CC">
        <w:rPr>
          <w:rFonts w:ascii="Times New Roman" w:eastAsia="Times New Roman" w:hAnsi="Times New Roman" w:cs="Times New Roman"/>
          <w:b/>
          <w:bCs/>
          <w:sz w:val="28"/>
          <w:szCs w:val="28"/>
          <w:lang w:eastAsia="ru-RU"/>
        </w:rPr>
        <w:t>D'D</w:t>
      </w:r>
      <w:r w:rsidRPr="000033CC">
        <w:rPr>
          <w:rFonts w:ascii="Times New Roman" w:eastAsia="Times New Roman" w:hAnsi="Times New Roman" w:cs="Times New Roman"/>
          <w:sz w:val="28"/>
          <w:szCs w:val="28"/>
          <w:lang w:eastAsia="ru-RU"/>
        </w:rPr>
        <w:t xml:space="preserve"> будут иметь малую величину. Хотя при этом нахождение </w:t>
      </w:r>
      <w:r w:rsidRPr="000033CC">
        <w:rPr>
          <w:rFonts w:ascii="Times New Roman" w:eastAsia="Times New Roman" w:hAnsi="Times New Roman" w:cs="Times New Roman"/>
          <w:b/>
          <w:bCs/>
          <w:sz w:val="28"/>
          <w:szCs w:val="28"/>
          <w:lang w:eastAsia="ru-RU"/>
        </w:rPr>
        <w:t>S</w:t>
      </w:r>
      <w:r w:rsidRPr="000033CC">
        <w:rPr>
          <w:rFonts w:ascii="Times New Roman" w:eastAsia="Times New Roman" w:hAnsi="Times New Roman" w:cs="Times New Roman"/>
          <w:sz w:val="28"/>
          <w:szCs w:val="28"/>
          <w:vertAlign w:val="superscript"/>
          <w:lang w:eastAsia="ru-RU"/>
        </w:rPr>
        <w:t>-1</w:t>
      </w:r>
      <w:r w:rsidRPr="000033CC">
        <w:rPr>
          <w:rFonts w:ascii="Times New Roman" w:eastAsia="Times New Roman" w:hAnsi="Times New Roman" w:cs="Times New Roman"/>
          <w:sz w:val="28"/>
          <w:szCs w:val="28"/>
          <w:lang w:eastAsia="ru-RU"/>
        </w:rPr>
        <w:t xml:space="preserve">, </w:t>
      </w:r>
      <w:r w:rsidRPr="000033CC">
        <w:rPr>
          <w:rFonts w:ascii="Times New Roman" w:eastAsia="Times New Roman" w:hAnsi="Times New Roman" w:cs="Times New Roman"/>
          <w:b/>
          <w:bCs/>
          <w:sz w:val="28"/>
          <w:szCs w:val="28"/>
          <w:lang w:eastAsia="ru-RU"/>
        </w:rPr>
        <w:t>R</w:t>
      </w:r>
      <w:r w:rsidRPr="000033CC">
        <w:rPr>
          <w:rFonts w:ascii="Times New Roman" w:eastAsia="Times New Roman" w:hAnsi="Times New Roman" w:cs="Times New Roman"/>
          <w:sz w:val="28"/>
          <w:szCs w:val="28"/>
          <w:vertAlign w:val="superscript"/>
          <w:lang w:eastAsia="ru-RU"/>
        </w:rPr>
        <w:t>-1</w:t>
      </w:r>
      <w:r w:rsidRPr="000033CC">
        <w:rPr>
          <w:rFonts w:ascii="Times New Roman" w:eastAsia="Times New Roman" w:hAnsi="Times New Roman" w:cs="Times New Roman"/>
          <w:sz w:val="28"/>
          <w:szCs w:val="28"/>
          <w:lang w:eastAsia="ru-RU"/>
        </w:rPr>
        <w:t xml:space="preserve"> или </w:t>
      </w:r>
      <w:r w:rsidRPr="000033CC">
        <w:rPr>
          <w:rFonts w:ascii="Times New Roman" w:eastAsia="Times New Roman" w:hAnsi="Times New Roman" w:cs="Times New Roman"/>
          <w:b/>
          <w:bCs/>
          <w:sz w:val="28"/>
          <w:szCs w:val="28"/>
          <w:lang w:eastAsia="ru-RU"/>
        </w:rPr>
        <w:t>D'D</w:t>
      </w:r>
      <w:r w:rsidRPr="000033CC">
        <w:rPr>
          <w:rFonts w:ascii="Times New Roman" w:eastAsia="Times New Roman" w:hAnsi="Times New Roman" w:cs="Times New Roman"/>
          <w:sz w:val="28"/>
          <w:szCs w:val="28"/>
          <w:vertAlign w:val="superscript"/>
          <w:lang w:eastAsia="ru-RU"/>
        </w:rPr>
        <w:t>-1</w:t>
      </w:r>
      <w:r w:rsidRPr="000033CC">
        <w:rPr>
          <w:rFonts w:ascii="Times New Roman" w:eastAsia="Times New Roman" w:hAnsi="Times New Roman" w:cs="Times New Roman"/>
          <w:sz w:val="28"/>
          <w:szCs w:val="28"/>
          <w:lang w:eastAsia="ru-RU"/>
        </w:rPr>
        <w:t xml:space="preserve"> будет возможным, точность всех вычислений в регрессионном анализе резко уменьшится. Эта ситуация называется явлением </w:t>
      </w:r>
      <w:proofErr w:type="spellStart"/>
      <w:r w:rsidRPr="000033CC">
        <w:rPr>
          <w:rFonts w:ascii="Times New Roman" w:eastAsia="Times New Roman" w:hAnsi="Times New Roman" w:cs="Times New Roman"/>
          <w:sz w:val="28"/>
          <w:szCs w:val="28"/>
          <w:lang w:eastAsia="ru-RU"/>
        </w:rPr>
        <w:t>мультиколлинеарности</w:t>
      </w:r>
      <w:proofErr w:type="spellEnd"/>
      <w:r w:rsidRPr="000033CC">
        <w:rPr>
          <w:rFonts w:ascii="Times New Roman" w:eastAsia="Times New Roman" w:hAnsi="Times New Roman" w:cs="Times New Roman"/>
          <w:sz w:val="28"/>
          <w:szCs w:val="28"/>
          <w:lang w:eastAsia="ru-RU"/>
        </w:rPr>
        <w:t>.</w:t>
      </w:r>
    </w:p>
    <w:p w:rsidR="000033CC" w:rsidRPr="000033CC" w:rsidRDefault="000033CC" w:rsidP="000033CC">
      <w:pPr>
        <w:shd w:val="clear" w:color="auto" w:fill="FFFFFF"/>
        <w:spacing w:before="150" w:after="150" w:line="240" w:lineRule="auto"/>
        <w:ind w:left="150" w:right="150"/>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 xml:space="preserve">Наличие </w:t>
      </w:r>
      <w:proofErr w:type="spellStart"/>
      <w:r w:rsidRPr="000033CC">
        <w:rPr>
          <w:rFonts w:ascii="Times New Roman" w:eastAsia="Times New Roman" w:hAnsi="Times New Roman" w:cs="Times New Roman"/>
          <w:sz w:val="28"/>
          <w:szCs w:val="28"/>
          <w:lang w:eastAsia="ru-RU"/>
        </w:rPr>
        <w:t>мультиколлинеарности</w:t>
      </w:r>
      <w:proofErr w:type="spellEnd"/>
      <w:r w:rsidRPr="000033CC">
        <w:rPr>
          <w:rFonts w:ascii="Times New Roman" w:eastAsia="Times New Roman" w:hAnsi="Times New Roman" w:cs="Times New Roman"/>
          <w:sz w:val="28"/>
          <w:szCs w:val="28"/>
          <w:lang w:eastAsia="ru-RU"/>
        </w:rPr>
        <w:t xml:space="preserve"> приводит к резкой неустойчивости получаемых оценок параметров уравнений регрессии. Добавление или исключение какого-то отдельного наблюдения может приводить к сильному изменению всех регрессионных параметров. Очень сильно при этом могут также увеличиваться </w:t>
      </w:r>
      <w:proofErr w:type="spellStart"/>
      <w:r w:rsidRPr="000033CC">
        <w:rPr>
          <w:rFonts w:ascii="Times New Roman" w:eastAsia="Times New Roman" w:hAnsi="Times New Roman" w:cs="Times New Roman"/>
          <w:sz w:val="28"/>
          <w:szCs w:val="28"/>
          <w:lang w:eastAsia="ru-RU"/>
        </w:rPr>
        <w:t>квадратические</w:t>
      </w:r>
      <w:proofErr w:type="spellEnd"/>
      <w:r w:rsidRPr="000033CC">
        <w:rPr>
          <w:rFonts w:ascii="Times New Roman" w:eastAsia="Times New Roman" w:hAnsi="Times New Roman" w:cs="Times New Roman"/>
          <w:sz w:val="28"/>
          <w:szCs w:val="28"/>
          <w:lang w:eastAsia="ru-RU"/>
        </w:rPr>
        <w:t xml:space="preserve"> ошибки коэффициентов </w:t>
      </w:r>
      <w:r w:rsidRPr="000033CC">
        <w:rPr>
          <w:rFonts w:ascii="Times New Roman" w:eastAsia="Times New Roman" w:hAnsi="Times New Roman" w:cs="Times New Roman"/>
          <w:sz w:val="28"/>
          <w:szCs w:val="28"/>
          <w:lang w:eastAsia="ru-RU"/>
        </w:rPr>
        <w:lastRenderedPageBreak/>
        <w:t xml:space="preserve">множественной регрессии, что приведет к невозможности доказать </w:t>
      </w:r>
      <w:proofErr w:type="spellStart"/>
      <w:r w:rsidRPr="000033CC">
        <w:rPr>
          <w:rFonts w:ascii="Times New Roman" w:eastAsia="Times New Roman" w:hAnsi="Times New Roman" w:cs="Times New Roman"/>
          <w:sz w:val="28"/>
          <w:szCs w:val="28"/>
          <w:lang w:eastAsia="ru-RU"/>
        </w:rPr>
        <w:t>неслучайность</w:t>
      </w:r>
      <w:proofErr w:type="spellEnd"/>
      <w:r w:rsidRPr="000033CC">
        <w:rPr>
          <w:rFonts w:ascii="Times New Roman" w:eastAsia="Times New Roman" w:hAnsi="Times New Roman" w:cs="Times New Roman"/>
          <w:sz w:val="28"/>
          <w:szCs w:val="28"/>
          <w:lang w:eastAsia="ru-RU"/>
        </w:rPr>
        <w:t>.</w:t>
      </w:r>
    </w:p>
    <w:p w:rsidR="000033CC" w:rsidRPr="000033CC" w:rsidRDefault="000033CC" w:rsidP="000033CC">
      <w:pPr>
        <w:shd w:val="clear" w:color="auto" w:fill="FFFFFF"/>
        <w:spacing w:before="150" w:after="150" w:line="240" w:lineRule="auto"/>
        <w:ind w:left="150" w:right="150"/>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b/>
          <w:i/>
          <w:color w:val="FF0000"/>
          <w:sz w:val="28"/>
          <w:szCs w:val="28"/>
          <w:lang w:eastAsia="ru-RU"/>
        </w:rPr>
        <w:t>64. Необходимое условие идентификации модели линейных одновременных уравнений</w:t>
      </w:r>
      <w:r w:rsidRPr="000033CC">
        <w:rPr>
          <w:rFonts w:ascii="Times New Roman" w:eastAsia="Times New Roman" w:hAnsi="Times New Roman" w:cs="Times New Roman"/>
          <w:sz w:val="28"/>
          <w:szCs w:val="28"/>
          <w:lang w:eastAsia="ru-RU"/>
        </w:rPr>
        <w:t xml:space="preserve">. </w:t>
      </w:r>
    </w:p>
    <w:p w:rsidR="000033CC" w:rsidRPr="000033CC" w:rsidRDefault="000033CC" w:rsidP="000033CC">
      <w:pPr>
        <w:shd w:val="clear" w:color="auto" w:fill="FFFFFF"/>
        <w:spacing w:before="150" w:after="150" w:line="240" w:lineRule="auto"/>
        <w:ind w:left="150" w:right="150"/>
        <w:jc w:val="both"/>
        <w:rPr>
          <w:rFonts w:ascii="Times New Roman" w:eastAsia="Times New Roman" w:hAnsi="Times New Roman" w:cs="Times New Roman"/>
          <w:sz w:val="28"/>
          <w:szCs w:val="28"/>
          <w:lang w:eastAsia="ru-RU"/>
        </w:rPr>
      </w:pPr>
      <w:r w:rsidRPr="000033CC">
        <w:rPr>
          <w:rFonts w:ascii="Times New Roman" w:eastAsia="Times New Roman" w:hAnsi="Times New Roman" w:cs="Times New Roman"/>
          <w:sz w:val="28"/>
          <w:szCs w:val="28"/>
          <w:lang w:eastAsia="ru-RU"/>
        </w:rPr>
        <w:t>Счетное правило – необходимое условие</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Если обозначить число эндогенных переменных в j–м уравнении системы через H, а число экзогенных (предопределенных) переменных, которые содержатся в системе, но не входят в данное уравнение, – через D, то условие </w:t>
      </w:r>
      <w:proofErr w:type="spellStart"/>
      <w:r w:rsidRPr="000033CC">
        <w:rPr>
          <w:rFonts w:ascii="Times New Roman" w:eastAsia="Times New Roman" w:hAnsi="Times New Roman" w:cs="Times New Roman"/>
          <w:color w:val="000000"/>
          <w:sz w:val="28"/>
          <w:szCs w:val="28"/>
          <w:lang w:eastAsia="ru-RU"/>
        </w:rPr>
        <w:t>идентифицируемости</w:t>
      </w:r>
      <w:proofErr w:type="spellEnd"/>
      <w:r w:rsidRPr="000033CC">
        <w:rPr>
          <w:rFonts w:ascii="Times New Roman" w:eastAsia="Times New Roman" w:hAnsi="Times New Roman" w:cs="Times New Roman"/>
          <w:color w:val="000000"/>
          <w:sz w:val="28"/>
          <w:szCs w:val="28"/>
          <w:lang w:eastAsia="ru-RU"/>
        </w:rPr>
        <w:t xml:space="preserve"> модели может быть записано в виде следующего счетного правила:</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Если D + 1 = H, то </w:t>
      </w:r>
      <w:proofErr w:type="gramStart"/>
      <w:r w:rsidRPr="000033CC">
        <w:rPr>
          <w:rFonts w:ascii="Times New Roman" w:eastAsia="Times New Roman" w:hAnsi="Times New Roman" w:cs="Times New Roman"/>
          <w:color w:val="000000"/>
          <w:sz w:val="28"/>
          <w:szCs w:val="28"/>
          <w:lang w:eastAsia="ru-RU"/>
        </w:rPr>
        <w:t>уравнение</w:t>
      </w:r>
      <w:proofErr w:type="gramEnd"/>
      <w:r w:rsidRPr="000033CC">
        <w:rPr>
          <w:rFonts w:ascii="Times New Roman" w:eastAsia="Times New Roman" w:hAnsi="Times New Roman" w:cs="Times New Roman"/>
          <w:color w:val="000000"/>
          <w:sz w:val="28"/>
          <w:szCs w:val="28"/>
          <w:lang w:eastAsia="ru-RU"/>
        </w:rPr>
        <w:t xml:space="preserve"> скорее всего идентифицируемо,</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если D + 1 &lt; H, то уравнение неидентифицируемо,</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если D + 1 &gt; H, то уравнение </w:t>
      </w:r>
      <w:proofErr w:type="spellStart"/>
      <w:r w:rsidRPr="000033CC">
        <w:rPr>
          <w:rFonts w:ascii="Times New Roman" w:eastAsia="Times New Roman" w:hAnsi="Times New Roman" w:cs="Times New Roman"/>
          <w:color w:val="000000"/>
          <w:sz w:val="28"/>
          <w:szCs w:val="28"/>
          <w:lang w:eastAsia="ru-RU"/>
        </w:rPr>
        <w:t>сверхидентифицируемо</w:t>
      </w:r>
      <w:proofErr w:type="spellEnd"/>
      <w:r w:rsidRPr="000033CC">
        <w:rPr>
          <w:rFonts w:ascii="Times New Roman" w:eastAsia="Times New Roman" w:hAnsi="Times New Roman" w:cs="Times New Roman"/>
          <w:color w:val="000000"/>
          <w:sz w:val="28"/>
          <w:szCs w:val="28"/>
          <w:lang w:eastAsia="ru-RU"/>
        </w:rPr>
        <w:t>.</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Предположим, рассматривается следующая система одновременных уравнений:</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val="en-US" w:eastAsia="ru-RU"/>
        </w:rPr>
      </w:pPr>
      <w:r w:rsidRPr="000033CC">
        <w:rPr>
          <w:rFonts w:ascii="Times New Roman" w:eastAsia="Times New Roman" w:hAnsi="Times New Roman" w:cs="Times New Roman"/>
          <w:noProof/>
          <w:color w:val="000000"/>
          <w:sz w:val="28"/>
          <w:szCs w:val="28"/>
          <w:lang w:eastAsia="ru-RU"/>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238125" cy="485775"/>
            <wp:effectExtent l="0" t="0" r="9525" b="9525"/>
            <wp:wrapSquare wrapText="bothSides"/>
            <wp:docPr id="117" name="Рисунок 117" descr="http://www.studfiles.ru/html/2706/392/html_Mg7TOeN6Vd.NKYT/htmlconvd-tfG_AT_html_372277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udfiles.ru/html/2706/392/html_Mg7TOeN6Vd.NKYT/htmlconvd-tfG_AT_html_37227767.gif"/>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485775"/>
                    </a:xfrm>
                    <a:prstGeom prst="rect">
                      <a:avLst/>
                    </a:prstGeom>
                    <a:noFill/>
                    <a:ln>
                      <a:noFill/>
                    </a:ln>
                  </pic:spPr>
                </pic:pic>
              </a:graphicData>
            </a:graphic>
          </wp:anchor>
        </w:drawing>
      </w:r>
      <w:r w:rsidRPr="000033CC">
        <w:rPr>
          <w:rFonts w:ascii="Times New Roman" w:eastAsia="Times New Roman" w:hAnsi="Times New Roman" w:cs="Times New Roman"/>
          <w:color w:val="000000"/>
          <w:sz w:val="28"/>
          <w:szCs w:val="28"/>
          <w:lang w:val="en-US" w:eastAsia="ru-RU"/>
        </w:rPr>
        <w:t>y</w:t>
      </w:r>
      <w:r w:rsidRPr="000033CC">
        <w:rPr>
          <w:rFonts w:ascii="Times New Roman" w:eastAsia="Times New Roman" w:hAnsi="Times New Roman" w:cs="Times New Roman"/>
          <w:color w:val="000000"/>
          <w:sz w:val="28"/>
          <w:szCs w:val="28"/>
          <w:vertAlign w:val="subscript"/>
          <w:lang w:val="en-US" w:eastAsia="ru-RU"/>
        </w:rPr>
        <w:t xml:space="preserve">1 </w:t>
      </w:r>
      <w:r w:rsidRPr="000033CC">
        <w:rPr>
          <w:rFonts w:ascii="Times New Roman" w:eastAsia="Times New Roman" w:hAnsi="Times New Roman" w:cs="Times New Roman"/>
          <w:color w:val="000000"/>
          <w:sz w:val="28"/>
          <w:szCs w:val="28"/>
          <w:lang w:val="en-US" w:eastAsia="ru-RU"/>
        </w:rPr>
        <w:t>=b</w:t>
      </w:r>
      <w:r w:rsidRPr="000033CC">
        <w:rPr>
          <w:rFonts w:ascii="Times New Roman" w:eastAsia="Times New Roman" w:hAnsi="Times New Roman" w:cs="Times New Roman"/>
          <w:color w:val="000000"/>
          <w:sz w:val="28"/>
          <w:szCs w:val="28"/>
          <w:vertAlign w:val="subscript"/>
          <w:lang w:val="en-US" w:eastAsia="ru-RU"/>
        </w:rPr>
        <w:t>12</w:t>
      </w:r>
      <w:r w:rsidRPr="000033CC">
        <w:rPr>
          <w:rFonts w:ascii="Times New Roman" w:eastAsia="Times New Roman" w:hAnsi="Times New Roman" w:cs="Times New Roman"/>
          <w:color w:val="000000"/>
          <w:sz w:val="28"/>
          <w:szCs w:val="28"/>
          <w:lang w:val="en-US" w:eastAsia="ru-RU"/>
        </w:rPr>
        <w:t>∙y</w:t>
      </w:r>
      <w:r w:rsidRPr="000033CC">
        <w:rPr>
          <w:rFonts w:ascii="Times New Roman" w:eastAsia="Times New Roman" w:hAnsi="Times New Roman" w:cs="Times New Roman"/>
          <w:color w:val="000000"/>
          <w:sz w:val="28"/>
          <w:szCs w:val="28"/>
          <w:vertAlign w:val="subscript"/>
          <w:lang w:val="en-US" w:eastAsia="ru-RU"/>
        </w:rPr>
        <w:t>2</w:t>
      </w:r>
      <w:r w:rsidRPr="000033CC">
        <w:rPr>
          <w:rFonts w:ascii="Times New Roman" w:eastAsia="Times New Roman" w:hAnsi="Times New Roman" w:cs="Times New Roman"/>
          <w:color w:val="000000"/>
          <w:sz w:val="28"/>
          <w:szCs w:val="28"/>
          <w:lang w:val="en-US" w:eastAsia="ru-RU"/>
        </w:rPr>
        <w:t>+b</w:t>
      </w:r>
      <w:r w:rsidRPr="000033CC">
        <w:rPr>
          <w:rFonts w:ascii="Times New Roman" w:eastAsia="Times New Roman" w:hAnsi="Times New Roman" w:cs="Times New Roman"/>
          <w:color w:val="000000"/>
          <w:sz w:val="28"/>
          <w:szCs w:val="28"/>
          <w:vertAlign w:val="subscript"/>
          <w:lang w:val="en-US" w:eastAsia="ru-RU"/>
        </w:rPr>
        <w:t>13</w:t>
      </w:r>
      <w:r w:rsidRPr="000033CC">
        <w:rPr>
          <w:rFonts w:ascii="Times New Roman" w:eastAsia="Times New Roman" w:hAnsi="Times New Roman" w:cs="Times New Roman"/>
          <w:color w:val="000000"/>
          <w:sz w:val="28"/>
          <w:szCs w:val="28"/>
          <w:lang w:val="en-US" w:eastAsia="ru-RU"/>
        </w:rPr>
        <w:t>∙y</w:t>
      </w:r>
      <w:r w:rsidRPr="000033CC">
        <w:rPr>
          <w:rFonts w:ascii="Times New Roman" w:eastAsia="Times New Roman" w:hAnsi="Times New Roman" w:cs="Times New Roman"/>
          <w:color w:val="000000"/>
          <w:sz w:val="28"/>
          <w:szCs w:val="28"/>
          <w:vertAlign w:val="subscript"/>
          <w:lang w:val="en-US" w:eastAsia="ru-RU"/>
        </w:rPr>
        <w:t>3</w:t>
      </w:r>
      <w:r w:rsidRPr="000033CC">
        <w:rPr>
          <w:rFonts w:ascii="Times New Roman" w:eastAsia="Times New Roman" w:hAnsi="Times New Roman" w:cs="Times New Roman"/>
          <w:color w:val="000000"/>
          <w:sz w:val="28"/>
          <w:szCs w:val="28"/>
          <w:lang w:val="en-US" w:eastAsia="ru-RU"/>
        </w:rPr>
        <w:t>+a</w:t>
      </w:r>
      <w:r w:rsidRPr="000033CC">
        <w:rPr>
          <w:rFonts w:ascii="Times New Roman" w:eastAsia="Times New Roman" w:hAnsi="Times New Roman" w:cs="Times New Roman"/>
          <w:color w:val="000000"/>
          <w:sz w:val="28"/>
          <w:szCs w:val="28"/>
          <w:vertAlign w:val="subscript"/>
          <w:lang w:val="en-US" w:eastAsia="ru-RU"/>
        </w:rPr>
        <w:t>11</w:t>
      </w:r>
      <w:r w:rsidRPr="000033CC">
        <w:rPr>
          <w:rFonts w:ascii="Times New Roman" w:eastAsia="Times New Roman" w:hAnsi="Times New Roman" w:cs="Times New Roman"/>
          <w:color w:val="000000"/>
          <w:sz w:val="28"/>
          <w:szCs w:val="28"/>
          <w:lang w:val="en-US" w:eastAsia="ru-RU"/>
        </w:rPr>
        <w:t>∙x</w:t>
      </w:r>
      <w:r w:rsidRPr="000033CC">
        <w:rPr>
          <w:rFonts w:ascii="Times New Roman" w:eastAsia="Times New Roman" w:hAnsi="Times New Roman" w:cs="Times New Roman"/>
          <w:color w:val="000000"/>
          <w:sz w:val="28"/>
          <w:szCs w:val="28"/>
          <w:vertAlign w:val="subscript"/>
          <w:lang w:val="en-US" w:eastAsia="ru-RU"/>
        </w:rPr>
        <w:t>1</w:t>
      </w:r>
      <w:r w:rsidRPr="000033CC">
        <w:rPr>
          <w:rFonts w:ascii="Times New Roman" w:eastAsia="Times New Roman" w:hAnsi="Times New Roman" w:cs="Times New Roman"/>
          <w:color w:val="000000"/>
          <w:sz w:val="28"/>
          <w:szCs w:val="28"/>
          <w:lang w:val="en-US" w:eastAsia="ru-RU"/>
        </w:rPr>
        <w:t>+a</w:t>
      </w:r>
      <w:r w:rsidRPr="000033CC">
        <w:rPr>
          <w:rFonts w:ascii="Times New Roman" w:eastAsia="Times New Roman" w:hAnsi="Times New Roman" w:cs="Times New Roman"/>
          <w:color w:val="000000"/>
          <w:sz w:val="28"/>
          <w:szCs w:val="28"/>
          <w:vertAlign w:val="subscript"/>
          <w:lang w:val="en-US" w:eastAsia="ru-RU"/>
        </w:rPr>
        <w:t>12</w:t>
      </w:r>
      <w:r w:rsidRPr="000033CC">
        <w:rPr>
          <w:rFonts w:ascii="Times New Roman" w:eastAsia="Times New Roman" w:hAnsi="Times New Roman" w:cs="Times New Roman"/>
          <w:color w:val="000000"/>
          <w:sz w:val="28"/>
          <w:szCs w:val="28"/>
          <w:lang w:val="en-US" w:eastAsia="ru-RU"/>
        </w:rPr>
        <w:t>∙x</w:t>
      </w:r>
      <w:r w:rsidRPr="000033CC">
        <w:rPr>
          <w:rFonts w:ascii="Times New Roman" w:eastAsia="Times New Roman" w:hAnsi="Times New Roman" w:cs="Times New Roman"/>
          <w:color w:val="000000"/>
          <w:sz w:val="28"/>
          <w:szCs w:val="28"/>
          <w:vertAlign w:val="subscript"/>
          <w:lang w:val="en-US" w:eastAsia="ru-RU"/>
        </w:rPr>
        <w:t>2</w:t>
      </w:r>
      <w:r w:rsidRPr="000033CC">
        <w:rPr>
          <w:rFonts w:ascii="Times New Roman" w:eastAsia="Times New Roman" w:hAnsi="Times New Roman" w:cs="Times New Roman"/>
          <w:color w:val="000000"/>
          <w:sz w:val="28"/>
          <w:szCs w:val="28"/>
          <w:lang w:val="en-US" w:eastAsia="ru-RU"/>
        </w:rPr>
        <w:t>,</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val="en-US" w:eastAsia="ru-RU"/>
        </w:rPr>
      </w:pPr>
      <w:r w:rsidRPr="000033CC">
        <w:rPr>
          <w:rFonts w:ascii="Times New Roman" w:eastAsia="Times New Roman" w:hAnsi="Times New Roman" w:cs="Times New Roman"/>
          <w:color w:val="000000"/>
          <w:sz w:val="28"/>
          <w:szCs w:val="28"/>
          <w:lang w:val="en-US" w:eastAsia="ru-RU"/>
        </w:rPr>
        <w:t>y</w:t>
      </w:r>
      <w:r w:rsidRPr="000033CC">
        <w:rPr>
          <w:rFonts w:ascii="Times New Roman" w:eastAsia="Times New Roman" w:hAnsi="Times New Roman" w:cs="Times New Roman"/>
          <w:color w:val="000000"/>
          <w:sz w:val="28"/>
          <w:szCs w:val="28"/>
          <w:vertAlign w:val="subscript"/>
          <w:lang w:val="en-US" w:eastAsia="ru-RU"/>
        </w:rPr>
        <w:t>2</w:t>
      </w:r>
      <w:r w:rsidRPr="000033CC">
        <w:rPr>
          <w:rFonts w:ascii="Times New Roman" w:eastAsia="Times New Roman" w:hAnsi="Times New Roman" w:cs="Times New Roman"/>
          <w:color w:val="000000"/>
          <w:sz w:val="28"/>
          <w:szCs w:val="28"/>
          <w:lang w:val="en-US" w:eastAsia="ru-RU"/>
        </w:rPr>
        <w:t>=b</w:t>
      </w:r>
      <w:r w:rsidRPr="000033CC">
        <w:rPr>
          <w:rFonts w:ascii="Times New Roman" w:eastAsia="Times New Roman" w:hAnsi="Times New Roman" w:cs="Times New Roman"/>
          <w:color w:val="000000"/>
          <w:sz w:val="28"/>
          <w:szCs w:val="28"/>
          <w:vertAlign w:val="subscript"/>
          <w:lang w:val="en-US" w:eastAsia="ru-RU"/>
        </w:rPr>
        <w:t>21</w:t>
      </w:r>
      <w:r w:rsidRPr="000033CC">
        <w:rPr>
          <w:rFonts w:ascii="Times New Roman" w:eastAsia="Times New Roman" w:hAnsi="Times New Roman" w:cs="Times New Roman"/>
          <w:color w:val="000000"/>
          <w:sz w:val="28"/>
          <w:szCs w:val="28"/>
          <w:lang w:val="en-US" w:eastAsia="ru-RU"/>
        </w:rPr>
        <w:t>∙y</w:t>
      </w:r>
      <w:r w:rsidRPr="000033CC">
        <w:rPr>
          <w:rFonts w:ascii="Times New Roman" w:eastAsia="Times New Roman" w:hAnsi="Times New Roman" w:cs="Times New Roman"/>
          <w:color w:val="000000"/>
          <w:sz w:val="28"/>
          <w:szCs w:val="28"/>
          <w:vertAlign w:val="subscript"/>
          <w:lang w:val="en-US" w:eastAsia="ru-RU"/>
        </w:rPr>
        <w:t>1</w:t>
      </w:r>
      <w:r w:rsidRPr="000033CC">
        <w:rPr>
          <w:rFonts w:ascii="Times New Roman" w:eastAsia="Times New Roman" w:hAnsi="Times New Roman" w:cs="Times New Roman"/>
          <w:color w:val="000000"/>
          <w:sz w:val="28"/>
          <w:szCs w:val="28"/>
          <w:lang w:val="en-US" w:eastAsia="ru-RU"/>
        </w:rPr>
        <w:t>+a</w:t>
      </w:r>
      <w:r w:rsidRPr="000033CC">
        <w:rPr>
          <w:rFonts w:ascii="Times New Roman" w:eastAsia="Times New Roman" w:hAnsi="Times New Roman" w:cs="Times New Roman"/>
          <w:color w:val="000000"/>
          <w:sz w:val="28"/>
          <w:szCs w:val="28"/>
          <w:vertAlign w:val="subscript"/>
          <w:lang w:val="en-US" w:eastAsia="ru-RU"/>
        </w:rPr>
        <w:t>21</w:t>
      </w:r>
      <w:r w:rsidRPr="000033CC">
        <w:rPr>
          <w:rFonts w:ascii="Times New Roman" w:eastAsia="Times New Roman" w:hAnsi="Times New Roman" w:cs="Times New Roman"/>
          <w:color w:val="000000"/>
          <w:sz w:val="28"/>
          <w:szCs w:val="28"/>
          <w:lang w:val="en-US" w:eastAsia="ru-RU"/>
        </w:rPr>
        <w:t>∙x1+a</w:t>
      </w:r>
      <w:r w:rsidRPr="000033CC">
        <w:rPr>
          <w:rFonts w:ascii="Times New Roman" w:eastAsia="Times New Roman" w:hAnsi="Times New Roman" w:cs="Times New Roman"/>
          <w:color w:val="000000"/>
          <w:sz w:val="28"/>
          <w:szCs w:val="28"/>
          <w:vertAlign w:val="subscript"/>
          <w:lang w:val="en-US" w:eastAsia="ru-RU"/>
        </w:rPr>
        <w:t>22</w:t>
      </w:r>
      <w:r w:rsidRPr="000033CC">
        <w:rPr>
          <w:rFonts w:ascii="Times New Roman" w:eastAsia="Times New Roman" w:hAnsi="Times New Roman" w:cs="Times New Roman"/>
          <w:color w:val="000000"/>
          <w:sz w:val="28"/>
          <w:szCs w:val="28"/>
          <w:lang w:val="en-US" w:eastAsia="ru-RU"/>
        </w:rPr>
        <w:t>∙x2+a</w:t>
      </w:r>
      <w:r w:rsidRPr="000033CC">
        <w:rPr>
          <w:rFonts w:ascii="Times New Roman" w:eastAsia="Times New Roman" w:hAnsi="Times New Roman" w:cs="Times New Roman"/>
          <w:color w:val="000000"/>
          <w:sz w:val="28"/>
          <w:szCs w:val="28"/>
          <w:vertAlign w:val="subscript"/>
          <w:lang w:val="en-US" w:eastAsia="ru-RU"/>
        </w:rPr>
        <w:t>23</w:t>
      </w:r>
      <w:r w:rsidRPr="000033CC">
        <w:rPr>
          <w:rFonts w:ascii="Times New Roman" w:eastAsia="Times New Roman" w:hAnsi="Times New Roman" w:cs="Times New Roman"/>
          <w:color w:val="000000"/>
          <w:sz w:val="28"/>
          <w:szCs w:val="28"/>
          <w:lang w:val="en-US" w:eastAsia="ru-RU"/>
        </w:rPr>
        <w:t>∙x</w:t>
      </w:r>
      <w:r w:rsidRPr="000033CC">
        <w:rPr>
          <w:rFonts w:ascii="Times New Roman" w:eastAsia="Times New Roman" w:hAnsi="Times New Roman" w:cs="Times New Roman"/>
          <w:color w:val="000000"/>
          <w:sz w:val="28"/>
          <w:szCs w:val="28"/>
          <w:vertAlign w:val="subscript"/>
          <w:lang w:val="en-US" w:eastAsia="ru-RU"/>
        </w:rPr>
        <w:t>3</w:t>
      </w:r>
      <w:r w:rsidRPr="000033CC">
        <w:rPr>
          <w:rFonts w:ascii="Times New Roman" w:eastAsia="Times New Roman" w:hAnsi="Times New Roman" w:cs="Times New Roman"/>
          <w:color w:val="000000"/>
          <w:sz w:val="28"/>
          <w:szCs w:val="28"/>
          <w:lang w:val="en-US" w:eastAsia="ru-RU"/>
        </w:rPr>
        <w:t>,</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y</w:t>
      </w:r>
      <w:r w:rsidRPr="000033CC">
        <w:rPr>
          <w:rFonts w:ascii="Times New Roman" w:eastAsia="Times New Roman" w:hAnsi="Times New Roman" w:cs="Times New Roman"/>
          <w:color w:val="000000"/>
          <w:sz w:val="28"/>
          <w:szCs w:val="28"/>
          <w:vertAlign w:val="subscript"/>
          <w:lang w:eastAsia="ru-RU"/>
        </w:rPr>
        <w:t>3</w:t>
      </w:r>
      <w:r w:rsidRPr="000033CC">
        <w:rPr>
          <w:rFonts w:ascii="Times New Roman" w:eastAsia="Times New Roman" w:hAnsi="Times New Roman" w:cs="Times New Roman"/>
          <w:color w:val="000000"/>
          <w:sz w:val="28"/>
          <w:szCs w:val="28"/>
          <w:lang w:eastAsia="ru-RU"/>
        </w:rPr>
        <w:t>=b</w:t>
      </w:r>
      <w:r w:rsidRPr="000033CC">
        <w:rPr>
          <w:rFonts w:ascii="Times New Roman" w:eastAsia="Times New Roman" w:hAnsi="Times New Roman" w:cs="Times New Roman"/>
          <w:color w:val="000000"/>
          <w:sz w:val="28"/>
          <w:szCs w:val="28"/>
          <w:vertAlign w:val="subscript"/>
          <w:lang w:eastAsia="ru-RU"/>
        </w:rPr>
        <w:t>31</w:t>
      </w:r>
      <w:r w:rsidRPr="000033CC">
        <w:rPr>
          <w:rFonts w:ascii="Times New Roman" w:eastAsia="Times New Roman" w:hAnsi="Times New Roman" w:cs="Times New Roman"/>
          <w:color w:val="000000"/>
          <w:sz w:val="28"/>
          <w:szCs w:val="28"/>
          <w:lang w:eastAsia="ru-RU"/>
        </w:rPr>
        <w:t>∙y1+b</w:t>
      </w:r>
      <w:r w:rsidRPr="000033CC">
        <w:rPr>
          <w:rFonts w:ascii="Times New Roman" w:eastAsia="Times New Roman" w:hAnsi="Times New Roman" w:cs="Times New Roman"/>
          <w:color w:val="000000"/>
          <w:sz w:val="28"/>
          <w:szCs w:val="28"/>
          <w:vertAlign w:val="subscript"/>
          <w:lang w:eastAsia="ru-RU"/>
        </w:rPr>
        <w:t>32</w:t>
      </w:r>
      <w:r w:rsidRPr="000033CC">
        <w:rPr>
          <w:rFonts w:ascii="Times New Roman" w:eastAsia="Times New Roman" w:hAnsi="Times New Roman" w:cs="Times New Roman"/>
          <w:color w:val="000000"/>
          <w:sz w:val="28"/>
          <w:szCs w:val="28"/>
          <w:lang w:eastAsia="ru-RU"/>
        </w:rPr>
        <w:t>∙y2+a</w:t>
      </w:r>
      <w:r w:rsidRPr="000033CC">
        <w:rPr>
          <w:rFonts w:ascii="Times New Roman" w:eastAsia="Times New Roman" w:hAnsi="Times New Roman" w:cs="Times New Roman"/>
          <w:color w:val="000000"/>
          <w:sz w:val="28"/>
          <w:szCs w:val="28"/>
          <w:vertAlign w:val="subscript"/>
          <w:lang w:eastAsia="ru-RU"/>
        </w:rPr>
        <w:t>33</w:t>
      </w:r>
      <w:r w:rsidRPr="000033CC">
        <w:rPr>
          <w:rFonts w:ascii="Times New Roman" w:eastAsia="Times New Roman" w:hAnsi="Times New Roman" w:cs="Times New Roman"/>
          <w:color w:val="000000"/>
          <w:sz w:val="28"/>
          <w:szCs w:val="28"/>
          <w:lang w:eastAsia="ru-RU"/>
        </w:rPr>
        <w:t>∙x3+a</w:t>
      </w:r>
      <w:r w:rsidRPr="000033CC">
        <w:rPr>
          <w:rFonts w:ascii="Times New Roman" w:eastAsia="Times New Roman" w:hAnsi="Times New Roman" w:cs="Times New Roman"/>
          <w:color w:val="000000"/>
          <w:sz w:val="28"/>
          <w:szCs w:val="28"/>
          <w:vertAlign w:val="subscript"/>
          <w:lang w:eastAsia="ru-RU"/>
        </w:rPr>
        <w:t>34</w:t>
      </w:r>
      <w:r w:rsidRPr="000033CC">
        <w:rPr>
          <w:rFonts w:ascii="Times New Roman" w:eastAsia="Times New Roman" w:hAnsi="Times New Roman" w:cs="Times New Roman"/>
          <w:color w:val="000000"/>
          <w:sz w:val="28"/>
          <w:szCs w:val="28"/>
          <w:lang w:eastAsia="ru-RU"/>
        </w:rPr>
        <w:t>∙x</w:t>
      </w:r>
      <w:r w:rsidRPr="000033CC">
        <w:rPr>
          <w:rFonts w:ascii="Times New Roman" w:eastAsia="Times New Roman" w:hAnsi="Times New Roman" w:cs="Times New Roman"/>
          <w:color w:val="000000"/>
          <w:sz w:val="28"/>
          <w:szCs w:val="28"/>
          <w:vertAlign w:val="subscript"/>
          <w:lang w:eastAsia="ru-RU"/>
        </w:rPr>
        <w:t>4</w:t>
      </w:r>
      <w:r w:rsidRPr="000033CC">
        <w:rPr>
          <w:rFonts w:ascii="Times New Roman" w:eastAsia="Times New Roman" w:hAnsi="Times New Roman" w:cs="Times New Roman"/>
          <w:color w:val="000000"/>
          <w:sz w:val="28"/>
          <w:szCs w:val="28"/>
          <w:lang w:eastAsia="ru-RU"/>
        </w:rPr>
        <w:t>.</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 xml:space="preserve">Первое </w:t>
      </w:r>
      <w:proofErr w:type="gramStart"/>
      <w:r w:rsidRPr="000033CC">
        <w:rPr>
          <w:rFonts w:ascii="Times New Roman" w:eastAsia="Times New Roman" w:hAnsi="Times New Roman" w:cs="Times New Roman"/>
          <w:color w:val="000000"/>
          <w:sz w:val="28"/>
          <w:szCs w:val="28"/>
          <w:lang w:eastAsia="ru-RU"/>
        </w:rPr>
        <w:t>уравнение</w:t>
      </w:r>
      <w:proofErr w:type="gramEnd"/>
      <w:r w:rsidRPr="000033CC">
        <w:rPr>
          <w:rFonts w:ascii="Times New Roman" w:eastAsia="Times New Roman" w:hAnsi="Times New Roman" w:cs="Times New Roman"/>
          <w:color w:val="000000"/>
          <w:sz w:val="28"/>
          <w:szCs w:val="28"/>
          <w:lang w:eastAsia="ru-RU"/>
        </w:rPr>
        <w:t xml:space="preserve"> скорее всего точно идентифицируемо, ибо в нем присутствуют три эндогенные переменные – y</w:t>
      </w:r>
      <w:r w:rsidRPr="000033CC">
        <w:rPr>
          <w:rFonts w:ascii="Times New Roman" w:eastAsia="Times New Roman" w:hAnsi="Times New Roman" w:cs="Times New Roman"/>
          <w:color w:val="000000"/>
          <w:sz w:val="28"/>
          <w:szCs w:val="28"/>
          <w:vertAlign w:val="subscript"/>
          <w:lang w:eastAsia="ru-RU"/>
        </w:rPr>
        <w:t>1</w:t>
      </w:r>
      <w:r w:rsidRPr="000033CC">
        <w:rPr>
          <w:rFonts w:ascii="Times New Roman" w:eastAsia="Times New Roman" w:hAnsi="Times New Roman" w:cs="Times New Roman"/>
          <w:color w:val="000000"/>
          <w:sz w:val="28"/>
          <w:szCs w:val="28"/>
          <w:lang w:eastAsia="ru-RU"/>
        </w:rPr>
        <w:t>, y</w:t>
      </w:r>
      <w:r w:rsidRPr="000033CC">
        <w:rPr>
          <w:rFonts w:ascii="Times New Roman" w:eastAsia="Times New Roman" w:hAnsi="Times New Roman" w:cs="Times New Roman"/>
          <w:color w:val="000000"/>
          <w:sz w:val="28"/>
          <w:szCs w:val="28"/>
          <w:vertAlign w:val="subscript"/>
          <w:lang w:eastAsia="ru-RU"/>
        </w:rPr>
        <w:t>2</w:t>
      </w:r>
      <w:r w:rsidRPr="000033CC">
        <w:rPr>
          <w:rFonts w:ascii="Times New Roman" w:eastAsia="Times New Roman" w:hAnsi="Times New Roman" w:cs="Times New Roman"/>
          <w:color w:val="000000"/>
          <w:sz w:val="28"/>
          <w:szCs w:val="28"/>
          <w:lang w:eastAsia="ru-RU"/>
        </w:rPr>
        <w:t>, y</w:t>
      </w:r>
      <w:r w:rsidRPr="000033CC">
        <w:rPr>
          <w:rFonts w:ascii="Times New Roman" w:eastAsia="Times New Roman" w:hAnsi="Times New Roman" w:cs="Times New Roman"/>
          <w:color w:val="000000"/>
          <w:sz w:val="28"/>
          <w:szCs w:val="28"/>
          <w:vertAlign w:val="subscript"/>
          <w:lang w:eastAsia="ru-RU"/>
        </w:rPr>
        <w:t>3</w:t>
      </w:r>
      <w:r w:rsidRPr="000033CC">
        <w:rPr>
          <w:rFonts w:ascii="Times New Roman" w:eastAsia="Times New Roman" w:hAnsi="Times New Roman" w:cs="Times New Roman"/>
          <w:color w:val="000000"/>
          <w:sz w:val="28"/>
          <w:szCs w:val="28"/>
          <w:lang w:eastAsia="ru-RU"/>
        </w:rPr>
        <w:t>, т.е. H = 3 и две экзогенные переменные – x</w:t>
      </w:r>
      <w:r w:rsidRPr="000033CC">
        <w:rPr>
          <w:rFonts w:ascii="Times New Roman" w:eastAsia="Times New Roman" w:hAnsi="Times New Roman" w:cs="Times New Roman"/>
          <w:color w:val="000000"/>
          <w:sz w:val="28"/>
          <w:szCs w:val="28"/>
          <w:vertAlign w:val="subscript"/>
          <w:lang w:eastAsia="ru-RU"/>
        </w:rPr>
        <w:t>1</w:t>
      </w:r>
      <w:r w:rsidRPr="000033CC">
        <w:rPr>
          <w:rFonts w:ascii="Times New Roman" w:eastAsia="Times New Roman" w:hAnsi="Times New Roman" w:cs="Times New Roman"/>
          <w:color w:val="000000"/>
          <w:sz w:val="28"/>
          <w:szCs w:val="28"/>
          <w:lang w:eastAsia="ru-RU"/>
        </w:rPr>
        <w:t>и x</w:t>
      </w:r>
      <w:r w:rsidRPr="000033CC">
        <w:rPr>
          <w:rFonts w:ascii="Times New Roman" w:eastAsia="Times New Roman" w:hAnsi="Times New Roman" w:cs="Times New Roman"/>
          <w:color w:val="000000"/>
          <w:sz w:val="28"/>
          <w:szCs w:val="28"/>
          <w:vertAlign w:val="subscript"/>
          <w:lang w:eastAsia="ru-RU"/>
        </w:rPr>
        <w:t>2</w:t>
      </w:r>
      <w:r w:rsidRPr="000033CC">
        <w:rPr>
          <w:rFonts w:ascii="Times New Roman" w:eastAsia="Times New Roman" w:hAnsi="Times New Roman" w:cs="Times New Roman"/>
          <w:color w:val="000000"/>
          <w:sz w:val="28"/>
          <w:szCs w:val="28"/>
          <w:lang w:eastAsia="ru-RU"/>
        </w:rPr>
        <w:t>, число отсутствующих экзогенных переменных равно двум – x</w:t>
      </w:r>
      <w:r w:rsidRPr="000033CC">
        <w:rPr>
          <w:rFonts w:ascii="Times New Roman" w:eastAsia="Times New Roman" w:hAnsi="Times New Roman" w:cs="Times New Roman"/>
          <w:color w:val="000000"/>
          <w:sz w:val="28"/>
          <w:szCs w:val="28"/>
          <w:vertAlign w:val="subscript"/>
          <w:lang w:eastAsia="ru-RU"/>
        </w:rPr>
        <w:t>3</w:t>
      </w:r>
      <w:r w:rsidRPr="000033CC">
        <w:rPr>
          <w:rFonts w:ascii="Times New Roman" w:eastAsia="Times New Roman" w:hAnsi="Times New Roman" w:cs="Times New Roman"/>
          <w:color w:val="000000"/>
          <w:sz w:val="28"/>
          <w:szCs w:val="28"/>
          <w:lang w:eastAsia="ru-RU"/>
        </w:rPr>
        <w:t>и x</w:t>
      </w:r>
      <w:r w:rsidRPr="000033CC">
        <w:rPr>
          <w:rFonts w:ascii="Times New Roman" w:eastAsia="Times New Roman" w:hAnsi="Times New Roman" w:cs="Times New Roman"/>
          <w:color w:val="000000"/>
          <w:sz w:val="28"/>
          <w:szCs w:val="28"/>
          <w:vertAlign w:val="subscript"/>
          <w:lang w:eastAsia="ru-RU"/>
        </w:rPr>
        <w:t>4</w:t>
      </w:r>
      <w:r w:rsidRPr="000033CC">
        <w:rPr>
          <w:rFonts w:ascii="Times New Roman" w:eastAsia="Times New Roman" w:hAnsi="Times New Roman" w:cs="Times New Roman"/>
          <w:color w:val="000000"/>
          <w:sz w:val="28"/>
          <w:szCs w:val="28"/>
          <w:lang w:eastAsia="ru-RU"/>
        </w:rPr>
        <w:t>, D = 2. Тогда имеем равенство: D+1 = H, (так как 2+1 = 3), что означает, что это уравнение является подозрительным на то, что оно точно (просто) идентифицируемого уравнения. Для окончательного вывода нужно проверить достаточное условие.</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Во втором уравнении системы H = 2 (y</w:t>
      </w:r>
      <w:r w:rsidRPr="000033CC">
        <w:rPr>
          <w:rFonts w:ascii="Times New Roman" w:eastAsia="Times New Roman" w:hAnsi="Times New Roman" w:cs="Times New Roman"/>
          <w:color w:val="000000"/>
          <w:sz w:val="28"/>
          <w:szCs w:val="28"/>
          <w:vertAlign w:val="subscript"/>
          <w:lang w:eastAsia="ru-RU"/>
        </w:rPr>
        <w:t>1</w:t>
      </w:r>
      <w:r w:rsidRPr="000033CC">
        <w:rPr>
          <w:rFonts w:ascii="Times New Roman" w:eastAsia="Times New Roman" w:hAnsi="Times New Roman" w:cs="Times New Roman"/>
          <w:color w:val="000000"/>
          <w:sz w:val="28"/>
          <w:szCs w:val="28"/>
          <w:lang w:eastAsia="ru-RU"/>
        </w:rPr>
        <w:t>и y</w:t>
      </w:r>
      <w:r w:rsidRPr="000033CC">
        <w:rPr>
          <w:rFonts w:ascii="Times New Roman" w:eastAsia="Times New Roman" w:hAnsi="Times New Roman" w:cs="Times New Roman"/>
          <w:color w:val="000000"/>
          <w:sz w:val="28"/>
          <w:szCs w:val="28"/>
          <w:vertAlign w:val="subscript"/>
          <w:lang w:eastAsia="ru-RU"/>
        </w:rPr>
        <w:t>2</w:t>
      </w:r>
      <w:r w:rsidRPr="000033CC">
        <w:rPr>
          <w:rFonts w:ascii="Times New Roman" w:eastAsia="Times New Roman" w:hAnsi="Times New Roman" w:cs="Times New Roman"/>
          <w:color w:val="000000"/>
          <w:sz w:val="28"/>
          <w:szCs w:val="28"/>
          <w:lang w:eastAsia="ru-RU"/>
        </w:rPr>
        <w:t>) и D = 1 (x</w:t>
      </w:r>
      <w:r w:rsidRPr="000033CC">
        <w:rPr>
          <w:rFonts w:ascii="Times New Roman" w:eastAsia="Times New Roman" w:hAnsi="Times New Roman" w:cs="Times New Roman"/>
          <w:color w:val="000000"/>
          <w:sz w:val="28"/>
          <w:szCs w:val="28"/>
          <w:vertAlign w:val="subscript"/>
          <w:lang w:eastAsia="ru-RU"/>
        </w:rPr>
        <w:t>4</w:t>
      </w:r>
      <w:r w:rsidRPr="000033CC">
        <w:rPr>
          <w:rFonts w:ascii="Times New Roman" w:eastAsia="Times New Roman" w:hAnsi="Times New Roman" w:cs="Times New Roman"/>
          <w:color w:val="000000"/>
          <w:sz w:val="28"/>
          <w:szCs w:val="28"/>
          <w:lang w:eastAsia="ru-RU"/>
        </w:rPr>
        <w:t xml:space="preserve">). Выполняется равенство D+1 = H, т.е. 1+1=2. </w:t>
      </w:r>
      <w:proofErr w:type="gramStart"/>
      <w:r w:rsidRPr="000033CC">
        <w:rPr>
          <w:rFonts w:ascii="Times New Roman" w:eastAsia="Times New Roman" w:hAnsi="Times New Roman" w:cs="Times New Roman"/>
          <w:color w:val="000000"/>
          <w:sz w:val="28"/>
          <w:szCs w:val="28"/>
          <w:lang w:eastAsia="ru-RU"/>
        </w:rPr>
        <w:t>Уравнение</w:t>
      </w:r>
      <w:proofErr w:type="gramEnd"/>
      <w:r w:rsidRPr="000033CC">
        <w:rPr>
          <w:rFonts w:ascii="Times New Roman" w:eastAsia="Times New Roman" w:hAnsi="Times New Roman" w:cs="Times New Roman"/>
          <w:color w:val="000000"/>
          <w:sz w:val="28"/>
          <w:szCs w:val="28"/>
          <w:lang w:eastAsia="ru-RU"/>
        </w:rPr>
        <w:t xml:space="preserve"> скорее всего идентифицируемо.</w:t>
      </w:r>
    </w:p>
    <w:p w:rsidR="000033CC" w:rsidRPr="000033CC" w:rsidRDefault="000033CC" w:rsidP="000033CC">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0033CC">
        <w:rPr>
          <w:rFonts w:ascii="Times New Roman" w:eastAsia="Times New Roman" w:hAnsi="Times New Roman" w:cs="Times New Roman"/>
          <w:color w:val="000000"/>
          <w:sz w:val="28"/>
          <w:szCs w:val="28"/>
          <w:lang w:eastAsia="ru-RU"/>
        </w:rPr>
        <w:t>В третьем уравнении системы H = 3 (y</w:t>
      </w:r>
      <w:r w:rsidRPr="000033CC">
        <w:rPr>
          <w:rFonts w:ascii="Times New Roman" w:eastAsia="Times New Roman" w:hAnsi="Times New Roman" w:cs="Times New Roman"/>
          <w:color w:val="000000"/>
          <w:sz w:val="28"/>
          <w:szCs w:val="28"/>
          <w:vertAlign w:val="subscript"/>
          <w:lang w:eastAsia="ru-RU"/>
        </w:rPr>
        <w:t>1</w:t>
      </w:r>
      <w:r w:rsidRPr="000033CC">
        <w:rPr>
          <w:rFonts w:ascii="Times New Roman" w:eastAsia="Times New Roman" w:hAnsi="Times New Roman" w:cs="Times New Roman"/>
          <w:color w:val="000000"/>
          <w:sz w:val="28"/>
          <w:szCs w:val="28"/>
          <w:lang w:eastAsia="ru-RU"/>
        </w:rPr>
        <w:t>, y</w:t>
      </w:r>
      <w:r w:rsidRPr="000033CC">
        <w:rPr>
          <w:rFonts w:ascii="Times New Roman" w:eastAsia="Times New Roman" w:hAnsi="Times New Roman" w:cs="Times New Roman"/>
          <w:color w:val="000000"/>
          <w:sz w:val="28"/>
          <w:szCs w:val="28"/>
          <w:vertAlign w:val="subscript"/>
          <w:lang w:eastAsia="ru-RU"/>
        </w:rPr>
        <w:t>2</w:t>
      </w:r>
      <w:r w:rsidRPr="000033CC">
        <w:rPr>
          <w:rFonts w:ascii="Times New Roman" w:eastAsia="Times New Roman" w:hAnsi="Times New Roman" w:cs="Times New Roman"/>
          <w:color w:val="000000"/>
          <w:sz w:val="28"/>
          <w:szCs w:val="28"/>
          <w:lang w:eastAsia="ru-RU"/>
        </w:rPr>
        <w:t>, y</w:t>
      </w:r>
      <w:r w:rsidRPr="000033CC">
        <w:rPr>
          <w:rFonts w:ascii="Times New Roman" w:eastAsia="Times New Roman" w:hAnsi="Times New Roman" w:cs="Times New Roman"/>
          <w:color w:val="000000"/>
          <w:sz w:val="28"/>
          <w:szCs w:val="28"/>
          <w:vertAlign w:val="subscript"/>
          <w:lang w:eastAsia="ru-RU"/>
        </w:rPr>
        <w:t>3</w:t>
      </w:r>
      <w:r w:rsidRPr="000033CC">
        <w:rPr>
          <w:rFonts w:ascii="Times New Roman" w:eastAsia="Times New Roman" w:hAnsi="Times New Roman" w:cs="Times New Roman"/>
          <w:color w:val="000000"/>
          <w:sz w:val="28"/>
          <w:szCs w:val="28"/>
          <w:lang w:eastAsia="ru-RU"/>
        </w:rPr>
        <w:t>), а D=2 (x</w:t>
      </w:r>
      <w:r w:rsidRPr="000033CC">
        <w:rPr>
          <w:rFonts w:ascii="Times New Roman" w:eastAsia="Times New Roman" w:hAnsi="Times New Roman" w:cs="Times New Roman"/>
          <w:color w:val="000000"/>
          <w:sz w:val="28"/>
          <w:szCs w:val="28"/>
          <w:vertAlign w:val="subscript"/>
          <w:lang w:eastAsia="ru-RU"/>
        </w:rPr>
        <w:t>1</w:t>
      </w:r>
      <w:r w:rsidRPr="000033CC">
        <w:rPr>
          <w:rFonts w:ascii="Times New Roman" w:eastAsia="Times New Roman" w:hAnsi="Times New Roman" w:cs="Times New Roman"/>
          <w:color w:val="000000"/>
          <w:sz w:val="28"/>
          <w:szCs w:val="28"/>
          <w:lang w:eastAsia="ru-RU"/>
        </w:rPr>
        <w:t>и x</w:t>
      </w:r>
      <w:r w:rsidRPr="000033CC">
        <w:rPr>
          <w:rFonts w:ascii="Times New Roman" w:eastAsia="Times New Roman" w:hAnsi="Times New Roman" w:cs="Times New Roman"/>
          <w:color w:val="000000"/>
          <w:sz w:val="28"/>
          <w:szCs w:val="28"/>
          <w:vertAlign w:val="subscript"/>
          <w:lang w:eastAsia="ru-RU"/>
        </w:rPr>
        <w:t>2</w:t>
      </w:r>
      <w:r w:rsidRPr="000033CC">
        <w:rPr>
          <w:rFonts w:ascii="Times New Roman" w:eastAsia="Times New Roman" w:hAnsi="Times New Roman" w:cs="Times New Roman"/>
          <w:color w:val="000000"/>
          <w:sz w:val="28"/>
          <w:szCs w:val="28"/>
          <w:lang w:eastAsia="ru-RU"/>
        </w:rPr>
        <w:t xml:space="preserve">). Следовательно, по счетному правилу D+1 = H, и это </w:t>
      </w:r>
      <w:proofErr w:type="gramStart"/>
      <w:r w:rsidRPr="000033CC">
        <w:rPr>
          <w:rFonts w:ascii="Times New Roman" w:eastAsia="Times New Roman" w:hAnsi="Times New Roman" w:cs="Times New Roman"/>
          <w:color w:val="000000"/>
          <w:sz w:val="28"/>
          <w:szCs w:val="28"/>
          <w:lang w:eastAsia="ru-RU"/>
        </w:rPr>
        <w:t>уравнение</w:t>
      </w:r>
      <w:proofErr w:type="gramEnd"/>
      <w:r w:rsidRPr="000033CC">
        <w:rPr>
          <w:rFonts w:ascii="Times New Roman" w:eastAsia="Times New Roman" w:hAnsi="Times New Roman" w:cs="Times New Roman"/>
          <w:color w:val="000000"/>
          <w:sz w:val="28"/>
          <w:szCs w:val="28"/>
          <w:lang w:eastAsia="ru-RU"/>
        </w:rPr>
        <w:t xml:space="preserve"> скорее всего идентифицируемо. Таким образом, система в целом удовлетворяет необходимому условию </w:t>
      </w:r>
      <w:proofErr w:type="spellStart"/>
      <w:r w:rsidRPr="000033CC">
        <w:rPr>
          <w:rFonts w:ascii="Times New Roman" w:eastAsia="Times New Roman" w:hAnsi="Times New Roman" w:cs="Times New Roman"/>
          <w:color w:val="000000"/>
          <w:sz w:val="28"/>
          <w:szCs w:val="28"/>
          <w:lang w:eastAsia="ru-RU"/>
        </w:rPr>
        <w:t>идентифицируемости</w:t>
      </w:r>
      <w:proofErr w:type="spellEnd"/>
      <w:r w:rsidRPr="000033CC">
        <w:rPr>
          <w:rFonts w:ascii="Times New Roman" w:eastAsia="Times New Roman" w:hAnsi="Times New Roman" w:cs="Times New Roman"/>
          <w:color w:val="000000"/>
          <w:sz w:val="28"/>
          <w:szCs w:val="28"/>
          <w:lang w:eastAsia="ru-RU"/>
        </w:rPr>
        <w:t>.</w:t>
      </w:r>
    </w:p>
    <w:p w:rsidR="000033CC" w:rsidRPr="000033CC" w:rsidRDefault="000033CC" w:rsidP="000033CC">
      <w:pPr>
        <w:shd w:val="clear" w:color="auto" w:fill="FFFFFF"/>
        <w:spacing w:before="150" w:after="150" w:line="240" w:lineRule="auto"/>
        <w:ind w:left="150" w:right="150"/>
        <w:jc w:val="both"/>
        <w:rPr>
          <w:rFonts w:ascii="Times New Roman" w:eastAsia="Times New Roman" w:hAnsi="Times New Roman" w:cs="Times New Roman"/>
          <w:sz w:val="28"/>
          <w:szCs w:val="28"/>
          <w:lang w:eastAsia="ru-RU"/>
        </w:rPr>
      </w:pPr>
    </w:p>
    <w:p w:rsidR="000033CC" w:rsidRPr="000033CC" w:rsidRDefault="000033CC" w:rsidP="000033CC">
      <w:pPr>
        <w:spacing w:after="0" w:line="240" w:lineRule="auto"/>
        <w:jc w:val="both"/>
        <w:rPr>
          <w:rFonts w:ascii="Times New Roman" w:eastAsia="Times New Roman" w:hAnsi="Times New Roman" w:cs="Times New Roman"/>
          <w:sz w:val="28"/>
          <w:szCs w:val="28"/>
          <w:lang w:eastAsia="ru-RU"/>
        </w:rPr>
      </w:pPr>
    </w:p>
    <w:p w:rsidR="000033CC" w:rsidRPr="000033CC" w:rsidRDefault="000033CC" w:rsidP="000033CC">
      <w:pPr>
        <w:spacing w:after="0" w:line="240" w:lineRule="auto"/>
        <w:contextualSpacing/>
        <w:jc w:val="both"/>
        <w:rPr>
          <w:rFonts w:ascii="Times New Roman" w:hAnsi="Times New Roman" w:cs="Times New Roman"/>
          <w:sz w:val="28"/>
          <w:szCs w:val="28"/>
        </w:rPr>
      </w:pPr>
    </w:p>
    <w:p w:rsidR="000033CC" w:rsidRPr="000033CC" w:rsidRDefault="000033CC" w:rsidP="000033CC">
      <w:pPr>
        <w:spacing w:after="0" w:line="240" w:lineRule="auto"/>
        <w:contextualSpacing/>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 xml:space="preserve">Множественная линейная регрессия. Методы определения </w:t>
      </w:r>
      <w:proofErr w:type="spellStart"/>
      <w:r w:rsidRPr="000033CC">
        <w:rPr>
          <w:rFonts w:ascii="Times New Roman" w:hAnsi="Times New Roman" w:cs="Times New Roman"/>
          <w:b/>
          <w:color w:val="FF0000"/>
          <w:sz w:val="28"/>
          <w:szCs w:val="28"/>
        </w:rPr>
        <w:t>мультиколлинеарности</w:t>
      </w:r>
      <w:proofErr w:type="spellEnd"/>
      <w:r w:rsidRPr="000033CC">
        <w:rPr>
          <w:rFonts w:ascii="Times New Roman" w:hAnsi="Times New Roman" w:cs="Times New Roman"/>
          <w:b/>
          <w:color w:val="FF0000"/>
          <w:sz w:val="28"/>
          <w:szCs w:val="28"/>
        </w:rPr>
        <w:t xml:space="preserve">.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Существует несколько признаков, по которым может быть установлено наличие </w:t>
      </w:r>
      <w:proofErr w:type="spellStart"/>
      <w:r w:rsidRPr="000033CC">
        <w:rPr>
          <w:rFonts w:ascii="Times New Roman" w:hAnsi="Times New Roman" w:cs="Times New Roman"/>
          <w:sz w:val="28"/>
          <w:szCs w:val="28"/>
        </w:rPr>
        <w:t>мультиколлинеарности</w:t>
      </w:r>
      <w:proofErr w:type="spellEnd"/>
      <w:r w:rsidRPr="000033CC">
        <w:rPr>
          <w:rFonts w:ascii="Times New Roman" w:hAnsi="Times New Roman" w:cs="Times New Roman"/>
          <w:sz w:val="28"/>
          <w:szCs w:val="28"/>
        </w:rPr>
        <w:t xml:space="preserve">.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1. Коэффициент детерминации R2 достаточно высок, но некоторые из коэффициентов уравнения множественной линейной регрессии статистически незначимы (имеют низкие t-статистики).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2. Высокая корреляция в уравнении регрессии с двумя объясняющими переменными. Если объясняющих переменных больше двух целесообразнее использовать частные коэффициенты корреляции.</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3. Сильная регрессия между объясняющими переменными. </w:t>
      </w:r>
      <w:proofErr w:type="gramStart"/>
      <w:r w:rsidRPr="000033CC">
        <w:rPr>
          <w:rFonts w:ascii="Times New Roman" w:hAnsi="Times New Roman" w:cs="Times New Roman"/>
          <w:sz w:val="28"/>
          <w:szCs w:val="28"/>
        </w:rPr>
        <w:t>Какая-либо</w:t>
      </w:r>
      <w:proofErr w:type="gramEnd"/>
      <w:r w:rsidRPr="000033CC">
        <w:rPr>
          <w:rFonts w:ascii="Times New Roman" w:hAnsi="Times New Roman" w:cs="Times New Roman"/>
          <w:sz w:val="28"/>
          <w:szCs w:val="28"/>
        </w:rPr>
        <w:t xml:space="preserve"> из объясняющих переменных является комбинацией других объясняющих переменных (линейной или близкой к линейной).</w:t>
      </w:r>
    </w:p>
    <w:p w:rsidR="00224578" w:rsidRPr="000033CC" w:rsidRDefault="00224578" w:rsidP="000033CC">
      <w:pPr>
        <w:pStyle w:val="a3"/>
        <w:spacing w:before="0" w:after="0"/>
        <w:ind w:left="142" w:right="-99"/>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Достаточное условие идентификации модели линейных одновременных уравнений.</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Какое-либо структурное уравнение является идентифицируемым, если идентифицируемы все его коэффициенты. Если хотя бы один структурный коэффициент неидентифицируем, то и все уравнение является неидентифицируемым.</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Достаточное условие: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Если определитель матрицы, составленной из коэффициентов при переменных, отсутствующих в рассматриваемом структурном уравнении, не равен нулю и ранг этой матрицы не меньше числа эндогенных переменных системы без единицы, то это уравнение идентифицируемо.</w:t>
      </w:r>
    </w:p>
    <w:p w:rsidR="00224578" w:rsidRPr="000033CC" w:rsidRDefault="00224578" w:rsidP="000033CC">
      <w:pPr>
        <w:pStyle w:val="a3"/>
        <w:spacing w:before="0" w:after="0"/>
        <w:ind w:left="142" w:right="-99"/>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В чем суть косвенного метода наименьших квадратов? (15 баллов)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В системе одновременных уравнений каждое уравнение не может рассматриваться как самостоятельная часть системы, поэтому оценки неизвестных коэффициентов данных уравнений нельзя определить с помощью классического метода наименьших квадратов, т. к. нарушаются условия применения этого метода.</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Косвенный метод наименьших квадратов используется для получения оценок неизвестных коэффициентов системы одновременных уравнений, удовлетворяющих свойствам эффективности, </w:t>
      </w:r>
      <w:proofErr w:type="spellStart"/>
      <w:r w:rsidRPr="000033CC">
        <w:rPr>
          <w:rFonts w:ascii="Times New Roman" w:hAnsi="Times New Roman" w:cs="Times New Roman"/>
          <w:sz w:val="28"/>
          <w:szCs w:val="28"/>
        </w:rPr>
        <w:t>несмещённости</w:t>
      </w:r>
      <w:proofErr w:type="spellEnd"/>
      <w:r w:rsidRPr="000033CC">
        <w:rPr>
          <w:rFonts w:ascii="Times New Roman" w:hAnsi="Times New Roman" w:cs="Times New Roman"/>
          <w:sz w:val="28"/>
          <w:szCs w:val="28"/>
        </w:rPr>
        <w:t xml:space="preserve"> и состоятельности.</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Алгоритм метода наименьших квадратов реализуется в три этапа:</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1) на основе структурной формы системы одновременных уравнений составляется её приведённая форма, все параметры которой выражены через структурные коэффициенты;</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2) приведённые коэффициенты каждого уравнения оцениваются обычным методом наименьших квадратов;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lastRenderedPageBreak/>
        <w:t>3) на основе оценок приведённых коэффициентов системы одновременных уравнений определяются оценки структурных коэффициентов через приведённые уравнения.</w:t>
      </w:r>
    </w:p>
    <w:p w:rsidR="00224578" w:rsidRPr="000033CC" w:rsidRDefault="00224578" w:rsidP="000033CC">
      <w:pPr>
        <w:pStyle w:val="a3"/>
        <w:spacing w:before="0" w:after="0"/>
        <w:ind w:left="142" w:right="-99"/>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 xml:space="preserve">Каково содержание </w:t>
      </w:r>
      <w:proofErr w:type="spellStart"/>
      <w:r w:rsidRPr="000033CC">
        <w:rPr>
          <w:rFonts w:ascii="Times New Roman" w:hAnsi="Times New Roman" w:cs="Times New Roman"/>
          <w:b/>
          <w:color w:val="FF0000"/>
          <w:sz w:val="28"/>
          <w:szCs w:val="28"/>
        </w:rPr>
        <w:t>двухшагового</w:t>
      </w:r>
      <w:proofErr w:type="spellEnd"/>
      <w:r w:rsidRPr="000033CC">
        <w:rPr>
          <w:rFonts w:ascii="Times New Roman" w:hAnsi="Times New Roman" w:cs="Times New Roman"/>
          <w:b/>
          <w:color w:val="FF0000"/>
          <w:sz w:val="28"/>
          <w:szCs w:val="28"/>
        </w:rPr>
        <w:t xml:space="preserve"> метода наименьших квадратов? (15 баллов)</w:t>
      </w:r>
    </w:p>
    <w:p w:rsidR="00224578" w:rsidRPr="000033CC" w:rsidRDefault="00224578" w:rsidP="000033CC">
      <w:pPr>
        <w:pStyle w:val="a3"/>
        <w:spacing w:before="0" w:after="0"/>
        <w:ind w:left="142" w:right="-99"/>
        <w:jc w:val="both"/>
        <w:rPr>
          <w:rFonts w:ascii="Times New Roman" w:hAnsi="Times New Roman" w:cs="Times New Roman"/>
          <w:sz w:val="28"/>
          <w:szCs w:val="28"/>
        </w:rPr>
      </w:pPr>
      <w:proofErr w:type="spellStart"/>
      <w:r w:rsidRPr="000033CC">
        <w:rPr>
          <w:rFonts w:ascii="Times New Roman" w:hAnsi="Times New Roman" w:cs="Times New Roman"/>
          <w:sz w:val="28"/>
          <w:szCs w:val="28"/>
        </w:rPr>
        <w:t>Уравнениеназываетсясверхидентифицированным</w:t>
      </w:r>
      <w:proofErr w:type="spellEnd"/>
      <w:r w:rsidRPr="000033CC">
        <w:rPr>
          <w:rFonts w:ascii="Times New Roman" w:hAnsi="Times New Roman" w:cs="Times New Roman"/>
          <w:sz w:val="28"/>
          <w:szCs w:val="28"/>
        </w:rPr>
        <w:t>, если по оценкам коэффициентов приведённой формы системы одновременных уравнений можно получить более одного значения для коэффициентов структурной формы системы одновременных уравнений.</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Оценки неизвестных параметров </w:t>
      </w:r>
      <w:proofErr w:type="spellStart"/>
      <w:r w:rsidRPr="000033CC">
        <w:rPr>
          <w:rFonts w:ascii="Times New Roman" w:hAnsi="Times New Roman" w:cs="Times New Roman"/>
          <w:sz w:val="28"/>
          <w:szCs w:val="28"/>
        </w:rPr>
        <w:t>сверхидентифицированного</w:t>
      </w:r>
      <w:proofErr w:type="spellEnd"/>
      <w:r w:rsidRPr="000033CC">
        <w:rPr>
          <w:rFonts w:ascii="Times New Roman" w:hAnsi="Times New Roman" w:cs="Times New Roman"/>
          <w:sz w:val="28"/>
          <w:szCs w:val="28"/>
        </w:rPr>
        <w:t xml:space="preserve"> уравнения нельзя рассчитать традиционным и косвенным методом наименьших квадратов. В данном случае для определения неизвестных оценок используется </w:t>
      </w:r>
      <w:proofErr w:type="spellStart"/>
      <w:r w:rsidRPr="000033CC">
        <w:rPr>
          <w:rFonts w:ascii="Times New Roman" w:hAnsi="Times New Roman" w:cs="Times New Roman"/>
          <w:sz w:val="28"/>
          <w:szCs w:val="28"/>
        </w:rPr>
        <w:t>двухшаговый</w:t>
      </w:r>
      <w:proofErr w:type="spellEnd"/>
      <w:r w:rsidRPr="000033CC">
        <w:rPr>
          <w:rFonts w:ascii="Times New Roman" w:hAnsi="Times New Roman" w:cs="Times New Roman"/>
          <w:sz w:val="28"/>
          <w:szCs w:val="28"/>
        </w:rPr>
        <w:t xml:space="preserve"> метод наименьших квадратов.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Алгоритм </w:t>
      </w:r>
      <w:proofErr w:type="spellStart"/>
      <w:r w:rsidRPr="000033CC">
        <w:rPr>
          <w:rFonts w:ascii="Times New Roman" w:hAnsi="Times New Roman" w:cs="Times New Roman"/>
          <w:sz w:val="28"/>
          <w:szCs w:val="28"/>
        </w:rPr>
        <w:t>двухшагового</w:t>
      </w:r>
      <w:proofErr w:type="spellEnd"/>
      <w:r w:rsidRPr="000033CC">
        <w:rPr>
          <w:rFonts w:ascii="Times New Roman" w:hAnsi="Times New Roman" w:cs="Times New Roman"/>
          <w:sz w:val="28"/>
          <w:szCs w:val="28"/>
        </w:rPr>
        <w:t xml:space="preserve"> метода наименьших квадратов </w:t>
      </w:r>
      <w:proofErr w:type="spellStart"/>
      <w:r w:rsidRPr="000033CC">
        <w:rPr>
          <w:rFonts w:ascii="Times New Roman" w:hAnsi="Times New Roman" w:cs="Times New Roman"/>
          <w:sz w:val="28"/>
          <w:szCs w:val="28"/>
        </w:rPr>
        <w:t>реализуетсяв</w:t>
      </w:r>
      <w:proofErr w:type="spellEnd"/>
      <w:r w:rsidRPr="000033CC">
        <w:rPr>
          <w:rFonts w:ascii="Times New Roman" w:hAnsi="Times New Roman" w:cs="Times New Roman"/>
          <w:sz w:val="28"/>
          <w:szCs w:val="28"/>
        </w:rPr>
        <w:t xml:space="preserve"> четыре этапа:</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1) на основе структурной формы системы одновременных уравнений составляется её приведённая форма;</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2) оценки неизвестных коэффициентов приведённой формы системы одновременных уравнений рассчитываются с помощью традиционного метода наименьших квадратов;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3) рассчитываются значения эндогенных переменных, выступающих в качестве факторных в </w:t>
      </w:r>
      <w:proofErr w:type="spellStart"/>
      <w:r w:rsidRPr="000033CC">
        <w:rPr>
          <w:rFonts w:ascii="Times New Roman" w:hAnsi="Times New Roman" w:cs="Times New Roman"/>
          <w:sz w:val="28"/>
          <w:szCs w:val="28"/>
        </w:rPr>
        <w:t>сверхидентифицированном</w:t>
      </w:r>
      <w:proofErr w:type="spellEnd"/>
      <w:r w:rsidRPr="000033CC">
        <w:rPr>
          <w:rFonts w:ascii="Times New Roman" w:hAnsi="Times New Roman" w:cs="Times New Roman"/>
          <w:sz w:val="28"/>
          <w:szCs w:val="28"/>
        </w:rPr>
        <w:t xml:space="preserve"> уравнении;</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4) все структурные коэффициенты уравнений системы рассчитываются традиционным методом наименьших квадратов через предопределённые переменные, входящие в это уравнение в качестве факторов, и значения эндогенных переменных, полученных на предыдущем шаге.</w:t>
      </w:r>
    </w:p>
    <w:p w:rsidR="00224578" w:rsidRPr="000033CC" w:rsidRDefault="00224578" w:rsidP="000033CC">
      <w:pPr>
        <w:pStyle w:val="a3"/>
        <w:spacing w:before="0" w:after="0"/>
        <w:ind w:left="142" w:right="-99"/>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Понятие о главных компонентах. Цель их использования. (15 баллов)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Главные компоненты оказываются полезным статистическим инструментарием в задачах прогноза большого числа анализируемых показателей по сравнительно малому числу вспомогательных переменных; визуализации многомерных данных, при предварительном анализе геометрической и вероятностной природы массива исходных данных.</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Главные компоненты применяются в методе главных компонент, позволяющем оценить коэффициенты эконометрической модели при плохой обусловленности матрицы.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Суть метода главных компонент: переход от первоначальных Х</w:t>
      </w:r>
      <w:proofErr w:type="gramStart"/>
      <w:r w:rsidRPr="000033CC">
        <w:rPr>
          <w:rFonts w:ascii="Times New Roman" w:hAnsi="Times New Roman" w:cs="Times New Roman"/>
          <w:sz w:val="28"/>
          <w:szCs w:val="28"/>
        </w:rPr>
        <w:t>1</w:t>
      </w:r>
      <w:proofErr w:type="gramEnd"/>
      <w:r w:rsidRPr="000033CC">
        <w:rPr>
          <w:rFonts w:ascii="Times New Roman" w:hAnsi="Times New Roman" w:cs="Times New Roman"/>
          <w:sz w:val="28"/>
          <w:szCs w:val="28"/>
        </w:rPr>
        <w:t xml:space="preserve">, Х2,… к новым координатам Z1, Z2,…: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Cambria Math" w:eastAsia="Cambria Math" w:hAnsi="Cambria Math" w:cs="Cambria Math"/>
          <w:sz w:val="28"/>
          <w:szCs w:val="28"/>
        </w:rPr>
        <w:t>𝑍</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𝑥𝑘</w:t>
      </w:r>
      <w:r w:rsidRPr="000033CC">
        <w:rPr>
          <w:rFonts w:ascii="Times New Roman" w:hAnsi="Times New Roman" w:cs="Times New Roman"/>
          <w:sz w:val="28"/>
          <w:szCs w:val="28"/>
        </w:rPr>
        <w:t xml:space="preserve"> ,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Cambria Math" w:eastAsia="Cambria Math" w:hAnsi="Cambria Math" w:cs="Cambria Math"/>
          <w:sz w:val="28"/>
          <w:szCs w:val="28"/>
        </w:rPr>
        <w:t>𝑍</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𝑥𝑘</w:t>
      </w:r>
      <w:r w:rsidRPr="000033CC">
        <w:rPr>
          <w:rFonts w:ascii="Times New Roman" w:hAnsi="Times New Roman" w:cs="Times New Roman"/>
          <w:sz w:val="28"/>
          <w:szCs w:val="28"/>
        </w:rPr>
        <w:t xml:space="preserve"> ,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Cambria Math" w:eastAsia="Cambria Math" w:hAnsi="Cambria Math" w:cs="Cambria Math"/>
          <w:sz w:val="28"/>
          <w:szCs w:val="28"/>
        </w:rPr>
        <w:t>𝑍𝑙</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𝑓</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2,…</w:t>
      </w:r>
      <w:r w:rsidRPr="000033CC">
        <w:rPr>
          <w:rFonts w:ascii="Cambria Math" w:eastAsia="Cambria Math" w:hAnsi="Cambria Math" w:cs="Cambria Math"/>
          <w:sz w:val="28"/>
          <w:szCs w:val="28"/>
        </w:rPr>
        <w:t>𝑥𝑘</w:t>
      </w:r>
      <w:r w:rsidRPr="000033CC">
        <w:rPr>
          <w:rFonts w:ascii="Times New Roman" w:hAnsi="Times New Roman" w:cs="Times New Roman"/>
          <w:sz w:val="28"/>
          <w:szCs w:val="28"/>
        </w:rPr>
        <w:t xml:space="preserve"> , здесь </w:t>
      </w:r>
      <w:r w:rsidRPr="000033CC">
        <w:rPr>
          <w:rFonts w:ascii="Cambria Math" w:eastAsia="Cambria Math" w:hAnsi="Cambria Math" w:cs="Cambria Math"/>
          <w:sz w:val="28"/>
          <w:szCs w:val="28"/>
        </w:rPr>
        <w:t>𝑙</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𝑘</w:t>
      </w:r>
      <w:r w:rsidRPr="000033CC">
        <w:rPr>
          <w:rFonts w:ascii="Times New Roman" w:hAnsi="Times New Roman" w:cs="Times New Roman"/>
          <w:sz w:val="28"/>
          <w:szCs w:val="28"/>
        </w:rPr>
        <w:t xml:space="preserve">. </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Компоненты </w:t>
      </w:r>
      <w:proofErr w:type="spellStart"/>
      <w:r w:rsidRPr="000033CC">
        <w:rPr>
          <w:rFonts w:ascii="Times New Roman" w:hAnsi="Times New Roman" w:cs="Times New Roman"/>
          <w:sz w:val="28"/>
          <w:szCs w:val="28"/>
        </w:rPr>
        <w:t>Zi</w:t>
      </w:r>
      <w:proofErr w:type="spellEnd"/>
      <w:r w:rsidRPr="000033CC">
        <w:rPr>
          <w:rFonts w:ascii="Times New Roman" w:hAnsi="Times New Roman" w:cs="Times New Roman"/>
          <w:sz w:val="28"/>
          <w:szCs w:val="28"/>
        </w:rPr>
        <w:t xml:space="preserve"> подбираются таким образом, чтобы матрица Z была хорошо обусловленной. Определитель матрицы корреляции компонентов </w:t>
      </w:r>
      <w:proofErr w:type="spellStart"/>
      <w:r w:rsidRPr="000033CC">
        <w:rPr>
          <w:rFonts w:ascii="Times New Roman" w:hAnsi="Times New Roman" w:cs="Times New Roman"/>
          <w:sz w:val="28"/>
          <w:szCs w:val="28"/>
        </w:rPr>
        <w:t>Zi</w:t>
      </w:r>
      <w:proofErr w:type="spellEnd"/>
      <w:r w:rsidRPr="000033CC">
        <w:rPr>
          <w:rFonts w:ascii="Times New Roman" w:hAnsi="Times New Roman" w:cs="Times New Roman"/>
          <w:sz w:val="28"/>
          <w:szCs w:val="28"/>
        </w:rPr>
        <w:t xml:space="preserve"> близок к единице.</w:t>
      </w:r>
    </w:p>
    <w:p w:rsidR="00224578" w:rsidRPr="000033CC" w:rsidRDefault="00224578" w:rsidP="000033CC">
      <w:pPr>
        <w:pStyle w:val="a3"/>
        <w:spacing w:before="0" w:after="0"/>
        <w:ind w:left="142" w:right="-99"/>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Парная линейная регрессия. Взаимосвязи экономических переменных. (15 баллов)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В эконометрике при рассмотрении взаимосвязей между двумя переменными X и Y выделяют одну из величин как независимую (объясняющую), а другую ‒ как зависимую (объясняемую). В этом случае изменение первой из них может служить причиной для изменения другой. К примеру, рост дохода ведет, как правило, к увеличению потребления, рост цены ‒ к снижению спроса и </w:t>
      </w:r>
      <w:proofErr w:type="spellStart"/>
      <w:r w:rsidRPr="000033CC">
        <w:rPr>
          <w:rFonts w:ascii="Times New Roman" w:hAnsi="Times New Roman" w:cs="Times New Roman"/>
          <w:sz w:val="28"/>
          <w:szCs w:val="28"/>
        </w:rPr>
        <w:t>т</w:t>
      </w:r>
      <w:proofErr w:type="gramStart"/>
      <w:r w:rsidRPr="000033CC">
        <w:rPr>
          <w:rFonts w:ascii="Times New Roman" w:hAnsi="Times New Roman" w:cs="Times New Roman"/>
          <w:sz w:val="28"/>
          <w:szCs w:val="28"/>
        </w:rPr>
        <w:t>.д</w:t>
      </w:r>
      <w:proofErr w:type="spellEnd"/>
      <w:proofErr w:type="gramEnd"/>
    </w:p>
    <w:p w:rsidR="00224578" w:rsidRPr="000033CC" w:rsidRDefault="00224578" w:rsidP="000033CC">
      <w:pPr>
        <w:pStyle w:val="a3"/>
        <w:spacing w:before="0" w:after="0"/>
        <w:ind w:left="142" w:right="-99"/>
        <w:jc w:val="both"/>
        <w:rPr>
          <w:rFonts w:ascii="Times New Roman" w:hAnsi="Times New Roman" w:cs="Times New Roman"/>
          <w:sz w:val="28"/>
          <w:szCs w:val="28"/>
        </w:rPr>
      </w:pPr>
      <w:proofErr w:type="spellStart"/>
      <w:r w:rsidRPr="000033CC">
        <w:rPr>
          <w:rFonts w:ascii="Times New Roman" w:hAnsi="Times New Roman" w:cs="Times New Roman"/>
          <w:sz w:val="28"/>
          <w:szCs w:val="28"/>
        </w:rPr>
        <w:t>ругими</w:t>
      </w:r>
      <w:proofErr w:type="spellEnd"/>
      <w:r w:rsidRPr="000033CC">
        <w:rPr>
          <w:rFonts w:ascii="Times New Roman" w:hAnsi="Times New Roman" w:cs="Times New Roman"/>
          <w:sz w:val="28"/>
          <w:szCs w:val="28"/>
        </w:rPr>
        <w:t xml:space="preserve"> словами, каждому конкретному значению объясняющей переменной (набору объясняющих переменных) соответствует неĸᴏᴛᴏᴩᴏᴇ вероятностное распределение зависимой переменной (рассматриваемой как случайная величина). По этой причине анализируют, как объясняющая переменная влияет на зависимую переменную «в среднем». Зависимость такого типа, выражаемая соотношением </w:t>
      </w:r>
      <w:r w:rsidRPr="000033CC">
        <w:rPr>
          <w:rFonts w:ascii="Times New Roman" w:hAnsi="Times New Roman" w:cs="Times New Roman"/>
          <w:sz w:val="28"/>
          <w:szCs w:val="28"/>
          <w:lang w:val="en-US"/>
        </w:rPr>
        <w:t>M</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f</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 принято называть </w:t>
      </w:r>
      <w:r w:rsidRPr="000033CC">
        <w:rPr>
          <w:rFonts w:ascii="Times New Roman" w:hAnsi="Times New Roman" w:cs="Times New Roman"/>
          <w:i/>
          <w:iCs/>
          <w:sz w:val="28"/>
          <w:szCs w:val="28"/>
        </w:rPr>
        <w:t>регрессией</w:t>
      </w:r>
      <w:r w:rsidRPr="000033CC">
        <w:rPr>
          <w:rFonts w:ascii="Times New Roman" w:hAnsi="Times New Roman" w:cs="Times New Roman"/>
          <w:sz w:val="28"/>
          <w:szCs w:val="28"/>
        </w:rPr>
        <w:t> Y на X. При рассмотрении зависимости двух случайных величин говорят о парной регрессии.</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Для отражения того факта͵ что реальные значения зависимой переменной не всегда совпадают с ее условными математическими ожиданиями и бывают различными при одном и том же значении объясняющей переменной (наборе объясняющих переменных), фактическая зависимость должна быть дополнена слагаемым </w:t>
      </w:r>
      <w:r w:rsidRPr="000033CC">
        <w:rPr>
          <w:rFonts w:ascii="Times New Roman" w:hAnsi="Times New Roman" w:cs="Times New Roman"/>
          <w:i/>
          <w:sz w:val="28"/>
          <w:szCs w:val="28"/>
          <w:lang w:val="en-US"/>
        </w:rPr>
        <w:t>E</w:t>
      </w:r>
      <w:r w:rsidRPr="000033CC">
        <w:rPr>
          <w:rFonts w:ascii="Times New Roman" w:hAnsi="Times New Roman" w:cs="Times New Roman"/>
          <w:sz w:val="28"/>
          <w:szCs w:val="28"/>
        </w:rPr>
        <w:t xml:space="preserve"> , ĸᴏᴛᴏᴩᴏᴇ, по существу, является случайной величиной и указывает на статистическую суть зависимости. Из этого следует, что связи между зависимой и объясняющей переменными выражается соотношением </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M</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w:t>
      </w:r>
      <w:r w:rsidRPr="000033CC">
        <w:rPr>
          <w:rFonts w:ascii="Times New Roman" w:hAnsi="Times New Roman" w:cs="Times New Roman"/>
          <w:i/>
          <w:sz w:val="28"/>
          <w:szCs w:val="28"/>
        </w:rPr>
        <w:t xml:space="preserve"> </w:t>
      </w:r>
      <w:r w:rsidRPr="000033CC">
        <w:rPr>
          <w:rFonts w:ascii="Times New Roman" w:hAnsi="Times New Roman" w:cs="Times New Roman"/>
          <w:i/>
          <w:sz w:val="28"/>
          <w:szCs w:val="28"/>
          <w:lang w:val="en-US"/>
        </w:rPr>
        <w:t>E</w:t>
      </w:r>
      <w:r w:rsidRPr="000033CC">
        <w:rPr>
          <w:rFonts w:ascii="Times New Roman" w:hAnsi="Times New Roman" w:cs="Times New Roman"/>
          <w:sz w:val="28"/>
          <w:szCs w:val="28"/>
        </w:rPr>
        <w:t> и, называемой </w:t>
      </w:r>
      <w:r w:rsidRPr="000033CC">
        <w:rPr>
          <w:rFonts w:ascii="Times New Roman" w:hAnsi="Times New Roman" w:cs="Times New Roman"/>
          <w:i/>
          <w:iCs/>
          <w:sz w:val="28"/>
          <w:szCs w:val="28"/>
        </w:rPr>
        <w:t>регрессионной</w:t>
      </w:r>
      <w:r w:rsidRPr="000033CC">
        <w:rPr>
          <w:rFonts w:ascii="Times New Roman" w:hAnsi="Times New Roman" w:cs="Times New Roman"/>
          <w:sz w:val="28"/>
          <w:szCs w:val="28"/>
        </w:rPr>
        <w:t> моделью (</w:t>
      </w:r>
      <w:r w:rsidRPr="000033CC">
        <w:rPr>
          <w:rFonts w:ascii="Times New Roman" w:hAnsi="Times New Roman" w:cs="Times New Roman"/>
          <w:i/>
          <w:iCs/>
          <w:sz w:val="28"/>
          <w:szCs w:val="28"/>
        </w:rPr>
        <w:t>уравнением</w:t>
      </w:r>
      <w:r w:rsidRPr="000033CC">
        <w:rPr>
          <w:rFonts w:ascii="Times New Roman" w:hAnsi="Times New Roman" w:cs="Times New Roman"/>
          <w:sz w:val="28"/>
          <w:szCs w:val="28"/>
        </w:rPr>
        <w:t>).</w:t>
      </w:r>
    </w:p>
    <w:p w:rsidR="00224578" w:rsidRPr="000033CC" w:rsidRDefault="00224578" w:rsidP="000033CC">
      <w:pPr>
        <w:pStyle w:val="a3"/>
        <w:spacing w:before="0" w:after="0"/>
        <w:ind w:left="142" w:right="-99"/>
        <w:jc w:val="both"/>
        <w:rPr>
          <w:rFonts w:ascii="Times New Roman" w:hAnsi="Times New Roman" w:cs="Times New Roman"/>
          <w:sz w:val="28"/>
          <w:szCs w:val="28"/>
        </w:rPr>
      </w:pPr>
    </w:p>
    <w:p w:rsidR="00224578" w:rsidRPr="000033CC" w:rsidRDefault="00224578" w:rsidP="000033CC">
      <w:pPr>
        <w:pStyle w:val="a3"/>
        <w:numPr>
          <w:ilvl w:val="0"/>
          <w:numId w:val="9"/>
        </w:numPr>
        <w:spacing w:before="0" w:after="0"/>
        <w:ind w:left="0" w:right="-99" w:firstLine="142"/>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Суть регрессионного анализа. (15 баллов)</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Рассмотрим некоторый экономический объект (процесс, явление, систему) и выделим только две переменные, характеризующие объект. Обозначим переменные буквами </w:t>
      </w:r>
      <w:proofErr w:type="gramStart"/>
      <w:r w:rsidRPr="000033CC">
        <w:rPr>
          <w:rFonts w:ascii="Times New Roman" w:hAnsi="Times New Roman" w:cs="Times New Roman"/>
          <w:sz w:val="28"/>
          <w:szCs w:val="28"/>
        </w:rPr>
        <w:t>у</w:t>
      </w:r>
      <w:proofErr w:type="gramEnd"/>
      <w:r w:rsidRPr="000033CC">
        <w:rPr>
          <w:rFonts w:ascii="Times New Roman" w:hAnsi="Times New Roman" w:cs="Times New Roman"/>
          <w:sz w:val="28"/>
          <w:szCs w:val="28"/>
        </w:rPr>
        <w:t xml:space="preserve"> и x. Будем предполагать, что фактор x оказывает воздействие на отклик y, т.е. имеет место зависимость</w:t>
      </w:r>
      <w:proofErr w:type="gramStart"/>
      <w:r w:rsidRPr="000033CC">
        <w:rPr>
          <w:rFonts w:ascii="Times New Roman" w:hAnsi="Times New Roman" w:cs="Times New Roman"/>
          <w:sz w:val="28"/>
          <w:szCs w:val="28"/>
          <w:lang w:val="en-US"/>
        </w:rPr>
        <w:t>y</w:t>
      </w:r>
      <w:proofErr w:type="gramEnd"/>
      <w:r w:rsidRPr="000033CC">
        <w:rPr>
          <w:rFonts w:ascii="Times New Roman" w:hAnsi="Times New Roman" w:cs="Times New Roman"/>
          <w:sz w:val="28"/>
          <w:szCs w:val="28"/>
        </w:rPr>
        <w:t>=</w:t>
      </w:r>
      <w:r w:rsidRPr="000033CC">
        <w:rPr>
          <w:rFonts w:ascii="Times New Roman" w:hAnsi="Times New Roman" w:cs="Times New Roman"/>
          <w:sz w:val="28"/>
          <w:szCs w:val="28"/>
          <w:lang w:val="en-US"/>
        </w:rPr>
        <w:t>f</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 xml:space="preserve">Эту зависимость можно рассматривать с целью установления самого факта наличия или отсутствия значимой связи между y и x, можно преследовать цель прогнозирования неизвестных значений y по известным значениям x, наконец, возможно выявление причинно-следственных связей </w:t>
      </w:r>
      <w:proofErr w:type="gramStart"/>
      <w:r w:rsidRPr="000033CC">
        <w:rPr>
          <w:rFonts w:ascii="Times New Roman" w:hAnsi="Times New Roman" w:cs="Times New Roman"/>
          <w:sz w:val="28"/>
          <w:szCs w:val="28"/>
        </w:rPr>
        <w:t>между</w:t>
      </w:r>
      <w:proofErr w:type="gramEnd"/>
      <w:r w:rsidRPr="000033CC">
        <w:rPr>
          <w:rFonts w:ascii="Times New Roman" w:hAnsi="Times New Roman" w:cs="Times New Roman"/>
          <w:sz w:val="28"/>
          <w:szCs w:val="28"/>
        </w:rPr>
        <w:t xml:space="preserve"> х и у.</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Регрессионный анализ – статистический метод, с помощью которого можно построить модель с одной зависимой переменной (откликом) и несколькими независимыми переменными (факторами).</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Регрессионный анализ позволяет решить три задачи:</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1. Выявить, какие факторы действуют на отклик.</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t>2. Ранжировать факторы по степени влияния на отклик.</w:t>
      </w:r>
    </w:p>
    <w:p w:rsidR="00224578" w:rsidRPr="000033CC" w:rsidRDefault="00224578" w:rsidP="000033CC">
      <w:pPr>
        <w:pStyle w:val="a3"/>
        <w:spacing w:before="0" w:after="0"/>
        <w:ind w:left="142" w:right="-99"/>
        <w:jc w:val="both"/>
        <w:rPr>
          <w:rFonts w:ascii="Times New Roman" w:hAnsi="Times New Roman" w:cs="Times New Roman"/>
          <w:sz w:val="28"/>
          <w:szCs w:val="28"/>
        </w:rPr>
      </w:pPr>
      <w:r w:rsidRPr="000033CC">
        <w:rPr>
          <w:rFonts w:ascii="Times New Roman" w:hAnsi="Times New Roman" w:cs="Times New Roman"/>
          <w:sz w:val="28"/>
          <w:szCs w:val="28"/>
        </w:rPr>
        <w:lastRenderedPageBreak/>
        <w:t>3. Спрогнозировать значение отклика при определенных значениях факторов.</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72. Классическая линейная регрессионная модель.</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Если функция регрессии линейна: M(</w:t>
      </w:r>
      <w:proofErr w:type="spellStart"/>
      <w:r w:rsidRPr="000033CC">
        <w:rPr>
          <w:rFonts w:ascii="Times New Roman" w:hAnsi="Times New Roman" w:cs="Times New Roman"/>
          <w:sz w:val="28"/>
          <w:szCs w:val="28"/>
        </w:rPr>
        <w:t>Y|x</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𝑥</w:t>
      </w:r>
      <w:r w:rsidRPr="000033CC">
        <w:rPr>
          <w:rFonts w:ascii="Times New Roman" w:hAnsi="Times New Roman" w:cs="Times New Roman"/>
          <w:sz w:val="28"/>
          <w:szCs w:val="28"/>
        </w:rPr>
        <w:t xml:space="preserve">, то регрессия называется линейной. Теоретическая модель парной линейной регрессии (зависимость между переменными в генеральной совокупности) имеет вид: </w:t>
      </w:r>
      <w:r w:rsidRPr="000033CC">
        <w:rPr>
          <w:rFonts w:ascii="Cambria Math" w:eastAsia="Cambria Math" w:hAnsi="Cambria Math" w:cs="Cambria Math"/>
          <w:sz w:val="28"/>
          <w:szCs w:val="28"/>
        </w:rPr>
        <w:t>𝑌</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где Х рассматривается как неслучайная переменная, а Y и ε как случайные величины;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 теоретические коэффициенты (параметры) регрессии.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Индивидуальные значения </w:t>
      </w:r>
      <w:proofErr w:type="spellStart"/>
      <w:r w:rsidRPr="000033CC">
        <w:rPr>
          <w:rFonts w:ascii="Times New Roman" w:hAnsi="Times New Roman" w:cs="Times New Roman"/>
          <w:sz w:val="28"/>
          <w:szCs w:val="28"/>
        </w:rPr>
        <w:t>yi</w:t>
      </w:r>
      <w:proofErr w:type="spellEnd"/>
      <w:r w:rsidRPr="000033CC">
        <w:rPr>
          <w:rFonts w:ascii="Times New Roman" w:hAnsi="Times New Roman" w:cs="Times New Roman"/>
          <w:sz w:val="28"/>
          <w:szCs w:val="28"/>
        </w:rPr>
        <w:t xml:space="preserve"> выражаются: </w:t>
      </w:r>
      <w:proofErr w:type="spellStart"/>
      <w:r w:rsidRPr="000033CC">
        <w:rPr>
          <w:rFonts w:ascii="Times New Roman" w:hAnsi="Times New Roman" w:cs="Times New Roman"/>
          <w:sz w:val="28"/>
          <w:szCs w:val="28"/>
        </w:rPr>
        <w:t>y</w:t>
      </w:r>
      <w:r w:rsidRPr="000033CC">
        <w:rPr>
          <w:rFonts w:ascii="Times New Roman" w:hAnsi="Times New Roman" w:cs="Times New Roman"/>
          <w:sz w:val="28"/>
          <w:szCs w:val="28"/>
          <w:vertAlign w:val="subscript"/>
        </w:rPr>
        <w:t>i</w:t>
      </w:r>
      <w:proofErr w:type="spellEnd"/>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rPr>
        <w:t>x</w:t>
      </w:r>
      <w:r w:rsidRPr="000033CC">
        <w:rPr>
          <w:rFonts w:ascii="Times New Roman" w:hAnsi="Times New Roman" w:cs="Times New Roman"/>
          <w:sz w:val="28"/>
          <w:szCs w:val="28"/>
          <w:vertAlign w:val="subscript"/>
        </w:rPr>
        <w:t>i</w:t>
      </w:r>
      <w:proofErr w:type="spellEnd"/>
      <w:r w:rsidRPr="000033CC">
        <w:rPr>
          <w:rFonts w:ascii="Times New Roman" w:hAnsi="Times New Roman" w:cs="Times New Roman"/>
          <w:sz w:val="28"/>
          <w:szCs w:val="28"/>
        </w:rPr>
        <w:t xml:space="preserve"> + ε.</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Для определения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и β</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необходимо знать и использовать все значения переменных Х и Y генеральной совокупности, что практически невозможно. Методами регрессионного анализа возможно лишь получить их оценки на основании выборочных (экспериментальных) данных (</w:t>
      </w:r>
      <w:r w:rsidRPr="000033CC">
        <w:rPr>
          <w:rFonts w:ascii="Times New Roman" w:hAnsi="Times New Roman" w:cs="Times New Roman"/>
          <w:sz w:val="28"/>
          <w:szCs w:val="28"/>
          <w:lang w:val="en-US"/>
        </w:rPr>
        <w:t>b</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---&gt;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w:t>
      </w:r>
      <w:r w:rsidRPr="000033CC">
        <w:rPr>
          <w:rFonts w:ascii="Times New Roman" w:hAnsi="Times New Roman" w:cs="Times New Roman"/>
          <w:sz w:val="28"/>
          <w:szCs w:val="28"/>
          <w:lang w:val="en-US"/>
        </w:rPr>
        <w:t>b</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---&gt; β</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73. Предпосылки метода наименьших квадратов.</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Для того чтобы полученные по МНК оценки обладали некоторым полезными статистическими свойствами необходимо выполнение ряда предпосылок относительно оцениваемой модели, называемыми условиями Гаусса-Маркова:</w:t>
      </w:r>
    </w:p>
    <w:p w:rsidR="00FB31F5" w:rsidRPr="000033CC" w:rsidRDefault="00FB31F5" w:rsidP="000033CC">
      <w:pPr>
        <w:pStyle w:val="a3"/>
        <w:numPr>
          <w:ilvl w:val="0"/>
          <w:numId w:val="10"/>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Математическое ожидание случайных отклонений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равно нулю: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)=0 для всех наблюдений. Это означает, что случайное отклонение не должно иметь систематического смещения.</w:t>
      </w:r>
    </w:p>
    <w:p w:rsidR="00FB31F5" w:rsidRPr="000033CC" w:rsidRDefault="00FB31F5" w:rsidP="000033CC">
      <w:pPr>
        <w:pStyle w:val="a3"/>
        <w:numPr>
          <w:ilvl w:val="0"/>
          <w:numId w:val="10"/>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Дисперсия случайных отклонений постоянна для всех наблюдений: </w:t>
      </w:r>
      <w:r w:rsidRPr="000033CC">
        <w:rPr>
          <w:rFonts w:ascii="Cambria Math" w:eastAsia="Cambria Math" w:hAnsi="Cambria Math" w:cs="Cambria Math"/>
          <w:sz w:val="28"/>
          <w:szCs w:val="28"/>
        </w:rPr>
        <w:t>𝐷</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w:t>
      </w:r>
      <w:r w:rsidRPr="000033CC">
        <w:rPr>
          <w:rFonts w:ascii="Cambria Math" w:eastAsia="Cambria Math" w:hAnsi="Cambria Math" w:cs="Cambria Math"/>
          <w:sz w:val="28"/>
          <w:szCs w:val="28"/>
        </w:rPr>
        <w:t>𝜎</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 xml:space="preserve">=1, 2, …,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w:t>
      </w:r>
    </w:p>
    <w:p w:rsidR="00FB31F5" w:rsidRPr="000033CC" w:rsidRDefault="00FB31F5" w:rsidP="000033CC">
      <w:pPr>
        <w:pStyle w:val="a3"/>
        <w:numPr>
          <w:ilvl w:val="0"/>
          <w:numId w:val="10"/>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Случайные отклонения </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𝜀</w:t>
      </w:r>
      <w:r w:rsidRPr="000033CC">
        <w:rPr>
          <w:rFonts w:ascii="Times New Roman" w:hAnsi="Times New Roman" w:cs="Times New Roman"/>
          <w:sz w:val="28"/>
          <w:szCs w:val="28"/>
          <w:vertAlign w:val="subscript"/>
          <w:lang w:val="en-US"/>
        </w:rPr>
        <w:t>j</w:t>
      </w:r>
      <w:r w:rsidRPr="000033CC">
        <w:rPr>
          <w:rFonts w:ascii="Times New Roman" w:hAnsi="Times New Roman" w:cs="Times New Roman"/>
          <w:sz w:val="28"/>
          <w:szCs w:val="28"/>
        </w:rPr>
        <w:t xml:space="preserve"> (i ≠ j) не коррелируют (отсутствует автокорреляция):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Times New Roman" w:hAnsi="Times New Roman" w:cs="Times New Roman"/>
          <w:sz w:val="28"/>
          <w:szCs w:val="28"/>
          <w:vertAlign w:val="subscript"/>
          <w:lang w:val="en-US"/>
        </w:rPr>
        <w:t>j</w:t>
      </w:r>
      <w:r w:rsidRPr="000033CC">
        <w:rPr>
          <w:rFonts w:ascii="Times New Roman" w:hAnsi="Times New Roman" w:cs="Times New Roman"/>
          <w:sz w:val="28"/>
          <w:szCs w:val="28"/>
        </w:rPr>
        <w:t>)=0, i ≠ j.</w:t>
      </w:r>
    </w:p>
    <w:p w:rsidR="00FB31F5" w:rsidRPr="000033CC" w:rsidRDefault="00FB31F5" w:rsidP="000033CC">
      <w:pPr>
        <w:pStyle w:val="a3"/>
        <w:numPr>
          <w:ilvl w:val="0"/>
          <w:numId w:val="10"/>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Случайные отклонения должны быть статистически независимы (</w:t>
      </w:r>
      <w:proofErr w:type="spellStart"/>
      <w:r w:rsidRPr="000033CC">
        <w:rPr>
          <w:rFonts w:ascii="Times New Roman" w:hAnsi="Times New Roman" w:cs="Times New Roman"/>
          <w:sz w:val="28"/>
          <w:szCs w:val="28"/>
        </w:rPr>
        <w:t>некоррелированы</w:t>
      </w:r>
      <w:proofErr w:type="spellEnd"/>
      <w:r w:rsidRPr="000033CC">
        <w:rPr>
          <w:rFonts w:ascii="Times New Roman" w:hAnsi="Times New Roman" w:cs="Times New Roman"/>
          <w:sz w:val="28"/>
          <w:szCs w:val="28"/>
        </w:rPr>
        <w:t>) от объясняющих переменных.</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Наряду с этими условиями также обычно предполагается, что случайное отклонение имеет нормальный закон распределения </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w:t>
      </w:r>
      <w:r w:rsidRPr="000033CC">
        <w:rPr>
          <w:rFonts w:ascii="Times New Roman" w:hAnsi="Times New Roman" w:cs="Times New Roman"/>
          <w:sz w:val="28"/>
          <w:szCs w:val="28"/>
          <w:lang w:val="en-US"/>
        </w:rPr>
        <w:t>N</w:t>
      </w:r>
      <w:r w:rsidRPr="000033CC">
        <w:rPr>
          <w:rFonts w:ascii="Times New Roman" w:hAnsi="Times New Roman" w:cs="Times New Roman"/>
          <w:sz w:val="28"/>
          <w:szCs w:val="28"/>
        </w:rPr>
        <w:t>(0,</w:t>
      </w:r>
      <w:r w:rsidRPr="000033CC">
        <w:rPr>
          <w:rFonts w:ascii="Cambria Math" w:eastAsia="Cambria Math" w:hAnsi="Cambria Math" w:cs="Cambria Math"/>
          <w:sz w:val="28"/>
          <w:szCs w:val="28"/>
        </w:rPr>
        <w:t>𝜎</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74. Временные ряды. Основные составляющие временного ряда.</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Временной ряд (динамический ряд) - последовательность наблюдений некоторого признака (случайной величины) Y в последовательные моменты времени. Отдельные наблюдения называются уровнями ряда </w:t>
      </w:r>
      <w:proofErr w:type="spellStart"/>
      <w:r w:rsidRPr="000033CC">
        <w:rPr>
          <w:rFonts w:ascii="Times New Roman" w:hAnsi="Times New Roman" w:cs="Times New Roman"/>
          <w:sz w:val="28"/>
          <w:szCs w:val="28"/>
        </w:rPr>
        <w:t>y</w:t>
      </w:r>
      <w:r w:rsidRPr="000033CC">
        <w:rPr>
          <w:rFonts w:ascii="Times New Roman" w:hAnsi="Times New Roman" w:cs="Times New Roman"/>
          <w:sz w:val="28"/>
          <w:szCs w:val="28"/>
          <w:vertAlign w:val="subscript"/>
        </w:rPr>
        <w:t>t</w:t>
      </w:r>
      <w:proofErr w:type="spellEnd"/>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Важнейшей классической задачей при исследовании экономических временных рядов является выявление и статистическая оценка основной тенденции развития изучаемого процесса и отклонений от нее.</w:t>
      </w:r>
    </w:p>
    <w:p w:rsidR="00FB31F5" w:rsidRPr="000033CC" w:rsidRDefault="00FB31F5" w:rsidP="000033CC">
      <w:pPr>
        <w:spacing w:after="0" w:line="240" w:lineRule="auto"/>
        <w:contextualSpacing/>
        <w:jc w:val="both"/>
        <w:rPr>
          <w:rFonts w:ascii="Times New Roman" w:hAnsi="Times New Roman" w:cs="Times New Roman"/>
          <w:sz w:val="28"/>
          <w:szCs w:val="28"/>
        </w:rPr>
      </w:pPr>
      <w:proofErr w:type="gramStart"/>
      <w:r w:rsidRPr="000033CC">
        <w:rPr>
          <w:rFonts w:ascii="Times New Roman" w:hAnsi="Times New Roman" w:cs="Times New Roman"/>
          <w:sz w:val="28"/>
          <w:szCs w:val="28"/>
        </w:rPr>
        <w:t xml:space="preserve">В общем виде при исследовании временного ряда </w:t>
      </w:r>
      <w:proofErr w:type="spellStart"/>
      <w:r w:rsidRPr="000033CC">
        <w:rPr>
          <w:rFonts w:ascii="Times New Roman" w:hAnsi="Times New Roman" w:cs="Times New Roman"/>
          <w:sz w:val="28"/>
          <w:szCs w:val="28"/>
        </w:rPr>
        <w:t>y</w:t>
      </w:r>
      <w:r w:rsidRPr="000033CC">
        <w:rPr>
          <w:rFonts w:ascii="Times New Roman" w:hAnsi="Times New Roman" w:cs="Times New Roman"/>
          <w:sz w:val="28"/>
          <w:szCs w:val="28"/>
          <w:vertAlign w:val="subscript"/>
        </w:rPr>
        <w:t>t</w:t>
      </w:r>
      <w:proofErr w:type="spellEnd"/>
      <w:r w:rsidRPr="000033CC">
        <w:rPr>
          <w:rFonts w:ascii="Times New Roman" w:hAnsi="Times New Roman" w:cs="Times New Roman"/>
          <w:sz w:val="28"/>
          <w:szCs w:val="28"/>
        </w:rPr>
        <w:t xml:space="preserve"> выделяются следующие составляющие: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𝑢</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𝜐</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𝑐</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=1,2,…,</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 xml:space="preserve"> , где </w:t>
      </w:r>
      <w:r w:rsidRPr="000033CC">
        <w:rPr>
          <w:rFonts w:ascii="Cambria Math" w:eastAsia="Cambria Math" w:hAnsi="Cambria Math" w:cs="Cambria Math"/>
          <w:sz w:val="28"/>
          <w:szCs w:val="28"/>
        </w:rPr>
        <w:t>𝑢</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 xml:space="preserve"> – тренд, плавно меняющаяся компонента, описывающая чистое влияние долговременных факторов, т. е. длительную («вековую») тенденцию изменения признака (например, рост населения, экономическое развитие, изменение структуры потребления и т. п.);</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𝜐</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 xml:space="preserve"> – </w:t>
      </w:r>
      <w:proofErr w:type="gramStart"/>
      <w:r w:rsidRPr="000033CC">
        <w:rPr>
          <w:rFonts w:ascii="Times New Roman" w:hAnsi="Times New Roman" w:cs="Times New Roman"/>
          <w:sz w:val="28"/>
          <w:szCs w:val="28"/>
        </w:rPr>
        <w:t xml:space="preserve">сезонная компонента, отражающая повторяемость экономических процессов в течение не очень длительного периода (года, иногда месяца, недели и т. д., например, объем продаж товаров или перевозок пассажиров в </w:t>
      </w:r>
      <w:r w:rsidRPr="000033CC">
        <w:rPr>
          <w:rFonts w:ascii="Times New Roman" w:hAnsi="Times New Roman" w:cs="Times New Roman"/>
          <w:sz w:val="28"/>
          <w:szCs w:val="28"/>
        </w:rPr>
        <w:lastRenderedPageBreak/>
        <w:t xml:space="preserve">различные времена года); </w:t>
      </w:r>
      <w:r w:rsidRPr="000033CC">
        <w:rPr>
          <w:rFonts w:ascii="Cambria Math" w:eastAsia="Cambria Math" w:hAnsi="Cambria Math" w:cs="Cambria Math"/>
          <w:sz w:val="28"/>
          <w:szCs w:val="28"/>
        </w:rPr>
        <w:t>𝑐</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 xml:space="preserve"> – циклическая компонента отражающая повторяемость экономических процессов в течение длительных периодов (например, влияние волн экономической активности Кондратьева, демографических «ям», циклов солнечной активности и т. п.);</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 xml:space="preserve"> – случайная компонента, отражающая влияние не поддающихся учету и регистрации случайных факторов.</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75. Проверка гипотез относительно значимости коэффициентов линейного уравнения регрессии.</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Проверка значимости коэффициентов линейного уравнения регрессии </w:t>
      </w:r>
      <w:r w:rsidRPr="000033CC">
        <w:rPr>
          <w:rFonts w:ascii="Times New Roman" w:hAnsi="Times New Roman" w:cs="Times New Roman"/>
          <w:sz w:val="28"/>
          <w:szCs w:val="28"/>
          <w:lang w:val="en-US"/>
        </w:rPr>
        <w:t>b</w:t>
      </w:r>
      <w:r w:rsidRPr="000033CC">
        <w:rPr>
          <w:rFonts w:ascii="Times New Roman" w:hAnsi="Times New Roman" w:cs="Times New Roman"/>
          <w:sz w:val="28"/>
          <w:szCs w:val="28"/>
        </w:rPr>
        <w:t xml:space="preserve">0 и </w:t>
      </w:r>
      <w:r w:rsidRPr="000033CC">
        <w:rPr>
          <w:rFonts w:ascii="Times New Roman" w:hAnsi="Times New Roman" w:cs="Times New Roman"/>
          <w:sz w:val="28"/>
          <w:szCs w:val="28"/>
          <w:lang w:val="en-US"/>
        </w:rPr>
        <w:t>b</w:t>
      </w:r>
      <w:r w:rsidRPr="000033CC">
        <w:rPr>
          <w:rFonts w:ascii="Times New Roman" w:hAnsi="Times New Roman" w:cs="Times New Roman"/>
          <w:sz w:val="28"/>
          <w:szCs w:val="28"/>
        </w:rPr>
        <w:t xml:space="preserve">1 заключается в проверки гипотезы </w:t>
      </w:r>
      <w:r w:rsidRPr="000033CC">
        <w:rPr>
          <w:rFonts w:ascii="Times New Roman" w:hAnsi="Times New Roman" w:cs="Times New Roman"/>
          <w:sz w:val="28"/>
          <w:szCs w:val="28"/>
          <w:lang w:val="en-US"/>
        </w:rPr>
        <w:t>H</w:t>
      </w:r>
      <w:r w:rsidRPr="000033CC">
        <w:rPr>
          <w:rFonts w:ascii="Times New Roman" w:hAnsi="Times New Roman" w:cs="Times New Roman"/>
          <w:sz w:val="28"/>
          <w:szCs w:val="28"/>
        </w:rPr>
        <w:t xml:space="preserve">0: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j</w:t>
      </w:r>
      <w:r w:rsidRPr="000033CC">
        <w:rPr>
          <w:rFonts w:ascii="Times New Roman" w:hAnsi="Times New Roman" w:cs="Times New Roman"/>
          <w:sz w:val="28"/>
          <w:szCs w:val="28"/>
        </w:rPr>
        <w:t xml:space="preserve">=0, </w:t>
      </w:r>
      <w:r w:rsidRPr="000033CC">
        <w:rPr>
          <w:rFonts w:ascii="Times New Roman" w:hAnsi="Times New Roman" w:cs="Times New Roman"/>
          <w:sz w:val="28"/>
          <w:szCs w:val="28"/>
          <w:lang w:val="en-US"/>
        </w:rPr>
        <w:t>j</w:t>
      </w:r>
      <w:r w:rsidRPr="000033CC">
        <w:rPr>
          <w:rFonts w:ascii="Times New Roman" w:hAnsi="Times New Roman" w:cs="Times New Roman"/>
          <w:sz w:val="28"/>
          <w:szCs w:val="28"/>
        </w:rPr>
        <w:t xml:space="preserve">=0, 1. Альтернативная гипотеза: </w:t>
      </w:r>
      <w:r w:rsidRPr="000033CC">
        <w:rPr>
          <w:rFonts w:ascii="Times New Roman" w:hAnsi="Times New Roman" w:cs="Times New Roman"/>
          <w:sz w:val="28"/>
          <w:szCs w:val="28"/>
          <w:lang w:val="en-US"/>
        </w:rPr>
        <w:t>H</w:t>
      </w:r>
      <w:r w:rsidRPr="000033CC">
        <w:rPr>
          <w:rFonts w:ascii="Times New Roman" w:hAnsi="Times New Roman" w:cs="Times New Roman"/>
          <w:sz w:val="28"/>
          <w:szCs w:val="28"/>
        </w:rPr>
        <w:t xml:space="preserve">1: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j</w:t>
      </w:r>
      <w:r w:rsidRPr="000033CC">
        <w:rPr>
          <w:rFonts w:ascii="Times New Roman" w:hAnsi="Times New Roman" w:cs="Times New Roman"/>
          <w:sz w:val="28"/>
          <w:szCs w:val="28"/>
        </w:rPr>
        <w:t xml:space="preserve">≠0, </w:t>
      </w:r>
      <w:r w:rsidRPr="000033CC">
        <w:rPr>
          <w:rFonts w:ascii="Times New Roman" w:hAnsi="Times New Roman" w:cs="Times New Roman"/>
          <w:sz w:val="28"/>
          <w:szCs w:val="28"/>
          <w:lang w:val="en-US"/>
        </w:rPr>
        <w:t>j</w:t>
      </w:r>
      <w:r w:rsidRPr="000033CC">
        <w:rPr>
          <w:rFonts w:ascii="Times New Roman" w:hAnsi="Times New Roman" w:cs="Times New Roman"/>
          <w:sz w:val="28"/>
          <w:szCs w:val="28"/>
        </w:rPr>
        <w:t>=0, 1.</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Если </w:t>
      </w:r>
      <w:r w:rsidRPr="000033CC">
        <w:rPr>
          <w:rFonts w:ascii="Cambria Math" w:eastAsia="Cambria Math" w:hAnsi="Cambria Math" w:cs="Cambria Math"/>
          <w:sz w:val="28"/>
          <w:szCs w:val="28"/>
        </w:rPr>
        <w:t>𝐻</w:t>
      </w:r>
      <w:r w:rsidRPr="000033CC">
        <w:rPr>
          <w:rFonts w:ascii="Times New Roman" w:hAnsi="Times New Roman" w:cs="Times New Roman"/>
          <w:sz w:val="28"/>
          <w:szCs w:val="28"/>
        </w:rPr>
        <w:t xml:space="preserve">0 принимается, то делается вывод о том, что коэффициент </w:t>
      </w:r>
      <w:r w:rsidRPr="000033CC">
        <w:rPr>
          <w:rFonts w:ascii="Cambria Math" w:eastAsia="Cambria Math" w:hAnsi="Cambria Math" w:cs="Cambria Math"/>
          <w:sz w:val="28"/>
          <w:szCs w:val="28"/>
        </w:rPr>
        <w:t>𝑏</w:t>
      </w:r>
      <w:r w:rsidRPr="000033CC">
        <w:rPr>
          <w:rFonts w:ascii="Cambria Math" w:eastAsia="Cambria Math" w:hAnsi="Cambria Math" w:cs="Cambria Math"/>
          <w:sz w:val="28"/>
          <w:szCs w:val="28"/>
          <w:vertAlign w:val="subscript"/>
        </w:rPr>
        <w:t>𝑗</w:t>
      </w:r>
      <w:r w:rsidRPr="000033CC">
        <w:rPr>
          <w:rFonts w:ascii="Times New Roman" w:hAnsi="Times New Roman" w:cs="Times New Roman"/>
          <w:sz w:val="28"/>
          <w:szCs w:val="28"/>
        </w:rPr>
        <w:t xml:space="preserve"> статистически незначим и линейная зависимость между Y и Х отсутствует. Если </w:t>
      </w:r>
      <w:r w:rsidRPr="000033CC">
        <w:rPr>
          <w:rFonts w:ascii="Cambria Math" w:eastAsia="Cambria Math" w:hAnsi="Cambria Math" w:cs="Cambria Math"/>
          <w:sz w:val="28"/>
          <w:szCs w:val="28"/>
        </w:rPr>
        <w:t>𝐻</w:t>
      </w:r>
      <w:r w:rsidRPr="000033CC">
        <w:rPr>
          <w:rFonts w:ascii="Times New Roman" w:hAnsi="Times New Roman" w:cs="Times New Roman"/>
          <w:sz w:val="28"/>
          <w:szCs w:val="28"/>
        </w:rPr>
        <w:t xml:space="preserve">0 отклоняется, то коэффициент </w:t>
      </w:r>
      <w:r w:rsidRPr="000033CC">
        <w:rPr>
          <w:rFonts w:ascii="Cambria Math" w:eastAsia="Cambria Math" w:hAnsi="Cambria Math" w:cs="Cambria Math"/>
          <w:sz w:val="28"/>
          <w:szCs w:val="28"/>
        </w:rPr>
        <w:t>𝑏</w:t>
      </w:r>
      <w:r w:rsidRPr="000033CC">
        <w:rPr>
          <w:rFonts w:ascii="Cambria Math" w:eastAsia="Cambria Math" w:hAnsi="Cambria Math" w:cs="Cambria Math"/>
          <w:sz w:val="28"/>
          <w:szCs w:val="28"/>
          <w:vertAlign w:val="subscript"/>
        </w:rPr>
        <w:t>𝑗</w:t>
      </w:r>
      <w:r w:rsidRPr="000033CC">
        <w:rPr>
          <w:rFonts w:ascii="Times New Roman" w:hAnsi="Times New Roman" w:cs="Times New Roman"/>
          <w:sz w:val="28"/>
          <w:szCs w:val="28"/>
        </w:rPr>
        <w:t xml:space="preserve"> считается статистически значимым, что указывает на наличие определенной линейной зависимости между Y и Х. Если </w:t>
      </w:r>
      <w:r w:rsidRPr="000033CC">
        <w:rPr>
          <w:rFonts w:ascii="Cambria Math" w:eastAsia="Cambria Math" w:hAnsi="Cambria Math" w:cs="Cambria Math"/>
          <w:sz w:val="28"/>
          <w:szCs w:val="28"/>
        </w:rPr>
        <w:t>𝛽</w:t>
      </w:r>
      <w:r w:rsidRPr="000033CC">
        <w:rPr>
          <w:rFonts w:ascii="Times New Roman" w:hAnsi="Times New Roman" w:cs="Times New Roman"/>
          <w:sz w:val="28"/>
          <w:szCs w:val="28"/>
        </w:rPr>
        <w:t xml:space="preserve">=0, то соответствующая </w:t>
      </w:r>
      <w:r w:rsidRPr="000033CC">
        <w:rPr>
          <w:rFonts w:ascii="Times New Roman" w:hAnsi="Times New Roman" w:cs="Times New Roman"/>
          <w:sz w:val="28"/>
          <w:szCs w:val="28"/>
          <w:lang w:val="en-US"/>
        </w:rPr>
        <w:t>t</w:t>
      </w:r>
      <w:r w:rsidRPr="000033CC">
        <w:rPr>
          <w:rFonts w:ascii="Times New Roman" w:hAnsi="Times New Roman" w:cs="Times New Roman"/>
          <w:sz w:val="28"/>
          <w:szCs w:val="28"/>
        </w:rPr>
        <w:t xml:space="preserve">-статистика имеет вид: </w:t>
      </w:r>
      <w:r w:rsidRPr="000033CC">
        <w:rPr>
          <w:rFonts w:ascii="Times New Roman" w:hAnsi="Times New Roman" w:cs="Times New Roman"/>
          <w:sz w:val="28"/>
          <w:szCs w:val="28"/>
          <w:lang w:val="en-US"/>
        </w:rPr>
        <w:t>t</w:t>
      </w:r>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bj</w:t>
      </w:r>
      <w:proofErr w:type="spellEnd"/>
      <w:r w:rsidRPr="000033CC">
        <w:rPr>
          <w:rFonts w:ascii="Times New Roman" w:hAnsi="Times New Roman" w:cs="Times New Roman"/>
          <w:sz w:val="28"/>
          <w:szCs w:val="28"/>
        </w:rPr>
        <w:t>-0)/</w:t>
      </w:r>
      <w:proofErr w:type="spellStart"/>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bj</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bj</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bj</w:t>
      </w:r>
      <w:proofErr w:type="spellEnd"/>
      <w:r w:rsidRPr="000033CC">
        <w:rPr>
          <w:rFonts w:ascii="Times New Roman" w:hAnsi="Times New Roman" w:cs="Times New Roman"/>
          <w:sz w:val="28"/>
          <w:szCs w:val="28"/>
        </w:rPr>
        <w:t xml:space="preserve">.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Для коэффициента </w:t>
      </w:r>
      <w:r w:rsidRPr="000033CC">
        <w:rPr>
          <w:rFonts w:ascii="Times New Roman" w:hAnsi="Times New Roman" w:cs="Times New Roman"/>
          <w:sz w:val="28"/>
          <w:szCs w:val="28"/>
          <w:lang w:val="en-US"/>
        </w:rPr>
        <w:t>b</w:t>
      </w:r>
      <w:r w:rsidRPr="000033CC">
        <w:rPr>
          <w:rFonts w:ascii="Times New Roman" w:hAnsi="Times New Roman" w:cs="Times New Roman"/>
          <w:sz w:val="28"/>
          <w:szCs w:val="28"/>
        </w:rPr>
        <w:t xml:space="preserve">1 </w:t>
      </w:r>
      <w:proofErr w:type="spellStart"/>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w:t>
      </w:r>
      <w:proofErr w:type="spellEnd"/>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Qe</w:t>
      </w:r>
      <w:proofErr w:type="spellEnd"/>
      <w:r w:rsidRPr="000033CC">
        <w:rPr>
          <w:rFonts w:ascii="Times New Roman" w:hAnsi="Times New Roman" w:cs="Times New Roman"/>
          <w:sz w:val="28"/>
          <w:szCs w:val="28"/>
        </w:rPr>
        <w:t>/(</w:t>
      </w:r>
      <w:r w:rsidRPr="000033CC">
        <w:rPr>
          <w:rFonts w:ascii="Times New Roman" w:hAnsi="Times New Roman" w:cs="Times New Roman"/>
          <w:sz w:val="28"/>
          <w:szCs w:val="28"/>
          <w:lang w:val="en-US"/>
        </w:rPr>
        <w:t>n</w:t>
      </w:r>
      <w:r w:rsidRPr="000033CC">
        <w:rPr>
          <w:rFonts w:ascii="Times New Roman" w:hAnsi="Times New Roman" w:cs="Times New Roman"/>
          <w:sz w:val="28"/>
          <w:szCs w:val="28"/>
        </w:rPr>
        <w:t>-2))*(1/</w:t>
      </w:r>
      <w:proofErr w:type="spellStart"/>
      <w:r w:rsidRPr="000033CC">
        <w:rPr>
          <w:rFonts w:ascii="Times New Roman" w:hAnsi="Times New Roman" w:cs="Times New Roman"/>
          <w:sz w:val="28"/>
          <w:szCs w:val="28"/>
          <w:lang w:val="en-US"/>
        </w:rPr>
        <w:t>Qx</w:t>
      </w:r>
      <w:proofErr w:type="spellEnd"/>
      <w:r w:rsidRPr="000033CC">
        <w:rPr>
          <w:rFonts w:ascii="Times New Roman" w:hAnsi="Times New Roman" w:cs="Times New Roman"/>
          <w:sz w:val="28"/>
          <w:szCs w:val="28"/>
        </w:rPr>
        <w:t xml:space="preserve">), для </w:t>
      </w:r>
      <w:r w:rsidRPr="000033CC">
        <w:rPr>
          <w:rFonts w:ascii="Times New Roman" w:hAnsi="Times New Roman" w:cs="Times New Roman"/>
          <w:sz w:val="28"/>
          <w:szCs w:val="28"/>
          <w:lang w:val="en-US"/>
        </w:rPr>
        <w:t>b</w:t>
      </w:r>
      <w:r w:rsidRPr="000033CC">
        <w:rPr>
          <w:rFonts w:ascii="Times New Roman" w:hAnsi="Times New Roman" w:cs="Times New Roman"/>
          <w:sz w:val="28"/>
          <w:szCs w:val="28"/>
        </w:rPr>
        <w:t xml:space="preserve">0: </w:t>
      </w:r>
      <w:proofErr w:type="spellStart"/>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w:t>
      </w:r>
      <w:proofErr w:type="spellEnd"/>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=1/</w:t>
      </w:r>
      <w:r w:rsidRPr="000033CC">
        <w:rPr>
          <w:rFonts w:ascii="Times New Roman" w:hAnsi="Times New Roman" w:cs="Times New Roman"/>
          <w:sz w:val="28"/>
          <w:szCs w:val="28"/>
          <w:lang w:val="en-US"/>
        </w:rPr>
        <w:t>n</w:t>
      </w:r>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w:t>
      </w:r>
      <w:proofErr w:type="spellEnd"/>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lang w:val="en-US"/>
        </w:rPr>
        <w:t>i</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Соответственно, </w:t>
      </w:r>
      <w:proofErr w:type="spellStart"/>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bj</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S</w:t>
      </w:r>
      <w:r w:rsidRPr="000033CC">
        <w:rPr>
          <w:rFonts w:ascii="Times New Roman" w:hAnsi="Times New Roman" w:cs="Times New Roman"/>
          <w:sz w:val="28"/>
          <w:szCs w:val="28"/>
          <w:vertAlign w:val="subscript"/>
          <w:lang w:val="en-US"/>
        </w:rPr>
        <w:t>bj</w:t>
      </w:r>
      <w:proofErr w:type="spellEnd"/>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Далее сравнивается полученное значение </w:t>
      </w:r>
      <w:r w:rsidRPr="000033CC">
        <w:rPr>
          <w:rFonts w:ascii="Times New Roman" w:hAnsi="Times New Roman" w:cs="Times New Roman"/>
          <w:sz w:val="28"/>
          <w:szCs w:val="28"/>
          <w:lang w:val="en-US"/>
        </w:rPr>
        <w:t>t</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lang w:val="en-US"/>
        </w:rPr>
        <w:t>t</w:t>
      </w:r>
      <w:proofErr w:type="gramEnd"/>
      <w:r w:rsidRPr="000033CC">
        <w:rPr>
          <w:rFonts w:ascii="Times New Roman" w:hAnsi="Times New Roman" w:cs="Times New Roman"/>
          <w:sz w:val="28"/>
          <w:szCs w:val="28"/>
          <w:vertAlign w:val="subscript"/>
        </w:rPr>
        <w:t>набл</w:t>
      </w:r>
      <w:r w:rsidRPr="000033CC">
        <w:rPr>
          <w:rFonts w:ascii="Times New Roman" w:hAnsi="Times New Roman" w:cs="Times New Roman"/>
          <w:sz w:val="28"/>
          <w:szCs w:val="28"/>
        </w:rPr>
        <w:t xml:space="preserve">) с полученным по таблице распределения Стьюдента критическим значением </w:t>
      </w:r>
      <w:r w:rsidRPr="000033CC">
        <w:rPr>
          <w:rFonts w:ascii="Times New Roman" w:hAnsi="Times New Roman" w:cs="Times New Roman"/>
          <w:sz w:val="28"/>
          <w:szCs w:val="28"/>
          <w:lang w:val="en-US"/>
        </w:rPr>
        <w:t>t</w:t>
      </w:r>
      <w:proofErr w:type="spellStart"/>
      <w:r w:rsidRPr="000033CC">
        <w:rPr>
          <w:rFonts w:ascii="Times New Roman" w:hAnsi="Times New Roman" w:cs="Times New Roman"/>
          <w:sz w:val="28"/>
          <w:szCs w:val="28"/>
          <w:vertAlign w:val="subscript"/>
        </w:rPr>
        <w:t>кр</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t</w:t>
      </w:r>
      <w:r w:rsidRPr="000033CC">
        <w:rPr>
          <w:rFonts w:ascii="Times New Roman" w:hAnsi="Times New Roman" w:cs="Times New Roman"/>
          <w:sz w:val="28"/>
          <w:szCs w:val="28"/>
          <w:vertAlign w:val="subscript"/>
          <w:lang w:val="en-US"/>
        </w:rPr>
        <w:t>a</w:t>
      </w:r>
      <w:proofErr w:type="spellEnd"/>
      <w:r w:rsidRPr="000033CC">
        <w:rPr>
          <w:rFonts w:ascii="Times New Roman" w:hAnsi="Times New Roman" w:cs="Times New Roman"/>
          <w:sz w:val="28"/>
          <w:szCs w:val="28"/>
          <w:vertAlign w:val="subscript"/>
        </w:rPr>
        <w:t>;</w:t>
      </w:r>
      <w:r w:rsidRPr="000033CC">
        <w:rPr>
          <w:rFonts w:ascii="Times New Roman" w:hAnsi="Times New Roman" w:cs="Times New Roman"/>
          <w:sz w:val="28"/>
          <w:szCs w:val="28"/>
          <w:vertAlign w:val="subscript"/>
          <w:lang w:val="en-US"/>
        </w:rPr>
        <w:t>n</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 xml:space="preserve">. В случае, если | </w:t>
      </w:r>
      <w:proofErr w:type="gramStart"/>
      <w:r w:rsidRPr="000033CC">
        <w:rPr>
          <w:rFonts w:ascii="Times New Roman" w:hAnsi="Times New Roman" w:cs="Times New Roman"/>
          <w:sz w:val="28"/>
          <w:szCs w:val="28"/>
          <w:lang w:val="en-US"/>
        </w:rPr>
        <w:t>t</w:t>
      </w:r>
      <w:proofErr w:type="gramEnd"/>
      <w:r w:rsidRPr="000033CC">
        <w:rPr>
          <w:rFonts w:ascii="Times New Roman" w:hAnsi="Times New Roman" w:cs="Times New Roman"/>
          <w:sz w:val="28"/>
          <w:szCs w:val="28"/>
          <w:vertAlign w:val="subscript"/>
        </w:rPr>
        <w:t>набл</w:t>
      </w:r>
      <w:r w:rsidRPr="000033CC">
        <w:rPr>
          <w:rFonts w:ascii="Times New Roman" w:hAnsi="Times New Roman" w:cs="Times New Roman"/>
          <w:sz w:val="28"/>
          <w:szCs w:val="28"/>
        </w:rPr>
        <w:t xml:space="preserve"> |&gt;</w:t>
      </w:r>
      <w:r w:rsidRPr="000033CC">
        <w:rPr>
          <w:rFonts w:ascii="Times New Roman" w:hAnsi="Times New Roman" w:cs="Times New Roman"/>
          <w:sz w:val="28"/>
          <w:szCs w:val="28"/>
          <w:lang w:val="en-US"/>
        </w:rPr>
        <w:t>t</w:t>
      </w:r>
      <w:proofErr w:type="spellStart"/>
      <w:r w:rsidRPr="000033CC">
        <w:rPr>
          <w:rFonts w:ascii="Times New Roman" w:hAnsi="Times New Roman" w:cs="Times New Roman"/>
          <w:sz w:val="28"/>
          <w:szCs w:val="28"/>
          <w:vertAlign w:val="subscript"/>
        </w:rPr>
        <w:t>кр</w:t>
      </w:r>
      <w:proofErr w:type="spellEnd"/>
      <w:r w:rsidRPr="000033CC">
        <w:rPr>
          <w:rFonts w:ascii="Times New Roman" w:hAnsi="Times New Roman" w:cs="Times New Roman"/>
          <w:sz w:val="28"/>
          <w:szCs w:val="28"/>
        </w:rPr>
        <w:t xml:space="preserve">, то гипотеза </w:t>
      </w:r>
      <w:r w:rsidRPr="000033CC">
        <w:rPr>
          <w:rFonts w:ascii="Times New Roman" w:hAnsi="Times New Roman" w:cs="Times New Roman"/>
          <w:sz w:val="28"/>
          <w:szCs w:val="28"/>
          <w:lang w:val="en-US"/>
        </w:rPr>
        <w:t>H</w:t>
      </w:r>
      <w:r w:rsidRPr="000033CC">
        <w:rPr>
          <w:rFonts w:ascii="Times New Roman" w:hAnsi="Times New Roman" w:cs="Times New Roman"/>
          <w:sz w:val="28"/>
          <w:szCs w:val="28"/>
        </w:rPr>
        <w:t xml:space="preserve">0 отклоняется, значит коэффициент </w:t>
      </w:r>
      <w:r w:rsidRPr="000033CC">
        <w:rPr>
          <w:rFonts w:ascii="Cambria Math" w:eastAsia="Cambria Math" w:hAnsi="Cambria Math" w:cs="Cambria Math"/>
          <w:sz w:val="28"/>
          <w:szCs w:val="28"/>
        </w:rPr>
        <w:t>𝑏</w:t>
      </w:r>
      <w:r w:rsidRPr="000033CC">
        <w:rPr>
          <w:rFonts w:ascii="Cambria Math" w:eastAsia="Cambria Math" w:hAnsi="Cambria Math" w:cs="Cambria Math"/>
          <w:sz w:val="28"/>
          <w:szCs w:val="28"/>
          <w:vertAlign w:val="subscript"/>
        </w:rPr>
        <w:t>𝑗</w:t>
      </w:r>
      <w:r w:rsidRPr="000033CC">
        <w:rPr>
          <w:rFonts w:ascii="Times New Roman" w:hAnsi="Times New Roman" w:cs="Times New Roman"/>
          <w:sz w:val="28"/>
          <w:szCs w:val="28"/>
        </w:rPr>
        <w:t xml:space="preserve"> считается статистически значимым.</w:t>
      </w:r>
    </w:p>
    <w:p w:rsidR="00FB31F5" w:rsidRPr="000033CC" w:rsidRDefault="00FB31F5" w:rsidP="000033CC">
      <w:pPr>
        <w:spacing w:after="0" w:line="240" w:lineRule="auto"/>
        <w:contextualSpacing/>
        <w:jc w:val="both"/>
        <w:rPr>
          <w:rFonts w:ascii="Times New Roman" w:hAnsi="Times New Roman" w:cs="Times New Roman"/>
          <w:b/>
          <w:sz w:val="28"/>
          <w:szCs w:val="28"/>
        </w:rPr>
      </w:pPr>
      <w:r w:rsidRPr="000033CC">
        <w:rPr>
          <w:rFonts w:ascii="Times New Roman" w:hAnsi="Times New Roman" w:cs="Times New Roman"/>
          <w:b/>
          <w:color w:val="FF0000"/>
          <w:sz w:val="28"/>
          <w:szCs w:val="28"/>
        </w:rPr>
        <w:t>76. Интервальные оценки коэффициентов линейного уравнения регрессии.</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Базовой предпосылкой МНК является предположение о нормальном распределении отклонений </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с нулевым математическим ожиданием и постоянной дисперсией </w:t>
      </w:r>
      <w:r w:rsidRPr="000033CC">
        <w:rPr>
          <w:rFonts w:ascii="Cambria Math" w:eastAsia="Cambria Math" w:hAnsi="Cambria Math" w:cs="Cambria Math"/>
          <w:sz w:val="28"/>
          <w:szCs w:val="28"/>
        </w:rPr>
        <w:t>𝜎</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которое является теоретически и практически обоснованным: </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(0;</w:t>
      </w:r>
      <w:r w:rsidRPr="000033CC">
        <w:rPr>
          <w:rFonts w:ascii="Cambria Math" w:eastAsia="Cambria Math" w:hAnsi="Cambria Math" w:cs="Cambria Math"/>
          <w:sz w:val="28"/>
          <w:szCs w:val="28"/>
        </w:rPr>
        <w:t>𝜎</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Согласно модельному уравнению линейной парной регрессии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коэффициенты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через</w:t>
      </w:r>
      <w:proofErr w:type="gramEnd"/>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w:t>
      </w:r>
      <w:proofErr w:type="gramStart"/>
      <w:r w:rsidRPr="000033CC">
        <w:rPr>
          <w:rFonts w:ascii="Times New Roman" w:hAnsi="Times New Roman" w:cs="Times New Roman"/>
          <w:sz w:val="28"/>
          <w:szCs w:val="28"/>
        </w:rPr>
        <w:t>являются</w:t>
      </w:r>
      <w:proofErr w:type="gramEnd"/>
      <w:r w:rsidRPr="000033CC">
        <w:rPr>
          <w:rFonts w:ascii="Times New Roman" w:hAnsi="Times New Roman" w:cs="Times New Roman"/>
          <w:sz w:val="28"/>
          <w:szCs w:val="28"/>
        </w:rPr>
        <w:t xml:space="preserve"> линейными комбинациями </w:t>
      </w:r>
      <w:r w:rsidRPr="000033CC">
        <w:rPr>
          <w:rFonts w:ascii="Cambria Math" w:eastAsia="Cambria Math" w:hAnsi="Cambria Math" w:cs="Cambria Math"/>
          <w:sz w:val="28"/>
          <w:szCs w:val="28"/>
        </w:rPr>
        <w:t>𝜀</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Следовательно,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также имеют нормальное распределение: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hAnsi="Cambria Math" w:cs="Cambria Math"/>
          <w:sz w:val="28"/>
          <w:szCs w:val="28"/>
        </w:rPr>
        <w:t>𝑁</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𝑆𝑏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𝑁</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𝑆𝑏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Тогда случайные величины </w:t>
      </w:r>
      <w:proofErr w:type="spellStart"/>
      <w:r w:rsidRPr="000033CC">
        <w:rPr>
          <w:rFonts w:ascii="Times New Roman" w:hAnsi="Times New Roman" w:cs="Times New Roman"/>
          <w:sz w:val="28"/>
          <w:szCs w:val="28"/>
          <w:lang w:val="en-US"/>
        </w:rPr>
        <w:t>t</w:t>
      </w:r>
      <w:r w:rsidRPr="000033CC">
        <w:rPr>
          <w:rFonts w:ascii="Times New Roman" w:hAnsi="Times New Roman" w:cs="Times New Roman"/>
          <w:sz w:val="28"/>
          <w:szCs w:val="28"/>
          <w:vertAlign w:val="subscript"/>
          <w:lang w:val="en-US"/>
        </w:rPr>
        <w:t>b</w:t>
      </w:r>
      <w:proofErr w:type="spellEnd"/>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𝑆𝑏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и </w:t>
      </w:r>
      <w:proofErr w:type="spellStart"/>
      <w:r w:rsidRPr="000033CC">
        <w:rPr>
          <w:rFonts w:ascii="Times New Roman" w:hAnsi="Times New Roman" w:cs="Times New Roman"/>
          <w:sz w:val="28"/>
          <w:szCs w:val="28"/>
          <w:lang w:val="en-US"/>
        </w:rPr>
        <w:t>t</w:t>
      </w:r>
      <w:r w:rsidRPr="000033CC">
        <w:rPr>
          <w:rFonts w:ascii="Times New Roman" w:hAnsi="Times New Roman" w:cs="Times New Roman"/>
          <w:sz w:val="28"/>
          <w:szCs w:val="28"/>
          <w:vertAlign w:val="subscript"/>
          <w:lang w:val="en-US"/>
        </w:rPr>
        <w:t>b</w:t>
      </w:r>
      <w:proofErr w:type="spellEnd"/>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𝑆𝑏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 xml:space="preserve"> имеют распределение Стьюдента с числом степеней свободы </w:t>
      </w:r>
      <w:r w:rsidRPr="000033CC">
        <w:rPr>
          <w:rFonts w:ascii="Cambria Math" w:eastAsia="Cambria Math" w:hAnsi="Cambria Math" w:cs="Cambria Math"/>
          <w:sz w:val="28"/>
          <w:szCs w:val="28"/>
        </w:rPr>
        <w:t>𝜈</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−2.</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По заданной доверительной вероятности γ можно найти интервал: -</w:t>
      </w:r>
      <w:proofErr w:type="gramStart"/>
      <w:r w:rsidRPr="000033CC">
        <w:rPr>
          <w:rFonts w:ascii="Times New Roman" w:hAnsi="Times New Roman" w:cs="Times New Roman"/>
          <w:sz w:val="28"/>
          <w:szCs w:val="28"/>
          <w:lang w:val="en-US"/>
        </w:rPr>
        <w:t>t</w:t>
      </w:r>
      <w:proofErr w:type="spellStart"/>
      <w:proofErr w:type="gramEnd"/>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&lt;</w:t>
      </w:r>
      <w:r w:rsidRPr="000033CC">
        <w:rPr>
          <w:rFonts w:ascii="Times New Roman" w:hAnsi="Times New Roman" w:cs="Times New Roman"/>
          <w:sz w:val="28"/>
          <w:szCs w:val="28"/>
          <w:lang w:val="en-US"/>
        </w:rPr>
        <w:t>t</w:t>
      </w:r>
      <w:r w:rsidRPr="000033CC">
        <w:rPr>
          <w:rFonts w:ascii="Times New Roman" w:hAnsi="Times New Roman" w:cs="Times New Roman"/>
          <w:sz w:val="28"/>
          <w:szCs w:val="28"/>
        </w:rPr>
        <w:t>&lt;</w:t>
      </w:r>
      <w:r w:rsidRPr="000033CC">
        <w:rPr>
          <w:rFonts w:ascii="Times New Roman" w:hAnsi="Times New Roman" w:cs="Times New Roman"/>
          <w:sz w:val="28"/>
          <w:szCs w:val="28"/>
          <w:lang w:val="en-US"/>
        </w:rPr>
        <w:t>t</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внутри которого находятся значения </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 xml:space="preserve"> с вероятностью γ. Критическое значение </w:t>
      </w:r>
      <w:r w:rsidRPr="000033CC">
        <w:rPr>
          <w:rFonts w:ascii="Cambria Math" w:eastAsia="Cambria Math" w:hAnsi="Cambria Math" w:cs="Cambria Math"/>
          <w:sz w:val="28"/>
          <w:szCs w:val="28"/>
        </w:rPr>
        <w:t>𝑡</w:t>
      </w:r>
      <w:proofErr w:type="spellStart"/>
      <w:r w:rsidRPr="000033CC">
        <w:rPr>
          <w:rFonts w:ascii="Times New Roman" w:hAnsi="Times New Roman" w:cs="Times New Roman"/>
          <w:sz w:val="28"/>
          <w:szCs w:val="28"/>
        </w:rPr>
        <w:t>кр</w:t>
      </w:r>
      <w:proofErr w:type="spellEnd"/>
      <w:r w:rsidRPr="000033CC">
        <w:rPr>
          <w:rFonts w:ascii="Times New Roman" w:hAnsi="Times New Roman" w:cs="Times New Roman"/>
          <w:sz w:val="28"/>
          <w:szCs w:val="28"/>
        </w:rPr>
        <w:t xml:space="preserve"> при доверительной вероятности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𝛼</w:t>
      </w:r>
      <w:r w:rsidRPr="000033CC">
        <w:rPr>
          <w:rFonts w:ascii="Times New Roman" w:hAnsi="Times New Roman" w:cs="Times New Roman"/>
          <w:sz w:val="28"/>
          <w:szCs w:val="28"/>
        </w:rPr>
        <w:t xml:space="preserve"> находятся по таблицам двусторонних квантилей распределения Стьюдента </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𝑡</w:t>
      </w:r>
      <w:r w:rsidRPr="000033CC">
        <w:rPr>
          <w:rFonts w:ascii="Cambria Math" w:eastAsia="Cambria Math" w:hAnsi="Cambria Math" w:cs="Cambria Math"/>
          <w:sz w:val="28"/>
          <w:szCs w:val="28"/>
          <w:vertAlign w:val="subscript"/>
        </w:rPr>
        <w:t>𝛼</w:t>
      </w:r>
      <w:r w:rsidRPr="000033CC">
        <w:rPr>
          <w:rFonts w:ascii="Times New Roman" w:hAnsi="Times New Roman" w:cs="Times New Roman"/>
          <w:sz w:val="28"/>
          <w:szCs w:val="28"/>
          <w:vertAlign w:val="subscript"/>
        </w:rPr>
        <w:t>;</w:t>
      </w:r>
      <w:r w:rsidRPr="000033CC">
        <w:rPr>
          <w:rFonts w:ascii="Cambria Math" w:eastAsia="Cambria Math" w:hAnsi="Cambria Math" w:cs="Cambria Math"/>
          <w:sz w:val="28"/>
          <w:szCs w:val="28"/>
          <w:vertAlign w:val="subscript"/>
        </w:rPr>
        <w:t>𝑛</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Таким образом: </w:t>
      </w:r>
      <w:r w:rsidRPr="000033CC">
        <w:rPr>
          <w:rFonts w:ascii="Cambria Math" w:eastAsia="Cambria Math" w:hAnsi="Cambria Math" w:cs="Cambria Math"/>
          <w:sz w:val="28"/>
          <w:szCs w:val="28"/>
        </w:rPr>
        <w:t>𝑃</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𝑃</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 xml:space="preserve">. Доверительные интервалы для коэффициентов парной линейной регрессии с доверительной вероятностью </w:t>
      </w:r>
      <w:r w:rsidRPr="000033CC">
        <w:rPr>
          <w:rFonts w:ascii="Cambria Math" w:eastAsia="Cambria Math" w:hAnsi="Cambria Math" w:cs="Cambria Math"/>
          <w:sz w:val="28"/>
          <w:szCs w:val="28"/>
        </w:rPr>
        <w:t>𝛾</w:t>
      </w:r>
      <w:r w:rsidRPr="000033CC">
        <w:rPr>
          <w:rFonts w:ascii="Times New Roman" w:hAnsi="Times New Roman" w:cs="Times New Roman"/>
          <w:sz w:val="28"/>
          <w:szCs w:val="28"/>
        </w:rPr>
        <w:t>=1−</w:t>
      </w:r>
      <w:r w:rsidRPr="000033CC">
        <w:rPr>
          <w:rFonts w:ascii="Cambria Math" w:eastAsia="Cambria Math" w:hAnsi="Cambria Math" w:cs="Cambria Math"/>
          <w:sz w:val="28"/>
          <w:szCs w:val="28"/>
        </w:rPr>
        <w:t>𝛼</w:t>
      </w:r>
      <w:r w:rsidRPr="000033CC">
        <w:rPr>
          <w:rFonts w:ascii="Times New Roman" w:hAnsi="Times New Roman" w:cs="Times New Roman"/>
          <w:sz w:val="28"/>
          <w:szCs w:val="28"/>
        </w:rPr>
        <w:t xml:space="preserve"> имеют вид: </w:t>
      </w:r>
    </w:p>
    <w:p w:rsidR="00FB31F5" w:rsidRPr="000033CC" w:rsidRDefault="00FB31F5" w:rsidP="000033CC">
      <w:pPr>
        <w:spacing w:after="0" w:line="240" w:lineRule="auto"/>
        <w:contextualSpacing/>
        <w:jc w:val="both"/>
        <w:rPr>
          <w:rFonts w:ascii="Times New Roman" w:hAnsi="Times New Roman" w:cs="Times New Roman"/>
          <w:sz w:val="28"/>
          <w:szCs w:val="28"/>
          <w:vertAlign w:val="subscript"/>
        </w:rPr>
      </w:pP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1</w:t>
      </w:r>
    </w:p>
    <w:p w:rsidR="00FB31F5" w:rsidRPr="000033CC" w:rsidRDefault="00FB31F5" w:rsidP="000033CC">
      <w:pPr>
        <w:spacing w:after="0" w:line="240" w:lineRule="auto"/>
        <w:contextualSpacing/>
        <w:jc w:val="both"/>
        <w:rPr>
          <w:rFonts w:ascii="Times New Roman" w:hAnsi="Times New Roman" w:cs="Times New Roman"/>
          <w:sz w:val="28"/>
          <w:szCs w:val="28"/>
          <w:vertAlign w:val="subscript"/>
        </w:rPr>
      </w:pP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кр</w:t>
      </w:r>
      <w:r w:rsidRPr="000033CC">
        <w:rPr>
          <w:rFonts w:ascii="Cambria Math" w:eastAsia="Cambria Math" w:hAnsi="Cambria Math" w:cs="Cambria Math"/>
          <w:sz w:val="28"/>
          <w:szCs w:val="28"/>
        </w:rPr>
        <w:t>𝑆</w:t>
      </w:r>
      <w:r w:rsidRPr="000033CC">
        <w:rPr>
          <w:rFonts w:ascii="Cambria Math" w:eastAsia="Cambria Math" w:hAnsi="Cambria Math" w:cs="Cambria Math"/>
          <w:sz w:val="28"/>
          <w:szCs w:val="28"/>
          <w:vertAlign w:val="subscript"/>
        </w:rPr>
        <w:t>𝑏</w:t>
      </w:r>
      <w:r w:rsidRPr="000033CC">
        <w:rPr>
          <w:rFonts w:ascii="Times New Roman" w:hAnsi="Times New Roman" w:cs="Times New Roman"/>
          <w:sz w:val="28"/>
          <w:szCs w:val="28"/>
          <w:vertAlign w:val="subscript"/>
        </w:rPr>
        <w:t>0</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Аналогичным образом строятся доверительные интервалы коэффициентов линейного уравнения множественной регрессии.</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77. Анализ аддитивной составляющей временного ряда.</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Аддитивная модель имеет вид: </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T</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S</w:t>
      </w:r>
      <w:r w:rsidRPr="000033CC">
        <w:rPr>
          <w:rFonts w:ascii="Times New Roman" w:hAnsi="Times New Roman" w:cs="Times New Roman"/>
          <w:sz w:val="28"/>
          <w:szCs w:val="28"/>
        </w:rPr>
        <w:t xml:space="preserve">+ ε, где </w:t>
      </w:r>
      <w:r w:rsidRPr="000033CC">
        <w:rPr>
          <w:rFonts w:ascii="Times New Roman" w:hAnsi="Times New Roman" w:cs="Times New Roman"/>
          <w:sz w:val="28"/>
          <w:szCs w:val="28"/>
          <w:lang w:val="en-US"/>
        </w:rPr>
        <w:t>T</w:t>
      </w:r>
      <w:r w:rsidRPr="000033CC">
        <w:rPr>
          <w:rFonts w:ascii="Times New Roman" w:hAnsi="Times New Roman" w:cs="Times New Roman"/>
          <w:sz w:val="28"/>
          <w:szCs w:val="28"/>
        </w:rPr>
        <w:t xml:space="preserve"> – трендовая компонента, </w:t>
      </w:r>
      <w:r w:rsidRPr="000033CC">
        <w:rPr>
          <w:rFonts w:ascii="Times New Roman" w:hAnsi="Times New Roman" w:cs="Times New Roman"/>
          <w:sz w:val="28"/>
          <w:szCs w:val="28"/>
          <w:lang w:val="en-US"/>
        </w:rPr>
        <w:t>S</w:t>
      </w:r>
      <w:r w:rsidRPr="000033CC">
        <w:rPr>
          <w:rFonts w:ascii="Times New Roman" w:hAnsi="Times New Roman" w:cs="Times New Roman"/>
          <w:sz w:val="28"/>
          <w:szCs w:val="28"/>
        </w:rPr>
        <w:t xml:space="preserve"> – сезонная, ε – случайная. Анализ аддитивной составляющей временного ряда заключается в следующем:</w:t>
      </w:r>
    </w:p>
    <w:p w:rsidR="00FB31F5" w:rsidRPr="000033CC" w:rsidRDefault="00FB31F5" w:rsidP="000033CC">
      <w:pPr>
        <w:pStyle w:val="a3"/>
        <w:numPr>
          <w:ilvl w:val="0"/>
          <w:numId w:val="11"/>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Исключается сезонная компонента (методом </w:t>
      </w:r>
      <w:proofErr w:type="gramStart"/>
      <w:r w:rsidRPr="000033CC">
        <w:rPr>
          <w:rFonts w:ascii="Times New Roman" w:hAnsi="Times New Roman" w:cs="Times New Roman"/>
          <w:sz w:val="28"/>
          <w:szCs w:val="28"/>
        </w:rPr>
        <w:t>скользящей</w:t>
      </w:r>
      <w:proofErr w:type="gramEnd"/>
      <w:r w:rsidRPr="000033CC">
        <w:rPr>
          <w:rFonts w:ascii="Times New Roman" w:hAnsi="Times New Roman" w:cs="Times New Roman"/>
          <w:sz w:val="28"/>
          <w:szCs w:val="28"/>
        </w:rPr>
        <w:t xml:space="preserve"> средней).</w:t>
      </w:r>
    </w:p>
    <w:p w:rsidR="00FB31F5" w:rsidRPr="000033CC" w:rsidRDefault="00FB31F5" w:rsidP="000033CC">
      <w:pPr>
        <w:pStyle w:val="a3"/>
        <w:numPr>
          <w:ilvl w:val="0"/>
          <w:numId w:val="11"/>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Рассчитывается значение сезонной компоненты (абсолютное отклонение </w:t>
      </w:r>
      <w:proofErr w:type="spellStart"/>
      <w:r w:rsidRPr="000033CC">
        <w:rPr>
          <w:rFonts w:ascii="Times New Roman" w:hAnsi="Times New Roman" w:cs="Times New Roman"/>
          <w:sz w:val="28"/>
          <w:szCs w:val="28"/>
        </w:rPr>
        <w:t>Sa</w:t>
      </w:r>
      <w:r w:rsidRPr="000033CC">
        <w:rPr>
          <w:rFonts w:ascii="Times New Roman" w:hAnsi="Times New Roman" w:cs="Times New Roman"/>
          <w:sz w:val="28"/>
          <w:szCs w:val="28"/>
          <w:vertAlign w:val="subscript"/>
        </w:rPr>
        <w:t>i</w:t>
      </w:r>
      <w:proofErr w:type="spellEnd"/>
      <w:r w:rsidRPr="000033CC">
        <w:rPr>
          <w:rFonts w:ascii="Times New Roman" w:hAnsi="Times New Roman" w:cs="Times New Roman"/>
          <w:sz w:val="28"/>
          <w:szCs w:val="28"/>
        </w:rPr>
        <w:t xml:space="preserve">, сумма всех сезонных компонент должна быть равна нулю). Для этого находим оценку вариации (из первоначального значения </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 xml:space="preserve"> вычитаем соответствующую центрированную скользящую среднюю) после чего находим их среднее значение в каждый из сезонов. Корректируем их, чтобы сумма была равна 0.</w:t>
      </w:r>
    </w:p>
    <w:p w:rsidR="00FB31F5" w:rsidRPr="000033CC" w:rsidRDefault="00FB31F5" w:rsidP="000033CC">
      <w:pPr>
        <w:pStyle w:val="a3"/>
        <w:numPr>
          <w:ilvl w:val="0"/>
          <w:numId w:val="11"/>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Проводится </w:t>
      </w:r>
      <w:proofErr w:type="spellStart"/>
      <w:r w:rsidRPr="000033CC">
        <w:rPr>
          <w:rFonts w:ascii="Times New Roman" w:hAnsi="Times New Roman" w:cs="Times New Roman"/>
          <w:sz w:val="28"/>
          <w:szCs w:val="28"/>
        </w:rPr>
        <w:t>десезонизация</w:t>
      </w:r>
      <w:proofErr w:type="spellEnd"/>
      <w:r w:rsidRPr="000033CC">
        <w:rPr>
          <w:rFonts w:ascii="Times New Roman" w:hAnsi="Times New Roman" w:cs="Times New Roman"/>
          <w:sz w:val="28"/>
          <w:szCs w:val="28"/>
        </w:rPr>
        <w:t xml:space="preserve"> данных (из соответствующих значений </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 xml:space="preserve"> вычитаем оценку скорректированных сезонных вариаций).</w:t>
      </w:r>
    </w:p>
    <w:p w:rsidR="00FB31F5" w:rsidRPr="000033CC" w:rsidRDefault="00FB31F5" w:rsidP="000033CC">
      <w:pPr>
        <w:pStyle w:val="a3"/>
        <w:numPr>
          <w:ilvl w:val="0"/>
          <w:numId w:val="11"/>
        </w:numPr>
        <w:spacing w:before="0" w:after="0"/>
        <w:ind w:right="0"/>
        <w:jc w:val="both"/>
        <w:rPr>
          <w:rFonts w:ascii="Times New Roman" w:hAnsi="Times New Roman" w:cs="Times New Roman"/>
          <w:sz w:val="28"/>
          <w:szCs w:val="28"/>
        </w:rPr>
      </w:pPr>
      <w:r w:rsidRPr="000033CC">
        <w:rPr>
          <w:rFonts w:ascii="Times New Roman" w:hAnsi="Times New Roman" w:cs="Times New Roman"/>
          <w:sz w:val="28"/>
          <w:szCs w:val="28"/>
        </w:rPr>
        <w:t xml:space="preserve">На основе </w:t>
      </w:r>
      <w:proofErr w:type="spellStart"/>
      <w:r w:rsidRPr="000033CC">
        <w:rPr>
          <w:rFonts w:ascii="Times New Roman" w:hAnsi="Times New Roman" w:cs="Times New Roman"/>
          <w:sz w:val="28"/>
          <w:szCs w:val="28"/>
        </w:rPr>
        <w:t>десезонализированных</w:t>
      </w:r>
      <w:proofErr w:type="spellEnd"/>
      <w:r w:rsidRPr="000033CC">
        <w:rPr>
          <w:rFonts w:ascii="Times New Roman" w:hAnsi="Times New Roman" w:cs="Times New Roman"/>
          <w:sz w:val="28"/>
          <w:szCs w:val="28"/>
        </w:rPr>
        <w:t xml:space="preserve"> данных строится уравнение регрессии вида </w:t>
      </w:r>
      <w:r w:rsidRPr="000033CC">
        <w:rPr>
          <w:rFonts w:ascii="Cambria Math" w:eastAsia="Cambria Math" w:hAnsi="Cambria Math" w:cs="Cambria Math"/>
          <w:sz w:val="28"/>
          <w:szCs w:val="28"/>
        </w:rPr>
        <w:t>𝑇</w:t>
      </w:r>
      <w:r w:rsidRPr="000033CC">
        <w:rPr>
          <w:rFonts w:ascii="Cambria Math" w:eastAsia="Cambria Math" w:hAnsi="Cambria Math" w:cs="Cambria Math"/>
          <w:sz w:val="28"/>
          <w:szCs w:val="28"/>
          <w:vertAlign w:val="subscript"/>
        </w:rPr>
        <w:t>𝑡</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𝑡</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78. Доверительные интервалы для зависимой переменной в уравнении парной линейной регрессии.</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Доверительный интервал для среднего значения зависимой переменной </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 xml:space="preserve"> задается формулой:</w:t>
      </w:r>
    </w:p>
    <w:p w:rsidR="00FB31F5" w:rsidRPr="000033CC" w:rsidRDefault="009252A3" w:rsidP="000033CC">
      <w:pPr>
        <w:spacing w:after="0" w:line="240" w:lineRule="auto"/>
        <w:contextualSpacing/>
        <w:jc w:val="both"/>
        <w:rPr>
          <w:rFonts w:ascii="Times New Roman" w:eastAsiaTheme="minorEastAsia" w:hAnsi="Times New Roman" w:cs="Times New Roman"/>
          <w:sz w:val="28"/>
          <w:szCs w:val="28"/>
        </w:rPr>
      </w:pPr>
      <m:oMath>
        <m:acc>
          <m:accPr>
            <m:ctrlPr>
              <w:rPr>
                <w:rFonts w:ascii="Cambria Math" w:hAnsi="Cambria Math" w:cs="Times New Roman"/>
                <w:i/>
                <w:sz w:val="28"/>
                <w:szCs w:val="28"/>
              </w:rPr>
            </m:ctrlPr>
          </m:accPr>
          <m:e>
            <m:r>
              <w:rPr>
                <w:rFonts w:ascii="Cambria Math" w:hAnsi="Cambria Math" w:cs="Times New Roman"/>
                <w:sz w:val="28"/>
                <w:szCs w:val="28"/>
              </w:rPr>
              <m:t>y</m:t>
            </m:r>
          </m:e>
        </m:acc>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M</m:t>
            </m:r>
          </m:sub>
        </m:sSub>
        <m:r>
          <w:rPr>
            <w:rFonts w:ascii="Cambria Math" w:hAnsi="Cambria Math" w:cs="Times New Roman"/>
            <w:sz w:val="28"/>
            <w:szCs w:val="28"/>
          </w:rPr>
          <m:t>≤M</m:t>
        </m:r>
        <m:d>
          <m:dPr>
            <m:begChr m:val="⌊"/>
            <m:endChr m:val="⌋"/>
            <m:ctrlPr>
              <w:rPr>
                <w:rFonts w:ascii="Cambria Math" w:hAnsi="Cambria Math" w:cs="Times New Roman"/>
                <w:i/>
                <w:sz w:val="28"/>
                <w:szCs w:val="28"/>
              </w:rPr>
            </m:ctrlPr>
          </m:dPr>
          <m:e>
            <m:d>
              <m:dPr>
                <m:begChr m:val=""/>
                <m:endChr m:val="|"/>
                <m:ctrlPr>
                  <w:rPr>
                    <w:rFonts w:ascii="Cambria Math" w:hAnsi="Cambria Math" w:cs="Times New Roman"/>
                    <w:i/>
                    <w:sz w:val="28"/>
                    <w:szCs w:val="28"/>
                  </w:rPr>
                </m:ctrlPr>
              </m:dPr>
              <m:e>
                <m:r>
                  <w:rPr>
                    <w:rFonts w:ascii="Cambria Math" w:hAnsi="Cambria Math" w:cs="Times New Roman"/>
                    <w:sz w:val="28"/>
                    <w:szCs w:val="28"/>
                  </w:rPr>
                  <m:t>y</m:t>
                </m:r>
              </m:e>
            </m:d>
            <m:r>
              <w:rPr>
                <w:rFonts w:ascii="Cambria Math" w:hAnsi="Cambria Math" w:cs="Times New Roman"/>
                <w:sz w:val="28"/>
                <w:szCs w:val="28"/>
              </w:rPr>
              <m:t>x=</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e>
        </m:d>
        <m:r>
          <w:rPr>
            <w:rFonts w:ascii="Cambria Math" w:hAnsi="Cambria Math" w:cs="Times New Roman"/>
            <w:sz w:val="28"/>
            <w:szCs w:val="28"/>
          </w:rPr>
          <m:t>≤</m:t>
        </m:r>
        <m:acc>
          <m:accPr>
            <m:ctrlPr>
              <w:rPr>
                <w:rFonts w:ascii="Cambria Math" w:hAnsi="Cambria Math" w:cs="Times New Roman"/>
                <w:i/>
                <w:sz w:val="28"/>
                <w:szCs w:val="28"/>
              </w:rPr>
            </m:ctrlPr>
          </m:accPr>
          <m:e>
            <m:r>
              <w:rPr>
                <w:rFonts w:ascii="Cambria Math" w:hAnsi="Cambria Math" w:cs="Times New Roman"/>
                <w:sz w:val="28"/>
                <w:szCs w:val="28"/>
              </w:rPr>
              <m:t>y</m:t>
            </m:r>
          </m:e>
        </m:acc>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M</m:t>
            </m:r>
          </m:sub>
        </m:sSub>
      </m:oMath>
      <w:r w:rsidR="00FB31F5" w:rsidRPr="000033CC">
        <w:rPr>
          <w:rFonts w:ascii="Times New Roman" w:eastAsiaTheme="minorEastAsia" w:hAnsi="Times New Roman" w:cs="Times New Roman"/>
          <w:sz w:val="28"/>
          <w:szCs w:val="28"/>
        </w:rPr>
        <w:t>,</w:t>
      </w:r>
    </w:p>
    <w:p w:rsidR="00FB31F5" w:rsidRPr="000033CC" w:rsidRDefault="00FB31F5" w:rsidP="000033CC">
      <w:pPr>
        <w:spacing w:after="0" w:line="240" w:lineRule="auto"/>
        <w:contextualSpacing/>
        <w:jc w:val="both"/>
        <w:rPr>
          <w:rFonts w:ascii="Times New Roman" w:eastAsiaTheme="minorEastAsia" w:hAnsi="Times New Roman" w:cs="Times New Roman"/>
          <w:sz w:val="28"/>
          <w:szCs w:val="28"/>
        </w:rPr>
      </w:pPr>
      <w:r w:rsidRPr="000033CC">
        <w:rPr>
          <w:rFonts w:ascii="Times New Roman" w:eastAsiaTheme="minorEastAsia"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a;n-2</m:t>
            </m:r>
          </m:sub>
        </m:sSub>
      </m:oMath>
      <w:r w:rsidRPr="000033CC">
        <w:rPr>
          <w:rFonts w:ascii="Times New Roman" w:eastAsiaTheme="minorEastAsia" w:hAnsi="Times New Roman" w:cs="Times New Roman"/>
          <w:sz w:val="28"/>
          <w:szCs w:val="28"/>
        </w:rPr>
        <w:t xml:space="preserve">;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S</m:t>
            </m:r>
          </m:e>
          <m:sub>
            <m:r>
              <w:rPr>
                <w:rFonts w:ascii="Cambria Math" w:eastAsiaTheme="minorEastAsia" w:hAnsi="Cambria Math" w:cs="Times New Roman"/>
                <w:sz w:val="28"/>
                <w:szCs w:val="28"/>
                <w:lang w:val="en-US"/>
              </w:rPr>
              <m:t>M</m:t>
            </m:r>
          </m:sub>
          <m:sup>
            <m:r>
              <w:rPr>
                <w:rFonts w:ascii="Cambria Math" w:eastAsiaTheme="minorEastAsia" w:hAnsi="Cambria Math" w:cs="Times New Roman"/>
                <w:sz w:val="28"/>
                <w:szCs w:val="28"/>
              </w:rPr>
              <m:t>2</m:t>
            </m:r>
          </m:sup>
        </m:sSubSup>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Q</m:t>
                </m:r>
              </m:e>
              <m:sub>
                <m:r>
                  <w:rPr>
                    <w:rFonts w:ascii="Cambria Math" w:eastAsiaTheme="minorEastAsia" w:hAnsi="Cambria Math" w:cs="Times New Roman"/>
                    <w:sz w:val="28"/>
                    <w:szCs w:val="28"/>
                    <w:lang w:val="en-US"/>
                  </w:rPr>
                  <m:t>e</m:t>
                </m:r>
              </m:sub>
            </m:sSub>
          </m:num>
          <m:den>
            <m:r>
              <w:rPr>
                <w:rFonts w:ascii="Cambria Math" w:eastAsiaTheme="minorEastAsia" w:hAnsi="Cambria Math" w:cs="Times New Roman"/>
                <w:sz w:val="28"/>
                <w:szCs w:val="28"/>
                <w:lang w:val="en-US"/>
              </w:rPr>
              <m:t>n</m:t>
            </m:r>
            <m:r>
              <w:rPr>
                <w:rFonts w:ascii="Cambria Math" w:eastAsiaTheme="minorEastAsia" w:hAnsi="Cambria Math" w:cs="Times New Roman"/>
                <w:sz w:val="28"/>
                <w:szCs w:val="28"/>
              </w:rPr>
              <m:t>-2</m:t>
            </m:r>
          </m:den>
        </m:f>
        <m:r>
          <w:rPr>
            <w:rFonts w:ascii="Cambria Math" w:eastAsiaTheme="minorEastAsia" w:hAnsi="Cambria Math" w:cs="Times New Roman"/>
            <w:sz w:val="28"/>
            <w:szCs w:val="28"/>
          </w:rPr>
          <m:t>*</m:t>
        </m:r>
        <m:d>
          <m:dPr>
            <m:ctrlPr>
              <w:rPr>
                <w:rFonts w:ascii="Cambria Math" w:eastAsiaTheme="minorEastAsia" w:hAnsi="Cambria Math" w:cs="Times New Roman"/>
                <w:i/>
                <w:sz w:val="28"/>
                <w:szCs w:val="28"/>
                <w:lang w:val="en-US"/>
              </w:rPr>
            </m:ctrlPr>
          </m:dPr>
          <m:e>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sSup>
                  <m:sSupPr>
                    <m:ctrlPr>
                      <w:rPr>
                        <w:rFonts w:ascii="Cambria Math" w:eastAsiaTheme="minorEastAsia" w:hAnsi="Cambria Math" w:cs="Times New Roman"/>
                        <w:i/>
                        <w:sz w:val="28"/>
                        <w:szCs w:val="28"/>
                        <w:lang w:val="en-US"/>
                      </w:rPr>
                    </m:ctrlPr>
                  </m:sSupPr>
                  <m:e>
                    <m:d>
                      <m:dPr>
                        <m:ctrlPr>
                          <w:rPr>
                            <w:rFonts w:ascii="Cambria Math" w:eastAsiaTheme="minorEastAsia" w:hAnsi="Cambria Math" w:cs="Times New Roman"/>
                            <w:i/>
                            <w:sz w:val="28"/>
                            <w:szCs w:val="28"/>
                            <w:lang w:val="en-US"/>
                          </w:rPr>
                        </m:ctrlPr>
                      </m:d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x</m:t>
                            </m:r>
                          </m:e>
                        </m:acc>
                      </m:e>
                    </m:d>
                  </m:e>
                  <m:sup>
                    <m:r>
                      <w:rPr>
                        <w:rFonts w:ascii="Cambria Math" w:eastAsiaTheme="minorEastAsia" w:hAnsi="Cambria Math" w:cs="Times New Roman"/>
                        <w:sz w:val="28"/>
                        <w:szCs w:val="28"/>
                      </w:rPr>
                      <m:t>2</m:t>
                    </m:r>
                  </m:sup>
                </m:sSup>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Q</m:t>
                    </m:r>
                  </m:e>
                  <m:sub>
                    <m:r>
                      <w:rPr>
                        <w:rFonts w:ascii="Cambria Math" w:eastAsiaTheme="minorEastAsia" w:hAnsi="Cambria Math" w:cs="Times New Roman"/>
                        <w:sz w:val="28"/>
                        <w:szCs w:val="28"/>
                        <w:lang w:val="en-US"/>
                      </w:rPr>
                      <m:t>x</m:t>
                    </m:r>
                  </m:sub>
                </m:sSub>
              </m:den>
            </m:f>
          </m:e>
        </m:d>
      </m:oMath>
      <w:r w:rsidRPr="000033CC">
        <w:rPr>
          <w:rFonts w:ascii="Times New Roman" w:eastAsiaTheme="minorEastAsia"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Доверительный интервал для индивидуального значения зависимой переменной </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 xml:space="preserve"> задается формулой:</w:t>
      </w:r>
    </w:p>
    <w:p w:rsidR="00FB31F5" w:rsidRPr="000033CC" w:rsidRDefault="009252A3" w:rsidP="000033CC">
      <w:pPr>
        <w:spacing w:after="0" w:line="240" w:lineRule="auto"/>
        <w:contextualSpacing/>
        <w:jc w:val="both"/>
        <w:rPr>
          <w:rFonts w:ascii="Times New Roman" w:eastAsiaTheme="minorEastAsia" w:hAnsi="Times New Roman" w:cs="Times New Roman"/>
          <w:sz w:val="28"/>
          <w:szCs w:val="28"/>
        </w:rPr>
      </w:pPr>
      <m:oMathPara>
        <m:oMathParaPr>
          <m:jc m:val="left"/>
        </m:oMathParaPr>
        <m:oMath>
          <m:acc>
            <m:accPr>
              <m:ctrlPr>
                <w:rPr>
                  <w:rFonts w:ascii="Cambria Math" w:hAnsi="Cambria Math" w:cs="Times New Roman"/>
                  <w:i/>
                  <w:sz w:val="28"/>
                  <w:szCs w:val="28"/>
                </w:rPr>
              </m:ctrlPr>
            </m:accPr>
            <m:e>
              <m:r>
                <w:rPr>
                  <w:rFonts w:ascii="Cambria Math" w:hAnsi="Cambria Math" w:cs="Times New Roman"/>
                  <w:sz w:val="28"/>
                  <w:szCs w:val="28"/>
                </w:rPr>
                <m:t>y</m:t>
              </m:r>
            </m:e>
          </m:acc>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M</m:t>
              </m:r>
            </m:sub>
          </m:sSub>
          <m:r>
            <w:rPr>
              <w:rFonts w:ascii="Cambria Math"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lang w:val="en-US"/>
                </w:rPr>
                <m:t>y</m:t>
              </m:r>
            </m:e>
            <m:sub>
              <m:r>
                <w:rPr>
                  <w:rFonts w:ascii="Cambria Math" w:hAnsi="Cambria Math" w:cs="Times New Roman"/>
                  <w:sz w:val="28"/>
                  <w:szCs w:val="28"/>
                </w:rPr>
                <m:t>x0</m:t>
              </m:r>
            </m:sub>
            <m:sup>
              <m:r>
                <w:rPr>
                  <w:rFonts w:ascii="Cambria Math" w:hAnsi="Cambria Math" w:cs="Times New Roman"/>
                  <w:sz w:val="28"/>
                  <w:szCs w:val="28"/>
                </w:rPr>
                <m:t>*</m:t>
              </m:r>
            </m:sup>
          </m:sSubSup>
          <m:r>
            <w:rPr>
              <w:rFonts w:ascii="Cambria Math" w:hAnsi="Cambria Math" w:cs="Times New Roman"/>
              <w:sz w:val="28"/>
              <w:szCs w:val="28"/>
            </w:rPr>
            <m:t>≤</m:t>
          </m:r>
          <m:acc>
            <m:accPr>
              <m:ctrlPr>
                <w:rPr>
                  <w:rFonts w:ascii="Cambria Math" w:hAnsi="Cambria Math" w:cs="Times New Roman"/>
                  <w:i/>
                  <w:sz w:val="28"/>
                  <w:szCs w:val="28"/>
                </w:rPr>
              </m:ctrlPr>
            </m:accPr>
            <m:e>
              <m:r>
                <w:rPr>
                  <w:rFonts w:ascii="Cambria Math" w:hAnsi="Cambria Math" w:cs="Times New Roman"/>
                  <w:sz w:val="28"/>
                  <w:szCs w:val="28"/>
                </w:rPr>
                <m:t>y</m:t>
              </m:r>
            </m:e>
          </m:acc>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0</m:t>
                  </m:r>
                </m:sub>
              </m:sSub>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M</m:t>
              </m:r>
            </m:sub>
          </m:sSub>
        </m:oMath>
      </m:oMathPara>
    </w:p>
    <w:p w:rsidR="00FB31F5" w:rsidRPr="000033CC" w:rsidRDefault="00FB31F5" w:rsidP="000033CC">
      <w:pPr>
        <w:spacing w:after="0" w:line="240" w:lineRule="auto"/>
        <w:contextualSpacing/>
        <w:jc w:val="both"/>
        <w:rPr>
          <w:rFonts w:ascii="Times New Roman" w:eastAsiaTheme="minorEastAsia" w:hAnsi="Times New Roman" w:cs="Times New Roman"/>
          <w:sz w:val="28"/>
          <w:szCs w:val="28"/>
        </w:rPr>
      </w:pPr>
      <w:r w:rsidRPr="000033CC">
        <w:rPr>
          <w:rFonts w:ascii="Times New Roman" w:eastAsiaTheme="minorEastAsia"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a;n-2</m:t>
            </m:r>
          </m:sub>
        </m:sSub>
      </m:oMath>
      <w:r w:rsidRPr="000033CC">
        <w:rPr>
          <w:rFonts w:ascii="Times New Roman" w:eastAsiaTheme="minorEastAsia" w:hAnsi="Times New Roman" w:cs="Times New Roman"/>
          <w:sz w:val="28"/>
          <w:szCs w:val="28"/>
        </w:rPr>
        <w:t xml:space="preserve">;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S</m:t>
            </m:r>
          </m:e>
          <m:sub>
            <m:r>
              <w:rPr>
                <w:rFonts w:ascii="Cambria Math" w:eastAsiaTheme="minorEastAsia" w:hAnsi="Cambria Math" w:cs="Times New Roman"/>
                <w:sz w:val="28"/>
                <w:szCs w:val="28"/>
                <w:lang w:val="en-US"/>
              </w:rPr>
              <m:t>M</m:t>
            </m:r>
          </m:sub>
          <m:sup>
            <m:r>
              <w:rPr>
                <w:rFonts w:ascii="Cambria Math" w:eastAsiaTheme="minorEastAsia" w:hAnsi="Cambria Math" w:cs="Times New Roman"/>
                <w:sz w:val="28"/>
                <w:szCs w:val="28"/>
              </w:rPr>
              <m:t>2</m:t>
            </m:r>
          </m:sup>
        </m:sSubSup>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Q</m:t>
                </m:r>
              </m:e>
              <m:sub>
                <m:r>
                  <w:rPr>
                    <w:rFonts w:ascii="Cambria Math" w:eastAsiaTheme="minorEastAsia" w:hAnsi="Cambria Math" w:cs="Times New Roman"/>
                    <w:sz w:val="28"/>
                    <w:szCs w:val="28"/>
                    <w:lang w:val="en-US"/>
                  </w:rPr>
                  <m:t>e</m:t>
                </m:r>
              </m:sub>
            </m:sSub>
          </m:num>
          <m:den>
            <m:r>
              <w:rPr>
                <w:rFonts w:ascii="Cambria Math" w:eastAsiaTheme="minorEastAsia" w:hAnsi="Cambria Math" w:cs="Times New Roman"/>
                <w:sz w:val="28"/>
                <w:szCs w:val="28"/>
                <w:lang w:val="en-US"/>
              </w:rPr>
              <m:t>n</m:t>
            </m:r>
            <m:r>
              <w:rPr>
                <w:rFonts w:ascii="Cambria Math" w:eastAsiaTheme="minorEastAsia" w:hAnsi="Cambria Math" w:cs="Times New Roman"/>
                <w:sz w:val="28"/>
                <w:szCs w:val="28"/>
              </w:rPr>
              <m:t>-2</m:t>
            </m:r>
          </m:den>
        </m:f>
        <m:r>
          <w:rPr>
            <w:rFonts w:ascii="Cambria Math" w:eastAsiaTheme="minorEastAsia" w:hAnsi="Cambria Math" w:cs="Times New Roman"/>
            <w:sz w:val="28"/>
            <w:szCs w:val="28"/>
          </w:rPr>
          <m:t>*</m:t>
        </m:r>
        <m:d>
          <m:dPr>
            <m:ctrlPr>
              <w:rPr>
                <w:rFonts w:ascii="Cambria Math" w:eastAsiaTheme="minorEastAsia" w:hAnsi="Cambria Math" w:cs="Times New Roman"/>
                <w:i/>
                <w:sz w:val="28"/>
                <w:szCs w:val="28"/>
                <w:lang w:val="en-US"/>
              </w:rPr>
            </m:ctrlPr>
          </m:dPr>
          <m:e>
            <m:r>
              <w:rPr>
                <w:rFonts w:ascii="Cambria Math" w:eastAsiaTheme="minorEastAsia" w:hAnsi="Cambria Math" w:cs="Times New Roman"/>
                <w:sz w:val="28"/>
                <w:szCs w:val="28"/>
              </w:rPr>
              <m:t>1+</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sSup>
                  <m:sSupPr>
                    <m:ctrlPr>
                      <w:rPr>
                        <w:rFonts w:ascii="Cambria Math" w:eastAsiaTheme="minorEastAsia" w:hAnsi="Cambria Math" w:cs="Times New Roman"/>
                        <w:i/>
                        <w:sz w:val="28"/>
                        <w:szCs w:val="28"/>
                        <w:lang w:val="en-US"/>
                      </w:rPr>
                    </m:ctrlPr>
                  </m:sSupPr>
                  <m:e>
                    <m:d>
                      <m:dPr>
                        <m:ctrlPr>
                          <w:rPr>
                            <w:rFonts w:ascii="Cambria Math" w:eastAsiaTheme="minorEastAsia" w:hAnsi="Cambria Math" w:cs="Times New Roman"/>
                            <w:i/>
                            <w:sz w:val="28"/>
                            <w:szCs w:val="28"/>
                            <w:lang w:val="en-US"/>
                          </w:rPr>
                        </m:ctrlPr>
                      </m:d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x</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x</m:t>
                            </m:r>
                          </m:e>
                        </m:acc>
                      </m:e>
                    </m:d>
                  </m:e>
                  <m:sup>
                    <m:r>
                      <w:rPr>
                        <w:rFonts w:ascii="Cambria Math" w:eastAsiaTheme="minorEastAsia" w:hAnsi="Cambria Math" w:cs="Times New Roman"/>
                        <w:sz w:val="28"/>
                        <w:szCs w:val="28"/>
                      </w:rPr>
                      <m:t>2</m:t>
                    </m:r>
                  </m:sup>
                </m:sSup>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Q</m:t>
                    </m:r>
                  </m:e>
                  <m:sub>
                    <m:r>
                      <w:rPr>
                        <w:rFonts w:ascii="Cambria Math" w:eastAsiaTheme="minorEastAsia" w:hAnsi="Cambria Math" w:cs="Times New Roman"/>
                        <w:sz w:val="28"/>
                        <w:szCs w:val="28"/>
                        <w:lang w:val="en-US"/>
                      </w:rPr>
                      <m:t>x</m:t>
                    </m:r>
                  </m:sub>
                </m:sSub>
              </m:den>
            </m:f>
          </m:e>
        </m:d>
      </m:oMath>
      <w:r w:rsidRPr="000033CC">
        <w:rPr>
          <w:rFonts w:ascii="Times New Roman" w:eastAsiaTheme="minorEastAsia"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Аналогичным образом находятся доверительные интервалы зависимой переменной уравнения множественной регрессии.</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79. Проверка общего качества уравнения регрессии.</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Коэффициент детерминации </w:t>
      </w:r>
      <w:r w:rsidRPr="000033CC">
        <w:rPr>
          <w:rFonts w:ascii="Times New Roman" w:hAnsi="Times New Roman" w:cs="Times New Roman"/>
          <w:sz w:val="28"/>
          <w:szCs w:val="28"/>
          <w:lang w:val="en-US"/>
        </w:rPr>
        <w:t>R</w:t>
      </w:r>
      <w:r w:rsidRPr="000033CC">
        <w:rPr>
          <w:rFonts w:ascii="Times New Roman" w:hAnsi="Times New Roman" w:cs="Times New Roman"/>
          <w:sz w:val="28"/>
          <w:szCs w:val="28"/>
        </w:rPr>
        <w:t xml:space="preserve">2 является суммарной мерой общего качества уравнения регрессии.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Проверка общего качества уравнения регрессии заключается в следующем:</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Пусть уравнение регрессии имеет вид: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тогда рассчитанные по модели значения 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для наблюдаемых значений </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равны 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𝑏</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Наблюдаемые значения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отличаются от рассчитанных по модели значений 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на величину </w:t>
      </w:r>
      <w:r w:rsidRPr="000033CC">
        <w:rPr>
          <w:rFonts w:ascii="Cambria Math" w:eastAsia="Cambria Math" w:hAnsi="Cambria Math" w:cs="Cambria Math"/>
          <w:sz w:val="28"/>
          <w:szCs w:val="28"/>
        </w:rPr>
        <w:t>𝑒</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𝑒</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Представим это равенство в виде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−ȳ=(ŷ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𝑦</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𝑒</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lang w:val="en-US"/>
        </w:rPr>
        <w:t>Qy</w:t>
      </w:r>
      <w:proofErr w:type="spellEnd"/>
      <w:r w:rsidRPr="000033CC">
        <w:rPr>
          <w:rFonts w:ascii="Times New Roman" w:hAnsi="Times New Roman" w:cs="Times New Roman"/>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−ȳ)</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lang w:val="en-US"/>
        </w:rPr>
        <w:t>Qr</w:t>
      </w:r>
      <w:proofErr w:type="spellEnd"/>
      <w:r w:rsidRPr="000033CC">
        <w:rPr>
          <w:rFonts w:ascii="Times New Roman" w:hAnsi="Times New Roman" w:cs="Times New Roman"/>
          <w:sz w:val="28"/>
          <w:szCs w:val="28"/>
        </w:rPr>
        <w:t>=∑(ŷ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−ȳ)</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w:t>
      </w:r>
      <w:proofErr w:type="spellStart"/>
      <w:r w:rsidRPr="000033CC">
        <w:rPr>
          <w:rFonts w:ascii="Times New Roman" w:hAnsi="Times New Roman" w:cs="Times New Roman"/>
          <w:sz w:val="28"/>
          <w:szCs w:val="28"/>
          <w:lang w:val="en-US"/>
        </w:rPr>
        <w:t>Qe</w:t>
      </w:r>
      <w:proofErr w:type="spellEnd"/>
      <w:r w:rsidRPr="000033CC">
        <w:rPr>
          <w:rFonts w:ascii="Times New Roman" w:hAnsi="Times New Roman" w:cs="Times New Roman"/>
          <w:sz w:val="28"/>
          <w:szCs w:val="28"/>
        </w:rPr>
        <w:t>=∑</w:t>
      </w:r>
      <w:r w:rsidRPr="000033CC">
        <w:rPr>
          <w:rFonts w:ascii="Cambria Math" w:eastAsia="Cambria Math" w:hAnsi="Cambria Math" w:cs="Cambria Math"/>
          <w:sz w:val="28"/>
          <w:szCs w:val="28"/>
        </w:rPr>
        <w:t>𝑒</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perscript"/>
        </w:rPr>
        <w:t>2</w:t>
      </w:r>
      <w:r w:rsidRPr="000033CC">
        <w:rPr>
          <w:rFonts w:ascii="Times New Roman" w:hAnsi="Times New Roman" w:cs="Times New Roman"/>
          <w:sz w:val="28"/>
          <w:szCs w:val="28"/>
        </w:rPr>
        <w:t xml:space="preserve">. Тогда: </w:t>
      </w:r>
      <w:proofErr w:type="spellStart"/>
      <w:r w:rsidRPr="000033CC">
        <w:rPr>
          <w:rFonts w:ascii="Times New Roman" w:hAnsi="Times New Roman" w:cs="Times New Roman"/>
          <w:sz w:val="28"/>
          <w:szCs w:val="28"/>
          <w:lang w:val="en-US"/>
        </w:rPr>
        <w:t>Qy</w:t>
      </w:r>
      <w:proofErr w:type="spellEnd"/>
      <w:r w:rsidRPr="000033CC">
        <w:rPr>
          <w:rFonts w:ascii="Times New Roman" w:hAnsi="Times New Roman" w:cs="Times New Roman"/>
          <w:sz w:val="28"/>
          <w:szCs w:val="28"/>
        </w:rPr>
        <w:t>=</w:t>
      </w:r>
      <w:proofErr w:type="spellStart"/>
      <w:proofErr w:type="gramStart"/>
      <w:r w:rsidRPr="000033CC">
        <w:rPr>
          <w:rFonts w:ascii="Times New Roman" w:hAnsi="Times New Roman" w:cs="Times New Roman"/>
          <w:sz w:val="28"/>
          <w:szCs w:val="28"/>
          <w:lang w:val="en-US"/>
        </w:rPr>
        <w:t>Qr</w:t>
      </w:r>
      <w:proofErr w:type="spellEnd"/>
      <w:r w:rsidRPr="000033CC">
        <w:rPr>
          <w:rFonts w:ascii="Times New Roman" w:hAnsi="Times New Roman" w:cs="Times New Roman"/>
          <w:sz w:val="28"/>
          <w:szCs w:val="28"/>
        </w:rPr>
        <w:t>+</w:t>
      </w:r>
      <w:proofErr w:type="spellStart"/>
      <w:proofErr w:type="gramEnd"/>
      <w:r w:rsidRPr="000033CC">
        <w:rPr>
          <w:rFonts w:ascii="Times New Roman" w:hAnsi="Times New Roman" w:cs="Times New Roman"/>
          <w:sz w:val="28"/>
          <w:szCs w:val="28"/>
          <w:lang w:val="en-US"/>
        </w:rPr>
        <w:t>Qe</w:t>
      </w:r>
      <w:proofErr w:type="spellEnd"/>
      <w:r w:rsidRPr="000033CC">
        <w:rPr>
          <w:rFonts w:ascii="Times New Roman" w:hAnsi="Times New Roman" w:cs="Times New Roman"/>
          <w:sz w:val="28"/>
          <w:szCs w:val="28"/>
        </w:rPr>
        <w:t xml:space="preserve">, где </w:t>
      </w:r>
      <w:proofErr w:type="spellStart"/>
      <w:r w:rsidRPr="000033CC">
        <w:rPr>
          <w:rFonts w:ascii="Times New Roman" w:hAnsi="Times New Roman" w:cs="Times New Roman"/>
          <w:sz w:val="28"/>
          <w:szCs w:val="28"/>
          <w:lang w:val="en-US"/>
        </w:rPr>
        <w:t>Qy</w:t>
      </w:r>
      <w:proofErr w:type="spellEnd"/>
      <w:r w:rsidRPr="000033CC">
        <w:rPr>
          <w:rFonts w:ascii="Times New Roman" w:hAnsi="Times New Roman" w:cs="Times New Roman"/>
          <w:sz w:val="28"/>
          <w:szCs w:val="28"/>
        </w:rPr>
        <w:t xml:space="preserve"> – мера разброса наблюдаемых значений результирующего признака Y относительно среднего значения ȳ; </w:t>
      </w:r>
      <w:proofErr w:type="spellStart"/>
      <w:r w:rsidRPr="000033CC">
        <w:rPr>
          <w:rFonts w:ascii="Times New Roman" w:hAnsi="Times New Roman" w:cs="Times New Roman"/>
          <w:sz w:val="28"/>
          <w:szCs w:val="28"/>
          <w:lang w:val="en-US"/>
        </w:rPr>
        <w:t>Qr</w:t>
      </w:r>
      <w:proofErr w:type="spellEnd"/>
      <w:r w:rsidRPr="000033CC">
        <w:rPr>
          <w:rFonts w:ascii="Times New Roman" w:hAnsi="Times New Roman" w:cs="Times New Roman"/>
          <w:sz w:val="28"/>
          <w:szCs w:val="28"/>
        </w:rPr>
        <w:t xml:space="preserve"> – объясненная сумма квадратов отклонений; </w:t>
      </w:r>
      <w:proofErr w:type="spellStart"/>
      <w:r w:rsidRPr="000033CC">
        <w:rPr>
          <w:rFonts w:ascii="Times New Roman" w:hAnsi="Times New Roman" w:cs="Times New Roman"/>
          <w:sz w:val="28"/>
          <w:szCs w:val="28"/>
          <w:lang w:val="en-US"/>
        </w:rPr>
        <w:t>Qe</w:t>
      </w:r>
      <w:proofErr w:type="spellEnd"/>
      <w:r w:rsidRPr="000033CC">
        <w:rPr>
          <w:rFonts w:ascii="Times New Roman" w:hAnsi="Times New Roman" w:cs="Times New Roman"/>
          <w:sz w:val="28"/>
          <w:szCs w:val="28"/>
        </w:rPr>
        <w:t xml:space="preserve"> – остаточная (необъясненная) сумма квадратов отклонений.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lastRenderedPageBreak/>
        <w:t xml:space="preserve">Коэффициент детерминации </w:t>
      </w:r>
      <w:r w:rsidRPr="000033CC">
        <w:rPr>
          <w:rFonts w:ascii="Times New Roman" w:hAnsi="Times New Roman" w:cs="Times New Roman"/>
          <w:sz w:val="28"/>
          <w:szCs w:val="28"/>
          <w:lang w:val="en-US"/>
        </w:rPr>
        <w:t>R</w:t>
      </w:r>
      <w:r w:rsidRPr="000033CC">
        <w:rPr>
          <w:rFonts w:ascii="Times New Roman" w:hAnsi="Times New Roman" w:cs="Times New Roman"/>
          <w:sz w:val="28"/>
          <w:szCs w:val="28"/>
        </w:rPr>
        <w:t xml:space="preserve">2 определяется как доля разброса переменной </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 xml:space="preserve">, объясняемая регрессией </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 xml:space="preserve"> на </w:t>
      </w:r>
      <w:r w:rsidRPr="000033CC">
        <w:rPr>
          <w:rFonts w:ascii="Times New Roman" w:hAnsi="Times New Roman" w:cs="Times New Roman"/>
          <w:sz w:val="28"/>
          <w:szCs w:val="28"/>
          <w:lang w:val="en-US"/>
        </w:rPr>
        <w:t>X</w:t>
      </w:r>
      <w:r w:rsidRPr="000033CC">
        <w:rPr>
          <w:rFonts w:ascii="Times New Roman" w:hAnsi="Times New Roman" w:cs="Times New Roman"/>
          <w:sz w:val="28"/>
          <w:szCs w:val="28"/>
        </w:rPr>
        <w:t xml:space="preserve">: </w:t>
      </w:r>
      <w:r w:rsidRPr="000033CC">
        <w:rPr>
          <w:rFonts w:ascii="Times New Roman" w:hAnsi="Times New Roman" w:cs="Times New Roman"/>
          <w:sz w:val="28"/>
          <w:szCs w:val="28"/>
          <w:lang w:val="en-US"/>
        </w:rPr>
        <w:t>R</w:t>
      </w:r>
      <w:r w:rsidRPr="000033CC">
        <w:rPr>
          <w:rFonts w:ascii="Times New Roman" w:hAnsi="Times New Roman" w:cs="Times New Roman"/>
          <w:sz w:val="28"/>
          <w:szCs w:val="28"/>
        </w:rPr>
        <w:t>2=Qr/Qy=1-(</w:t>
      </w:r>
      <w:proofErr w:type="spellStart"/>
      <w:r w:rsidRPr="000033CC">
        <w:rPr>
          <w:rFonts w:ascii="Times New Roman" w:hAnsi="Times New Roman" w:cs="Times New Roman"/>
          <w:sz w:val="28"/>
          <w:szCs w:val="28"/>
          <w:lang w:val="en-US"/>
        </w:rPr>
        <w:t>Qe</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Qy</w:t>
      </w:r>
      <w:proofErr w:type="spellEnd"/>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proofErr w:type="gramStart"/>
      <w:r w:rsidRPr="000033CC">
        <w:rPr>
          <w:rFonts w:ascii="Times New Roman" w:hAnsi="Times New Roman" w:cs="Times New Roman"/>
          <w:sz w:val="28"/>
          <w:szCs w:val="28"/>
          <w:lang w:val="en-US"/>
        </w:rPr>
        <w:t>R</w:t>
      </w:r>
      <w:r w:rsidRPr="000033CC">
        <w:rPr>
          <w:rFonts w:ascii="Times New Roman" w:hAnsi="Times New Roman" w:cs="Times New Roman"/>
          <w:sz w:val="28"/>
          <w:szCs w:val="28"/>
        </w:rPr>
        <w:t>2 лежит в пределах от 0 до 1.</w:t>
      </w:r>
      <w:proofErr w:type="gramEnd"/>
      <w:r w:rsidRPr="000033CC">
        <w:rPr>
          <w:rFonts w:ascii="Times New Roman" w:hAnsi="Times New Roman" w:cs="Times New Roman"/>
          <w:sz w:val="28"/>
          <w:szCs w:val="28"/>
        </w:rPr>
        <w:t xml:space="preserve"> Если </w:t>
      </w:r>
      <w:proofErr w:type="spellStart"/>
      <w:r w:rsidRPr="000033CC">
        <w:rPr>
          <w:rFonts w:ascii="Times New Roman" w:hAnsi="Times New Roman" w:cs="Times New Roman"/>
          <w:sz w:val="28"/>
          <w:szCs w:val="28"/>
          <w:lang w:val="en-US"/>
        </w:rPr>
        <w:t>Qe</w:t>
      </w:r>
      <w:proofErr w:type="spellEnd"/>
      <w:r w:rsidRPr="000033CC">
        <w:rPr>
          <w:rFonts w:ascii="Times New Roman" w:hAnsi="Times New Roman" w:cs="Times New Roman"/>
          <w:sz w:val="28"/>
          <w:szCs w:val="28"/>
        </w:rPr>
        <w:t xml:space="preserve">=0 (то есть, наблюдаемое значение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полностью совпадает со значением ŷ</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тогда </w:t>
      </w:r>
      <w:r w:rsidRPr="000033CC">
        <w:rPr>
          <w:rFonts w:ascii="Times New Roman" w:hAnsi="Times New Roman" w:cs="Times New Roman"/>
          <w:sz w:val="28"/>
          <w:szCs w:val="28"/>
          <w:lang w:val="en-US"/>
        </w:rPr>
        <w:t>R</w:t>
      </w:r>
      <w:r w:rsidRPr="000033CC">
        <w:rPr>
          <w:rFonts w:ascii="Times New Roman" w:hAnsi="Times New Roman" w:cs="Times New Roman"/>
          <w:sz w:val="28"/>
          <w:szCs w:val="28"/>
        </w:rPr>
        <w:t xml:space="preserve">2=1, значит между Y и Х имеется строгая функциональная зависимость. При </w:t>
      </w:r>
      <w:r w:rsidRPr="000033CC">
        <w:rPr>
          <w:rFonts w:ascii="Times New Roman" w:hAnsi="Times New Roman" w:cs="Times New Roman"/>
          <w:sz w:val="28"/>
          <w:szCs w:val="28"/>
          <w:lang w:val="en-US"/>
        </w:rPr>
        <w:t>R</w:t>
      </w:r>
      <w:r w:rsidRPr="000033CC">
        <w:rPr>
          <w:rFonts w:ascii="Times New Roman" w:hAnsi="Times New Roman" w:cs="Times New Roman"/>
          <w:sz w:val="28"/>
          <w:szCs w:val="28"/>
        </w:rPr>
        <w:t xml:space="preserve">2=0 регрессия ничего не объясняет. То есть, чем ближе </w:t>
      </w:r>
      <w:r w:rsidRPr="000033CC">
        <w:rPr>
          <w:rFonts w:ascii="Times New Roman" w:hAnsi="Times New Roman" w:cs="Times New Roman"/>
          <w:sz w:val="28"/>
          <w:szCs w:val="28"/>
          <w:lang w:val="en-US"/>
        </w:rPr>
        <w:t>R</w:t>
      </w:r>
      <w:r w:rsidRPr="000033CC">
        <w:rPr>
          <w:rFonts w:ascii="Times New Roman" w:hAnsi="Times New Roman" w:cs="Times New Roman"/>
          <w:sz w:val="28"/>
          <w:szCs w:val="28"/>
        </w:rPr>
        <w:t>2 к единице, тем лучше уравнение регрессии объясняет наблюдаемые значения.</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80. Суть и причины автокорреляции.</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Автокорреляция — корреляционная зависимость между текущими уровнями некоторой переменной и уровнями этой же переменной, сдвинутыми на несколько периодов времени назад. Автокорреляция случайной составляющей нарушает 3-ю предпосылку нормальной линейной модели регрессии: случайные отклонения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и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(i ≠ j) не коррелируют (отсутствует автокорреляция): </w:t>
      </w:r>
      <w:r w:rsidRPr="000033CC">
        <w:rPr>
          <w:rFonts w:ascii="Cambria Math" w:eastAsia="Cambria Math" w:hAnsi="Cambria Math" w:cs="Cambria Math"/>
          <w:sz w:val="28"/>
          <w:szCs w:val="28"/>
        </w:rPr>
        <w:t>𝑀</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)=0, (</w:t>
      </w:r>
      <w:r w:rsidRPr="000033CC">
        <w:rPr>
          <w:rFonts w:ascii="Cambria Math" w:eastAsia="Cambria Math" w:hAnsi="Cambria Math" w:cs="Cambria Math"/>
          <w:sz w:val="28"/>
          <w:szCs w:val="28"/>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𝑗</w:t>
      </w:r>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Среди основных причин, вызывающих появление автокорреляции, можно выделить ошибки спецификации, инерцию в изменении экономических показателей, эффект паутины, сглаживание данных.</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Положительная автокорреляция означает постоянное в одном направлении действие неучтенных факторов на результат. Отрицательная автокорреляция означает разнонаправленное действие неучтенных в модели факторов на результат, что приводит к отрицательной корреляции между последовательными значениями случайной составляющей. То есть за положительными значениями случайной составляющей </w:t>
      </w:r>
      <w:r w:rsidRPr="000033CC">
        <w:rPr>
          <w:rFonts w:ascii="Cambria Math" w:eastAsia="Cambria Math" w:hAnsi="Cambria Math" w:cs="Cambria Math"/>
          <w:sz w:val="28"/>
          <w:szCs w:val="28"/>
        </w:rPr>
        <w:t>𝜀𝑖</w:t>
      </w:r>
      <w:r w:rsidRPr="000033CC">
        <w:rPr>
          <w:rFonts w:ascii="Times New Roman" w:hAnsi="Times New Roman" w:cs="Times New Roman"/>
          <w:sz w:val="28"/>
          <w:szCs w:val="28"/>
        </w:rPr>
        <w:t xml:space="preserve"> в одном наблюдении следуют отрицательные значения </w:t>
      </w:r>
      <w:r w:rsidRPr="000033CC">
        <w:rPr>
          <w:rFonts w:ascii="Cambria Math" w:eastAsia="Cambria Math" w:hAnsi="Cambria Math" w:cs="Cambria Math"/>
          <w:sz w:val="28"/>
          <w:szCs w:val="28"/>
        </w:rPr>
        <w:t>𝜀𝑗</w:t>
      </w:r>
      <w:r w:rsidRPr="000033CC">
        <w:rPr>
          <w:rFonts w:ascii="Times New Roman" w:hAnsi="Times New Roman" w:cs="Times New Roman"/>
          <w:sz w:val="28"/>
          <w:szCs w:val="28"/>
        </w:rPr>
        <w:t xml:space="preserve"> и в следующем, и наоборот. Отрицательная автокорреляция в экономике встречается относительно редко.</w:t>
      </w:r>
    </w:p>
    <w:p w:rsidR="00FB31F5" w:rsidRPr="000033CC" w:rsidRDefault="00FB31F5" w:rsidP="000033CC">
      <w:pPr>
        <w:spacing w:after="0" w:line="240" w:lineRule="auto"/>
        <w:contextualSpacing/>
        <w:jc w:val="both"/>
        <w:rPr>
          <w:rFonts w:ascii="Times New Roman" w:hAnsi="Times New Roman" w:cs="Times New Roman"/>
          <w:b/>
          <w:color w:val="FF0000"/>
          <w:sz w:val="28"/>
          <w:szCs w:val="28"/>
        </w:rPr>
      </w:pPr>
      <w:r w:rsidRPr="000033CC">
        <w:rPr>
          <w:rFonts w:ascii="Times New Roman" w:hAnsi="Times New Roman" w:cs="Times New Roman"/>
          <w:b/>
          <w:color w:val="FF0000"/>
          <w:sz w:val="28"/>
          <w:szCs w:val="28"/>
        </w:rPr>
        <w:t>81. Множественная линейная регрессия. Определение параметров уравнения регрессии.</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На любой экономический показатель чаще всего оказывают влияние не один, а несколько факторов. В этом случае вместо парной регрессии M(</w:t>
      </w:r>
      <w:proofErr w:type="spellStart"/>
      <w:r w:rsidRPr="000033CC">
        <w:rPr>
          <w:rFonts w:ascii="Times New Roman" w:hAnsi="Times New Roman" w:cs="Times New Roman"/>
          <w:sz w:val="28"/>
          <w:szCs w:val="28"/>
        </w:rPr>
        <w:t>Y|x</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rPr>
        <w:t>=f</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rPr>
        <w:t>x</w:t>
      </w:r>
      <w:proofErr w:type="spellEnd"/>
      <w:r w:rsidRPr="000033CC">
        <w:rPr>
          <w:rFonts w:ascii="Times New Roman" w:hAnsi="Times New Roman" w:cs="Times New Roman"/>
          <w:sz w:val="28"/>
          <w:szCs w:val="28"/>
        </w:rPr>
        <w:t>) рассматривается множественная регрессия M(Y|x</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lang w:val="en-US"/>
        </w:rPr>
        <w:t>m</w:t>
      </w:r>
      <w:proofErr w:type="spellEnd"/>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rPr>
        <w:t>=f</w:t>
      </w:r>
      <w:proofErr w:type="spellEnd"/>
      <w:r w:rsidRPr="000033CC">
        <w:rPr>
          <w:rFonts w:ascii="Times New Roman" w:hAnsi="Times New Roman" w:cs="Times New Roman"/>
          <w:sz w:val="28"/>
          <w:szCs w:val="28"/>
        </w:rPr>
        <w:t>(x</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w:t>
      </w:r>
      <w:proofErr w:type="spellStart"/>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lang w:val="en-US"/>
        </w:rPr>
        <w:t>m</w:t>
      </w:r>
      <w:proofErr w:type="spellEnd"/>
      <w:r w:rsidRPr="000033CC">
        <w:rPr>
          <w:rFonts w:ascii="Times New Roman" w:hAnsi="Times New Roman" w:cs="Times New Roman"/>
          <w:sz w:val="28"/>
          <w:szCs w:val="28"/>
        </w:rPr>
        <w:t>).</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Теоретическое линейное уравнение регрессии имеет вид: </w:t>
      </w:r>
      <w:r w:rsidRPr="000033CC">
        <w:rPr>
          <w:rFonts w:ascii="Times New Roman" w:hAnsi="Times New Roman" w:cs="Times New Roman"/>
          <w:sz w:val="28"/>
          <w:szCs w:val="28"/>
          <w:lang w:val="en-US"/>
        </w:rPr>
        <w:t>Y</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rPr>
        <w:t>2</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Times New Roman" w:hAnsi="Times New Roman" w:cs="Times New Roman"/>
          <w:sz w:val="28"/>
          <w:szCs w:val="28"/>
          <w:lang w:val="en-US"/>
        </w:rPr>
        <w:t>X</w:t>
      </w:r>
      <w:r w:rsidRPr="000033CC">
        <w:rPr>
          <w:rFonts w:ascii="Times New Roman" w:hAnsi="Times New Roman" w:cs="Times New Roman"/>
          <w:sz w:val="28"/>
          <w:szCs w:val="28"/>
          <w:vertAlign w:val="subscript"/>
        </w:rPr>
        <w:t>m</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lang w:val="en-US"/>
        </w:rPr>
        <w:t>m</w:t>
      </w:r>
      <w:r w:rsidRPr="000033CC">
        <w:rPr>
          <w:rFonts w:ascii="Times New Roman" w:hAnsi="Times New Roman" w:cs="Times New Roman"/>
          <w:sz w:val="28"/>
          <w:szCs w:val="28"/>
        </w:rPr>
        <w:t xml:space="preserve">+ε, или для индивидуальных наблюдений: </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0</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1</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2</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𝛽</w:t>
      </w:r>
      <w:r w:rsidRPr="000033CC">
        <w:rPr>
          <w:rFonts w:ascii="Times New Roman" w:hAnsi="Times New Roman" w:cs="Times New Roman"/>
          <w:sz w:val="28"/>
          <w:szCs w:val="28"/>
          <w:vertAlign w:val="subscript"/>
        </w:rPr>
        <w:t>m</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bscript"/>
          <w:lang w:val="en-US"/>
        </w:rPr>
        <w:t>m</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𝜀</w:t>
      </w:r>
      <w:r w:rsidRPr="000033CC">
        <w:rPr>
          <w:rFonts w:ascii="Times New Roman" w:hAnsi="Times New Roman" w:cs="Times New Roman"/>
          <w:sz w:val="28"/>
          <w:szCs w:val="28"/>
        </w:rPr>
        <w:t>, i=1</w:t>
      </w:r>
      <w:proofErr w:type="gramStart"/>
      <w:r w:rsidRPr="000033CC">
        <w:rPr>
          <w:rFonts w:ascii="Times New Roman" w:hAnsi="Times New Roman" w:cs="Times New Roman"/>
          <w:sz w:val="28"/>
          <w:szCs w:val="28"/>
        </w:rPr>
        <w:t>,2</w:t>
      </w:r>
      <w:proofErr w:type="gramEnd"/>
      <w:r w:rsidRPr="000033CC">
        <w:rPr>
          <w:rFonts w:ascii="Times New Roman" w:hAnsi="Times New Roman" w:cs="Times New Roman"/>
          <w:sz w:val="28"/>
          <w:szCs w:val="28"/>
        </w:rPr>
        <w:t xml:space="preserve">,…,N, где N – объем генеральной совокупности.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После выбора в качестве модели линейной функции множественной регрессии необходимо оценить коэффициенты регрессии.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Пусть имеется n наблюдений вектора объясняющих переменных </w:t>
      </w:r>
      <w:r w:rsidRPr="000033CC">
        <w:rPr>
          <w:rFonts w:ascii="Cambria Math" w:eastAsia="Cambria Math" w:hAnsi="Cambria Math" w:cs="Cambria Math"/>
          <w:sz w:val="28"/>
          <w:szCs w:val="28"/>
        </w:rPr>
        <w:t>𝑋</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 xml:space="preserve">; </w:t>
      </w:r>
      <w:r w:rsidRPr="000033CC">
        <w:rPr>
          <w:rFonts w:ascii="Cambria Math" w:eastAsia="Cambria Math" w:hAnsi="Cambria Math" w:cs="Cambria Math"/>
          <w:sz w:val="28"/>
          <w:szCs w:val="28"/>
        </w:rPr>
        <w:t>𝑋</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𝑋</w:t>
      </w:r>
      <w:r w:rsidRPr="000033CC">
        <w:rPr>
          <w:rFonts w:ascii="Cambria Math" w:eastAsia="Cambria Math" w:hAnsi="Cambria Math" w:cs="Cambria Math"/>
          <w:sz w:val="28"/>
          <w:szCs w:val="28"/>
          <w:vertAlign w:val="subscript"/>
        </w:rPr>
        <w:t>𝑚</w:t>
      </w:r>
      <w:r w:rsidRPr="000033CC">
        <w:rPr>
          <w:rFonts w:ascii="Times New Roman" w:hAnsi="Times New Roman" w:cs="Times New Roman"/>
          <w:sz w:val="28"/>
          <w:szCs w:val="28"/>
        </w:rPr>
        <w:t>) и зависимой переменной Y: (</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bscript"/>
        </w:rPr>
        <w:t>1</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bscript"/>
        </w:rPr>
        <w:t>2</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𝑥</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vertAlign w:val="subscript"/>
          <w:lang w:val="en-US"/>
        </w:rPr>
        <w:t>m</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𝑦</w:t>
      </w:r>
      <w:r w:rsidRPr="000033CC">
        <w:rPr>
          <w:rFonts w:ascii="Cambria Math" w:eastAsia="Cambria Math" w:hAnsi="Cambria Math" w:cs="Cambria Math"/>
          <w:sz w:val="28"/>
          <w:szCs w:val="28"/>
          <w:vertAlign w:val="subscript"/>
        </w:rPr>
        <w:t>𝑖</w:t>
      </w:r>
      <w:r w:rsidRPr="000033CC">
        <w:rPr>
          <w:rFonts w:ascii="Times New Roman" w:hAnsi="Times New Roman" w:cs="Times New Roman"/>
          <w:sz w:val="28"/>
          <w:szCs w:val="28"/>
        </w:rPr>
        <w:t xml:space="preserve">), </w:t>
      </w:r>
      <w:r w:rsidRPr="000033CC">
        <w:rPr>
          <w:rFonts w:ascii="Times New Roman" w:hAnsi="Times New Roman" w:cs="Times New Roman"/>
          <w:sz w:val="28"/>
          <w:szCs w:val="28"/>
          <w:lang w:val="en-US"/>
        </w:rPr>
        <w:t>i</w:t>
      </w:r>
      <w:r w:rsidRPr="000033CC">
        <w:rPr>
          <w:rFonts w:ascii="Times New Roman" w:hAnsi="Times New Roman" w:cs="Times New Roman"/>
          <w:sz w:val="28"/>
          <w:szCs w:val="28"/>
        </w:rPr>
        <w:t>=1,2,…,</w:t>
      </w:r>
      <w:r w:rsidRPr="000033CC">
        <w:rPr>
          <w:rFonts w:ascii="Times New Roman" w:hAnsi="Times New Roman" w:cs="Times New Roman"/>
          <w:sz w:val="28"/>
          <w:szCs w:val="28"/>
          <w:lang w:val="en-US"/>
        </w:rPr>
        <w:t>n</w:t>
      </w:r>
      <w:r w:rsidRPr="000033CC">
        <w:rPr>
          <w:rFonts w:ascii="Times New Roman" w:hAnsi="Times New Roman" w:cs="Times New Roman"/>
          <w:sz w:val="28"/>
          <w:szCs w:val="28"/>
        </w:rPr>
        <w:t xml:space="preserve">.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Если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+1, то оценки коэффициентов рассчитываются единственным образом. Здесь </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 – число объясняющих переменных. </w:t>
      </w:r>
    </w:p>
    <w:p w:rsidR="00FB31F5" w:rsidRPr="000033CC" w:rsidRDefault="00FB31F5" w:rsidP="000033CC">
      <w:pPr>
        <w:spacing w:after="0" w:line="240" w:lineRule="auto"/>
        <w:contextualSpacing/>
        <w:jc w:val="both"/>
        <w:rPr>
          <w:rFonts w:ascii="Times New Roman" w:hAnsi="Times New Roman" w:cs="Times New Roman"/>
          <w:sz w:val="28"/>
          <w:szCs w:val="28"/>
        </w:rPr>
      </w:pPr>
      <w:r w:rsidRPr="000033CC">
        <w:rPr>
          <w:rFonts w:ascii="Times New Roman" w:hAnsi="Times New Roman" w:cs="Times New Roman"/>
          <w:sz w:val="28"/>
          <w:szCs w:val="28"/>
        </w:rPr>
        <w:t xml:space="preserve">Если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&lt;</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+1, то система будет иметь бесконечное множество решений. Если </w:t>
      </w:r>
      <w:r w:rsidRPr="000033CC">
        <w:rPr>
          <w:rFonts w:ascii="Cambria Math" w:eastAsia="Cambria Math" w:hAnsi="Cambria Math" w:cs="Cambria Math"/>
          <w:sz w:val="28"/>
          <w:szCs w:val="28"/>
        </w:rPr>
        <w:t>𝑛</w:t>
      </w:r>
      <w:r w:rsidRPr="000033CC">
        <w:rPr>
          <w:rFonts w:ascii="Times New Roman" w:hAnsi="Times New Roman" w:cs="Times New Roman"/>
          <w:sz w:val="28"/>
          <w:szCs w:val="28"/>
        </w:rPr>
        <w:t>&gt;</w:t>
      </w:r>
      <w:r w:rsidRPr="000033CC">
        <w:rPr>
          <w:rFonts w:ascii="Cambria Math" w:eastAsia="Cambria Math" w:hAnsi="Cambria Math" w:cs="Cambria Math"/>
          <w:sz w:val="28"/>
          <w:szCs w:val="28"/>
        </w:rPr>
        <w:t>𝑚</w:t>
      </w:r>
      <w:r w:rsidRPr="000033CC">
        <w:rPr>
          <w:rFonts w:ascii="Times New Roman" w:hAnsi="Times New Roman" w:cs="Times New Roman"/>
          <w:sz w:val="28"/>
          <w:szCs w:val="28"/>
        </w:rPr>
        <w:t xml:space="preserve">+1, то нельзя подобрать линейную функцию, точно удовлетворяющую всем наблюдениям, и возникает необходимость оптимизации, т.е. </w:t>
      </w:r>
      <w:r w:rsidRPr="000033CC">
        <w:rPr>
          <w:rFonts w:ascii="Times New Roman" w:hAnsi="Times New Roman" w:cs="Times New Roman"/>
          <w:sz w:val="28"/>
          <w:szCs w:val="28"/>
        </w:rPr>
        <w:lastRenderedPageBreak/>
        <w:t>нахождения оценок параметров модели, при которых линейная функция дает наилучшее приближение для имеющихся наблюдений.</w:t>
      </w:r>
    </w:p>
    <w:p w:rsidR="0016350E" w:rsidRPr="000033CC" w:rsidRDefault="0016350E" w:rsidP="000033CC">
      <w:pPr>
        <w:spacing w:after="0" w:line="240" w:lineRule="auto"/>
        <w:contextualSpacing/>
        <w:jc w:val="both"/>
        <w:rPr>
          <w:rFonts w:ascii="Times New Roman" w:hAnsi="Times New Roman" w:cs="Times New Roman"/>
          <w:b/>
          <w:sz w:val="28"/>
          <w:szCs w:val="28"/>
        </w:rPr>
      </w:pPr>
    </w:p>
    <w:p w:rsidR="000033CC" w:rsidRPr="000033CC" w:rsidRDefault="000033CC" w:rsidP="000033CC">
      <w:pPr>
        <w:jc w:val="both"/>
        <w:rPr>
          <w:rFonts w:ascii="Times New Roman" w:eastAsia="Calibri" w:hAnsi="Times New Roman" w:cs="Times New Roman"/>
          <w:b/>
          <w:color w:val="FF0000"/>
          <w:sz w:val="28"/>
          <w:szCs w:val="28"/>
        </w:rPr>
      </w:pPr>
      <w:r w:rsidRPr="000033CC">
        <w:rPr>
          <w:rFonts w:ascii="Times New Roman" w:eastAsia="Calibri" w:hAnsi="Times New Roman" w:cs="Times New Roman"/>
          <w:b/>
          <w:color w:val="FF0000"/>
          <w:sz w:val="28"/>
          <w:szCs w:val="28"/>
        </w:rPr>
        <w:t xml:space="preserve">82. Расчет коэффициентов уравнения множественной линейной регрессии. Система нормальных уравнений </w:t>
      </w:r>
    </w:p>
    <w:p w:rsidR="000033CC" w:rsidRPr="000033CC" w:rsidRDefault="000033CC" w:rsidP="000033CC">
      <w:pPr>
        <w:spacing w:after="0" w:line="240" w:lineRule="auto"/>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Истинные значения коэффициентов </w:t>
      </w:r>
      <w:proofErr w:type="spellStart"/>
      <w:r w:rsidRPr="000033CC">
        <w:rPr>
          <w:rFonts w:ascii="Times New Roman" w:eastAsia="Calibri" w:hAnsi="Times New Roman" w:cs="Times New Roman"/>
          <w:sz w:val="28"/>
          <w:szCs w:val="28"/>
        </w:rPr>
        <w:t>bj</w:t>
      </w:r>
      <w:proofErr w:type="spellEnd"/>
      <w:r w:rsidRPr="000033CC">
        <w:rPr>
          <w:rFonts w:ascii="Times New Roman" w:eastAsia="Calibri" w:hAnsi="Times New Roman" w:cs="Times New Roman"/>
          <w:sz w:val="28"/>
          <w:szCs w:val="28"/>
        </w:rPr>
        <w:t xml:space="preserve"> по выборке получить невозможно. Вместо теоретического уравнения оценивается эмпирическое уравне</w:t>
      </w:r>
      <w:bookmarkStart w:id="0" w:name="_GoBack"/>
      <w:bookmarkEnd w:id="0"/>
      <w:r w:rsidRPr="000033CC">
        <w:rPr>
          <w:rFonts w:ascii="Times New Roman" w:eastAsia="Calibri" w:hAnsi="Times New Roman" w:cs="Times New Roman"/>
          <w:sz w:val="28"/>
          <w:szCs w:val="28"/>
        </w:rPr>
        <w:t xml:space="preserve">ние регрессии для индивидуальных наблюдений: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𝑒𝑖</w:t>
      </w:r>
      <w:r w:rsidRPr="000033CC">
        <w:rPr>
          <w:rFonts w:ascii="Times New Roman" w:eastAsia="Calibri" w:hAnsi="Times New Roman" w:cs="Times New Roman"/>
          <w:sz w:val="28"/>
          <w:szCs w:val="28"/>
        </w:rPr>
        <w:t xml:space="preserve"> . (5.5) Здесь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 эмпирические коэффициенты регрессии (оценки теоретических коэффициентов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𝛽𝑚</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𝑒𝑖</w:t>
      </w:r>
      <w:r w:rsidRPr="000033CC">
        <w:rPr>
          <w:rFonts w:ascii="Times New Roman" w:eastAsia="Calibri" w:hAnsi="Times New Roman" w:cs="Times New Roman"/>
          <w:sz w:val="28"/>
          <w:szCs w:val="28"/>
        </w:rPr>
        <w:t xml:space="preserve"> - остатки (оценки отклонений </w:t>
      </w:r>
      <w:r w:rsidRPr="000033CC">
        <w:rPr>
          <w:rFonts w:ascii="Cambria Math" w:eastAsia="Calibri" w:hAnsi="Cambria Math" w:cs="Cambria Math"/>
          <w:sz w:val="28"/>
          <w:szCs w:val="28"/>
        </w:rPr>
        <w:t>𝜀𝑖</w:t>
      </w:r>
      <w:r w:rsidRPr="000033CC">
        <w:rPr>
          <w:rFonts w:ascii="Times New Roman" w:eastAsia="Calibri" w:hAnsi="Times New Roman" w:cs="Times New Roman"/>
          <w:sz w:val="28"/>
          <w:szCs w:val="28"/>
        </w:rPr>
        <w:t xml:space="preserve"> ). Согласно МНК, для нахождения оценок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0</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 …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минимизируется сумма квадратов остатков: </w:t>
      </w:r>
      <w:r w:rsidRPr="000033CC">
        <w:rPr>
          <w:rFonts w:ascii="Cambria Math" w:eastAsia="Calibri" w:hAnsi="Cambria Math" w:cs="Cambria Math"/>
          <w:sz w:val="28"/>
          <w:szCs w:val="28"/>
        </w:rPr>
        <w:t>𝑄𝑒</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𝑒𝑖</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𝑛</w:t>
      </w:r>
      <w:r w:rsidRPr="000033CC">
        <w:rPr>
          <w:rFonts w:ascii="Times New Roman" w:eastAsia="Calibri" w:hAnsi="Times New Roman" w:cs="Times New Roman"/>
          <w:sz w:val="28"/>
          <w:szCs w:val="28"/>
        </w:rPr>
        <w:t xml:space="preserve"> 2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𝑗</w:t>
      </w:r>
      <w:r w:rsidRPr="000033CC">
        <w:rPr>
          <w:rFonts w:ascii="Times New Roman" w:eastAsia="Calibri" w:hAnsi="Times New Roman" w:cs="Times New Roman"/>
          <w:sz w:val="28"/>
          <w:szCs w:val="28"/>
        </w:rPr>
        <w:t xml:space="preserve">=1 2 </w:t>
      </w:r>
      <w:r w:rsidRPr="000033CC">
        <w:rPr>
          <w:rFonts w:ascii="Cambria Math" w:eastAsia="Calibri" w:hAnsi="Cambria Math" w:cs="Cambria Math"/>
          <w:sz w:val="28"/>
          <w:szCs w:val="28"/>
        </w:rPr>
        <w:t>𝑛</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=1 . (5.6) Данная функция является квадратичной относительно неизвестных коэффициентов. Она ограничена снизу, следовательно, имеет минимум. Необходимым условием минимума </w:t>
      </w:r>
      <w:proofErr w:type="spellStart"/>
      <w:r w:rsidRPr="000033CC">
        <w:rPr>
          <w:rFonts w:ascii="Times New Roman" w:eastAsia="Calibri" w:hAnsi="Times New Roman" w:cs="Times New Roman"/>
          <w:sz w:val="28"/>
          <w:szCs w:val="28"/>
        </w:rPr>
        <w:t>Qe</w:t>
      </w:r>
      <w:proofErr w:type="spellEnd"/>
      <w:r w:rsidRPr="000033CC">
        <w:rPr>
          <w:rFonts w:ascii="Times New Roman" w:eastAsia="Calibri" w:hAnsi="Times New Roman" w:cs="Times New Roman"/>
          <w:sz w:val="28"/>
          <w:szCs w:val="28"/>
        </w:rPr>
        <w:t xml:space="preserve"> является равенство нулю частных производных </w:t>
      </w:r>
      <w:r w:rsidRPr="000033CC">
        <w:rPr>
          <w:rFonts w:ascii="Cambria Math" w:eastAsia="Calibri" w:hAnsi="Cambria Math" w:cs="Cambria Math"/>
          <w:sz w:val="28"/>
          <w:szCs w:val="28"/>
        </w:rPr>
        <w:t>𝜕𝑄𝑒</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𝜕𝑏𝑗</w:t>
      </w:r>
      <w:r w:rsidRPr="000033CC">
        <w:rPr>
          <w:rFonts w:ascii="Times New Roman" w:eastAsia="Calibri" w:hAnsi="Times New Roman" w:cs="Times New Roman"/>
          <w:sz w:val="28"/>
          <w:szCs w:val="28"/>
        </w:rPr>
        <w:t xml:space="preserve"> = 0, </w:t>
      </w:r>
      <w:r w:rsidRPr="000033CC">
        <w:rPr>
          <w:rFonts w:ascii="Cambria Math" w:eastAsia="Calibri" w:hAnsi="Cambria Math" w:cs="Cambria Math"/>
          <w:sz w:val="28"/>
          <w:szCs w:val="28"/>
        </w:rPr>
        <w:t>𝑗</w:t>
      </w:r>
      <w:r w:rsidRPr="000033CC">
        <w:rPr>
          <w:rFonts w:ascii="Times New Roman" w:eastAsia="Calibri" w:hAnsi="Times New Roman" w:cs="Times New Roman"/>
          <w:sz w:val="28"/>
          <w:szCs w:val="28"/>
        </w:rPr>
        <w:t xml:space="preserve"> = 0, 1, 2, … , </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(5.7) Приравнивая их к нулю, получаем систему m + 1 линейных уравнений с m + 1 неизвестными: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𝑗</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𝑛</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=1 = 0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𝑗</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𝑛</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=1 = 0 </w:t>
      </w:r>
      <w:r w:rsidRPr="000033CC">
        <w:rPr>
          <w:rFonts w:ascii="Cambria Math" w:eastAsia="Calibri" w:hAnsi="Cambria Math" w:cs="Cambria Math"/>
          <w:sz w:val="28"/>
          <w:szCs w:val="28"/>
        </w:rPr>
        <w:t>𝑗</w:t>
      </w:r>
      <w:r w:rsidRPr="000033CC">
        <w:rPr>
          <w:rFonts w:ascii="Times New Roman" w:eastAsia="Calibri" w:hAnsi="Times New Roman" w:cs="Times New Roman"/>
          <w:sz w:val="28"/>
          <w:szCs w:val="28"/>
        </w:rPr>
        <w:t xml:space="preserve"> = 1, 2, … , </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w:t>
      </w:r>
      <w:proofErr w:type="gramStart"/>
      <w:r w:rsidRPr="000033CC">
        <w:rPr>
          <w:rFonts w:ascii="Times New Roman" w:eastAsia="Calibri" w:hAnsi="Times New Roman" w:cs="Times New Roman"/>
          <w:sz w:val="28"/>
          <w:szCs w:val="28"/>
        </w:rPr>
        <w:t xml:space="preserve">5.8) </w:t>
      </w:r>
      <w:proofErr w:type="gramEnd"/>
      <w:r w:rsidRPr="000033CC">
        <w:rPr>
          <w:rFonts w:ascii="Times New Roman" w:eastAsia="Calibri" w:hAnsi="Times New Roman" w:cs="Times New Roman"/>
          <w:sz w:val="28"/>
          <w:szCs w:val="28"/>
        </w:rPr>
        <w:t xml:space="preserve">Эта система называется системой нормальных уравнений. Представим данные наблюдений и соответствующие коэффициенты в матричной форме: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 1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11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12 1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21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22 1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31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32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1</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2</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3</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1 </w:t>
      </w:r>
      <w:r w:rsidRPr="000033CC">
        <w:rPr>
          <w:rFonts w:ascii="Cambria Math" w:eastAsia="Calibri" w:hAnsi="Cambria Math" w:cs="Cambria Math"/>
          <w:sz w:val="28"/>
          <w:szCs w:val="28"/>
        </w:rPr>
        <w:t>𝑥𝑛</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𝑥𝑛</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𝑥𝑛𝑚</w:t>
      </w:r>
      <w:r w:rsidRPr="000033CC">
        <w:rPr>
          <w:rFonts w:ascii="Times New Roman" w:eastAsia="Calibri" w:hAnsi="Times New Roman" w:cs="Times New Roman"/>
          <w:sz w:val="28"/>
          <w:szCs w:val="28"/>
        </w:rPr>
        <w:t xml:space="preserve"> . (5.9) Х – матрица объясняющих переменных размера n × (m+1), в которой </w:t>
      </w:r>
      <w:proofErr w:type="spellStart"/>
      <w:r w:rsidRPr="000033CC">
        <w:rPr>
          <w:rFonts w:ascii="Times New Roman" w:eastAsia="Calibri" w:hAnsi="Times New Roman" w:cs="Times New Roman"/>
          <w:sz w:val="28"/>
          <w:szCs w:val="28"/>
        </w:rPr>
        <w:t>xij</w:t>
      </w:r>
      <w:proofErr w:type="spellEnd"/>
      <w:r w:rsidRPr="000033CC">
        <w:rPr>
          <w:rFonts w:ascii="Times New Roman" w:eastAsia="Calibri" w:hAnsi="Times New Roman" w:cs="Times New Roman"/>
          <w:sz w:val="28"/>
          <w:szCs w:val="28"/>
        </w:rPr>
        <w:t xml:space="preserve"> – значение переменной </w:t>
      </w:r>
      <w:proofErr w:type="spellStart"/>
      <w:r w:rsidRPr="000033CC">
        <w:rPr>
          <w:rFonts w:ascii="Times New Roman" w:eastAsia="Calibri" w:hAnsi="Times New Roman" w:cs="Times New Roman"/>
          <w:sz w:val="28"/>
          <w:szCs w:val="28"/>
        </w:rPr>
        <w:t>Xj</w:t>
      </w:r>
      <w:proofErr w:type="spellEnd"/>
      <w:r w:rsidRPr="000033CC">
        <w:rPr>
          <w:rFonts w:ascii="Times New Roman" w:eastAsia="Calibri" w:hAnsi="Times New Roman" w:cs="Times New Roman"/>
          <w:sz w:val="28"/>
          <w:szCs w:val="28"/>
        </w:rPr>
        <w:t xml:space="preserve"> в i-м наблюдении; 1 соответствует переменной при b0.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𝑦</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𝑦</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𝑦𝑛</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𝐵</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𝑒</w:t>
      </w:r>
      <w:r w:rsidRPr="000033CC">
        <w:rPr>
          <w:rFonts w:ascii="Times New Roman" w:eastAsia="Calibri" w:hAnsi="Times New Roman" w:cs="Times New Roman"/>
          <w:sz w:val="28"/>
          <w:szCs w:val="28"/>
        </w:rPr>
        <w:t>2 … 𝑒</w:t>
      </w:r>
      <w:r w:rsidRPr="000033CC">
        <w:rPr>
          <w:rFonts w:ascii="Cambria Math" w:eastAsia="Calibri" w:hAnsi="Cambria Math" w:cs="Cambria Math"/>
          <w:sz w:val="28"/>
          <w:szCs w:val="28"/>
        </w:rPr>
        <w:t>𝑛</w:t>
      </w:r>
      <w:r w:rsidRPr="000033CC">
        <w:rPr>
          <w:rFonts w:ascii="Times New Roman" w:eastAsia="Calibri" w:hAnsi="Times New Roman" w:cs="Times New Roman"/>
          <w:sz w:val="28"/>
          <w:szCs w:val="28"/>
        </w:rPr>
        <w:t xml:space="preserve"> . (5.10) Здесь Y – матрица размера n × 1 наблюдаемых значений зависимой переменной Y; B - матрица размера (m+1) × 1 оценок коэффициентов модели; е – матрица остатков размера n × 1 (отклонений наблюдаемых значений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от расчетных значений </w:t>
      </w:r>
      <w:r w:rsidRPr="000033CC">
        <w:rPr>
          <w:rFonts w:ascii="Cambria Math" w:eastAsia="Calibri" w:hAnsi="Cambria Math" w:cs="Cambria Math"/>
          <w:sz w:val="28"/>
          <w:szCs w:val="28"/>
        </w:rPr>
        <w:t>𝑦</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𝑥𝑖𝑗</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𝑗</w:t>
      </w:r>
      <w:r w:rsidRPr="000033CC">
        <w:rPr>
          <w:rFonts w:ascii="Times New Roman" w:eastAsia="Calibri" w:hAnsi="Times New Roman" w:cs="Times New Roman"/>
          <w:sz w:val="28"/>
          <w:szCs w:val="28"/>
        </w:rPr>
        <w:t xml:space="preserve">=1 , получаемых по линии регрессии). Уравнение регрессии в матричной форме: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𝑋𝐵</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w:t>
      </w:r>
      <w:r w:rsidRPr="000033CC">
        <w:rPr>
          <w:rFonts w:ascii="Times New Roman" w:eastAsia="Calibri" w:hAnsi="Times New Roman" w:cs="Times New Roman"/>
          <w:sz w:val="28"/>
          <w:szCs w:val="28"/>
        </w:rPr>
        <w:t xml:space="preserve">. (5.11) </w:t>
      </w:r>
      <w:r w:rsidRPr="000033CC">
        <w:rPr>
          <w:rFonts w:ascii="Cambria Math" w:eastAsia="Calibri" w:hAnsi="Cambria Math" w:cs="Cambria Math"/>
          <w:sz w:val="28"/>
          <w:szCs w:val="28"/>
        </w:rPr>
        <w:t>𝑒</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𝑋𝐵</w:t>
      </w:r>
      <w:r w:rsidRPr="000033CC">
        <w:rPr>
          <w:rFonts w:ascii="Times New Roman" w:eastAsia="Calibri" w:hAnsi="Times New Roman" w:cs="Times New Roman"/>
          <w:sz w:val="28"/>
          <w:szCs w:val="28"/>
        </w:rPr>
        <w:t xml:space="preserve">. (5.12) Функция, которая минимизируется </w:t>
      </w:r>
      <w:r w:rsidRPr="000033CC">
        <w:rPr>
          <w:rFonts w:ascii="Cambria Math" w:eastAsia="Calibri" w:hAnsi="Cambria Math" w:cs="Cambria Math"/>
          <w:sz w:val="28"/>
          <w:szCs w:val="28"/>
        </w:rPr>
        <w:t>𝑄𝑒</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𝑒𝑖</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𝑛</w:t>
      </w:r>
      <w:r w:rsidRPr="000033CC">
        <w:rPr>
          <w:rFonts w:ascii="Times New Roman" w:eastAsia="Calibri" w:hAnsi="Times New Roman" w:cs="Times New Roman"/>
          <w:sz w:val="28"/>
          <w:szCs w:val="28"/>
        </w:rPr>
        <w:t xml:space="preserve"> 2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=1 . (5.13). Общая формула вычисления вектора B оценок коэффициентов модели множественной линейной регрессии: </w:t>
      </w:r>
      <w:r w:rsidRPr="000033CC">
        <w:rPr>
          <w:rFonts w:ascii="Cambria Math" w:eastAsia="Calibri" w:hAnsi="Cambria Math" w:cs="Cambria Math"/>
          <w:sz w:val="28"/>
          <w:szCs w:val="28"/>
        </w:rPr>
        <w:t>𝐵</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𝑇</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−1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𝑇</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(5.14) здесь X T – транспонированная матрица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𝑇</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 произведение матриц,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𝑇</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−1 матрица обратная к матрице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𝑇</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Вывод: Полученные общие соотношения (5.14) справедливы для уравнений регрессии с произвольным количеством m объясняющих переменных.</w:t>
      </w:r>
    </w:p>
    <w:p w:rsidR="000033CC" w:rsidRPr="000033CC" w:rsidRDefault="000033CC" w:rsidP="000033CC">
      <w:pPr>
        <w:jc w:val="both"/>
        <w:rPr>
          <w:rFonts w:ascii="Times New Roman" w:eastAsia="Calibri" w:hAnsi="Times New Roman" w:cs="Times New Roman"/>
          <w:b/>
          <w:sz w:val="28"/>
          <w:szCs w:val="28"/>
        </w:rPr>
      </w:pPr>
    </w:p>
    <w:p w:rsidR="000033CC" w:rsidRPr="000033CC" w:rsidRDefault="000033CC" w:rsidP="000033CC">
      <w:pPr>
        <w:jc w:val="both"/>
        <w:rPr>
          <w:rFonts w:ascii="Times New Roman" w:eastAsia="Calibri" w:hAnsi="Times New Roman" w:cs="Times New Roman"/>
          <w:b/>
          <w:color w:val="FF0000"/>
          <w:sz w:val="28"/>
          <w:szCs w:val="28"/>
        </w:rPr>
      </w:pPr>
      <w:r w:rsidRPr="000033CC">
        <w:rPr>
          <w:rFonts w:ascii="Times New Roman" w:eastAsia="Calibri" w:hAnsi="Times New Roman" w:cs="Times New Roman"/>
          <w:b/>
          <w:color w:val="FF0000"/>
          <w:sz w:val="28"/>
          <w:szCs w:val="28"/>
        </w:rPr>
        <w:t xml:space="preserve">83.  Множественная линейная регрессия. Коэффициенты R2 и Ṝ2 </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Обычно на любой экономический показатель влияет не один, а несколько факторов. В этом случае вместо функции парной регрессии </w:t>
      </w:r>
      <w:r w:rsidRPr="000033CC">
        <w:rPr>
          <w:rFonts w:ascii="Cambria Math" w:eastAsia="Calibri" w:hAnsi="Cambria Math" w:cs="Cambria Math"/>
          <w:sz w:val="28"/>
          <w:szCs w:val="28"/>
        </w:rPr>
        <w:t>𝑀</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𝑓</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 </w:t>
      </w:r>
      <w:r w:rsidRPr="000033CC">
        <w:rPr>
          <w:rFonts w:ascii="Times New Roman" w:eastAsia="Calibri" w:hAnsi="Times New Roman" w:cs="Times New Roman"/>
          <w:sz w:val="28"/>
          <w:szCs w:val="28"/>
        </w:rPr>
        <w:lastRenderedPageBreak/>
        <w:t xml:space="preserve">рассматривается функция </w:t>
      </w:r>
      <w:r w:rsidRPr="000033CC">
        <w:rPr>
          <w:rFonts w:ascii="Times New Roman" w:eastAsia="Calibri" w:hAnsi="Times New Roman" w:cs="Times New Roman"/>
          <w:i/>
          <w:sz w:val="28"/>
          <w:szCs w:val="28"/>
        </w:rPr>
        <w:t>множественной регрессии</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𝑀</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1</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𝑋𝑚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𝑥𝑚</w:t>
      </w:r>
      <w:r w:rsidRPr="000033CC">
        <w:rPr>
          <w:rFonts w:ascii="Times New Roman" w:eastAsia="Calibri" w:hAnsi="Times New Roman" w:cs="Times New Roman"/>
          <w:sz w:val="28"/>
          <w:szCs w:val="28"/>
        </w:rPr>
        <w:t xml:space="preserve"> ) = </w:t>
      </w:r>
      <w:r w:rsidRPr="000033CC">
        <w:rPr>
          <w:rFonts w:ascii="Cambria Math" w:eastAsia="Calibri" w:hAnsi="Cambria Math" w:cs="Cambria Math"/>
          <w:sz w:val="28"/>
          <w:szCs w:val="28"/>
        </w:rPr>
        <w:t>𝑓</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𝑥𝑚</w:t>
      </w:r>
      <w:r w:rsidRPr="000033CC">
        <w:rPr>
          <w:rFonts w:ascii="Times New Roman" w:eastAsia="Calibri" w:hAnsi="Times New Roman" w:cs="Times New Roman"/>
          <w:sz w:val="28"/>
          <w:szCs w:val="28"/>
        </w:rPr>
        <w:t xml:space="preserve"> ).</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i/>
          <w:sz w:val="28"/>
          <w:szCs w:val="28"/>
        </w:rPr>
        <w:t>Теоретическая модель множественной линейной регрессии имеет вид</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1</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2</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(5.2) или для индивидуальных наблюдений: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(5.3)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 = 1, 2, … </w:t>
      </w:r>
      <w:r w:rsidRPr="000033CC">
        <w:rPr>
          <w:rFonts w:ascii="Cambria Math" w:eastAsia="Calibri" w:hAnsi="Cambria Math" w:cs="Cambria Math"/>
          <w:sz w:val="28"/>
          <w:szCs w:val="28"/>
        </w:rPr>
        <w:t>𝑁</w:t>
      </w:r>
      <w:r w:rsidRPr="000033CC">
        <w:rPr>
          <w:rFonts w:ascii="Times New Roman" w:eastAsia="Calibri" w:hAnsi="Times New Roman" w:cs="Times New Roman"/>
          <w:sz w:val="28"/>
          <w:szCs w:val="28"/>
        </w:rPr>
        <w:t xml:space="preserve">, где N – объем генеральной совокупности. (ИЛИ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noProof/>
          <w:sz w:val="28"/>
          <w:szCs w:val="28"/>
          <w:lang w:eastAsia="ru-RU"/>
        </w:rPr>
        <w:drawing>
          <wp:inline distT="0" distB="0" distL="0" distR="0">
            <wp:extent cx="6619875" cy="542925"/>
            <wp:effectExtent l="0" t="0" r="9525" b="9525"/>
            <wp:docPr id="1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15" t="43422" r="36218" b="51645"/>
                    <a:stretch>
                      <a:fillRect/>
                    </a:stretch>
                  </pic:blipFill>
                  <pic:spPr bwMode="auto">
                    <a:xfrm>
                      <a:off x="0" y="0"/>
                      <a:ext cx="6619875" cy="542925"/>
                    </a:xfrm>
                    <a:prstGeom prst="rect">
                      <a:avLst/>
                    </a:prstGeom>
                    <a:noFill/>
                    <a:ln>
                      <a:noFill/>
                    </a:ln>
                  </pic:spPr>
                </pic:pic>
              </a:graphicData>
            </a:graphic>
          </wp:inline>
        </w:drawing>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Для проверки качества уравнения регрессии в целом используется коэффициент детерминации R^2 , который в общем случае рассчитывается по формуле:</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noProof/>
          <w:sz w:val="28"/>
          <w:szCs w:val="28"/>
          <w:lang w:eastAsia="ru-RU"/>
        </w:rPr>
        <w:drawing>
          <wp:inline distT="0" distB="0" distL="0" distR="0">
            <wp:extent cx="1485900" cy="476250"/>
            <wp:effectExtent l="0" t="0" r="0" b="0"/>
            <wp:docPr id="12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906" t="60593" r="39079" b="33092"/>
                    <a:stretch>
                      <a:fillRect/>
                    </a:stretch>
                  </pic:blipFill>
                  <pic:spPr bwMode="auto">
                    <a:xfrm>
                      <a:off x="0" y="0"/>
                      <a:ext cx="1485900" cy="476250"/>
                    </a:xfrm>
                    <a:prstGeom prst="rect">
                      <a:avLst/>
                    </a:prstGeom>
                    <a:noFill/>
                    <a:ln>
                      <a:noFill/>
                    </a:ln>
                  </pic:spPr>
                </pic:pic>
              </a:graphicData>
            </a:graphic>
          </wp:inline>
        </w:drawing>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Величина R^2 является мерой объясняющего качества уравнения регрессии по сравнению с горизонтальной линией y= </w:t>
      </w:r>
      <m:oMath>
        <m:acc>
          <m:accPr>
            <m:chr m:val="̅"/>
            <m:ctrlPr>
              <w:rPr>
                <w:rFonts w:ascii="Cambria Math" w:eastAsia="Calibri" w:hAnsi="Cambria Math" w:cs="Times New Roman"/>
                <w:i/>
                <w:sz w:val="28"/>
                <w:szCs w:val="28"/>
              </w:rPr>
            </m:ctrlPr>
          </m:accPr>
          <m:e>
            <m:r>
              <w:rPr>
                <w:rFonts w:ascii="Cambria Math" w:eastAsia="Calibri" w:hAnsi="Cambria Math" w:cs="Times New Roman"/>
                <w:sz w:val="28"/>
                <w:szCs w:val="28"/>
              </w:rPr>
              <m:t>y</m:t>
            </m:r>
          </m:e>
        </m:acc>
      </m:oMath>
      <w:r w:rsidRPr="000033CC">
        <w:rPr>
          <w:rFonts w:ascii="Times New Roman" w:eastAsia="Calibri" w:hAnsi="Times New Roman" w:cs="Times New Roman"/>
          <w:sz w:val="28"/>
          <w:szCs w:val="28"/>
        </w:rPr>
        <w:t xml:space="preserve"> .</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Справедливо соотношение 0&lt;=R2&lt;=1. Чем ближе этот коэффициент к единице, тем больше уравнение множественной регрессии объясняет поведение Y. </w:t>
      </w:r>
      <w:r w:rsidRPr="000033CC">
        <w:rPr>
          <w:rFonts w:ascii="Times New Roman" w:eastAsia="Calibri" w:hAnsi="Times New Roman" w:cs="Times New Roman"/>
          <w:sz w:val="28"/>
          <w:szCs w:val="28"/>
        </w:rPr>
        <w:br/>
      </w:r>
      <w:proofErr w:type="spellStart"/>
      <w:r w:rsidRPr="000033CC">
        <w:rPr>
          <w:rFonts w:ascii="Times New Roman" w:eastAsia="Calibri" w:hAnsi="Times New Roman" w:cs="Times New Roman"/>
          <w:sz w:val="28"/>
          <w:szCs w:val="28"/>
        </w:rPr>
        <w:t>Для</w:t>
      </w:r>
      <w:r w:rsidRPr="000033CC">
        <w:rPr>
          <w:rFonts w:ascii="Times New Roman" w:eastAsia="Calibri" w:hAnsi="Times New Roman" w:cs="Times New Roman"/>
          <w:bCs/>
          <w:sz w:val="28"/>
          <w:szCs w:val="28"/>
        </w:rPr>
        <w:t>множественной</w:t>
      </w:r>
      <w:proofErr w:type="spellEnd"/>
      <w:r w:rsidRPr="000033CC">
        <w:rPr>
          <w:rFonts w:ascii="Times New Roman" w:eastAsia="Calibri" w:hAnsi="Times New Roman" w:cs="Times New Roman"/>
          <w:bCs/>
          <w:sz w:val="28"/>
          <w:szCs w:val="28"/>
        </w:rPr>
        <w:t xml:space="preserve"> регрессии</w:t>
      </w:r>
      <w:r w:rsidRPr="000033CC">
        <w:rPr>
          <w:rFonts w:ascii="Times New Roman" w:eastAsia="Calibri" w:hAnsi="Times New Roman" w:cs="Times New Roman"/>
          <w:sz w:val="28"/>
          <w:szCs w:val="28"/>
        </w:rPr>
        <w:t xml:space="preserve"> коэффициент детерминации является неубывающей </w:t>
      </w:r>
      <w:proofErr w:type="spellStart"/>
      <w:r w:rsidRPr="000033CC">
        <w:rPr>
          <w:rFonts w:ascii="Times New Roman" w:eastAsia="Calibri" w:hAnsi="Times New Roman" w:cs="Times New Roman"/>
          <w:sz w:val="28"/>
          <w:szCs w:val="28"/>
        </w:rPr>
        <w:t>функциейчисла</w:t>
      </w:r>
      <w:proofErr w:type="spellEnd"/>
      <w:r w:rsidRPr="000033CC">
        <w:rPr>
          <w:rFonts w:ascii="Times New Roman" w:eastAsia="Calibri" w:hAnsi="Times New Roman" w:cs="Times New Roman"/>
          <w:sz w:val="28"/>
          <w:szCs w:val="28"/>
        </w:rPr>
        <w:t xml:space="preserve"> объясняющих переменных. Добавление новой объясняющей переменной никогда не уменьшает значение R</w:t>
      </w:r>
      <w:r w:rsidRPr="000033CC">
        <w:rPr>
          <w:rFonts w:ascii="Times New Roman" w:eastAsia="Calibri" w:hAnsi="Times New Roman" w:cs="Times New Roman"/>
          <w:sz w:val="28"/>
          <w:szCs w:val="28"/>
          <w:vertAlign w:val="superscript"/>
        </w:rPr>
        <w:t>2</w:t>
      </w:r>
      <w:r w:rsidRPr="000033CC">
        <w:rPr>
          <w:rFonts w:ascii="Times New Roman" w:eastAsia="Calibri" w:hAnsi="Times New Roman" w:cs="Times New Roman"/>
          <w:sz w:val="28"/>
          <w:szCs w:val="28"/>
        </w:rPr>
        <w:t>, так как каждая последующая переменная может лишь дополнить, но никак не сократить информацию, объясняющую поведение зависимой переменной. </w:t>
      </w:r>
      <w:r w:rsidRPr="000033CC">
        <w:rPr>
          <w:rFonts w:ascii="Times New Roman" w:eastAsia="Calibri" w:hAnsi="Times New Roman" w:cs="Times New Roman"/>
          <w:sz w:val="28"/>
          <w:szCs w:val="28"/>
        </w:rPr>
        <w:br/>
        <w:t>Иногда при расчете коэффициента детерминации для получения несмещенных оценок в числителе и знаменателе вычитаемой из единицы дроби делается поправка на число степеней свободы, т.е. вводится так называемый скорректированный (исправленный) коэффициент детерминации:</w:t>
      </w:r>
    </w:p>
    <w:p w:rsidR="000033CC" w:rsidRPr="000033CC" w:rsidRDefault="000033CC" w:rsidP="000033CC">
      <w:pPr>
        <w:jc w:val="both"/>
        <w:rPr>
          <w:rFonts w:ascii="Times New Roman" w:eastAsia="Calibri" w:hAnsi="Times New Roman" w:cs="Times New Roman"/>
          <w:b/>
          <w:sz w:val="28"/>
          <w:szCs w:val="28"/>
        </w:rPr>
      </w:pPr>
      <w:r w:rsidRPr="000033CC">
        <w:rPr>
          <w:rFonts w:ascii="Times New Roman" w:eastAsia="Calibri" w:hAnsi="Times New Roman" w:cs="Times New Roman"/>
          <w:b/>
          <w:sz w:val="28"/>
          <w:szCs w:val="28"/>
        </w:rPr>
        <w:t xml:space="preserve"> </w:t>
      </w:r>
      <w:r w:rsidRPr="000033CC">
        <w:rPr>
          <w:rFonts w:ascii="Times New Roman" w:eastAsia="Calibri" w:hAnsi="Times New Roman" w:cs="Times New Roman"/>
          <w:b/>
          <w:noProof/>
          <w:sz w:val="28"/>
          <w:szCs w:val="28"/>
          <w:lang w:eastAsia="ru-RU"/>
        </w:rPr>
        <w:drawing>
          <wp:inline distT="0" distB="0" distL="0" distR="0">
            <wp:extent cx="1809750" cy="542925"/>
            <wp:effectExtent l="0" t="0" r="0" b="9525"/>
            <wp:docPr id="1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55" t="9671" r="86414" b="85001"/>
                    <a:stretch>
                      <a:fillRect/>
                    </a:stretch>
                  </pic:blipFill>
                  <pic:spPr bwMode="auto">
                    <a:xfrm>
                      <a:off x="0" y="0"/>
                      <a:ext cx="1809750" cy="542925"/>
                    </a:xfrm>
                    <a:prstGeom prst="rect">
                      <a:avLst/>
                    </a:prstGeom>
                    <a:noFill/>
                    <a:ln>
                      <a:noFill/>
                    </a:ln>
                  </pic:spPr>
                </pic:pic>
              </a:graphicData>
            </a:graphic>
          </wp:inline>
        </w:drawing>
      </w:r>
      <w:r w:rsidRPr="000033CC">
        <w:rPr>
          <w:rFonts w:ascii="Times New Roman" w:eastAsia="Calibri" w:hAnsi="Times New Roman" w:cs="Times New Roman"/>
          <w:b/>
          <w:sz w:val="28"/>
          <w:szCs w:val="28"/>
        </w:rPr>
        <w:t> </w:t>
      </w:r>
      <w:r w:rsidR="009252A3" w:rsidRPr="009252A3">
        <w:rPr>
          <w:rFonts w:ascii="Times New Roman" w:eastAsia="Calibri" w:hAnsi="Times New Roman" w:cs="Times New Roman"/>
          <w:noProof/>
          <w:sz w:val="28"/>
          <w:szCs w:val="28"/>
          <w:lang w:eastAsia="ru-RU"/>
        </w:rPr>
      </w:r>
      <w:r w:rsidR="009252A3" w:rsidRPr="009252A3">
        <w:rPr>
          <w:rFonts w:ascii="Times New Roman" w:eastAsia="Calibri" w:hAnsi="Times New Roman" w:cs="Times New Roman"/>
          <w:noProof/>
          <w:sz w:val="28"/>
          <w:szCs w:val="28"/>
          <w:lang w:eastAsia="ru-RU"/>
        </w:rPr>
        <w:pict>
          <v:rect id="Прямоугольник 20" o:spid="_x0000_s1026" alt="Описание: коэффициент детерминации"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1uNCQMAAAMGAAAOAAAAZHJzL2Uyb0RvYy54bWysVFFu1DAQ/UfiDpb/0yTb7HYTNa3a3S5C&#10;KlCpcABv4mwsEjvYbtOCkKpS8QXiCFwBCSpVhfYMyY0YO7vttv1BgKVEtsd+82bmedY3j8oCHVKp&#10;mOAx9lc8jChPRMr4LMavXk6cIUZKE56SQnAa42Oq8ObG40frdRXRnshFkVKJAISrqK5inGtdRa6r&#10;kpyWRK2IinIwZkKWRMNSztxUkhrQy8Lted7ArYVMKykSqhTsjjsj3rD4WUYT/SLLFNWoiDFw0/Yv&#10;7X9q/u7GOolmklQ5S+Y0yF+wKAnj4PQGakw0QQeSPYAqWSKFEpleSUTpiixjCbUxQDS+dy+a/ZxU&#10;1MYCyVHVTZrU/4NNnh/uScRSqJ0PpeKkhCI1X9uT9kvzq7luPzTfm+vmZ/upuWoumkvUgySmVCWQ&#10;wuYS7J/bs/asuWg/gvW8uWpPUfOjOW9P4TsBgAu49s0aL0yq60pF4HG/2pMmWaraFclrhbgY5YTP&#10;6JaqoGBABYgstqQUdU5JCjH7BsK9g2EWCtDQtH4mUqBODrSwhTjKZGl8QIrRka338U296ZFGCWyu&#10;esHQg4ASMM3nxgOJFpcrqfQTKkpkJjGWwM6Ck8NdpbujiyPGFxcTVhSwT6KC39kAzG4HXMNVYzMk&#10;rELehV64M9wZBk7QG+w4gTceO1uTUeAMJv5af7w6Ho3G/nvj1w+inKUp5cbNQq1+8GdqmL+bTmc3&#10;elWiYKmBM5SUnE1HhUSHBF7LxA6bcrDcHnPv0rD5gljuheT3Am+7FzqTwXDNCSZB3wnXvKHj+eF2&#10;OPCCMBhP7oa0yzj995BQHeOw3+vbKi2RvhebZ8fD2EhUMg39qGBljEEaMMwhEhkF7vDUzjVhRTdf&#10;SoWhf5sKKPei0FavRqKd+qciPQa5SgFyAuVB54RJLuRbjGroQjFWbw6IpBgVTzlIPvSDwLQtuwj6&#10;a+b5yWXLdNlCeAJQMdYYddOR7lrdQSXZLAdPvk0MF1vwTDJmJWyeUMdq/rig09hI5l3RtLLltT11&#10;27s3fgM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Bvm1uNCQMAAAMGAAAOAAAAAAAAAAAAAAAAAC4CAABkcnMvZTJvRG9jLnhtbFBL&#10;AQItABQABgAIAAAAIQBMoOks2AAAAAMBAAAPAAAAAAAAAAAAAAAAAGMFAABkcnMvZG93bnJldi54&#10;bWxQSwUGAAAAAAQABADzAAAAaAYAAAAA&#10;" filled="f" stroked="f">
            <o:lock v:ext="edit" aspectratio="t"/>
            <w10:wrap type="none"/>
            <w10:anchorlock/>
          </v:rect>
        </w:pict>
      </w:r>
      <w:r w:rsidRPr="000033CC">
        <w:rPr>
          <w:rFonts w:ascii="Times New Roman" w:eastAsia="Calibri" w:hAnsi="Times New Roman" w:cs="Times New Roman"/>
          <w:b/>
          <w:sz w:val="28"/>
          <w:szCs w:val="28"/>
        </w:rPr>
        <w:br/>
        <w:t>Соотношение может быть представлено в следующем виде:</w:t>
      </w:r>
    </w:p>
    <w:p w:rsidR="000033CC" w:rsidRPr="000033CC" w:rsidRDefault="000033CC" w:rsidP="000033CC">
      <w:pPr>
        <w:jc w:val="both"/>
        <w:rPr>
          <w:rFonts w:ascii="Times New Roman" w:eastAsia="Calibri" w:hAnsi="Times New Roman" w:cs="Times New Roman"/>
          <w:b/>
          <w:sz w:val="28"/>
          <w:szCs w:val="28"/>
        </w:rPr>
      </w:pPr>
      <w:r w:rsidRPr="000033CC">
        <w:rPr>
          <w:rFonts w:ascii="Times New Roman" w:eastAsia="Calibri" w:hAnsi="Times New Roman" w:cs="Times New Roman"/>
          <w:b/>
          <w:noProof/>
          <w:sz w:val="28"/>
          <w:szCs w:val="28"/>
          <w:lang w:eastAsia="ru-RU"/>
        </w:rPr>
        <w:lastRenderedPageBreak/>
        <w:drawing>
          <wp:inline distT="0" distB="0" distL="0" distR="0">
            <wp:extent cx="6362700" cy="1809750"/>
            <wp:effectExtent l="0" t="0" r="0" b="0"/>
            <wp:docPr id="1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768" t="51514" r="26494" b="29935"/>
                    <a:stretch>
                      <a:fillRect/>
                    </a:stretch>
                  </pic:blipFill>
                  <pic:spPr bwMode="auto">
                    <a:xfrm>
                      <a:off x="0" y="0"/>
                      <a:ext cx="6362700" cy="1809750"/>
                    </a:xfrm>
                    <a:prstGeom prst="rect">
                      <a:avLst/>
                    </a:prstGeom>
                    <a:noFill/>
                    <a:ln>
                      <a:noFill/>
                    </a:ln>
                  </pic:spPr>
                </pic:pic>
              </a:graphicData>
            </a:graphic>
          </wp:inline>
        </w:drawing>
      </w:r>
    </w:p>
    <w:p w:rsidR="000033CC" w:rsidRPr="000033CC" w:rsidRDefault="000033CC" w:rsidP="000033CC">
      <w:pPr>
        <w:jc w:val="both"/>
        <w:rPr>
          <w:rFonts w:ascii="Times New Roman" w:eastAsia="Calibri" w:hAnsi="Times New Roman" w:cs="Times New Roman"/>
          <w:b/>
          <w:color w:val="FF0000"/>
          <w:sz w:val="28"/>
          <w:szCs w:val="28"/>
        </w:rPr>
      </w:pPr>
      <w:r w:rsidRPr="000033CC">
        <w:rPr>
          <w:rFonts w:ascii="Times New Roman" w:eastAsia="Calibri" w:hAnsi="Times New Roman" w:cs="Times New Roman"/>
          <w:b/>
          <w:color w:val="FF0000"/>
          <w:sz w:val="28"/>
          <w:szCs w:val="28"/>
        </w:rPr>
        <w:t xml:space="preserve">84. Методы устранения автокорреляции в регрессионных моделях. </w:t>
      </w:r>
    </w:p>
    <w:p w:rsidR="000033CC" w:rsidRPr="000033CC" w:rsidRDefault="000033CC" w:rsidP="000033CC">
      <w:pPr>
        <w:spacing w:after="0" w:line="240" w:lineRule="auto"/>
        <w:ind w:right="-99"/>
        <w:contextualSpacing/>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Чаще всего автокорреляция вызывается неправильной спецификацией модели, поэтому </w:t>
      </w:r>
      <w:proofErr w:type="gramStart"/>
      <w:r w:rsidRPr="000033CC">
        <w:rPr>
          <w:rFonts w:ascii="Times New Roman" w:eastAsia="Calibri" w:hAnsi="Times New Roman" w:cs="Times New Roman"/>
          <w:sz w:val="28"/>
          <w:szCs w:val="28"/>
        </w:rPr>
        <w:t>необходимо</w:t>
      </w:r>
      <w:proofErr w:type="gramEnd"/>
      <w:r w:rsidRPr="000033CC">
        <w:rPr>
          <w:rFonts w:ascii="Times New Roman" w:eastAsia="Calibri" w:hAnsi="Times New Roman" w:cs="Times New Roman"/>
          <w:sz w:val="28"/>
          <w:szCs w:val="28"/>
        </w:rPr>
        <w:t xml:space="preserve"> прежде всего скорректировать саму модель. Если все разумные процедуры изменения спецификации модели исчерпаны, а автокорреляция имеет место, то можно предположить, что она обусловлена какими-то внутренними свойствами ряда остатков {</w:t>
      </w:r>
      <w:proofErr w:type="spellStart"/>
      <w:r w:rsidRPr="000033CC">
        <w:rPr>
          <w:rFonts w:ascii="Times New Roman" w:eastAsia="Calibri" w:hAnsi="Times New Roman" w:cs="Times New Roman"/>
          <w:sz w:val="28"/>
          <w:szCs w:val="28"/>
        </w:rPr>
        <w:t>е</w:t>
      </w:r>
      <w:proofErr w:type="gramStart"/>
      <w:r w:rsidRPr="000033CC">
        <w:rPr>
          <w:rFonts w:ascii="Times New Roman" w:eastAsia="Calibri" w:hAnsi="Times New Roman" w:cs="Times New Roman"/>
          <w:sz w:val="28"/>
          <w:szCs w:val="28"/>
        </w:rPr>
        <w:t>t</w:t>
      </w:r>
      <w:proofErr w:type="spellEnd"/>
      <w:proofErr w:type="gramEnd"/>
      <w:r w:rsidRPr="000033CC">
        <w:rPr>
          <w:rFonts w:ascii="Times New Roman" w:eastAsia="Calibri" w:hAnsi="Times New Roman" w:cs="Times New Roman"/>
          <w:sz w:val="28"/>
          <w:szCs w:val="28"/>
        </w:rPr>
        <w:t xml:space="preserve">}. В этом случае можно воспользоваться </w:t>
      </w:r>
      <w:proofErr w:type="spellStart"/>
      <w:r w:rsidRPr="000033CC">
        <w:rPr>
          <w:rFonts w:ascii="Times New Roman" w:eastAsia="Calibri" w:hAnsi="Times New Roman" w:cs="Times New Roman"/>
          <w:sz w:val="28"/>
          <w:szCs w:val="28"/>
        </w:rPr>
        <w:t>авторегрессионным</w:t>
      </w:r>
      <w:proofErr w:type="spellEnd"/>
      <w:r w:rsidRPr="000033CC">
        <w:rPr>
          <w:rFonts w:ascii="Times New Roman" w:eastAsia="Calibri" w:hAnsi="Times New Roman" w:cs="Times New Roman"/>
          <w:sz w:val="28"/>
          <w:szCs w:val="28"/>
        </w:rPr>
        <w:t xml:space="preserve"> преобразованием. Обычно наиболее целесообразным и простым преобразованием является </w:t>
      </w:r>
      <w:proofErr w:type="spellStart"/>
      <w:r w:rsidRPr="000033CC">
        <w:rPr>
          <w:rFonts w:ascii="Times New Roman" w:eastAsia="Calibri" w:hAnsi="Times New Roman" w:cs="Times New Roman"/>
          <w:sz w:val="28"/>
          <w:szCs w:val="28"/>
        </w:rPr>
        <w:t>авторегрессионная</w:t>
      </w:r>
      <w:proofErr w:type="spellEnd"/>
      <w:r w:rsidRPr="000033CC">
        <w:rPr>
          <w:rFonts w:ascii="Times New Roman" w:eastAsia="Calibri" w:hAnsi="Times New Roman" w:cs="Times New Roman"/>
          <w:sz w:val="28"/>
          <w:szCs w:val="28"/>
        </w:rPr>
        <w:t xml:space="preserve"> схема первого порядка AR(1). Рассмотрим модель парной линейной регрессии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1</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(4.5) Тогда наблюдениям t; и (t - 1) соответствуют формулы: </w:t>
      </w:r>
      <w:r w:rsidRPr="000033CC">
        <w:rPr>
          <w:rFonts w:ascii="Cambria Math" w:eastAsia="Calibri" w:hAnsi="Cambria Math" w:cs="Cambria Math"/>
          <w:sz w:val="28"/>
          <w:szCs w:val="28"/>
        </w:rPr>
        <w:t>𝑦𝑡</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𝑥𝑡</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𝑒𝑡</w:t>
      </w:r>
      <w:r w:rsidRPr="000033CC">
        <w:rPr>
          <w:rFonts w:ascii="Times New Roman" w:eastAsia="Calibri" w:hAnsi="Times New Roman" w:cs="Times New Roman"/>
          <w:sz w:val="28"/>
          <w:szCs w:val="28"/>
        </w:rPr>
        <w:t xml:space="preserve"> , (4.6) и </w:t>
      </w:r>
      <w:r w:rsidRPr="000033CC">
        <w:rPr>
          <w:rFonts w:ascii="Cambria Math" w:eastAsia="Calibri" w:hAnsi="Cambria Math" w:cs="Cambria Math"/>
          <w:sz w:val="28"/>
          <w:szCs w:val="28"/>
        </w:rPr>
        <w:t>𝑦𝑡</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𝑥𝑡</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𝑒𝑡</w:t>
      </w:r>
      <w:r w:rsidRPr="000033CC">
        <w:rPr>
          <w:rFonts w:ascii="Times New Roman" w:eastAsia="Calibri" w:hAnsi="Times New Roman" w:cs="Times New Roman"/>
          <w:sz w:val="28"/>
          <w:szCs w:val="28"/>
        </w:rPr>
        <w:t xml:space="preserve">−1 . (4.7) Пусть случайные отклонения подвержены воздействию авторегрессии первого порядка </w:t>
      </w:r>
      <w:r w:rsidRPr="000033CC">
        <w:rPr>
          <w:rFonts w:ascii="Cambria Math" w:eastAsia="Calibri" w:hAnsi="Cambria Math" w:cs="Cambria Math"/>
          <w:sz w:val="28"/>
          <w:szCs w:val="28"/>
        </w:rPr>
        <w:t>𝜀𝑡</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𝜌𝜀𝑡</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𝑣𝑡</w:t>
      </w:r>
      <w:r w:rsidRPr="000033CC">
        <w:rPr>
          <w:rFonts w:ascii="Times New Roman" w:eastAsia="Calibri" w:hAnsi="Times New Roman" w:cs="Times New Roman"/>
          <w:sz w:val="28"/>
          <w:szCs w:val="28"/>
        </w:rPr>
        <w:t xml:space="preserve"> , где </w:t>
      </w:r>
      <w:r w:rsidRPr="000033CC">
        <w:rPr>
          <w:rFonts w:ascii="Cambria Math" w:eastAsia="Calibri" w:hAnsi="Cambria Math" w:cs="Cambria Math"/>
          <w:sz w:val="28"/>
          <w:szCs w:val="28"/>
        </w:rPr>
        <w:t>𝑣</w:t>
      </w:r>
      <w:r w:rsidRPr="000033CC">
        <w:rPr>
          <w:rFonts w:ascii="Cambria Math" w:eastAsia="Calibri" w:hAnsi="Cambria Math" w:cs="Cambria Math"/>
          <w:sz w:val="28"/>
          <w:szCs w:val="28"/>
        </w:rPr>
        <w:t>𝑡</w:t>
      </w:r>
      <w:r w:rsidRPr="000033CC">
        <w:rPr>
          <w:rFonts w:ascii="Times New Roman" w:eastAsia="Calibri" w:hAnsi="Times New Roman" w:cs="Times New Roman"/>
          <w:sz w:val="28"/>
          <w:szCs w:val="28"/>
        </w:rPr>
        <w:t xml:space="preserve"> </w:t>
      </w:r>
      <w:proofErr w:type="gramStart"/>
      <w:r w:rsidRPr="000033CC">
        <w:rPr>
          <w:rFonts w:ascii="Times New Roman" w:eastAsia="Calibri" w:hAnsi="Times New Roman" w:cs="Times New Roman"/>
          <w:sz w:val="28"/>
          <w:szCs w:val="28"/>
        </w:rPr>
        <w:t>-с</w:t>
      </w:r>
      <w:proofErr w:type="gramEnd"/>
      <w:r w:rsidRPr="000033CC">
        <w:rPr>
          <w:rFonts w:ascii="Times New Roman" w:eastAsia="Calibri" w:hAnsi="Times New Roman" w:cs="Times New Roman"/>
          <w:sz w:val="28"/>
          <w:szCs w:val="28"/>
        </w:rPr>
        <w:t xml:space="preserve">лучайные отклонения, удовлетворяющие всем предпосылкам МНК, а коэффициент </w:t>
      </w:r>
      <w:r w:rsidRPr="000033CC">
        <w:rPr>
          <w:rFonts w:ascii="Cambria Math" w:eastAsia="Calibri" w:hAnsi="Cambria Math" w:cs="Cambria Math"/>
          <w:sz w:val="28"/>
          <w:szCs w:val="28"/>
        </w:rPr>
        <w:t>𝜌</w:t>
      </w:r>
      <w:r w:rsidRPr="000033CC">
        <w:rPr>
          <w:rFonts w:ascii="Times New Roman" w:eastAsia="Calibri" w:hAnsi="Times New Roman" w:cs="Times New Roman"/>
          <w:sz w:val="28"/>
          <w:szCs w:val="28"/>
        </w:rPr>
        <w:t xml:space="preserve"> известен. Вычтем из (4.6) соотношение (4.7), умноженное на </w:t>
      </w:r>
      <w:r w:rsidRPr="000033CC">
        <w:rPr>
          <w:rFonts w:ascii="Cambria Math" w:eastAsia="Calibri" w:hAnsi="Cambria Math" w:cs="Cambria Math"/>
          <w:sz w:val="28"/>
          <w:szCs w:val="28"/>
        </w:rPr>
        <w:t>𝜌</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𝑦𝑡</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𝑥𝑡</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𝑣𝑡</w:t>
      </w:r>
      <w:r w:rsidRPr="000033CC">
        <w:rPr>
          <w:rFonts w:ascii="Times New Roman" w:eastAsia="Calibri" w:hAnsi="Times New Roman" w:cs="Times New Roman"/>
          <w:sz w:val="28"/>
          <w:szCs w:val="28"/>
        </w:rPr>
        <w:t xml:space="preserve"> , (4.8) где: </w:t>
      </w:r>
      <w:r w:rsidRPr="000033CC">
        <w:rPr>
          <w:rFonts w:ascii="Cambria Math" w:eastAsia="Calibri" w:hAnsi="Cambria Math" w:cs="Cambria Math"/>
          <w:sz w:val="28"/>
          <w:szCs w:val="28"/>
        </w:rPr>
        <w:t>𝑦𝑡</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𝑦𝑡</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𝜌𝑦𝑡</w:t>
      </w:r>
      <w:r w:rsidRPr="000033CC">
        <w:rPr>
          <w:rFonts w:ascii="Times New Roman" w:eastAsia="Calibri" w:hAnsi="Times New Roman" w:cs="Times New Roman"/>
          <w:sz w:val="28"/>
          <w:szCs w:val="28"/>
        </w:rPr>
        <w:t>−1</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𝑥𝑡</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𝑥𝑡</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𝜌𝑥𝑡</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(1 − </w:t>
      </w:r>
      <w:r w:rsidRPr="000033CC">
        <w:rPr>
          <w:rFonts w:ascii="Cambria Math" w:eastAsia="Calibri" w:hAnsi="Cambria Math" w:cs="Cambria Math"/>
          <w:sz w:val="28"/>
          <w:szCs w:val="28"/>
        </w:rPr>
        <w:t>𝜌</w:t>
      </w:r>
      <w:r w:rsidRPr="000033CC">
        <w:rPr>
          <w:rFonts w:ascii="Times New Roman" w:eastAsia="Calibri" w:hAnsi="Times New Roman" w:cs="Times New Roman"/>
          <w:sz w:val="28"/>
          <w:szCs w:val="28"/>
        </w:rPr>
        <w:t xml:space="preserve">). Так как по предположению коэффициент </w:t>
      </w:r>
      <w:r w:rsidRPr="000033CC">
        <w:rPr>
          <w:rFonts w:ascii="Cambria Math" w:eastAsia="Calibri" w:hAnsi="Cambria Math" w:cs="Cambria Math"/>
          <w:sz w:val="28"/>
          <w:szCs w:val="28"/>
        </w:rPr>
        <w:t>𝜌</w:t>
      </w:r>
      <w:r w:rsidRPr="000033CC">
        <w:rPr>
          <w:rFonts w:ascii="Times New Roman" w:eastAsia="Calibri" w:hAnsi="Times New Roman" w:cs="Times New Roman"/>
          <w:sz w:val="28"/>
          <w:szCs w:val="28"/>
        </w:rPr>
        <w:t xml:space="preserve"> известен, то очевидно, </w:t>
      </w:r>
      <w:r w:rsidRPr="000033CC">
        <w:rPr>
          <w:rFonts w:ascii="Cambria Math" w:eastAsia="Calibri" w:hAnsi="Cambria Math" w:cs="Cambria Math"/>
          <w:sz w:val="28"/>
          <w:szCs w:val="28"/>
        </w:rPr>
        <w:t>𝑦𝑡</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𝑥𝑡</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𝑣𝑡</w:t>
      </w:r>
      <w:r w:rsidRPr="000033CC">
        <w:rPr>
          <w:rFonts w:ascii="Times New Roman" w:eastAsia="Calibri" w:hAnsi="Times New Roman" w:cs="Times New Roman"/>
          <w:sz w:val="28"/>
          <w:szCs w:val="28"/>
        </w:rPr>
        <w:t xml:space="preserve"> вычисляются достаточно просто. В силу того, что случайные отклонения </w:t>
      </w:r>
      <w:r w:rsidRPr="000033CC">
        <w:rPr>
          <w:rFonts w:ascii="Cambria Math" w:eastAsia="Calibri" w:hAnsi="Cambria Math" w:cs="Cambria Math"/>
          <w:sz w:val="28"/>
          <w:szCs w:val="28"/>
        </w:rPr>
        <w:t>𝑣𝑡</w:t>
      </w:r>
      <w:r w:rsidRPr="000033CC">
        <w:rPr>
          <w:rFonts w:ascii="Times New Roman" w:eastAsia="Calibri" w:hAnsi="Times New Roman" w:cs="Times New Roman"/>
          <w:sz w:val="28"/>
          <w:szCs w:val="28"/>
        </w:rPr>
        <w:t xml:space="preserve"> удовлетворяют предпосылкам МНК, оценки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и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будут обладать свойствами наилучших линейных несмещенных оценок. На практике значение коэффициента </w:t>
      </w:r>
      <w:r w:rsidRPr="000033CC">
        <w:rPr>
          <w:rFonts w:ascii="Cambria Math" w:eastAsia="Calibri" w:hAnsi="Cambria Math" w:cs="Cambria Math"/>
          <w:sz w:val="28"/>
          <w:szCs w:val="28"/>
        </w:rPr>
        <w:t>𝜌</w:t>
      </w:r>
      <w:r w:rsidRPr="000033CC">
        <w:rPr>
          <w:rFonts w:ascii="Times New Roman" w:eastAsia="Calibri" w:hAnsi="Times New Roman" w:cs="Times New Roman"/>
          <w:sz w:val="28"/>
          <w:szCs w:val="28"/>
        </w:rPr>
        <w:t xml:space="preserve"> обычно неизвестно и его необходимо оценивать. </w:t>
      </w:r>
    </w:p>
    <w:p w:rsidR="000033CC" w:rsidRPr="000033CC" w:rsidRDefault="000033CC" w:rsidP="000033CC">
      <w:pPr>
        <w:jc w:val="both"/>
        <w:rPr>
          <w:rFonts w:ascii="Times New Roman" w:eastAsia="Calibri" w:hAnsi="Times New Roman" w:cs="Times New Roman"/>
          <w:b/>
          <w:sz w:val="28"/>
          <w:szCs w:val="28"/>
        </w:rPr>
      </w:pPr>
    </w:p>
    <w:p w:rsidR="000033CC" w:rsidRPr="000033CC" w:rsidRDefault="000033CC" w:rsidP="000033CC">
      <w:pPr>
        <w:jc w:val="both"/>
        <w:rPr>
          <w:rFonts w:ascii="Times New Roman" w:eastAsia="Calibri" w:hAnsi="Times New Roman" w:cs="Times New Roman"/>
          <w:b/>
          <w:color w:val="FF0000"/>
          <w:sz w:val="28"/>
          <w:szCs w:val="28"/>
        </w:rPr>
      </w:pPr>
      <w:r w:rsidRPr="000033CC">
        <w:rPr>
          <w:rFonts w:ascii="Times New Roman" w:eastAsia="Calibri" w:hAnsi="Times New Roman" w:cs="Times New Roman"/>
          <w:b/>
          <w:color w:val="FF0000"/>
          <w:sz w:val="28"/>
          <w:szCs w:val="28"/>
        </w:rPr>
        <w:t>85. Множественная линейная регрессия. Дисперсии и стандартные ошибки коэффициентов</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Обычно на любой экономический показатель влияет не один, а несколько факторов. В этом случае вместо функции парной регрессии </w:t>
      </w:r>
      <w:r w:rsidRPr="000033CC">
        <w:rPr>
          <w:rFonts w:ascii="Cambria Math" w:eastAsia="Calibri" w:hAnsi="Cambria Math" w:cs="Cambria Math"/>
          <w:sz w:val="28"/>
          <w:szCs w:val="28"/>
        </w:rPr>
        <w:t>𝑀</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𝑓</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 рассматривается функция </w:t>
      </w:r>
      <w:r w:rsidRPr="000033CC">
        <w:rPr>
          <w:rFonts w:ascii="Times New Roman" w:eastAsia="Calibri" w:hAnsi="Times New Roman" w:cs="Times New Roman"/>
          <w:i/>
          <w:sz w:val="28"/>
          <w:szCs w:val="28"/>
        </w:rPr>
        <w:t>множественной регрессии</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𝑀</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1</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𝑋𝑚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𝑥𝑚</w:t>
      </w:r>
      <w:r w:rsidRPr="000033CC">
        <w:rPr>
          <w:rFonts w:ascii="Times New Roman" w:eastAsia="Calibri" w:hAnsi="Times New Roman" w:cs="Times New Roman"/>
          <w:sz w:val="28"/>
          <w:szCs w:val="28"/>
        </w:rPr>
        <w:t xml:space="preserve"> ) = </w:t>
      </w:r>
      <w:r w:rsidRPr="000033CC">
        <w:rPr>
          <w:rFonts w:ascii="Cambria Math" w:eastAsia="Calibri" w:hAnsi="Cambria Math" w:cs="Cambria Math"/>
          <w:sz w:val="28"/>
          <w:szCs w:val="28"/>
        </w:rPr>
        <w:t>𝑓</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𝑥𝑚</w:t>
      </w:r>
      <w:r w:rsidRPr="000033CC">
        <w:rPr>
          <w:rFonts w:ascii="Times New Roman" w:eastAsia="Calibri" w:hAnsi="Times New Roman" w:cs="Times New Roman"/>
          <w:sz w:val="28"/>
          <w:szCs w:val="28"/>
        </w:rPr>
        <w:t xml:space="preserve"> ).</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i/>
          <w:sz w:val="28"/>
          <w:szCs w:val="28"/>
        </w:rPr>
        <w:t>Теоретическая модель множественной линейной регрессии имеет вид</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1</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2</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(5.2) или для индивидуальных наблюдений: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(5.3)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 = 1, 2, … </w:t>
      </w:r>
      <w:r w:rsidRPr="000033CC">
        <w:rPr>
          <w:rFonts w:ascii="Cambria Math" w:eastAsia="Calibri" w:hAnsi="Cambria Math" w:cs="Cambria Math"/>
          <w:sz w:val="28"/>
          <w:szCs w:val="28"/>
        </w:rPr>
        <w:t>𝑁</w:t>
      </w:r>
      <w:r w:rsidRPr="000033CC">
        <w:rPr>
          <w:rFonts w:ascii="Times New Roman" w:eastAsia="Calibri" w:hAnsi="Times New Roman" w:cs="Times New Roman"/>
          <w:sz w:val="28"/>
          <w:szCs w:val="28"/>
        </w:rPr>
        <w:t xml:space="preserve">, </w:t>
      </w:r>
      <w:r w:rsidRPr="000033CC">
        <w:rPr>
          <w:rFonts w:ascii="Times New Roman" w:eastAsia="Calibri" w:hAnsi="Times New Roman" w:cs="Times New Roman"/>
          <w:sz w:val="28"/>
          <w:szCs w:val="28"/>
        </w:rPr>
        <w:lastRenderedPageBreak/>
        <w:t xml:space="preserve">где N – объем генеральной совокупности. (ИЛИ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noProof/>
          <w:sz w:val="28"/>
          <w:szCs w:val="28"/>
          <w:lang w:eastAsia="ru-RU"/>
        </w:rPr>
        <w:drawing>
          <wp:inline distT="0" distB="0" distL="0" distR="0">
            <wp:extent cx="6619875" cy="542925"/>
            <wp:effectExtent l="0" t="0" r="9525" b="9525"/>
            <wp:docPr id="12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15" t="43422" r="36218" b="51645"/>
                    <a:stretch>
                      <a:fillRect/>
                    </a:stretch>
                  </pic:blipFill>
                  <pic:spPr bwMode="auto">
                    <a:xfrm>
                      <a:off x="0" y="0"/>
                      <a:ext cx="6619875" cy="542925"/>
                    </a:xfrm>
                    <a:prstGeom prst="rect">
                      <a:avLst/>
                    </a:prstGeom>
                    <a:noFill/>
                    <a:ln>
                      <a:noFill/>
                    </a:ln>
                  </pic:spPr>
                </pic:pic>
              </a:graphicData>
            </a:graphic>
          </wp:inline>
        </w:drawing>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Для проверки качества уравнения регрессии в целом используется коэффициент детерминации R^2 , который в общем случае рассчитывается по формуле:</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noProof/>
          <w:sz w:val="28"/>
          <w:szCs w:val="28"/>
          <w:lang w:eastAsia="ru-RU"/>
        </w:rPr>
        <w:drawing>
          <wp:inline distT="0" distB="0" distL="0" distR="0">
            <wp:extent cx="1485900" cy="476250"/>
            <wp:effectExtent l="0" t="0" r="0" b="0"/>
            <wp:docPr id="12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906" t="60593" r="39079" b="33092"/>
                    <a:stretch>
                      <a:fillRect/>
                    </a:stretch>
                  </pic:blipFill>
                  <pic:spPr bwMode="auto">
                    <a:xfrm>
                      <a:off x="0" y="0"/>
                      <a:ext cx="1485900" cy="476250"/>
                    </a:xfrm>
                    <a:prstGeom prst="rect">
                      <a:avLst/>
                    </a:prstGeom>
                    <a:noFill/>
                    <a:ln>
                      <a:noFill/>
                    </a:ln>
                  </pic:spPr>
                </pic:pic>
              </a:graphicData>
            </a:graphic>
          </wp:inline>
        </w:drawing>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Величина R^2 является мерой объясняющего качества уравнения регрессии по сравнению с горизонтальной линией y= </w:t>
      </w:r>
      <m:oMath>
        <m:acc>
          <m:accPr>
            <m:chr m:val="̅"/>
            <m:ctrlPr>
              <w:rPr>
                <w:rFonts w:ascii="Cambria Math" w:eastAsia="Calibri" w:hAnsi="Cambria Math" w:cs="Times New Roman"/>
                <w:i/>
                <w:sz w:val="28"/>
                <w:szCs w:val="28"/>
              </w:rPr>
            </m:ctrlPr>
          </m:accPr>
          <m:e>
            <m:r>
              <w:rPr>
                <w:rFonts w:ascii="Cambria Math" w:eastAsia="Calibri" w:hAnsi="Cambria Math" w:cs="Times New Roman"/>
                <w:sz w:val="28"/>
                <w:szCs w:val="28"/>
              </w:rPr>
              <m:t>y</m:t>
            </m:r>
          </m:e>
        </m:acc>
      </m:oMath>
      <w:r w:rsidRPr="000033CC">
        <w:rPr>
          <w:rFonts w:ascii="Times New Roman" w:eastAsia="Calibri" w:hAnsi="Times New Roman" w:cs="Times New Roman"/>
          <w:sz w:val="28"/>
          <w:szCs w:val="28"/>
        </w:rPr>
        <w:t xml:space="preserve"> .</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Справедливо соотношение 0&lt;=R2&lt;=1. Чем ближе этот коэффициент к единице, тем больше уравнение множественной регрессии объясняет поведение Y. </w:t>
      </w:r>
      <w:r w:rsidRPr="000033CC">
        <w:rPr>
          <w:rFonts w:ascii="Times New Roman" w:eastAsia="Calibri" w:hAnsi="Times New Roman" w:cs="Times New Roman"/>
          <w:sz w:val="28"/>
          <w:szCs w:val="28"/>
        </w:rPr>
        <w:br/>
      </w:r>
      <w:proofErr w:type="spellStart"/>
      <w:r w:rsidRPr="000033CC">
        <w:rPr>
          <w:rFonts w:ascii="Times New Roman" w:eastAsia="Calibri" w:hAnsi="Times New Roman" w:cs="Times New Roman"/>
          <w:sz w:val="28"/>
          <w:szCs w:val="28"/>
        </w:rPr>
        <w:t>Для</w:t>
      </w:r>
      <w:r w:rsidRPr="000033CC">
        <w:rPr>
          <w:rFonts w:ascii="Times New Roman" w:eastAsia="Calibri" w:hAnsi="Times New Roman" w:cs="Times New Roman"/>
          <w:bCs/>
          <w:sz w:val="28"/>
          <w:szCs w:val="28"/>
        </w:rPr>
        <w:t>множественной</w:t>
      </w:r>
      <w:proofErr w:type="spellEnd"/>
      <w:r w:rsidRPr="000033CC">
        <w:rPr>
          <w:rFonts w:ascii="Times New Roman" w:eastAsia="Calibri" w:hAnsi="Times New Roman" w:cs="Times New Roman"/>
          <w:bCs/>
          <w:sz w:val="28"/>
          <w:szCs w:val="28"/>
        </w:rPr>
        <w:t xml:space="preserve"> регрессии</w:t>
      </w:r>
      <w:r w:rsidRPr="000033CC">
        <w:rPr>
          <w:rFonts w:ascii="Times New Roman" w:eastAsia="Calibri" w:hAnsi="Times New Roman" w:cs="Times New Roman"/>
          <w:sz w:val="28"/>
          <w:szCs w:val="28"/>
        </w:rPr>
        <w:t xml:space="preserve"> коэффициент детерминации является неубывающей </w:t>
      </w:r>
      <w:proofErr w:type="spellStart"/>
      <w:r w:rsidRPr="000033CC">
        <w:rPr>
          <w:rFonts w:ascii="Times New Roman" w:eastAsia="Calibri" w:hAnsi="Times New Roman" w:cs="Times New Roman"/>
          <w:sz w:val="28"/>
          <w:szCs w:val="28"/>
        </w:rPr>
        <w:t>функциейчисла</w:t>
      </w:r>
      <w:proofErr w:type="spellEnd"/>
      <w:r w:rsidRPr="000033CC">
        <w:rPr>
          <w:rFonts w:ascii="Times New Roman" w:eastAsia="Calibri" w:hAnsi="Times New Roman" w:cs="Times New Roman"/>
          <w:sz w:val="28"/>
          <w:szCs w:val="28"/>
        </w:rPr>
        <w:t xml:space="preserve"> объясняющих переменных. Добавление новой объясняющей переменной никогда не уменьшает значение R</w:t>
      </w:r>
      <w:r w:rsidRPr="000033CC">
        <w:rPr>
          <w:rFonts w:ascii="Times New Roman" w:eastAsia="Calibri" w:hAnsi="Times New Roman" w:cs="Times New Roman"/>
          <w:sz w:val="28"/>
          <w:szCs w:val="28"/>
          <w:vertAlign w:val="superscript"/>
        </w:rPr>
        <w:t>2</w:t>
      </w:r>
      <w:r w:rsidRPr="000033CC">
        <w:rPr>
          <w:rFonts w:ascii="Times New Roman" w:eastAsia="Calibri" w:hAnsi="Times New Roman" w:cs="Times New Roman"/>
          <w:sz w:val="28"/>
          <w:szCs w:val="28"/>
        </w:rPr>
        <w:t>, так как каждая последующая переменная может лишь дополнить, но никак не сократить информацию, объясняющую поведение зависимой переменной. </w:t>
      </w:r>
      <w:r w:rsidRPr="000033CC">
        <w:rPr>
          <w:rFonts w:ascii="Times New Roman" w:eastAsia="Calibri" w:hAnsi="Times New Roman" w:cs="Times New Roman"/>
          <w:sz w:val="28"/>
          <w:szCs w:val="28"/>
        </w:rPr>
        <w:br/>
        <w:t>Иногда при расчете коэффициента детерминации для получения несмещенных оценок в числителе и знаменателе вычитаемой из единицы дроби делается поправка на число степеней свободы, т.е. вводится так называемый скорректированный (исправленный) коэффициент детерминации:</w:t>
      </w:r>
    </w:p>
    <w:p w:rsidR="000033CC" w:rsidRPr="000033CC" w:rsidRDefault="000033CC" w:rsidP="000033CC">
      <w:pPr>
        <w:jc w:val="both"/>
        <w:rPr>
          <w:rFonts w:ascii="Times New Roman" w:eastAsia="Calibri" w:hAnsi="Times New Roman" w:cs="Times New Roman"/>
          <w:b/>
          <w:color w:val="FF0000"/>
          <w:sz w:val="28"/>
          <w:szCs w:val="28"/>
        </w:rPr>
      </w:pPr>
      <w:r w:rsidRPr="000033CC">
        <w:rPr>
          <w:rFonts w:ascii="Times New Roman" w:eastAsia="Calibri" w:hAnsi="Times New Roman" w:cs="Times New Roman"/>
          <w:b/>
          <w:color w:val="FF0000"/>
          <w:sz w:val="28"/>
          <w:szCs w:val="28"/>
        </w:rPr>
        <w:t>86. Какие существуют способы построения систем линейных одновременных уравнений? Чем они отличаются друг от друга</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Для получения качественных оценок параметров системы одновременных уравнений пользуются специальными методами. Выбор метода определяется условиями системы. Существенна также относительная простота алгоритма самого метода. Сегодня классическими для решения систем одно</w:t>
      </w:r>
      <w:r w:rsidRPr="000033CC">
        <w:rPr>
          <w:rFonts w:ascii="Times New Roman" w:eastAsia="Calibri" w:hAnsi="Times New Roman" w:cs="Times New Roman"/>
          <w:sz w:val="28"/>
          <w:szCs w:val="28"/>
        </w:rPr>
        <w:softHyphen/>
        <w:t>временных уравнений являются </w:t>
      </w:r>
      <w:proofErr w:type="gramStart"/>
      <w:r w:rsidRPr="000033CC">
        <w:rPr>
          <w:rFonts w:ascii="Times New Roman" w:eastAsia="Calibri" w:hAnsi="Times New Roman" w:cs="Times New Roman"/>
          <w:i/>
          <w:iCs/>
          <w:sz w:val="28"/>
          <w:szCs w:val="28"/>
        </w:rPr>
        <w:t>косвенный</w:t>
      </w:r>
      <w:proofErr w:type="gramEnd"/>
      <w:r w:rsidRPr="000033CC">
        <w:rPr>
          <w:rFonts w:ascii="Times New Roman" w:eastAsia="Calibri" w:hAnsi="Times New Roman" w:cs="Times New Roman"/>
          <w:i/>
          <w:iCs/>
          <w:sz w:val="28"/>
          <w:szCs w:val="28"/>
        </w:rPr>
        <w:t xml:space="preserve"> МНК </w:t>
      </w:r>
      <w:r w:rsidRPr="000033CC">
        <w:rPr>
          <w:rFonts w:ascii="Times New Roman" w:eastAsia="Calibri" w:hAnsi="Times New Roman" w:cs="Times New Roman"/>
          <w:sz w:val="28"/>
          <w:szCs w:val="28"/>
        </w:rPr>
        <w:t>и </w:t>
      </w:r>
      <w:proofErr w:type="spellStart"/>
      <w:r w:rsidRPr="000033CC">
        <w:rPr>
          <w:rFonts w:ascii="Times New Roman" w:eastAsia="Calibri" w:hAnsi="Times New Roman" w:cs="Times New Roman"/>
          <w:i/>
          <w:iCs/>
          <w:sz w:val="28"/>
          <w:szCs w:val="28"/>
        </w:rPr>
        <w:t>двухшаговый</w:t>
      </w:r>
      <w:proofErr w:type="spellEnd"/>
      <w:r w:rsidRPr="000033CC">
        <w:rPr>
          <w:rFonts w:ascii="Times New Roman" w:eastAsia="Calibri" w:hAnsi="Times New Roman" w:cs="Times New Roman"/>
          <w:i/>
          <w:iCs/>
          <w:sz w:val="28"/>
          <w:szCs w:val="28"/>
        </w:rPr>
        <w:t xml:space="preserve"> МНК.</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Cs/>
          <w:sz w:val="28"/>
          <w:szCs w:val="28"/>
          <w:u w:val="single"/>
        </w:rPr>
        <w:t>Косвенный метод наименьших квадратов</w:t>
      </w:r>
    </w:p>
    <w:p w:rsidR="000033CC" w:rsidRPr="000033CC" w:rsidRDefault="000033CC" w:rsidP="000033CC">
      <w:pPr>
        <w:jc w:val="both"/>
        <w:rPr>
          <w:rFonts w:ascii="Times New Roman" w:eastAsia="Calibri" w:hAnsi="Times New Roman" w:cs="Times New Roman"/>
          <w:sz w:val="28"/>
          <w:szCs w:val="28"/>
        </w:rPr>
      </w:pPr>
      <w:proofErr w:type="gramStart"/>
      <w:r w:rsidRPr="000033CC">
        <w:rPr>
          <w:rFonts w:ascii="Times New Roman" w:eastAsia="Calibri" w:hAnsi="Times New Roman" w:cs="Times New Roman"/>
          <w:sz w:val="28"/>
          <w:szCs w:val="28"/>
        </w:rPr>
        <w:lastRenderedPageBreak/>
        <w:t>Косвенный</w:t>
      </w:r>
      <w:proofErr w:type="gramEnd"/>
      <w:r w:rsidRPr="000033CC">
        <w:rPr>
          <w:rFonts w:ascii="Times New Roman" w:eastAsia="Calibri" w:hAnsi="Times New Roman" w:cs="Times New Roman"/>
          <w:sz w:val="28"/>
          <w:szCs w:val="28"/>
        </w:rPr>
        <w:t xml:space="preserve"> МНК основан на получении состоятельных и несмещенных оценок параметров структурной формы модели по оценкам параметров приведенной формы. Последние явля</w:t>
      </w:r>
      <w:r w:rsidRPr="000033CC">
        <w:rPr>
          <w:rFonts w:ascii="Times New Roman" w:eastAsia="Calibri" w:hAnsi="Times New Roman" w:cs="Times New Roman"/>
          <w:sz w:val="28"/>
          <w:szCs w:val="28"/>
        </w:rPr>
        <w:softHyphen/>
        <w:t>ются состоятельными и несмещенными в силу применения к каждому уравнению приведенной формы МНК.</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i/>
          <w:iCs/>
          <w:sz w:val="28"/>
          <w:szCs w:val="28"/>
          <w:u w:val="single"/>
        </w:rPr>
        <w:t>Алгоритм применения косвенного метода наименьших квадратов.</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Оценим параметры системы одновременных уравнений, которая задана структурной формой модели.</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1.Структурная форма модели преобразуется в приведённую форму</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2. С помощью МНК оцениваются параметры приведённой формы</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3. Приведённая форма преобразуется в структурную форму</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i/>
          <w:iCs/>
          <w:sz w:val="28"/>
          <w:szCs w:val="28"/>
        </w:rPr>
        <w:t>Несмещённые и состоятельные оценки параметров структурной формы получены</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Важно! Область применения косвенного МНК ограничивается идентифицируемыми системами одновремен</w:t>
      </w:r>
      <w:r w:rsidRPr="000033CC">
        <w:rPr>
          <w:rFonts w:ascii="Times New Roman" w:eastAsia="Calibri" w:hAnsi="Times New Roman" w:cs="Times New Roman"/>
          <w:sz w:val="28"/>
          <w:szCs w:val="28"/>
        </w:rPr>
        <w:softHyphen/>
        <w:t>ных уравнений</w:t>
      </w:r>
    </w:p>
    <w:p w:rsidR="000033CC" w:rsidRPr="000033CC" w:rsidRDefault="000033CC" w:rsidP="000033CC">
      <w:pPr>
        <w:jc w:val="both"/>
        <w:rPr>
          <w:rFonts w:ascii="Times New Roman" w:eastAsia="Calibri" w:hAnsi="Times New Roman" w:cs="Times New Roman"/>
          <w:sz w:val="28"/>
          <w:szCs w:val="28"/>
        </w:rPr>
      </w:pPr>
      <w:proofErr w:type="spellStart"/>
      <w:r w:rsidRPr="000033CC">
        <w:rPr>
          <w:rFonts w:ascii="Times New Roman" w:eastAsia="Calibri" w:hAnsi="Times New Roman" w:cs="Times New Roman"/>
          <w:bCs/>
          <w:sz w:val="28"/>
          <w:szCs w:val="28"/>
          <w:u w:val="single"/>
        </w:rPr>
        <w:t>Двухшаговый</w:t>
      </w:r>
      <w:proofErr w:type="spellEnd"/>
      <w:r w:rsidRPr="000033CC">
        <w:rPr>
          <w:rFonts w:ascii="Times New Roman" w:eastAsia="Calibri" w:hAnsi="Times New Roman" w:cs="Times New Roman"/>
          <w:bCs/>
          <w:sz w:val="28"/>
          <w:szCs w:val="28"/>
          <w:u w:val="single"/>
        </w:rPr>
        <w:t xml:space="preserve"> метод наименьших квадратов</w:t>
      </w:r>
    </w:p>
    <w:p w:rsidR="000033CC" w:rsidRPr="000033CC" w:rsidRDefault="000033CC" w:rsidP="000033CC">
      <w:pPr>
        <w:jc w:val="both"/>
        <w:rPr>
          <w:rFonts w:ascii="Times New Roman" w:eastAsia="Calibri" w:hAnsi="Times New Roman" w:cs="Times New Roman"/>
          <w:sz w:val="28"/>
          <w:szCs w:val="28"/>
        </w:rPr>
      </w:pPr>
      <w:proofErr w:type="spellStart"/>
      <w:r w:rsidRPr="000033CC">
        <w:rPr>
          <w:rFonts w:ascii="Times New Roman" w:eastAsia="Calibri" w:hAnsi="Times New Roman" w:cs="Times New Roman"/>
          <w:sz w:val="28"/>
          <w:szCs w:val="28"/>
        </w:rPr>
        <w:t>Двухшаговый</w:t>
      </w:r>
      <w:proofErr w:type="spellEnd"/>
      <w:r w:rsidRPr="000033CC">
        <w:rPr>
          <w:rFonts w:ascii="Times New Roman" w:eastAsia="Calibri" w:hAnsi="Times New Roman" w:cs="Times New Roman"/>
          <w:sz w:val="28"/>
          <w:szCs w:val="28"/>
        </w:rPr>
        <w:t xml:space="preserve"> МНК применяется как для идентифицируе</w:t>
      </w:r>
      <w:r w:rsidRPr="000033CC">
        <w:rPr>
          <w:rFonts w:ascii="Times New Roman" w:eastAsia="Calibri" w:hAnsi="Times New Roman" w:cs="Times New Roman"/>
          <w:sz w:val="28"/>
          <w:szCs w:val="28"/>
        </w:rPr>
        <w:softHyphen/>
        <w:t xml:space="preserve">мых, так и для </w:t>
      </w:r>
      <w:proofErr w:type="spellStart"/>
      <w:r w:rsidRPr="000033CC">
        <w:rPr>
          <w:rFonts w:ascii="Times New Roman" w:eastAsia="Calibri" w:hAnsi="Times New Roman" w:cs="Times New Roman"/>
          <w:sz w:val="28"/>
          <w:szCs w:val="28"/>
        </w:rPr>
        <w:t>сверхидентифицируемых</w:t>
      </w:r>
      <w:proofErr w:type="spellEnd"/>
      <w:r w:rsidRPr="000033CC">
        <w:rPr>
          <w:rFonts w:ascii="Times New Roman" w:eastAsia="Calibri" w:hAnsi="Times New Roman" w:cs="Times New Roman"/>
          <w:sz w:val="28"/>
          <w:szCs w:val="28"/>
        </w:rPr>
        <w:t xml:space="preserve"> систем одновременных уравнений. В этом смысле метод является общим по отноше</w:t>
      </w:r>
      <w:r w:rsidRPr="000033CC">
        <w:rPr>
          <w:rFonts w:ascii="Times New Roman" w:eastAsia="Calibri" w:hAnsi="Times New Roman" w:cs="Times New Roman"/>
          <w:sz w:val="28"/>
          <w:szCs w:val="28"/>
        </w:rPr>
        <w:softHyphen/>
        <w:t xml:space="preserve">нию </w:t>
      </w:r>
      <w:proofErr w:type="gramStart"/>
      <w:r w:rsidRPr="000033CC">
        <w:rPr>
          <w:rFonts w:ascii="Times New Roman" w:eastAsia="Calibri" w:hAnsi="Times New Roman" w:cs="Times New Roman"/>
          <w:sz w:val="28"/>
          <w:szCs w:val="28"/>
        </w:rPr>
        <w:t>к</w:t>
      </w:r>
      <w:proofErr w:type="gramEnd"/>
      <w:r w:rsidRPr="000033CC">
        <w:rPr>
          <w:rFonts w:ascii="Times New Roman" w:eastAsia="Calibri" w:hAnsi="Times New Roman" w:cs="Times New Roman"/>
          <w:sz w:val="28"/>
          <w:szCs w:val="28"/>
        </w:rPr>
        <w:t xml:space="preserve"> косвенному МНК.</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i/>
          <w:iCs/>
          <w:sz w:val="28"/>
          <w:szCs w:val="28"/>
        </w:rPr>
        <w:t xml:space="preserve">Алгоритм применения </w:t>
      </w:r>
      <w:proofErr w:type="spellStart"/>
      <w:r w:rsidRPr="000033CC">
        <w:rPr>
          <w:rFonts w:ascii="Times New Roman" w:eastAsia="Calibri" w:hAnsi="Times New Roman" w:cs="Times New Roman"/>
          <w:i/>
          <w:iCs/>
          <w:sz w:val="28"/>
          <w:szCs w:val="28"/>
        </w:rPr>
        <w:t>двухшагового</w:t>
      </w:r>
      <w:proofErr w:type="spellEnd"/>
      <w:r w:rsidRPr="000033CC">
        <w:rPr>
          <w:rFonts w:ascii="Times New Roman" w:eastAsia="Calibri" w:hAnsi="Times New Roman" w:cs="Times New Roman"/>
          <w:i/>
          <w:iCs/>
          <w:sz w:val="28"/>
          <w:szCs w:val="28"/>
        </w:rPr>
        <w:t xml:space="preserve"> метода наименьших квадратов</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Оценим параметры </w:t>
      </w:r>
      <w:proofErr w:type="spellStart"/>
      <w:r w:rsidRPr="000033CC">
        <w:rPr>
          <w:rFonts w:ascii="Times New Roman" w:eastAsia="Calibri" w:hAnsi="Times New Roman" w:cs="Times New Roman"/>
          <w:sz w:val="28"/>
          <w:szCs w:val="28"/>
        </w:rPr>
        <w:t>сверхидентифицируемой</w:t>
      </w:r>
      <w:proofErr w:type="spellEnd"/>
      <w:r w:rsidRPr="000033CC">
        <w:rPr>
          <w:rFonts w:ascii="Times New Roman" w:eastAsia="Calibri" w:hAnsi="Times New Roman" w:cs="Times New Roman"/>
          <w:sz w:val="28"/>
          <w:szCs w:val="28"/>
        </w:rPr>
        <w:t xml:space="preserve"> системы одновременных уравнений, которая задана структурной формой модели.</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Cs/>
          <w:sz w:val="28"/>
          <w:szCs w:val="28"/>
        </w:rPr>
        <w:t>1.</w:t>
      </w:r>
      <w:r w:rsidRPr="000033CC">
        <w:rPr>
          <w:rFonts w:ascii="Times New Roman" w:eastAsia="Calibri" w:hAnsi="Times New Roman" w:cs="Times New Roman"/>
          <w:sz w:val="28"/>
          <w:szCs w:val="28"/>
        </w:rPr>
        <w:t>Структурная форма преобразуется в приведенную форму.</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Cs/>
          <w:sz w:val="28"/>
          <w:szCs w:val="28"/>
        </w:rPr>
        <w:t>2.</w:t>
      </w:r>
      <w:r w:rsidRPr="000033CC">
        <w:rPr>
          <w:rFonts w:ascii="Times New Roman" w:eastAsia="Calibri" w:hAnsi="Times New Roman" w:cs="Times New Roman"/>
          <w:sz w:val="28"/>
          <w:szCs w:val="28"/>
        </w:rPr>
        <w:t>С помощью МНК оценивается параметры приведенной формы</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Cs/>
          <w:sz w:val="28"/>
          <w:szCs w:val="28"/>
        </w:rPr>
        <w:t>3.</w:t>
      </w:r>
      <w:r w:rsidRPr="000033CC">
        <w:rPr>
          <w:rFonts w:ascii="Times New Roman" w:eastAsia="Calibri" w:hAnsi="Times New Roman" w:cs="Times New Roman"/>
          <w:sz w:val="28"/>
          <w:szCs w:val="28"/>
        </w:rPr>
        <w:t xml:space="preserve">В правой части </w:t>
      </w:r>
      <w:proofErr w:type="spellStart"/>
      <w:r w:rsidRPr="000033CC">
        <w:rPr>
          <w:rFonts w:ascii="Times New Roman" w:eastAsia="Calibri" w:hAnsi="Times New Roman" w:cs="Times New Roman"/>
          <w:sz w:val="28"/>
          <w:szCs w:val="28"/>
        </w:rPr>
        <w:t>сверхидентифицируемого</w:t>
      </w:r>
      <w:proofErr w:type="spellEnd"/>
      <w:r w:rsidRPr="000033CC">
        <w:rPr>
          <w:rFonts w:ascii="Times New Roman" w:eastAsia="Calibri" w:hAnsi="Times New Roman" w:cs="Times New Roman"/>
          <w:sz w:val="28"/>
          <w:szCs w:val="28"/>
        </w:rPr>
        <w:t xml:space="preserve"> уравнения структурной модели выбираются эндогенные переменные и рассчитываются их теоретические значения по соответствующим приведенным уравнениям.</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Cs/>
          <w:sz w:val="28"/>
          <w:szCs w:val="28"/>
        </w:rPr>
        <w:t>4.</w:t>
      </w:r>
      <w:r w:rsidRPr="000033CC">
        <w:rPr>
          <w:rFonts w:ascii="Times New Roman" w:eastAsia="Calibri" w:hAnsi="Times New Roman" w:cs="Times New Roman"/>
          <w:sz w:val="28"/>
          <w:szCs w:val="28"/>
        </w:rPr>
        <w:t xml:space="preserve">С помощью МНК на базе фактических значений </w:t>
      </w:r>
      <w:proofErr w:type="spellStart"/>
      <w:proofErr w:type="gramStart"/>
      <w:r w:rsidRPr="000033CC">
        <w:rPr>
          <w:rFonts w:ascii="Times New Roman" w:eastAsia="Calibri" w:hAnsi="Times New Roman" w:cs="Times New Roman"/>
          <w:sz w:val="28"/>
          <w:szCs w:val="28"/>
        </w:rPr>
        <w:t>предопределенных</w:t>
      </w:r>
      <w:proofErr w:type="spellEnd"/>
      <w:proofErr w:type="gramEnd"/>
      <w:r w:rsidRPr="000033CC">
        <w:rPr>
          <w:rFonts w:ascii="Times New Roman" w:eastAsia="Calibri" w:hAnsi="Times New Roman" w:cs="Times New Roman"/>
          <w:sz w:val="28"/>
          <w:szCs w:val="28"/>
        </w:rPr>
        <w:t xml:space="preserve"> и теоретических значений эндогенных переменных оцениваются параметры </w:t>
      </w:r>
      <w:proofErr w:type="spellStart"/>
      <w:r w:rsidRPr="000033CC">
        <w:rPr>
          <w:rFonts w:ascii="Times New Roman" w:eastAsia="Calibri" w:hAnsi="Times New Roman" w:cs="Times New Roman"/>
          <w:sz w:val="28"/>
          <w:szCs w:val="28"/>
        </w:rPr>
        <w:t>сверхидентифицируемого</w:t>
      </w:r>
      <w:proofErr w:type="spellEnd"/>
      <w:r w:rsidRPr="000033CC">
        <w:rPr>
          <w:rFonts w:ascii="Times New Roman" w:eastAsia="Calibri" w:hAnsi="Times New Roman" w:cs="Times New Roman"/>
          <w:sz w:val="28"/>
          <w:szCs w:val="28"/>
        </w:rPr>
        <w:t xml:space="preserve"> уравнения структурной модели.</w:t>
      </w:r>
    </w:p>
    <w:p w:rsidR="000033CC" w:rsidRPr="000033CC" w:rsidRDefault="000033CC" w:rsidP="000033CC">
      <w:pPr>
        <w:jc w:val="both"/>
        <w:rPr>
          <w:rFonts w:ascii="Times New Roman" w:eastAsia="Calibri" w:hAnsi="Times New Roman" w:cs="Times New Roman"/>
          <w:b/>
          <w:color w:val="FF0000"/>
          <w:sz w:val="28"/>
          <w:szCs w:val="28"/>
        </w:rPr>
      </w:pPr>
      <w:r w:rsidRPr="000033CC">
        <w:rPr>
          <w:rFonts w:ascii="Times New Roman" w:eastAsia="Calibri" w:hAnsi="Times New Roman" w:cs="Times New Roman"/>
          <w:b/>
          <w:color w:val="FF0000"/>
          <w:sz w:val="28"/>
          <w:szCs w:val="28"/>
        </w:rPr>
        <w:lastRenderedPageBreak/>
        <w:t xml:space="preserve">87. Множественная линейная регрессия. Методы уменьшения </w:t>
      </w:r>
      <w:proofErr w:type="spellStart"/>
      <w:r w:rsidRPr="000033CC">
        <w:rPr>
          <w:rFonts w:ascii="Times New Roman" w:eastAsia="Calibri" w:hAnsi="Times New Roman" w:cs="Times New Roman"/>
          <w:b/>
          <w:color w:val="FF0000"/>
          <w:sz w:val="28"/>
          <w:szCs w:val="28"/>
        </w:rPr>
        <w:t>мультиколлинеарности</w:t>
      </w:r>
      <w:proofErr w:type="spellEnd"/>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Обычно на любой экономический показатель влияет не один, а несколько факторов. В этом случае вместо функции парной регрессии </w:t>
      </w:r>
      <w:r w:rsidRPr="000033CC">
        <w:rPr>
          <w:rFonts w:ascii="Cambria Math" w:eastAsia="Calibri" w:hAnsi="Cambria Math" w:cs="Cambria Math"/>
          <w:sz w:val="28"/>
          <w:szCs w:val="28"/>
        </w:rPr>
        <w:t>𝑀</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𝑓</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 рассматривается функция множественной регрессии: </w:t>
      </w:r>
      <w:r w:rsidRPr="000033CC">
        <w:rPr>
          <w:rFonts w:ascii="Cambria Math" w:eastAsia="Calibri" w:hAnsi="Cambria Math" w:cs="Cambria Math"/>
          <w:sz w:val="28"/>
          <w:szCs w:val="28"/>
        </w:rPr>
        <w:t>𝑀</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1</w:t>
      </w:r>
      <w:proofErr w:type="gramStart"/>
      <w:r w:rsidRPr="000033CC">
        <w:rPr>
          <w:rFonts w:ascii="Times New Roman" w:eastAsia="Calibri" w:hAnsi="Times New Roman" w:cs="Times New Roman"/>
          <w:sz w:val="28"/>
          <w:szCs w:val="28"/>
        </w:rPr>
        <w:t xml:space="preserve"> ;</w:t>
      </w:r>
      <w:proofErr w:type="gramEnd"/>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𝑋𝑚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𝑥𝑚</w:t>
      </w:r>
      <w:r w:rsidRPr="000033CC">
        <w:rPr>
          <w:rFonts w:ascii="Times New Roman" w:eastAsia="Calibri" w:hAnsi="Times New Roman" w:cs="Times New Roman"/>
          <w:sz w:val="28"/>
          <w:szCs w:val="28"/>
        </w:rPr>
        <w:t xml:space="preserve"> ) = </w:t>
      </w:r>
      <w:r w:rsidRPr="000033CC">
        <w:rPr>
          <w:rFonts w:ascii="Cambria Math" w:eastAsia="Calibri" w:hAnsi="Cambria Math" w:cs="Cambria Math"/>
          <w:sz w:val="28"/>
          <w:szCs w:val="28"/>
        </w:rPr>
        <w:t>𝑓</w:t>
      </w:r>
      <w:r w:rsidRPr="000033CC">
        <w:rPr>
          <w:rFonts w:ascii="Times New Roman" w:eastAsia="Calibri" w:hAnsi="Times New Roman" w:cs="Times New Roman"/>
          <w:sz w:val="28"/>
          <w:szCs w:val="28"/>
        </w:rPr>
        <w:t>(</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𝑥</w:t>
      </w:r>
      <w:r w:rsidRPr="000033CC">
        <w:rPr>
          <w:rFonts w:ascii="Times New Roman" w:eastAsia="Calibri" w:hAnsi="Times New Roman" w:cs="Times New Roman"/>
          <w:sz w:val="28"/>
          <w:szCs w:val="28"/>
        </w:rPr>
        <w:t xml:space="preserve">2 ; … ; </w:t>
      </w:r>
      <w:r w:rsidRPr="000033CC">
        <w:rPr>
          <w:rFonts w:ascii="Cambria Math" w:eastAsia="Calibri" w:hAnsi="Cambria Math" w:cs="Cambria Math"/>
          <w:sz w:val="28"/>
          <w:szCs w:val="28"/>
        </w:rPr>
        <w:t>𝑥𝑚</w:t>
      </w:r>
      <w:r w:rsidRPr="000033CC">
        <w:rPr>
          <w:rFonts w:ascii="Times New Roman" w:eastAsia="Calibri" w:hAnsi="Times New Roman" w:cs="Times New Roman"/>
          <w:sz w:val="28"/>
          <w:szCs w:val="28"/>
        </w:rPr>
        <w:t xml:space="preserve"> ).</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Теоретическая модель множественной линейной регрессии имеет вид: </w:t>
      </w:r>
      <w:r w:rsidRPr="000033CC">
        <w:rPr>
          <w:rFonts w:ascii="Cambria Math" w:eastAsia="Calibri" w:hAnsi="Cambria Math" w:cs="Cambria Math"/>
          <w:sz w:val="28"/>
          <w:szCs w:val="28"/>
        </w:rPr>
        <w:t>𝑌</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1</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2</w:t>
      </w:r>
      <w:r w:rsidRPr="000033CC">
        <w:rPr>
          <w:rFonts w:ascii="Cambria Math" w:eastAsia="Calibri" w:hAnsi="Cambria Math" w:cs="Cambria Math"/>
          <w:sz w:val="28"/>
          <w:szCs w:val="28"/>
        </w:rPr>
        <w:t>𝑋</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𝑋𝑚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(5.2) или для индивидуальных наблюдений: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𝛽</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𝛽𝑚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𝜀</w:t>
      </w:r>
      <w:r w:rsidRPr="000033CC">
        <w:rPr>
          <w:rFonts w:ascii="Times New Roman" w:eastAsia="Calibri" w:hAnsi="Times New Roman" w:cs="Times New Roman"/>
          <w:sz w:val="28"/>
          <w:szCs w:val="28"/>
        </w:rPr>
        <w:t xml:space="preserve">, (5.3) </w:t>
      </w:r>
      <w:r w:rsidRPr="000033CC">
        <w:rPr>
          <w:rFonts w:ascii="Cambria Math" w:eastAsia="Calibri" w:hAnsi="Cambria Math" w:cs="Cambria Math"/>
          <w:sz w:val="28"/>
          <w:szCs w:val="28"/>
        </w:rPr>
        <w:t>𝑖</w:t>
      </w:r>
      <w:r w:rsidRPr="000033CC">
        <w:rPr>
          <w:rFonts w:ascii="Times New Roman" w:eastAsia="Calibri" w:hAnsi="Times New Roman" w:cs="Times New Roman"/>
          <w:sz w:val="28"/>
          <w:szCs w:val="28"/>
        </w:rPr>
        <w:t xml:space="preserve"> = 1, 2, … </w:t>
      </w:r>
      <w:r w:rsidRPr="000033CC">
        <w:rPr>
          <w:rFonts w:ascii="Cambria Math" w:eastAsia="Calibri" w:hAnsi="Cambria Math" w:cs="Cambria Math"/>
          <w:sz w:val="28"/>
          <w:szCs w:val="28"/>
        </w:rPr>
        <w:t>𝑁</w:t>
      </w:r>
      <w:r w:rsidRPr="000033CC">
        <w:rPr>
          <w:rFonts w:ascii="Times New Roman" w:eastAsia="Calibri" w:hAnsi="Times New Roman" w:cs="Times New Roman"/>
          <w:sz w:val="28"/>
          <w:szCs w:val="28"/>
        </w:rPr>
        <w:t xml:space="preserve">, где N – объем генеральной совокупности. (ИЛИ </w:t>
      </w:r>
      <w:r w:rsidRPr="000033CC">
        <w:rPr>
          <w:rFonts w:ascii="Cambria Math" w:eastAsia="Calibri" w:hAnsi="Cambria Math" w:cs="Cambria Math"/>
          <w:sz w:val="28"/>
          <w:szCs w:val="28"/>
        </w:rPr>
        <w:t>𝑦𝑖</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0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1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1 + </w:t>
      </w:r>
      <w:r w:rsidRPr="000033CC">
        <w:rPr>
          <w:rFonts w:ascii="Cambria Math" w:eastAsia="Calibri" w:hAnsi="Cambria Math" w:cs="Cambria Math"/>
          <w:sz w:val="28"/>
          <w:szCs w:val="28"/>
        </w:rPr>
        <w:t>𝑏</w:t>
      </w:r>
      <w:r w:rsidRPr="000033CC">
        <w:rPr>
          <w:rFonts w:ascii="Times New Roman" w:eastAsia="Calibri" w:hAnsi="Times New Roman" w:cs="Times New Roman"/>
          <w:sz w:val="28"/>
          <w:szCs w:val="28"/>
        </w:rPr>
        <w:t xml:space="preserve">2 </w:t>
      </w:r>
      <w:r w:rsidRPr="000033CC">
        <w:rPr>
          <w:rFonts w:ascii="Cambria Math" w:eastAsia="Calibri" w:hAnsi="Cambria Math" w:cs="Cambria Math"/>
          <w:sz w:val="28"/>
          <w:szCs w:val="28"/>
        </w:rPr>
        <w:t>𝑥𝑖</w:t>
      </w:r>
      <w:r w:rsidRPr="000033CC">
        <w:rPr>
          <w:rFonts w:ascii="Times New Roman" w:eastAsia="Calibri" w:hAnsi="Times New Roman" w:cs="Times New Roman"/>
          <w:sz w:val="28"/>
          <w:szCs w:val="28"/>
        </w:rPr>
        <w:t xml:space="preserve">2 + </w:t>
      </w:r>
      <w:r w:rsidRPr="000033CC">
        <w:rPr>
          <w:rFonts w:ascii="Cambria Math" w:eastAsia="Calibri" w:hAnsi="Cambria Math" w:cs="Cambria Math"/>
          <w:sz w:val="28"/>
          <w:szCs w:val="28"/>
        </w:rPr>
        <w:t>⋯</w:t>
      </w:r>
      <w:r w:rsidRPr="000033CC">
        <w:rPr>
          <w:rFonts w:ascii="Times New Roman" w:eastAsia="Calibri" w:hAnsi="Times New Roman" w:cs="Times New Roman"/>
          <w:sz w:val="28"/>
          <w:szCs w:val="28"/>
        </w:rPr>
        <w:t xml:space="preserve"> + </w:t>
      </w:r>
      <w:r w:rsidRPr="000033CC">
        <w:rPr>
          <w:rFonts w:ascii="Cambria Math" w:eastAsia="Calibri" w:hAnsi="Cambria Math" w:cs="Cambria Math"/>
          <w:sz w:val="28"/>
          <w:szCs w:val="28"/>
        </w:rPr>
        <w:t>𝑏𝑚</w:t>
      </w:r>
      <w:r w:rsidRPr="000033CC">
        <w:rPr>
          <w:rFonts w:ascii="Times New Roman" w:eastAsia="Calibri" w:hAnsi="Times New Roman" w:cs="Times New Roman"/>
          <w:sz w:val="28"/>
          <w:szCs w:val="28"/>
        </w:rPr>
        <w:t xml:space="preserve"> </w:t>
      </w:r>
      <w:r w:rsidRPr="000033CC">
        <w:rPr>
          <w:rFonts w:ascii="Cambria Math" w:eastAsia="Calibri" w:hAnsi="Cambria Math" w:cs="Cambria Math"/>
          <w:sz w:val="28"/>
          <w:szCs w:val="28"/>
        </w:rPr>
        <w:t>𝑥𝑖𝑚</w:t>
      </w:r>
      <w:r w:rsidRPr="000033CC">
        <w:rPr>
          <w:rFonts w:ascii="Times New Roman" w:eastAsia="Calibri" w:hAnsi="Times New Roman" w:cs="Times New Roman"/>
          <w:sz w:val="28"/>
          <w:szCs w:val="28"/>
        </w:rPr>
        <w:t>)</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
          <w:bCs/>
          <w:sz w:val="28"/>
          <w:szCs w:val="28"/>
        </w:rPr>
        <w:t>Метод дополнительных регрессий</w:t>
      </w:r>
    </w:p>
    <w:p w:rsidR="000033CC" w:rsidRPr="000033CC" w:rsidRDefault="000033CC" w:rsidP="000033CC">
      <w:pPr>
        <w:numPr>
          <w:ilvl w:val="1"/>
          <w:numId w:val="14"/>
        </w:numPr>
        <w:tabs>
          <w:tab w:val="num" w:pos="0"/>
        </w:tabs>
        <w:ind w:left="284" w:hanging="284"/>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Строятся уравнения регрессии, которые связывают каждый из регрессоров со всеми остальными</w:t>
      </w:r>
    </w:p>
    <w:p w:rsidR="000033CC" w:rsidRPr="000033CC" w:rsidRDefault="000033CC" w:rsidP="000033CC">
      <w:pPr>
        <w:numPr>
          <w:ilvl w:val="1"/>
          <w:numId w:val="14"/>
        </w:numPr>
        <w:tabs>
          <w:tab w:val="num" w:pos="0"/>
        </w:tabs>
        <w:ind w:left="284" w:hanging="284"/>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Вычисляются коэффициенты детерминации </w:t>
      </w:r>
      <w:r w:rsidRPr="000033CC">
        <w:rPr>
          <w:rFonts w:ascii="Times New Roman" w:eastAsia="Calibri" w:hAnsi="Times New Roman" w:cs="Times New Roman"/>
          <w:noProof/>
          <w:sz w:val="28"/>
          <w:szCs w:val="28"/>
          <w:lang w:eastAsia="ru-RU"/>
        </w:rPr>
        <w:drawing>
          <wp:inline distT="0" distB="0" distL="0" distR="0">
            <wp:extent cx="228600" cy="152400"/>
            <wp:effectExtent l="0" t="0" r="0" b="0"/>
            <wp:docPr id="125" name="Рисунок 29" descr="Описание: 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R^2"/>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52400"/>
                    </a:xfrm>
                    <a:prstGeom prst="rect">
                      <a:avLst/>
                    </a:prstGeom>
                    <a:noFill/>
                    <a:ln>
                      <a:noFill/>
                    </a:ln>
                  </pic:spPr>
                </pic:pic>
              </a:graphicData>
            </a:graphic>
          </wp:inline>
        </w:drawing>
      </w:r>
      <w:r w:rsidRPr="000033CC">
        <w:rPr>
          <w:rFonts w:ascii="Times New Roman" w:eastAsia="Calibri" w:hAnsi="Times New Roman" w:cs="Times New Roman"/>
          <w:sz w:val="28"/>
          <w:szCs w:val="28"/>
        </w:rPr>
        <w:t> для каждого уравнения регрессии</w:t>
      </w:r>
    </w:p>
    <w:p w:rsidR="000033CC" w:rsidRPr="000033CC" w:rsidRDefault="000033CC" w:rsidP="000033CC">
      <w:pPr>
        <w:numPr>
          <w:ilvl w:val="1"/>
          <w:numId w:val="14"/>
        </w:numPr>
        <w:tabs>
          <w:tab w:val="num" w:pos="0"/>
        </w:tabs>
        <w:ind w:left="284" w:hanging="284"/>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Проверяется статистическая гипотеза </w:t>
      </w:r>
      <w:r w:rsidRPr="000033CC">
        <w:rPr>
          <w:rFonts w:ascii="Times New Roman" w:eastAsia="Calibri" w:hAnsi="Times New Roman" w:cs="Times New Roman"/>
          <w:noProof/>
          <w:sz w:val="28"/>
          <w:szCs w:val="28"/>
          <w:lang w:eastAsia="ru-RU"/>
        </w:rPr>
        <w:drawing>
          <wp:inline distT="0" distB="0" distL="0" distR="0">
            <wp:extent cx="838200" cy="190500"/>
            <wp:effectExtent l="0" t="0" r="0" b="0"/>
            <wp:docPr id="126" name="Рисунок 28" descr="Описание: H_0:\ 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_0:\ R^2=0"/>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190500"/>
                    </a:xfrm>
                    <a:prstGeom prst="rect">
                      <a:avLst/>
                    </a:prstGeom>
                    <a:noFill/>
                    <a:ln>
                      <a:noFill/>
                    </a:ln>
                  </pic:spPr>
                </pic:pic>
              </a:graphicData>
            </a:graphic>
          </wp:inline>
        </w:drawing>
      </w:r>
      <w:r w:rsidRPr="000033CC">
        <w:rPr>
          <w:rFonts w:ascii="Times New Roman" w:eastAsia="Calibri" w:hAnsi="Times New Roman" w:cs="Times New Roman"/>
          <w:sz w:val="28"/>
          <w:szCs w:val="28"/>
        </w:rPr>
        <w:t> с помощью F-теста</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Вывод: если гипотеза </w:t>
      </w:r>
      <w:r w:rsidRPr="000033CC">
        <w:rPr>
          <w:rFonts w:ascii="Times New Roman" w:eastAsia="Calibri" w:hAnsi="Times New Roman" w:cs="Times New Roman"/>
          <w:noProof/>
          <w:sz w:val="28"/>
          <w:szCs w:val="28"/>
          <w:lang w:eastAsia="ru-RU"/>
        </w:rPr>
        <w:drawing>
          <wp:inline distT="0" distB="0" distL="0" distR="0">
            <wp:extent cx="304800" cy="152400"/>
            <wp:effectExtent l="0" t="0" r="0" b="0"/>
            <wp:docPr id="127" name="Рисунок 27" descr="Описание: H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H_0"/>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0033CC">
        <w:rPr>
          <w:rFonts w:ascii="Times New Roman" w:eastAsia="Calibri" w:hAnsi="Times New Roman" w:cs="Times New Roman"/>
          <w:sz w:val="28"/>
          <w:szCs w:val="28"/>
        </w:rPr>
        <w:t xml:space="preserve"> не отвергается, то данный регрессор не приводит к </w:t>
      </w:r>
      <w:proofErr w:type="spellStart"/>
      <w:r w:rsidRPr="000033CC">
        <w:rPr>
          <w:rFonts w:ascii="Times New Roman" w:eastAsia="Calibri" w:hAnsi="Times New Roman" w:cs="Times New Roman"/>
          <w:sz w:val="28"/>
          <w:szCs w:val="28"/>
        </w:rPr>
        <w:t>мультиколлинеарности</w:t>
      </w:r>
      <w:proofErr w:type="spellEnd"/>
      <w:r w:rsidRPr="000033CC">
        <w:rPr>
          <w:rFonts w:ascii="Times New Roman" w:eastAsia="Calibri" w:hAnsi="Times New Roman" w:cs="Times New Roman"/>
          <w:sz w:val="28"/>
          <w:szCs w:val="28"/>
        </w:rPr>
        <w:t>.</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b/>
          <w:bCs/>
          <w:sz w:val="28"/>
          <w:szCs w:val="28"/>
        </w:rPr>
        <w:t>Метод последовательного присоединения</w:t>
      </w:r>
    </w:p>
    <w:p w:rsidR="000033CC" w:rsidRPr="000033CC" w:rsidRDefault="000033CC" w:rsidP="000033CC">
      <w:pPr>
        <w:numPr>
          <w:ilvl w:val="1"/>
          <w:numId w:val="15"/>
        </w:numPr>
        <w:ind w:left="284" w:hanging="284"/>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Строится регрессионная модель с учетом всех предполагаемых регрессоров. По признакам делается вывод о возможном присутствии </w:t>
      </w:r>
      <w:proofErr w:type="spellStart"/>
      <w:r w:rsidRPr="000033CC">
        <w:rPr>
          <w:rFonts w:ascii="Times New Roman" w:eastAsia="Calibri" w:hAnsi="Times New Roman" w:cs="Times New Roman"/>
          <w:sz w:val="28"/>
          <w:szCs w:val="28"/>
        </w:rPr>
        <w:t>мультиколлинеарности</w:t>
      </w:r>
      <w:proofErr w:type="spellEnd"/>
    </w:p>
    <w:p w:rsidR="000033CC" w:rsidRPr="000033CC" w:rsidRDefault="000033CC" w:rsidP="000033CC">
      <w:pPr>
        <w:numPr>
          <w:ilvl w:val="1"/>
          <w:numId w:val="15"/>
        </w:numPr>
        <w:ind w:left="284" w:hanging="284"/>
        <w:jc w:val="both"/>
        <w:rPr>
          <w:rFonts w:ascii="Times New Roman" w:eastAsia="Calibri" w:hAnsi="Times New Roman" w:cs="Times New Roman"/>
          <w:sz w:val="28"/>
          <w:szCs w:val="28"/>
        </w:rPr>
      </w:pPr>
      <w:proofErr w:type="spellStart"/>
      <w:r w:rsidRPr="000033CC">
        <w:rPr>
          <w:rFonts w:ascii="Times New Roman" w:eastAsia="Calibri" w:hAnsi="Times New Roman" w:cs="Times New Roman"/>
          <w:sz w:val="28"/>
          <w:szCs w:val="28"/>
        </w:rPr>
        <w:t>Расчитывается</w:t>
      </w:r>
      <w:proofErr w:type="spellEnd"/>
      <w:r w:rsidRPr="000033CC">
        <w:rPr>
          <w:rFonts w:ascii="Times New Roman" w:eastAsia="Calibri" w:hAnsi="Times New Roman" w:cs="Times New Roman"/>
          <w:sz w:val="28"/>
          <w:szCs w:val="28"/>
        </w:rPr>
        <w:t xml:space="preserve"> матрица корреляций и выбирается регрессор, имеющий наибольшую корреляцию с выходной переменной</w:t>
      </w:r>
    </w:p>
    <w:p w:rsidR="000033CC" w:rsidRPr="000033CC" w:rsidRDefault="000033CC" w:rsidP="000033CC">
      <w:pPr>
        <w:numPr>
          <w:ilvl w:val="1"/>
          <w:numId w:val="15"/>
        </w:numPr>
        <w:ind w:left="284" w:hanging="284"/>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К выбранному регрессору последовательно добавляются каждый из оставшихся регрессоров и вычисляются скорректированные коэффициенты детерминации для каждой из моделей. К модели присоединяется тот регрессор, который обеспечивает наибольшее значение </w:t>
      </w:r>
      <w:proofErr w:type="gramStart"/>
      <w:r w:rsidRPr="000033CC">
        <w:rPr>
          <w:rFonts w:ascii="Times New Roman" w:eastAsia="Calibri" w:hAnsi="Times New Roman" w:cs="Times New Roman"/>
          <w:sz w:val="28"/>
          <w:szCs w:val="28"/>
        </w:rPr>
        <w:t>скорректированного</w:t>
      </w:r>
      <w:proofErr w:type="gramEnd"/>
      <w:r w:rsidRPr="000033CC">
        <w:rPr>
          <w:rFonts w:ascii="Times New Roman" w:eastAsia="Calibri" w:hAnsi="Times New Roman" w:cs="Times New Roman"/>
          <w:sz w:val="28"/>
          <w:szCs w:val="28"/>
        </w:rPr>
        <w:t> </w:t>
      </w:r>
      <w:r w:rsidRPr="000033CC">
        <w:rPr>
          <w:rFonts w:ascii="Times New Roman" w:eastAsia="Calibri" w:hAnsi="Times New Roman" w:cs="Times New Roman"/>
          <w:noProof/>
          <w:sz w:val="28"/>
          <w:szCs w:val="28"/>
          <w:lang w:eastAsia="ru-RU"/>
        </w:rPr>
        <w:drawing>
          <wp:inline distT="0" distB="0" distL="0" distR="0">
            <wp:extent cx="228600" cy="152400"/>
            <wp:effectExtent l="0" t="0" r="0" b="0"/>
            <wp:docPr id="128" name="Рисунок 26" descr="Описание: 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R^2"/>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52400"/>
                    </a:xfrm>
                    <a:prstGeom prst="rect">
                      <a:avLst/>
                    </a:prstGeom>
                    <a:noFill/>
                    <a:ln>
                      <a:noFill/>
                    </a:ln>
                  </pic:spPr>
                </pic:pic>
              </a:graphicData>
            </a:graphic>
          </wp:inline>
        </w:drawing>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Процесс присоединения регрессоров прекращается, когда значение скорректированного </w:t>
      </w:r>
      <w:r w:rsidRPr="000033CC">
        <w:rPr>
          <w:rFonts w:ascii="Times New Roman" w:eastAsia="Calibri" w:hAnsi="Times New Roman" w:cs="Times New Roman"/>
          <w:noProof/>
          <w:sz w:val="28"/>
          <w:szCs w:val="28"/>
          <w:lang w:eastAsia="ru-RU"/>
        </w:rPr>
        <w:drawing>
          <wp:inline distT="0" distB="0" distL="0" distR="0">
            <wp:extent cx="228600" cy="152400"/>
            <wp:effectExtent l="0" t="0" r="0" b="0"/>
            <wp:docPr id="129" name="Рисунок 25" descr="Описание: 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R^2"/>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152400"/>
                    </a:xfrm>
                    <a:prstGeom prst="rect">
                      <a:avLst/>
                    </a:prstGeom>
                    <a:noFill/>
                    <a:ln>
                      <a:noFill/>
                    </a:ln>
                  </pic:spPr>
                </pic:pic>
              </a:graphicData>
            </a:graphic>
          </wp:inline>
        </w:drawing>
      </w:r>
      <w:r w:rsidRPr="000033CC">
        <w:rPr>
          <w:rFonts w:ascii="Times New Roman" w:eastAsia="Calibri" w:hAnsi="Times New Roman" w:cs="Times New Roman"/>
          <w:sz w:val="28"/>
          <w:szCs w:val="28"/>
        </w:rPr>
        <w:t> становится меньше достигнутого на предыдущем шаге.</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lastRenderedPageBreak/>
        <w:t>Каким бы образом не осуществлялся отбор факторов, уменьшение их числа приводит к улучшению обусловленности матрицы </w:t>
      </w:r>
      <w:r w:rsidRPr="000033CC">
        <w:rPr>
          <w:rFonts w:ascii="Times New Roman" w:eastAsia="Calibri" w:hAnsi="Times New Roman" w:cs="Times New Roman"/>
          <w:noProof/>
          <w:sz w:val="28"/>
          <w:szCs w:val="28"/>
          <w:lang w:eastAsia="ru-RU"/>
        </w:rPr>
        <w:drawing>
          <wp:inline distT="0" distB="0" distL="0" distR="0">
            <wp:extent cx="457200" cy="152400"/>
            <wp:effectExtent l="0" t="0" r="0" b="0"/>
            <wp:docPr id="130" name="Рисунок 24" descr="Описание: 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A^TA"/>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152400"/>
                    </a:xfrm>
                    <a:prstGeom prst="rect">
                      <a:avLst/>
                    </a:prstGeom>
                    <a:noFill/>
                    <a:ln>
                      <a:noFill/>
                    </a:ln>
                  </pic:spPr>
                </pic:pic>
              </a:graphicData>
            </a:graphic>
          </wp:inline>
        </w:drawing>
      </w:r>
      <w:r w:rsidRPr="000033CC">
        <w:rPr>
          <w:rFonts w:ascii="Times New Roman" w:eastAsia="Calibri" w:hAnsi="Times New Roman" w:cs="Times New Roman"/>
          <w:sz w:val="28"/>
          <w:szCs w:val="28"/>
        </w:rPr>
        <w:t>, а, следовательно, и к повышению качества оценок параметров модели.</w:t>
      </w:r>
    </w:p>
    <w:p w:rsidR="000033CC" w:rsidRPr="000033CC" w:rsidRDefault="000033CC" w:rsidP="000033CC">
      <w:pPr>
        <w:jc w:val="both"/>
        <w:rPr>
          <w:rFonts w:ascii="Times New Roman" w:eastAsia="Calibri" w:hAnsi="Times New Roman" w:cs="Times New Roman"/>
          <w:sz w:val="28"/>
          <w:szCs w:val="28"/>
        </w:rPr>
      </w:pPr>
      <w:r w:rsidRPr="000033CC">
        <w:rPr>
          <w:rFonts w:ascii="Times New Roman" w:eastAsia="Calibri" w:hAnsi="Times New Roman" w:cs="Times New Roman"/>
          <w:sz w:val="28"/>
          <w:szCs w:val="28"/>
        </w:rPr>
        <w:t xml:space="preserve"> Помимо перечисленных методов существует ещё один, более простой, дающий достаточно хорошие результаты — это </w:t>
      </w:r>
      <w:r w:rsidRPr="000033CC">
        <w:rPr>
          <w:rFonts w:ascii="Times New Roman" w:eastAsia="Calibri" w:hAnsi="Times New Roman" w:cs="Times New Roman"/>
          <w:b/>
          <w:bCs/>
          <w:sz w:val="28"/>
          <w:szCs w:val="28"/>
        </w:rPr>
        <w:t>метод предварительного центрирования</w:t>
      </w:r>
      <w:r w:rsidRPr="000033CC">
        <w:rPr>
          <w:rFonts w:ascii="Times New Roman" w:eastAsia="Calibri" w:hAnsi="Times New Roman" w:cs="Times New Roman"/>
          <w:sz w:val="28"/>
          <w:szCs w:val="28"/>
        </w:rPr>
        <w:t>. Суть метода сводится к тому, что перед нахождением параметров математической модели проводится центрирование исходных данных: из каждого значения в ряде данных вычитается среднее по ряду: </w:t>
      </w:r>
      <w:r w:rsidRPr="000033CC">
        <w:rPr>
          <w:rFonts w:ascii="Times New Roman" w:eastAsia="Calibri" w:hAnsi="Times New Roman" w:cs="Times New Roman"/>
          <w:noProof/>
          <w:sz w:val="28"/>
          <w:szCs w:val="28"/>
          <w:lang w:eastAsia="ru-RU"/>
        </w:rPr>
        <w:drawing>
          <wp:inline distT="0" distB="0" distL="0" distR="0">
            <wp:extent cx="914400" cy="190500"/>
            <wp:effectExtent l="0" t="0" r="0" b="0"/>
            <wp:docPr id="131" name="Рисунок 23" descr="Описание: Y'_t = Y_t - \b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Y'_t = Y_t - \bar{Y}"/>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90500"/>
                    </a:xfrm>
                    <a:prstGeom prst="rect">
                      <a:avLst/>
                    </a:prstGeom>
                    <a:noFill/>
                    <a:ln>
                      <a:noFill/>
                    </a:ln>
                  </pic:spPr>
                </pic:pic>
              </a:graphicData>
            </a:graphic>
          </wp:inline>
        </w:drawing>
      </w:r>
      <w:r w:rsidRPr="000033CC">
        <w:rPr>
          <w:rFonts w:ascii="Times New Roman" w:eastAsia="Calibri" w:hAnsi="Times New Roman" w:cs="Times New Roman"/>
          <w:sz w:val="28"/>
          <w:szCs w:val="28"/>
        </w:rPr>
        <w:t>. Эта процедура позволяет так развести гиперплоскости условий МНК, чтобы углы между ними были перпендикулярны. В результате этого оценки модели становятся устойчивыми</w:t>
      </w:r>
    </w:p>
    <w:p w:rsidR="000033CC" w:rsidRPr="000033CC" w:rsidRDefault="000033CC" w:rsidP="000033CC">
      <w:pPr>
        <w:jc w:val="both"/>
        <w:rPr>
          <w:rFonts w:ascii="Times New Roman" w:eastAsia="Calibri" w:hAnsi="Times New Roman" w:cs="Times New Roman"/>
          <w:sz w:val="28"/>
          <w:szCs w:val="28"/>
        </w:rPr>
      </w:pPr>
    </w:p>
    <w:p w:rsidR="00A60C58" w:rsidRPr="000033CC" w:rsidRDefault="00A60C58" w:rsidP="000033CC">
      <w:pPr>
        <w:spacing w:after="0" w:line="240" w:lineRule="auto"/>
        <w:contextualSpacing/>
        <w:jc w:val="both"/>
        <w:rPr>
          <w:rFonts w:ascii="Times New Roman" w:hAnsi="Times New Roman" w:cs="Times New Roman"/>
          <w:sz w:val="28"/>
          <w:szCs w:val="28"/>
        </w:rPr>
      </w:pPr>
    </w:p>
    <w:p w:rsidR="00873D3B" w:rsidRPr="000033CC" w:rsidRDefault="00873D3B" w:rsidP="000033CC">
      <w:pPr>
        <w:spacing w:after="0" w:line="240" w:lineRule="auto"/>
        <w:ind w:left="706" w:right="-99"/>
        <w:contextualSpacing/>
        <w:jc w:val="both"/>
        <w:rPr>
          <w:rFonts w:ascii="Times New Roman" w:hAnsi="Times New Roman" w:cs="Times New Roman"/>
          <w:b/>
          <w:sz w:val="28"/>
          <w:szCs w:val="28"/>
        </w:rPr>
      </w:pPr>
    </w:p>
    <w:p w:rsidR="00873D3B" w:rsidRPr="000033CC" w:rsidRDefault="00873D3B" w:rsidP="000033CC">
      <w:pPr>
        <w:spacing w:after="0" w:line="240" w:lineRule="auto"/>
        <w:ind w:left="706" w:right="-99"/>
        <w:contextualSpacing/>
        <w:jc w:val="both"/>
        <w:rPr>
          <w:rFonts w:ascii="Times New Roman" w:hAnsi="Times New Roman" w:cs="Times New Roman"/>
          <w:b/>
          <w:sz w:val="28"/>
          <w:szCs w:val="28"/>
        </w:rPr>
      </w:pPr>
    </w:p>
    <w:p w:rsidR="00873D3B" w:rsidRPr="000033CC" w:rsidRDefault="00873D3B" w:rsidP="000033CC">
      <w:pPr>
        <w:spacing w:after="0" w:line="240" w:lineRule="auto"/>
        <w:ind w:left="706" w:right="-99"/>
        <w:contextualSpacing/>
        <w:jc w:val="both"/>
        <w:rPr>
          <w:rFonts w:ascii="Times New Roman" w:hAnsi="Times New Roman" w:cs="Times New Roman"/>
          <w:b/>
          <w:sz w:val="28"/>
          <w:szCs w:val="28"/>
        </w:rPr>
      </w:pPr>
    </w:p>
    <w:p w:rsidR="00873D3B" w:rsidRPr="000033CC" w:rsidRDefault="00873D3B" w:rsidP="000033CC">
      <w:pPr>
        <w:spacing w:after="0" w:line="240" w:lineRule="auto"/>
        <w:ind w:right="-99"/>
        <w:contextualSpacing/>
        <w:jc w:val="both"/>
        <w:rPr>
          <w:rFonts w:ascii="Times New Roman" w:hAnsi="Times New Roman" w:cs="Times New Roman"/>
          <w:sz w:val="28"/>
          <w:szCs w:val="28"/>
        </w:rPr>
      </w:pPr>
    </w:p>
    <w:p w:rsidR="00873D3B" w:rsidRPr="000033CC" w:rsidRDefault="00873D3B" w:rsidP="000033CC">
      <w:pPr>
        <w:spacing w:after="0" w:line="240" w:lineRule="auto"/>
        <w:contextualSpacing/>
        <w:jc w:val="both"/>
        <w:rPr>
          <w:rFonts w:ascii="Times New Roman" w:hAnsi="Times New Roman" w:cs="Times New Roman"/>
          <w:sz w:val="28"/>
          <w:szCs w:val="28"/>
        </w:rPr>
      </w:pPr>
    </w:p>
    <w:p w:rsidR="00873D3B" w:rsidRPr="000033CC" w:rsidRDefault="00873D3B" w:rsidP="000033CC">
      <w:pPr>
        <w:spacing w:after="0" w:line="240" w:lineRule="auto"/>
        <w:contextualSpacing/>
        <w:jc w:val="both"/>
        <w:rPr>
          <w:rFonts w:ascii="Times New Roman" w:hAnsi="Times New Roman" w:cs="Times New Roman"/>
          <w:sz w:val="28"/>
          <w:szCs w:val="28"/>
        </w:rPr>
      </w:pPr>
    </w:p>
    <w:p w:rsidR="000657D8" w:rsidRPr="000033CC" w:rsidRDefault="000657D8" w:rsidP="000033CC">
      <w:pPr>
        <w:spacing w:after="0" w:line="240" w:lineRule="auto"/>
        <w:ind w:firstLine="709"/>
        <w:contextualSpacing/>
        <w:jc w:val="both"/>
        <w:rPr>
          <w:rFonts w:ascii="Times New Roman" w:hAnsi="Times New Roman" w:cs="Times New Roman"/>
          <w:sz w:val="28"/>
          <w:szCs w:val="28"/>
        </w:rPr>
      </w:pPr>
    </w:p>
    <w:sectPr w:rsidR="000657D8" w:rsidRPr="000033CC" w:rsidSect="009252A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B061639"/>
    <w:multiLevelType w:val="hybridMultilevel"/>
    <w:tmpl w:val="33F00726"/>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9BC756D"/>
    <w:multiLevelType w:val="multilevel"/>
    <w:tmpl w:val="503EAF1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1B787C1C"/>
    <w:multiLevelType w:val="hybridMultilevel"/>
    <w:tmpl w:val="A9B632CE"/>
    <w:lvl w:ilvl="0" w:tplc="2D326442">
      <w:start w:val="1"/>
      <w:numFmt w:val="decimal"/>
      <w:lvlText w:val="%1)"/>
      <w:lvlJc w:val="left"/>
      <w:pPr>
        <w:ind w:left="435" w:hanging="360"/>
      </w:pPr>
      <w:rPr>
        <w:rFonts w:hint="default"/>
        <w:b w:val="0"/>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4">
    <w:nsid w:val="1F9D030A"/>
    <w:multiLevelType w:val="hybridMultilevel"/>
    <w:tmpl w:val="D26ADE9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2BB1E00"/>
    <w:multiLevelType w:val="hybridMultilevel"/>
    <w:tmpl w:val="D0ACE4B2"/>
    <w:lvl w:ilvl="0" w:tplc="CF928BC0">
      <w:start w:val="1"/>
      <w:numFmt w:val="decimal"/>
      <w:lvlText w:val="%1."/>
      <w:lvlJc w:val="left"/>
      <w:pPr>
        <w:ind w:left="1686" w:hanging="980"/>
      </w:pPr>
      <w:rPr>
        <w:rFonts w:hint="default"/>
        <w:b/>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6">
    <w:nsid w:val="2C2B2A1F"/>
    <w:multiLevelType w:val="hybridMultilevel"/>
    <w:tmpl w:val="61C8CD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EDB486C"/>
    <w:multiLevelType w:val="hybridMultilevel"/>
    <w:tmpl w:val="89980D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78C2B17"/>
    <w:multiLevelType w:val="multilevel"/>
    <w:tmpl w:val="7332C03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4B466EF3"/>
    <w:multiLevelType w:val="hybridMultilevel"/>
    <w:tmpl w:val="CE8EBD5A"/>
    <w:lvl w:ilvl="0" w:tplc="0419000F">
      <w:start w:val="1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CAB68A3"/>
    <w:multiLevelType w:val="hybridMultilevel"/>
    <w:tmpl w:val="D0ACE4B2"/>
    <w:lvl w:ilvl="0" w:tplc="CF928BC0">
      <w:start w:val="1"/>
      <w:numFmt w:val="decimal"/>
      <w:lvlText w:val="%1."/>
      <w:lvlJc w:val="left"/>
      <w:pPr>
        <w:ind w:left="1686" w:hanging="980"/>
      </w:pPr>
      <w:rPr>
        <w:rFonts w:hint="default"/>
        <w:b/>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11">
    <w:nsid w:val="62400A47"/>
    <w:multiLevelType w:val="hybridMultilevel"/>
    <w:tmpl w:val="0930EE4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A1278E1"/>
    <w:multiLevelType w:val="hybridMultilevel"/>
    <w:tmpl w:val="284E9CF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782E5508"/>
    <w:multiLevelType w:val="hybridMultilevel"/>
    <w:tmpl w:val="DA06AE42"/>
    <w:lvl w:ilvl="0" w:tplc="6DF829FA">
      <w:start w:val="65"/>
      <w:numFmt w:val="decimal"/>
      <w:lvlText w:val="%1."/>
      <w:lvlJc w:val="left"/>
      <w:pPr>
        <w:ind w:left="1686" w:hanging="98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E5C67CE"/>
    <w:multiLevelType w:val="hybridMultilevel"/>
    <w:tmpl w:val="7EAAC0B0"/>
    <w:lvl w:ilvl="0" w:tplc="C83665D2">
      <w:start w:val="49"/>
      <w:numFmt w:val="decimal"/>
      <w:lvlText w:val="%1."/>
      <w:lvlJc w:val="left"/>
      <w:pPr>
        <w:ind w:left="1081" w:hanging="375"/>
      </w:pPr>
      <w:rPr>
        <w:rFonts w:hint="default"/>
        <w:b/>
        <w:color w:val="FF0000"/>
      </w:rPr>
    </w:lvl>
    <w:lvl w:ilvl="1" w:tplc="04190019" w:tentative="1">
      <w:start w:val="1"/>
      <w:numFmt w:val="lowerLetter"/>
      <w:lvlText w:val="%2."/>
      <w:lvlJc w:val="left"/>
      <w:pPr>
        <w:ind w:left="1786" w:hanging="360"/>
      </w:pPr>
    </w:lvl>
    <w:lvl w:ilvl="2" w:tplc="0419001B" w:tentative="1">
      <w:start w:val="1"/>
      <w:numFmt w:val="lowerRoman"/>
      <w:lvlText w:val="%3."/>
      <w:lvlJc w:val="right"/>
      <w:pPr>
        <w:ind w:left="2506" w:hanging="180"/>
      </w:pPr>
    </w:lvl>
    <w:lvl w:ilvl="3" w:tplc="0419000F" w:tentative="1">
      <w:start w:val="1"/>
      <w:numFmt w:val="decimal"/>
      <w:lvlText w:val="%4."/>
      <w:lvlJc w:val="left"/>
      <w:pPr>
        <w:ind w:left="3226" w:hanging="360"/>
      </w:pPr>
    </w:lvl>
    <w:lvl w:ilvl="4" w:tplc="04190019" w:tentative="1">
      <w:start w:val="1"/>
      <w:numFmt w:val="lowerLetter"/>
      <w:lvlText w:val="%5."/>
      <w:lvlJc w:val="left"/>
      <w:pPr>
        <w:ind w:left="3946" w:hanging="360"/>
      </w:pPr>
    </w:lvl>
    <w:lvl w:ilvl="5" w:tplc="0419001B" w:tentative="1">
      <w:start w:val="1"/>
      <w:numFmt w:val="lowerRoman"/>
      <w:lvlText w:val="%6."/>
      <w:lvlJc w:val="right"/>
      <w:pPr>
        <w:ind w:left="4666" w:hanging="180"/>
      </w:pPr>
    </w:lvl>
    <w:lvl w:ilvl="6" w:tplc="0419000F" w:tentative="1">
      <w:start w:val="1"/>
      <w:numFmt w:val="decimal"/>
      <w:lvlText w:val="%7."/>
      <w:lvlJc w:val="left"/>
      <w:pPr>
        <w:ind w:left="5386" w:hanging="360"/>
      </w:pPr>
    </w:lvl>
    <w:lvl w:ilvl="7" w:tplc="04190019" w:tentative="1">
      <w:start w:val="1"/>
      <w:numFmt w:val="lowerLetter"/>
      <w:lvlText w:val="%8."/>
      <w:lvlJc w:val="left"/>
      <w:pPr>
        <w:ind w:left="6106" w:hanging="360"/>
      </w:pPr>
    </w:lvl>
    <w:lvl w:ilvl="8" w:tplc="0419001B" w:tentative="1">
      <w:start w:val="1"/>
      <w:numFmt w:val="lowerRoman"/>
      <w:lvlText w:val="%9."/>
      <w:lvlJc w:val="right"/>
      <w:pPr>
        <w:ind w:left="6826" w:hanging="180"/>
      </w:pPr>
    </w:lvl>
  </w:abstractNum>
  <w:num w:numId="1">
    <w:abstractNumId w:val="10"/>
  </w:num>
  <w:num w:numId="2">
    <w:abstractNumId w:val="5"/>
  </w:num>
  <w:num w:numId="3">
    <w:abstractNumId w:val="3"/>
  </w:num>
  <w:num w:numId="4">
    <w:abstractNumId w:val="12"/>
  </w:num>
  <w:num w:numId="5">
    <w:abstractNumId w:val="9"/>
  </w:num>
  <w:num w:numId="6">
    <w:abstractNumId w:val="1"/>
  </w:num>
  <w:num w:numId="7">
    <w:abstractNumId w:val="0"/>
  </w:num>
  <w:num w:numId="8">
    <w:abstractNumId w:val="14"/>
  </w:num>
  <w:num w:numId="9">
    <w:abstractNumId w:val="13"/>
  </w:num>
  <w:num w:numId="10">
    <w:abstractNumId w:val="7"/>
  </w:num>
  <w:num w:numId="11">
    <w:abstractNumId w:val="11"/>
  </w:num>
  <w:num w:numId="12">
    <w:abstractNumId w:val="6"/>
  </w:num>
  <w:num w:numId="13">
    <w:abstractNumId w:val="4"/>
  </w:num>
  <w:num w:numId="14">
    <w:abstractNumId w:val="2"/>
  </w:num>
  <w:num w:numId="1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CD14AB"/>
    <w:rsid w:val="000033CC"/>
    <w:rsid w:val="00060FB4"/>
    <w:rsid w:val="000657D8"/>
    <w:rsid w:val="000916EB"/>
    <w:rsid w:val="000A62E1"/>
    <w:rsid w:val="0016350E"/>
    <w:rsid w:val="00224578"/>
    <w:rsid w:val="002632CA"/>
    <w:rsid w:val="005C431C"/>
    <w:rsid w:val="005F5FF7"/>
    <w:rsid w:val="0063303F"/>
    <w:rsid w:val="006856F1"/>
    <w:rsid w:val="006D7456"/>
    <w:rsid w:val="006E37F2"/>
    <w:rsid w:val="00873D3B"/>
    <w:rsid w:val="00880286"/>
    <w:rsid w:val="008C290D"/>
    <w:rsid w:val="008C34A7"/>
    <w:rsid w:val="009252A3"/>
    <w:rsid w:val="0092743E"/>
    <w:rsid w:val="00962F1B"/>
    <w:rsid w:val="00992858"/>
    <w:rsid w:val="009C26E5"/>
    <w:rsid w:val="00A60C58"/>
    <w:rsid w:val="00AF6030"/>
    <w:rsid w:val="00C375B7"/>
    <w:rsid w:val="00C4273C"/>
    <w:rsid w:val="00CD14AB"/>
    <w:rsid w:val="00D41E50"/>
    <w:rsid w:val="00F6392D"/>
    <w:rsid w:val="00F930FE"/>
    <w:rsid w:val="00FB31F5"/>
    <w:rsid w:val="00FD2D14"/>
    <w:rsid w:val="00FE081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52A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14AB"/>
    <w:pPr>
      <w:spacing w:before="120" w:after="120" w:line="240" w:lineRule="auto"/>
      <w:ind w:left="720" w:right="-3334"/>
      <w:contextualSpacing/>
    </w:pPr>
  </w:style>
  <w:style w:type="character" w:styleId="a4">
    <w:name w:val="Placeholder Text"/>
    <w:basedOn w:val="a0"/>
    <w:uiPriority w:val="99"/>
    <w:semiHidden/>
    <w:rsid w:val="00962F1B"/>
    <w:rPr>
      <w:color w:val="808080"/>
    </w:rPr>
  </w:style>
  <w:style w:type="paragraph" w:styleId="a5">
    <w:name w:val="Normal (Web)"/>
    <w:basedOn w:val="a"/>
    <w:unhideWhenUsed/>
    <w:rsid w:val="008C34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8C34A7"/>
  </w:style>
  <w:style w:type="character" w:styleId="a6">
    <w:name w:val="Hyperlink"/>
    <w:basedOn w:val="a0"/>
    <w:uiPriority w:val="99"/>
    <w:semiHidden/>
    <w:unhideWhenUsed/>
    <w:rsid w:val="008C34A7"/>
    <w:rPr>
      <w:color w:val="0000FF"/>
      <w:u w:val="single"/>
    </w:rPr>
  </w:style>
  <w:style w:type="paragraph" w:styleId="a7">
    <w:name w:val="Title"/>
    <w:basedOn w:val="a"/>
    <w:next w:val="a"/>
    <w:link w:val="a8"/>
    <w:uiPriority w:val="10"/>
    <w:qFormat/>
    <w:rsid w:val="000A62E1"/>
    <w:pPr>
      <w:pBdr>
        <w:bottom w:val="single" w:sz="8" w:space="4" w:color="4F81BD" w:themeColor="accent1"/>
      </w:pBdr>
      <w:spacing w:before="120" w:after="300" w:line="240" w:lineRule="auto"/>
      <w:contextualSpacing/>
      <w:jc w:val="both"/>
    </w:pPr>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8">
    <w:name w:val="Название Знак"/>
    <w:basedOn w:val="a0"/>
    <w:link w:val="a7"/>
    <w:uiPriority w:val="10"/>
    <w:rsid w:val="000A62E1"/>
    <w:rPr>
      <w:rFonts w:asciiTheme="majorHAnsi" w:eastAsiaTheme="majorEastAsia" w:hAnsiTheme="majorHAnsi" w:cstheme="majorBidi"/>
      <w:color w:val="17365D" w:themeColor="text2" w:themeShade="BF"/>
      <w:spacing w:val="5"/>
      <w:kern w:val="28"/>
      <w:sz w:val="52"/>
      <w:szCs w:val="52"/>
      <w:lang w:eastAsia="ru-RU"/>
    </w:rPr>
  </w:style>
  <w:style w:type="character" w:styleId="a9">
    <w:name w:val="Strong"/>
    <w:basedOn w:val="a0"/>
    <w:uiPriority w:val="22"/>
    <w:qFormat/>
    <w:rsid w:val="006856F1"/>
    <w:rPr>
      <w:b/>
      <w:bCs/>
    </w:rPr>
  </w:style>
  <w:style w:type="paragraph" w:styleId="aa">
    <w:name w:val="No Spacing"/>
    <w:uiPriority w:val="1"/>
    <w:qFormat/>
    <w:rsid w:val="000657D8"/>
    <w:pPr>
      <w:spacing w:after="0" w:line="240" w:lineRule="auto"/>
    </w:pPr>
  </w:style>
  <w:style w:type="paragraph" w:customStyle="1" w:styleId="Default">
    <w:name w:val="Default"/>
    <w:rsid w:val="00873D3B"/>
    <w:pPr>
      <w:autoSpaceDE w:val="0"/>
      <w:autoSpaceDN w:val="0"/>
      <w:adjustRightInd w:val="0"/>
      <w:spacing w:after="0" w:line="240" w:lineRule="auto"/>
    </w:pPr>
    <w:rPr>
      <w:rFonts w:ascii="Times New Roman" w:hAnsi="Times New Roman" w:cs="Times New Roman"/>
      <w:color w:val="000000"/>
      <w:sz w:val="24"/>
      <w:szCs w:val="24"/>
    </w:rPr>
  </w:style>
  <w:style w:type="paragraph" w:styleId="ab">
    <w:name w:val="Balloon Text"/>
    <w:basedOn w:val="a"/>
    <w:link w:val="ac"/>
    <w:uiPriority w:val="99"/>
    <w:semiHidden/>
    <w:unhideWhenUsed/>
    <w:rsid w:val="000033C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0033C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14AB"/>
    <w:pPr>
      <w:spacing w:before="120" w:after="120" w:line="240" w:lineRule="auto"/>
      <w:ind w:left="720" w:right="-3334"/>
      <w:contextualSpacing/>
    </w:pPr>
  </w:style>
  <w:style w:type="character" w:styleId="a4">
    <w:name w:val="Placeholder Text"/>
    <w:basedOn w:val="a0"/>
    <w:uiPriority w:val="99"/>
    <w:semiHidden/>
    <w:rsid w:val="00962F1B"/>
    <w:rPr>
      <w:color w:val="808080"/>
    </w:rPr>
  </w:style>
  <w:style w:type="paragraph" w:styleId="a5">
    <w:name w:val="Normal (Web)"/>
    <w:basedOn w:val="a"/>
    <w:unhideWhenUsed/>
    <w:rsid w:val="008C34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8C34A7"/>
  </w:style>
  <w:style w:type="character" w:styleId="a6">
    <w:name w:val="Hyperlink"/>
    <w:basedOn w:val="a0"/>
    <w:uiPriority w:val="99"/>
    <w:semiHidden/>
    <w:unhideWhenUsed/>
    <w:rsid w:val="008C34A7"/>
    <w:rPr>
      <w:color w:val="0000FF"/>
      <w:u w:val="single"/>
    </w:rPr>
  </w:style>
  <w:style w:type="paragraph" w:styleId="a7">
    <w:name w:val="Title"/>
    <w:basedOn w:val="a"/>
    <w:next w:val="a"/>
    <w:link w:val="a8"/>
    <w:uiPriority w:val="10"/>
    <w:qFormat/>
    <w:rsid w:val="000A62E1"/>
    <w:pPr>
      <w:pBdr>
        <w:bottom w:val="single" w:sz="8" w:space="4" w:color="4F81BD" w:themeColor="accent1"/>
      </w:pBdr>
      <w:spacing w:before="120" w:after="300" w:line="240" w:lineRule="auto"/>
      <w:contextualSpacing/>
      <w:jc w:val="both"/>
    </w:pPr>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8">
    <w:name w:val="Название Знак"/>
    <w:basedOn w:val="a0"/>
    <w:link w:val="a7"/>
    <w:uiPriority w:val="10"/>
    <w:rsid w:val="000A62E1"/>
    <w:rPr>
      <w:rFonts w:asciiTheme="majorHAnsi" w:eastAsiaTheme="majorEastAsia" w:hAnsiTheme="majorHAnsi" w:cstheme="majorBidi"/>
      <w:color w:val="17365D" w:themeColor="text2" w:themeShade="BF"/>
      <w:spacing w:val="5"/>
      <w:kern w:val="28"/>
      <w:sz w:val="52"/>
      <w:szCs w:val="52"/>
      <w:lang w:eastAsia="ru-RU"/>
    </w:rPr>
  </w:style>
  <w:style w:type="character" w:styleId="a9">
    <w:name w:val="Strong"/>
    <w:basedOn w:val="a0"/>
    <w:uiPriority w:val="22"/>
    <w:qFormat/>
    <w:rsid w:val="006856F1"/>
    <w:rPr>
      <w:b/>
      <w:bCs/>
    </w:rPr>
  </w:style>
  <w:style w:type="paragraph" w:styleId="aa">
    <w:name w:val="No Spacing"/>
    <w:uiPriority w:val="1"/>
    <w:qFormat/>
    <w:rsid w:val="000657D8"/>
    <w:pPr>
      <w:spacing w:after="0" w:line="240" w:lineRule="auto"/>
    </w:pPr>
  </w:style>
  <w:style w:type="paragraph" w:customStyle="1" w:styleId="Default">
    <w:name w:val="Default"/>
    <w:rsid w:val="00873D3B"/>
    <w:pPr>
      <w:autoSpaceDE w:val="0"/>
      <w:autoSpaceDN w:val="0"/>
      <w:adjustRightInd w:val="0"/>
      <w:spacing w:after="0" w:line="240" w:lineRule="auto"/>
    </w:pPr>
    <w:rPr>
      <w:rFonts w:ascii="Times New Roman" w:hAnsi="Times New Roman" w:cs="Times New Roman"/>
      <w:color w:val="000000"/>
      <w:sz w:val="24"/>
      <w:szCs w:val="24"/>
    </w:rPr>
  </w:style>
  <w:style w:type="paragraph" w:styleId="ab">
    <w:name w:val="Balloon Text"/>
    <w:basedOn w:val="a"/>
    <w:link w:val="ac"/>
    <w:uiPriority w:val="99"/>
    <w:semiHidden/>
    <w:unhideWhenUsed/>
    <w:rsid w:val="000033C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0033C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0144491">
      <w:bodyDiv w:val="1"/>
      <w:marLeft w:val="0"/>
      <w:marRight w:val="0"/>
      <w:marTop w:val="0"/>
      <w:marBottom w:val="0"/>
      <w:divBdr>
        <w:top w:val="none" w:sz="0" w:space="0" w:color="auto"/>
        <w:left w:val="none" w:sz="0" w:space="0" w:color="auto"/>
        <w:bottom w:val="none" w:sz="0" w:space="0" w:color="auto"/>
        <w:right w:val="none" w:sz="0" w:space="0" w:color="auto"/>
      </w:divBdr>
    </w:div>
    <w:div w:id="223952893">
      <w:bodyDiv w:val="1"/>
      <w:marLeft w:val="0"/>
      <w:marRight w:val="0"/>
      <w:marTop w:val="0"/>
      <w:marBottom w:val="0"/>
      <w:divBdr>
        <w:top w:val="none" w:sz="0" w:space="0" w:color="auto"/>
        <w:left w:val="none" w:sz="0" w:space="0" w:color="auto"/>
        <w:bottom w:val="none" w:sz="0" w:space="0" w:color="auto"/>
        <w:right w:val="none" w:sz="0" w:space="0" w:color="auto"/>
      </w:divBdr>
    </w:div>
    <w:div w:id="970088336">
      <w:bodyDiv w:val="1"/>
      <w:marLeft w:val="0"/>
      <w:marRight w:val="0"/>
      <w:marTop w:val="0"/>
      <w:marBottom w:val="0"/>
      <w:divBdr>
        <w:top w:val="none" w:sz="0" w:space="0" w:color="auto"/>
        <w:left w:val="none" w:sz="0" w:space="0" w:color="auto"/>
        <w:bottom w:val="none" w:sz="0" w:space="0" w:color="auto"/>
        <w:right w:val="none" w:sz="0" w:space="0" w:color="auto"/>
      </w:divBdr>
    </w:div>
    <w:div w:id="1018192951">
      <w:bodyDiv w:val="1"/>
      <w:marLeft w:val="0"/>
      <w:marRight w:val="0"/>
      <w:marTop w:val="0"/>
      <w:marBottom w:val="0"/>
      <w:divBdr>
        <w:top w:val="none" w:sz="0" w:space="0" w:color="auto"/>
        <w:left w:val="none" w:sz="0" w:space="0" w:color="auto"/>
        <w:bottom w:val="none" w:sz="0" w:space="0" w:color="auto"/>
        <w:right w:val="none" w:sz="0" w:space="0" w:color="auto"/>
      </w:divBdr>
    </w:div>
    <w:div w:id="1479764340">
      <w:bodyDiv w:val="1"/>
      <w:marLeft w:val="0"/>
      <w:marRight w:val="0"/>
      <w:marTop w:val="0"/>
      <w:marBottom w:val="0"/>
      <w:divBdr>
        <w:top w:val="none" w:sz="0" w:space="0" w:color="auto"/>
        <w:left w:val="none" w:sz="0" w:space="0" w:color="auto"/>
        <w:bottom w:val="none" w:sz="0" w:space="0" w:color="auto"/>
        <w:right w:val="none" w:sz="0" w:space="0" w:color="auto"/>
      </w:divBdr>
    </w:div>
    <w:div w:id="1544977642">
      <w:bodyDiv w:val="1"/>
      <w:marLeft w:val="0"/>
      <w:marRight w:val="0"/>
      <w:marTop w:val="0"/>
      <w:marBottom w:val="0"/>
      <w:divBdr>
        <w:top w:val="none" w:sz="0" w:space="0" w:color="auto"/>
        <w:left w:val="none" w:sz="0" w:space="0" w:color="auto"/>
        <w:bottom w:val="none" w:sz="0" w:space="0" w:color="auto"/>
        <w:right w:val="none" w:sz="0" w:space="0" w:color="auto"/>
      </w:divBdr>
    </w:div>
    <w:div w:id="1767768532">
      <w:bodyDiv w:val="1"/>
      <w:marLeft w:val="0"/>
      <w:marRight w:val="0"/>
      <w:marTop w:val="0"/>
      <w:marBottom w:val="0"/>
      <w:divBdr>
        <w:top w:val="none" w:sz="0" w:space="0" w:color="auto"/>
        <w:left w:val="none" w:sz="0" w:space="0" w:color="auto"/>
        <w:bottom w:val="none" w:sz="0" w:space="0" w:color="auto"/>
        <w:right w:val="none" w:sz="0" w:space="0" w:color="auto"/>
      </w:divBdr>
    </w:div>
    <w:div w:id="1858958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86.png"/><Relationship Id="rId21" Type="http://schemas.openxmlformats.org/officeDocument/2006/relationships/oleObject" Target="embeddings/oleObject3.bin"/><Relationship Id="rId42" Type="http://schemas.openxmlformats.org/officeDocument/2006/relationships/image" Target="media/image21.wmf"/><Relationship Id="rId47" Type="http://schemas.openxmlformats.org/officeDocument/2006/relationships/hyperlink" Target="http://ru.wikipedia.org/wiki/%D0%A1%D1%80%D0%B5%D0%B4%D0%BD%D0%B5%D0%B5_%D0%B0%D1%80%D0%B8%D1%84%D0%BC%D0%B5%D1%82%D0%B8%D1%87%D0%B5%D1%81%D0%BA%D0%BE%D0%B5" TargetMode="External"/><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53.gif"/><Relationship Id="rId89" Type="http://schemas.openxmlformats.org/officeDocument/2006/relationships/image" Target="media/image58.gif"/><Relationship Id="rId112" Type="http://schemas.openxmlformats.org/officeDocument/2006/relationships/image" Target="media/image81.png"/><Relationship Id="rId133" Type="http://schemas.openxmlformats.org/officeDocument/2006/relationships/image" Target="media/image102.gif"/><Relationship Id="rId138" Type="http://schemas.openxmlformats.org/officeDocument/2006/relationships/image" Target="media/image107.png"/><Relationship Id="rId154" Type="http://schemas.openxmlformats.org/officeDocument/2006/relationships/theme" Target="theme/theme1.xml"/><Relationship Id="rId16" Type="http://schemas.openxmlformats.org/officeDocument/2006/relationships/image" Target="media/image11.wmf"/><Relationship Id="rId107" Type="http://schemas.openxmlformats.org/officeDocument/2006/relationships/image" Target="media/image76.png"/><Relationship Id="rId11" Type="http://schemas.openxmlformats.org/officeDocument/2006/relationships/image" Target="media/image6.gif"/><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image" Target="media/image25.png"/><Relationship Id="rId58" Type="http://schemas.openxmlformats.org/officeDocument/2006/relationships/image" Target="media/image29.png"/><Relationship Id="rId74" Type="http://schemas.openxmlformats.org/officeDocument/2006/relationships/image" Target="media/image43.gif"/><Relationship Id="rId79" Type="http://schemas.openxmlformats.org/officeDocument/2006/relationships/image" Target="media/image48.gif"/><Relationship Id="rId102" Type="http://schemas.openxmlformats.org/officeDocument/2006/relationships/image" Target="media/image71.png"/><Relationship Id="rId123" Type="http://schemas.openxmlformats.org/officeDocument/2006/relationships/image" Target="media/image92.png"/><Relationship Id="rId128" Type="http://schemas.openxmlformats.org/officeDocument/2006/relationships/image" Target="media/image97.png"/><Relationship Id="rId144" Type="http://schemas.openxmlformats.org/officeDocument/2006/relationships/image" Target="media/image113.gif"/><Relationship Id="rId149" Type="http://schemas.openxmlformats.org/officeDocument/2006/relationships/image" Target="media/image118.gif"/><Relationship Id="rId5" Type="http://schemas.openxmlformats.org/officeDocument/2006/relationships/hyperlink" Target="https://ru.wikipedia.org/w/index.php?title=%C5%B6&amp;redirect=no" TargetMode="External"/><Relationship Id="rId90" Type="http://schemas.openxmlformats.org/officeDocument/2006/relationships/image" Target="media/image59.gif"/><Relationship Id="rId95" Type="http://schemas.openxmlformats.org/officeDocument/2006/relationships/image" Target="media/image64.png"/><Relationship Id="rId22" Type="http://schemas.openxmlformats.org/officeDocument/2006/relationships/image" Target="media/image14.wmf"/><Relationship Id="rId27" Type="http://schemas.openxmlformats.org/officeDocument/2006/relationships/oleObject" Target="embeddings/oleObject6.bin"/><Relationship Id="rId43" Type="http://schemas.openxmlformats.org/officeDocument/2006/relationships/oleObject" Target="embeddings/oleObject17.bin"/><Relationship Id="rId48" Type="http://schemas.openxmlformats.org/officeDocument/2006/relationships/hyperlink" Target="http://ru.wikipedia.org/wiki/%D0%9C%D0%BE%D0%B4%D0%B5%D0%BB%D1%8C" TargetMode="External"/><Relationship Id="rId64" Type="http://schemas.openxmlformats.org/officeDocument/2006/relationships/image" Target="media/image33.png"/><Relationship Id="rId69" Type="http://schemas.openxmlformats.org/officeDocument/2006/relationships/image" Target="media/image38.gif"/><Relationship Id="rId113" Type="http://schemas.openxmlformats.org/officeDocument/2006/relationships/image" Target="media/image82.emf"/><Relationship Id="rId118" Type="http://schemas.openxmlformats.org/officeDocument/2006/relationships/image" Target="media/image87.png"/><Relationship Id="rId134" Type="http://schemas.openxmlformats.org/officeDocument/2006/relationships/image" Target="media/image103.gif"/><Relationship Id="rId139" Type="http://schemas.openxmlformats.org/officeDocument/2006/relationships/image" Target="media/image108.gif"/><Relationship Id="rId80" Type="http://schemas.openxmlformats.org/officeDocument/2006/relationships/image" Target="media/image49.gif"/><Relationship Id="rId85" Type="http://schemas.openxmlformats.org/officeDocument/2006/relationships/image" Target="media/image54.gif"/><Relationship Id="rId150" Type="http://schemas.openxmlformats.org/officeDocument/2006/relationships/image" Target="media/image119.gif"/><Relationship Id="rId155" Type="http://schemas.microsoft.com/office/2007/relationships/stylesWithEffects" Target="stylesWithEffects.xml"/><Relationship Id="rId12" Type="http://schemas.openxmlformats.org/officeDocument/2006/relationships/image" Target="media/image7.gif"/><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11.bin"/><Relationship Id="rId38" Type="http://schemas.openxmlformats.org/officeDocument/2006/relationships/image" Target="media/image20.wmf"/><Relationship Id="rId46" Type="http://schemas.openxmlformats.org/officeDocument/2006/relationships/hyperlink" Target="http://ru.wikipedia.org/wiki/%D0%94%D0%B8%D1%81%D0%BF%D0%B5%D1%80%D1%81%D0%B8%D1%8F" TargetMode="External"/><Relationship Id="rId59" Type="http://schemas.openxmlformats.org/officeDocument/2006/relationships/image" Target="media/image30.png"/><Relationship Id="rId67" Type="http://schemas.openxmlformats.org/officeDocument/2006/relationships/image" Target="media/image36.png"/><Relationship Id="rId103" Type="http://schemas.openxmlformats.org/officeDocument/2006/relationships/image" Target="media/image72.png"/><Relationship Id="rId108" Type="http://schemas.openxmlformats.org/officeDocument/2006/relationships/image" Target="media/image77.png"/><Relationship Id="rId116" Type="http://schemas.openxmlformats.org/officeDocument/2006/relationships/image" Target="media/image85.png"/><Relationship Id="rId124" Type="http://schemas.openxmlformats.org/officeDocument/2006/relationships/image" Target="media/image93.png"/><Relationship Id="rId129" Type="http://schemas.openxmlformats.org/officeDocument/2006/relationships/image" Target="media/image98.png"/><Relationship Id="rId137" Type="http://schemas.openxmlformats.org/officeDocument/2006/relationships/image" Target="media/image106.gif"/><Relationship Id="rId20" Type="http://schemas.openxmlformats.org/officeDocument/2006/relationships/image" Target="media/image13.wmf"/><Relationship Id="rId41" Type="http://schemas.openxmlformats.org/officeDocument/2006/relationships/oleObject" Target="embeddings/oleObject16.bin"/><Relationship Id="rId54" Type="http://schemas.openxmlformats.org/officeDocument/2006/relationships/oleObject" Target="embeddings/oleObject20.bin"/><Relationship Id="rId62" Type="http://schemas.microsoft.com/office/2007/relationships/hdphoto" Target="media/hdphoto1.wdp"/><Relationship Id="rId70" Type="http://schemas.openxmlformats.org/officeDocument/2006/relationships/image" Target="media/image39.gif"/><Relationship Id="rId75" Type="http://schemas.openxmlformats.org/officeDocument/2006/relationships/image" Target="media/image44.gif"/><Relationship Id="rId83" Type="http://schemas.openxmlformats.org/officeDocument/2006/relationships/image" Target="media/image52.gif"/><Relationship Id="rId88" Type="http://schemas.openxmlformats.org/officeDocument/2006/relationships/image" Target="media/image57.gif"/><Relationship Id="rId91" Type="http://schemas.openxmlformats.org/officeDocument/2006/relationships/image" Target="media/image60.gif"/><Relationship Id="rId96" Type="http://schemas.openxmlformats.org/officeDocument/2006/relationships/image" Target="media/image65.png"/><Relationship Id="rId111" Type="http://schemas.openxmlformats.org/officeDocument/2006/relationships/image" Target="media/image80.png"/><Relationship Id="rId132" Type="http://schemas.openxmlformats.org/officeDocument/2006/relationships/image" Target="media/image101.gif"/><Relationship Id="rId140" Type="http://schemas.openxmlformats.org/officeDocument/2006/relationships/image" Target="media/image109.png"/><Relationship Id="rId145" Type="http://schemas.openxmlformats.org/officeDocument/2006/relationships/image" Target="media/image114.gif"/><Relationship Id="rId15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gif"/><Relationship Id="rId15" Type="http://schemas.openxmlformats.org/officeDocument/2006/relationships/image" Target="media/image10.gif"/><Relationship Id="rId23" Type="http://schemas.openxmlformats.org/officeDocument/2006/relationships/oleObject" Target="embeddings/oleObject4.bin"/><Relationship Id="rId28" Type="http://schemas.openxmlformats.org/officeDocument/2006/relationships/oleObject" Target="embeddings/oleObject7.bin"/><Relationship Id="rId36" Type="http://schemas.openxmlformats.org/officeDocument/2006/relationships/image" Target="media/image19.wmf"/><Relationship Id="rId49" Type="http://schemas.openxmlformats.org/officeDocument/2006/relationships/hyperlink" Target="http://ru.wikipedia.org/wiki/%D0%A1%D0%B2%D1%8F%D0%B7%D1%8C" TargetMode="External"/><Relationship Id="rId57" Type="http://schemas.openxmlformats.org/officeDocument/2006/relationships/image" Target="media/image28.png"/><Relationship Id="rId106" Type="http://schemas.openxmlformats.org/officeDocument/2006/relationships/image" Target="media/image75.png"/><Relationship Id="rId114" Type="http://schemas.openxmlformats.org/officeDocument/2006/relationships/image" Target="media/image83.png"/><Relationship Id="rId119" Type="http://schemas.openxmlformats.org/officeDocument/2006/relationships/image" Target="media/image88.png"/><Relationship Id="rId127" Type="http://schemas.openxmlformats.org/officeDocument/2006/relationships/image" Target="media/image96.png"/><Relationship Id="rId10" Type="http://schemas.openxmlformats.org/officeDocument/2006/relationships/image" Target="media/image5.gif"/><Relationship Id="rId31" Type="http://schemas.openxmlformats.org/officeDocument/2006/relationships/oleObject" Target="embeddings/oleObject9.bin"/><Relationship Id="rId44" Type="http://schemas.openxmlformats.org/officeDocument/2006/relationships/image" Target="media/image22.wmf"/><Relationship Id="rId52" Type="http://schemas.openxmlformats.org/officeDocument/2006/relationships/oleObject" Target="embeddings/oleObject19.bin"/><Relationship Id="rId60" Type="http://schemas.openxmlformats.org/officeDocument/2006/relationships/image" Target="media/image31.png"/><Relationship Id="rId65" Type="http://schemas.openxmlformats.org/officeDocument/2006/relationships/image" Target="media/image34.png"/><Relationship Id="rId73" Type="http://schemas.openxmlformats.org/officeDocument/2006/relationships/image" Target="media/image42.gif"/><Relationship Id="rId78" Type="http://schemas.openxmlformats.org/officeDocument/2006/relationships/image" Target="media/image47.gif"/><Relationship Id="rId81" Type="http://schemas.openxmlformats.org/officeDocument/2006/relationships/image" Target="media/image50.gif"/><Relationship Id="rId86" Type="http://schemas.openxmlformats.org/officeDocument/2006/relationships/image" Target="media/image55.gif"/><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30" Type="http://schemas.openxmlformats.org/officeDocument/2006/relationships/image" Target="media/image99.png"/><Relationship Id="rId135" Type="http://schemas.openxmlformats.org/officeDocument/2006/relationships/image" Target="media/image104.gif"/><Relationship Id="rId143" Type="http://schemas.openxmlformats.org/officeDocument/2006/relationships/image" Target="media/image112.gif"/><Relationship Id="rId148" Type="http://schemas.openxmlformats.org/officeDocument/2006/relationships/image" Target="media/image117.gif"/><Relationship Id="rId151" Type="http://schemas.openxmlformats.org/officeDocument/2006/relationships/image" Target="media/image120.gif"/><Relationship Id="rId4" Type="http://schemas.openxmlformats.org/officeDocument/2006/relationships/webSettings" Target="webSettings.xml"/><Relationship Id="rId9" Type="http://schemas.openxmlformats.org/officeDocument/2006/relationships/image" Target="media/image4.gif"/><Relationship Id="rId13" Type="http://schemas.openxmlformats.org/officeDocument/2006/relationships/image" Target="media/image8.gif"/><Relationship Id="rId18" Type="http://schemas.openxmlformats.org/officeDocument/2006/relationships/image" Target="media/image12.wmf"/><Relationship Id="rId39" Type="http://schemas.openxmlformats.org/officeDocument/2006/relationships/oleObject" Target="embeddings/oleObject14.bin"/><Relationship Id="rId109" Type="http://schemas.openxmlformats.org/officeDocument/2006/relationships/image" Target="media/image78.png"/><Relationship Id="rId34" Type="http://schemas.openxmlformats.org/officeDocument/2006/relationships/image" Target="media/image18.wmf"/><Relationship Id="rId50" Type="http://schemas.openxmlformats.org/officeDocument/2006/relationships/image" Target="media/image23.png"/><Relationship Id="rId55" Type="http://schemas.openxmlformats.org/officeDocument/2006/relationships/image" Target="media/image26.png"/><Relationship Id="rId76" Type="http://schemas.openxmlformats.org/officeDocument/2006/relationships/image" Target="media/image45.gif"/><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image" Target="media/image110.gif"/><Relationship Id="rId146" Type="http://schemas.openxmlformats.org/officeDocument/2006/relationships/image" Target="media/image115.gif"/><Relationship Id="rId7" Type="http://schemas.openxmlformats.org/officeDocument/2006/relationships/image" Target="media/image2.gif"/><Relationship Id="rId71" Type="http://schemas.openxmlformats.org/officeDocument/2006/relationships/image" Target="media/image40.gif"/><Relationship Id="rId92" Type="http://schemas.openxmlformats.org/officeDocument/2006/relationships/image" Target="media/image61.gi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5.wmf"/><Relationship Id="rId40" Type="http://schemas.openxmlformats.org/officeDocument/2006/relationships/oleObject" Target="embeddings/oleObject15.bin"/><Relationship Id="rId45" Type="http://schemas.openxmlformats.org/officeDocument/2006/relationships/oleObject" Target="embeddings/oleObject18.bin"/><Relationship Id="rId66" Type="http://schemas.openxmlformats.org/officeDocument/2006/relationships/image" Target="media/image35.png"/><Relationship Id="rId87" Type="http://schemas.openxmlformats.org/officeDocument/2006/relationships/image" Target="media/image56.gif"/><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image" Target="media/image100.png"/><Relationship Id="rId136" Type="http://schemas.openxmlformats.org/officeDocument/2006/relationships/image" Target="media/image105.gif"/><Relationship Id="rId82" Type="http://schemas.openxmlformats.org/officeDocument/2006/relationships/image" Target="media/image51.gif"/><Relationship Id="rId152" Type="http://schemas.openxmlformats.org/officeDocument/2006/relationships/image" Target="media/image121.gif"/><Relationship Id="rId19" Type="http://schemas.openxmlformats.org/officeDocument/2006/relationships/oleObject" Target="embeddings/oleObject2.bin"/><Relationship Id="rId14" Type="http://schemas.openxmlformats.org/officeDocument/2006/relationships/image" Target="media/image9.gif"/><Relationship Id="rId30" Type="http://schemas.openxmlformats.org/officeDocument/2006/relationships/image" Target="media/image17.wmf"/><Relationship Id="rId35" Type="http://schemas.openxmlformats.org/officeDocument/2006/relationships/oleObject" Target="embeddings/oleObject12.bin"/><Relationship Id="rId56" Type="http://schemas.openxmlformats.org/officeDocument/2006/relationships/image" Target="media/image27.png"/><Relationship Id="rId77" Type="http://schemas.openxmlformats.org/officeDocument/2006/relationships/image" Target="media/image46.gif"/><Relationship Id="rId100" Type="http://schemas.openxmlformats.org/officeDocument/2006/relationships/image" Target="media/image69.png"/><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gif"/><Relationship Id="rId8" Type="http://schemas.openxmlformats.org/officeDocument/2006/relationships/image" Target="media/image3.gif"/><Relationship Id="rId51" Type="http://schemas.openxmlformats.org/officeDocument/2006/relationships/image" Target="media/image24.png"/><Relationship Id="rId72" Type="http://schemas.openxmlformats.org/officeDocument/2006/relationships/image" Target="media/image41.gif"/><Relationship Id="rId93" Type="http://schemas.openxmlformats.org/officeDocument/2006/relationships/image" Target="media/image62.png"/><Relationship Id="rId98" Type="http://schemas.openxmlformats.org/officeDocument/2006/relationships/image" Target="media/image67.png"/><Relationship Id="rId121" Type="http://schemas.openxmlformats.org/officeDocument/2006/relationships/image" Target="media/image90.jpeg"/><Relationship Id="rId142" Type="http://schemas.openxmlformats.org/officeDocument/2006/relationships/image" Target="media/image111.gif"/><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59</Pages>
  <Words>19330</Words>
  <Characters>110186</Characters>
  <Application>Microsoft Office Word</Application>
  <DocSecurity>0</DocSecurity>
  <Lines>918</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129258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Юля</dc:creator>
  <cp:lastModifiedBy>Admin</cp:lastModifiedBy>
  <cp:revision>2</cp:revision>
  <dcterms:created xsi:type="dcterms:W3CDTF">2018-06-03T14:04:00Z</dcterms:created>
  <dcterms:modified xsi:type="dcterms:W3CDTF">2018-06-03T14:04:00Z</dcterms:modified>
</cp:coreProperties>
</file>