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F7F" w:rsidRPr="003C7B9E" w:rsidRDefault="00575F7F" w:rsidP="003C7B9E">
      <w:pPr>
        <w:pStyle w:val="a4"/>
        <w:spacing w:before="0" w:beforeAutospacing="0" w:after="0" w:afterAutospacing="0"/>
        <w:ind w:left="-709"/>
      </w:pPr>
      <w:r w:rsidRPr="003C7B9E">
        <w:t xml:space="preserve"> «Корпоративные финансы».</w:t>
      </w:r>
    </w:p>
    <w:p w:rsidR="00575F7F" w:rsidRPr="003C7B9E" w:rsidRDefault="00575F7F" w:rsidP="003C7B9E">
      <w:pPr>
        <w:pStyle w:val="a4"/>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1. Корпоративное управление и эффективность бизнеса.</w:t>
      </w:r>
    </w:p>
    <w:p w:rsidR="000A1F22" w:rsidRPr="003C7B9E" w:rsidRDefault="000A1F22" w:rsidP="003C7B9E">
      <w:pPr>
        <w:spacing w:after="0" w:line="240" w:lineRule="auto"/>
        <w:ind w:left="-709"/>
        <w:rPr>
          <w:rFonts w:ascii="Times New Roman" w:eastAsia="Times New Roman" w:hAnsi="Times New Roman" w:cs="Times New Roman"/>
          <w:sz w:val="24"/>
          <w:szCs w:val="24"/>
          <w:lang w:eastAsia="ru-RU"/>
        </w:rPr>
      </w:pPr>
      <w:proofErr w:type="spellStart"/>
      <w:r w:rsidRPr="003C7B9E">
        <w:rPr>
          <w:rFonts w:ascii="Times New Roman" w:eastAsia="Times New Roman" w:hAnsi="Times New Roman" w:cs="Times New Roman"/>
          <w:sz w:val="24"/>
          <w:szCs w:val="24"/>
          <w:lang w:eastAsia="ru-RU"/>
        </w:rPr>
        <w:t>Корпорот.управл</w:t>
      </w:r>
      <w:proofErr w:type="spellEnd"/>
      <w:r w:rsidRPr="003C7B9E">
        <w:rPr>
          <w:rFonts w:ascii="Times New Roman" w:eastAsia="Times New Roman" w:hAnsi="Times New Roman" w:cs="Times New Roman"/>
          <w:sz w:val="24"/>
          <w:szCs w:val="24"/>
          <w:lang w:eastAsia="ru-RU"/>
        </w:rPr>
        <w:t>. -  представляет собой некоторую систему, состоящую из ряда элементов и направленную на управление формированием, распределением  и использованием финансовых ресурсов, а также на управление финансовыми отношениями.</w:t>
      </w:r>
    </w:p>
    <w:p w:rsidR="000A1F22" w:rsidRPr="003C7B9E" w:rsidRDefault="000A1F22" w:rsidP="003C7B9E">
      <w:pPr>
        <w:spacing w:after="0" w:line="240" w:lineRule="auto"/>
        <w:ind w:left="-709"/>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Структура может быть представлена: государством (управляющая компания), кредитной системой(банки, страховые компании), коммерческие и производственные предприятия.</w:t>
      </w:r>
    </w:p>
    <w:p w:rsidR="000A1F22" w:rsidRPr="003C7B9E" w:rsidRDefault="000A1F22" w:rsidP="003C7B9E">
      <w:pPr>
        <w:spacing w:after="0" w:line="240" w:lineRule="auto"/>
        <w:ind w:left="-709"/>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Предметом корпоративного управления является контроль за совершением корпоративных действий.  Корпоративное  управление направлено  на решение трех основных задач корпорации: обеспечения ее максимальной эффективности, привлечения инвестиций, выполнение юридических и социальных обязательств.</w:t>
      </w:r>
    </w:p>
    <w:p w:rsidR="000A1F22" w:rsidRPr="003C7B9E" w:rsidRDefault="000A1F22" w:rsidP="003C7B9E">
      <w:pPr>
        <w:spacing w:after="0" w:line="240" w:lineRule="auto"/>
        <w:ind w:left="-709"/>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Компании соблюдающие высокие стандарты корпоративного управления, получают более широкий доступ к капиталу, по сравнению с корпорациями, превосходят в долгосрочной перспективе.  Рынки  ценных бумаг, на которых действуют жесткие требования к системе корпоративного управления, способствуют снижению инвестиционных рисков.</w:t>
      </w:r>
    </w:p>
    <w:p w:rsidR="000A1F22" w:rsidRPr="003C7B9E" w:rsidRDefault="000A1F22" w:rsidP="003C7B9E">
      <w:pPr>
        <w:spacing w:after="0" w:line="240" w:lineRule="auto"/>
        <w:ind w:left="-709"/>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Этапы построения системы эффективного  корпоративного управления и ее преимущества следующие.:</w:t>
      </w:r>
    </w:p>
    <w:p w:rsidR="000A1F22" w:rsidRPr="003C7B9E" w:rsidRDefault="000A1F22" w:rsidP="003C7B9E">
      <w:pPr>
        <w:pStyle w:val="a9"/>
        <w:spacing w:after="0" w:line="240" w:lineRule="auto"/>
        <w:ind w:left="-709"/>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-Облегчение доступа к рынку капиталов.</w:t>
      </w:r>
    </w:p>
    <w:p w:rsidR="000A1F22" w:rsidRPr="003C7B9E" w:rsidRDefault="000A1F22" w:rsidP="003C7B9E">
      <w:pPr>
        <w:pStyle w:val="a9"/>
        <w:spacing w:after="0" w:line="240" w:lineRule="auto"/>
        <w:ind w:left="-709"/>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-Снижение стоимости капитала</w:t>
      </w:r>
    </w:p>
    <w:p w:rsidR="000A1F22" w:rsidRPr="003C7B9E" w:rsidRDefault="000A1F22" w:rsidP="003C7B9E">
      <w:pPr>
        <w:pStyle w:val="a9"/>
        <w:spacing w:after="0" w:line="240" w:lineRule="auto"/>
        <w:ind w:left="-709"/>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-Содействие росту эффективности</w:t>
      </w:r>
    </w:p>
    <w:p w:rsidR="000A1F22" w:rsidRPr="003C7B9E" w:rsidRDefault="000A1F22" w:rsidP="003C7B9E">
      <w:pPr>
        <w:pStyle w:val="a9"/>
        <w:spacing w:after="0" w:line="240" w:lineRule="auto"/>
        <w:ind w:left="-709"/>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-Улучшение репутации</w:t>
      </w:r>
    </w:p>
    <w:p w:rsidR="000A1F22" w:rsidRDefault="000A1F22" w:rsidP="003C7B9E">
      <w:pPr>
        <w:pStyle w:val="a4"/>
        <w:spacing w:before="0" w:beforeAutospacing="0" w:after="0" w:afterAutospacing="0"/>
        <w:ind w:left="-709"/>
      </w:pPr>
      <w:r w:rsidRPr="003C7B9E">
        <w:t>-Спрос со стороны компании</w:t>
      </w:r>
    </w:p>
    <w:p w:rsidR="003C7B9E" w:rsidRPr="003C7B9E" w:rsidRDefault="003C7B9E"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pPr>
      <w:r w:rsidRPr="003C7B9E">
        <w:rPr>
          <w:highlight w:val="yellow"/>
        </w:rPr>
        <w:t>2. Сущность и формы проявления корпоративных финансов.</w:t>
      </w:r>
    </w:p>
    <w:p w:rsidR="00742647" w:rsidRPr="003C7B9E" w:rsidRDefault="00742647" w:rsidP="003C7B9E">
      <w:pPr>
        <w:pStyle w:val="Default"/>
        <w:ind w:left="-709"/>
        <w:jc w:val="both"/>
        <w:rPr>
          <w:bCs/>
          <w:color w:val="auto"/>
        </w:rPr>
      </w:pPr>
      <w:r w:rsidRPr="003C7B9E">
        <w:rPr>
          <w:bCs/>
          <w:color w:val="auto"/>
        </w:rPr>
        <w:t xml:space="preserve">Корпоративные финансы </w:t>
      </w:r>
      <w:r w:rsidRPr="003C7B9E">
        <w:rPr>
          <w:color w:val="auto"/>
        </w:rPr>
        <w:t xml:space="preserve">– экономическая категория, представляющая собой опосредованную в денежной форме совокупность экономических отношений, возникающих в процессе производства, распределения и использования совокупного общественного продукта, валового внутреннего продукта и национального богатства, посредством образования, распределения и использования валового дохода, денежных накоплений и финансовых ресурсов хозяйствующего субъекта. </w:t>
      </w:r>
    </w:p>
    <w:p w:rsidR="00742647" w:rsidRPr="003C7B9E" w:rsidRDefault="00742647" w:rsidP="003C7B9E">
      <w:pPr>
        <w:pStyle w:val="Default"/>
        <w:ind w:left="-709"/>
        <w:jc w:val="both"/>
        <w:rPr>
          <w:color w:val="auto"/>
        </w:rPr>
      </w:pPr>
      <w:r w:rsidRPr="003C7B9E">
        <w:rPr>
          <w:bCs/>
          <w:color w:val="auto"/>
        </w:rPr>
        <w:t xml:space="preserve">Сущность корпоративных финансов заключается в том, что они являются составной частью единой системы финансов государства, обслуживая сферу материального производства, формируя национальное богатство, совокупный общественный продукт, внутренний валовой продукт государства </w:t>
      </w:r>
    </w:p>
    <w:p w:rsidR="00742647" w:rsidRPr="003C7B9E" w:rsidRDefault="00742647" w:rsidP="003C7B9E">
      <w:pPr>
        <w:pStyle w:val="Default"/>
        <w:ind w:left="-709"/>
        <w:jc w:val="both"/>
        <w:rPr>
          <w:color w:val="auto"/>
        </w:rPr>
      </w:pPr>
      <w:r w:rsidRPr="003C7B9E">
        <w:rPr>
          <w:color w:val="auto"/>
        </w:rPr>
        <w:t xml:space="preserve">Формы проявления – 2 функции корп. Финн. </w:t>
      </w:r>
    </w:p>
    <w:p w:rsidR="00742647" w:rsidRPr="003C7B9E" w:rsidRDefault="00742647" w:rsidP="003C7B9E">
      <w:pPr>
        <w:pStyle w:val="Default"/>
        <w:ind w:left="-709"/>
        <w:jc w:val="both"/>
        <w:rPr>
          <w:color w:val="auto"/>
        </w:rPr>
      </w:pPr>
      <w:r w:rsidRPr="003C7B9E">
        <w:rPr>
          <w:color w:val="auto"/>
        </w:rPr>
        <w:t xml:space="preserve">1. Распределительная (Является отражением экономических отношений по поводу распределения выручки от реализации товарной продукции (работ, услуг), формирования и перераспределения финансовых ресурсов, полученных от других видов деятельности. </w:t>
      </w:r>
    </w:p>
    <w:p w:rsidR="00742647" w:rsidRPr="003C7B9E" w:rsidRDefault="00742647" w:rsidP="003C7B9E">
      <w:pPr>
        <w:pStyle w:val="Default"/>
        <w:ind w:left="-709"/>
        <w:jc w:val="both"/>
        <w:rPr>
          <w:color w:val="auto"/>
        </w:rPr>
      </w:pPr>
      <w:r w:rsidRPr="003C7B9E">
        <w:rPr>
          <w:color w:val="auto"/>
        </w:rPr>
        <w:t xml:space="preserve">Распределительная функция заключается в том, что финансовые ресурсы корпорации подлежат распределению в целях выполнения денежных обязательств перед бюджетом, </w:t>
      </w:r>
    </w:p>
    <w:p w:rsidR="00742647" w:rsidRPr="003C7B9E" w:rsidRDefault="00742647" w:rsidP="003C7B9E">
      <w:pPr>
        <w:pStyle w:val="Default"/>
        <w:ind w:left="-709"/>
        <w:jc w:val="both"/>
        <w:rPr>
          <w:color w:val="auto"/>
        </w:rPr>
      </w:pPr>
      <w:r w:rsidRPr="003C7B9E">
        <w:rPr>
          <w:color w:val="auto"/>
        </w:rPr>
        <w:t xml:space="preserve">банками, контрагентами). </w:t>
      </w:r>
    </w:p>
    <w:p w:rsidR="00742647" w:rsidRPr="003C7B9E" w:rsidRDefault="00742647" w:rsidP="003C7B9E">
      <w:pPr>
        <w:pStyle w:val="Default"/>
        <w:ind w:left="-709"/>
        <w:jc w:val="both"/>
        <w:rPr>
          <w:color w:val="auto"/>
        </w:rPr>
      </w:pPr>
      <w:r w:rsidRPr="003C7B9E">
        <w:rPr>
          <w:color w:val="auto"/>
        </w:rPr>
        <w:t xml:space="preserve">2. Контрольная (Внутренне присущая финансам предприятий способность объективно контролировать и отражать посредством своих финансовых категорий (прибыль, </w:t>
      </w:r>
    </w:p>
    <w:p w:rsidR="00742647" w:rsidRPr="003C7B9E" w:rsidRDefault="00742647" w:rsidP="003C7B9E">
      <w:pPr>
        <w:pStyle w:val="Default"/>
        <w:ind w:left="-709"/>
        <w:jc w:val="both"/>
        <w:rPr>
          <w:color w:val="auto"/>
        </w:rPr>
      </w:pPr>
      <w:r w:rsidRPr="003C7B9E">
        <w:rPr>
          <w:color w:val="auto"/>
        </w:rPr>
        <w:t xml:space="preserve">рентабельность и др.) состояние экономики корпораций, а также активно воздействовать </w:t>
      </w:r>
    </w:p>
    <w:p w:rsidR="00742647" w:rsidRPr="003C7B9E" w:rsidRDefault="00742647" w:rsidP="003C7B9E">
      <w:pPr>
        <w:pStyle w:val="Default"/>
        <w:ind w:left="-709"/>
        <w:jc w:val="both"/>
        <w:rPr>
          <w:color w:val="auto"/>
        </w:rPr>
      </w:pPr>
      <w:r w:rsidRPr="003C7B9E">
        <w:rPr>
          <w:color w:val="auto"/>
        </w:rPr>
        <w:t>на их деятельность. Контрольная функция финансов сигнализирует о степени воздействия распределительных отношений на эффективность производства, о недостатках в</w:t>
      </w:r>
    </w:p>
    <w:p w:rsidR="00742647" w:rsidRDefault="00742647"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управлении финансовыми ресурсами и в организации производства.</w:t>
      </w:r>
    </w:p>
    <w:p w:rsidR="003C7B9E" w:rsidRPr="003C7B9E" w:rsidRDefault="003C7B9E" w:rsidP="003C7B9E">
      <w:pPr>
        <w:spacing w:after="0" w:line="240" w:lineRule="auto"/>
        <w:ind w:left="-709"/>
        <w:jc w:val="both"/>
        <w:rPr>
          <w:rFonts w:ascii="Times New Roman" w:hAnsi="Times New Roman" w:cs="Times New Roman"/>
          <w:sz w:val="24"/>
          <w:szCs w:val="24"/>
        </w:rPr>
      </w:pPr>
    </w:p>
    <w:p w:rsidR="00575F7F" w:rsidRPr="003C7B9E" w:rsidRDefault="00575F7F" w:rsidP="003C7B9E">
      <w:pPr>
        <w:pStyle w:val="a4"/>
        <w:spacing w:before="0" w:beforeAutospacing="0" w:after="0" w:afterAutospacing="0"/>
        <w:ind w:left="-709"/>
      </w:pPr>
      <w:r w:rsidRPr="003C7B9E">
        <w:rPr>
          <w:highlight w:val="yellow"/>
        </w:rPr>
        <w:t>3. Организация финансовой работы хозяйствующего субъекта.</w:t>
      </w:r>
    </w:p>
    <w:p w:rsidR="00380B29" w:rsidRPr="003C7B9E" w:rsidRDefault="00380B29" w:rsidP="003C7B9E">
      <w:pPr>
        <w:pStyle w:val="Default"/>
        <w:ind w:left="-709"/>
        <w:jc w:val="both"/>
        <w:rPr>
          <w:color w:val="auto"/>
        </w:rPr>
      </w:pPr>
      <w:r w:rsidRPr="003C7B9E">
        <w:rPr>
          <w:color w:val="auto"/>
        </w:rPr>
        <w:t xml:space="preserve">Финансовая работа хозяйствующего субъекта – система мер, направленная на эффективное использование финансовых ресурсов корпорации и стабилизации его финансовых потоков. </w:t>
      </w:r>
    </w:p>
    <w:p w:rsidR="00380B29" w:rsidRPr="003C7B9E" w:rsidRDefault="00380B29" w:rsidP="003C7B9E">
      <w:pPr>
        <w:pStyle w:val="Default"/>
        <w:ind w:left="-709"/>
        <w:jc w:val="both"/>
        <w:rPr>
          <w:color w:val="auto"/>
        </w:rPr>
      </w:pPr>
      <w:r w:rsidRPr="003C7B9E">
        <w:rPr>
          <w:color w:val="auto"/>
        </w:rPr>
        <w:lastRenderedPageBreak/>
        <w:t xml:space="preserve">Объектом управления является совокупность условий осуществления денежного оборота и движения денежных потоков, кругооборота стоимости, движения финансовых ресурсов и финансовых отношений, возникающих во внутренней и внешней среде предприятия </w:t>
      </w:r>
    </w:p>
    <w:p w:rsidR="00380B29" w:rsidRPr="003C7B9E" w:rsidRDefault="00380B29" w:rsidP="003C7B9E">
      <w:pPr>
        <w:pStyle w:val="Default"/>
        <w:ind w:left="-709"/>
        <w:jc w:val="both"/>
        <w:rPr>
          <w:color w:val="auto"/>
        </w:rPr>
      </w:pPr>
      <w:r w:rsidRPr="003C7B9E">
        <w:rPr>
          <w:color w:val="auto"/>
        </w:rPr>
        <w:t xml:space="preserve">Субъект управления - совокупность финансовых инструментов, методов, технических средств, а также специалистов, организованных в определенную финансовую структуру, которые осуществляют целенаправленное функционирование объекта управления </w:t>
      </w:r>
    </w:p>
    <w:p w:rsidR="00380B29" w:rsidRPr="003C7B9E" w:rsidRDefault="00380B29" w:rsidP="003C7B9E">
      <w:pPr>
        <w:pStyle w:val="Default"/>
        <w:ind w:left="-709"/>
        <w:jc w:val="both"/>
        <w:rPr>
          <w:color w:val="auto"/>
        </w:rPr>
      </w:pPr>
      <w:r w:rsidRPr="003C7B9E">
        <w:rPr>
          <w:color w:val="auto"/>
        </w:rPr>
        <w:t xml:space="preserve">Организационная структура системы управления финансами предприятия может быть построена различными способами в зависимости от размеров предприятия и вида его деятельности. Главное, что следует отметить в работе финансового менеджера, это то, что она либо составляет часть работы высшего звена управления фирмы, либо связана с предоставлением ему аналитической информации, необходимой и полезной для принятия управленческих решений финансового характера </w:t>
      </w:r>
    </w:p>
    <w:p w:rsidR="00380B29" w:rsidRPr="003C7B9E" w:rsidRDefault="00380B29" w:rsidP="003C7B9E">
      <w:pPr>
        <w:pStyle w:val="Default"/>
        <w:ind w:left="-709"/>
        <w:jc w:val="both"/>
        <w:rPr>
          <w:color w:val="auto"/>
        </w:rPr>
      </w:pPr>
      <w:r w:rsidRPr="003C7B9E">
        <w:rPr>
          <w:color w:val="auto"/>
        </w:rPr>
        <w:t xml:space="preserve">Принципы организации корпоративных финансов: </w:t>
      </w:r>
    </w:p>
    <w:p w:rsidR="00380B29" w:rsidRPr="003C7B9E" w:rsidRDefault="00380B29" w:rsidP="003C7B9E">
      <w:pPr>
        <w:pStyle w:val="Default"/>
        <w:numPr>
          <w:ilvl w:val="0"/>
          <w:numId w:val="1"/>
        </w:numPr>
        <w:ind w:left="-709"/>
        <w:jc w:val="both"/>
        <w:rPr>
          <w:color w:val="auto"/>
        </w:rPr>
      </w:pPr>
      <w:r w:rsidRPr="003C7B9E">
        <w:rPr>
          <w:color w:val="auto"/>
        </w:rPr>
        <w:t xml:space="preserve">Финансовая самостоятельность (Предприятия самостоятельно определяют направления своей экономической деятельности, вложения денежных средств в целях извлечения прибыли) </w:t>
      </w:r>
    </w:p>
    <w:p w:rsidR="00380B29" w:rsidRPr="003C7B9E" w:rsidRDefault="00380B29" w:rsidP="003C7B9E">
      <w:pPr>
        <w:pStyle w:val="Default"/>
        <w:numPr>
          <w:ilvl w:val="0"/>
          <w:numId w:val="1"/>
        </w:numPr>
        <w:ind w:left="-709"/>
        <w:jc w:val="both"/>
        <w:rPr>
          <w:color w:val="auto"/>
        </w:rPr>
      </w:pPr>
      <w:proofErr w:type="spellStart"/>
      <w:r w:rsidRPr="003C7B9E">
        <w:rPr>
          <w:color w:val="auto"/>
        </w:rPr>
        <w:t>Cамоокупаемость</w:t>
      </w:r>
      <w:proofErr w:type="spellEnd"/>
      <w:r w:rsidRPr="003C7B9E">
        <w:rPr>
          <w:color w:val="auto"/>
        </w:rPr>
        <w:t xml:space="preserve"> (Полная окупаемость затрат на производство и реализацию продукции) </w:t>
      </w:r>
    </w:p>
    <w:p w:rsidR="00380B29" w:rsidRPr="003C7B9E" w:rsidRDefault="00380B29" w:rsidP="003C7B9E">
      <w:pPr>
        <w:pStyle w:val="Default"/>
        <w:numPr>
          <w:ilvl w:val="0"/>
          <w:numId w:val="1"/>
        </w:numPr>
        <w:ind w:left="-709"/>
        <w:jc w:val="both"/>
        <w:rPr>
          <w:color w:val="auto"/>
        </w:rPr>
      </w:pPr>
      <w:r w:rsidRPr="003C7B9E">
        <w:rPr>
          <w:color w:val="auto"/>
        </w:rPr>
        <w:t xml:space="preserve">Рентабельность (Заинтересованность в результатах хозяйственной деятельности предприятия государства, учредителей и работников предприятия) </w:t>
      </w:r>
    </w:p>
    <w:p w:rsidR="00380B29" w:rsidRPr="003C7B9E" w:rsidRDefault="00380B29" w:rsidP="003C7B9E">
      <w:pPr>
        <w:pStyle w:val="Default"/>
        <w:numPr>
          <w:ilvl w:val="0"/>
          <w:numId w:val="1"/>
        </w:numPr>
        <w:ind w:left="-709"/>
        <w:jc w:val="both"/>
        <w:rPr>
          <w:color w:val="auto"/>
        </w:rPr>
      </w:pPr>
      <w:r w:rsidRPr="003C7B9E">
        <w:rPr>
          <w:color w:val="auto"/>
        </w:rPr>
        <w:t xml:space="preserve">Плановость (Предприятия самостоятельно занимаются планированием и несут ответственность за выполнение плановых показателей) </w:t>
      </w:r>
    </w:p>
    <w:p w:rsidR="00380B29" w:rsidRPr="003C7B9E" w:rsidRDefault="00380B29" w:rsidP="003C7B9E">
      <w:pPr>
        <w:pStyle w:val="Default"/>
        <w:numPr>
          <w:ilvl w:val="0"/>
          <w:numId w:val="1"/>
        </w:numPr>
        <w:ind w:left="-709"/>
        <w:jc w:val="both"/>
        <w:rPr>
          <w:color w:val="auto"/>
        </w:rPr>
      </w:pPr>
      <w:r w:rsidRPr="003C7B9E">
        <w:rPr>
          <w:color w:val="auto"/>
        </w:rPr>
        <w:t xml:space="preserve">Финансовый контроль (Является проявлением контрольной функции финансов. Функция финансов объективна и на ней основывается субъективная деятельность -финансовый контроль) </w:t>
      </w:r>
    </w:p>
    <w:p w:rsidR="00380B29" w:rsidRPr="003C7B9E" w:rsidRDefault="00380B29" w:rsidP="003C7B9E">
      <w:pPr>
        <w:pStyle w:val="Default"/>
        <w:numPr>
          <w:ilvl w:val="0"/>
          <w:numId w:val="1"/>
        </w:numPr>
        <w:ind w:left="-709"/>
        <w:jc w:val="both"/>
        <w:rPr>
          <w:color w:val="auto"/>
        </w:rPr>
      </w:pPr>
      <w:r w:rsidRPr="003C7B9E">
        <w:rPr>
          <w:color w:val="auto"/>
        </w:rPr>
        <w:t xml:space="preserve">Самофинансирование (Предприятие максимально привлекает собственные финансовые ресурсы из внутренних источников для финансирования деятельности и </w:t>
      </w:r>
    </w:p>
    <w:p w:rsidR="00380B29" w:rsidRPr="003C7B9E" w:rsidRDefault="00380B29" w:rsidP="003C7B9E">
      <w:pPr>
        <w:pStyle w:val="Default"/>
        <w:numPr>
          <w:ilvl w:val="0"/>
          <w:numId w:val="1"/>
        </w:numPr>
        <w:ind w:left="-709"/>
        <w:jc w:val="both"/>
        <w:rPr>
          <w:color w:val="auto"/>
        </w:rPr>
      </w:pPr>
      <w:r w:rsidRPr="003C7B9E">
        <w:rPr>
          <w:color w:val="auto"/>
        </w:rPr>
        <w:t xml:space="preserve">обеспечения процесса расширенного воспроизводства) </w:t>
      </w:r>
    </w:p>
    <w:p w:rsidR="00380B29" w:rsidRPr="003C7B9E" w:rsidRDefault="00380B29" w:rsidP="003C7B9E">
      <w:pPr>
        <w:pStyle w:val="Default"/>
        <w:numPr>
          <w:ilvl w:val="0"/>
          <w:numId w:val="1"/>
        </w:numPr>
        <w:ind w:left="-709"/>
        <w:jc w:val="both"/>
        <w:rPr>
          <w:color w:val="auto"/>
        </w:rPr>
      </w:pPr>
      <w:r w:rsidRPr="003C7B9E">
        <w:rPr>
          <w:color w:val="auto"/>
        </w:rPr>
        <w:t xml:space="preserve">Имущественная обособленность (Предприятия располагающие собственным имуществом в праве распоряжаться им по своему усмотрению, но они платят налоги по имуществу, находящемуся на их балансовой учете). </w:t>
      </w:r>
    </w:p>
    <w:p w:rsidR="00380B29" w:rsidRPr="003C7B9E" w:rsidRDefault="00380B29" w:rsidP="003C7B9E">
      <w:pPr>
        <w:pStyle w:val="Default"/>
        <w:numPr>
          <w:ilvl w:val="0"/>
          <w:numId w:val="1"/>
        </w:numPr>
        <w:ind w:left="-709"/>
        <w:jc w:val="both"/>
        <w:rPr>
          <w:color w:val="auto"/>
        </w:rPr>
      </w:pPr>
      <w:r w:rsidRPr="003C7B9E">
        <w:rPr>
          <w:color w:val="auto"/>
        </w:rPr>
        <w:t xml:space="preserve">Материальная ответственность (Предприятие несет материальную ответственность своим имуществом за результаты деятельности, по обязательствам перед государством и контрагентами). </w:t>
      </w:r>
    </w:p>
    <w:p w:rsidR="00380B29" w:rsidRPr="003C7B9E" w:rsidRDefault="00380B29" w:rsidP="003C7B9E">
      <w:pPr>
        <w:pStyle w:val="a4"/>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4. Основные принципы эффективного управления корпоративными</w:t>
      </w:r>
    </w:p>
    <w:p w:rsidR="00575F7F" w:rsidRPr="003C7B9E" w:rsidRDefault="00575F7F" w:rsidP="003C7B9E">
      <w:pPr>
        <w:pStyle w:val="a4"/>
        <w:spacing w:before="0" w:beforeAutospacing="0" w:after="0" w:afterAutospacing="0"/>
        <w:ind w:left="-709"/>
        <w:rPr>
          <w:highlight w:val="yellow"/>
        </w:rPr>
      </w:pPr>
      <w:r w:rsidRPr="003C7B9E">
        <w:rPr>
          <w:highlight w:val="yellow"/>
        </w:rPr>
        <w:t>финансами.</w:t>
      </w:r>
    </w:p>
    <w:p w:rsidR="002422F8" w:rsidRPr="003C7B9E" w:rsidRDefault="002422F8" w:rsidP="003C7B9E">
      <w:pPr>
        <w:pStyle w:val="a4"/>
        <w:spacing w:before="0" w:beforeAutospacing="0" w:after="0" w:afterAutospacing="0"/>
        <w:ind w:left="-709" w:firstLine="227"/>
        <w:rPr>
          <w:shd w:val="clear" w:color="auto" w:fill="FFFFFF"/>
        </w:rPr>
      </w:pPr>
      <w:bookmarkStart w:id="0" w:name="797"/>
      <w:r w:rsidRPr="003C7B9E">
        <w:rPr>
          <w:shd w:val="clear" w:color="auto" w:fill="FFFFFF"/>
        </w:rPr>
        <w:t>Цели управления корпоративными финансами могут быть весьма разнообразными. В долгосрочной перспективе они должны соответствовать общей стратегии развития корпорации, в краткосрочной - обеспечить максимизацию прибыли и устойчивое финансовое положение.</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Успешность бизнеса, как и любого дела, предопределяется реальностью намеченных целей</w:t>
      </w:r>
      <w:r w:rsidRPr="003C7B9E">
        <w:rPr>
          <w:rStyle w:val="a5"/>
          <w:shd w:val="clear" w:color="auto" w:fill="FFFFFF"/>
        </w:rPr>
        <w:t>. Управление финансами предполагает несколько целевых направлений</w:t>
      </w:r>
      <w:r w:rsidRPr="003C7B9E">
        <w:rPr>
          <w:shd w:val="clear" w:color="auto" w:fill="FFFFFF"/>
        </w:rPr>
        <w:t>, определяющих в дальнейшем постановку конкретных задач, обеспечивающих достижение намеченного. Такая система целей предполагает:</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обеспечение роста благосостояния собственников корпорации;</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максимизацию рыночной стоимости корпорации;</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максимизацию объемов получаемой прибыли;</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обеспечение роста объемов продаж;</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поддержание финансовой устойчивости и стабильности;</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активную позицию в конкурентной борьбе;</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создание предпосылок и условий финансирования инновационного развития.</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xml:space="preserve">Стратегическое или оперативное управленческое решение предполагает прежде всего рост благосостояния собственников (акционеров или частных инвесторов и не только (не столько) за счет сумм выплачиваемых </w:t>
      </w:r>
      <w:proofErr w:type="spellStart"/>
      <w:r w:rsidRPr="003C7B9E">
        <w:rPr>
          <w:shd w:val="clear" w:color="auto" w:fill="FFFFFF"/>
        </w:rPr>
        <w:t>девидендов</w:t>
      </w:r>
      <w:proofErr w:type="spellEnd"/>
      <w:r w:rsidRPr="003C7B9E">
        <w:rPr>
          <w:shd w:val="clear" w:color="auto" w:fill="FFFFFF"/>
        </w:rPr>
        <w:t>, а прежде всего за счет роста рыночной стоимости самой корпорации.</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lastRenderedPageBreak/>
        <w:t>Максимизация объемов получаемой прибыли, как конечная цель предпринимательства, в последнее время в российской практике получила наибольшее распространение и признание. Действительно, финансовый результат - цель хозяйствования, независимо от специфики сферы деятельности, масштабов и географии бизнеса. Но определяя подходы к эффективному управлению корпоративными финансами следует отметить, что задача максимизации прибыли не может восприниматься линейно о однозначно.</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Если речь идёт о краткосрочном периоде, то максимизация прибыли может быть обеспечена в ущерб будущей финансовой результативности: за счет экономии затрат на совершенствование производства, качественного выполнения плановых ремонтных работ, сокращения расходов будущих периодов, затрат на повышение на повышение квалификации персонала и т.п. Подобный подход к максимизации прибыли явно может подорвать прибыль будущую. Кроме того, в этом случае не учитывается временной фактор, так как объективный процесс обесценения денег свидетельствует о том, что сегодняшние деньги дороже будущих и, следовательно, будущие денежные потоки могут содержать меньший объем прибыли, чем в настоящее время.</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Эффективное управление корпоративными финансами предполагает готовность снизить уровень текущей прибыли для получения её в больших размерах в будущем.</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Основной и признанной в настоящее время целью эффективного финансового управления является максимизация рыночной стоимости компании и рост благосостояния её собственников.</w:t>
      </w:r>
    </w:p>
    <w:p w:rsidR="002422F8" w:rsidRPr="003C7B9E" w:rsidRDefault="002422F8" w:rsidP="003C7B9E">
      <w:pPr>
        <w:pStyle w:val="a4"/>
        <w:spacing w:before="0" w:beforeAutospacing="0" w:after="0" w:afterAutospacing="0"/>
        <w:ind w:left="-709" w:firstLine="227"/>
        <w:rPr>
          <w:i/>
          <w:iCs/>
          <w:shd w:val="clear" w:color="auto" w:fill="FFFFFF"/>
        </w:rPr>
      </w:pPr>
      <w:r w:rsidRPr="003C7B9E">
        <w:rPr>
          <w:shd w:val="clear" w:color="auto" w:fill="FFFFFF"/>
        </w:rPr>
        <w:t>Это становится возможным при обеспечении</w:t>
      </w:r>
      <w:r w:rsidRPr="003C7B9E">
        <w:rPr>
          <w:rStyle w:val="apple-converted-space"/>
          <w:shd w:val="clear" w:color="auto" w:fill="FFFFFF"/>
        </w:rPr>
        <w:t> </w:t>
      </w:r>
      <w:r w:rsidRPr="003C7B9E">
        <w:rPr>
          <w:i/>
          <w:iCs/>
          <w:shd w:val="clear" w:color="auto" w:fill="FFFFFF"/>
        </w:rPr>
        <w:t>стабильного роста объемов производства и продаж, постоянном совершенствовании технологии и обновлении ассортимента выпускаемой продукции, повышении рентабельности капитала и эффективном использовании имеющихся ресурсов.</w:t>
      </w:r>
    </w:p>
    <w:p w:rsidR="002422F8" w:rsidRPr="003C7B9E" w:rsidRDefault="002422F8" w:rsidP="003C7B9E">
      <w:pPr>
        <w:pStyle w:val="a4"/>
        <w:spacing w:before="0" w:beforeAutospacing="0" w:after="0" w:afterAutospacing="0"/>
        <w:ind w:left="-709" w:firstLine="227"/>
        <w:rPr>
          <w:shd w:val="clear" w:color="auto" w:fill="FFFFFF"/>
        </w:rPr>
      </w:pPr>
      <w:r w:rsidRPr="003C7B9E">
        <w:rPr>
          <w:rStyle w:val="a5"/>
          <w:i/>
          <w:iCs/>
          <w:shd w:val="clear" w:color="auto" w:fill="FFFFFF"/>
        </w:rPr>
        <w:t>Принципы корпоративных финансов</w:t>
      </w:r>
      <w:r w:rsidRPr="003C7B9E">
        <w:rPr>
          <w:rStyle w:val="apple-converted-space"/>
          <w:shd w:val="clear" w:color="auto" w:fill="FFFFFF"/>
        </w:rPr>
        <w:t> </w:t>
      </w:r>
      <w:r w:rsidRPr="003C7B9E">
        <w:rPr>
          <w:shd w:val="clear" w:color="auto" w:fill="FFFFFF"/>
        </w:rPr>
        <w:t>представляют собой основополагающие правила, на которых базируется деятельность корпорации, по крайней мере, ее экономическая часть. Строго говоря, они представляют собой принципы функционирования экономики в целом, и в этом смысле связывают финансы корпораций с другими звеньями финансовой системы:</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xml:space="preserve">1. Обеспечение защиты права собственности и регламентация основных прав и обязанностей. Основным видом является собственность частная. В большинстве стран она защищается законом (Конституцией). Еще с древних времен применяются два основных способа защиты прав собственности - истребование имущества из незаконного владения (т.н. </w:t>
      </w:r>
      <w:proofErr w:type="spellStart"/>
      <w:r w:rsidRPr="003C7B9E">
        <w:rPr>
          <w:shd w:val="clear" w:color="auto" w:fill="FFFFFF"/>
        </w:rPr>
        <w:t>виндикационный</w:t>
      </w:r>
      <w:proofErr w:type="spellEnd"/>
      <w:r w:rsidRPr="003C7B9E">
        <w:rPr>
          <w:shd w:val="clear" w:color="auto" w:fill="FFFFFF"/>
        </w:rPr>
        <w:t xml:space="preserve"> иск) либо требование о прекращении нарушений прав собственника (т.н. </w:t>
      </w:r>
      <w:proofErr w:type="spellStart"/>
      <w:r w:rsidRPr="003C7B9E">
        <w:rPr>
          <w:shd w:val="clear" w:color="auto" w:fill="FFFFFF"/>
        </w:rPr>
        <w:t>негаторный</w:t>
      </w:r>
      <w:proofErr w:type="spellEnd"/>
      <w:r w:rsidRPr="003C7B9E">
        <w:rPr>
          <w:shd w:val="clear" w:color="auto" w:fill="FFFFFF"/>
        </w:rPr>
        <w:t xml:space="preserve"> иск).</w:t>
      </w:r>
    </w:p>
    <w:p w:rsidR="002422F8" w:rsidRPr="003C7B9E" w:rsidRDefault="002422F8" w:rsidP="003C7B9E">
      <w:pPr>
        <w:pStyle w:val="a4"/>
        <w:spacing w:before="0" w:beforeAutospacing="0" w:after="0" w:afterAutospacing="0"/>
        <w:ind w:left="-709" w:firstLine="227"/>
        <w:rPr>
          <w:shd w:val="clear" w:color="auto" w:fill="FFFFFF"/>
        </w:rPr>
      </w:pPr>
      <w:r w:rsidRPr="003C7B9E">
        <w:rPr>
          <w:i/>
          <w:iCs/>
          <w:shd w:val="clear" w:color="auto" w:fill="FFFFFF"/>
        </w:rPr>
        <w:t>2. Присутствие спроса и предложения на рынках (капитала, труда, товаров и т.д.).</w:t>
      </w:r>
      <w:r w:rsidRPr="003C7B9E">
        <w:rPr>
          <w:rStyle w:val="apple-converted-space"/>
          <w:i/>
          <w:iCs/>
          <w:shd w:val="clear" w:color="auto" w:fill="FFFFFF"/>
        </w:rPr>
        <w:t> </w:t>
      </w:r>
      <w:r w:rsidRPr="003C7B9E">
        <w:rPr>
          <w:shd w:val="clear" w:color="auto" w:fill="FFFFFF"/>
        </w:rPr>
        <w:t>Как правило, "приход" денежных средств обеспечивается продажей товаров (работ, услуг), а расход средств связан с заработной платой, налогами, закупкой следующей партии товаров для продажи или сырья для производства и т.д.</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Таким образом, финансы предприятия вряд ли способны нормально функционировать без наличия спроса и предложения на соответствующих рынках (товарных, сырьевых, трудовых и т.д.). Следовательно, одним из правил корпоративных финансов является необходимость наличия таких рынках и свободного на них доступа.</w:t>
      </w:r>
    </w:p>
    <w:p w:rsidR="002422F8" w:rsidRPr="003C7B9E" w:rsidRDefault="002422F8" w:rsidP="003C7B9E">
      <w:pPr>
        <w:pStyle w:val="a4"/>
        <w:spacing w:before="0" w:beforeAutospacing="0" w:after="0" w:afterAutospacing="0"/>
        <w:ind w:left="-709" w:firstLine="227"/>
        <w:rPr>
          <w:shd w:val="clear" w:color="auto" w:fill="FFFFFF"/>
        </w:rPr>
      </w:pPr>
      <w:r w:rsidRPr="003C7B9E">
        <w:rPr>
          <w:i/>
          <w:iCs/>
          <w:shd w:val="clear" w:color="auto" w:fill="FFFFFF"/>
        </w:rPr>
        <w:t>3. Свободное ценообразование на рынках, присутствие конкуренции.</w:t>
      </w:r>
      <w:r w:rsidRPr="003C7B9E">
        <w:rPr>
          <w:rStyle w:val="apple-converted-space"/>
          <w:shd w:val="clear" w:color="auto" w:fill="FFFFFF"/>
        </w:rPr>
        <w:t> </w:t>
      </w:r>
      <w:r w:rsidRPr="003C7B9E">
        <w:rPr>
          <w:shd w:val="clear" w:color="auto" w:fill="FFFFFF"/>
        </w:rPr>
        <w:t>Производитель или продавец должен бороться за контрагента или покупателя; причем сама борьба имеет два важных аспекта: (1) убедить потребителя в необходимости приобрести и (2) убедить его в своем превосходстве над конкурентами. Функция государства как гаранта правовой защищенности хозяйствующих субъектов в том, чтобы максимально снизить негативные последствия той или иной монополизации рынка, а также содействовать установлению чистой конкуренции.</w:t>
      </w:r>
    </w:p>
    <w:p w:rsidR="002422F8" w:rsidRPr="003C7B9E" w:rsidRDefault="002422F8" w:rsidP="003C7B9E">
      <w:pPr>
        <w:pStyle w:val="a4"/>
        <w:spacing w:before="0" w:beforeAutospacing="0" w:after="0" w:afterAutospacing="0"/>
        <w:ind w:left="-709" w:firstLine="227"/>
        <w:rPr>
          <w:shd w:val="clear" w:color="auto" w:fill="FFFFFF"/>
        </w:rPr>
      </w:pPr>
      <w:r w:rsidRPr="003C7B9E">
        <w:rPr>
          <w:i/>
          <w:iCs/>
          <w:shd w:val="clear" w:color="auto" w:fill="FFFFFF"/>
        </w:rPr>
        <w:t>4. Свобода договора, воли сторон, принятия решений, самостоятельность в осуществлении деятельности, подчиненность</w:t>
      </w:r>
      <w:r w:rsidRPr="003C7B9E">
        <w:rPr>
          <w:rStyle w:val="apple-converted-space"/>
          <w:b/>
          <w:bCs/>
          <w:i/>
          <w:iCs/>
          <w:shd w:val="clear" w:color="auto" w:fill="FFFFFF"/>
        </w:rPr>
        <w:t> </w:t>
      </w:r>
      <w:r w:rsidRPr="003C7B9E">
        <w:rPr>
          <w:i/>
          <w:iCs/>
          <w:shd w:val="clear" w:color="auto" w:fill="FFFFFF"/>
        </w:rPr>
        <w:t>только своей прибыли.</w:t>
      </w:r>
    </w:p>
    <w:p w:rsidR="002422F8" w:rsidRPr="003C7B9E" w:rsidRDefault="002422F8" w:rsidP="003C7B9E">
      <w:pPr>
        <w:pStyle w:val="a4"/>
        <w:spacing w:before="0" w:beforeAutospacing="0" w:after="0" w:afterAutospacing="0"/>
        <w:ind w:left="-709" w:firstLine="227"/>
        <w:rPr>
          <w:shd w:val="clear" w:color="auto" w:fill="FFFFFF"/>
        </w:rPr>
      </w:pPr>
      <w:r w:rsidRPr="003C7B9E">
        <w:rPr>
          <w:i/>
          <w:iCs/>
          <w:shd w:val="clear" w:color="auto" w:fill="FFFFFF"/>
        </w:rPr>
        <w:t>5. Правило самофинансирования и самоокупаемости, ведения деятельности за свой страх и риск.</w:t>
      </w:r>
    </w:p>
    <w:p w:rsidR="002422F8" w:rsidRPr="003C7B9E" w:rsidRDefault="002422F8" w:rsidP="003C7B9E">
      <w:pPr>
        <w:pStyle w:val="a4"/>
        <w:spacing w:before="0" w:beforeAutospacing="0" w:after="0" w:afterAutospacing="0"/>
        <w:ind w:left="-709" w:firstLine="227"/>
        <w:rPr>
          <w:shd w:val="clear" w:color="auto" w:fill="FFFFFF"/>
        </w:rPr>
      </w:pPr>
      <w:r w:rsidRPr="003C7B9E">
        <w:rPr>
          <w:shd w:val="clear" w:color="auto" w:fill="FFFFFF"/>
        </w:rPr>
        <w:t xml:space="preserve">Финансы корпораций имеют исключительно важное значение в структуре финансовой системы, ибо именно они составляют основу финансовой системы. Государственный бюджет и </w:t>
      </w:r>
      <w:r w:rsidRPr="003C7B9E">
        <w:rPr>
          <w:shd w:val="clear" w:color="auto" w:fill="FFFFFF"/>
        </w:rPr>
        <w:lastRenderedPageBreak/>
        <w:t>финансы фондов аккумулируют и перераспределяют громадные ресурсы, однако они все же меньше финансов корпораций.</w:t>
      </w:r>
    </w:p>
    <w:p w:rsidR="002422F8" w:rsidRDefault="002422F8" w:rsidP="003C7B9E">
      <w:pPr>
        <w:pStyle w:val="a4"/>
        <w:spacing w:before="0" w:beforeAutospacing="0" w:after="0" w:afterAutospacing="0"/>
        <w:ind w:left="-709" w:firstLine="227"/>
        <w:rPr>
          <w:shd w:val="clear" w:color="auto" w:fill="FFFFFF"/>
        </w:rPr>
      </w:pPr>
      <w:r w:rsidRPr="003C7B9E">
        <w:rPr>
          <w:shd w:val="clear" w:color="auto" w:fill="FFFFFF"/>
        </w:rPr>
        <w:t>Финансы корпораций являются основой финансовой системы государства. Состояние финансов корпораций оказывает влияние на обеспеченность общегосударственных и региональных денежных фондов финансовыми ресурсами. Зависимость прямая: чем крепче и устойчивее финансовое положение, тем обеспеченнее общегосударственные и региональные денежные фонды.</w:t>
      </w:r>
    </w:p>
    <w:p w:rsidR="003C7B9E" w:rsidRPr="003C7B9E" w:rsidRDefault="003C7B9E" w:rsidP="003C7B9E">
      <w:pPr>
        <w:pStyle w:val="a4"/>
        <w:spacing w:before="0" w:beforeAutospacing="0" w:after="0" w:afterAutospacing="0"/>
        <w:ind w:left="-709" w:firstLine="227"/>
        <w:rPr>
          <w:shd w:val="clear" w:color="auto" w:fill="FFFFFF"/>
        </w:rPr>
      </w:pPr>
    </w:p>
    <w:bookmarkEnd w:id="0"/>
    <w:p w:rsidR="00575F7F" w:rsidRPr="003C7B9E" w:rsidRDefault="00575F7F" w:rsidP="003C7B9E">
      <w:pPr>
        <w:pStyle w:val="a4"/>
        <w:spacing w:before="0" w:beforeAutospacing="0" w:after="0" w:afterAutospacing="0"/>
        <w:ind w:left="-709"/>
        <w:rPr>
          <w:highlight w:val="yellow"/>
        </w:rPr>
      </w:pPr>
      <w:r w:rsidRPr="003C7B9E">
        <w:rPr>
          <w:highlight w:val="yellow"/>
        </w:rPr>
        <w:t>5. Отчетность как основа для разработки управленческих финансовых</w:t>
      </w:r>
    </w:p>
    <w:p w:rsidR="00575F7F" w:rsidRPr="003C7B9E" w:rsidRDefault="00575F7F" w:rsidP="003C7B9E">
      <w:pPr>
        <w:pStyle w:val="a4"/>
        <w:spacing w:before="0" w:beforeAutospacing="0" w:after="0" w:afterAutospacing="0"/>
        <w:ind w:left="-709"/>
        <w:rPr>
          <w:highlight w:val="yellow"/>
        </w:rPr>
      </w:pPr>
      <w:r w:rsidRPr="003C7B9E">
        <w:rPr>
          <w:highlight w:val="yellow"/>
        </w:rPr>
        <w:t>решений.</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 xml:space="preserve">Финансовая отчетность имеет </w:t>
      </w:r>
      <w:r w:rsidR="003C7B9E" w:rsidRPr="003C7B9E">
        <w:rPr>
          <w:rFonts w:ascii="Times New Roman" w:hAnsi="Times New Roman" w:cs="Times New Roman"/>
          <w:sz w:val="24"/>
          <w:szCs w:val="24"/>
        </w:rPr>
        <w:t>значение,</w:t>
      </w:r>
      <w:r w:rsidRPr="003C7B9E">
        <w:rPr>
          <w:rFonts w:ascii="Times New Roman" w:hAnsi="Times New Roman" w:cs="Times New Roman"/>
          <w:sz w:val="24"/>
          <w:szCs w:val="24"/>
        </w:rPr>
        <w:t xml:space="preserve"> как для </w:t>
      </w:r>
      <w:r w:rsidR="009035B4" w:rsidRPr="003C7B9E">
        <w:rPr>
          <w:rFonts w:ascii="Times New Roman" w:hAnsi="Times New Roman" w:cs="Times New Roman"/>
          <w:sz w:val="24"/>
          <w:szCs w:val="24"/>
        </w:rPr>
        <w:t>внешних,</w:t>
      </w:r>
      <w:r w:rsidRPr="003C7B9E">
        <w:rPr>
          <w:rFonts w:ascii="Times New Roman" w:hAnsi="Times New Roman" w:cs="Times New Roman"/>
          <w:sz w:val="24"/>
          <w:szCs w:val="24"/>
        </w:rPr>
        <w:t xml:space="preserve"> так и для внутренних пользователей – именно эта информация подлежит публичному представлению.  </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Финансовая отчетность должна содержать информацию, необходимую настоящим и будущим инвесторам, кредиторам  и другим пользователям для осуществления рациональных инвестиций, кредитов и других решений.</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Роль финансовой отчетности в экономике – это предоставление информации, необходимой для бизнеса и принятия экономических решений, независимо от того каковы будут эти решения.</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В соответствии с законодательством РФ все организации обязаны предоставлять стандартные формы отчетности, в состав которых включается:</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Бухгалтерский баланс (форма №1)</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Отчетность о финансовых результатах (форма №2)</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Отчет об изменениях капитала ( форма №3)</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Отчет о движении денежных средств (форма №4)</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Приложения к бухгалтерскому балансу (форма №5)</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Наиболее важные принципы и допущения, используемые в процессе формирования отчетности следующие:</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Принцип непрерывности деятельности. Предполагается что у предприятия нет ни намерений, ни необходимости прекращать или существенно сокращать свою деятельность в обозримом будущем.</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Принцип постоянства учетной политики. Учетная политика предприятия не подвергается каким-либо изменениям без явной необходимости. При составлении отчетности обеспечиваются соблюдения и преемственность одних и тех же процедур при отражении соответствующей  информации.</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 xml:space="preserve">Принцип начисления. Доходы(расходы) предприятия признаются и отражаются в момент их осуществления, а не </w:t>
      </w:r>
      <w:proofErr w:type="spellStart"/>
      <w:r w:rsidRPr="003C7B9E">
        <w:rPr>
          <w:rFonts w:ascii="Times New Roman" w:hAnsi="Times New Roman" w:cs="Times New Roman"/>
          <w:sz w:val="24"/>
          <w:szCs w:val="24"/>
        </w:rPr>
        <w:t>помере</w:t>
      </w:r>
      <w:proofErr w:type="spellEnd"/>
      <w:r w:rsidRPr="003C7B9E">
        <w:rPr>
          <w:rFonts w:ascii="Times New Roman" w:hAnsi="Times New Roman" w:cs="Times New Roman"/>
          <w:sz w:val="24"/>
          <w:szCs w:val="24"/>
        </w:rPr>
        <w:t xml:space="preserve"> получения или выплаты денежных средств.</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 xml:space="preserve">Принцип соответствия. В отчетном периоде отражаются только те расходы, которые обусловили получение доходов в этом же </w:t>
      </w:r>
      <w:proofErr w:type="spellStart"/>
      <w:r w:rsidRPr="003C7B9E">
        <w:rPr>
          <w:rFonts w:ascii="Times New Roman" w:hAnsi="Times New Roman" w:cs="Times New Roman"/>
          <w:sz w:val="24"/>
          <w:szCs w:val="24"/>
        </w:rPr>
        <w:t>периоде.Принцип</w:t>
      </w:r>
      <w:proofErr w:type="spellEnd"/>
      <w:r w:rsidRPr="003C7B9E">
        <w:rPr>
          <w:rFonts w:ascii="Times New Roman" w:hAnsi="Times New Roman" w:cs="Times New Roman"/>
          <w:sz w:val="24"/>
          <w:szCs w:val="24"/>
        </w:rPr>
        <w:t xml:space="preserve"> себестоимости (исторической стоимости). Ресурсы и исторически их формирования отражаются в отчетности по себестоимости(т.е. стоимости приобретения или получения), а не текущей рыночной стоимости.</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Принцип существенности. Отчетность должна отражать информацию , полезную и существенную для принятия решений.</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Принцип преобладания содержания над формой. Результаты операций и сделок отражаются в соответствии с их экономическим содержанием и реальными условиями проведения, а не формальной стороной.</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Принцип денежного измерения. Все данные, представленные в отчетности, должны иметь денежное измерение.</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Принцип консерватизма. Предполагается соблюдения осторожности (консерватизма) при отражении операции во избежание завышения активов или доходов и занижение обязательств и расходов.</w:t>
      </w:r>
    </w:p>
    <w:p w:rsidR="00090DD6" w:rsidRPr="003C7B9E" w:rsidRDefault="00090DD6"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Исходя из этих требований , финансовая отчетность должна показывать: финансовое состояние предприятия на начало и конец периода; полные доходы и расходы за период; поток денежных средств за период; вклад собственников и выплаты им за период.</w:t>
      </w:r>
    </w:p>
    <w:p w:rsidR="00575F7F" w:rsidRPr="003C7B9E" w:rsidRDefault="00575F7F" w:rsidP="003C7B9E">
      <w:pPr>
        <w:pStyle w:val="a4"/>
        <w:spacing w:before="0" w:beforeAutospacing="0" w:after="0" w:afterAutospacing="0"/>
        <w:ind w:left="-709"/>
        <w:rPr>
          <w:highlight w:val="yellow"/>
        </w:rPr>
      </w:pPr>
      <w:r w:rsidRPr="003C7B9E">
        <w:rPr>
          <w:highlight w:val="yellow"/>
        </w:rPr>
        <w:lastRenderedPageBreak/>
        <w:t>6. Сводная и консолидированная отчетность.</w:t>
      </w:r>
    </w:p>
    <w:p w:rsidR="00223C7F" w:rsidRPr="003C7B9E" w:rsidRDefault="00223C7F"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highlight w:val="yellow"/>
        </w:rPr>
        <w:t>.</w:t>
      </w:r>
      <w:r w:rsidRPr="003C7B9E">
        <w:rPr>
          <w:rFonts w:ascii="Times New Roman" w:hAnsi="Times New Roman" w:cs="Times New Roman"/>
          <w:sz w:val="24"/>
          <w:szCs w:val="24"/>
        </w:rPr>
        <w:t xml:space="preserve"> Важное место в системе корпоративной отчетности занимает консолидированная финансовая отчетность. Основная идея ее состоит в том, что она формируется для группы компаний в целом, при этом вся группа представляется так, как будто она является единым предприятием. В случае наличия у организации дочерних и зависимых обществ помимо собственного бухгалтерского отчета составляется так же сводная бухгалтерская отчетность , включающая показатели отчетов таких обществ, находящихся на территории  РФ и за ее пределами, в порядке, устанавливаемом Министерством финансов РФ. </w:t>
      </w:r>
    </w:p>
    <w:p w:rsidR="00223C7F" w:rsidRPr="003C7B9E" w:rsidRDefault="00223C7F"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Основные требования и правила введения консолидированной бухгалтерской отчетности описаны в приложении по ведению бухгалтерского  учета и бухгалтерской отчетности в РФ. Сводная бухгалтерская отчетность подписывается руководителем и главным бухгалтером организации. Ответственность лиц, подписавших сводную  бухгалтерскую отчетность, определяется в соответствии с законодательством РФ.</w:t>
      </w:r>
    </w:p>
    <w:p w:rsidR="00223C7F" w:rsidRPr="003C7B9E" w:rsidRDefault="00223C7F" w:rsidP="003C7B9E">
      <w:pPr>
        <w:spacing w:after="0" w:line="240" w:lineRule="auto"/>
        <w:ind w:left="-709"/>
        <w:rPr>
          <w:rFonts w:ascii="Times New Roman" w:hAnsi="Times New Roman" w:cs="Times New Roman"/>
          <w:sz w:val="24"/>
          <w:szCs w:val="24"/>
        </w:rPr>
      </w:pPr>
      <w:r w:rsidRPr="003C7B9E">
        <w:rPr>
          <w:rFonts w:ascii="Times New Roman" w:hAnsi="Times New Roman" w:cs="Times New Roman"/>
          <w:sz w:val="24"/>
          <w:szCs w:val="24"/>
        </w:rPr>
        <w:t>Понятия группы компаний является основным в теории консолидации. Группа возникает в том случае, когда отдельные виды деятельности и направления бизнеса не объединяются в единое укрупненное предприятие, а ведутся в рамках нескольких  компаний, каждая из которых остается юридически самостоятельной. Однако при этом юридическая самостоятельность отдельных компаний вовсе не означает их экономическую независимость, поскольку многие решения (особенно решения стратегического характера ) принимаются именно на уровне группы..</w:t>
      </w:r>
    </w:p>
    <w:p w:rsidR="00223C7F" w:rsidRPr="003C7B9E" w:rsidRDefault="00223C7F" w:rsidP="003C7B9E">
      <w:pPr>
        <w:pStyle w:val="aa"/>
        <w:ind w:left="-709"/>
        <w:rPr>
          <w:rFonts w:ascii="Times New Roman" w:hAnsi="Times New Roman"/>
          <w:sz w:val="24"/>
          <w:szCs w:val="24"/>
        </w:rPr>
      </w:pPr>
      <w:r w:rsidRPr="003C7B9E">
        <w:rPr>
          <w:rFonts w:ascii="Times New Roman" w:hAnsi="Times New Roman"/>
          <w:sz w:val="24"/>
          <w:szCs w:val="24"/>
        </w:rPr>
        <w:t>Что бы отчетность разных групп было сопоставима и пригодна для анализа, она как и индивидуальная финансовая отчетность нуждается в стандартизации, поэтому вопросы консолидации занимают достойное место в системе международных стандартов финансовой отчетности(МСФО). Среди действующих стандартов , имеющих не посредственное отношение к консолидации, можно отметить: «консолидированная и индивидуальная финансовая отчетность»,  «учет инвестиций а ассоциированные компании», «представление финансовой отчетности» и т.д.</w:t>
      </w:r>
    </w:p>
    <w:p w:rsidR="00223C7F" w:rsidRPr="003C7B9E" w:rsidRDefault="00223C7F" w:rsidP="003C7B9E">
      <w:pPr>
        <w:pStyle w:val="aa"/>
        <w:ind w:left="-709"/>
        <w:rPr>
          <w:rFonts w:ascii="Times New Roman" w:hAnsi="Times New Roman"/>
          <w:sz w:val="24"/>
          <w:szCs w:val="24"/>
        </w:rPr>
      </w:pPr>
      <w:r w:rsidRPr="003C7B9E">
        <w:rPr>
          <w:rFonts w:ascii="Times New Roman" w:hAnsi="Times New Roman"/>
          <w:sz w:val="24"/>
          <w:szCs w:val="24"/>
        </w:rPr>
        <w:t>Выделяю 3 метода консолидации: полная, пропорциональная и долевое участие .</w:t>
      </w:r>
    </w:p>
    <w:p w:rsidR="00223C7F" w:rsidRPr="003C7B9E" w:rsidRDefault="00223C7F" w:rsidP="003C7B9E">
      <w:pPr>
        <w:pStyle w:val="aa"/>
        <w:ind w:left="-709"/>
        <w:rPr>
          <w:rFonts w:ascii="Times New Roman" w:hAnsi="Times New Roman"/>
          <w:sz w:val="24"/>
          <w:szCs w:val="24"/>
        </w:rPr>
      </w:pPr>
      <w:r w:rsidRPr="003C7B9E">
        <w:rPr>
          <w:rFonts w:ascii="Times New Roman" w:hAnsi="Times New Roman"/>
          <w:sz w:val="24"/>
          <w:szCs w:val="24"/>
        </w:rPr>
        <w:t>1.Полная консолидация  исходит из того, что группа представляет собой единое экономическое образование. Метод используется по отношению к дочерним компаниям, при этом консолидации подлежат все их чистые активы, а доля меньшинства отражается в пассиве консолидированного балансового отчета.</w:t>
      </w:r>
    </w:p>
    <w:p w:rsidR="00223C7F" w:rsidRPr="003C7B9E" w:rsidRDefault="00223C7F" w:rsidP="003C7B9E">
      <w:pPr>
        <w:pStyle w:val="aa"/>
        <w:ind w:left="-709"/>
        <w:rPr>
          <w:rFonts w:ascii="Times New Roman" w:hAnsi="Times New Roman"/>
          <w:sz w:val="24"/>
          <w:szCs w:val="24"/>
        </w:rPr>
      </w:pPr>
      <w:r w:rsidRPr="003C7B9E">
        <w:rPr>
          <w:rFonts w:ascii="Times New Roman" w:hAnsi="Times New Roman"/>
          <w:sz w:val="24"/>
          <w:szCs w:val="24"/>
        </w:rPr>
        <w:t>2.прапорциональная консолидация отличается от полной тем, что консолидации подлежат лишь те чистые активы, которыми инвестор   реально владеет, при этом доля меньшинства в балансе не отражается. Метод применяется для консолидации отчетности по совместной деятельности.</w:t>
      </w:r>
    </w:p>
    <w:p w:rsidR="00090DD6" w:rsidRDefault="00223C7F" w:rsidP="003C7B9E">
      <w:pPr>
        <w:pStyle w:val="a4"/>
        <w:spacing w:before="0" w:beforeAutospacing="0" w:after="0" w:afterAutospacing="0"/>
        <w:ind w:left="-709"/>
      </w:pPr>
      <w:r w:rsidRPr="003C7B9E">
        <w:t>3.метод долевого участия предполагает, что доля инвестора в чистых активах объекта инвестирования отражается в балансе отдельной строкой, доля меньшинства в балансе не отражается . этот метод используется для консолидации отчетности ассоциированных компаний.</w:t>
      </w:r>
    </w:p>
    <w:p w:rsidR="009035B4" w:rsidRPr="003C7B9E" w:rsidRDefault="009035B4"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pPr>
      <w:r w:rsidRPr="003C7B9E">
        <w:rPr>
          <w:highlight w:val="yellow"/>
        </w:rPr>
        <w:t>7. Коэффициенты финансовой устойчивости организации.</w:t>
      </w:r>
    </w:p>
    <w:p w:rsidR="00B95BB3" w:rsidRPr="003C7B9E" w:rsidRDefault="00B95BB3" w:rsidP="003C7B9E">
      <w:pPr>
        <w:spacing w:after="0" w:line="240" w:lineRule="auto"/>
        <w:ind w:left="-709"/>
        <w:jc w:val="both"/>
        <w:rPr>
          <w:rFonts w:ascii="Times New Roman" w:hAnsi="Times New Roman" w:cs="Times New Roman"/>
          <w:bCs/>
          <w:sz w:val="24"/>
          <w:szCs w:val="24"/>
        </w:rPr>
      </w:pPr>
      <w:r w:rsidRPr="003C7B9E">
        <w:rPr>
          <w:rFonts w:ascii="Times New Roman" w:hAnsi="Times New Roman" w:cs="Times New Roman"/>
          <w:sz w:val="24"/>
          <w:szCs w:val="24"/>
        </w:rPr>
        <w:t>Финансовая устойчивость(ФУ) характеризует способность предприятия своевременно производить платежи, финансировать свою деятельность на расширенной основе, переносить непредвиденные потрясения и поддерживать свою платежеспособность в неблагоприятных обстоятельствах.</w:t>
      </w:r>
    </w:p>
    <w:p w:rsidR="00B95BB3" w:rsidRPr="003C7B9E" w:rsidRDefault="00B95BB3" w:rsidP="003C7B9E">
      <w:pPr>
        <w:pStyle w:val="a4"/>
        <w:spacing w:before="0" w:beforeAutospacing="0" w:after="0" w:afterAutospacing="0"/>
        <w:ind w:left="-709"/>
        <w:jc w:val="both"/>
      </w:pPr>
      <w:r w:rsidRPr="003C7B9E">
        <w:rPr>
          <w:bCs/>
        </w:rPr>
        <w:t>1.Коэффициент автономии</w:t>
      </w:r>
      <w:r w:rsidRPr="003C7B9E">
        <w:rPr>
          <w:rStyle w:val="apple-converted-space"/>
          <w:bCs/>
        </w:rPr>
        <w:t xml:space="preserve"> </w:t>
      </w:r>
      <w:r w:rsidRPr="003C7B9E">
        <w:t>(коэффициент финансовой независимости) характеризует отношение собственного капитала к общей сумме капитала (активов) организации.</w:t>
      </w:r>
      <w:r w:rsidRPr="003C7B9E">
        <w:rPr>
          <w:bCs/>
        </w:rPr>
        <w:t>2.Коэффициент капитализации</w:t>
      </w:r>
      <w:r w:rsidRPr="003C7B9E">
        <w:t xml:space="preserve"> – это показатель, сравнивающий размер долгосрочной кредиторской задолженности с совокупными источниками долгосрочного финансирования. Коэффициент капитализации рассчитывается как отношение долгосрочных обязательств к сумме долгосрочных обязательства и собственного капитала организации:</w:t>
      </w:r>
    </w:p>
    <w:p w:rsidR="00B95BB3" w:rsidRPr="003C7B9E" w:rsidRDefault="00B95BB3"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3.Коэффициент покрытия активов- измеряет способность организации погасить свои долги за счет имеющихся активов.</w:t>
      </w:r>
    </w:p>
    <w:p w:rsidR="00B95BB3" w:rsidRPr="003C7B9E" w:rsidRDefault="00B95BB3"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lastRenderedPageBreak/>
        <w:t>4.Коэффициент покрытия процентов</w:t>
      </w:r>
      <w:r w:rsidRPr="003C7B9E">
        <w:rPr>
          <w:rStyle w:val="apple-converted-space"/>
          <w:rFonts w:ascii="Times New Roman" w:hAnsi="Times New Roman" w:cs="Times New Roman"/>
          <w:sz w:val="24"/>
          <w:szCs w:val="24"/>
        </w:rPr>
        <w:t>-</w:t>
      </w:r>
      <w:r w:rsidRPr="003C7B9E">
        <w:rPr>
          <w:rFonts w:ascii="Times New Roman" w:hAnsi="Times New Roman" w:cs="Times New Roman"/>
          <w:sz w:val="24"/>
          <w:szCs w:val="24"/>
        </w:rPr>
        <w:t xml:space="preserve"> характеризует способность организации обслуживать свои долговые обязательства. </w:t>
      </w:r>
    </w:p>
    <w:p w:rsidR="00B95BB3" w:rsidRPr="003C7B9E" w:rsidRDefault="00B95BB3" w:rsidP="003C7B9E">
      <w:pPr>
        <w:spacing w:after="0" w:line="240" w:lineRule="auto"/>
        <w:ind w:left="-709"/>
        <w:jc w:val="both"/>
        <w:rPr>
          <w:rFonts w:ascii="Times New Roman" w:hAnsi="Times New Roman" w:cs="Times New Roman"/>
          <w:bCs/>
          <w:sz w:val="24"/>
          <w:szCs w:val="24"/>
        </w:rPr>
      </w:pPr>
      <w:r w:rsidRPr="003C7B9E">
        <w:rPr>
          <w:rFonts w:ascii="Times New Roman" w:hAnsi="Times New Roman" w:cs="Times New Roman"/>
          <w:sz w:val="24"/>
          <w:szCs w:val="24"/>
        </w:rPr>
        <w:t>5.Коэффициент финансового левериджа– это показатель соотношения заемного и собственного капитала организации.</w:t>
      </w:r>
    </w:p>
    <w:p w:rsidR="00B95BB3" w:rsidRPr="003C7B9E" w:rsidRDefault="00B95BB3" w:rsidP="003C7B9E">
      <w:pPr>
        <w:shd w:val="clear" w:color="auto" w:fill="FFFFFF"/>
        <w:spacing w:after="0" w:line="240" w:lineRule="auto"/>
        <w:ind w:left="-709"/>
        <w:jc w:val="both"/>
        <w:rPr>
          <w:rFonts w:ascii="Times New Roman" w:hAnsi="Times New Roman" w:cs="Times New Roman"/>
          <w:bCs/>
          <w:sz w:val="24"/>
          <w:szCs w:val="24"/>
        </w:rPr>
      </w:pPr>
      <w:r w:rsidRPr="003C7B9E">
        <w:rPr>
          <w:rFonts w:ascii="Times New Roman" w:hAnsi="Times New Roman" w:cs="Times New Roman"/>
          <w:bCs/>
          <w:sz w:val="24"/>
          <w:szCs w:val="24"/>
        </w:rPr>
        <w:t>6.Коэффициент финансовой зависимости</w:t>
      </w:r>
      <w:r w:rsidRPr="003C7B9E">
        <w:rPr>
          <w:rStyle w:val="apple-converted-space"/>
          <w:rFonts w:ascii="Times New Roman" w:hAnsi="Times New Roman" w:cs="Times New Roman"/>
          <w:bCs/>
          <w:sz w:val="24"/>
          <w:szCs w:val="24"/>
        </w:rPr>
        <w:t>-</w:t>
      </w:r>
      <w:r w:rsidRPr="003C7B9E">
        <w:rPr>
          <w:rFonts w:ascii="Times New Roman" w:hAnsi="Times New Roman" w:cs="Times New Roman"/>
          <w:bCs/>
          <w:sz w:val="24"/>
          <w:szCs w:val="24"/>
        </w:rPr>
        <w:t xml:space="preserve"> характеризует отношение заемного капитала организации ко всему капиталу (активам).</w:t>
      </w:r>
    </w:p>
    <w:p w:rsidR="00B95BB3" w:rsidRPr="003C7B9E" w:rsidRDefault="00B95BB3" w:rsidP="003C7B9E">
      <w:pPr>
        <w:pStyle w:val="a4"/>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8. Коэффициенты ликвидности и платежеспособности.</w:t>
      </w:r>
    </w:p>
    <w:p w:rsidR="00BA6424" w:rsidRPr="003C7B9E" w:rsidRDefault="00BA6424" w:rsidP="003C7B9E">
      <w:pPr>
        <w:shd w:val="clear" w:color="auto" w:fill="FFFFFF"/>
        <w:spacing w:after="0" w:line="240" w:lineRule="auto"/>
        <w:ind w:left="-709"/>
        <w:jc w:val="both"/>
        <w:rPr>
          <w:rFonts w:ascii="Times New Roman" w:hAnsi="Times New Roman" w:cs="Times New Roman"/>
          <w:sz w:val="24"/>
          <w:szCs w:val="24"/>
        </w:rPr>
      </w:pPr>
      <w:r w:rsidRPr="003C7B9E">
        <w:rPr>
          <w:rStyle w:val="a5"/>
          <w:rFonts w:ascii="Times New Roman" w:hAnsi="Times New Roman" w:cs="Times New Roman"/>
          <w:sz w:val="24"/>
          <w:szCs w:val="24"/>
          <w:u w:val="single"/>
        </w:rPr>
        <w:t>Коэффициент ликвидности</w:t>
      </w:r>
      <w:r w:rsidRPr="003C7B9E">
        <w:rPr>
          <w:rStyle w:val="apple-converted-space"/>
          <w:rFonts w:ascii="Times New Roman" w:hAnsi="Times New Roman" w:cs="Times New Roman"/>
          <w:sz w:val="24"/>
          <w:szCs w:val="24"/>
          <w:u w:val="single"/>
        </w:rPr>
        <w:t xml:space="preserve"> </w:t>
      </w:r>
      <w:r w:rsidRPr="003C7B9E">
        <w:rPr>
          <w:rFonts w:ascii="Times New Roman" w:hAnsi="Times New Roman" w:cs="Times New Roman"/>
          <w:sz w:val="24"/>
          <w:szCs w:val="24"/>
        </w:rPr>
        <w:t>- показатель способности компании вовремя выполнять свои краткосрочные финансовые обязательства.</w:t>
      </w:r>
    </w:p>
    <w:p w:rsidR="00BA6424" w:rsidRPr="003C7B9E" w:rsidRDefault="00BA6424" w:rsidP="003C7B9E">
      <w:pPr>
        <w:shd w:val="clear" w:color="auto" w:fill="FFFFFF"/>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При определении платежеспособности рассчитываются 3 следующих коэффициента:</w:t>
      </w:r>
    </w:p>
    <w:p w:rsidR="00BA6424" w:rsidRPr="003C7B9E" w:rsidRDefault="00BA6424" w:rsidP="003C7B9E">
      <w:pPr>
        <w:shd w:val="clear" w:color="auto" w:fill="FFFFFF"/>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Коэффициент текущей ликвидности (коэффициент покрытия).</w:t>
      </w:r>
    </w:p>
    <w:p w:rsidR="00BA6424" w:rsidRPr="003C7B9E" w:rsidRDefault="00BA6424" w:rsidP="003C7B9E">
      <w:pPr>
        <w:shd w:val="clear" w:color="auto" w:fill="FFFFFF"/>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Коэффициент обеспеченности предприятия собственными средствами.</w:t>
      </w:r>
    </w:p>
    <w:p w:rsidR="00BA6424" w:rsidRPr="003C7B9E" w:rsidRDefault="00BA6424" w:rsidP="003C7B9E">
      <w:pPr>
        <w:shd w:val="clear" w:color="auto" w:fill="FFFFFF"/>
        <w:spacing w:after="0" w:line="240" w:lineRule="auto"/>
        <w:ind w:left="-709"/>
        <w:jc w:val="both"/>
        <w:rPr>
          <w:rStyle w:val="a5"/>
          <w:rFonts w:ascii="Times New Roman" w:hAnsi="Times New Roman" w:cs="Times New Roman"/>
          <w:sz w:val="24"/>
          <w:szCs w:val="24"/>
          <w:u w:val="single"/>
        </w:rPr>
      </w:pPr>
      <w:r w:rsidRPr="003C7B9E">
        <w:rPr>
          <w:rFonts w:ascii="Times New Roman" w:hAnsi="Times New Roman" w:cs="Times New Roman"/>
          <w:sz w:val="24"/>
          <w:szCs w:val="24"/>
        </w:rPr>
        <w:t>- Коэффициент восстановления (утраты) платежеспособности.</w:t>
      </w:r>
    </w:p>
    <w:p w:rsidR="00BA6424" w:rsidRPr="003C7B9E" w:rsidRDefault="00BA6424" w:rsidP="003C7B9E">
      <w:pPr>
        <w:spacing w:after="0" w:line="240" w:lineRule="auto"/>
        <w:ind w:left="-709"/>
        <w:jc w:val="both"/>
        <w:rPr>
          <w:rStyle w:val="a5"/>
          <w:rFonts w:ascii="Times New Roman" w:hAnsi="Times New Roman" w:cs="Times New Roman"/>
          <w:sz w:val="24"/>
          <w:szCs w:val="24"/>
          <w:u w:val="single"/>
        </w:rPr>
      </w:pPr>
      <w:r w:rsidRPr="003C7B9E">
        <w:rPr>
          <w:rStyle w:val="a5"/>
          <w:rFonts w:ascii="Times New Roman" w:hAnsi="Times New Roman" w:cs="Times New Roman"/>
          <w:sz w:val="24"/>
          <w:szCs w:val="24"/>
          <w:u w:val="single"/>
        </w:rPr>
        <w:t>Коэффициент текущей ликвидности.</w:t>
      </w:r>
      <w:r w:rsidRPr="003C7B9E">
        <w:rPr>
          <w:rStyle w:val="a5"/>
          <w:rFonts w:ascii="Times New Roman" w:hAnsi="Times New Roman" w:cs="Times New Roman"/>
          <w:sz w:val="24"/>
          <w:szCs w:val="24"/>
        </w:rPr>
        <w:t xml:space="preserve"> </w:t>
      </w:r>
      <w:r w:rsidRPr="003C7B9E">
        <w:rPr>
          <w:rFonts w:ascii="Times New Roman" w:hAnsi="Times New Roman" w:cs="Times New Roman"/>
          <w:sz w:val="24"/>
          <w:szCs w:val="24"/>
        </w:rPr>
        <w:t>Коэффициент отражает способность компании погашать текущие (краткосрочные) обязательства за счёт только оборотных активов. Чем показатель больше, тем лучше</w:t>
      </w:r>
      <w:r w:rsidRPr="003C7B9E">
        <w:rPr>
          <w:rStyle w:val="apple-converted-space"/>
          <w:rFonts w:ascii="Times New Roman" w:hAnsi="Times New Roman" w:cs="Times New Roman"/>
          <w:sz w:val="24"/>
          <w:szCs w:val="24"/>
        </w:rPr>
        <w:t xml:space="preserve"> </w:t>
      </w:r>
      <w:hyperlink r:id="rId5" w:history="1">
        <w:r w:rsidRPr="003C7B9E">
          <w:rPr>
            <w:rStyle w:val="a6"/>
            <w:rFonts w:ascii="Times New Roman" w:hAnsi="Times New Roman" w:cs="Times New Roman"/>
            <w:color w:val="auto"/>
            <w:sz w:val="24"/>
            <w:szCs w:val="24"/>
          </w:rPr>
          <w:t>платежеспособность предприятия</w:t>
        </w:r>
      </w:hyperlink>
      <w:r w:rsidRPr="003C7B9E">
        <w:rPr>
          <w:rFonts w:ascii="Times New Roman" w:hAnsi="Times New Roman" w:cs="Times New Roman"/>
          <w:sz w:val="24"/>
          <w:szCs w:val="24"/>
        </w:rPr>
        <w:t>.</w:t>
      </w:r>
    </w:p>
    <w:p w:rsidR="00BA6424" w:rsidRPr="003C7B9E" w:rsidRDefault="00BA6424" w:rsidP="003C7B9E">
      <w:pPr>
        <w:spacing w:after="0" w:line="240" w:lineRule="auto"/>
        <w:ind w:left="-709"/>
        <w:jc w:val="both"/>
        <w:rPr>
          <w:rStyle w:val="a5"/>
          <w:rFonts w:ascii="Times New Roman" w:hAnsi="Times New Roman" w:cs="Times New Roman"/>
          <w:sz w:val="24"/>
          <w:szCs w:val="24"/>
          <w:u w:val="single"/>
        </w:rPr>
      </w:pPr>
      <w:r w:rsidRPr="003C7B9E">
        <w:rPr>
          <w:rStyle w:val="a5"/>
          <w:rFonts w:ascii="Times New Roman" w:hAnsi="Times New Roman" w:cs="Times New Roman"/>
          <w:sz w:val="24"/>
          <w:szCs w:val="24"/>
          <w:u w:val="single"/>
        </w:rPr>
        <w:t>Коэффициент быстрой (срочной) ликвидности</w:t>
      </w:r>
      <w:r w:rsidRPr="003C7B9E">
        <w:rPr>
          <w:rStyle w:val="a5"/>
          <w:rFonts w:ascii="Times New Roman" w:hAnsi="Times New Roman" w:cs="Times New Roman"/>
          <w:sz w:val="24"/>
          <w:szCs w:val="24"/>
        </w:rPr>
        <w:t xml:space="preserve">, </w:t>
      </w:r>
      <w:r w:rsidRPr="003C7B9E">
        <w:rPr>
          <w:rFonts w:ascii="Times New Roman" w:hAnsi="Times New Roman" w:cs="Times New Roman"/>
          <w:sz w:val="24"/>
          <w:szCs w:val="24"/>
        </w:rPr>
        <w:t>характеризует способность компании погашать текущие (краткосрочные) обязательства за счёт оборотных активов.</w:t>
      </w:r>
    </w:p>
    <w:p w:rsidR="00BA6424" w:rsidRPr="003C7B9E" w:rsidRDefault="00BA6424" w:rsidP="003C7B9E">
      <w:pPr>
        <w:spacing w:after="0" w:line="240" w:lineRule="auto"/>
        <w:ind w:left="-709"/>
        <w:jc w:val="both"/>
        <w:rPr>
          <w:rFonts w:ascii="Times New Roman" w:hAnsi="Times New Roman" w:cs="Times New Roman"/>
          <w:sz w:val="24"/>
          <w:szCs w:val="24"/>
          <w:u w:val="single"/>
        </w:rPr>
      </w:pPr>
      <w:r w:rsidRPr="003C7B9E">
        <w:rPr>
          <w:rStyle w:val="a5"/>
          <w:rFonts w:ascii="Times New Roman" w:hAnsi="Times New Roman" w:cs="Times New Roman"/>
          <w:sz w:val="24"/>
          <w:szCs w:val="24"/>
          <w:u w:val="single"/>
        </w:rPr>
        <w:t>Коэффициент абсолютной ликвидности</w:t>
      </w:r>
      <w:r w:rsidRPr="003C7B9E">
        <w:rPr>
          <w:rFonts w:ascii="Times New Roman" w:hAnsi="Times New Roman" w:cs="Times New Roman"/>
          <w:sz w:val="24"/>
          <w:szCs w:val="24"/>
        </w:rPr>
        <w:t>. Финансовый коэффициент, равный отношению денежных средств и краткосрочных финансовых вложений к краткосрочным обязательствам (текущим пассивам).</w:t>
      </w:r>
    </w:p>
    <w:p w:rsidR="00BA6424" w:rsidRPr="003C7B9E" w:rsidRDefault="00BA6424" w:rsidP="003C7B9E">
      <w:pPr>
        <w:shd w:val="clear" w:color="auto" w:fill="FFFFFF"/>
        <w:spacing w:after="0" w:line="240" w:lineRule="auto"/>
        <w:ind w:left="-709"/>
        <w:jc w:val="both"/>
        <w:rPr>
          <w:rStyle w:val="a5"/>
          <w:rFonts w:ascii="Times New Roman" w:hAnsi="Times New Roman" w:cs="Times New Roman"/>
          <w:sz w:val="24"/>
          <w:szCs w:val="24"/>
          <w:u w:val="single"/>
        </w:rPr>
      </w:pPr>
      <w:r w:rsidRPr="003C7B9E">
        <w:rPr>
          <w:rFonts w:ascii="Times New Roman" w:hAnsi="Times New Roman" w:cs="Times New Roman"/>
          <w:sz w:val="24"/>
          <w:szCs w:val="24"/>
          <w:u w:val="single"/>
        </w:rPr>
        <w:t>Коэффициент обеспеченности собственными средствами</w:t>
      </w:r>
      <w:r w:rsidRPr="003C7B9E">
        <w:rPr>
          <w:rFonts w:ascii="Times New Roman" w:hAnsi="Times New Roman" w:cs="Times New Roman"/>
          <w:sz w:val="24"/>
          <w:szCs w:val="24"/>
        </w:rPr>
        <w:t xml:space="preserve"> определяется как отношение разности между объемами источников собственных средств и физической стоимостью основных средств и прочих внеоборотных активов к фактической стоимости находящихся в наличии у предприятия оборотных средств в виде производственных запасов, незавершенного производства, готовой продукции, денежных средств.</w:t>
      </w:r>
    </w:p>
    <w:p w:rsidR="00BA6424" w:rsidRPr="003C7B9E" w:rsidRDefault="00BA6424" w:rsidP="003C7B9E">
      <w:pPr>
        <w:shd w:val="clear" w:color="auto" w:fill="FFFFFF"/>
        <w:spacing w:after="0" w:line="240" w:lineRule="auto"/>
        <w:ind w:left="-709"/>
        <w:jc w:val="both"/>
        <w:rPr>
          <w:rFonts w:ascii="Times New Roman" w:hAnsi="Times New Roman" w:cs="Times New Roman"/>
          <w:sz w:val="24"/>
          <w:szCs w:val="24"/>
        </w:rPr>
      </w:pPr>
      <w:r w:rsidRPr="003C7B9E">
        <w:rPr>
          <w:rStyle w:val="a5"/>
          <w:rFonts w:ascii="Times New Roman" w:hAnsi="Times New Roman" w:cs="Times New Roman"/>
          <w:sz w:val="24"/>
          <w:szCs w:val="24"/>
          <w:u w:val="single"/>
        </w:rPr>
        <w:t>Коэффициент восстановления платежеспособности</w:t>
      </w:r>
      <w:r w:rsidRPr="003C7B9E">
        <w:rPr>
          <w:rStyle w:val="apple-converted-space"/>
          <w:rFonts w:ascii="Times New Roman" w:hAnsi="Times New Roman" w:cs="Times New Roman"/>
          <w:sz w:val="24"/>
          <w:szCs w:val="24"/>
        </w:rPr>
        <w:t xml:space="preserve"> </w:t>
      </w:r>
      <w:r w:rsidRPr="003C7B9E">
        <w:rPr>
          <w:rFonts w:ascii="Times New Roman" w:hAnsi="Times New Roman" w:cs="Times New Roman"/>
          <w:sz w:val="24"/>
          <w:szCs w:val="24"/>
        </w:rPr>
        <w:t>определяется как отношение расчетного коэффициента текущей ликвидности к его установленному значению.</w:t>
      </w:r>
    </w:p>
    <w:p w:rsidR="00BA6424" w:rsidRPr="003C7B9E" w:rsidRDefault="00BA6424"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9. Коэффициенты оборачиваемости активов и капитала.</w:t>
      </w:r>
    </w:p>
    <w:p w:rsidR="00605281" w:rsidRPr="003C7B9E" w:rsidRDefault="00605281"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u w:val="single"/>
        </w:rPr>
        <w:t>Коэффициент оборачиваемости</w:t>
      </w:r>
      <w:r w:rsidRPr="003C7B9E">
        <w:rPr>
          <w:rFonts w:ascii="Times New Roman" w:hAnsi="Times New Roman" w:cs="Times New Roman"/>
          <w:sz w:val="24"/>
          <w:szCs w:val="24"/>
        </w:rPr>
        <w:t>– это финансовый коэффициент, показывающий интенсивность использования определенных активов или обязательств.</w:t>
      </w:r>
    </w:p>
    <w:p w:rsidR="00605281" w:rsidRPr="003C7B9E" w:rsidRDefault="00605281"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Коэффициент оборачиваемости активов- финансовый коэффициент, равный </w:t>
      </w:r>
      <w:proofErr w:type="spellStart"/>
      <w:r w:rsidRPr="003C7B9E">
        <w:rPr>
          <w:rFonts w:ascii="Times New Roman" w:hAnsi="Times New Roman" w:cs="Times New Roman"/>
          <w:sz w:val="24"/>
          <w:szCs w:val="24"/>
        </w:rPr>
        <w:t>отношениювыручки</w:t>
      </w:r>
      <w:proofErr w:type="spellEnd"/>
      <w:r w:rsidRPr="003C7B9E">
        <w:rPr>
          <w:rFonts w:ascii="Times New Roman" w:hAnsi="Times New Roman" w:cs="Times New Roman"/>
          <w:sz w:val="24"/>
          <w:szCs w:val="24"/>
        </w:rPr>
        <w:t xml:space="preserve"> от продаж к средней стоимости </w:t>
      </w:r>
      <w:proofErr w:type="spellStart"/>
      <w:r w:rsidRPr="003C7B9E">
        <w:rPr>
          <w:rFonts w:ascii="Times New Roman" w:hAnsi="Times New Roman" w:cs="Times New Roman"/>
          <w:sz w:val="24"/>
          <w:szCs w:val="24"/>
        </w:rPr>
        <w:t>активов.Оборачиваемость</w:t>
      </w:r>
      <w:proofErr w:type="spellEnd"/>
      <w:r w:rsidRPr="003C7B9E">
        <w:rPr>
          <w:rFonts w:ascii="Times New Roman" w:hAnsi="Times New Roman" w:cs="Times New Roman"/>
          <w:sz w:val="24"/>
          <w:szCs w:val="24"/>
        </w:rPr>
        <w:t xml:space="preserve"> </w:t>
      </w:r>
      <w:proofErr w:type="spellStart"/>
      <w:r w:rsidRPr="003C7B9E">
        <w:rPr>
          <w:rFonts w:ascii="Times New Roman" w:hAnsi="Times New Roman" w:cs="Times New Roman"/>
          <w:sz w:val="24"/>
          <w:szCs w:val="24"/>
        </w:rPr>
        <w:t>активов=</w:t>
      </w:r>
      <w:proofErr w:type="spellEnd"/>
      <w:r w:rsidRPr="003C7B9E">
        <w:rPr>
          <w:rFonts w:ascii="Times New Roman" w:hAnsi="Times New Roman" w:cs="Times New Roman"/>
          <w:sz w:val="24"/>
          <w:szCs w:val="24"/>
        </w:rPr>
        <w:t xml:space="preserve"> Выручка / Совокупные активы.</w:t>
      </w:r>
    </w:p>
    <w:p w:rsidR="00605281" w:rsidRPr="003C7B9E" w:rsidRDefault="00605281" w:rsidP="003C7B9E">
      <w:pPr>
        <w:spacing w:after="0" w:line="240" w:lineRule="auto"/>
        <w:ind w:left="-709"/>
        <w:jc w:val="both"/>
        <w:rPr>
          <w:rFonts w:ascii="Times New Roman" w:hAnsi="Times New Roman" w:cs="Times New Roman"/>
          <w:sz w:val="24"/>
          <w:szCs w:val="24"/>
          <w:u w:val="single"/>
        </w:rPr>
      </w:pPr>
      <w:r w:rsidRPr="003C7B9E">
        <w:rPr>
          <w:rFonts w:ascii="Times New Roman" w:hAnsi="Times New Roman" w:cs="Times New Roman"/>
          <w:sz w:val="24"/>
          <w:szCs w:val="24"/>
        </w:rPr>
        <w:t>Показатель характеризует эффективность использования компанией всех имеющихся в распоряжении ресурсов независимо от источников их привлечения и показывает, сколько раз за год совершается полный цикл производства и обращения, приносящий эффект в виде прибыли.</w:t>
      </w:r>
    </w:p>
    <w:p w:rsidR="00605281" w:rsidRDefault="00605281" w:rsidP="003C7B9E">
      <w:pPr>
        <w:shd w:val="clear" w:color="auto" w:fill="FFFFFF"/>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u w:val="single"/>
        </w:rPr>
        <w:t>Коэффициент оборачиваемости собственного капитала</w:t>
      </w:r>
      <w:r w:rsidRPr="003C7B9E">
        <w:rPr>
          <w:rFonts w:ascii="Times New Roman" w:hAnsi="Times New Roman" w:cs="Times New Roman"/>
          <w:sz w:val="24"/>
          <w:szCs w:val="24"/>
        </w:rPr>
        <w:t xml:space="preserve">- коэффициент равный отношению объема реализации к среднегодовой стоимости собственного </w:t>
      </w:r>
      <w:proofErr w:type="spellStart"/>
      <w:r w:rsidRPr="003C7B9E">
        <w:rPr>
          <w:rFonts w:ascii="Times New Roman" w:hAnsi="Times New Roman" w:cs="Times New Roman"/>
          <w:sz w:val="24"/>
          <w:szCs w:val="24"/>
        </w:rPr>
        <w:t>капитала.Коэффициент</w:t>
      </w:r>
      <w:proofErr w:type="spellEnd"/>
      <w:r w:rsidRPr="003C7B9E">
        <w:rPr>
          <w:rFonts w:ascii="Times New Roman" w:hAnsi="Times New Roman" w:cs="Times New Roman"/>
          <w:sz w:val="24"/>
          <w:szCs w:val="24"/>
        </w:rPr>
        <w:t xml:space="preserve"> оборачиваемости собственного капитала показывает, сколько требуется оборотов для оплаты выставленных счетов.</w:t>
      </w:r>
    </w:p>
    <w:p w:rsidR="009035B4" w:rsidRPr="003C7B9E" w:rsidRDefault="009035B4" w:rsidP="003C7B9E">
      <w:pPr>
        <w:shd w:val="clear" w:color="auto" w:fill="FFFFFF"/>
        <w:spacing w:after="0" w:line="240" w:lineRule="auto"/>
        <w:ind w:left="-709"/>
        <w:jc w:val="both"/>
        <w:rPr>
          <w:rFonts w:ascii="Times New Roman" w:hAnsi="Times New Roman" w:cs="Times New Roman"/>
          <w:sz w:val="24"/>
          <w:szCs w:val="24"/>
        </w:rPr>
      </w:pPr>
    </w:p>
    <w:p w:rsidR="00575F7F" w:rsidRPr="003C7B9E" w:rsidRDefault="00575F7F" w:rsidP="003C7B9E">
      <w:pPr>
        <w:pStyle w:val="a4"/>
        <w:spacing w:before="0" w:beforeAutospacing="0" w:after="0" w:afterAutospacing="0"/>
        <w:ind w:left="-709"/>
        <w:rPr>
          <w:highlight w:val="yellow"/>
        </w:rPr>
      </w:pPr>
      <w:r w:rsidRPr="003C7B9E">
        <w:rPr>
          <w:highlight w:val="yellow"/>
        </w:rPr>
        <w:t>10. Источники финансирования предпринимательской деятельности.</w:t>
      </w:r>
    </w:p>
    <w:p w:rsidR="00AF06B3" w:rsidRPr="003C7B9E" w:rsidRDefault="00AF06B3"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Источники финансирования предпринимательской деятельности — источники средств, направляемые на реализацию предпринимательской деятельности.</w:t>
      </w:r>
    </w:p>
    <w:p w:rsidR="00AF06B3" w:rsidRPr="003C7B9E" w:rsidRDefault="00AF06B3"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Источники финансирования предпринимательской деятельности</w:t>
      </w:r>
      <w:bookmarkStart w:id="1" w:name="YANDEX_LAST"/>
      <w:bookmarkEnd w:id="1"/>
      <w:r w:rsidRPr="003C7B9E">
        <w:rPr>
          <w:rFonts w:ascii="Times New Roman" w:hAnsi="Times New Roman" w:cs="Times New Roman"/>
          <w:sz w:val="24"/>
          <w:szCs w:val="24"/>
        </w:rPr>
        <w:t xml:space="preserve"> делятся на три группы:</w:t>
      </w:r>
    </w:p>
    <w:p w:rsidR="00AF06B3" w:rsidRPr="003C7B9E" w:rsidRDefault="00AF06B3"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1) собственные средства основателей бизнеса;</w:t>
      </w:r>
    </w:p>
    <w:p w:rsidR="00AF06B3" w:rsidRPr="003C7B9E" w:rsidRDefault="00AF06B3"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2) заёмные средства;</w:t>
      </w:r>
    </w:p>
    <w:p w:rsidR="00AF06B3" w:rsidRPr="003C7B9E" w:rsidRDefault="00AF06B3"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3) акционерный капитал.</w:t>
      </w:r>
    </w:p>
    <w:p w:rsidR="00AF06B3" w:rsidRPr="003C7B9E" w:rsidRDefault="00AF06B3"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lastRenderedPageBreak/>
        <w:t>Заёмные средства представляют собой денежные или материальные средства, имеющиеся в распоряжении предпринимателя в результате получения денежного или материального кредита.</w:t>
      </w:r>
    </w:p>
    <w:p w:rsidR="00AF06B3" w:rsidRPr="003C7B9E" w:rsidRDefault="00AF06B3"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Акционерный капитал — денежные средства, имеющиеся в распоряжении предпринимателя в результате продажи обыкновенных акций компании.</w:t>
      </w:r>
    </w:p>
    <w:p w:rsidR="00AF06B3" w:rsidRPr="003C7B9E" w:rsidRDefault="00AF06B3"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Инвестирование крупными предприятиями и объединениями — процесс, в ходе которого, крупные предприятия анализируют представленные им бизнес-планы с целью разработки совместных инвестиционных проектов. Они могут участвовать в частичном финансировании, оказывать помощь в сбыте, технологическом консультировании .</w:t>
      </w:r>
    </w:p>
    <w:p w:rsidR="00AF06B3" w:rsidRDefault="00AF06B3" w:rsidP="003C7B9E">
      <w:pPr>
        <w:shd w:val="clear" w:color="auto" w:fill="FFFFFF"/>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Инвестирование в рамках областных и федеральных программ. Правительство России, а также правительства различных областей имеют ряд программ поддержки малого бизнеса. При выполнении ряда установленных условий, предприниматель может рассчитывать на финансовую поддержку своего </w:t>
      </w:r>
      <w:proofErr w:type="spellStart"/>
      <w:r w:rsidRPr="003C7B9E">
        <w:rPr>
          <w:rFonts w:ascii="Times New Roman" w:hAnsi="Times New Roman" w:cs="Times New Roman"/>
          <w:sz w:val="24"/>
          <w:szCs w:val="24"/>
        </w:rPr>
        <w:t>бизнес-проекта</w:t>
      </w:r>
      <w:proofErr w:type="spellEnd"/>
      <w:r w:rsidRPr="003C7B9E">
        <w:rPr>
          <w:rFonts w:ascii="Times New Roman" w:hAnsi="Times New Roman" w:cs="Times New Roman"/>
          <w:sz w:val="24"/>
          <w:szCs w:val="24"/>
        </w:rPr>
        <w:t xml:space="preserve"> с помощью данных программ. </w:t>
      </w:r>
    </w:p>
    <w:p w:rsidR="009035B4" w:rsidRPr="003C7B9E" w:rsidRDefault="009035B4" w:rsidP="003C7B9E">
      <w:pPr>
        <w:shd w:val="clear" w:color="auto" w:fill="FFFFFF"/>
        <w:spacing w:after="0" w:line="240" w:lineRule="auto"/>
        <w:ind w:left="-709"/>
        <w:jc w:val="both"/>
        <w:rPr>
          <w:rFonts w:ascii="Times New Roman" w:hAnsi="Times New Roman" w:cs="Times New Roman"/>
          <w:sz w:val="24"/>
          <w:szCs w:val="24"/>
        </w:rPr>
      </w:pPr>
    </w:p>
    <w:p w:rsidR="00575F7F" w:rsidRPr="003C7B9E" w:rsidRDefault="00575F7F" w:rsidP="003C7B9E">
      <w:pPr>
        <w:pStyle w:val="a4"/>
        <w:spacing w:before="0" w:beforeAutospacing="0" w:after="0" w:afterAutospacing="0"/>
        <w:ind w:left="-709"/>
        <w:rPr>
          <w:highlight w:val="yellow"/>
        </w:rPr>
      </w:pPr>
      <w:r w:rsidRPr="003C7B9E">
        <w:rPr>
          <w:highlight w:val="yellow"/>
        </w:rPr>
        <w:t>11. Сущность, функции и значение капитала хозяйствующего субъекта.</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Капитал — это совокупность материализованных ресурсов и средств, финансовых вложений и затрат на приобретение прав, необходимых для субъекта хозяйствования.</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Субъект хозяйствования в процессе деятельности постоянно изменяет денежную форму капитала на материализованную, которая, в свою очередь, изменяется, приобретает разные формы (сырье, продукция, товар, услуги и др.). Таким образом происходит обращение капитала, т.е. капитал, первоначально включенный в сферу предпринимательской деятельности в виде денежных средств, в процессе производства или бизнеса материализовался в продукт, который прошел стадию реализации, вернулся владельцу в форме денежных средств.</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Следовательно, с помощью капитала создается добавленная стоимость в процессе хозяйственной деятельности, т.е. инвестирование капитала дает прибыль.</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Чем больше за год осуществится оборотов капитала, тем больше у инвестора будет прибыли.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Говорят об активном капитале, к которому относят все то, чем оно владеет, и пассивном капитале, являющемся источником формирования активного капитала.</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u w:val="single"/>
          <w:lang w:eastAsia="ru-RU"/>
        </w:rPr>
        <w:t>Основные признаки категории «Капитал»:</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Стоимостная категория</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Система экономических денежных отношений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Авансирование стоимости в активы компании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Инвестируется как в оборотные так и во внеоборотные активы</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В процессе кругооборота меняет свою форму</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Используется в производственных целях</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Получение прибавочной стоимости при движении авансированной стоимости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Обеспечивает деятельность фирмы и формирует доходы</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Основные функции: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Воспроизводственная (В процессе ее реализации происходит возрастание авансированной в</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производство стоимости и получение прибавочной стоимости)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Стимулирующая (характеризует финансовые ресурсы, приносящие доход; главный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источник формирования благосостояния собственников; главный измеритель рыночной стоимости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компании; динамика капитала показывает уровень эффективности хозяйственной деятельности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компании.)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Классификация капитала:</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1.) по источникам формирования:</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собственный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заёмный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2.) по организационно-правовым формам:</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акционерный капитал</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lastRenderedPageBreak/>
        <w:t>• паевой капитал</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индивидуальный капитал</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стоимостная оценка имущества</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стоимость имущества</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3.)по стадиям кругооборота:</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денежный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производственный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товарный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4.)по способу перенесения стоимости на создаваемый продукт:</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основной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оборотный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5) по формам собственности: • в государственной собственности</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в коллективной</w:t>
      </w:r>
    </w:p>
    <w:p w:rsidR="00B12495" w:rsidRPr="003C7B9E"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в индивидуальной</w:t>
      </w:r>
    </w:p>
    <w:p w:rsidR="00B12495" w:rsidRDefault="00B12495"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6.)по сфере функционирования:</w:t>
      </w:r>
    </w:p>
    <w:p w:rsidR="00CD79EC" w:rsidRPr="003C7B9E" w:rsidRDefault="00CD79EC" w:rsidP="003C7B9E">
      <w:pPr>
        <w:spacing w:after="0" w:line="240" w:lineRule="auto"/>
        <w:ind w:left="-709" w:right="375"/>
        <w:rPr>
          <w:rFonts w:ascii="Times New Roman" w:eastAsia="Times New Roman" w:hAnsi="Times New Roman" w:cs="Times New Roman"/>
          <w:sz w:val="24"/>
          <w:szCs w:val="24"/>
          <w:lang w:eastAsia="ru-RU"/>
        </w:rPr>
      </w:pPr>
    </w:p>
    <w:p w:rsidR="00575F7F" w:rsidRPr="003C7B9E" w:rsidRDefault="00575F7F" w:rsidP="003C7B9E">
      <w:pPr>
        <w:pStyle w:val="a4"/>
        <w:spacing w:before="0" w:beforeAutospacing="0" w:after="0" w:afterAutospacing="0"/>
        <w:ind w:left="-709"/>
        <w:rPr>
          <w:highlight w:val="yellow"/>
        </w:rPr>
      </w:pPr>
      <w:r w:rsidRPr="003C7B9E">
        <w:rPr>
          <w:highlight w:val="yellow"/>
        </w:rPr>
        <w:t>12. Структура капитала и его цена.</w:t>
      </w:r>
    </w:p>
    <w:p w:rsidR="008761A5" w:rsidRPr="003C7B9E" w:rsidRDefault="008761A5" w:rsidP="003C7B9E">
      <w:pPr>
        <w:pStyle w:val="a4"/>
        <w:spacing w:before="0" w:beforeAutospacing="0" w:after="0" w:afterAutospacing="0"/>
        <w:ind w:left="-709"/>
      </w:pPr>
      <w:r w:rsidRPr="003C7B9E">
        <w:t>Капитал фирмы является одним из факторов производства наряду с природными и трудовыми ресурсами. Капитал — стоимость, авансируемая в производство с целью получения прибыли. Стоимость капитала является показателем прибыльности операционной деятельности фирмы, т.е. выступает минимальной нормой формирования операционной прибыли предприятия. Кроме того, максимизация рыночной стоимости предприятия достигается в значительной степени за счет минимизации стоимости используемых источников формирования капитала. Также показатель стоимости капитала фирмы используется в процессе осуществления реальных инвестиций в качестве критерия оценки инвестиционных проектов. Он выступает как ставка дисконтирования, по которой сумма чистого денежного потока приводится к настоящей стоимости. Кроме того, он является базой сравнения с внутренней ставкой доходности инвестиционного проекта. Цена капитала используется при оценке прибыльности и реальной рыночной стоимости отдельных финансовых инструментов в процессе осуществления финансового инвестирования, что позволяет предприятию сформировать наиболее эффективный инвестиционный портфель. Показатель стоимости капитала используется также при принятии решений о выборе политики формирования и финансирования предприятием своих оборотных активов и многих других. Цена капитала предприятия складывается под влиянием многих факторов, главными из которых являются:</w:t>
      </w:r>
    </w:p>
    <w:p w:rsidR="008761A5" w:rsidRPr="003C7B9E" w:rsidRDefault="008761A5" w:rsidP="003C7B9E">
      <w:pPr>
        <w:pStyle w:val="a4"/>
        <w:spacing w:before="0" w:beforeAutospacing="0" w:after="0" w:afterAutospacing="0"/>
        <w:ind w:left="-709" w:right="375"/>
      </w:pPr>
      <w:r w:rsidRPr="003C7B9E">
        <w:t>■ общее состояние финансовой среды, в том числе финансовых рынков;</w:t>
      </w:r>
    </w:p>
    <w:p w:rsidR="008761A5" w:rsidRPr="003C7B9E" w:rsidRDefault="008761A5" w:rsidP="003C7B9E">
      <w:pPr>
        <w:pStyle w:val="a4"/>
        <w:spacing w:before="0" w:beforeAutospacing="0" w:after="0" w:afterAutospacing="0"/>
        <w:ind w:left="-709" w:right="375"/>
      </w:pPr>
      <w:r w:rsidRPr="003C7B9E">
        <w:t>■ конъюнктура товарного рынка;</w:t>
      </w:r>
    </w:p>
    <w:p w:rsidR="008761A5" w:rsidRPr="003C7B9E" w:rsidRDefault="008761A5" w:rsidP="003C7B9E">
      <w:pPr>
        <w:pStyle w:val="a4"/>
        <w:spacing w:before="0" w:beforeAutospacing="0" w:after="0" w:afterAutospacing="0"/>
        <w:ind w:left="-709" w:right="375"/>
      </w:pPr>
      <w:r w:rsidRPr="003C7B9E">
        <w:t>■ средняя ставка ссудного процента, сложившаяся на финансовом рынке;</w:t>
      </w:r>
    </w:p>
    <w:p w:rsidR="008761A5" w:rsidRPr="003C7B9E" w:rsidRDefault="008761A5" w:rsidP="003C7B9E">
      <w:pPr>
        <w:pStyle w:val="a4"/>
        <w:spacing w:before="0" w:beforeAutospacing="0" w:after="0" w:afterAutospacing="0"/>
        <w:ind w:left="-709" w:right="375"/>
      </w:pPr>
      <w:r w:rsidRPr="003C7B9E">
        <w:t>■ доступность различных источников финансирования для конкретных предприятий; рентабельность операционной деятельности предприятия;</w:t>
      </w:r>
    </w:p>
    <w:p w:rsidR="008761A5" w:rsidRPr="003C7B9E" w:rsidRDefault="008761A5" w:rsidP="003C7B9E">
      <w:pPr>
        <w:pStyle w:val="a4"/>
        <w:spacing w:before="0" w:beforeAutospacing="0" w:after="0" w:afterAutospacing="0"/>
        <w:ind w:left="-709" w:right="375"/>
      </w:pPr>
      <w:r w:rsidRPr="003C7B9E">
        <w:t>■ уровень операционного рычага;</w:t>
      </w:r>
    </w:p>
    <w:p w:rsidR="008761A5" w:rsidRPr="003C7B9E" w:rsidRDefault="008761A5" w:rsidP="003C7B9E">
      <w:pPr>
        <w:pStyle w:val="a4"/>
        <w:spacing w:before="0" w:beforeAutospacing="0" w:after="0" w:afterAutospacing="0"/>
        <w:ind w:left="-709" w:right="375"/>
      </w:pPr>
      <w:r w:rsidRPr="003C7B9E">
        <w:t>■ уровень концентрации собственного капитала;</w:t>
      </w:r>
    </w:p>
    <w:p w:rsidR="008761A5" w:rsidRPr="003C7B9E" w:rsidRDefault="008761A5" w:rsidP="003C7B9E">
      <w:pPr>
        <w:pStyle w:val="a4"/>
        <w:spacing w:before="0" w:beforeAutospacing="0" w:after="0" w:afterAutospacing="0"/>
        <w:ind w:left="-709" w:right="375"/>
      </w:pPr>
      <w:r w:rsidRPr="003C7B9E">
        <w:t>■ соотношение объемов операционной и инвестиционной деятельности;</w:t>
      </w:r>
    </w:p>
    <w:p w:rsidR="008761A5" w:rsidRPr="003C7B9E" w:rsidRDefault="008761A5" w:rsidP="003C7B9E">
      <w:pPr>
        <w:pStyle w:val="a4"/>
        <w:spacing w:before="0" w:beforeAutospacing="0" w:after="0" w:afterAutospacing="0"/>
        <w:ind w:left="-709" w:right="375"/>
      </w:pPr>
      <w:r w:rsidRPr="003C7B9E">
        <w:t>■ степень риска осуществляемых операций;</w:t>
      </w:r>
    </w:p>
    <w:p w:rsidR="008761A5" w:rsidRPr="003C7B9E" w:rsidRDefault="008761A5" w:rsidP="003C7B9E">
      <w:pPr>
        <w:pStyle w:val="a4"/>
        <w:spacing w:before="0" w:beforeAutospacing="0" w:after="0" w:afterAutospacing="0"/>
        <w:ind w:left="-709" w:right="375"/>
      </w:pPr>
      <w:r w:rsidRPr="003C7B9E">
        <w:t>■ отраслевые особенности деятельности предприятия, в том числе длительность производственного и операционного циклов пред</w:t>
      </w:r>
    </w:p>
    <w:p w:rsidR="008761A5" w:rsidRPr="003C7B9E" w:rsidRDefault="008761A5" w:rsidP="003C7B9E">
      <w:pPr>
        <w:pStyle w:val="a4"/>
        <w:spacing w:before="0" w:beforeAutospacing="0" w:after="0" w:afterAutospacing="0"/>
        <w:ind w:left="-709" w:right="375"/>
      </w:pPr>
      <w:r w:rsidRPr="003C7B9E">
        <w:t>приятия и др.</w:t>
      </w:r>
    </w:p>
    <w:p w:rsidR="008761A5" w:rsidRPr="003C7B9E" w:rsidRDefault="008761A5" w:rsidP="003C7B9E">
      <w:pPr>
        <w:pStyle w:val="a4"/>
        <w:spacing w:before="0" w:beforeAutospacing="0" w:after="0" w:afterAutospacing="0"/>
        <w:ind w:left="-709" w:right="375"/>
      </w:pPr>
      <w:r w:rsidRPr="003C7B9E">
        <w:t xml:space="preserve">Определение стоимости капитала предприятия проводится в четыре этапа. На первом этапе осуществляется идентификация основных компонентов, являющихся источниками формирования капитала фирмы. На втором — рассчитывается цена каждого источника в отдельности. На третьем этапе определяется средневзвешенная цена капитала на основании использования удельного веса каждого компонента в общей сумме инвестированного капитала. В заключение (четвертый этап) разрабатываются мероприятия по оптимизации </w:t>
      </w:r>
      <w:r w:rsidRPr="003C7B9E">
        <w:lastRenderedPageBreak/>
        <w:t>структуры капитала фирмы по различным критериям и формированию целевой структуры капитала. Анализ структуры пассива баланса, характеризующего источники средств, показывает, что основными их видами являются:</w:t>
      </w:r>
    </w:p>
    <w:p w:rsidR="008761A5" w:rsidRPr="003C7B9E" w:rsidRDefault="008761A5" w:rsidP="003C7B9E">
      <w:pPr>
        <w:pStyle w:val="a4"/>
        <w:spacing w:before="0" w:beforeAutospacing="0" w:after="0" w:afterAutospacing="0"/>
        <w:ind w:left="-709" w:right="375"/>
      </w:pPr>
      <w:r w:rsidRPr="003C7B9E">
        <w:t>■ собственные источники (уставный капитал, фонды собственных средств, нераспределенная прибыль);</w:t>
      </w:r>
    </w:p>
    <w:p w:rsidR="008761A5" w:rsidRPr="003C7B9E" w:rsidRDefault="008761A5" w:rsidP="003C7B9E">
      <w:pPr>
        <w:pStyle w:val="a4"/>
        <w:spacing w:before="0" w:beforeAutospacing="0" w:after="0" w:afterAutospacing="0"/>
        <w:ind w:left="-709" w:right="375"/>
      </w:pPr>
      <w:r w:rsidRPr="003C7B9E">
        <w:t>■ заемные средства (ссуды банков (долгосрочные и краткосрочные), облигационные займы);</w:t>
      </w:r>
    </w:p>
    <w:p w:rsidR="008761A5" w:rsidRPr="003C7B9E" w:rsidRDefault="008761A5" w:rsidP="003C7B9E">
      <w:pPr>
        <w:pStyle w:val="a4"/>
        <w:spacing w:before="0" w:beforeAutospacing="0" w:after="0" w:afterAutospacing="0"/>
        <w:ind w:left="-709" w:right="375"/>
      </w:pPr>
      <w:r w:rsidRPr="003C7B9E">
        <w:t>■ временные привлеченные средства (кредиторская задолженность).</w:t>
      </w:r>
    </w:p>
    <w:p w:rsidR="008761A5" w:rsidRPr="003C7B9E" w:rsidRDefault="008761A5" w:rsidP="003C7B9E">
      <w:pPr>
        <w:pStyle w:val="a4"/>
        <w:spacing w:before="0" w:beforeAutospacing="0" w:after="0" w:afterAutospacing="0"/>
        <w:ind w:left="-709" w:right="375"/>
      </w:pPr>
      <w:r w:rsidRPr="003C7B9E">
        <w:t>При этом краткосрочная кредиторская задолженность за товары, работы и услуги, задолженность по заработной плате и уплате налогов в расчете не участвует, так как, во-первых, предприятие за них не платит проценты, и во-вторых, она является следствием осуществления текущих операций, проводимых в течение года, в то время как расчет цены капитала предприятия проводится в расчете на год и имеет целью принятие долгосрочных финансовых решений. Краткосрочные ссуды банка, как правило, временно привлекаются для финансирования текущих потребностей производства в оборотных средствах, поэтому они также не должны учитываться при расчете цены капитала. Таким образом, для определения цены капитала наиболее важными являются следующие источники его формирования:</w:t>
      </w:r>
    </w:p>
    <w:p w:rsidR="008761A5" w:rsidRPr="003C7B9E" w:rsidRDefault="008761A5" w:rsidP="003C7B9E">
      <w:pPr>
        <w:pStyle w:val="a4"/>
        <w:spacing w:before="0" w:beforeAutospacing="0" w:after="0" w:afterAutospacing="0"/>
        <w:ind w:left="-709" w:right="375"/>
      </w:pPr>
      <w:r w:rsidRPr="003C7B9E">
        <w:t>■ заемные средства, к которым относятся долгосрочные ссуды и облигационные займы;</w:t>
      </w:r>
    </w:p>
    <w:p w:rsidR="008761A5" w:rsidRPr="003C7B9E" w:rsidRDefault="008761A5" w:rsidP="003C7B9E">
      <w:pPr>
        <w:pStyle w:val="a4"/>
        <w:spacing w:before="0" w:beforeAutospacing="0" w:after="0" w:afterAutospacing="0"/>
        <w:ind w:left="-709" w:right="375"/>
      </w:pPr>
      <w:r w:rsidRPr="003C7B9E">
        <w:t>■ собственные средства, которые включают обыкновенные акции, привилегированные акции и нераспределенную прибыль.</w:t>
      </w:r>
    </w:p>
    <w:p w:rsidR="008761A5" w:rsidRPr="003C7B9E" w:rsidRDefault="008761A5" w:rsidP="003C7B9E">
      <w:pPr>
        <w:pStyle w:val="a4"/>
        <w:spacing w:before="0" w:beforeAutospacing="0" w:after="0" w:afterAutospacing="0"/>
        <w:ind w:left="-709" w:right="375"/>
      </w:pPr>
      <w:r w:rsidRPr="003C7B9E">
        <w:t>Так как целью управления предприятием является максимизация его чистой прибыли, следовательно, при анализе необходимо обязательно учитывать влияние налогов. Другой, не менее важный момент заключается в том, какую цену источника средств следует брать в расчет — историческую (т.е. имевшую место на момент привлечения данного источника) или новую (маржинальную, характеризующую предельные затраты по привлечению новых источников финансирования).</w:t>
      </w:r>
    </w:p>
    <w:p w:rsidR="008761A5" w:rsidRPr="003C7B9E" w:rsidRDefault="008761A5"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13. Заемный капитал и финансовый леверидж.</w:t>
      </w:r>
    </w:p>
    <w:p w:rsidR="000076C8" w:rsidRPr="003C7B9E" w:rsidRDefault="000076C8" w:rsidP="003C7B9E">
      <w:pPr>
        <w:pStyle w:val="a4"/>
        <w:spacing w:before="0" w:beforeAutospacing="0" w:after="0" w:afterAutospacing="0"/>
        <w:ind w:left="-709" w:right="374"/>
      </w:pPr>
      <w:r w:rsidRPr="003C7B9E">
        <w:rPr>
          <w:rStyle w:val="a5"/>
        </w:rPr>
        <w:t>Заемный капитал</w:t>
      </w:r>
      <w:r w:rsidRPr="003C7B9E">
        <w:rPr>
          <w:rStyle w:val="apple-converted-space"/>
        </w:rPr>
        <w:t> </w:t>
      </w:r>
      <w:r w:rsidRPr="003C7B9E">
        <w:t>— это капитал, который привлекается предприятием со стороны в виде кредитов, финансовой помощи, сумм, полученных под залог, и других внешних источников на конкретный срок, на определенных условиях под какие-либо гарантии.</w:t>
      </w:r>
    </w:p>
    <w:p w:rsidR="000076C8" w:rsidRPr="003C7B9E" w:rsidRDefault="000076C8" w:rsidP="003C7B9E">
      <w:pPr>
        <w:pStyle w:val="a4"/>
        <w:spacing w:before="0" w:beforeAutospacing="0" w:after="0" w:afterAutospacing="0"/>
        <w:ind w:left="-709" w:right="374"/>
      </w:pPr>
      <w:r w:rsidRPr="003C7B9E">
        <w:t>Заемный капитал в структуре капитала предприятия состоит из кратко- и долгосрочных обязательств.</w:t>
      </w:r>
    </w:p>
    <w:p w:rsidR="000076C8" w:rsidRPr="003C7B9E" w:rsidRDefault="000076C8" w:rsidP="003C7B9E">
      <w:pPr>
        <w:pStyle w:val="a4"/>
        <w:spacing w:before="0" w:beforeAutospacing="0" w:after="0" w:afterAutospacing="0"/>
        <w:ind w:left="-709" w:right="374"/>
      </w:pPr>
      <w:r w:rsidRPr="003C7B9E">
        <w:rPr>
          <w:rStyle w:val="a5"/>
        </w:rPr>
        <w:t>Долгосрочные обязательства</w:t>
      </w:r>
      <w:r w:rsidRPr="003C7B9E">
        <w:rPr>
          <w:rStyle w:val="apple-converted-space"/>
        </w:rPr>
        <w:t> </w:t>
      </w:r>
      <w:r w:rsidRPr="003C7B9E">
        <w:t>— это кредиты и займы со сроком погашения более года.</w:t>
      </w:r>
    </w:p>
    <w:p w:rsidR="000076C8" w:rsidRPr="003C7B9E" w:rsidRDefault="000076C8" w:rsidP="003C7B9E">
      <w:pPr>
        <w:pStyle w:val="a4"/>
        <w:spacing w:before="0" w:beforeAutospacing="0" w:after="0" w:afterAutospacing="0"/>
        <w:ind w:left="-709" w:right="374"/>
      </w:pPr>
      <w:r w:rsidRPr="003C7B9E">
        <w:rPr>
          <w:rStyle w:val="a5"/>
        </w:rPr>
        <w:t>Краткосрочные обязательства</w:t>
      </w:r>
      <w:r w:rsidRPr="003C7B9E">
        <w:rPr>
          <w:rStyle w:val="apple-converted-space"/>
        </w:rPr>
        <w:t> </w:t>
      </w:r>
      <w:r w:rsidRPr="003C7B9E">
        <w:t>— это обязательства со сроком погашения менее 1 года (например, краткосрочные кредиты и займы, кредиторская задолженность).</w:t>
      </w:r>
    </w:p>
    <w:p w:rsidR="000076C8" w:rsidRPr="003C7B9E" w:rsidRDefault="000076C8" w:rsidP="003C7B9E">
      <w:pPr>
        <w:pStyle w:val="a4"/>
        <w:spacing w:before="0" w:beforeAutospacing="0" w:after="0" w:afterAutospacing="0"/>
        <w:ind w:left="-709" w:right="374"/>
      </w:pPr>
      <w:r w:rsidRPr="003C7B9E">
        <w:rPr>
          <w:rStyle w:val="a5"/>
        </w:rPr>
        <w:t>Коэффициент финансового левериджа</w:t>
      </w:r>
      <w:r w:rsidRPr="003C7B9E">
        <w:rPr>
          <w:rStyle w:val="apple-converted-space"/>
        </w:rPr>
        <w:t> </w:t>
      </w:r>
      <w:r w:rsidRPr="003C7B9E">
        <w:t>(</w:t>
      </w:r>
      <w:proofErr w:type="spellStart"/>
      <w:r w:rsidRPr="003C7B9E">
        <w:t>debt-to-equity</w:t>
      </w:r>
      <w:proofErr w:type="spellEnd"/>
      <w:r w:rsidRPr="003C7B9E">
        <w:t xml:space="preserve"> </w:t>
      </w:r>
      <w:proofErr w:type="spellStart"/>
      <w:r w:rsidRPr="003C7B9E">
        <w:t>ratio</w:t>
      </w:r>
      <w:proofErr w:type="spellEnd"/>
      <w:r w:rsidRPr="003C7B9E">
        <w:t>) – это показатель соотношения заемного и собственного капитала организации.</w:t>
      </w:r>
    </w:p>
    <w:p w:rsidR="000076C8" w:rsidRPr="003C7B9E" w:rsidRDefault="000076C8" w:rsidP="003C7B9E">
      <w:pPr>
        <w:pStyle w:val="a4"/>
        <w:spacing w:before="0" w:beforeAutospacing="0" w:after="0" w:afterAutospacing="0"/>
        <w:ind w:left="-709" w:right="374"/>
      </w:pPr>
      <w:r w:rsidRPr="003C7B9E">
        <w:t>Коэффициент финансового левериджа = Обязательства / Собственный капитал</w:t>
      </w:r>
    </w:p>
    <w:p w:rsidR="000076C8" w:rsidRPr="003C7B9E" w:rsidRDefault="000076C8" w:rsidP="003C7B9E">
      <w:pPr>
        <w:pStyle w:val="a4"/>
        <w:spacing w:before="0" w:beforeAutospacing="0" w:after="0" w:afterAutospacing="0"/>
        <w:ind w:left="-709" w:right="374"/>
      </w:pPr>
      <w:r w:rsidRPr="003C7B9E">
        <w:t>Оптимальным, особенно в российской практике, считается равное соотношение обязательств и собственного капитала (чистых активов), т.е. коэффициент финансового левериджа равный 1. Допустимым может быть и значение до 2</w:t>
      </w:r>
    </w:p>
    <w:p w:rsidR="000076C8" w:rsidRPr="003C7B9E" w:rsidRDefault="000076C8" w:rsidP="003C7B9E">
      <w:pPr>
        <w:pStyle w:val="a4"/>
        <w:spacing w:before="0" w:beforeAutospacing="0" w:after="0" w:afterAutospacing="0"/>
        <w:ind w:left="-709" w:right="374"/>
      </w:pPr>
      <w:r w:rsidRPr="003C7B9E">
        <w:t>Слишком низкое значение коэффициента финансового левериджа говорит об упущенной возможности использовать финансовый рычаг – повысить рентабельность собственного капитала за счет вовлечение в деятельность заемных средств.</w:t>
      </w:r>
    </w:p>
    <w:p w:rsidR="000076C8" w:rsidRPr="003C7B9E" w:rsidRDefault="000076C8" w:rsidP="003C7B9E">
      <w:pPr>
        <w:pStyle w:val="a4"/>
        <w:spacing w:before="0" w:beforeAutospacing="0" w:after="0" w:afterAutospacing="0"/>
        <w:ind w:left="-709" w:right="374"/>
      </w:pPr>
    </w:p>
    <w:p w:rsidR="009A43AF" w:rsidRPr="003C7B9E" w:rsidRDefault="00575F7F" w:rsidP="003C7B9E">
      <w:pPr>
        <w:pStyle w:val="a4"/>
        <w:spacing w:before="0" w:beforeAutospacing="0" w:after="0" w:afterAutospacing="0"/>
        <w:ind w:left="-709"/>
      </w:pPr>
      <w:r w:rsidRPr="003C7B9E">
        <w:rPr>
          <w:highlight w:val="yellow"/>
        </w:rPr>
        <w:t>14. Основной капитал и основные фонды организации.</w:t>
      </w:r>
    </w:p>
    <w:p w:rsidR="009A43AF" w:rsidRPr="003C7B9E" w:rsidRDefault="009A43AF" w:rsidP="003C7B9E">
      <w:pPr>
        <w:pStyle w:val="a4"/>
        <w:spacing w:before="0" w:beforeAutospacing="0" w:after="0" w:afterAutospacing="0"/>
        <w:ind w:left="-709"/>
        <w:rPr>
          <w:highlight w:val="yellow"/>
        </w:rPr>
      </w:pPr>
      <w:r w:rsidRPr="003C7B9E">
        <w:rPr>
          <w:u w:val="single"/>
        </w:rPr>
        <w:t>Основной капитал</w:t>
      </w:r>
      <w:r w:rsidRPr="003C7B9E">
        <w:t xml:space="preserve"> – это часть капитала компании, источник формирования основных фондов, как имущества компании.  Основной капитал включает длительно функционирующие материальные ценности (земельную собственность, здания, машины, оборудование), финансовые вложения (собственные ценные бумаги, вложения в другие предприятия, долги других предприятий), нематериальные активы (патенты, лицензии, товарные знаки, проекты).</w:t>
      </w:r>
    </w:p>
    <w:p w:rsidR="009A43AF" w:rsidRPr="003C7B9E" w:rsidRDefault="009A43AF" w:rsidP="003C7B9E">
      <w:pPr>
        <w:pStyle w:val="a0"/>
        <w:spacing w:after="0"/>
        <w:ind w:left="-709"/>
        <w:rPr>
          <w:u w:val="single"/>
        </w:rPr>
      </w:pPr>
      <w:r w:rsidRPr="003C7B9E">
        <w:rPr>
          <w:u w:val="single"/>
        </w:rPr>
        <w:t>Основные фонды</w:t>
      </w:r>
      <w:r w:rsidRPr="003C7B9E">
        <w:t xml:space="preserve"> – это часть имущества компании, имеющие натурально-вещественную форму, </w:t>
      </w:r>
      <w:r w:rsidRPr="003C7B9E">
        <w:lastRenderedPageBreak/>
        <w:t>участвующие во многих производственных циклах, не теряя при этом своей первоначальной натурально-вещественной формы.</w:t>
      </w:r>
    </w:p>
    <w:p w:rsidR="009A43AF" w:rsidRPr="003C7B9E" w:rsidRDefault="009A43AF" w:rsidP="003C7B9E">
      <w:pPr>
        <w:spacing w:after="0" w:line="240" w:lineRule="auto"/>
        <w:ind w:left="-709"/>
        <w:jc w:val="both"/>
        <w:rPr>
          <w:rFonts w:ascii="Times New Roman" w:eastAsia="Times New Roman" w:hAnsi="Times New Roman" w:cs="Times New Roman"/>
          <w:sz w:val="24"/>
          <w:szCs w:val="24"/>
          <w:u w:val="single"/>
        </w:rPr>
      </w:pPr>
      <w:r w:rsidRPr="003C7B9E">
        <w:rPr>
          <w:rFonts w:ascii="Times New Roman" w:hAnsi="Times New Roman" w:cs="Times New Roman"/>
          <w:sz w:val="24"/>
          <w:szCs w:val="24"/>
          <w:u w:val="single"/>
        </w:rPr>
        <w:t>Главный экономический признак основных фондов</w:t>
      </w:r>
      <w:r w:rsidRPr="003C7B9E">
        <w:rPr>
          <w:rFonts w:ascii="Times New Roman" w:hAnsi="Times New Roman" w:cs="Times New Roman"/>
          <w:sz w:val="24"/>
          <w:szCs w:val="24"/>
        </w:rPr>
        <w:t xml:space="preserve"> – это активы со сроком службы более 1 года, независимо от их стоимости, многократно используемые в процессе производства, как правило, не меняющие своей первоначальной формы и постепенно переносящие свою стоимость на стоимость готовой продукции в виде </w:t>
      </w:r>
      <w:r w:rsidRPr="003C7B9E">
        <w:rPr>
          <w:rFonts w:ascii="Times New Roman" w:eastAsia="Calibri" w:hAnsi="Times New Roman" w:cs="Times New Roman"/>
          <w:sz w:val="24"/>
          <w:szCs w:val="24"/>
        </w:rPr>
        <w:t xml:space="preserve">амортизационных отчислений. </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u w:val="single"/>
        </w:rPr>
        <w:t>Классификации основных фондов корпорации:</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1) По участию в производственном процессе:</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ab/>
        <w:t>а) Основные производственные фонды</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ab/>
        <w:t xml:space="preserve">б) Основные фонды </w:t>
      </w:r>
      <w:proofErr w:type="spellStart"/>
      <w:r w:rsidRPr="003C7B9E">
        <w:rPr>
          <w:rFonts w:ascii="Times New Roman" w:eastAsia="Times New Roman" w:hAnsi="Times New Roman" w:cs="Times New Roman"/>
          <w:sz w:val="24"/>
          <w:szCs w:val="24"/>
        </w:rPr>
        <w:t>непроиздственного</w:t>
      </w:r>
      <w:proofErr w:type="spellEnd"/>
      <w:r w:rsidRPr="003C7B9E">
        <w:rPr>
          <w:rFonts w:ascii="Times New Roman" w:eastAsia="Times New Roman" w:hAnsi="Times New Roman" w:cs="Times New Roman"/>
          <w:sz w:val="24"/>
          <w:szCs w:val="24"/>
        </w:rPr>
        <w:t xml:space="preserve"> назначения</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2) По воздействию на предметы труда:</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ab/>
        <w:t>а) Активные основные фонды</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ab/>
        <w:t>б) Пассивные основные фонды</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3) По использованию в производстве:</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ab/>
        <w:t>а) Основные фонды в эксплуатации</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ab/>
        <w:t>б) Основные фонды в ремонте</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ab/>
        <w:t>в) Основные фонды в запасе</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4) По принадлежности собственнику</w:t>
      </w:r>
    </w:p>
    <w:p w:rsidR="009A43AF" w:rsidRPr="003C7B9E" w:rsidRDefault="009A43AF" w:rsidP="003C7B9E">
      <w:pPr>
        <w:spacing w:after="0" w:line="240" w:lineRule="auto"/>
        <w:ind w:left="-709"/>
        <w:jc w:val="both"/>
        <w:rPr>
          <w:rFonts w:ascii="Times New Roman" w:eastAsia="Times New Roman" w:hAnsi="Times New Roman" w:cs="Times New Roman"/>
          <w:sz w:val="24"/>
          <w:szCs w:val="24"/>
        </w:rPr>
      </w:pPr>
      <w:r w:rsidRPr="003C7B9E">
        <w:rPr>
          <w:rFonts w:ascii="Times New Roman" w:eastAsia="Times New Roman" w:hAnsi="Times New Roman" w:cs="Times New Roman"/>
          <w:sz w:val="24"/>
          <w:szCs w:val="24"/>
        </w:rPr>
        <w:tab/>
        <w:t>а) Собственные основные  фонды</w:t>
      </w:r>
    </w:p>
    <w:p w:rsidR="009A43AF" w:rsidRPr="003C7B9E" w:rsidRDefault="009A43AF" w:rsidP="003C7B9E">
      <w:pPr>
        <w:spacing w:after="0" w:line="240" w:lineRule="auto"/>
        <w:ind w:left="-709"/>
        <w:jc w:val="both"/>
        <w:rPr>
          <w:rFonts w:ascii="Times New Roman" w:hAnsi="Times New Roman" w:cs="Times New Roman"/>
          <w:sz w:val="24"/>
          <w:szCs w:val="24"/>
          <w:u w:val="single"/>
        </w:rPr>
      </w:pPr>
      <w:r w:rsidRPr="003C7B9E">
        <w:rPr>
          <w:rFonts w:ascii="Times New Roman" w:eastAsia="Times New Roman" w:hAnsi="Times New Roman" w:cs="Times New Roman"/>
          <w:sz w:val="24"/>
          <w:szCs w:val="24"/>
        </w:rPr>
        <w:tab/>
        <w:t>б) Арендуемые основные фонды</w:t>
      </w:r>
    </w:p>
    <w:p w:rsidR="009A43AF" w:rsidRPr="003C7B9E" w:rsidRDefault="009A43AF" w:rsidP="003C7B9E">
      <w:pPr>
        <w:pStyle w:val="a0"/>
        <w:spacing w:after="0"/>
        <w:ind w:left="-709"/>
        <w:rPr>
          <w:bCs/>
        </w:rPr>
      </w:pPr>
      <w:r w:rsidRPr="003C7B9E">
        <w:rPr>
          <w:u w:val="single"/>
        </w:rPr>
        <w:t>Источники формирования основных фондов</w:t>
      </w:r>
      <w:r w:rsidRPr="003C7B9E">
        <w:t xml:space="preserve">: </w:t>
      </w:r>
    </w:p>
    <w:p w:rsidR="009A43AF" w:rsidRPr="003C7B9E" w:rsidRDefault="009A43AF" w:rsidP="003C7B9E">
      <w:pPr>
        <w:pStyle w:val="a0"/>
        <w:spacing w:after="0"/>
        <w:ind w:left="-709"/>
        <w:rPr>
          <w:bCs/>
        </w:rPr>
      </w:pPr>
      <w:r w:rsidRPr="003C7B9E">
        <w:rPr>
          <w:bCs/>
        </w:rPr>
        <w:t xml:space="preserve"> 1)Взносы учредителей в уставный капитал </w:t>
      </w:r>
    </w:p>
    <w:p w:rsidR="009A43AF" w:rsidRPr="003C7B9E" w:rsidRDefault="009A43AF" w:rsidP="003C7B9E">
      <w:pPr>
        <w:pStyle w:val="a0"/>
        <w:spacing w:after="0"/>
        <w:ind w:left="-709"/>
        <w:rPr>
          <w:bCs/>
        </w:rPr>
      </w:pPr>
      <w:r w:rsidRPr="003C7B9E">
        <w:rPr>
          <w:bCs/>
        </w:rPr>
        <w:t xml:space="preserve"> 2)Бюджетные ресурсы на формирование уставного капитала </w:t>
      </w:r>
    </w:p>
    <w:p w:rsidR="009A43AF" w:rsidRPr="003C7B9E" w:rsidRDefault="009A43AF" w:rsidP="003C7B9E">
      <w:pPr>
        <w:pStyle w:val="a0"/>
        <w:spacing w:after="0"/>
        <w:ind w:left="-709"/>
        <w:rPr>
          <w:bCs/>
        </w:rPr>
      </w:pPr>
      <w:r w:rsidRPr="003C7B9E">
        <w:rPr>
          <w:bCs/>
        </w:rPr>
        <w:t xml:space="preserve"> 3)Безвозмездное получение от государственных органов </w:t>
      </w:r>
    </w:p>
    <w:p w:rsidR="009A43AF" w:rsidRPr="003C7B9E" w:rsidRDefault="009A43AF" w:rsidP="003C7B9E">
      <w:pPr>
        <w:pStyle w:val="a0"/>
        <w:spacing w:after="0"/>
        <w:ind w:left="-709"/>
        <w:rPr>
          <w:bCs/>
        </w:rPr>
      </w:pPr>
      <w:r w:rsidRPr="003C7B9E">
        <w:rPr>
          <w:bCs/>
        </w:rPr>
        <w:t xml:space="preserve"> 4)По плану государственных капитальных вложений </w:t>
      </w:r>
    </w:p>
    <w:p w:rsidR="009A43AF" w:rsidRPr="003C7B9E" w:rsidRDefault="009A43AF" w:rsidP="003C7B9E">
      <w:pPr>
        <w:pStyle w:val="a0"/>
        <w:spacing w:after="0"/>
        <w:ind w:left="-709"/>
        <w:rPr>
          <w:u w:val="single"/>
        </w:rPr>
      </w:pPr>
      <w:r w:rsidRPr="003C7B9E">
        <w:rPr>
          <w:bCs/>
        </w:rPr>
        <w:t xml:space="preserve"> 5)Взносы учредителей в уставный капитал основными фондами </w:t>
      </w:r>
    </w:p>
    <w:p w:rsidR="009A43AF" w:rsidRPr="003C7B9E" w:rsidRDefault="009A43AF" w:rsidP="003C7B9E">
      <w:pPr>
        <w:pStyle w:val="a0"/>
        <w:spacing w:after="0"/>
        <w:ind w:left="-709"/>
        <w:rPr>
          <w:bCs/>
        </w:rPr>
      </w:pPr>
      <w:r w:rsidRPr="003C7B9E">
        <w:rPr>
          <w:u w:val="single"/>
        </w:rPr>
        <w:t>Виды денежной оценки основных фондов</w:t>
      </w:r>
      <w:r w:rsidRPr="003C7B9E">
        <w:t xml:space="preserve"> </w:t>
      </w:r>
    </w:p>
    <w:p w:rsidR="009A43AF" w:rsidRPr="003C7B9E" w:rsidRDefault="009A43AF" w:rsidP="003C7B9E">
      <w:pPr>
        <w:pStyle w:val="a0"/>
        <w:spacing w:after="0"/>
        <w:ind w:left="-709"/>
        <w:rPr>
          <w:bCs/>
        </w:rPr>
      </w:pPr>
      <w:r w:rsidRPr="003C7B9E">
        <w:rPr>
          <w:bCs/>
        </w:rPr>
        <w:t xml:space="preserve"> 1)Первоначальная стоимость (стоимость приобретения новых основных фондов с учетом стоимости их транспортировки и монтажа) </w:t>
      </w:r>
    </w:p>
    <w:p w:rsidR="009A43AF" w:rsidRPr="003C7B9E" w:rsidRDefault="009A43AF" w:rsidP="003C7B9E">
      <w:pPr>
        <w:pStyle w:val="a0"/>
        <w:spacing w:after="0"/>
        <w:ind w:left="-709"/>
        <w:rPr>
          <w:bCs/>
        </w:rPr>
      </w:pPr>
      <w:r w:rsidRPr="003C7B9E">
        <w:rPr>
          <w:bCs/>
        </w:rPr>
        <w:t xml:space="preserve"> 2)Восстановительная стоимость (Стоимость воспроизводства основных фондов с учетом их износа и переоценки на конкретный период времени)  </w:t>
      </w:r>
    </w:p>
    <w:p w:rsidR="009A43AF" w:rsidRPr="003C7B9E" w:rsidRDefault="009A43AF" w:rsidP="003C7B9E">
      <w:pPr>
        <w:pStyle w:val="a0"/>
        <w:spacing w:after="0"/>
        <w:ind w:left="-709"/>
        <w:rPr>
          <w:bCs/>
        </w:rPr>
      </w:pPr>
      <w:r w:rsidRPr="003C7B9E">
        <w:rPr>
          <w:bCs/>
        </w:rPr>
        <w:t xml:space="preserve">3)Остаточная стоимость (Разница между первоначальной (восстановительной) стоимостью основных фондов и суммой </w:t>
      </w:r>
    </w:p>
    <w:p w:rsidR="009A43AF" w:rsidRPr="003C7B9E" w:rsidRDefault="009A43AF" w:rsidP="003C7B9E">
      <w:pPr>
        <w:pStyle w:val="a0"/>
        <w:spacing w:after="0"/>
        <w:ind w:left="-709"/>
        <w:rPr>
          <w:bCs/>
        </w:rPr>
      </w:pPr>
      <w:r w:rsidRPr="003C7B9E">
        <w:rPr>
          <w:bCs/>
        </w:rPr>
        <w:t xml:space="preserve">начисленной амортизации) </w:t>
      </w:r>
    </w:p>
    <w:p w:rsidR="009A43AF" w:rsidRPr="003C7B9E" w:rsidRDefault="009A43AF" w:rsidP="003C7B9E">
      <w:pPr>
        <w:pStyle w:val="a0"/>
        <w:spacing w:after="0"/>
        <w:ind w:left="-709"/>
        <w:rPr>
          <w:u w:val="single"/>
        </w:rPr>
      </w:pPr>
      <w:r w:rsidRPr="003C7B9E">
        <w:rPr>
          <w:bCs/>
        </w:rPr>
        <w:t xml:space="preserve"> 4)Ликвидационная стоимость (Стоимость запасных частей, металлолома и возвратных материалов, полученных от ликвидации основных фондов за минусом затрат по их ликвидации) </w:t>
      </w:r>
    </w:p>
    <w:p w:rsidR="009A43AF" w:rsidRPr="003C7B9E" w:rsidRDefault="009A43AF" w:rsidP="003C7B9E">
      <w:pPr>
        <w:pStyle w:val="a0"/>
        <w:spacing w:after="0"/>
        <w:ind w:left="-709"/>
        <w:rPr>
          <w:bCs/>
        </w:rPr>
      </w:pPr>
      <w:r w:rsidRPr="003C7B9E">
        <w:rPr>
          <w:u w:val="single"/>
        </w:rPr>
        <w:t>Показатели эффективности использования основных фондов</w:t>
      </w:r>
      <w:r w:rsidRPr="003C7B9E">
        <w:rPr>
          <w:b/>
          <w:bCs/>
        </w:rPr>
        <w:t>:</w:t>
      </w:r>
    </w:p>
    <w:p w:rsidR="009A43AF" w:rsidRPr="003C7B9E" w:rsidRDefault="009A43AF" w:rsidP="003C7B9E">
      <w:pPr>
        <w:pStyle w:val="a0"/>
        <w:spacing w:after="0"/>
        <w:ind w:left="-709"/>
        <w:rPr>
          <w:bCs/>
        </w:rPr>
      </w:pPr>
      <w:r w:rsidRPr="003C7B9E">
        <w:rPr>
          <w:bCs/>
        </w:rPr>
        <w:t>1)</w:t>
      </w:r>
      <w:r w:rsidRPr="003C7B9E">
        <w:rPr>
          <w:b/>
          <w:bCs/>
        </w:rPr>
        <w:t xml:space="preserve"> </w:t>
      </w:r>
      <w:r w:rsidRPr="003C7B9E">
        <w:rPr>
          <w:bCs/>
        </w:rPr>
        <w:t>Стоимостные</w:t>
      </w:r>
    </w:p>
    <w:p w:rsidR="009A43AF" w:rsidRPr="003C7B9E" w:rsidRDefault="009A43AF" w:rsidP="003C7B9E">
      <w:pPr>
        <w:pStyle w:val="a0"/>
        <w:spacing w:after="0"/>
        <w:ind w:left="-709"/>
        <w:rPr>
          <w:bCs/>
        </w:rPr>
      </w:pPr>
      <w:r w:rsidRPr="003C7B9E">
        <w:rPr>
          <w:bCs/>
        </w:rPr>
        <w:t>а)</w:t>
      </w:r>
      <w:r w:rsidRPr="003C7B9E">
        <w:rPr>
          <w:b/>
          <w:bCs/>
        </w:rPr>
        <w:t xml:space="preserve"> </w:t>
      </w:r>
      <w:r w:rsidRPr="003C7B9E">
        <w:rPr>
          <w:bCs/>
        </w:rPr>
        <w:t xml:space="preserve">фондоотдача :  </w:t>
      </w:r>
      <w:r w:rsidRPr="003C7B9E">
        <w:rPr>
          <w:b/>
          <w:bCs/>
        </w:rPr>
        <w:t>Фо =  Стп/Сопф</w:t>
      </w:r>
    </w:p>
    <w:p w:rsidR="009A43AF" w:rsidRPr="003C7B9E" w:rsidRDefault="009A43AF" w:rsidP="003C7B9E">
      <w:pPr>
        <w:pStyle w:val="a0"/>
        <w:spacing w:after="0"/>
        <w:ind w:left="-709"/>
        <w:rPr>
          <w:bCs/>
        </w:rPr>
      </w:pPr>
      <w:r w:rsidRPr="003C7B9E">
        <w:rPr>
          <w:bCs/>
        </w:rPr>
        <w:t xml:space="preserve">б) фондоемкость : </w:t>
      </w:r>
      <w:r w:rsidRPr="003C7B9E">
        <w:rPr>
          <w:b/>
          <w:bCs/>
        </w:rPr>
        <w:t>Фе  =   Сопф/Стп</w:t>
      </w:r>
    </w:p>
    <w:p w:rsidR="009A43AF" w:rsidRPr="003C7B9E" w:rsidRDefault="009A43AF" w:rsidP="003C7B9E">
      <w:pPr>
        <w:pStyle w:val="a0"/>
        <w:spacing w:after="0"/>
        <w:ind w:left="-709"/>
        <w:rPr>
          <w:bCs/>
        </w:rPr>
      </w:pPr>
      <w:r w:rsidRPr="003C7B9E">
        <w:rPr>
          <w:bCs/>
        </w:rPr>
        <w:t>в) фондовооруженность</w:t>
      </w:r>
      <w:r w:rsidRPr="003C7B9E">
        <w:rPr>
          <w:b/>
          <w:bCs/>
        </w:rPr>
        <w:t xml:space="preserve"> </w:t>
      </w:r>
      <w:r w:rsidRPr="003C7B9E">
        <w:rPr>
          <w:bCs/>
        </w:rPr>
        <w:t>:</w:t>
      </w:r>
      <w:r w:rsidRPr="003C7B9E">
        <w:rPr>
          <w:b/>
          <w:bCs/>
        </w:rPr>
        <w:t xml:space="preserve">  Фв  = Сопф/Ч</w:t>
      </w:r>
    </w:p>
    <w:p w:rsidR="009A43AF" w:rsidRPr="003C7B9E" w:rsidRDefault="009A43AF" w:rsidP="003C7B9E">
      <w:pPr>
        <w:pStyle w:val="a0"/>
        <w:spacing w:after="0"/>
        <w:ind w:left="-709"/>
        <w:rPr>
          <w:b/>
          <w:bCs/>
        </w:rPr>
      </w:pPr>
      <w:r w:rsidRPr="003C7B9E">
        <w:rPr>
          <w:bCs/>
        </w:rPr>
        <w:t xml:space="preserve">где:  </w:t>
      </w:r>
      <w:r w:rsidRPr="003C7B9E">
        <w:rPr>
          <w:b/>
          <w:bCs/>
        </w:rPr>
        <w:t xml:space="preserve">Сопф - </w:t>
      </w:r>
      <w:r w:rsidRPr="003C7B9E">
        <w:rPr>
          <w:bCs/>
        </w:rPr>
        <w:t xml:space="preserve">среднегодовая стоимость основных производственных фондов </w:t>
      </w:r>
    </w:p>
    <w:p w:rsidR="009A43AF" w:rsidRPr="003C7B9E" w:rsidRDefault="009A43AF" w:rsidP="003C7B9E">
      <w:pPr>
        <w:pStyle w:val="a0"/>
        <w:spacing w:after="0"/>
        <w:ind w:left="-709"/>
        <w:rPr>
          <w:b/>
          <w:bCs/>
        </w:rPr>
      </w:pPr>
      <w:r w:rsidRPr="003C7B9E">
        <w:rPr>
          <w:b/>
          <w:bCs/>
        </w:rPr>
        <w:t xml:space="preserve">          Стп    - </w:t>
      </w:r>
      <w:r w:rsidRPr="003C7B9E">
        <w:rPr>
          <w:bCs/>
        </w:rPr>
        <w:t>стоимость товарной продукции</w:t>
      </w:r>
      <w:r w:rsidRPr="003C7B9E">
        <w:rPr>
          <w:b/>
          <w:bCs/>
        </w:rPr>
        <w:t xml:space="preserve"> </w:t>
      </w:r>
    </w:p>
    <w:p w:rsidR="009A43AF" w:rsidRPr="003C7B9E" w:rsidRDefault="009A43AF" w:rsidP="003C7B9E">
      <w:pPr>
        <w:pStyle w:val="a0"/>
        <w:spacing w:after="0"/>
        <w:ind w:left="-709"/>
        <w:rPr>
          <w:bCs/>
        </w:rPr>
      </w:pPr>
      <w:r w:rsidRPr="003C7B9E">
        <w:rPr>
          <w:b/>
          <w:bCs/>
        </w:rPr>
        <w:t xml:space="preserve">          Ч     - </w:t>
      </w:r>
      <w:r w:rsidRPr="003C7B9E">
        <w:rPr>
          <w:bCs/>
        </w:rPr>
        <w:t>среднесписочная численность работников</w:t>
      </w:r>
    </w:p>
    <w:p w:rsidR="009A43AF" w:rsidRPr="003C7B9E" w:rsidRDefault="009A43AF" w:rsidP="003C7B9E">
      <w:pPr>
        <w:pStyle w:val="a0"/>
        <w:spacing w:after="0"/>
        <w:ind w:left="-709"/>
      </w:pPr>
      <w:r w:rsidRPr="003C7B9E">
        <w:rPr>
          <w:bCs/>
        </w:rPr>
        <w:t>2) Натуральные</w:t>
      </w:r>
    </w:p>
    <w:p w:rsidR="009A43AF" w:rsidRPr="003C7B9E" w:rsidRDefault="009A43AF" w:rsidP="003C7B9E">
      <w:pPr>
        <w:pStyle w:val="a0"/>
        <w:spacing w:after="0"/>
        <w:ind w:left="-709"/>
      </w:pPr>
      <w:r w:rsidRPr="003C7B9E">
        <w:t>а) Производительность оборудования</w:t>
      </w:r>
    </w:p>
    <w:p w:rsidR="009A43AF" w:rsidRPr="003C7B9E" w:rsidRDefault="009A43AF" w:rsidP="003C7B9E">
      <w:pPr>
        <w:pStyle w:val="a0"/>
        <w:spacing w:after="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15. Оборотный капитал, оборотные средства, оборотные активы.</w:t>
      </w:r>
    </w:p>
    <w:p w:rsidR="00423EBF" w:rsidRPr="003C7B9E" w:rsidRDefault="00423EBF" w:rsidP="003C7B9E">
      <w:pPr>
        <w:pStyle w:val="a0"/>
        <w:spacing w:after="0"/>
        <w:ind w:left="-709"/>
        <w:rPr>
          <w:u w:val="single"/>
        </w:rPr>
      </w:pPr>
      <w:r w:rsidRPr="003C7B9E">
        <w:rPr>
          <w:u w:val="single"/>
        </w:rPr>
        <w:t>Оборотный капитал</w:t>
      </w:r>
      <w:r w:rsidRPr="003C7B9E">
        <w:t xml:space="preserve"> - это часть капитала компании, направленного на формирование оборотных активов.</w:t>
      </w:r>
    </w:p>
    <w:p w:rsidR="00423EBF" w:rsidRPr="003C7B9E" w:rsidRDefault="00423EBF" w:rsidP="003C7B9E">
      <w:pPr>
        <w:pStyle w:val="a0"/>
        <w:spacing w:after="0"/>
        <w:ind w:left="-709"/>
        <w:rPr>
          <w:u w:val="single"/>
        </w:rPr>
      </w:pPr>
      <w:r w:rsidRPr="003C7B9E">
        <w:rPr>
          <w:u w:val="single"/>
        </w:rPr>
        <w:t>Оборотные средства</w:t>
      </w:r>
      <w:r w:rsidRPr="003C7B9E">
        <w:t xml:space="preserve"> - это стоимостное выражение оборотных активов компании, отражаемых в активе ее бухгалтерского баланса.</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u w:val="single"/>
        </w:rPr>
        <w:lastRenderedPageBreak/>
        <w:t>Оборотные активы</w:t>
      </w:r>
      <w:r w:rsidRPr="003C7B9E">
        <w:rPr>
          <w:rFonts w:ascii="Times New Roman" w:hAnsi="Times New Roman" w:cs="Times New Roman"/>
          <w:sz w:val="24"/>
          <w:szCs w:val="24"/>
        </w:rPr>
        <w:t xml:space="preserve"> - денежные средства, а также те виды активов, которые будут обращены в деньги, проданы или потреблены не позднее, чем через год: легко реализуемые ценные бумаги, счета дебиторов, товарно-материальные запасы, расходы будущих периодов. Оборотные активы могут включать или не включать в себя наличность и ее эквиваленты, по выбору компании.</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Под структурой оборотных средств понимается соотношение между элементами в общей сумме оборотных средств. На структуру оборотных активов оказывают влияние особенности конкретного производства, снабжения, принятый порядок расчетов с покупателями и заказчиками. Изучение структуры является основой прогнозирования перспективных изменений в составе оборотных средств.</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Структура оборотных активов предприятия, в первую очередь, отражает специфику операционного, финансового цикла компании. Состав и структура оборотных активов зависит от производственного цикла, а также от факторов экономического и организационного порядка. </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Состав и структуру оборотных средств целесообразно рассматривать в зависимости от: </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 функциональной роли в процессе производства (оборотные производственные средства и средства обращения); </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 ликвидности, то есть скорости превращения в денежные средства; </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степени риска вложения капитала.</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Для анализа структуры оборотных средств определяют удельные веса составляющих элементов оборотных средств в общей их стоимости с помощью вертикального анализа. </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Вертикальный (структурный) анализ проводится в целях определения структуры итоговых финансовых показателей, т.е. выявления удельного веса отдельных статей отчетности в общем итоговом показателе (выявление влияния каждой позиции на результат в целом). </w:t>
      </w:r>
    </w:p>
    <w:p w:rsidR="00423EBF" w:rsidRPr="003C7B9E" w:rsidRDefault="00423EBF"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Данный метод позволяет определить долю элементов оборотных средств.</w:t>
      </w:r>
    </w:p>
    <w:p w:rsidR="00423EBF" w:rsidRPr="003C7B9E" w:rsidRDefault="00423EBF" w:rsidP="003C7B9E">
      <w:pPr>
        <w:shd w:val="clear" w:color="auto" w:fill="FFFFFF"/>
        <w:autoSpaceDE w:val="0"/>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Зная долю каждой основной составляющей в оборотных активах можно сделать определенные выводы о качестве управления ресурсами в компании. Так, например, значительная доля дебиторской задолженности свидетельствует о неэффективной работе с покупателями и заказчиками.</w:t>
      </w:r>
    </w:p>
    <w:p w:rsidR="00423EBF" w:rsidRPr="003C7B9E" w:rsidRDefault="00423EBF"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16. Принципы организации оборотных средств.</w:t>
      </w:r>
    </w:p>
    <w:p w:rsidR="00DE0B47" w:rsidRPr="003C7B9E" w:rsidRDefault="00DE0B47" w:rsidP="003C7B9E">
      <w:pPr>
        <w:pStyle w:val="a0"/>
        <w:spacing w:after="0"/>
        <w:ind w:left="-709"/>
        <w:rPr>
          <w:u w:val="single"/>
        </w:rPr>
      </w:pPr>
      <w:r w:rsidRPr="003C7B9E">
        <w:rPr>
          <w:u w:val="single"/>
        </w:rPr>
        <w:t>Оборотные средства</w:t>
      </w:r>
      <w:r w:rsidRPr="003C7B9E">
        <w:t xml:space="preserve"> - собственные ресурсы - это такой минимально необходимый размер средств, который обеспечивает нормальную работу предприятия.</w:t>
      </w:r>
    </w:p>
    <w:p w:rsidR="00DE0B47" w:rsidRPr="003C7B9E" w:rsidRDefault="00DE0B47" w:rsidP="003C7B9E">
      <w:pPr>
        <w:pStyle w:val="a0"/>
        <w:spacing w:after="0"/>
        <w:ind w:left="-709"/>
      </w:pPr>
      <w:r w:rsidRPr="003C7B9E">
        <w:rPr>
          <w:u w:val="single"/>
        </w:rPr>
        <w:t>Основные принципы организации оборотных средств</w:t>
      </w:r>
      <w:r w:rsidRPr="003C7B9E">
        <w:t xml:space="preserve"> </w:t>
      </w:r>
    </w:p>
    <w:p w:rsidR="00DE0B47" w:rsidRPr="003C7B9E" w:rsidRDefault="00DE0B47" w:rsidP="003C7B9E">
      <w:pPr>
        <w:pStyle w:val="a0"/>
        <w:spacing w:after="0"/>
        <w:ind w:left="-709"/>
      </w:pPr>
      <w:r w:rsidRPr="003C7B9E">
        <w:t>1) Обеспечение сохранности  оборотных средств</w:t>
      </w:r>
    </w:p>
    <w:p w:rsidR="00DE0B47" w:rsidRPr="003C7B9E" w:rsidRDefault="00DE0B47" w:rsidP="003C7B9E">
      <w:pPr>
        <w:pStyle w:val="a0"/>
        <w:spacing w:after="0"/>
        <w:ind w:left="-709"/>
      </w:pPr>
      <w:r w:rsidRPr="003C7B9E">
        <w:t>2) Деление оборотных средств на собственные и заемные.</w:t>
      </w:r>
      <w:r w:rsidRPr="003C7B9E">
        <w:rPr>
          <w:bCs/>
        </w:rPr>
        <w:t xml:space="preserve"> </w:t>
      </w:r>
    </w:p>
    <w:p w:rsidR="00DE0B47" w:rsidRPr="003C7B9E" w:rsidRDefault="00DE0B47" w:rsidP="003C7B9E">
      <w:pPr>
        <w:pStyle w:val="a0"/>
        <w:spacing w:after="0"/>
        <w:ind w:left="-709"/>
      </w:pPr>
      <w:r w:rsidRPr="003C7B9E">
        <w:t>3) Определение оптимальной потребности в оборотных средствах</w:t>
      </w:r>
    </w:p>
    <w:p w:rsidR="00DE0B47" w:rsidRPr="003C7B9E" w:rsidRDefault="00DE0B47" w:rsidP="003C7B9E">
      <w:pPr>
        <w:pStyle w:val="a0"/>
        <w:spacing w:after="0"/>
        <w:ind w:left="-709"/>
      </w:pPr>
      <w:r w:rsidRPr="003C7B9E">
        <w:t>4) Обеспечение и оценка эффективности использования  оборотных средств</w:t>
      </w:r>
    </w:p>
    <w:p w:rsidR="00DE0B47" w:rsidRPr="003C7B9E" w:rsidRDefault="00DE0B47" w:rsidP="003C7B9E">
      <w:pPr>
        <w:pStyle w:val="a0"/>
        <w:spacing w:after="0"/>
        <w:ind w:left="-709"/>
      </w:pPr>
      <w:r w:rsidRPr="003C7B9E">
        <w:t xml:space="preserve">5) Обеспечение целевого использования оборотных средств </w:t>
      </w:r>
    </w:p>
    <w:p w:rsidR="00DE0B47" w:rsidRPr="003C7B9E" w:rsidRDefault="00DE0B47" w:rsidP="003C7B9E">
      <w:pPr>
        <w:pStyle w:val="a0"/>
        <w:spacing w:after="0"/>
        <w:ind w:left="-709"/>
      </w:pPr>
      <w:r w:rsidRPr="003C7B9E">
        <w:t xml:space="preserve">Один из основных принципов организации оборотных средств является </w:t>
      </w:r>
      <w:r w:rsidRPr="003C7B9E">
        <w:rPr>
          <w:bCs/>
        </w:rPr>
        <w:t>нормирование</w:t>
      </w:r>
      <w:r w:rsidRPr="003C7B9E">
        <w:t xml:space="preserve">. Реализация этого принципа позволяет экономически обоснованно установить необходимый размер собственных оборотных средств и тем самым обеспечить условия для успешного осуществления ими производственной и платежно-расчетной функций. Важнейшим принципом правильной организации оборотных средств является </w:t>
      </w:r>
      <w:r w:rsidRPr="003C7B9E">
        <w:rPr>
          <w:bCs/>
        </w:rPr>
        <w:t>использование их строго по целевому назначению</w:t>
      </w:r>
      <w:r w:rsidRPr="003C7B9E">
        <w:t xml:space="preserve">. Нарушение этого принципа путем отвлечения из производственного оборота авансированных оборотных средств на покрытие убытков, всякого рода потерь по бесхозяйственности, на оплату завышенных банковских процентов по ссудам, на взносы в бюджет налоговых платежей весьма отрицательно сказалось на производственной деятельности многих предприятий. </w:t>
      </w:r>
    </w:p>
    <w:p w:rsidR="00DE0B47" w:rsidRPr="003C7B9E" w:rsidRDefault="00DE0B47" w:rsidP="003C7B9E">
      <w:pPr>
        <w:pStyle w:val="a0"/>
        <w:spacing w:after="0"/>
        <w:ind w:left="-709"/>
      </w:pPr>
      <w:r w:rsidRPr="003C7B9E">
        <w:t>6) Обязательность нормирования и планирования оборотных средств.</w:t>
      </w:r>
    </w:p>
    <w:p w:rsidR="00DE0B47" w:rsidRPr="003C7B9E" w:rsidRDefault="00DE0B47" w:rsidP="003C7B9E">
      <w:pPr>
        <w:pStyle w:val="a0"/>
        <w:spacing w:after="0"/>
        <w:ind w:left="-709"/>
      </w:pPr>
      <w:r w:rsidRPr="003C7B9E">
        <w:t>Нормирование - это определение потребностей в оборотных средствах. Планирование - не только это, но и изыскание источников покрытия оборотных средств.</w:t>
      </w:r>
    </w:p>
    <w:p w:rsidR="00DE0B47" w:rsidRPr="003C7B9E" w:rsidRDefault="00DE0B47" w:rsidP="003C7B9E">
      <w:pPr>
        <w:pStyle w:val="a0"/>
        <w:spacing w:after="0"/>
        <w:ind w:left="-709"/>
        <w:rPr>
          <w:u w:val="single"/>
        </w:rPr>
      </w:pPr>
      <w:r w:rsidRPr="003C7B9E">
        <w:t>7) Деление  оборотных средств на нормируемые и ненормируемые</w:t>
      </w:r>
      <w:r w:rsidRPr="003C7B9E">
        <w:rPr>
          <w:u w:val="single"/>
        </w:rPr>
        <w:t xml:space="preserve">. </w:t>
      </w:r>
    </w:p>
    <w:p w:rsidR="00DE0B47" w:rsidRPr="003C7B9E" w:rsidRDefault="00DE0B47" w:rsidP="003C7B9E">
      <w:pPr>
        <w:pStyle w:val="a0"/>
        <w:spacing w:after="0"/>
        <w:ind w:left="-709"/>
      </w:pPr>
      <w:r w:rsidRPr="003C7B9E">
        <w:rPr>
          <w:u w:val="single"/>
        </w:rPr>
        <w:t>К нормируемым оборотным средствам относятся:</w:t>
      </w:r>
    </w:p>
    <w:p w:rsidR="00DE0B47" w:rsidRPr="003C7B9E" w:rsidRDefault="00DE0B47" w:rsidP="003C7B9E">
      <w:pPr>
        <w:pStyle w:val="a0"/>
        <w:spacing w:after="0"/>
        <w:ind w:left="-709"/>
      </w:pPr>
      <w:r w:rsidRPr="003C7B9E">
        <w:lastRenderedPageBreak/>
        <w:t>а) оборотные производственные фонды: сырьё, основные материалы, вспомогательные материалы, топливо, запасы,</w:t>
      </w:r>
      <w:r w:rsidRPr="003C7B9E">
        <w:rPr>
          <w:u w:val="single"/>
        </w:rPr>
        <w:t xml:space="preserve"> </w:t>
      </w:r>
      <w:r w:rsidRPr="003C7B9E">
        <w:t xml:space="preserve">инструмент, покупные полуфабрикаты и комплектующие. </w:t>
      </w:r>
    </w:p>
    <w:p w:rsidR="00DE0B47" w:rsidRPr="003C7B9E" w:rsidRDefault="00DE0B47" w:rsidP="003C7B9E">
      <w:pPr>
        <w:pStyle w:val="a0"/>
        <w:spacing w:after="0"/>
        <w:ind w:left="-709"/>
      </w:pPr>
      <w:r w:rsidRPr="003C7B9E">
        <w:t>б) незавершенное производство,</w:t>
      </w:r>
    </w:p>
    <w:p w:rsidR="00DE0B47" w:rsidRPr="003C7B9E" w:rsidRDefault="00DE0B47" w:rsidP="003C7B9E">
      <w:pPr>
        <w:pStyle w:val="a0"/>
        <w:spacing w:after="0"/>
        <w:ind w:left="-709"/>
      </w:pPr>
      <w:r w:rsidRPr="003C7B9E">
        <w:t>в) расходы будущих периодов,</w:t>
      </w:r>
    </w:p>
    <w:p w:rsidR="00DE0B47" w:rsidRPr="003C7B9E" w:rsidRDefault="00DE0B47" w:rsidP="003C7B9E">
      <w:pPr>
        <w:pStyle w:val="a0"/>
        <w:spacing w:after="0"/>
        <w:ind w:left="-709"/>
      </w:pPr>
      <w:r w:rsidRPr="003C7B9E">
        <w:t>г) готовая продукция.</w:t>
      </w:r>
    </w:p>
    <w:p w:rsidR="00DE0B47" w:rsidRPr="003C7B9E" w:rsidRDefault="00DE0B47"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17. Определение потребности в оборотных средствах корпорации.</w:t>
      </w:r>
    </w:p>
    <w:p w:rsidR="00B8190B" w:rsidRPr="003C7B9E" w:rsidRDefault="00B8190B" w:rsidP="003C7B9E">
      <w:pPr>
        <w:spacing w:after="0" w:line="240" w:lineRule="auto"/>
        <w:ind w:left="-709" w:right="13"/>
        <w:jc w:val="both"/>
        <w:rPr>
          <w:rFonts w:ascii="Times New Roman" w:hAnsi="Times New Roman" w:cs="Times New Roman"/>
          <w:sz w:val="24"/>
          <w:szCs w:val="24"/>
        </w:rPr>
      </w:pPr>
      <w:r w:rsidRPr="003C7B9E">
        <w:rPr>
          <w:rFonts w:ascii="Times New Roman" w:hAnsi="Times New Roman" w:cs="Times New Roman"/>
          <w:sz w:val="24"/>
          <w:szCs w:val="24"/>
        </w:rPr>
        <w:t xml:space="preserve">Определение потребности в оборотных </w:t>
      </w:r>
      <w:proofErr w:type="spellStart"/>
      <w:r w:rsidRPr="003C7B9E">
        <w:rPr>
          <w:rFonts w:ascii="Times New Roman" w:hAnsi="Times New Roman" w:cs="Times New Roman"/>
          <w:sz w:val="24"/>
          <w:szCs w:val="24"/>
        </w:rPr>
        <w:t>ср-х</w:t>
      </w:r>
      <w:proofErr w:type="spellEnd"/>
      <w:r w:rsidRPr="003C7B9E">
        <w:rPr>
          <w:rFonts w:ascii="Times New Roman" w:hAnsi="Times New Roman" w:cs="Times New Roman"/>
          <w:sz w:val="24"/>
          <w:szCs w:val="24"/>
        </w:rPr>
        <w:t xml:space="preserve"> корпорации зависит от длительности технологического цикла, срока кредита, получаемого от поставщиков, и кредита, предоставляемого клиентам и др.Расчет потребности предприятия в оборотных средствах может производиться тремя методами: аналитическим, коэффициентным, методом прямого счета. Расчет потребности </w:t>
      </w:r>
      <w:proofErr w:type="spellStart"/>
      <w:r w:rsidRPr="003C7B9E">
        <w:rPr>
          <w:rFonts w:ascii="Times New Roman" w:hAnsi="Times New Roman" w:cs="Times New Roman"/>
          <w:sz w:val="24"/>
          <w:szCs w:val="24"/>
        </w:rPr>
        <w:t>орг-ции</w:t>
      </w:r>
      <w:proofErr w:type="spellEnd"/>
      <w:r w:rsidRPr="003C7B9E">
        <w:rPr>
          <w:rFonts w:ascii="Times New Roman" w:hAnsi="Times New Roman" w:cs="Times New Roman"/>
          <w:sz w:val="24"/>
          <w:szCs w:val="24"/>
        </w:rPr>
        <w:t xml:space="preserve"> в </w:t>
      </w:r>
      <w:proofErr w:type="spellStart"/>
      <w:r w:rsidRPr="003C7B9E">
        <w:rPr>
          <w:rFonts w:ascii="Times New Roman" w:hAnsi="Times New Roman" w:cs="Times New Roman"/>
          <w:sz w:val="24"/>
          <w:szCs w:val="24"/>
        </w:rPr>
        <w:t>оборотн</w:t>
      </w:r>
      <w:proofErr w:type="spellEnd"/>
      <w:r w:rsidRPr="003C7B9E">
        <w:rPr>
          <w:rFonts w:ascii="Times New Roman" w:hAnsi="Times New Roman" w:cs="Times New Roman"/>
          <w:sz w:val="24"/>
          <w:szCs w:val="24"/>
        </w:rPr>
        <w:t xml:space="preserve">. </w:t>
      </w:r>
      <w:proofErr w:type="spellStart"/>
      <w:r w:rsidRPr="003C7B9E">
        <w:rPr>
          <w:rFonts w:ascii="Times New Roman" w:hAnsi="Times New Roman" w:cs="Times New Roman"/>
          <w:sz w:val="24"/>
          <w:szCs w:val="24"/>
        </w:rPr>
        <w:t>ср-х</w:t>
      </w:r>
      <w:proofErr w:type="spellEnd"/>
      <w:r w:rsidRPr="003C7B9E">
        <w:rPr>
          <w:rFonts w:ascii="Times New Roman" w:hAnsi="Times New Roman" w:cs="Times New Roman"/>
          <w:sz w:val="24"/>
          <w:szCs w:val="24"/>
        </w:rPr>
        <w:t xml:space="preserve"> с помощью </w:t>
      </w:r>
      <w:proofErr w:type="spellStart"/>
      <w:r w:rsidRPr="003C7B9E">
        <w:rPr>
          <w:rFonts w:ascii="Times New Roman" w:hAnsi="Times New Roman" w:cs="Times New Roman"/>
          <w:sz w:val="24"/>
          <w:szCs w:val="24"/>
        </w:rPr>
        <w:t>аналит</w:t>
      </w:r>
      <w:proofErr w:type="spellEnd"/>
      <w:r w:rsidRPr="003C7B9E">
        <w:rPr>
          <w:rFonts w:ascii="Times New Roman" w:hAnsi="Times New Roman" w:cs="Times New Roman"/>
          <w:sz w:val="24"/>
          <w:szCs w:val="24"/>
        </w:rPr>
        <w:t xml:space="preserve"> учета заключается в определении их величины в размере средних фактических остатков с учетом роста объемов </w:t>
      </w:r>
      <w:proofErr w:type="spellStart"/>
      <w:r w:rsidRPr="003C7B9E">
        <w:rPr>
          <w:rFonts w:ascii="Times New Roman" w:hAnsi="Times New Roman" w:cs="Times New Roman"/>
          <w:sz w:val="24"/>
          <w:szCs w:val="24"/>
        </w:rPr>
        <w:t>производства.Коэффициентный</w:t>
      </w:r>
      <w:proofErr w:type="spellEnd"/>
      <w:r w:rsidRPr="003C7B9E">
        <w:rPr>
          <w:rFonts w:ascii="Times New Roman" w:hAnsi="Times New Roman" w:cs="Times New Roman"/>
          <w:sz w:val="24"/>
          <w:szCs w:val="24"/>
        </w:rPr>
        <w:t xml:space="preserve"> метод предусматривает разделение оборотных средств на зависящие и не зависящие от изменения объема производства. Метод прямого счета предусматривает расчет норм и нормативов по каждому элементу оборотных средств с учетом факторов, влияющих на их величину (нормирование ОС).Норма оборотных средств определяет их величину на определенный период времени, который необходим для обеспечения непрерывности производства.</w:t>
      </w:r>
    </w:p>
    <w:p w:rsidR="00B8190B" w:rsidRPr="003C7B9E" w:rsidRDefault="00B8190B" w:rsidP="003C7B9E">
      <w:pPr>
        <w:spacing w:after="0" w:line="240" w:lineRule="auto"/>
        <w:ind w:left="-709" w:right="13"/>
        <w:jc w:val="both"/>
        <w:rPr>
          <w:rFonts w:ascii="Times New Roman" w:hAnsi="Times New Roman" w:cs="Times New Roman"/>
          <w:sz w:val="24"/>
          <w:szCs w:val="24"/>
        </w:rPr>
      </w:pPr>
    </w:p>
    <w:p w:rsidR="00575F7F" w:rsidRPr="003C7B9E" w:rsidRDefault="00575F7F" w:rsidP="003C7B9E">
      <w:pPr>
        <w:pStyle w:val="a4"/>
        <w:spacing w:before="0" w:beforeAutospacing="0" w:after="0" w:afterAutospacing="0"/>
        <w:ind w:left="-709"/>
        <w:rPr>
          <w:highlight w:val="yellow"/>
        </w:rPr>
      </w:pPr>
      <w:r w:rsidRPr="003C7B9E">
        <w:rPr>
          <w:highlight w:val="yellow"/>
        </w:rPr>
        <w:t>18. Показатели эффективности использования оборотных средств.</w:t>
      </w:r>
    </w:p>
    <w:p w:rsidR="001E0824" w:rsidRPr="003C7B9E" w:rsidRDefault="001E0824" w:rsidP="003C7B9E">
      <w:pPr>
        <w:pStyle w:val="a0"/>
        <w:spacing w:after="0"/>
        <w:ind w:left="-709"/>
        <w:rPr>
          <w:u w:val="single"/>
        </w:rPr>
      </w:pPr>
      <w:r w:rsidRPr="003C7B9E">
        <w:t>Эффективность использования оборотных средств предприятия оценивается с использованием следующих показателей:</w:t>
      </w:r>
    </w:p>
    <w:p w:rsidR="001E0824" w:rsidRPr="003C7B9E" w:rsidRDefault="001E0824" w:rsidP="003C7B9E">
      <w:pPr>
        <w:pStyle w:val="a0"/>
        <w:spacing w:after="0"/>
        <w:ind w:left="-709"/>
        <w:rPr>
          <w:u w:val="single"/>
        </w:rPr>
      </w:pPr>
      <w:r w:rsidRPr="003C7B9E">
        <w:rPr>
          <w:u w:val="single"/>
        </w:rPr>
        <w:t xml:space="preserve">1. Длительность одного оборота (количество оборотов) </w:t>
      </w:r>
      <w:r w:rsidRPr="003C7B9E">
        <w:t xml:space="preserve">показывает, за какой срок к предприятию возвращаются его оборотные средства в виде выручки от реализации продукции. Определяется по формуле: </w:t>
      </w:r>
      <w:r w:rsidRPr="003C7B9E">
        <w:rPr>
          <w:b/>
          <w:i/>
        </w:rPr>
        <w:t>О = Со * Д / В = Д / Ко</w:t>
      </w:r>
      <w:r w:rsidRPr="003C7B9E">
        <w:t xml:space="preserve">, где </w:t>
      </w:r>
      <w:r w:rsidRPr="003C7B9E">
        <w:rPr>
          <w:b/>
        </w:rPr>
        <w:t>Со</w:t>
      </w:r>
      <w:r w:rsidRPr="003C7B9E">
        <w:t xml:space="preserve">-средний остаток оборотных средств на конец периода, </w:t>
      </w:r>
      <w:r w:rsidRPr="003C7B9E">
        <w:rPr>
          <w:b/>
        </w:rPr>
        <w:t>Д</w:t>
      </w:r>
      <w:r w:rsidRPr="003C7B9E">
        <w:t xml:space="preserve">-число дней в расчетном периоде, </w:t>
      </w:r>
      <w:r w:rsidRPr="003C7B9E">
        <w:rPr>
          <w:b/>
        </w:rPr>
        <w:t>В</w:t>
      </w:r>
      <w:r w:rsidRPr="003C7B9E">
        <w:t xml:space="preserve">-объем реализованной товарной продукции, </w:t>
      </w:r>
      <w:r w:rsidRPr="003C7B9E">
        <w:rPr>
          <w:b/>
        </w:rPr>
        <w:t>К</w:t>
      </w:r>
      <w:r w:rsidRPr="003C7B9E">
        <w:t>о-коэффициент оборачиваемости оборотных средств(количество оборотов).</w:t>
      </w:r>
    </w:p>
    <w:p w:rsidR="001E0824" w:rsidRPr="003C7B9E" w:rsidRDefault="001E0824" w:rsidP="003C7B9E">
      <w:pPr>
        <w:pStyle w:val="a0"/>
        <w:spacing w:after="0"/>
        <w:ind w:left="-709"/>
      </w:pPr>
      <w:r w:rsidRPr="003C7B9E">
        <w:rPr>
          <w:u w:val="single"/>
        </w:rPr>
        <w:t>2. Коэффициент оборачиваемости в днях</w:t>
      </w:r>
      <w:r w:rsidRPr="003C7B9E">
        <w:t xml:space="preserve"> информирует о количестве оборотов, совершаемых за определенный период оборотными средствами организации. По формуле: </w:t>
      </w:r>
      <w:r w:rsidRPr="003C7B9E">
        <w:rPr>
          <w:b/>
        </w:rPr>
        <w:t>Ко = В / Со, где</w:t>
      </w:r>
      <w:r w:rsidRPr="003C7B9E">
        <w:rPr>
          <w:b/>
          <w:bCs/>
        </w:rPr>
        <w:t xml:space="preserve">  В    - </w:t>
      </w:r>
      <w:r w:rsidRPr="003C7B9E">
        <w:rPr>
          <w:bCs/>
        </w:rPr>
        <w:t xml:space="preserve"> объем реализованной товарной продукции, </w:t>
      </w:r>
      <w:r w:rsidRPr="003C7B9E">
        <w:rPr>
          <w:b/>
          <w:bCs/>
        </w:rPr>
        <w:t xml:space="preserve"> Со  - средний остаток оборотных средств на конец периода</w:t>
      </w:r>
    </w:p>
    <w:p w:rsidR="001E0824" w:rsidRPr="003C7B9E" w:rsidRDefault="001E0824" w:rsidP="003C7B9E">
      <w:pPr>
        <w:pStyle w:val="a0"/>
        <w:spacing w:after="0"/>
        <w:ind w:left="-709"/>
        <w:rPr>
          <w:u w:val="single"/>
        </w:rPr>
      </w:pPr>
      <w:r w:rsidRPr="003C7B9E">
        <w:t>При анализе показателя необходимо уделить внимание сравнению уровня коэффициента оборачиваемости по данным анализируемого предприятия и родственных предприятий, а также компаний-конкурентов. Одним из главных направлений анализа является и изучение динамики показателя. Рост показателя говорит об ускорении оборачиваемости. Чем выше число оборотов, тем меньше средств необходимо иметь организации для операционной деятельности.</w:t>
      </w:r>
    </w:p>
    <w:p w:rsidR="001E0824" w:rsidRPr="003C7B9E" w:rsidRDefault="001E0824" w:rsidP="003C7B9E">
      <w:pPr>
        <w:pStyle w:val="a0"/>
        <w:spacing w:after="0"/>
        <w:ind w:left="-709"/>
        <w:rPr>
          <w:u w:val="single"/>
        </w:rPr>
      </w:pPr>
      <w:r w:rsidRPr="003C7B9E">
        <w:rPr>
          <w:u w:val="single"/>
        </w:rPr>
        <w:t>3. Коэффициент загрузки оборотных средств</w:t>
      </w:r>
      <w:r w:rsidRPr="003C7B9E">
        <w:t xml:space="preserve"> организации характеризует величину оборотных средств, приходящихся на один рубль реализованной продукции: </w:t>
      </w:r>
      <w:r w:rsidRPr="003C7B9E">
        <w:rPr>
          <w:b/>
        </w:rPr>
        <w:t>Кз = Со / В, где</w:t>
      </w:r>
      <w:r w:rsidRPr="003C7B9E">
        <w:rPr>
          <w:b/>
          <w:bCs/>
        </w:rPr>
        <w:t xml:space="preserve"> Кз  </w:t>
      </w:r>
      <w:r w:rsidRPr="003C7B9E">
        <w:rPr>
          <w:bCs/>
        </w:rPr>
        <w:t>- коэффициент загрузки оборотных средств</w:t>
      </w:r>
      <w:r w:rsidRPr="003C7B9E">
        <w:rPr>
          <w:b/>
          <w:bCs/>
        </w:rPr>
        <w:t>, Со  -</w:t>
      </w:r>
      <w:r w:rsidRPr="003C7B9E">
        <w:rPr>
          <w:bCs/>
        </w:rPr>
        <w:t xml:space="preserve"> средний остаток оборотных средств на конец периода</w:t>
      </w:r>
    </w:p>
    <w:p w:rsidR="001E0824" w:rsidRPr="003C7B9E" w:rsidRDefault="001E0824" w:rsidP="003C7B9E">
      <w:pPr>
        <w:pStyle w:val="a0"/>
        <w:spacing w:after="0"/>
        <w:ind w:left="-709"/>
        <w:rPr>
          <w:u w:val="single"/>
        </w:rPr>
      </w:pPr>
      <w:r w:rsidRPr="003C7B9E">
        <w:rPr>
          <w:u w:val="single"/>
        </w:rPr>
        <w:t>4. Рентабельность использования оборотных средств рассчитывается</w:t>
      </w:r>
      <w:r w:rsidRPr="003C7B9E">
        <w:rPr>
          <w:b/>
        </w:rPr>
        <w:t xml:space="preserve"> </w:t>
      </w:r>
      <w:r w:rsidRPr="003C7B9E">
        <w:t xml:space="preserve">как отношение прибыли (валовой или чистой) к среднегодовой стоимости оборотных средств: </w:t>
      </w:r>
      <w:r w:rsidRPr="003C7B9E">
        <w:rPr>
          <w:b/>
        </w:rPr>
        <w:t xml:space="preserve">Р = П / Со * 100%, </w:t>
      </w:r>
      <w:r w:rsidRPr="003C7B9E">
        <w:t xml:space="preserve">где </w:t>
      </w:r>
      <w:r w:rsidRPr="003C7B9E">
        <w:rPr>
          <w:b/>
        </w:rPr>
        <w:t>П</w:t>
      </w:r>
      <w:r w:rsidRPr="003C7B9E">
        <w:t>-прибыль от реализации продукции.</w:t>
      </w:r>
    </w:p>
    <w:p w:rsidR="001E0824" w:rsidRPr="003C7B9E" w:rsidRDefault="001E0824" w:rsidP="003C7B9E">
      <w:pPr>
        <w:pStyle w:val="a0"/>
        <w:spacing w:after="0"/>
        <w:ind w:left="-709"/>
      </w:pPr>
      <w:r w:rsidRPr="003C7B9E">
        <w:rPr>
          <w:u w:val="single"/>
        </w:rPr>
        <w:t>5. Коэффициент сохранности собственных оборотных средств</w:t>
      </w:r>
      <w:r w:rsidRPr="003C7B9E">
        <w:t xml:space="preserve">:  </w:t>
      </w:r>
      <w:r w:rsidRPr="003C7B9E">
        <w:rPr>
          <w:b/>
          <w:bCs/>
        </w:rPr>
        <w:t>Кс = Ок / Он</w:t>
      </w:r>
      <w:r w:rsidRPr="003C7B9E">
        <w:t xml:space="preserve"> , где </w:t>
      </w:r>
      <w:r w:rsidRPr="003C7B9E">
        <w:rPr>
          <w:b/>
          <w:bCs/>
        </w:rPr>
        <w:t>Ок</w:t>
      </w:r>
      <w:r w:rsidRPr="003C7B9E">
        <w:t xml:space="preserve">- фактические остатки оборотных средств на конец периода, </w:t>
      </w:r>
      <w:r w:rsidRPr="003C7B9E">
        <w:rPr>
          <w:b/>
          <w:bCs/>
        </w:rPr>
        <w:t>Он</w:t>
      </w:r>
      <w:r w:rsidRPr="003C7B9E">
        <w:t>- фактические остатки оборотных средств на начало периода.</w:t>
      </w:r>
    </w:p>
    <w:p w:rsidR="001E0824" w:rsidRPr="003C7B9E" w:rsidRDefault="001E0824"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19. Рентабельность активов и капитала.</w:t>
      </w:r>
    </w:p>
    <w:p w:rsidR="00763B88" w:rsidRPr="003C7B9E" w:rsidRDefault="00763B88" w:rsidP="003C7B9E">
      <w:pPr>
        <w:pStyle w:val="Default"/>
        <w:ind w:left="-709"/>
        <w:jc w:val="both"/>
        <w:rPr>
          <w:color w:val="auto"/>
        </w:rPr>
      </w:pPr>
      <w:r w:rsidRPr="003C7B9E">
        <w:rPr>
          <w:color w:val="auto"/>
          <w:u w:val="single"/>
        </w:rPr>
        <w:t>Рентабельность активов (ROA)</w:t>
      </w:r>
      <w:r w:rsidRPr="003C7B9E">
        <w:rPr>
          <w:color w:val="auto"/>
        </w:rPr>
        <w:t xml:space="preserve"> – финансовый коэффициент, характеризующий отдачу от использования всех активов организации. Коэффициент показывает способность организации генерировать прибыль без учета структуры его капитала (финансового левериджа), качество </w:t>
      </w:r>
      <w:r w:rsidRPr="003C7B9E">
        <w:rPr>
          <w:color w:val="auto"/>
        </w:rPr>
        <w:lastRenderedPageBreak/>
        <w:t xml:space="preserve">управления активами. В отличие от показателя "рентабельность собственного капитала", данный показатель учитывает все активы организации, а не только собственные средства. Поэтому он менее интересен для инвесторов. </w:t>
      </w:r>
    </w:p>
    <w:p w:rsidR="00763B88" w:rsidRPr="003C7B9E" w:rsidRDefault="00763B88" w:rsidP="003C7B9E">
      <w:pPr>
        <w:pStyle w:val="Default"/>
        <w:ind w:left="-709"/>
        <w:jc w:val="both"/>
        <w:rPr>
          <w:b/>
          <w:bCs/>
          <w:color w:val="auto"/>
        </w:rPr>
      </w:pPr>
      <w:r w:rsidRPr="003C7B9E">
        <w:rPr>
          <w:color w:val="auto"/>
        </w:rPr>
        <w:t xml:space="preserve">Рентабельность активов рассчитывается делением чистой прибыли (как правило, за год) на величину всех активов (т.е сальдо баланса организации): </w:t>
      </w:r>
    </w:p>
    <w:p w:rsidR="00763B88" w:rsidRPr="003C7B9E" w:rsidRDefault="00763B88" w:rsidP="003C7B9E">
      <w:pPr>
        <w:pStyle w:val="Default"/>
        <w:ind w:left="-709"/>
        <w:jc w:val="both"/>
        <w:rPr>
          <w:color w:val="auto"/>
        </w:rPr>
      </w:pPr>
      <w:r w:rsidRPr="003C7B9E">
        <w:rPr>
          <w:b/>
          <w:bCs/>
          <w:color w:val="auto"/>
        </w:rPr>
        <w:t>Рентабельность активов = Чистая прибыль / Активы</w:t>
      </w:r>
      <w:r w:rsidRPr="003C7B9E">
        <w:rPr>
          <w:bCs/>
          <w:color w:val="auto"/>
        </w:rPr>
        <w:t xml:space="preserve"> </w:t>
      </w:r>
    </w:p>
    <w:p w:rsidR="00763B88" w:rsidRPr="003C7B9E" w:rsidRDefault="00763B88" w:rsidP="003C7B9E">
      <w:pPr>
        <w:pStyle w:val="Default"/>
        <w:ind w:left="-709"/>
        <w:jc w:val="both"/>
        <w:rPr>
          <w:color w:val="auto"/>
          <w:u w:val="single"/>
        </w:rPr>
      </w:pPr>
      <w:r w:rsidRPr="003C7B9E">
        <w:rPr>
          <w:color w:val="auto"/>
        </w:rPr>
        <w:t xml:space="preserve">В результате расчета получается величина чистой прибыли с каждого рубля вложенного в активы организации. </w:t>
      </w:r>
    </w:p>
    <w:p w:rsidR="00763B88" w:rsidRPr="003C7B9E" w:rsidRDefault="00763B88" w:rsidP="003C7B9E">
      <w:pPr>
        <w:pStyle w:val="Default"/>
        <w:ind w:left="-709"/>
        <w:jc w:val="both"/>
        <w:rPr>
          <w:color w:val="auto"/>
        </w:rPr>
      </w:pPr>
      <w:r w:rsidRPr="003C7B9E">
        <w:rPr>
          <w:color w:val="auto"/>
          <w:u w:val="single"/>
        </w:rPr>
        <w:t>Рентабельность собственного капитала (ROE)</w:t>
      </w:r>
      <w:r w:rsidRPr="003C7B9E">
        <w:rPr>
          <w:color w:val="auto"/>
        </w:rPr>
        <w:t xml:space="preserve"> – показатель чистой прибыли в сравнении с собственным капиталом организации. Это важнейший финансовый показатель отдачи для любого инвестора, собственника бизнеса, показывающий, насколько эффективно был использован вложенный в дело капитал. В отличие от схожего показателя "рентабельность активов", данный показатель характеризует эффективность использования не всего капитала (или активов) организации, а только той его части, которая принадлежит собственникам предприятия. </w:t>
      </w:r>
    </w:p>
    <w:p w:rsidR="00763B88" w:rsidRPr="003C7B9E" w:rsidRDefault="00763B88" w:rsidP="003C7B9E">
      <w:pPr>
        <w:pStyle w:val="Default"/>
        <w:tabs>
          <w:tab w:val="left" w:pos="2694"/>
        </w:tabs>
        <w:ind w:left="-709" w:right="13"/>
        <w:jc w:val="both"/>
        <w:rPr>
          <w:b/>
          <w:bCs/>
          <w:color w:val="auto"/>
        </w:rPr>
      </w:pPr>
      <w:r w:rsidRPr="003C7B9E">
        <w:rPr>
          <w:color w:val="auto"/>
        </w:rPr>
        <w:t xml:space="preserve">Рентабельность собственного капитала рассчитывается делением чистой прибыли (обычно, за год) на собственный капитал организации: </w:t>
      </w:r>
    </w:p>
    <w:p w:rsidR="00763B88" w:rsidRPr="003C7B9E" w:rsidRDefault="00763B88" w:rsidP="003C7B9E">
      <w:pPr>
        <w:pStyle w:val="Default"/>
        <w:tabs>
          <w:tab w:val="left" w:pos="2694"/>
        </w:tabs>
        <w:ind w:left="-709" w:right="13"/>
        <w:jc w:val="both"/>
        <w:rPr>
          <w:b/>
          <w:bCs/>
          <w:color w:val="auto"/>
        </w:rPr>
      </w:pPr>
      <w:r w:rsidRPr="003C7B9E">
        <w:rPr>
          <w:b/>
          <w:bCs/>
          <w:color w:val="auto"/>
        </w:rPr>
        <w:t xml:space="preserve">Рентабельность собственного капитала = Чистая прибыль / Собственный капитал </w:t>
      </w:r>
    </w:p>
    <w:p w:rsidR="00763B88" w:rsidRPr="003C7B9E" w:rsidRDefault="00763B88" w:rsidP="003C7B9E">
      <w:pPr>
        <w:pStyle w:val="Default"/>
        <w:tabs>
          <w:tab w:val="left" w:pos="2694"/>
        </w:tabs>
        <w:ind w:left="-709" w:right="13"/>
        <w:jc w:val="both"/>
        <w:rPr>
          <w:color w:val="auto"/>
        </w:rPr>
      </w:pPr>
    </w:p>
    <w:p w:rsidR="00575F7F" w:rsidRPr="003C7B9E" w:rsidRDefault="00575F7F" w:rsidP="003C7B9E">
      <w:pPr>
        <w:pStyle w:val="a4"/>
        <w:spacing w:before="0" w:beforeAutospacing="0" w:after="0" w:afterAutospacing="0"/>
        <w:ind w:left="-709"/>
        <w:rPr>
          <w:highlight w:val="yellow"/>
        </w:rPr>
      </w:pPr>
      <w:r w:rsidRPr="003C7B9E">
        <w:rPr>
          <w:highlight w:val="yellow"/>
        </w:rPr>
        <w:t>20. Финансовая политика корпорации и её значение.</w:t>
      </w:r>
    </w:p>
    <w:p w:rsidR="00AF661B" w:rsidRPr="003C7B9E" w:rsidRDefault="00AF661B" w:rsidP="003C7B9E">
      <w:pPr>
        <w:shd w:val="clear" w:color="auto" w:fill="F9F9F9"/>
        <w:spacing w:after="0" w:line="240" w:lineRule="auto"/>
        <w:ind w:left="-709"/>
        <w:jc w:val="both"/>
        <w:rPr>
          <w:rFonts w:ascii="Times New Roman" w:eastAsia="Times New Roman" w:hAnsi="Times New Roman" w:cs="Times New Roman"/>
          <w:sz w:val="24"/>
          <w:szCs w:val="24"/>
          <w:u w:val="single"/>
        </w:rPr>
      </w:pPr>
      <w:r w:rsidRPr="003C7B9E">
        <w:rPr>
          <w:rFonts w:ascii="Times New Roman" w:hAnsi="Times New Roman" w:cs="Times New Roman"/>
          <w:sz w:val="24"/>
          <w:szCs w:val="24"/>
          <w:u w:val="single"/>
        </w:rPr>
        <w:t>Корпоративная финансовая политика</w:t>
      </w:r>
      <w:r w:rsidRPr="003C7B9E">
        <w:rPr>
          <w:rFonts w:ascii="Times New Roman" w:hAnsi="Times New Roman" w:cs="Times New Roman"/>
          <w:sz w:val="24"/>
          <w:szCs w:val="24"/>
        </w:rPr>
        <w:t xml:space="preserve"> представляет собой политику в области денежно-финансовых отношений, направленную на сбалансирование финансово-экономических интересов сторон или участников ведения бизнеса. Финансовая политика всегда связана с распределением и перераспределением финансовых, бюджетных, кредитных ресурсов. Финансовая политика – материализованная в финансовые решения и реализованная в практике, осознанная государством и обществом, предприятиями, фирмами, компаниями, корпорациями необходимость роста благосостояния общественного и частного капитала. </w:t>
      </w:r>
    </w:p>
    <w:p w:rsidR="00AF661B" w:rsidRPr="003C7B9E" w:rsidRDefault="00AF661B" w:rsidP="003C7B9E">
      <w:pPr>
        <w:shd w:val="clear" w:color="auto" w:fill="F9F9F9"/>
        <w:spacing w:after="0" w:line="240" w:lineRule="auto"/>
        <w:ind w:left="-709"/>
        <w:jc w:val="both"/>
        <w:rPr>
          <w:rFonts w:ascii="Times New Roman" w:hAnsi="Times New Roman" w:cs="Times New Roman"/>
          <w:bCs/>
          <w:sz w:val="24"/>
          <w:szCs w:val="24"/>
        </w:rPr>
      </w:pPr>
      <w:r w:rsidRPr="003C7B9E">
        <w:rPr>
          <w:rFonts w:ascii="Times New Roman" w:eastAsia="Times New Roman" w:hAnsi="Times New Roman" w:cs="Times New Roman"/>
          <w:sz w:val="24"/>
          <w:szCs w:val="24"/>
          <w:u w:val="single"/>
        </w:rPr>
        <w:t xml:space="preserve">Основные направления финансовой политики: </w:t>
      </w:r>
    </w:p>
    <w:p w:rsidR="00AF661B" w:rsidRPr="003C7B9E" w:rsidRDefault="00AF661B" w:rsidP="003C7B9E">
      <w:pPr>
        <w:pStyle w:val="1"/>
        <w:shd w:val="clear" w:color="auto" w:fill="FFFFFF"/>
        <w:spacing w:before="0" w:after="0" w:line="240" w:lineRule="auto"/>
        <w:ind w:left="-709"/>
        <w:jc w:val="both"/>
        <w:rPr>
          <w:bCs/>
        </w:rPr>
      </w:pPr>
      <w:r w:rsidRPr="003C7B9E">
        <w:rPr>
          <w:bCs/>
        </w:rPr>
        <w:t xml:space="preserve">- Реформирование финансовых отношений </w:t>
      </w:r>
      <w:r w:rsidRPr="003C7B9E">
        <w:t xml:space="preserve">- кардинальные изменения в организации финансов внутри корпорации, а также принятие мер по изменению внешних взаимоотношений в области финансов, денежного обращения и кредита; </w:t>
      </w:r>
    </w:p>
    <w:p w:rsidR="00AF661B" w:rsidRPr="003C7B9E" w:rsidRDefault="00AF661B" w:rsidP="003C7B9E">
      <w:pPr>
        <w:shd w:val="clear" w:color="auto" w:fill="F9F9F9"/>
        <w:spacing w:after="0" w:line="240" w:lineRule="auto"/>
        <w:ind w:left="-709"/>
        <w:jc w:val="both"/>
        <w:rPr>
          <w:rFonts w:ascii="Times New Roman" w:eastAsia="Times New Roman" w:hAnsi="Times New Roman" w:cs="Times New Roman"/>
          <w:bCs/>
          <w:sz w:val="24"/>
          <w:szCs w:val="24"/>
        </w:rPr>
      </w:pPr>
      <w:r w:rsidRPr="003C7B9E">
        <w:rPr>
          <w:rFonts w:ascii="Times New Roman" w:eastAsia="Times New Roman" w:hAnsi="Times New Roman" w:cs="Times New Roman"/>
          <w:bCs/>
          <w:sz w:val="24"/>
          <w:szCs w:val="24"/>
        </w:rPr>
        <w:t>- Финансовое оздоровление политика управления финансовой деятельностью предприятия в условиях плохого финансового состояния, включая особые, чрезвычайные ситуации типа резкого подрыва финансовой устойчивости и перспективы банкротства.</w:t>
      </w:r>
    </w:p>
    <w:p w:rsidR="00AF661B" w:rsidRPr="003C7B9E" w:rsidRDefault="00AF661B" w:rsidP="003C7B9E">
      <w:pPr>
        <w:shd w:val="clear" w:color="auto" w:fill="F9F9F9"/>
        <w:spacing w:after="0" w:line="240" w:lineRule="auto"/>
        <w:ind w:left="-709"/>
        <w:jc w:val="both"/>
        <w:rPr>
          <w:rFonts w:ascii="Times New Roman" w:eastAsia="Times New Roman" w:hAnsi="Times New Roman" w:cs="Times New Roman"/>
          <w:sz w:val="24"/>
          <w:szCs w:val="24"/>
          <w:u w:val="single"/>
        </w:rPr>
      </w:pPr>
      <w:r w:rsidRPr="003C7B9E">
        <w:rPr>
          <w:rFonts w:ascii="Times New Roman" w:eastAsia="Times New Roman" w:hAnsi="Times New Roman" w:cs="Times New Roman"/>
          <w:bCs/>
          <w:sz w:val="24"/>
          <w:szCs w:val="24"/>
        </w:rPr>
        <w:t xml:space="preserve">- Стабилизация финансовых отношений - предполагает не существенные изменения в составе и характере протекания финансовых отношений и процессов, а поправление их с целью недопущения ухудшения количественных параметров производственной и финансовой деятельности;  </w:t>
      </w:r>
    </w:p>
    <w:p w:rsidR="00AF661B" w:rsidRPr="003C7B9E" w:rsidRDefault="00AF661B" w:rsidP="003C7B9E">
      <w:pPr>
        <w:shd w:val="clear" w:color="auto" w:fill="F9F9F9"/>
        <w:spacing w:after="0" w:line="240" w:lineRule="auto"/>
        <w:ind w:left="-709"/>
        <w:jc w:val="both"/>
        <w:rPr>
          <w:rFonts w:ascii="Times New Roman" w:eastAsia="Times New Roman" w:hAnsi="Times New Roman" w:cs="Times New Roman"/>
          <w:bCs/>
          <w:sz w:val="24"/>
          <w:szCs w:val="24"/>
        </w:rPr>
      </w:pPr>
      <w:r w:rsidRPr="003C7B9E">
        <w:rPr>
          <w:rFonts w:ascii="Times New Roman" w:eastAsia="Times New Roman" w:hAnsi="Times New Roman" w:cs="Times New Roman"/>
          <w:sz w:val="24"/>
          <w:szCs w:val="24"/>
          <w:u w:val="single"/>
        </w:rPr>
        <w:t xml:space="preserve">Элементный состав финансовой политики корпорации </w:t>
      </w:r>
    </w:p>
    <w:p w:rsidR="00AF661B" w:rsidRPr="003C7B9E" w:rsidRDefault="00AF661B" w:rsidP="003C7B9E">
      <w:pPr>
        <w:shd w:val="clear" w:color="auto" w:fill="F9F9F9"/>
        <w:spacing w:after="0" w:line="240" w:lineRule="auto"/>
        <w:ind w:left="-709"/>
        <w:jc w:val="both"/>
        <w:rPr>
          <w:rFonts w:ascii="Times New Roman" w:eastAsia="Times New Roman" w:hAnsi="Times New Roman" w:cs="Times New Roman"/>
          <w:bCs/>
          <w:sz w:val="24"/>
          <w:szCs w:val="24"/>
        </w:rPr>
      </w:pPr>
      <w:r w:rsidRPr="003C7B9E">
        <w:rPr>
          <w:rFonts w:ascii="Times New Roman" w:eastAsia="Times New Roman" w:hAnsi="Times New Roman" w:cs="Times New Roman"/>
          <w:bCs/>
          <w:sz w:val="24"/>
          <w:szCs w:val="24"/>
        </w:rPr>
        <w:t xml:space="preserve">- Политика финансирования текущих расходов </w:t>
      </w:r>
    </w:p>
    <w:p w:rsidR="00AF661B" w:rsidRPr="003C7B9E" w:rsidRDefault="00AF661B" w:rsidP="003C7B9E">
      <w:pPr>
        <w:shd w:val="clear" w:color="auto" w:fill="F9F9F9"/>
        <w:spacing w:after="0" w:line="240" w:lineRule="auto"/>
        <w:ind w:left="-709"/>
        <w:jc w:val="both"/>
        <w:rPr>
          <w:rFonts w:ascii="Times New Roman" w:eastAsia="Times New Roman" w:hAnsi="Times New Roman" w:cs="Times New Roman"/>
          <w:bCs/>
          <w:sz w:val="24"/>
          <w:szCs w:val="24"/>
        </w:rPr>
      </w:pPr>
      <w:r w:rsidRPr="003C7B9E">
        <w:rPr>
          <w:rFonts w:ascii="Times New Roman" w:eastAsia="Times New Roman" w:hAnsi="Times New Roman" w:cs="Times New Roman"/>
          <w:bCs/>
          <w:sz w:val="24"/>
          <w:szCs w:val="24"/>
        </w:rPr>
        <w:t xml:space="preserve">- Учетно – финансовая политика </w:t>
      </w:r>
    </w:p>
    <w:p w:rsidR="00AF661B" w:rsidRPr="003C7B9E" w:rsidRDefault="00AF661B" w:rsidP="003C7B9E">
      <w:pPr>
        <w:shd w:val="clear" w:color="auto" w:fill="F9F9F9"/>
        <w:spacing w:after="0" w:line="240" w:lineRule="auto"/>
        <w:ind w:left="-709"/>
        <w:jc w:val="both"/>
        <w:rPr>
          <w:rFonts w:ascii="Times New Roman" w:eastAsia="Times New Roman" w:hAnsi="Times New Roman" w:cs="Times New Roman"/>
          <w:bCs/>
          <w:sz w:val="24"/>
          <w:szCs w:val="24"/>
        </w:rPr>
      </w:pPr>
      <w:r w:rsidRPr="003C7B9E">
        <w:rPr>
          <w:rFonts w:ascii="Times New Roman" w:eastAsia="Times New Roman" w:hAnsi="Times New Roman" w:cs="Times New Roman"/>
          <w:bCs/>
          <w:sz w:val="24"/>
          <w:szCs w:val="24"/>
        </w:rPr>
        <w:t xml:space="preserve">- Политика в области расчетов и платежей </w:t>
      </w:r>
    </w:p>
    <w:p w:rsidR="00AF661B" w:rsidRPr="003C7B9E" w:rsidRDefault="00AF661B" w:rsidP="003C7B9E">
      <w:pPr>
        <w:shd w:val="clear" w:color="auto" w:fill="F9F9F9"/>
        <w:spacing w:after="0" w:line="240" w:lineRule="auto"/>
        <w:ind w:left="-709"/>
        <w:jc w:val="both"/>
        <w:rPr>
          <w:rFonts w:ascii="Times New Roman" w:eastAsia="Times New Roman" w:hAnsi="Times New Roman" w:cs="Times New Roman"/>
          <w:bCs/>
          <w:sz w:val="24"/>
          <w:szCs w:val="24"/>
        </w:rPr>
      </w:pPr>
      <w:r w:rsidRPr="003C7B9E">
        <w:rPr>
          <w:rFonts w:ascii="Times New Roman" w:eastAsia="Times New Roman" w:hAnsi="Times New Roman" w:cs="Times New Roman"/>
          <w:bCs/>
          <w:sz w:val="24"/>
          <w:szCs w:val="24"/>
        </w:rPr>
        <w:t xml:space="preserve">- Внебюджетная политика </w:t>
      </w:r>
    </w:p>
    <w:p w:rsidR="00AF661B" w:rsidRPr="003C7B9E" w:rsidRDefault="00AF661B" w:rsidP="003C7B9E">
      <w:pPr>
        <w:shd w:val="clear" w:color="auto" w:fill="F9F9F9"/>
        <w:spacing w:after="0" w:line="240" w:lineRule="auto"/>
        <w:ind w:left="-709"/>
        <w:jc w:val="both"/>
        <w:rPr>
          <w:rFonts w:ascii="Times New Roman" w:hAnsi="Times New Roman" w:cs="Times New Roman"/>
          <w:sz w:val="24"/>
          <w:szCs w:val="24"/>
          <w:u w:val="single"/>
        </w:rPr>
      </w:pPr>
      <w:r w:rsidRPr="003C7B9E">
        <w:rPr>
          <w:rFonts w:ascii="Times New Roman" w:eastAsia="Times New Roman" w:hAnsi="Times New Roman" w:cs="Times New Roman"/>
          <w:bCs/>
          <w:sz w:val="24"/>
          <w:szCs w:val="24"/>
        </w:rPr>
        <w:t>- Бюджетная политика</w:t>
      </w:r>
      <w:r w:rsidRPr="003C7B9E">
        <w:rPr>
          <w:rFonts w:ascii="Times New Roman" w:eastAsia="Times New Roman" w:hAnsi="Times New Roman" w:cs="Times New Roman"/>
          <w:b/>
          <w:bCs/>
          <w:sz w:val="24"/>
          <w:szCs w:val="24"/>
        </w:rPr>
        <w:t xml:space="preserve"> </w:t>
      </w:r>
    </w:p>
    <w:p w:rsidR="00AF661B" w:rsidRPr="003C7B9E" w:rsidRDefault="00AF661B" w:rsidP="003C7B9E">
      <w:pPr>
        <w:pStyle w:val="1"/>
        <w:shd w:val="clear" w:color="auto" w:fill="FFFFFF"/>
        <w:spacing w:before="0" w:after="0" w:line="240" w:lineRule="auto"/>
        <w:ind w:left="-709"/>
        <w:jc w:val="both"/>
      </w:pPr>
      <w:r w:rsidRPr="003C7B9E">
        <w:rPr>
          <w:u w:val="single"/>
        </w:rPr>
        <w:t>Финансовая политика формируется из двух составляющих:</w:t>
      </w:r>
    </w:p>
    <w:p w:rsidR="00AF661B" w:rsidRPr="003C7B9E" w:rsidRDefault="00AF661B" w:rsidP="003C7B9E">
      <w:pPr>
        <w:pStyle w:val="1"/>
        <w:shd w:val="clear" w:color="auto" w:fill="FFFFFF"/>
        <w:spacing w:before="0" w:after="0" w:line="240" w:lineRule="auto"/>
        <w:ind w:left="-709"/>
        <w:jc w:val="both"/>
        <w:rPr>
          <w:u w:val="single"/>
        </w:rPr>
      </w:pPr>
      <w:r w:rsidRPr="003C7B9E">
        <w:t>-</w:t>
      </w:r>
      <w:r w:rsidRPr="003C7B9E">
        <w:rPr>
          <w:u w:val="single"/>
        </w:rPr>
        <w:t xml:space="preserve"> Финансовая стратегия</w:t>
      </w:r>
      <w:r w:rsidRPr="003C7B9E">
        <w:t xml:space="preserve"> корпорации представляет собой совокупность стратегических финансовых целей и задач, которые достигаются и выполняются в ходе совершенствования процесса управления денежным оборотом и финансами. Финансовая стратегия определяет и формулирует, процесс управления изыскивает пути и способы качественного исполнения стратегических установок, инструменты и формы их достижения, которые могут быть не очевидны на момент разработки и принятия финансовой стратегии.</w:t>
      </w:r>
    </w:p>
    <w:p w:rsidR="00AF661B" w:rsidRPr="003C7B9E" w:rsidRDefault="00AF661B" w:rsidP="003C7B9E">
      <w:pPr>
        <w:pStyle w:val="1"/>
        <w:shd w:val="clear" w:color="auto" w:fill="FFFFFF"/>
        <w:spacing w:before="0" w:after="0" w:line="240" w:lineRule="auto"/>
        <w:ind w:left="-709"/>
        <w:jc w:val="both"/>
        <w:rPr>
          <w:u w:val="single"/>
        </w:rPr>
      </w:pPr>
      <w:r w:rsidRPr="003C7B9E">
        <w:rPr>
          <w:u w:val="single"/>
        </w:rPr>
        <w:t>- Финансовая тактика</w:t>
      </w:r>
      <w:r w:rsidRPr="003C7B9E">
        <w:t xml:space="preserve"> корпорации представляет собой совокупность годовых и оперативных целей и задач, взаимосвязанных и обусловленных стратегическими, которые достигаются и </w:t>
      </w:r>
      <w:r w:rsidRPr="003C7B9E">
        <w:lastRenderedPageBreak/>
        <w:t>выполняются в ходе повседневной денежно-финансовой работы по полному финансово-кредитному обеспечению запланированных расходов, полноте и своевременности отпуска средств на их покрытие в порядке финансирования.</w:t>
      </w:r>
    </w:p>
    <w:p w:rsidR="00AF661B" w:rsidRPr="003C7B9E" w:rsidRDefault="00AF661B" w:rsidP="003C7B9E">
      <w:pPr>
        <w:pStyle w:val="1"/>
        <w:shd w:val="clear" w:color="auto" w:fill="FFFFFF"/>
        <w:spacing w:before="0" w:after="0" w:line="240" w:lineRule="auto"/>
        <w:ind w:left="-709"/>
        <w:jc w:val="both"/>
      </w:pPr>
      <w:r w:rsidRPr="003C7B9E">
        <w:rPr>
          <w:u w:val="single"/>
        </w:rPr>
        <w:t>По сроку проведения</w:t>
      </w:r>
      <w:r w:rsidRPr="003C7B9E">
        <w:t xml:space="preserve"> политика управления финансовой деятельностью корпорации подразделяется на:</w:t>
      </w:r>
    </w:p>
    <w:p w:rsidR="00AF661B" w:rsidRPr="003C7B9E" w:rsidRDefault="00AF661B" w:rsidP="003C7B9E">
      <w:pPr>
        <w:pStyle w:val="1"/>
        <w:shd w:val="clear" w:color="auto" w:fill="FFFFFF"/>
        <w:spacing w:before="0" w:after="0" w:line="240" w:lineRule="auto"/>
        <w:ind w:left="-709"/>
        <w:jc w:val="both"/>
      </w:pPr>
      <w:r w:rsidRPr="003C7B9E">
        <w:t xml:space="preserve">- оперативную (дни, недели, месяц) </w:t>
      </w:r>
    </w:p>
    <w:p w:rsidR="00AF661B" w:rsidRPr="003C7B9E" w:rsidRDefault="00AF661B" w:rsidP="003C7B9E">
      <w:pPr>
        <w:pStyle w:val="1"/>
        <w:shd w:val="clear" w:color="auto" w:fill="FFFFFF"/>
        <w:spacing w:before="0" w:after="0" w:line="240" w:lineRule="auto"/>
        <w:ind w:left="-709"/>
        <w:jc w:val="both"/>
      </w:pPr>
      <w:r w:rsidRPr="003C7B9E">
        <w:t>- текущую (поквартально в пределах года)</w:t>
      </w:r>
    </w:p>
    <w:p w:rsidR="00AF661B" w:rsidRPr="003C7B9E" w:rsidRDefault="00AF661B" w:rsidP="003C7B9E">
      <w:pPr>
        <w:pStyle w:val="1"/>
        <w:shd w:val="clear" w:color="auto" w:fill="FFFFFF"/>
        <w:spacing w:before="0" w:after="0" w:line="240" w:lineRule="auto"/>
        <w:ind w:left="-709"/>
        <w:jc w:val="both"/>
      </w:pPr>
      <w:r w:rsidRPr="003C7B9E">
        <w:t xml:space="preserve">- долгосрочную. </w:t>
      </w:r>
    </w:p>
    <w:p w:rsidR="00AF661B" w:rsidRPr="003C7B9E" w:rsidRDefault="00AF661B" w:rsidP="003C7B9E">
      <w:pPr>
        <w:pStyle w:val="1"/>
        <w:shd w:val="clear" w:color="auto" w:fill="FFFFFF"/>
        <w:spacing w:before="0" w:after="0" w:line="240" w:lineRule="auto"/>
        <w:ind w:left="-709"/>
        <w:jc w:val="both"/>
      </w:pPr>
      <w:r w:rsidRPr="003C7B9E">
        <w:t xml:space="preserve">Принято выделять </w:t>
      </w:r>
      <w:r w:rsidRPr="003C7B9E">
        <w:rPr>
          <w:u w:val="single"/>
        </w:rPr>
        <w:t>три типа финансовой политики</w:t>
      </w:r>
      <w:r w:rsidRPr="003C7B9E">
        <w:t>: консервативную, умеренную, агрессивную. Каждая из этих политик призвана обеспечить свой темп финансово-экономического роста. В основе выбора способа финансирования корпорации лежит решение вопросов о том, как именно, в каком порядке, каким методом мобилизовать и потратить имеющийся источник финансовых ресурсов и денежных средств.</w:t>
      </w:r>
    </w:p>
    <w:p w:rsidR="00AF661B" w:rsidRPr="003C7B9E" w:rsidRDefault="00AF661B" w:rsidP="003C7B9E">
      <w:pPr>
        <w:pStyle w:val="1"/>
        <w:shd w:val="clear" w:color="auto" w:fill="FFFFFF"/>
        <w:tabs>
          <w:tab w:val="left" w:pos="2694"/>
        </w:tabs>
        <w:spacing w:before="0" w:after="0" w:line="240" w:lineRule="auto"/>
        <w:ind w:left="-709" w:right="13"/>
        <w:jc w:val="both"/>
      </w:pPr>
      <w:r w:rsidRPr="003C7B9E">
        <w:t>Эффективность финансовой политики может выступать в виде: максимизация прибыли, стоимости компании, размеров накопления, рентабельности, доходности вложений денежных средств; минимизация себестоимости. В числе финансовых критериев эффективности финансовой политики могут также рассматриваться: улучшение структуры капитала, изменение сроков окупаемости проектов инвестиций против запланированных, рост выручки от трансферта новых технологий и др.</w:t>
      </w:r>
    </w:p>
    <w:p w:rsidR="00AF661B" w:rsidRPr="003C7B9E" w:rsidRDefault="00AF661B"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21. Задачи финансовой политики корпорации.</w:t>
      </w:r>
    </w:p>
    <w:p w:rsidR="001910D9" w:rsidRPr="003C7B9E" w:rsidRDefault="001910D9"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В ходе разработки и проведения финансовой политики корпорация неизбежно решает следующие крупные и принципиально важные задачи:</w:t>
      </w:r>
    </w:p>
    <w:p w:rsidR="001910D9" w:rsidRPr="003C7B9E" w:rsidRDefault="001910D9"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достоверное определение финансового состояния корпорации и систематический контроль за его изменением;</w:t>
      </w:r>
    </w:p>
    <w:p w:rsidR="001910D9" w:rsidRPr="003C7B9E" w:rsidRDefault="001910D9"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выбор типа финансовой политики и соответствующей ему финансовой стратегии и финансовой тактики;</w:t>
      </w:r>
    </w:p>
    <w:p w:rsidR="001910D9" w:rsidRPr="003C7B9E" w:rsidRDefault="001910D9"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выбор способа финансирования корпорации.</w:t>
      </w:r>
    </w:p>
    <w:p w:rsidR="001910D9" w:rsidRPr="003C7B9E" w:rsidRDefault="001910D9"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Достоверное определение финансового состояния корпорации и контроль за его изменением достигается на основе систематического проведения анализа финансово-экономической компоненты деятельности корпорации. В ходе такого анализа определяются параметры состояния финансов, их изменения и отклонения от запланированных. Финансовое состояние корпорации выступает базовой основой для избираемой, или применяемой модели эффективного управления финансами корпорации.</w:t>
      </w:r>
    </w:p>
    <w:p w:rsidR="001910D9" w:rsidRPr="003C7B9E" w:rsidRDefault="001910D9"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В основе выбора способа финансирования корпорации лежит решение вопросов о том, как именно, в каком порядке, каким методом мобилизовать и потратить имеющийся источник финансовых ресурсов и денежных средств.</w:t>
      </w:r>
    </w:p>
    <w:p w:rsidR="001910D9" w:rsidRPr="003C7B9E" w:rsidRDefault="001910D9"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Финансирование расходов корпорации есть, прежде всего, коммерческое финансирование за счет собственных, заемных и привлеченных источников. Проявляется как внутреннее финансирование, а также как внешнее финансирование за счет средств бюджетной системы и сторонних организаций, физических лиц.</w:t>
      </w:r>
    </w:p>
    <w:p w:rsidR="001910D9" w:rsidRDefault="001910D9" w:rsidP="003C7B9E">
      <w:pPr>
        <w:spacing w:after="0" w:line="240" w:lineRule="auto"/>
        <w:ind w:left="-709" w:right="375"/>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Для предприятий и организаций, входящих в состав корпорации, в качестве внешнего финансирования может выступать также финансирование их расходов в порядке перераспределения за счет и в пределах, имеющихся внутри корпорации источников в целом. Часто способ финансирования расходов корпорации носит смешанный характер, т.е. осуществляется через сочетание внутренних и внешних источников, традиционных и специфических способов организации процессов мобилизации и расходования источников. При этом особые способы финансирования расходов корпораций связаны, например, со схемным финансированием в порядке лизинга и </w:t>
      </w:r>
      <w:proofErr w:type="spellStart"/>
      <w:r w:rsidRPr="003C7B9E">
        <w:rPr>
          <w:rFonts w:ascii="Times New Roman" w:eastAsia="Times New Roman" w:hAnsi="Times New Roman" w:cs="Times New Roman"/>
          <w:sz w:val="24"/>
          <w:szCs w:val="24"/>
          <w:lang w:eastAsia="ru-RU"/>
        </w:rPr>
        <w:t>толлинга</w:t>
      </w:r>
      <w:proofErr w:type="spellEnd"/>
      <w:r w:rsidRPr="003C7B9E">
        <w:rPr>
          <w:rFonts w:ascii="Times New Roman" w:eastAsia="Times New Roman" w:hAnsi="Times New Roman" w:cs="Times New Roman"/>
          <w:sz w:val="24"/>
          <w:szCs w:val="24"/>
          <w:lang w:eastAsia="ru-RU"/>
        </w:rPr>
        <w:t>, вексельным, зачетным, залоговым, проектным, венчурным финансированием расходов.</w:t>
      </w:r>
    </w:p>
    <w:p w:rsidR="00CD79EC" w:rsidRPr="003C7B9E" w:rsidRDefault="00CD79EC" w:rsidP="003C7B9E">
      <w:pPr>
        <w:spacing w:after="0" w:line="240" w:lineRule="auto"/>
        <w:ind w:left="-709" w:right="375"/>
        <w:rPr>
          <w:rFonts w:ascii="Times New Roman" w:eastAsia="Times New Roman" w:hAnsi="Times New Roman" w:cs="Times New Roman"/>
          <w:sz w:val="24"/>
          <w:szCs w:val="24"/>
          <w:lang w:eastAsia="ru-RU"/>
        </w:rPr>
      </w:pPr>
    </w:p>
    <w:p w:rsidR="00575F7F" w:rsidRPr="003C7B9E" w:rsidRDefault="00575F7F" w:rsidP="003C7B9E">
      <w:pPr>
        <w:pStyle w:val="a4"/>
        <w:spacing w:before="0" w:beforeAutospacing="0" w:after="0" w:afterAutospacing="0"/>
        <w:ind w:left="-709"/>
        <w:rPr>
          <w:highlight w:val="yellow"/>
        </w:rPr>
      </w:pPr>
      <w:r w:rsidRPr="003C7B9E">
        <w:rPr>
          <w:highlight w:val="yellow"/>
        </w:rPr>
        <w:t>22. Финансовая стратегия и финансовая тактика.</w:t>
      </w:r>
    </w:p>
    <w:p w:rsidR="00D82B91" w:rsidRDefault="00D82B91" w:rsidP="003C7B9E">
      <w:pPr>
        <w:pStyle w:val="a4"/>
        <w:spacing w:before="0" w:beforeAutospacing="0" w:after="0" w:afterAutospacing="0"/>
        <w:ind w:left="-709"/>
      </w:pPr>
      <w:r w:rsidRPr="003C7B9E">
        <w:lastRenderedPageBreak/>
        <w:t xml:space="preserve">Общепринятого точного определения, что такое финансовая стратегия, так до сих пор не существует, но если не углубляться в теорию, под этим термином понимается долгосрочная финансовая программа, нацеленная на решение глобальных задач предприятия – его независимости, самоокупаемости и рентабельности. Финансовая стратегия состоит из следующих составляющих: - финансовое планирование (текущее и перспективное), определяющее все    источники поступления финансов и основные направления их расходования; - централизация финансовых ресурсов, благодаря которой возможно    маневрирование этими ресурсами и их направление на главные сферы деятельности предприятия; - создание финансовых резервов в целях обеспечения устойчивости    предприятия на фоне рыночных колебаний; - полное и своевременное выполнение обязательств перед контрагентами; - разработка учетно-финансовой политики, а также амортизационной    политики предприятия; - ведение финансового учета на основе действующих стандартов; - формирование финансовой отчетности в соответствии с действующим    законодательством; - финансовый анализ и контроль деятельности предприятия. Финансовая стратегия предполагает учет всех финансовых возможностей компании в зависимости от воздействия внешних и внутренних факторов, обеспечивая соответствие этих возможностей рыночной конъюнктуре, определяет долгосрочные цели деятельности предприятия и выбор оптимальных путей их достижения. Финансовая стратегия является базисом для выработки основных направлений финансовой политики компании, к которым относятся налоговая, ценовая, амортизационная, дивидендная и инвестиционная политика. Задачи финансовой стратегии: - выявление способов оптимального использования финансовых ресурсов; - выявление перспектив финансовых взаимоотношений с контрагентами; - финансовое обеспечение текущей деятельности и инвестиционных проектов; -.исследование финансово-экономических возможностей конкурентов; - проведение мероприятий, направленных на обеспечение    финансовой устойчивости. Разработка и воплощение финансовой стратегии базируются на применении инструментов финансового управления (бюджетирование, финансовый анализ и контроль) и рынка финансовых услуг (лизинг, факторинг, страхование). Финансовая стратегия предприятия является элементом всей стратегии его развития, а потому ее постоянно надо согласовывать с целями и направлениями общей стратегии, и в то же время финансовая стратегия заметно влияет на комплексную стратегию развития предприятия, так как изменения на финансовом рынке вызывают необходимость корректировки всех элементов общей стратегии. Разработка финансовой стратегии основывается на данных финансовой отчетности – сведениях финансового (бухгалтерского) учета, который ведется с нарастающим итогом, что удобно для контроля за финансовыми потоками, но не для управления ими. Поэтому все большее распространение получает учет управленческий, обслуживающий финансовую службу предприятия более оперативно, чем бухгалтерский учет – не раз в квартал, а ежедневно. Для этого разрабатывается учетная политика, предусматривающая ведение финансового учета на основании ежедневно получаемой финансовой информации с учетом требований, устанавливаемых нормативно-правовыми актами. Тогда и контролирующие государственные органы будут довольны, и менеджмент организации сможет оперативно вмешаться в ситуацию или даже подкорректировать финансовую стратегию компании. Содержание и направление стратегии полностью зависит от целей и задач, стоящих перед компанией, а потому может предусматривать как банальное сведение концов с концами либо агрессивное или поступательное развитие. Финансовая тактика – это текущая финансовая политика, направленная на оперативное решение конкретных сиюминутных задач, которые предусмотрены финансовой стратегией предприятия. В том числе финансовая тактика обеспечивает правильное и своевременное изменение финансовых связей, а также перераспределение денежных потоков между различными ресурсами предприятия, а также между его структурными и обособленными подразделениями. Финансовая тактика по сравнению с финансовой стратегий должна отличаться большей гибкостью, дабы предприятие могло без потерь реагировать на изменения конъюнктуры рынка – изменения стоимости услуг и капитала, спроса и предложения, воздействия человеческого фактора – например, принятия неверного решения кем-то из сотрудников компании. Финансовая стратегия </w:t>
      </w:r>
      <w:r w:rsidRPr="003C7B9E">
        <w:lastRenderedPageBreak/>
        <w:t>и финансовая тактика тесно взаимосвязаны: стратегия определяет тактику, однако удачное применение тех или иных тактических находок в ситуациях, не предусмотренных в стратегическом плане, вполне может привести и к изменению финансовой стратегии компании</w:t>
      </w:r>
    </w:p>
    <w:p w:rsidR="00CD79EC" w:rsidRPr="003C7B9E" w:rsidRDefault="00CD79EC"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23. Учетная политика корпорации.</w:t>
      </w:r>
    </w:p>
    <w:p w:rsidR="007B520C" w:rsidRPr="003C7B9E" w:rsidRDefault="007B520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Учетная политика представляет собой совокупность способов ведения бухгалтерского учета  - первичного наблюдения, стоимостного измерения, текущей группировки  и итого обобщения фактов хозяйственной деятельности.</w:t>
      </w:r>
    </w:p>
    <w:p w:rsidR="007B520C" w:rsidRPr="003C7B9E" w:rsidRDefault="007B520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Основными элементами учетной политики являются </w:t>
      </w:r>
    </w:p>
    <w:p w:rsidR="007B520C" w:rsidRPr="003C7B9E" w:rsidRDefault="007B520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методы оценки активов  обязательств </w:t>
      </w:r>
    </w:p>
    <w:p w:rsidR="007B520C" w:rsidRPr="003C7B9E" w:rsidRDefault="007B520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порядок проведения инвентаризации активов и обязательств организации</w:t>
      </w:r>
    </w:p>
    <w:p w:rsidR="007B520C" w:rsidRPr="003C7B9E" w:rsidRDefault="007B520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правила документооборота  и технология обработки учетной информации порядок контроля за хозяйственными операциями</w:t>
      </w:r>
    </w:p>
    <w:p w:rsidR="007B520C" w:rsidRDefault="007B520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рабочий план счетов </w:t>
      </w:r>
      <w:proofErr w:type="spellStart"/>
      <w:r w:rsidRPr="003C7B9E">
        <w:rPr>
          <w:rFonts w:ascii="Times New Roman" w:eastAsia="Times New Roman" w:hAnsi="Times New Roman" w:cs="Times New Roman"/>
          <w:sz w:val="24"/>
          <w:szCs w:val="24"/>
          <w:lang w:eastAsia="ru-RU"/>
        </w:rPr>
        <w:t>бух.учета</w:t>
      </w:r>
      <w:proofErr w:type="spellEnd"/>
      <w:r w:rsidRPr="003C7B9E">
        <w:rPr>
          <w:rFonts w:ascii="Times New Roman" w:eastAsia="Times New Roman" w:hAnsi="Times New Roman" w:cs="Times New Roman"/>
          <w:sz w:val="24"/>
          <w:szCs w:val="24"/>
          <w:lang w:eastAsia="ru-RU"/>
        </w:rPr>
        <w:t xml:space="preserve">, содержащий синтетические и аналитические счета, необходимые для ведения </w:t>
      </w:r>
      <w:proofErr w:type="spellStart"/>
      <w:r w:rsidRPr="003C7B9E">
        <w:rPr>
          <w:rFonts w:ascii="Times New Roman" w:eastAsia="Times New Roman" w:hAnsi="Times New Roman" w:cs="Times New Roman"/>
          <w:sz w:val="24"/>
          <w:szCs w:val="24"/>
          <w:lang w:eastAsia="ru-RU"/>
        </w:rPr>
        <w:t>бух.учета</w:t>
      </w:r>
      <w:proofErr w:type="spellEnd"/>
      <w:r w:rsidRPr="003C7B9E">
        <w:rPr>
          <w:rFonts w:ascii="Times New Roman" w:eastAsia="Times New Roman" w:hAnsi="Times New Roman" w:cs="Times New Roman"/>
          <w:sz w:val="24"/>
          <w:szCs w:val="24"/>
          <w:lang w:eastAsia="ru-RU"/>
        </w:rPr>
        <w:t xml:space="preserve"> в соответствии с требованиями своевременности и полноты учета и отчетности.</w:t>
      </w:r>
    </w:p>
    <w:p w:rsidR="00BD3894" w:rsidRPr="00BD3894" w:rsidRDefault="00BD3894" w:rsidP="00BD3894">
      <w:pPr>
        <w:pStyle w:val="a4"/>
        <w:spacing w:before="0" w:beforeAutospacing="0" w:after="0" w:afterAutospacing="0"/>
        <w:ind w:left="-709"/>
        <w:rPr>
          <w:color w:val="000000"/>
          <w:sz w:val="22"/>
          <w:szCs w:val="22"/>
        </w:rPr>
      </w:pPr>
      <w:r w:rsidRPr="00BD3894">
        <w:rPr>
          <w:b/>
          <w:bCs/>
          <w:color w:val="000000"/>
          <w:sz w:val="22"/>
          <w:szCs w:val="22"/>
        </w:rPr>
        <w:t>Учетная политика</w:t>
      </w:r>
      <w:r w:rsidRPr="00BD3894">
        <w:rPr>
          <w:color w:val="000000"/>
          <w:sz w:val="22"/>
          <w:szCs w:val="22"/>
        </w:rPr>
        <w:t> — совокупность выбранных предприятием способов ведения </w:t>
      </w:r>
      <w:r w:rsidRPr="00BD3894">
        <w:rPr>
          <w:color w:val="000000"/>
          <w:sz w:val="22"/>
          <w:szCs w:val="22"/>
          <w:u w:val="single"/>
        </w:rPr>
        <w:t>бухгалтерского учета</w:t>
      </w:r>
      <w:r w:rsidRPr="00BD3894">
        <w:rPr>
          <w:color w:val="000000"/>
          <w:sz w:val="22"/>
          <w:szCs w:val="22"/>
        </w:rPr>
        <w:t> — первичного наблюдения, стоимостного измерения, текущей группировки и итогового обобщения фактов хозяйственной деятельности.</w:t>
      </w:r>
    </w:p>
    <w:p w:rsidR="00BD3894" w:rsidRPr="00BD3894" w:rsidRDefault="00BD3894" w:rsidP="00BD3894">
      <w:pPr>
        <w:pStyle w:val="a4"/>
        <w:spacing w:before="0" w:beforeAutospacing="0" w:after="0" w:afterAutospacing="0"/>
        <w:ind w:left="-709"/>
        <w:rPr>
          <w:color w:val="000000"/>
          <w:sz w:val="22"/>
          <w:szCs w:val="22"/>
        </w:rPr>
      </w:pPr>
      <w:r w:rsidRPr="00BD3894">
        <w:rPr>
          <w:b/>
          <w:bCs/>
          <w:color w:val="000000"/>
          <w:sz w:val="22"/>
          <w:szCs w:val="22"/>
        </w:rPr>
        <w:t>Учетная политика предприятия</w:t>
      </w:r>
      <w:r w:rsidRPr="00BD3894">
        <w:rPr>
          <w:color w:val="000000"/>
          <w:sz w:val="22"/>
          <w:szCs w:val="22"/>
        </w:rPr>
        <w:t> — выбор </w:t>
      </w:r>
      <w:r w:rsidRPr="00BD3894">
        <w:rPr>
          <w:color w:val="000000"/>
          <w:sz w:val="22"/>
          <w:szCs w:val="22"/>
          <w:u w:val="single"/>
        </w:rPr>
        <w:t>предприятием</w:t>
      </w:r>
      <w:r w:rsidRPr="00BD3894">
        <w:rPr>
          <w:color w:val="000000"/>
          <w:sz w:val="22"/>
          <w:szCs w:val="22"/>
        </w:rPr>
        <w:t> наиболее приемлемых сроков, способов расчета и </w:t>
      </w:r>
      <w:r w:rsidRPr="00BD3894">
        <w:rPr>
          <w:color w:val="000000"/>
          <w:sz w:val="22"/>
          <w:szCs w:val="22"/>
          <w:u w:val="single"/>
        </w:rPr>
        <w:t>уплаты налогов</w:t>
      </w:r>
      <w:r w:rsidRPr="00BD3894">
        <w:rPr>
          <w:color w:val="000000"/>
          <w:sz w:val="22"/>
          <w:szCs w:val="22"/>
        </w:rPr>
        <w:t>, учета иных показателей, имеющих значение для определения суммы налоговых обязательств предприятия.</w:t>
      </w:r>
    </w:p>
    <w:p w:rsidR="00BD3894" w:rsidRPr="00BD3894" w:rsidRDefault="00BD3894" w:rsidP="00BD3894">
      <w:pPr>
        <w:pStyle w:val="a4"/>
        <w:spacing w:before="0" w:beforeAutospacing="0" w:after="0" w:afterAutospacing="0"/>
        <w:ind w:left="-709"/>
        <w:rPr>
          <w:color w:val="000000"/>
          <w:sz w:val="22"/>
          <w:szCs w:val="22"/>
        </w:rPr>
      </w:pPr>
      <w:r w:rsidRPr="00BD3894">
        <w:rPr>
          <w:color w:val="000000"/>
          <w:sz w:val="22"/>
          <w:szCs w:val="22"/>
        </w:rPr>
        <w:t>Учетная политика предприятия влияет на финансовые результаты деятельности предприятия, отраженные в учете, а, следовательно, и на величину налоговых платежей. От учетной политики зависит, насколько эффективной, оперативной и гибкой будет дальнейшая деятельность предприятия.</w:t>
      </w:r>
    </w:p>
    <w:p w:rsidR="00BD3894" w:rsidRPr="00BD3894" w:rsidRDefault="00BD3894" w:rsidP="00BD3894">
      <w:pPr>
        <w:pStyle w:val="a4"/>
        <w:spacing w:before="0" w:beforeAutospacing="0" w:after="0" w:afterAutospacing="0"/>
        <w:ind w:left="-709"/>
        <w:rPr>
          <w:color w:val="000000"/>
          <w:sz w:val="22"/>
          <w:szCs w:val="22"/>
        </w:rPr>
      </w:pPr>
      <w:r w:rsidRPr="00BD3894">
        <w:rPr>
          <w:b/>
          <w:bCs/>
          <w:color w:val="000000"/>
          <w:sz w:val="22"/>
          <w:szCs w:val="22"/>
        </w:rPr>
        <w:t>Формирование учетной политики</w:t>
      </w:r>
    </w:p>
    <w:p w:rsidR="00BD3894" w:rsidRPr="00BD3894" w:rsidRDefault="00BD3894" w:rsidP="00BD3894">
      <w:pPr>
        <w:pStyle w:val="a4"/>
        <w:spacing w:before="0" w:beforeAutospacing="0" w:after="0" w:afterAutospacing="0"/>
        <w:ind w:left="-709"/>
        <w:rPr>
          <w:color w:val="000000"/>
          <w:sz w:val="22"/>
          <w:szCs w:val="22"/>
        </w:rPr>
      </w:pPr>
      <w:r w:rsidRPr="00BD3894">
        <w:rPr>
          <w:color w:val="000000"/>
          <w:sz w:val="22"/>
          <w:szCs w:val="22"/>
        </w:rPr>
        <w:t>Формируют учетную политику все организации независимо от форм собственности.</w:t>
      </w:r>
    </w:p>
    <w:p w:rsidR="00BD3894" w:rsidRPr="00BD3894" w:rsidRDefault="00BD3894" w:rsidP="00BD3894">
      <w:pPr>
        <w:pStyle w:val="a4"/>
        <w:spacing w:before="0" w:beforeAutospacing="0" w:after="0" w:afterAutospacing="0"/>
        <w:ind w:left="-709"/>
        <w:rPr>
          <w:color w:val="000000"/>
          <w:sz w:val="22"/>
          <w:szCs w:val="22"/>
        </w:rPr>
      </w:pPr>
      <w:r w:rsidRPr="00BD3894">
        <w:rPr>
          <w:color w:val="000000"/>
          <w:sz w:val="22"/>
          <w:szCs w:val="22"/>
        </w:rPr>
        <w:t>В настоящий момент учетная политика разрабатывается в соответствии с </w:t>
      </w:r>
      <w:r w:rsidRPr="00BD3894">
        <w:rPr>
          <w:b/>
          <w:bCs/>
          <w:color w:val="000000"/>
          <w:sz w:val="22"/>
          <w:szCs w:val="22"/>
        </w:rPr>
        <w:t>Положением по бухгалтерскому учету "Учетная политика организации"</w:t>
      </w:r>
      <w:r w:rsidRPr="00BD3894">
        <w:rPr>
          <w:color w:val="000000"/>
          <w:sz w:val="22"/>
          <w:szCs w:val="22"/>
        </w:rPr>
        <w:t> ПБУ 1/98 (утвержденным приказом Минфина РФ от 9 декабря 1998 г. N 60н). Данное положение устанавливает основы формирования (выбора и обоснования), раскрытия (придания гласности) и изменения учетной политики организаций. Кроме того, учетная политика регулируется Федеральным законом от 21.11.96 № 129-ФЗ «О бухгалтерском учете» (в ред. Федерального закона от 23.07.98 № 123- ФЗ), а также Положением по ведению бухгалтерского учета и бухгалтерской отчетности в Российской Федерации (утвержденным приказом Минфина РФ от 29.07.98 №34н).</w:t>
      </w:r>
    </w:p>
    <w:p w:rsidR="00BD3894" w:rsidRPr="00BD3894" w:rsidRDefault="00BD3894" w:rsidP="00BD3894">
      <w:pPr>
        <w:pStyle w:val="a4"/>
        <w:spacing w:before="0" w:beforeAutospacing="0" w:after="0" w:afterAutospacing="0"/>
        <w:ind w:left="-709"/>
        <w:rPr>
          <w:color w:val="000000"/>
          <w:sz w:val="22"/>
          <w:szCs w:val="22"/>
        </w:rPr>
      </w:pPr>
      <w:r w:rsidRPr="00BD3894">
        <w:rPr>
          <w:b/>
          <w:bCs/>
          <w:color w:val="000000"/>
          <w:sz w:val="22"/>
          <w:szCs w:val="22"/>
        </w:rPr>
        <w:t>Основные элементы учетной политики:</w:t>
      </w:r>
    </w:p>
    <w:p w:rsidR="00BD3894" w:rsidRPr="00BD3894" w:rsidRDefault="00BD3894" w:rsidP="00BD3894">
      <w:pPr>
        <w:pStyle w:val="a4"/>
        <w:numPr>
          <w:ilvl w:val="0"/>
          <w:numId w:val="11"/>
        </w:numPr>
        <w:spacing w:before="0" w:beforeAutospacing="0" w:after="0" w:afterAutospacing="0"/>
        <w:ind w:left="-709" w:firstLine="0"/>
        <w:rPr>
          <w:color w:val="000000"/>
          <w:sz w:val="22"/>
          <w:szCs w:val="22"/>
        </w:rPr>
      </w:pPr>
      <w:r w:rsidRPr="00BD3894">
        <w:rPr>
          <w:color w:val="000000"/>
          <w:sz w:val="22"/>
          <w:szCs w:val="22"/>
        </w:rPr>
        <w:t>методы группировки и оценки фактов хозяйственной деятельности;</w:t>
      </w:r>
    </w:p>
    <w:p w:rsidR="00BD3894" w:rsidRPr="00BD3894" w:rsidRDefault="00BD3894" w:rsidP="00BD3894">
      <w:pPr>
        <w:pStyle w:val="a4"/>
        <w:numPr>
          <w:ilvl w:val="0"/>
          <w:numId w:val="11"/>
        </w:numPr>
        <w:spacing w:before="0" w:beforeAutospacing="0" w:after="0" w:afterAutospacing="0"/>
        <w:ind w:left="-709" w:firstLine="0"/>
        <w:rPr>
          <w:color w:val="000000"/>
          <w:sz w:val="22"/>
          <w:szCs w:val="22"/>
        </w:rPr>
      </w:pPr>
      <w:r w:rsidRPr="00BD3894">
        <w:rPr>
          <w:color w:val="000000"/>
          <w:sz w:val="22"/>
          <w:szCs w:val="22"/>
        </w:rPr>
        <w:t>методы погашения стоимости активов;</w:t>
      </w:r>
    </w:p>
    <w:p w:rsidR="00BD3894" w:rsidRPr="00BD3894" w:rsidRDefault="00BD3894" w:rsidP="00BD3894">
      <w:pPr>
        <w:pStyle w:val="a4"/>
        <w:numPr>
          <w:ilvl w:val="0"/>
          <w:numId w:val="11"/>
        </w:numPr>
        <w:spacing w:before="0" w:beforeAutospacing="0" w:after="0" w:afterAutospacing="0"/>
        <w:ind w:left="-709" w:firstLine="0"/>
        <w:rPr>
          <w:color w:val="000000"/>
          <w:sz w:val="22"/>
          <w:szCs w:val="22"/>
        </w:rPr>
      </w:pPr>
      <w:r w:rsidRPr="00BD3894">
        <w:rPr>
          <w:color w:val="000000"/>
          <w:sz w:val="22"/>
          <w:szCs w:val="22"/>
        </w:rPr>
        <w:t>приемы организации документооборота;</w:t>
      </w:r>
    </w:p>
    <w:p w:rsidR="00BD3894" w:rsidRPr="00BD3894" w:rsidRDefault="00BD3894" w:rsidP="00BD3894">
      <w:pPr>
        <w:pStyle w:val="a4"/>
        <w:numPr>
          <w:ilvl w:val="0"/>
          <w:numId w:val="11"/>
        </w:numPr>
        <w:spacing w:before="0" w:beforeAutospacing="0" w:after="0" w:afterAutospacing="0"/>
        <w:ind w:left="-709" w:firstLine="0"/>
        <w:rPr>
          <w:color w:val="000000"/>
          <w:sz w:val="22"/>
          <w:szCs w:val="22"/>
        </w:rPr>
      </w:pPr>
      <w:r w:rsidRPr="00BD3894">
        <w:rPr>
          <w:color w:val="000000"/>
          <w:sz w:val="22"/>
          <w:szCs w:val="22"/>
        </w:rPr>
        <w:t>методы организации инвентаризации;</w:t>
      </w:r>
    </w:p>
    <w:p w:rsidR="00BD3894" w:rsidRPr="00BD3894" w:rsidRDefault="00BD3894" w:rsidP="00BD3894">
      <w:pPr>
        <w:pStyle w:val="a4"/>
        <w:numPr>
          <w:ilvl w:val="0"/>
          <w:numId w:val="11"/>
        </w:numPr>
        <w:spacing w:before="0" w:beforeAutospacing="0" w:after="0" w:afterAutospacing="0"/>
        <w:ind w:left="-709" w:firstLine="0"/>
        <w:rPr>
          <w:color w:val="000000"/>
          <w:sz w:val="22"/>
          <w:szCs w:val="22"/>
        </w:rPr>
      </w:pPr>
      <w:r w:rsidRPr="00BD3894">
        <w:rPr>
          <w:color w:val="000000"/>
          <w:sz w:val="22"/>
          <w:szCs w:val="22"/>
        </w:rPr>
        <w:t>способы применения счетов бухгалтерского учета;</w:t>
      </w:r>
    </w:p>
    <w:p w:rsidR="00BD3894" w:rsidRPr="00BD3894" w:rsidRDefault="00BD3894" w:rsidP="00BD3894">
      <w:pPr>
        <w:pStyle w:val="a4"/>
        <w:numPr>
          <w:ilvl w:val="0"/>
          <w:numId w:val="11"/>
        </w:numPr>
        <w:spacing w:before="0" w:beforeAutospacing="0" w:after="0" w:afterAutospacing="0"/>
        <w:ind w:left="-709" w:firstLine="0"/>
        <w:rPr>
          <w:color w:val="000000"/>
          <w:sz w:val="22"/>
          <w:szCs w:val="22"/>
        </w:rPr>
      </w:pPr>
      <w:r w:rsidRPr="00BD3894">
        <w:rPr>
          <w:color w:val="000000"/>
          <w:sz w:val="22"/>
          <w:szCs w:val="22"/>
        </w:rPr>
        <w:t>системы регистров бухгалтерского учета;</w:t>
      </w:r>
    </w:p>
    <w:p w:rsidR="00BD3894" w:rsidRPr="00BD3894" w:rsidRDefault="00BD3894" w:rsidP="00BD3894">
      <w:pPr>
        <w:pStyle w:val="a4"/>
        <w:numPr>
          <w:ilvl w:val="0"/>
          <w:numId w:val="11"/>
        </w:numPr>
        <w:spacing w:before="0" w:beforeAutospacing="0" w:after="0" w:afterAutospacing="0"/>
        <w:ind w:left="-709" w:firstLine="0"/>
        <w:rPr>
          <w:color w:val="000000"/>
          <w:sz w:val="22"/>
          <w:szCs w:val="22"/>
        </w:rPr>
      </w:pPr>
      <w:r w:rsidRPr="00BD3894">
        <w:rPr>
          <w:color w:val="000000"/>
          <w:sz w:val="22"/>
          <w:szCs w:val="22"/>
        </w:rPr>
        <w:t>методы обработки информации;</w:t>
      </w:r>
    </w:p>
    <w:p w:rsidR="00BD3894" w:rsidRPr="00BD3894" w:rsidRDefault="00BD3894" w:rsidP="00BD3894">
      <w:pPr>
        <w:pStyle w:val="a4"/>
        <w:numPr>
          <w:ilvl w:val="0"/>
          <w:numId w:val="11"/>
        </w:numPr>
        <w:spacing w:before="0" w:beforeAutospacing="0" w:after="0" w:afterAutospacing="0"/>
        <w:ind w:left="-709" w:firstLine="0"/>
        <w:rPr>
          <w:color w:val="000000"/>
          <w:sz w:val="22"/>
          <w:szCs w:val="22"/>
        </w:rPr>
      </w:pPr>
      <w:r w:rsidRPr="00BD3894">
        <w:rPr>
          <w:color w:val="000000"/>
          <w:sz w:val="22"/>
          <w:szCs w:val="22"/>
        </w:rPr>
        <w:t>иные соответствующие способы, методы и приемы.</w:t>
      </w:r>
    </w:p>
    <w:p w:rsidR="00BD3894" w:rsidRPr="00BD3894" w:rsidRDefault="00BD3894" w:rsidP="00BD3894">
      <w:pPr>
        <w:pStyle w:val="a4"/>
        <w:spacing w:before="0" w:beforeAutospacing="0" w:after="0" w:afterAutospacing="0"/>
        <w:ind w:left="-709"/>
        <w:rPr>
          <w:color w:val="000000"/>
          <w:sz w:val="22"/>
          <w:szCs w:val="22"/>
        </w:rPr>
      </w:pPr>
      <w:r w:rsidRPr="00BD3894">
        <w:rPr>
          <w:color w:val="000000"/>
          <w:sz w:val="22"/>
          <w:szCs w:val="22"/>
        </w:rPr>
        <w:t>В соответствии с ПБУ 1/98 учетная политика организации формируется главным бухгалтером организации и утверждается приказом руководителя. Особое внимание в приказе об учетной политике уделяется положениям, которые неоднозначно трактуются действующим законодательством. Тем более что, согласно пункту 7 статьи 3 Налогового кодекса РФ, все неустранимые сомнения, противоречия и неясности актов законодательства о налогах и сборах толкуются в пользу налогоплательщика.</w:t>
      </w:r>
    </w:p>
    <w:p w:rsidR="00BD3894" w:rsidRPr="00BD3894" w:rsidRDefault="00BD3894" w:rsidP="00BD3894">
      <w:pPr>
        <w:pStyle w:val="a4"/>
        <w:spacing w:before="0" w:beforeAutospacing="0" w:after="0" w:afterAutospacing="0"/>
        <w:ind w:left="-709"/>
        <w:rPr>
          <w:color w:val="000000"/>
          <w:sz w:val="22"/>
          <w:szCs w:val="22"/>
        </w:rPr>
      </w:pPr>
      <w:r w:rsidRPr="00BD3894">
        <w:rPr>
          <w:color w:val="000000"/>
          <w:sz w:val="22"/>
          <w:szCs w:val="22"/>
        </w:rPr>
        <w:t>С точки зрения </w:t>
      </w:r>
      <w:r w:rsidRPr="00BD3894">
        <w:rPr>
          <w:color w:val="000000"/>
          <w:sz w:val="22"/>
          <w:szCs w:val="22"/>
          <w:u w:val="single"/>
        </w:rPr>
        <w:t>налогового планирования</w:t>
      </w:r>
      <w:r w:rsidRPr="00BD3894">
        <w:rPr>
          <w:color w:val="000000"/>
          <w:sz w:val="22"/>
          <w:szCs w:val="22"/>
        </w:rPr>
        <w:t> особенно важны следующие элементы учетной политики:</w:t>
      </w:r>
    </w:p>
    <w:p w:rsidR="00BD3894" w:rsidRPr="00BD3894" w:rsidRDefault="00BD3894" w:rsidP="00BD3894">
      <w:pPr>
        <w:pStyle w:val="a4"/>
        <w:numPr>
          <w:ilvl w:val="0"/>
          <w:numId w:val="12"/>
        </w:numPr>
        <w:spacing w:before="0" w:beforeAutospacing="0" w:after="0" w:afterAutospacing="0"/>
        <w:ind w:left="-709" w:firstLine="0"/>
        <w:rPr>
          <w:color w:val="000000"/>
          <w:sz w:val="22"/>
          <w:szCs w:val="22"/>
        </w:rPr>
      </w:pPr>
      <w:r w:rsidRPr="00BD3894">
        <w:rPr>
          <w:color w:val="000000"/>
          <w:sz w:val="22"/>
          <w:szCs w:val="22"/>
        </w:rPr>
        <w:t>Установление границы между основными средствами и средствами труда в обороте</w:t>
      </w:r>
    </w:p>
    <w:p w:rsidR="00BD3894" w:rsidRPr="00BD3894" w:rsidRDefault="00BD3894" w:rsidP="00BD3894">
      <w:pPr>
        <w:pStyle w:val="a4"/>
        <w:numPr>
          <w:ilvl w:val="0"/>
          <w:numId w:val="12"/>
        </w:numPr>
        <w:spacing w:before="0" w:beforeAutospacing="0" w:after="0" w:afterAutospacing="0"/>
        <w:ind w:left="-709" w:firstLine="0"/>
        <w:rPr>
          <w:color w:val="000000"/>
          <w:sz w:val="22"/>
          <w:szCs w:val="22"/>
        </w:rPr>
      </w:pPr>
      <w:r w:rsidRPr="00BD3894">
        <w:rPr>
          <w:color w:val="000000"/>
          <w:sz w:val="22"/>
          <w:szCs w:val="22"/>
        </w:rPr>
        <w:t>Переоценка объектов основных средств</w:t>
      </w:r>
    </w:p>
    <w:p w:rsidR="00BD3894" w:rsidRPr="00BD3894" w:rsidRDefault="00BD3894" w:rsidP="00BD3894">
      <w:pPr>
        <w:pStyle w:val="a4"/>
        <w:numPr>
          <w:ilvl w:val="0"/>
          <w:numId w:val="12"/>
        </w:numPr>
        <w:spacing w:before="0" w:beforeAutospacing="0" w:after="0" w:afterAutospacing="0"/>
        <w:ind w:left="-709" w:firstLine="0"/>
        <w:rPr>
          <w:color w:val="000000"/>
          <w:sz w:val="22"/>
          <w:szCs w:val="22"/>
        </w:rPr>
      </w:pPr>
      <w:r w:rsidRPr="00BD3894">
        <w:rPr>
          <w:color w:val="000000"/>
          <w:sz w:val="22"/>
          <w:szCs w:val="22"/>
        </w:rPr>
        <w:t>Способы начисления амортизации</w:t>
      </w:r>
    </w:p>
    <w:p w:rsidR="00BD3894" w:rsidRPr="00BD3894" w:rsidRDefault="00BD3894" w:rsidP="00BD3894">
      <w:pPr>
        <w:pStyle w:val="a4"/>
        <w:spacing w:before="0" w:beforeAutospacing="0" w:after="0" w:afterAutospacing="0"/>
        <w:ind w:left="-709"/>
        <w:rPr>
          <w:color w:val="000000"/>
          <w:sz w:val="22"/>
          <w:szCs w:val="22"/>
        </w:rPr>
      </w:pPr>
      <w:r w:rsidRPr="00BD3894">
        <w:rPr>
          <w:color w:val="000000"/>
          <w:sz w:val="22"/>
          <w:szCs w:val="22"/>
        </w:rPr>
        <w:t xml:space="preserve">Необходимость формирования учетной политики для каждой компании на сегодняшний день прописана в Федеральном  законе от 23.02.1996 г. № 129-ФЗ «О бухгалтерском учете». Нормативные акты необходимо указывать со всеми реквизитами. Мы все-таки юридическая компания – должны знать нормативную базу. </w:t>
      </w:r>
      <w:r w:rsidRPr="00BD3894">
        <w:rPr>
          <w:color w:val="000000"/>
          <w:sz w:val="22"/>
          <w:szCs w:val="22"/>
        </w:rPr>
        <w:lastRenderedPageBreak/>
        <w:t xml:space="preserve">Грамотно составленная учетная политика позволяет правильно вести учет, а заодно оказывает влияние и на эффективность использования </w:t>
      </w:r>
      <w:proofErr w:type="spellStart"/>
      <w:r w:rsidRPr="00BD3894">
        <w:rPr>
          <w:color w:val="000000"/>
          <w:sz w:val="22"/>
          <w:szCs w:val="22"/>
        </w:rPr>
        <w:t>бизнес-ресурсов</w:t>
      </w:r>
      <w:proofErr w:type="spellEnd"/>
      <w:r w:rsidRPr="00BD3894">
        <w:rPr>
          <w:color w:val="000000"/>
          <w:sz w:val="22"/>
          <w:szCs w:val="22"/>
        </w:rPr>
        <w:t>, является одним из существующих законных инструментов, служащих для снижения или равномерного распределения налоговой нагрузки компании.  Следует отметить, что, прежде всего, в четко составленной учетной политике заинтересовано само предприятие, поскольку основными целями, достигаемыми ее разработкой и последующим утверждением, является закрепление правил и основных методик ведения бухгалтерской и налоговой отчетностей, а заодно и регулирование организационных моментов бухучета. Таким образом, разработка учетной политики призвана унифицировать все формы и методы отчетности, существующие на предприятии, максимально эффективно организовать между структурными элементами предприятия документооборот (и в горизонтальной, и в вертикальной плоскостях). В конечном итоге учетная политика будет не только облегчать и упрощать работу по учету и повышать эффективность документооборота, но также экономить трудозатраты предприятия и его материальные ресурсы. Как правило, разработку учетной политики производят в текущем году, а начинает действовать она с 1 января следующего года. При этом в течение года изменение учетной политики является недопустимым, кроме тех случаев, когда это обуславливается законодательством. За весь процесс разработки учетной политики отвечает главный бухгалтер, но ее утверждение – сугубо прерогатива директора.</w:t>
      </w:r>
    </w:p>
    <w:p w:rsidR="00CD79EC" w:rsidRPr="00BD3894" w:rsidRDefault="00BD3894" w:rsidP="00BD3894">
      <w:pPr>
        <w:pStyle w:val="a4"/>
        <w:spacing w:before="0" w:beforeAutospacing="0" w:after="0" w:afterAutospacing="0"/>
        <w:ind w:left="-709"/>
        <w:rPr>
          <w:color w:val="000000"/>
          <w:sz w:val="22"/>
          <w:szCs w:val="22"/>
        </w:rPr>
      </w:pPr>
      <w:r w:rsidRPr="00BD3894">
        <w:rPr>
          <w:color w:val="000000"/>
          <w:sz w:val="22"/>
          <w:szCs w:val="22"/>
        </w:rPr>
        <w:t>Грамотно разработанная учетная политика учреждения – будь то малое предприятие либо крупная организация - оказывает существенное влияние на величины показателей себестоимости продукции, налогов на прибыль, добавленную стоимость, имущество, самой прибыли, а также на общие показатели финансового состояния. Без анализа учетной политики сравнивать показатели деятельности организации в различные периоды ее деятельности попросту нельзя. Предприятия довольно часто подвергаются проверкам вышестоящих организаций, налоговых органов и аудиторских фирм, и при этом внимание аудиторов в первую очередь направлено на принятую учетную политику - очень важно именно поэтому заранее позаботиться о грамотности ее составления и о соответствии закону. Доверять оформление и оценку эффективности учетной политики организации следует только профессионалам с большим опытом работы в подобном деле. Мы, в свою очередь, с радостью поможем вам в разработке учетной политики вашей фирмы, гарантируя при этом безупречное выполнение, грамотность и предельную точность.</w:t>
      </w:r>
    </w:p>
    <w:p w:rsidR="007B520C" w:rsidRPr="003C7B9E" w:rsidRDefault="007B520C" w:rsidP="003C7B9E">
      <w:pPr>
        <w:pStyle w:val="a4"/>
        <w:spacing w:before="0" w:beforeAutospacing="0" w:after="0" w:afterAutospacing="0"/>
        <w:ind w:left="-709"/>
      </w:pPr>
      <w:r w:rsidRPr="003C7B9E">
        <w:t>Принятая организацией учетная политика  подлежит оформлению соответствующей организационно-распорядительной документацией (приказами, распоряжениями) организации</w:t>
      </w:r>
    </w:p>
    <w:p w:rsidR="007B520C" w:rsidRPr="003C7B9E" w:rsidRDefault="007B520C"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24. Налоговая политика корпорации.</w:t>
      </w:r>
    </w:p>
    <w:p w:rsidR="002B4DBF" w:rsidRPr="003C7B9E" w:rsidRDefault="002B4DBF" w:rsidP="003C7B9E">
      <w:pPr>
        <w:pStyle w:val="a4"/>
        <w:spacing w:before="0" w:beforeAutospacing="0" w:after="0" w:afterAutospacing="0"/>
        <w:ind w:left="-709" w:right="375"/>
      </w:pPr>
      <w:r w:rsidRPr="003C7B9E">
        <w:t>Налоговая политика - составная часть финансовой политики. Система мер, проводимых государством в области налогов и налогообложения. Включает установление круга налогоплательщиков и объектов налогообложения, видов применяемых налогов, величин налоговых ставок и налоговых льгот и т.д.</w:t>
      </w:r>
    </w:p>
    <w:p w:rsidR="002B4DBF" w:rsidRPr="003C7B9E" w:rsidRDefault="002B4DBF" w:rsidP="003C7B9E">
      <w:pPr>
        <w:pStyle w:val="a4"/>
        <w:spacing w:before="0" w:beforeAutospacing="0" w:after="0" w:afterAutospacing="0"/>
        <w:ind w:left="-709" w:right="375"/>
      </w:pPr>
      <w:r w:rsidRPr="003C7B9E">
        <w:t>Налоговая политика корпорации— составная часть финансовой стратегии корпорации, заключающаяся в выборе наиболее эффективных вариантов осуществления налоговых платежей при альтернативных вариантах его хозяйственной деятельности.</w:t>
      </w:r>
    </w:p>
    <w:p w:rsidR="002B4DBF" w:rsidRPr="003C7B9E" w:rsidRDefault="002B4DBF" w:rsidP="003C7B9E">
      <w:pPr>
        <w:pStyle w:val="a4"/>
        <w:spacing w:before="0" w:beforeAutospacing="0" w:after="0" w:afterAutospacing="0"/>
        <w:ind w:left="-709" w:right="375"/>
      </w:pPr>
      <w:r w:rsidRPr="003C7B9E">
        <w:t>Цели налоговой политики:</w:t>
      </w:r>
    </w:p>
    <w:p w:rsidR="002B4DBF" w:rsidRPr="003C7B9E" w:rsidRDefault="002B4DBF" w:rsidP="003C7B9E">
      <w:pPr>
        <w:pStyle w:val="a4"/>
        <w:spacing w:before="0" w:beforeAutospacing="0" w:after="0" w:afterAutospacing="0"/>
        <w:ind w:left="-709" w:right="375"/>
      </w:pPr>
      <w:r w:rsidRPr="003C7B9E">
        <w:t>1) обеспечивать полноценное формирование доходов бюджетной системы РФ, необходимых для финансирования деятельности органов государственной власти и местного самоуправления по осуществлению соответствующих функций и полномочий;</w:t>
      </w:r>
    </w:p>
    <w:p w:rsidR="002B4DBF" w:rsidRPr="003C7B9E" w:rsidRDefault="002B4DBF" w:rsidP="003C7B9E">
      <w:pPr>
        <w:pStyle w:val="a4"/>
        <w:spacing w:before="0" w:beforeAutospacing="0" w:after="0" w:afterAutospacing="0"/>
        <w:ind w:left="-709" w:right="375"/>
      </w:pPr>
      <w:r w:rsidRPr="003C7B9E">
        <w:t>2) содействовать устойчивому развитию экономики, приоритетных отраслей и видов деятельности, отдельных территорий, малого предпринимательства;</w:t>
      </w:r>
    </w:p>
    <w:p w:rsidR="002B4DBF" w:rsidRPr="003C7B9E" w:rsidRDefault="002B4DBF" w:rsidP="003C7B9E">
      <w:pPr>
        <w:pStyle w:val="a4"/>
        <w:spacing w:before="0" w:beforeAutospacing="0" w:after="0" w:afterAutospacing="0"/>
        <w:ind w:left="-709" w:right="375"/>
      </w:pPr>
      <w:r w:rsidRPr="003C7B9E">
        <w:t>3) обеспечивать социальную справедливость при налогообложении доходов физических лиц.</w:t>
      </w:r>
    </w:p>
    <w:p w:rsidR="002B4DBF" w:rsidRPr="003C7B9E" w:rsidRDefault="002B4DBF" w:rsidP="003C7B9E">
      <w:pPr>
        <w:pStyle w:val="a4"/>
        <w:spacing w:before="0" w:beforeAutospacing="0" w:after="0" w:afterAutospacing="0"/>
        <w:ind w:left="-709" w:right="375"/>
      </w:pPr>
      <w:r w:rsidRPr="003C7B9E">
        <w:t>Налоговая политика формируется и реализуется на федеральном, региональном и местном уровнях в пределах соответствующей компетенции. На региональном уровне система регулирующего воздействия может осуществляться по тем налогам, которые законодательно закреплены за субъектами РФ, или в пределах установленных ставок по регулирующим доходным источникам (налогам).</w:t>
      </w:r>
    </w:p>
    <w:p w:rsidR="002B4DBF" w:rsidRPr="003C7B9E" w:rsidRDefault="002B4DBF" w:rsidP="003C7B9E">
      <w:pPr>
        <w:pStyle w:val="a4"/>
        <w:spacing w:before="0" w:beforeAutospacing="0" w:after="0" w:afterAutospacing="0"/>
        <w:ind w:left="-709" w:right="375"/>
      </w:pPr>
      <w:r w:rsidRPr="003C7B9E">
        <w:t>Формирование налоговой политики базируется на следующих принципах:</w:t>
      </w:r>
    </w:p>
    <w:p w:rsidR="002B4DBF" w:rsidRPr="003C7B9E" w:rsidRDefault="002B4DBF" w:rsidP="003C7B9E">
      <w:pPr>
        <w:pStyle w:val="a4"/>
        <w:spacing w:before="0" w:beforeAutospacing="0" w:after="0" w:afterAutospacing="0"/>
        <w:ind w:left="-709" w:right="375"/>
      </w:pPr>
      <w:r w:rsidRPr="003C7B9E">
        <w:t>· строгое соблюдение действующего налогового законодательства;</w:t>
      </w:r>
    </w:p>
    <w:p w:rsidR="002B4DBF" w:rsidRPr="003C7B9E" w:rsidRDefault="002B4DBF" w:rsidP="003C7B9E">
      <w:pPr>
        <w:pStyle w:val="a4"/>
        <w:spacing w:before="0" w:beforeAutospacing="0" w:after="0" w:afterAutospacing="0"/>
        <w:ind w:left="-709" w:right="375"/>
      </w:pPr>
      <w:r w:rsidRPr="003C7B9E">
        <w:t>· поиск и использование наиболее эффективных хозяйственных решений, обеспечивающих минимизацию базы налогообложения в процессе хозяйственной деятельности;</w:t>
      </w:r>
    </w:p>
    <w:p w:rsidR="002B4DBF" w:rsidRPr="003C7B9E" w:rsidRDefault="002B4DBF" w:rsidP="003C7B9E">
      <w:pPr>
        <w:pStyle w:val="a4"/>
        <w:spacing w:before="0" w:beforeAutospacing="0" w:after="0" w:afterAutospacing="0"/>
        <w:ind w:left="-709" w:right="375"/>
      </w:pPr>
      <w:r w:rsidRPr="003C7B9E">
        <w:lastRenderedPageBreak/>
        <w:t>· плановое определение сумм предстоящих налоговых платежей и др.</w:t>
      </w:r>
    </w:p>
    <w:p w:rsidR="002B4DBF" w:rsidRPr="003C7B9E" w:rsidRDefault="002B4DBF" w:rsidP="003C7B9E">
      <w:pPr>
        <w:pStyle w:val="a4"/>
        <w:spacing w:before="0" w:beforeAutospacing="0" w:after="0" w:afterAutospacing="0"/>
        <w:ind w:left="-709" w:right="375"/>
      </w:pPr>
      <w:r w:rsidRPr="003C7B9E">
        <w:t>Налоговая политика включает:</w:t>
      </w:r>
    </w:p>
    <w:p w:rsidR="002B4DBF" w:rsidRPr="003C7B9E" w:rsidRDefault="002B4DBF" w:rsidP="003C7B9E">
      <w:pPr>
        <w:pStyle w:val="a4"/>
        <w:spacing w:before="0" w:beforeAutospacing="0" w:after="0" w:afterAutospacing="0"/>
        <w:ind w:left="-709" w:right="375"/>
      </w:pPr>
      <w:r w:rsidRPr="003C7B9E">
        <w:t>§ управление рисками;</w:t>
      </w:r>
    </w:p>
    <w:p w:rsidR="002B4DBF" w:rsidRPr="003C7B9E" w:rsidRDefault="002B4DBF" w:rsidP="003C7B9E">
      <w:pPr>
        <w:pStyle w:val="a4"/>
        <w:spacing w:before="0" w:beforeAutospacing="0" w:after="0" w:afterAutospacing="0"/>
        <w:ind w:left="-709" w:right="375"/>
      </w:pPr>
      <w:r w:rsidRPr="003C7B9E">
        <w:t>§ выбор правильной организационно-правовой формы;</w:t>
      </w:r>
    </w:p>
    <w:p w:rsidR="002B4DBF" w:rsidRPr="003C7B9E" w:rsidRDefault="002B4DBF" w:rsidP="003C7B9E">
      <w:pPr>
        <w:pStyle w:val="a4"/>
        <w:spacing w:before="0" w:beforeAutospacing="0" w:after="0" w:afterAutospacing="0"/>
        <w:ind w:left="-709" w:right="375"/>
      </w:pPr>
      <w:r w:rsidRPr="003C7B9E">
        <w:t>§ определение тактики работы с налоговой инспекцией;</w:t>
      </w:r>
    </w:p>
    <w:p w:rsidR="002B4DBF" w:rsidRPr="003C7B9E" w:rsidRDefault="002B4DBF" w:rsidP="003C7B9E">
      <w:pPr>
        <w:pStyle w:val="a4"/>
        <w:spacing w:before="0" w:beforeAutospacing="0" w:after="0" w:afterAutospacing="0"/>
        <w:ind w:left="-709" w:right="375"/>
      </w:pPr>
      <w:r w:rsidRPr="003C7B9E">
        <w:t>§ выбор видов деятельности, которые сделают налоговую нагрузку минимальной;</w:t>
      </w:r>
    </w:p>
    <w:p w:rsidR="002B4DBF" w:rsidRPr="003C7B9E" w:rsidRDefault="002B4DBF" w:rsidP="003C7B9E">
      <w:pPr>
        <w:pStyle w:val="a4"/>
        <w:spacing w:before="0" w:beforeAutospacing="0" w:after="0" w:afterAutospacing="0"/>
        <w:ind w:left="-709" w:right="375"/>
      </w:pPr>
      <w:r w:rsidRPr="003C7B9E">
        <w:t>§ эффективное планирование состава затрат и др.</w:t>
      </w:r>
    </w:p>
    <w:p w:rsidR="002B4DBF" w:rsidRPr="003C7B9E" w:rsidRDefault="002B4DBF"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25. Амортизационная политика корпорации.</w:t>
      </w:r>
    </w:p>
    <w:p w:rsidR="00071704" w:rsidRPr="003C7B9E" w:rsidRDefault="00071704"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Амортизационная политика предприятия – представляет собой часть общей финансовой политики корпорации, заключающуюся в управлении собственными финансовыми ресурсами  направленного на реинвестирование в производство.</w:t>
      </w:r>
    </w:p>
    <w:p w:rsidR="00071704" w:rsidRPr="003C7B9E" w:rsidRDefault="00071704"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В соответствии с действующим законодательством предприятиям разрешено  самостоятельно определять срок  полезного использования  основных средств нематериальных активов в соответствии положениями налогового законодательства и с учетом классификации основных средств утверждаемой правительством. Для проведения амортизационной политики  в организации создается комиссия  из технологических, информационно-технологических, финансово-экономических, бухгалтерских и юридических подразделений организации. Результаты работы комиссии содержатся ссылки  на записи в учетной политике  организации и соответствующие первичные документы.</w:t>
      </w:r>
    </w:p>
    <w:p w:rsidR="00071704" w:rsidRPr="003C7B9E" w:rsidRDefault="00071704"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Комиссия по проведению амортизационной политики выполняет следующие функции:</w:t>
      </w:r>
    </w:p>
    <w:p w:rsidR="00071704" w:rsidRPr="003C7B9E" w:rsidRDefault="00071704" w:rsidP="003C7B9E">
      <w:pPr>
        <w:pStyle w:val="a9"/>
        <w:numPr>
          <w:ilvl w:val="0"/>
          <w:numId w:val="8"/>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Выделение из всего состава имущества  организации  амортизируемого имущества</w:t>
      </w:r>
    </w:p>
    <w:p w:rsidR="00071704" w:rsidRPr="003C7B9E" w:rsidRDefault="00071704" w:rsidP="003C7B9E">
      <w:pPr>
        <w:pStyle w:val="a9"/>
        <w:numPr>
          <w:ilvl w:val="0"/>
          <w:numId w:val="8"/>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Разделение     амортизируемых  объектов на используемые и неиспользуемые  в предпринимательской деятельности  исходя из функций объекта </w:t>
      </w:r>
    </w:p>
    <w:p w:rsidR="00071704" w:rsidRPr="003C7B9E" w:rsidRDefault="00071704" w:rsidP="003C7B9E">
      <w:pPr>
        <w:pStyle w:val="a9"/>
        <w:numPr>
          <w:ilvl w:val="0"/>
          <w:numId w:val="8"/>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Распределение амортизируемых объектов по видам, группам, и позициям на  основании классификации амортизируемых основных </w:t>
      </w:r>
      <w:proofErr w:type="spellStart"/>
      <w:r w:rsidRPr="003C7B9E">
        <w:rPr>
          <w:rFonts w:ascii="Times New Roman" w:eastAsia="Times New Roman" w:hAnsi="Times New Roman" w:cs="Times New Roman"/>
          <w:sz w:val="24"/>
          <w:szCs w:val="24"/>
          <w:lang w:eastAsia="ru-RU"/>
        </w:rPr>
        <w:t>сре-в</w:t>
      </w:r>
      <w:proofErr w:type="spellEnd"/>
      <w:r w:rsidRPr="003C7B9E">
        <w:rPr>
          <w:rFonts w:ascii="Times New Roman" w:eastAsia="Times New Roman" w:hAnsi="Times New Roman" w:cs="Times New Roman"/>
          <w:sz w:val="24"/>
          <w:szCs w:val="24"/>
          <w:lang w:eastAsia="ru-RU"/>
        </w:rPr>
        <w:t>.</w:t>
      </w:r>
    </w:p>
    <w:p w:rsidR="00071704" w:rsidRPr="003C7B9E" w:rsidRDefault="00071704" w:rsidP="003C7B9E">
      <w:pPr>
        <w:pStyle w:val="a9"/>
        <w:numPr>
          <w:ilvl w:val="0"/>
          <w:numId w:val="8"/>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Оценка технического состояния, эксплуатационных характеристик и условий функционирования объектов</w:t>
      </w:r>
    </w:p>
    <w:p w:rsidR="00071704" w:rsidRPr="003C7B9E" w:rsidRDefault="00071704" w:rsidP="003C7B9E">
      <w:pPr>
        <w:pStyle w:val="a9"/>
        <w:numPr>
          <w:ilvl w:val="0"/>
          <w:numId w:val="8"/>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Принятие решения о порядке распределения сумм начисленной амортизации в течение отчетного года.</w:t>
      </w:r>
    </w:p>
    <w:p w:rsidR="00071704" w:rsidRDefault="00071704" w:rsidP="003C7B9E">
      <w:pPr>
        <w:pStyle w:val="a9"/>
        <w:numPr>
          <w:ilvl w:val="0"/>
          <w:numId w:val="8"/>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Определение порядка расчета амортизационных отчислений исходя из не до амортизированной стоимости и остаточных сроков службы на 1 января текущего года или исходя переоцененной амортизируемой стоимости и рассчитанных ранее норм амортизации</w:t>
      </w:r>
    </w:p>
    <w:p w:rsidR="00BD3894" w:rsidRPr="003C7B9E" w:rsidRDefault="00BD3894" w:rsidP="00BD3894">
      <w:pPr>
        <w:pStyle w:val="a9"/>
        <w:spacing w:after="0" w:line="240" w:lineRule="auto"/>
        <w:ind w:left="-709"/>
        <w:jc w:val="both"/>
        <w:rPr>
          <w:rFonts w:ascii="Times New Roman" w:eastAsia="Times New Roman" w:hAnsi="Times New Roman" w:cs="Times New Roman"/>
          <w:sz w:val="24"/>
          <w:szCs w:val="24"/>
          <w:lang w:eastAsia="ru-RU"/>
        </w:rPr>
      </w:pPr>
    </w:p>
    <w:p w:rsidR="00575F7F" w:rsidRPr="003C7B9E" w:rsidRDefault="00575F7F" w:rsidP="003C7B9E">
      <w:pPr>
        <w:pStyle w:val="a4"/>
        <w:spacing w:before="0" w:beforeAutospacing="0" w:after="0" w:afterAutospacing="0"/>
        <w:ind w:left="-709"/>
        <w:rPr>
          <w:highlight w:val="yellow"/>
        </w:rPr>
      </w:pPr>
      <w:r w:rsidRPr="003C7B9E">
        <w:rPr>
          <w:highlight w:val="yellow"/>
        </w:rPr>
        <w:t>26. Ценовая политика корпорации.</w:t>
      </w:r>
    </w:p>
    <w:p w:rsidR="002B4DBF" w:rsidRPr="003C7B9E" w:rsidRDefault="002B4DBF" w:rsidP="003C7B9E">
      <w:pPr>
        <w:pStyle w:val="a4"/>
        <w:spacing w:before="0" w:beforeAutospacing="0" w:after="0" w:afterAutospacing="0"/>
        <w:ind w:left="-709" w:right="374"/>
      </w:pPr>
      <w:r w:rsidRPr="003C7B9E">
        <w:t>Ценовая политика корпорации — это принципы и методики определения цен на товары и услуги. Ценовая политика фирмы формируется в рамках общей стратегии фирмы и включает ценовую стратегию и тактику ценообразования.</w:t>
      </w:r>
    </w:p>
    <w:p w:rsidR="002B4DBF" w:rsidRPr="003C7B9E" w:rsidRDefault="002B4DBF" w:rsidP="003C7B9E">
      <w:pPr>
        <w:pStyle w:val="a4"/>
        <w:spacing w:before="0" w:beforeAutospacing="0" w:after="0" w:afterAutospacing="0"/>
        <w:ind w:left="-709" w:right="374"/>
      </w:pPr>
      <w:r w:rsidRPr="003C7B9E">
        <w:rPr>
          <w:rStyle w:val="a5"/>
        </w:rPr>
        <w:t>Ценовая стратегия</w:t>
      </w:r>
      <w:r w:rsidRPr="003C7B9E">
        <w:rPr>
          <w:rStyle w:val="apple-converted-space"/>
        </w:rPr>
        <w:t> </w:t>
      </w:r>
      <w:r w:rsidRPr="003C7B9E">
        <w:t>определяет соотношение объема продаж и цены продажи, прибыль, конкурентоспособность продукции и, в целом, эффективность работы компании на рынке.</w:t>
      </w:r>
    </w:p>
    <w:p w:rsidR="002B4DBF" w:rsidRPr="003C7B9E" w:rsidRDefault="002B4DBF" w:rsidP="003C7B9E">
      <w:pPr>
        <w:pStyle w:val="a4"/>
        <w:spacing w:before="0" w:beforeAutospacing="0" w:after="0" w:afterAutospacing="0"/>
        <w:ind w:left="-709" w:right="374"/>
      </w:pPr>
      <w:r w:rsidRPr="003C7B9E">
        <w:t>В цену продукции закладывается необходимая рентабельность.</w:t>
      </w:r>
    </w:p>
    <w:p w:rsidR="002B4DBF" w:rsidRPr="003C7B9E" w:rsidRDefault="002B4DBF" w:rsidP="003C7B9E">
      <w:pPr>
        <w:pStyle w:val="a4"/>
        <w:spacing w:before="0" w:beforeAutospacing="0" w:after="0" w:afterAutospacing="0"/>
        <w:ind w:left="-709" w:right="374"/>
      </w:pPr>
      <w:r w:rsidRPr="003C7B9E">
        <w:t>Ценовая стратегия должна обеспечить максимизацию прибыли, долговременное удовлетворение нужд потребителей путем оптимального сочетания внутренней стратегии развития предприятия и параметров внешней среды в рамках долгосрочной маркетинговой стратегии.</w:t>
      </w:r>
    </w:p>
    <w:p w:rsidR="002B4DBF" w:rsidRPr="003C7B9E" w:rsidRDefault="002B4DBF" w:rsidP="003C7B9E">
      <w:pPr>
        <w:pStyle w:val="a4"/>
        <w:spacing w:before="0" w:beforeAutospacing="0" w:after="0" w:afterAutospacing="0"/>
        <w:ind w:left="-709" w:right="374"/>
      </w:pPr>
      <w:r w:rsidRPr="003C7B9E">
        <w:rPr>
          <w:rStyle w:val="a5"/>
        </w:rPr>
        <w:t>Этапы ценовой стратегии</w:t>
      </w:r>
      <w:r w:rsidRPr="003C7B9E">
        <w:t xml:space="preserve">: анализ цен и конкурентной среды; установление целей и направления ценообразования; прогнозирование затрат, цены единицы продукции и прибыли; принятие решения. В ходе реализации ценовой политики руководство фирмы должно корректировать непосредственные мероприятия и следить за временем изменения стратегии. Цены активно используются в конкурентной борьбе для обеспечения достаточного уровня прибыли. Определение цен товаров и услуг является одной из важнейших проблем любого предприятия, так как оптимальная цена может обеспечить его финансовое </w:t>
      </w:r>
      <w:r w:rsidRPr="003C7B9E">
        <w:lastRenderedPageBreak/>
        <w:t>благополучие. Проводимая политика цен во многом зависит от вида предлагаемых предприятием товаров или услуг.</w:t>
      </w:r>
    </w:p>
    <w:p w:rsidR="002B4DBF" w:rsidRPr="003C7B9E" w:rsidRDefault="002B4DBF" w:rsidP="003C7B9E">
      <w:pPr>
        <w:pStyle w:val="a4"/>
        <w:spacing w:before="0" w:beforeAutospacing="0" w:after="0" w:afterAutospacing="0"/>
        <w:ind w:left="-709" w:right="374"/>
      </w:pPr>
      <w:r w:rsidRPr="003C7B9E">
        <w:rPr>
          <w:rStyle w:val="a5"/>
        </w:rPr>
        <w:t>Ценовая политика</w:t>
      </w:r>
      <w:r w:rsidRPr="003C7B9E">
        <w:rPr>
          <w:rStyle w:val="apple-converted-space"/>
        </w:rPr>
        <w:t> </w:t>
      </w:r>
      <w:r w:rsidRPr="003C7B9E">
        <w:t>направлена на установление таких цен товаров и услуг в зависимости от складывающейся рыночной конъюнктуры, которые позволят получить запланированный предприятием объем прибыли и решить другие стратегические и оперативные задачи.</w:t>
      </w:r>
    </w:p>
    <w:p w:rsidR="002B4DBF" w:rsidRPr="003C7B9E" w:rsidRDefault="002B4DBF" w:rsidP="003C7B9E">
      <w:pPr>
        <w:pStyle w:val="a4"/>
        <w:spacing w:before="0" w:beforeAutospacing="0" w:after="0" w:afterAutospacing="0"/>
        <w:ind w:left="-709" w:right="374"/>
      </w:pPr>
      <w:r w:rsidRPr="003C7B9E">
        <w:t>В рамках общей политики ценообразования решения принимаются в соответствии с положением на целевом рынке предприятия, методами и структурой маркетинга. Общая ценовая политика предусматривает осуществление скоординированных действий, направленных на достижение долго- и краткосрочных целей предприятия.</w:t>
      </w:r>
    </w:p>
    <w:p w:rsidR="002B4DBF" w:rsidRPr="003C7B9E" w:rsidRDefault="002B4DBF" w:rsidP="003C7B9E">
      <w:pPr>
        <w:pStyle w:val="a4"/>
        <w:spacing w:before="0" w:beforeAutospacing="0" w:after="0" w:afterAutospacing="0"/>
        <w:ind w:left="-709" w:right="374"/>
      </w:pPr>
      <w:r w:rsidRPr="003C7B9E">
        <w:rPr>
          <w:rStyle w:val="a5"/>
        </w:rPr>
        <w:t>ПОНЯТИЕ ФИНАНСОВОЙ СРЕДЫ ПРЕДПРИНИМАТЕЛЬСТВА.</w:t>
      </w:r>
    </w:p>
    <w:p w:rsidR="002B4DBF" w:rsidRDefault="002B4DBF" w:rsidP="003C7B9E">
      <w:pPr>
        <w:pStyle w:val="a4"/>
        <w:spacing w:before="0" w:beforeAutospacing="0" w:after="0" w:afterAutospacing="0"/>
        <w:ind w:left="-709" w:right="374"/>
      </w:pPr>
      <w:r w:rsidRPr="003C7B9E">
        <w:t>Финансовая среда предпринимательства - это комплекс взаимных многосторонних деловых связей предприятия с субъектами и объектами финансовых отношений. Среду можно разделить на среду ближайшего окружения и отдаленную (общую) среду фирмы.</w:t>
      </w:r>
    </w:p>
    <w:p w:rsidR="00CD79EC" w:rsidRPr="003C7B9E" w:rsidRDefault="00CD79EC" w:rsidP="003C7B9E">
      <w:pPr>
        <w:pStyle w:val="a4"/>
        <w:spacing w:before="0" w:beforeAutospacing="0" w:after="0" w:afterAutospacing="0"/>
        <w:ind w:left="-709" w:right="374"/>
      </w:pPr>
    </w:p>
    <w:p w:rsidR="00575F7F" w:rsidRPr="003C7B9E" w:rsidRDefault="00575F7F" w:rsidP="003C7B9E">
      <w:pPr>
        <w:pStyle w:val="a4"/>
        <w:spacing w:before="0" w:beforeAutospacing="0" w:after="0" w:afterAutospacing="0"/>
        <w:ind w:left="-709"/>
        <w:rPr>
          <w:highlight w:val="yellow"/>
        </w:rPr>
      </w:pPr>
      <w:r w:rsidRPr="003C7B9E">
        <w:rPr>
          <w:highlight w:val="yellow"/>
        </w:rPr>
        <w:t>27. Конкурентная экономика и предпринимательский риск.</w:t>
      </w:r>
    </w:p>
    <w:p w:rsidR="00432F22" w:rsidRPr="003C7B9E" w:rsidRDefault="00432F22" w:rsidP="003C7B9E">
      <w:pPr>
        <w:pStyle w:val="a4"/>
        <w:shd w:val="clear" w:color="auto" w:fill="FFFFFF"/>
        <w:spacing w:before="0" w:beforeAutospacing="0" w:after="0" w:afterAutospacing="0"/>
        <w:ind w:left="-709"/>
      </w:pPr>
      <w:r w:rsidRPr="003C7B9E">
        <w:t>Конкурентная экономика – экономика, в которой вмешательство правительства сведено к минимуму, где рыночные силы имеют полную свободу, следовательно, конкуренция между производителями и потребителями практически абсолютно свободна.</w:t>
      </w:r>
    </w:p>
    <w:p w:rsidR="00432F22" w:rsidRPr="003C7B9E" w:rsidRDefault="00432F22" w:rsidP="003C7B9E">
      <w:pPr>
        <w:pStyle w:val="a4"/>
        <w:shd w:val="clear" w:color="auto" w:fill="FFFFFF"/>
        <w:spacing w:before="0" w:beforeAutospacing="0" w:after="0" w:afterAutospacing="0"/>
        <w:ind w:left="-709"/>
      </w:pPr>
      <w:r w:rsidRPr="003C7B9E">
        <w:t>Предпринимательский риск можно охарактеризовать как экономическую категорию, количественно выражающуюся в неопределенности исхода намеченной предпринимательской деятельности, отражающей степень неуспеха (или/и успеха) деятельности предпринимателя (фирмы) по сравнению с заранее планируемыми результатами.</w:t>
      </w:r>
    </w:p>
    <w:p w:rsidR="00432F22" w:rsidRPr="003C7B9E" w:rsidRDefault="00432F22" w:rsidP="003C7B9E">
      <w:pPr>
        <w:pStyle w:val="a4"/>
        <w:shd w:val="clear" w:color="auto" w:fill="FFFFFF"/>
        <w:spacing w:before="0" w:beforeAutospacing="0" w:after="0" w:afterAutospacing="0"/>
        <w:ind w:left="-709"/>
      </w:pPr>
      <w:r w:rsidRPr="003C7B9E">
        <w:t xml:space="preserve">В зависимости от возможности страхования предпринимательские риски разделяются на две большие группы в соответствии с возможностью страхования – страхуемые и </w:t>
      </w:r>
      <w:proofErr w:type="spellStart"/>
      <w:r w:rsidRPr="003C7B9E">
        <w:t>нестрахуемые</w:t>
      </w:r>
      <w:proofErr w:type="spellEnd"/>
      <w:r w:rsidRPr="003C7B9E">
        <w:t>.</w:t>
      </w:r>
      <w:r w:rsidRPr="003C7B9E">
        <w:br/>
      </w:r>
      <w:r w:rsidRPr="003C7B9E">
        <w:rPr>
          <w:u w:val="single"/>
        </w:rPr>
        <w:t>Риск страхуемый</w:t>
      </w:r>
      <w:r w:rsidRPr="003C7B9E">
        <w:rPr>
          <w:rStyle w:val="apple-converted-space"/>
        </w:rPr>
        <w:t> </w:t>
      </w:r>
      <w:r w:rsidRPr="003C7B9E">
        <w:t>– это вероятное событие или совокупность событий, на случай наступления которых проводится страхование.</w:t>
      </w:r>
    </w:p>
    <w:p w:rsidR="00432F22" w:rsidRPr="003C7B9E" w:rsidRDefault="00432F22" w:rsidP="003C7B9E">
      <w:pPr>
        <w:pStyle w:val="a4"/>
        <w:shd w:val="clear" w:color="auto" w:fill="FFFFFF"/>
        <w:spacing w:before="0" w:beforeAutospacing="0" w:after="0" w:afterAutospacing="0"/>
        <w:ind w:left="-709"/>
      </w:pPr>
      <w:proofErr w:type="spellStart"/>
      <w:r w:rsidRPr="003C7B9E">
        <w:rPr>
          <w:u w:val="single"/>
        </w:rPr>
        <w:t>Нестрахуемые</w:t>
      </w:r>
      <w:proofErr w:type="spellEnd"/>
      <w:r w:rsidRPr="003C7B9E">
        <w:rPr>
          <w:u w:val="single"/>
        </w:rPr>
        <w:t xml:space="preserve"> риски</w:t>
      </w:r>
      <w:r w:rsidRPr="003C7B9E">
        <w:rPr>
          <w:rStyle w:val="apple-converted-space"/>
        </w:rPr>
        <w:t> </w:t>
      </w:r>
      <w:r w:rsidRPr="003C7B9E">
        <w:t xml:space="preserve">являются потенциальными источниками дополнительной прибыли, связанной с риском, для фирмы. Но если потери, которые может понести фирма в результате страхуемого риска, покрываются за счет выплат страховых компаний, то потери в результате наступления </w:t>
      </w:r>
      <w:proofErr w:type="spellStart"/>
      <w:r w:rsidRPr="003C7B9E">
        <w:t>нестрахуемого</w:t>
      </w:r>
      <w:proofErr w:type="spellEnd"/>
      <w:r w:rsidRPr="003C7B9E">
        <w:t xml:space="preserve"> риска возмещаются из собственных средств предпринимательской фирмы.</w:t>
      </w:r>
    </w:p>
    <w:p w:rsidR="00432F22" w:rsidRPr="003C7B9E" w:rsidRDefault="00432F22" w:rsidP="003C7B9E">
      <w:pPr>
        <w:pStyle w:val="a4"/>
        <w:shd w:val="clear" w:color="auto" w:fill="FFFFFF"/>
        <w:spacing w:before="0" w:beforeAutospacing="0" w:after="0" w:afterAutospacing="0"/>
        <w:ind w:left="-709"/>
      </w:pPr>
      <w:r w:rsidRPr="003C7B9E">
        <w:rPr>
          <w:u w:val="single"/>
        </w:rPr>
        <w:t>Систематический риск</w:t>
      </w:r>
      <w:r w:rsidRPr="003C7B9E">
        <w:rPr>
          <w:rStyle w:val="apple-converted-space"/>
        </w:rPr>
        <w:t> </w:t>
      </w:r>
      <w:r w:rsidRPr="003C7B9E">
        <w:t>характерен для всей экономической системы или отдельного рынка и не поддается диверсификации. Данный тип риска определяется факторами, влияющими на все отрасли и предприятия: возможные политические изменения в стране и мире, уровень инфляции, экономические колебания и т.д.</w:t>
      </w:r>
    </w:p>
    <w:p w:rsidR="00432F22" w:rsidRPr="003C7B9E" w:rsidRDefault="00432F22" w:rsidP="003C7B9E">
      <w:pPr>
        <w:pStyle w:val="a4"/>
        <w:shd w:val="clear" w:color="auto" w:fill="FFFFFF"/>
        <w:spacing w:before="0" w:beforeAutospacing="0" w:after="0" w:afterAutospacing="0"/>
        <w:ind w:left="-709"/>
      </w:pPr>
      <w:r w:rsidRPr="003C7B9E">
        <w:rPr>
          <w:u w:val="single"/>
        </w:rPr>
        <w:t>Несистематический риск</w:t>
      </w:r>
      <w:r w:rsidRPr="003C7B9E">
        <w:rPr>
          <w:rStyle w:val="apple-converted-space"/>
        </w:rPr>
        <w:t> </w:t>
      </w:r>
      <w:r w:rsidRPr="003C7B9E">
        <w:t>связан со спецификой деятельности фирмы, сложностями ее функционирования, а также с проблемами отрасли, в которой она действует. Он может быть преодолен посредством диверсификации.</w:t>
      </w:r>
    </w:p>
    <w:p w:rsidR="00432F22" w:rsidRDefault="00432F22" w:rsidP="003C7B9E">
      <w:pPr>
        <w:pStyle w:val="a4"/>
        <w:shd w:val="clear" w:color="auto" w:fill="FFFFFF"/>
        <w:spacing w:before="0" w:beforeAutospacing="0" w:after="0" w:afterAutospacing="0"/>
        <w:ind w:left="-709"/>
      </w:pPr>
      <w:r w:rsidRPr="003C7B9E">
        <w:t>В предпринимательской деятельности можно выделить</w:t>
      </w:r>
      <w:r w:rsidRPr="003C7B9E">
        <w:rPr>
          <w:rStyle w:val="apple-converted-space"/>
        </w:rPr>
        <w:t> </w:t>
      </w:r>
      <w:r w:rsidRPr="003C7B9E">
        <w:rPr>
          <w:u w:val="single"/>
        </w:rPr>
        <w:t>риск в области принятия решений</w:t>
      </w:r>
      <w:r w:rsidRPr="003C7B9E">
        <w:rPr>
          <w:rStyle w:val="apple-converted-space"/>
        </w:rPr>
        <w:t> </w:t>
      </w:r>
      <w:r w:rsidRPr="003C7B9E">
        <w:t>и в</w:t>
      </w:r>
      <w:r w:rsidRPr="003C7B9E">
        <w:rPr>
          <w:rStyle w:val="apple-converted-space"/>
        </w:rPr>
        <w:t> </w:t>
      </w:r>
      <w:r w:rsidRPr="003C7B9E">
        <w:rPr>
          <w:u w:val="single"/>
        </w:rPr>
        <w:t>сфере их реализации</w:t>
      </w:r>
      <w:r w:rsidRPr="003C7B9E">
        <w:t>. Существенным отличием этих рисков друг от друга является то, что на стадии принятия решения, когда оно только прорабатывается, можно внести изменения и исправить положение, тогда как на стадии реализации предпринимательского проекта гораздо труднее что-либо существенно изменить.</w:t>
      </w:r>
    </w:p>
    <w:p w:rsidR="00CD79EC" w:rsidRPr="003C7B9E" w:rsidRDefault="00CD79EC" w:rsidP="003C7B9E">
      <w:pPr>
        <w:pStyle w:val="a4"/>
        <w:shd w:val="clear" w:color="auto" w:fill="FFFFFF"/>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28. Сущность и функции предпринимательских рисков.</w:t>
      </w:r>
    </w:p>
    <w:p w:rsidR="0025323A" w:rsidRPr="003C7B9E" w:rsidRDefault="0025323A" w:rsidP="003C7B9E">
      <w:pPr>
        <w:pStyle w:val="a4"/>
        <w:shd w:val="clear" w:color="auto" w:fill="FFFFFF"/>
        <w:spacing w:before="0" w:beforeAutospacing="0" w:after="0" w:afterAutospacing="0"/>
        <w:ind w:left="-709"/>
      </w:pPr>
      <w:r w:rsidRPr="003C7B9E">
        <w:t>В общем виде можно выделить два основных определения сущ</w:t>
      </w:r>
      <w:r w:rsidRPr="003C7B9E">
        <w:softHyphen/>
        <w:t>ности экономического риска. Первое состоит в том, что риск рас</w:t>
      </w:r>
      <w:r w:rsidRPr="003C7B9E">
        <w:softHyphen/>
        <w:t>сматривается в виде возможного ущерба (финансовых, материаль</w:t>
      </w:r>
      <w:r w:rsidRPr="003C7B9E">
        <w:softHyphen/>
        <w:t>ных и иных потерь) от реализации принятого решения. Второе — в том, что риск рассматривается с точки зрения возможной удачи, получения дохода или прибыли от реализации решения. В целом эти определения базируются на классической и неоклассической теории рисков.</w:t>
      </w:r>
    </w:p>
    <w:p w:rsidR="0025323A" w:rsidRPr="003C7B9E" w:rsidRDefault="0025323A" w:rsidP="003C7B9E">
      <w:pPr>
        <w:pStyle w:val="a4"/>
        <w:shd w:val="clear" w:color="auto" w:fill="FFFFFF"/>
        <w:spacing w:before="0" w:beforeAutospacing="0" w:after="0" w:afterAutospacing="0"/>
        <w:ind w:left="-709"/>
      </w:pPr>
      <w:r w:rsidRPr="003C7B9E">
        <w:lastRenderedPageBreak/>
        <w:t>Необходимо различать более широкое понятие общего риска и частное понятие экономического (предпринимательского) риска. Экономический риск проявляется при принятии хозяйственных ре</w:t>
      </w:r>
      <w:r w:rsidRPr="003C7B9E">
        <w:softHyphen/>
        <w:t>шений в условиях неопределенности и представляет совокупность экономических, политических, экологических, моральных и других последствий, которые могут произойти в результате осуществления этого решения.</w:t>
      </w:r>
    </w:p>
    <w:p w:rsidR="0025323A" w:rsidRPr="003C7B9E" w:rsidRDefault="0025323A" w:rsidP="003C7B9E">
      <w:pPr>
        <w:pStyle w:val="a4"/>
        <w:shd w:val="clear" w:color="auto" w:fill="FFFFFF"/>
        <w:spacing w:before="0" w:beforeAutospacing="0" w:after="0" w:afterAutospacing="0"/>
        <w:ind w:left="-709"/>
      </w:pPr>
      <w:r w:rsidRPr="003C7B9E">
        <w:t>Для раскрытия содержания экономического риска обычно ис</w:t>
      </w:r>
      <w:r w:rsidRPr="003C7B9E">
        <w:softHyphen/>
        <w:t>пользуют термины «ситуация риска» и «осознание риска». Каждый индивидуум в процессе хозяйственной деятельности сталкивается с ситуациями, которые не имеют однозначного решения. Неопреде</w:t>
      </w:r>
      <w:r w:rsidRPr="003C7B9E">
        <w:softHyphen/>
        <w:t>ленная ситуация требует выбора нескольких решений, имеющих различную вероятность осуществления. Таким образом, необходи</w:t>
      </w:r>
      <w:r w:rsidRPr="003C7B9E">
        <w:softHyphen/>
        <w:t>мость принятия одного из нескольких решений в неопределенной обстановке обозначается понятием «ситуация риска». Если индиви</w:t>
      </w:r>
      <w:r w:rsidRPr="003C7B9E">
        <w:softHyphen/>
        <w:t>дуум при этом понимает, что он столкнулся с ситуацией риска, то факт такого понимания обозначает понятие осознания риска. Осоз</w:t>
      </w:r>
      <w:r w:rsidRPr="003C7B9E">
        <w:softHyphen/>
        <w:t>нание подобной ситуации позволяет разрешить неопределенность путем принятия одного из вариантов решений.</w:t>
      </w:r>
    </w:p>
    <w:p w:rsidR="0025323A" w:rsidRPr="003C7B9E" w:rsidRDefault="0025323A" w:rsidP="003C7B9E">
      <w:pPr>
        <w:pStyle w:val="a4"/>
        <w:shd w:val="clear" w:color="auto" w:fill="FFFFFF"/>
        <w:spacing w:before="0" w:beforeAutospacing="0" w:after="0" w:afterAutospacing="0"/>
        <w:ind w:left="-709"/>
      </w:pPr>
      <w:r w:rsidRPr="003C7B9E">
        <w:t>Понятие экономического риска включает не только наличие рис</w:t>
      </w:r>
      <w:r w:rsidRPr="003C7B9E">
        <w:softHyphen/>
        <w:t>ковой ситуации и ее осознание, но и принятие решения на основе количественного и качественного анализа риска. Таким образом, сущность предпринимательского риска предполагает принятие ре</w:t>
      </w:r>
      <w:r w:rsidRPr="003C7B9E">
        <w:softHyphen/>
        <w:t>шений, отвечающих критериям оценки риска.</w:t>
      </w:r>
    </w:p>
    <w:p w:rsidR="0025323A" w:rsidRPr="003C7B9E" w:rsidRDefault="0025323A" w:rsidP="003C7B9E">
      <w:pPr>
        <w:pStyle w:val="a4"/>
        <w:shd w:val="clear" w:color="auto" w:fill="FFFFFF"/>
        <w:spacing w:before="0" w:beforeAutospacing="0" w:after="0" w:afterAutospacing="0"/>
        <w:ind w:left="-709"/>
      </w:pPr>
      <w:r w:rsidRPr="003C7B9E">
        <w:t>По нашему мнению, наиболее удачным определением предпри</w:t>
      </w:r>
      <w:r w:rsidRPr="003C7B9E">
        <w:softHyphen/>
        <w:t>нимательского риска является его трактовка как деятельности субъек</w:t>
      </w:r>
      <w:r w:rsidRPr="003C7B9E">
        <w:softHyphen/>
        <w:t>тов хозяйственной жизни, связанной с преодолением неопределен</w:t>
      </w:r>
      <w:r w:rsidRPr="003C7B9E">
        <w:softHyphen/>
        <w:t>ности в ситуации неизбежного выбора, в процессе которой имеется возможность оценить вероятности достижения желаемого результа</w:t>
      </w:r>
      <w:r w:rsidRPr="003C7B9E">
        <w:softHyphen/>
        <w:t>та, неудачи и отклонения от цели, содержащиеся в выбираемых аль</w:t>
      </w:r>
      <w:r w:rsidRPr="003C7B9E">
        <w:softHyphen/>
        <w:t>тернативах’. Как и любая экономическая категория, предпринимательские риски выражают свою сущность в функциях. Наиболее общеприня</w:t>
      </w:r>
      <w:r w:rsidRPr="003C7B9E">
        <w:softHyphen/>
        <w:t>тыми считаются две функции: регулирующая и защитная.</w:t>
      </w:r>
    </w:p>
    <w:p w:rsidR="0025323A" w:rsidRPr="003C7B9E" w:rsidRDefault="0025323A" w:rsidP="003C7B9E">
      <w:pPr>
        <w:pStyle w:val="a4"/>
        <w:shd w:val="clear" w:color="auto" w:fill="FFFFFF"/>
        <w:spacing w:before="0" w:beforeAutospacing="0" w:after="0" w:afterAutospacing="0"/>
        <w:ind w:left="-709"/>
      </w:pPr>
      <w:r w:rsidRPr="003C7B9E">
        <w:t>Регулирующая функция рисков имеет два аспекта — негативный и позитивный. Негативный аспект состоит в том, что принятие и реализация решений с необоснованным риском ведут к волюнтариз</w:t>
      </w:r>
      <w:r w:rsidRPr="003C7B9E">
        <w:softHyphen/>
        <w:t>му, крайним проявлением которого является авантюризм. Эта разно</w:t>
      </w:r>
      <w:r w:rsidRPr="003C7B9E">
        <w:softHyphen/>
        <w:t>видность риска объективно содержит значительную вероятность не</w:t>
      </w:r>
      <w:r w:rsidRPr="003C7B9E">
        <w:softHyphen/>
        <w:t>возможности достижения цели при реализации решения. Действие негативного аспекта регулирующей функции риска выступает в ка</w:t>
      </w:r>
      <w:r w:rsidRPr="003C7B9E">
        <w:softHyphen/>
        <w:t>честве дестабилизирующего фактора в хозяйственной практике.</w:t>
      </w:r>
    </w:p>
    <w:p w:rsidR="0025323A" w:rsidRPr="003C7B9E" w:rsidRDefault="0025323A" w:rsidP="003C7B9E">
      <w:pPr>
        <w:pStyle w:val="a4"/>
        <w:shd w:val="clear" w:color="auto" w:fill="FFFFFF"/>
        <w:spacing w:before="0" w:beforeAutospacing="0" w:after="0" w:afterAutospacing="0"/>
        <w:ind w:left="-709"/>
      </w:pPr>
      <w:r w:rsidRPr="003C7B9E">
        <w:t>Позитивный аспект данной функции риска выполняет роль свое</w:t>
      </w:r>
      <w:r w:rsidRPr="003C7B9E">
        <w:softHyphen/>
        <w:t>образного катализатора при принятии экономических решений. Практически этот аспект проявляется в деятельности инновацион</w:t>
      </w:r>
      <w:r w:rsidRPr="003C7B9E">
        <w:softHyphen/>
        <w:t>ных банков, инвестиционных фондов, особенно венчурных (риско</w:t>
      </w:r>
      <w:r w:rsidRPr="003C7B9E">
        <w:softHyphen/>
        <w:t>вых) фирм классического западного типа.</w:t>
      </w:r>
    </w:p>
    <w:p w:rsidR="0025323A" w:rsidRPr="003C7B9E" w:rsidRDefault="0025323A" w:rsidP="003C7B9E">
      <w:pPr>
        <w:pStyle w:val="a4"/>
        <w:shd w:val="clear" w:color="auto" w:fill="FFFFFF"/>
        <w:spacing w:before="0" w:beforeAutospacing="0" w:after="0" w:afterAutospacing="0"/>
        <w:ind w:left="-709"/>
      </w:pPr>
      <w:r w:rsidRPr="003C7B9E">
        <w:t>Защитная функция риска также имеет два аспекта: историко-генетический и социально-правовой. Первый аспект объективно связан с тем, что для страхования рисков отдельные индивидуумы и хозяйственные организации вынуждены создавать средства защиты от негативных явлений, стихийных бедствий и т.д. в форме страхо</w:t>
      </w:r>
      <w:r w:rsidRPr="003C7B9E">
        <w:softHyphen/>
        <w:t>вых (резервных) фондов, фондов риска, финансовых резервов пред</w:t>
      </w:r>
      <w:r w:rsidRPr="003C7B9E">
        <w:softHyphen/>
        <w:t>приятий.</w:t>
      </w:r>
    </w:p>
    <w:p w:rsidR="0025323A" w:rsidRDefault="0025323A" w:rsidP="003C7B9E">
      <w:pPr>
        <w:pStyle w:val="a4"/>
        <w:spacing w:before="0" w:beforeAutospacing="0" w:after="0" w:afterAutospacing="0"/>
        <w:ind w:left="-709"/>
      </w:pPr>
      <w:r w:rsidRPr="003C7B9E">
        <w:t>Основное содержание социально-правового аспекта защитной функции риска состоит в необходимости обеспечения права на хо</w:t>
      </w:r>
      <w:r w:rsidRPr="003C7B9E">
        <w:softHyphen/>
        <w:t>зяйственный риск и закрепления его в законодательном порядке как категории правомерности экономического риска. Такая категория права предусмотрена в хозяйственном законодательстве большинства зарубежных стран и регламентирует экономические гарантии, исклю</w:t>
      </w:r>
      <w:r w:rsidRPr="003C7B9E">
        <w:softHyphen/>
        <w:t>чающие в случае неуспеха наказание работника, пошедшего на обо</w:t>
      </w:r>
      <w:r w:rsidRPr="003C7B9E">
        <w:softHyphen/>
        <w:t>снованный риск. Эти гарантии вообще рассматриваются как необхо</w:t>
      </w:r>
      <w:r w:rsidRPr="003C7B9E">
        <w:softHyphen/>
        <w:t>димое условие для предпринимателя на обоснованный риск. В рос</w:t>
      </w:r>
      <w:r w:rsidRPr="003C7B9E">
        <w:softHyphen/>
        <w:t>сийском законодательстве понятие правомерности экономического риска и необходимые в этом случае гарантии пока отсутствуют, что сдерживает применение обоснованных рисковых решений в хозяй</w:t>
      </w:r>
      <w:r w:rsidRPr="003C7B9E">
        <w:softHyphen/>
        <w:t>ственной практике, а также размывает границы ответственности за последствия решений, принятых в результате бесхозяйственности и некомпетентности руководителей.</w:t>
      </w:r>
    </w:p>
    <w:p w:rsidR="00CD79EC" w:rsidRPr="003C7B9E" w:rsidRDefault="00CD79EC"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lastRenderedPageBreak/>
        <w:t>29. Классификация предпринимательских рисков.</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Риск – это вероятность возникновения потерь, убытков, недоступностей планируемых доходов, прибыли. </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Виды риска:</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1. производственный риск возникает в процессе производственной деятельности. Причинами возникновения производственного риска являются: снижение планируемого объема производства, рост материальных, трудовых затрат и др.</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2. коммерческий риск связан с реализацией продукции (услуг), закупкой сырья, материалов и т.д. причины такого риска – уменьшение планируемого объема реализации, повышение закупочных цен, рост издержек обращения, и др.</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3. финансовый риск возникает в процессе отношений предприятия с финансовыми институтами (банками, финансовыми, инвестиционными, страховыми компаниями, биржами и др.)</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причинами финансового риска могут быть инфляционные факторы, рост учетных ставок банка, снижение стоимости ценных бумаг и др. Стоит отметить, что с точки зрения предприятий (в узком смысле), основная деятельность которых не связана с финансовыми рынком финансовый риск – это риск отражающий угрозу денежных потерь вообще.</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Финансовый риск подразделяется: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1. Кредитный риск – опасность неуплаты предприятием основного долга и процентов по нему.</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2. процентный риск- опасность потерь, связанная с ростом стоимости кредита</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3. валютный риск представляет собой опасность изменения курса волюты, что приведет к реальным потерям при совершении биржевой спекуляций и различных внешнеэкономических отношений</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4. риск упущенной выгоды – вероятность нанесения косвенного ущерба или </w:t>
      </w:r>
      <w:proofErr w:type="spellStart"/>
      <w:r w:rsidRPr="003C7B9E">
        <w:rPr>
          <w:rFonts w:ascii="Times New Roman" w:eastAsia="Times New Roman" w:hAnsi="Times New Roman" w:cs="Times New Roman"/>
          <w:sz w:val="24"/>
          <w:szCs w:val="24"/>
          <w:lang w:eastAsia="ru-RU"/>
        </w:rPr>
        <w:t>недополучения</w:t>
      </w:r>
      <w:proofErr w:type="spellEnd"/>
      <w:r w:rsidRPr="003C7B9E">
        <w:rPr>
          <w:rFonts w:ascii="Times New Roman" w:eastAsia="Times New Roman" w:hAnsi="Times New Roman" w:cs="Times New Roman"/>
          <w:sz w:val="24"/>
          <w:szCs w:val="24"/>
          <w:lang w:eastAsia="ru-RU"/>
        </w:rPr>
        <w:t xml:space="preserve"> прибыли в результате неосуществления какого-либо мероприятия или остановке хозяйственной деятельности.</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5. инвестиционный риск – это вероятность того, что отвлечение финансовых ресурсов из текущего оборота в будущем принесет   убытки или меньшую прибыль, чем ожидалось.</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6. налоговый </w:t>
      </w:r>
      <w:proofErr w:type="spellStart"/>
      <w:r w:rsidRPr="003C7B9E">
        <w:rPr>
          <w:rFonts w:ascii="Times New Roman" w:eastAsia="Times New Roman" w:hAnsi="Times New Roman" w:cs="Times New Roman"/>
          <w:sz w:val="24"/>
          <w:szCs w:val="24"/>
          <w:lang w:eastAsia="ru-RU"/>
        </w:rPr>
        <w:t>риск-невозможности</w:t>
      </w:r>
      <w:proofErr w:type="spellEnd"/>
      <w:r w:rsidRPr="003C7B9E">
        <w:rPr>
          <w:rFonts w:ascii="Times New Roman" w:eastAsia="Times New Roman" w:hAnsi="Times New Roman" w:cs="Times New Roman"/>
          <w:sz w:val="24"/>
          <w:szCs w:val="24"/>
          <w:lang w:eastAsia="ru-RU"/>
        </w:rPr>
        <w:t xml:space="preserve"> получения налогового кредита; изменение налогового законодательства; индивидуальные решения сотрудников налоговой службы о возможности использования определенных льгот или применения конкретных санкций</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Чем выше доходность, тем выше риски, и соответственно – чем ниже доходность, тем ниже риски.</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Способы управления  финансовыми рисками.</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В системе управления финансовыми рисками предприятия основная роль принадлежит внутренним механизмам их нейтрализации. Основным объектом использования внутренних механизмов нейтрализации являются, как правило, все виды допустимых  финансовых рисков, значительная часть рисков критической группы, а так же не страхуемые катастрофические риски, если они принимаются  предприятием в силу объективной необходимости. Преимущество использования внутренних механизмов нейтрализации </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финансовых рисков является высокая степень альтернативности принимаемых управленческих решений, не зависящих  , как правило, от других </w:t>
      </w:r>
      <w:proofErr w:type="spellStart"/>
      <w:r w:rsidRPr="003C7B9E">
        <w:rPr>
          <w:rFonts w:ascii="Times New Roman" w:eastAsia="Times New Roman" w:hAnsi="Times New Roman" w:cs="Times New Roman"/>
          <w:sz w:val="24"/>
          <w:szCs w:val="24"/>
          <w:lang w:eastAsia="ru-RU"/>
        </w:rPr>
        <w:t>субъектовхозяйствования</w:t>
      </w:r>
      <w:proofErr w:type="spellEnd"/>
      <w:r w:rsidRPr="003C7B9E">
        <w:rPr>
          <w:rFonts w:ascii="Times New Roman" w:eastAsia="Times New Roman" w:hAnsi="Times New Roman" w:cs="Times New Roman"/>
          <w:sz w:val="24"/>
          <w:szCs w:val="24"/>
          <w:lang w:eastAsia="ru-RU"/>
        </w:rPr>
        <w:t>. Они исходят из конкретных условий существования финансовой деятельности предприятия и его финансовых возможностей, позволяют в наибольшей степени учесть влияние внутренних факторов на уровень финансовых рисков в процессе нейтрализации их негативных последствий.</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1.избежание риска. Оно заключается в разработке таких  мероприятий внутреннего характера, которые полностью исключают конкретный вид финансового риска. К числу основных из этих мер относятся: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отказ от осуществления финансовых операций, уровень риска по которым чрезмерно высок.</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отказ от предложения хозяйственных отношений с партнерами, систематически нарушающими конкретные обязательства</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-отказ от использования в высоких объемах заемного капитала.</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отказ от чрезмерного использования оборотных активов в низко ликвидных формах.</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lastRenderedPageBreak/>
        <w:t>- отказ от использования временно свободных денежных активов в краткосрочных финансовых инвестициях.</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Стоит отметить что избежание финансовых рисков должно осуществляться  взвешено, с учетом следующих условий:</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-отказ возможен, если отказ от данного финансового риска не влечет возникновения другого , более высокого или равнозначного уровня.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-отказ возможен, если уровень риска не сопоставим с уровнем доходности финансовой операции по школе «доходность риска»</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если финансовые потери по данному виду риска превышают возможности их возмещения за счет собственных финансовых ресурсов предприятия.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если размер дохода от операции, генерирующий определенные виды риска, несущественен , т.е. занимает неощутимый удельный вес в формируемом положительном денежном потоке предприятия.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2. </w:t>
      </w:r>
      <w:proofErr w:type="spellStart"/>
      <w:r w:rsidRPr="003C7B9E">
        <w:rPr>
          <w:rFonts w:ascii="Times New Roman" w:eastAsia="Times New Roman" w:hAnsi="Times New Roman" w:cs="Times New Roman"/>
          <w:sz w:val="24"/>
          <w:szCs w:val="24"/>
          <w:lang w:eastAsia="ru-RU"/>
        </w:rPr>
        <w:t>лимитирование</w:t>
      </w:r>
      <w:proofErr w:type="spellEnd"/>
      <w:r w:rsidRPr="003C7B9E">
        <w:rPr>
          <w:rFonts w:ascii="Times New Roman" w:eastAsia="Times New Roman" w:hAnsi="Times New Roman" w:cs="Times New Roman"/>
          <w:sz w:val="24"/>
          <w:szCs w:val="24"/>
          <w:lang w:eastAsia="ru-RU"/>
        </w:rPr>
        <w:t xml:space="preserve"> концентрации риска. Механизм </w:t>
      </w:r>
      <w:proofErr w:type="spellStart"/>
      <w:r w:rsidRPr="003C7B9E">
        <w:rPr>
          <w:rFonts w:ascii="Times New Roman" w:eastAsia="Times New Roman" w:hAnsi="Times New Roman" w:cs="Times New Roman"/>
          <w:sz w:val="24"/>
          <w:szCs w:val="24"/>
          <w:lang w:eastAsia="ru-RU"/>
        </w:rPr>
        <w:t>лимитирования</w:t>
      </w:r>
      <w:proofErr w:type="spellEnd"/>
      <w:r w:rsidRPr="003C7B9E">
        <w:rPr>
          <w:rFonts w:ascii="Times New Roman" w:eastAsia="Times New Roman" w:hAnsi="Times New Roman" w:cs="Times New Roman"/>
          <w:sz w:val="24"/>
          <w:szCs w:val="24"/>
          <w:lang w:eastAsia="ru-RU"/>
        </w:rPr>
        <w:t xml:space="preserve"> концентрации финансовых рисков используется обычно по тем их видам, которые выходят за пределы допустимого их уровня , т.е. финансовым операциям , осуществляемым в зоне критического или катастрофического риска.</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Система  финансовых нормативов, обеспечивающих </w:t>
      </w:r>
      <w:proofErr w:type="spellStart"/>
      <w:r w:rsidRPr="003C7B9E">
        <w:rPr>
          <w:rFonts w:ascii="Times New Roman" w:eastAsia="Times New Roman" w:hAnsi="Times New Roman" w:cs="Times New Roman"/>
          <w:sz w:val="24"/>
          <w:szCs w:val="24"/>
          <w:lang w:eastAsia="ru-RU"/>
        </w:rPr>
        <w:t>лимитирование</w:t>
      </w:r>
      <w:proofErr w:type="spellEnd"/>
      <w:r w:rsidRPr="003C7B9E">
        <w:rPr>
          <w:rFonts w:ascii="Times New Roman" w:eastAsia="Times New Roman" w:hAnsi="Times New Roman" w:cs="Times New Roman"/>
          <w:sz w:val="24"/>
          <w:szCs w:val="24"/>
          <w:lang w:eastAsia="ru-RU"/>
        </w:rPr>
        <w:t xml:space="preserve"> концентрации рисков, может включать:</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предельный размер (удельный вес) заемных средств, используемых в хозяйственной деятельности</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минимальный размер (удельный вес) активов в высококвалифицированной форме. Этот лимит обеспечивает формирование  «ликвидной подушки», характеризующий размер резервирования высоколиквидных активов с целью предстоящего погашения </w:t>
      </w:r>
      <w:proofErr w:type="spellStart"/>
      <w:r w:rsidRPr="003C7B9E">
        <w:rPr>
          <w:rFonts w:ascii="Times New Roman" w:eastAsia="Times New Roman" w:hAnsi="Times New Roman" w:cs="Times New Roman"/>
          <w:sz w:val="24"/>
          <w:szCs w:val="24"/>
          <w:lang w:eastAsia="ru-RU"/>
        </w:rPr>
        <w:t>неотложенных</w:t>
      </w:r>
      <w:proofErr w:type="spellEnd"/>
      <w:r w:rsidRPr="003C7B9E">
        <w:rPr>
          <w:rFonts w:ascii="Times New Roman" w:eastAsia="Times New Roman" w:hAnsi="Times New Roman" w:cs="Times New Roman"/>
          <w:sz w:val="24"/>
          <w:szCs w:val="24"/>
          <w:lang w:eastAsia="ru-RU"/>
        </w:rPr>
        <w:t xml:space="preserve"> финансовых обязательств предприятия.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максимальный размер товарного (коммерческого ) или потребительского кредита, предоставляемого одному покупателю.</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-максимальный размер </w:t>
      </w:r>
      <w:proofErr w:type="spellStart"/>
      <w:r w:rsidRPr="003C7B9E">
        <w:rPr>
          <w:rFonts w:ascii="Times New Roman" w:eastAsia="Times New Roman" w:hAnsi="Times New Roman" w:cs="Times New Roman"/>
          <w:sz w:val="24"/>
          <w:szCs w:val="24"/>
          <w:lang w:eastAsia="ru-RU"/>
        </w:rPr>
        <w:t>депозитивного</w:t>
      </w:r>
      <w:proofErr w:type="spellEnd"/>
      <w:r w:rsidRPr="003C7B9E">
        <w:rPr>
          <w:rFonts w:ascii="Times New Roman" w:eastAsia="Times New Roman" w:hAnsi="Times New Roman" w:cs="Times New Roman"/>
          <w:sz w:val="24"/>
          <w:szCs w:val="24"/>
          <w:lang w:eastAsia="ru-RU"/>
        </w:rPr>
        <w:t xml:space="preserve"> вклада , размещаемого в одном банке</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максимальный объем вложения средств в ценные бумаги одного эмитента.</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максимальный период отвлечения средств в дебиторскую задолженность</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proofErr w:type="spellStart"/>
      <w:r w:rsidRPr="003C7B9E">
        <w:rPr>
          <w:rFonts w:ascii="Times New Roman" w:eastAsia="Times New Roman" w:hAnsi="Times New Roman" w:cs="Times New Roman"/>
          <w:sz w:val="24"/>
          <w:szCs w:val="24"/>
          <w:lang w:eastAsia="ru-RU"/>
        </w:rPr>
        <w:t>Лимитирование</w:t>
      </w:r>
      <w:proofErr w:type="spellEnd"/>
      <w:r w:rsidRPr="003C7B9E">
        <w:rPr>
          <w:rFonts w:ascii="Times New Roman" w:eastAsia="Times New Roman" w:hAnsi="Times New Roman" w:cs="Times New Roman"/>
          <w:sz w:val="24"/>
          <w:szCs w:val="24"/>
          <w:lang w:eastAsia="ru-RU"/>
        </w:rPr>
        <w:t xml:space="preserve"> концентрации финансовых рисков является одним из наиболее распространенных внутренних механизмов риск – менеджмента, реализующих финансовую идеологию предприятия этих рисков и не требующих высоких затрат</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.3.Хеджирование.хеджирование финансовых рисков путем осуществлении соответствующих операций с производными ценными бумагами является высокоэффективным механизмом    уменьшения возможных финансовых потерь при наступлении рискового события.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В зависимости от используемых видов производных ценных бумаг различают следующие механизмы хеджирования финансовых рисков.:</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хеджирование с использованием фьючерских контрактов. Оно характеризует механизм нейтрализации финансовых рисков по операциям на товарной или фондовой биржах, путем поведения противоположных сделок с использованием фьючерских контрактов .</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-хеджирование с использованием опционов. Оно характеризует механизм нейтрализации финансовых рисков по операциям с ценными бумагами, валютой, реальными активами или другими видами </w:t>
      </w:r>
      <w:proofErr w:type="spellStart"/>
      <w:r w:rsidRPr="003C7B9E">
        <w:rPr>
          <w:rFonts w:ascii="Times New Roman" w:eastAsia="Times New Roman" w:hAnsi="Times New Roman" w:cs="Times New Roman"/>
          <w:sz w:val="24"/>
          <w:szCs w:val="24"/>
          <w:lang w:eastAsia="ru-RU"/>
        </w:rPr>
        <w:t>леривативов</w:t>
      </w:r>
      <w:proofErr w:type="spellEnd"/>
      <w:r w:rsidRPr="003C7B9E">
        <w:rPr>
          <w:rFonts w:ascii="Times New Roman" w:eastAsia="Times New Roman" w:hAnsi="Times New Roman" w:cs="Times New Roman"/>
          <w:sz w:val="24"/>
          <w:szCs w:val="24"/>
          <w:lang w:eastAsia="ru-RU"/>
        </w:rPr>
        <w:t>.</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хеджирование  с использованием операции «свод». Оно характеризует механизм нейтрализации финансовых рисков по операциям с волютой, ценными бумагами, долговыми финансовыми обязательствами предприятия. </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Механизм нейтрализации финансовых рисков на основе различных форм хеджирования будет получать все большее развитие в отечественной практике </w:t>
      </w:r>
      <w:proofErr w:type="spellStart"/>
      <w:r w:rsidRPr="003C7B9E">
        <w:rPr>
          <w:rFonts w:ascii="Times New Roman" w:eastAsia="Times New Roman" w:hAnsi="Times New Roman" w:cs="Times New Roman"/>
          <w:sz w:val="24"/>
          <w:szCs w:val="24"/>
          <w:lang w:eastAsia="ru-RU"/>
        </w:rPr>
        <w:t>риск-менеджмента</w:t>
      </w:r>
      <w:proofErr w:type="spellEnd"/>
      <w:r w:rsidRPr="003C7B9E">
        <w:rPr>
          <w:rFonts w:ascii="Times New Roman" w:eastAsia="Times New Roman" w:hAnsi="Times New Roman" w:cs="Times New Roman"/>
          <w:sz w:val="24"/>
          <w:szCs w:val="24"/>
          <w:lang w:eastAsia="ru-RU"/>
        </w:rPr>
        <w:t xml:space="preserve"> в силу высокой его результативности.</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4. распределение рисков.  Механизм этого направления нейтрализации финансовых рисков основан на частичном их передаче партнерам по отдельным финансовым операциям.</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lastRenderedPageBreak/>
        <w:t xml:space="preserve">Основные направления распределение </w:t>
      </w:r>
      <w:proofErr w:type="spellStart"/>
      <w:r w:rsidRPr="003C7B9E">
        <w:rPr>
          <w:rFonts w:ascii="Times New Roman" w:eastAsia="Times New Roman" w:hAnsi="Times New Roman" w:cs="Times New Roman"/>
          <w:sz w:val="24"/>
          <w:szCs w:val="24"/>
          <w:lang w:eastAsia="ru-RU"/>
        </w:rPr>
        <w:t>рискови</w:t>
      </w:r>
      <w:proofErr w:type="spellEnd"/>
      <w:r w:rsidRPr="003C7B9E">
        <w:rPr>
          <w:rFonts w:ascii="Times New Roman" w:eastAsia="Times New Roman" w:hAnsi="Times New Roman" w:cs="Times New Roman"/>
          <w:sz w:val="24"/>
          <w:szCs w:val="24"/>
          <w:lang w:eastAsia="ru-RU"/>
        </w:rPr>
        <w:t xml:space="preserve"> их передача партнерам:</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распределение риска между участниками инвестиционного проекта.</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распределение риска между предприятиями и поставщиками сырья и материалов</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распределение риска между участниками лизинговой операции</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распределение риска между участниками факторинговой операции</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Степень распределения рисков , а следовательно и уровень нейтрализации их </w:t>
      </w:r>
      <w:proofErr w:type="spellStart"/>
      <w:r w:rsidRPr="003C7B9E">
        <w:rPr>
          <w:rFonts w:ascii="Times New Roman" w:eastAsia="Times New Roman" w:hAnsi="Times New Roman" w:cs="Times New Roman"/>
          <w:sz w:val="24"/>
          <w:szCs w:val="24"/>
          <w:lang w:eastAsia="ru-RU"/>
        </w:rPr>
        <w:t>неготивных</w:t>
      </w:r>
      <w:proofErr w:type="spellEnd"/>
      <w:r w:rsidRPr="003C7B9E">
        <w:rPr>
          <w:rFonts w:ascii="Times New Roman" w:eastAsia="Times New Roman" w:hAnsi="Times New Roman" w:cs="Times New Roman"/>
          <w:sz w:val="24"/>
          <w:szCs w:val="24"/>
          <w:lang w:eastAsia="ru-RU"/>
        </w:rPr>
        <w:t xml:space="preserve"> финансовых последствий для предприятия является предметом его  контрактных последствий для предприятия является предметом </w:t>
      </w:r>
      <w:proofErr w:type="spellStart"/>
      <w:r w:rsidRPr="003C7B9E">
        <w:rPr>
          <w:rFonts w:ascii="Times New Roman" w:eastAsia="Times New Roman" w:hAnsi="Times New Roman" w:cs="Times New Roman"/>
          <w:sz w:val="24"/>
          <w:szCs w:val="24"/>
          <w:lang w:eastAsia="ru-RU"/>
        </w:rPr>
        <w:t>аго</w:t>
      </w:r>
      <w:proofErr w:type="spellEnd"/>
      <w:r w:rsidRPr="003C7B9E">
        <w:rPr>
          <w:rFonts w:ascii="Times New Roman" w:eastAsia="Times New Roman" w:hAnsi="Times New Roman" w:cs="Times New Roman"/>
          <w:sz w:val="24"/>
          <w:szCs w:val="24"/>
          <w:lang w:eastAsia="ru-RU"/>
        </w:rPr>
        <w:t xml:space="preserve"> контрактных переговоров с партнерами, отражаемых согласованными с ними условиями соответствующих контрактов.</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5. резервирование. механизм этого направления нейтрализации финансовых рисков основан на резервировании предприятием части финансовых рисков основан на резервирование предприятием части финансовых ресурсов, позволяющей преодолевать негативные последствия  по тем финансовым операциям , по которым эти риски несвязанны с действиями контрагентов. . основными формами этого направления являются: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формирование </w:t>
      </w:r>
      <w:proofErr w:type="spellStart"/>
      <w:r w:rsidRPr="003C7B9E">
        <w:rPr>
          <w:rFonts w:ascii="Times New Roman" w:eastAsia="Times New Roman" w:hAnsi="Times New Roman" w:cs="Times New Roman"/>
          <w:sz w:val="24"/>
          <w:szCs w:val="24"/>
          <w:lang w:eastAsia="ru-RU"/>
        </w:rPr>
        <w:t>резерного</w:t>
      </w:r>
      <w:proofErr w:type="spellEnd"/>
      <w:r w:rsidRPr="003C7B9E">
        <w:rPr>
          <w:rFonts w:ascii="Times New Roman" w:eastAsia="Times New Roman" w:hAnsi="Times New Roman" w:cs="Times New Roman"/>
          <w:sz w:val="24"/>
          <w:szCs w:val="24"/>
          <w:lang w:eastAsia="ru-RU"/>
        </w:rPr>
        <w:t xml:space="preserve"> (страхового) фонда предприятия</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формирования целевых резервных фондов ( фонд страхования ценного риска, фонд уценки товаров на предприятиях торговли. И </w:t>
      </w:r>
      <w:proofErr w:type="spellStart"/>
      <w:r w:rsidRPr="003C7B9E">
        <w:rPr>
          <w:rFonts w:ascii="Times New Roman" w:eastAsia="Times New Roman" w:hAnsi="Times New Roman" w:cs="Times New Roman"/>
          <w:sz w:val="24"/>
          <w:szCs w:val="24"/>
          <w:lang w:eastAsia="ru-RU"/>
        </w:rPr>
        <w:t>т.д</w:t>
      </w:r>
      <w:proofErr w:type="spellEnd"/>
      <w:r w:rsidRPr="003C7B9E">
        <w:rPr>
          <w:rFonts w:ascii="Times New Roman" w:eastAsia="Times New Roman" w:hAnsi="Times New Roman" w:cs="Times New Roman"/>
          <w:sz w:val="24"/>
          <w:szCs w:val="24"/>
          <w:lang w:eastAsia="ru-RU"/>
        </w:rPr>
        <w:t>)</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-формирование резервных сумм финансовых ресурсов в системе </w:t>
      </w:r>
      <w:proofErr w:type="spellStart"/>
      <w:r w:rsidRPr="003C7B9E">
        <w:rPr>
          <w:rFonts w:ascii="Times New Roman" w:eastAsia="Times New Roman" w:hAnsi="Times New Roman" w:cs="Times New Roman"/>
          <w:sz w:val="24"/>
          <w:szCs w:val="24"/>
          <w:lang w:eastAsia="ru-RU"/>
        </w:rPr>
        <w:t>бюджнтов</w:t>
      </w:r>
      <w:proofErr w:type="spellEnd"/>
      <w:r w:rsidRPr="003C7B9E">
        <w:rPr>
          <w:rFonts w:ascii="Times New Roman" w:eastAsia="Times New Roman" w:hAnsi="Times New Roman" w:cs="Times New Roman"/>
          <w:sz w:val="24"/>
          <w:szCs w:val="24"/>
          <w:lang w:eastAsia="ru-RU"/>
        </w:rPr>
        <w:t>, доводимых различным центром ответственности.</w:t>
      </w:r>
    </w:p>
    <w:p w:rsidR="00745DD3" w:rsidRPr="003C7B9E"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-формирование системы страховых запасов материальных и финансовых ресурсов по отдельным элементам оборотных активов предприятия.</w:t>
      </w:r>
    </w:p>
    <w:p w:rsidR="00745DD3" w:rsidRDefault="00745DD3"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нераспределенный остаток прибыли, полученной в отчетном периоде.</w:t>
      </w:r>
    </w:p>
    <w:p w:rsidR="00EC2C2C" w:rsidRPr="003C7B9E" w:rsidRDefault="00EC2C2C" w:rsidP="003C7B9E">
      <w:pPr>
        <w:spacing w:after="0" w:line="240" w:lineRule="auto"/>
        <w:ind w:left="-709"/>
        <w:jc w:val="both"/>
        <w:rPr>
          <w:rFonts w:ascii="Times New Roman" w:eastAsia="Times New Roman" w:hAnsi="Times New Roman" w:cs="Times New Roman"/>
          <w:sz w:val="24"/>
          <w:szCs w:val="24"/>
          <w:lang w:eastAsia="ru-RU"/>
        </w:rPr>
      </w:pPr>
    </w:p>
    <w:p w:rsidR="00575F7F" w:rsidRPr="003C7B9E" w:rsidRDefault="00575F7F" w:rsidP="003C7B9E">
      <w:pPr>
        <w:pStyle w:val="a4"/>
        <w:spacing w:before="0" w:beforeAutospacing="0" w:after="0" w:afterAutospacing="0"/>
        <w:ind w:left="-709"/>
        <w:rPr>
          <w:highlight w:val="yellow"/>
        </w:rPr>
      </w:pPr>
      <w:r w:rsidRPr="003C7B9E">
        <w:rPr>
          <w:highlight w:val="yellow"/>
        </w:rPr>
        <w:t>30. Методы управления предпринимательскими рисками.</w:t>
      </w:r>
    </w:p>
    <w:p w:rsidR="001E5319" w:rsidRPr="003C7B9E" w:rsidRDefault="001E5319" w:rsidP="003C7B9E">
      <w:pPr>
        <w:pStyle w:val="a4"/>
        <w:shd w:val="clear" w:color="auto" w:fill="FFFFFF"/>
        <w:spacing w:before="0" w:beforeAutospacing="0" w:after="0" w:afterAutospacing="0"/>
        <w:ind w:left="-709"/>
      </w:pPr>
      <w:r w:rsidRPr="003C7B9E">
        <w:t>Управление предпринимательскими рисками представляет собой совокупность приемом и методов, уменьшающих вероятность появления этих рисков или локализующих их последствия. Такое управление является одним из важнейших направлений деятельности финансового менеджера. Существует 3 подхода к управлению рисками:</w:t>
      </w:r>
    </w:p>
    <w:p w:rsidR="001E5319" w:rsidRPr="003C7B9E" w:rsidRDefault="001E5319" w:rsidP="003C7B9E">
      <w:pPr>
        <w:pStyle w:val="a4"/>
        <w:shd w:val="clear" w:color="auto" w:fill="FFFFFF"/>
        <w:spacing w:before="0" w:beforeAutospacing="0" w:after="0" w:afterAutospacing="0"/>
        <w:ind w:left="-709"/>
      </w:pPr>
      <w:r w:rsidRPr="003C7B9E">
        <w:t xml:space="preserve">1) активный подход – максимальное использование менеджером средств управления рисками для минимизации их последствий. Все </w:t>
      </w:r>
      <w:proofErr w:type="spellStart"/>
      <w:r w:rsidRPr="003C7B9E">
        <w:t>хоз</w:t>
      </w:r>
      <w:proofErr w:type="spellEnd"/>
      <w:r w:rsidRPr="003C7B9E">
        <w:t>. операции осуществляются после проведения мероприятий по предупреждению возможных финансовых потерь;</w:t>
      </w:r>
    </w:p>
    <w:p w:rsidR="001E5319" w:rsidRPr="003C7B9E" w:rsidRDefault="001E5319" w:rsidP="003C7B9E">
      <w:pPr>
        <w:pStyle w:val="a4"/>
        <w:shd w:val="clear" w:color="auto" w:fill="FFFFFF"/>
        <w:spacing w:before="0" w:beforeAutospacing="0" w:after="0" w:afterAutospacing="0"/>
        <w:ind w:left="-709"/>
      </w:pPr>
      <w:r w:rsidRPr="003C7B9E">
        <w:t xml:space="preserve">2) адаптивный подход – учет в процессе управления сложившихся условий хозяйствования. Управление осуществляется в ходе проведения </w:t>
      </w:r>
      <w:proofErr w:type="spellStart"/>
      <w:r w:rsidRPr="003C7B9E">
        <w:t>хоз</w:t>
      </w:r>
      <w:proofErr w:type="spellEnd"/>
      <w:r w:rsidRPr="003C7B9E">
        <w:t>. операций. при этом можно избежать лишь части потерь;</w:t>
      </w:r>
    </w:p>
    <w:p w:rsidR="001E5319" w:rsidRPr="003C7B9E" w:rsidRDefault="001E5319" w:rsidP="003C7B9E">
      <w:pPr>
        <w:pStyle w:val="a4"/>
        <w:shd w:val="clear" w:color="auto" w:fill="FFFFFF"/>
        <w:spacing w:before="0" w:beforeAutospacing="0" w:after="0" w:afterAutospacing="0"/>
        <w:ind w:left="-709"/>
      </w:pPr>
      <w:r w:rsidRPr="003C7B9E">
        <w:t>3) консервативный подход – управление начинается после наступления рискового события, когда предприятием уже получен ущерб. Целью управления является локализация ущерба в рамках какой-либо одной финансовой операции или одного подразделения.</w:t>
      </w:r>
    </w:p>
    <w:p w:rsidR="001E5319" w:rsidRPr="003C7B9E" w:rsidRDefault="001E5319" w:rsidP="003C7B9E">
      <w:pPr>
        <w:pStyle w:val="a4"/>
        <w:shd w:val="clear" w:color="auto" w:fill="FFFFFF"/>
        <w:spacing w:before="0" w:beforeAutospacing="0" w:after="0" w:afterAutospacing="0"/>
        <w:ind w:left="-709"/>
      </w:pPr>
      <w:r w:rsidRPr="003C7B9E">
        <w:t>Методы анализа:</w:t>
      </w:r>
    </w:p>
    <w:p w:rsidR="001E5319" w:rsidRPr="003C7B9E" w:rsidRDefault="001E5319" w:rsidP="003C7B9E">
      <w:pPr>
        <w:pStyle w:val="a4"/>
        <w:shd w:val="clear" w:color="auto" w:fill="FFFFFF"/>
        <w:spacing w:before="0" w:beforeAutospacing="0" w:after="0" w:afterAutospacing="0"/>
        <w:ind w:left="-709"/>
      </w:pPr>
      <w:r w:rsidRPr="003C7B9E">
        <w:t>1. количественный анализ - определяются виды риска, факторы (внешние и внутренние), влияющие на уровень риска, потенциальные области риска. Размеры определяются математико-статистическими методами:</w:t>
      </w:r>
    </w:p>
    <w:p w:rsidR="001E5319" w:rsidRPr="003C7B9E" w:rsidRDefault="001E5319" w:rsidP="003C7B9E">
      <w:pPr>
        <w:pStyle w:val="a4"/>
        <w:shd w:val="clear" w:color="auto" w:fill="FFFFFF"/>
        <w:spacing w:before="0" w:beforeAutospacing="0" w:after="0" w:afterAutospacing="0"/>
        <w:ind w:left="-709"/>
      </w:pPr>
      <w:r w:rsidRPr="003C7B9E">
        <w:t>- оценки вероятности ожидаемого ущерба</w:t>
      </w:r>
    </w:p>
    <w:p w:rsidR="001E5319" w:rsidRPr="003C7B9E" w:rsidRDefault="001E5319" w:rsidP="003C7B9E">
      <w:pPr>
        <w:pStyle w:val="a4"/>
        <w:shd w:val="clear" w:color="auto" w:fill="FFFFFF"/>
        <w:spacing w:before="0" w:beforeAutospacing="0" w:after="0" w:afterAutospacing="0"/>
        <w:ind w:left="-709"/>
      </w:pPr>
      <w:r w:rsidRPr="003C7B9E">
        <w:t>- минимизации потерь</w:t>
      </w:r>
    </w:p>
    <w:p w:rsidR="001E5319" w:rsidRPr="003C7B9E" w:rsidRDefault="001E5319" w:rsidP="003C7B9E">
      <w:pPr>
        <w:pStyle w:val="a4"/>
        <w:shd w:val="clear" w:color="auto" w:fill="FFFFFF"/>
        <w:spacing w:before="0" w:beforeAutospacing="0" w:after="0" w:afterAutospacing="0"/>
        <w:ind w:left="-709"/>
      </w:pPr>
      <w:r w:rsidRPr="003C7B9E">
        <w:t>- использования дерева решений</w:t>
      </w:r>
    </w:p>
    <w:p w:rsidR="001E5319" w:rsidRPr="003C7B9E" w:rsidRDefault="001E5319" w:rsidP="003C7B9E">
      <w:pPr>
        <w:pStyle w:val="a4"/>
        <w:shd w:val="clear" w:color="auto" w:fill="FFFFFF"/>
        <w:spacing w:before="0" w:beforeAutospacing="0" w:after="0" w:afterAutospacing="0"/>
        <w:ind w:left="-709"/>
      </w:pPr>
      <w:r w:rsidRPr="003C7B9E">
        <w:t>- анализом финансовых показателей деятельности предприятия</w:t>
      </w:r>
    </w:p>
    <w:p w:rsidR="001E5319" w:rsidRPr="003C7B9E" w:rsidRDefault="001E5319" w:rsidP="003C7B9E">
      <w:pPr>
        <w:pStyle w:val="a4"/>
        <w:shd w:val="clear" w:color="auto" w:fill="FFFFFF"/>
        <w:spacing w:before="0" w:beforeAutospacing="0" w:after="0" w:afterAutospacing="0"/>
        <w:ind w:left="-709"/>
      </w:pPr>
      <w:r w:rsidRPr="003C7B9E">
        <w:t>- статистический метод</w:t>
      </w:r>
    </w:p>
    <w:p w:rsidR="001E5319" w:rsidRPr="003C7B9E" w:rsidRDefault="001E5319" w:rsidP="003C7B9E">
      <w:pPr>
        <w:pStyle w:val="a4"/>
        <w:shd w:val="clear" w:color="auto" w:fill="FFFFFF"/>
        <w:spacing w:before="0" w:beforeAutospacing="0" w:after="0" w:afterAutospacing="0"/>
        <w:ind w:left="-709"/>
      </w:pPr>
      <w:r w:rsidRPr="003C7B9E">
        <w:t>2. качественный анализ производится методами использования аналогов и экспертных оценок.</w:t>
      </w:r>
    </w:p>
    <w:p w:rsidR="001E5319" w:rsidRPr="003C7B9E" w:rsidRDefault="001E5319" w:rsidP="003C7B9E">
      <w:pPr>
        <w:pStyle w:val="a4"/>
        <w:shd w:val="clear" w:color="auto" w:fill="FFFFFF"/>
        <w:spacing w:before="0" w:beforeAutospacing="0" w:after="0" w:afterAutospacing="0"/>
        <w:ind w:left="-709"/>
      </w:pPr>
      <w:r w:rsidRPr="003C7B9E">
        <w:t>Метод использования аналогов – поиск и использование сходства между предметами, явлениями, системами. Он характеризуется субъективизмом, так как более значение имеют знания и опыт аналитика.</w:t>
      </w:r>
    </w:p>
    <w:p w:rsidR="001E5319" w:rsidRPr="003C7B9E" w:rsidRDefault="001E5319" w:rsidP="003C7B9E">
      <w:pPr>
        <w:pStyle w:val="a4"/>
        <w:shd w:val="clear" w:color="auto" w:fill="FFFFFF"/>
        <w:spacing w:before="0" w:beforeAutospacing="0" w:after="0" w:afterAutospacing="0"/>
        <w:ind w:left="-709"/>
      </w:pPr>
      <w:r w:rsidRPr="003C7B9E">
        <w:t>Метод экспертных оценок - обработка мнений опытных предпринимателей и специалистов.</w:t>
      </w:r>
    </w:p>
    <w:p w:rsidR="001E5319" w:rsidRPr="003C7B9E" w:rsidRDefault="001E5319" w:rsidP="003C7B9E">
      <w:pPr>
        <w:pStyle w:val="a4"/>
        <w:shd w:val="clear" w:color="auto" w:fill="FFFFFF"/>
        <w:spacing w:before="0" w:beforeAutospacing="0" w:after="0" w:afterAutospacing="0"/>
        <w:ind w:left="-709"/>
      </w:pPr>
      <w:r w:rsidRPr="003C7B9E">
        <w:t>3. комплексный метод</w:t>
      </w:r>
    </w:p>
    <w:p w:rsidR="001E5319" w:rsidRPr="003C7B9E" w:rsidRDefault="001E5319"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31. Финансовое состояние предприятия и риск банкротства.</w:t>
      </w:r>
    </w:p>
    <w:p w:rsidR="005003EA" w:rsidRPr="003C7B9E" w:rsidRDefault="005003EA" w:rsidP="003C7B9E">
      <w:pPr>
        <w:pStyle w:val="a4"/>
        <w:shd w:val="clear" w:color="auto" w:fill="FFFFFF"/>
        <w:spacing w:before="0" w:beforeAutospacing="0" w:after="0" w:afterAutospacing="0"/>
        <w:ind w:left="-709"/>
        <w:jc w:val="both"/>
        <w:rPr>
          <w:bCs/>
        </w:rPr>
      </w:pPr>
      <w:r w:rsidRPr="003C7B9E">
        <w:rPr>
          <w:bCs/>
          <w:u w:val="single"/>
        </w:rPr>
        <w:t>Финансовое состояние предприятия</w:t>
      </w:r>
      <w:r w:rsidRPr="003C7B9E">
        <w:rPr>
          <w:bCs/>
        </w:rPr>
        <w:t xml:space="preserve"> характеризуется совокупностью показателей, отражающих состояние капитала в процессе его кругооборота и способность предприятия финансировать свою деятельность на определенный момент времени. </w:t>
      </w:r>
    </w:p>
    <w:p w:rsidR="005003EA" w:rsidRPr="003C7B9E" w:rsidRDefault="005003EA" w:rsidP="003C7B9E">
      <w:pPr>
        <w:pStyle w:val="a4"/>
        <w:shd w:val="clear" w:color="auto" w:fill="FFFFFF"/>
        <w:spacing w:before="0" w:beforeAutospacing="0" w:after="0" w:afterAutospacing="0"/>
        <w:ind w:left="-709"/>
        <w:jc w:val="both"/>
      </w:pPr>
      <w:r w:rsidRPr="003C7B9E">
        <w:rPr>
          <w:bCs/>
        </w:rPr>
        <w:t>Финансовое состояние предприятия, его устойчивость и стабильность зависят от результатов его производственной, коммерческой и финансовой деятельности.</w:t>
      </w:r>
    </w:p>
    <w:p w:rsidR="005003EA" w:rsidRPr="003C7B9E" w:rsidRDefault="005003EA" w:rsidP="003C7B9E">
      <w:pPr>
        <w:pStyle w:val="a4"/>
        <w:shd w:val="clear" w:color="auto" w:fill="FFFFFF"/>
        <w:spacing w:before="0" w:beforeAutospacing="0" w:after="0" w:afterAutospacing="0"/>
        <w:ind w:left="-709"/>
        <w:jc w:val="both"/>
      </w:pPr>
      <w:r w:rsidRPr="003C7B9E">
        <w:t>Основными функциями анализа финансового состояния являются:</w:t>
      </w:r>
    </w:p>
    <w:p w:rsidR="005003EA" w:rsidRPr="003C7B9E" w:rsidRDefault="005003EA" w:rsidP="003C7B9E">
      <w:pPr>
        <w:pStyle w:val="a4"/>
        <w:shd w:val="clear" w:color="auto" w:fill="FFFFFF"/>
        <w:spacing w:before="0" w:beforeAutospacing="0" w:after="0" w:afterAutospacing="0"/>
        <w:ind w:left="-709"/>
        <w:jc w:val="both"/>
      </w:pPr>
      <w:r w:rsidRPr="003C7B9E">
        <w:t xml:space="preserve">- своевременная и объективная оценка финансового состояния предприятия; </w:t>
      </w:r>
    </w:p>
    <w:p w:rsidR="005003EA" w:rsidRPr="003C7B9E" w:rsidRDefault="005003EA" w:rsidP="003C7B9E">
      <w:pPr>
        <w:pStyle w:val="a4"/>
        <w:shd w:val="clear" w:color="auto" w:fill="FFFFFF"/>
        <w:spacing w:before="0" w:beforeAutospacing="0" w:after="0" w:afterAutospacing="0"/>
        <w:ind w:left="-709"/>
        <w:jc w:val="both"/>
      </w:pPr>
      <w:r w:rsidRPr="003C7B9E">
        <w:t xml:space="preserve">- выявление факторов и причин достигнутого состояния; </w:t>
      </w:r>
    </w:p>
    <w:p w:rsidR="005003EA" w:rsidRPr="003C7B9E" w:rsidRDefault="005003EA" w:rsidP="003C7B9E">
      <w:pPr>
        <w:pStyle w:val="a4"/>
        <w:shd w:val="clear" w:color="auto" w:fill="FFFFFF"/>
        <w:spacing w:before="0" w:beforeAutospacing="0" w:after="0" w:afterAutospacing="0"/>
        <w:ind w:left="-709"/>
        <w:jc w:val="both"/>
      </w:pPr>
      <w:r w:rsidRPr="003C7B9E">
        <w:t xml:space="preserve">- подготовка и обоснование принимаемых управленческих решений. </w:t>
      </w:r>
    </w:p>
    <w:p w:rsidR="005003EA" w:rsidRPr="003C7B9E" w:rsidRDefault="005003EA" w:rsidP="003C7B9E">
      <w:pPr>
        <w:pStyle w:val="a4"/>
        <w:shd w:val="clear" w:color="auto" w:fill="FFFFFF"/>
        <w:spacing w:before="0" w:beforeAutospacing="0" w:after="0" w:afterAutospacing="0"/>
        <w:ind w:left="-709"/>
        <w:jc w:val="both"/>
        <w:rPr>
          <w:u w:val="single"/>
        </w:rPr>
      </w:pPr>
      <w:r w:rsidRPr="003C7B9E">
        <w:t>Финансовое состояние зависит от всех сторон деятельности предприятия: выполнения производственных планов; снижения себестоимости продукции и увеличения прибыли; роста эффективности производства. Основная задача анализа финансового состояния заключается в своевременном выявлении и устранении недостатков финансовой деятельности и нахождении резервов улучшения финансового состояния предприятия и его платежеспособности.</w:t>
      </w:r>
    </w:p>
    <w:p w:rsidR="005003EA" w:rsidRPr="003C7B9E" w:rsidRDefault="005003EA" w:rsidP="003C7B9E">
      <w:pPr>
        <w:pStyle w:val="a0"/>
        <w:spacing w:after="0"/>
        <w:ind w:left="-709"/>
        <w:rPr>
          <w:u w:val="single"/>
        </w:rPr>
      </w:pPr>
      <w:r w:rsidRPr="003C7B9E">
        <w:rPr>
          <w:u w:val="single"/>
        </w:rPr>
        <w:t>Банкротство предприятия</w:t>
      </w:r>
      <w:r w:rsidRPr="003C7B9E">
        <w:t xml:space="preserve"> понимается неспособность удовлетворять требования кредиторов по оплате товаров (работ, услуг), включая неспособность обеспечить обязательные платежи в бюджет и внебюджетные фонды, в связи с превышением обязательств над имуществом или в связи с неудовлетворительной структурой баланса.</w:t>
      </w:r>
      <w:r w:rsidRPr="003C7B9E">
        <w:br/>
        <w:t>Причины возникновения банкротства делятся на объективные и субъективные.</w:t>
      </w:r>
    </w:p>
    <w:p w:rsidR="005003EA" w:rsidRPr="003C7B9E" w:rsidRDefault="005003EA" w:rsidP="003C7B9E">
      <w:pPr>
        <w:pStyle w:val="a0"/>
        <w:spacing w:after="0"/>
        <w:ind w:left="-709"/>
        <w:rPr>
          <w:u w:val="single"/>
        </w:rPr>
      </w:pPr>
      <w:r w:rsidRPr="003C7B9E">
        <w:rPr>
          <w:u w:val="single"/>
        </w:rPr>
        <w:t>Объективные причины</w:t>
      </w:r>
      <w:r w:rsidRPr="003C7B9E">
        <w:t xml:space="preserve"> связаны с общеэкономической ситуацией в стране и практически неустранимы на уровне предприятия. Объективными причинами являются нестабильная политическая и экономическая ситуация в стране, высокие темпы инфляции, кризис неплатежей и т.д.</w:t>
      </w:r>
    </w:p>
    <w:p w:rsidR="005003EA" w:rsidRPr="003C7B9E" w:rsidRDefault="005003EA" w:rsidP="003C7B9E">
      <w:pPr>
        <w:pStyle w:val="a0"/>
        <w:spacing w:after="0"/>
        <w:ind w:left="-709"/>
      </w:pPr>
      <w:r w:rsidRPr="003C7B9E">
        <w:rPr>
          <w:u w:val="single"/>
        </w:rPr>
        <w:t>Субъективные причины</w:t>
      </w:r>
      <w:r w:rsidRPr="003C7B9E">
        <w:t xml:space="preserve"> вытекают непосредственно из хозяйственной деятельности предприятия и являются следствием его неудовлетворительной работы. К ним относятся: неоправданно высокие затраты на производство и реализацию продукции, снижение качества продукции и ее не востребованность, длительный производственный цикл и др.</w:t>
      </w:r>
      <w:r w:rsidRPr="003C7B9E">
        <w:br/>
        <w:t>Банкротство можно заранее спрогнозировать и принять необходимые меры для его предотвращения.</w:t>
      </w:r>
    </w:p>
    <w:p w:rsidR="005003EA" w:rsidRPr="003C7B9E" w:rsidRDefault="005003EA" w:rsidP="003C7B9E">
      <w:pPr>
        <w:pStyle w:val="a0"/>
        <w:spacing w:after="0"/>
        <w:ind w:left="-709"/>
      </w:pPr>
      <w:r w:rsidRPr="003C7B9E">
        <w:t>Как правило, банкротству предшествует полоса финансовых затруднений и последующее ухудшение финансового состояния предприятия. В принципе, банкротство можно заранее спрогнозировать и принять необходимые меры для его предотвращения.</w:t>
      </w:r>
    </w:p>
    <w:p w:rsidR="005003EA" w:rsidRPr="003C7B9E" w:rsidRDefault="005003EA"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32. Признаки банкротства хозяйствующего субъекта.</w:t>
      </w:r>
    </w:p>
    <w:p w:rsidR="00BF3B96" w:rsidRPr="003C7B9E" w:rsidRDefault="00BF3B96" w:rsidP="003C7B9E">
      <w:pPr>
        <w:pStyle w:val="Default"/>
        <w:ind w:left="-709"/>
        <w:jc w:val="both"/>
        <w:rPr>
          <w:rFonts w:eastAsia="Arial Unicode MS"/>
          <w:color w:val="auto"/>
        </w:rPr>
      </w:pPr>
      <w:r w:rsidRPr="003C7B9E">
        <w:rPr>
          <w:rFonts w:eastAsia="Arial Unicode MS"/>
          <w:color w:val="auto"/>
          <w:u w:val="single"/>
        </w:rPr>
        <w:t>Банкротство</w:t>
      </w:r>
      <w:r w:rsidRPr="003C7B9E">
        <w:rPr>
          <w:rFonts w:eastAsia="Arial Unicode MS"/>
          <w:i/>
          <w:iCs/>
          <w:color w:val="auto"/>
        </w:rPr>
        <w:t xml:space="preserve"> </w:t>
      </w:r>
      <w:r w:rsidRPr="003C7B9E">
        <w:rPr>
          <w:rFonts w:eastAsia="Arial Unicode MS"/>
          <w:color w:val="auto"/>
        </w:rPr>
        <w:t xml:space="preserve">— неспособность удовлетворять требования кредиторов по оплате товаров (работ, услуг), включая неспособность обеспечить обязательные платежи в бюджет и внебюджетные фонды, в связи с превышением обязательств над имуществом или в связи с неудовлетворительной структурой баланса </w:t>
      </w:r>
    </w:p>
    <w:p w:rsidR="00BF3B96" w:rsidRPr="003C7B9E" w:rsidRDefault="00BF3B96" w:rsidP="003C7B9E">
      <w:pPr>
        <w:pStyle w:val="Default"/>
        <w:ind w:left="-709"/>
        <w:jc w:val="both"/>
        <w:rPr>
          <w:rFonts w:eastAsia="Arial Unicode MS"/>
          <w:color w:val="auto"/>
        </w:rPr>
      </w:pPr>
      <w:r w:rsidRPr="003C7B9E">
        <w:rPr>
          <w:rFonts w:eastAsia="Arial Unicode MS"/>
          <w:color w:val="auto"/>
        </w:rPr>
        <w:t xml:space="preserve">Постановлением Правительства РФ от 20 мая 1994 г. № 498 «О некоторых мерах по реализации законодательства о несостоятельности (банкротстве) предприятий» установлена система критериев для определения неудовлетворительной структуры баланса неплатежеспособного предприятия. Признание предприятия неплатежеспособным и имеющим неудовлетворительную структуру баланса не означает признание его банкротом. Эти показатели имеют индикативный характер, показывая собственнику имущества неустойчивость его финансового состояния. Структура баланса предприятия признается неудовлетворительной, а предприятие неплатежеспособным, если выполняется одно из следующих условий: 1) коэффициент текущей ликвидности на конец отчетного периода меньше 2; 2) коэф обеспеченности собственными оборотными средствами меньше 0,1. </w:t>
      </w:r>
    </w:p>
    <w:p w:rsidR="00BF3B96" w:rsidRPr="003C7B9E" w:rsidRDefault="00BF3B96" w:rsidP="003C7B9E">
      <w:pPr>
        <w:pStyle w:val="Default"/>
        <w:shd w:val="clear" w:color="auto" w:fill="FFFFFF"/>
        <w:ind w:left="-709"/>
        <w:jc w:val="both"/>
        <w:rPr>
          <w:rFonts w:eastAsia="Arial Unicode MS"/>
          <w:color w:val="auto"/>
        </w:rPr>
      </w:pPr>
      <w:r w:rsidRPr="003C7B9E">
        <w:rPr>
          <w:rFonts w:eastAsia="Arial Unicode MS"/>
          <w:color w:val="auto"/>
        </w:rPr>
        <w:t xml:space="preserve">В отношении стратегических предприятий и организаций в законодательстве предусмотрены более высокие суммы задолженности и более продолжительные сроки неисполнения </w:t>
      </w:r>
      <w:r w:rsidRPr="003C7B9E">
        <w:rPr>
          <w:rFonts w:eastAsia="Arial Unicode MS"/>
          <w:color w:val="auto"/>
        </w:rPr>
        <w:lastRenderedPageBreak/>
        <w:t xml:space="preserve">обязательств, при наличии которых данные хозяйствующие субъекты могут быть признаны банкротами. Эти хозяйствующие субъекты могут быть признаны несостоятельными, лишь если они в течение шести месяцев не удовлетворяют требования, составляющие в совокупности не менее 500 тыс. руб. (ст. 190 Закона о банкротстве). </w:t>
      </w:r>
    </w:p>
    <w:p w:rsidR="00BF3B96" w:rsidRPr="003C7B9E" w:rsidRDefault="00BF3B96"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33. Минимизация рисков с использованием различных финансовых</w:t>
      </w:r>
    </w:p>
    <w:p w:rsidR="00575F7F" w:rsidRPr="003C7B9E" w:rsidRDefault="00575F7F" w:rsidP="003C7B9E">
      <w:pPr>
        <w:pStyle w:val="a4"/>
        <w:spacing w:before="0" w:beforeAutospacing="0" w:after="0" w:afterAutospacing="0"/>
        <w:ind w:left="-709"/>
        <w:rPr>
          <w:highlight w:val="yellow"/>
        </w:rPr>
      </w:pPr>
      <w:r w:rsidRPr="003C7B9E">
        <w:rPr>
          <w:highlight w:val="yellow"/>
        </w:rPr>
        <w:t>инструментов.</w:t>
      </w:r>
    </w:p>
    <w:p w:rsidR="008023CA" w:rsidRPr="003C7B9E" w:rsidRDefault="008023CA" w:rsidP="003C7B9E">
      <w:pPr>
        <w:pStyle w:val="a4"/>
        <w:shd w:val="clear" w:color="auto" w:fill="FFFFFF"/>
        <w:spacing w:before="0" w:beforeAutospacing="0" w:after="0" w:afterAutospacing="0"/>
        <w:ind w:left="-709"/>
        <w:jc w:val="both"/>
      </w:pPr>
      <w:r w:rsidRPr="003C7B9E">
        <w:t>В системе методов управления финансовыми рисками предприятия основная роль принадлежит внутренним механизмам их нейтрализации.</w:t>
      </w:r>
    </w:p>
    <w:p w:rsidR="008023CA" w:rsidRPr="003C7B9E" w:rsidRDefault="008023CA" w:rsidP="003C7B9E">
      <w:pPr>
        <w:pStyle w:val="a4"/>
        <w:shd w:val="clear" w:color="auto" w:fill="FFFFFF"/>
        <w:spacing w:before="0" w:beforeAutospacing="0" w:after="0" w:afterAutospacing="0"/>
        <w:ind w:left="-709"/>
        <w:jc w:val="both"/>
      </w:pPr>
      <w:r w:rsidRPr="003C7B9E">
        <w:t>Внутренние механизмы нейтрализации финансовых рисков представляют собой систему методов минимизации их негативных последствий, избираемых и осуществляемых в рамках самого предприятия.</w:t>
      </w:r>
    </w:p>
    <w:p w:rsidR="008023CA" w:rsidRPr="003C7B9E" w:rsidRDefault="008023CA" w:rsidP="003C7B9E">
      <w:pPr>
        <w:pStyle w:val="a4"/>
        <w:shd w:val="clear" w:color="auto" w:fill="FFFFFF"/>
        <w:spacing w:before="0" w:beforeAutospacing="0" w:after="0" w:afterAutospacing="0"/>
        <w:ind w:left="-709"/>
        <w:jc w:val="both"/>
      </w:pPr>
      <w:r w:rsidRPr="003C7B9E">
        <w:t>Основным объектом использования внутренних механизмов нейтрализации являются, как правило, все виды допустимых финансовых рисков, значительная часть рисков критической группы, а также не страхуемые катастрофические риски, если они принимаются предприятием в силу объективной необходимости. В современных условиях внутренние механизмы нейтрализации охватывают преимущественную часть финансовых рисков предприятия.</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1. Избежание риска. Это направление нейтрализации финансовых рисков является наиболее радикальным. Оно заключается в разработке таких мероприятий внутреннего характера, которые полностью исключают конкретный вид финансового риска. К числу основных из таких мер относятся:</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отказ от осуществления финансовых операций, уровень риска по которым чрезмерно высок;</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отказ от продолжения хозяйственных отношений с партнерами, систематически нарушающими контрактные обязательства;</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отказ от использования в высоких объемах заемного капитала;</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отказ от чрезмерного использования оборотных активов в </w:t>
      </w:r>
      <w:proofErr w:type="spellStart"/>
      <w:r w:rsidRPr="003C7B9E">
        <w:rPr>
          <w:rFonts w:ascii="Times New Roman" w:eastAsia="Times New Roman" w:hAnsi="Times New Roman" w:cs="Times New Roman"/>
          <w:sz w:val="24"/>
          <w:szCs w:val="24"/>
          <w:lang w:eastAsia="ru-RU"/>
        </w:rPr>
        <w:t>низколиквидных</w:t>
      </w:r>
      <w:proofErr w:type="spellEnd"/>
      <w:r w:rsidRPr="003C7B9E">
        <w:rPr>
          <w:rFonts w:ascii="Times New Roman" w:eastAsia="Times New Roman" w:hAnsi="Times New Roman" w:cs="Times New Roman"/>
          <w:sz w:val="24"/>
          <w:szCs w:val="24"/>
          <w:lang w:eastAsia="ru-RU"/>
        </w:rPr>
        <w:t xml:space="preserve"> формах. Повышение уровня ликвидности этих активов позволяет избежать риска неплатежеспособности предприятия в будущем периоде;</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отказ от использования временно свободных денежных активов в краткосрочных финансовых инвестициях. Эта мера позволяет избежать депозитного и процентного риска, однако порождает потери от инфляционного риска, а также риска упущенной выгоды.</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Перечисленный и другие формы избежания финансового риска несмотря на свой радикализм в отвержении отдельных их видов лишает предприятие дополнительных источников формирования прибыли, а соответственно отрицательно влияет на темпы его экономического развития и эффективность использования собственного капитала. Поэтому в системе внутренних механизмов нейтрализации рисков их избежание должно осуществляться очень взвешенно при следующих основных условиях:</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-если отказ от одного финансового риска не влечет возникновения другого риска более высокого или однозначного уровня;</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-если уровень риска несопоставим с уровнем доходности финансовой операции по шкале "доходность-риск";</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-если финансовые потери по данному виду риска превышают возможности их возмещения за счет собственных финансовых средств предприятия;</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-если размер дохода от операции, генерирующей определенные виды риска, несущественен, т.е. занимает неощутимый удельный вес в формируемом положительном денежном потоке предприятия;</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-если финансовые операции не характерны для финансовой деятельности предприятия, носят инновационный характер и по ним отсутствует информационная база, необходимая для определения уровня финансовых рисков и принятия соответствующих управленческих решений.</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2. </w:t>
      </w:r>
      <w:proofErr w:type="spellStart"/>
      <w:r w:rsidRPr="003C7B9E">
        <w:rPr>
          <w:rFonts w:ascii="Times New Roman" w:eastAsia="Times New Roman" w:hAnsi="Times New Roman" w:cs="Times New Roman"/>
          <w:sz w:val="24"/>
          <w:szCs w:val="24"/>
          <w:lang w:eastAsia="ru-RU"/>
        </w:rPr>
        <w:t>Лимитирование</w:t>
      </w:r>
      <w:proofErr w:type="spellEnd"/>
      <w:r w:rsidRPr="003C7B9E">
        <w:rPr>
          <w:rFonts w:ascii="Times New Roman" w:eastAsia="Times New Roman" w:hAnsi="Times New Roman" w:cs="Times New Roman"/>
          <w:sz w:val="24"/>
          <w:szCs w:val="24"/>
          <w:lang w:eastAsia="ru-RU"/>
        </w:rPr>
        <w:t xml:space="preserve"> концентрации риска. Механизм </w:t>
      </w:r>
      <w:proofErr w:type="spellStart"/>
      <w:r w:rsidRPr="003C7B9E">
        <w:rPr>
          <w:rFonts w:ascii="Times New Roman" w:eastAsia="Times New Roman" w:hAnsi="Times New Roman" w:cs="Times New Roman"/>
          <w:sz w:val="24"/>
          <w:szCs w:val="24"/>
          <w:lang w:eastAsia="ru-RU"/>
        </w:rPr>
        <w:t>лимитирования</w:t>
      </w:r>
      <w:proofErr w:type="spellEnd"/>
      <w:r w:rsidRPr="003C7B9E">
        <w:rPr>
          <w:rFonts w:ascii="Times New Roman" w:eastAsia="Times New Roman" w:hAnsi="Times New Roman" w:cs="Times New Roman"/>
          <w:sz w:val="24"/>
          <w:szCs w:val="24"/>
          <w:lang w:eastAsia="ru-RU"/>
        </w:rPr>
        <w:t xml:space="preserve"> концентрации финансовых рисков используется обычно по тем их видам, которые выходят за пределы допустимого их уровня, т.е. по финансовым операциям, осуществляемым в зоне критического или </w:t>
      </w:r>
      <w:r w:rsidRPr="003C7B9E">
        <w:rPr>
          <w:rFonts w:ascii="Times New Roman" w:eastAsia="Times New Roman" w:hAnsi="Times New Roman" w:cs="Times New Roman"/>
          <w:sz w:val="24"/>
          <w:szCs w:val="24"/>
          <w:lang w:eastAsia="ru-RU"/>
        </w:rPr>
        <w:lastRenderedPageBreak/>
        <w:t xml:space="preserve">катастрофического риска. Такое </w:t>
      </w:r>
      <w:proofErr w:type="spellStart"/>
      <w:r w:rsidRPr="003C7B9E">
        <w:rPr>
          <w:rFonts w:ascii="Times New Roman" w:eastAsia="Times New Roman" w:hAnsi="Times New Roman" w:cs="Times New Roman"/>
          <w:sz w:val="24"/>
          <w:szCs w:val="24"/>
          <w:lang w:eastAsia="ru-RU"/>
        </w:rPr>
        <w:t>лимитирование</w:t>
      </w:r>
      <w:proofErr w:type="spellEnd"/>
      <w:r w:rsidRPr="003C7B9E">
        <w:rPr>
          <w:rFonts w:ascii="Times New Roman" w:eastAsia="Times New Roman" w:hAnsi="Times New Roman" w:cs="Times New Roman"/>
          <w:sz w:val="24"/>
          <w:szCs w:val="24"/>
          <w:lang w:eastAsia="ru-RU"/>
        </w:rPr>
        <w:t xml:space="preserve"> реализуется путем установления на предприятии соответствующих внутренних финансовых нормативов в процессе разработки политики осуществления различных аспектов финансовой деятельности.</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Система финансовых нормативов, обеспечивающих </w:t>
      </w:r>
      <w:proofErr w:type="spellStart"/>
      <w:r w:rsidRPr="003C7B9E">
        <w:rPr>
          <w:rFonts w:ascii="Times New Roman" w:eastAsia="Times New Roman" w:hAnsi="Times New Roman" w:cs="Times New Roman"/>
          <w:sz w:val="24"/>
          <w:szCs w:val="24"/>
          <w:lang w:eastAsia="ru-RU"/>
        </w:rPr>
        <w:t>лимитирование</w:t>
      </w:r>
      <w:proofErr w:type="spellEnd"/>
      <w:r w:rsidRPr="003C7B9E">
        <w:rPr>
          <w:rFonts w:ascii="Times New Roman" w:eastAsia="Times New Roman" w:hAnsi="Times New Roman" w:cs="Times New Roman"/>
          <w:sz w:val="24"/>
          <w:szCs w:val="24"/>
          <w:lang w:eastAsia="ru-RU"/>
        </w:rPr>
        <w:t xml:space="preserve"> концентрации рисков, может включать:</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предельный размер (удельный вес) заемных средств, используемых в хозяйственной деятельности;</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минимальный размер (удельный вес) активов в высоколиквидной форме;</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максимальный размер товарного (коммерческого) или потребительского кредита, предоставляемого одному покупателю;</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максимальный размер депозитного вклада, размещаемого в одном банке;</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максимальный размер вложения средств в ценные бумаги одного эмитента;</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максимальный период отвлечение средств в дебиторскую задолженность.</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3. Хеджирование. В широком толковании термин хеджирование характеризует процесс использования любых механизмов уменьшения риска возможных финансовых потерь — как внутренних (осуществляемых самим предприятием), так и внешних (передачу рисков другим хозяйствующим субъектам — страховщикам). В узком прикладном значении термин хеджирование характеризует внутренний механизм нейтрализации финансовых рисков, основанный на использовании соответствующих видов финансовых инструментов (как правило, производных ценных бумаг — </w:t>
      </w:r>
      <w:proofErr w:type="spellStart"/>
      <w:r w:rsidRPr="003C7B9E">
        <w:rPr>
          <w:rFonts w:ascii="Times New Roman" w:eastAsia="Times New Roman" w:hAnsi="Times New Roman" w:cs="Times New Roman"/>
          <w:sz w:val="24"/>
          <w:szCs w:val="24"/>
          <w:lang w:eastAsia="ru-RU"/>
        </w:rPr>
        <w:t>деривативов</w:t>
      </w:r>
      <w:proofErr w:type="spellEnd"/>
      <w:r w:rsidRPr="003C7B9E">
        <w:rPr>
          <w:rFonts w:ascii="Times New Roman" w:eastAsia="Times New Roman" w:hAnsi="Times New Roman" w:cs="Times New Roman"/>
          <w:sz w:val="24"/>
          <w:szCs w:val="24"/>
          <w:lang w:eastAsia="ru-RU"/>
        </w:rPr>
        <w:t xml:space="preserve">). Хеджирование финансовых рисков путем осуществления соответствующих операций с производными ценными бумагами является высокоэффективным механизмом уменьшения возможных финансовых потерь при наступлении рискового события. </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В зависимости от используемых видов производных ценных бумаг различают следующие механизмы хеджирования финансовых рисков:</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хеджирование с использованием фьючерсных контрактов. Оно характеризует механизм нейтрализации финансовых рисков по операциям на товарной или фондовой биржах путем проведения противоположных сделок с различными видами биржевых контрактов;</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хеджирование с использованием опционов. Оно характеризует механизм нейтрализации финансовых рисков по операциям с ценными бумагами, валютой, реальными активами или другими видами </w:t>
      </w:r>
      <w:proofErr w:type="spellStart"/>
      <w:r w:rsidRPr="003C7B9E">
        <w:rPr>
          <w:rFonts w:ascii="Times New Roman" w:eastAsia="Times New Roman" w:hAnsi="Times New Roman" w:cs="Times New Roman"/>
          <w:sz w:val="24"/>
          <w:szCs w:val="24"/>
          <w:lang w:eastAsia="ru-RU"/>
        </w:rPr>
        <w:t>деривативов</w:t>
      </w:r>
      <w:proofErr w:type="spellEnd"/>
      <w:r w:rsidRPr="003C7B9E">
        <w:rPr>
          <w:rFonts w:ascii="Times New Roman" w:eastAsia="Times New Roman" w:hAnsi="Times New Roman" w:cs="Times New Roman"/>
          <w:sz w:val="24"/>
          <w:szCs w:val="24"/>
          <w:lang w:eastAsia="ru-RU"/>
        </w:rPr>
        <w:t xml:space="preserve">. В основе этой формы хеджирования лежит сделка с премией (опционом), уплачиваемой за право (но не обязательство) продать или купить в течение предусмотренного опционным контрактом срока ценную бумагу, валюту, реальный актив или </w:t>
      </w:r>
      <w:proofErr w:type="spellStart"/>
      <w:r w:rsidRPr="003C7B9E">
        <w:rPr>
          <w:rFonts w:ascii="Times New Roman" w:eastAsia="Times New Roman" w:hAnsi="Times New Roman" w:cs="Times New Roman"/>
          <w:sz w:val="24"/>
          <w:szCs w:val="24"/>
          <w:lang w:eastAsia="ru-RU"/>
        </w:rPr>
        <w:t>дериватив</w:t>
      </w:r>
      <w:proofErr w:type="spellEnd"/>
      <w:r w:rsidRPr="003C7B9E">
        <w:rPr>
          <w:rFonts w:ascii="Times New Roman" w:eastAsia="Times New Roman" w:hAnsi="Times New Roman" w:cs="Times New Roman"/>
          <w:sz w:val="24"/>
          <w:szCs w:val="24"/>
          <w:lang w:eastAsia="ru-RU"/>
        </w:rPr>
        <w:t xml:space="preserve"> в обусловленном количестве и по заранее оговоренной цене.;</w:t>
      </w:r>
    </w:p>
    <w:p w:rsidR="008023CA" w:rsidRPr="003C7B9E" w:rsidRDefault="008023CA" w:rsidP="003C7B9E">
      <w:pPr>
        <w:shd w:val="clear" w:color="auto" w:fill="FFFFFF"/>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хеджирование с использованием операции "своп". Оно характеризует механизм нейтрализации финансовых рисков по операциям с валютой, ценными бумагами, долговыми финансовыми обязательствами предприятия. В основе операции "своп" лежит обмен (покупкам продажа) соответствующими финансовыми активами или финансовыми обязательствами с целью улучшения их структуры и снижения возможных потерь.</w:t>
      </w:r>
    </w:p>
    <w:p w:rsidR="008023CA" w:rsidRPr="003C7B9E" w:rsidRDefault="008023CA" w:rsidP="003C7B9E">
      <w:pPr>
        <w:pStyle w:val="a4"/>
        <w:shd w:val="clear" w:color="auto" w:fill="FFFFFF"/>
        <w:spacing w:before="0" w:beforeAutospacing="0" w:after="0" w:afterAutospacing="0"/>
        <w:ind w:left="-709"/>
        <w:jc w:val="both"/>
      </w:pPr>
      <w:r w:rsidRPr="003C7B9E">
        <w:t>4. Диверсификация. Механизм диверсификации используется прежде всего для нейтрализации негативных финансовых последствий несистематических (специфических) видов рисков. В первую очередь он позволяет минимизировать портфельные риски. Принцип действия механизма диверсификации основан на разделении рисков, препятствующем их концентрации.</w:t>
      </w:r>
    </w:p>
    <w:p w:rsidR="008023CA" w:rsidRPr="003C7B9E" w:rsidRDefault="008023CA" w:rsidP="003C7B9E">
      <w:pPr>
        <w:pStyle w:val="a4"/>
        <w:shd w:val="clear" w:color="auto" w:fill="FFFFFF"/>
        <w:spacing w:before="0" w:beforeAutospacing="0" w:after="0" w:afterAutospacing="0"/>
        <w:ind w:left="-709"/>
        <w:jc w:val="both"/>
      </w:pPr>
      <w:r w:rsidRPr="003C7B9E">
        <w:t>В качестве основных форм диверсификации финансовых рисков предприятия могут быть использованы следующие ее направления:</w:t>
      </w:r>
    </w:p>
    <w:p w:rsidR="008023CA" w:rsidRPr="003C7B9E" w:rsidRDefault="008023CA" w:rsidP="003C7B9E">
      <w:pPr>
        <w:pStyle w:val="a4"/>
        <w:shd w:val="clear" w:color="auto" w:fill="FFFFFF"/>
        <w:spacing w:before="0" w:beforeAutospacing="0" w:after="0" w:afterAutospacing="0"/>
        <w:ind w:left="-709"/>
        <w:jc w:val="both"/>
      </w:pPr>
      <w:r w:rsidRPr="003C7B9E">
        <w:t>• диверсификация видов финансовой деятельности. Она предусматривает использование альтернативных возможностей получения дохода от различных финансовых операций — краткосрочных финансовых вложений, формирования кредитного портфеля, осуществления реального инвестирования, формирования портфеля долгосрочных финансовых вложений и т.п.</w:t>
      </w:r>
    </w:p>
    <w:p w:rsidR="008023CA" w:rsidRPr="003C7B9E" w:rsidRDefault="008023CA" w:rsidP="003C7B9E">
      <w:pPr>
        <w:pStyle w:val="a4"/>
        <w:shd w:val="clear" w:color="auto" w:fill="FFFFFF"/>
        <w:spacing w:before="0" w:beforeAutospacing="0" w:after="0" w:afterAutospacing="0"/>
        <w:ind w:left="-709"/>
        <w:jc w:val="both"/>
      </w:pPr>
      <w:r w:rsidRPr="003C7B9E">
        <w:t xml:space="preserve">• диверсификация валютного портфеля ("валютной корзине) предприятия. Она предусматривает выбор для проведения внешнеэкономических операций нескольких видов валют. В процессе </w:t>
      </w:r>
      <w:r w:rsidRPr="003C7B9E">
        <w:lastRenderedPageBreak/>
        <w:t>этого направления диверсификации обеспечивается снижение финансовых потерь по валютному риску предприятия;</w:t>
      </w:r>
    </w:p>
    <w:p w:rsidR="008023CA" w:rsidRPr="003C7B9E" w:rsidRDefault="008023CA" w:rsidP="003C7B9E">
      <w:pPr>
        <w:pStyle w:val="a4"/>
        <w:shd w:val="clear" w:color="auto" w:fill="FFFFFF"/>
        <w:spacing w:before="0" w:beforeAutospacing="0" w:after="0" w:afterAutospacing="0"/>
        <w:ind w:left="-709"/>
        <w:jc w:val="both"/>
      </w:pPr>
      <w:r w:rsidRPr="003C7B9E">
        <w:t>• диверсификация депозитного портфеля. Она предусматривает размещение крупных сумм временно свободных денежных средств на хранение в нескольких банках. Так как условия размещения денежных активов при этом существенно не меняются, это направление диверсификации обеспечивает снижение уровня риска депозитного портфеля без изменения уровня его доходности;</w:t>
      </w:r>
    </w:p>
    <w:p w:rsidR="008023CA" w:rsidRPr="003C7B9E" w:rsidRDefault="008023CA" w:rsidP="003C7B9E">
      <w:pPr>
        <w:pStyle w:val="a4"/>
        <w:shd w:val="clear" w:color="auto" w:fill="FFFFFF"/>
        <w:spacing w:before="0" w:beforeAutospacing="0" w:after="0" w:afterAutospacing="0"/>
        <w:ind w:left="-709"/>
        <w:jc w:val="both"/>
      </w:pPr>
      <w:r w:rsidRPr="003C7B9E">
        <w:t xml:space="preserve">• диверсификация кредитного портфеля. Она предусматривает расширение круга покупателей продукции предприятия и направлена на уменьшение его кредитного риска. Обычно диверсификация кредитного портфеля в процессе нейтрализации этого вида финансового риска осуществляется совместно с </w:t>
      </w:r>
      <w:proofErr w:type="spellStart"/>
      <w:r w:rsidRPr="003C7B9E">
        <w:t>лимитированием</w:t>
      </w:r>
      <w:proofErr w:type="spellEnd"/>
      <w:r w:rsidRPr="003C7B9E">
        <w:t xml:space="preserve"> концентрации кредитных операций путем установления дифференцированного по группам покупателей кредитного лимита;</w:t>
      </w:r>
    </w:p>
    <w:p w:rsidR="008023CA" w:rsidRPr="003C7B9E" w:rsidRDefault="008023CA" w:rsidP="003C7B9E">
      <w:pPr>
        <w:pStyle w:val="a4"/>
        <w:shd w:val="clear" w:color="auto" w:fill="FFFFFF"/>
        <w:spacing w:before="0" w:beforeAutospacing="0" w:after="0" w:afterAutospacing="0"/>
        <w:ind w:left="-709"/>
        <w:jc w:val="both"/>
      </w:pPr>
      <w:r w:rsidRPr="003C7B9E">
        <w:t>• диверсификация портфеля ценных бумаг. Это направление диверсификации позволяет снижать уровень несистематического риска портфеля, не уменьшая при этом уровень его доходности (механизм такой нейтрализации за счет действия ковариации подробно рассмотрен ранее);</w:t>
      </w:r>
    </w:p>
    <w:p w:rsidR="008023CA" w:rsidRPr="003C7B9E" w:rsidRDefault="008023CA" w:rsidP="003C7B9E">
      <w:pPr>
        <w:pStyle w:val="a4"/>
        <w:shd w:val="clear" w:color="auto" w:fill="FFFFFF"/>
        <w:spacing w:before="0" w:beforeAutospacing="0" w:after="0" w:afterAutospacing="0"/>
        <w:ind w:left="-709"/>
        <w:jc w:val="both"/>
      </w:pPr>
      <w:r w:rsidRPr="003C7B9E">
        <w:t>• диверсификация программы реального инвестирования. Она предусматривает включение в программу инвестирования различных инвестиционных проектов с альтернативной отраслевой и региональной направленностью, что позволяет снизить общий инвестиционный риск по программе.</w:t>
      </w:r>
    </w:p>
    <w:p w:rsidR="008023CA" w:rsidRPr="003C7B9E" w:rsidRDefault="008023CA" w:rsidP="003C7B9E">
      <w:pPr>
        <w:pStyle w:val="a4"/>
        <w:shd w:val="clear" w:color="auto" w:fill="FFFFFF"/>
        <w:spacing w:before="0" w:beforeAutospacing="0" w:after="0" w:afterAutospacing="0"/>
        <w:ind w:left="-709"/>
        <w:jc w:val="both"/>
      </w:pPr>
      <w:r w:rsidRPr="003C7B9E">
        <w:t>5. Распределение рисков. Механизм этого направления нейтрализации финансовых рисков основан на частичном их трансферте (передаче) партнерам по отдельным финансовым операциям. При этом хозяйственным партнерам передается та часть финансовых рисков предприятия, по которой они имеют больше возможностей нейтрализации их негативных последствий и располагают более эффективными способами внутренней страховой защиты.</w:t>
      </w:r>
    </w:p>
    <w:p w:rsidR="008023CA" w:rsidRPr="003C7B9E" w:rsidRDefault="008023CA" w:rsidP="003C7B9E">
      <w:pPr>
        <w:pStyle w:val="a4"/>
        <w:shd w:val="clear" w:color="auto" w:fill="FFFFFF"/>
        <w:spacing w:before="0" w:beforeAutospacing="0" w:after="0" w:afterAutospacing="0"/>
        <w:ind w:left="-709"/>
        <w:jc w:val="both"/>
      </w:pPr>
      <w:r w:rsidRPr="003C7B9E">
        <w:t xml:space="preserve">В современной практике </w:t>
      </w:r>
      <w:proofErr w:type="spellStart"/>
      <w:r w:rsidRPr="003C7B9E">
        <w:t>риск-менеджмента</w:t>
      </w:r>
      <w:proofErr w:type="spellEnd"/>
      <w:r w:rsidRPr="003C7B9E">
        <w:t xml:space="preserve"> получили широкое распространение следующие основные направления распределения рисков (их трансферта партнерам):</w:t>
      </w:r>
    </w:p>
    <w:p w:rsidR="008023CA" w:rsidRPr="003C7B9E" w:rsidRDefault="008023CA" w:rsidP="003C7B9E">
      <w:pPr>
        <w:pStyle w:val="a4"/>
        <w:shd w:val="clear" w:color="auto" w:fill="FFFFFF"/>
        <w:spacing w:before="0" w:beforeAutospacing="0" w:after="0" w:afterAutospacing="0"/>
        <w:ind w:left="-709"/>
        <w:jc w:val="both"/>
      </w:pPr>
      <w:r w:rsidRPr="003C7B9E">
        <w:t>• распределение риска между участниками инвестиционного проекта;</w:t>
      </w:r>
    </w:p>
    <w:p w:rsidR="008023CA" w:rsidRPr="003C7B9E" w:rsidRDefault="008023CA" w:rsidP="003C7B9E">
      <w:pPr>
        <w:pStyle w:val="a4"/>
        <w:shd w:val="clear" w:color="auto" w:fill="FFFFFF"/>
        <w:spacing w:before="0" w:beforeAutospacing="0" w:after="0" w:afterAutospacing="0"/>
        <w:ind w:left="-709"/>
        <w:jc w:val="both"/>
      </w:pPr>
      <w:r w:rsidRPr="003C7B9E">
        <w:t>• распределение риска между предприятием и поставщиками сырья и материалов;</w:t>
      </w:r>
    </w:p>
    <w:p w:rsidR="008023CA" w:rsidRPr="003C7B9E" w:rsidRDefault="008023CA" w:rsidP="003C7B9E">
      <w:pPr>
        <w:pStyle w:val="a4"/>
        <w:shd w:val="clear" w:color="auto" w:fill="FFFFFF"/>
        <w:spacing w:before="0" w:beforeAutospacing="0" w:after="0" w:afterAutospacing="0"/>
        <w:ind w:left="-709"/>
        <w:jc w:val="both"/>
      </w:pPr>
      <w:r w:rsidRPr="003C7B9E">
        <w:t>• распределение риска между участниками лизинговой операции;</w:t>
      </w:r>
    </w:p>
    <w:p w:rsidR="008023CA" w:rsidRPr="003C7B9E" w:rsidRDefault="008023CA" w:rsidP="003C7B9E">
      <w:pPr>
        <w:pStyle w:val="a4"/>
        <w:shd w:val="clear" w:color="auto" w:fill="FFFFFF"/>
        <w:spacing w:before="0" w:beforeAutospacing="0" w:after="0" w:afterAutospacing="0"/>
        <w:ind w:left="-709"/>
        <w:jc w:val="both"/>
      </w:pPr>
      <w:r w:rsidRPr="003C7B9E">
        <w:t>• распределение риска между участниками факторинговой (</w:t>
      </w:r>
      <w:proofErr w:type="spellStart"/>
      <w:r w:rsidRPr="003C7B9E">
        <w:t>форфейтинговой</w:t>
      </w:r>
      <w:proofErr w:type="spellEnd"/>
      <w:r w:rsidRPr="003C7B9E">
        <w:t>) операции.</w:t>
      </w:r>
    </w:p>
    <w:p w:rsidR="008023CA" w:rsidRPr="003C7B9E" w:rsidRDefault="008023CA" w:rsidP="003C7B9E">
      <w:pPr>
        <w:pStyle w:val="a4"/>
        <w:shd w:val="clear" w:color="auto" w:fill="FFFFFF"/>
        <w:spacing w:before="0" w:beforeAutospacing="0" w:after="0" w:afterAutospacing="0"/>
        <w:ind w:left="-709"/>
        <w:jc w:val="both"/>
      </w:pPr>
      <w:r w:rsidRPr="003C7B9E">
        <w:t>6. Резервирование. Механизм этого направления нейтрализации финансовых рисков основан на резервировании предприятием части финансовых ресурсов, позволяющем преодолевать негативные финансовые последствия по тем финансовым операциям, по которым эти риски не связаны с действиями контрагентов. Основными формами этого направления нейтрализации финансовых рисков являются:</w:t>
      </w:r>
    </w:p>
    <w:p w:rsidR="008023CA" w:rsidRPr="003C7B9E" w:rsidRDefault="008023CA" w:rsidP="003C7B9E">
      <w:pPr>
        <w:pStyle w:val="a4"/>
        <w:shd w:val="clear" w:color="auto" w:fill="FFFFFF"/>
        <w:spacing w:before="0" w:beforeAutospacing="0" w:after="0" w:afterAutospacing="0"/>
        <w:ind w:left="-709"/>
        <w:jc w:val="both"/>
      </w:pPr>
      <w:r w:rsidRPr="003C7B9E">
        <w:t>• формирование резервного (страхового) фонда предприятия. Он создается в соответствии с требованиями законодательства и устава предприятия. На его формирование направляется не менее 5% суммы прибыли, полученной предприятием в отчетном периоде;</w:t>
      </w:r>
    </w:p>
    <w:p w:rsidR="008023CA" w:rsidRPr="003C7B9E" w:rsidRDefault="008023CA" w:rsidP="003C7B9E">
      <w:pPr>
        <w:pStyle w:val="a4"/>
        <w:shd w:val="clear" w:color="auto" w:fill="FFFFFF"/>
        <w:spacing w:before="0" w:beforeAutospacing="0" w:after="0" w:afterAutospacing="0"/>
        <w:ind w:left="-709"/>
        <w:jc w:val="both"/>
      </w:pPr>
      <w:r w:rsidRPr="003C7B9E">
        <w:t>• формирование целевых резервных фондов. Примером такого формирования могут служить: фонд страхования ценового риска (на период временного ухудшения конъюнктуры рынка); фонд уценки товаров на предприятиях торговли; фонд погашения безнадежной дебиторской задолженности по кредитным операциям предприятия и т.п. Перечень таких фондов, источники их формирования и размеры отчислений в них определяются уставом предприятия и другими внутренними документами и нормативами;</w:t>
      </w:r>
    </w:p>
    <w:p w:rsidR="008023CA" w:rsidRPr="003C7B9E" w:rsidRDefault="008023CA" w:rsidP="003C7B9E">
      <w:pPr>
        <w:pStyle w:val="a4"/>
        <w:shd w:val="clear" w:color="auto" w:fill="FFFFFF"/>
        <w:spacing w:before="0" w:beforeAutospacing="0" w:after="0" w:afterAutospacing="0"/>
        <w:ind w:left="-709"/>
        <w:jc w:val="both"/>
      </w:pPr>
      <w:r w:rsidRPr="003C7B9E">
        <w:t>• формирование резервных сумм финансовых ресурсов в системе бюджетов, доводимых различным центрам ответственности. Такие резервы предусматриваются обычно во всех видах капитальных бюджетов и в ряде гибких текущих бюджетов;</w:t>
      </w:r>
    </w:p>
    <w:p w:rsidR="008023CA" w:rsidRPr="003C7B9E" w:rsidRDefault="008023CA" w:rsidP="003C7B9E">
      <w:pPr>
        <w:pStyle w:val="a4"/>
        <w:shd w:val="clear" w:color="auto" w:fill="FFFFFF"/>
        <w:spacing w:before="0" w:beforeAutospacing="0" w:after="0" w:afterAutospacing="0"/>
        <w:ind w:left="-709"/>
        <w:jc w:val="both"/>
      </w:pPr>
      <w:r w:rsidRPr="003C7B9E">
        <w:t>• формирование системы страховых запасов материальных и финансовых ресурсов по отдельным элементам оборотных активов предприятия. Такие страховые запасы создаются по денежным активам, сырью, материалам, готовой продукции. Размер потребности в страховых запасах по отдельным элементам оборотных активов устанавливается в процессе их нормирования;</w:t>
      </w:r>
    </w:p>
    <w:p w:rsidR="008023CA" w:rsidRPr="003C7B9E" w:rsidRDefault="008023CA" w:rsidP="003C7B9E">
      <w:pPr>
        <w:pStyle w:val="a4"/>
        <w:shd w:val="clear" w:color="auto" w:fill="FFFFFF"/>
        <w:spacing w:before="0" w:beforeAutospacing="0" w:after="0" w:afterAutospacing="0"/>
        <w:ind w:left="-709"/>
        <w:jc w:val="both"/>
      </w:pPr>
      <w:r w:rsidRPr="003C7B9E">
        <w:lastRenderedPageBreak/>
        <w:t>• нераспределенный остаток прибыли, полученной в отчетном периоде. До его распределения в инвестиционном процессе он может рассматриваться как резерв финансовых ресурсов, направляемых в необходимом случае на ликвидацию негативных последствий отдельных финансовых рисков.</w:t>
      </w:r>
    </w:p>
    <w:p w:rsidR="008023CA" w:rsidRPr="003C7B9E" w:rsidRDefault="008023CA" w:rsidP="003C7B9E">
      <w:pPr>
        <w:pStyle w:val="a4"/>
        <w:shd w:val="clear" w:color="auto" w:fill="FFFFFF"/>
        <w:spacing w:before="0" w:beforeAutospacing="0" w:after="0" w:afterAutospacing="0"/>
        <w:ind w:left="-709"/>
        <w:jc w:val="both"/>
      </w:pPr>
      <w:r w:rsidRPr="003C7B9E">
        <w:t>Используя этот механизм нейтрализации финансовых рисков, необходимо иметь в виду, что страховые резервы во всех их формах, хотя и позволяют быстро возместить понесенные предприятием финансовые потери, однако "замораживают" использование достаточно ощутимой суммы финансовых ресурсов. В результате этого снижается эффективность использования собственного капитала предприятия, усиливается его зависимость от внешних источников финансирования. Это определяет необходимость оптимизации сумм резервируемых финансовых ресурсов с позиций предстоящего их использования для нейтрализации лишь отдельных видов финансовых рисков. К числу таких рисков могут быть отнесены:</w:t>
      </w:r>
    </w:p>
    <w:p w:rsidR="008023CA" w:rsidRPr="003C7B9E" w:rsidRDefault="008023CA" w:rsidP="003C7B9E">
      <w:pPr>
        <w:pStyle w:val="a4"/>
        <w:shd w:val="clear" w:color="auto" w:fill="FFFFFF"/>
        <w:spacing w:before="0" w:beforeAutospacing="0" w:after="0" w:afterAutospacing="0"/>
        <w:ind w:left="-709"/>
        <w:jc w:val="both"/>
      </w:pPr>
      <w:r w:rsidRPr="003C7B9E">
        <w:t xml:space="preserve">• </w:t>
      </w:r>
      <w:proofErr w:type="spellStart"/>
      <w:r w:rsidRPr="003C7B9E">
        <w:t>нестрахуемые</w:t>
      </w:r>
      <w:proofErr w:type="spellEnd"/>
      <w:r w:rsidRPr="003C7B9E">
        <w:t xml:space="preserve"> виды финансовых рисков;</w:t>
      </w:r>
    </w:p>
    <w:p w:rsidR="008023CA" w:rsidRPr="003C7B9E" w:rsidRDefault="008023CA" w:rsidP="003C7B9E">
      <w:pPr>
        <w:pStyle w:val="a4"/>
        <w:shd w:val="clear" w:color="auto" w:fill="FFFFFF"/>
        <w:spacing w:before="0" w:beforeAutospacing="0" w:after="0" w:afterAutospacing="0"/>
        <w:ind w:left="-709"/>
        <w:jc w:val="both"/>
      </w:pPr>
      <w:r w:rsidRPr="003C7B9E">
        <w:t>• финансовые риски допустимого и критического уровня с невысокой вероятностью возникновения;</w:t>
      </w:r>
    </w:p>
    <w:p w:rsidR="008023CA" w:rsidRPr="003C7B9E" w:rsidRDefault="008023CA" w:rsidP="003C7B9E">
      <w:pPr>
        <w:pStyle w:val="a4"/>
        <w:shd w:val="clear" w:color="auto" w:fill="FFFFFF"/>
        <w:spacing w:before="0" w:beforeAutospacing="0" w:after="0" w:afterAutospacing="0"/>
        <w:ind w:left="-709"/>
        <w:jc w:val="both"/>
      </w:pPr>
      <w:r w:rsidRPr="003C7B9E">
        <w:t>• большинство финансовых рисков допустимого уровня, расчетная стоимость предполагаемого ущерба по которым невысока.</w:t>
      </w:r>
    </w:p>
    <w:p w:rsidR="008023CA" w:rsidRPr="003C7B9E" w:rsidRDefault="008023CA" w:rsidP="003C7B9E">
      <w:pPr>
        <w:pStyle w:val="a4"/>
        <w:shd w:val="clear" w:color="auto" w:fill="FFFFFF"/>
        <w:spacing w:before="0" w:beforeAutospacing="0" w:after="0" w:afterAutospacing="0"/>
        <w:ind w:left="-709"/>
        <w:jc w:val="both"/>
      </w:pPr>
      <w:r w:rsidRPr="003C7B9E">
        <w:t>7. Прочие методы внутренней нейтрализации финансовых рисков. К числу основных из таких методов, используемых предприятием, могут быть отнесены:</w:t>
      </w:r>
    </w:p>
    <w:p w:rsidR="008023CA" w:rsidRPr="003C7B9E" w:rsidRDefault="008023CA" w:rsidP="003C7B9E">
      <w:pPr>
        <w:pStyle w:val="a4"/>
        <w:shd w:val="clear" w:color="auto" w:fill="FFFFFF"/>
        <w:spacing w:before="0" w:beforeAutospacing="0" w:after="0" w:afterAutospacing="0"/>
        <w:ind w:left="-709"/>
        <w:jc w:val="both"/>
      </w:pPr>
      <w:r w:rsidRPr="003C7B9E">
        <w:t>• обеспечение востребования с контрагента по финансовой операции дополнительного уровня премии за риск;</w:t>
      </w:r>
    </w:p>
    <w:p w:rsidR="008023CA" w:rsidRPr="003C7B9E" w:rsidRDefault="008023CA" w:rsidP="003C7B9E">
      <w:pPr>
        <w:pStyle w:val="a4"/>
        <w:shd w:val="clear" w:color="auto" w:fill="FFFFFF"/>
        <w:spacing w:before="0" w:beforeAutospacing="0" w:after="0" w:afterAutospacing="0"/>
        <w:ind w:left="-709"/>
        <w:jc w:val="both"/>
      </w:pPr>
      <w:r w:rsidRPr="003C7B9E">
        <w:t>• получение от контрагентов определенных гарантий;</w:t>
      </w:r>
    </w:p>
    <w:p w:rsidR="008023CA" w:rsidRPr="003C7B9E" w:rsidRDefault="008023CA" w:rsidP="003C7B9E">
      <w:pPr>
        <w:pStyle w:val="a4"/>
        <w:shd w:val="clear" w:color="auto" w:fill="FFFFFF"/>
        <w:spacing w:before="0" w:beforeAutospacing="0" w:after="0" w:afterAutospacing="0"/>
        <w:ind w:left="-709"/>
        <w:jc w:val="both"/>
      </w:pPr>
      <w:r w:rsidRPr="003C7B9E">
        <w:t>• сокращение перечня форс-мажорных обстоятельств в контрактах с контрагентами;</w:t>
      </w:r>
    </w:p>
    <w:p w:rsidR="008023CA" w:rsidRPr="003C7B9E" w:rsidRDefault="008023CA" w:rsidP="003C7B9E">
      <w:pPr>
        <w:pStyle w:val="a4"/>
        <w:shd w:val="clear" w:color="auto" w:fill="FFFFFF"/>
        <w:spacing w:before="0" w:beforeAutospacing="0" w:after="0" w:afterAutospacing="0"/>
        <w:ind w:left="-709"/>
        <w:jc w:val="both"/>
      </w:pPr>
      <w:r w:rsidRPr="003C7B9E">
        <w:t>• обеспечение компенсации возможных финансовых потерь по рискам за счет предусматриваемой системы штрафных санкций и т.п.</w:t>
      </w:r>
    </w:p>
    <w:p w:rsidR="008023CA" w:rsidRDefault="008023CA" w:rsidP="003C7B9E">
      <w:pPr>
        <w:pStyle w:val="a4"/>
        <w:spacing w:before="0" w:beforeAutospacing="0" w:after="0" w:afterAutospacing="0"/>
        <w:ind w:left="-709"/>
      </w:pPr>
      <w:r w:rsidRPr="003C7B9E">
        <w:t>Выше были рассмотрены лишь основные внутренние механизмы нейтрализации финансовых рисков. Они могут быть существенно дополнены с учетом специфики финансовой деятельности предприятия и конкретного состава портфеля его финансовых рисков.</w:t>
      </w:r>
    </w:p>
    <w:p w:rsidR="00EC2C2C" w:rsidRPr="003C7B9E" w:rsidRDefault="00EC2C2C"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34. Понятие и классификация активов хозяйствующего субъектов.</w:t>
      </w:r>
    </w:p>
    <w:p w:rsidR="00BF0E7F" w:rsidRPr="003C7B9E" w:rsidRDefault="00BF0E7F"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Активы предприятия представляют собой все имущество,  находящихся в его распоряжении, сформированное за счет собственных и заемных средств. Активы предприятия отражены в </w:t>
      </w:r>
      <w:proofErr w:type="spellStart"/>
      <w:r w:rsidRPr="003C7B9E">
        <w:rPr>
          <w:rFonts w:ascii="Times New Roman" w:eastAsia="Times New Roman" w:hAnsi="Times New Roman" w:cs="Times New Roman"/>
          <w:sz w:val="24"/>
          <w:szCs w:val="24"/>
          <w:lang w:eastAsia="ru-RU"/>
        </w:rPr>
        <w:t>в</w:t>
      </w:r>
      <w:proofErr w:type="spellEnd"/>
      <w:r w:rsidRPr="003C7B9E">
        <w:rPr>
          <w:rFonts w:ascii="Times New Roman" w:eastAsia="Times New Roman" w:hAnsi="Times New Roman" w:cs="Times New Roman"/>
          <w:sz w:val="24"/>
          <w:szCs w:val="24"/>
          <w:lang w:eastAsia="ru-RU"/>
        </w:rPr>
        <w:t xml:space="preserve"> разделах </w:t>
      </w:r>
      <w:r w:rsidRPr="003C7B9E">
        <w:rPr>
          <w:rFonts w:ascii="Times New Roman" w:eastAsia="Times New Roman" w:hAnsi="Times New Roman" w:cs="Times New Roman"/>
          <w:sz w:val="24"/>
          <w:szCs w:val="24"/>
          <w:lang w:val="en-US" w:eastAsia="ru-RU"/>
        </w:rPr>
        <w:t>I</w:t>
      </w:r>
      <w:r w:rsidRPr="003C7B9E">
        <w:rPr>
          <w:rFonts w:ascii="Times New Roman" w:eastAsia="Times New Roman" w:hAnsi="Times New Roman" w:cs="Times New Roman"/>
          <w:sz w:val="24"/>
          <w:szCs w:val="24"/>
          <w:lang w:eastAsia="ru-RU"/>
        </w:rPr>
        <w:t xml:space="preserve"> и </w:t>
      </w:r>
      <w:r w:rsidRPr="003C7B9E">
        <w:rPr>
          <w:rFonts w:ascii="Times New Roman" w:eastAsia="Times New Roman" w:hAnsi="Times New Roman" w:cs="Times New Roman"/>
          <w:sz w:val="24"/>
          <w:szCs w:val="24"/>
          <w:lang w:val="en-US" w:eastAsia="ru-RU"/>
        </w:rPr>
        <w:t>II</w:t>
      </w:r>
      <w:r w:rsidRPr="003C7B9E">
        <w:rPr>
          <w:rFonts w:ascii="Times New Roman" w:eastAsia="Times New Roman" w:hAnsi="Times New Roman" w:cs="Times New Roman"/>
          <w:sz w:val="24"/>
          <w:szCs w:val="24"/>
          <w:lang w:eastAsia="ru-RU"/>
        </w:rPr>
        <w:t xml:space="preserve"> бухгалтерского баланса.</w:t>
      </w:r>
    </w:p>
    <w:p w:rsidR="00BF0E7F" w:rsidRPr="003C7B9E" w:rsidRDefault="00BF0E7F"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Классификация активов:</w:t>
      </w:r>
    </w:p>
    <w:p w:rsidR="00BF0E7F" w:rsidRPr="003C7B9E" w:rsidRDefault="00BF0E7F"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По формам функционирования: материальные активы, нематериальные, финансовые активы.</w:t>
      </w:r>
    </w:p>
    <w:p w:rsidR="00BF0E7F" w:rsidRPr="003C7B9E" w:rsidRDefault="00BF0E7F"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По </w:t>
      </w:r>
      <w:proofErr w:type="spellStart"/>
      <w:r w:rsidRPr="003C7B9E">
        <w:rPr>
          <w:rFonts w:ascii="Times New Roman" w:eastAsia="Times New Roman" w:hAnsi="Times New Roman" w:cs="Times New Roman"/>
          <w:sz w:val="24"/>
          <w:szCs w:val="24"/>
          <w:lang w:eastAsia="ru-RU"/>
        </w:rPr>
        <w:t>хар-ру</w:t>
      </w:r>
      <w:proofErr w:type="spellEnd"/>
      <w:r w:rsidRPr="003C7B9E">
        <w:rPr>
          <w:rFonts w:ascii="Times New Roman" w:eastAsia="Times New Roman" w:hAnsi="Times New Roman" w:cs="Times New Roman"/>
          <w:sz w:val="24"/>
          <w:szCs w:val="24"/>
          <w:lang w:eastAsia="ru-RU"/>
        </w:rPr>
        <w:t xml:space="preserve"> участия в финансовом процессе и скорости оборота: оборотные, необоротные активы.</w:t>
      </w:r>
    </w:p>
    <w:p w:rsidR="00BF0E7F" w:rsidRPr="003C7B9E" w:rsidRDefault="00BF0E7F"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По </w:t>
      </w:r>
      <w:proofErr w:type="spellStart"/>
      <w:r w:rsidRPr="003C7B9E">
        <w:rPr>
          <w:rFonts w:ascii="Times New Roman" w:eastAsia="Times New Roman" w:hAnsi="Times New Roman" w:cs="Times New Roman"/>
          <w:sz w:val="24"/>
          <w:szCs w:val="24"/>
          <w:lang w:eastAsia="ru-RU"/>
        </w:rPr>
        <w:t>хар-ру</w:t>
      </w:r>
      <w:proofErr w:type="spellEnd"/>
      <w:r w:rsidRPr="003C7B9E">
        <w:rPr>
          <w:rFonts w:ascii="Times New Roman" w:eastAsia="Times New Roman" w:hAnsi="Times New Roman" w:cs="Times New Roman"/>
          <w:sz w:val="24"/>
          <w:szCs w:val="24"/>
          <w:lang w:eastAsia="ru-RU"/>
        </w:rPr>
        <w:t xml:space="preserve"> обслуживания видов деятельности: операционные, инвестиционные активы</w:t>
      </w:r>
    </w:p>
    <w:p w:rsidR="00BF0E7F" w:rsidRPr="003C7B9E" w:rsidRDefault="00BF0E7F"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По </w:t>
      </w:r>
      <w:proofErr w:type="spellStart"/>
      <w:r w:rsidRPr="003C7B9E">
        <w:rPr>
          <w:rFonts w:ascii="Times New Roman" w:eastAsia="Times New Roman" w:hAnsi="Times New Roman" w:cs="Times New Roman"/>
          <w:sz w:val="24"/>
          <w:szCs w:val="24"/>
          <w:lang w:eastAsia="ru-RU"/>
        </w:rPr>
        <w:t>хар-ру</w:t>
      </w:r>
      <w:proofErr w:type="spellEnd"/>
      <w:r w:rsidRPr="003C7B9E">
        <w:rPr>
          <w:rFonts w:ascii="Times New Roman" w:eastAsia="Times New Roman" w:hAnsi="Times New Roman" w:cs="Times New Roman"/>
          <w:sz w:val="24"/>
          <w:szCs w:val="24"/>
          <w:lang w:eastAsia="ru-RU"/>
        </w:rPr>
        <w:t xml:space="preserve"> финансовых источников  формирования: валовые и чистые активы</w:t>
      </w:r>
    </w:p>
    <w:p w:rsidR="00BF0E7F" w:rsidRPr="003C7B9E" w:rsidRDefault="00BF0E7F"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По </w:t>
      </w:r>
      <w:proofErr w:type="spellStart"/>
      <w:r w:rsidRPr="003C7B9E">
        <w:rPr>
          <w:rFonts w:ascii="Times New Roman" w:eastAsia="Times New Roman" w:hAnsi="Times New Roman" w:cs="Times New Roman"/>
          <w:sz w:val="24"/>
          <w:szCs w:val="24"/>
          <w:lang w:eastAsia="ru-RU"/>
        </w:rPr>
        <w:t>хар-ру</w:t>
      </w:r>
      <w:proofErr w:type="spellEnd"/>
      <w:r w:rsidRPr="003C7B9E">
        <w:rPr>
          <w:rFonts w:ascii="Times New Roman" w:eastAsia="Times New Roman" w:hAnsi="Times New Roman" w:cs="Times New Roman"/>
          <w:sz w:val="24"/>
          <w:szCs w:val="24"/>
          <w:lang w:eastAsia="ru-RU"/>
        </w:rPr>
        <w:t xml:space="preserve"> владения: собственные и арендуемые активы</w:t>
      </w:r>
    </w:p>
    <w:p w:rsidR="00BF0E7F" w:rsidRDefault="00BF0E7F"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По степени ликвидность: активы в абсолютно ликвидной форме, высоколиквидные активы, </w:t>
      </w:r>
      <w:proofErr w:type="spellStart"/>
      <w:r w:rsidRPr="003C7B9E">
        <w:rPr>
          <w:rFonts w:ascii="Times New Roman" w:eastAsia="Times New Roman" w:hAnsi="Times New Roman" w:cs="Times New Roman"/>
          <w:sz w:val="24"/>
          <w:szCs w:val="24"/>
          <w:lang w:eastAsia="ru-RU"/>
        </w:rPr>
        <w:t>среднеликвидные</w:t>
      </w:r>
      <w:proofErr w:type="spellEnd"/>
      <w:r w:rsidRPr="003C7B9E">
        <w:rPr>
          <w:rFonts w:ascii="Times New Roman" w:eastAsia="Times New Roman" w:hAnsi="Times New Roman" w:cs="Times New Roman"/>
          <w:sz w:val="24"/>
          <w:szCs w:val="24"/>
          <w:lang w:eastAsia="ru-RU"/>
        </w:rPr>
        <w:t xml:space="preserve">, </w:t>
      </w:r>
      <w:proofErr w:type="spellStart"/>
      <w:r w:rsidRPr="003C7B9E">
        <w:rPr>
          <w:rFonts w:ascii="Times New Roman" w:eastAsia="Times New Roman" w:hAnsi="Times New Roman" w:cs="Times New Roman"/>
          <w:sz w:val="24"/>
          <w:szCs w:val="24"/>
          <w:lang w:eastAsia="ru-RU"/>
        </w:rPr>
        <w:t>слаболиквидные</w:t>
      </w:r>
      <w:proofErr w:type="spellEnd"/>
      <w:r w:rsidRPr="003C7B9E">
        <w:rPr>
          <w:rFonts w:ascii="Times New Roman" w:eastAsia="Times New Roman" w:hAnsi="Times New Roman" w:cs="Times New Roman"/>
          <w:sz w:val="24"/>
          <w:szCs w:val="24"/>
          <w:lang w:eastAsia="ru-RU"/>
        </w:rPr>
        <w:t xml:space="preserve">, неликвидные активы.  </w:t>
      </w:r>
    </w:p>
    <w:p w:rsidR="00EC2C2C" w:rsidRPr="003C7B9E" w:rsidRDefault="00EC2C2C" w:rsidP="003C7B9E">
      <w:pPr>
        <w:spacing w:after="0" w:line="240" w:lineRule="auto"/>
        <w:ind w:left="-709"/>
        <w:jc w:val="both"/>
        <w:rPr>
          <w:rFonts w:ascii="Times New Roman" w:eastAsia="Times New Roman" w:hAnsi="Times New Roman" w:cs="Times New Roman"/>
          <w:sz w:val="24"/>
          <w:szCs w:val="24"/>
          <w:lang w:eastAsia="ru-RU"/>
        </w:rPr>
      </w:pPr>
    </w:p>
    <w:p w:rsidR="00575F7F" w:rsidRPr="003C7B9E" w:rsidRDefault="00575F7F" w:rsidP="003C7B9E">
      <w:pPr>
        <w:pStyle w:val="a4"/>
        <w:spacing w:before="0" w:beforeAutospacing="0" w:after="0" w:afterAutospacing="0"/>
        <w:ind w:left="-709"/>
        <w:rPr>
          <w:highlight w:val="yellow"/>
        </w:rPr>
      </w:pPr>
      <w:r w:rsidRPr="003C7B9E">
        <w:rPr>
          <w:highlight w:val="yellow"/>
        </w:rPr>
        <w:t>35. Собственность и имущество предприятия.</w:t>
      </w:r>
    </w:p>
    <w:p w:rsidR="00F76E4E" w:rsidRPr="003C7B9E" w:rsidRDefault="00F76E4E" w:rsidP="003C7B9E">
      <w:pPr>
        <w:pStyle w:val="a4"/>
        <w:shd w:val="clear" w:color="auto" w:fill="FFFFFF"/>
        <w:spacing w:before="0" w:beforeAutospacing="0" w:after="0" w:afterAutospacing="0"/>
        <w:ind w:left="-709"/>
      </w:pPr>
      <w:r w:rsidRPr="003C7B9E">
        <w:t>Имущество корпорации состоит из: -основных фондов; -оборотных производственных фондов; прочих внеоборотных активов; -фондов обращения; -финансовых активов.</w:t>
      </w:r>
    </w:p>
    <w:p w:rsidR="00F76E4E" w:rsidRPr="003C7B9E" w:rsidRDefault="00F76E4E" w:rsidP="003C7B9E">
      <w:pPr>
        <w:pStyle w:val="a4"/>
        <w:shd w:val="clear" w:color="auto" w:fill="FFFFFF"/>
        <w:spacing w:before="0" w:beforeAutospacing="0" w:after="0" w:afterAutospacing="0"/>
        <w:ind w:left="-709"/>
      </w:pPr>
      <w:r w:rsidRPr="003C7B9E">
        <w:t>Имущество предприятия – 1) собственность предприятия; 2) материальные и нематериальные элементы, используемые предприятием в производственной деятельности.</w:t>
      </w:r>
    </w:p>
    <w:p w:rsidR="00F76E4E" w:rsidRPr="003C7B9E" w:rsidRDefault="00F76E4E" w:rsidP="003C7B9E">
      <w:pPr>
        <w:pStyle w:val="a4"/>
        <w:shd w:val="clear" w:color="auto" w:fill="FFFFFF"/>
        <w:spacing w:before="0" w:beforeAutospacing="0" w:after="0" w:afterAutospacing="0"/>
        <w:ind w:left="-709"/>
      </w:pPr>
      <w:r w:rsidRPr="003C7B9E">
        <w:t>Имущество подразделяется:</w:t>
      </w:r>
    </w:p>
    <w:p w:rsidR="00F76E4E" w:rsidRPr="003C7B9E" w:rsidRDefault="00F76E4E" w:rsidP="003C7B9E">
      <w:pPr>
        <w:pStyle w:val="a4"/>
        <w:shd w:val="clear" w:color="auto" w:fill="FFFFFF"/>
        <w:spacing w:before="0" w:beforeAutospacing="0" w:after="0" w:afterAutospacing="0"/>
        <w:ind w:left="-709"/>
      </w:pPr>
      <w:r w:rsidRPr="003C7B9E">
        <w:t>- по характеру использования - на основной и оборотный капиталы.</w:t>
      </w:r>
    </w:p>
    <w:p w:rsidR="00F76E4E" w:rsidRPr="003C7B9E" w:rsidRDefault="00F76E4E" w:rsidP="003C7B9E">
      <w:pPr>
        <w:pStyle w:val="a4"/>
        <w:shd w:val="clear" w:color="auto" w:fill="FFFFFF"/>
        <w:spacing w:before="0" w:beforeAutospacing="0" w:after="0" w:afterAutospacing="0"/>
        <w:ind w:left="-709"/>
      </w:pPr>
      <w:r w:rsidRPr="003C7B9E">
        <w:t>- по источникам формирования - на собственный капитал и обязательства.</w:t>
      </w:r>
    </w:p>
    <w:p w:rsidR="00F76E4E" w:rsidRPr="003C7B9E" w:rsidRDefault="00F76E4E" w:rsidP="003C7B9E">
      <w:pPr>
        <w:pStyle w:val="a4"/>
        <w:shd w:val="clear" w:color="auto" w:fill="FFFFFF"/>
        <w:spacing w:before="0" w:beforeAutospacing="0" w:after="0" w:afterAutospacing="0"/>
        <w:ind w:left="-709"/>
      </w:pPr>
      <w:r w:rsidRPr="003C7B9E">
        <w:t xml:space="preserve">Обычно в составе имущества выделяют материально-вещественные и нематериальные элементы. 1)К числу материально-вещественных элементов относятся земельные участки, здания, </w:t>
      </w:r>
      <w:r w:rsidRPr="003C7B9E">
        <w:lastRenderedPageBreak/>
        <w:t>сооружения, машины, оборудование, сырье, полуфабрикаты, готовые изделия, денежные средства.</w:t>
      </w:r>
    </w:p>
    <w:p w:rsidR="00F76E4E" w:rsidRPr="003C7B9E" w:rsidRDefault="00F76E4E" w:rsidP="003C7B9E">
      <w:pPr>
        <w:pStyle w:val="a4"/>
        <w:shd w:val="clear" w:color="auto" w:fill="FFFFFF"/>
        <w:spacing w:before="0" w:beforeAutospacing="0" w:after="0" w:afterAutospacing="0"/>
        <w:ind w:left="-709"/>
      </w:pPr>
      <w:r w:rsidRPr="003C7B9E">
        <w:t xml:space="preserve">2)Нематериальные элементы создаются в процессе жизнедеятельности предприятия. Нематериальные элементы создаются в процессе жизнедеятельности предприятия. К ним относятся: репутация фирмы и круг постоянных клиентов, название фирмы и используемые товарные знаки, навыки руководства </w:t>
      </w:r>
      <w:proofErr w:type="spellStart"/>
      <w:r w:rsidRPr="003C7B9E">
        <w:t>итд</w:t>
      </w:r>
      <w:proofErr w:type="spellEnd"/>
      <w:r w:rsidRPr="003C7B9E">
        <w:t>.</w:t>
      </w:r>
    </w:p>
    <w:p w:rsidR="00F76E4E" w:rsidRPr="003C7B9E" w:rsidRDefault="00F76E4E" w:rsidP="003C7B9E">
      <w:pPr>
        <w:pStyle w:val="a4"/>
        <w:shd w:val="clear" w:color="auto" w:fill="FFFFFF"/>
        <w:spacing w:before="0" w:beforeAutospacing="0" w:after="0" w:afterAutospacing="0"/>
        <w:ind w:left="-709"/>
      </w:pPr>
      <w:r w:rsidRPr="003C7B9E">
        <w:t>Имущество также подразделяется на недвижимое и движимое. Оно может находиться в собственности предприятии, управлении или ведении.</w:t>
      </w:r>
    </w:p>
    <w:p w:rsidR="00F76E4E" w:rsidRPr="003C7B9E" w:rsidRDefault="00F76E4E" w:rsidP="003C7B9E">
      <w:pPr>
        <w:pStyle w:val="a4"/>
        <w:shd w:val="clear" w:color="auto" w:fill="FFFFFF"/>
        <w:spacing w:before="0" w:beforeAutospacing="0" w:after="0" w:afterAutospacing="0"/>
        <w:ind w:left="-709"/>
      </w:pPr>
      <w:r w:rsidRPr="003C7B9E">
        <w:t>1)Недвижимое имущество предприятия – это участки недр, земельные участки, водные объекты, а также все, связанное с землей. К этой же группе имущества относят государственно зарегистрированные космические объекты, суда, морские, воздушные, внутреннего плавания.</w:t>
      </w:r>
    </w:p>
    <w:p w:rsidR="00F76E4E" w:rsidRPr="003C7B9E" w:rsidRDefault="00F76E4E" w:rsidP="003C7B9E">
      <w:pPr>
        <w:pStyle w:val="a4"/>
        <w:shd w:val="clear" w:color="auto" w:fill="FFFFFF"/>
        <w:spacing w:before="0" w:beforeAutospacing="0" w:after="0" w:afterAutospacing="0"/>
        <w:ind w:left="-709"/>
      </w:pPr>
      <w:r w:rsidRPr="003C7B9E">
        <w:t>2) Движимое имущество предприятия - это все имущество, которое не подпадает под первую группу. Сюда относятся деньги, ценные бумаги. На эти объекты не требуется регистрация прав, кроме случаев, оговоренных в законе.</w:t>
      </w:r>
    </w:p>
    <w:p w:rsidR="00F76E4E" w:rsidRPr="003C7B9E" w:rsidRDefault="00F76E4E" w:rsidP="003C7B9E">
      <w:pPr>
        <w:pStyle w:val="a4"/>
        <w:shd w:val="clear" w:color="auto" w:fill="FFFFFF"/>
        <w:spacing w:before="0" w:beforeAutospacing="0" w:after="0" w:afterAutospacing="0"/>
        <w:ind w:left="-709"/>
      </w:pPr>
      <w:r w:rsidRPr="003C7B9E">
        <w:t>Обычно имущество предприятия обособлено от имущества его учредителей, участников и работников. Предприятие отвечает по своим долгам, принадлежащим ему имуществом, на которое могут быть обращены иски хозяйственных партнеров или кредиторов в случае невыполнения предприятием каких-либо обязательств перед ними.</w:t>
      </w:r>
    </w:p>
    <w:p w:rsidR="00F76E4E" w:rsidRPr="003C7B9E" w:rsidRDefault="00F76E4E" w:rsidP="003C7B9E">
      <w:pPr>
        <w:pStyle w:val="a4"/>
        <w:shd w:val="clear" w:color="auto" w:fill="FFFFFF"/>
        <w:spacing w:before="0" w:beforeAutospacing="0" w:after="0" w:afterAutospacing="0"/>
        <w:ind w:left="-709"/>
      </w:pPr>
      <w:r w:rsidRPr="003C7B9E">
        <w:t>При признании предприятия несостоятельным (банкротом) его имущество в соответствии с установленными законами процедурами может использоваться для удовлетворения требований кредиторов. Оставшееся после этого имущество ликвидируемого предприятия передается его учредителям (участникам), имеющим на это имущество вещные права или обязательственные права в отношении предприятия.</w:t>
      </w:r>
    </w:p>
    <w:p w:rsidR="00F76E4E" w:rsidRPr="003C7B9E" w:rsidRDefault="00F76E4E"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36. Внеоборотные, текущие и прочие активы корпорации.</w:t>
      </w:r>
    </w:p>
    <w:p w:rsidR="00A81C5B" w:rsidRPr="003C7B9E" w:rsidRDefault="00A81C5B" w:rsidP="003C7B9E">
      <w:pPr>
        <w:pStyle w:val="a0"/>
        <w:spacing w:after="0"/>
        <w:ind w:left="-709"/>
        <w:jc w:val="both"/>
        <w:rPr>
          <w:u w:val="single"/>
        </w:rPr>
      </w:pPr>
      <w:r w:rsidRPr="003C7B9E">
        <w:rPr>
          <w:b/>
          <w:bCs/>
          <w:u w:val="single"/>
        </w:rPr>
        <w:t>Активы</w:t>
      </w:r>
      <w:r w:rsidRPr="003C7B9E">
        <w:rPr>
          <w:bCs/>
        </w:rPr>
        <w:t xml:space="preserve"> – совокупность имущества и денежных средств, принадлежащих организации, фирме, компании (здания, сооружения, машины и оборудование, материальные запасы, банковские вклады, ценные бумаги, патенты, авторские права, в которые вложены средства владельцев, собственность, имеющая денежную  оценку). В широком смысле слова – любые ценности, обладающие денежной стоимостью. </w:t>
      </w:r>
    </w:p>
    <w:p w:rsidR="00A81C5B" w:rsidRPr="003C7B9E" w:rsidRDefault="00A81C5B" w:rsidP="003C7B9E">
      <w:pPr>
        <w:pStyle w:val="a0"/>
        <w:spacing w:after="0"/>
        <w:ind w:left="-709"/>
        <w:jc w:val="both"/>
      </w:pPr>
      <w:r w:rsidRPr="003C7B9E">
        <w:rPr>
          <w:u w:val="single"/>
        </w:rPr>
        <w:t xml:space="preserve">Форма функционирования актива: </w:t>
      </w:r>
    </w:p>
    <w:p w:rsidR="00A81C5B" w:rsidRPr="003C7B9E" w:rsidRDefault="00A81C5B" w:rsidP="003C7B9E">
      <w:pPr>
        <w:pStyle w:val="a0"/>
        <w:spacing w:after="0"/>
        <w:ind w:left="-709"/>
        <w:jc w:val="both"/>
      </w:pPr>
      <w:r w:rsidRPr="003C7B9E">
        <w:t xml:space="preserve">1) </w:t>
      </w:r>
      <w:r w:rsidRPr="003C7B9E">
        <w:rPr>
          <w:u w:val="single"/>
        </w:rPr>
        <w:t>материальные активы</w:t>
      </w:r>
      <w:r w:rsidRPr="003C7B9E">
        <w:t>, имеющие вещную (материальную) форму): основные средства; незавершенные капитальные вложения; объем незавершенного производства; запасы готовой продукции и товаров и пр.;</w:t>
      </w:r>
    </w:p>
    <w:p w:rsidR="00A81C5B" w:rsidRPr="003C7B9E" w:rsidRDefault="00A81C5B" w:rsidP="003C7B9E">
      <w:pPr>
        <w:pStyle w:val="a0"/>
        <w:spacing w:after="0"/>
        <w:ind w:left="-709"/>
        <w:jc w:val="both"/>
      </w:pPr>
      <w:r w:rsidRPr="003C7B9E">
        <w:t xml:space="preserve">2) </w:t>
      </w:r>
      <w:r w:rsidRPr="003C7B9E">
        <w:rPr>
          <w:u w:val="single"/>
        </w:rPr>
        <w:t>нематериальные активы</w:t>
      </w:r>
      <w:r w:rsidRPr="003C7B9E">
        <w:t>, не имеющие вещной формы, но принимающие участие в хозяйственной деятельности и приносящие прибыль: права пользования программными продуктами, патентные права, товарные знак и торговая марка, «гудвилл» и др.;</w:t>
      </w:r>
    </w:p>
    <w:p w:rsidR="00A81C5B" w:rsidRPr="003C7B9E" w:rsidRDefault="00A81C5B" w:rsidP="003C7B9E">
      <w:pPr>
        <w:pStyle w:val="a0"/>
        <w:spacing w:after="0"/>
        <w:ind w:left="-709"/>
        <w:jc w:val="both"/>
        <w:rPr>
          <w:u w:val="single"/>
        </w:rPr>
      </w:pPr>
      <w:r w:rsidRPr="003C7B9E">
        <w:t>3)</w:t>
      </w:r>
      <w:r w:rsidRPr="003C7B9E">
        <w:rPr>
          <w:u w:val="single"/>
        </w:rPr>
        <w:t>финансовые активы</w:t>
      </w:r>
      <w:r w:rsidRPr="003C7B9E">
        <w:t xml:space="preserve"> – финансовые инструменты, принадлежащие предприятию или находящиеся в его владении: денежные активы в национальной и иностранной валютах, дебиторская задолженность, финансовые вложения.</w:t>
      </w:r>
    </w:p>
    <w:p w:rsidR="00A81C5B" w:rsidRPr="003C7B9E" w:rsidRDefault="00A81C5B" w:rsidP="003C7B9E">
      <w:pPr>
        <w:pStyle w:val="a0"/>
        <w:spacing w:after="0"/>
        <w:ind w:left="-709"/>
        <w:jc w:val="both"/>
        <w:rPr>
          <w:u w:val="single"/>
        </w:rPr>
      </w:pPr>
      <w:r w:rsidRPr="003C7B9E">
        <w:rPr>
          <w:u w:val="single"/>
        </w:rPr>
        <w:t>Классификация активов:</w:t>
      </w:r>
    </w:p>
    <w:p w:rsidR="00A81C5B" w:rsidRPr="003C7B9E" w:rsidRDefault="00A81C5B" w:rsidP="003C7B9E">
      <w:pPr>
        <w:pStyle w:val="a0"/>
        <w:spacing w:after="0"/>
        <w:ind w:left="-709"/>
        <w:jc w:val="both"/>
        <w:rPr>
          <w:u w:val="single"/>
        </w:rPr>
      </w:pPr>
      <w:r w:rsidRPr="003C7B9E">
        <w:rPr>
          <w:u w:val="single"/>
        </w:rPr>
        <w:t>Внеоборотные активы</w:t>
      </w:r>
      <w:r w:rsidRPr="003C7B9E">
        <w:t xml:space="preserve"> - имущественные ценности, многократно участвующие в хозяйственной деятельность и переносящие свою стоимость на вновь созданный продукт (услугу) частями: основные средства; нематериальные активы; незавершенные капитальные вложения и т.п. Срок службы более 1 года, независимо от их стоимости.</w:t>
      </w:r>
    </w:p>
    <w:p w:rsidR="00A81C5B" w:rsidRPr="003C7B9E" w:rsidRDefault="00A81C5B" w:rsidP="003C7B9E">
      <w:pPr>
        <w:pStyle w:val="a0"/>
        <w:spacing w:after="0"/>
        <w:ind w:left="-709"/>
        <w:jc w:val="both"/>
      </w:pPr>
      <w:r w:rsidRPr="003C7B9E">
        <w:rPr>
          <w:u w:val="single"/>
        </w:rPr>
        <w:t>Оборотные активы</w:t>
      </w:r>
      <w:r w:rsidRPr="003C7B9E">
        <w:t>- имущественные ценности, обслуживающие операционную деятельность и полностью потребляемые в течение одного производственно-коммерческого цикла: запасы сырья, полуфабрикатов, готовой продукции и товаров; незавершенное производство и дебиторская задолженность и т.п.</w:t>
      </w:r>
    </w:p>
    <w:p w:rsidR="00A81C5B" w:rsidRPr="003C7B9E" w:rsidRDefault="00A81C5B" w:rsidP="003C7B9E">
      <w:pPr>
        <w:pStyle w:val="a0"/>
        <w:spacing w:after="0"/>
        <w:ind w:left="-709"/>
        <w:jc w:val="both"/>
      </w:pPr>
      <w:r w:rsidRPr="003C7B9E">
        <w:t>Срок эксплуатации менее 1 года, независимо от их стоимости. После реализации продукции их стоимость возвращается в денежной форме в качестве выручки.</w:t>
      </w:r>
    </w:p>
    <w:p w:rsidR="00A81C5B" w:rsidRPr="003C7B9E" w:rsidRDefault="00A81C5B" w:rsidP="003C7B9E">
      <w:pPr>
        <w:pStyle w:val="a0"/>
        <w:spacing w:after="0"/>
        <w:ind w:left="-709"/>
        <w:jc w:val="both"/>
      </w:pPr>
    </w:p>
    <w:p w:rsidR="00A81C5B" w:rsidRPr="003C7B9E" w:rsidRDefault="00A81C5B"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37. Нематериальные активы корпорации.</w:t>
      </w:r>
    </w:p>
    <w:p w:rsidR="00064DC7" w:rsidRPr="003C7B9E" w:rsidRDefault="00064DC7" w:rsidP="003C7B9E">
      <w:pPr>
        <w:pStyle w:val="a0"/>
        <w:spacing w:after="0"/>
        <w:ind w:left="-709"/>
        <w:jc w:val="both"/>
      </w:pPr>
      <w:r w:rsidRPr="003C7B9E">
        <w:rPr>
          <w:u w:val="single"/>
        </w:rPr>
        <w:t>Нематериальные активы</w:t>
      </w:r>
      <w:r w:rsidRPr="003C7B9E">
        <w:t xml:space="preserve"> — неденежные активы, не имеющие физической формы; входят в состав внеоборотных активов. </w:t>
      </w:r>
    </w:p>
    <w:p w:rsidR="00064DC7" w:rsidRPr="003C7B9E" w:rsidRDefault="00064DC7" w:rsidP="003C7B9E">
      <w:pPr>
        <w:pStyle w:val="a0"/>
        <w:spacing w:after="0"/>
        <w:ind w:left="-709"/>
        <w:jc w:val="both"/>
      </w:pPr>
      <w:r w:rsidRPr="003C7B9E">
        <w:t>К нематериальным активам относят активы, которые удовлетворяют следующим условиям:</w:t>
      </w:r>
    </w:p>
    <w:p w:rsidR="00064DC7" w:rsidRPr="003C7B9E" w:rsidRDefault="00064DC7" w:rsidP="003C7B9E">
      <w:pPr>
        <w:pStyle w:val="a0"/>
        <w:numPr>
          <w:ilvl w:val="0"/>
          <w:numId w:val="2"/>
        </w:numPr>
        <w:tabs>
          <w:tab w:val="left" w:pos="707"/>
        </w:tabs>
        <w:spacing w:after="0"/>
        <w:ind w:left="-709"/>
        <w:jc w:val="both"/>
      </w:pPr>
      <w:r w:rsidRPr="003C7B9E">
        <w:t xml:space="preserve">отсутствие материально-вещественной структуры; </w:t>
      </w:r>
    </w:p>
    <w:p w:rsidR="00064DC7" w:rsidRPr="003C7B9E" w:rsidRDefault="00064DC7" w:rsidP="003C7B9E">
      <w:pPr>
        <w:pStyle w:val="a0"/>
        <w:numPr>
          <w:ilvl w:val="0"/>
          <w:numId w:val="2"/>
        </w:numPr>
        <w:tabs>
          <w:tab w:val="left" w:pos="707"/>
        </w:tabs>
        <w:spacing w:after="0"/>
        <w:ind w:left="-709"/>
        <w:jc w:val="both"/>
      </w:pPr>
      <w:r w:rsidRPr="003C7B9E">
        <w:t xml:space="preserve">возможность идентификации от другого имущества; </w:t>
      </w:r>
    </w:p>
    <w:p w:rsidR="00064DC7" w:rsidRPr="003C7B9E" w:rsidRDefault="00064DC7" w:rsidP="003C7B9E">
      <w:pPr>
        <w:pStyle w:val="a0"/>
        <w:numPr>
          <w:ilvl w:val="0"/>
          <w:numId w:val="2"/>
        </w:numPr>
        <w:tabs>
          <w:tab w:val="left" w:pos="707"/>
        </w:tabs>
        <w:spacing w:after="0"/>
        <w:ind w:left="-709"/>
        <w:jc w:val="both"/>
      </w:pPr>
      <w:r w:rsidRPr="003C7B9E">
        <w:t xml:space="preserve">использование в производстве продукции, при выполнении работ или оказании услуг либо для управленческих нужд организации; </w:t>
      </w:r>
    </w:p>
    <w:p w:rsidR="00064DC7" w:rsidRPr="003C7B9E" w:rsidRDefault="00064DC7" w:rsidP="003C7B9E">
      <w:pPr>
        <w:pStyle w:val="a0"/>
        <w:numPr>
          <w:ilvl w:val="0"/>
          <w:numId w:val="2"/>
        </w:numPr>
        <w:tabs>
          <w:tab w:val="left" w:pos="707"/>
        </w:tabs>
        <w:spacing w:after="0"/>
        <w:ind w:left="-709"/>
        <w:jc w:val="both"/>
      </w:pPr>
      <w:r w:rsidRPr="003C7B9E">
        <w:t xml:space="preserve">использование в течение длительного времени, то есть срока полезного использования, продолжительностью свыше 12 месяцев или обычного операционного цикла, если он превышает 12 месяцев; </w:t>
      </w:r>
    </w:p>
    <w:p w:rsidR="00064DC7" w:rsidRPr="003C7B9E" w:rsidRDefault="00064DC7" w:rsidP="003C7B9E">
      <w:pPr>
        <w:pStyle w:val="a0"/>
        <w:numPr>
          <w:ilvl w:val="0"/>
          <w:numId w:val="2"/>
        </w:numPr>
        <w:tabs>
          <w:tab w:val="left" w:pos="707"/>
        </w:tabs>
        <w:spacing w:after="0"/>
        <w:ind w:left="-709"/>
        <w:jc w:val="both"/>
      </w:pPr>
      <w:r w:rsidRPr="003C7B9E">
        <w:t xml:space="preserve">организация не предполагает последующую перепродажу данного имущества; </w:t>
      </w:r>
    </w:p>
    <w:p w:rsidR="00064DC7" w:rsidRPr="003C7B9E" w:rsidRDefault="00064DC7" w:rsidP="003C7B9E">
      <w:pPr>
        <w:pStyle w:val="a0"/>
        <w:numPr>
          <w:ilvl w:val="0"/>
          <w:numId w:val="2"/>
        </w:numPr>
        <w:tabs>
          <w:tab w:val="left" w:pos="707"/>
        </w:tabs>
        <w:spacing w:after="0"/>
        <w:ind w:left="-709"/>
        <w:jc w:val="both"/>
      </w:pPr>
      <w:r w:rsidRPr="003C7B9E">
        <w:t xml:space="preserve">способность приносить организации экономические выгоды (доход) в будущем; </w:t>
      </w:r>
    </w:p>
    <w:p w:rsidR="00064DC7" w:rsidRPr="003C7B9E" w:rsidRDefault="00064DC7" w:rsidP="003C7B9E">
      <w:pPr>
        <w:pStyle w:val="a0"/>
        <w:numPr>
          <w:ilvl w:val="0"/>
          <w:numId w:val="2"/>
        </w:numPr>
        <w:tabs>
          <w:tab w:val="left" w:pos="707"/>
        </w:tabs>
        <w:spacing w:after="0"/>
        <w:ind w:left="-709"/>
        <w:jc w:val="both"/>
      </w:pPr>
      <w:r w:rsidRPr="003C7B9E">
        <w:t xml:space="preserve">наличие надлежаще оформленных документов, подтверждающих существование самого актива и исключительного права у организации на результаты интеллектуальной деятельности (патенты, свидетельства, другие охранные документы, договор уступки (приобретения) патента, товарного знака и т.п.). </w:t>
      </w:r>
    </w:p>
    <w:p w:rsidR="00064DC7" w:rsidRPr="003C7B9E" w:rsidRDefault="00064DC7" w:rsidP="003C7B9E">
      <w:pPr>
        <w:pStyle w:val="a0"/>
        <w:spacing w:after="0"/>
        <w:ind w:left="-709"/>
      </w:pPr>
      <w:r w:rsidRPr="003C7B9E">
        <w:t>К нематериальным активам могут быть отнесены следующие объекты:</w:t>
      </w:r>
    </w:p>
    <w:p w:rsidR="00064DC7" w:rsidRPr="003C7B9E" w:rsidRDefault="00064DC7" w:rsidP="003C7B9E">
      <w:pPr>
        <w:pStyle w:val="a0"/>
        <w:numPr>
          <w:ilvl w:val="0"/>
          <w:numId w:val="3"/>
        </w:numPr>
        <w:spacing w:after="0"/>
        <w:ind w:left="-709"/>
      </w:pPr>
      <w:r w:rsidRPr="003C7B9E">
        <w:t xml:space="preserve">объекты интеллектуальной собственности (исключительное право на результаты интеллектуальной деятельности): </w:t>
      </w:r>
    </w:p>
    <w:p w:rsidR="00064DC7" w:rsidRPr="003C7B9E" w:rsidRDefault="00064DC7" w:rsidP="003C7B9E">
      <w:pPr>
        <w:pStyle w:val="a0"/>
        <w:numPr>
          <w:ilvl w:val="0"/>
          <w:numId w:val="4"/>
        </w:numPr>
        <w:tabs>
          <w:tab w:val="left" w:pos="707"/>
        </w:tabs>
        <w:spacing w:after="0"/>
        <w:ind w:left="-709"/>
      </w:pPr>
      <w:r w:rsidRPr="003C7B9E">
        <w:t>исключительное право патентообладателя на изобретение, промышленный образец, полезную модель;</w:t>
      </w:r>
    </w:p>
    <w:p w:rsidR="00064DC7" w:rsidRPr="003C7B9E" w:rsidRDefault="00064DC7" w:rsidP="003C7B9E">
      <w:pPr>
        <w:pStyle w:val="a0"/>
        <w:numPr>
          <w:ilvl w:val="0"/>
          <w:numId w:val="4"/>
        </w:numPr>
        <w:tabs>
          <w:tab w:val="left" w:pos="707"/>
        </w:tabs>
        <w:spacing w:after="0"/>
        <w:ind w:left="-709"/>
      </w:pPr>
      <w:r w:rsidRPr="003C7B9E">
        <w:t xml:space="preserve">исключительное авторское право на программы для ЭВМ, базы данных; </w:t>
      </w:r>
    </w:p>
    <w:p w:rsidR="00064DC7" w:rsidRPr="003C7B9E" w:rsidRDefault="00064DC7" w:rsidP="003C7B9E">
      <w:pPr>
        <w:pStyle w:val="a0"/>
        <w:numPr>
          <w:ilvl w:val="0"/>
          <w:numId w:val="4"/>
        </w:numPr>
        <w:tabs>
          <w:tab w:val="left" w:pos="707"/>
        </w:tabs>
        <w:spacing w:after="0"/>
        <w:ind w:left="-709"/>
      </w:pPr>
      <w:r w:rsidRPr="003C7B9E">
        <w:t>имущественное право автора или иного правообладателя на топологии интегральных микросхем;</w:t>
      </w:r>
    </w:p>
    <w:p w:rsidR="00064DC7" w:rsidRPr="003C7B9E" w:rsidRDefault="00064DC7" w:rsidP="003C7B9E">
      <w:pPr>
        <w:pStyle w:val="a0"/>
        <w:numPr>
          <w:ilvl w:val="0"/>
          <w:numId w:val="4"/>
        </w:numPr>
        <w:tabs>
          <w:tab w:val="left" w:pos="707"/>
        </w:tabs>
        <w:spacing w:after="0"/>
        <w:ind w:left="-709"/>
      </w:pPr>
      <w:r w:rsidRPr="003C7B9E">
        <w:t xml:space="preserve">исключительное право владельца на товарный знак и знак обслуживания, наименование места происхождения товаров; </w:t>
      </w:r>
    </w:p>
    <w:p w:rsidR="00064DC7" w:rsidRPr="003C7B9E" w:rsidRDefault="00064DC7" w:rsidP="003C7B9E">
      <w:pPr>
        <w:pStyle w:val="a0"/>
        <w:numPr>
          <w:ilvl w:val="0"/>
          <w:numId w:val="4"/>
        </w:numPr>
        <w:tabs>
          <w:tab w:val="left" w:pos="707"/>
        </w:tabs>
        <w:spacing w:after="0"/>
        <w:ind w:left="-709"/>
      </w:pPr>
      <w:r w:rsidRPr="003C7B9E">
        <w:t xml:space="preserve">исключительное право патентообладателя на селекционные достижения. </w:t>
      </w:r>
    </w:p>
    <w:p w:rsidR="00064DC7" w:rsidRPr="003C7B9E" w:rsidRDefault="00064DC7" w:rsidP="003C7B9E">
      <w:pPr>
        <w:pStyle w:val="a0"/>
        <w:numPr>
          <w:ilvl w:val="0"/>
          <w:numId w:val="4"/>
        </w:numPr>
        <w:tabs>
          <w:tab w:val="left" w:pos="707"/>
        </w:tabs>
        <w:spacing w:after="0"/>
        <w:ind w:left="-709"/>
      </w:pPr>
      <w:r w:rsidRPr="003C7B9E">
        <w:t xml:space="preserve">деловая репутация организации. </w:t>
      </w:r>
    </w:p>
    <w:p w:rsidR="00064DC7" w:rsidRPr="003C7B9E" w:rsidRDefault="00064DC7"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38. Внеоборотные активы корпорации их состав и структура.</w:t>
      </w:r>
    </w:p>
    <w:p w:rsidR="00064DC7" w:rsidRPr="003C7B9E" w:rsidRDefault="00064DC7" w:rsidP="003C7B9E">
      <w:pPr>
        <w:pStyle w:val="a0"/>
        <w:spacing w:after="0"/>
        <w:ind w:left="-709"/>
        <w:jc w:val="both"/>
      </w:pPr>
      <w:r w:rsidRPr="003C7B9E">
        <w:t>Внеоборотные активы - это активы организации, которые используются для извлечения прибыли в течение длительного времени.</w:t>
      </w:r>
    </w:p>
    <w:p w:rsidR="00064DC7" w:rsidRPr="003C7B9E" w:rsidRDefault="00064DC7" w:rsidP="003C7B9E">
      <w:pPr>
        <w:pStyle w:val="a0"/>
        <w:spacing w:after="0"/>
        <w:ind w:left="-709"/>
        <w:jc w:val="both"/>
      </w:pPr>
      <w:r w:rsidRPr="003C7B9E">
        <w:t>В соответствии с правилами бухгалтерского учета, к ним относят:</w:t>
      </w:r>
    </w:p>
    <w:p w:rsidR="00064DC7" w:rsidRPr="003C7B9E" w:rsidRDefault="00064DC7" w:rsidP="003C7B9E">
      <w:pPr>
        <w:pStyle w:val="a0"/>
        <w:spacing w:after="0"/>
        <w:ind w:left="-709"/>
        <w:jc w:val="both"/>
      </w:pPr>
      <w:r w:rsidRPr="003C7B9E">
        <w:t xml:space="preserve">1)  </w:t>
      </w:r>
      <w:r w:rsidRPr="003C7B9E">
        <w:rPr>
          <w:u w:val="single"/>
        </w:rPr>
        <w:t>нематериальные активы</w:t>
      </w:r>
      <w:r w:rsidRPr="003C7B9E">
        <w:t xml:space="preserve">, К нематериальным активам относятся объекты, не имеющие натурально-вещественной формы, используемые в хозяйственной деятельности в течение периода, превышающего 12 месяцев, не предполагаемые к продаже в течение этого срока и приносящие экономические выгоды в будущем: </w:t>
      </w:r>
    </w:p>
    <w:p w:rsidR="00064DC7" w:rsidRPr="003C7B9E" w:rsidRDefault="00064DC7" w:rsidP="003C7B9E">
      <w:pPr>
        <w:pStyle w:val="a0"/>
        <w:spacing w:after="0"/>
        <w:ind w:left="-709"/>
        <w:jc w:val="both"/>
      </w:pPr>
      <w:r w:rsidRPr="003C7B9E">
        <w:t xml:space="preserve">- произведения науки, литературы и искусства </w:t>
      </w:r>
    </w:p>
    <w:p w:rsidR="00064DC7" w:rsidRPr="003C7B9E" w:rsidRDefault="00064DC7" w:rsidP="003C7B9E">
      <w:pPr>
        <w:pStyle w:val="a0"/>
        <w:spacing w:after="0"/>
        <w:ind w:left="-709"/>
        <w:jc w:val="both"/>
      </w:pPr>
      <w:r w:rsidRPr="003C7B9E">
        <w:t xml:space="preserve">- программы для электронных вычислительных машин </w:t>
      </w:r>
    </w:p>
    <w:p w:rsidR="00064DC7" w:rsidRPr="003C7B9E" w:rsidRDefault="00064DC7" w:rsidP="003C7B9E">
      <w:pPr>
        <w:pStyle w:val="a0"/>
        <w:spacing w:after="0"/>
        <w:ind w:left="-709"/>
        <w:jc w:val="both"/>
      </w:pPr>
      <w:r w:rsidRPr="003C7B9E">
        <w:t xml:space="preserve">- секреты производства (ноу-хау) </w:t>
      </w:r>
    </w:p>
    <w:p w:rsidR="00064DC7" w:rsidRPr="003C7B9E" w:rsidRDefault="00064DC7" w:rsidP="003C7B9E">
      <w:pPr>
        <w:pStyle w:val="a0"/>
        <w:spacing w:after="0"/>
        <w:ind w:left="-709"/>
        <w:jc w:val="both"/>
      </w:pPr>
      <w:r w:rsidRPr="003C7B9E">
        <w:t xml:space="preserve">- товарные знаки и знаки обслуживания. </w:t>
      </w:r>
    </w:p>
    <w:p w:rsidR="00064DC7" w:rsidRPr="003C7B9E" w:rsidRDefault="00064DC7" w:rsidP="003C7B9E">
      <w:pPr>
        <w:pStyle w:val="a0"/>
        <w:spacing w:after="0"/>
        <w:ind w:left="-709"/>
        <w:jc w:val="both"/>
      </w:pPr>
      <w:r w:rsidRPr="003C7B9E">
        <w:t xml:space="preserve">2) </w:t>
      </w:r>
      <w:r w:rsidRPr="003C7B9E">
        <w:rPr>
          <w:u w:val="single"/>
        </w:rPr>
        <w:t>основные средства</w:t>
      </w:r>
      <w:r w:rsidRPr="003C7B9E">
        <w:t xml:space="preserve"> – это стоимостная оценка основных фондов, как материальных ценностей. К основным фондам относят: здания, сооружения, передаточные устройства, машины и оборудование, транспортные средства, инструмент, производственный инвентарь, землю, многолетние насаждения и др. В их состав включают средства труда со сроком службы не менее 1 года. В соответствии с действующей классификацией, основные фонды подразделяются по следующим признакам: натурально-вещественному; степени участия в производственном процессе; способу воздействия на предметы труда; направлению использования; принадлежности собственнику.</w:t>
      </w:r>
    </w:p>
    <w:p w:rsidR="00064DC7" w:rsidRPr="003C7B9E" w:rsidRDefault="00064DC7" w:rsidP="003C7B9E">
      <w:pPr>
        <w:pStyle w:val="a0"/>
        <w:spacing w:after="0"/>
        <w:ind w:left="-709"/>
        <w:jc w:val="both"/>
      </w:pPr>
      <w:r w:rsidRPr="003C7B9E">
        <w:t xml:space="preserve">4)  </w:t>
      </w:r>
      <w:r w:rsidRPr="003C7B9E">
        <w:rPr>
          <w:u w:val="single"/>
        </w:rPr>
        <w:t>незавершенное строительство</w:t>
      </w:r>
      <w:r w:rsidRPr="003C7B9E">
        <w:t>,</w:t>
      </w:r>
    </w:p>
    <w:p w:rsidR="00064DC7" w:rsidRPr="003C7B9E" w:rsidRDefault="00064DC7" w:rsidP="003C7B9E">
      <w:pPr>
        <w:pStyle w:val="a0"/>
        <w:spacing w:after="0"/>
        <w:ind w:left="-709"/>
        <w:jc w:val="both"/>
      </w:pPr>
      <w:r w:rsidRPr="003C7B9E">
        <w:t xml:space="preserve">5)  </w:t>
      </w:r>
      <w:r w:rsidRPr="003C7B9E">
        <w:rPr>
          <w:u w:val="single"/>
        </w:rPr>
        <w:t>вложения во внеоборотные активы</w:t>
      </w:r>
      <w:r w:rsidRPr="003C7B9E">
        <w:rPr>
          <w:b/>
          <w:i/>
        </w:rPr>
        <w:t xml:space="preserve"> - </w:t>
      </w:r>
      <w:r w:rsidRPr="003C7B9E">
        <w:t xml:space="preserve">это затраты на создание, приобретение и увеличение </w:t>
      </w:r>
      <w:r w:rsidRPr="003C7B9E">
        <w:lastRenderedPageBreak/>
        <w:t>размеров внеоборотных активов, не предназначенных для продажи. К ним относятся: затраты на строительно-монтажные работы, приобретение оборудования, инструмента, объектов недвижимого имущества, нематериальных активов, затраты на проектно-изыскательские и буровые работы и пр.</w:t>
      </w:r>
      <w:r w:rsidRPr="003C7B9E">
        <w:rPr>
          <w:b/>
          <w:i/>
        </w:rPr>
        <w:t>,</w:t>
      </w:r>
    </w:p>
    <w:p w:rsidR="00064DC7" w:rsidRPr="003C7B9E" w:rsidRDefault="00064DC7" w:rsidP="003C7B9E">
      <w:pPr>
        <w:pStyle w:val="a0"/>
        <w:spacing w:after="0"/>
        <w:ind w:left="-709"/>
        <w:jc w:val="both"/>
      </w:pPr>
      <w:r w:rsidRPr="003C7B9E">
        <w:t xml:space="preserve">6) </w:t>
      </w:r>
      <w:r w:rsidRPr="003C7B9E">
        <w:rPr>
          <w:u w:val="single"/>
        </w:rPr>
        <w:t>долгосрочные финансовые вложения</w:t>
      </w:r>
      <w:r w:rsidRPr="003C7B9E">
        <w:t xml:space="preserve"> - отвлечение средств на срок более одного года, целью которого, как правило, является получение прибыли в долгосрочном масштабе. Долгосрочные финансовые вложения могут быть представлены несколькими разновидностями: </w:t>
      </w:r>
    </w:p>
    <w:p w:rsidR="00064DC7" w:rsidRPr="003C7B9E" w:rsidRDefault="00064DC7" w:rsidP="003C7B9E">
      <w:pPr>
        <w:pStyle w:val="a0"/>
        <w:spacing w:after="0"/>
        <w:ind w:left="-709"/>
        <w:jc w:val="both"/>
      </w:pPr>
      <w:r w:rsidRPr="003C7B9E">
        <w:t xml:space="preserve">- инвестиции в ценные бумаги – покупка долгосрочных облигаций, депозитных сертификатов, финансовых векселей и т.д., в результате которой предприятие будет получать проценты, а по окончании срока, установленного для данной ценной бумаги, получит обратно вложенные средства. </w:t>
      </w:r>
    </w:p>
    <w:p w:rsidR="00064DC7" w:rsidRPr="003C7B9E" w:rsidRDefault="00064DC7" w:rsidP="003C7B9E">
      <w:pPr>
        <w:pStyle w:val="a0"/>
        <w:spacing w:after="0"/>
        <w:ind w:left="-709"/>
        <w:jc w:val="both"/>
      </w:pPr>
      <w:r w:rsidRPr="003C7B9E">
        <w:t xml:space="preserve">- вложения в уставные капиталы других организаций – путем покупки акций (ОАО, ЗАО) или приобретения долей (ООО) с целью осуществления контроля над данным предприятием, а также получения доходов (дивидендов) </w:t>
      </w:r>
    </w:p>
    <w:p w:rsidR="00064DC7" w:rsidRPr="003C7B9E" w:rsidRDefault="00064DC7" w:rsidP="003C7B9E">
      <w:pPr>
        <w:pStyle w:val="a0"/>
        <w:spacing w:after="0"/>
        <w:ind w:left="-709"/>
        <w:jc w:val="both"/>
      </w:pPr>
      <w:r w:rsidRPr="003C7B9E">
        <w:t>- предоставление долгосрочных займов другим организациям.</w:t>
      </w:r>
    </w:p>
    <w:p w:rsidR="00064DC7" w:rsidRPr="003C7B9E" w:rsidRDefault="00064DC7" w:rsidP="003C7B9E">
      <w:pPr>
        <w:pStyle w:val="a0"/>
        <w:spacing w:after="0"/>
        <w:ind w:left="-709"/>
        <w:jc w:val="both"/>
      </w:pPr>
      <w:r w:rsidRPr="003C7B9E">
        <w:t xml:space="preserve">7)  </w:t>
      </w:r>
      <w:r w:rsidRPr="003C7B9E">
        <w:rPr>
          <w:u w:val="single"/>
        </w:rPr>
        <w:t>отложенные налоговые активы</w:t>
      </w:r>
    </w:p>
    <w:p w:rsidR="00064DC7" w:rsidRPr="003C7B9E" w:rsidRDefault="00064DC7" w:rsidP="003C7B9E">
      <w:pPr>
        <w:pStyle w:val="a0"/>
        <w:spacing w:after="0"/>
        <w:ind w:left="-709"/>
        <w:jc w:val="both"/>
      </w:pPr>
      <w:r w:rsidRPr="003C7B9E">
        <w:t xml:space="preserve">8) </w:t>
      </w:r>
      <w:r w:rsidRPr="003C7B9E">
        <w:rPr>
          <w:u w:val="single"/>
        </w:rPr>
        <w:t xml:space="preserve"> прочие внеоборотные активы организации</w:t>
      </w:r>
      <w:r w:rsidRPr="003C7B9E">
        <w:rPr>
          <w:b/>
          <w:i/>
        </w:rPr>
        <w:t>.</w:t>
      </w:r>
    </w:p>
    <w:p w:rsidR="00064DC7" w:rsidRPr="003C7B9E" w:rsidRDefault="00064DC7" w:rsidP="003C7B9E">
      <w:pPr>
        <w:pStyle w:val="a0"/>
        <w:spacing w:after="0"/>
        <w:ind w:left="-709"/>
        <w:jc w:val="both"/>
      </w:pPr>
      <w:r w:rsidRPr="003C7B9E">
        <w:t>Отличительным признаком и критерием отнесения активов к внеоборотным является срок их полезного использования продолжительностью свыше 12 месяцев или обычного операционного цикла, если он превышает 12 месяцев.</w:t>
      </w:r>
    </w:p>
    <w:p w:rsidR="00064DC7" w:rsidRPr="003C7B9E" w:rsidRDefault="00064DC7"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39. Фондоотдача и факторы её роста.</w:t>
      </w:r>
    </w:p>
    <w:p w:rsidR="00BD3EDB" w:rsidRPr="003C7B9E" w:rsidRDefault="00BD3EDB" w:rsidP="003C7B9E">
      <w:pPr>
        <w:pStyle w:val="a4"/>
        <w:spacing w:before="0" w:beforeAutospacing="0" w:after="0" w:afterAutospacing="0"/>
        <w:ind w:left="-709" w:right="375"/>
      </w:pPr>
      <w:r w:rsidRPr="003C7B9E">
        <w:t>Фондоотдача — обобщающий показатель, характеризующий уровень эффективности использования производственных основных фондов объединения (предприятия), отрасли. Показатель фондоотдачи — количество продукции, производи мой на один руб.</w:t>
      </w:r>
    </w:p>
    <w:p w:rsidR="00BD3EDB" w:rsidRPr="003C7B9E" w:rsidRDefault="00BD3EDB" w:rsidP="003C7B9E">
      <w:pPr>
        <w:pStyle w:val="a4"/>
        <w:spacing w:before="0" w:beforeAutospacing="0" w:after="0" w:afterAutospacing="0"/>
        <w:ind w:left="-709" w:right="375"/>
      </w:pPr>
      <w:r w:rsidRPr="003C7B9E">
        <w:t>Определяется делением годового объема продукции на среднегодовую полную балансовую стоимость производственных основных фондов. Показатели фондоотдачи рассчитываются для действующих и вновь вводимых предприятий, по всем фондам и отдельно по активной части основных фондов.</w:t>
      </w:r>
    </w:p>
    <w:p w:rsidR="00BD3EDB" w:rsidRPr="003C7B9E" w:rsidRDefault="00BD3EDB" w:rsidP="003C7B9E">
      <w:pPr>
        <w:pStyle w:val="a4"/>
        <w:spacing w:before="0" w:beforeAutospacing="0" w:after="0" w:afterAutospacing="0"/>
        <w:ind w:left="-709" w:right="375"/>
      </w:pPr>
      <w:r w:rsidRPr="003C7B9E">
        <w:t>На фондоотдачу влияют различные факторы. Рост её зависит прежде всего от технического уровня основных фондов, организационно-технических мероприятий по улучшению использования производственных мощностей, доли капитальных вложений, направляемых на реконструкцию и техническое перевооружение.</w:t>
      </w:r>
    </w:p>
    <w:p w:rsidR="00BD3EDB" w:rsidRPr="003C7B9E" w:rsidRDefault="00BD3EDB" w:rsidP="003C7B9E">
      <w:pPr>
        <w:pStyle w:val="a4"/>
        <w:spacing w:before="0" w:beforeAutospacing="0" w:after="0" w:afterAutospacing="0"/>
        <w:ind w:left="-709"/>
      </w:pPr>
      <w:r w:rsidRPr="003C7B9E">
        <w:t xml:space="preserve">Фондоотдача - отношение объема выпуска продукции за год к </w:t>
      </w:r>
      <w:proofErr w:type="spellStart"/>
      <w:r w:rsidRPr="003C7B9E">
        <w:t>среднегодовои</w:t>
      </w:r>
      <w:proofErr w:type="spellEnd"/>
      <w:r w:rsidRPr="003C7B9E">
        <w:rPr>
          <w:rFonts w:ascii="Cambria Math" w:hAnsi="Cambria Math"/>
        </w:rPr>
        <w:t>̆</w:t>
      </w:r>
      <w:r w:rsidRPr="003C7B9E">
        <w:t xml:space="preserve"> </w:t>
      </w:r>
      <w:proofErr w:type="spellStart"/>
      <w:r w:rsidRPr="003C7B9E">
        <w:t>полнои</w:t>
      </w:r>
      <w:proofErr w:type="spellEnd"/>
      <w:r w:rsidRPr="003C7B9E">
        <w:rPr>
          <w:rFonts w:ascii="Cambria Math" w:hAnsi="Cambria Math"/>
        </w:rPr>
        <w:t>̆</w:t>
      </w:r>
      <w:r w:rsidRPr="003C7B9E">
        <w:t xml:space="preserve"> стоимости основных фондов.</w:t>
      </w:r>
    </w:p>
    <w:p w:rsidR="00BD3EDB" w:rsidRPr="003C7B9E" w:rsidRDefault="00BD3EDB" w:rsidP="003C7B9E">
      <w:pPr>
        <w:pStyle w:val="a4"/>
        <w:spacing w:before="0" w:beforeAutospacing="0" w:after="0" w:afterAutospacing="0"/>
        <w:ind w:left="-709"/>
      </w:pPr>
      <w:proofErr w:type="spellStart"/>
      <w:r w:rsidRPr="003C7B9E">
        <w:rPr>
          <w:rStyle w:val="a5"/>
        </w:rPr>
        <w:t>Фо=Стп</w:t>
      </w:r>
      <w:proofErr w:type="spellEnd"/>
      <w:r w:rsidRPr="003C7B9E">
        <w:rPr>
          <w:rStyle w:val="a5"/>
        </w:rPr>
        <w:t xml:space="preserve"> / </w:t>
      </w:r>
      <w:proofErr w:type="spellStart"/>
      <w:r w:rsidRPr="003C7B9E">
        <w:rPr>
          <w:rStyle w:val="a5"/>
        </w:rPr>
        <w:t>Сопф,</w:t>
      </w:r>
      <w:r w:rsidRPr="003C7B9E">
        <w:t>где</w:t>
      </w:r>
      <w:proofErr w:type="spellEnd"/>
    </w:p>
    <w:p w:rsidR="00BD3EDB" w:rsidRPr="003C7B9E" w:rsidRDefault="00BD3EDB" w:rsidP="003C7B9E">
      <w:pPr>
        <w:pStyle w:val="a4"/>
        <w:spacing w:before="0" w:beforeAutospacing="0" w:after="0" w:afterAutospacing="0"/>
        <w:ind w:left="-709"/>
      </w:pPr>
      <w:proofErr w:type="spellStart"/>
      <w:r w:rsidRPr="003C7B9E">
        <w:t>Сопф</w:t>
      </w:r>
      <w:proofErr w:type="spellEnd"/>
      <w:r w:rsidRPr="003C7B9E">
        <w:t xml:space="preserve"> - среднегодовая стоимость основных производственных фондов</w:t>
      </w:r>
    </w:p>
    <w:p w:rsidR="00BD3EDB" w:rsidRPr="003C7B9E" w:rsidRDefault="00BD3EDB" w:rsidP="003C7B9E">
      <w:pPr>
        <w:pStyle w:val="a4"/>
        <w:spacing w:before="0" w:beforeAutospacing="0" w:after="0" w:afterAutospacing="0"/>
        <w:ind w:left="-709"/>
      </w:pPr>
      <w:proofErr w:type="spellStart"/>
      <w:r w:rsidRPr="003C7B9E">
        <w:t>Стп</w:t>
      </w:r>
      <w:proofErr w:type="spellEnd"/>
      <w:r w:rsidRPr="003C7B9E">
        <w:t xml:space="preserve"> - стоимость товарной продукции</w:t>
      </w:r>
    </w:p>
    <w:p w:rsidR="00BD3EDB" w:rsidRPr="003C7B9E" w:rsidRDefault="00BD3EDB" w:rsidP="003C7B9E">
      <w:pPr>
        <w:pStyle w:val="a4"/>
        <w:spacing w:before="0" w:beforeAutospacing="0" w:after="0" w:afterAutospacing="0"/>
        <w:ind w:left="-709"/>
      </w:pPr>
      <w:r w:rsidRPr="003C7B9E">
        <w:t>Ч - среднесписочная численность работников</w:t>
      </w:r>
    </w:p>
    <w:p w:rsidR="00BD3EDB" w:rsidRPr="003C7B9E" w:rsidRDefault="00BD3EDB" w:rsidP="003C7B9E">
      <w:pPr>
        <w:pStyle w:val="a4"/>
        <w:spacing w:before="0" w:beforeAutospacing="0" w:after="0" w:afterAutospacing="0"/>
        <w:ind w:left="-709"/>
      </w:pPr>
      <w:r w:rsidRPr="003C7B9E">
        <w:t>1) </w:t>
      </w:r>
      <w:r w:rsidRPr="003C7B9E">
        <w:rPr>
          <w:rStyle w:val="a5"/>
        </w:rPr>
        <w:t>Повышение</w:t>
      </w:r>
      <w:r w:rsidRPr="003C7B9E">
        <w:t> уровня использования </w:t>
      </w:r>
      <w:r w:rsidRPr="003C7B9E">
        <w:rPr>
          <w:rStyle w:val="a5"/>
        </w:rPr>
        <w:t>основных фондов</w:t>
      </w:r>
      <w:r w:rsidRPr="003C7B9E">
        <w:t> позволяет увеличить размеры выпуска производства без дополнительных капитальных вложении</w:t>
      </w:r>
      <w:r w:rsidRPr="003C7B9E">
        <w:rPr>
          <w:rFonts w:ascii="Cambria Math" w:hAnsi="Cambria Math"/>
        </w:rPr>
        <w:t>̆</w:t>
      </w:r>
      <w:r w:rsidRPr="003C7B9E">
        <w:t xml:space="preserve"> и в более короткие сроки.</w:t>
      </w:r>
    </w:p>
    <w:p w:rsidR="00BD3EDB" w:rsidRPr="003C7B9E" w:rsidRDefault="00BD3EDB" w:rsidP="003C7B9E">
      <w:pPr>
        <w:pStyle w:val="a4"/>
        <w:spacing w:before="0" w:beforeAutospacing="0" w:after="0" w:afterAutospacing="0"/>
        <w:ind w:left="-709"/>
      </w:pPr>
      <w:r w:rsidRPr="003C7B9E">
        <w:t>2) Экономическим </w:t>
      </w:r>
      <w:r w:rsidRPr="003C7B9E">
        <w:rPr>
          <w:rStyle w:val="a5"/>
        </w:rPr>
        <w:t>эффектом повышения</w:t>
      </w:r>
      <w:r w:rsidRPr="003C7B9E">
        <w:t> уровня использования основных фондов является </w:t>
      </w:r>
      <w:r w:rsidRPr="003C7B9E">
        <w:rPr>
          <w:rStyle w:val="ab"/>
        </w:rPr>
        <w:t xml:space="preserve">рост </w:t>
      </w:r>
      <w:proofErr w:type="spellStart"/>
      <w:r w:rsidRPr="003C7B9E">
        <w:rPr>
          <w:rStyle w:val="ab"/>
        </w:rPr>
        <w:t>общественнои</w:t>
      </w:r>
      <w:proofErr w:type="spellEnd"/>
      <w:r w:rsidRPr="003C7B9E">
        <w:rPr>
          <w:rStyle w:val="ab"/>
          <w:rFonts w:ascii="Cambria Math" w:hAnsi="Cambria Math"/>
        </w:rPr>
        <w:t>̆</w:t>
      </w:r>
      <w:r w:rsidRPr="003C7B9E">
        <w:rPr>
          <w:rStyle w:val="ab"/>
        </w:rPr>
        <w:t xml:space="preserve"> производительности труда</w:t>
      </w:r>
      <w:r w:rsidRPr="003C7B9E">
        <w:t>.</w:t>
      </w:r>
    </w:p>
    <w:p w:rsidR="00BD3EDB" w:rsidRPr="003C7B9E" w:rsidRDefault="00BD3EDB" w:rsidP="003C7B9E">
      <w:pPr>
        <w:pStyle w:val="a4"/>
        <w:spacing w:before="0" w:beforeAutospacing="0" w:after="0" w:afterAutospacing="0"/>
        <w:ind w:left="-709"/>
      </w:pPr>
      <w:r w:rsidRPr="003C7B9E">
        <w:t xml:space="preserve">3) Фондоотдача растет, если темп роста товарооборота опережает темп роста стоимости основных фондов, или темп роста производительности труда опережает темп роста </w:t>
      </w:r>
      <w:proofErr w:type="spellStart"/>
      <w:r w:rsidRPr="003C7B9E">
        <w:t>фондовооруженности</w:t>
      </w:r>
      <w:proofErr w:type="spellEnd"/>
    </w:p>
    <w:p w:rsidR="00BD3EDB" w:rsidRDefault="00BD3EDB" w:rsidP="003C7B9E">
      <w:pPr>
        <w:pStyle w:val="a4"/>
        <w:spacing w:before="0" w:beforeAutospacing="0" w:after="0" w:afterAutospacing="0"/>
        <w:ind w:left="-709"/>
      </w:pPr>
      <w:r w:rsidRPr="003C7B9E">
        <w:t>4) Рост фондоотдачи зависит от технического уровня основных фондов, организационно - технических мероприятии</w:t>
      </w:r>
      <w:r w:rsidRPr="003C7B9E">
        <w:rPr>
          <w:rFonts w:ascii="Cambria Math" w:hAnsi="Cambria Math"/>
        </w:rPr>
        <w:t>̆</w:t>
      </w:r>
      <w:r w:rsidRPr="003C7B9E">
        <w:t xml:space="preserve"> по улучшению использования производственных </w:t>
      </w:r>
      <w:proofErr w:type="spellStart"/>
      <w:r w:rsidRPr="003C7B9E">
        <w:t>мощностеи</w:t>
      </w:r>
      <w:proofErr w:type="spellEnd"/>
      <w:r w:rsidRPr="003C7B9E">
        <w:rPr>
          <w:rFonts w:ascii="Cambria Math" w:hAnsi="Cambria Math"/>
        </w:rPr>
        <w:t>̆</w:t>
      </w:r>
      <w:r w:rsidRPr="003C7B9E">
        <w:t>, доли капитальных вложении</w:t>
      </w:r>
      <w:r w:rsidRPr="003C7B9E">
        <w:rPr>
          <w:rFonts w:ascii="Cambria Math" w:hAnsi="Cambria Math"/>
        </w:rPr>
        <w:t>̆</w:t>
      </w:r>
      <w:r w:rsidRPr="003C7B9E">
        <w:t>, направляемых на реконструкцию и техническое перевооружение.</w:t>
      </w:r>
    </w:p>
    <w:p w:rsidR="00EC2C2C" w:rsidRPr="003C7B9E" w:rsidRDefault="00EC2C2C" w:rsidP="003C7B9E">
      <w:pPr>
        <w:pStyle w:val="a4"/>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40. Дебиторская задолженность её состав и структура.</w:t>
      </w:r>
    </w:p>
    <w:p w:rsidR="00C8380E" w:rsidRPr="003C7B9E" w:rsidRDefault="00C8380E" w:rsidP="003C7B9E">
      <w:pPr>
        <w:pStyle w:val="a4"/>
        <w:spacing w:before="0" w:beforeAutospacing="0" w:after="0" w:afterAutospacing="0"/>
        <w:ind w:left="-709"/>
      </w:pPr>
      <w:r w:rsidRPr="003C7B9E">
        <w:lastRenderedPageBreak/>
        <w:t>Под</w:t>
      </w:r>
      <w:r w:rsidRPr="003C7B9E">
        <w:rPr>
          <w:rStyle w:val="apple-converted-space"/>
        </w:rPr>
        <w:t> </w:t>
      </w:r>
      <w:r w:rsidRPr="003C7B9E">
        <w:rPr>
          <w:u w:val="single"/>
        </w:rPr>
        <w:t xml:space="preserve">дебиторской </w:t>
      </w:r>
      <w:proofErr w:type="spellStart"/>
      <w:r w:rsidRPr="003C7B9E">
        <w:rPr>
          <w:u w:val="single"/>
        </w:rPr>
        <w:t>задолженностью</w:t>
      </w:r>
      <w:r w:rsidRPr="003C7B9E">
        <w:t>понимаются</w:t>
      </w:r>
      <w:proofErr w:type="spellEnd"/>
      <w:r w:rsidRPr="003C7B9E">
        <w:t xml:space="preserve"> обязательства клиентов (дебиторов) перед организацией по выплате денег за предоставление товаров или услуг. Дебиторская задолженность включает задолженность подотчетных лиц, задолженность поставщиков по истечении срока оплаты, налоговых органов при переплате налогов и других обязательных платежей, вносимых в виде аванса. Она включает также дебиторов по претензиям и спорным долгам. Дебиторская задолженность всегда отвлекает средства из оборота, означает их неэффективное использование и ведет к напряженному финансовому состоянию фирмы. Уровень дебиторской задолженности связан с принятой в организации системой расчетов, видом выпускаемой продукции и степенью насыщения ею рынка. Доля дебиторской задолженности в составе фондов обращения довольно велика. Управление дебиторской задолженностью – это контроль финансовой службы за оборачиваемостью средств в расчетах. Из-за большой дебиторской задолженности покупателей значительная часть авансированных оборотных средств возвращается организациям с большим опозданием, либо совсем не возвращается. Через дебиторскую задолженность происходит постоянное огромное отвлечение денежных оборотных средств из материальной сферы в финансовую, что ведет к нарушению стоимостного механизма обращения капитала. Финансовым источником покрытия просроченной дебиторской задолженности стала кредиторская задолженность в различных ее видах. Кредиторская задолженность связана с обесценением оборотных средств, что является одной из главных причин кризиса неплатежей, и с образованием просроченной дебиторской задолженности.</w:t>
      </w:r>
    </w:p>
    <w:p w:rsidR="00C8380E" w:rsidRPr="003C7B9E" w:rsidRDefault="00C8380E" w:rsidP="003C7B9E">
      <w:pPr>
        <w:pStyle w:val="a4"/>
        <w:spacing w:before="0" w:beforeAutospacing="0" w:after="0" w:afterAutospacing="0"/>
        <w:ind w:left="-709"/>
      </w:pPr>
      <w:r w:rsidRPr="003C7B9E">
        <w:rPr>
          <w:u w:val="single"/>
        </w:rPr>
        <w:t xml:space="preserve">Политика управления дебиторской </w:t>
      </w:r>
      <w:proofErr w:type="spellStart"/>
      <w:r w:rsidRPr="003C7B9E">
        <w:rPr>
          <w:u w:val="single"/>
        </w:rPr>
        <w:t>задолженностью</w:t>
      </w:r>
      <w:r w:rsidRPr="003C7B9E">
        <w:t>направлена</w:t>
      </w:r>
      <w:proofErr w:type="spellEnd"/>
      <w:r w:rsidRPr="003C7B9E">
        <w:t xml:space="preserve"> на определение общего размера дебиторской задолженности и в обеспечении своевременной ее инкассации, и представляет собой часть общей политики управления оборотными активами и маркетинговой политики организации, направленной на увеличение объема реализации произведенной продукции. Оценка реального состояния дебиторской задолженности, т.е. оценка вероятности безнадежных долгов, — один из важнейших вопросов управления оборотными активами. Эта оценка ведется отдельно по группам дебиторской задолженности с различными сроками возникновения:</w:t>
      </w:r>
    </w:p>
    <w:p w:rsidR="00C8380E" w:rsidRPr="003C7B9E" w:rsidRDefault="00C8380E" w:rsidP="003C7B9E">
      <w:pPr>
        <w:pStyle w:val="a4"/>
        <w:spacing w:before="0" w:beforeAutospacing="0" w:after="0" w:afterAutospacing="0"/>
        <w:ind w:left="-709"/>
      </w:pPr>
      <w:r w:rsidRPr="003C7B9E">
        <w:t>• краткосрочная (платежи по которой ожидаются в течение 12 месяцев</w:t>
      </w:r>
    </w:p>
    <w:p w:rsidR="00C8380E" w:rsidRPr="003C7B9E" w:rsidRDefault="00C8380E" w:rsidP="003C7B9E">
      <w:pPr>
        <w:pStyle w:val="a4"/>
        <w:spacing w:before="0" w:beforeAutospacing="0" w:after="0" w:afterAutospacing="0"/>
        <w:ind w:left="-709"/>
      </w:pPr>
      <w:r w:rsidRPr="003C7B9E">
        <w:t>после отчетной даты),</w:t>
      </w:r>
    </w:p>
    <w:p w:rsidR="00C8380E" w:rsidRPr="003C7B9E" w:rsidRDefault="00C8380E" w:rsidP="003C7B9E">
      <w:pPr>
        <w:pStyle w:val="a4"/>
        <w:spacing w:before="0" w:beforeAutospacing="0" w:after="0" w:afterAutospacing="0"/>
        <w:ind w:left="-709"/>
      </w:pPr>
      <w:r w:rsidRPr="003C7B9E">
        <w:t>• долгосрочная (платежи ожидаются более чем через 12 месяцев после</w:t>
      </w:r>
    </w:p>
    <w:p w:rsidR="00C8380E" w:rsidRPr="003C7B9E" w:rsidRDefault="00C8380E" w:rsidP="003C7B9E">
      <w:pPr>
        <w:pStyle w:val="a4"/>
        <w:spacing w:before="0" w:beforeAutospacing="0" w:after="0" w:afterAutospacing="0"/>
        <w:ind w:left="-709"/>
      </w:pPr>
      <w:r w:rsidRPr="003C7B9E">
        <w:t>отчетной даты).</w:t>
      </w:r>
    </w:p>
    <w:p w:rsidR="00C8380E" w:rsidRPr="003C7B9E" w:rsidRDefault="00C8380E" w:rsidP="003C7B9E">
      <w:pPr>
        <w:pStyle w:val="a4"/>
        <w:spacing w:before="0" w:beforeAutospacing="0" w:after="0" w:afterAutospacing="0"/>
        <w:ind w:left="-709"/>
      </w:pPr>
      <w:r w:rsidRPr="003C7B9E">
        <w:t>Кроме того, необходимо учитывать возможности взыскания задолженности в связи с чем, дебиторскую задолженность делят на:</w:t>
      </w:r>
    </w:p>
    <w:p w:rsidR="00C8380E" w:rsidRPr="003C7B9E" w:rsidRDefault="00C8380E" w:rsidP="003C7B9E">
      <w:pPr>
        <w:pStyle w:val="a4"/>
        <w:spacing w:before="0" w:beforeAutospacing="0" w:after="0" w:afterAutospacing="0"/>
        <w:ind w:left="-709"/>
      </w:pPr>
      <w:r w:rsidRPr="003C7B9E">
        <w:t xml:space="preserve">• надежную (обеспеченную и в пределах срока, установленного </w:t>
      </w:r>
      <w:proofErr w:type="spellStart"/>
      <w:r w:rsidRPr="003C7B9E">
        <w:t>догово</w:t>
      </w:r>
      <w:proofErr w:type="spellEnd"/>
      <w:r w:rsidRPr="003C7B9E">
        <w:t>-</w:t>
      </w:r>
    </w:p>
    <w:p w:rsidR="00C8380E" w:rsidRPr="003C7B9E" w:rsidRDefault="00C8380E" w:rsidP="003C7B9E">
      <w:pPr>
        <w:pStyle w:val="a4"/>
        <w:spacing w:before="0" w:beforeAutospacing="0" w:after="0" w:afterAutospacing="0"/>
        <w:ind w:left="-709"/>
      </w:pPr>
      <w:r w:rsidRPr="003C7B9E">
        <w:t>ром),</w:t>
      </w:r>
    </w:p>
    <w:p w:rsidR="00C8380E" w:rsidRPr="003C7B9E" w:rsidRDefault="00C8380E" w:rsidP="003C7B9E">
      <w:pPr>
        <w:pStyle w:val="a4"/>
        <w:spacing w:before="0" w:beforeAutospacing="0" w:after="0" w:afterAutospacing="0"/>
        <w:ind w:left="-709"/>
      </w:pPr>
      <w:r w:rsidRPr="003C7B9E">
        <w:t>• сомнительную (не обеспеченную и не погашенную в срок задолжен-</w:t>
      </w:r>
    </w:p>
    <w:p w:rsidR="00C8380E" w:rsidRPr="003C7B9E" w:rsidRDefault="00C8380E" w:rsidP="003C7B9E">
      <w:pPr>
        <w:pStyle w:val="a4"/>
        <w:spacing w:before="0" w:beforeAutospacing="0" w:after="0" w:afterAutospacing="0"/>
        <w:ind w:left="-709"/>
      </w:pPr>
      <w:proofErr w:type="spellStart"/>
      <w:r w:rsidRPr="003C7B9E">
        <w:t>ность</w:t>
      </w:r>
      <w:proofErr w:type="spellEnd"/>
      <w:r w:rsidRPr="003C7B9E">
        <w:t>),</w:t>
      </w:r>
    </w:p>
    <w:p w:rsidR="00C8380E" w:rsidRPr="003C7B9E" w:rsidRDefault="00C8380E" w:rsidP="003C7B9E">
      <w:pPr>
        <w:pStyle w:val="a4"/>
        <w:spacing w:before="0" w:beforeAutospacing="0" w:after="0" w:afterAutospacing="0"/>
        <w:ind w:left="-709"/>
      </w:pPr>
      <w:r w:rsidRPr="003C7B9E">
        <w:t xml:space="preserve">• безнадежную (не возможную к получению, с истекшим сроком </w:t>
      </w:r>
      <w:proofErr w:type="spellStart"/>
      <w:r w:rsidRPr="003C7B9E">
        <w:t>иско</w:t>
      </w:r>
      <w:proofErr w:type="spellEnd"/>
      <w:r w:rsidRPr="003C7B9E">
        <w:t>-</w:t>
      </w:r>
    </w:p>
    <w:p w:rsidR="00C8380E" w:rsidRPr="003C7B9E" w:rsidRDefault="00C8380E" w:rsidP="003C7B9E">
      <w:pPr>
        <w:pStyle w:val="a4"/>
        <w:spacing w:before="0" w:beforeAutospacing="0" w:after="0" w:afterAutospacing="0"/>
        <w:ind w:left="-709"/>
      </w:pPr>
      <w:r w:rsidRPr="003C7B9E">
        <w:t>вой давности).</w:t>
      </w:r>
    </w:p>
    <w:p w:rsidR="00C8380E" w:rsidRPr="003C7B9E" w:rsidRDefault="00C8380E" w:rsidP="003C7B9E">
      <w:pPr>
        <w:pStyle w:val="a4"/>
        <w:spacing w:before="0" w:beforeAutospacing="0" w:after="0" w:afterAutospacing="0"/>
        <w:ind w:left="-709"/>
      </w:pPr>
      <w:r w:rsidRPr="003C7B9E">
        <w:rPr>
          <w:u w:val="single"/>
        </w:rPr>
        <w:t>Приемы управления дебиторской задолженностью являются:</w:t>
      </w:r>
    </w:p>
    <w:p w:rsidR="00C8380E" w:rsidRPr="003C7B9E" w:rsidRDefault="00C8380E" w:rsidP="003C7B9E">
      <w:pPr>
        <w:pStyle w:val="a4"/>
        <w:spacing w:before="0" w:beforeAutospacing="0" w:after="0" w:afterAutospacing="0"/>
        <w:ind w:left="-709"/>
      </w:pPr>
      <w:r w:rsidRPr="003C7B9E">
        <w:t>- учет заказов, оформление счетов и установление характера дебиторской задолженности;</w:t>
      </w:r>
    </w:p>
    <w:p w:rsidR="00C8380E" w:rsidRPr="003C7B9E" w:rsidRDefault="00C8380E" w:rsidP="003C7B9E">
      <w:pPr>
        <w:pStyle w:val="a4"/>
        <w:spacing w:before="0" w:beforeAutospacing="0" w:after="0" w:afterAutospacing="0"/>
        <w:ind w:left="-709"/>
      </w:pPr>
      <w:r w:rsidRPr="003C7B9E">
        <w:t>- ABC-анализ дебиторов;</w:t>
      </w:r>
    </w:p>
    <w:p w:rsidR="00C8380E" w:rsidRPr="003C7B9E" w:rsidRDefault="00C8380E" w:rsidP="003C7B9E">
      <w:pPr>
        <w:pStyle w:val="a4"/>
        <w:spacing w:before="0" w:beforeAutospacing="0" w:after="0" w:afterAutospacing="0"/>
        <w:ind w:left="-709"/>
      </w:pPr>
      <w:r w:rsidRPr="003C7B9E">
        <w:t>- анализ задолженности по видам продукции для определения невыгодных с точки зрения инкассации товаров;</w:t>
      </w:r>
    </w:p>
    <w:p w:rsidR="00C8380E" w:rsidRPr="003C7B9E" w:rsidRDefault="00C8380E" w:rsidP="003C7B9E">
      <w:pPr>
        <w:pStyle w:val="a4"/>
        <w:spacing w:before="0" w:beforeAutospacing="0" w:after="0" w:afterAutospacing="0"/>
        <w:ind w:left="-709"/>
      </w:pPr>
      <w:r w:rsidRPr="003C7B9E">
        <w:t>- оценка реальной стоимости наличествующей дебиторской задолженности;</w:t>
      </w:r>
    </w:p>
    <w:p w:rsidR="00C8380E" w:rsidRPr="003C7B9E" w:rsidRDefault="00C8380E" w:rsidP="003C7B9E">
      <w:pPr>
        <w:pStyle w:val="a4"/>
        <w:spacing w:before="0" w:beforeAutospacing="0" w:after="0" w:afterAutospacing="0"/>
        <w:ind w:left="-709"/>
      </w:pPr>
      <w:r w:rsidRPr="003C7B9E">
        <w:t>- уменьшение дебиторской задолженности на сумму безнадежных долгов;</w:t>
      </w:r>
    </w:p>
    <w:p w:rsidR="00C8380E" w:rsidRPr="003C7B9E" w:rsidRDefault="00C8380E" w:rsidP="003C7B9E">
      <w:pPr>
        <w:pStyle w:val="a4"/>
        <w:spacing w:before="0" w:beforeAutospacing="0" w:after="0" w:afterAutospacing="0"/>
        <w:ind w:left="-709"/>
      </w:pPr>
      <w:r w:rsidRPr="003C7B9E">
        <w:t>- контроль за соотношением дебиторской и кредиторской задолженности;</w:t>
      </w:r>
    </w:p>
    <w:p w:rsidR="00C8380E" w:rsidRPr="003C7B9E" w:rsidRDefault="00C8380E" w:rsidP="003C7B9E">
      <w:pPr>
        <w:pStyle w:val="a4"/>
        <w:spacing w:before="0" w:beforeAutospacing="0" w:after="0" w:afterAutospacing="0"/>
        <w:ind w:left="-709"/>
      </w:pPr>
      <w:r w:rsidRPr="003C7B9E">
        <w:t>- определение конкретных размеров скидок при досрочной оплате;</w:t>
      </w:r>
    </w:p>
    <w:p w:rsidR="00C8380E" w:rsidRPr="003C7B9E" w:rsidRDefault="00C8380E" w:rsidP="003C7B9E">
      <w:pPr>
        <w:pStyle w:val="a4"/>
        <w:spacing w:before="0" w:beforeAutospacing="0" w:after="0" w:afterAutospacing="0"/>
        <w:ind w:left="-709"/>
      </w:pPr>
      <w:r w:rsidRPr="003C7B9E">
        <w:t>- оценка возможности факторинга</w:t>
      </w:r>
    </w:p>
    <w:p w:rsidR="00C8380E" w:rsidRPr="003C7B9E" w:rsidRDefault="00C8380E"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41. Управление денежной наличностью.</w:t>
      </w:r>
    </w:p>
    <w:p w:rsidR="00AD27D1" w:rsidRPr="003C7B9E" w:rsidRDefault="00AD27D1" w:rsidP="003C7B9E">
      <w:pPr>
        <w:pStyle w:val="a0"/>
        <w:spacing w:after="0"/>
        <w:ind w:left="-709"/>
        <w:jc w:val="both"/>
      </w:pPr>
      <w:r w:rsidRPr="003C7B9E">
        <w:rPr>
          <w:u w:val="single"/>
        </w:rPr>
        <w:t>Денежная наличность</w:t>
      </w:r>
      <w:r w:rsidRPr="003C7B9E">
        <w:t xml:space="preserve"> – это денежные средства, находящиеся в кассе предприятия и / или на текущих счетах, специальных счетах в банке, ведущем его расчетно-кассовые операции. Они </w:t>
      </w:r>
      <w:r w:rsidRPr="003C7B9E">
        <w:lastRenderedPageBreak/>
        <w:t>необходимы предприятию для ведения хозяйственной деятельности, своевременного погашения текущих обязательств – выплаты зарплаты сотрудникам, уплаты налогов, покупки сырья и материалов, выплаты процентов, дивидендов, погашение различных обязательств и т.д.</w:t>
      </w:r>
    </w:p>
    <w:p w:rsidR="00AD27D1" w:rsidRPr="003C7B9E" w:rsidRDefault="00AD27D1" w:rsidP="003C7B9E">
      <w:pPr>
        <w:pStyle w:val="a0"/>
        <w:spacing w:after="0"/>
        <w:ind w:left="-709"/>
        <w:jc w:val="both"/>
        <w:rPr>
          <w:u w:val="single"/>
        </w:rPr>
      </w:pPr>
      <w:r w:rsidRPr="003C7B9E">
        <w:t xml:space="preserve">Ключевыми категориями, связанными с управлением денежными средствами, являются остаток денежных средств и денежный оборот предприятия. </w:t>
      </w:r>
    </w:p>
    <w:p w:rsidR="00AD27D1" w:rsidRPr="003C7B9E" w:rsidRDefault="00AD27D1" w:rsidP="003C7B9E">
      <w:pPr>
        <w:pStyle w:val="a0"/>
        <w:spacing w:after="0"/>
        <w:ind w:left="-709"/>
        <w:jc w:val="both"/>
        <w:rPr>
          <w:u w:val="single"/>
        </w:rPr>
      </w:pPr>
      <w:r w:rsidRPr="003C7B9E">
        <w:rPr>
          <w:u w:val="single"/>
        </w:rPr>
        <w:t>Остаток денежных средств</w:t>
      </w:r>
      <w:r w:rsidRPr="003C7B9E">
        <w:t xml:space="preserve"> – это временно свободные денежные средства на счетах и в кассе предприятия, наиболее ликвидная категория активов, которая обеспечивает текущую платежеспособность предприятия. Денежный оборот предприятия – это разность между всеми полученными и выплаченными предприятием денежными средствами за определенный период времени.</w:t>
      </w:r>
    </w:p>
    <w:p w:rsidR="00AD27D1" w:rsidRPr="003C7B9E" w:rsidRDefault="00AD27D1" w:rsidP="003C7B9E">
      <w:pPr>
        <w:pStyle w:val="a0"/>
        <w:spacing w:after="0"/>
        <w:ind w:left="-709"/>
        <w:jc w:val="both"/>
      </w:pPr>
      <w:r w:rsidRPr="003C7B9E">
        <w:rPr>
          <w:u w:val="single"/>
        </w:rPr>
        <w:t>Политика управления денежными средствами</w:t>
      </w:r>
      <w:r w:rsidRPr="003C7B9E">
        <w:t xml:space="preserve"> – это часть общей политики управления оборотными активами предприятия, заключающаяся в оптимизации размера их остатка с целью обеспечения постоянной платежеспособности и эффективности использования в процессе хранения. Управление денежными средствами состоит в определении оптимальной суммы денежной наличности.</w:t>
      </w:r>
    </w:p>
    <w:p w:rsidR="00AD27D1" w:rsidRPr="003C7B9E" w:rsidRDefault="00AD27D1" w:rsidP="003C7B9E">
      <w:pPr>
        <w:pStyle w:val="a0"/>
        <w:spacing w:after="0"/>
        <w:ind w:left="-709"/>
        <w:jc w:val="both"/>
      </w:pPr>
      <w:r w:rsidRPr="003C7B9E">
        <w:t xml:space="preserve">Минимально необходимая потребность в денежных активах для осуществления текущей хозяйственной деятельности в предстоящем периоде определяется по формуле: </w:t>
      </w:r>
      <w:r w:rsidRPr="003C7B9E">
        <w:rPr>
          <w:b/>
          <w:bCs/>
        </w:rPr>
        <w:t>ДА min = ПР да / О да</w:t>
      </w:r>
      <w:r w:rsidRPr="003C7B9E">
        <w:t xml:space="preserve">, где </w:t>
      </w:r>
      <w:r w:rsidRPr="003C7B9E">
        <w:rPr>
          <w:b/>
          <w:bCs/>
        </w:rPr>
        <w:t>ПР да</w:t>
      </w:r>
      <w:r w:rsidRPr="003C7B9E">
        <w:t xml:space="preserve"> – планируемый объем платежного оборота по текущим хозяйственным операциям в предстоящем периоде, </w:t>
      </w:r>
      <w:r w:rsidRPr="003C7B9E">
        <w:rPr>
          <w:b/>
          <w:bCs/>
        </w:rPr>
        <w:t>О да</w:t>
      </w:r>
      <w:r w:rsidRPr="003C7B9E">
        <w:t xml:space="preserve"> – оборачиваемость денежных активов в отчетном периоде.</w:t>
      </w:r>
    </w:p>
    <w:p w:rsidR="00AD27D1" w:rsidRPr="003C7B9E" w:rsidRDefault="00AD27D1"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42. Денежные потоки корпорации и управление ими.</w:t>
      </w:r>
    </w:p>
    <w:p w:rsidR="000926BA" w:rsidRPr="003C7B9E" w:rsidRDefault="000926BA"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Денежные потоки представляют собой суть финансовых операций. В зависимости от тех или иных  обстоятельств потоки денег могут свидетельствовать о наращивании экономического потенциала фирмы, о повышении ее платежеспособности, о появлении дополнительных инвестиционных  возможностей, о повышении мобильности оборотных активов.</w:t>
      </w:r>
    </w:p>
    <w:p w:rsidR="000926BA" w:rsidRPr="003C7B9E" w:rsidRDefault="000926BA"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Существенность денежных потоков проявляется не только  при разработке системы целей,  но и в контексте текущей деятельности фирмы. Здесь денежный поток рассматривается как элемент текущих расчетов фирмы с контрагентами (притоки, поступления от дебиторов,  оттоки – платежи кредиторам); как характеристика изменения экономического потенциала фирмы; как характеристика взаимоотношений фирмы с поставщиками капитала.</w:t>
      </w:r>
    </w:p>
    <w:p w:rsidR="000926BA" w:rsidRPr="003C7B9E" w:rsidRDefault="000926BA"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Управление денежными потоками включают в себя две основные составляющие – это оценка и прогнозирование денежных потоков. Оценка и краткосрочное прогнозирование денежных потоков осуществляется в рамках выполнения заданий, разработанных и структурированных в контексте достижения стратегических целей.</w:t>
      </w:r>
    </w:p>
    <w:p w:rsidR="000926BA" w:rsidRPr="003C7B9E" w:rsidRDefault="000926BA"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Основой для осуществления анализа и оценки денежных потоков является отчет о движении денежных </w:t>
      </w:r>
      <w:proofErr w:type="spellStart"/>
      <w:r w:rsidRPr="003C7B9E">
        <w:rPr>
          <w:rFonts w:ascii="Times New Roman" w:eastAsia="Times New Roman" w:hAnsi="Times New Roman" w:cs="Times New Roman"/>
          <w:sz w:val="24"/>
          <w:szCs w:val="24"/>
          <w:lang w:eastAsia="ru-RU"/>
        </w:rPr>
        <w:t>ср-в</w:t>
      </w:r>
      <w:proofErr w:type="spellEnd"/>
      <w:r w:rsidRPr="003C7B9E">
        <w:rPr>
          <w:rFonts w:ascii="Times New Roman" w:eastAsia="Times New Roman" w:hAnsi="Times New Roman" w:cs="Times New Roman"/>
          <w:sz w:val="24"/>
          <w:szCs w:val="24"/>
          <w:lang w:eastAsia="ru-RU"/>
        </w:rPr>
        <w:t xml:space="preserve">. – это отчет,  составляемый по данным бухгалтерского (либо управленческого) учета и характеризующий имевшие место в </w:t>
      </w:r>
      <w:proofErr w:type="spellStart"/>
      <w:r w:rsidRPr="003C7B9E">
        <w:rPr>
          <w:rFonts w:ascii="Times New Roman" w:eastAsia="Times New Roman" w:hAnsi="Times New Roman" w:cs="Times New Roman"/>
          <w:sz w:val="24"/>
          <w:szCs w:val="24"/>
          <w:lang w:eastAsia="ru-RU"/>
        </w:rPr>
        <w:t>отчетно</w:t>
      </w:r>
      <w:proofErr w:type="spellEnd"/>
      <w:r w:rsidRPr="003C7B9E">
        <w:rPr>
          <w:rFonts w:ascii="Times New Roman" w:eastAsia="Times New Roman" w:hAnsi="Times New Roman" w:cs="Times New Roman"/>
          <w:sz w:val="24"/>
          <w:szCs w:val="24"/>
          <w:lang w:eastAsia="ru-RU"/>
        </w:rPr>
        <w:t xml:space="preserve"> периоде источники появления и направления использования денежных </w:t>
      </w:r>
      <w:proofErr w:type="spellStart"/>
      <w:r w:rsidRPr="003C7B9E">
        <w:rPr>
          <w:rFonts w:ascii="Times New Roman" w:eastAsia="Times New Roman" w:hAnsi="Times New Roman" w:cs="Times New Roman"/>
          <w:sz w:val="24"/>
          <w:szCs w:val="24"/>
          <w:lang w:eastAsia="ru-RU"/>
        </w:rPr>
        <w:t>сред-в</w:t>
      </w:r>
      <w:proofErr w:type="spellEnd"/>
      <w:r w:rsidRPr="003C7B9E">
        <w:rPr>
          <w:rFonts w:ascii="Times New Roman" w:eastAsia="Times New Roman" w:hAnsi="Times New Roman" w:cs="Times New Roman"/>
          <w:sz w:val="24"/>
          <w:szCs w:val="24"/>
          <w:lang w:eastAsia="ru-RU"/>
        </w:rPr>
        <w:t xml:space="preserve"> в фирме в разрезе текущей, инвестиционной и финансовой деятельности.</w:t>
      </w:r>
    </w:p>
    <w:p w:rsidR="000926BA" w:rsidRDefault="000926BA"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Краткосрочное прогнозирование денежных потоков осуществляется на основе оперативного финансового плана и платежного календаря. Финансовый план денежных потоков в разрезе отдельных видов деятельности, как правило формируется на год, с разбивкой по месяцам. Оперативное финансовое  управление требует постоянного пересмотра и уточнения финансовых планов в течении года. </w:t>
      </w:r>
    </w:p>
    <w:p w:rsidR="00EC2C2C" w:rsidRPr="003C7B9E" w:rsidRDefault="00EC2C2C" w:rsidP="003C7B9E">
      <w:pPr>
        <w:spacing w:after="0" w:line="240" w:lineRule="auto"/>
        <w:ind w:left="-709"/>
        <w:jc w:val="both"/>
        <w:rPr>
          <w:rFonts w:ascii="Times New Roman" w:eastAsia="Times New Roman" w:hAnsi="Times New Roman" w:cs="Times New Roman"/>
          <w:sz w:val="24"/>
          <w:szCs w:val="24"/>
          <w:lang w:eastAsia="ru-RU"/>
        </w:rPr>
      </w:pPr>
    </w:p>
    <w:p w:rsidR="00575F7F" w:rsidRPr="003C7B9E" w:rsidRDefault="00575F7F" w:rsidP="003C7B9E">
      <w:pPr>
        <w:pStyle w:val="a4"/>
        <w:spacing w:before="0" w:beforeAutospacing="0" w:after="0" w:afterAutospacing="0"/>
        <w:ind w:left="-709"/>
        <w:rPr>
          <w:highlight w:val="yellow"/>
        </w:rPr>
      </w:pPr>
      <w:r w:rsidRPr="003C7B9E">
        <w:rPr>
          <w:highlight w:val="yellow"/>
        </w:rPr>
        <w:t>43. Затраты, расходы, издержки — сущность и экономическое</w:t>
      </w:r>
    </w:p>
    <w:p w:rsidR="00575F7F" w:rsidRPr="003C7B9E" w:rsidRDefault="00575F7F" w:rsidP="003C7B9E">
      <w:pPr>
        <w:pStyle w:val="a4"/>
        <w:spacing w:before="0" w:beforeAutospacing="0" w:after="0" w:afterAutospacing="0"/>
        <w:ind w:left="-709"/>
        <w:rPr>
          <w:highlight w:val="yellow"/>
        </w:rPr>
      </w:pPr>
      <w:r w:rsidRPr="003C7B9E">
        <w:rPr>
          <w:highlight w:val="yellow"/>
        </w:rPr>
        <w:t>содержание.</w:t>
      </w:r>
    </w:p>
    <w:p w:rsidR="007E18C4" w:rsidRPr="003C7B9E" w:rsidRDefault="007E18C4" w:rsidP="003C7B9E">
      <w:pPr>
        <w:spacing w:after="0" w:line="240" w:lineRule="auto"/>
        <w:ind w:left="-709"/>
        <w:jc w:val="both"/>
        <w:rPr>
          <w:rFonts w:ascii="Times New Roman" w:hAnsi="Times New Roman" w:cs="Times New Roman"/>
          <w:sz w:val="24"/>
          <w:szCs w:val="24"/>
          <w:u w:val="single"/>
        </w:rPr>
      </w:pPr>
      <w:r w:rsidRPr="003C7B9E">
        <w:rPr>
          <w:rFonts w:ascii="Times New Roman" w:hAnsi="Times New Roman" w:cs="Times New Roman"/>
          <w:sz w:val="24"/>
          <w:szCs w:val="24"/>
          <w:u w:val="single"/>
        </w:rPr>
        <w:t>Затраты</w:t>
      </w:r>
      <w:r w:rsidRPr="003C7B9E">
        <w:rPr>
          <w:rFonts w:ascii="Times New Roman" w:hAnsi="Times New Roman" w:cs="Times New Roman"/>
          <w:sz w:val="24"/>
          <w:szCs w:val="24"/>
        </w:rPr>
        <w:t xml:space="preserve"> – это денежная оценка стоимости материальных, трудовых, финансовых, природных, информационных и других видов ресурсов на производство и реализацию продукции за определенный период времени. Важное свойство затрат: если затраты не вовлечены в производство и не списаны (не полностью списаны) на данную продукцию, то затраты </w:t>
      </w:r>
      <w:r w:rsidRPr="003C7B9E">
        <w:rPr>
          <w:rFonts w:ascii="Times New Roman" w:hAnsi="Times New Roman" w:cs="Times New Roman"/>
          <w:sz w:val="24"/>
          <w:szCs w:val="24"/>
        </w:rPr>
        <w:lastRenderedPageBreak/>
        <w:t xml:space="preserve">превращаются в запасы сырья, материалов и т.д. Из этого следует, что затраты обладают свойством </w:t>
      </w:r>
      <w:proofErr w:type="spellStart"/>
      <w:r w:rsidRPr="003C7B9E">
        <w:rPr>
          <w:rFonts w:ascii="Times New Roman" w:hAnsi="Times New Roman" w:cs="Times New Roman"/>
          <w:sz w:val="24"/>
          <w:szCs w:val="24"/>
        </w:rPr>
        <w:t>запасоемкости</w:t>
      </w:r>
      <w:proofErr w:type="spellEnd"/>
      <w:r w:rsidRPr="003C7B9E">
        <w:rPr>
          <w:rFonts w:ascii="Times New Roman" w:hAnsi="Times New Roman" w:cs="Times New Roman"/>
          <w:sz w:val="24"/>
          <w:szCs w:val="24"/>
        </w:rPr>
        <w:t xml:space="preserve"> и в данном случае они относятся к активам предприятия.</w:t>
      </w:r>
    </w:p>
    <w:p w:rsidR="007E18C4" w:rsidRPr="003C7B9E" w:rsidRDefault="007E18C4"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u w:val="single"/>
        </w:rPr>
        <w:t>Расходы</w:t>
      </w:r>
      <w:r w:rsidRPr="003C7B9E">
        <w:rPr>
          <w:rFonts w:ascii="Times New Roman" w:hAnsi="Times New Roman" w:cs="Times New Roman"/>
          <w:sz w:val="24"/>
          <w:szCs w:val="24"/>
        </w:rPr>
        <w:t xml:space="preserve"> – это затраты определенного периода времени, документально подтвержденные, экономически оправданные (обоснованные), полностью перенесшие свою стоимость на реализованную за этот период продукцию. В отличие от затрат расходы не могут быть в состоянии </w:t>
      </w:r>
      <w:proofErr w:type="spellStart"/>
      <w:r w:rsidRPr="003C7B9E">
        <w:rPr>
          <w:rFonts w:ascii="Times New Roman" w:hAnsi="Times New Roman" w:cs="Times New Roman"/>
          <w:sz w:val="24"/>
          <w:szCs w:val="24"/>
        </w:rPr>
        <w:t>запасоемкости</w:t>
      </w:r>
      <w:proofErr w:type="spellEnd"/>
      <w:r w:rsidRPr="003C7B9E">
        <w:rPr>
          <w:rFonts w:ascii="Times New Roman" w:hAnsi="Times New Roman" w:cs="Times New Roman"/>
          <w:sz w:val="24"/>
          <w:szCs w:val="24"/>
        </w:rPr>
        <w:t xml:space="preserve">, не могут относиться к активам предприятия. Они отражаются при расчете прибыли предприятия в отчете о прибылях и убытках.. </w:t>
      </w:r>
    </w:p>
    <w:p w:rsidR="007E18C4" w:rsidRPr="003C7B9E" w:rsidRDefault="00DA393A" w:rsidP="003C7B9E">
      <w:pPr>
        <w:spacing w:after="0" w:line="240" w:lineRule="auto"/>
        <w:ind w:left="-709"/>
        <w:jc w:val="both"/>
        <w:rPr>
          <w:rFonts w:ascii="Times New Roman" w:hAnsi="Times New Roman" w:cs="Times New Roman"/>
          <w:sz w:val="24"/>
          <w:szCs w:val="24"/>
        </w:rPr>
      </w:pPr>
      <w:hyperlink r:id="rId6" w:history="1">
        <w:r w:rsidR="007E18C4" w:rsidRPr="003C7B9E">
          <w:rPr>
            <w:rStyle w:val="a6"/>
            <w:rFonts w:ascii="Times New Roman" w:hAnsi="Times New Roman" w:cs="Times New Roman"/>
            <w:color w:val="auto"/>
            <w:sz w:val="24"/>
            <w:szCs w:val="24"/>
          </w:rPr>
          <w:t>Экономические издержки</w:t>
        </w:r>
      </w:hyperlink>
      <w:r w:rsidR="007E18C4" w:rsidRPr="003C7B9E">
        <w:rPr>
          <w:rFonts w:ascii="Times New Roman" w:hAnsi="Times New Roman" w:cs="Times New Roman"/>
          <w:sz w:val="24"/>
          <w:szCs w:val="24"/>
        </w:rPr>
        <w:t xml:space="preserve"> включают явные (бухгалтерские) и неявные издержки. Неявные издержки (издержки упущенных возможностей) – это стоимость услуг факторов производства, которые используются в процессе производства и являются собственностью предприятия, т.е. не являются покупными. Это те доходы, которые могли быть получены из собственных ресурсов, если бы их представить за плату, установленную рынком другим пользователям.</w:t>
      </w:r>
    </w:p>
    <w:p w:rsidR="007E18C4" w:rsidRPr="003C7B9E" w:rsidRDefault="007E18C4" w:rsidP="003C7B9E">
      <w:pPr>
        <w:spacing w:after="0" w:line="240" w:lineRule="auto"/>
        <w:ind w:left="-709"/>
        <w:jc w:val="both"/>
        <w:rPr>
          <w:rFonts w:ascii="Times New Roman" w:hAnsi="Times New Roman" w:cs="Times New Roman"/>
          <w:sz w:val="24"/>
          <w:szCs w:val="24"/>
          <w:u w:val="single"/>
        </w:rPr>
      </w:pPr>
      <w:r w:rsidRPr="003C7B9E">
        <w:rPr>
          <w:rFonts w:ascii="Times New Roman" w:hAnsi="Times New Roman" w:cs="Times New Roman"/>
          <w:sz w:val="24"/>
          <w:szCs w:val="24"/>
        </w:rPr>
        <w:t xml:space="preserve">По отношению к объему производства затраты делятся на </w:t>
      </w:r>
      <w:r w:rsidRPr="003C7B9E">
        <w:rPr>
          <w:rFonts w:ascii="Times New Roman" w:hAnsi="Times New Roman" w:cs="Times New Roman"/>
          <w:sz w:val="24"/>
          <w:szCs w:val="24"/>
          <w:u w:val="single"/>
        </w:rPr>
        <w:t>постоянные и переменные.</w:t>
      </w:r>
    </w:p>
    <w:p w:rsidR="007E18C4" w:rsidRPr="003C7B9E" w:rsidRDefault="007E18C4" w:rsidP="003C7B9E">
      <w:pPr>
        <w:spacing w:after="0" w:line="240" w:lineRule="auto"/>
        <w:ind w:left="-709"/>
        <w:jc w:val="both"/>
        <w:rPr>
          <w:rFonts w:ascii="Times New Roman" w:hAnsi="Times New Roman" w:cs="Times New Roman"/>
          <w:sz w:val="24"/>
          <w:szCs w:val="24"/>
          <w:u w:val="single"/>
        </w:rPr>
      </w:pPr>
      <w:r w:rsidRPr="003C7B9E">
        <w:rPr>
          <w:rFonts w:ascii="Times New Roman" w:hAnsi="Times New Roman" w:cs="Times New Roman"/>
          <w:sz w:val="24"/>
          <w:szCs w:val="24"/>
          <w:u w:val="single"/>
        </w:rPr>
        <w:t>Постоянными называются</w:t>
      </w:r>
      <w:r w:rsidRPr="003C7B9E">
        <w:rPr>
          <w:rFonts w:ascii="Times New Roman" w:hAnsi="Times New Roman" w:cs="Times New Roman"/>
          <w:sz w:val="24"/>
          <w:szCs w:val="24"/>
        </w:rPr>
        <w:t xml:space="preserve"> затраты, величина которых не зависит от объема производства. К таким затратам относятся, например, арендная плата по взятым в аренду основным фондам, амортизация собственных основных фондов, зарплата администрации и обслуживающего персонала, коммунальные услуги, почтово-телеграфные услуги, налоги и другие.</w:t>
      </w:r>
    </w:p>
    <w:p w:rsidR="007E18C4" w:rsidRPr="003C7B9E" w:rsidRDefault="007E18C4"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u w:val="single"/>
        </w:rPr>
        <w:t>Переменные затраты</w:t>
      </w:r>
      <w:r w:rsidRPr="003C7B9E">
        <w:rPr>
          <w:rFonts w:ascii="Times New Roman" w:hAnsi="Times New Roman" w:cs="Times New Roman"/>
          <w:sz w:val="24"/>
          <w:szCs w:val="24"/>
        </w:rPr>
        <w:t xml:space="preserve"> — это затраты на сырье, материалы, комплектующие изделия и полуфабрикаты, топливо и энергия на технологические цели, зарплата основных рабочих, затраты на ремонт и обслуживание оборудования. Эти затраты зависят от выпуска продукции: увеличиваются с ростом выпуска продукции, уменьшаются со снижением выпуска продукции.</w:t>
      </w:r>
    </w:p>
    <w:p w:rsidR="007E18C4" w:rsidRPr="003C7B9E" w:rsidRDefault="007E18C4"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По способу отнесения на себестоимость объектов затраты делят на </w:t>
      </w:r>
      <w:r w:rsidRPr="003C7B9E">
        <w:rPr>
          <w:rFonts w:ascii="Times New Roman" w:hAnsi="Times New Roman" w:cs="Times New Roman"/>
          <w:sz w:val="24"/>
          <w:szCs w:val="24"/>
          <w:u w:val="single"/>
        </w:rPr>
        <w:t>прямые и косвенные</w:t>
      </w:r>
      <w:r w:rsidRPr="003C7B9E">
        <w:rPr>
          <w:rFonts w:ascii="Times New Roman" w:hAnsi="Times New Roman" w:cs="Times New Roman"/>
          <w:sz w:val="24"/>
          <w:szCs w:val="24"/>
        </w:rPr>
        <w:t xml:space="preserve"> (накладные).</w:t>
      </w:r>
    </w:p>
    <w:p w:rsidR="007E18C4" w:rsidRPr="003C7B9E" w:rsidRDefault="007E18C4" w:rsidP="003C7B9E">
      <w:pPr>
        <w:spacing w:after="0" w:line="240" w:lineRule="auto"/>
        <w:ind w:left="-709"/>
        <w:jc w:val="both"/>
        <w:rPr>
          <w:rFonts w:ascii="Times New Roman" w:hAnsi="Times New Roman" w:cs="Times New Roman"/>
          <w:sz w:val="24"/>
          <w:szCs w:val="24"/>
        </w:rPr>
      </w:pPr>
      <w:r w:rsidRPr="003C7B9E">
        <w:rPr>
          <w:rFonts w:ascii="Times New Roman" w:hAnsi="Times New Roman" w:cs="Times New Roman"/>
          <w:sz w:val="24"/>
          <w:szCs w:val="24"/>
        </w:rPr>
        <w:t xml:space="preserve">В системе бухгалтерского учета к </w:t>
      </w:r>
      <w:r w:rsidRPr="003C7B9E">
        <w:rPr>
          <w:rFonts w:ascii="Times New Roman" w:hAnsi="Times New Roman" w:cs="Times New Roman"/>
          <w:sz w:val="24"/>
          <w:szCs w:val="24"/>
          <w:u w:val="single"/>
        </w:rPr>
        <w:t>прямым</w:t>
      </w:r>
      <w:r w:rsidRPr="003C7B9E">
        <w:rPr>
          <w:rFonts w:ascii="Times New Roman" w:hAnsi="Times New Roman" w:cs="Times New Roman"/>
          <w:sz w:val="24"/>
          <w:szCs w:val="24"/>
        </w:rPr>
        <w:t xml:space="preserve"> относятся расходы, которые можно прямо, по первичному документу, отнести на себестоимость единицы изделия (например, материалы, из которых изготавливаются конкретные изделия). К </w:t>
      </w:r>
      <w:r w:rsidRPr="003C7B9E">
        <w:rPr>
          <w:rFonts w:ascii="Times New Roman" w:hAnsi="Times New Roman" w:cs="Times New Roman"/>
          <w:sz w:val="24"/>
          <w:szCs w:val="24"/>
          <w:u w:val="single"/>
        </w:rPr>
        <w:t>косвенным</w:t>
      </w:r>
      <w:r w:rsidRPr="003C7B9E">
        <w:rPr>
          <w:rFonts w:ascii="Times New Roman" w:hAnsi="Times New Roman" w:cs="Times New Roman"/>
          <w:sz w:val="24"/>
          <w:szCs w:val="24"/>
        </w:rPr>
        <w:t xml:space="preserve"> (накладным) расходам относятся расходы, которые невозможно в момент их возникновения соотнести с конкретными видами изделий. Такие расходы предварительно накапливаются на отдельных счетах, затем, в конце отчетного периода, они распределяются между видами продукции пропорционально выбранной базе (например, основной заработной плате рабочих, или прямым материальным затратам).</w:t>
      </w:r>
    </w:p>
    <w:p w:rsidR="007E18C4" w:rsidRPr="003C7B9E" w:rsidRDefault="007E18C4"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44. Методы планирования затрат на производство и реализацию</w:t>
      </w:r>
    </w:p>
    <w:p w:rsidR="00575F7F" w:rsidRPr="003C7B9E" w:rsidRDefault="00575F7F" w:rsidP="003C7B9E">
      <w:pPr>
        <w:pStyle w:val="a4"/>
        <w:spacing w:before="0" w:beforeAutospacing="0" w:after="0" w:afterAutospacing="0"/>
        <w:ind w:left="-709"/>
        <w:rPr>
          <w:highlight w:val="yellow"/>
        </w:rPr>
      </w:pPr>
      <w:r w:rsidRPr="003C7B9E">
        <w:rPr>
          <w:highlight w:val="yellow"/>
        </w:rPr>
        <w:t>продукции.</w:t>
      </w:r>
    </w:p>
    <w:p w:rsidR="00F13EE5" w:rsidRPr="003C7B9E" w:rsidRDefault="00F13EE5" w:rsidP="003C7B9E">
      <w:pPr>
        <w:pStyle w:val="a0"/>
        <w:spacing w:after="0"/>
        <w:ind w:left="-709"/>
        <w:jc w:val="both"/>
        <w:rPr>
          <w:u w:val="single"/>
        </w:rPr>
      </w:pPr>
      <w:r w:rsidRPr="003C7B9E">
        <w:t xml:space="preserve">Основными документами, по которым производится подсчет себестоимости, является смета затрат на производство и калькуляция себестоимости единицы продукции. </w:t>
      </w:r>
      <w:r w:rsidRPr="003C7B9E">
        <w:rPr>
          <w:u w:val="single"/>
        </w:rPr>
        <w:t>Смета затрат на производство</w:t>
      </w:r>
      <w:r w:rsidRPr="003C7B9E">
        <w:t xml:space="preserve"> – это документ, фиксирующий суммарные издержки производства на выпуск продукции, производство работ и услуг промышленного характера за определенный промежуток времени. </w:t>
      </w:r>
      <w:r w:rsidRPr="003C7B9E">
        <w:rPr>
          <w:u w:val="single"/>
        </w:rPr>
        <w:t>Калькуляция себестоимости</w:t>
      </w:r>
      <w:r w:rsidRPr="003C7B9E">
        <w:t xml:space="preserve"> определяет издержки производства на единицу конкретной продукции. </w:t>
      </w:r>
      <w:r w:rsidRPr="003C7B9E">
        <w:rPr>
          <w:u w:val="single"/>
        </w:rPr>
        <w:t>С точки зрения планирования и учета затрат различают</w:t>
      </w:r>
      <w:r w:rsidRPr="003C7B9E">
        <w:t xml:space="preserve">: 1.нормативный метод; 2.метод калькулирования по фактическим затратам. </w:t>
      </w:r>
      <w:r w:rsidRPr="003C7B9E">
        <w:rPr>
          <w:u w:val="single"/>
        </w:rPr>
        <w:t>С точки зрения полноты включения затрат в с/с продукции различают</w:t>
      </w:r>
      <w:r w:rsidRPr="003C7B9E">
        <w:t xml:space="preserve">: 1.метод полного включения затрат в с/с; 2.метод неполного ограниченного включения затрат в с/с. </w:t>
      </w:r>
    </w:p>
    <w:p w:rsidR="00F13EE5" w:rsidRPr="003C7B9E" w:rsidRDefault="00F13EE5" w:rsidP="003C7B9E">
      <w:pPr>
        <w:pStyle w:val="a0"/>
        <w:spacing w:after="0"/>
        <w:ind w:left="-709"/>
        <w:jc w:val="both"/>
        <w:rPr>
          <w:u w:val="single"/>
        </w:rPr>
      </w:pPr>
      <w:r w:rsidRPr="003C7B9E">
        <w:rPr>
          <w:u w:val="single"/>
        </w:rPr>
        <w:t>Совокупность затрат</w:t>
      </w:r>
      <w:r w:rsidRPr="003C7B9E">
        <w:t xml:space="preserve"> составляет общий объем затрат на производство продукции. Полученная производственная с/с увеличивается на внепроизводственные расходы, т.е. расходы, связанные со сбытом и реализацией продукции. О</w:t>
      </w:r>
      <w:r w:rsidRPr="003C7B9E">
        <w:rPr>
          <w:u w:val="single"/>
        </w:rPr>
        <w:t>бъем реализуемой продукции</w:t>
      </w:r>
      <w:r w:rsidRPr="003C7B9E">
        <w:t xml:space="preserve"> рассчитывается следующим образом: </w:t>
      </w:r>
      <w:r w:rsidRPr="003C7B9E">
        <w:rPr>
          <w:b/>
          <w:bCs/>
        </w:rPr>
        <w:t>РП=Он+ТП-Ок</w:t>
      </w:r>
      <w:r w:rsidRPr="003C7B9E">
        <w:t xml:space="preserve">, где </w:t>
      </w:r>
      <w:r w:rsidRPr="003C7B9E">
        <w:rPr>
          <w:b/>
          <w:bCs/>
        </w:rPr>
        <w:t>РП</w:t>
      </w:r>
      <w:r w:rsidRPr="003C7B9E">
        <w:t xml:space="preserve"> – объем реализуемой продукции в натуральном выражении; </w:t>
      </w:r>
      <w:r w:rsidRPr="003C7B9E">
        <w:rPr>
          <w:b/>
          <w:bCs/>
        </w:rPr>
        <w:t>Он</w:t>
      </w:r>
      <w:r w:rsidRPr="003C7B9E">
        <w:t xml:space="preserve"> – остатки нереализованной продукции на начало планируемого периода; </w:t>
      </w:r>
      <w:r w:rsidRPr="003C7B9E">
        <w:rPr>
          <w:b/>
          <w:bCs/>
        </w:rPr>
        <w:t>ТП</w:t>
      </w:r>
      <w:r w:rsidRPr="003C7B9E">
        <w:t xml:space="preserve"> – товарная продукция, планируемая к выпуску в предстоящем году; </w:t>
      </w:r>
      <w:r w:rsidRPr="003C7B9E">
        <w:rPr>
          <w:b/>
          <w:bCs/>
        </w:rPr>
        <w:t>Ок</w:t>
      </w:r>
      <w:r w:rsidRPr="003C7B9E">
        <w:t xml:space="preserve"> – остатки нереализуемой продукции на конец планируемого периода.</w:t>
      </w:r>
    </w:p>
    <w:p w:rsidR="00F13EE5" w:rsidRPr="003C7B9E" w:rsidRDefault="00F13EE5" w:rsidP="003C7B9E">
      <w:pPr>
        <w:pStyle w:val="a0"/>
        <w:spacing w:after="0"/>
        <w:ind w:left="-709"/>
        <w:jc w:val="both"/>
      </w:pPr>
      <w:r w:rsidRPr="003C7B9E">
        <w:rPr>
          <w:u w:val="single"/>
        </w:rPr>
        <w:t>Плановые затраты</w:t>
      </w:r>
      <w:r w:rsidRPr="003C7B9E">
        <w:t xml:space="preserve"> на реализуемую продукцию могут быть определены с помощью следующей формулы: </w:t>
      </w:r>
      <w:r w:rsidRPr="003C7B9E">
        <w:rPr>
          <w:b/>
          <w:bCs/>
        </w:rPr>
        <w:t>Зрп=Зн+Зтп+Зк</w:t>
      </w:r>
      <w:r w:rsidRPr="003C7B9E">
        <w:t xml:space="preserve">, где </w:t>
      </w:r>
      <w:r w:rsidRPr="003C7B9E">
        <w:rPr>
          <w:b/>
          <w:bCs/>
        </w:rPr>
        <w:t>Зрп</w:t>
      </w:r>
      <w:r w:rsidRPr="003C7B9E">
        <w:t xml:space="preserve"> – затраты на реализуемую продукцию по полной плановой себестоимости на предстоящий период; </w:t>
      </w:r>
      <w:r w:rsidRPr="003C7B9E">
        <w:rPr>
          <w:b/>
          <w:bCs/>
        </w:rPr>
        <w:t>Зн</w:t>
      </w:r>
      <w:r w:rsidRPr="003C7B9E">
        <w:t xml:space="preserve"> – фактически произведенная с/с остатков готовой </w:t>
      </w:r>
      <w:r w:rsidRPr="003C7B9E">
        <w:lastRenderedPageBreak/>
        <w:t xml:space="preserve">продукции не реализованных на начало панируемого периода; </w:t>
      </w:r>
      <w:r w:rsidRPr="003C7B9E">
        <w:rPr>
          <w:b/>
          <w:bCs/>
        </w:rPr>
        <w:t>Зтп</w:t>
      </w:r>
      <w:r w:rsidRPr="003C7B9E">
        <w:t xml:space="preserve"> – плановая полная с/с товарной продукции, планируемой к выпуску в предстоящем периоде; </w:t>
      </w:r>
      <w:r w:rsidRPr="003C7B9E">
        <w:rPr>
          <w:b/>
          <w:bCs/>
        </w:rPr>
        <w:t>Зк</w:t>
      </w:r>
      <w:r w:rsidRPr="003C7B9E">
        <w:t xml:space="preserve"> – плановая производственная с/с остатков готовой продукции, которые не будут реализованы на конец планируемого периода. </w:t>
      </w:r>
    </w:p>
    <w:p w:rsidR="00F13EE5" w:rsidRPr="003C7B9E" w:rsidRDefault="00F13EE5"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45. Выручка от реализации продукции и предпринимательский доход.</w:t>
      </w:r>
    </w:p>
    <w:p w:rsidR="00B11D02" w:rsidRPr="003C7B9E" w:rsidRDefault="00B11D02" w:rsidP="003C7B9E">
      <w:pPr>
        <w:pStyle w:val="a0"/>
        <w:spacing w:after="0"/>
        <w:ind w:left="-709"/>
        <w:jc w:val="both"/>
        <w:rPr>
          <w:u w:val="single"/>
        </w:rPr>
      </w:pPr>
      <w:r w:rsidRPr="003C7B9E">
        <w:rPr>
          <w:u w:val="single"/>
        </w:rPr>
        <w:t>Выручка от реализации продукции</w:t>
      </w:r>
      <w:r w:rsidRPr="003C7B9E">
        <w:t xml:space="preserve"> (работ, услуг) -это сумма денежных средств, поступивших на расчетный счет или в кассу предприятия за реализованную потребителям продукцию, выполненные работы и оказанные услуги.</w:t>
      </w:r>
    </w:p>
    <w:p w:rsidR="00B11D02" w:rsidRPr="003C7B9E" w:rsidRDefault="00B11D02" w:rsidP="003C7B9E">
      <w:pPr>
        <w:pStyle w:val="a0"/>
        <w:spacing w:after="0"/>
        <w:ind w:left="-709"/>
        <w:jc w:val="both"/>
        <w:rPr>
          <w:u w:val="single"/>
        </w:rPr>
      </w:pPr>
      <w:r w:rsidRPr="003C7B9E">
        <w:rPr>
          <w:u w:val="single"/>
        </w:rPr>
        <w:t>Предпринимательский доход</w:t>
      </w:r>
      <w:r w:rsidRPr="003C7B9E">
        <w:t xml:space="preserve"> — часть прибыли от предпринимательской деятельности, которую получают сами предприниматели за риск, новаторство, организацию производства и труда. Предпринимательский доход, с одной стороны, является вознаграждением за проявленные предпринимательские способности, а с другой стороны, результатом итогового распределения прибыли предприятия.</w:t>
      </w:r>
    </w:p>
    <w:p w:rsidR="00B11D02" w:rsidRPr="003C7B9E" w:rsidRDefault="00B11D02" w:rsidP="003C7B9E">
      <w:pPr>
        <w:pStyle w:val="a0"/>
        <w:spacing w:after="0"/>
        <w:ind w:left="-709"/>
        <w:jc w:val="both"/>
      </w:pPr>
      <w:r w:rsidRPr="003C7B9E">
        <w:rPr>
          <w:u w:val="single"/>
        </w:rPr>
        <w:t>Предпринимательский доход включает</w:t>
      </w:r>
      <w:r w:rsidRPr="003C7B9E">
        <w:t>:</w:t>
      </w:r>
    </w:p>
    <w:p w:rsidR="00B11D02" w:rsidRPr="003C7B9E" w:rsidRDefault="00B11D02" w:rsidP="003C7B9E">
      <w:pPr>
        <w:pStyle w:val="a0"/>
        <w:spacing w:after="0"/>
        <w:ind w:left="-709"/>
        <w:jc w:val="both"/>
      </w:pPr>
      <w:r w:rsidRPr="003C7B9E">
        <w:t>• нормальную прибыль. Если ее величина будет недостаточна, то предприниматель займется другим, более прибыльным бизнесом или откажется от предпринимательской деятельности вообще ради получения заработной платы, работая по найму;</w:t>
      </w:r>
    </w:p>
    <w:p w:rsidR="00B11D02" w:rsidRPr="003C7B9E" w:rsidRDefault="00B11D02" w:rsidP="003C7B9E">
      <w:pPr>
        <w:pStyle w:val="a0"/>
        <w:spacing w:after="0"/>
        <w:ind w:left="-709"/>
        <w:jc w:val="both"/>
        <w:rPr>
          <w:u w:val="single"/>
        </w:rPr>
      </w:pPr>
      <w:r w:rsidRPr="003C7B9E">
        <w:t>• экономический доход, т. е. доход, полученный сверх нормальной прибыли. Эта часть предпринимательского дохода есть функция от экономической прибыли. Напомним, что экономическая прибыль — разность между валовым доходом (выручкой) фирмы и ее экономическими издержками (суммой как внешних, так и внутренних издержек). Иногда ее еще называют сверхприбылью.</w:t>
      </w:r>
    </w:p>
    <w:p w:rsidR="00B11D02" w:rsidRPr="003C7B9E" w:rsidRDefault="00B11D02" w:rsidP="003C7B9E">
      <w:pPr>
        <w:pStyle w:val="a0"/>
        <w:spacing w:after="0"/>
        <w:ind w:left="-709"/>
        <w:jc w:val="both"/>
      </w:pPr>
      <w:r w:rsidRPr="003C7B9E">
        <w:rPr>
          <w:u w:val="single"/>
        </w:rPr>
        <w:t>Факторы, влияющие на величину выручки от реализации продукции:</w:t>
      </w:r>
    </w:p>
    <w:p w:rsidR="00B11D02" w:rsidRPr="003C7B9E" w:rsidRDefault="00B11D02" w:rsidP="003C7B9E">
      <w:pPr>
        <w:pStyle w:val="a0"/>
        <w:spacing w:after="0"/>
        <w:ind w:left="-709"/>
        <w:jc w:val="both"/>
      </w:pPr>
      <w:r w:rsidRPr="003C7B9E">
        <w:t>- объем произведенной продукции</w:t>
      </w:r>
    </w:p>
    <w:p w:rsidR="00B11D02" w:rsidRPr="003C7B9E" w:rsidRDefault="00B11D02" w:rsidP="003C7B9E">
      <w:pPr>
        <w:pStyle w:val="a0"/>
        <w:spacing w:after="0"/>
        <w:ind w:left="-709"/>
        <w:jc w:val="both"/>
      </w:pPr>
      <w:r w:rsidRPr="003C7B9E">
        <w:t>- качество продукции</w:t>
      </w:r>
    </w:p>
    <w:p w:rsidR="00B11D02" w:rsidRPr="003C7B9E" w:rsidRDefault="00B11D02" w:rsidP="003C7B9E">
      <w:pPr>
        <w:pStyle w:val="a0"/>
        <w:spacing w:after="0"/>
        <w:ind w:left="-709"/>
        <w:jc w:val="both"/>
      </w:pPr>
      <w:r w:rsidRPr="003C7B9E">
        <w:t>- ассортимент продукции</w:t>
      </w:r>
    </w:p>
    <w:p w:rsidR="00B11D02" w:rsidRPr="003C7B9E" w:rsidRDefault="00B11D02" w:rsidP="003C7B9E">
      <w:pPr>
        <w:pStyle w:val="a0"/>
        <w:spacing w:after="0"/>
        <w:ind w:left="-709"/>
        <w:jc w:val="both"/>
      </w:pPr>
      <w:r w:rsidRPr="003C7B9E">
        <w:t>- ритмичность выпуска</w:t>
      </w:r>
    </w:p>
    <w:p w:rsidR="00B11D02" w:rsidRPr="003C7B9E" w:rsidRDefault="00B11D02" w:rsidP="003C7B9E">
      <w:pPr>
        <w:pStyle w:val="a0"/>
        <w:spacing w:after="0"/>
        <w:ind w:left="-709"/>
        <w:jc w:val="both"/>
      </w:pPr>
      <w:r w:rsidRPr="003C7B9E">
        <w:t>- своевременность оформления расчетно-платежных документов</w:t>
      </w:r>
    </w:p>
    <w:p w:rsidR="00B11D02" w:rsidRPr="003C7B9E" w:rsidRDefault="00B11D02" w:rsidP="003C7B9E">
      <w:pPr>
        <w:pStyle w:val="a0"/>
        <w:spacing w:after="0"/>
        <w:ind w:left="-709"/>
        <w:jc w:val="both"/>
      </w:pPr>
      <w:r w:rsidRPr="003C7B9E">
        <w:t>- соблюдения договорных обязательств</w:t>
      </w:r>
    </w:p>
    <w:p w:rsidR="00B11D02" w:rsidRPr="003C7B9E" w:rsidRDefault="00B11D02" w:rsidP="003C7B9E">
      <w:pPr>
        <w:pStyle w:val="a0"/>
        <w:spacing w:after="0"/>
        <w:ind w:left="-709"/>
        <w:jc w:val="both"/>
      </w:pPr>
      <w:r w:rsidRPr="003C7B9E">
        <w:t>- формы расчетов</w:t>
      </w:r>
    </w:p>
    <w:p w:rsidR="00B11D02" w:rsidRPr="003C7B9E" w:rsidRDefault="00B11D02" w:rsidP="003C7B9E">
      <w:pPr>
        <w:pStyle w:val="a0"/>
        <w:spacing w:after="0"/>
        <w:ind w:left="-709"/>
        <w:jc w:val="both"/>
      </w:pPr>
      <w:r w:rsidRPr="003C7B9E">
        <w:t>- цена продукции</w:t>
      </w:r>
    </w:p>
    <w:p w:rsidR="00B11D02" w:rsidRPr="003C7B9E" w:rsidRDefault="00B11D02" w:rsidP="003C7B9E">
      <w:pPr>
        <w:pStyle w:val="a0"/>
        <w:spacing w:after="0"/>
        <w:ind w:left="-709"/>
        <w:jc w:val="both"/>
        <w:rPr>
          <w:u w:val="single"/>
        </w:rPr>
      </w:pPr>
      <w:r w:rsidRPr="003C7B9E">
        <w:t>- уровень цен на рынке</w:t>
      </w:r>
    </w:p>
    <w:p w:rsidR="00B11D02" w:rsidRPr="003C7B9E" w:rsidRDefault="00B11D02" w:rsidP="003C7B9E">
      <w:pPr>
        <w:pStyle w:val="a0"/>
        <w:spacing w:after="0"/>
        <w:ind w:left="-709"/>
        <w:jc w:val="both"/>
      </w:pPr>
      <w:r w:rsidRPr="003C7B9E">
        <w:rPr>
          <w:u w:val="single"/>
        </w:rPr>
        <w:t>Основные направления распределения выручки:</w:t>
      </w:r>
    </w:p>
    <w:p w:rsidR="00B11D02" w:rsidRPr="003C7B9E" w:rsidRDefault="00B11D02" w:rsidP="003C7B9E">
      <w:pPr>
        <w:pStyle w:val="a0"/>
        <w:spacing w:after="0"/>
        <w:ind w:left="-709"/>
        <w:jc w:val="both"/>
      </w:pPr>
      <w:r w:rsidRPr="003C7B9E">
        <w:t>- НДС и акцизы</w:t>
      </w:r>
    </w:p>
    <w:p w:rsidR="00B11D02" w:rsidRPr="003C7B9E" w:rsidRDefault="00B11D02" w:rsidP="003C7B9E">
      <w:pPr>
        <w:pStyle w:val="a0"/>
        <w:spacing w:after="0"/>
        <w:ind w:left="-709"/>
        <w:jc w:val="both"/>
      </w:pPr>
      <w:r w:rsidRPr="003C7B9E">
        <w:t>- возмещение затрат</w:t>
      </w:r>
    </w:p>
    <w:p w:rsidR="00B11D02" w:rsidRPr="003C7B9E" w:rsidRDefault="00B11D02" w:rsidP="003C7B9E">
      <w:pPr>
        <w:pStyle w:val="a0"/>
        <w:spacing w:after="0"/>
        <w:ind w:left="-709"/>
        <w:jc w:val="both"/>
      </w:pPr>
      <w:r w:rsidRPr="003C7B9E">
        <w:t>- налоги, отнесенные на себестоимость</w:t>
      </w:r>
    </w:p>
    <w:p w:rsidR="00B11D02" w:rsidRPr="003C7B9E" w:rsidRDefault="00B11D02" w:rsidP="003C7B9E">
      <w:pPr>
        <w:pStyle w:val="a0"/>
        <w:spacing w:after="0"/>
        <w:ind w:left="-709"/>
        <w:jc w:val="both"/>
      </w:pPr>
      <w:r w:rsidRPr="003C7B9E">
        <w:t>- валовой доход (состоит из чистого дохода и фонда оплаты труда)</w:t>
      </w:r>
    </w:p>
    <w:p w:rsidR="00B11D02" w:rsidRPr="003C7B9E" w:rsidRDefault="00B11D02" w:rsidP="003C7B9E">
      <w:pPr>
        <w:pStyle w:val="a0"/>
        <w:spacing w:after="0"/>
        <w:ind w:left="-709"/>
        <w:jc w:val="both"/>
        <w:rPr>
          <w:b/>
          <w:bCs/>
        </w:rPr>
      </w:pPr>
      <w:r w:rsidRPr="003C7B9E">
        <w:t>- чистый доход состоит из налогов, относимых на финансовые результаты и прибыли.</w:t>
      </w:r>
    </w:p>
    <w:p w:rsidR="00B11D02" w:rsidRPr="003C7B9E" w:rsidRDefault="00B11D02" w:rsidP="003C7B9E">
      <w:pPr>
        <w:pStyle w:val="a0"/>
        <w:spacing w:after="0"/>
        <w:ind w:left="-709"/>
        <w:jc w:val="both"/>
        <w:rPr>
          <w:b/>
          <w:bCs/>
        </w:rPr>
      </w:pPr>
      <w:r w:rsidRPr="003C7B9E">
        <w:rPr>
          <w:b/>
          <w:bCs/>
        </w:rPr>
        <w:t>Выручка от реализации = Переменные затраты + Постоянные затраты + Прибыль (целевая величина)</w:t>
      </w:r>
    </w:p>
    <w:p w:rsidR="00B11D02" w:rsidRPr="003C7B9E" w:rsidRDefault="00B11D02" w:rsidP="003C7B9E">
      <w:pPr>
        <w:pStyle w:val="a0"/>
        <w:spacing w:after="0"/>
        <w:ind w:left="-709"/>
        <w:jc w:val="both"/>
        <w:rPr>
          <w:b/>
          <w:bCs/>
        </w:rPr>
      </w:pPr>
      <w:r w:rsidRPr="003C7B9E">
        <w:rPr>
          <w:b/>
          <w:bCs/>
        </w:rPr>
        <w:t>Маржинальная прибыль = Выручка – Переменные затраты</w:t>
      </w:r>
    </w:p>
    <w:p w:rsidR="00B11D02" w:rsidRPr="003C7B9E" w:rsidRDefault="00B11D02" w:rsidP="003C7B9E">
      <w:pPr>
        <w:pStyle w:val="a0"/>
        <w:spacing w:after="0"/>
        <w:ind w:left="-709"/>
        <w:jc w:val="both"/>
        <w:rPr>
          <w:b/>
          <w:bCs/>
        </w:rPr>
      </w:pPr>
      <w:r w:rsidRPr="003C7B9E">
        <w:rPr>
          <w:b/>
          <w:bCs/>
        </w:rPr>
        <w:t>Операционная прибыль = Маржинальная прибыль – Постоянные затраты</w:t>
      </w:r>
    </w:p>
    <w:p w:rsidR="00B11D02" w:rsidRPr="003C7B9E" w:rsidRDefault="00B11D02"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46. Планирование выручки от реализации продукции.</w:t>
      </w:r>
    </w:p>
    <w:p w:rsidR="00B11D02" w:rsidRPr="003C7B9E" w:rsidRDefault="00B11D02" w:rsidP="003C7B9E">
      <w:pPr>
        <w:pStyle w:val="a0"/>
        <w:spacing w:after="0"/>
        <w:ind w:left="-709"/>
        <w:jc w:val="both"/>
      </w:pPr>
      <w:r w:rsidRPr="003C7B9E">
        <w:rPr>
          <w:u w:val="single"/>
        </w:rPr>
        <w:t>Планирование выручки от реализации</w:t>
      </w:r>
      <w:r w:rsidRPr="003C7B9E">
        <w:t xml:space="preserve"> базируется на всестороннем изучении рынков сбыта продукции, оценке их емкости. При этом вначале оценивается общая потенциальная емкость рынка, т.е. общая стоимость товаров, которые могут быть реализованы в данном регионе с учетом степени его насыщенности и тенденции в изменении спроса. Затем проверяется наличие конкурентов, определяется доля рынка, которую предприятие способно захватить и получить максимальную сумму реализации. </w:t>
      </w:r>
    </w:p>
    <w:p w:rsidR="00B11D02" w:rsidRPr="003C7B9E" w:rsidRDefault="00B11D02" w:rsidP="003C7B9E">
      <w:pPr>
        <w:pStyle w:val="a0"/>
        <w:spacing w:after="0"/>
        <w:ind w:left="-709"/>
        <w:jc w:val="both"/>
      </w:pPr>
      <w:r w:rsidRPr="003C7B9E">
        <w:t xml:space="preserve">Вместе с тем нельзя сбрасывать со счетов и столь важный внутренний фактор, влияющий на </w:t>
      </w:r>
      <w:r w:rsidRPr="003C7B9E">
        <w:lastRenderedPageBreak/>
        <w:t xml:space="preserve">размер объемов производства и продаж, как наличие производственных мощностей предприятия, позволяющих выпустить такой объем продукции, который востребован рынком. </w:t>
      </w:r>
    </w:p>
    <w:p w:rsidR="00B11D02" w:rsidRPr="003C7B9E" w:rsidRDefault="00B11D02" w:rsidP="003C7B9E">
      <w:pPr>
        <w:pStyle w:val="a0"/>
        <w:spacing w:after="0"/>
        <w:ind w:left="-709"/>
        <w:jc w:val="both"/>
      </w:pPr>
      <w:r w:rsidRPr="003C7B9E">
        <w:t xml:space="preserve">Обоснованное прогнозирование объемов продаж продукции и поступлений доходов имеет особую важность в финансовом планировании, поскольку от него зависит уровень финансовых результатов деятельности, реальность стратегических и тактических решений по развитию бизнеса </w:t>
      </w:r>
    </w:p>
    <w:p w:rsidR="00B11D02" w:rsidRPr="003C7B9E" w:rsidRDefault="00B11D02" w:rsidP="003C7B9E">
      <w:pPr>
        <w:pStyle w:val="a0"/>
        <w:spacing w:after="0"/>
        <w:ind w:left="-709"/>
        <w:jc w:val="both"/>
        <w:rPr>
          <w:u w:val="single"/>
        </w:rPr>
      </w:pPr>
      <w:r w:rsidRPr="003C7B9E">
        <w:t xml:space="preserve">В зависимости от целей планирования выручку от реализации продукции можно планировать на предстоящий год, на квартал и оперативно. </w:t>
      </w:r>
    </w:p>
    <w:p w:rsidR="00B11D02" w:rsidRPr="003C7B9E" w:rsidRDefault="00B11D02" w:rsidP="003C7B9E">
      <w:pPr>
        <w:pStyle w:val="a0"/>
        <w:spacing w:after="0"/>
        <w:ind w:left="-709"/>
        <w:jc w:val="both"/>
        <w:rPr>
          <w:b/>
          <w:bCs/>
        </w:rPr>
      </w:pPr>
      <w:r w:rsidRPr="003C7B9E">
        <w:rPr>
          <w:u w:val="single"/>
        </w:rPr>
        <w:t>Порядок расчета выручки от реализации продукции на планируемый год</w:t>
      </w:r>
      <w:r w:rsidRPr="003C7B9E">
        <w:rPr>
          <w:b/>
        </w:rPr>
        <w:t xml:space="preserve"> </w:t>
      </w:r>
    </w:p>
    <w:p w:rsidR="00B11D02" w:rsidRPr="003C7B9E" w:rsidRDefault="00B11D02" w:rsidP="003C7B9E">
      <w:pPr>
        <w:pStyle w:val="a0"/>
        <w:spacing w:after="0"/>
        <w:ind w:left="-709"/>
        <w:jc w:val="both"/>
        <w:rPr>
          <w:b/>
          <w:bCs/>
        </w:rPr>
      </w:pPr>
      <w:r w:rsidRPr="003C7B9E">
        <w:rPr>
          <w:b/>
          <w:bCs/>
        </w:rPr>
        <w:t>В = (В1 + Т - В2) х ΔК</w:t>
      </w:r>
      <w:r w:rsidRPr="003C7B9E">
        <w:t xml:space="preserve">, где </w:t>
      </w:r>
    </w:p>
    <w:p w:rsidR="00B11D02" w:rsidRPr="003C7B9E" w:rsidRDefault="00B11D02" w:rsidP="003C7B9E">
      <w:pPr>
        <w:pStyle w:val="a0"/>
        <w:spacing w:after="0"/>
        <w:ind w:left="-709"/>
        <w:jc w:val="both"/>
        <w:rPr>
          <w:b/>
          <w:bCs/>
        </w:rPr>
      </w:pPr>
      <w:r w:rsidRPr="003C7B9E">
        <w:rPr>
          <w:b/>
          <w:bCs/>
        </w:rPr>
        <w:t>В</w:t>
      </w:r>
      <w:r w:rsidRPr="003C7B9E">
        <w:t xml:space="preserve"> – выручка от реализации продукции в планируемом году в оптовых ценах</w:t>
      </w:r>
    </w:p>
    <w:p w:rsidR="00B11D02" w:rsidRPr="003C7B9E" w:rsidRDefault="00B11D02" w:rsidP="003C7B9E">
      <w:pPr>
        <w:pStyle w:val="a0"/>
        <w:spacing w:after="0"/>
        <w:ind w:left="-709"/>
        <w:jc w:val="both"/>
        <w:rPr>
          <w:b/>
          <w:bCs/>
        </w:rPr>
      </w:pPr>
      <w:r w:rsidRPr="003C7B9E">
        <w:rPr>
          <w:b/>
          <w:bCs/>
        </w:rPr>
        <w:t>В1</w:t>
      </w:r>
      <w:r w:rsidRPr="003C7B9E">
        <w:t xml:space="preserve"> – выручка от реализации по остаткам нереализованной продукции на начало планируемого года </w:t>
      </w:r>
    </w:p>
    <w:p w:rsidR="00B11D02" w:rsidRPr="003C7B9E" w:rsidRDefault="00B11D02" w:rsidP="003C7B9E">
      <w:pPr>
        <w:pStyle w:val="a0"/>
        <w:spacing w:after="0"/>
        <w:ind w:left="-709"/>
        <w:jc w:val="both"/>
        <w:rPr>
          <w:b/>
          <w:bCs/>
        </w:rPr>
      </w:pPr>
      <w:r w:rsidRPr="003C7B9E">
        <w:rPr>
          <w:b/>
          <w:bCs/>
        </w:rPr>
        <w:t>Т</w:t>
      </w:r>
      <w:r w:rsidRPr="003C7B9E">
        <w:t xml:space="preserve"> – выручка от реализации произведенной товарной продукции в планируемом году </w:t>
      </w:r>
    </w:p>
    <w:p w:rsidR="00B11D02" w:rsidRPr="003C7B9E" w:rsidRDefault="00B11D02" w:rsidP="003C7B9E">
      <w:pPr>
        <w:pStyle w:val="a0"/>
        <w:spacing w:after="0"/>
        <w:ind w:left="-709"/>
        <w:jc w:val="both"/>
        <w:rPr>
          <w:b/>
          <w:bCs/>
        </w:rPr>
      </w:pPr>
      <w:r w:rsidRPr="003C7B9E">
        <w:rPr>
          <w:b/>
          <w:bCs/>
        </w:rPr>
        <w:t>В2</w:t>
      </w:r>
      <w:r w:rsidRPr="003C7B9E">
        <w:t xml:space="preserve"> – выручка от реализации по остаткам нереализованной продукции на конец планируемого года </w:t>
      </w:r>
    </w:p>
    <w:p w:rsidR="00B11D02" w:rsidRPr="003C7B9E" w:rsidRDefault="00B11D02" w:rsidP="003C7B9E">
      <w:pPr>
        <w:pStyle w:val="a0"/>
        <w:spacing w:after="0"/>
        <w:ind w:left="-709"/>
        <w:jc w:val="both"/>
      </w:pPr>
      <w:r w:rsidRPr="003C7B9E">
        <w:rPr>
          <w:b/>
          <w:bCs/>
        </w:rPr>
        <w:t>ΔК</w:t>
      </w:r>
      <w:r w:rsidRPr="003C7B9E">
        <w:t xml:space="preserve"> – коэффициент пересчета выручки из производственной себестоимости в оптовые цены.</w:t>
      </w:r>
    </w:p>
    <w:p w:rsidR="00B11D02" w:rsidRPr="003C7B9E" w:rsidRDefault="00B11D02" w:rsidP="003C7B9E">
      <w:pPr>
        <w:pStyle w:val="a0"/>
        <w:spacing w:after="0"/>
        <w:ind w:left="-709"/>
        <w:jc w:val="both"/>
      </w:pPr>
      <w:r w:rsidRPr="003C7B9E">
        <w:t>На каждом предприятии должны предусматриваться плановые мероприятия по увеличению прибыли.</w:t>
      </w:r>
    </w:p>
    <w:p w:rsidR="00B11D02" w:rsidRPr="003C7B9E" w:rsidRDefault="00B11D02" w:rsidP="003C7B9E">
      <w:pPr>
        <w:pStyle w:val="a0"/>
        <w:spacing w:after="0"/>
        <w:ind w:left="-709"/>
        <w:jc w:val="both"/>
      </w:pPr>
      <w:r w:rsidRPr="003C7B9E">
        <w:t>В общем плане эти мероприятия могут быть следующего характера:</w:t>
      </w:r>
    </w:p>
    <w:p w:rsidR="00B11D02" w:rsidRPr="003C7B9E" w:rsidRDefault="00B11D02" w:rsidP="003C7B9E">
      <w:pPr>
        <w:pStyle w:val="a0"/>
        <w:numPr>
          <w:ilvl w:val="0"/>
          <w:numId w:val="5"/>
        </w:numPr>
        <w:tabs>
          <w:tab w:val="left" w:pos="707"/>
        </w:tabs>
        <w:spacing w:after="0"/>
        <w:ind w:left="-709"/>
        <w:jc w:val="both"/>
      </w:pPr>
      <w:r w:rsidRPr="003C7B9E">
        <w:t xml:space="preserve">увеличение выпуска продукции; </w:t>
      </w:r>
    </w:p>
    <w:p w:rsidR="00B11D02" w:rsidRPr="003C7B9E" w:rsidRDefault="00B11D02" w:rsidP="003C7B9E">
      <w:pPr>
        <w:pStyle w:val="a0"/>
        <w:numPr>
          <w:ilvl w:val="0"/>
          <w:numId w:val="5"/>
        </w:numPr>
        <w:tabs>
          <w:tab w:val="left" w:pos="707"/>
        </w:tabs>
        <w:spacing w:after="0"/>
        <w:ind w:left="-709"/>
        <w:jc w:val="both"/>
      </w:pPr>
      <w:r w:rsidRPr="003C7B9E">
        <w:t xml:space="preserve">улучшение качества продукции; </w:t>
      </w:r>
    </w:p>
    <w:p w:rsidR="00B11D02" w:rsidRPr="003C7B9E" w:rsidRDefault="00B11D02" w:rsidP="003C7B9E">
      <w:pPr>
        <w:pStyle w:val="a0"/>
        <w:numPr>
          <w:ilvl w:val="0"/>
          <w:numId w:val="5"/>
        </w:numPr>
        <w:tabs>
          <w:tab w:val="left" w:pos="707"/>
        </w:tabs>
        <w:spacing w:after="0"/>
        <w:ind w:left="-709"/>
        <w:jc w:val="both"/>
      </w:pPr>
      <w:r w:rsidRPr="003C7B9E">
        <w:t xml:space="preserve">продажа излишнего оборудования и другого имущества или сдача его в аренду; </w:t>
      </w:r>
    </w:p>
    <w:p w:rsidR="00B11D02" w:rsidRPr="003C7B9E" w:rsidRDefault="00B11D02" w:rsidP="003C7B9E">
      <w:pPr>
        <w:pStyle w:val="a0"/>
        <w:numPr>
          <w:ilvl w:val="0"/>
          <w:numId w:val="5"/>
        </w:numPr>
        <w:tabs>
          <w:tab w:val="left" w:pos="707"/>
        </w:tabs>
        <w:spacing w:after="0"/>
        <w:ind w:left="-709"/>
        <w:jc w:val="both"/>
      </w:pPr>
      <w:r w:rsidRPr="003C7B9E">
        <w:t xml:space="preserve">снижение себестоимости продукции за счет более рационального использования материальных ресурсов, производственных мощностей и площадей, рабочей силы и рабочего времени; </w:t>
      </w:r>
    </w:p>
    <w:p w:rsidR="00B11D02" w:rsidRPr="003C7B9E" w:rsidRDefault="00B11D02" w:rsidP="003C7B9E">
      <w:pPr>
        <w:pStyle w:val="a0"/>
        <w:numPr>
          <w:ilvl w:val="0"/>
          <w:numId w:val="5"/>
        </w:numPr>
        <w:tabs>
          <w:tab w:val="left" w:pos="707"/>
        </w:tabs>
        <w:spacing w:after="0"/>
        <w:ind w:left="-709"/>
        <w:jc w:val="both"/>
      </w:pPr>
      <w:r w:rsidRPr="003C7B9E">
        <w:t xml:space="preserve">диверсификация производства; </w:t>
      </w:r>
    </w:p>
    <w:p w:rsidR="00B11D02" w:rsidRPr="003C7B9E" w:rsidRDefault="00B11D02" w:rsidP="003C7B9E">
      <w:pPr>
        <w:pStyle w:val="a0"/>
        <w:numPr>
          <w:ilvl w:val="0"/>
          <w:numId w:val="5"/>
        </w:numPr>
        <w:tabs>
          <w:tab w:val="left" w:pos="707"/>
        </w:tabs>
        <w:spacing w:after="0"/>
        <w:ind w:left="-709"/>
        <w:jc w:val="both"/>
      </w:pPr>
      <w:r w:rsidRPr="003C7B9E">
        <w:t xml:space="preserve">расширение рынка продаж и др; </w:t>
      </w:r>
    </w:p>
    <w:p w:rsidR="00B11D02" w:rsidRPr="003C7B9E" w:rsidRDefault="00B11D02" w:rsidP="003C7B9E">
      <w:pPr>
        <w:pStyle w:val="a0"/>
        <w:numPr>
          <w:ilvl w:val="0"/>
          <w:numId w:val="5"/>
        </w:numPr>
        <w:tabs>
          <w:tab w:val="left" w:pos="707"/>
        </w:tabs>
        <w:spacing w:after="0"/>
        <w:ind w:left="-709"/>
        <w:jc w:val="both"/>
      </w:pPr>
      <w:r w:rsidRPr="003C7B9E">
        <w:t xml:space="preserve">рациональное расходование экономических ресурсов; </w:t>
      </w:r>
    </w:p>
    <w:p w:rsidR="00B11D02" w:rsidRPr="003C7B9E" w:rsidRDefault="00B11D02" w:rsidP="003C7B9E">
      <w:pPr>
        <w:pStyle w:val="a0"/>
        <w:numPr>
          <w:ilvl w:val="0"/>
          <w:numId w:val="5"/>
        </w:numPr>
        <w:tabs>
          <w:tab w:val="left" w:pos="707"/>
        </w:tabs>
        <w:spacing w:after="0"/>
        <w:ind w:left="-709"/>
        <w:jc w:val="both"/>
      </w:pPr>
      <w:r w:rsidRPr="003C7B9E">
        <w:t xml:space="preserve">снижение затрат на производство; </w:t>
      </w:r>
    </w:p>
    <w:p w:rsidR="00B11D02" w:rsidRPr="003C7B9E" w:rsidRDefault="00B11D02" w:rsidP="003C7B9E">
      <w:pPr>
        <w:pStyle w:val="a0"/>
        <w:numPr>
          <w:ilvl w:val="0"/>
          <w:numId w:val="5"/>
        </w:numPr>
        <w:tabs>
          <w:tab w:val="left" w:pos="707"/>
        </w:tabs>
        <w:spacing w:after="0"/>
        <w:ind w:left="-709"/>
        <w:jc w:val="both"/>
      </w:pPr>
      <w:r w:rsidRPr="003C7B9E">
        <w:t xml:space="preserve">повышение производительности труда; </w:t>
      </w:r>
    </w:p>
    <w:p w:rsidR="00B11D02" w:rsidRPr="003C7B9E" w:rsidRDefault="00B11D02" w:rsidP="003C7B9E">
      <w:pPr>
        <w:pStyle w:val="a0"/>
        <w:numPr>
          <w:ilvl w:val="0"/>
          <w:numId w:val="5"/>
        </w:numPr>
        <w:tabs>
          <w:tab w:val="left" w:pos="707"/>
        </w:tabs>
        <w:spacing w:after="0"/>
        <w:ind w:left="-709"/>
        <w:jc w:val="both"/>
      </w:pPr>
      <w:r w:rsidRPr="003C7B9E">
        <w:t xml:space="preserve">ликвидация непроизводственных расходов и потерь; </w:t>
      </w:r>
    </w:p>
    <w:p w:rsidR="00B11D02" w:rsidRPr="003C7B9E" w:rsidRDefault="00B11D02" w:rsidP="003C7B9E">
      <w:pPr>
        <w:pStyle w:val="a0"/>
        <w:numPr>
          <w:ilvl w:val="0"/>
          <w:numId w:val="5"/>
        </w:numPr>
        <w:tabs>
          <w:tab w:val="left" w:pos="707"/>
        </w:tabs>
        <w:spacing w:after="0"/>
        <w:ind w:left="-709"/>
        <w:jc w:val="both"/>
      </w:pPr>
      <w:r w:rsidRPr="003C7B9E">
        <w:t xml:space="preserve">повышение технического уровня производства. </w:t>
      </w:r>
    </w:p>
    <w:p w:rsidR="00B11D02" w:rsidRPr="003C7B9E" w:rsidRDefault="00B11D02"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47. Управление выручкой от реализации корпорации.</w:t>
      </w:r>
    </w:p>
    <w:p w:rsidR="00D63B54" w:rsidRPr="003C7B9E" w:rsidRDefault="00D63B54" w:rsidP="003C7B9E">
      <w:pPr>
        <w:pStyle w:val="a4"/>
        <w:shd w:val="clear" w:color="auto" w:fill="FFFFFF"/>
        <w:spacing w:before="0" w:beforeAutospacing="0" w:after="0" w:afterAutospacing="0"/>
        <w:ind w:left="-709"/>
      </w:pPr>
      <w:r w:rsidRPr="003C7B9E">
        <w:t>Выручка от реализации продукции (работ, услуг) в экономическом аспекте представляет собой сумму денежных средств, поступивших на счёт предприятия за отгруженные товары и оказанные услуги. Однако в силу ряда причин (неплатежи, задержки в расчётах) с целью налогообложения реализацию трактуют как любые операции, осуществляющиеся согласно договорам купли-продажи, предусматривающим передачу прав собственности на такие товары за плату или компенсацию.</w:t>
      </w:r>
    </w:p>
    <w:p w:rsidR="00D63B54" w:rsidRPr="003C7B9E" w:rsidRDefault="00D63B54" w:rsidP="003C7B9E">
      <w:pPr>
        <w:pStyle w:val="a4"/>
        <w:shd w:val="clear" w:color="auto" w:fill="FFFFFF"/>
        <w:spacing w:before="0" w:beforeAutospacing="0" w:after="0" w:afterAutospacing="0"/>
        <w:ind w:left="-709"/>
      </w:pPr>
      <w:r w:rsidRPr="003C7B9E">
        <w:t>Выручка от реализации продукции, поступающая на расчётный счёт предприятия или в его кассу, включает средства на возмещение производственных затрат на уровне полной себестоимости, а также денежные накопления - прибыль, налоги - НДС и акцизы.</w:t>
      </w:r>
    </w:p>
    <w:p w:rsidR="00D63B54" w:rsidRPr="003C7B9E" w:rsidRDefault="00D63B54" w:rsidP="003C7B9E">
      <w:pPr>
        <w:pStyle w:val="a4"/>
        <w:shd w:val="clear" w:color="auto" w:fill="FFFFFF"/>
        <w:spacing w:before="0" w:beforeAutospacing="0" w:after="0" w:afterAutospacing="0"/>
        <w:ind w:left="-709"/>
      </w:pPr>
      <w:r w:rsidRPr="003C7B9E">
        <w:t>В настоящее время предприятия реализуют свою продукцию (выполняют работы, оказывают услуги) по договорам с потребителями, а также по государственным контрактам и заказам.</w:t>
      </w:r>
    </w:p>
    <w:p w:rsidR="00D63B54" w:rsidRPr="003C7B9E" w:rsidRDefault="00D63B54" w:rsidP="003C7B9E">
      <w:pPr>
        <w:pStyle w:val="a4"/>
        <w:shd w:val="clear" w:color="auto" w:fill="FFFFFF"/>
        <w:spacing w:before="0" w:beforeAutospacing="0" w:after="0" w:afterAutospacing="0"/>
        <w:ind w:left="-709"/>
      </w:pPr>
      <w:r w:rsidRPr="003C7B9E">
        <w:t>Выручка от реализации продукции (товаров, работ, услуг) – это основной источник финансовых потоков на предприятии.</w:t>
      </w:r>
    </w:p>
    <w:p w:rsidR="00D63B54" w:rsidRPr="003C7B9E" w:rsidRDefault="00D63B54" w:rsidP="003C7B9E">
      <w:pPr>
        <w:pStyle w:val="a4"/>
        <w:shd w:val="clear" w:color="auto" w:fill="FFFFFF"/>
        <w:spacing w:before="0" w:beforeAutospacing="0" w:after="0" w:afterAutospacing="0"/>
        <w:ind w:left="-709"/>
      </w:pPr>
      <w:r w:rsidRPr="003C7B9E">
        <w:t>Понятие выручки от реализации и методы определения момента реализации имеют существенное значение для расчёта финансовых показателей.</w:t>
      </w:r>
    </w:p>
    <w:p w:rsidR="00D63B54" w:rsidRPr="003C7B9E" w:rsidRDefault="00D63B54" w:rsidP="003C7B9E">
      <w:pPr>
        <w:pStyle w:val="a4"/>
        <w:shd w:val="clear" w:color="auto" w:fill="FFFFFF"/>
        <w:spacing w:before="0" w:beforeAutospacing="0" w:after="0" w:afterAutospacing="0"/>
        <w:ind w:left="-709"/>
      </w:pPr>
      <w:r w:rsidRPr="003C7B9E">
        <w:t>В отечественной практике применяются два метода определения момента реализации:</w:t>
      </w:r>
    </w:p>
    <w:p w:rsidR="00D63B54" w:rsidRPr="003C7B9E" w:rsidRDefault="00D63B54" w:rsidP="003C7B9E">
      <w:pPr>
        <w:pStyle w:val="a4"/>
        <w:shd w:val="clear" w:color="auto" w:fill="FFFFFF"/>
        <w:spacing w:before="0" w:beforeAutospacing="0" w:after="0" w:afterAutospacing="0"/>
        <w:ind w:left="-709"/>
      </w:pPr>
      <w:r w:rsidRPr="003C7B9E">
        <w:t>- по отгрузке – метод начислений;</w:t>
      </w:r>
    </w:p>
    <w:p w:rsidR="00D63B54" w:rsidRPr="003C7B9E" w:rsidRDefault="00D63B54" w:rsidP="003C7B9E">
      <w:pPr>
        <w:pStyle w:val="a4"/>
        <w:shd w:val="clear" w:color="auto" w:fill="FFFFFF"/>
        <w:spacing w:before="0" w:beforeAutospacing="0" w:after="0" w:afterAutospacing="0"/>
        <w:ind w:left="-709"/>
      </w:pPr>
      <w:r w:rsidRPr="003C7B9E">
        <w:t>- по оплате – кассовый метод [9].</w:t>
      </w:r>
    </w:p>
    <w:p w:rsidR="00D63B54" w:rsidRPr="003C7B9E" w:rsidRDefault="00D63B54" w:rsidP="003C7B9E">
      <w:pPr>
        <w:pStyle w:val="a4"/>
        <w:shd w:val="clear" w:color="auto" w:fill="FFFFFF"/>
        <w:spacing w:before="0" w:beforeAutospacing="0" w:after="0" w:afterAutospacing="0"/>
        <w:ind w:left="-709"/>
      </w:pPr>
      <w:r w:rsidRPr="003C7B9E">
        <w:lastRenderedPageBreak/>
        <w:t>Большинство организаций должны применять метод начислений и учитывать выручку от реализации продукции по факту отгрузки продукции. Выручкой считается и поэтапная оплата выполненных работ с длительным производственным циклом по мере готовности этапов в отраслях строительства, научно – исследовательских и опытно – конструкторских работ.</w:t>
      </w:r>
    </w:p>
    <w:p w:rsidR="00D63B54" w:rsidRPr="003C7B9E" w:rsidRDefault="00D63B54" w:rsidP="003C7B9E">
      <w:pPr>
        <w:pStyle w:val="a4"/>
        <w:shd w:val="clear" w:color="auto" w:fill="FFFFFF"/>
        <w:spacing w:before="0" w:beforeAutospacing="0" w:after="0" w:afterAutospacing="0"/>
        <w:ind w:left="-709"/>
      </w:pPr>
      <w:r w:rsidRPr="003C7B9E">
        <w:t>Для целей обложения некоторыми налогами (в частности, НДС, налога с продаж) организации определяют в своей учётной политике метод признания выручки от реализации либо по факту отгрузки, либо по факту оплаты.</w:t>
      </w:r>
    </w:p>
    <w:p w:rsidR="00D63B54" w:rsidRPr="003C7B9E" w:rsidRDefault="00D63B54" w:rsidP="003C7B9E">
      <w:pPr>
        <w:pStyle w:val="a4"/>
        <w:shd w:val="clear" w:color="auto" w:fill="FFFFFF"/>
        <w:spacing w:before="0" w:beforeAutospacing="0" w:after="0" w:afterAutospacing="0"/>
        <w:ind w:left="-709"/>
      </w:pPr>
      <w:r w:rsidRPr="003C7B9E">
        <w:t>На сумму выручки от реализации влияют такие факторы, как цена реализуемых товаров и объём продаж в натуральном выражении.</w:t>
      </w:r>
    </w:p>
    <w:p w:rsidR="00D63B54" w:rsidRPr="003C7B9E" w:rsidRDefault="00D63B54" w:rsidP="003C7B9E">
      <w:pPr>
        <w:pStyle w:val="a4"/>
        <w:shd w:val="clear" w:color="auto" w:fill="FFFFFF"/>
        <w:spacing w:before="0" w:beforeAutospacing="0" w:after="0" w:afterAutospacing="0"/>
        <w:ind w:left="-709"/>
      </w:pPr>
      <w:r w:rsidRPr="003C7B9E">
        <w:t>Поступление выручки на денежные счета организации завершает кругооборот средств. Дальнейшее использование поступивших средств – это начало нового кругооборота. Одновременно происходит распределение чистого дохода в интересах предприятия, физических лиц, государства, других заинтересованных лиц.</w:t>
      </w:r>
    </w:p>
    <w:p w:rsidR="00D63B54" w:rsidRPr="003C7B9E" w:rsidRDefault="00D63B54" w:rsidP="003C7B9E">
      <w:pPr>
        <w:pStyle w:val="a4"/>
        <w:shd w:val="clear" w:color="auto" w:fill="FFFFFF"/>
        <w:spacing w:before="0" w:beforeAutospacing="0" w:after="0" w:afterAutospacing="0"/>
        <w:ind w:left="-709"/>
      </w:pPr>
      <w:r w:rsidRPr="003C7B9E">
        <w:t>Выручка используется в первую очередь на оплату счетов поставщиков сырья, материалов, покупных полуфабрикатов, комплектующих изделий, запасных частей для ремонта, топлива, энергии. Из выручки выплачивается заработная плата, возмещается износ внеоборотных активов, формируется прибыль предприятия (рис.1):</w:t>
      </w:r>
    </w:p>
    <w:p w:rsidR="00D63B54" w:rsidRPr="003C7B9E" w:rsidRDefault="00D63B54" w:rsidP="003C7B9E">
      <w:pPr>
        <w:pStyle w:val="a4"/>
        <w:shd w:val="clear" w:color="auto" w:fill="FFFFFF"/>
        <w:spacing w:before="0" w:beforeAutospacing="0" w:after="0" w:afterAutospacing="0"/>
        <w:ind w:left="-709"/>
      </w:pPr>
    </w:p>
    <w:p w:rsidR="00D63B54" w:rsidRPr="003C7B9E" w:rsidRDefault="00D63B54" w:rsidP="003C7B9E">
      <w:pPr>
        <w:pStyle w:val="a4"/>
        <w:shd w:val="clear" w:color="auto" w:fill="FFFFFF"/>
        <w:spacing w:before="0" w:beforeAutospacing="0" w:after="0" w:afterAutospacing="0"/>
        <w:ind w:left="-709"/>
      </w:pPr>
      <w:r w:rsidRPr="003C7B9E">
        <w:t>Рисунок 1 – Направления использования выручки</w:t>
      </w:r>
    </w:p>
    <w:p w:rsidR="00D63B54" w:rsidRPr="003C7B9E" w:rsidRDefault="00D63B54" w:rsidP="003C7B9E">
      <w:pPr>
        <w:pStyle w:val="a4"/>
        <w:shd w:val="clear" w:color="auto" w:fill="FFFFFF"/>
        <w:spacing w:before="0" w:beforeAutospacing="0" w:after="0" w:afterAutospacing="0"/>
        <w:ind w:left="-709"/>
      </w:pPr>
      <w:r w:rsidRPr="003C7B9E">
        <w:t>Размеры и динамика выручки и прибыли от продаж — важнейшие показатели, определяющие финансовое состояние предприятия: от них зависят уровень рентабельности продаж и активов, оборачиваемость активов, движение денежных средств, инвестиционная привлекательность предприятия.</w:t>
      </w:r>
    </w:p>
    <w:p w:rsidR="00D63B54" w:rsidRPr="003C7B9E" w:rsidRDefault="00D63B54" w:rsidP="003C7B9E">
      <w:pPr>
        <w:pStyle w:val="a4"/>
        <w:shd w:val="clear" w:color="auto" w:fill="FFFFFF"/>
        <w:spacing w:before="0" w:beforeAutospacing="0" w:after="0" w:afterAutospacing="0"/>
        <w:ind w:left="-709"/>
      </w:pPr>
      <w:r w:rsidRPr="003C7B9E">
        <w:t>Величина выручки от продаж функционально зависит от двух групп факторов: первая группа - натуральный объем продаж и цена на единицу каждого вида продукции; вторая группа - общая сумма затрат на проданную продукцию и прибыль от продаж. Соответственно выручку можно рассматривать либо как произведение натурального объема продаж на цены по всей номенклатуре продукции, либо как сумму затрат и прибыли от продаж.</w:t>
      </w:r>
    </w:p>
    <w:p w:rsidR="00D63B54" w:rsidRPr="003C7B9E" w:rsidRDefault="00D63B54"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48. Экономическое содержание, функции и виды прибыли.</w:t>
      </w:r>
    </w:p>
    <w:p w:rsidR="00BD4065" w:rsidRPr="003C7B9E" w:rsidRDefault="00BD4065" w:rsidP="003C7B9E">
      <w:pPr>
        <w:pStyle w:val="a0"/>
        <w:spacing w:after="0"/>
        <w:ind w:left="-709"/>
        <w:jc w:val="both"/>
      </w:pPr>
      <w:r w:rsidRPr="003C7B9E">
        <w:rPr>
          <w:u w:val="single"/>
        </w:rPr>
        <w:t>Прибыль</w:t>
      </w:r>
      <w:r w:rsidRPr="003C7B9E">
        <w:t xml:space="preserve"> – финансовый результат от реализации продукции, который отражает превышение выручки от реализации продукции над затратами на производство и реализацию.</w:t>
      </w:r>
    </w:p>
    <w:p w:rsidR="00BD4065" w:rsidRPr="003C7B9E" w:rsidRDefault="00BD4065" w:rsidP="003C7B9E">
      <w:pPr>
        <w:pStyle w:val="a0"/>
        <w:spacing w:after="0"/>
        <w:ind w:left="-709"/>
        <w:jc w:val="both"/>
        <w:rPr>
          <w:u w:val="single"/>
        </w:rPr>
      </w:pPr>
      <w:r w:rsidRPr="003C7B9E">
        <w:t>Прибыль – как финансовый результат деятельности предприятия является индикатором финансового состояния предприятия, его финансовой устойчивости и платежеспособности, отражает рост его потенциальных возможностей  компании.</w:t>
      </w:r>
    </w:p>
    <w:p w:rsidR="00BD4065" w:rsidRPr="003C7B9E" w:rsidRDefault="00BD4065" w:rsidP="003C7B9E">
      <w:pPr>
        <w:pStyle w:val="a0"/>
        <w:spacing w:after="0"/>
        <w:ind w:left="-709"/>
        <w:jc w:val="both"/>
        <w:rPr>
          <w:u w:val="single"/>
        </w:rPr>
      </w:pPr>
      <w:r w:rsidRPr="003C7B9E">
        <w:rPr>
          <w:u w:val="single"/>
        </w:rPr>
        <w:t>Функции прибыли:</w:t>
      </w:r>
    </w:p>
    <w:p w:rsidR="00BD4065" w:rsidRPr="003C7B9E" w:rsidRDefault="00BD4065" w:rsidP="003C7B9E">
      <w:pPr>
        <w:pStyle w:val="a0"/>
        <w:numPr>
          <w:ilvl w:val="0"/>
          <w:numId w:val="6"/>
        </w:numPr>
        <w:spacing w:after="0"/>
        <w:ind w:left="-709" w:firstLine="0"/>
        <w:jc w:val="both"/>
        <w:rPr>
          <w:u w:val="single"/>
        </w:rPr>
      </w:pPr>
      <w:r w:rsidRPr="003C7B9E">
        <w:rPr>
          <w:u w:val="single"/>
        </w:rPr>
        <w:t>Воспроизводственная</w:t>
      </w:r>
      <w:r w:rsidRPr="003C7B9E">
        <w:t xml:space="preserve"> – прибыль является источником формирования финансовых ресурсов предприятия и государства, источником расширенного воспроизводства не только в рамках предприятия, но и в масштабе всего общества. С одной стороны, прибыль является источником обеспечения внутрихозяйственных потребностей предприятия, а с другой – одним из основных источников формирования доходов бюджета государства, внебюджетных и благотворительных фондов.</w:t>
      </w:r>
    </w:p>
    <w:p w:rsidR="00BD4065" w:rsidRPr="003C7B9E" w:rsidRDefault="00BD4065" w:rsidP="003C7B9E">
      <w:pPr>
        <w:pStyle w:val="a0"/>
        <w:numPr>
          <w:ilvl w:val="0"/>
          <w:numId w:val="6"/>
        </w:numPr>
        <w:spacing w:after="0"/>
        <w:ind w:left="-709" w:firstLine="0"/>
        <w:jc w:val="both"/>
        <w:rPr>
          <w:u w:val="single"/>
        </w:rPr>
      </w:pPr>
      <w:r w:rsidRPr="003C7B9E">
        <w:rPr>
          <w:u w:val="single"/>
        </w:rPr>
        <w:t>Стимулирующая</w:t>
      </w:r>
      <w:r w:rsidRPr="003C7B9E">
        <w:t xml:space="preserve"> – прибыль является основным источником прироста собственного капитала предприятия, источником социальных благ для членов трудового коллектива. За ней закрепляется статус цели, от ее величины зависит благополучие хозяйствующих субъектов. Прибыль оказывает влияние на укрепление коммерческого расчета, влияет на повышение эффективности и интенсификацию производства.</w:t>
      </w:r>
    </w:p>
    <w:p w:rsidR="00BD4065" w:rsidRPr="003C7B9E" w:rsidRDefault="00BD4065" w:rsidP="003C7B9E">
      <w:pPr>
        <w:pStyle w:val="a0"/>
        <w:numPr>
          <w:ilvl w:val="0"/>
          <w:numId w:val="6"/>
        </w:numPr>
        <w:spacing w:after="0"/>
        <w:ind w:left="-709" w:firstLine="0"/>
        <w:jc w:val="both"/>
      </w:pPr>
      <w:r w:rsidRPr="003C7B9E">
        <w:rPr>
          <w:u w:val="single"/>
        </w:rPr>
        <w:t>Контрольная</w:t>
      </w:r>
      <w:r w:rsidRPr="003C7B9E">
        <w:t xml:space="preserve"> – прибыль является обобщающим итоговым показателем деятельности предприятия, призванным наиболее полно отражать эффективность производства, качество производимой продукции, уровень производительности труда, рациональное использование всех видов ресурсов. Прибыль является важнейшим показателем финансового плана и основным оценочным показателем деятельности предприятия.</w:t>
      </w:r>
    </w:p>
    <w:p w:rsidR="00BD4065" w:rsidRPr="003C7B9E" w:rsidRDefault="00BD4065" w:rsidP="003C7B9E">
      <w:pPr>
        <w:pStyle w:val="a0"/>
        <w:spacing w:after="0"/>
        <w:ind w:left="-709"/>
        <w:jc w:val="both"/>
        <w:rPr>
          <w:u w:val="single"/>
        </w:rPr>
      </w:pPr>
      <w:r w:rsidRPr="003C7B9E">
        <w:lastRenderedPageBreak/>
        <w:t xml:space="preserve">В зависимости от стадии формирования и распределения прибыли выделяют </w:t>
      </w:r>
      <w:r w:rsidRPr="003C7B9E">
        <w:rPr>
          <w:u w:val="single"/>
        </w:rPr>
        <w:t>виды прибыли</w:t>
      </w:r>
      <w:r w:rsidRPr="003C7B9E">
        <w:t>:</w:t>
      </w:r>
    </w:p>
    <w:p w:rsidR="00BD4065" w:rsidRPr="003C7B9E" w:rsidRDefault="00BD4065" w:rsidP="003C7B9E">
      <w:pPr>
        <w:pStyle w:val="a0"/>
        <w:spacing w:after="0"/>
        <w:ind w:left="-709"/>
        <w:jc w:val="both"/>
        <w:rPr>
          <w:u w:val="single"/>
        </w:rPr>
      </w:pPr>
      <w:r w:rsidRPr="003C7B9E">
        <w:rPr>
          <w:u w:val="single"/>
        </w:rPr>
        <w:t>Валовая прибыль</w:t>
      </w:r>
      <w:r w:rsidRPr="003C7B9E">
        <w:t xml:space="preserve"> - показатель эффективности производства.</w:t>
      </w:r>
    </w:p>
    <w:p w:rsidR="00BD4065" w:rsidRPr="003C7B9E" w:rsidRDefault="00BD4065" w:rsidP="003C7B9E">
      <w:pPr>
        <w:pStyle w:val="a0"/>
        <w:spacing w:after="0"/>
        <w:ind w:left="-709"/>
        <w:jc w:val="both"/>
        <w:rPr>
          <w:u w:val="single"/>
        </w:rPr>
      </w:pPr>
      <w:r w:rsidRPr="003C7B9E">
        <w:rPr>
          <w:u w:val="single"/>
        </w:rPr>
        <w:t>Прибыль до налогообложения</w:t>
      </w:r>
      <w:r w:rsidRPr="003C7B9E">
        <w:rPr>
          <w:b/>
        </w:rPr>
        <w:t xml:space="preserve"> </w:t>
      </w:r>
      <w:r w:rsidRPr="003C7B9E">
        <w:t>(или балансовая, бухгалтерская прибыль)-является показателем эффективности всей деятельности предприятия.</w:t>
      </w:r>
    </w:p>
    <w:p w:rsidR="00BD4065" w:rsidRPr="003C7B9E" w:rsidRDefault="00BD4065" w:rsidP="003C7B9E">
      <w:pPr>
        <w:pStyle w:val="a0"/>
        <w:spacing w:after="0"/>
        <w:ind w:left="-709"/>
        <w:jc w:val="both"/>
        <w:rPr>
          <w:u w:val="single"/>
        </w:rPr>
      </w:pPr>
      <w:r w:rsidRPr="003C7B9E">
        <w:rPr>
          <w:u w:val="single"/>
        </w:rPr>
        <w:t>Налогооблагаемая прибыль</w:t>
      </w:r>
      <w:r w:rsidRPr="003C7B9E">
        <w:t>-рассчитывается при налоговом учете в рамках действующего законодательства, является основанием для определения налогооблагаемой базы.</w:t>
      </w:r>
    </w:p>
    <w:p w:rsidR="00BD4065" w:rsidRPr="003C7B9E" w:rsidRDefault="00BD4065" w:rsidP="003C7B9E">
      <w:pPr>
        <w:pStyle w:val="a0"/>
        <w:spacing w:after="0"/>
        <w:ind w:left="-709"/>
        <w:jc w:val="both"/>
        <w:rPr>
          <w:u w:val="single"/>
        </w:rPr>
      </w:pPr>
      <w:r w:rsidRPr="003C7B9E">
        <w:rPr>
          <w:u w:val="single"/>
        </w:rPr>
        <w:t>Общая прибыль</w:t>
      </w:r>
      <w:r w:rsidRPr="003C7B9E">
        <w:rPr>
          <w:b/>
        </w:rPr>
        <w:t xml:space="preserve"> </w:t>
      </w:r>
      <w:r w:rsidRPr="003C7B9E">
        <w:t>- прибыль от реализации(собственного производства: ранее приобретенных товаров +имущества +ценных бумаг +имущественных прав) +внереализационная прибыль.</w:t>
      </w:r>
    </w:p>
    <w:p w:rsidR="00BD4065" w:rsidRPr="003C7B9E" w:rsidRDefault="00BD4065" w:rsidP="003C7B9E">
      <w:pPr>
        <w:pStyle w:val="a0"/>
        <w:spacing w:after="0"/>
        <w:ind w:left="-709"/>
        <w:jc w:val="both"/>
      </w:pPr>
      <w:r w:rsidRPr="003C7B9E">
        <w:rPr>
          <w:u w:val="single"/>
        </w:rPr>
        <w:t>Внереализационная прибыль</w:t>
      </w:r>
      <w:r w:rsidRPr="003C7B9E">
        <w:t xml:space="preserve"> - Определяется как разница между доходами и расхода  по внереализационным операциям.</w:t>
      </w:r>
    </w:p>
    <w:p w:rsidR="00BD4065" w:rsidRPr="003C7B9E" w:rsidRDefault="00BD4065"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49. Бухгалтерская и экономическая прибыль.</w:t>
      </w:r>
    </w:p>
    <w:p w:rsidR="00D63B54" w:rsidRPr="003C7B9E" w:rsidRDefault="00D63B54" w:rsidP="003C7B9E">
      <w:pPr>
        <w:pStyle w:val="a4"/>
        <w:shd w:val="clear" w:color="auto" w:fill="FFFFFF"/>
        <w:spacing w:before="0" w:beforeAutospacing="0" w:after="0" w:afterAutospacing="0"/>
        <w:ind w:left="-709"/>
      </w:pPr>
      <w:r w:rsidRPr="003C7B9E">
        <w:t>Бухгалтерская прибыль — разница между суммой реализации (доходами от продажи) и расходами (издержками);</w:t>
      </w:r>
    </w:p>
    <w:p w:rsidR="00D63B54" w:rsidRPr="003C7B9E" w:rsidRDefault="00D63B54" w:rsidP="003C7B9E">
      <w:pPr>
        <w:pStyle w:val="a4"/>
        <w:shd w:val="clear" w:color="auto" w:fill="FFFFFF"/>
        <w:spacing w:before="0" w:beforeAutospacing="0" w:after="0" w:afterAutospacing="0"/>
        <w:ind w:left="-709"/>
      </w:pPr>
      <w:r w:rsidRPr="003C7B9E">
        <w:t>Экономическая прибыль — разность между валовым доходом (выручкой) фирмы и ее экономическими издержками (суммой как внешних, так и внутренних издержек). Иногда ее еще называют сверхприбылью.</w:t>
      </w:r>
    </w:p>
    <w:p w:rsidR="00D63B54" w:rsidRPr="003C7B9E" w:rsidRDefault="00D63B54" w:rsidP="003C7B9E">
      <w:pPr>
        <w:pStyle w:val="a4"/>
        <w:shd w:val="clear" w:color="auto" w:fill="FFFFFF"/>
        <w:spacing w:before="0" w:beforeAutospacing="0" w:after="0" w:afterAutospacing="0"/>
        <w:ind w:left="-709"/>
      </w:pPr>
      <w:r w:rsidRPr="003C7B9E">
        <w:t xml:space="preserve">Бухгалтерская прибыль – это результат реализации товаров и услуг, а экономическая прибыль – результат «работы» капитала. В </w:t>
      </w:r>
      <w:proofErr w:type="spellStart"/>
      <w:r w:rsidRPr="003C7B9E">
        <w:t>бух.учете</w:t>
      </w:r>
      <w:proofErr w:type="spellEnd"/>
      <w:r w:rsidRPr="003C7B9E">
        <w:t xml:space="preserve"> выделяют 5 видов прибыли:</w:t>
      </w:r>
    </w:p>
    <w:p w:rsidR="00D63B54" w:rsidRPr="003C7B9E" w:rsidRDefault="00D63B54" w:rsidP="003C7B9E">
      <w:pPr>
        <w:pStyle w:val="a4"/>
        <w:shd w:val="clear" w:color="auto" w:fill="FFFFFF"/>
        <w:spacing w:before="0" w:beforeAutospacing="0" w:after="0" w:afterAutospacing="0"/>
        <w:ind w:left="-709"/>
      </w:pPr>
      <w:r w:rsidRPr="003C7B9E">
        <w:t xml:space="preserve">валовая прибыль = выручка от реализации – с/с проданных товаров, продукции, работ и услуг; прибыль (убыток) от продаж = </w:t>
      </w:r>
      <w:proofErr w:type="spellStart"/>
      <w:r w:rsidRPr="003C7B9E">
        <w:t>вал.приб</w:t>
      </w:r>
      <w:proofErr w:type="spellEnd"/>
      <w:r w:rsidRPr="003C7B9E">
        <w:t xml:space="preserve"> – расходы на управление – коммерческие </w:t>
      </w:r>
      <w:proofErr w:type="spellStart"/>
      <w:r w:rsidRPr="003C7B9E">
        <w:t>раходы</w:t>
      </w:r>
      <w:proofErr w:type="spellEnd"/>
      <w:r w:rsidRPr="003C7B9E">
        <w:t xml:space="preserve">; прибыль (убыток) до налогообложения = </w:t>
      </w:r>
      <w:proofErr w:type="spellStart"/>
      <w:r w:rsidRPr="003C7B9E">
        <w:t>приб.от</w:t>
      </w:r>
      <w:proofErr w:type="spellEnd"/>
      <w:r w:rsidRPr="003C7B9E">
        <w:t xml:space="preserve"> продаж +/- операционные доходы и расходы</w:t>
      </w:r>
    </w:p>
    <w:p w:rsidR="00D63B54" w:rsidRPr="003C7B9E" w:rsidRDefault="00D63B54" w:rsidP="003C7B9E">
      <w:pPr>
        <w:pStyle w:val="a4"/>
        <w:shd w:val="clear" w:color="auto" w:fill="FFFFFF"/>
        <w:spacing w:before="0" w:beforeAutospacing="0" w:after="0" w:afterAutospacing="0"/>
        <w:ind w:left="-709"/>
      </w:pPr>
      <w:r w:rsidRPr="003C7B9E">
        <w:t xml:space="preserve">+/- внереализационные доходы и расходы; прибыль (убыток) от обычной деятельности = </w:t>
      </w:r>
      <w:proofErr w:type="spellStart"/>
      <w:r w:rsidRPr="003C7B9E">
        <w:t>приб.до</w:t>
      </w:r>
      <w:proofErr w:type="spellEnd"/>
      <w:r w:rsidRPr="003C7B9E">
        <w:t xml:space="preserve"> </w:t>
      </w:r>
      <w:proofErr w:type="spellStart"/>
      <w:r w:rsidRPr="003C7B9E">
        <w:t>налогобл</w:t>
      </w:r>
      <w:proofErr w:type="spellEnd"/>
      <w:r w:rsidRPr="003C7B9E">
        <w:t xml:space="preserve"> – сумма налогов;</w:t>
      </w:r>
    </w:p>
    <w:p w:rsidR="00D63B54" w:rsidRPr="003C7B9E" w:rsidRDefault="00D63B54" w:rsidP="003C7B9E">
      <w:pPr>
        <w:pStyle w:val="a4"/>
        <w:shd w:val="clear" w:color="auto" w:fill="FFFFFF"/>
        <w:spacing w:before="0" w:beforeAutospacing="0" w:after="0" w:afterAutospacing="0"/>
        <w:ind w:left="-709"/>
      </w:pPr>
      <w:r w:rsidRPr="003C7B9E">
        <w:t xml:space="preserve">чистая прибыль (нераспределённая прибыль (убыток) отчётного периода) = </w:t>
      </w:r>
      <w:proofErr w:type="spellStart"/>
      <w:r w:rsidRPr="003C7B9E">
        <w:t>приб.от</w:t>
      </w:r>
      <w:proofErr w:type="spellEnd"/>
      <w:r w:rsidRPr="003C7B9E">
        <w:t xml:space="preserve"> </w:t>
      </w:r>
      <w:proofErr w:type="spellStart"/>
      <w:r w:rsidRPr="003C7B9E">
        <w:t>обыч.деят</w:t>
      </w:r>
      <w:proofErr w:type="spellEnd"/>
      <w:r w:rsidRPr="003C7B9E">
        <w:t xml:space="preserve"> +/- чрезвычайные доходы и расходы.</w:t>
      </w:r>
    </w:p>
    <w:p w:rsidR="00D63B54" w:rsidRPr="003C7B9E" w:rsidRDefault="00D63B54" w:rsidP="003C7B9E">
      <w:pPr>
        <w:pStyle w:val="a4"/>
        <w:shd w:val="clear" w:color="auto" w:fill="FFFFFF"/>
        <w:spacing w:before="0" w:beforeAutospacing="0" w:after="0" w:afterAutospacing="0"/>
        <w:ind w:left="-709"/>
      </w:pPr>
      <w:r w:rsidRPr="003C7B9E">
        <w:t xml:space="preserve">Формула, </w:t>
      </w:r>
      <w:proofErr w:type="spellStart"/>
      <w:r w:rsidRPr="003C7B9E">
        <w:t>определ.связь</w:t>
      </w:r>
      <w:proofErr w:type="spellEnd"/>
      <w:r w:rsidRPr="003C7B9E">
        <w:t xml:space="preserve"> между </w:t>
      </w:r>
      <w:proofErr w:type="spellStart"/>
      <w:r w:rsidRPr="003C7B9E">
        <w:t>бухгалт</w:t>
      </w:r>
      <w:proofErr w:type="spellEnd"/>
      <w:r w:rsidRPr="003C7B9E">
        <w:t xml:space="preserve">. и </w:t>
      </w:r>
      <w:proofErr w:type="spellStart"/>
      <w:r w:rsidRPr="003C7B9E">
        <w:t>эконом.прибылью</w:t>
      </w:r>
      <w:proofErr w:type="spellEnd"/>
      <w:r w:rsidRPr="003C7B9E">
        <w:t xml:space="preserve"> (Д.Соломон):</w:t>
      </w:r>
    </w:p>
    <w:p w:rsidR="00D63B54" w:rsidRPr="003C7B9E" w:rsidRDefault="00D63B54" w:rsidP="003C7B9E">
      <w:pPr>
        <w:pStyle w:val="a4"/>
        <w:shd w:val="clear" w:color="auto" w:fill="FFFFFF"/>
        <w:spacing w:before="0" w:beforeAutospacing="0" w:after="0" w:afterAutospacing="0"/>
        <w:ind w:left="-709"/>
      </w:pPr>
      <w:r w:rsidRPr="003C7B9E">
        <w:t xml:space="preserve">Экономическая прибыль = бухгалтерская прибыль + внереализационные изменения стоимости (оценки) активов в течение отчетного года + </w:t>
      </w:r>
      <w:proofErr w:type="spellStart"/>
      <w:r w:rsidRPr="003C7B9E">
        <w:t>внерелаиз.изменения</w:t>
      </w:r>
      <w:proofErr w:type="spellEnd"/>
      <w:r w:rsidRPr="003C7B9E">
        <w:t xml:space="preserve"> стоимости активов в предыдущие отчетные периоды + </w:t>
      </w:r>
      <w:proofErr w:type="spellStart"/>
      <w:r w:rsidRPr="003C7B9E">
        <w:t>внереал.изменения</w:t>
      </w:r>
      <w:proofErr w:type="spellEnd"/>
      <w:r w:rsidRPr="003C7B9E">
        <w:t xml:space="preserve"> стоимости активов в будущие отчетные периоды.</w:t>
      </w:r>
    </w:p>
    <w:p w:rsidR="00D63B54" w:rsidRPr="003C7B9E" w:rsidRDefault="00D63B54" w:rsidP="003C7B9E">
      <w:pPr>
        <w:pStyle w:val="a4"/>
        <w:shd w:val="clear" w:color="auto" w:fill="FFFFFF"/>
        <w:spacing w:before="0" w:beforeAutospacing="0" w:after="0" w:afterAutospacing="0"/>
        <w:ind w:left="-709"/>
      </w:pPr>
      <w:r w:rsidRPr="003C7B9E">
        <w:t>Бухгалтерская прибыль определяется в рамках двух концепций:</w:t>
      </w:r>
    </w:p>
    <w:p w:rsidR="00D63B54" w:rsidRPr="003C7B9E" w:rsidRDefault="00D63B54" w:rsidP="003C7B9E">
      <w:pPr>
        <w:pStyle w:val="a4"/>
        <w:shd w:val="clear" w:color="auto" w:fill="FFFFFF"/>
        <w:spacing w:before="0" w:beforeAutospacing="0" w:after="0" w:afterAutospacing="0"/>
        <w:ind w:left="-709"/>
      </w:pPr>
      <w:r w:rsidRPr="003C7B9E">
        <w:t>1. Поддержания благосостояния: прирост собственного капитала определяется ростом активов и уменьшением обязательств, а рост прибыли есть увеличение экономических ресурсов.</w:t>
      </w:r>
    </w:p>
    <w:p w:rsidR="00D63B54" w:rsidRPr="003C7B9E" w:rsidRDefault="00D63B54" w:rsidP="003C7B9E">
      <w:pPr>
        <w:pStyle w:val="a4"/>
        <w:shd w:val="clear" w:color="auto" w:fill="FFFFFF"/>
        <w:spacing w:before="0" w:beforeAutospacing="0" w:after="0" w:afterAutospacing="0"/>
        <w:ind w:left="-709"/>
      </w:pPr>
      <w:r w:rsidRPr="003C7B9E">
        <w:t>2. Наращения капитала (эффективности): прибыль – разница между доходами и расходами.</w:t>
      </w:r>
    </w:p>
    <w:p w:rsidR="00D63B54" w:rsidRPr="003C7B9E" w:rsidRDefault="00D63B54" w:rsidP="003C7B9E">
      <w:pPr>
        <w:pStyle w:val="a4"/>
        <w:shd w:val="clear" w:color="auto" w:fill="FFFFFF"/>
        <w:spacing w:before="0" w:beforeAutospacing="0" w:after="0" w:afterAutospacing="0"/>
        <w:ind w:left="-709"/>
      </w:pPr>
      <w:r w:rsidRPr="003C7B9E">
        <w:t>Бухгалтерская прибыль = Совокупные доходы – Явные издержки (бухгалтерские).</w:t>
      </w:r>
    </w:p>
    <w:p w:rsidR="00D63B54" w:rsidRPr="003C7B9E" w:rsidRDefault="00D63B54" w:rsidP="003C7B9E">
      <w:pPr>
        <w:pStyle w:val="a4"/>
        <w:shd w:val="clear" w:color="auto" w:fill="FFFFFF"/>
        <w:spacing w:before="0" w:beforeAutospacing="0" w:after="0" w:afterAutospacing="0"/>
        <w:ind w:left="-709"/>
      </w:pPr>
      <w:r w:rsidRPr="003C7B9E">
        <w:t>Экономическая прибыль = Совокупные доходы – Экономические издержки (внутренние и внешние).</w:t>
      </w:r>
    </w:p>
    <w:p w:rsidR="00D63B54" w:rsidRPr="003C7B9E" w:rsidRDefault="00D63B54" w:rsidP="003C7B9E">
      <w:pPr>
        <w:pStyle w:val="a4"/>
        <w:shd w:val="clear" w:color="auto" w:fill="FFFFFF"/>
        <w:spacing w:before="0" w:beforeAutospacing="0" w:after="0" w:afterAutospacing="0"/>
        <w:ind w:left="-709"/>
      </w:pPr>
      <w:r w:rsidRPr="003C7B9E">
        <w:rPr>
          <w:rStyle w:val="a5"/>
        </w:rPr>
        <w:t>Планирование и распределение прибыли корпорации.</w:t>
      </w:r>
    </w:p>
    <w:p w:rsidR="00D63B54" w:rsidRPr="003C7B9E" w:rsidRDefault="00D63B54" w:rsidP="003C7B9E">
      <w:pPr>
        <w:pStyle w:val="a4"/>
        <w:shd w:val="clear" w:color="auto" w:fill="FFFFFF"/>
        <w:spacing w:before="0" w:beforeAutospacing="0" w:after="0" w:afterAutospacing="0"/>
        <w:ind w:left="-709"/>
      </w:pPr>
      <w:r w:rsidRPr="003C7B9E">
        <w:t>Прибыль один из основных показателей деятельности предприятия. При планировании прибыли необходимо учитывать внешние (регион, климат, демографические особенности, налоги и сборы и др.) и внутренние факторы (производственные силы, трудовые и финансовые ресурсы, природоохранная деятельность и др.).</w:t>
      </w:r>
    </w:p>
    <w:p w:rsidR="00D63B54" w:rsidRPr="003C7B9E" w:rsidRDefault="00D63B54" w:rsidP="003C7B9E">
      <w:pPr>
        <w:pStyle w:val="a4"/>
        <w:shd w:val="clear" w:color="auto" w:fill="FFFFFF"/>
        <w:spacing w:before="0" w:beforeAutospacing="0" w:after="0" w:afterAutospacing="0"/>
        <w:ind w:left="-709"/>
      </w:pPr>
      <w:r w:rsidRPr="003C7B9E">
        <w:t>Основными методами планирования прибыли являются:</w:t>
      </w:r>
      <w:r w:rsidRPr="003C7B9E">
        <w:br/>
        <w:t>• метод прямого счета;</w:t>
      </w:r>
      <w:r w:rsidRPr="003C7B9E">
        <w:br/>
        <w:t>• аналитический метод;</w:t>
      </w:r>
      <w:r w:rsidRPr="003C7B9E">
        <w:br/>
        <w:t>• смешанный метод</w:t>
      </w:r>
    </w:p>
    <w:p w:rsidR="00D63B54" w:rsidRPr="003C7B9E" w:rsidRDefault="00D63B54" w:rsidP="003C7B9E">
      <w:pPr>
        <w:pStyle w:val="a4"/>
        <w:shd w:val="clear" w:color="auto" w:fill="FFFFFF"/>
        <w:spacing w:before="0" w:beforeAutospacing="0" w:after="0" w:afterAutospacing="0"/>
        <w:ind w:left="-709"/>
      </w:pPr>
      <w:r w:rsidRPr="003C7B9E">
        <w:rPr>
          <w:rStyle w:val="a5"/>
        </w:rPr>
        <w:t>Метод прямого счета</w:t>
      </w:r>
      <w:r w:rsidRPr="003C7B9E">
        <w:rPr>
          <w:rStyle w:val="apple-converted-space"/>
        </w:rPr>
        <w:t> </w:t>
      </w:r>
      <w:r w:rsidRPr="003C7B9E">
        <w:t>наиболее распространен на предприятиях в современных условиях хозяйствования. Он применяется, как правило, при небольшом ассортименте выпускаемой продукции. Сущность его в том, что прибыль исчисляется как разница между выручкой от реализации продукции в соответствующих ценах за вычетом НДС и акцизов и полной ее себестоимостью.</w:t>
      </w:r>
    </w:p>
    <w:p w:rsidR="00D63B54" w:rsidRPr="003C7B9E" w:rsidRDefault="00D63B54" w:rsidP="003C7B9E">
      <w:pPr>
        <w:pStyle w:val="a4"/>
        <w:shd w:val="clear" w:color="auto" w:fill="FFFFFF"/>
        <w:spacing w:before="0" w:beforeAutospacing="0" w:after="0" w:afterAutospacing="0"/>
        <w:ind w:left="-709"/>
      </w:pPr>
      <w:r w:rsidRPr="003C7B9E">
        <w:lastRenderedPageBreak/>
        <w:t>Расчет плановой прибыли (П) ведется по формуле:</w:t>
      </w:r>
    </w:p>
    <w:p w:rsidR="00D63B54" w:rsidRPr="003C7B9E" w:rsidRDefault="00D63B54" w:rsidP="003C7B9E">
      <w:pPr>
        <w:pStyle w:val="a4"/>
        <w:shd w:val="clear" w:color="auto" w:fill="FFFFFF"/>
        <w:spacing w:before="0" w:beforeAutospacing="0" w:after="0" w:afterAutospacing="0"/>
        <w:ind w:left="-709"/>
      </w:pPr>
      <w:r w:rsidRPr="003C7B9E">
        <w:t>П = (О × Ц) - (О × С),где</w:t>
      </w:r>
    </w:p>
    <w:p w:rsidR="00D63B54" w:rsidRPr="003C7B9E" w:rsidRDefault="00D63B54" w:rsidP="003C7B9E">
      <w:pPr>
        <w:pStyle w:val="a4"/>
        <w:shd w:val="clear" w:color="auto" w:fill="FFFFFF"/>
        <w:spacing w:before="0" w:beforeAutospacing="0" w:after="0" w:afterAutospacing="0"/>
        <w:ind w:left="-709"/>
      </w:pPr>
      <w:r w:rsidRPr="003C7B9E">
        <w:t>О — объем выпуска продукции в планируемом периоде в натуральном выражении;</w:t>
      </w:r>
    </w:p>
    <w:p w:rsidR="00D63B54" w:rsidRPr="003C7B9E" w:rsidRDefault="00D63B54" w:rsidP="003C7B9E">
      <w:pPr>
        <w:pStyle w:val="a4"/>
        <w:shd w:val="clear" w:color="auto" w:fill="FFFFFF"/>
        <w:spacing w:before="0" w:beforeAutospacing="0" w:after="0" w:afterAutospacing="0"/>
        <w:ind w:left="-709"/>
      </w:pPr>
      <w:r w:rsidRPr="003C7B9E">
        <w:t>Ц — цена на единицу продукции (за вычетом НДС и акцизов);</w:t>
      </w:r>
      <w:r w:rsidRPr="003C7B9E">
        <w:br/>
        <w:t>С — полная себестоимость единицы продукции.</w:t>
      </w:r>
    </w:p>
    <w:p w:rsidR="00D63B54" w:rsidRPr="003C7B9E" w:rsidRDefault="00D63B54" w:rsidP="003C7B9E">
      <w:pPr>
        <w:pStyle w:val="a4"/>
        <w:shd w:val="clear" w:color="auto" w:fill="FFFFFF"/>
        <w:spacing w:before="0" w:beforeAutospacing="0" w:after="0" w:afterAutospacing="0"/>
        <w:ind w:left="-709"/>
      </w:pPr>
      <w:r w:rsidRPr="003C7B9E">
        <w:t>Прибыль по товарному выпуску (</w:t>
      </w:r>
      <w:proofErr w:type="spellStart"/>
      <w:r w:rsidRPr="003C7B9E">
        <w:t>Птп</w:t>
      </w:r>
      <w:proofErr w:type="spellEnd"/>
      <w:r w:rsidRPr="003C7B9E">
        <w:t>) планируется на основе сметы затрат на производство и реализацию продукции, в которой определяется себестоимость товарного выпуска планируемого периода:</w:t>
      </w:r>
      <w:r w:rsidRPr="003C7B9E">
        <w:br/>
      </w:r>
      <w:proofErr w:type="spellStart"/>
      <w:r w:rsidRPr="003C7B9E">
        <w:t>Птп</w:t>
      </w:r>
      <w:proofErr w:type="spellEnd"/>
      <w:r w:rsidRPr="003C7B9E">
        <w:t xml:space="preserve"> = </w:t>
      </w:r>
      <w:proofErr w:type="spellStart"/>
      <w:r w:rsidRPr="003C7B9E">
        <w:t>Цтп</w:t>
      </w:r>
      <w:proofErr w:type="spellEnd"/>
      <w:r w:rsidRPr="003C7B9E">
        <w:t xml:space="preserve"> - </w:t>
      </w:r>
      <w:proofErr w:type="spellStart"/>
      <w:r w:rsidRPr="003C7B9E">
        <w:t>Стп</w:t>
      </w:r>
      <w:proofErr w:type="spellEnd"/>
      <w:r w:rsidRPr="003C7B9E">
        <w:t>,</w:t>
      </w:r>
    </w:p>
    <w:p w:rsidR="00D63B54" w:rsidRPr="003C7B9E" w:rsidRDefault="00D63B54" w:rsidP="003C7B9E">
      <w:pPr>
        <w:pStyle w:val="a4"/>
        <w:shd w:val="clear" w:color="auto" w:fill="FFFFFF"/>
        <w:spacing w:before="0" w:beforeAutospacing="0" w:after="0" w:afterAutospacing="0"/>
        <w:ind w:left="-709"/>
      </w:pPr>
      <w:r w:rsidRPr="003C7B9E">
        <w:t xml:space="preserve">где </w:t>
      </w:r>
      <w:proofErr w:type="spellStart"/>
      <w:r w:rsidRPr="003C7B9E">
        <w:t>Цтп</w:t>
      </w:r>
      <w:proofErr w:type="spellEnd"/>
      <w:r w:rsidRPr="003C7B9E">
        <w:t xml:space="preserve"> — стоимость товарного выпуска планируемого периода в действующих ценах реализации (без НДС, акцизов, торговых и сбытовых скидок);</w:t>
      </w:r>
    </w:p>
    <w:p w:rsidR="00D63B54" w:rsidRPr="003C7B9E" w:rsidRDefault="00D63B54" w:rsidP="003C7B9E">
      <w:pPr>
        <w:pStyle w:val="a4"/>
        <w:shd w:val="clear" w:color="auto" w:fill="FFFFFF"/>
        <w:spacing w:before="0" w:beforeAutospacing="0" w:after="0" w:afterAutospacing="0"/>
        <w:ind w:left="-709"/>
      </w:pPr>
      <w:proofErr w:type="spellStart"/>
      <w:r w:rsidRPr="003C7B9E">
        <w:t>Стп</w:t>
      </w:r>
      <w:proofErr w:type="spellEnd"/>
      <w:r w:rsidRPr="003C7B9E">
        <w:t xml:space="preserve"> — полная себестоимость товарной продукции планируемого периода.</w:t>
      </w:r>
    </w:p>
    <w:p w:rsidR="00D63B54" w:rsidRPr="003C7B9E" w:rsidRDefault="00D63B54" w:rsidP="003C7B9E">
      <w:pPr>
        <w:pStyle w:val="a4"/>
        <w:shd w:val="clear" w:color="auto" w:fill="FFFFFF"/>
        <w:spacing w:before="0" w:beforeAutospacing="0" w:after="0" w:afterAutospacing="0"/>
        <w:ind w:left="-709"/>
      </w:pPr>
      <w:r w:rsidRPr="003C7B9E">
        <w:br/>
        <w:t>Прибыль на реализуемую продукцию (</w:t>
      </w:r>
      <w:proofErr w:type="spellStart"/>
      <w:r w:rsidRPr="003C7B9E">
        <w:t>Прп</w:t>
      </w:r>
      <w:proofErr w:type="spellEnd"/>
      <w:r w:rsidRPr="003C7B9E">
        <w:t>) в общем виде рассчитывается по формуле:</w:t>
      </w:r>
    </w:p>
    <w:p w:rsidR="00D63B54" w:rsidRPr="003C7B9E" w:rsidRDefault="00D63B54" w:rsidP="003C7B9E">
      <w:pPr>
        <w:pStyle w:val="a4"/>
        <w:shd w:val="clear" w:color="auto" w:fill="FFFFFF"/>
        <w:spacing w:before="0" w:beforeAutospacing="0" w:after="0" w:afterAutospacing="0"/>
        <w:ind w:left="-709"/>
      </w:pPr>
      <w:proofErr w:type="spellStart"/>
      <w:r w:rsidRPr="003C7B9E">
        <w:t>Прп</w:t>
      </w:r>
      <w:proofErr w:type="spellEnd"/>
      <w:r w:rsidRPr="003C7B9E">
        <w:t xml:space="preserve"> = </w:t>
      </w:r>
      <w:proofErr w:type="spellStart"/>
      <w:r w:rsidRPr="003C7B9E">
        <w:t>Врп</w:t>
      </w:r>
      <w:proofErr w:type="spellEnd"/>
      <w:r w:rsidRPr="003C7B9E">
        <w:t xml:space="preserve"> - </w:t>
      </w:r>
      <w:proofErr w:type="spellStart"/>
      <w:r w:rsidRPr="003C7B9E">
        <w:t>Срп</w:t>
      </w:r>
      <w:proofErr w:type="spellEnd"/>
      <w:r w:rsidRPr="003C7B9E">
        <w:t>,</w:t>
      </w:r>
    </w:p>
    <w:p w:rsidR="00D63B54" w:rsidRPr="003C7B9E" w:rsidRDefault="00D63B54" w:rsidP="003C7B9E">
      <w:pPr>
        <w:pStyle w:val="a4"/>
        <w:shd w:val="clear" w:color="auto" w:fill="FFFFFF"/>
        <w:spacing w:before="0" w:beforeAutospacing="0" w:after="0" w:afterAutospacing="0"/>
        <w:ind w:left="-709"/>
      </w:pPr>
      <w:r w:rsidRPr="003C7B9E">
        <w:t xml:space="preserve">где </w:t>
      </w:r>
      <w:proofErr w:type="spellStart"/>
      <w:r w:rsidRPr="003C7B9E">
        <w:t>Врп</w:t>
      </w:r>
      <w:proofErr w:type="spellEnd"/>
      <w:r w:rsidRPr="003C7B9E">
        <w:t xml:space="preserve"> — планируемая выручка от реализации продукции в действующих ценах (без НДС, акцизов, торговых и сбытовых скидок);</w:t>
      </w:r>
    </w:p>
    <w:p w:rsidR="00D63B54" w:rsidRPr="003C7B9E" w:rsidRDefault="00D63B54" w:rsidP="003C7B9E">
      <w:pPr>
        <w:pStyle w:val="a4"/>
        <w:shd w:val="clear" w:color="auto" w:fill="FFFFFF"/>
        <w:spacing w:before="0" w:beforeAutospacing="0" w:after="0" w:afterAutospacing="0"/>
        <w:ind w:left="-709"/>
      </w:pPr>
      <w:proofErr w:type="spellStart"/>
      <w:r w:rsidRPr="003C7B9E">
        <w:t>Срп</w:t>
      </w:r>
      <w:proofErr w:type="spellEnd"/>
      <w:r w:rsidRPr="003C7B9E">
        <w:t xml:space="preserve"> — полная себестоимость реализуемой в предстоящем периоде продукции.</w:t>
      </w:r>
      <w:r w:rsidRPr="003C7B9E">
        <w:br/>
        <w:t>Более детально прибыль от объема реализуемой продукции в плановом периоде определяется по формуле:</w:t>
      </w:r>
      <w:r w:rsidRPr="003C7B9E">
        <w:br/>
      </w:r>
      <w:proofErr w:type="spellStart"/>
      <w:r w:rsidRPr="003C7B9E">
        <w:t>Прп</w:t>
      </w:r>
      <w:proofErr w:type="spellEnd"/>
      <w:r w:rsidRPr="003C7B9E">
        <w:t xml:space="preserve"> = </w:t>
      </w:r>
      <w:proofErr w:type="spellStart"/>
      <w:r w:rsidRPr="003C7B9E">
        <w:t>Пон</w:t>
      </w:r>
      <w:proofErr w:type="spellEnd"/>
      <w:r w:rsidRPr="003C7B9E">
        <w:t xml:space="preserve"> + </w:t>
      </w:r>
      <w:proofErr w:type="spellStart"/>
      <w:r w:rsidRPr="003C7B9E">
        <w:t>Птп</w:t>
      </w:r>
      <w:proofErr w:type="spellEnd"/>
      <w:r w:rsidRPr="003C7B9E">
        <w:t xml:space="preserve"> - </w:t>
      </w:r>
      <w:proofErr w:type="spellStart"/>
      <w:r w:rsidRPr="003C7B9E">
        <w:t>Пок</w:t>
      </w:r>
      <w:proofErr w:type="spellEnd"/>
      <w:r w:rsidRPr="003C7B9E">
        <w:t>,</w:t>
      </w:r>
    </w:p>
    <w:p w:rsidR="00D63B54" w:rsidRPr="003C7B9E" w:rsidRDefault="00D63B54" w:rsidP="003C7B9E">
      <w:pPr>
        <w:pStyle w:val="a4"/>
        <w:shd w:val="clear" w:color="auto" w:fill="FFFFFF"/>
        <w:spacing w:before="0" w:beforeAutospacing="0" w:after="0" w:afterAutospacing="0"/>
        <w:ind w:left="-709"/>
      </w:pPr>
      <w:r w:rsidRPr="003C7B9E">
        <w:t xml:space="preserve">где </w:t>
      </w:r>
      <w:proofErr w:type="spellStart"/>
      <w:r w:rsidRPr="003C7B9E">
        <w:t>Пон</w:t>
      </w:r>
      <w:proofErr w:type="spellEnd"/>
      <w:r w:rsidRPr="003C7B9E">
        <w:t xml:space="preserve"> — сумма прибыли остатков нереализованной продукции на начало планового периода;</w:t>
      </w:r>
      <w:r w:rsidRPr="003C7B9E">
        <w:br/>
      </w:r>
      <w:proofErr w:type="spellStart"/>
      <w:r w:rsidRPr="003C7B9E">
        <w:t>Птп</w:t>
      </w:r>
      <w:proofErr w:type="spellEnd"/>
      <w:r w:rsidRPr="003C7B9E">
        <w:t xml:space="preserve"> — прибыль от объема выпуска товарной продукции в плановом периоде;</w:t>
      </w:r>
      <w:r w:rsidRPr="003C7B9E">
        <w:br/>
      </w:r>
      <w:proofErr w:type="spellStart"/>
      <w:r w:rsidRPr="003C7B9E">
        <w:t>Пок</w:t>
      </w:r>
      <w:proofErr w:type="spellEnd"/>
      <w:r w:rsidRPr="003C7B9E">
        <w:t xml:space="preserve"> — прибыль от остатков нереализованной продукции в конце планового периода.</w:t>
      </w:r>
    </w:p>
    <w:p w:rsidR="00D63B54" w:rsidRPr="003C7B9E" w:rsidRDefault="00D63B54" w:rsidP="003C7B9E">
      <w:pPr>
        <w:pStyle w:val="a4"/>
        <w:shd w:val="clear" w:color="auto" w:fill="FFFFFF"/>
        <w:spacing w:before="0" w:beforeAutospacing="0" w:after="0" w:afterAutospacing="0"/>
        <w:ind w:left="-709"/>
      </w:pPr>
      <w:r w:rsidRPr="003C7B9E">
        <w:t>Данная методика расчета применима для укрупненного прямого метода планирования прибыли, когда легко определить объем реализуемой продукции в ценах и по себестоимости.</w:t>
      </w:r>
    </w:p>
    <w:p w:rsidR="00D63B54" w:rsidRPr="003C7B9E" w:rsidRDefault="00D63B54" w:rsidP="003C7B9E">
      <w:pPr>
        <w:pStyle w:val="a4"/>
        <w:shd w:val="clear" w:color="auto" w:fill="FFFFFF"/>
        <w:spacing w:before="0" w:beforeAutospacing="0" w:after="0" w:afterAutospacing="0"/>
        <w:ind w:left="-709"/>
      </w:pPr>
      <w:r w:rsidRPr="003C7B9E">
        <w:rPr>
          <w:rStyle w:val="a5"/>
        </w:rPr>
        <w:t>Аналитический метод</w:t>
      </w:r>
      <w:r w:rsidRPr="003C7B9E">
        <w:rPr>
          <w:rStyle w:val="apple-converted-space"/>
        </w:rPr>
        <w:t> </w:t>
      </w:r>
      <w:r w:rsidRPr="003C7B9E">
        <w:t>применяется при большом ассортименте выпускаемой продукции, а также как дополнение к прямому методу, так как он позволяет выявить влияние отдельных факторов на плановую прибыль. При аналитическом методе прибыль рассчитывается не по каждому виду выпускаемой в планируемом году продукции, а по всей сравнимой продукции в целом. Прибыль по несравнимой продукции определяется отдельно. Исчисление прибыли аналитическим методом включает три последовательных этапа:</w:t>
      </w:r>
    </w:p>
    <w:p w:rsidR="00D63B54" w:rsidRPr="003C7B9E" w:rsidRDefault="00D63B54" w:rsidP="003C7B9E">
      <w:pPr>
        <w:pStyle w:val="a4"/>
        <w:shd w:val="clear" w:color="auto" w:fill="FFFFFF"/>
        <w:spacing w:before="0" w:beforeAutospacing="0" w:after="0" w:afterAutospacing="0"/>
        <w:ind w:left="-709"/>
      </w:pPr>
      <w:r w:rsidRPr="003C7B9E">
        <w:t>1) определение базовой рентабельности как частного от деления ожидаемой прибыли за отчетный год на полную себестоимость сравнимой товарной продукции за тот же период;</w:t>
      </w:r>
      <w:r w:rsidRPr="003C7B9E">
        <w:br/>
        <w:t>2) исчисление объема товарной продукции в планируемом периоде по себестоимости отчетного года и определение прибыли на товарную продукцию исходя из базовой рентабельности;</w:t>
      </w:r>
      <w:r w:rsidRPr="003C7B9E">
        <w:br/>
        <w:t>3) учет влияния на плановую прибыль различных факторов: снижение себестоимости сравнимой продукции, повышение ее качества и сортности, изменение ассортимента, цен и т.д.</w:t>
      </w:r>
    </w:p>
    <w:p w:rsidR="00D63B54" w:rsidRPr="003C7B9E" w:rsidRDefault="00D63B54" w:rsidP="003C7B9E">
      <w:pPr>
        <w:pStyle w:val="a4"/>
        <w:shd w:val="clear" w:color="auto" w:fill="FFFFFF"/>
        <w:spacing w:before="0" w:beforeAutospacing="0" w:after="0" w:afterAutospacing="0"/>
        <w:ind w:left="-709"/>
      </w:pPr>
      <w:r w:rsidRPr="003C7B9E">
        <w:rPr>
          <w:rStyle w:val="a5"/>
        </w:rPr>
        <w:t>Смешанный метод</w:t>
      </w:r>
      <w:r w:rsidRPr="003C7B9E">
        <w:rPr>
          <w:rStyle w:val="apple-converted-space"/>
        </w:rPr>
        <w:t> </w:t>
      </w:r>
      <w:r w:rsidRPr="003C7B9E">
        <w:t>расчета включает элементы первого и второго способов. Так, стоимость товарной продукции в ценах планируемого года и по себестоимости отчетного года определяется методом прямого счета, а воздействие на плановую прибыль таких факторов, как изменение себестоимости, повышение качества, изменение ассортимента, цен и другие, выявляется с помощью аналитического метода. Тот или иной метод планирования прибыли устанавливается самим предприятием на длительный период для целей налогообложения.</w:t>
      </w:r>
      <w:r w:rsidRPr="003C7B9E">
        <w:br/>
        <w:t>Виды и уровень применяемых цен определяют, в конечном счете, объем выручки от реализации продукции и, следовательно, прибыли.</w:t>
      </w:r>
      <w:r w:rsidRPr="003C7B9E">
        <w:br/>
        <w:t>Руководство предприятия заинтересовано в том, чтобы выжить в конкурентной борьбе и всегда стремиться получить максимум прибыли, поэтому часто при планировании прибыли используется метод определения точки безубыточности. Он отражает влияние переменных и постоянных расходов на величину планируемой прибыли.</w:t>
      </w:r>
    </w:p>
    <w:p w:rsidR="00D63B54" w:rsidRPr="003C7B9E" w:rsidRDefault="00D63B54" w:rsidP="003C7B9E">
      <w:pPr>
        <w:pStyle w:val="a4"/>
        <w:shd w:val="clear" w:color="auto" w:fill="FFFFFF"/>
        <w:spacing w:before="0" w:beforeAutospacing="0" w:after="0" w:afterAutospacing="0"/>
        <w:ind w:left="-709"/>
      </w:pPr>
      <w:r w:rsidRPr="003C7B9E">
        <w:rPr>
          <w:rStyle w:val="a5"/>
        </w:rPr>
        <w:t>Методы планирования прибыли.</w:t>
      </w:r>
    </w:p>
    <w:p w:rsidR="00D63B54" w:rsidRPr="003C7B9E" w:rsidRDefault="00D63B54" w:rsidP="003C7B9E">
      <w:pPr>
        <w:pStyle w:val="a4"/>
        <w:shd w:val="clear" w:color="auto" w:fill="FFFFFF"/>
        <w:spacing w:before="0" w:beforeAutospacing="0" w:after="0" w:afterAutospacing="0"/>
        <w:ind w:left="-709"/>
      </w:pPr>
      <w:r w:rsidRPr="003C7B9E">
        <w:lastRenderedPageBreak/>
        <w:t>Планирование прибыли – составная часть фин. планирования. Оно проводится раздельно по всем видам деятельности организации.</w:t>
      </w:r>
    </w:p>
    <w:p w:rsidR="00D63B54" w:rsidRPr="003C7B9E" w:rsidRDefault="00D63B54" w:rsidP="003C7B9E">
      <w:pPr>
        <w:pStyle w:val="a4"/>
        <w:shd w:val="clear" w:color="auto" w:fill="FFFFFF"/>
        <w:spacing w:before="0" w:beforeAutospacing="0" w:after="0" w:afterAutospacing="0"/>
        <w:ind w:left="-709"/>
      </w:pPr>
      <w:r w:rsidRPr="003C7B9E">
        <w:t>Методы планирования прибыли: метод прямого счета, аналитический метод и метод, основанный на эффекте операционного рычага.</w:t>
      </w:r>
    </w:p>
    <w:p w:rsidR="00D63B54" w:rsidRPr="003C7B9E" w:rsidRDefault="00D63B54" w:rsidP="003C7B9E">
      <w:pPr>
        <w:pStyle w:val="a4"/>
        <w:shd w:val="clear" w:color="auto" w:fill="FFFFFF"/>
        <w:spacing w:before="0" w:beforeAutospacing="0" w:after="0" w:afterAutospacing="0"/>
        <w:ind w:left="-709"/>
      </w:pPr>
      <w:r w:rsidRPr="003C7B9E">
        <w:t xml:space="preserve">В основе метода прямого счета лежит </w:t>
      </w:r>
      <w:proofErr w:type="spellStart"/>
      <w:r w:rsidRPr="003C7B9E">
        <w:t>поассортиментный</w:t>
      </w:r>
      <w:proofErr w:type="spellEnd"/>
      <w:r w:rsidRPr="003C7B9E">
        <w:t xml:space="preserve"> расчет прибыли от выпуска и реализации продукции (1 шаг. Расчет прибыли от продаж: Прибыль = Выручка – Себестоимость; 2 шаг. Расчет прибыли планируемого года: Прибыль (убыток) = Прибыль от продаж + Операционные доходы – Операционные расходы + Внереализационные доходы – Внереализационные расходы.</w:t>
      </w:r>
    </w:p>
    <w:p w:rsidR="00D63B54" w:rsidRPr="003C7B9E" w:rsidRDefault="00D63B54" w:rsidP="003C7B9E">
      <w:pPr>
        <w:pStyle w:val="a4"/>
        <w:shd w:val="clear" w:color="auto" w:fill="FFFFFF"/>
        <w:spacing w:before="0" w:beforeAutospacing="0" w:after="0" w:afterAutospacing="0"/>
        <w:ind w:left="-709"/>
      </w:pPr>
      <w:r w:rsidRPr="003C7B9E">
        <w:t>Аналитический метод используется при незначительных изменениях в ассортименте, при отсутствии инфляции и роста цен. Показывает влияние различных факторов на прибыль, ведется по сравнимой и несравнимой товарной продукции. Алгоритм:</w:t>
      </w:r>
    </w:p>
    <w:p w:rsidR="00D63B54" w:rsidRPr="003C7B9E" w:rsidRDefault="00D63B54" w:rsidP="003C7B9E">
      <w:pPr>
        <w:pStyle w:val="a4"/>
        <w:shd w:val="clear" w:color="auto" w:fill="FFFFFF"/>
        <w:spacing w:before="0" w:beforeAutospacing="0" w:after="0" w:afterAutospacing="0"/>
        <w:ind w:left="-709"/>
      </w:pPr>
      <w:r w:rsidRPr="003C7B9E">
        <w:t>-определение базовой рентабельности Р = (Ожидаемая прибыль/ Полная товарная себестоимость продукции базисного года)*100%.</w:t>
      </w:r>
    </w:p>
    <w:p w:rsidR="00D63B54" w:rsidRPr="003C7B9E" w:rsidRDefault="00D63B54" w:rsidP="003C7B9E">
      <w:pPr>
        <w:pStyle w:val="a4"/>
        <w:shd w:val="clear" w:color="auto" w:fill="FFFFFF"/>
        <w:spacing w:before="0" w:beforeAutospacing="0" w:after="0" w:afterAutospacing="0"/>
        <w:ind w:left="-709"/>
      </w:pPr>
      <w:r w:rsidRPr="003C7B9E">
        <w:t>-С помощью базовой рентабельности рассчитывается прибыль планируемого года на объем продукции планируемого года, но по базисной себестоимости.</w:t>
      </w:r>
    </w:p>
    <w:p w:rsidR="00D63B54" w:rsidRPr="003C7B9E" w:rsidRDefault="00D63B54" w:rsidP="003C7B9E">
      <w:pPr>
        <w:pStyle w:val="a4"/>
        <w:shd w:val="clear" w:color="auto" w:fill="FFFFFF"/>
        <w:spacing w:before="0" w:beforeAutospacing="0" w:after="0" w:afterAutospacing="0"/>
        <w:ind w:left="-709"/>
      </w:pPr>
      <w:r w:rsidRPr="003C7B9E">
        <w:t>-Рассчитывается изменение (+,-) себестоимости продукции в планируемом году -Определяется влияние изменения ассортимента, качества, сортности продукции на основе плановых данных.</w:t>
      </w:r>
    </w:p>
    <w:p w:rsidR="00D63B54" w:rsidRPr="003C7B9E" w:rsidRDefault="00D63B54" w:rsidP="003C7B9E">
      <w:pPr>
        <w:pStyle w:val="a4"/>
        <w:shd w:val="clear" w:color="auto" w:fill="FFFFFF"/>
        <w:spacing w:before="0" w:beforeAutospacing="0" w:after="0" w:afterAutospacing="0"/>
        <w:ind w:left="-709"/>
      </w:pPr>
      <w:r w:rsidRPr="003C7B9E">
        <w:t>-После обоснования цены на ГП планируемого года определяется влияние изменения цен.</w:t>
      </w:r>
    </w:p>
    <w:p w:rsidR="00D63B54" w:rsidRPr="003C7B9E" w:rsidRDefault="00D63B54" w:rsidP="003C7B9E">
      <w:pPr>
        <w:pStyle w:val="a4"/>
        <w:shd w:val="clear" w:color="auto" w:fill="FFFFFF"/>
        <w:spacing w:before="0" w:beforeAutospacing="0" w:after="0" w:afterAutospacing="0"/>
        <w:ind w:left="-709"/>
      </w:pPr>
      <w:r w:rsidRPr="003C7B9E">
        <w:t>-Влияние на прибыль всех вышеперечисленных факторов суммируется.</w:t>
      </w:r>
    </w:p>
    <w:p w:rsidR="00D63B54" w:rsidRPr="003C7B9E" w:rsidRDefault="00D63B54" w:rsidP="003C7B9E">
      <w:pPr>
        <w:pStyle w:val="a4"/>
        <w:shd w:val="clear" w:color="auto" w:fill="FFFFFF"/>
        <w:spacing w:before="0" w:beforeAutospacing="0" w:after="0" w:afterAutospacing="0"/>
        <w:ind w:left="-709"/>
      </w:pPr>
      <w:r w:rsidRPr="003C7B9E">
        <w:t>-Учитывается изменение прибыли в нереализованных остатках ГП на начало и конец планируемого года.</w:t>
      </w:r>
    </w:p>
    <w:p w:rsidR="00D63B54" w:rsidRPr="003C7B9E" w:rsidRDefault="00D63B54" w:rsidP="003C7B9E">
      <w:pPr>
        <w:pStyle w:val="a4"/>
        <w:shd w:val="clear" w:color="auto" w:fill="FFFFFF"/>
        <w:spacing w:before="0" w:beforeAutospacing="0" w:after="0" w:afterAutospacing="0"/>
        <w:ind w:left="-709"/>
      </w:pPr>
      <w:r w:rsidRPr="003C7B9E">
        <w:t>-Метод, основанный на эффекте операционного рычага (CPV- анализ). Основывается на разделении затрат на постоянные и переменные.</w:t>
      </w:r>
    </w:p>
    <w:p w:rsidR="00D63B54" w:rsidRPr="003C7B9E" w:rsidRDefault="00D63B54" w:rsidP="003C7B9E">
      <w:pPr>
        <w:pStyle w:val="a4"/>
        <w:shd w:val="clear" w:color="auto" w:fill="FFFFFF"/>
        <w:spacing w:before="0" w:beforeAutospacing="0" w:after="0" w:afterAutospacing="0"/>
        <w:ind w:left="-709"/>
      </w:pPr>
      <w:r w:rsidRPr="003C7B9E">
        <w:t>Алгоритм:</w:t>
      </w:r>
    </w:p>
    <w:p w:rsidR="00D63B54" w:rsidRPr="003C7B9E" w:rsidRDefault="00D63B54" w:rsidP="003C7B9E">
      <w:pPr>
        <w:pStyle w:val="a4"/>
        <w:shd w:val="clear" w:color="auto" w:fill="FFFFFF"/>
        <w:spacing w:before="0" w:beforeAutospacing="0" w:after="0" w:afterAutospacing="0"/>
        <w:ind w:left="-709"/>
      </w:pPr>
      <w:r w:rsidRPr="003C7B9E">
        <w:t>-Определение точки безубыточности (ТБ).</w:t>
      </w:r>
    </w:p>
    <w:p w:rsidR="00D63B54" w:rsidRPr="003C7B9E" w:rsidRDefault="00D63B54" w:rsidP="003C7B9E">
      <w:pPr>
        <w:pStyle w:val="a4"/>
        <w:shd w:val="clear" w:color="auto" w:fill="FFFFFF"/>
        <w:spacing w:before="0" w:beforeAutospacing="0" w:after="0" w:afterAutospacing="0"/>
        <w:ind w:left="-709"/>
      </w:pPr>
      <w:r w:rsidRPr="003C7B9E">
        <w:t xml:space="preserve">ТБ (в </w:t>
      </w:r>
      <w:proofErr w:type="spellStart"/>
      <w:r w:rsidRPr="003C7B9E">
        <w:t>денеж.выр</w:t>
      </w:r>
      <w:proofErr w:type="spellEnd"/>
      <w:r w:rsidRPr="003C7B9E">
        <w:t xml:space="preserve">) = (Выручка от продаж*Затраты пост.)/ (Выручка – Затраты перемен.). ТБ (в натур. </w:t>
      </w:r>
      <w:proofErr w:type="spellStart"/>
      <w:r w:rsidRPr="003C7B9E">
        <w:t>выр</w:t>
      </w:r>
      <w:proofErr w:type="spellEnd"/>
      <w:r w:rsidRPr="003C7B9E">
        <w:t>) = Затраты пост./(Цена за штуку – Средние переменные затраты).</w:t>
      </w:r>
    </w:p>
    <w:p w:rsidR="00D63B54" w:rsidRPr="003C7B9E" w:rsidRDefault="00D63B54" w:rsidP="003C7B9E">
      <w:pPr>
        <w:pStyle w:val="a4"/>
        <w:shd w:val="clear" w:color="auto" w:fill="FFFFFF"/>
        <w:spacing w:before="0" w:beforeAutospacing="0" w:after="0" w:afterAutospacing="0"/>
        <w:ind w:left="-709"/>
      </w:pPr>
      <w:r w:rsidRPr="003C7B9E">
        <w:t>-Определение эффекта операционного рычага (на сколько % изменится прибыль при изменении выручки на 1%).</w:t>
      </w:r>
    </w:p>
    <w:p w:rsidR="00D63B54" w:rsidRDefault="00D63B54" w:rsidP="003C7B9E">
      <w:pPr>
        <w:pStyle w:val="a4"/>
        <w:shd w:val="clear" w:color="auto" w:fill="FFFFFF"/>
        <w:spacing w:before="0" w:beforeAutospacing="0" w:after="0" w:afterAutospacing="0"/>
        <w:ind w:left="-709"/>
      </w:pPr>
      <w:r w:rsidRPr="003C7B9E">
        <w:t>-ЭОР = Маржинальная прибыль/Прибыль = (Выручка – переменные издержки)/ Прибыль</w:t>
      </w:r>
    </w:p>
    <w:p w:rsidR="00EC2C2C" w:rsidRPr="003C7B9E" w:rsidRDefault="00EC2C2C" w:rsidP="003C7B9E">
      <w:pPr>
        <w:pStyle w:val="a4"/>
        <w:shd w:val="clear" w:color="auto" w:fill="FFFFFF"/>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50. Планирование и распределение прибыли корпорации.</w:t>
      </w:r>
    </w:p>
    <w:p w:rsidR="00F354EA" w:rsidRPr="003C7B9E" w:rsidRDefault="00F354EA" w:rsidP="003C7B9E">
      <w:pPr>
        <w:pStyle w:val="a0"/>
        <w:spacing w:after="0"/>
        <w:ind w:left="-709"/>
        <w:jc w:val="both"/>
      </w:pPr>
      <w:r w:rsidRPr="003C7B9E">
        <w:rPr>
          <w:u w:val="single"/>
        </w:rPr>
        <w:t>Планирование прибыли</w:t>
      </w:r>
      <w:r w:rsidRPr="003C7B9E">
        <w:rPr>
          <w:rStyle w:val="apple-converted-space"/>
          <w:i/>
          <w:iCs/>
        </w:rPr>
        <w:t xml:space="preserve"> </w:t>
      </w:r>
      <w:r w:rsidRPr="003C7B9E">
        <w:t>- составная часть финансового планирования. Расчет плановой прибыли должен быть экономически обоснованным, что позволит осуществлять своевременное и полное финансирование инвестиций, прирост собственных оборотных средств, соответствующие выплаты рабочим и служащим, а также своевременные расчеты с бюджетом, банками и поставщиками. Следовательно, правильное планирование прибыли на предприятиях имеет ключевое значение не только для предпринимателей, но и для экономики в целом.</w:t>
      </w:r>
    </w:p>
    <w:p w:rsidR="00F354EA" w:rsidRPr="003C7B9E" w:rsidRDefault="00F354EA" w:rsidP="003C7B9E">
      <w:pPr>
        <w:pStyle w:val="a0"/>
        <w:spacing w:after="0"/>
        <w:ind w:left="-709"/>
        <w:jc w:val="both"/>
        <w:rPr>
          <w:u w:val="single"/>
        </w:rPr>
      </w:pPr>
      <w:r w:rsidRPr="003C7B9E">
        <w:t>При относительно стабильных ценах и прогнозируемых условиях хозяйствования прибыль планируется на год в рамках текущего финансового плана. Но сложившаяся в стране ситуация крайне затрудняет годовое планирование, и предприятия могут составлять более или менее реальные планы по прибыли по кварталам. Поскольку планирование прибыли "привязано" к расчету авансовых платежей по налогу на прибыль и порядку внесения их в бюджет, то составление квартальных планов становится необходимым.</w:t>
      </w:r>
    </w:p>
    <w:p w:rsidR="00F354EA" w:rsidRPr="003C7B9E" w:rsidRDefault="00F354EA" w:rsidP="003C7B9E">
      <w:pPr>
        <w:pStyle w:val="a0"/>
        <w:spacing w:after="0"/>
        <w:ind w:left="-709"/>
        <w:jc w:val="both"/>
        <w:rPr>
          <w:u w:val="single"/>
        </w:rPr>
      </w:pPr>
      <w:r w:rsidRPr="003C7B9E">
        <w:rPr>
          <w:u w:val="single"/>
        </w:rPr>
        <w:t>Важнейшая цель планирования прибыли</w:t>
      </w:r>
      <w:r w:rsidRPr="003C7B9E">
        <w:t xml:space="preserve"> - определение возможностей предприятия в финансировании своих потребностей.</w:t>
      </w:r>
    </w:p>
    <w:p w:rsidR="00F354EA" w:rsidRPr="003C7B9E" w:rsidRDefault="00F354EA" w:rsidP="003C7B9E">
      <w:pPr>
        <w:pStyle w:val="a0"/>
        <w:spacing w:after="0"/>
        <w:ind w:left="-709"/>
        <w:jc w:val="both"/>
      </w:pPr>
      <w:r w:rsidRPr="003C7B9E">
        <w:rPr>
          <w:u w:val="single"/>
        </w:rPr>
        <w:t>Распределение прибыли</w:t>
      </w:r>
      <w:r w:rsidRPr="003C7B9E">
        <w:t xml:space="preserve"> - это составная и неразрывная часть общей системы распределительных отношений.</w:t>
      </w:r>
    </w:p>
    <w:p w:rsidR="00F354EA" w:rsidRPr="003C7B9E" w:rsidRDefault="00F354EA" w:rsidP="003C7B9E">
      <w:pPr>
        <w:pStyle w:val="a0"/>
        <w:spacing w:after="0"/>
        <w:ind w:left="-709"/>
        <w:jc w:val="both"/>
      </w:pPr>
      <w:r w:rsidRPr="003C7B9E">
        <w:t xml:space="preserve">Распределение прибыли следует рассматривать в трех направлениях: прибыль распределяется между государством, собственниками предприятия и самим предприятием. Пропорции этого распределения в значительной мере воздействуют на эффективность деятельности предприятия </w:t>
      </w:r>
      <w:r w:rsidRPr="003C7B9E">
        <w:lastRenderedPageBreak/>
        <w:t xml:space="preserve">как позитивно, так и негативно. </w:t>
      </w:r>
    </w:p>
    <w:p w:rsidR="00F354EA" w:rsidRPr="003C7B9E" w:rsidRDefault="00F354EA" w:rsidP="003C7B9E">
      <w:pPr>
        <w:pStyle w:val="a0"/>
        <w:spacing w:after="0"/>
        <w:ind w:left="-709"/>
        <w:jc w:val="both"/>
        <w:rPr>
          <w:u w:val="single"/>
        </w:rPr>
      </w:pPr>
      <w:r w:rsidRPr="003C7B9E">
        <w:t>Определение направлений расходования прибыли, остающейся в распоряжении предприятия, структуры статей ее использования находится в компетенции предприятия.</w:t>
      </w:r>
    </w:p>
    <w:p w:rsidR="00F354EA" w:rsidRPr="003C7B9E" w:rsidRDefault="00F354EA" w:rsidP="003C7B9E">
      <w:pPr>
        <w:pStyle w:val="a0"/>
        <w:spacing w:after="0"/>
        <w:ind w:left="-709"/>
        <w:jc w:val="both"/>
      </w:pPr>
      <w:r w:rsidRPr="003C7B9E">
        <w:rPr>
          <w:u w:val="single"/>
        </w:rPr>
        <w:t>Принципы</w:t>
      </w:r>
      <w:r w:rsidRPr="003C7B9E">
        <w:rPr>
          <w:rStyle w:val="apple-converted-space"/>
          <w:i/>
          <w:iCs/>
        </w:rPr>
        <w:t xml:space="preserve"> </w:t>
      </w:r>
      <w:r w:rsidRPr="003C7B9E">
        <w:t>распределения прибыли можно сформулировать следующим образом:</w:t>
      </w:r>
    </w:p>
    <w:p w:rsidR="00F354EA" w:rsidRPr="003C7B9E" w:rsidRDefault="00F354EA" w:rsidP="003C7B9E">
      <w:pPr>
        <w:pStyle w:val="a0"/>
        <w:spacing w:after="0"/>
        <w:ind w:left="-709"/>
        <w:jc w:val="both"/>
      </w:pPr>
      <w:r w:rsidRPr="003C7B9E">
        <w:t>- прибыль, получаемая предприятием в результате производственно-хозяйственной и финансовой деятельности, распределяется между государством и предприятием как хозяйствующим субъектом;</w:t>
      </w:r>
    </w:p>
    <w:p w:rsidR="00F354EA" w:rsidRPr="003C7B9E" w:rsidRDefault="00F354EA" w:rsidP="003C7B9E">
      <w:pPr>
        <w:pStyle w:val="a0"/>
        <w:spacing w:after="0"/>
        <w:ind w:left="-709"/>
        <w:jc w:val="both"/>
      </w:pPr>
      <w:r w:rsidRPr="003C7B9E">
        <w:t>- прибыль для государства поступает в соответствующие бюджеты в виде налогов и сборов, ставки которых не могут быть произвольно изменены. Состав и ставки налогов, порядок их исчисления и взносов в бюджет устанавливаются законодательно;</w:t>
      </w:r>
    </w:p>
    <w:p w:rsidR="00F354EA" w:rsidRPr="003C7B9E" w:rsidRDefault="00F354EA" w:rsidP="003C7B9E">
      <w:pPr>
        <w:pStyle w:val="a0"/>
        <w:spacing w:after="0"/>
        <w:ind w:left="-709"/>
        <w:jc w:val="both"/>
      </w:pPr>
      <w:r w:rsidRPr="003C7B9E">
        <w:t>- величина прибыли предприятия, оставшейся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и финансовой деятельности;</w:t>
      </w:r>
    </w:p>
    <w:p w:rsidR="00F354EA" w:rsidRPr="003C7B9E" w:rsidRDefault="00F354EA" w:rsidP="003C7B9E">
      <w:pPr>
        <w:pStyle w:val="a0"/>
        <w:spacing w:after="0"/>
        <w:ind w:left="-709"/>
        <w:jc w:val="both"/>
      </w:pPr>
      <w:r w:rsidRPr="003C7B9E">
        <w:t>- прибыль, остающаяся в распоряжении предприятия, в первую очередь направляется на накопление, обеспечивающее его дальнейшее развитие, и только в остальной части - на потребление.</w:t>
      </w:r>
    </w:p>
    <w:p w:rsidR="00F354EA" w:rsidRPr="003C7B9E" w:rsidRDefault="00F354EA"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51. Методы планирования прибыли.</w:t>
      </w:r>
    </w:p>
    <w:p w:rsidR="00ED5C82" w:rsidRPr="003C7B9E" w:rsidRDefault="00ED5C82" w:rsidP="003C7B9E">
      <w:pPr>
        <w:pStyle w:val="a0"/>
        <w:spacing w:after="0"/>
        <w:ind w:left="-709"/>
        <w:jc w:val="both"/>
        <w:rPr>
          <w:u w:val="single"/>
        </w:rPr>
      </w:pPr>
      <w:r w:rsidRPr="003C7B9E">
        <w:t>Основными методами планирования прибыли являются:</w:t>
      </w:r>
    </w:p>
    <w:p w:rsidR="00ED5C82" w:rsidRPr="003C7B9E" w:rsidRDefault="00ED5C82" w:rsidP="003C7B9E">
      <w:pPr>
        <w:pStyle w:val="a0"/>
        <w:spacing w:after="0"/>
        <w:ind w:left="-709"/>
        <w:jc w:val="both"/>
      </w:pPr>
      <w:r w:rsidRPr="003C7B9E">
        <w:rPr>
          <w:u w:val="single"/>
        </w:rPr>
        <w:t>Метод прямого счета</w:t>
      </w:r>
      <w:r w:rsidRPr="003C7B9E">
        <w:t xml:space="preserve"> применяется при небольшом ассортименте выпускаемой продукции. Прибыль исчисляется как разница между выручкой от реализации продукции в соответствующих ценах и полной ее себестоимостью за вычетом НДС и акцизов. </w:t>
      </w:r>
    </w:p>
    <w:p w:rsidR="00ED5C82" w:rsidRPr="003C7B9E" w:rsidRDefault="00ED5C82" w:rsidP="003C7B9E">
      <w:pPr>
        <w:pStyle w:val="a0"/>
        <w:spacing w:after="0"/>
        <w:ind w:left="-709"/>
        <w:jc w:val="both"/>
      </w:pPr>
      <w:r w:rsidRPr="003C7B9E">
        <w:t xml:space="preserve">В основе метода прямого счета лежит поассортиментный расчет прибыли от выпуска и реализации продукции  </w:t>
      </w:r>
    </w:p>
    <w:p w:rsidR="00ED5C82" w:rsidRPr="003C7B9E" w:rsidRDefault="00ED5C82" w:rsidP="003C7B9E">
      <w:pPr>
        <w:pStyle w:val="a0"/>
        <w:spacing w:after="0"/>
        <w:ind w:left="-709"/>
        <w:jc w:val="both"/>
      </w:pPr>
      <w:r w:rsidRPr="003C7B9E">
        <w:t xml:space="preserve">1 шаг. Расчет прибыли от продаж: </w:t>
      </w:r>
      <w:r w:rsidRPr="003C7B9E">
        <w:rPr>
          <w:b/>
          <w:bCs/>
        </w:rPr>
        <w:t>Прибыль = Выручка – Себестоимость</w:t>
      </w:r>
      <w:r w:rsidRPr="003C7B9E">
        <w:t xml:space="preserve">; </w:t>
      </w:r>
    </w:p>
    <w:p w:rsidR="00ED5C82" w:rsidRPr="003C7B9E" w:rsidRDefault="00ED5C82" w:rsidP="003C7B9E">
      <w:pPr>
        <w:pStyle w:val="a0"/>
        <w:spacing w:after="0"/>
        <w:ind w:left="-709"/>
        <w:jc w:val="both"/>
        <w:rPr>
          <w:b/>
          <w:bCs/>
        </w:rPr>
      </w:pPr>
      <w:r w:rsidRPr="003C7B9E">
        <w:t xml:space="preserve">2 шаг. Расчет прибыли планируемого года: </w:t>
      </w:r>
      <w:r w:rsidRPr="003C7B9E">
        <w:rPr>
          <w:b/>
          <w:bCs/>
        </w:rPr>
        <w:t>Прибыль (убыток) = Прибыль от продаж + Операционные доходы – Операционные расходы + Внереализационные доходы – Внереализационные расходы.</w:t>
      </w:r>
    </w:p>
    <w:p w:rsidR="00ED5C82" w:rsidRPr="003C7B9E" w:rsidRDefault="00ED5C82" w:rsidP="003C7B9E">
      <w:pPr>
        <w:pStyle w:val="a0"/>
        <w:spacing w:after="0"/>
        <w:ind w:left="-709"/>
        <w:jc w:val="both"/>
      </w:pPr>
      <w:r w:rsidRPr="003C7B9E">
        <w:rPr>
          <w:b/>
          <w:bCs/>
        </w:rPr>
        <w:t>П = (В x Ц) – (В x С)</w:t>
      </w:r>
      <w:r w:rsidRPr="003C7B9E">
        <w:t xml:space="preserve">,где </w:t>
      </w:r>
      <w:r w:rsidRPr="003C7B9E">
        <w:rPr>
          <w:b/>
          <w:bCs/>
        </w:rPr>
        <w:t>П</w:t>
      </w:r>
      <w:r w:rsidRPr="003C7B9E">
        <w:t xml:space="preserve"> – плановая прибыль; В – выпуск товарной продукции в планируемом периоде в натуральном выражении; </w:t>
      </w:r>
      <w:r w:rsidRPr="003C7B9E">
        <w:rPr>
          <w:b/>
          <w:bCs/>
        </w:rPr>
        <w:t>Ц</w:t>
      </w:r>
      <w:r w:rsidRPr="003C7B9E">
        <w:t xml:space="preserve"> – цена на единицу продукции (за вычетом НДС и акцизов); </w:t>
      </w:r>
      <w:r w:rsidRPr="003C7B9E">
        <w:rPr>
          <w:b/>
          <w:bCs/>
        </w:rPr>
        <w:t>С</w:t>
      </w:r>
      <w:r w:rsidRPr="003C7B9E">
        <w:t xml:space="preserve"> – полная себестоимость единицы продукции.</w:t>
      </w:r>
      <w:r w:rsidRPr="003C7B9E">
        <w:br/>
      </w:r>
      <w:r w:rsidRPr="003C7B9E">
        <w:rPr>
          <w:u w:val="single"/>
        </w:rPr>
        <w:t>Аналитический метод</w:t>
      </w:r>
      <w:r w:rsidRPr="003C7B9E">
        <w:t xml:space="preserve"> используется при незначительных изменениях в ассортименте выпускаемой продукции при отсутствии инфляционного роста цен и с/с. При использовании аналитического метода расчет ведется раздельно по сравнимой и несравнимой товарной продукции. Показывает влияние различных факторов на прибыль, ведется по сравнимой и несравнимой товарной продукции.</w:t>
      </w:r>
    </w:p>
    <w:p w:rsidR="00ED5C82" w:rsidRPr="003C7B9E" w:rsidRDefault="00ED5C82" w:rsidP="003C7B9E">
      <w:pPr>
        <w:pStyle w:val="a0"/>
        <w:spacing w:after="0"/>
        <w:ind w:left="-709"/>
        <w:jc w:val="both"/>
      </w:pPr>
      <w:r w:rsidRPr="003C7B9E">
        <w:t xml:space="preserve">Алгоритм: </w:t>
      </w:r>
    </w:p>
    <w:p w:rsidR="00ED5C82" w:rsidRPr="003C7B9E" w:rsidRDefault="00ED5C82" w:rsidP="003C7B9E">
      <w:pPr>
        <w:pStyle w:val="a0"/>
        <w:spacing w:after="0"/>
        <w:ind w:left="-709"/>
        <w:jc w:val="both"/>
      </w:pPr>
      <w:r w:rsidRPr="003C7B9E">
        <w:t xml:space="preserve">-определение базовой рентабельности </w:t>
      </w:r>
      <w:r w:rsidRPr="003C7B9E">
        <w:rPr>
          <w:b/>
          <w:bCs/>
        </w:rPr>
        <w:t>Р = (Ожидаемая прибыль/ Полная товарная себестоимость продукции базисного года)*100%.</w:t>
      </w:r>
    </w:p>
    <w:p w:rsidR="00ED5C82" w:rsidRPr="003C7B9E" w:rsidRDefault="00ED5C82" w:rsidP="003C7B9E">
      <w:pPr>
        <w:pStyle w:val="a0"/>
        <w:spacing w:after="0"/>
        <w:ind w:left="-709"/>
        <w:jc w:val="both"/>
      </w:pPr>
      <w:r w:rsidRPr="003C7B9E">
        <w:t xml:space="preserve">-С помощью базовой рентабельности рассчитывается прибыль планируемого года на объем продукции планируемого года, но по базисной себестоимости. </w:t>
      </w:r>
    </w:p>
    <w:p w:rsidR="00ED5C82" w:rsidRPr="003C7B9E" w:rsidRDefault="00ED5C82" w:rsidP="003C7B9E">
      <w:pPr>
        <w:pStyle w:val="a0"/>
        <w:spacing w:after="0"/>
        <w:ind w:left="-709"/>
        <w:jc w:val="both"/>
      </w:pPr>
      <w:r w:rsidRPr="003C7B9E">
        <w:t>-Рассчитывается изменение (+,-)  себестоимости продукции в планируемом году</w:t>
      </w:r>
    </w:p>
    <w:p w:rsidR="00ED5C82" w:rsidRPr="003C7B9E" w:rsidRDefault="00ED5C82" w:rsidP="003C7B9E">
      <w:pPr>
        <w:pStyle w:val="a0"/>
        <w:spacing w:after="0"/>
        <w:ind w:left="-709"/>
        <w:jc w:val="both"/>
      </w:pPr>
      <w:r w:rsidRPr="003C7B9E">
        <w:t>-Определяется влияние изменения ассортимента, качества, сортности продукции на основе плановых данных.</w:t>
      </w:r>
    </w:p>
    <w:p w:rsidR="00ED5C82" w:rsidRPr="003C7B9E" w:rsidRDefault="00ED5C82" w:rsidP="003C7B9E">
      <w:pPr>
        <w:pStyle w:val="a0"/>
        <w:spacing w:after="0"/>
        <w:ind w:left="-709"/>
        <w:jc w:val="both"/>
      </w:pPr>
      <w:r w:rsidRPr="003C7B9E">
        <w:t>-После обоснования цены на ГП планируемого года определяется влияние изменения цен.</w:t>
      </w:r>
    </w:p>
    <w:p w:rsidR="00ED5C82" w:rsidRPr="003C7B9E" w:rsidRDefault="00ED5C82" w:rsidP="003C7B9E">
      <w:pPr>
        <w:pStyle w:val="a0"/>
        <w:spacing w:after="0"/>
        <w:ind w:left="-709"/>
        <w:jc w:val="both"/>
      </w:pPr>
      <w:r w:rsidRPr="003C7B9E">
        <w:t>-Влияние на прибыль всех вышеперечисленных факторов суммируется.</w:t>
      </w:r>
    </w:p>
    <w:p w:rsidR="00ED5C82" w:rsidRPr="003C7B9E" w:rsidRDefault="00ED5C82" w:rsidP="003C7B9E">
      <w:pPr>
        <w:pStyle w:val="a0"/>
        <w:spacing w:after="0"/>
        <w:ind w:left="-709"/>
        <w:jc w:val="both"/>
      </w:pPr>
      <w:r w:rsidRPr="003C7B9E">
        <w:t>-Учитывается изменение прибыли в нереализованных остатках ГП на начало и конец планируемого года.</w:t>
      </w:r>
    </w:p>
    <w:p w:rsidR="00ED5C82" w:rsidRPr="003C7B9E" w:rsidRDefault="00ED5C82" w:rsidP="003C7B9E">
      <w:pPr>
        <w:pStyle w:val="a0"/>
        <w:spacing w:after="0"/>
        <w:ind w:left="-709"/>
        <w:jc w:val="both"/>
      </w:pPr>
      <w:r w:rsidRPr="003C7B9E">
        <w:t>Аналитический метод показывает влияние различных факторов на прибыль, но это преимущество проявляется только при наличии стабильных условий хозяйствования.</w:t>
      </w:r>
      <w:r w:rsidRPr="003C7B9E">
        <w:br/>
      </w:r>
      <w:r w:rsidRPr="003C7B9E">
        <w:rPr>
          <w:u w:val="single"/>
        </w:rPr>
        <w:t>Метод, основанный на эффекте производственного рычага (операционного рычага) - CVP анализ.</w:t>
      </w:r>
      <w:r w:rsidRPr="003C7B9E">
        <w:t xml:space="preserve"> Этот метод планирования базируется на принципе разделения затрат на постоянные и </w:t>
      </w:r>
      <w:r w:rsidRPr="003C7B9E">
        <w:lastRenderedPageBreak/>
        <w:t xml:space="preserve">переменные. С помощью этих данных рассчитывается материальная прибыль. Для коммерческих предприятий очень важно определить порог окупаемости затрат, после которого они начнут получать прибыль. </w:t>
      </w:r>
    </w:p>
    <w:p w:rsidR="00ED5C82" w:rsidRPr="003C7B9E" w:rsidRDefault="00ED5C82" w:rsidP="003C7B9E">
      <w:pPr>
        <w:pStyle w:val="a0"/>
        <w:spacing w:after="0"/>
        <w:ind w:left="-709"/>
        <w:jc w:val="both"/>
      </w:pPr>
      <w:r w:rsidRPr="003C7B9E">
        <w:t xml:space="preserve">Планирование прибыли – составная часть фин. планирования. Оно проводится раздельно по всем видам деятельности организации. </w:t>
      </w:r>
    </w:p>
    <w:p w:rsidR="00ED5C82" w:rsidRPr="003C7B9E" w:rsidRDefault="00ED5C82" w:rsidP="003C7B9E">
      <w:pPr>
        <w:pStyle w:val="a0"/>
        <w:spacing w:after="0"/>
        <w:ind w:left="-709"/>
        <w:jc w:val="both"/>
      </w:pPr>
      <w:r w:rsidRPr="003C7B9E">
        <w:t>Алгоритм:</w:t>
      </w:r>
    </w:p>
    <w:p w:rsidR="00ED5C82" w:rsidRPr="003C7B9E" w:rsidRDefault="00ED5C82" w:rsidP="003C7B9E">
      <w:pPr>
        <w:pStyle w:val="a0"/>
        <w:spacing w:after="0"/>
        <w:ind w:left="-709"/>
        <w:jc w:val="both"/>
      </w:pPr>
      <w:r w:rsidRPr="003C7B9E">
        <w:t>-Определение точки безубыточности (ТБ). Она позволяет определять объем и стоимость продаж при которых коммерческое предприятие способно покрыть все свои расходы не получая прибыли и без убытка.</w:t>
      </w:r>
    </w:p>
    <w:p w:rsidR="00ED5C82" w:rsidRPr="003C7B9E" w:rsidRDefault="00ED5C82" w:rsidP="003C7B9E">
      <w:pPr>
        <w:pStyle w:val="a0"/>
        <w:spacing w:after="0"/>
        <w:ind w:left="-709"/>
        <w:jc w:val="both"/>
        <w:rPr>
          <w:b/>
          <w:bCs/>
        </w:rPr>
      </w:pPr>
      <w:r w:rsidRPr="003C7B9E">
        <w:t>Т</w:t>
      </w:r>
      <w:r w:rsidRPr="003C7B9E">
        <w:rPr>
          <w:b/>
          <w:bCs/>
        </w:rPr>
        <w:t>Б (в денеж.выр) = (Выручка от продаж*Затраты пост.)/ (Выручка – Затраты перемен.).</w:t>
      </w:r>
    </w:p>
    <w:p w:rsidR="00ED5C82" w:rsidRPr="003C7B9E" w:rsidRDefault="00ED5C82" w:rsidP="003C7B9E">
      <w:pPr>
        <w:pStyle w:val="a0"/>
        <w:spacing w:after="0"/>
        <w:ind w:left="-709"/>
        <w:jc w:val="both"/>
      </w:pPr>
      <w:r w:rsidRPr="003C7B9E">
        <w:rPr>
          <w:b/>
          <w:bCs/>
        </w:rPr>
        <w:t>ТБ (в натур. выр) = Затраты пост./(Цена за штуку – Средние переменные затраты).</w:t>
      </w:r>
    </w:p>
    <w:p w:rsidR="00ED5C82" w:rsidRPr="003C7B9E" w:rsidRDefault="00ED5C82" w:rsidP="003C7B9E">
      <w:pPr>
        <w:pStyle w:val="a0"/>
        <w:spacing w:after="0"/>
        <w:ind w:left="-709"/>
        <w:jc w:val="both"/>
      </w:pPr>
      <w:r w:rsidRPr="003C7B9E">
        <w:t xml:space="preserve">-Определение эффекта операционного рычага (на сколько % изменится прибыль при изменении выручки на 1%). </w:t>
      </w:r>
    </w:p>
    <w:p w:rsidR="00ED5C82" w:rsidRPr="003C7B9E" w:rsidRDefault="00ED5C82" w:rsidP="003C7B9E">
      <w:pPr>
        <w:pStyle w:val="a0"/>
        <w:spacing w:after="0"/>
        <w:ind w:left="-709"/>
        <w:jc w:val="both"/>
        <w:rPr>
          <w:u w:val="single"/>
        </w:rPr>
      </w:pPr>
      <w:r w:rsidRPr="003C7B9E">
        <w:t>-</w:t>
      </w:r>
      <w:r w:rsidRPr="003C7B9E">
        <w:rPr>
          <w:b/>
          <w:bCs/>
        </w:rPr>
        <w:t>ЭОР = Маржинальная прибыль/Прибыль = (Выручка – переменные издержки)/ Прибыль.</w:t>
      </w:r>
    </w:p>
    <w:p w:rsidR="00ED5C82" w:rsidRPr="003C7B9E" w:rsidRDefault="00ED5C82"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52. Основные принципы формирования дивидендной политики</w:t>
      </w:r>
    </w:p>
    <w:p w:rsidR="00575F7F" w:rsidRPr="003C7B9E" w:rsidRDefault="00575F7F" w:rsidP="003C7B9E">
      <w:pPr>
        <w:pStyle w:val="a4"/>
        <w:spacing w:before="0" w:beforeAutospacing="0" w:after="0" w:afterAutospacing="0"/>
        <w:ind w:left="-709"/>
        <w:rPr>
          <w:highlight w:val="yellow"/>
        </w:rPr>
      </w:pPr>
      <w:r w:rsidRPr="003C7B9E">
        <w:rPr>
          <w:highlight w:val="yellow"/>
        </w:rPr>
        <w:t>корпорации.</w:t>
      </w:r>
    </w:p>
    <w:p w:rsidR="00CF14F3" w:rsidRPr="003C7B9E" w:rsidRDefault="00CF14F3" w:rsidP="003C7B9E">
      <w:pPr>
        <w:pStyle w:val="a4"/>
        <w:spacing w:before="0" w:beforeAutospacing="0" w:after="0" w:afterAutospacing="0"/>
        <w:ind w:left="-709"/>
      </w:pPr>
      <w:r w:rsidRPr="003C7B9E">
        <w:t>Дивиденды – доход, полученный акционером по принадлежащим ему акциям.</w:t>
      </w:r>
    </w:p>
    <w:p w:rsidR="00CF14F3" w:rsidRPr="003C7B9E" w:rsidRDefault="00CF14F3" w:rsidP="003C7B9E">
      <w:pPr>
        <w:pStyle w:val="a4"/>
        <w:spacing w:before="0" w:beforeAutospacing="0" w:after="0" w:afterAutospacing="0"/>
        <w:ind w:left="-709"/>
      </w:pPr>
      <w:r w:rsidRPr="003C7B9E">
        <w:t>Дивиденды – доход, полученный акционером от Общества при распределении прибыли после налогообложения.</w:t>
      </w:r>
    </w:p>
    <w:p w:rsidR="00CF14F3" w:rsidRPr="003C7B9E" w:rsidRDefault="00CF14F3" w:rsidP="003C7B9E">
      <w:pPr>
        <w:pStyle w:val="a4"/>
        <w:spacing w:before="0" w:beforeAutospacing="0" w:after="0" w:afterAutospacing="0"/>
        <w:ind w:left="-709"/>
      </w:pPr>
      <w:r w:rsidRPr="003C7B9E">
        <w:t>Дивидендная политика – механизм формирования доли прибыли, выплачиваемой Обществом.</w:t>
      </w:r>
    </w:p>
    <w:p w:rsidR="00CF14F3" w:rsidRPr="003C7B9E" w:rsidRDefault="00CF14F3" w:rsidP="003C7B9E">
      <w:pPr>
        <w:pStyle w:val="a4"/>
        <w:spacing w:before="0" w:beforeAutospacing="0" w:after="0" w:afterAutospacing="0"/>
        <w:ind w:left="-709"/>
      </w:pPr>
      <w:r w:rsidRPr="003C7B9E">
        <w:t>Задача менеджера – сочетание интересов Общества (реинвестирование прибыли) и интересов акционеров (выплата дивидендов).</w:t>
      </w:r>
    </w:p>
    <w:p w:rsidR="00CF14F3" w:rsidRPr="003C7B9E" w:rsidRDefault="00CF14F3" w:rsidP="003C7B9E">
      <w:pPr>
        <w:pStyle w:val="a4"/>
        <w:spacing w:before="0" w:beforeAutospacing="0" w:after="0" w:afterAutospacing="0"/>
        <w:ind w:left="-709"/>
      </w:pPr>
      <w:r w:rsidRPr="003C7B9E">
        <w:br/>
        <w:t>ФОРМЫ И ПРОЦЕДУРЫ ВЫПЛАТЫ ДИВИДЕНДОВ</w:t>
      </w:r>
    </w:p>
    <w:p w:rsidR="00CF14F3" w:rsidRPr="003C7B9E" w:rsidRDefault="00CF14F3" w:rsidP="003C7B9E">
      <w:pPr>
        <w:pStyle w:val="a4"/>
        <w:spacing w:before="0" w:beforeAutospacing="0" w:after="0" w:afterAutospacing="0"/>
        <w:ind w:left="-709"/>
      </w:pPr>
      <w:r w:rsidRPr="003C7B9E">
        <w:t>1. Методика выплаты дивидендов по остаточному принципу.</w:t>
      </w:r>
    </w:p>
    <w:p w:rsidR="00CF14F3" w:rsidRPr="003C7B9E" w:rsidRDefault="00CF14F3" w:rsidP="003C7B9E">
      <w:pPr>
        <w:pStyle w:val="a4"/>
        <w:spacing w:before="0" w:beforeAutospacing="0" w:after="0" w:afterAutospacing="0"/>
        <w:ind w:left="-709"/>
      </w:pPr>
      <w:r w:rsidRPr="003C7B9E">
        <w:t>2. Методика фиксированных дивидендных выплат.</w:t>
      </w:r>
    </w:p>
    <w:p w:rsidR="00CF14F3" w:rsidRPr="003C7B9E" w:rsidRDefault="00CF14F3" w:rsidP="003C7B9E">
      <w:pPr>
        <w:pStyle w:val="a4"/>
        <w:spacing w:before="0" w:beforeAutospacing="0" w:after="0" w:afterAutospacing="0"/>
        <w:ind w:left="-709"/>
      </w:pPr>
      <w:r w:rsidRPr="003C7B9E">
        <w:t>3. Методика постоянного процентного распределения прибыли.</w:t>
      </w:r>
    </w:p>
    <w:p w:rsidR="00CF14F3" w:rsidRPr="003C7B9E" w:rsidRDefault="00CF14F3" w:rsidP="003C7B9E">
      <w:pPr>
        <w:pStyle w:val="a4"/>
        <w:spacing w:before="0" w:beforeAutospacing="0" w:after="0" w:afterAutospacing="0"/>
        <w:ind w:left="-709"/>
      </w:pPr>
      <w:r w:rsidRPr="003C7B9E">
        <w:t xml:space="preserve">4. Методика выплаты гарантированного минимума и </w:t>
      </w:r>
      <w:proofErr w:type="spellStart"/>
      <w:r w:rsidRPr="003C7B9E">
        <w:t>экстра-дивидендов</w:t>
      </w:r>
      <w:proofErr w:type="spellEnd"/>
      <w:r w:rsidRPr="003C7B9E">
        <w:t>.</w:t>
      </w:r>
    </w:p>
    <w:p w:rsidR="00CF14F3" w:rsidRPr="003C7B9E" w:rsidRDefault="00CF14F3" w:rsidP="003C7B9E">
      <w:pPr>
        <w:pStyle w:val="a4"/>
        <w:spacing w:before="0" w:beforeAutospacing="0" w:after="0" w:afterAutospacing="0"/>
        <w:ind w:left="-709"/>
      </w:pPr>
      <w:r w:rsidRPr="003C7B9E">
        <w:t>5. Методика постоянного возрастания размера дивидендов.</w:t>
      </w:r>
    </w:p>
    <w:p w:rsidR="00CF14F3" w:rsidRPr="003C7B9E" w:rsidRDefault="00CF14F3" w:rsidP="003C7B9E">
      <w:pPr>
        <w:pStyle w:val="a4"/>
        <w:spacing w:before="0" w:beforeAutospacing="0" w:after="0" w:afterAutospacing="0"/>
        <w:ind w:left="-709"/>
      </w:pPr>
      <w:r w:rsidRPr="003C7B9E">
        <w:t>6. Методика выплаты дивидендов акциями.</w:t>
      </w:r>
    </w:p>
    <w:p w:rsidR="00CF14F3" w:rsidRPr="003C7B9E" w:rsidRDefault="00CF14F3" w:rsidP="003C7B9E">
      <w:pPr>
        <w:pStyle w:val="a4"/>
        <w:spacing w:before="0" w:beforeAutospacing="0" w:after="0" w:afterAutospacing="0"/>
        <w:ind w:left="-709"/>
      </w:pPr>
      <w:r w:rsidRPr="003C7B9E">
        <w:t>Тип дивидендной политики:</w:t>
      </w:r>
    </w:p>
    <w:p w:rsidR="00CF14F3" w:rsidRPr="003C7B9E" w:rsidRDefault="00CF14F3" w:rsidP="003C7B9E">
      <w:pPr>
        <w:pStyle w:val="a4"/>
        <w:spacing w:before="0" w:beforeAutospacing="0" w:after="0" w:afterAutospacing="0"/>
        <w:ind w:left="-709"/>
      </w:pPr>
      <w:r w:rsidRPr="003C7B9E">
        <w:t>§ консервативный тип: 1, 2;</w:t>
      </w:r>
    </w:p>
    <w:p w:rsidR="00CF14F3" w:rsidRPr="003C7B9E" w:rsidRDefault="00CF14F3" w:rsidP="003C7B9E">
      <w:pPr>
        <w:pStyle w:val="a4"/>
        <w:spacing w:before="0" w:beforeAutospacing="0" w:after="0" w:afterAutospacing="0"/>
        <w:ind w:left="-709"/>
      </w:pPr>
      <w:r w:rsidRPr="003C7B9E">
        <w:t>§ компромиссный тип: 4;</w:t>
      </w:r>
    </w:p>
    <w:p w:rsidR="00CF14F3" w:rsidRPr="003C7B9E" w:rsidRDefault="00CF14F3" w:rsidP="003C7B9E">
      <w:pPr>
        <w:pStyle w:val="a4"/>
        <w:spacing w:before="0" w:beforeAutospacing="0" w:after="0" w:afterAutospacing="0"/>
        <w:ind w:left="-709"/>
      </w:pPr>
      <w:r w:rsidRPr="003C7B9E">
        <w:t>§ агрессивный тип: 3, 5.</w:t>
      </w:r>
    </w:p>
    <w:p w:rsidR="00CF14F3" w:rsidRPr="003C7B9E" w:rsidRDefault="00CF14F3" w:rsidP="003C7B9E">
      <w:pPr>
        <w:pStyle w:val="a4"/>
        <w:spacing w:before="0" w:beforeAutospacing="0" w:after="0" w:afterAutospacing="0"/>
        <w:ind w:left="-709"/>
      </w:pPr>
      <w:r w:rsidRPr="003C7B9E">
        <w:br/>
        <w:t>ТЕОРИИ ДИВИДЕНДНОЙ ПОЛИТИКИ</w:t>
      </w:r>
    </w:p>
    <w:p w:rsidR="00CF14F3" w:rsidRPr="003C7B9E" w:rsidRDefault="00CF14F3" w:rsidP="003C7B9E">
      <w:pPr>
        <w:pStyle w:val="a4"/>
        <w:spacing w:before="0" w:beforeAutospacing="0" w:after="0" w:afterAutospacing="0"/>
        <w:ind w:left="-709"/>
      </w:pPr>
      <w:r w:rsidRPr="003C7B9E">
        <w:t xml:space="preserve">1. </w:t>
      </w:r>
      <w:proofErr w:type="spellStart"/>
      <w:r w:rsidRPr="003C7B9E">
        <w:t>Иррелевантности</w:t>
      </w:r>
      <w:proofErr w:type="spellEnd"/>
      <w:r w:rsidRPr="003C7B9E">
        <w:t xml:space="preserve"> дивидендов.</w:t>
      </w:r>
    </w:p>
    <w:p w:rsidR="00CF14F3" w:rsidRPr="003C7B9E" w:rsidRDefault="00CF14F3" w:rsidP="003C7B9E">
      <w:pPr>
        <w:pStyle w:val="a4"/>
        <w:spacing w:before="0" w:beforeAutospacing="0" w:after="0" w:afterAutospacing="0"/>
        <w:ind w:left="-709"/>
      </w:pPr>
      <w:r w:rsidRPr="003C7B9E">
        <w:t>2. Существенности дивидендной политики.</w:t>
      </w:r>
    </w:p>
    <w:p w:rsidR="00CF14F3" w:rsidRPr="003C7B9E" w:rsidRDefault="00CF14F3" w:rsidP="003C7B9E">
      <w:pPr>
        <w:pStyle w:val="a4"/>
        <w:spacing w:before="0" w:beforeAutospacing="0" w:after="0" w:afterAutospacing="0"/>
        <w:ind w:left="-709"/>
      </w:pPr>
      <w:r w:rsidRPr="003C7B9E">
        <w:t>3. Налоговой дифференциации.</w:t>
      </w:r>
    </w:p>
    <w:p w:rsidR="00CF14F3" w:rsidRPr="003C7B9E" w:rsidRDefault="00CF14F3" w:rsidP="003C7B9E">
      <w:pPr>
        <w:pStyle w:val="a4"/>
        <w:spacing w:before="0" w:beforeAutospacing="0" w:after="0" w:afterAutospacing="0"/>
        <w:ind w:left="-709"/>
      </w:pPr>
      <w:r w:rsidRPr="003C7B9E">
        <w:t xml:space="preserve">4. </w:t>
      </w:r>
      <w:proofErr w:type="spellStart"/>
      <w:r w:rsidRPr="003C7B9E">
        <w:t>Сигнализирования</w:t>
      </w:r>
      <w:proofErr w:type="spellEnd"/>
      <w:r w:rsidRPr="003C7B9E">
        <w:t xml:space="preserve"> дивидендов.</w:t>
      </w:r>
    </w:p>
    <w:p w:rsidR="00CF14F3" w:rsidRPr="003C7B9E" w:rsidRDefault="00CF14F3" w:rsidP="003C7B9E">
      <w:pPr>
        <w:pStyle w:val="a4"/>
        <w:spacing w:before="0" w:beforeAutospacing="0" w:after="0" w:afterAutospacing="0"/>
        <w:ind w:left="-709"/>
      </w:pPr>
      <w:r w:rsidRPr="003C7B9E">
        <w:t>5. Клиентуры.</w:t>
      </w:r>
    </w:p>
    <w:p w:rsidR="00CF14F3" w:rsidRPr="003C7B9E" w:rsidRDefault="00CF14F3" w:rsidP="003C7B9E">
      <w:pPr>
        <w:pStyle w:val="a4"/>
        <w:spacing w:before="0" w:beforeAutospacing="0" w:after="0" w:afterAutospacing="0"/>
        <w:ind w:left="-709"/>
      </w:pPr>
      <w:r w:rsidRPr="003C7B9E">
        <w:t>Воздействующие факторы:</w:t>
      </w:r>
    </w:p>
    <w:p w:rsidR="00CF14F3" w:rsidRPr="003C7B9E" w:rsidRDefault="00CF14F3" w:rsidP="003C7B9E">
      <w:pPr>
        <w:pStyle w:val="a4"/>
        <w:spacing w:before="0" w:beforeAutospacing="0" w:after="0" w:afterAutospacing="0"/>
        <w:ind w:left="-709"/>
      </w:pPr>
      <w:r w:rsidRPr="003C7B9E">
        <w:t>§ правовое регулирование дивидендных выплат;</w:t>
      </w:r>
    </w:p>
    <w:p w:rsidR="00CF14F3" w:rsidRPr="003C7B9E" w:rsidRDefault="00CF14F3" w:rsidP="003C7B9E">
      <w:pPr>
        <w:pStyle w:val="a4"/>
        <w:spacing w:before="0" w:beforeAutospacing="0" w:after="0" w:afterAutospacing="0"/>
        <w:ind w:left="-709"/>
      </w:pPr>
      <w:r w:rsidRPr="003C7B9E">
        <w:t>§ наличие инвестиционных ресурсов;</w:t>
      </w:r>
    </w:p>
    <w:p w:rsidR="00CF14F3" w:rsidRPr="003C7B9E" w:rsidRDefault="00CF14F3" w:rsidP="00EC2C2C">
      <w:pPr>
        <w:pStyle w:val="a4"/>
        <w:spacing w:before="0" w:beforeAutospacing="0" w:after="0" w:afterAutospacing="0"/>
        <w:ind w:left="-709"/>
      </w:pPr>
      <w:r w:rsidRPr="003C7B9E">
        <w:t>§ соотнесение стоимости собственного и заемного</w:t>
      </w:r>
      <w:r w:rsidR="00EC2C2C">
        <w:t xml:space="preserve"> </w:t>
      </w:r>
      <w:r w:rsidRPr="003C7B9E">
        <w:t>капитала;</w:t>
      </w:r>
    </w:p>
    <w:p w:rsidR="00CF14F3" w:rsidRPr="003C7B9E" w:rsidRDefault="00CF14F3" w:rsidP="003C7B9E">
      <w:pPr>
        <w:pStyle w:val="a4"/>
        <w:spacing w:before="0" w:beforeAutospacing="0" w:after="0" w:afterAutospacing="0"/>
        <w:ind w:left="-709"/>
      </w:pPr>
      <w:r w:rsidRPr="003C7B9E">
        <w:t>§ соблюдение интересов акционеров;</w:t>
      </w:r>
    </w:p>
    <w:p w:rsidR="00CF14F3" w:rsidRPr="003C7B9E" w:rsidRDefault="00CF14F3" w:rsidP="003C7B9E">
      <w:pPr>
        <w:pStyle w:val="a4"/>
        <w:spacing w:before="0" w:beforeAutospacing="0" w:after="0" w:afterAutospacing="0"/>
        <w:ind w:left="-709"/>
      </w:pPr>
      <w:r w:rsidRPr="003C7B9E">
        <w:t>§ информационное значение выплаты дивидендов.</w:t>
      </w:r>
    </w:p>
    <w:p w:rsidR="00CF14F3" w:rsidRPr="003C7B9E" w:rsidRDefault="00CF14F3" w:rsidP="003C7B9E">
      <w:pPr>
        <w:pStyle w:val="a4"/>
        <w:spacing w:before="0" w:beforeAutospacing="0" w:after="0" w:afterAutospacing="0"/>
        <w:ind w:left="-709"/>
      </w:pPr>
      <w:r w:rsidRPr="003C7B9E">
        <w:t>ПОРЯДОК ВЫПЛАТЫ ДИВИДЕНДОВ</w:t>
      </w:r>
    </w:p>
    <w:p w:rsidR="00CF14F3" w:rsidRPr="003C7B9E" w:rsidRDefault="00CF14F3" w:rsidP="003C7B9E">
      <w:pPr>
        <w:pStyle w:val="a4"/>
        <w:spacing w:before="0" w:beforeAutospacing="0" w:after="0" w:afterAutospacing="0"/>
        <w:ind w:left="-709"/>
      </w:pPr>
      <w:r w:rsidRPr="003C7B9E">
        <w:t>1. За счет чистой прибыли формируются обязательные фонды.</w:t>
      </w:r>
    </w:p>
    <w:p w:rsidR="00CF14F3" w:rsidRPr="003C7B9E" w:rsidRDefault="00CF14F3" w:rsidP="003C7B9E">
      <w:pPr>
        <w:pStyle w:val="a4"/>
        <w:spacing w:before="0" w:beforeAutospacing="0" w:after="0" w:afterAutospacing="0"/>
        <w:ind w:left="-709"/>
      </w:pPr>
      <w:r w:rsidRPr="003C7B9E">
        <w:t>2. Чистая прибыль распределяется на реинвестируемую (капитализируемую) и потребляемую части.</w:t>
      </w:r>
    </w:p>
    <w:p w:rsidR="00CF14F3" w:rsidRPr="003C7B9E" w:rsidRDefault="00CF14F3" w:rsidP="003C7B9E">
      <w:pPr>
        <w:pStyle w:val="a4"/>
        <w:spacing w:before="0" w:beforeAutospacing="0" w:after="0" w:afterAutospacing="0"/>
        <w:ind w:left="-709"/>
      </w:pPr>
      <w:r w:rsidRPr="003C7B9E">
        <w:lastRenderedPageBreak/>
        <w:t>3. Потребляемая часть подразделяется на фонд дивидендных выплат и фонд потребления в соответствии с коллективным договором.</w:t>
      </w:r>
    </w:p>
    <w:p w:rsidR="00CF14F3" w:rsidRPr="003C7B9E" w:rsidRDefault="00CF14F3" w:rsidP="003C7B9E">
      <w:pPr>
        <w:pStyle w:val="a4"/>
        <w:spacing w:before="0" w:beforeAutospacing="0" w:after="0" w:afterAutospacing="0"/>
        <w:ind w:left="-709"/>
      </w:pPr>
      <w:r w:rsidRPr="003C7B9E">
        <w:t>Дивиденды не выплачиваются:</w:t>
      </w:r>
    </w:p>
    <w:p w:rsidR="00CF14F3" w:rsidRPr="003C7B9E" w:rsidRDefault="00CF14F3" w:rsidP="003C7B9E">
      <w:pPr>
        <w:pStyle w:val="a4"/>
        <w:spacing w:before="0" w:beforeAutospacing="0" w:after="0" w:afterAutospacing="0"/>
        <w:ind w:left="-709"/>
      </w:pPr>
      <w:r w:rsidRPr="003C7B9E">
        <w:t>§ не полностью оплачен уставный капитал;</w:t>
      </w:r>
    </w:p>
    <w:p w:rsidR="00CF14F3" w:rsidRPr="003C7B9E" w:rsidRDefault="00CF14F3" w:rsidP="003C7B9E">
      <w:pPr>
        <w:pStyle w:val="a4"/>
        <w:spacing w:before="0" w:beforeAutospacing="0" w:after="0" w:afterAutospacing="0"/>
        <w:ind w:left="-709"/>
      </w:pPr>
      <w:r w:rsidRPr="003C7B9E">
        <w:t>§ предприятие не расплатилось за выкупленные собственные акции;</w:t>
      </w:r>
    </w:p>
    <w:p w:rsidR="00CF14F3" w:rsidRPr="003C7B9E" w:rsidRDefault="00CF14F3" w:rsidP="003C7B9E">
      <w:pPr>
        <w:pStyle w:val="a4"/>
        <w:spacing w:before="0" w:beforeAutospacing="0" w:after="0" w:afterAutospacing="0"/>
        <w:ind w:left="-709"/>
      </w:pPr>
      <w:r w:rsidRPr="003C7B9E">
        <w:t>§ предприятие соответствует критериям несостоятельности или после выплаты возникнет данная ситуация;</w:t>
      </w:r>
    </w:p>
    <w:p w:rsidR="00CF14F3" w:rsidRPr="003C7B9E" w:rsidRDefault="00CF14F3" w:rsidP="003C7B9E">
      <w:pPr>
        <w:pStyle w:val="a4"/>
        <w:spacing w:before="0" w:beforeAutospacing="0" w:after="0" w:afterAutospacing="0"/>
        <w:ind w:left="-709"/>
      </w:pPr>
      <w:r w:rsidRPr="003C7B9E">
        <w:t>§ стоимость чистых активов меньше величины уставного капитала и резервного капитала.</w:t>
      </w:r>
    </w:p>
    <w:p w:rsidR="00CF14F3" w:rsidRPr="003C7B9E" w:rsidRDefault="00CF14F3" w:rsidP="003C7B9E">
      <w:pPr>
        <w:pStyle w:val="a4"/>
        <w:spacing w:before="0" w:beforeAutospacing="0" w:after="0" w:afterAutospacing="0"/>
        <w:ind w:left="-709"/>
      </w:pPr>
      <w:r w:rsidRPr="003C7B9E">
        <w:t>ПРОЦЕДУРЫ ВЫПЛАТЫ ДИВИДЕНДОВ</w:t>
      </w:r>
    </w:p>
    <w:p w:rsidR="00CF14F3" w:rsidRPr="003C7B9E" w:rsidRDefault="00CF14F3" w:rsidP="003C7B9E">
      <w:pPr>
        <w:pStyle w:val="a4"/>
        <w:spacing w:before="0" w:beforeAutospacing="0" w:after="0" w:afterAutospacing="0"/>
        <w:ind w:left="-709"/>
      </w:pPr>
      <w:r w:rsidRPr="003C7B9E">
        <w:t>1. Дата объявления дивидендов.</w:t>
      </w:r>
    </w:p>
    <w:p w:rsidR="00CF14F3" w:rsidRPr="003C7B9E" w:rsidRDefault="00CF14F3" w:rsidP="003C7B9E">
      <w:pPr>
        <w:pStyle w:val="a4"/>
        <w:spacing w:before="0" w:beforeAutospacing="0" w:after="0" w:afterAutospacing="0"/>
        <w:ind w:left="-709"/>
      </w:pPr>
      <w:r w:rsidRPr="003C7B9E">
        <w:t xml:space="preserve">2. </w:t>
      </w:r>
      <w:proofErr w:type="spellStart"/>
      <w:r w:rsidRPr="003C7B9E">
        <w:t>Экс-дивидендная</w:t>
      </w:r>
      <w:proofErr w:type="spellEnd"/>
      <w:r w:rsidRPr="003C7B9E">
        <w:t xml:space="preserve"> дата.</w:t>
      </w:r>
    </w:p>
    <w:p w:rsidR="00CF14F3" w:rsidRPr="003C7B9E" w:rsidRDefault="00CF14F3" w:rsidP="003C7B9E">
      <w:pPr>
        <w:pStyle w:val="a4"/>
        <w:spacing w:before="0" w:beforeAutospacing="0" w:after="0" w:afterAutospacing="0"/>
        <w:ind w:left="-709"/>
      </w:pPr>
      <w:r w:rsidRPr="003C7B9E">
        <w:t>3. Дата переписи акционеров.</w:t>
      </w:r>
    </w:p>
    <w:p w:rsidR="00CF14F3" w:rsidRPr="003C7B9E" w:rsidRDefault="00CF14F3" w:rsidP="003C7B9E">
      <w:pPr>
        <w:pStyle w:val="a4"/>
        <w:spacing w:before="0" w:beforeAutospacing="0" w:after="0" w:afterAutospacing="0"/>
        <w:ind w:left="-709"/>
      </w:pPr>
      <w:r w:rsidRPr="003C7B9E">
        <w:t>4. Дата выплаты дивидендов.</w:t>
      </w:r>
    </w:p>
    <w:p w:rsidR="00CF14F3" w:rsidRPr="003C7B9E" w:rsidRDefault="00CF14F3" w:rsidP="003C7B9E">
      <w:pPr>
        <w:pStyle w:val="a4"/>
        <w:spacing w:before="0" w:beforeAutospacing="0" w:after="0" w:afterAutospacing="0"/>
        <w:ind w:left="-709"/>
      </w:pPr>
      <w:r w:rsidRPr="003C7B9E">
        <w:t>Показатели дивидендной политики:</w:t>
      </w:r>
    </w:p>
    <w:p w:rsidR="00CF14F3" w:rsidRPr="003C7B9E" w:rsidRDefault="00CF14F3" w:rsidP="003C7B9E">
      <w:pPr>
        <w:pStyle w:val="a4"/>
        <w:spacing w:before="0" w:beforeAutospacing="0" w:after="0" w:afterAutospacing="0"/>
        <w:ind w:left="-709"/>
      </w:pPr>
      <w:r w:rsidRPr="003C7B9E">
        <w:t xml:space="preserve">- дивидендного дохода: ДД = Да : </w:t>
      </w:r>
      <w:proofErr w:type="spellStart"/>
      <w:r w:rsidRPr="003C7B9E">
        <w:t>Ца</w:t>
      </w:r>
      <w:proofErr w:type="spellEnd"/>
      <w:r w:rsidRPr="003C7B9E">
        <w:t>;</w:t>
      </w:r>
    </w:p>
    <w:p w:rsidR="00CF14F3" w:rsidRPr="003C7B9E" w:rsidRDefault="00CF14F3" w:rsidP="003C7B9E">
      <w:pPr>
        <w:pStyle w:val="a4"/>
        <w:spacing w:before="0" w:beforeAutospacing="0" w:after="0" w:afterAutospacing="0"/>
        <w:ind w:left="-709"/>
      </w:pPr>
      <w:r w:rsidRPr="003C7B9E">
        <w:t>- коэффициент соотношения рыночной цены и прибыли на одну обыкновенную акцию: К</w:t>
      </w:r>
      <w:r w:rsidRPr="003C7B9E">
        <w:rPr>
          <w:vertAlign w:val="subscript"/>
        </w:rPr>
        <w:t>1</w:t>
      </w:r>
      <w:r w:rsidRPr="003C7B9E">
        <w:rPr>
          <w:rStyle w:val="apple-converted-space"/>
        </w:rPr>
        <w:t> </w:t>
      </w:r>
      <w:r w:rsidRPr="003C7B9E">
        <w:t xml:space="preserve">= </w:t>
      </w:r>
      <w:proofErr w:type="spellStart"/>
      <w:r w:rsidRPr="003C7B9E">
        <w:t>Ца</w:t>
      </w:r>
      <w:proofErr w:type="spellEnd"/>
      <w:r w:rsidRPr="003C7B9E">
        <w:t xml:space="preserve"> : Па;</w:t>
      </w:r>
    </w:p>
    <w:p w:rsidR="00CF14F3" w:rsidRPr="003C7B9E" w:rsidRDefault="00CF14F3" w:rsidP="003C7B9E">
      <w:pPr>
        <w:pStyle w:val="a4"/>
        <w:spacing w:before="0" w:beforeAutospacing="0" w:after="0" w:afterAutospacing="0"/>
        <w:ind w:left="-709"/>
      </w:pPr>
      <w:r w:rsidRPr="003C7B9E">
        <w:t>- уровень дивидендных выплат на одну обыкновенную акцию:</w:t>
      </w:r>
    </w:p>
    <w:p w:rsidR="00CF14F3" w:rsidRPr="003C7B9E" w:rsidRDefault="00CF14F3" w:rsidP="003C7B9E">
      <w:pPr>
        <w:pStyle w:val="a4"/>
        <w:spacing w:before="0" w:beforeAutospacing="0" w:after="0" w:afterAutospacing="0"/>
        <w:ind w:left="-709"/>
      </w:pPr>
      <w:r w:rsidRPr="003C7B9E">
        <w:t xml:space="preserve">У = (Ф – </w:t>
      </w:r>
      <w:proofErr w:type="spellStart"/>
      <w:r w:rsidRPr="003C7B9E">
        <w:t>Дпр</w:t>
      </w:r>
      <w:proofErr w:type="spellEnd"/>
      <w:r w:rsidRPr="003C7B9E">
        <w:t>) : К</w:t>
      </w:r>
      <w:r w:rsidRPr="003C7B9E">
        <w:rPr>
          <w:vertAlign w:val="subscript"/>
        </w:rPr>
        <w:t>3</w:t>
      </w:r>
      <w:r w:rsidRPr="003C7B9E">
        <w:t xml:space="preserve">, где: Ф – фонд дивидендных выплат; </w:t>
      </w:r>
      <w:proofErr w:type="spellStart"/>
      <w:r w:rsidRPr="003C7B9E">
        <w:t>Дпр</w:t>
      </w:r>
      <w:proofErr w:type="spellEnd"/>
      <w:r w:rsidRPr="003C7B9E">
        <w:t xml:space="preserve"> – дивидендные выплаты по привилегированным акциям; К</w:t>
      </w:r>
      <w:r w:rsidRPr="003C7B9E">
        <w:rPr>
          <w:vertAlign w:val="subscript"/>
        </w:rPr>
        <w:t>2</w:t>
      </w:r>
      <w:r w:rsidRPr="003C7B9E">
        <w:rPr>
          <w:rStyle w:val="apple-converted-space"/>
        </w:rPr>
        <w:t> </w:t>
      </w:r>
      <w:r w:rsidRPr="003C7B9E">
        <w:t>– количество обыкновенных акций.</w:t>
      </w:r>
    </w:p>
    <w:p w:rsidR="00CF14F3" w:rsidRPr="003C7B9E" w:rsidRDefault="00CF14F3" w:rsidP="003C7B9E">
      <w:pPr>
        <w:pStyle w:val="a4"/>
        <w:spacing w:before="0" w:beforeAutospacing="0" w:after="0" w:afterAutospacing="0"/>
        <w:ind w:left="-709"/>
      </w:pPr>
      <w:r w:rsidRPr="003C7B9E">
        <w:t>ИЗМЕНЕНИЕ СТОИМОСТИ ЦЕННЫХ БУМАГ</w:t>
      </w:r>
    </w:p>
    <w:p w:rsidR="00CF14F3" w:rsidRPr="003C7B9E" w:rsidRDefault="00CF14F3" w:rsidP="00EC2C2C">
      <w:pPr>
        <w:pStyle w:val="a4"/>
        <w:spacing w:before="0" w:beforeAutospacing="0" w:after="0" w:afterAutospacing="0"/>
        <w:ind w:left="-709"/>
      </w:pPr>
      <w:r w:rsidRPr="003C7B9E">
        <w:t>Дробление акций – увеличение количества акций</w:t>
      </w:r>
      <w:r w:rsidR="00EC2C2C">
        <w:t xml:space="preserve"> </w:t>
      </w:r>
      <w:r w:rsidRPr="003C7B9E">
        <w:t>посредством уменьшения их номинала.</w:t>
      </w:r>
    </w:p>
    <w:p w:rsidR="00CF14F3" w:rsidRPr="003C7B9E" w:rsidRDefault="00CF14F3" w:rsidP="00EC2C2C">
      <w:pPr>
        <w:pStyle w:val="a4"/>
        <w:spacing w:before="0" w:beforeAutospacing="0" w:after="0" w:afterAutospacing="0"/>
        <w:ind w:left="-709"/>
      </w:pPr>
      <w:r w:rsidRPr="003C7B9E">
        <w:t>Консолидация акций – изменение номинальной</w:t>
      </w:r>
      <w:r w:rsidR="00EC2C2C">
        <w:t xml:space="preserve"> </w:t>
      </w:r>
      <w:r w:rsidRPr="003C7B9E">
        <w:t>стоимости акций, при котором акционер получает</w:t>
      </w:r>
      <w:r w:rsidR="00EC2C2C">
        <w:t xml:space="preserve"> </w:t>
      </w:r>
      <w:r w:rsidRPr="003C7B9E">
        <w:t>одну акцию большего номинала в обмен на</w:t>
      </w:r>
      <w:r w:rsidR="00EC2C2C">
        <w:t xml:space="preserve"> </w:t>
      </w:r>
      <w:r w:rsidRPr="003C7B9E">
        <w:t>определенное количество «старых» акций.</w:t>
      </w:r>
    </w:p>
    <w:p w:rsidR="00CF14F3" w:rsidRPr="003C7B9E" w:rsidRDefault="00CF14F3" w:rsidP="00EC2C2C">
      <w:pPr>
        <w:pStyle w:val="a4"/>
        <w:spacing w:before="0" w:beforeAutospacing="0" w:after="0" w:afterAutospacing="0"/>
        <w:ind w:left="-709"/>
      </w:pPr>
      <w:r w:rsidRPr="003C7B9E">
        <w:t>Выкуп акций – способ размещения свободных средств</w:t>
      </w:r>
      <w:r w:rsidR="00EC2C2C">
        <w:t xml:space="preserve"> </w:t>
      </w:r>
      <w:r w:rsidRPr="003C7B9E">
        <w:t>путем приобретения собственных акций у</w:t>
      </w:r>
    </w:p>
    <w:p w:rsidR="00CF14F3" w:rsidRDefault="00CF14F3" w:rsidP="003C7B9E">
      <w:pPr>
        <w:pStyle w:val="a4"/>
        <w:spacing w:before="0" w:beforeAutospacing="0" w:after="0" w:afterAutospacing="0"/>
        <w:ind w:left="-709"/>
      </w:pPr>
      <w:r w:rsidRPr="003C7B9E">
        <w:t>акционеров.</w:t>
      </w:r>
    </w:p>
    <w:p w:rsidR="00EC2C2C" w:rsidRPr="003C7B9E" w:rsidRDefault="00EC2C2C" w:rsidP="003C7B9E">
      <w:pPr>
        <w:pStyle w:val="a4"/>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53. Действующая система налогообложения в Российской Федерации.</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Налог – это обязательный, индивидуально безвозмездный платеж, взимаемый органами государственной власти различных уровней  с организаций и физических лиц в целях финансового обеспечения деятельности государства и муниципальных образований.</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В налоговом кодексе РФ налог определяется следующим образом: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муниципальных образований».</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Система налогообложения в РФ включает в себя:</w:t>
      </w:r>
    </w:p>
    <w:p w:rsidR="00FE462C" w:rsidRPr="003C7B9E" w:rsidRDefault="00FE462C" w:rsidP="003C7B9E">
      <w:pPr>
        <w:spacing w:after="0" w:line="240" w:lineRule="auto"/>
        <w:ind w:left="-709"/>
        <w:jc w:val="both"/>
        <w:rPr>
          <w:rFonts w:ascii="Times New Roman" w:eastAsia="Times New Roman" w:hAnsi="Times New Roman" w:cs="Times New Roman"/>
          <w:i/>
          <w:sz w:val="24"/>
          <w:szCs w:val="24"/>
          <w:u w:val="single"/>
          <w:lang w:eastAsia="ru-RU"/>
        </w:rPr>
      </w:pPr>
      <w:r w:rsidRPr="003C7B9E">
        <w:rPr>
          <w:rFonts w:ascii="Times New Roman" w:eastAsia="Times New Roman" w:hAnsi="Times New Roman" w:cs="Times New Roman"/>
          <w:i/>
          <w:sz w:val="24"/>
          <w:szCs w:val="24"/>
          <w:u w:val="single"/>
          <w:lang w:eastAsia="ru-RU"/>
        </w:rPr>
        <w:t>Федеральные налоги и сборы:</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Налог на добавленную стоимость</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-Акцизы</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Налог на доходы физических лиц</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Страховые взносы</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налог на прибыль организаций</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Налог на добычу полезных ископаемых</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Водный налог</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Государственная пошлина</w:t>
      </w:r>
    </w:p>
    <w:p w:rsidR="00FE462C" w:rsidRPr="003C7B9E" w:rsidRDefault="00FE462C" w:rsidP="003C7B9E">
      <w:pPr>
        <w:spacing w:after="0" w:line="240" w:lineRule="auto"/>
        <w:ind w:left="-709"/>
        <w:jc w:val="both"/>
        <w:rPr>
          <w:rFonts w:ascii="Times New Roman" w:eastAsia="Times New Roman" w:hAnsi="Times New Roman" w:cs="Times New Roman"/>
          <w:i/>
          <w:sz w:val="24"/>
          <w:szCs w:val="24"/>
          <w:u w:val="single"/>
          <w:lang w:eastAsia="ru-RU"/>
        </w:rPr>
      </w:pPr>
      <w:r w:rsidRPr="003C7B9E">
        <w:rPr>
          <w:rFonts w:ascii="Times New Roman" w:eastAsia="Times New Roman" w:hAnsi="Times New Roman" w:cs="Times New Roman"/>
          <w:i/>
          <w:sz w:val="24"/>
          <w:szCs w:val="24"/>
          <w:u w:val="single"/>
          <w:lang w:eastAsia="ru-RU"/>
        </w:rPr>
        <w:t>Региональные налоги</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Налог на имущество организаций</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Налог на игорный бизнес</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Транспортный налог</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i/>
          <w:sz w:val="24"/>
          <w:szCs w:val="24"/>
          <w:u w:val="single"/>
          <w:lang w:eastAsia="ru-RU"/>
        </w:rPr>
        <w:t>Местные налоги</w:t>
      </w:r>
      <w:r w:rsidRPr="003C7B9E">
        <w:rPr>
          <w:rFonts w:ascii="Times New Roman" w:eastAsia="Times New Roman" w:hAnsi="Times New Roman" w:cs="Times New Roman"/>
          <w:sz w:val="24"/>
          <w:szCs w:val="24"/>
          <w:lang w:eastAsia="ru-RU"/>
        </w:rPr>
        <w:t>:</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Земельный налог</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lastRenderedPageBreak/>
        <w:t>- Налог на имущество физ.лиц</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i/>
          <w:sz w:val="24"/>
          <w:szCs w:val="24"/>
          <w:u w:val="single"/>
          <w:lang w:eastAsia="ru-RU"/>
        </w:rPr>
        <w:t>Специальные налоговые режимы</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система налогообложения для сельскохозяйственных товаропроизводителей (единый сельскохозяйственный налог – ЕСХН)</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Упрощенная система налогообложения </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Система налогообложения в виде единого налога на вмененный доход  для отдельных видов деятельности</w:t>
      </w:r>
    </w:p>
    <w:p w:rsidR="00FE462C" w:rsidRPr="003C7B9E" w:rsidRDefault="00FE462C"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система налогообложения при выполнении соглашений о разделе продукции</w:t>
      </w:r>
    </w:p>
    <w:p w:rsidR="00FE462C" w:rsidRPr="003C7B9E" w:rsidRDefault="00FE462C" w:rsidP="003C7B9E">
      <w:pPr>
        <w:pStyle w:val="a4"/>
        <w:spacing w:before="0" w:beforeAutospacing="0" w:after="0" w:afterAutospacing="0"/>
        <w:ind w:left="-709"/>
      </w:pPr>
      <w:r w:rsidRPr="003C7B9E">
        <w:t>- Патентная система налогообложения</w:t>
      </w:r>
    </w:p>
    <w:p w:rsidR="00FE462C" w:rsidRPr="003C7B9E" w:rsidRDefault="00FE462C"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54. Виды налогов и сборов в Российской Федерации.</w:t>
      </w:r>
    </w:p>
    <w:p w:rsidR="00046CDE" w:rsidRPr="003C7B9E" w:rsidRDefault="00046CDE" w:rsidP="003C7B9E">
      <w:pPr>
        <w:pStyle w:val="a4"/>
        <w:shd w:val="clear" w:color="auto" w:fill="FFFFFF"/>
        <w:spacing w:before="0" w:beforeAutospacing="0" w:after="0" w:afterAutospacing="0"/>
        <w:ind w:left="-709"/>
      </w:pPr>
      <w:r w:rsidRPr="003C7B9E">
        <w:t>В Российской Федерации устанавливаются следующие виды налогов и сборов: федеральные, региональные и местные.</w:t>
      </w:r>
    </w:p>
    <w:p w:rsidR="00046CDE" w:rsidRPr="003C7B9E" w:rsidRDefault="00046CDE" w:rsidP="003C7B9E">
      <w:pPr>
        <w:pStyle w:val="a4"/>
        <w:shd w:val="clear" w:color="auto" w:fill="FFFFFF"/>
        <w:spacing w:before="0" w:beforeAutospacing="0" w:after="0" w:afterAutospacing="0"/>
        <w:ind w:left="-709"/>
      </w:pPr>
      <w:r w:rsidRPr="003C7B9E">
        <w:t>Федеральными налогами и сборами признаются налоги и сборы, которые установлены настоящим Кодексом и обязательны к уплате на всей территории Российской Федерации.</w:t>
      </w:r>
    </w:p>
    <w:p w:rsidR="00046CDE" w:rsidRPr="003C7B9E" w:rsidRDefault="00046CDE" w:rsidP="003C7B9E">
      <w:pPr>
        <w:pStyle w:val="a4"/>
        <w:shd w:val="clear" w:color="auto" w:fill="FFFFFF"/>
        <w:spacing w:before="0" w:beforeAutospacing="0" w:after="0" w:afterAutospacing="0"/>
        <w:ind w:left="-709"/>
      </w:pPr>
      <w:r w:rsidRPr="003C7B9E">
        <w:t>Региональными налогами признаются налоги, которые установлены настоящим Кодексом и законами субъектов Российской Федерации о налогах и обязательны к уплате на территориях соответствующих субъектов Российской Федерации.</w:t>
      </w:r>
    </w:p>
    <w:p w:rsidR="00046CDE" w:rsidRPr="003C7B9E" w:rsidRDefault="00046CDE" w:rsidP="003C7B9E">
      <w:pPr>
        <w:pStyle w:val="a4"/>
        <w:shd w:val="clear" w:color="auto" w:fill="FFFFFF"/>
        <w:spacing w:before="0" w:beforeAutospacing="0" w:after="0" w:afterAutospacing="0"/>
        <w:ind w:left="-709"/>
      </w:pPr>
      <w:r w:rsidRPr="003C7B9E">
        <w:t>Местными налогами признаются налоги, которые установлены настоящим Кодексом и нормативными правовыми актами представительных органов муниципальных образований о налогах и обязательны к уплате на территориях соответствующих муниципальных образований</w:t>
      </w:r>
    </w:p>
    <w:p w:rsidR="00046CDE" w:rsidRPr="003C7B9E" w:rsidRDefault="00046CDE" w:rsidP="003C7B9E">
      <w:pPr>
        <w:pStyle w:val="a4"/>
        <w:shd w:val="clear" w:color="auto" w:fill="FFFFFF"/>
        <w:spacing w:before="0" w:beforeAutospacing="0" w:after="0" w:afterAutospacing="0"/>
        <w:ind w:left="-709"/>
      </w:pPr>
      <w:r w:rsidRPr="003C7B9E">
        <w:t>К федеральным налогам и сборам относятся:</w:t>
      </w:r>
    </w:p>
    <w:p w:rsidR="00046CDE" w:rsidRPr="003C7B9E" w:rsidRDefault="00046CDE" w:rsidP="003C7B9E">
      <w:pPr>
        <w:pStyle w:val="a4"/>
        <w:shd w:val="clear" w:color="auto" w:fill="FFFFFF"/>
        <w:spacing w:before="0" w:beforeAutospacing="0" w:after="0" w:afterAutospacing="0"/>
        <w:ind w:left="-709"/>
      </w:pPr>
      <w:r w:rsidRPr="003C7B9E">
        <w:t>1) налог на добавленную стоимость;</w:t>
      </w:r>
    </w:p>
    <w:p w:rsidR="00046CDE" w:rsidRPr="003C7B9E" w:rsidRDefault="00046CDE" w:rsidP="003C7B9E">
      <w:pPr>
        <w:pStyle w:val="a4"/>
        <w:shd w:val="clear" w:color="auto" w:fill="FFFFFF"/>
        <w:spacing w:before="0" w:beforeAutospacing="0" w:after="0" w:afterAutospacing="0"/>
        <w:ind w:left="-709"/>
      </w:pPr>
      <w:r w:rsidRPr="003C7B9E">
        <w:t>2) акцизы;</w:t>
      </w:r>
    </w:p>
    <w:p w:rsidR="00046CDE" w:rsidRPr="003C7B9E" w:rsidRDefault="00046CDE" w:rsidP="003C7B9E">
      <w:pPr>
        <w:pStyle w:val="a4"/>
        <w:shd w:val="clear" w:color="auto" w:fill="FFFFFF"/>
        <w:spacing w:before="0" w:beforeAutospacing="0" w:after="0" w:afterAutospacing="0"/>
        <w:ind w:left="-709"/>
      </w:pPr>
      <w:r w:rsidRPr="003C7B9E">
        <w:t>3) налог на доходы физических лиц;</w:t>
      </w:r>
    </w:p>
    <w:p w:rsidR="00046CDE" w:rsidRPr="003C7B9E" w:rsidRDefault="00046CDE" w:rsidP="003C7B9E">
      <w:pPr>
        <w:pStyle w:val="a4"/>
        <w:shd w:val="clear" w:color="auto" w:fill="FFFFFF"/>
        <w:spacing w:before="0" w:beforeAutospacing="0" w:after="0" w:afterAutospacing="0"/>
        <w:ind w:left="-709"/>
      </w:pPr>
      <w:r w:rsidRPr="003C7B9E">
        <w:t>5) налог на прибыль организаций;</w:t>
      </w:r>
    </w:p>
    <w:p w:rsidR="00046CDE" w:rsidRPr="003C7B9E" w:rsidRDefault="00046CDE" w:rsidP="003C7B9E">
      <w:pPr>
        <w:pStyle w:val="a4"/>
        <w:shd w:val="clear" w:color="auto" w:fill="FFFFFF"/>
        <w:spacing w:before="0" w:beforeAutospacing="0" w:after="0" w:afterAutospacing="0"/>
        <w:ind w:left="-709"/>
      </w:pPr>
      <w:r w:rsidRPr="003C7B9E">
        <w:t>6) налог на добычу полезных ископаемых;</w:t>
      </w:r>
    </w:p>
    <w:p w:rsidR="00046CDE" w:rsidRPr="003C7B9E" w:rsidRDefault="00046CDE" w:rsidP="003C7B9E">
      <w:pPr>
        <w:pStyle w:val="a4"/>
        <w:shd w:val="clear" w:color="auto" w:fill="FFFFFF"/>
        <w:spacing w:before="0" w:beforeAutospacing="0" w:after="0" w:afterAutospacing="0"/>
        <w:ind w:left="-709"/>
      </w:pPr>
      <w:r w:rsidRPr="003C7B9E">
        <w:t>8) водный налог;</w:t>
      </w:r>
    </w:p>
    <w:p w:rsidR="00046CDE" w:rsidRPr="003C7B9E" w:rsidRDefault="00046CDE" w:rsidP="003C7B9E">
      <w:pPr>
        <w:pStyle w:val="a4"/>
        <w:shd w:val="clear" w:color="auto" w:fill="FFFFFF"/>
        <w:spacing w:before="0" w:beforeAutospacing="0" w:after="0" w:afterAutospacing="0"/>
        <w:ind w:left="-709"/>
      </w:pPr>
      <w:r w:rsidRPr="003C7B9E">
        <w:t>9) сборы за пользование объектами животного мира и за пользование объектами водных биологических ресурсов;</w:t>
      </w:r>
    </w:p>
    <w:p w:rsidR="00046CDE" w:rsidRPr="003C7B9E" w:rsidRDefault="00046CDE" w:rsidP="003C7B9E">
      <w:pPr>
        <w:pStyle w:val="a4"/>
        <w:shd w:val="clear" w:color="auto" w:fill="FFFFFF"/>
        <w:spacing w:before="0" w:beforeAutospacing="0" w:after="0" w:afterAutospacing="0"/>
        <w:ind w:left="-709"/>
      </w:pPr>
      <w:r w:rsidRPr="003C7B9E">
        <w:t>10) государственная пошлина.</w:t>
      </w:r>
    </w:p>
    <w:p w:rsidR="00046CDE" w:rsidRPr="003C7B9E" w:rsidRDefault="00046CDE" w:rsidP="003C7B9E">
      <w:pPr>
        <w:pStyle w:val="a4"/>
        <w:shd w:val="clear" w:color="auto" w:fill="FFFFFF"/>
        <w:spacing w:before="0" w:beforeAutospacing="0" w:after="0" w:afterAutospacing="0"/>
        <w:ind w:left="-709"/>
      </w:pPr>
      <w:r w:rsidRPr="003C7B9E">
        <w:t>К региональным налогам относятся:</w:t>
      </w:r>
    </w:p>
    <w:p w:rsidR="00046CDE" w:rsidRPr="003C7B9E" w:rsidRDefault="00046CDE" w:rsidP="003C7B9E">
      <w:pPr>
        <w:pStyle w:val="a4"/>
        <w:shd w:val="clear" w:color="auto" w:fill="FFFFFF"/>
        <w:spacing w:before="0" w:beforeAutospacing="0" w:after="0" w:afterAutospacing="0"/>
        <w:ind w:left="-709"/>
      </w:pPr>
      <w:r w:rsidRPr="003C7B9E">
        <w:t>1) налог на имущество организаций;</w:t>
      </w:r>
    </w:p>
    <w:p w:rsidR="00046CDE" w:rsidRPr="003C7B9E" w:rsidRDefault="00046CDE" w:rsidP="003C7B9E">
      <w:pPr>
        <w:pStyle w:val="a4"/>
        <w:shd w:val="clear" w:color="auto" w:fill="FFFFFF"/>
        <w:spacing w:before="0" w:beforeAutospacing="0" w:after="0" w:afterAutospacing="0"/>
        <w:ind w:left="-709"/>
      </w:pPr>
      <w:r w:rsidRPr="003C7B9E">
        <w:t>2) налог на игорный бизнес;</w:t>
      </w:r>
    </w:p>
    <w:p w:rsidR="00046CDE" w:rsidRPr="003C7B9E" w:rsidRDefault="00046CDE" w:rsidP="003C7B9E">
      <w:pPr>
        <w:pStyle w:val="a4"/>
        <w:shd w:val="clear" w:color="auto" w:fill="FFFFFF"/>
        <w:spacing w:before="0" w:beforeAutospacing="0" w:after="0" w:afterAutospacing="0"/>
        <w:ind w:left="-709"/>
      </w:pPr>
      <w:r w:rsidRPr="003C7B9E">
        <w:t>3) транспортный налог.</w:t>
      </w:r>
    </w:p>
    <w:p w:rsidR="00046CDE" w:rsidRPr="003C7B9E" w:rsidRDefault="00046CDE" w:rsidP="003C7B9E">
      <w:pPr>
        <w:pStyle w:val="a4"/>
        <w:shd w:val="clear" w:color="auto" w:fill="FFFFFF"/>
        <w:spacing w:before="0" w:beforeAutospacing="0" w:after="0" w:afterAutospacing="0"/>
        <w:ind w:left="-709"/>
      </w:pPr>
      <w:r w:rsidRPr="003C7B9E">
        <w:t>К местным налогам относятся:</w:t>
      </w:r>
    </w:p>
    <w:p w:rsidR="00046CDE" w:rsidRPr="003C7B9E" w:rsidRDefault="00046CDE" w:rsidP="003C7B9E">
      <w:pPr>
        <w:pStyle w:val="a4"/>
        <w:shd w:val="clear" w:color="auto" w:fill="FFFFFF"/>
        <w:spacing w:before="0" w:beforeAutospacing="0" w:after="0" w:afterAutospacing="0"/>
        <w:ind w:left="-709"/>
      </w:pPr>
      <w:r w:rsidRPr="003C7B9E">
        <w:t>1) земельный налог;</w:t>
      </w:r>
    </w:p>
    <w:p w:rsidR="00046CDE" w:rsidRPr="003C7B9E" w:rsidRDefault="00046CDE" w:rsidP="003C7B9E">
      <w:pPr>
        <w:pStyle w:val="a4"/>
        <w:shd w:val="clear" w:color="auto" w:fill="FFFFFF"/>
        <w:spacing w:before="0" w:beforeAutospacing="0" w:after="0" w:afterAutospacing="0"/>
        <w:ind w:left="-709"/>
      </w:pPr>
      <w:r w:rsidRPr="003C7B9E">
        <w:t>2) налог на имущество физических лиц.</w:t>
      </w:r>
    </w:p>
    <w:p w:rsidR="00046CDE" w:rsidRPr="003C7B9E" w:rsidRDefault="00046CDE" w:rsidP="003C7B9E">
      <w:pPr>
        <w:pStyle w:val="a4"/>
        <w:shd w:val="clear" w:color="auto" w:fill="FFFFFF"/>
        <w:spacing w:before="0" w:beforeAutospacing="0" w:after="0" w:afterAutospacing="0"/>
        <w:ind w:left="-709"/>
      </w:pPr>
      <w:r w:rsidRPr="003C7B9E">
        <w:rPr>
          <w:rStyle w:val="a5"/>
        </w:rPr>
        <w:t>Корпоративное налоговое планирование.</w:t>
      </w:r>
    </w:p>
    <w:p w:rsidR="00046CDE" w:rsidRPr="003C7B9E" w:rsidRDefault="00046CDE" w:rsidP="003C7B9E">
      <w:pPr>
        <w:pStyle w:val="a4"/>
        <w:shd w:val="clear" w:color="auto" w:fill="FFFFFF"/>
        <w:spacing w:before="0" w:beforeAutospacing="0" w:after="0" w:afterAutospacing="0"/>
        <w:ind w:left="-709"/>
      </w:pPr>
      <w:r w:rsidRPr="003C7B9E">
        <w:t>Зарубежные и отечественные исследователи под налоговым планированием понимают, прежде всего, деятельность, направленную на уменьшение налоговых платежей, воспринимая его через призму противостояния налогоплательщика, с одной стороны, и фискальных органов, с другой. В то же время, налоговое планирование призвано не только уменьшать налоговые платежи предприятия, а оптимизировать налоговые потоки, стать регулятором, наряду с планом маркетинга и производства, процесса управления предприятием. Оптимизация налогового бремени организацией закладывает основу для роста массы налоговых поступлений в бюджетную систему в перспективе.</w:t>
      </w:r>
    </w:p>
    <w:p w:rsidR="00046CDE" w:rsidRPr="003C7B9E" w:rsidRDefault="00046CDE" w:rsidP="003C7B9E">
      <w:pPr>
        <w:pStyle w:val="a4"/>
        <w:shd w:val="clear" w:color="auto" w:fill="FFFFFF"/>
        <w:spacing w:before="0" w:beforeAutospacing="0" w:after="0" w:afterAutospacing="0"/>
        <w:ind w:left="-709"/>
      </w:pPr>
      <w:r w:rsidRPr="003C7B9E">
        <w:rPr>
          <w:rStyle w:val="a5"/>
        </w:rPr>
        <w:t>Корпоративное налоговое планирование</w:t>
      </w:r>
      <w:r w:rsidRPr="003C7B9E">
        <w:rPr>
          <w:rStyle w:val="apple-converted-space"/>
        </w:rPr>
        <w:t> </w:t>
      </w:r>
      <w:r w:rsidRPr="003C7B9E">
        <w:t xml:space="preserve">представляет собой интеграционный процесс, заключающийся в упорядочивании хозяйственно-финансовой деятельности в соответствии с действующим налоговым законодательством и стратегией развития предприятия. Этот процесс можно также определить как предварительное рассмотрение, оценка решений в области финансово-хозяйственной деятельности организации с учетом величины возможных налоговых </w:t>
      </w:r>
      <w:r w:rsidRPr="003C7B9E">
        <w:lastRenderedPageBreak/>
        <w:t>платежей и выбор из них наилучших решений с позиций целевых установок организации. Для успешного налогового планирования важнейшее значение имеет стабильность налогового законодательства. Налоговое планирование, как и любую управленческую деятельность, можно представить в виде системы, включающей оперативный, тактический и стратегический элементы, в зависимости от которых видоизменяются мероприятия по планированию налогов.</w:t>
      </w:r>
    </w:p>
    <w:p w:rsidR="00046CDE" w:rsidRPr="003C7B9E" w:rsidRDefault="00046CDE" w:rsidP="003C7B9E">
      <w:pPr>
        <w:pStyle w:val="a4"/>
        <w:shd w:val="clear" w:color="auto" w:fill="FFFFFF"/>
        <w:spacing w:before="0" w:beforeAutospacing="0" w:after="0" w:afterAutospacing="0"/>
        <w:ind w:left="-709"/>
      </w:pPr>
      <w:r w:rsidRPr="003C7B9E">
        <w:t>Фундаментальным звеном в процессе налогового планирования выступает</w:t>
      </w:r>
      <w:r w:rsidRPr="003C7B9E">
        <w:rPr>
          <w:rStyle w:val="apple-converted-space"/>
        </w:rPr>
        <w:t> </w:t>
      </w:r>
      <w:r w:rsidRPr="003C7B9E">
        <w:rPr>
          <w:i/>
          <w:iCs/>
        </w:rPr>
        <w:t>оперативный уровень</w:t>
      </w:r>
      <w:r w:rsidRPr="003C7B9E">
        <w:t>, также часто именуемый в литературе текущим внутренним налоговым контролем.</w:t>
      </w:r>
    </w:p>
    <w:p w:rsidR="00046CDE" w:rsidRPr="003C7B9E" w:rsidRDefault="00046CDE" w:rsidP="003C7B9E">
      <w:pPr>
        <w:pStyle w:val="a4"/>
        <w:shd w:val="clear" w:color="auto" w:fill="FFFFFF"/>
        <w:spacing w:before="0" w:beforeAutospacing="0" w:after="0" w:afterAutospacing="0"/>
        <w:ind w:left="-709"/>
      </w:pPr>
      <w:r w:rsidRPr="003C7B9E">
        <w:t>На</w:t>
      </w:r>
      <w:r w:rsidRPr="003C7B9E">
        <w:rPr>
          <w:rStyle w:val="apple-converted-space"/>
        </w:rPr>
        <w:t> </w:t>
      </w:r>
      <w:r w:rsidRPr="003C7B9E">
        <w:rPr>
          <w:i/>
          <w:iCs/>
        </w:rPr>
        <w:t>тактическом уровне</w:t>
      </w:r>
      <w:r w:rsidRPr="003C7B9E">
        <w:rPr>
          <w:rStyle w:val="apple-converted-space"/>
        </w:rPr>
        <w:t> </w:t>
      </w:r>
      <w:r w:rsidRPr="003C7B9E">
        <w:t>налоговое планирование становится частью общей системы финансового управления и контроля, производится специальная подготовка (планирование) контрактных схем типовых, крупных и долгосрочных хозяйственных договоров, в частности: составляются прогнозы налоговых обязательств организации и последствий планируемых схем сделок.</w:t>
      </w:r>
      <w:r w:rsidRPr="003C7B9E">
        <w:rPr>
          <w:rStyle w:val="apple-converted-space"/>
        </w:rPr>
        <w:t> </w:t>
      </w:r>
      <w:r w:rsidRPr="003C7B9E">
        <w:rPr>
          <w:i/>
          <w:iCs/>
        </w:rPr>
        <w:t>Стратегическое налоговое планирование</w:t>
      </w:r>
      <w:r w:rsidRPr="003C7B9E">
        <w:rPr>
          <w:rStyle w:val="apple-converted-space"/>
        </w:rPr>
        <w:t> </w:t>
      </w:r>
      <w:r w:rsidRPr="003C7B9E">
        <w:t>– заключительный, наивысший уровень налогового планирования. Это деятельность, связана с выработкой способов оптимизации налоговых потоков предприятия; результатом этого процесса выступает налоговый план, направленный на достижение стратегических интересов предприятия. Таким образом, налоговое планирование начинается с определения стратегических целей предприятия, именно они формируют потребность в принятии тех или иных управленческих решений, в зависимости от них строится структура предприятия и связи внутри нее.</w:t>
      </w:r>
    </w:p>
    <w:p w:rsidR="00046CDE" w:rsidRPr="003C7B9E" w:rsidRDefault="00046CDE" w:rsidP="003C7B9E">
      <w:pPr>
        <w:pStyle w:val="a4"/>
        <w:shd w:val="clear" w:color="auto" w:fill="FFFFFF"/>
        <w:spacing w:before="0" w:beforeAutospacing="0" w:after="0" w:afterAutospacing="0"/>
        <w:ind w:left="-709"/>
      </w:pPr>
      <w:r w:rsidRPr="003C7B9E">
        <w:t>Основной целью стратегического налогового планирования является разработка на основании прогнозов и тенденций развития налоговой системы России, эволюции финансовых рынков таких моделей и вариантов ведения хозяйственных операций хозяйствующими субъектами, которые бы в наибольшей мере отвечали поставленным стратегическим целям предприятия, с учетом возможных изменений во внешней среде.</w:t>
      </w:r>
    </w:p>
    <w:p w:rsidR="00046CDE" w:rsidRPr="003C7B9E" w:rsidRDefault="00046CDE" w:rsidP="003C7B9E">
      <w:pPr>
        <w:pStyle w:val="a4"/>
        <w:shd w:val="clear" w:color="auto" w:fill="FFFFFF"/>
        <w:spacing w:before="0" w:beforeAutospacing="0" w:after="0" w:afterAutospacing="0"/>
        <w:ind w:left="-709"/>
      </w:pPr>
      <w:r w:rsidRPr="003C7B9E">
        <w:t>Налоговое планирование на предприятии основывается на особых принципах:</w:t>
      </w:r>
    </w:p>
    <w:p w:rsidR="00046CDE" w:rsidRPr="003C7B9E" w:rsidRDefault="00046CDE" w:rsidP="003C7B9E">
      <w:pPr>
        <w:pStyle w:val="a4"/>
        <w:shd w:val="clear" w:color="auto" w:fill="FFFFFF"/>
        <w:spacing w:before="0" w:beforeAutospacing="0" w:after="0" w:afterAutospacing="0"/>
        <w:ind w:left="-709"/>
      </w:pPr>
      <w:r w:rsidRPr="003C7B9E">
        <w:t>Рассматривая корпоративное налоговое планирование как определенную последовательность действий, направленных на оптимизацию налоговых потоков можно выделить следующих этапов налогового планирования для целей определения налогового поля:</w:t>
      </w:r>
    </w:p>
    <w:p w:rsidR="00046CDE" w:rsidRPr="003C7B9E" w:rsidRDefault="00046CDE" w:rsidP="003C7B9E">
      <w:pPr>
        <w:pStyle w:val="a4"/>
        <w:shd w:val="clear" w:color="auto" w:fill="FFFFFF"/>
        <w:spacing w:before="0" w:beforeAutospacing="0" w:after="0" w:afterAutospacing="0"/>
        <w:ind w:left="-709"/>
      </w:pPr>
      <w:r w:rsidRPr="003C7B9E">
        <w:t>1) В рамках этапа</w:t>
      </w:r>
      <w:r w:rsidRPr="003C7B9E">
        <w:rPr>
          <w:rStyle w:val="apple-converted-space"/>
        </w:rPr>
        <w:t> </w:t>
      </w:r>
      <w:r w:rsidRPr="003C7B9E">
        <w:rPr>
          <w:i/>
          <w:iCs/>
        </w:rPr>
        <w:t>стратегического планирования</w:t>
      </w:r>
      <w:r w:rsidRPr="003C7B9E">
        <w:rPr>
          <w:rStyle w:val="apple-converted-space"/>
        </w:rPr>
        <w:t> </w:t>
      </w:r>
      <w:r w:rsidRPr="003C7B9E">
        <w:t>выделяются такие этапы, как: создание действующей хозяйствующей единицы; кардинальные изменения условий функционирования предприятия и в процессе текущей деятельности предприятия, а также выделяются направления: определение целей и задач организации, сферы производства и обращения, направлений деятельности (выбор организационно-правовой формы, структуры и места расположения предприятия и его структурных подразделений); анализ предоставляемых законодательством налоговых льгот; формирование налоговой учетной политики. Таким образом в рамках данного этапа формируется налоговое поле организации, т. е. определяются совокупные налоговые обязательства организации.</w:t>
      </w:r>
    </w:p>
    <w:p w:rsidR="00046CDE" w:rsidRPr="003C7B9E" w:rsidRDefault="00046CDE" w:rsidP="003C7B9E">
      <w:pPr>
        <w:pStyle w:val="a4"/>
        <w:shd w:val="clear" w:color="auto" w:fill="FFFFFF"/>
        <w:spacing w:before="0" w:beforeAutospacing="0" w:after="0" w:afterAutospacing="0"/>
        <w:ind w:left="-709"/>
      </w:pPr>
      <w:r w:rsidRPr="003C7B9E">
        <w:t>2) В рамках этапа</w:t>
      </w:r>
      <w:r w:rsidRPr="003C7B9E">
        <w:rPr>
          <w:rStyle w:val="apple-converted-space"/>
        </w:rPr>
        <w:t> </w:t>
      </w:r>
      <w:r w:rsidRPr="003C7B9E">
        <w:rPr>
          <w:i/>
          <w:iCs/>
        </w:rPr>
        <w:t>оперативного планирования</w:t>
      </w:r>
      <w:r w:rsidRPr="003C7B9E">
        <w:rPr>
          <w:rStyle w:val="apple-converted-space"/>
        </w:rPr>
        <w:t> </w:t>
      </w:r>
      <w:r w:rsidRPr="003C7B9E">
        <w:t xml:space="preserve">выделяются направления: расчет и управление налоговыми базами, составление </w:t>
      </w:r>
      <w:proofErr w:type="spellStart"/>
      <w:r w:rsidRPr="003C7B9E">
        <w:t>многовариантиых</w:t>
      </w:r>
      <w:proofErr w:type="spellEnd"/>
      <w:r w:rsidRPr="003C7B9E">
        <w:t xml:space="preserve"> налоговых моделей, рациональное размещение активов и прибыли предприятия, составление налоговых календарей.</w:t>
      </w:r>
    </w:p>
    <w:p w:rsidR="00046CDE" w:rsidRPr="003C7B9E" w:rsidRDefault="00046CDE" w:rsidP="003C7B9E">
      <w:pPr>
        <w:pStyle w:val="a4"/>
        <w:shd w:val="clear" w:color="auto" w:fill="FFFFFF"/>
        <w:spacing w:before="0" w:beforeAutospacing="0" w:after="0" w:afterAutospacing="0"/>
        <w:ind w:left="-709"/>
      </w:pPr>
      <w:r w:rsidRPr="003C7B9E">
        <w:t>3) В рамках этапа</w:t>
      </w:r>
      <w:r w:rsidRPr="003C7B9E">
        <w:rPr>
          <w:rStyle w:val="apple-converted-space"/>
        </w:rPr>
        <w:t> </w:t>
      </w:r>
      <w:r w:rsidRPr="003C7B9E">
        <w:rPr>
          <w:i/>
          <w:iCs/>
        </w:rPr>
        <w:t>оценки эффективности налогового планирования</w:t>
      </w:r>
      <w:r w:rsidRPr="003C7B9E">
        <w:rPr>
          <w:rStyle w:val="apple-converted-space"/>
        </w:rPr>
        <w:t> </w:t>
      </w:r>
      <w:r w:rsidRPr="003C7B9E">
        <w:t>выделяются направления: установление величины отклонений фактических результатов от плановых, анализ причин; определение системы показателей, характеризующих эффективность разработанных методов.</w:t>
      </w:r>
    </w:p>
    <w:p w:rsidR="00046CDE" w:rsidRPr="003C7B9E" w:rsidRDefault="00046CDE" w:rsidP="003C7B9E">
      <w:pPr>
        <w:pStyle w:val="a4"/>
        <w:shd w:val="clear" w:color="auto" w:fill="FFFFFF"/>
        <w:spacing w:before="0" w:beforeAutospacing="0" w:after="0" w:afterAutospacing="0"/>
        <w:ind w:left="-709"/>
      </w:pPr>
      <w:r w:rsidRPr="003C7B9E">
        <w:t>Результаты налогового планирования и оптимизации необходимо оценивать не только суммами уменьшенных налогов и принесенных выгод, но и с точки зрения уменьшения возможного ущерба и издержек, которые были бы неизбежны при ведении хозяйственной деятельности без учета существующих особенностей налогообложения, а также эффекта от реинвестирования налоговой прибыли.</w:t>
      </w:r>
    </w:p>
    <w:p w:rsidR="00046CDE" w:rsidRPr="003C7B9E" w:rsidRDefault="00046CDE" w:rsidP="003C7B9E">
      <w:pPr>
        <w:pStyle w:val="a4"/>
        <w:shd w:val="clear" w:color="auto" w:fill="FFFFFF"/>
        <w:spacing w:before="0" w:beforeAutospacing="0" w:after="0" w:afterAutospacing="0"/>
        <w:ind w:left="-709"/>
      </w:pPr>
      <w:r w:rsidRPr="003C7B9E">
        <w:t>Ключевую роль в налоговом планировании и оптимизации играет аналитическая стадия обработки информации для выработки управленческих решений, поступающей как от налогоплательщиков, так и от официальных органов.</w:t>
      </w:r>
    </w:p>
    <w:p w:rsidR="00046CDE" w:rsidRPr="003C7B9E" w:rsidRDefault="00046CDE" w:rsidP="003C7B9E">
      <w:pPr>
        <w:pStyle w:val="a4"/>
        <w:shd w:val="clear" w:color="auto" w:fill="FFFFFF"/>
        <w:spacing w:before="0" w:beforeAutospacing="0" w:after="0" w:afterAutospacing="0"/>
        <w:ind w:left="-709"/>
      </w:pPr>
      <w:r w:rsidRPr="003C7B9E">
        <w:t>Показатели эффективности корпоративного налогового планирования</w:t>
      </w:r>
    </w:p>
    <w:p w:rsidR="00046CDE" w:rsidRPr="003C7B9E" w:rsidRDefault="00046CDE" w:rsidP="003C7B9E">
      <w:pPr>
        <w:pStyle w:val="a4"/>
        <w:shd w:val="clear" w:color="auto" w:fill="FFFFFF"/>
        <w:spacing w:before="0" w:beforeAutospacing="0" w:after="0" w:afterAutospacing="0"/>
        <w:ind w:left="-709"/>
      </w:pPr>
      <w:r w:rsidRPr="003C7B9E">
        <w:rPr>
          <w:rStyle w:val="a5"/>
        </w:rPr>
        <w:t>Методы корпоративного налогового планирования и прогнозирования:</w:t>
      </w:r>
    </w:p>
    <w:p w:rsidR="00046CDE" w:rsidRPr="003C7B9E" w:rsidRDefault="00046CDE" w:rsidP="003C7B9E">
      <w:pPr>
        <w:pStyle w:val="a4"/>
        <w:shd w:val="clear" w:color="auto" w:fill="FFFFFF"/>
        <w:spacing w:before="0" w:beforeAutospacing="0" w:after="0" w:afterAutospacing="0"/>
        <w:ind w:left="-709"/>
      </w:pPr>
      <w:r w:rsidRPr="003C7B9E">
        <w:rPr>
          <w:rStyle w:val="a5"/>
        </w:rPr>
        <w:lastRenderedPageBreak/>
        <w:t>Метод ситуационного налогового планирования</w:t>
      </w:r>
    </w:p>
    <w:p w:rsidR="00046CDE" w:rsidRPr="003C7B9E" w:rsidRDefault="00046CDE" w:rsidP="003C7B9E">
      <w:pPr>
        <w:pStyle w:val="a4"/>
        <w:shd w:val="clear" w:color="auto" w:fill="FFFFFF"/>
        <w:spacing w:before="0" w:beforeAutospacing="0" w:after="0" w:afterAutospacing="0"/>
        <w:ind w:left="-709"/>
      </w:pPr>
      <w:r w:rsidRPr="003C7B9E">
        <w:rPr>
          <w:rStyle w:val="a5"/>
        </w:rPr>
        <w:t xml:space="preserve">2. К численным балансовым методам относятся: метод </w:t>
      </w:r>
      <w:proofErr w:type="spellStart"/>
      <w:r w:rsidRPr="003C7B9E">
        <w:rPr>
          <w:rStyle w:val="a5"/>
        </w:rPr>
        <w:t>микробалансов</w:t>
      </w:r>
      <w:proofErr w:type="spellEnd"/>
      <w:r w:rsidRPr="003C7B9E">
        <w:rPr>
          <w:rStyle w:val="a5"/>
        </w:rPr>
        <w:t>, метод графоаналитических зависимостей, матрично-балансовый метод и статистический балансовый метод.</w:t>
      </w:r>
    </w:p>
    <w:p w:rsidR="00046CDE" w:rsidRPr="003C7B9E" w:rsidRDefault="00046CDE" w:rsidP="003C7B9E">
      <w:pPr>
        <w:pStyle w:val="a4"/>
        <w:shd w:val="clear" w:color="auto" w:fill="FFFFFF"/>
        <w:spacing w:before="0" w:beforeAutospacing="0" w:after="0" w:afterAutospacing="0"/>
        <w:ind w:left="-709"/>
      </w:pPr>
      <w:r w:rsidRPr="003C7B9E">
        <w:rPr>
          <w:rStyle w:val="a5"/>
        </w:rPr>
        <w:t xml:space="preserve">3. Метод определения финансовых потоков предприятия в </w:t>
      </w:r>
      <w:proofErr w:type="spellStart"/>
      <w:r w:rsidRPr="003C7B9E">
        <w:rPr>
          <w:rStyle w:val="a5"/>
        </w:rPr>
        <w:t>двухкоординатной</w:t>
      </w:r>
      <w:proofErr w:type="spellEnd"/>
      <w:r w:rsidRPr="003C7B9E">
        <w:rPr>
          <w:rStyle w:val="a5"/>
        </w:rPr>
        <w:t xml:space="preserve"> системе налогообложения строится на основе презумпции, что действуют всего два налога, а именно: косвенный налог (НДС, акцизы) и налог на прибыль организаций. Ряд налогов игнорируется в силу своей незначительности либо выводятся с помощью определенных итераций к одному из этих двух видов налогов.</w:t>
      </w:r>
    </w:p>
    <w:p w:rsidR="00046CDE" w:rsidRPr="003C7B9E" w:rsidRDefault="00046CDE"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55. Налоговая политика корпорации.</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Налоговая политика корпорации представляет собой систему мер, проводимых организацией в области  налогообложения в целях своевременного и полного обеспечения выполнения  обязательств по налогам  и сборам. Налоговая политика организации должна формироваться для обоснованного ведения:</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налогового учета (в полном объеме)</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-бухгалтерского учета ( в части порядка учета объектов налогообложения)</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-управленческого учета (в части документирования и принятия управленческих решений, по поводу формирования и  изменения объектов  налогообложения)</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производственного учета (в части объектов налогообложения)</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Одна из задач налоговой политики – это формирование налоговой модели, или модели  налоговой деятельности.  При этом под налоговой деятельностью стоит понимать:</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деятельность по стратегическому, оперативному, текущему налоговому планированию</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деятельность по налоговому учету,</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деятельность по подготовке и сдачи налоговой отчетности.</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Налоговая политика предполагает следующие этапы:</w:t>
      </w:r>
    </w:p>
    <w:p w:rsidR="00AE6CE5" w:rsidRPr="003C7B9E" w:rsidRDefault="00AE6CE5" w:rsidP="003C7B9E">
      <w:pPr>
        <w:pStyle w:val="a9"/>
        <w:numPr>
          <w:ilvl w:val="0"/>
          <w:numId w:val="9"/>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Определение перечня налогов, существенно влияющих на  финансовое состояние организации.</w:t>
      </w:r>
    </w:p>
    <w:p w:rsidR="00AE6CE5" w:rsidRPr="003C7B9E" w:rsidRDefault="00AE6CE5" w:rsidP="003C7B9E">
      <w:pPr>
        <w:pStyle w:val="a9"/>
        <w:numPr>
          <w:ilvl w:val="0"/>
          <w:numId w:val="9"/>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Выявление возможных вариантов оптимизации налогов, существенно влияющих на финансовое состояние организации</w:t>
      </w:r>
    </w:p>
    <w:p w:rsidR="00AE6CE5" w:rsidRPr="003C7B9E" w:rsidRDefault="00AE6CE5" w:rsidP="003C7B9E">
      <w:pPr>
        <w:pStyle w:val="a9"/>
        <w:numPr>
          <w:ilvl w:val="0"/>
          <w:numId w:val="9"/>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Планирование налоговой системы и формировании основных элементов учетной политики</w:t>
      </w:r>
    </w:p>
    <w:p w:rsidR="00AE6CE5" w:rsidRPr="003C7B9E" w:rsidRDefault="00AE6CE5" w:rsidP="003C7B9E">
      <w:pPr>
        <w:pStyle w:val="a9"/>
        <w:numPr>
          <w:ilvl w:val="0"/>
          <w:numId w:val="9"/>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Оценка возможных вариантов учетной политики  и выбор наиболее оптимального.</w:t>
      </w:r>
    </w:p>
    <w:p w:rsidR="00AE6CE5" w:rsidRPr="003C7B9E" w:rsidRDefault="00AE6CE5" w:rsidP="003C7B9E">
      <w:pPr>
        <w:pStyle w:val="a9"/>
        <w:numPr>
          <w:ilvl w:val="0"/>
          <w:numId w:val="9"/>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Обоснование системы контроля за реализацией налоговой политики.</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Основные цели каждого из этапов налоговой политики решаются с помощью построении налогового учета, который основан на:</w:t>
      </w:r>
    </w:p>
    <w:p w:rsidR="00AE6CE5" w:rsidRPr="003C7B9E"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формировании полной и достоверной информации  о порядке налогового учета хозяйственных операций, осуществленных организацией  в течении  отчетного (налогового) периода</w:t>
      </w:r>
    </w:p>
    <w:p w:rsidR="00AE6CE5" w:rsidRDefault="00AE6CE5"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обеспечение информацией внешних пользователей для контроля за полнотой и правильностью начисления налогов, а также своевременностью их уплаты.</w:t>
      </w:r>
      <w:r w:rsidR="00EC2C2C">
        <w:rPr>
          <w:rFonts w:ascii="Times New Roman" w:eastAsia="Times New Roman" w:hAnsi="Times New Roman" w:cs="Times New Roman"/>
          <w:sz w:val="24"/>
          <w:szCs w:val="24"/>
          <w:lang w:eastAsia="ru-RU"/>
        </w:rPr>
        <w:t xml:space="preserve"> </w:t>
      </w:r>
    </w:p>
    <w:p w:rsidR="00EC2C2C" w:rsidRPr="003C7B9E" w:rsidRDefault="00EC2C2C" w:rsidP="003C7B9E">
      <w:pPr>
        <w:spacing w:after="0" w:line="240" w:lineRule="auto"/>
        <w:ind w:left="-709"/>
        <w:jc w:val="both"/>
        <w:rPr>
          <w:rFonts w:ascii="Times New Roman" w:eastAsia="Times New Roman" w:hAnsi="Times New Roman" w:cs="Times New Roman"/>
          <w:sz w:val="24"/>
          <w:szCs w:val="24"/>
          <w:lang w:eastAsia="ru-RU"/>
        </w:rPr>
      </w:pPr>
    </w:p>
    <w:p w:rsidR="00575F7F" w:rsidRPr="003C7B9E" w:rsidRDefault="00575F7F" w:rsidP="003C7B9E">
      <w:pPr>
        <w:pStyle w:val="a4"/>
        <w:spacing w:before="0" w:beforeAutospacing="0" w:after="0" w:afterAutospacing="0"/>
        <w:ind w:left="-709"/>
        <w:rPr>
          <w:highlight w:val="yellow"/>
        </w:rPr>
      </w:pPr>
      <w:r w:rsidRPr="003C7B9E">
        <w:rPr>
          <w:highlight w:val="yellow"/>
        </w:rPr>
        <w:t>56. Сущность, цели и задачи финансового прогнозирования.</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Финансовое прогнозирование  - всегда предшествует финансовому планированию. Можно сказать, что финансовое прогнозирование  - это «предвиденье»   развития предприятия.</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Основной целью финансового прогнозирования  является снижение  риска принятия решений.</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Задачами  финансового прогнозирования являются: </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Увязка материально – вещественных и финансово стоимостных пропорций;</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Определение источников формирования и объема финансовых ресурсов  организации на прогнозируемый период;</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Обоснование направлений использования финансовых ресурсов на прогнозируемый период на основе анализа тенденций и динамики финансовых показателей с учетом воздействующих на них внутренних и внешних факторов;</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определение и оценка финансовых последствий  принимаемых организацией решением. </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Достигается это двумя подходами:</w:t>
      </w:r>
    </w:p>
    <w:p w:rsidR="00811B9D" w:rsidRPr="003C7B9E"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lastRenderedPageBreak/>
        <w:t>- в рамках первого подхода прогнозирование ведется от настоящего в будущее на основе установленных причинно – следственных связей;</w:t>
      </w:r>
    </w:p>
    <w:p w:rsidR="00811B9D" w:rsidRDefault="00811B9D"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при втором подходе прогнозирование заключается  в определении будущей  цели  и ориентиров движения от будущего к настоящему,  когда рассчитывается и исследуется цепь возможных событий  и меры,  которые необходимы, принять  для достижения заданного результата, в будущем исходя из существующего уровня развития организации в настоящем.</w:t>
      </w:r>
    </w:p>
    <w:p w:rsidR="00EC2C2C" w:rsidRPr="003C7B9E" w:rsidRDefault="00EC2C2C" w:rsidP="003C7B9E">
      <w:pPr>
        <w:spacing w:after="0" w:line="240" w:lineRule="auto"/>
        <w:ind w:left="-709"/>
        <w:jc w:val="both"/>
        <w:rPr>
          <w:rFonts w:ascii="Times New Roman" w:eastAsia="Times New Roman" w:hAnsi="Times New Roman" w:cs="Times New Roman"/>
          <w:sz w:val="24"/>
          <w:szCs w:val="24"/>
          <w:lang w:eastAsia="ru-RU"/>
        </w:rPr>
      </w:pPr>
    </w:p>
    <w:p w:rsidR="00575F7F" w:rsidRPr="003C7B9E" w:rsidRDefault="00575F7F" w:rsidP="003C7B9E">
      <w:pPr>
        <w:pStyle w:val="a4"/>
        <w:spacing w:before="0" w:beforeAutospacing="0" w:after="0" w:afterAutospacing="0"/>
        <w:ind w:left="-709"/>
        <w:rPr>
          <w:highlight w:val="yellow"/>
        </w:rPr>
      </w:pPr>
      <w:r w:rsidRPr="003C7B9E">
        <w:rPr>
          <w:highlight w:val="yellow"/>
        </w:rPr>
        <w:t>57. Состав и структура финансового плана.</w:t>
      </w:r>
    </w:p>
    <w:p w:rsidR="003C7B9E" w:rsidRPr="003C7B9E" w:rsidRDefault="003C7B9E" w:rsidP="003C7B9E">
      <w:pPr>
        <w:pStyle w:val="a4"/>
        <w:spacing w:before="0" w:beforeAutospacing="0" w:after="0" w:afterAutospacing="0"/>
        <w:ind w:left="-709"/>
      </w:pPr>
      <w:r w:rsidRPr="003C7B9E">
        <w:t>Финансовые планы – это планы формирования, распределения и использования финансовых ресурсов. Финансовые планы составляют все звенья финансовой системы, причем форма финансового плана, состав его показателей отображают специфику соответствующего звена финансовой системы. Так, предприятия и организации, функционирующие на коммерческих началах составляют балансы доходов и расходов; учреждения осуществляющие некоммерческую деятельность – сметы; страховые компании, общественные объединения и кооперативные организации – финансовые планы; органы государственной власти – бюджеты разных уровней.</w:t>
      </w:r>
    </w:p>
    <w:p w:rsidR="003C7B9E" w:rsidRPr="003C7B9E" w:rsidRDefault="003C7B9E" w:rsidP="003C7B9E">
      <w:pPr>
        <w:pStyle w:val="a4"/>
        <w:spacing w:before="0" w:beforeAutospacing="0" w:after="0" w:afterAutospacing="0"/>
        <w:ind w:left="-709"/>
      </w:pPr>
      <w:r w:rsidRPr="003C7B9E">
        <w:t>Финансовое планирование основано на следующих принципах:</w:t>
      </w:r>
    </w:p>
    <w:p w:rsidR="003C7B9E" w:rsidRPr="003C7B9E" w:rsidRDefault="003C7B9E" w:rsidP="003C7B9E">
      <w:pPr>
        <w:pStyle w:val="a4"/>
        <w:spacing w:before="0" w:beforeAutospacing="0" w:after="0" w:afterAutospacing="0"/>
        <w:ind w:left="-709"/>
      </w:pPr>
      <w:r w:rsidRPr="003C7B9E">
        <w:t>– принцип научной обоснованности планов. Этот принцип предполагает не только реальность финансовых планов, но и выбор лучших решений с учетом долгосрочной выгоды;</w:t>
      </w:r>
    </w:p>
    <w:p w:rsidR="003C7B9E" w:rsidRPr="003C7B9E" w:rsidRDefault="003C7B9E" w:rsidP="003C7B9E">
      <w:pPr>
        <w:pStyle w:val="a4"/>
        <w:spacing w:before="0" w:beforeAutospacing="0" w:after="0" w:afterAutospacing="0"/>
        <w:ind w:left="-709"/>
      </w:pPr>
      <w:r w:rsidRPr="003C7B9E">
        <w:t>– предметно-целевой принцип, предлагающий определение конкретного назначения финансирования.</w:t>
      </w:r>
    </w:p>
    <w:p w:rsidR="003C7B9E" w:rsidRPr="003C7B9E" w:rsidRDefault="003C7B9E" w:rsidP="003C7B9E">
      <w:pPr>
        <w:pStyle w:val="a4"/>
        <w:spacing w:before="0" w:beforeAutospacing="0" w:after="0" w:afterAutospacing="0"/>
        <w:ind w:left="-709"/>
      </w:pPr>
      <w:r w:rsidRPr="003C7B9E">
        <w:t>Основными методами финансового планирования являются:</w:t>
      </w:r>
    </w:p>
    <w:p w:rsidR="003C7B9E" w:rsidRPr="003C7B9E" w:rsidRDefault="003C7B9E" w:rsidP="003C7B9E">
      <w:pPr>
        <w:pStyle w:val="a4"/>
        <w:spacing w:before="0" w:beforeAutospacing="0" w:after="0" w:afterAutospacing="0"/>
        <w:ind w:left="-709"/>
      </w:pPr>
      <w:r w:rsidRPr="003C7B9E">
        <w:t>– метод математического моделирования;</w:t>
      </w:r>
    </w:p>
    <w:p w:rsidR="003C7B9E" w:rsidRPr="003C7B9E" w:rsidRDefault="003C7B9E" w:rsidP="003C7B9E">
      <w:pPr>
        <w:pStyle w:val="a4"/>
        <w:spacing w:before="0" w:beforeAutospacing="0" w:after="0" w:afterAutospacing="0"/>
        <w:ind w:left="-709"/>
      </w:pPr>
      <w:r w:rsidRPr="003C7B9E">
        <w:t>– нормативный метод;</w:t>
      </w:r>
    </w:p>
    <w:p w:rsidR="003C7B9E" w:rsidRPr="003C7B9E" w:rsidRDefault="003C7B9E" w:rsidP="003C7B9E">
      <w:pPr>
        <w:pStyle w:val="a4"/>
        <w:spacing w:before="0" w:beforeAutospacing="0" w:after="0" w:afterAutospacing="0"/>
        <w:ind w:left="-709"/>
      </w:pPr>
      <w:r w:rsidRPr="003C7B9E">
        <w:t>– балансовый метод;</w:t>
      </w:r>
    </w:p>
    <w:p w:rsidR="003C7B9E" w:rsidRPr="003C7B9E" w:rsidRDefault="003C7B9E" w:rsidP="003C7B9E">
      <w:pPr>
        <w:pStyle w:val="a4"/>
        <w:spacing w:before="0" w:beforeAutospacing="0" w:after="0" w:afterAutospacing="0"/>
        <w:ind w:left="-709"/>
      </w:pPr>
      <w:r w:rsidRPr="003C7B9E">
        <w:t>– метод коэффициентов;</w:t>
      </w:r>
    </w:p>
    <w:p w:rsidR="003C7B9E" w:rsidRPr="003C7B9E" w:rsidRDefault="003C7B9E" w:rsidP="003C7B9E">
      <w:pPr>
        <w:pStyle w:val="a4"/>
        <w:spacing w:before="0" w:beforeAutospacing="0" w:after="0" w:afterAutospacing="0"/>
        <w:ind w:left="-709"/>
      </w:pPr>
      <w:r w:rsidRPr="003C7B9E">
        <w:t>– метод экстраполяции и др.</w:t>
      </w:r>
    </w:p>
    <w:p w:rsidR="003C7B9E" w:rsidRPr="003C7B9E" w:rsidRDefault="003C7B9E"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58. Финансовый план как важнейший элемент бизнес-плана.</w:t>
      </w:r>
    </w:p>
    <w:p w:rsidR="00750AC4" w:rsidRPr="003C7B9E" w:rsidRDefault="00750AC4" w:rsidP="003C7B9E">
      <w:pPr>
        <w:pStyle w:val="a0"/>
        <w:spacing w:after="0"/>
        <w:ind w:left="-709"/>
      </w:pPr>
      <w:r w:rsidRPr="003C7B9E">
        <w:t>План финансовой деятельности</w:t>
      </w:r>
      <w:r w:rsidRPr="003C7B9E">
        <w:rPr>
          <w:rStyle w:val="apple-converted-space"/>
        </w:rPr>
        <w:t xml:space="preserve"> </w:t>
      </w:r>
      <w:r w:rsidRPr="003C7B9E">
        <w:t>представляет собой прогнозный документ, который направлен на рациональное использование прибыли предприятия, оставшейся после уплаты всех налогов.</w:t>
      </w:r>
    </w:p>
    <w:p w:rsidR="00750AC4" w:rsidRPr="003C7B9E" w:rsidRDefault="00750AC4" w:rsidP="003C7B9E">
      <w:pPr>
        <w:pStyle w:val="a0"/>
        <w:spacing w:after="0"/>
        <w:ind w:left="-709"/>
      </w:pPr>
      <w:r w:rsidRPr="003C7B9E">
        <w:t>Финансовый план разрабатывается для прогнозирования и определения величины финансовых ресурсов организации, а также для определения капитала и резервов, основываясь на финансовых показателях организации. Не мало важным показателем является стратегия плана, которая включает в себя планирование центров доходов и расходов организации.</w:t>
      </w:r>
    </w:p>
    <w:p w:rsidR="00750AC4" w:rsidRPr="003C7B9E" w:rsidRDefault="00750AC4" w:rsidP="003C7B9E">
      <w:pPr>
        <w:pStyle w:val="a0"/>
        <w:spacing w:after="0"/>
        <w:ind w:left="-709"/>
      </w:pPr>
      <w:r w:rsidRPr="003C7B9E">
        <w:t>Центр доходов организации</w:t>
      </w:r>
      <w:r w:rsidRPr="003C7B9E">
        <w:rPr>
          <w:rStyle w:val="apple-converted-space"/>
        </w:rPr>
        <w:t xml:space="preserve"> </w:t>
      </w:r>
      <w:r w:rsidRPr="003C7B9E">
        <w:t>– это часть предприятия, которая дает максимальный объем прибыли хозяйствующему субъекту.</w:t>
      </w:r>
    </w:p>
    <w:p w:rsidR="00750AC4" w:rsidRPr="003C7B9E" w:rsidRDefault="00750AC4" w:rsidP="003C7B9E">
      <w:pPr>
        <w:pStyle w:val="a0"/>
        <w:spacing w:after="0"/>
        <w:ind w:left="-709"/>
      </w:pPr>
      <w:r w:rsidRPr="003C7B9E">
        <w:t>Центр расходов</w:t>
      </w:r>
      <w:r w:rsidRPr="003C7B9E">
        <w:rPr>
          <w:rStyle w:val="apple-converted-space"/>
        </w:rPr>
        <w:t xml:space="preserve"> </w:t>
      </w:r>
      <w:r w:rsidRPr="003C7B9E">
        <w:t>– это подразделение организации, которое является наименее рентабельным по сравнению с первым центром и может быть вообще малоэффективным в деятельности организации, но в тоже время играющим важную роль в ходе всего производственного процесса предприятия.</w:t>
      </w:r>
    </w:p>
    <w:p w:rsidR="00750AC4" w:rsidRPr="003C7B9E" w:rsidRDefault="00750AC4"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59. Бюджетирование как инструмент финансового планирования.</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 xml:space="preserve">Бюджетирование – это процесс составления, принятия (утверждения) бюджета предприятия и последующий контроль за его исполнением. </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 xml:space="preserve">Цель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заключается в эффективном управлении ресурсами  предприятия. Однако в частном случае цель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зависит от конкретных целей организации.</w:t>
      </w:r>
    </w:p>
    <w:p w:rsidR="006432AC" w:rsidRPr="003C7B9E" w:rsidRDefault="006432AC" w:rsidP="003C7B9E">
      <w:pPr>
        <w:pStyle w:val="aa"/>
        <w:ind w:left="-709"/>
        <w:rPr>
          <w:rFonts w:ascii="Times New Roman" w:hAnsi="Times New Roman"/>
          <w:sz w:val="24"/>
          <w:szCs w:val="24"/>
          <w:u w:val="single"/>
        </w:rPr>
      </w:pPr>
      <w:r w:rsidRPr="003C7B9E">
        <w:rPr>
          <w:rFonts w:ascii="Times New Roman" w:hAnsi="Times New Roman"/>
          <w:sz w:val="24"/>
          <w:szCs w:val="24"/>
        </w:rPr>
        <w:t xml:space="preserve">В процессе своего развития большинство организаций в определенные моменты сталкиваются с кризисами. В периоды кризисов компании начинают искать новые подходы и методы управления финансовыми ресурсами. Как показывает практика именно в эти моменты большинство отечественных организаций начинают внедрять в себя систему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u w:val="single"/>
        </w:rPr>
        <w:t xml:space="preserve"> .</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u w:val="single"/>
        </w:rPr>
        <w:t>С</w:t>
      </w:r>
      <w:r w:rsidRPr="003C7B9E">
        <w:rPr>
          <w:rFonts w:ascii="Times New Roman" w:hAnsi="Times New Roman"/>
          <w:sz w:val="24"/>
          <w:szCs w:val="24"/>
        </w:rPr>
        <w:t>истема бюджетирование характеризуется такими понятиями как – бюджетный период и бюджетный цикл.</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lastRenderedPageBreak/>
        <w:t>Бюджетный период – это временной интервал, на котором осуществляется бюджетирование и для которого разрабатывается бюджет.</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Бюджетный цикл это совокупность действий и мероприятий по формированию бюджета компании. Он включает в себя:</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1.постановку целей на бюджетный период</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1.сбор информации для разработки проекта бюджета</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3.анализ и обобщение собранной информации, формирование проекта бюджета</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4.оценку проекта бюджета и корректировку его при необходимости.</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5.утверждение бюджета</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6.исполнение бюджета и текущую корректировку показателей</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7.текущий и итоговый анализ отклонений</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8.представление отчета о выполнении бюджета и анализ достижения целей организации за отчетный период</w:t>
      </w:r>
    </w:p>
    <w:p w:rsidR="006432AC" w:rsidRPr="003C7B9E" w:rsidRDefault="006432AC" w:rsidP="003C7B9E">
      <w:pPr>
        <w:pStyle w:val="a4"/>
        <w:spacing w:before="0" w:beforeAutospacing="0" w:after="0" w:afterAutospacing="0"/>
        <w:ind w:left="-709"/>
      </w:pPr>
      <w:r w:rsidRPr="003C7B9E">
        <w:t>9.выработку рекомендаций для корректировки бюджета текущего периода и разработку будущих бюджетов.</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 xml:space="preserve">В перечень задач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включают:</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-планирование операций ,</w:t>
      </w:r>
      <w:proofErr w:type="spellStart"/>
      <w:r w:rsidRPr="003C7B9E">
        <w:rPr>
          <w:rFonts w:ascii="Times New Roman" w:hAnsi="Times New Roman"/>
          <w:sz w:val="24"/>
          <w:szCs w:val="24"/>
        </w:rPr>
        <w:t>обеспечмвающих</w:t>
      </w:r>
      <w:proofErr w:type="spellEnd"/>
      <w:r w:rsidRPr="003C7B9E">
        <w:rPr>
          <w:rFonts w:ascii="Times New Roman" w:hAnsi="Times New Roman"/>
          <w:sz w:val="24"/>
          <w:szCs w:val="24"/>
        </w:rPr>
        <w:t xml:space="preserve"> достижения целей предприятий.</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-координирование различных бизнесов</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-оперативное отслеживание отклонений фактических результатов деятельности.</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-эффективный контроль за расходованием  финансовых и материальных ресурсов обеспечение плановой дисциплины.</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-оценку выполнения плана центрами финансовой ответственности их руководителями</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-стимулирование руководителей к достижению целей.</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 xml:space="preserve">Причины которые могут привести к неэффективности системы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во-первых, перед тем как приниматься за формирование и организацию системы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разработчикам необходимо понять- кому нужен бюджет и для чего. Готовы ли по нему жить, или это просто для галочки. Если система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будет носить формальный характер (когда разработанные бюджеты являются необоснованными и изначально недостижимыми, а за их несоблюдение не возникает никакой ответственности), то она не поможет организации достичь главной цели – повышение эффективности использование финансовых ресурсов. Во-вторых нужно понимать – несмотря на то, что бюджет имеет несколько сценариев – он должен быть реальным. На практике часто возникают ситуации, когда собственники компании существенно завышают показатели бюджетов, а непосредственные исполнители бюджетов стремятся к занижению плановых показателей . в таких случаях конечный бюджет становиться искаженным и не может привести к повышению эффективности деятельности. </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 xml:space="preserve">Этапы организации системы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на предприятии:</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 xml:space="preserve">1.это формирование финансовой структуры организации </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2.происходит создание структуры бюджетов компании.</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 xml:space="preserve">3.этап организации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предлагает разработку методик  и процедур управленческого учета.</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4этапе происходит разработка бюджетного регламента фирмы</w:t>
      </w:r>
    </w:p>
    <w:p w:rsidR="006432AC" w:rsidRPr="003C7B9E" w:rsidRDefault="006432AC" w:rsidP="003C7B9E">
      <w:pPr>
        <w:pStyle w:val="aa"/>
        <w:ind w:left="-709"/>
        <w:rPr>
          <w:rFonts w:ascii="Times New Roman" w:hAnsi="Times New Roman"/>
          <w:sz w:val="24"/>
          <w:szCs w:val="24"/>
        </w:rPr>
      </w:pPr>
      <w:r w:rsidRPr="003C7B9E">
        <w:rPr>
          <w:rFonts w:ascii="Times New Roman" w:hAnsi="Times New Roman"/>
          <w:sz w:val="24"/>
          <w:szCs w:val="24"/>
        </w:rPr>
        <w:t xml:space="preserve">5этапе осуществляется непосредственное внедрение системы </w:t>
      </w:r>
      <w:proofErr w:type="spellStart"/>
      <w:r w:rsidRPr="003C7B9E">
        <w:rPr>
          <w:rFonts w:ascii="Times New Roman" w:hAnsi="Times New Roman"/>
          <w:sz w:val="24"/>
          <w:szCs w:val="24"/>
        </w:rPr>
        <w:t>бюджетирования</w:t>
      </w:r>
      <w:proofErr w:type="spellEnd"/>
      <w:r w:rsidRPr="003C7B9E">
        <w:rPr>
          <w:rFonts w:ascii="Times New Roman" w:hAnsi="Times New Roman"/>
          <w:sz w:val="24"/>
          <w:szCs w:val="24"/>
        </w:rPr>
        <w:t xml:space="preserve"> в деятельность организации.</w:t>
      </w:r>
    </w:p>
    <w:p w:rsidR="006432AC" w:rsidRPr="003C7B9E" w:rsidRDefault="006432AC"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 xml:space="preserve">60. Принципы построения системы </w:t>
      </w:r>
      <w:proofErr w:type="spellStart"/>
      <w:r w:rsidRPr="003C7B9E">
        <w:rPr>
          <w:highlight w:val="yellow"/>
        </w:rPr>
        <w:t>бюджетирования</w:t>
      </w:r>
      <w:proofErr w:type="spellEnd"/>
      <w:r w:rsidRPr="003C7B9E">
        <w:rPr>
          <w:highlight w:val="yellow"/>
        </w:rPr>
        <w:t>.</w:t>
      </w:r>
    </w:p>
    <w:p w:rsidR="000A3770" w:rsidRPr="003C7B9E" w:rsidRDefault="000A3770" w:rsidP="003C7B9E">
      <w:pPr>
        <w:pStyle w:val="a4"/>
        <w:shd w:val="clear" w:color="auto" w:fill="FFFFFF"/>
        <w:spacing w:before="0" w:beforeAutospacing="0" w:after="0" w:afterAutospacing="0"/>
        <w:ind w:left="-709"/>
      </w:pPr>
      <w:r w:rsidRPr="003C7B9E">
        <w:t>В современных условиях предприятия проводят бюджетирование с использованием</w:t>
      </w:r>
    </w:p>
    <w:p w:rsidR="000A3770" w:rsidRPr="003C7B9E" w:rsidRDefault="000A3770" w:rsidP="003C7B9E">
      <w:pPr>
        <w:pStyle w:val="a4"/>
        <w:shd w:val="clear" w:color="auto" w:fill="FFFFFF"/>
        <w:spacing w:before="0" w:beforeAutospacing="0" w:after="0" w:afterAutospacing="0"/>
        <w:ind w:left="-709"/>
      </w:pPr>
      <w:r w:rsidRPr="003C7B9E">
        <w:t>программ бухгалтерского учета, как правило, в виде планирования</w:t>
      </w:r>
    </w:p>
    <w:p w:rsidR="000A3770" w:rsidRPr="003C7B9E" w:rsidRDefault="000A3770" w:rsidP="003C7B9E">
      <w:pPr>
        <w:pStyle w:val="a4"/>
        <w:shd w:val="clear" w:color="auto" w:fill="FFFFFF"/>
        <w:spacing w:before="0" w:beforeAutospacing="0" w:after="0" w:afterAutospacing="0"/>
        <w:ind w:left="-709"/>
      </w:pPr>
      <w:r w:rsidRPr="003C7B9E">
        <w:t>доходов и затрат на предстоящий период без увязки их с</w:t>
      </w:r>
    </w:p>
    <w:p w:rsidR="000A3770" w:rsidRPr="003C7B9E" w:rsidRDefault="000A3770" w:rsidP="003C7B9E">
      <w:pPr>
        <w:pStyle w:val="a4"/>
        <w:shd w:val="clear" w:color="auto" w:fill="FFFFFF"/>
        <w:spacing w:before="0" w:beforeAutospacing="0" w:after="0" w:afterAutospacing="0"/>
        <w:ind w:left="-709"/>
      </w:pPr>
      <w:r w:rsidRPr="003C7B9E">
        <w:t>необходимыми ресурсами, то есть фрагментарно. В то же время при</w:t>
      </w:r>
    </w:p>
    <w:p w:rsidR="000A3770" w:rsidRPr="003C7B9E" w:rsidRDefault="000A3770" w:rsidP="003C7B9E">
      <w:pPr>
        <w:pStyle w:val="a4"/>
        <w:shd w:val="clear" w:color="auto" w:fill="FFFFFF"/>
        <w:spacing w:before="0" w:beforeAutospacing="0" w:after="0" w:afterAutospacing="0"/>
        <w:ind w:left="-709"/>
      </w:pPr>
      <w:proofErr w:type="spellStart"/>
      <w:r w:rsidRPr="003C7B9E">
        <w:t>бюджетировании</w:t>
      </w:r>
      <w:proofErr w:type="spellEnd"/>
      <w:r w:rsidRPr="003C7B9E">
        <w:t xml:space="preserve"> соблюдение правил формирования бюджетов должно сочетаться с организационной структурой предприятия</w:t>
      </w:r>
    </w:p>
    <w:p w:rsidR="000A3770" w:rsidRPr="003C7B9E" w:rsidRDefault="000A3770" w:rsidP="003C7B9E">
      <w:pPr>
        <w:pStyle w:val="a4"/>
        <w:shd w:val="clear" w:color="auto" w:fill="FFFFFF"/>
        <w:spacing w:before="0" w:beforeAutospacing="0" w:after="0" w:afterAutospacing="0"/>
        <w:ind w:left="-709"/>
      </w:pPr>
      <w:r w:rsidRPr="003C7B9E">
        <w:t>(центрами формирования доходов и расходов), выбором целевых</w:t>
      </w:r>
    </w:p>
    <w:p w:rsidR="000A3770" w:rsidRPr="003C7B9E" w:rsidRDefault="000A3770" w:rsidP="003C7B9E">
      <w:pPr>
        <w:pStyle w:val="a4"/>
        <w:shd w:val="clear" w:color="auto" w:fill="FFFFFF"/>
        <w:spacing w:before="0" w:beforeAutospacing="0" w:after="0" w:afterAutospacing="0"/>
        <w:ind w:left="-709"/>
      </w:pPr>
      <w:r w:rsidRPr="003C7B9E">
        <w:lastRenderedPageBreak/>
        <w:t>функций управления и горизонта планирования.</w:t>
      </w:r>
    </w:p>
    <w:p w:rsidR="000A3770" w:rsidRPr="003C7B9E" w:rsidRDefault="000A3770" w:rsidP="003C7B9E">
      <w:pPr>
        <w:pStyle w:val="a4"/>
        <w:shd w:val="clear" w:color="auto" w:fill="FFFFFF"/>
        <w:spacing w:before="0" w:beforeAutospacing="0" w:after="0" w:afterAutospacing="0"/>
        <w:ind w:left="-709"/>
      </w:pPr>
      <w:r w:rsidRPr="003C7B9E">
        <w:t>Система бюджетов предприятия основана на следующих принципах:</w:t>
      </w:r>
    </w:p>
    <w:p w:rsidR="000A3770" w:rsidRPr="003C7B9E" w:rsidRDefault="000A3770" w:rsidP="003C7B9E">
      <w:pPr>
        <w:pStyle w:val="a4"/>
        <w:numPr>
          <w:ilvl w:val="0"/>
          <w:numId w:val="10"/>
        </w:numPr>
        <w:shd w:val="clear" w:color="auto" w:fill="FFFFFF"/>
        <w:spacing w:before="0" w:beforeAutospacing="0" w:after="0" w:afterAutospacing="0"/>
        <w:ind w:left="-709"/>
      </w:pPr>
      <w:r w:rsidRPr="003C7B9E">
        <w:t>единства бюджетной системы;</w:t>
      </w:r>
    </w:p>
    <w:p w:rsidR="000A3770" w:rsidRPr="003C7B9E" w:rsidRDefault="000A3770" w:rsidP="003C7B9E">
      <w:pPr>
        <w:pStyle w:val="a4"/>
        <w:numPr>
          <w:ilvl w:val="0"/>
          <w:numId w:val="10"/>
        </w:numPr>
        <w:shd w:val="clear" w:color="auto" w:fill="FFFFFF"/>
        <w:spacing w:before="0" w:beforeAutospacing="0" w:after="0" w:afterAutospacing="0"/>
        <w:ind w:left="-709"/>
      </w:pPr>
      <w:r w:rsidRPr="003C7B9E">
        <w:t>разграничения доходов и расходов между уровнями бюджетной системы;</w:t>
      </w:r>
    </w:p>
    <w:p w:rsidR="000A3770" w:rsidRPr="003C7B9E" w:rsidRDefault="000A3770" w:rsidP="003C7B9E">
      <w:pPr>
        <w:pStyle w:val="a4"/>
        <w:numPr>
          <w:ilvl w:val="0"/>
          <w:numId w:val="10"/>
        </w:numPr>
        <w:shd w:val="clear" w:color="auto" w:fill="FFFFFF"/>
        <w:spacing w:before="0" w:beforeAutospacing="0" w:after="0" w:afterAutospacing="0"/>
        <w:ind w:left="-709"/>
      </w:pPr>
      <w:r w:rsidRPr="003C7B9E">
        <w:t>самостоятельности бюджетов;</w:t>
      </w:r>
    </w:p>
    <w:p w:rsidR="000A3770" w:rsidRPr="003C7B9E" w:rsidRDefault="000A3770" w:rsidP="003C7B9E">
      <w:pPr>
        <w:pStyle w:val="a4"/>
        <w:numPr>
          <w:ilvl w:val="0"/>
          <w:numId w:val="10"/>
        </w:numPr>
        <w:shd w:val="clear" w:color="auto" w:fill="FFFFFF"/>
        <w:spacing w:before="0" w:beforeAutospacing="0" w:after="0" w:afterAutospacing="0"/>
        <w:ind w:left="-709"/>
      </w:pPr>
      <w:r w:rsidRPr="003C7B9E">
        <w:t>полноты отражения доходов и расходов бюджетов;</w:t>
      </w:r>
    </w:p>
    <w:p w:rsidR="000A3770" w:rsidRPr="003C7B9E" w:rsidRDefault="000A3770" w:rsidP="003C7B9E">
      <w:pPr>
        <w:pStyle w:val="a4"/>
        <w:numPr>
          <w:ilvl w:val="0"/>
          <w:numId w:val="10"/>
        </w:numPr>
        <w:shd w:val="clear" w:color="auto" w:fill="FFFFFF"/>
        <w:spacing w:before="0" w:beforeAutospacing="0" w:after="0" w:afterAutospacing="0"/>
        <w:ind w:left="-709"/>
      </w:pPr>
      <w:r w:rsidRPr="003C7B9E">
        <w:t>сбалансированности бюджета;</w:t>
      </w:r>
    </w:p>
    <w:p w:rsidR="000A3770" w:rsidRPr="003C7B9E" w:rsidRDefault="000A3770" w:rsidP="003C7B9E">
      <w:pPr>
        <w:pStyle w:val="a4"/>
        <w:numPr>
          <w:ilvl w:val="0"/>
          <w:numId w:val="10"/>
        </w:numPr>
        <w:shd w:val="clear" w:color="auto" w:fill="FFFFFF"/>
        <w:spacing w:before="0" w:beforeAutospacing="0" w:after="0" w:afterAutospacing="0"/>
        <w:ind w:left="-709"/>
      </w:pPr>
      <w:proofErr w:type="spellStart"/>
      <w:r w:rsidRPr="003C7B9E">
        <w:t>бездефицитности</w:t>
      </w:r>
      <w:proofErr w:type="spellEnd"/>
      <w:r w:rsidRPr="003C7B9E">
        <w:t xml:space="preserve"> бюджета;</w:t>
      </w:r>
    </w:p>
    <w:p w:rsidR="000A3770" w:rsidRPr="003C7B9E" w:rsidRDefault="000A3770" w:rsidP="003C7B9E">
      <w:pPr>
        <w:pStyle w:val="a4"/>
        <w:numPr>
          <w:ilvl w:val="0"/>
          <w:numId w:val="10"/>
        </w:numPr>
        <w:shd w:val="clear" w:color="auto" w:fill="FFFFFF"/>
        <w:spacing w:before="0" w:beforeAutospacing="0" w:after="0" w:afterAutospacing="0"/>
        <w:ind w:left="-709"/>
      </w:pPr>
      <w:r w:rsidRPr="003C7B9E">
        <w:t>эффективности и экономности использования бюджетных средств;</w:t>
      </w:r>
    </w:p>
    <w:p w:rsidR="000A3770" w:rsidRPr="003C7B9E" w:rsidRDefault="000A3770" w:rsidP="003C7B9E">
      <w:pPr>
        <w:pStyle w:val="a4"/>
        <w:numPr>
          <w:ilvl w:val="0"/>
          <w:numId w:val="10"/>
        </w:numPr>
        <w:shd w:val="clear" w:color="auto" w:fill="FFFFFF"/>
        <w:spacing w:before="0" w:beforeAutospacing="0" w:after="0" w:afterAutospacing="0"/>
        <w:ind w:left="-709"/>
      </w:pPr>
      <w:r w:rsidRPr="003C7B9E">
        <w:t>общего (совокупного) покрытия расходов бюджетов;</w:t>
      </w:r>
    </w:p>
    <w:p w:rsidR="000A3770" w:rsidRPr="003C7B9E" w:rsidRDefault="000A3770" w:rsidP="003C7B9E">
      <w:pPr>
        <w:pStyle w:val="a4"/>
        <w:numPr>
          <w:ilvl w:val="0"/>
          <w:numId w:val="10"/>
        </w:numPr>
        <w:shd w:val="clear" w:color="auto" w:fill="FFFFFF"/>
        <w:spacing w:before="0" w:beforeAutospacing="0" w:after="0" w:afterAutospacing="0"/>
        <w:ind w:left="-709"/>
      </w:pPr>
      <w:r w:rsidRPr="003C7B9E">
        <w:t>достоверности бюджета.</w:t>
      </w:r>
    </w:p>
    <w:p w:rsidR="000A3770" w:rsidRPr="003C7B9E" w:rsidRDefault="000A3770" w:rsidP="003C7B9E">
      <w:pPr>
        <w:pStyle w:val="a4"/>
        <w:shd w:val="clear" w:color="auto" w:fill="FFFFFF"/>
        <w:spacing w:before="0" w:beforeAutospacing="0" w:after="0" w:afterAutospacing="0"/>
        <w:ind w:left="-709"/>
      </w:pPr>
      <w:r w:rsidRPr="003C7B9E">
        <w:t xml:space="preserve">При построении системы </w:t>
      </w:r>
      <w:proofErr w:type="spellStart"/>
      <w:r w:rsidRPr="003C7B9E">
        <w:t>бюджетирования</w:t>
      </w:r>
      <w:proofErr w:type="spellEnd"/>
      <w:r w:rsidRPr="003C7B9E">
        <w:t xml:space="preserve"> следует помнить, что финансовое планирование тесно связано и опирается на маркетинговый, производственный и другие планы предприятия, подчиняется миссии и общей стратегии предприятия: никакие финансовые прогнозы не обретут практическую ценность до тех пор, пока не проработаны производственные и маркетинговые решения.</w:t>
      </w:r>
    </w:p>
    <w:p w:rsidR="000A3770" w:rsidRPr="003C7B9E" w:rsidRDefault="000A3770" w:rsidP="003C7B9E">
      <w:pPr>
        <w:pStyle w:val="a4"/>
        <w:shd w:val="clear" w:color="auto" w:fill="FFFFFF"/>
        <w:spacing w:before="0" w:beforeAutospacing="0" w:after="0" w:afterAutospacing="0"/>
        <w:ind w:left="-709"/>
      </w:pPr>
      <w:r w:rsidRPr="003C7B9E">
        <w:t xml:space="preserve">Этапы процесса </w:t>
      </w:r>
      <w:proofErr w:type="spellStart"/>
      <w:r w:rsidRPr="003C7B9E">
        <w:t>бюджетирования</w:t>
      </w:r>
      <w:proofErr w:type="spellEnd"/>
      <w:r w:rsidRPr="003C7B9E">
        <w:t>:</w:t>
      </w:r>
    </w:p>
    <w:p w:rsidR="000A3770" w:rsidRPr="003C7B9E" w:rsidRDefault="000A3770" w:rsidP="003C7B9E">
      <w:pPr>
        <w:pStyle w:val="a4"/>
        <w:shd w:val="clear" w:color="auto" w:fill="FFFFFF"/>
        <w:spacing w:before="0" w:beforeAutospacing="0" w:after="0" w:afterAutospacing="0"/>
        <w:ind w:left="-709"/>
      </w:pPr>
      <w:r w:rsidRPr="003C7B9E">
        <w:t>1. Устанавливаются мотивация и целевые функции управления,</w:t>
      </w:r>
    </w:p>
    <w:p w:rsidR="000A3770" w:rsidRPr="003C7B9E" w:rsidRDefault="000A3770" w:rsidP="003C7B9E">
      <w:pPr>
        <w:pStyle w:val="a4"/>
        <w:shd w:val="clear" w:color="auto" w:fill="FFFFFF"/>
        <w:spacing w:before="0" w:beforeAutospacing="0" w:after="0" w:afterAutospacing="0"/>
        <w:ind w:left="-709"/>
      </w:pPr>
      <w:r w:rsidRPr="003C7B9E">
        <w:t>горизонт планирования, виды деятельности, выпускаемая номенклатура</w:t>
      </w:r>
    </w:p>
    <w:p w:rsidR="000A3770" w:rsidRPr="003C7B9E" w:rsidRDefault="000A3770" w:rsidP="003C7B9E">
      <w:pPr>
        <w:pStyle w:val="a4"/>
        <w:shd w:val="clear" w:color="auto" w:fill="FFFFFF"/>
        <w:spacing w:before="0" w:beforeAutospacing="0" w:after="0" w:afterAutospacing="0"/>
        <w:ind w:left="-709"/>
      </w:pPr>
      <w:r w:rsidRPr="003C7B9E">
        <w:t>продукции и воздействующие факторы, показатели результатов деятельности для каждого подразделения</w:t>
      </w:r>
    </w:p>
    <w:p w:rsidR="000A3770" w:rsidRPr="003C7B9E" w:rsidRDefault="000A3770" w:rsidP="003C7B9E">
      <w:pPr>
        <w:pStyle w:val="a4"/>
        <w:shd w:val="clear" w:color="auto" w:fill="FFFFFF"/>
        <w:spacing w:before="0" w:beforeAutospacing="0" w:after="0" w:afterAutospacing="0"/>
        <w:ind w:left="-709"/>
      </w:pPr>
      <w:r w:rsidRPr="003C7B9E">
        <w:t>2. Определяются направления капитальных вложений, перечень</w:t>
      </w:r>
    </w:p>
    <w:p w:rsidR="000A3770" w:rsidRPr="003C7B9E" w:rsidRDefault="000A3770" w:rsidP="003C7B9E">
      <w:pPr>
        <w:pStyle w:val="a4"/>
        <w:shd w:val="clear" w:color="auto" w:fill="FFFFFF"/>
        <w:spacing w:before="0" w:beforeAutospacing="0" w:after="0" w:afterAutospacing="0"/>
        <w:ind w:left="-709"/>
      </w:pPr>
      <w:r w:rsidRPr="003C7B9E">
        <w:t>приобретаемых внеоборотных активов, их количество и стоимость.</w:t>
      </w:r>
    </w:p>
    <w:p w:rsidR="000A3770" w:rsidRPr="003C7B9E" w:rsidRDefault="000A3770" w:rsidP="003C7B9E">
      <w:pPr>
        <w:pStyle w:val="a4"/>
        <w:shd w:val="clear" w:color="auto" w:fill="FFFFFF"/>
        <w:spacing w:before="0" w:beforeAutospacing="0" w:after="0" w:afterAutospacing="0"/>
        <w:ind w:left="-709"/>
      </w:pPr>
      <w:r w:rsidRPr="003C7B9E">
        <w:t>3. Устанавливаются перечень и суммы текущих расходов с разбивкой</w:t>
      </w:r>
    </w:p>
    <w:p w:rsidR="000A3770" w:rsidRPr="003C7B9E" w:rsidRDefault="000A3770" w:rsidP="003C7B9E">
      <w:pPr>
        <w:pStyle w:val="a4"/>
        <w:shd w:val="clear" w:color="auto" w:fill="FFFFFF"/>
        <w:spacing w:before="0" w:beforeAutospacing="0" w:after="0" w:afterAutospacing="0"/>
        <w:ind w:left="-709"/>
      </w:pPr>
      <w:r w:rsidRPr="003C7B9E">
        <w:t>по отчетным периодам, которые предприятие понесет в условиях расширения видов деятельности, при изменении структуры и объема</w:t>
      </w:r>
    </w:p>
    <w:p w:rsidR="000A3770" w:rsidRPr="003C7B9E" w:rsidRDefault="000A3770" w:rsidP="003C7B9E">
      <w:pPr>
        <w:pStyle w:val="a4"/>
        <w:shd w:val="clear" w:color="auto" w:fill="FFFFFF"/>
        <w:spacing w:before="0" w:beforeAutospacing="0" w:after="0" w:afterAutospacing="0"/>
        <w:ind w:left="-709"/>
      </w:pPr>
      <w:r w:rsidRPr="003C7B9E">
        <w:t>продаж, необходимости увеличения размера денежных потоков.</w:t>
      </w:r>
    </w:p>
    <w:p w:rsidR="000A3770" w:rsidRPr="003C7B9E" w:rsidRDefault="000A3770" w:rsidP="003C7B9E">
      <w:pPr>
        <w:pStyle w:val="a4"/>
        <w:shd w:val="clear" w:color="auto" w:fill="FFFFFF"/>
        <w:spacing w:before="0" w:beforeAutospacing="0" w:after="0" w:afterAutospacing="0"/>
        <w:ind w:left="-709"/>
      </w:pPr>
      <w:r w:rsidRPr="003C7B9E">
        <w:t>4. Формируется бюджет доходов с учетом факторов, определяющих</w:t>
      </w:r>
    </w:p>
    <w:p w:rsidR="000A3770" w:rsidRPr="003C7B9E" w:rsidRDefault="000A3770" w:rsidP="003C7B9E">
      <w:pPr>
        <w:pStyle w:val="a4"/>
        <w:shd w:val="clear" w:color="auto" w:fill="FFFFFF"/>
        <w:spacing w:before="0" w:beforeAutospacing="0" w:after="0" w:afterAutospacing="0"/>
        <w:ind w:left="-709"/>
      </w:pPr>
      <w:r w:rsidRPr="003C7B9E">
        <w:t>цену продукции (работ, услуг) на предприятии.</w:t>
      </w:r>
    </w:p>
    <w:p w:rsidR="000A3770" w:rsidRPr="003C7B9E" w:rsidRDefault="000A3770" w:rsidP="003C7B9E">
      <w:pPr>
        <w:pStyle w:val="a4"/>
        <w:shd w:val="clear" w:color="auto" w:fill="FFFFFF"/>
        <w:spacing w:before="0" w:beforeAutospacing="0" w:after="0" w:afterAutospacing="0"/>
        <w:ind w:left="-709"/>
      </w:pPr>
      <w:r w:rsidRPr="003C7B9E">
        <w:t>5. Итоговая сумма в бюджете доходов сопоставляется с суммой</w:t>
      </w:r>
    </w:p>
    <w:p w:rsidR="000A3770" w:rsidRPr="003C7B9E" w:rsidRDefault="000A3770" w:rsidP="003C7B9E">
      <w:pPr>
        <w:pStyle w:val="a4"/>
        <w:shd w:val="clear" w:color="auto" w:fill="FFFFFF"/>
        <w:spacing w:before="0" w:beforeAutospacing="0" w:after="0" w:afterAutospacing="0"/>
        <w:ind w:left="-709"/>
      </w:pPr>
      <w:r w:rsidRPr="003C7B9E">
        <w:t>затрат, исчисленных в бюджетах капитальных вложений и общих</w:t>
      </w:r>
    </w:p>
    <w:p w:rsidR="000A3770" w:rsidRPr="003C7B9E" w:rsidRDefault="000A3770" w:rsidP="003C7B9E">
      <w:pPr>
        <w:pStyle w:val="a4"/>
        <w:shd w:val="clear" w:color="auto" w:fill="FFFFFF"/>
        <w:spacing w:before="0" w:beforeAutospacing="0" w:after="0" w:afterAutospacing="0"/>
        <w:ind w:left="-709"/>
      </w:pPr>
      <w:r w:rsidRPr="003C7B9E">
        <w:t>текущих расходов. Определяются покрытие доходами текущих расходов</w:t>
      </w:r>
    </w:p>
    <w:p w:rsidR="000A3770" w:rsidRPr="003C7B9E" w:rsidRDefault="000A3770"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61. Оперативное финансовое планирование его цели и задачи.</w:t>
      </w:r>
    </w:p>
    <w:p w:rsidR="00750AC4" w:rsidRPr="003C7B9E" w:rsidRDefault="00750AC4" w:rsidP="003C7B9E">
      <w:pPr>
        <w:pStyle w:val="4"/>
        <w:spacing w:before="0" w:after="0"/>
        <w:ind w:left="-709"/>
        <w:jc w:val="both"/>
        <w:rPr>
          <w:rFonts w:cs="Times New Roman"/>
          <w:b w:val="0"/>
          <w:bCs w:val="0"/>
        </w:rPr>
      </w:pPr>
      <w:r w:rsidRPr="003C7B9E">
        <w:rPr>
          <w:rFonts w:cs="Times New Roman"/>
          <w:b w:val="0"/>
          <w:bCs w:val="0"/>
          <w:u w:val="single"/>
        </w:rPr>
        <w:t xml:space="preserve">Оперативное </w:t>
      </w:r>
      <w:r w:rsidRPr="003C7B9E">
        <w:rPr>
          <w:rFonts w:cs="Times New Roman"/>
          <w:b w:val="0"/>
          <w:bCs w:val="0"/>
        </w:rPr>
        <w:t xml:space="preserve"> (Декада, месяц, квартал): Платежный календарь, кассовый план и расчет потребности в кредите.</w:t>
      </w:r>
    </w:p>
    <w:p w:rsidR="00750AC4" w:rsidRPr="003C7B9E" w:rsidRDefault="00750AC4" w:rsidP="003C7B9E">
      <w:pPr>
        <w:pStyle w:val="a0"/>
        <w:spacing w:after="0"/>
        <w:ind w:left="-709"/>
        <w:jc w:val="both"/>
      </w:pPr>
      <w:r w:rsidRPr="003C7B9E">
        <w:t xml:space="preserve">Чтобы контролировать поступление фактической выручки на расчетный счет и расходование наличных финансовых ресурсов, помимо текущего планирования предприятию необходимо </w:t>
      </w:r>
      <w:r w:rsidRPr="003C7B9E">
        <w:rPr>
          <w:u w:val="single"/>
        </w:rPr>
        <w:t>оперативное</w:t>
      </w:r>
      <w:r w:rsidRPr="003C7B9E">
        <w:t xml:space="preserve">. Это связано с тем, что финансирование плановых мероприятий должно осуществляться за счет заработанных предприятием средств, что требует эффективного контроля за формированием и использованием финансовых ресурсов. Система оперативного планирования финансовой деятельности заключается в разработке комплекса краткосрочных плановых заданий по финансовому обеспечению основных направлений хозяйственной деятельности организации. </w:t>
      </w:r>
    </w:p>
    <w:p w:rsidR="00750AC4" w:rsidRPr="003C7B9E" w:rsidRDefault="00750AC4" w:rsidP="003C7B9E">
      <w:pPr>
        <w:pStyle w:val="a0"/>
        <w:spacing w:after="0"/>
        <w:ind w:left="-709"/>
        <w:jc w:val="both"/>
        <w:rPr>
          <w:u w:val="single"/>
        </w:rPr>
      </w:pPr>
      <w:r w:rsidRPr="003C7B9E">
        <w:t xml:space="preserve">Оперативное финансовое планирование включает составление и исполнение платежного календаря, кассового плана и расчет потребности в краткосрочном кредите. </w:t>
      </w:r>
    </w:p>
    <w:p w:rsidR="00750AC4" w:rsidRPr="003C7B9E" w:rsidRDefault="00750AC4" w:rsidP="003C7B9E">
      <w:pPr>
        <w:pStyle w:val="a0"/>
        <w:spacing w:after="0"/>
        <w:ind w:left="-709"/>
        <w:jc w:val="both"/>
        <w:rPr>
          <w:u w:val="single"/>
        </w:rPr>
      </w:pPr>
      <w:r w:rsidRPr="003C7B9E">
        <w:rPr>
          <w:u w:val="single"/>
        </w:rPr>
        <w:t>Оперативные планы</w:t>
      </w:r>
      <w:r w:rsidRPr="003C7B9E">
        <w:t xml:space="preserve"> являются заключительным этапом производственного планирования и предназначаются для конкретизации текущих (годовых) планов. </w:t>
      </w:r>
      <w:r w:rsidRPr="003C7B9E">
        <w:rPr>
          <w:u w:val="single"/>
        </w:rPr>
        <w:t>Конечная его цель</w:t>
      </w:r>
      <w:r w:rsidRPr="003C7B9E">
        <w:t xml:space="preserve"> – обеспечить выполнение намеченных заданий в натуральных и стоимостных показателях по выпуску продукции, выполнению работ и оказанию услуг.</w:t>
      </w:r>
    </w:p>
    <w:p w:rsidR="00750AC4" w:rsidRPr="003C7B9E" w:rsidRDefault="00750AC4" w:rsidP="003C7B9E">
      <w:pPr>
        <w:pStyle w:val="a0"/>
        <w:spacing w:after="0"/>
        <w:ind w:left="-709"/>
        <w:jc w:val="both"/>
        <w:rPr>
          <w:u w:val="single"/>
        </w:rPr>
      </w:pPr>
      <w:r w:rsidRPr="003C7B9E">
        <w:rPr>
          <w:u w:val="single"/>
        </w:rPr>
        <w:t>Оперативные планы</w:t>
      </w:r>
      <w:r w:rsidRPr="003C7B9E">
        <w:t xml:space="preserve"> детализируют задания непосредственно исполнителям – цехам, участкам, рабочим местам, службам, бригадам и т.п. на короткие периоды времени (месяц, неделя, сутки). Их задачи – обеспечение равномерной загрузки мощностей предприятия, выполнение плана </w:t>
      </w:r>
      <w:r w:rsidRPr="003C7B9E">
        <w:lastRenderedPageBreak/>
        <w:t>производства в соответствии с принятой номенклатурой, в предусмотренном количестве, качестве, в установленные сроки, с наименьшей длительностью производственного цикла.</w:t>
      </w:r>
    </w:p>
    <w:p w:rsidR="00750AC4" w:rsidRPr="003C7B9E" w:rsidRDefault="00750AC4" w:rsidP="003C7B9E">
      <w:pPr>
        <w:pStyle w:val="a0"/>
        <w:spacing w:after="0"/>
        <w:ind w:left="-709"/>
        <w:jc w:val="both"/>
        <w:rPr>
          <w:u w:val="single"/>
        </w:rPr>
      </w:pPr>
      <w:r w:rsidRPr="003C7B9E">
        <w:rPr>
          <w:u w:val="single"/>
        </w:rPr>
        <w:t>Важнейшая задача оперативного планирования</w:t>
      </w:r>
      <w:r w:rsidRPr="003C7B9E">
        <w:t xml:space="preserve"> – обеспечить слаженную работу всех звеньев предприятия, равно как увязку с работой соисполнителей, подсобных производств и обслуживающих хозяйств. </w:t>
      </w:r>
      <w:r w:rsidRPr="003C7B9E">
        <w:rPr>
          <w:u w:val="single"/>
        </w:rPr>
        <w:t>Оперативные планы</w:t>
      </w:r>
      <w:r w:rsidRPr="003C7B9E">
        <w:t xml:space="preserve"> – средство координации технологически-организационной и экономической деятельности всех подразделений и работников, участвующих в изготовлении продукции, выполнении работ и оказании услуг. Они необходимы для контроля за использованием производственных ресурсов и рабочей силы. </w:t>
      </w:r>
    </w:p>
    <w:p w:rsidR="00750AC4" w:rsidRPr="003C7B9E" w:rsidRDefault="00750AC4" w:rsidP="003C7B9E">
      <w:pPr>
        <w:pStyle w:val="a0"/>
        <w:spacing w:after="0"/>
        <w:ind w:left="-709"/>
        <w:jc w:val="both"/>
      </w:pPr>
      <w:r w:rsidRPr="003C7B9E">
        <w:rPr>
          <w:u w:val="single"/>
        </w:rPr>
        <w:t>Обязательное требование, предъявляемое к оперативному планированию</w:t>
      </w:r>
      <w:r w:rsidRPr="003C7B9E">
        <w:t xml:space="preserve"> – его реальность и соответствие конкретным условиям производства. Существенное значение имеет также трудоемкость разработки плана: его составление не должно отнимать много времени у инженерно-технических работников аппарата управления и цехового персонала.</w:t>
      </w:r>
    </w:p>
    <w:p w:rsidR="00750AC4" w:rsidRPr="003C7B9E" w:rsidRDefault="00750AC4"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62. Основные принципы организации расчетно-кассового обслуживания</w:t>
      </w:r>
    </w:p>
    <w:p w:rsidR="00575F7F" w:rsidRPr="003C7B9E" w:rsidRDefault="00575F7F" w:rsidP="003C7B9E">
      <w:pPr>
        <w:pStyle w:val="a4"/>
        <w:spacing w:before="0" w:beforeAutospacing="0" w:after="0" w:afterAutospacing="0"/>
        <w:ind w:left="-709"/>
        <w:rPr>
          <w:highlight w:val="yellow"/>
        </w:rPr>
      </w:pPr>
      <w:r w:rsidRPr="003C7B9E">
        <w:rPr>
          <w:highlight w:val="yellow"/>
        </w:rPr>
        <w:t>корпораций.</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Расчетно-кассовое обслуживание предполагает  организацию безналичных и наличных расчетов.</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Безналичные расчеты  - это расчеты, совершаемые путем перевода банками средствами  по счетам клиентов,  на основе платежных документов, составленных  по единым  стандартам и правилам. </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Основные принципы организации   безналичных расчетов.</w:t>
      </w:r>
    </w:p>
    <w:p w:rsidR="001B0961" w:rsidRPr="003C7B9E" w:rsidRDefault="001B0961" w:rsidP="003C7B9E">
      <w:pPr>
        <w:pStyle w:val="a9"/>
        <w:numPr>
          <w:ilvl w:val="0"/>
          <w:numId w:val="7"/>
        </w:num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Документальность. Расчетный документ должен быть оформлен на бумажном носители или в установленных случаях, в электронном виде. Банки осуществляют следующие операции по счетам:</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Распоряжение плательщика  (клиента или банка) о списании денежных средств со своего счета и их перечислении на счет получателя средств.</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Распоряжение получателя средств  (взыскателя)  на списание денежных средств со счета плательщика и перечисление на счет, указанный взыскателем </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2) Срочность. Этот принцип относится, в основном, к порядку и срокам обработки документов банковскими учреждениями, срокам списания  и зачисления средств на счета</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3) Обеспеченность платежа. Данный принцип предполагает осуществление платежей со счета в пределах имеющихся на нем сумм.</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4)Свобода выбора форм безналичных расчетов. Действующим законодательством установлено несколько форм расчетов и видов платежей. Которые организации контрагенты могут выбирать по своему усмотрению,- расчеты платежными поручениями, расчеты по аккредитиву, расчеты чеками, расчеты по инкассо, расчеты платежными требованиями.</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5) унификация платежных документов. Законодательство установлено, что расчетные документы оформляются на бланках единообразной формы в бумажном или электронном виде. Расчетные документы должны содержать  следующие реквизиты:</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наименование расчетного документа и код формы</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 номер расчетного документа, число, месяц, год его выписки </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вид платежа</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наименование плательщика, номер его счета в банке, ИНН</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очередность платежа</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подписи уполномоченных  лиц и оттиск печати</w:t>
      </w:r>
    </w:p>
    <w:p w:rsidR="001B0961" w:rsidRPr="003C7B9E" w:rsidRDefault="001B0961"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Расчетные операции по перечислению денежных средств через кредитные организации  могут осуществляется с использованием : корреспондентских счетов (субсчетов), открытых в банке России и в других кредитных организациях, счетов участников расчетов, открытых в небанковских кредитных организациях, осуществляются расчетные операции, счетов </w:t>
      </w:r>
      <w:proofErr w:type="spellStart"/>
      <w:r w:rsidRPr="003C7B9E">
        <w:rPr>
          <w:rFonts w:ascii="Times New Roman" w:eastAsia="Times New Roman" w:hAnsi="Times New Roman" w:cs="Times New Roman"/>
          <w:sz w:val="24"/>
          <w:szCs w:val="24"/>
          <w:lang w:eastAsia="ru-RU"/>
        </w:rPr>
        <w:t>межфилиальных</w:t>
      </w:r>
      <w:proofErr w:type="spellEnd"/>
      <w:r w:rsidRPr="003C7B9E">
        <w:rPr>
          <w:rFonts w:ascii="Times New Roman" w:eastAsia="Times New Roman" w:hAnsi="Times New Roman" w:cs="Times New Roman"/>
          <w:sz w:val="24"/>
          <w:szCs w:val="24"/>
          <w:lang w:eastAsia="ru-RU"/>
        </w:rPr>
        <w:t xml:space="preserve"> расчетов, открытых в одной кредитной организации.</w:t>
      </w:r>
    </w:p>
    <w:p w:rsidR="00840D8B" w:rsidRPr="003C7B9E" w:rsidRDefault="00840D8B" w:rsidP="003C7B9E">
      <w:pPr>
        <w:pStyle w:val="a4"/>
        <w:spacing w:before="0" w:beforeAutospacing="0" w:after="0" w:afterAutospacing="0"/>
        <w:ind w:left="-709"/>
      </w:pPr>
      <w:r w:rsidRPr="003C7B9E">
        <w:rPr>
          <w:b/>
          <w:bCs/>
        </w:rPr>
        <w:t>Организация расчетов наличными</w:t>
      </w:r>
    </w:p>
    <w:p w:rsidR="00840D8B" w:rsidRPr="003C7B9E" w:rsidRDefault="00840D8B" w:rsidP="003C7B9E">
      <w:pPr>
        <w:pStyle w:val="a4"/>
        <w:spacing w:before="0" w:beforeAutospacing="0" w:after="0" w:afterAutospacing="0"/>
        <w:ind w:left="-709"/>
      </w:pPr>
      <w:r w:rsidRPr="003C7B9E">
        <w:lastRenderedPageBreak/>
        <w:t>Основные положения о деньгах и о видах расчетов в Российской Федерации сформулированы Гражданским кодексом РФ, поскольку деньги являются объектом гражданского оборота (как вид имущества).</w:t>
      </w:r>
    </w:p>
    <w:p w:rsidR="00840D8B" w:rsidRPr="003C7B9E" w:rsidRDefault="00840D8B" w:rsidP="003C7B9E">
      <w:pPr>
        <w:pStyle w:val="a4"/>
        <w:spacing w:before="0" w:beforeAutospacing="0" w:after="0" w:afterAutospacing="0"/>
        <w:ind w:left="-709"/>
      </w:pPr>
      <w:r w:rsidRPr="003C7B9E">
        <w:t>Расчеты наличными денежными средствами строго регламентированы Порядком ведения кассовых операций в Российской Федерации, утвержденным решением Совета директоров Банка России 22.09.1993 г. №40.</w:t>
      </w:r>
    </w:p>
    <w:p w:rsidR="00840D8B" w:rsidRPr="003C7B9E" w:rsidRDefault="00840D8B" w:rsidP="003C7B9E">
      <w:pPr>
        <w:pStyle w:val="a4"/>
        <w:spacing w:before="0" w:beforeAutospacing="0" w:after="0" w:afterAutospacing="0"/>
        <w:ind w:left="-709"/>
      </w:pPr>
      <w:r w:rsidRPr="003C7B9E">
        <w:t>Положения данного Порядка распространяются на все предприятия и организации независимо от их формы собственности и организационно-правовой формы, а также на индивидуальных предпринимателей, осуществляющих свою деятельность без образования юридического лица. С 1 января 1998 г. вступило в действие также Положение ЦБ РФ «О правилах организации наличного денежного обращения на территории Российской Федерации» от 5 января 1998 г. №14-П.</w:t>
      </w:r>
    </w:p>
    <w:p w:rsidR="00840D8B" w:rsidRPr="003C7B9E" w:rsidRDefault="00840D8B" w:rsidP="003C7B9E">
      <w:pPr>
        <w:pStyle w:val="a4"/>
        <w:spacing w:before="0" w:beforeAutospacing="0" w:after="0" w:afterAutospacing="0"/>
        <w:ind w:left="-709"/>
      </w:pPr>
      <w:r w:rsidRPr="003C7B9E">
        <w:t>Строгое регулирование правил ведения кассовых операций направлено на обеспечение сохранности денежных средств, предотвращения их необоснованного расходования или избыточного оседания в кассах предприятия, способствует ускорению денежного оборота в народном хозяйстве, сдерживанию инфляции и упорядочению платежей.</w:t>
      </w:r>
    </w:p>
    <w:p w:rsidR="00840D8B" w:rsidRPr="003C7B9E" w:rsidRDefault="00840D8B" w:rsidP="003C7B9E">
      <w:pPr>
        <w:pStyle w:val="a4"/>
        <w:spacing w:before="0" w:beforeAutospacing="0" w:after="0" w:afterAutospacing="0"/>
        <w:ind w:left="-709"/>
      </w:pPr>
      <w:r w:rsidRPr="003C7B9E">
        <w:t xml:space="preserve">Для этого предусматривается специальное оборудование помещений кассы, полная материальная ответственность кассира, </w:t>
      </w:r>
      <w:proofErr w:type="spellStart"/>
      <w:r w:rsidRPr="003C7B9E">
        <w:t>лимитирование</w:t>
      </w:r>
      <w:proofErr w:type="spellEnd"/>
      <w:r w:rsidRPr="003C7B9E">
        <w:t xml:space="preserve"> остатков наличных денег в кассе и их расходования, ограничение срока хранения в кассе денег на выплату заработной платы работникам предприятия, пособий, стипендий и пенсий тремя днями от времени их получения из банка, а также размера и продолжительности использования авансов на хозяйственные и командировочные расходы .</w:t>
      </w:r>
    </w:p>
    <w:p w:rsidR="00840D8B" w:rsidRPr="003C7B9E" w:rsidRDefault="00840D8B" w:rsidP="003C7B9E">
      <w:pPr>
        <w:pStyle w:val="a4"/>
        <w:spacing w:before="0" w:beforeAutospacing="0" w:after="0" w:afterAutospacing="0"/>
        <w:ind w:left="-709"/>
      </w:pPr>
      <w:proofErr w:type="spellStart"/>
      <w:r w:rsidRPr="003C7B9E">
        <w:t>Оприходование</w:t>
      </w:r>
      <w:proofErr w:type="spellEnd"/>
      <w:r w:rsidRPr="003C7B9E">
        <w:t xml:space="preserve"> наличных денег при осуществлении расчетов с населением должно производиться с использованием контрольно-кассовых машин .</w:t>
      </w:r>
    </w:p>
    <w:p w:rsidR="00840D8B" w:rsidRPr="003C7B9E" w:rsidRDefault="00840D8B" w:rsidP="003C7B9E">
      <w:pPr>
        <w:pStyle w:val="a4"/>
        <w:spacing w:before="0" w:beforeAutospacing="0" w:after="0" w:afterAutospacing="0"/>
        <w:ind w:left="-709"/>
      </w:pPr>
      <w:r w:rsidRPr="003C7B9E">
        <w:t>Применение контрольно-кассовых машин регламентировано ФЗ от 22.05.2003 №54-ФЗ «О применении контрольно-кассовой техники при осуществлении наличных денежных расчетов и (или) расчетов с использованием платежных карт».</w:t>
      </w:r>
    </w:p>
    <w:p w:rsidR="00840D8B" w:rsidRPr="003C7B9E" w:rsidRDefault="00840D8B" w:rsidP="003C7B9E">
      <w:pPr>
        <w:pStyle w:val="a4"/>
        <w:spacing w:before="0" w:beforeAutospacing="0" w:after="0" w:afterAutospacing="0"/>
        <w:ind w:left="-709"/>
      </w:pPr>
      <w:r w:rsidRPr="003C7B9E">
        <w:t>Использовать ККМ для расчетов с населением обязаны все организации (в том числе физические лица, занимающиеся предпринимательской деятельностью без образования юридического лица) в случае осуществления ими торговых операций или оказания услуг.</w:t>
      </w:r>
    </w:p>
    <w:p w:rsidR="00840D8B" w:rsidRPr="003C7B9E" w:rsidRDefault="00840D8B" w:rsidP="003C7B9E">
      <w:pPr>
        <w:pStyle w:val="a4"/>
        <w:spacing w:before="0" w:beforeAutospacing="0" w:after="0" w:afterAutospacing="0"/>
        <w:ind w:left="-709"/>
      </w:pPr>
      <w:r w:rsidRPr="003C7B9E">
        <w:t>Исключение составляют организации, которые в соответствии с постановлением Правительства РФ «Об утверждении положения по применению контрольно-кассовых машин при осуществлении денежных расчетов с населением и перечня отдельных категорий предприятий, организаций и учреждений, которые в силу специфики своей деятельности либо особенностей местонахождения могут осуществлять денежные расчеты с населением без применения контрольно-кассовых машин» от 30.06.1993 г. №745 (ред. от 08.08.2003) входят в перечень организаций, освобожденных от обязанности использовать ККМ.</w:t>
      </w:r>
    </w:p>
    <w:p w:rsidR="00840D8B" w:rsidRPr="003C7B9E" w:rsidRDefault="00840D8B" w:rsidP="003C7B9E">
      <w:pPr>
        <w:pStyle w:val="a4"/>
        <w:spacing w:before="0" w:beforeAutospacing="0" w:after="0" w:afterAutospacing="0"/>
        <w:ind w:left="-709"/>
      </w:pPr>
      <w:r w:rsidRPr="003C7B9E">
        <w:t>Таким образом, от применения ККМ освобождены организации, осуществляющие:</w:t>
      </w:r>
    </w:p>
    <w:p w:rsidR="00840D8B" w:rsidRPr="003C7B9E" w:rsidRDefault="00840D8B" w:rsidP="003C7B9E">
      <w:pPr>
        <w:pStyle w:val="a4"/>
        <w:spacing w:before="0" w:beforeAutospacing="0" w:after="0" w:afterAutospacing="0"/>
        <w:ind w:left="-709"/>
      </w:pPr>
      <w:r w:rsidRPr="003C7B9E">
        <w:sym w:font="Symbol" w:char="F02D"/>
      </w:r>
      <w:r w:rsidRPr="003C7B9E">
        <w:t xml:space="preserve"> платные услуги населению и применяющие бланки строгой отчетности или приравненные к ним документы;</w:t>
      </w:r>
    </w:p>
    <w:p w:rsidR="00840D8B" w:rsidRPr="003C7B9E" w:rsidRDefault="00840D8B" w:rsidP="003C7B9E">
      <w:pPr>
        <w:pStyle w:val="a4"/>
        <w:spacing w:before="0" w:beforeAutospacing="0" w:after="0" w:afterAutospacing="0"/>
        <w:ind w:left="-709"/>
      </w:pPr>
      <w:r w:rsidRPr="003C7B9E">
        <w:sym w:font="Symbol" w:char="F02D"/>
      </w:r>
      <w:r w:rsidRPr="003C7B9E">
        <w:t xml:space="preserve"> мелкорозничную (передвижную) торговлю с ручных тележек, с цистерн при продаже пива, кваса, молока и керосина (за исключением цистерн, установленных стационарно и подключенных к емкости завода), с лотков, из корзин, в развал овощами и бахчевыми культурами;</w:t>
      </w:r>
    </w:p>
    <w:p w:rsidR="00840D8B" w:rsidRPr="003C7B9E" w:rsidRDefault="00840D8B" w:rsidP="003C7B9E">
      <w:pPr>
        <w:pStyle w:val="a4"/>
        <w:spacing w:before="0" w:beforeAutospacing="0" w:after="0" w:afterAutospacing="0"/>
        <w:ind w:left="-709"/>
      </w:pPr>
      <w:r w:rsidRPr="003C7B9E">
        <w:sym w:font="Symbol" w:char="F02D"/>
      </w:r>
      <w:r w:rsidRPr="003C7B9E">
        <w:t xml:space="preserve"> продажу газет, журналов, а также сопутствующих товаров в отдельно стоящих киосках (при условии, что выручка от продажи газет и журналов составляет не менее 50% и ассортимент сопутствующих товаров утвержден органом исполнительной власти);</w:t>
      </w:r>
    </w:p>
    <w:p w:rsidR="00840D8B" w:rsidRPr="003C7B9E" w:rsidRDefault="00840D8B" w:rsidP="003C7B9E">
      <w:pPr>
        <w:pStyle w:val="a4"/>
        <w:spacing w:before="0" w:beforeAutospacing="0" w:after="0" w:afterAutospacing="0"/>
        <w:ind w:left="-709"/>
      </w:pPr>
      <w:r w:rsidRPr="003C7B9E">
        <w:sym w:font="Symbol" w:char="F02D"/>
      </w:r>
      <w:r w:rsidRPr="003C7B9E">
        <w:t xml:space="preserve"> торговлю в киосках мороженым, безалкогольными напитками в розлив, табачными изделиями, произведенными на территории Российской Федерации;</w:t>
      </w:r>
    </w:p>
    <w:p w:rsidR="00840D8B" w:rsidRPr="003C7B9E" w:rsidRDefault="00840D8B" w:rsidP="003C7B9E">
      <w:pPr>
        <w:pStyle w:val="a4"/>
        <w:spacing w:before="0" w:beforeAutospacing="0" w:after="0" w:afterAutospacing="0"/>
        <w:ind w:left="-709"/>
      </w:pPr>
      <w:r w:rsidRPr="003C7B9E">
        <w:sym w:font="Symbol" w:char="F02D"/>
      </w:r>
      <w:r w:rsidRPr="003C7B9E">
        <w:t xml:space="preserve"> торговлю на рынках, ярмарках, в выставочных комплексах и на других территориях, отведенных для осуществления торговли (за исключением находящихся на указанных территориях палаток, киосков, ларьков, павильонов, помещений контейнерного типа и других </w:t>
      </w:r>
      <w:r w:rsidRPr="003C7B9E">
        <w:lastRenderedPageBreak/>
        <w:t>аналогично обустроенных торговых мест, автофургонов, а также открытых прилавков внутри крытых рыночных помещений при торговле непродовольственными товарами).</w:t>
      </w:r>
    </w:p>
    <w:p w:rsidR="00840D8B" w:rsidRPr="003C7B9E" w:rsidRDefault="00840D8B" w:rsidP="003C7B9E">
      <w:pPr>
        <w:pStyle w:val="a4"/>
        <w:spacing w:before="0" w:beforeAutospacing="0" w:after="0" w:afterAutospacing="0"/>
        <w:ind w:left="-709"/>
      </w:pPr>
      <w:r w:rsidRPr="003C7B9E">
        <w:t>Освобождаются от применения ККМ религиозные объединения в части реализации предметов культа и религиозной литературы в культовых зданиях и уличных киосках и учреждениях почтовой связи в части реализации по номинальной стоимости знаков почтовой оплаты, предназначенных для оплаты услуг почтовой связи.</w:t>
      </w:r>
    </w:p>
    <w:p w:rsidR="00840D8B" w:rsidRPr="003C7B9E" w:rsidRDefault="00840D8B" w:rsidP="003C7B9E">
      <w:pPr>
        <w:pStyle w:val="a4"/>
        <w:spacing w:before="0" w:beforeAutospacing="0" w:after="0" w:afterAutospacing="0"/>
        <w:ind w:left="-709"/>
      </w:pPr>
      <w:r w:rsidRPr="003C7B9E">
        <w:t>Во всех остальных случаях применение ККМ при осуществлении расчетов с населением является обязательным.</w:t>
      </w:r>
    </w:p>
    <w:p w:rsidR="00840D8B" w:rsidRPr="003C7B9E" w:rsidRDefault="00840D8B" w:rsidP="003C7B9E">
      <w:pPr>
        <w:pStyle w:val="a4"/>
        <w:spacing w:before="0" w:beforeAutospacing="0" w:after="0" w:afterAutospacing="0"/>
        <w:ind w:left="-709"/>
      </w:pPr>
      <w:r w:rsidRPr="003C7B9E">
        <w:t>Однако следует учесть, органам исполнительной власти субъектов Российской Федерации дано разрешение принимать решения об ограничении действия указанного перечня на соответствующей территории.</w:t>
      </w:r>
    </w:p>
    <w:p w:rsidR="00840D8B" w:rsidRPr="003C7B9E" w:rsidRDefault="00840D8B" w:rsidP="003C7B9E">
      <w:pPr>
        <w:pStyle w:val="a4"/>
        <w:spacing w:before="0" w:beforeAutospacing="0" w:after="0" w:afterAutospacing="0"/>
        <w:ind w:left="-709"/>
      </w:pPr>
      <w:r w:rsidRPr="003C7B9E">
        <w:rPr>
          <w:u w:val="single"/>
        </w:rPr>
        <w:t>В соответствии с Порядком ведения кассовых операций в РФ предприятия могут иметь в своих кассах наличные деньги только в пределах лимита, установленного банком по согласованию с руководителем предприятия. Лимит остатка наличных денег в кассе устанавливается учреждениями банков ежегодно всем предприятиям независимо от организационно-правовой формы и сферы деятельности, имеющим кассу и осуществляющим налично-денежные расчеты .</w:t>
      </w:r>
    </w:p>
    <w:p w:rsidR="00840D8B" w:rsidRPr="003C7B9E" w:rsidRDefault="00840D8B" w:rsidP="003C7B9E">
      <w:pPr>
        <w:pStyle w:val="a4"/>
        <w:spacing w:before="0" w:beforeAutospacing="0" w:after="0" w:afterAutospacing="0"/>
        <w:ind w:left="-709"/>
      </w:pPr>
      <w:r w:rsidRPr="003C7B9E">
        <w:t>Для установления лимита остатка наличных денег в кассе предприятие представляет в обслуживающий его банк расчет по установленной форме. По предприятию, в состав которого входят подразделения, не имеющие самостоятельного баланса и счетов в учреждениях банков, устанавливается единый лимит остатка кассы с учетом этих структурных подразделений. Лимит остатка кассы структурным подразделениям доводится приказом руководителя предприятия. По представительствам и филиалам, расположенным вне его места нахождения, составляющим отдельный баланс и имеющим счета в учреждениях банков, лимит остатка кассы устанавливается обсуживающим его банком.</w:t>
      </w:r>
    </w:p>
    <w:p w:rsidR="00840D8B" w:rsidRPr="003C7B9E" w:rsidRDefault="00840D8B" w:rsidP="003C7B9E">
      <w:pPr>
        <w:pStyle w:val="a4"/>
        <w:spacing w:before="0" w:beforeAutospacing="0" w:after="0" w:afterAutospacing="0"/>
        <w:ind w:left="-709"/>
      </w:pPr>
      <w:r w:rsidRPr="003C7B9E">
        <w:t>При наличии у предприятия нескольких счетов в различных банках предприятие по своему усмотрению обращается в одно из обслуживающих его учреждений банков с расчетом на установление лимита остатка денежных средств в кассе. После установления лимита остатка кассы в одном из учреждений банка предприятие направляет уведомление об определенном ему лимите в другие учреждения банков, в которых открыты соответствующие счета.</w:t>
      </w:r>
    </w:p>
    <w:p w:rsidR="00840D8B" w:rsidRPr="003C7B9E" w:rsidRDefault="00840D8B" w:rsidP="003C7B9E">
      <w:pPr>
        <w:pStyle w:val="a4"/>
        <w:spacing w:before="0" w:beforeAutospacing="0" w:after="0" w:afterAutospacing="0"/>
        <w:ind w:left="-709"/>
      </w:pPr>
      <w:r w:rsidRPr="003C7B9E">
        <w:t>Предприятия, у которых лимит банком не установлен, должны сдавать в банк всю денежную наличность ежедневно, так как в этом случае лимит остатка денежных средств в кассе считается нулевым, а несданная в банк денежная наличность считается сверхлимитной.</w:t>
      </w:r>
    </w:p>
    <w:p w:rsidR="00840D8B" w:rsidRPr="003C7B9E" w:rsidRDefault="00840D8B" w:rsidP="003C7B9E">
      <w:pPr>
        <w:pStyle w:val="a4"/>
        <w:spacing w:before="0" w:beforeAutospacing="0" w:after="0" w:afterAutospacing="0"/>
        <w:ind w:left="-709"/>
      </w:pPr>
      <w:r w:rsidRPr="003C7B9E">
        <w:t xml:space="preserve">Вся денежная наличность сверх установленных лимитов должна сдаваться в банк. Для этого кассиром предприятия выписывается объявление на взнос наличных денег, в котором указывается источник образования вносимых денежных средств – выручка за товары, работы и услуги, </w:t>
      </w:r>
      <w:proofErr w:type="spellStart"/>
      <w:r w:rsidRPr="003C7B9E">
        <w:t>невыданная</w:t>
      </w:r>
      <w:proofErr w:type="spellEnd"/>
      <w:r w:rsidRPr="003C7B9E">
        <w:t xml:space="preserve"> заработная плата и т.п.</w:t>
      </w:r>
    </w:p>
    <w:p w:rsidR="00840D8B" w:rsidRPr="003C7B9E" w:rsidRDefault="00840D8B" w:rsidP="003C7B9E">
      <w:pPr>
        <w:pStyle w:val="a4"/>
        <w:spacing w:before="0" w:beforeAutospacing="0" w:after="0" w:afterAutospacing="0"/>
        <w:ind w:left="-709"/>
      </w:pPr>
      <w:r w:rsidRPr="003C7B9E">
        <w:t>Порядок и сроки сдачи наличных денег устанавливаются обслуживающим банком каждому предприятию по согласованию с руководителем исходя из необходимости ускорения оборачиваемости денег и своевременного поступления их в кассы в дни работы учреждений банков. В этих целях предприятия составляют и представляют в банк (за 60 дней до начала планируемого квартала) кассовый план ..</w:t>
      </w:r>
    </w:p>
    <w:p w:rsidR="00840D8B" w:rsidRPr="003C7B9E" w:rsidRDefault="00840D8B" w:rsidP="003C7B9E">
      <w:pPr>
        <w:pStyle w:val="a4"/>
        <w:spacing w:before="0" w:beforeAutospacing="0" w:after="0" w:afterAutospacing="0"/>
        <w:ind w:left="-709"/>
      </w:pPr>
      <w:r w:rsidRPr="003C7B9E">
        <w:t>Предприятия имеют право хранить в своих кассах наличные деньги сверх установленных лимитов только для оплаты труда, выплаты пособий по социальному страхованию и стипендий не свыше трех рабочих дней, включая день получения денег в банке (для предприятий, расположенных в районах Крайнего Севера и приравненных к ним местностях, – до пяти дней),</w:t>
      </w:r>
    </w:p>
    <w:p w:rsidR="00840D8B" w:rsidRPr="003C7B9E" w:rsidRDefault="00840D8B" w:rsidP="003C7B9E">
      <w:pPr>
        <w:pStyle w:val="a4"/>
        <w:spacing w:before="0" w:beforeAutospacing="0" w:after="0" w:afterAutospacing="0"/>
        <w:ind w:left="-709"/>
      </w:pPr>
      <w:r w:rsidRPr="003C7B9E">
        <w:t>Согласно действующему Порядку, все операции по приему и выдаче наличных средств отражаются в кассовой книге и отчете кассира (который является копией листа кассовой книги). Записи в кассовую книгу вносятся за каждый день, в котором были произведены операции с наличными средствами и только на основании первичных кассовых документов: приходных и расходных кассовых ордеров, платежных ведомостей и т.д.</w:t>
      </w:r>
    </w:p>
    <w:p w:rsidR="00840D8B" w:rsidRPr="003C7B9E" w:rsidRDefault="00840D8B" w:rsidP="003C7B9E">
      <w:pPr>
        <w:pStyle w:val="a4"/>
        <w:spacing w:before="0" w:beforeAutospacing="0" w:after="0" w:afterAutospacing="0"/>
        <w:ind w:left="-709"/>
      </w:pPr>
      <w:r w:rsidRPr="003C7B9E">
        <w:t>Расчеты наличными денежными средствами через кассу между юридическими лицами строго ограничены. Указание ЦБ РФ от 20.06.2007 №1843-У «О предельном размере расчетов наличными деньгами и расходовании наличных денег, поступивших в кассу юридического лица или кассу индивидуального предпринимателя» установлен предельный размер расчет наличными деньгами по одной сделке в сумме 100000 рублей. В соответствии со ст. 153 ГК РФ под сделками понимаются действия организации, направленные на возникновение, изменение или прекращение прав и обязанностей.</w:t>
      </w:r>
    </w:p>
    <w:p w:rsidR="00840D8B" w:rsidRPr="003C7B9E" w:rsidRDefault="00840D8B" w:rsidP="003C7B9E">
      <w:pPr>
        <w:pStyle w:val="a4"/>
        <w:spacing w:before="0" w:beforeAutospacing="0" w:after="0" w:afterAutospacing="0"/>
        <w:ind w:left="-709"/>
      </w:pPr>
      <w:r w:rsidRPr="003C7B9E">
        <w:t>Это означает, что по одному договору можно расплатиться наличными только в сумме 100 тыс. руб. независимо от того, в течение какого времени будут уплачиваться деньги. В случае если сумма договора превышает указанную сумму, то разницу необходимо уплатить по безналичному расчету .</w:t>
      </w:r>
    </w:p>
    <w:p w:rsidR="00840D8B" w:rsidRPr="003C7B9E" w:rsidRDefault="00840D8B" w:rsidP="00EC2C2C">
      <w:pPr>
        <w:pStyle w:val="a4"/>
        <w:spacing w:before="0" w:beforeAutospacing="0" w:after="0" w:afterAutospacing="0"/>
        <w:ind w:left="-709"/>
      </w:pPr>
      <w:r w:rsidRPr="003C7B9E">
        <w:t>Расчеты по использованию наличной иностранной валюты производятся предприятиями только для оплаты командировочных расходов. В соответствии с требованиями Банка России использование наличной валюты на иные цели, в том числе для осуществления платежей по внешнеэкономическим сделкам, запрещается .</w:t>
      </w:r>
    </w:p>
    <w:p w:rsidR="00840D8B" w:rsidRPr="003C7B9E" w:rsidRDefault="00840D8B" w:rsidP="003C7B9E">
      <w:pPr>
        <w:pStyle w:val="a4"/>
        <w:spacing w:before="0" w:beforeAutospacing="0" w:after="0" w:afterAutospacing="0"/>
        <w:ind w:left="-709"/>
      </w:pPr>
      <w:r w:rsidRPr="003C7B9E">
        <w:t>Далее следует рассмотреть основные принципы, которыми руководствуются банки при осуществлении расчетно-кассового обслуживания.</w:t>
      </w:r>
    </w:p>
    <w:p w:rsidR="00840D8B" w:rsidRPr="003C7B9E" w:rsidRDefault="00840D8B" w:rsidP="003C7B9E">
      <w:pPr>
        <w:pStyle w:val="a4"/>
        <w:spacing w:before="0" w:beforeAutospacing="0" w:after="0" w:afterAutospacing="0"/>
        <w:ind w:left="-709"/>
      </w:pPr>
      <w:r w:rsidRPr="003C7B9E">
        <w:t>1) все предприятия и организации обязаны хранить свои денежные средства на счетах в банке;</w:t>
      </w:r>
    </w:p>
    <w:p w:rsidR="00840D8B" w:rsidRPr="003C7B9E" w:rsidRDefault="00840D8B" w:rsidP="003C7B9E">
      <w:pPr>
        <w:pStyle w:val="a4"/>
        <w:spacing w:before="0" w:beforeAutospacing="0" w:after="0" w:afterAutospacing="0"/>
        <w:ind w:left="-709"/>
      </w:pPr>
      <w:r w:rsidRPr="003C7B9E">
        <w:t>2) расчеты между предприятиями должны производиться преимущественно без использования наличных денег путем безналичных перечислений по счетам в банках или путем взаимных требований;</w:t>
      </w:r>
    </w:p>
    <w:p w:rsidR="00840D8B" w:rsidRPr="003C7B9E" w:rsidRDefault="00840D8B" w:rsidP="003C7B9E">
      <w:pPr>
        <w:pStyle w:val="a4"/>
        <w:spacing w:before="0" w:beforeAutospacing="0" w:after="0" w:afterAutospacing="0"/>
        <w:ind w:left="-709"/>
      </w:pPr>
      <w:r w:rsidRPr="003C7B9E">
        <w:t>3) безналичные расчеты осуществляются на основе платежных документов.</w:t>
      </w:r>
    </w:p>
    <w:p w:rsidR="00840D8B" w:rsidRPr="003C7B9E" w:rsidRDefault="00840D8B" w:rsidP="003C7B9E">
      <w:pPr>
        <w:pStyle w:val="a4"/>
        <w:spacing w:before="0" w:beforeAutospacing="0" w:after="0" w:afterAutospacing="0"/>
        <w:ind w:left="-709"/>
      </w:pPr>
      <w:r w:rsidRPr="003C7B9E">
        <w:t>- открытие счетов клиентов в порядке, установленном законодательством РФ;</w:t>
      </w:r>
    </w:p>
    <w:p w:rsidR="00840D8B" w:rsidRPr="003C7B9E" w:rsidRDefault="00840D8B" w:rsidP="003C7B9E">
      <w:pPr>
        <w:pStyle w:val="a4"/>
        <w:spacing w:before="0" w:beforeAutospacing="0" w:after="0" w:afterAutospacing="0"/>
        <w:ind w:left="-709"/>
      </w:pPr>
      <w:r w:rsidRPr="003C7B9E">
        <w:t>- ведение счетов клиентов в порядке, установленном законодательством РФ;</w:t>
      </w:r>
    </w:p>
    <w:p w:rsidR="00840D8B" w:rsidRPr="003C7B9E" w:rsidRDefault="00840D8B" w:rsidP="003C7B9E">
      <w:pPr>
        <w:pStyle w:val="a4"/>
        <w:spacing w:before="0" w:beforeAutospacing="0" w:after="0" w:afterAutospacing="0"/>
        <w:ind w:left="-709"/>
      </w:pPr>
      <w:r w:rsidRPr="003C7B9E">
        <w:t>- строгое документальное оформление и отражение в бухгалтерском учете каждой совершаемой операции;</w:t>
      </w:r>
    </w:p>
    <w:p w:rsidR="00840D8B" w:rsidRPr="003C7B9E" w:rsidRDefault="00840D8B" w:rsidP="003C7B9E">
      <w:pPr>
        <w:pStyle w:val="a4"/>
        <w:spacing w:before="0" w:beforeAutospacing="0" w:after="0" w:afterAutospacing="0"/>
        <w:ind w:left="-709"/>
      </w:pPr>
      <w:r w:rsidRPr="003C7B9E">
        <w:t>- обеспечение сохранности денежных средств и других ценностей, принадлежащих клиенту и находящихся в банке;</w:t>
      </w:r>
    </w:p>
    <w:p w:rsidR="00840D8B" w:rsidRPr="003C7B9E" w:rsidRDefault="00840D8B" w:rsidP="003C7B9E">
      <w:pPr>
        <w:pStyle w:val="a4"/>
        <w:spacing w:before="0" w:beforeAutospacing="0" w:after="0" w:afterAutospacing="0"/>
        <w:ind w:left="-709"/>
      </w:pPr>
      <w:r w:rsidRPr="003C7B9E">
        <w:t>- обеспечение банковской тайны по операциям и счетам клиентов;</w:t>
      </w:r>
    </w:p>
    <w:p w:rsidR="00840D8B" w:rsidRDefault="00840D8B" w:rsidP="003C7B9E">
      <w:pPr>
        <w:pStyle w:val="a4"/>
        <w:spacing w:before="0" w:beforeAutospacing="0" w:after="0" w:afterAutospacing="0"/>
        <w:ind w:left="-709"/>
      </w:pPr>
      <w:r w:rsidRPr="003C7B9E">
        <w:t>- осуществление внутреннего контроля, соответствующего характеру и масштабам проводимых операций.</w:t>
      </w:r>
    </w:p>
    <w:p w:rsidR="00EC2C2C" w:rsidRPr="003C7B9E" w:rsidRDefault="00EC2C2C" w:rsidP="003C7B9E">
      <w:pPr>
        <w:pStyle w:val="a4"/>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63. Порядок оформления платежно-расчетных документов.</w:t>
      </w:r>
    </w:p>
    <w:p w:rsidR="00840D8B" w:rsidRPr="003C7B9E" w:rsidRDefault="00840D8B" w:rsidP="003C7B9E">
      <w:pPr>
        <w:pStyle w:val="a4"/>
        <w:spacing w:before="0" w:beforeAutospacing="0" w:after="0" w:afterAutospacing="0"/>
        <w:ind w:left="-709"/>
      </w:pPr>
      <w:r w:rsidRPr="003C7B9E">
        <w:rPr>
          <w:b/>
          <w:bCs/>
        </w:rPr>
        <w:t>Платежное поручение</w:t>
      </w:r>
      <w:r w:rsidRPr="003C7B9E">
        <w:rPr>
          <w:rStyle w:val="apple-converted-space"/>
        </w:rPr>
        <w:t> </w:t>
      </w:r>
      <w:r w:rsidRPr="003C7B9E">
        <w:t>– это поручение владельца счета обслуживающему его банку о перечислении определенной суммы со своего расчетного счета на счет получателя в срок, предусмотренный законом, если более короткий срок не предусмотрен в договоре между банком и клиентом.</w:t>
      </w:r>
    </w:p>
    <w:p w:rsidR="00840D8B" w:rsidRPr="003C7B9E" w:rsidRDefault="00840D8B" w:rsidP="003C7B9E">
      <w:pPr>
        <w:pStyle w:val="a4"/>
        <w:spacing w:before="0" w:beforeAutospacing="0" w:after="0" w:afterAutospacing="0"/>
        <w:ind w:left="-709"/>
      </w:pPr>
      <w:r w:rsidRPr="003C7B9E">
        <w:t>Расчетные (</w:t>
      </w:r>
      <w:proofErr w:type="spellStart"/>
      <w:r w:rsidRPr="003C7B9E">
        <w:t>платежно</w:t>
      </w:r>
      <w:proofErr w:type="spellEnd"/>
      <w:r w:rsidRPr="003C7B9E">
        <w:t xml:space="preserve"> –расчетные) документы - оформленные в письменном виде требования или поручения организаций на перечисление денежных средств в безналичном порядке за отпущенные товарно-материальные ценности, выполненные работы и оказанные услуги. Основные виды: платежные поручения, платежные требования-поручения, расчетные чеки, аккредитивы.</w:t>
      </w:r>
    </w:p>
    <w:p w:rsidR="00840D8B" w:rsidRPr="003C7B9E" w:rsidRDefault="00840D8B" w:rsidP="003C7B9E">
      <w:pPr>
        <w:pStyle w:val="a4"/>
        <w:spacing w:before="0" w:beforeAutospacing="0" w:after="0" w:afterAutospacing="0"/>
        <w:ind w:left="-709"/>
      </w:pPr>
      <w:r w:rsidRPr="003C7B9E">
        <w:rPr>
          <w:b/>
          <w:bCs/>
        </w:rPr>
        <w:t>Платежное поручение</w:t>
      </w:r>
      <w:r w:rsidRPr="003C7B9E">
        <w:t> — это распоряжение владельца счёта (плательщика) обслуживающему его банку, оформленное расчётным документом, перевести определённую денежную сумму на счёт получателя средств, открытый в этом или другом банке.</w:t>
      </w:r>
    </w:p>
    <w:p w:rsidR="00840D8B" w:rsidRPr="003C7B9E" w:rsidRDefault="00840D8B" w:rsidP="003C7B9E">
      <w:pPr>
        <w:pStyle w:val="a4"/>
        <w:spacing w:before="0" w:beforeAutospacing="0" w:after="0" w:afterAutospacing="0"/>
        <w:ind w:left="-709"/>
      </w:pPr>
      <w:r w:rsidRPr="003C7B9E">
        <w:rPr>
          <w:b/>
          <w:bCs/>
        </w:rPr>
        <w:t>Платежное требование-поручение</w:t>
      </w:r>
      <w:r w:rsidRPr="003C7B9E">
        <w:t> - это расчётный документ, содержащий требование кредитора (поставщика) к должнику (плательщику) об уплате определённой денежной суммы через банк.</w:t>
      </w:r>
    </w:p>
    <w:p w:rsidR="00840D8B" w:rsidRPr="003C7B9E" w:rsidRDefault="00840D8B" w:rsidP="003C7B9E">
      <w:pPr>
        <w:pStyle w:val="a4"/>
        <w:spacing w:before="0" w:beforeAutospacing="0" w:after="0" w:afterAutospacing="0"/>
        <w:ind w:left="-709"/>
      </w:pPr>
      <w:r w:rsidRPr="003C7B9E">
        <w:rPr>
          <w:b/>
          <w:bCs/>
        </w:rPr>
        <w:t>Расчетный чек</w:t>
      </w:r>
      <w:r w:rsidRPr="003C7B9E">
        <w:t> - чек, используемый для безналичных расчётов, документ установленной формы, содержащий безусловный письменный приказ чекодателя своему банку о перечислении определённой денежной суммы с его счета на счёт получателя средств.</w:t>
      </w:r>
    </w:p>
    <w:p w:rsidR="00840D8B" w:rsidRPr="003C7B9E" w:rsidRDefault="00840D8B" w:rsidP="003C7B9E">
      <w:pPr>
        <w:pStyle w:val="a4"/>
        <w:spacing w:before="0" w:beforeAutospacing="0" w:after="0" w:afterAutospacing="0"/>
        <w:ind w:left="-709"/>
      </w:pPr>
      <w:r w:rsidRPr="003C7B9E">
        <w:t>Расчетные документы должны содержать следующие реквизиты (с учетом особенностей форм и порядка осуществления безналичных расчетов):</w:t>
      </w:r>
    </w:p>
    <w:p w:rsidR="00840D8B" w:rsidRPr="003C7B9E" w:rsidRDefault="00840D8B" w:rsidP="003C7B9E">
      <w:pPr>
        <w:pStyle w:val="a4"/>
        <w:spacing w:before="0" w:beforeAutospacing="0" w:after="0" w:afterAutospacing="0"/>
        <w:ind w:left="-709"/>
      </w:pPr>
      <w:r w:rsidRPr="003C7B9E">
        <w:t>а) наименование расчетного документа и код формы по ОКУД ОК 011-93;</w:t>
      </w:r>
    </w:p>
    <w:p w:rsidR="00840D8B" w:rsidRPr="003C7B9E" w:rsidRDefault="00840D8B" w:rsidP="003C7B9E">
      <w:pPr>
        <w:pStyle w:val="a4"/>
        <w:spacing w:before="0" w:beforeAutospacing="0" w:after="0" w:afterAutospacing="0"/>
        <w:ind w:left="-709"/>
      </w:pPr>
      <w:r w:rsidRPr="003C7B9E">
        <w:t>б) номер расчетного документа, число, месяц и год его выписки;</w:t>
      </w:r>
    </w:p>
    <w:p w:rsidR="00840D8B" w:rsidRPr="003C7B9E" w:rsidRDefault="00840D8B" w:rsidP="003C7B9E">
      <w:pPr>
        <w:pStyle w:val="a4"/>
        <w:spacing w:before="0" w:beforeAutospacing="0" w:after="0" w:afterAutospacing="0"/>
        <w:ind w:left="-709"/>
      </w:pPr>
      <w:r w:rsidRPr="003C7B9E">
        <w:t>в) вид платежа;</w:t>
      </w:r>
    </w:p>
    <w:p w:rsidR="00840D8B" w:rsidRPr="003C7B9E" w:rsidRDefault="00840D8B" w:rsidP="003C7B9E">
      <w:pPr>
        <w:pStyle w:val="a4"/>
        <w:spacing w:before="0" w:beforeAutospacing="0" w:after="0" w:afterAutospacing="0"/>
        <w:ind w:left="-709"/>
      </w:pPr>
      <w:r w:rsidRPr="003C7B9E">
        <w:t>г) наименование плательщика, номер его счета, идентификационный номер налогоплательщика (ИНН);</w:t>
      </w:r>
    </w:p>
    <w:p w:rsidR="00840D8B" w:rsidRPr="003C7B9E" w:rsidRDefault="00840D8B" w:rsidP="003C7B9E">
      <w:pPr>
        <w:pStyle w:val="a4"/>
        <w:spacing w:before="0" w:beforeAutospacing="0" w:after="0" w:afterAutospacing="0"/>
        <w:ind w:left="-709"/>
      </w:pPr>
      <w:proofErr w:type="spellStart"/>
      <w:r w:rsidRPr="003C7B9E">
        <w:t>д</w:t>
      </w:r>
      <w:proofErr w:type="spellEnd"/>
      <w:r w:rsidRPr="003C7B9E">
        <w:t>) наименование и местонахождение банка плательщика, его банковский идентификационный код (БИК), номер корреспондентского счета или субсчета;</w:t>
      </w:r>
    </w:p>
    <w:p w:rsidR="00840D8B" w:rsidRPr="003C7B9E" w:rsidRDefault="00840D8B" w:rsidP="003C7B9E">
      <w:pPr>
        <w:pStyle w:val="a4"/>
        <w:spacing w:before="0" w:beforeAutospacing="0" w:after="0" w:afterAutospacing="0"/>
        <w:ind w:left="-709"/>
      </w:pPr>
      <w:r w:rsidRPr="003C7B9E">
        <w:t>е) наименование получателя средств, номер его счета, идентификационный номер налогоплательщика (ИНН);</w:t>
      </w:r>
    </w:p>
    <w:p w:rsidR="00840D8B" w:rsidRPr="003C7B9E" w:rsidRDefault="00840D8B" w:rsidP="003C7B9E">
      <w:pPr>
        <w:pStyle w:val="a4"/>
        <w:spacing w:before="0" w:beforeAutospacing="0" w:after="0" w:afterAutospacing="0"/>
        <w:ind w:left="-709"/>
      </w:pPr>
      <w:r w:rsidRPr="003C7B9E">
        <w:t>ж) наименование и местонахождение банка получателя, его банковский идентификационный код (БИК), номер корреспондентского счета или субсчета;</w:t>
      </w:r>
    </w:p>
    <w:p w:rsidR="00840D8B" w:rsidRPr="003C7B9E" w:rsidRDefault="00840D8B" w:rsidP="003C7B9E">
      <w:pPr>
        <w:pStyle w:val="a4"/>
        <w:spacing w:before="0" w:beforeAutospacing="0" w:after="0" w:afterAutospacing="0"/>
        <w:ind w:left="-709"/>
      </w:pPr>
      <w:proofErr w:type="spellStart"/>
      <w:r w:rsidRPr="003C7B9E">
        <w:t>з</w:t>
      </w:r>
      <w:proofErr w:type="spellEnd"/>
      <w:r w:rsidRPr="003C7B9E">
        <w:t>) назначение платежа. Налог, подлежащий уплате, выделяется в расчетном документе отдельной строкой (в противном случае должно быть указание на то, что налог не уплачивается). Особенности указания назначения платежа применительно к отдельным видам расчетных документов регулируются соответствующими главами и пунктами Положения;</w:t>
      </w:r>
    </w:p>
    <w:p w:rsidR="00840D8B" w:rsidRPr="003C7B9E" w:rsidRDefault="00840D8B" w:rsidP="003C7B9E">
      <w:pPr>
        <w:pStyle w:val="a4"/>
        <w:spacing w:before="0" w:beforeAutospacing="0" w:after="0" w:afterAutospacing="0"/>
        <w:ind w:left="-709"/>
      </w:pPr>
      <w:r w:rsidRPr="003C7B9E">
        <w:t>и) сумму платежа, обозначенную прописью и цифрами;</w:t>
      </w:r>
    </w:p>
    <w:p w:rsidR="00840D8B" w:rsidRPr="003C7B9E" w:rsidRDefault="00840D8B" w:rsidP="003C7B9E">
      <w:pPr>
        <w:pStyle w:val="a4"/>
        <w:spacing w:before="0" w:beforeAutospacing="0" w:after="0" w:afterAutospacing="0"/>
        <w:ind w:left="-709"/>
      </w:pPr>
      <w:r w:rsidRPr="003C7B9E">
        <w:t>к) очередность платежа;</w:t>
      </w:r>
    </w:p>
    <w:p w:rsidR="00840D8B" w:rsidRPr="003C7B9E" w:rsidRDefault="00840D8B" w:rsidP="003C7B9E">
      <w:pPr>
        <w:pStyle w:val="a4"/>
        <w:spacing w:before="0" w:beforeAutospacing="0" w:after="0" w:afterAutospacing="0"/>
        <w:ind w:left="-709"/>
      </w:pPr>
      <w:r w:rsidRPr="003C7B9E">
        <w:t>л) вид операции в соответствии с правилами ведения бухгалтерского учета в Банке России и кредитных организациях, расположенных на территории Российской Федерации;</w:t>
      </w:r>
    </w:p>
    <w:p w:rsidR="00840D8B" w:rsidRPr="003C7B9E" w:rsidRDefault="00840D8B" w:rsidP="003C7B9E">
      <w:pPr>
        <w:pStyle w:val="a4"/>
        <w:spacing w:before="0" w:beforeAutospacing="0" w:after="0" w:afterAutospacing="0"/>
        <w:ind w:left="-709"/>
      </w:pPr>
      <w:r w:rsidRPr="003C7B9E">
        <w:t>м) подписи (подпись) уполномоченных лиц (лица) и оттиск печати (в установленных случаях).</w:t>
      </w:r>
    </w:p>
    <w:p w:rsidR="00840D8B" w:rsidRPr="003C7B9E" w:rsidRDefault="00840D8B"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64. Инновационная деятельность корпорации.</w:t>
      </w:r>
    </w:p>
    <w:p w:rsidR="007E2D4B" w:rsidRPr="003C7B9E" w:rsidRDefault="007E2D4B"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Инновация – это есть разработанное  и внедренное новшество, проявляющаяся как новая идея, технология, услуга.</w:t>
      </w:r>
    </w:p>
    <w:p w:rsidR="007E2D4B" w:rsidRPr="003C7B9E" w:rsidRDefault="007E2D4B"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Этапы:</w:t>
      </w:r>
    </w:p>
    <w:p w:rsidR="007E2D4B" w:rsidRPr="003C7B9E" w:rsidRDefault="007E2D4B"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 xml:space="preserve">1)Научно-исследовательские работы. (теоретический поиск (исследования) решения определенной задачи. Исследования могут носить как фундаментальный, так и практически-прикладной характер. </w:t>
      </w:r>
    </w:p>
    <w:p w:rsidR="007E2D4B" w:rsidRPr="003C7B9E" w:rsidRDefault="007E2D4B"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2)Опытно-конструкторские работы. Включают в себя: эскизное проектирование, техническое проектирование, разработка рабочей (конструкторской) документации.</w:t>
      </w:r>
    </w:p>
    <w:p w:rsidR="007E2D4B" w:rsidRPr="003C7B9E" w:rsidRDefault="007E2D4B"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3) Технологическая подготовка производства. Маркетинговые исследования, разработка технологического процесса, поставка необходимых объемов сырья, формирование штата персонала.</w:t>
      </w:r>
    </w:p>
    <w:p w:rsidR="007E2D4B" w:rsidRPr="003C7B9E" w:rsidRDefault="007E2D4B" w:rsidP="003C7B9E">
      <w:pPr>
        <w:spacing w:after="0" w:line="240" w:lineRule="auto"/>
        <w:ind w:left="-709"/>
        <w:jc w:val="both"/>
        <w:rPr>
          <w:rFonts w:ascii="Times New Roman" w:eastAsia="Times New Roman" w:hAnsi="Times New Roman" w:cs="Times New Roman"/>
          <w:sz w:val="24"/>
          <w:szCs w:val="24"/>
          <w:lang w:eastAsia="ru-RU"/>
        </w:rPr>
      </w:pPr>
      <w:r w:rsidRPr="003C7B9E">
        <w:rPr>
          <w:rFonts w:ascii="Times New Roman" w:eastAsia="Times New Roman" w:hAnsi="Times New Roman" w:cs="Times New Roman"/>
          <w:sz w:val="24"/>
          <w:szCs w:val="24"/>
          <w:lang w:eastAsia="ru-RU"/>
        </w:rPr>
        <w:t>4) Производственный цикл. Запуск данного цикла, выявление отклонений и корректировка</w:t>
      </w:r>
    </w:p>
    <w:p w:rsidR="007E2D4B" w:rsidRDefault="007E2D4B" w:rsidP="003C7B9E">
      <w:pPr>
        <w:pStyle w:val="a4"/>
        <w:spacing w:before="0" w:beforeAutospacing="0" w:after="0" w:afterAutospacing="0"/>
        <w:ind w:left="-709"/>
      </w:pPr>
      <w:r w:rsidRPr="003C7B9E">
        <w:t>5) Рыночная   деятельность. Осуществление деятельности по продвижению и продажи продукции  (работ и услуг), транспортировка готовой продукции, ведение бух учета, послепродажное и гарантийное обслуживание.</w:t>
      </w:r>
    </w:p>
    <w:p w:rsidR="00EC2C2C" w:rsidRPr="003C7B9E" w:rsidRDefault="00EC2C2C" w:rsidP="003C7B9E">
      <w:pPr>
        <w:pStyle w:val="a4"/>
        <w:spacing w:before="0" w:beforeAutospacing="0" w:after="0" w:afterAutospacing="0"/>
        <w:ind w:left="-709"/>
        <w:rPr>
          <w:highlight w:val="yellow"/>
        </w:rPr>
      </w:pPr>
    </w:p>
    <w:p w:rsidR="00575F7F" w:rsidRPr="003C7B9E" w:rsidRDefault="00575F7F" w:rsidP="00EC2C2C">
      <w:pPr>
        <w:pStyle w:val="a4"/>
        <w:spacing w:before="0" w:beforeAutospacing="0" w:after="0" w:afterAutospacing="0"/>
        <w:ind w:left="-709"/>
        <w:rPr>
          <w:highlight w:val="yellow"/>
        </w:rPr>
      </w:pPr>
      <w:r w:rsidRPr="003C7B9E">
        <w:rPr>
          <w:highlight w:val="yellow"/>
        </w:rPr>
        <w:t>65. Особенности организации корпоративных финансов сельского</w:t>
      </w:r>
      <w:r w:rsidR="00EC2C2C">
        <w:rPr>
          <w:highlight w:val="yellow"/>
        </w:rPr>
        <w:t xml:space="preserve"> </w:t>
      </w:r>
      <w:r w:rsidRPr="003C7B9E">
        <w:rPr>
          <w:highlight w:val="yellow"/>
        </w:rPr>
        <w:t>хозяйства.</w:t>
      </w:r>
    </w:p>
    <w:p w:rsidR="00840D8B" w:rsidRPr="003C7B9E" w:rsidRDefault="00840D8B" w:rsidP="003C7B9E">
      <w:pPr>
        <w:pStyle w:val="a4"/>
        <w:shd w:val="clear" w:color="auto" w:fill="FFFFFF"/>
        <w:spacing w:before="0" w:beforeAutospacing="0" w:after="0" w:afterAutospacing="0"/>
        <w:ind w:left="-709"/>
      </w:pPr>
      <w:r w:rsidRPr="003C7B9E">
        <w:t>Сельскохозяйственное производство по своей природе отличается от других отраслей экономики тем, что производит продукцию животного и растительного происхождения и использует в процессе труда землю в качестве главного, ничем другим не заменимого средства производства. Поэтому воспроизводство в сельском хозяйстве и функционирование финансов сельскохозяйственных организаций (предприятий) обладают рядом особенностей, которые определяются природно-климатическими и естественно-биологическими условиями, технологическими факторами и социально-экономическими отношениями.</w:t>
      </w:r>
    </w:p>
    <w:p w:rsidR="00840D8B" w:rsidRPr="003C7B9E" w:rsidRDefault="00840D8B" w:rsidP="003C7B9E">
      <w:pPr>
        <w:pStyle w:val="a4"/>
        <w:shd w:val="clear" w:color="auto" w:fill="FFFFFF"/>
        <w:spacing w:before="0" w:beforeAutospacing="0" w:after="0" w:afterAutospacing="0"/>
        <w:ind w:left="-709"/>
      </w:pPr>
      <w:r w:rsidRPr="003C7B9E">
        <w:t>Эти особенности можно объединить в следующие группы.</w:t>
      </w:r>
    </w:p>
    <w:p w:rsidR="00840D8B" w:rsidRPr="003C7B9E" w:rsidRDefault="00840D8B" w:rsidP="003C7B9E">
      <w:pPr>
        <w:pStyle w:val="a4"/>
        <w:shd w:val="clear" w:color="auto" w:fill="FFFFFF"/>
        <w:spacing w:before="0" w:beforeAutospacing="0" w:after="0" w:afterAutospacing="0"/>
        <w:ind w:left="-709"/>
      </w:pPr>
      <w:r w:rsidRPr="003C7B9E">
        <w:rPr>
          <w:i/>
          <w:iCs/>
        </w:rPr>
        <w:t>Природно-климатические и естественно-биологические</w:t>
      </w:r>
    </w:p>
    <w:p w:rsidR="00840D8B" w:rsidRPr="003C7B9E" w:rsidRDefault="00840D8B" w:rsidP="003C7B9E">
      <w:pPr>
        <w:pStyle w:val="a4"/>
        <w:shd w:val="clear" w:color="auto" w:fill="FFFFFF"/>
        <w:spacing w:before="0" w:beforeAutospacing="0" w:after="0" w:afterAutospacing="0"/>
        <w:ind w:left="-709"/>
      </w:pPr>
      <w:r w:rsidRPr="003C7B9E">
        <w:t>*</w:t>
      </w:r>
      <w:r w:rsidRPr="003C7B9E">
        <w:rPr>
          <w:rStyle w:val="apple-converted-space"/>
          <w:i/>
          <w:iCs/>
        </w:rPr>
        <w:t> </w:t>
      </w:r>
      <w:r w:rsidRPr="003C7B9E">
        <w:t>Почвенно-климатические особенности определяют зональную специализацию, длительность рабочих периодов в производстве, различия в продуктивности и доходности хозяйства, дифференциацию в себестоимости и рентабельности отдельных видов продукции.</w:t>
      </w:r>
    </w:p>
    <w:p w:rsidR="00840D8B" w:rsidRPr="003C7B9E" w:rsidRDefault="00840D8B" w:rsidP="003C7B9E">
      <w:pPr>
        <w:pStyle w:val="a4"/>
        <w:shd w:val="clear" w:color="auto" w:fill="FFFFFF"/>
        <w:spacing w:before="0" w:beforeAutospacing="0" w:after="0" w:afterAutospacing="0"/>
        <w:ind w:left="-709"/>
      </w:pPr>
      <w:r w:rsidRPr="003C7B9E">
        <w:t>* Погодные условия влияют на время проведения и темпы работ, объем и качество продукции, отсюда необходимость создания в сельскохозяйственных организациях (предприятиях) натуральных и денежных страховых и резервных фондов.</w:t>
      </w:r>
    </w:p>
    <w:p w:rsidR="00840D8B" w:rsidRPr="003C7B9E" w:rsidRDefault="00840D8B" w:rsidP="003C7B9E">
      <w:pPr>
        <w:pStyle w:val="a4"/>
        <w:shd w:val="clear" w:color="auto" w:fill="FFFFFF"/>
        <w:spacing w:before="0" w:beforeAutospacing="0" w:after="0" w:afterAutospacing="0"/>
        <w:ind w:left="-709"/>
      </w:pPr>
      <w:r w:rsidRPr="003C7B9E">
        <w:t>* Природный, естественно-биологический цикл развития растений и животных определяет кругооборот финансовых ресурсов (от урожая к урожаю). Необходимость концентрации материальных, денежных и трудовых ресурсов возникает к определенным периодам, что вызывает привлечение кредитов.</w:t>
      </w:r>
    </w:p>
    <w:p w:rsidR="00840D8B" w:rsidRPr="003C7B9E" w:rsidRDefault="00840D8B" w:rsidP="003C7B9E">
      <w:pPr>
        <w:pStyle w:val="a4"/>
        <w:shd w:val="clear" w:color="auto" w:fill="FFFFFF"/>
        <w:spacing w:before="0" w:beforeAutospacing="0" w:after="0" w:afterAutospacing="0"/>
        <w:ind w:left="-709"/>
      </w:pPr>
      <w:r w:rsidRPr="003C7B9E">
        <w:rPr>
          <w:i/>
          <w:iCs/>
        </w:rPr>
        <w:t>Технологические и организационные</w:t>
      </w:r>
    </w:p>
    <w:p w:rsidR="00840D8B" w:rsidRPr="003C7B9E" w:rsidRDefault="00840D8B" w:rsidP="003C7B9E">
      <w:pPr>
        <w:pStyle w:val="a4"/>
        <w:shd w:val="clear" w:color="auto" w:fill="FFFFFF"/>
        <w:spacing w:before="0" w:beforeAutospacing="0" w:after="0" w:afterAutospacing="0"/>
        <w:ind w:left="-709"/>
      </w:pPr>
      <w:r w:rsidRPr="003C7B9E">
        <w:t>*</w:t>
      </w:r>
      <w:r w:rsidRPr="003C7B9E">
        <w:rPr>
          <w:rStyle w:val="apple-converted-space"/>
          <w:i/>
          <w:iCs/>
        </w:rPr>
        <w:t> </w:t>
      </w:r>
      <w:r w:rsidRPr="003C7B9E">
        <w:t>Сочетание в сельском хозяйстве двух взаимодополняющих отраслей - растениеводства и животноводства. Поэтому осуществляется раздельное планирование, учет и финансирование по этим отраслям.</w:t>
      </w:r>
    </w:p>
    <w:p w:rsidR="00840D8B" w:rsidRPr="003C7B9E" w:rsidRDefault="00840D8B" w:rsidP="003C7B9E">
      <w:pPr>
        <w:pStyle w:val="a4"/>
        <w:shd w:val="clear" w:color="auto" w:fill="FFFFFF"/>
        <w:spacing w:before="0" w:beforeAutospacing="0" w:after="0" w:afterAutospacing="0"/>
        <w:ind w:left="-709"/>
      </w:pPr>
      <w:r w:rsidRPr="003C7B9E">
        <w:t>* Наличие внутрихозяйственного оборота большей части сельскохозяйственной продукции. Он необходим для обеспечения непрерывности производственного цикла (выращенный рабочий и продуктивный скот, семена, корма и др.). Эта часть продукции, хотя и получает стоимостную оценку, но в процесс реализации не вступает.</w:t>
      </w:r>
    </w:p>
    <w:p w:rsidR="00840D8B" w:rsidRPr="003C7B9E" w:rsidRDefault="00840D8B" w:rsidP="003C7B9E">
      <w:pPr>
        <w:pStyle w:val="a4"/>
        <w:shd w:val="clear" w:color="auto" w:fill="FFFFFF"/>
        <w:spacing w:before="0" w:beforeAutospacing="0" w:after="0" w:afterAutospacing="0"/>
        <w:ind w:left="-709"/>
      </w:pPr>
      <w:r w:rsidRPr="003C7B9E">
        <w:rPr>
          <w:i/>
          <w:iCs/>
        </w:rPr>
        <w:t>Социально-экономические</w:t>
      </w:r>
    </w:p>
    <w:p w:rsidR="00840D8B" w:rsidRPr="003C7B9E" w:rsidRDefault="00840D8B" w:rsidP="003C7B9E">
      <w:pPr>
        <w:pStyle w:val="a4"/>
        <w:shd w:val="clear" w:color="auto" w:fill="FFFFFF"/>
        <w:spacing w:before="0" w:beforeAutospacing="0" w:after="0" w:afterAutospacing="0"/>
        <w:ind w:left="-709"/>
      </w:pPr>
      <w:r w:rsidRPr="003C7B9E">
        <w:t>* Право собственности. В связи с наличием многообразных форм собственности (частная, государственная, муниципальная, смешанная) в сельском хозяйстве функционируют различные типы организаций (предприятий), которые условно можно сгруппировать в две относительно однородные группы: предприятия акционерного и кооперативного типов. Первые составляют 55% в структуре новых формирований. Они представлены акционерными обществами (открытого и закрытого типов) и товариществами различных видов; вторые -- колхозы, сельскохозяйственные производственные кооперативы и коллективные сельскохозяйственные предприятия -- 45%.</w:t>
      </w:r>
    </w:p>
    <w:p w:rsidR="00840D8B" w:rsidRDefault="00840D8B" w:rsidP="003C7B9E">
      <w:pPr>
        <w:pStyle w:val="a4"/>
        <w:shd w:val="clear" w:color="auto" w:fill="FFFFFF"/>
        <w:spacing w:before="0" w:beforeAutospacing="0" w:after="0" w:afterAutospacing="0"/>
        <w:ind w:left="-709"/>
      </w:pPr>
      <w:r w:rsidRPr="003C7B9E">
        <w:t>Причем большинство государственных организаций (совхозов) превратилось в негосударственные сельскохозяйственные предприятия различных организационно-правовых форм. Большое количество земли передано в муниципальную собственность сельских органов власти. Появился сектор крестьянских (фермерских) хозяйств. Все это существенным образом изменило социально-экономическую структуру сельского хозяйства.</w:t>
      </w:r>
    </w:p>
    <w:p w:rsidR="00EC2C2C" w:rsidRPr="003C7B9E" w:rsidRDefault="00EC2C2C" w:rsidP="003C7B9E">
      <w:pPr>
        <w:pStyle w:val="a4"/>
        <w:shd w:val="clear" w:color="auto" w:fill="FFFFFF"/>
        <w:spacing w:before="0" w:beforeAutospacing="0" w:after="0" w:afterAutospacing="0"/>
        <w:ind w:left="-709"/>
      </w:pPr>
    </w:p>
    <w:p w:rsidR="00575F7F" w:rsidRPr="003C7B9E" w:rsidRDefault="00575F7F" w:rsidP="003C7B9E">
      <w:pPr>
        <w:pStyle w:val="a4"/>
        <w:spacing w:before="0" w:beforeAutospacing="0" w:after="0" w:afterAutospacing="0"/>
        <w:ind w:left="-709"/>
        <w:rPr>
          <w:highlight w:val="yellow"/>
        </w:rPr>
      </w:pPr>
      <w:r w:rsidRPr="003C7B9E">
        <w:rPr>
          <w:highlight w:val="yellow"/>
        </w:rPr>
        <w:t>66. Особенности организации корпоративных финансов капитального</w:t>
      </w:r>
    </w:p>
    <w:p w:rsidR="00575F7F" w:rsidRPr="003C7B9E" w:rsidRDefault="00575F7F" w:rsidP="003C7B9E">
      <w:pPr>
        <w:pStyle w:val="a4"/>
        <w:spacing w:before="0" w:beforeAutospacing="0" w:after="0" w:afterAutospacing="0"/>
        <w:ind w:left="-709"/>
        <w:rPr>
          <w:highlight w:val="yellow"/>
        </w:rPr>
      </w:pPr>
      <w:r w:rsidRPr="003C7B9E">
        <w:rPr>
          <w:highlight w:val="yellow"/>
        </w:rPr>
        <w:t>строительства.</w:t>
      </w:r>
    </w:p>
    <w:p w:rsidR="00840D8B" w:rsidRPr="003C7B9E" w:rsidRDefault="00840D8B" w:rsidP="003C7B9E">
      <w:pPr>
        <w:pStyle w:val="a4"/>
        <w:shd w:val="clear" w:color="auto" w:fill="FFFFFF"/>
        <w:spacing w:before="0" w:beforeAutospacing="0" w:after="0" w:afterAutospacing="0"/>
        <w:ind w:left="-709"/>
      </w:pPr>
      <w:r w:rsidRPr="003C7B9E">
        <w:t>Экономическое содержание финансов в капитальном строительстве, а также функции и основные принципы их организации подобны тем, что существуют в промышленности и других отраслях экономики. Однако имеется специфика в организации финансов, обусловленная технико-экономическими особенностями данной отрасли.</w:t>
      </w:r>
    </w:p>
    <w:p w:rsidR="00840D8B" w:rsidRPr="003C7B9E" w:rsidRDefault="00840D8B" w:rsidP="003C7B9E">
      <w:pPr>
        <w:pStyle w:val="a4"/>
        <w:shd w:val="clear" w:color="auto" w:fill="FFFFFF"/>
        <w:spacing w:before="0" w:beforeAutospacing="0" w:after="0" w:afterAutospacing="0"/>
        <w:ind w:left="-709"/>
      </w:pPr>
      <w:r w:rsidRPr="003C7B9E">
        <w:t>1. Для строительного производства характерен более продолжительный производственный цикл, что влияет на объем незавершенного производства, покрываемый оборотными средствами. Поэтому в структуре оборотных средств большой удельный вес имеет незавершенное производство.</w:t>
      </w:r>
    </w:p>
    <w:p w:rsidR="00840D8B" w:rsidRPr="003C7B9E" w:rsidRDefault="00840D8B" w:rsidP="003C7B9E">
      <w:pPr>
        <w:pStyle w:val="a4"/>
        <w:shd w:val="clear" w:color="auto" w:fill="FFFFFF"/>
        <w:spacing w:before="0" w:beforeAutospacing="0" w:after="0" w:afterAutospacing="0"/>
        <w:ind w:left="-709"/>
      </w:pPr>
      <w:r w:rsidRPr="003C7B9E">
        <w:t>2. Строительство объектов осуществляется в различных климатических и территориальных зонах, что отражается на их индивидуальной стоимости и приводит к неравномерному поступлению выручки от сдачи выполненных работ заказчику.</w:t>
      </w:r>
    </w:p>
    <w:p w:rsidR="00840D8B" w:rsidRPr="003C7B9E" w:rsidRDefault="00840D8B" w:rsidP="003C7B9E">
      <w:pPr>
        <w:pStyle w:val="a4"/>
        <w:shd w:val="clear" w:color="auto" w:fill="FFFFFF"/>
        <w:spacing w:before="0" w:beforeAutospacing="0" w:after="0" w:afterAutospacing="0"/>
        <w:ind w:left="-709"/>
      </w:pPr>
      <w:r w:rsidRPr="003C7B9E">
        <w:t>3. Финансирование строительства проводится в пределах сметной стоимости, которая устанавливается на основе договоров на строительство с заказчиками, а также договоров, заключенных с поставщиками материально-технических ресурсов.</w:t>
      </w:r>
    </w:p>
    <w:p w:rsidR="00840D8B" w:rsidRPr="003C7B9E" w:rsidRDefault="00840D8B" w:rsidP="003C7B9E">
      <w:pPr>
        <w:pStyle w:val="a4"/>
        <w:shd w:val="clear" w:color="auto" w:fill="FFFFFF"/>
        <w:spacing w:before="0" w:beforeAutospacing="0" w:after="0" w:afterAutospacing="0"/>
        <w:ind w:left="-709"/>
      </w:pPr>
      <w:r w:rsidRPr="003C7B9E">
        <w:t>4. Характер строительно-монтажных работ обусловливает различную степень материалоемкости и трудоемкости выполняемых работ в отдельные периоды строительства, что определяет неравномерную потребность в оборотных средствах.</w:t>
      </w:r>
    </w:p>
    <w:p w:rsidR="00840D8B" w:rsidRPr="003C7B9E" w:rsidRDefault="00840D8B" w:rsidP="003C7B9E">
      <w:pPr>
        <w:pStyle w:val="a4"/>
        <w:shd w:val="clear" w:color="auto" w:fill="FFFFFF"/>
        <w:spacing w:before="0" w:beforeAutospacing="0" w:after="0" w:afterAutospacing="0"/>
        <w:ind w:left="-709"/>
      </w:pPr>
      <w:r w:rsidRPr="003C7B9E">
        <w:t>Например, начало строительства требует больших материальных затрат, а отделочные работы уменьшают расход материалов и увеличивают трудовые затраты.</w:t>
      </w:r>
    </w:p>
    <w:p w:rsidR="00840D8B" w:rsidRPr="003C7B9E" w:rsidRDefault="00840D8B" w:rsidP="003C7B9E">
      <w:pPr>
        <w:pStyle w:val="a4"/>
        <w:shd w:val="clear" w:color="auto" w:fill="FFFFFF"/>
        <w:spacing w:before="0" w:beforeAutospacing="0" w:after="0" w:afterAutospacing="0"/>
        <w:ind w:left="-709"/>
      </w:pPr>
      <w:r w:rsidRPr="003C7B9E">
        <w:t>5. В связи с неоднородностью и различным характером затрат на сооружаемых объектах цена определяется в каждом отдельном случае. Сметная стоимость строительства включает в себя прямые затраты, накладные расходы и плановые накопления. Такой порядок построения цены определяет нормативный метод планирования прибыли Финансы организаций (предприятий).</w:t>
      </w:r>
    </w:p>
    <w:p w:rsidR="00840D8B" w:rsidRPr="003C7B9E" w:rsidRDefault="00840D8B" w:rsidP="003C7B9E">
      <w:pPr>
        <w:pStyle w:val="a4"/>
        <w:shd w:val="clear" w:color="auto" w:fill="FFFFFF"/>
        <w:spacing w:before="0" w:beforeAutospacing="0" w:after="0" w:afterAutospacing="0"/>
        <w:ind w:left="-709"/>
      </w:pPr>
      <w:r w:rsidRPr="003C7B9E">
        <w:t>Процесс строительства, как правило, состоит из нескольких эталон: геологоразведочных работ, разработки и утверждения сметы строительства; осуществления строительных и монтажных работ. Вес ли этапы выполняются специализированными организациями. Финансирование осуществляется за счет средств заказчиков.</w:t>
      </w:r>
    </w:p>
    <w:p w:rsidR="00840D8B" w:rsidRPr="003C7B9E" w:rsidRDefault="00840D8B" w:rsidP="003C7B9E">
      <w:pPr>
        <w:pStyle w:val="a4"/>
        <w:shd w:val="clear" w:color="auto" w:fill="FFFFFF"/>
        <w:spacing w:before="0" w:beforeAutospacing="0" w:after="0" w:afterAutospacing="0"/>
        <w:ind w:left="-709"/>
      </w:pPr>
      <w:r w:rsidRPr="003C7B9E">
        <w:t>Финансы строительства включают в себя: финансы заказчика: финансы строительно-монтажных организаций: финансы проектных организаций; финансы геологоразведочных организаций.</w:t>
      </w:r>
    </w:p>
    <w:p w:rsidR="00840D8B" w:rsidRPr="003C7B9E" w:rsidRDefault="00840D8B" w:rsidP="003C7B9E">
      <w:pPr>
        <w:pStyle w:val="a4"/>
        <w:shd w:val="clear" w:color="auto" w:fill="FFFFFF"/>
        <w:spacing w:before="0" w:beforeAutospacing="0" w:after="0" w:afterAutospacing="0"/>
        <w:ind w:left="-709"/>
      </w:pPr>
      <w:r w:rsidRPr="003C7B9E">
        <w:t>Для организаций капитального строительства характерна некоторая специфика, обусловленная особенностями складывающихся здесь экономических отношений. Выделим следующие особенности:</w:t>
      </w:r>
    </w:p>
    <w:p w:rsidR="00840D8B" w:rsidRPr="003C7B9E" w:rsidRDefault="00840D8B" w:rsidP="00EC2C2C">
      <w:pPr>
        <w:pStyle w:val="a4"/>
        <w:numPr>
          <w:ilvl w:val="0"/>
          <w:numId w:val="14"/>
        </w:numPr>
        <w:shd w:val="clear" w:color="auto" w:fill="FFFFFF"/>
        <w:spacing w:before="0" w:beforeAutospacing="0" w:after="0" w:afterAutospacing="0"/>
      </w:pPr>
      <w:r w:rsidRPr="003C7B9E">
        <w:t>более продолжительный производственный цикл, обуславливающий повышенную потребность в оборотных средствах;</w:t>
      </w:r>
    </w:p>
    <w:p w:rsidR="00840D8B" w:rsidRPr="003C7B9E" w:rsidRDefault="00840D8B" w:rsidP="00EC2C2C">
      <w:pPr>
        <w:pStyle w:val="a4"/>
        <w:numPr>
          <w:ilvl w:val="0"/>
          <w:numId w:val="14"/>
        </w:numPr>
        <w:shd w:val="clear" w:color="auto" w:fill="FFFFFF"/>
        <w:spacing w:before="0" w:beforeAutospacing="0" w:after="0" w:afterAutospacing="0"/>
      </w:pPr>
      <w:r w:rsidRPr="003C7B9E">
        <w:t>функционирование строительных организаций осуществляется в различных территориально-климатических зонах, что влияет на индивидуальную стоимость сдаваемых объектов, а также на равномерность поступления выручки;</w:t>
      </w:r>
    </w:p>
    <w:p w:rsidR="00840D8B" w:rsidRPr="003C7B9E" w:rsidRDefault="00840D8B" w:rsidP="00EC2C2C">
      <w:pPr>
        <w:pStyle w:val="a4"/>
        <w:numPr>
          <w:ilvl w:val="0"/>
          <w:numId w:val="14"/>
        </w:numPr>
        <w:shd w:val="clear" w:color="auto" w:fill="FFFFFF"/>
        <w:spacing w:before="0" w:beforeAutospacing="0" w:after="0" w:afterAutospacing="0"/>
      </w:pPr>
      <w:r w:rsidRPr="003C7B9E">
        <w:t>сметная стоимость строящихся объектов устанавливается исходя из договоров с заказчиками и поставщиками;</w:t>
      </w:r>
    </w:p>
    <w:p w:rsidR="00840D8B" w:rsidRPr="003C7B9E" w:rsidRDefault="00840D8B" w:rsidP="00EC2C2C">
      <w:pPr>
        <w:pStyle w:val="a4"/>
        <w:numPr>
          <w:ilvl w:val="0"/>
          <w:numId w:val="14"/>
        </w:numPr>
        <w:shd w:val="clear" w:color="auto" w:fill="FFFFFF"/>
        <w:spacing w:before="0" w:beforeAutospacing="0" w:after="0" w:afterAutospacing="0"/>
      </w:pPr>
      <w:r w:rsidRPr="003C7B9E">
        <w:t>этапы осуществляемых строительно-монтажные работ характеризуются различной степенью трудоемкости, материалоемкости, финансовой обеспеченности.</w:t>
      </w:r>
    </w:p>
    <w:p w:rsidR="00840D8B" w:rsidRPr="003C7B9E" w:rsidRDefault="00840D8B" w:rsidP="003C7B9E">
      <w:pPr>
        <w:pStyle w:val="a4"/>
        <w:shd w:val="clear" w:color="auto" w:fill="FFFFFF"/>
        <w:spacing w:before="0" w:beforeAutospacing="0" w:after="0" w:afterAutospacing="0"/>
        <w:ind w:left="-709"/>
      </w:pPr>
      <w:r w:rsidRPr="003C7B9E">
        <w:t xml:space="preserve">Осуществление строительства происходит, как правило, в несколько этапов: 1) </w:t>
      </w:r>
      <w:proofErr w:type="spellStart"/>
      <w:r w:rsidRPr="003C7B9E">
        <w:t>геологоразведовательных</w:t>
      </w:r>
      <w:proofErr w:type="spellEnd"/>
      <w:r w:rsidRPr="003C7B9E">
        <w:t xml:space="preserve"> работ; 2) разработки сметы строительства; 3) осуществление строительных и монтажных работ. Финансирование проводимых работ осуществляется заказчиками, а работы выполняются специализированными организациями. Подобная детализация обуславливает выделение в данной сфере финансовых отношений следующих компонентов, также характеризующихся своими особенностями:</w:t>
      </w:r>
    </w:p>
    <w:p w:rsidR="00840D8B" w:rsidRPr="003C7B9E" w:rsidRDefault="00840D8B" w:rsidP="00EC2C2C">
      <w:pPr>
        <w:pStyle w:val="a4"/>
        <w:numPr>
          <w:ilvl w:val="0"/>
          <w:numId w:val="13"/>
        </w:numPr>
        <w:shd w:val="clear" w:color="auto" w:fill="FFFFFF"/>
        <w:spacing w:before="0" w:beforeAutospacing="0" w:after="0" w:afterAutospacing="0"/>
      </w:pPr>
      <w:r w:rsidRPr="003C7B9E">
        <w:t>финансы заказчика;</w:t>
      </w:r>
    </w:p>
    <w:p w:rsidR="00840D8B" w:rsidRPr="003C7B9E" w:rsidRDefault="00840D8B" w:rsidP="00EC2C2C">
      <w:pPr>
        <w:pStyle w:val="a4"/>
        <w:numPr>
          <w:ilvl w:val="0"/>
          <w:numId w:val="13"/>
        </w:numPr>
        <w:shd w:val="clear" w:color="auto" w:fill="FFFFFF"/>
        <w:spacing w:before="0" w:beforeAutospacing="0" w:after="0" w:afterAutospacing="0"/>
      </w:pPr>
      <w:r w:rsidRPr="003C7B9E">
        <w:t>финансы проектных организаций;</w:t>
      </w:r>
    </w:p>
    <w:p w:rsidR="00840D8B" w:rsidRPr="003C7B9E" w:rsidRDefault="00840D8B" w:rsidP="00EC2C2C">
      <w:pPr>
        <w:pStyle w:val="a4"/>
        <w:numPr>
          <w:ilvl w:val="0"/>
          <w:numId w:val="13"/>
        </w:numPr>
        <w:shd w:val="clear" w:color="auto" w:fill="FFFFFF"/>
        <w:spacing w:before="0" w:beforeAutospacing="0" w:after="0" w:afterAutospacing="0"/>
      </w:pPr>
      <w:r w:rsidRPr="003C7B9E">
        <w:t xml:space="preserve">финансы </w:t>
      </w:r>
      <w:proofErr w:type="spellStart"/>
      <w:r w:rsidRPr="003C7B9E">
        <w:t>геологоразведовательных</w:t>
      </w:r>
      <w:proofErr w:type="spellEnd"/>
      <w:r w:rsidRPr="003C7B9E">
        <w:t xml:space="preserve"> организаций;</w:t>
      </w:r>
    </w:p>
    <w:p w:rsidR="00840D8B" w:rsidRPr="003C7B9E" w:rsidRDefault="00840D8B" w:rsidP="00EC2C2C">
      <w:pPr>
        <w:pStyle w:val="a4"/>
        <w:numPr>
          <w:ilvl w:val="0"/>
          <w:numId w:val="13"/>
        </w:numPr>
        <w:shd w:val="clear" w:color="auto" w:fill="FFFFFF"/>
        <w:spacing w:before="0" w:beforeAutospacing="0" w:after="0" w:afterAutospacing="0"/>
      </w:pPr>
      <w:r w:rsidRPr="003C7B9E">
        <w:t>финансы строительной организации.</w:t>
      </w:r>
    </w:p>
    <w:p w:rsidR="00840D8B" w:rsidRPr="003C7B9E" w:rsidRDefault="00840D8B" w:rsidP="003C7B9E">
      <w:pPr>
        <w:pStyle w:val="a4"/>
        <w:shd w:val="clear" w:color="auto" w:fill="FFFFFF"/>
        <w:spacing w:before="0" w:beforeAutospacing="0" w:after="0" w:afterAutospacing="0"/>
        <w:ind w:left="-709"/>
      </w:pPr>
      <w:r w:rsidRPr="003C7B9E">
        <w:t>Различают подрядный и хозяйственный способы ведения работ.</w:t>
      </w:r>
    </w:p>
    <w:p w:rsidR="00840D8B" w:rsidRPr="003C7B9E" w:rsidRDefault="00840D8B" w:rsidP="003C7B9E">
      <w:pPr>
        <w:pStyle w:val="a4"/>
        <w:shd w:val="clear" w:color="auto" w:fill="FFFFFF"/>
        <w:spacing w:before="0" w:beforeAutospacing="0" w:after="0" w:afterAutospacing="0"/>
        <w:ind w:left="-709"/>
      </w:pPr>
      <w:r w:rsidRPr="003C7B9E">
        <w:t>При подрядном способе строительная организация привлекает для отдельных видов работ специализированные организации (подрядчики), которые в свою очередь также могут иметь заключенные договора со специализированными исполнителями (субподрядчики).</w:t>
      </w:r>
    </w:p>
    <w:p w:rsidR="00840D8B" w:rsidRPr="003C7B9E" w:rsidRDefault="00840D8B" w:rsidP="003C7B9E">
      <w:pPr>
        <w:pStyle w:val="a4"/>
        <w:shd w:val="clear" w:color="auto" w:fill="FFFFFF"/>
        <w:spacing w:before="0" w:beforeAutospacing="0" w:after="0" w:afterAutospacing="0"/>
        <w:ind w:left="-709"/>
      </w:pPr>
      <w:r w:rsidRPr="003C7B9E">
        <w:t>При хозяйственном способе строительства организация осуществляет все виды работ собственными силами.</w:t>
      </w:r>
    </w:p>
    <w:p w:rsidR="00840D8B" w:rsidRPr="003C7B9E" w:rsidRDefault="00840D8B" w:rsidP="003C7B9E">
      <w:pPr>
        <w:pStyle w:val="a4"/>
        <w:shd w:val="clear" w:color="auto" w:fill="FFFFFF"/>
        <w:spacing w:before="0" w:beforeAutospacing="0" w:after="0" w:afterAutospacing="0"/>
        <w:ind w:left="-709"/>
      </w:pPr>
      <w:r w:rsidRPr="003C7B9E">
        <w:t>Планирование себестоимости работ осуществляется строительной организацией самостоятельно при разработке финансовых планов на основе заключенных договоров. Себестоимость строительных работ может включать элементы:</w:t>
      </w:r>
    </w:p>
    <w:p w:rsidR="00840D8B" w:rsidRPr="003C7B9E" w:rsidRDefault="00840D8B" w:rsidP="00EC2C2C">
      <w:pPr>
        <w:pStyle w:val="a4"/>
        <w:numPr>
          <w:ilvl w:val="0"/>
          <w:numId w:val="15"/>
        </w:numPr>
        <w:shd w:val="clear" w:color="auto" w:fill="FFFFFF"/>
        <w:spacing w:before="0" w:beforeAutospacing="0" w:after="0" w:afterAutospacing="0"/>
      </w:pPr>
      <w:r w:rsidRPr="003C7B9E">
        <w:t>затраты, непосредственно связанные с осуществлением строительных работ;</w:t>
      </w:r>
    </w:p>
    <w:p w:rsidR="00840D8B" w:rsidRPr="003C7B9E" w:rsidRDefault="00840D8B" w:rsidP="00EC2C2C">
      <w:pPr>
        <w:pStyle w:val="a4"/>
        <w:numPr>
          <w:ilvl w:val="0"/>
          <w:numId w:val="15"/>
        </w:numPr>
        <w:shd w:val="clear" w:color="auto" w:fill="FFFFFF"/>
        <w:spacing w:before="0" w:beforeAutospacing="0" w:after="0" w:afterAutospacing="0"/>
      </w:pPr>
      <w:r w:rsidRPr="003C7B9E">
        <w:t>затраты, связанные с обслуживанием производственного процесса;</w:t>
      </w:r>
    </w:p>
    <w:p w:rsidR="00840D8B" w:rsidRPr="003C7B9E" w:rsidRDefault="00840D8B" w:rsidP="00EC2C2C">
      <w:pPr>
        <w:pStyle w:val="a4"/>
        <w:numPr>
          <w:ilvl w:val="0"/>
          <w:numId w:val="15"/>
        </w:numPr>
        <w:shd w:val="clear" w:color="auto" w:fill="FFFFFF"/>
        <w:spacing w:before="0" w:beforeAutospacing="0" w:after="0" w:afterAutospacing="0"/>
      </w:pPr>
      <w:r w:rsidRPr="003C7B9E">
        <w:t>затраты некапитального характера, обусловленные совершенствованием технологии строительства, улучшением отдельных видов работ и т.д.</w:t>
      </w:r>
    </w:p>
    <w:p w:rsidR="00840D8B" w:rsidRPr="003C7B9E" w:rsidRDefault="00840D8B" w:rsidP="00EC2C2C">
      <w:pPr>
        <w:pStyle w:val="a4"/>
        <w:numPr>
          <w:ilvl w:val="0"/>
          <w:numId w:val="15"/>
        </w:numPr>
        <w:shd w:val="clear" w:color="auto" w:fill="FFFFFF"/>
        <w:spacing w:before="0" w:beforeAutospacing="0" w:after="0" w:afterAutospacing="0"/>
      </w:pPr>
      <w:r w:rsidRPr="003C7B9E">
        <w:t>текущие затраты: на эксплуатацию очистных сооружений, природоохранные мероприятия и др.;</w:t>
      </w:r>
    </w:p>
    <w:p w:rsidR="00840D8B" w:rsidRPr="003C7B9E" w:rsidRDefault="00840D8B" w:rsidP="00EC2C2C">
      <w:pPr>
        <w:pStyle w:val="a4"/>
        <w:numPr>
          <w:ilvl w:val="0"/>
          <w:numId w:val="15"/>
        </w:numPr>
        <w:shd w:val="clear" w:color="auto" w:fill="FFFFFF"/>
        <w:spacing w:before="0" w:beforeAutospacing="0" w:after="0" w:afterAutospacing="0"/>
      </w:pPr>
      <w:r w:rsidRPr="003C7B9E">
        <w:t>дополнительные затраты (например, на осуществление работ вахтовым способом);</w:t>
      </w:r>
    </w:p>
    <w:p w:rsidR="00840D8B" w:rsidRPr="003C7B9E" w:rsidRDefault="00840D8B" w:rsidP="00EC2C2C">
      <w:pPr>
        <w:pStyle w:val="a4"/>
        <w:numPr>
          <w:ilvl w:val="0"/>
          <w:numId w:val="15"/>
        </w:numPr>
        <w:shd w:val="clear" w:color="auto" w:fill="FFFFFF"/>
        <w:spacing w:before="0" w:beforeAutospacing="0" w:after="0" w:afterAutospacing="0"/>
      </w:pPr>
      <w:r w:rsidRPr="003C7B9E">
        <w:t>- другие виды затрат.</w:t>
      </w:r>
    </w:p>
    <w:p w:rsidR="00840D8B" w:rsidRPr="003C7B9E" w:rsidRDefault="00840D8B" w:rsidP="003C7B9E">
      <w:pPr>
        <w:pStyle w:val="a4"/>
        <w:shd w:val="clear" w:color="auto" w:fill="FFFFFF"/>
        <w:spacing w:before="0" w:beforeAutospacing="0" w:after="0" w:afterAutospacing="0"/>
        <w:ind w:left="-709"/>
      </w:pPr>
      <w:r w:rsidRPr="003C7B9E">
        <w:t xml:space="preserve">Финансовый результат (прибыль или убыток) деятельности строительной организации слагается из финансового результата от сдачи заказчику объектов, работ и услуг, предусмотренных договорами, реализации на сторону основных средств, иного имущества организации, продукции и услуг подсобных и вспомогательных производств, находящихся на балансе строительной организации, а также доходов от </w:t>
      </w:r>
      <w:proofErr w:type="spellStart"/>
      <w:r w:rsidRPr="003C7B9E">
        <w:t>внереализационных</w:t>
      </w:r>
      <w:proofErr w:type="spellEnd"/>
      <w:r w:rsidRPr="003C7B9E">
        <w:t xml:space="preserve"> операций, уменьшенных на сумму расходов по ним.</w:t>
      </w:r>
    </w:p>
    <w:p w:rsidR="00840D8B" w:rsidRPr="003C7B9E" w:rsidRDefault="00840D8B" w:rsidP="003C7B9E">
      <w:pPr>
        <w:pStyle w:val="a4"/>
        <w:shd w:val="clear" w:color="auto" w:fill="FFFFFF"/>
        <w:spacing w:before="0" w:beforeAutospacing="0" w:after="0" w:afterAutospacing="0"/>
        <w:ind w:left="-709"/>
      </w:pPr>
      <w:r w:rsidRPr="003C7B9E">
        <w:t>Балансовая прибыль может быть рассчитана по формуле:</w:t>
      </w:r>
    </w:p>
    <w:p w:rsidR="00840D8B" w:rsidRPr="003C7B9E" w:rsidRDefault="00840D8B" w:rsidP="003C7B9E">
      <w:pPr>
        <w:pStyle w:val="a4"/>
        <w:shd w:val="clear" w:color="auto" w:fill="FFFFFF"/>
        <w:spacing w:before="0" w:beforeAutospacing="0" w:after="0" w:afterAutospacing="0"/>
        <w:ind w:left="-709"/>
      </w:pPr>
      <w:r w:rsidRPr="003C7B9E">
        <w:t xml:space="preserve">Пб = </w:t>
      </w:r>
      <w:proofErr w:type="spellStart"/>
      <w:r w:rsidRPr="003C7B9E">
        <w:t>Прп</w:t>
      </w:r>
      <w:proofErr w:type="spellEnd"/>
      <w:r w:rsidRPr="003C7B9E">
        <w:t xml:space="preserve"> + Фри + </w:t>
      </w:r>
      <w:proofErr w:type="spellStart"/>
      <w:r w:rsidRPr="003C7B9E">
        <w:t>Дв</w:t>
      </w:r>
      <w:proofErr w:type="spellEnd"/>
      <w:r w:rsidRPr="003C7B9E">
        <w:t xml:space="preserve"> - </w:t>
      </w:r>
      <w:proofErr w:type="spellStart"/>
      <w:r w:rsidRPr="003C7B9E">
        <w:t>Рв</w:t>
      </w:r>
      <w:proofErr w:type="spellEnd"/>
    </w:p>
    <w:p w:rsidR="00840D8B" w:rsidRPr="003C7B9E" w:rsidRDefault="00840D8B" w:rsidP="003C7B9E">
      <w:pPr>
        <w:pStyle w:val="a4"/>
        <w:shd w:val="clear" w:color="auto" w:fill="FFFFFF"/>
        <w:spacing w:before="0" w:beforeAutospacing="0" w:after="0" w:afterAutospacing="0"/>
        <w:ind w:left="-709"/>
      </w:pPr>
      <w:r w:rsidRPr="003C7B9E">
        <w:t>где Пб - прибыль (убыток) балансовая;</w:t>
      </w:r>
    </w:p>
    <w:p w:rsidR="00840D8B" w:rsidRPr="003C7B9E" w:rsidRDefault="00840D8B" w:rsidP="003C7B9E">
      <w:pPr>
        <w:pStyle w:val="a4"/>
        <w:shd w:val="clear" w:color="auto" w:fill="FFFFFF"/>
        <w:spacing w:before="0" w:beforeAutospacing="0" w:after="0" w:afterAutospacing="0"/>
        <w:ind w:left="-709"/>
      </w:pPr>
      <w:r w:rsidRPr="003C7B9E">
        <w:t>Фри - финансовый результат от реализации основных средств и иного имущества;</w:t>
      </w:r>
    </w:p>
    <w:p w:rsidR="00840D8B" w:rsidRPr="003C7B9E" w:rsidRDefault="00840D8B" w:rsidP="003C7B9E">
      <w:pPr>
        <w:pStyle w:val="a4"/>
        <w:shd w:val="clear" w:color="auto" w:fill="FFFFFF"/>
        <w:spacing w:before="0" w:beforeAutospacing="0" w:after="0" w:afterAutospacing="0"/>
        <w:ind w:left="-709"/>
      </w:pPr>
      <w:proofErr w:type="spellStart"/>
      <w:r w:rsidRPr="003C7B9E">
        <w:t>Дв</w:t>
      </w:r>
      <w:proofErr w:type="spellEnd"/>
      <w:r w:rsidRPr="003C7B9E">
        <w:t xml:space="preserve"> - доходы по </w:t>
      </w:r>
      <w:proofErr w:type="spellStart"/>
      <w:r w:rsidRPr="003C7B9E">
        <w:t>внереализационным</w:t>
      </w:r>
      <w:proofErr w:type="spellEnd"/>
      <w:r w:rsidRPr="003C7B9E">
        <w:t xml:space="preserve"> операциям;</w:t>
      </w:r>
    </w:p>
    <w:p w:rsidR="00840D8B" w:rsidRPr="003C7B9E" w:rsidRDefault="00840D8B" w:rsidP="003C7B9E">
      <w:pPr>
        <w:pStyle w:val="a4"/>
        <w:shd w:val="clear" w:color="auto" w:fill="FFFFFF"/>
        <w:spacing w:before="0" w:beforeAutospacing="0" w:after="0" w:afterAutospacing="0"/>
        <w:ind w:left="-709"/>
      </w:pPr>
      <w:proofErr w:type="spellStart"/>
      <w:r w:rsidRPr="003C7B9E">
        <w:t>Рв</w:t>
      </w:r>
      <w:proofErr w:type="spellEnd"/>
      <w:r w:rsidRPr="003C7B9E">
        <w:t xml:space="preserve"> - расходы по </w:t>
      </w:r>
      <w:proofErr w:type="spellStart"/>
      <w:r w:rsidRPr="003C7B9E">
        <w:t>внереализационным</w:t>
      </w:r>
      <w:proofErr w:type="spellEnd"/>
      <w:r w:rsidRPr="003C7B9E">
        <w:t xml:space="preserve"> операциям.</w:t>
      </w:r>
    </w:p>
    <w:p w:rsidR="00840D8B" w:rsidRPr="003C7B9E" w:rsidRDefault="00840D8B" w:rsidP="003C7B9E">
      <w:pPr>
        <w:pStyle w:val="a4"/>
        <w:shd w:val="clear" w:color="auto" w:fill="FFFFFF"/>
        <w:spacing w:before="0" w:beforeAutospacing="0" w:after="0" w:afterAutospacing="0"/>
        <w:ind w:left="-709"/>
      </w:pPr>
      <w:r w:rsidRPr="003C7B9E">
        <w:t>Прибыль (убыток) от сдачи заказчику строительных объектов, других работ, предусмотренных договором определяется как разница между выручкой от их реализации по ценам установленным в договоре, без налога на добавленную стоимость и других вычетов, предусмотренных законодательством, и затратами на их производство и сдачу.</w:t>
      </w:r>
    </w:p>
    <w:p w:rsidR="00840D8B" w:rsidRPr="003C7B9E" w:rsidRDefault="00840D8B" w:rsidP="003C7B9E">
      <w:pPr>
        <w:pStyle w:val="a4"/>
        <w:shd w:val="clear" w:color="auto" w:fill="FFFFFF"/>
        <w:spacing w:before="0" w:beforeAutospacing="0" w:after="0" w:afterAutospacing="0"/>
        <w:ind w:left="-709"/>
      </w:pPr>
      <w:r w:rsidRPr="003C7B9E">
        <w:t>Учет вышеотмеченных особенностей функционирования финансов строительной сферы, знание особенностей и этапов организации строительных работ, методов их осуществления позволяют в наибольшей степени максимизировать положительный финансовый результат от осуществления данного вида деятельности.</w:t>
      </w:r>
    </w:p>
    <w:p w:rsidR="00840D8B" w:rsidRPr="003C7B9E" w:rsidRDefault="00840D8B" w:rsidP="003C7B9E">
      <w:pPr>
        <w:pStyle w:val="a4"/>
        <w:spacing w:before="0" w:beforeAutospacing="0" w:after="0" w:afterAutospacing="0"/>
        <w:ind w:left="-709"/>
        <w:rPr>
          <w:highlight w:val="yellow"/>
        </w:rPr>
      </w:pPr>
    </w:p>
    <w:p w:rsidR="00D15472" w:rsidRPr="003C7B9E" w:rsidRDefault="00575F7F" w:rsidP="003C7B9E">
      <w:pPr>
        <w:pStyle w:val="a4"/>
        <w:spacing w:before="0" w:beforeAutospacing="0" w:after="0" w:afterAutospacing="0"/>
        <w:ind w:left="-709"/>
        <w:rPr>
          <w:highlight w:val="yellow"/>
        </w:rPr>
      </w:pPr>
      <w:r w:rsidRPr="003C7B9E">
        <w:rPr>
          <w:highlight w:val="yellow"/>
        </w:rPr>
        <w:t>67. Особенности организации корпоративных финансов на транспорте.</w:t>
      </w:r>
    </w:p>
    <w:p w:rsidR="00D15472" w:rsidRPr="003C7B9E" w:rsidRDefault="00D15472" w:rsidP="003C7B9E">
      <w:pPr>
        <w:pStyle w:val="a4"/>
        <w:spacing w:before="0" w:beforeAutospacing="0" w:after="0" w:afterAutospacing="0"/>
        <w:ind w:left="-709"/>
      </w:pPr>
      <w:r w:rsidRPr="003C7B9E">
        <w:rPr>
          <w:i/>
          <w:iCs/>
        </w:rPr>
        <w:t>Специфика организации </w:t>
      </w:r>
      <w:r w:rsidRPr="003C7B9E">
        <w:t>финансов транспорта основана на особенностях его экономики и организации производства и управления, обусловленных производственным процессом.</w:t>
      </w:r>
    </w:p>
    <w:p w:rsidR="00D15472" w:rsidRPr="003C7B9E" w:rsidRDefault="00D15472" w:rsidP="003C7B9E">
      <w:pPr>
        <w:pStyle w:val="a4"/>
        <w:spacing w:before="0" w:beforeAutospacing="0" w:after="0" w:afterAutospacing="0"/>
        <w:ind w:left="-709"/>
      </w:pPr>
      <w:r w:rsidRPr="003C7B9E">
        <w:t>Транспорт как отрасль экономики имеет следующие особенности;</w:t>
      </w:r>
    </w:p>
    <w:p w:rsidR="00D15472" w:rsidRPr="003C7B9E" w:rsidRDefault="00D15472" w:rsidP="003C7B9E">
      <w:pPr>
        <w:pStyle w:val="a4"/>
        <w:spacing w:before="0" w:beforeAutospacing="0" w:after="0" w:afterAutospacing="0"/>
        <w:ind w:left="-709"/>
      </w:pPr>
      <w:r w:rsidRPr="003C7B9E">
        <w:t>* продукция транспорта не имеет вещественной формы: транспорт не производит новых вещей, а лишь перемещает товары, продукцию, созданные в других отраслях экономики;</w:t>
      </w:r>
    </w:p>
    <w:p w:rsidR="00D15472" w:rsidRPr="003C7B9E" w:rsidRDefault="00D15472" w:rsidP="003C7B9E">
      <w:pPr>
        <w:pStyle w:val="a4"/>
        <w:spacing w:before="0" w:beforeAutospacing="0" w:after="0" w:afterAutospacing="0"/>
        <w:ind w:left="-709"/>
      </w:pPr>
      <w:r w:rsidRPr="003C7B9E">
        <w:t>* транспорту не принадлежит предмет его труда - перевозимые грузы, он принадлежит отправителям и получателям грузов;</w:t>
      </w:r>
    </w:p>
    <w:p w:rsidR="00D15472" w:rsidRPr="003C7B9E" w:rsidRDefault="00D15472" w:rsidP="003C7B9E">
      <w:pPr>
        <w:pStyle w:val="a4"/>
        <w:spacing w:before="0" w:beforeAutospacing="0" w:after="0" w:afterAutospacing="0"/>
        <w:ind w:left="-709"/>
      </w:pPr>
      <w:r w:rsidRPr="003C7B9E">
        <w:t>* цены на транспортную продукцию складываются на основе тарифов на грузовые и пассажирские перевозки;</w:t>
      </w:r>
    </w:p>
    <w:p w:rsidR="00D15472" w:rsidRPr="003C7B9E" w:rsidRDefault="00D15472" w:rsidP="003C7B9E">
      <w:pPr>
        <w:pStyle w:val="a4"/>
        <w:spacing w:before="0" w:beforeAutospacing="0" w:after="0" w:afterAutospacing="0"/>
        <w:ind w:left="-709"/>
      </w:pPr>
      <w:r w:rsidRPr="003C7B9E">
        <w:t xml:space="preserve">* в качестве единицы измерения транспортной продукции используют: тонно-километры, </w:t>
      </w:r>
      <w:proofErr w:type="spellStart"/>
      <w:r w:rsidRPr="003C7B9E">
        <w:t>пассажиро-километры</w:t>
      </w:r>
      <w:proofErr w:type="spellEnd"/>
      <w:r w:rsidRPr="003C7B9E">
        <w:t>, отправленные тонны грузооборота и количество пассажиров;</w:t>
      </w:r>
    </w:p>
    <w:p w:rsidR="00D15472" w:rsidRPr="003C7B9E" w:rsidRDefault="00D15472" w:rsidP="003C7B9E">
      <w:pPr>
        <w:pStyle w:val="a4"/>
        <w:spacing w:before="0" w:beforeAutospacing="0" w:after="0" w:afterAutospacing="0"/>
        <w:ind w:left="-709"/>
      </w:pPr>
      <w:r w:rsidRPr="003C7B9E">
        <w:t>* продукцию транспорта нельзя накопить, отложив в запас, поэтому транспорт не может работать без резерва локомотивов и вагонов и должен учитывать пропускную способность на дорогах;</w:t>
      </w:r>
    </w:p>
    <w:p w:rsidR="00D15472" w:rsidRPr="003C7B9E" w:rsidRDefault="00D15472" w:rsidP="003C7B9E">
      <w:pPr>
        <w:pStyle w:val="a4"/>
        <w:spacing w:before="0" w:beforeAutospacing="0" w:after="0" w:afterAutospacing="0"/>
        <w:ind w:left="-709"/>
      </w:pPr>
      <w:r w:rsidRPr="003C7B9E">
        <w:t>* транспорт не создает и не добавляет ничего вещественного к перевозимому товару. Отсюда вытекает и особенность кругооборота средств труда - из формы кругооборота капитала выпадает товар (Т) в виде вещи, так как на транспорте продается сам производственный процесс, т.е. перевозка;</w:t>
      </w:r>
    </w:p>
    <w:p w:rsidR="00D15472" w:rsidRPr="003C7B9E" w:rsidRDefault="00D15472" w:rsidP="003C7B9E">
      <w:pPr>
        <w:pStyle w:val="a4"/>
        <w:spacing w:before="0" w:beforeAutospacing="0" w:after="0" w:afterAutospacing="0"/>
        <w:ind w:left="-709"/>
      </w:pPr>
      <w:r w:rsidRPr="003C7B9E">
        <w:t>* в составе средств производства на транспорте нет сырья, стоимость которого весьма значительная на промышленных предприятиях;</w:t>
      </w:r>
    </w:p>
    <w:p w:rsidR="00D15472" w:rsidRPr="003C7B9E" w:rsidRDefault="00D15472" w:rsidP="003C7B9E">
      <w:pPr>
        <w:pStyle w:val="a4"/>
        <w:spacing w:before="0" w:beforeAutospacing="0" w:after="0" w:afterAutospacing="0"/>
        <w:ind w:left="-709"/>
      </w:pPr>
      <w:r w:rsidRPr="003C7B9E">
        <w:t>* транспорт характеризуется неравномерностью использования в течение года транспортных средств (т.е. наличием «сезонных пиков»)</w:t>
      </w:r>
    </w:p>
    <w:p w:rsidR="00F45189" w:rsidRPr="003C7B9E" w:rsidRDefault="00F45189" w:rsidP="003C7B9E">
      <w:pPr>
        <w:pStyle w:val="a4"/>
        <w:spacing w:before="0" w:beforeAutospacing="0" w:after="0" w:afterAutospacing="0"/>
        <w:ind w:left="-709"/>
        <w:rPr>
          <w:highlight w:val="yellow"/>
        </w:rPr>
      </w:pPr>
    </w:p>
    <w:p w:rsidR="00575F7F" w:rsidRPr="003C7B9E" w:rsidRDefault="00575F7F" w:rsidP="003C7B9E">
      <w:pPr>
        <w:pStyle w:val="a4"/>
        <w:spacing w:before="0" w:beforeAutospacing="0" w:after="0" w:afterAutospacing="0"/>
        <w:ind w:left="-709"/>
        <w:rPr>
          <w:highlight w:val="yellow"/>
        </w:rPr>
      </w:pPr>
      <w:r w:rsidRPr="003C7B9E">
        <w:rPr>
          <w:highlight w:val="yellow"/>
        </w:rPr>
        <w:t>68. Особенности организации корпоративных финансов сферы</w:t>
      </w:r>
    </w:p>
    <w:p w:rsidR="00575F7F" w:rsidRPr="003C7B9E" w:rsidRDefault="00575F7F" w:rsidP="003C7B9E">
      <w:pPr>
        <w:pStyle w:val="a4"/>
        <w:spacing w:before="0" w:beforeAutospacing="0" w:after="0" w:afterAutospacing="0"/>
        <w:ind w:left="-709"/>
      </w:pPr>
      <w:r w:rsidRPr="003C7B9E">
        <w:rPr>
          <w:highlight w:val="yellow"/>
        </w:rPr>
        <w:t>обращения.</w:t>
      </w:r>
    </w:p>
    <w:p w:rsidR="00D15472" w:rsidRPr="003C7B9E" w:rsidRDefault="00D15472" w:rsidP="003C7B9E">
      <w:pPr>
        <w:pStyle w:val="a4"/>
        <w:shd w:val="clear" w:color="auto" w:fill="FFFFFF"/>
        <w:spacing w:before="0" w:beforeAutospacing="0" w:after="0" w:afterAutospacing="0"/>
        <w:ind w:left="-709"/>
      </w:pPr>
      <w:r w:rsidRPr="003C7B9E">
        <w:t>Специфика финансов сферы товарного обращения состоит в том, что предприятия и организации торговли, являясь связующим звеном между производством продукции и ее потреблением, способствуют завершению кругооборота общественного продукта в товарной форме и тем самым обеспечивают его непрерывность. Поэтому от того, как осуществляются издержки обращения в зависимости от длительности времени реализации товаров покупателю, зависит финансовое состояние торговых организаций.</w:t>
      </w:r>
    </w:p>
    <w:p w:rsidR="00D15472" w:rsidRPr="003C7B9E" w:rsidRDefault="00D15472" w:rsidP="003C7B9E">
      <w:pPr>
        <w:pStyle w:val="a4"/>
        <w:shd w:val="clear" w:color="auto" w:fill="FFFFFF"/>
        <w:spacing w:before="0" w:beforeAutospacing="0" w:after="0" w:afterAutospacing="0"/>
        <w:ind w:left="-709"/>
      </w:pPr>
      <w:r w:rsidRPr="003C7B9E">
        <w:t>Особенность функционирования торговых организаций заключается в том, что в их деятельности сочетаются операции производственного характера (закупка, хранение, фасовка, упаковка и т.д.) с операциями непроизводственного характера, связанными со сменой форм собственности, т.е. непосредственно с реализацией продукции. При этом торговые организации как самостоятельно хозяйствующие субъекты рынка в зависимости от характера их деятельности и назначения подразделяются на два крупных вида: предприятия оптовой торговли и предприятия розничной торговли, имеющие свои особенности в формировании финансовых ресурсов.</w:t>
      </w:r>
    </w:p>
    <w:p w:rsidR="00D15472" w:rsidRPr="003C7B9E" w:rsidRDefault="00D15472" w:rsidP="003C7B9E">
      <w:pPr>
        <w:pStyle w:val="a4"/>
        <w:shd w:val="clear" w:color="auto" w:fill="FFFFFF"/>
        <w:spacing w:before="0" w:beforeAutospacing="0" w:after="0" w:afterAutospacing="0"/>
        <w:ind w:left="-709"/>
      </w:pPr>
      <w:r w:rsidRPr="003C7B9E">
        <w:t>Для торговли характерно то, что в ней не создаются дополнительные потребительские стоимости. Стоимость товара увеличивается в результате затрат дополнительного общественного труда на операции производственного характера и реализацию товаров. Эти затраты внутри отрасли составляют издержки обращения, проблема сокращения которых имеет важное значение.</w:t>
      </w:r>
    </w:p>
    <w:p w:rsidR="00D15472" w:rsidRPr="003C7B9E" w:rsidRDefault="00D15472" w:rsidP="003C7B9E">
      <w:pPr>
        <w:pStyle w:val="a4"/>
        <w:shd w:val="clear" w:color="auto" w:fill="FFFFFF"/>
        <w:spacing w:before="0" w:beforeAutospacing="0" w:after="0" w:afterAutospacing="0"/>
        <w:ind w:left="-709"/>
      </w:pPr>
      <w:r w:rsidRPr="003C7B9E">
        <w:t xml:space="preserve">Спецификой отрасли является наличие наряду с крупными и специализированными магазинами сети средних и мелких магазинов. Кроме того, в отличие от других отраслей экономики выручка от реализации товаров поступает, как правило, в </w:t>
      </w:r>
      <w:proofErr w:type="spellStart"/>
      <w:r w:rsidRPr="003C7B9E">
        <w:t>наличноденежной</w:t>
      </w:r>
      <w:proofErr w:type="spellEnd"/>
      <w:r w:rsidRPr="003C7B9E">
        <w:t xml:space="preserve"> форме, что усиливает контроль за правильным ее использованием.</w:t>
      </w:r>
      <w:r w:rsidRPr="003C7B9E">
        <w:rPr>
          <w:rStyle w:val="apple-converted-space"/>
        </w:rPr>
        <w:t> </w:t>
      </w:r>
      <w:r w:rsidRPr="003C7B9E">
        <w:br/>
        <w:t>Особенности издержек обращения торговых организаций</w:t>
      </w:r>
      <w:r w:rsidRPr="003C7B9E">
        <w:br/>
        <w:t>Издержки обращения торговых организаций представляют собой различные затраты живого и овеществленного труда, выраженные в денежной форме и связанные с процессом движения товаров от мест производства до потребления.</w:t>
      </w:r>
    </w:p>
    <w:p w:rsidR="00D15472" w:rsidRPr="003C7B9E" w:rsidRDefault="00D15472" w:rsidP="003C7B9E">
      <w:pPr>
        <w:pStyle w:val="a4"/>
        <w:shd w:val="clear" w:color="auto" w:fill="FFFFFF"/>
        <w:spacing w:before="0" w:beforeAutospacing="0" w:after="0" w:afterAutospacing="0"/>
        <w:ind w:left="-709"/>
      </w:pPr>
      <w:r w:rsidRPr="003C7B9E">
        <w:t>В издержки обращения входят расходы на транспортирование, хранение, доработку, фасовку товаров, заработная плата торговых работников, отчисления в государственные внебюджетные фонды социального назначения, амортизация основных фондов и нематериальных активов и др.</w:t>
      </w:r>
    </w:p>
    <w:p w:rsidR="00D15472" w:rsidRPr="003C7B9E" w:rsidRDefault="00D15472" w:rsidP="003C7B9E">
      <w:pPr>
        <w:pStyle w:val="a4"/>
        <w:shd w:val="clear" w:color="auto" w:fill="FFFFFF"/>
        <w:spacing w:before="0" w:beforeAutospacing="0" w:after="0" w:afterAutospacing="0"/>
        <w:ind w:left="-709"/>
      </w:pPr>
      <w:r w:rsidRPr="003C7B9E">
        <w:t>Отличие издержек обращения от себестоимости заключается в том, что в затратах торговой организации отсутствует стоимость закупаемых товаров. Торговое предприятие закупает уже произведенные товары, затрачивая средства лишь на доведение их до потребителей.</w:t>
      </w:r>
      <w:r w:rsidRPr="003C7B9E">
        <w:br/>
        <w:t>В целях планирования, учета и отчетности издержек обращения и производства на предприятиях торговли используется следующая номенклатура статей издержек обращения и производства:</w:t>
      </w:r>
      <w:r w:rsidRPr="003C7B9E">
        <w:br/>
        <w:t>1. Транспортные расходы (оплата транспортных услуг, плата за временное хранение грузов, стоимость материалов, израсходованных на оборудование транспортных средств, и т.д.).</w:t>
      </w:r>
      <w:r w:rsidRPr="003C7B9E">
        <w:br/>
        <w:t>2. Расходы на оплату труда (заработная плата, премии за производственные результаты и т.д.).</w:t>
      </w:r>
      <w:r w:rsidRPr="003C7B9E">
        <w:br/>
        <w:t>3. Отчисления на социальные нужды (по установленным законодательством нормам органам государственного социального страхования, пенсионного фонда, государственного фонда занятости, медицинского страхования).</w:t>
      </w:r>
      <w:r w:rsidRPr="003C7B9E">
        <w:br/>
        <w:t>4. Расходы на аренду и содержание зданий, сооружений, помещений, оборудования и инвентаря.</w:t>
      </w:r>
    </w:p>
    <w:p w:rsidR="00D15472" w:rsidRPr="003C7B9E" w:rsidRDefault="00D15472" w:rsidP="003C7B9E">
      <w:pPr>
        <w:pStyle w:val="a4"/>
        <w:shd w:val="clear" w:color="auto" w:fill="FFFFFF"/>
        <w:spacing w:before="0" w:beforeAutospacing="0" w:after="0" w:afterAutospacing="0"/>
        <w:ind w:left="-709"/>
      </w:pPr>
      <w:r w:rsidRPr="003C7B9E">
        <w:t>5. Амортизация основных средств (по собственным и арендованным основным средствам).</w:t>
      </w:r>
      <w:r w:rsidRPr="003C7B9E">
        <w:br/>
        <w:t>малоценных и быстроизнашивающихся предметов.</w:t>
      </w:r>
      <w:r w:rsidRPr="003C7B9E">
        <w:br/>
        <w:t>8. Расходы на топливо, газ, электроэнергию для производственных нужд.</w:t>
      </w:r>
      <w:r w:rsidRPr="003C7B9E">
        <w:br/>
        <w:t>9. Расходы на хранение, подборку, подсортировку и упаковку товаров.</w:t>
      </w:r>
      <w:r w:rsidRPr="003C7B9E">
        <w:br/>
        <w:t>10. Расходы на рекламу (оформление витрин, выставок и т.д.).</w:t>
      </w:r>
      <w:r w:rsidRPr="003C7B9E">
        <w:br/>
        <w:t>14. Прочие расходы (уплата налогов, сборов, отчислений в бюджет и в специальные внебюджетные фонды и др.).</w:t>
      </w:r>
      <w:r w:rsidRPr="003C7B9E">
        <w:br/>
        <w:t>Расходы, включаемые в издержки обращения и производства организаций торговли, отражаются на соответствующих статьях установленной номенклатуры в том отчетном периоде, к которому они относятся, независимо от сроков их возникновения.</w:t>
      </w:r>
      <w:r w:rsidRPr="003C7B9E">
        <w:br/>
        <w:t xml:space="preserve">На уровень издержек обращения влияют субъективные и объективные факторы. К субъективным относятся факторы, которые непосредственно связаны с деятельностью организации: объем и структура товарооборота, использование собственного и заемного оборотного капитала, торговой площади, </w:t>
      </w:r>
      <w:proofErr w:type="spellStart"/>
      <w:r w:rsidRPr="003C7B9E">
        <w:t>торговотехнического</w:t>
      </w:r>
      <w:proofErr w:type="spellEnd"/>
      <w:r w:rsidRPr="003C7B9E">
        <w:t xml:space="preserve"> оборудования, транспортных средств, условия формирования и оплаты труда работников и др.</w:t>
      </w:r>
      <w:r w:rsidRPr="003C7B9E">
        <w:br/>
        <w:t>К объективным факторам, определяющим размер издержек, относятся изменения розничных цен, тарифов на перевозки товаров различными видами транспорта, процентных ставок за использование банковских кредитов, стоимости коммунальных услуг, арендной платы и др.</w:t>
      </w:r>
      <w:r w:rsidRPr="003C7B9E">
        <w:br/>
        <w:t>Одни из перечисленных факторов способствуют снижению издержек обращения, другие — их увеличению, а в целом они определяются эффективностью затрат в торговле.</w:t>
      </w:r>
    </w:p>
    <w:p w:rsidR="00074988" w:rsidRPr="003C7B9E" w:rsidRDefault="00074988" w:rsidP="003C7B9E">
      <w:pPr>
        <w:spacing w:after="0" w:line="240" w:lineRule="auto"/>
        <w:ind w:left="-709"/>
        <w:rPr>
          <w:rFonts w:ascii="Times New Roman" w:hAnsi="Times New Roman" w:cs="Times New Roman"/>
          <w:sz w:val="24"/>
          <w:szCs w:val="24"/>
        </w:rPr>
      </w:pPr>
    </w:p>
    <w:sectPr w:rsidR="00074988" w:rsidRPr="003C7B9E" w:rsidSect="000749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PMincho">
    <w:charset w:val="CC"/>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ndale Sans UI">
    <w:altName w:val="Arial Unicode MS"/>
    <w:charset w:val="CC"/>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rPr>
    </w:lvl>
  </w:abstractNum>
  <w:abstractNum w:abstractNumId="1">
    <w:nsid w:val="00000003"/>
    <w:multiLevelType w:val="multilevel"/>
    <w:tmpl w:val="00000003"/>
    <w:name w:val="WWNum3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00000004"/>
    <w:multiLevelType w:val="multilevel"/>
    <w:tmpl w:val="00000004"/>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6"/>
    <w:multiLevelType w:val="multilevel"/>
    <w:tmpl w:val="00000006"/>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5">
    <w:nsid w:val="00000007"/>
    <w:multiLevelType w:val="multilevel"/>
    <w:tmpl w:val="00000007"/>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6">
    <w:nsid w:val="048A5A51"/>
    <w:multiLevelType w:val="hybridMultilevel"/>
    <w:tmpl w:val="9D1CE2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6B1A26"/>
    <w:multiLevelType w:val="hybridMultilevel"/>
    <w:tmpl w:val="86CCBD3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8606041"/>
    <w:multiLevelType w:val="hybridMultilevel"/>
    <w:tmpl w:val="EAAEC3D2"/>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9">
    <w:nsid w:val="64E57D7C"/>
    <w:multiLevelType w:val="hybridMultilevel"/>
    <w:tmpl w:val="93803690"/>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0">
    <w:nsid w:val="6B79548E"/>
    <w:multiLevelType w:val="hybridMultilevel"/>
    <w:tmpl w:val="08B6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E878B2"/>
    <w:multiLevelType w:val="hybridMultilevel"/>
    <w:tmpl w:val="BAC82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83969D4"/>
    <w:multiLevelType w:val="hybridMultilevel"/>
    <w:tmpl w:val="715AF85A"/>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3">
    <w:nsid w:val="7AB97103"/>
    <w:multiLevelType w:val="multilevel"/>
    <w:tmpl w:val="A152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AB7F9F"/>
    <w:multiLevelType w:val="multilevel"/>
    <w:tmpl w:val="9F6C8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4"/>
  </w:num>
  <w:num w:numId="5">
    <w:abstractNumId w:val="5"/>
  </w:num>
  <w:num w:numId="6">
    <w:abstractNumId w:val="1"/>
  </w:num>
  <w:num w:numId="7">
    <w:abstractNumId w:val="7"/>
  </w:num>
  <w:num w:numId="8">
    <w:abstractNumId w:val="6"/>
  </w:num>
  <w:num w:numId="9">
    <w:abstractNumId w:val="11"/>
  </w:num>
  <w:num w:numId="10">
    <w:abstractNumId w:val="10"/>
  </w:num>
  <w:num w:numId="11">
    <w:abstractNumId w:val="13"/>
  </w:num>
  <w:num w:numId="12">
    <w:abstractNumId w:val="14"/>
  </w:num>
  <w:num w:numId="13">
    <w:abstractNumId w:val="8"/>
  </w:num>
  <w:num w:numId="14">
    <w:abstractNumId w:val="9"/>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75F7F"/>
    <w:rsid w:val="000076C8"/>
    <w:rsid w:val="00046CDE"/>
    <w:rsid w:val="00064DC7"/>
    <w:rsid w:val="00071704"/>
    <w:rsid w:val="00074988"/>
    <w:rsid w:val="00090DD6"/>
    <w:rsid w:val="000926BA"/>
    <w:rsid w:val="000A1F22"/>
    <w:rsid w:val="000A3770"/>
    <w:rsid w:val="001910D9"/>
    <w:rsid w:val="001B0961"/>
    <w:rsid w:val="001E0824"/>
    <w:rsid w:val="001E5319"/>
    <w:rsid w:val="001F4C9C"/>
    <w:rsid w:val="00223C7F"/>
    <w:rsid w:val="002422F8"/>
    <w:rsid w:val="0025323A"/>
    <w:rsid w:val="002B4DBF"/>
    <w:rsid w:val="002F0A3C"/>
    <w:rsid w:val="0035055A"/>
    <w:rsid w:val="00380B29"/>
    <w:rsid w:val="003C7B9E"/>
    <w:rsid w:val="003F2D21"/>
    <w:rsid w:val="00423EBF"/>
    <w:rsid w:val="00432F22"/>
    <w:rsid w:val="00490E02"/>
    <w:rsid w:val="005003EA"/>
    <w:rsid w:val="00575F7F"/>
    <w:rsid w:val="00605281"/>
    <w:rsid w:val="006432AC"/>
    <w:rsid w:val="00742647"/>
    <w:rsid w:val="00745DD3"/>
    <w:rsid w:val="00750AC4"/>
    <w:rsid w:val="00763B88"/>
    <w:rsid w:val="007B520C"/>
    <w:rsid w:val="007E18C4"/>
    <w:rsid w:val="007E2D4B"/>
    <w:rsid w:val="008023CA"/>
    <w:rsid w:val="00811B9D"/>
    <w:rsid w:val="00840D8B"/>
    <w:rsid w:val="008655D1"/>
    <w:rsid w:val="008761A5"/>
    <w:rsid w:val="008A5584"/>
    <w:rsid w:val="009035B4"/>
    <w:rsid w:val="009547E9"/>
    <w:rsid w:val="009A43AF"/>
    <w:rsid w:val="00A4173E"/>
    <w:rsid w:val="00A81C5B"/>
    <w:rsid w:val="00AD27D1"/>
    <w:rsid w:val="00AE6CE5"/>
    <w:rsid w:val="00AF06B3"/>
    <w:rsid w:val="00AF661B"/>
    <w:rsid w:val="00B11D02"/>
    <w:rsid w:val="00B12495"/>
    <w:rsid w:val="00B646EC"/>
    <w:rsid w:val="00B8190B"/>
    <w:rsid w:val="00B92783"/>
    <w:rsid w:val="00B95BB3"/>
    <w:rsid w:val="00BA6424"/>
    <w:rsid w:val="00BD3894"/>
    <w:rsid w:val="00BD3EDB"/>
    <w:rsid w:val="00BD4065"/>
    <w:rsid w:val="00BF0E7F"/>
    <w:rsid w:val="00BF3B96"/>
    <w:rsid w:val="00C4628B"/>
    <w:rsid w:val="00C8380E"/>
    <w:rsid w:val="00CD79EC"/>
    <w:rsid w:val="00CF14F3"/>
    <w:rsid w:val="00D15472"/>
    <w:rsid w:val="00D305C7"/>
    <w:rsid w:val="00D63B54"/>
    <w:rsid w:val="00D82B91"/>
    <w:rsid w:val="00DA393A"/>
    <w:rsid w:val="00DE0B47"/>
    <w:rsid w:val="00E144AD"/>
    <w:rsid w:val="00EC2C2C"/>
    <w:rsid w:val="00ED5C82"/>
    <w:rsid w:val="00F13EE5"/>
    <w:rsid w:val="00F354EA"/>
    <w:rsid w:val="00F45189"/>
    <w:rsid w:val="00F76E4E"/>
    <w:rsid w:val="00FE46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988"/>
  </w:style>
  <w:style w:type="paragraph" w:styleId="4">
    <w:name w:val="heading 4"/>
    <w:basedOn w:val="a"/>
    <w:next w:val="a0"/>
    <w:link w:val="40"/>
    <w:qFormat/>
    <w:rsid w:val="00750AC4"/>
    <w:pPr>
      <w:keepNext/>
      <w:widowControl w:val="0"/>
      <w:suppressAutoHyphens/>
      <w:spacing w:before="240" w:after="120" w:line="240" w:lineRule="auto"/>
      <w:outlineLvl w:val="3"/>
    </w:pPr>
    <w:rPr>
      <w:rFonts w:ascii="Times New Roman" w:eastAsia="MS PMincho" w:hAnsi="Times New Roman" w:cs="Tahoma"/>
      <w:b/>
      <w:bCs/>
      <w:kern w:val="1"/>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rsid w:val="00575F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742647"/>
    <w:pPr>
      <w:suppressAutoHyphens/>
      <w:autoSpaceDE w:val="0"/>
      <w:spacing w:after="0" w:line="240" w:lineRule="auto"/>
    </w:pPr>
    <w:rPr>
      <w:rFonts w:ascii="Times New Roman" w:eastAsia="Times New Roman" w:hAnsi="Times New Roman" w:cs="Times New Roman"/>
      <w:color w:val="000000"/>
      <w:kern w:val="1"/>
      <w:sz w:val="24"/>
      <w:szCs w:val="24"/>
      <w:lang w:eastAsia="ar-SA"/>
    </w:rPr>
  </w:style>
  <w:style w:type="character" w:customStyle="1" w:styleId="apple-converted-space">
    <w:name w:val="apple-converted-space"/>
    <w:basedOn w:val="a1"/>
    <w:rsid w:val="00B95BB3"/>
  </w:style>
  <w:style w:type="character" w:styleId="a5">
    <w:name w:val="Strong"/>
    <w:uiPriority w:val="22"/>
    <w:qFormat/>
    <w:rsid w:val="00BA6424"/>
    <w:rPr>
      <w:b/>
      <w:bCs/>
    </w:rPr>
  </w:style>
  <w:style w:type="character" w:styleId="a6">
    <w:name w:val="Hyperlink"/>
    <w:rsid w:val="00BA6424"/>
    <w:rPr>
      <w:color w:val="0000FF"/>
      <w:u w:val="single"/>
    </w:rPr>
  </w:style>
  <w:style w:type="paragraph" w:styleId="a0">
    <w:name w:val="Body Text"/>
    <w:basedOn w:val="a"/>
    <w:link w:val="a7"/>
    <w:rsid w:val="009A43AF"/>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7">
    <w:name w:val="Основной текст Знак"/>
    <w:basedOn w:val="a1"/>
    <w:link w:val="a0"/>
    <w:rsid w:val="009A43AF"/>
    <w:rPr>
      <w:rFonts w:ascii="Times New Roman" w:eastAsia="Andale Sans UI" w:hAnsi="Times New Roman" w:cs="Times New Roman"/>
      <w:kern w:val="1"/>
      <w:sz w:val="24"/>
      <w:szCs w:val="24"/>
    </w:rPr>
  </w:style>
  <w:style w:type="paragraph" w:customStyle="1" w:styleId="1">
    <w:name w:val="Обычный (веб)1"/>
    <w:basedOn w:val="a"/>
    <w:rsid w:val="00AF661B"/>
    <w:pPr>
      <w:widowControl w:val="0"/>
      <w:suppressAutoHyphens/>
      <w:spacing w:before="28" w:after="100" w:line="100" w:lineRule="atLeast"/>
    </w:pPr>
    <w:rPr>
      <w:rFonts w:ascii="Times New Roman" w:eastAsia="Times New Roman" w:hAnsi="Times New Roman" w:cs="Times New Roman"/>
      <w:kern w:val="1"/>
      <w:sz w:val="24"/>
      <w:szCs w:val="24"/>
    </w:rPr>
  </w:style>
  <w:style w:type="character" w:customStyle="1" w:styleId="40">
    <w:name w:val="Заголовок 4 Знак"/>
    <w:basedOn w:val="a1"/>
    <w:link w:val="4"/>
    <w:rsid w:val="00750AC4"/>
    <w:rPr>
      <w:rFonts w:ascii="Times New Roman" w:eastAsia="MS PMincho" w:hAnsi="Times New Roman" w:cs="Tahoma"/>
      <w:b/>
      <w:bCs/>
      <w:kern w:val="1"/>
      <w:sz w:val="24"/>
      <w:szCs w:val="24"/>
    </w:rPr>
  </w:style>
  <w:style w:type="table" w:styleId="a8">
    <w:name w:val="Table Grid"/>
    <w:basedOn w:val="a2"/>
    <w:uiPriority w:val="59"/>
    <w:rsid w:val="000A1F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0A1F22"/>
    <w:pPr>
      <w:ind w:left="720"/>
      <w:contextualSpacing/>
    </w:pPr>
  </w:style>
  <w:style w:type="paragraph" w:styleId="aa">
    <w:name w:val="No Spacing"/>
    <w:uiPriority w:val="1"/>
    <w:qFormat/>
    <w:rsid w:val="00223C7F"/>
    <w:pPr>
      <w:spacing w:after="0" w:line="240" w:lineRule="auto"/>
    </w:pPr>
    <w:rPr>
      <w:rFonts w:ascii="Calibri" w:eastAsia="Times New Roman" w:hAnsi="Calibri" w:cs="Times New Roman"/>
      <w:lang w:eastAsia="ru-RU"/>
    </w:rPr>
  </w:style>
  <w:style w:type="character" w:styleId="ab">
    <w:name w:val="Emphasis"/>
    <w:basedOn w:val="a1"/>
    <w:uiPriority w:val="20"/>
    <w:qFormat/>
    <w:rsid w:val="00BD3EDB"/>
    <w:rPr>
      <w:i/>
      <w:iCs/>
    </w:rPr>
  </w:style>
</w:styles>
</file>

<file path=word/webSettings.xml><?xml version="1.0" encoding="utf-8"?>
<w:webSettings xmlns:r="http://schemas.openxmlformats.org/officeDocument/2006/relationships" xmlns:w="http://schemas.openxmlformats.org/wordprocessingml/2006/main">
  <w:divs>
    <w:div w:id="115832152">
      <w:bodyDiv w:val="1"/>
      <w:marLeft w:val="0"/>
      <w:marRight w:val="0"/>
      <w:marTop w:val="0"/>
      <w:marBottom w:val="0"/>
      <w:divBdr>
        <w:top w:val="none" w:sz="0" w:space="0" w:color="auto"/>
        <w:left w:val="none" w:sz="0" w:space="0" w:color="auto"/>
        <w:bottom w:val="none" w:sz="0" w:space="0" w:color="auto"/>
        <w:right w:val="none" w:sz="0" w:space="0" w:color="auto"/>
      </w:divBdr>
    </w:div>
    <w:div w:id="181478589">
      <w:bodyDiv w:val="1"/>
      <w:marLeft w:val="0"/>
      <w:marRight w:val="0"/>
      <w:marTop w:val="0"/>
      <w:marBottom w:val="0"/>
      <w:divBdr>
        <w:top w:val="none" w:sz="0" w:space="0" w:color="auto"/>
        <w:left w:val="none" w:sz="0" w:space="0" w:color="auto"/>
        <w:bottom w:val="none" w:sz="0" w:space="0" w:color="auto"/>
        <w:right w:val="none" w:sz="0" w:space="0" w:color="auto"/>
      </w:divBdr>
    </w:div>
    <w:div w:id="264266003">
      <w:bodyDiv w:val="1"/>
      <w:marLeft w:val="0"/>
      <w:marRight w:val="0"/>
      <w:marTop w:val="0"/>
      <w:marBottom w:val="0"/>
      <w:divBdr>
        <w:top w:val="none" w:sz="0" w:space="0" w:color="auto"/>
        <w:left w:val="none" w:sz="0" w:space="0" w:color="auto"/>
        <w:bottom w:val="none" w:sz="0" w:space="0" w:color="auto"/>
        <w:right w:val="none" w:sz="0" w:space="0" w:color="auto"/>
      </w:divBdr>
      <w:divsChild>
        <w:div w:id="144932803">
          <w:marLeft w:val="0"/>
          <w:marRight w:val="0"/>
          <w:marTop w:val="0"/>
          <w:marBottom w:val="0"/>
          <w:divBdr>
            <w:top w:val="none" w:sz="0" w:space="0" w:color="auto"/>
            <w:left w:val="none" w:sz="0" w:space="0" w:color="auto"/>
            <w:bottom w:val="none" w:sz="0" w:space="0" w:color="auto"/>
            <w:right w:val="none" w:sz="0" w:space="0" w:color="auto"/>
          </w:divBdr>
        </w:div>
      </w:divsChild>
    </w:div>
    <w:div w:id="298851691">
      <w:bodyDiv w:val="1"/>
      <w:marLeft w:val="0"/>
      <w:marRight w:val="0"/>
      <w:marTop w:val="0"/>
      <w:marBottom w:val="0"/>
      <w:divBdr>
        <w:top w:val="none" w:sz="0" w:space="0" w:color="auto"/>
        <w:left w:val="none" w:sz="0" w:space="0" w:color="auto"/>
        <w:bottom w:val="none" w:sz="0" w:space="0" w:color="auto"/>
        <w:right w:val="none" w:sz="0" w:space="0" w:color="auto"/>
      </w:divBdr>
    </w:div>
    <w:div w:id="351732556">
      <w:bodyDiv w:val="1"/>
      <w:marLeft w:val="0"/>
      <w:marRight w:val="0"/>
      <w:marTop w:val="0"/>
      <w:marBottom w:val="0"/>
      <w:divBdr>
        <w:top w:val="none" w:sz="0" w:space="0" w:color="auto"/>
        <w:left w:val="none" w:sz="0" w:space="0" w:color="auto"/>
        <w:bottom w:val="none" w:sz="0" w:space="0" w:color="auto"/>
        <w:right w:val="none" w:sz="0" w:space="0" w:color="auto"/>
      </w:divBdr>
    </w:div>
    <w:div w:id="352264943">
      <w:bodyDiv w:val="1"/>
      <w:marLeft w:val="0"/>
      <w:marRight w:val="0"/>
      <w:marTop w:val="0"/>
      <w:marBottom w:val="0"/>
      <w:divBdr>
        <w:top w:val="none" w:sz="0" w:space="0" w:color="auto"/>
        <w:left w:val="none" w:sz="0" w:space="0" w:color="auto"/>
        <w:bottom w:val="none" w:sz="0" w:space="0" w:color="auto"/>
        <w:right w:val="none" w:sz="0" w:space="0" w:color="auto"/>
      </w:divBdr>
    </w:div>
    <w:div w:id="357436098">
      <w:bodyDiv w:val="1"/>
      <w:marLeft w:val="0"/>
      <w:marRight w:val="0"/>
      <w:marTop w:val="0"/>
      <w:marBottom w:val="0"/>
      <w:divBdr>
        <w:top w:val="none" w:sz="0" w:space="0" w:color="auto"/>
        <w:left w:val="none" w:sz="0" w:space="0" w:color="auto"/>
        <w:bottom w:val="none" w:sz="0" w:space="0" w:color="auto"/>
        <w:right w:val="none" w:sz="0" w:space="0" w:color="auto"/>
      </w:divBdr>
    </w:div>
    <w:div w:id="469322826">
      <w:bodyDiv w:val="1"/>
      <w:marLeft w:val="0"/>
      <w:marRight w:val="0"/>
      <w:marTop w:val="0"/>
      <w:marBottom w:val="0"/>
      <w:divBdr>
        <w:top w:val="none" w:sz="0" w:space="0" w:color="auto"/>
        <w:left w:val="none" w:sz="0" w:space="0" w:color="auto"/>
        <w:bottom w:val="none" w:sz="0" w:space="0" w:color="auto"/>
        <w:right w:val="none" w:sz="0" w:space="0" w:color="auto"/>
      </w:divBdr>
    </w:div>
    <w:div w:id="477261949">
      <w:bodyDiv w:val="1"/>
      <w:marLeft w:val="0"/>
      <w:marRight w:val="0"/>
      <w:marTop w:val="0"/>
      <w:marBottom w:val="0"/>
      <w:divBdr>
        <w:top w:val="none" w:sz="0" w:space="0" w:color="auto"/>
        <w:left w:val="none" w:sz="0" w:space="0" w:color="auto"/>
        <w:bottom w:val="none" w:sz="0" w:space="0" w:color="auto"/>
        <w:right w:val="none" w:sz="0" w:space="0" w:color="auto"/>
      </w:divBdr>
    </w:div>
    <w:div w:id="495076873">
      <w:bodyDiv w:val="1"/>
      <w:marLeft w:val="0"/>
      <w:marRight w:val="0"/>
      <w:marTop w:val="0"/>
      <w:marBottom w:val="0"/>
      <w:divBdr>
        <w:top w:val="none" w:sz="0" w:space="0" w:color="auto"/>
        <w:left w:val="none" w:sz="0" w:space="0" w:color="auto"/>
        <w:bottom w:val="none" w:sz="0" w:space="0" w:color="auto"/>
        <w:right w:val="none" w:sz="0" w:space="0" w:color="auto"/>
      </w:divBdr>
    </w:div>
    <w:div w:id="495195053">
      <w:bodyDiv w:val="1"/>
      <w:marLeft w:val="0"/>
      <w:marRight w:val="0"/>
      <w:marTop w:val="0"/>
      <w:marBottom w:val="0"/>
      <w:divBdr>
        <w:top w:val="none" w:sz="0" w:space="0" w:color="auto"/>
        <w:left w:val="none" w:sz="0" w:space="0" w:color="auto"/>
        <w:bottom w:val="none" w:sz="0" w:space="0" w:color="auto"/>
        <w:right w:val="none" w:sz="0" w:space="0" w:color="auto"/>
      </w:divBdr>
    </w:div>
    <w:div w:id="565841516">
      <w:bodyDiv w:val="1"/>
      <w:marLeft w:val="0"/>
      <w:marRight w:val="0"/>
      <w:marTop w:val="0"/>
      <w:marBottom w:val="0"/>
      <w:divBdr>
        <w:top w:val="none" w:sz="0" w:space="0" w:color="auto"/>
        <w:left w:val="none" w:sz="0" w:space="0" w:color="auto"/>
        <w:bottom w:val="none" w:sz="0" w:space="0" w:color="auto"/>
        <w:right w:val="none" w:sz="0" w:space="0" w:color="auto"/>
      </w:divBdr>
    </w:div>
    <w:div w:id="599531853">
      <w:bodyDiv w:val="1"/>
      <w:marLeft w:val="0"/>
      <w:marRight w:val="0"/>
      <w:marTop w:val="0"/>
      <w:marBottom w:val="0"/>
      <w:divBdr>
        <w:top w:val="none" w:sz="0" w:space="0" w:color="auto"/>
        <w:left w:val="none" w:sz="0" w:space="0" w:color="auto"/>
        <w:bottom w:val="none" w:sz="0" w:space="0" w:color="auto"/>
        <w:right w:val="none" w:sz="0" w:space="0" w:color="auto"/>
      </w:divBdr>
      <w:divsChild>
        <w:div w:id="1274169173">
          <w:marLeft w:val="0"/>
          <w:marRight w:val="0"/>
          <w:marTop w:val="0"/>
          <w:marBottom w:val="0"/>
          <w:divBdr>
            <w:top w:val="none" w:sz="0" w:space="0" w:color="auto"/>
            <w:left w:val="none" w:sz="0" w:space="0" w:color="auto"/>
            <w:bottom w:val="none" w:sz="0" w:space="0" w:color="auto"/>
            <w:right w:val="none" w:sz="0" w:space="0" w:color="auto"/>
          </w:divBdr>
        </w:div>
      </w:divsChild>
    </w:div>
    <w:div w:id="611713078">
      <w:bodyDiv w:val="1"/>
      <w:marLeft w:val="0"/>
      <w:marRight w:val="0"/>
      <w:marTop w:val="0"/>
      <w:marBottom w:val="0"/>
      <w:divBdr>
        <w:top w:val="none" w:sz="0" w:space="0" w:color="auto"/>
        <w:left w:val="none" w:sz="0" w:space="0" w:color="auto"/>
        <w:bottom w:val="none" w:sz="0" w:space="0" w:color="auto"/>
        <w:right w:val="none" w:sz="0" w:space="0" w:color="auto"/>
      </w:divBdr>
    </w:div>
    <w:div w:id="993678887">
      <w:bodyDiv w:val="1"/>
      <w:marLeft w:val="0"/>
      <w:marRight w:val="0"/>
      <w:marTop w:val="0"/>
      <w:marBottom w:val="0"/>
      <w:divBdr>
        <w:top w:val="none" w:sz="0" w:space="0" w:color="auto"/>
        <w:left w:val="none" w:sz="0" w:space="0" w:color="auto"/>
        <w:bottom w:val="none" w:sz="0" w:space="0" w:color="auto"/>
        <w:right w:val="none" w:sz="0" w:space="0" w:color="auto"/>
      </w:divBdr>
    </w:div>
    <w:div w:id="1056079735">
      <w:bodyDiv w:val="1"/>
      <w:marLeft w:val="0"/>
      <w:marRight w:val="0"/>
      <w:marTop w:val="0"/>
      <w:marBottom w:val="0"/>
      <w:divBdr>
        <w:top w:val="none" w:sz="0" w:space="0" w:color="auto"/>
        <w:left w:val="none" w:sz="0" w:space="0" w:color="auto"/>
        <w:bottom w:val="none" w:sz="0" w:space="0" w:color="auto"/>
        <w:right w:val="none" w:sz="0" w:space="0" w:color="auto"/>
      </w:divBdr>
    </w:div>
    <w:div w:id="1114057845">
      <w:bodyDiv w:val="1"/>
      <w:marLeft w:val="0"/>
      <w:marRight w:val="0"/>
      <w:marTop w:val="0"/>
      <w:marBottom w:val="0"/>
      <w:divBdr>
        <w:top w:val="none" w:sz="0" w:space="0" w:color="auto"/>
        <w:left w:val="none" w:sz="0" w:space="0" w:color="auto"/>
        <w:bottom w:val="none" w:sz="0" w:space="0" w:color="auto"/>
        <w:right w:val="none" w:sz="0" w:space="0" w:color="auto"/>
      </w:divBdr>
    </w:div>
    <w:div w:id="1200703944">
      <w:bodyDiv w:val="1"/>
      <w:marLeft w:val="0"/>
      <w:marRight w:val="0"/>
      <w:marTop w:val="0"/>
      <w:marBottom w:val="0"/>
      <w:divBdr>
        <w:top w:val="none" w:sz="0" w:space="0" w:color="auto"/>
        <w:left w:val="none" w:sz="0" w:space="0" w:color="auto"/>
        <w:bottom w:val="none" w:sz="0" w:space="0" w:color="auto"/>
        <w:right w:val="none" w:sz="0" w:space="0" w:color="auto"/>
      </w:divBdr>
    </w:div>
    <w:div w:id="1215851751">
      <w:bodyDiv w:val="1"/>
      <w:marLeft w:val="0"/>
      <w:marRight w:val="0"/>
      <w:marTop w:val="0"/>
      <w:marBottom w:val="0"/>
      <w:divBdr>
        <w:top w:val="none" w:sz="0" w:space="0" w:color="auto"/>
        <w:left w:val="none" w:sz="0" w:space="0" w:color="auto"/>
        <w:bottom w:val="none" w:sz="0" w:space="0" w:color="auto"/>
        <w:right w:val="none" w:sz="0" w:space="0" w:color="auto"/>
      </w:divBdr>
    </w:div>
    <w:div w:id="1253585548">
      <w:bodyDiv w:val="1"/>
      <w:marLeft w:val="0"/>
      <w:marRight w:val="0"/>
      <w:marTop w:val="0"/>
      <w:marBottom w:val="0"/>
      <w:divBdr>
        <w:top w:val="none" w:sz="0" w:space="0" w:color="auto"/>
        <w:left w:val="none" w:sz="0" w:space="0" w:color="auto"/>
        <w:bottom w:val="none" w:sz="0" w:space="0" w:color="auto"/>
        <w:right w:val="none" w:sz="0" w:space="0" w:color="auto"/>
      </w:divBdr>
    </w:div>
    <w:div w:id="1262177322">
      <w:bodyDiv w:val="1"/>
      <w:marLeft w:val="0"/>
      <w:marRight w:val="0"/>
      <w:marTop w:val="0"/>
      <w:marBottom w:val="0"/>
      <w:divBdr>
        <w:top w:val="none" w:sz="0" w:space="0" w:color="auto"/>
        <w:left w:val="none" w:sz="0" w:space="0" w:color="auto"/>
        <w:bottom w:val="none" w:sz="0" w:space="0" w:color="auto"/>
        <w:right w:val="none" w:sz="0" w:space="0" w:color="auto"/>
      </w:divBdr>
    </w:div>
    <w:div w:id="1293168136">
      <w:bodyDiv w:val="1"/>
      <w:marLeft w:val="0"/>
      <w:marRight w:val="0"/>
      <w:marTop w:val="0"/>
      <w:marBottom w:val="0"/>
      <w:divBdr>
        <w:top w:val="none" w:sz="0" w:space="0" w:color="auto"/>
        <w:left w:val="none" w:sz="0" w:space="0" w:color="auto"/>
        <w:bottom w:val="none" w:sz="0" w:space="0" w:color="auto"/>
        <w:right w:val="none" w:sz="0" w:space="0" w:color="auto"/>
      </w:divBdr>
    </w:div>
    <w:div w:id="1323269248">
      <w:bodyDiv w:val="1"/>
      <w:marLeft w:val="0"/>
      <w:marRight w:val="0"/>
      <w:marTop w:val="0"/>
      <w:marBottom w:val="0"/>
      <w:divBdr>
        <w:top w:val="none" w:sz="0" w:space="0" w:color="auto"/>
        <w:left w:val="none" w:sz="0" w:space="0" w:color="auto"/>
        <w:bottom w:val="none" w:sz="0" w:space="0" w:color="auto"/>
        <w:right w:val="none" w:sz="0" w:space="0" w:color="auto"/>
      </w:divBdr>
    </w:div>
    <w:div w:id="1399404062">
      <w:bodyDiv w:val="1"/>
      <w:marLeft w:val="0"/>
      <w:marRight w:val="0"/>
      <w:marTop w:val="0"/>
      <w:marBottom w:val="0"/>
      <w:divBdr>
        <w:top w:val="none" w:sz="0" w:space="0" w:color="auto"/>
        <w:left w:val="none" w:sz="0" w:space="0" w:color="auto"/>
        <w:bottom w:val="none" w:sz="0" w:space="0" w:color="auto"/>
        <w:right w:val="none" w:sz="0" w:space="0" w:color="auto"/>
      </w:divBdr>
    </w:div>
    <w:div w:id="1406951121">
      <w:bodyDiv w:val="1"/>
      <w:marLeft w:val="0"/>
      <w:marRight w:val="0"/>
      <w:marTop w:val="0"/>
      <w:marBottom w:val="0"/>
      <w:divBdr>
        <w:top w:val="none" w:sz="0" w:space="0" w:color="auto"/>
        <w:left w:val="none" w:sz="0" w:space="0" w:color="auto"/>
        <w:bottom w:val="none" w:sz="0" w:space="0" w:color="auto"/>
        <w:right w:val="none" w:sz="0" w:space="0" w:color="auto"/>
      </w:divBdr>
    </w:div>
    <w:div w:id="1504248600">
      <w:bodyDiv w:val="1"/>
      <w:marLeft w:val="0"/>
      <w:marRight w:val="0"/>
      <w:marTop w:val="0"/>
      <w:marBottom w:val="0"/>
      <w:divBdr>
        <w:top w:val="none" w:sz="0" w:space="0" w:color="auto"/>
        <w:left w:val="none" w:sz="0" w:space="0" w:color="auto"/>
        <w:bottom w:val="none" w:sz="0" w:space="0" w:color="auto"/>
        <w:right w:val="none" w:sz="0" w:space="0" w:color="auto"/>
      </w:divBdr>
    </w:div>
    <w:div w:id="1656757073">
      <w:bodyDiv w:val="1"/>
      <w:marLeft w:val="0"/>
      <w:marRight w:val="0"/>
      <w:marTop w:val="0"/>
      <w:marBottom w:val="0"/>
      <w:divBdr>
        <w:top w:val="none" w:sz="0" w:space="0" w:color="auto"/>
        <w:left w:val="none" w:sz="0" w:space="0" w:color="auto"/>
        <w:bottom w:val="none" w:sz="0" w:space="0" w:color="auto"/>
        <w:right w:val="none" w:sz="0" w:space="0" w:color="auto"/>
      </w:divBdr>
    </w:div>
    <w:div w:id="1667129515">
      <w:bodyDiv w:val="1"/>
      <w:marLeft w:val="0"/>
      <w:marRight w:val="0"/>
      <w:marTop w:val="0"/>
      <w:marBottom w:val="0"/>
      <w:divBdr>
        <w:top w:val="none" w:sz="0" w:space="0" w:color="auto"/>
        <w:left w:val="none" w:sz="0" w:space="0" w:color="auto"/>
        <w:bottom w:val="none" w:sz="0" w:space="0" w:color="auto"/>
        <w:right w:val="none" w:sz="0" w:space="0" w:color="auto"/>
      </w:divBdr>
    </w:div>
    <w:div w:id="1693336719">
      <w:bodyDiv w:val="1"/>
      <w:marLeft w:val="0"/>
      <w:marRight w:val="0"/>
      <w:marTop w:val="0"/>
      <w:marBottom w:val="0"/>
      <w:divBdr>
        <w:top w:val="none" w:sz="0" w:space="0" w:color="auto"/>
        <w:left w:val="none" w:sz="0" w:space="0" w:color="auto"/>
        <w:bottom w:val="none" w:sz="0" w:space="0" w:color="auto"/>
        <w:right w:val="none" w:sz="0" w:space="0" w:color="auto"/>
      </w:divBdr>
    </w:div>
    <w:div w:id="1796750025">
      <w:bodyDiv w:val="1"/>
      <w:marLeft w:val="0"/>
      <w:marRight w:val="0"/>
      <w:marTop w:val="0"/>
      <w:marBottom w:val="0"/>
      <w:divBdr>
        <w:top w:val="none" w:sz="0" w:space="0" w:color="auto"/>
        <w:left w:val="none" w:sz="0" w:space="0" w:color="auto"/>
        <w:bottom w:val="none" w:sz="0" w:space="0" w:color="auto"/>
        <w:right w:val="none" w:sz="0" w:space="0" w:color="auto"/>
      </w:divBdr>
    </w:div>
    <w:div w:id="1840652601">
      <w:bodyDiv w:val="1"/>
      <w:marLeft w:val="0"/>
      <w:marRight w:val="0"/>
      <w:marTop w:val="0"/>
      <w:marBottom w:val="0"/>
      <w:divBdr>
        <w:top w:val="none" w:sz="0" w:space="0" w:color="auto"/>
        <w:left w:val="none" w:sz="0" w:space="0" w:color="auto"/>
        <w:bottom w:val="none" w:sz="0" w:space="0" w:color="auto"/>
        <w:right w:val="none" w:sz="0" w:space="0" w:color="auto"/>
      </w:divBdr>
    </w:div>
    <w:div w:id="1872378135">
      <w:bodyDiv w:val="1"/>
      <w:marLeft w:val="0"/>
      <w:marRight w:val="0"/>
      <w:marTop w:val="0"/>
      <w:marBottom w:val="0"/>
      <w:divBdr>
        <w:top w:val="none" w:sz="0" w:space="0" w:color="auto"/>
        <w:left w:val="none" w:sz="0" w:space="0" w:color="auto"/>
        <w:bottom w:val="none" w:sz="0" w:space="0" w:color="auto"/>
        <w:right w:val="none" w:sz="0" w:space="0" w:color="auto"/>
      </w:divBdr>
      <w:divsChild>
        <w:div w:id="631792693">
          <w:marLeft w:val="0"/>
          <w:marRight w:val="0"/>
          <w:marTop w:val="0"/>
          <w:marBottom w:val="0"/>
          <w:divBdr>
            <w:top w:val="none" w:sz="0" w:space="0" w:color="auto"/>
            <w:left w:val="none" w:sz="0" w:space="0" w:color="auto"/>
            <w:bottom w:val="none" w:sz="0" w:space="0" w:color="auto"/>
            <w:right w:val="none" w:sz="0" w:space="0" w:color="auto"/>
          </w:divBdr>
        </w:div>
      </w:divsChild>
    </w:div>
    <w:div w:id="1878197262">
      <w:bodyDiv w:val="1"/>
      <w:marLeft w:val="0"/>
      <w:marRight w:val="0"/>
      <w:marTop w:val="0"/>
      <w:marBottom w:val="0"/>
      <w:divBdr>
        <w:top w:val="none" w:sz="0" w:space="0" w:color="auto"/>
        <w:left w:val="none" w:sz="0" w:space="0" w:color="auto"/>
        <w:bottom w:val="none" w:sz="0" w:space="0" w:color="auto"/>
        <w:right w:val="none" w:sz="0" w:space="0" w:color="auto"/>
      </w:divBdr>
    </w:div>
    <w:div w:id="1937323630">
      <w:bodyDiv w:val="1"/>
      <w:marLeft w:val="0"/>
      <w:marRight w:val="0"/>
      <w:marTop w:val="0"/>
      <w:marBottom w:val="0"/>
      <w:divBdr>
        <w:top w:val="none" w:sz="0" w:space="0" w:color="auto"/>
        <w:left w:val="none" w:sz="0" w:space="0" w:color="auto"/>
        <w:bottom w:val="none" w:sz="0" w:space="0" w:color="auto"/>
        <w:right w:val="none" w:sz="0" w:space="0" w:color="auto"/>
      </w:divBdr>
    </w:div>
    <w:div w:id="1975332906">
      <w:bodyDiv w:val="1"/>
      <w:marLeft w:val="0"/>
      <w:marRight w:val="0"/>
      <w:marTop w:val="0"/>
      <w:marBottom w:val="0"/>
      <w:divBdr>
        <w:top w:val="none" w:sz="0" w:space="0" w:color="auto"/>
        <w:left w:val="none" w:sz="0" w:space="0" w:color="auto"/>
        <w:bottom w:val="none" w:sz="0" w:space="0" w:color="auto"/>
        <w:right w:val="none" w:sz="0" w:space="0" w:color="auto"/>
      </w:divBdr>
    </w:div>
    <w:div w:id="1996908489">
      <w:bodyDiv w:val="1"/>
      <w:marLeft w:val="0"/>
      <w:marRight w:val="0"/>
      <w:marTop w:val="0"/>
      <w:marBottom w:val="0"/>
      <w:divBdr>
        <w:top w:val="none" w:sz="0" w:space="0" w:color="auto"/>
        <w:left w:val="none" w:sz="0" w:space="0" w:color="auto"/>
        <w:bottom w:val="none" w:sz="0" w:space="0" w:color="auto"/>
        <w:right w:val="none" w:sz="0" w:space="0" w:color="auto"/>
      </w:divBdr>
    </w:div>
    <w:div w:id="2084717523">
      <w:bodyDiv w:val="1"/>
      <w:marLeft w:val="0"/>
      <w:marRight w:val="0"/>
      <w:marTop w:val="0"/>
      <w:marBottom w:val="0"/>
      <w:divBdr>
        <w:top w:val="none" w:sz="0" w:space="0" w:color="auto"/>
        <w:left w:val="none" w:sz="0" w:space="0" w:color="auto"/>
        <w:bottom w:val="none" w:sz="0" w:space="0" w:color="auto"/>
        <w:right w:val="none" w:sz="0" w:space="0" w:color="auto"/>
      </w:divBdr>
    </w:div>
    <w:div w:id="210063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ylbakov.ru/O_rabote/index.html" TargetMode="External"/><Relationship Id="rId5" Type="http://schemas.openxmlformats.org/officeDocument/2006/relationships/hyperlink" Target="http://afdanalyse.ru/publ/finansovyj_analiz/analiz_balansa/analiz_platezhesposobnosti/10-1-0-21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30043</Words>
  <Characters>171251</Characters>
  <Application>Microsoft Office Word</Application>
  <DocSecurity>0</DocSecurity>
  <Lines>1427</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77</cp:revision>
  <cp:lastPrinted>2018-05-14T17:54:00Z</cp:lastPrinted>
  <dcterms:created xsi:type="dcterms:W3CDTF">2018-03-23T17:58:00Z</dcterms:created>
  <dcterms:modified xsi:type="dcterms:W3CDTF">2018-05-14T17:55:00Z</dcterms:modified>
</cp:coreProperties>
</file>